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6D06" w14:textId="2F378076" w:rsidR="004038F0" w:rsidRPr="00B21128" w:rsidRDefault="00B21128" w:rsidP="004038F0">
      <w:pPr>
        <w:widowControl w:val="0"/>
        <w:suppressAutoHyphens/>
        <w:adjustRightInd w:val="0"/>
        <w:snapToGrid w:val="0"/>
        <w:spacing w:before="240" w:after="240" w:line="360" w:lineRule="auto"/>
        <w:jc w:val="right"/>
        <w:rPr>
          <w:b/>
          <w:bCs/>
          <w:i/>
          <w:iCs/>
        </w:rPr>
      </w:pPr>
      <w:bookmarkStart w:id="0" w:name="_Hlk495179750"/>
      <w:r w:rsidRPr="00B21128">
        <w:rPr>
          <w:b/>
          <w:bCs/>
          <w:i/>
          <w:iCs/>
        </w:rPr>
        <w:t>https://doi.org/10.23913/ride.v16i31.2563</w:t>
      </w:r>
    </w:p>
    <w:p w14:paraId="0A05BAD0" w14:textId="4A6D4EC7" w:rsidR="004038F0" w:rsidRPr="004038F0" w:rsidRDefault="004038F0" w:rsidP="004038F0">
      <w:pPr>
        <w:widowControl w:val="0"/>
        <w:suppressAutoHyphens/>
        <w:adjustRightInd w:val="0"/>
        <w:snapToGrid w:val="0"/>
        <w:spacing w:before="240" w:after="240" w:line="360" w:lineRule="auto"/>
        <w:jc w:val="right"/>
        <w:rPr>
          <w:b/>
          <w:bCs/>
          <w:i/>
          <w:iCs/>
        </w:rPr>
      </w:pPr>
      <w:r w:rsidRPr="004038F0">
        <w:rPr>
          <w:b/>
          <w:bCs/>
          <w:i/>
          <w:iCs/>
        </w:rPr>
        <w:t xml:space="preserve">Artículos </w:t>
      </w:r>
      <w:proofErr w:type="spellStart"/>
      <w:r w:rsidRPr="004038F0">
        <w:rPr>
          <w:b/>
          <w:bCs/>
          <w:i/>
          <w:iCs/>
        </w:rPr>
        <w:t>Cientificos</w:t>
      </w:r>
      <w:proofErr w:type="spellEnd"/>
    </w:p>
    <w:p w14:paraId="6459A8C3" w14:textId="1584282B" w:rsidR="00AE57A0" w:rsidRPr="004038F0" w:rsidRDefault="008033A9" w:rsidP="004038F0">
      <w:pPr>
        <w:widowControl w:val="0"/>
        <w:suppressAutoHyphens/>
        <w:adjustRightInd w:val="0"/>
        <w:snapToGrid w:val="0"/>
        <w:spacing w:line="276" w:lineRule="auto"/>
        <w:jc w:val="right"/>
        <w:rPr>
          <w:rFonts w:ascii="Calibri" w:eastAsiaTheme="minorHAnsi" w:hAnsi="Calibri" w:cs="Calibri"/>
          <w:b/>
          <w:sz w:val="32"/>
          <w:szCs w:val="32"/>
          <w:lang w:val="en" w:eastAsia="en-US"/>
        </w:rPr>
      </w:pPr>
      <w:r w:rsidRPr="004038F0">
        <w:rPr>
          <w:rFonts w:ascii="Calibri" w:eastAsiaTheme="minorHAnsi" w:hAnsi="Calibri" w:cs="Calibri"/>
          <w:b/>
          <w:sz w:val="32"/>
          <w:szCs w:val="32"/>
          <w:lang w:val="en" w:eastAsia="en-US"/>
        </w:rPr>
        <w:t xml:space="preserve">Programa institucional para el desarrollo de la educación </w:t>
      </w:r>
      <w:r w:rsidR="00734353" w:rsidRPr="004038F0">
        <w:rPr>
          <w:rFonts w:ascii="Calibri" w:eastAsiaTheme="minorHAnsi" w:hAnsi="Calibri" w:cs="Calibri"/>
          <w:b/>
          <w:sz w:val="32"/>
          <w:szCs w:val="32"/>
          <w:lang w:val="en" w:eastAsia="en-US"/>
        </w:rPr>
        <w:t xml:space="preserve">superior </w:t>
      </w:r>
      <w:r w:rsidRPr="004038F0">
        <w:rPr>
          <w:rFonts w:ascii="Calibri" w:eastAsiaTheme="minorHAnsi" w:hAnsi="Calibri" w:cs="Calibri"/>
          <w:b/>
          <w:sz w:val="32"/>
          <w:szCs w:val="32"/>
          <w:lang w:val="en" w:eastAsia="en-US"/>
        </w:rPr>
        <w:t>emprendedora de estudiantes:</w:t>
      </w:r>
      <w:r w:rsidR="00DD274E" w:rsidRPr="004038F0">
        <w:rPr>
          <w:rFonts w:ascii="Calibri" w:eastAsiaTheme="minorHAnsi" w:hAnsi="Calibri" w:cs="Calibri"/>
          <w:b/>
          <w:sz w:val="32"/>
          <w:szCs w:val="32"/>
          <w:lang w:val="en" w:eastAsia="en-US"/>
        </w:rPr>
        <w:t xml:space="preserve"> </w:t>
      </w:r>
      <w:r w:rsidRPr="004038F0">
        <w:rPr>
          <w:rFonts w:ascii="Calibri" w:eastAsiaTheme="minorHAnsi" w:hAnsi="Calibri" w:cs="Calibri"/>
          <w:b/>
          <w:sz w:val="32"/>
          <w:szCs w:val="32"/>
          <w:lang w:val="en" w:eastAsia="en-US"/>
        </w:rPr>
        <w:t>la visión de l</w:t>
      </w:r>
      <w:r w:rsidR="00734353" w:rsidRPr="004038F0">
        <w:rPr>
          <w:rFonts w:ascii="Calibri" w:eastAsiaTheme="minorHAnsi" w:hAnsi="Calibri" w:cs="Calibri"/>
          <w:b/>
          <w:sz w:val="32"/>
          <w:szCs w:val="32"/>
          <w:lang w:val="en" w:eastAsia="en-US"/>
        </w:rPr>
        <w:t>os</w:t>
      </w:r>
      <w:r w:rsidR="004D3E03" w:rsidRPr="004038F0">
        <w:rPr>
          <w:rFonts w:ascii="Calibri" w:eastAsiaTheme="minorHAnsi" w:hAnsi="Calibri" w:cs="Calibri"/>
          <w:b/>
          <w:sz w:val="32"/>
          <w:szCs w:val="32"/>
          <w:lang w:val="en" w:eastAsia="en-US"/>
        </w:rPr>
        <w:t xml:space="preserve"> </w:t>
      </w:r>
      <w:r w:rsidRPr="004038F0">
        <w:rPr>
          <w:rFonts w:ascii="Calibri" w:eastAsiaTheme="minorHAnsi" w:hAnsi="Calibri" w:cs="Calibri"/>
          <w:b/>
          <w:sz w:val="32"/>
          <w:szCs w:val="32"/>
          <w:lang w:val="en" w:eastAsia="en-US"/>
        </w:rPr>
        <w:t>administrador</w:t>
      </w:r>
      <w:r w:rsidR="00734353" w:rsidRPr="004038F0">
        <w:rPr>
          <w:rFonts w:ascii="Calibri" w:eastAsiaTheme="minorHAnsi" w:hAnsi="Calibri" w:cs="Calibri"/>
          <w:b/>
          <w:sz w:val="32"/>
          <w:szCs w:val="32"/>
          <w:lang w:val="en" w:eastAsia="en-US"/>
        </w:rPr>
        <w:t>e</w:t>
      </w:r>
      <w:r w:rsidRPr="004038F0">
        <w:rPr>
          <w:rFonts w:ascii="Calibri" w:eastAsiaTheme="minorHAnsi" w:hAnsi="Calibri" w:cs="Calibri"/>
          <w:b/>
          <w:sz w:val="32"/>
          <w:szCs w:val="32"/>
          <w:lang w:val="en" w:eastAsia="en-US"/>
        </w:rPr>
        <w:t>s escolares</w:t>
      </w:r>
      <w:bookmarkEnd w:id="0"/>
    </w:p>
    <w:p w14:paraId="5EAC3ABF" w14:textId="77777777" w:rsidR="00C21652" w:rsidRPr="004038F0" w:rsidRDefault="00C21652" w:rsidP="004038F0">
      <w:pPr>
        <w:widowControl w:val="0"/>
        <w:suppressAutoHyphens/>
        <w:adjustRightInd w:val="0"/>
        <w:snapToGrid w:val="0"/>
        <w:spacing w:line="276" w:lineRule="auto"/>
        <w:jc w:val="right"/>
        <w:rPr>
          <w:rFonts w:ascii="Calibri" w:eastAsiaTheme="minorHAnsi" w:hAnsi="Calibri" w:cs="Calibri"/>
          <w:b/>
          <w:lang w:val="en" w:eastAsia="en-US"/>
        </w:rPr>
      </w:pPr>
    </w:p>
    <w:p w14:paraId="10569F89" w14:textId="77777777" w:rsidR="00783A48" w:rsidRPr="004038F0" w:rsidRDefault="00486825" w:rsidP="004038F0">
      <w:pPr>
        <w:widowControl w:val="0"/>
        <w:suppressAutoHyphens/>
        <w:adjustRightInd w:val="0"/>
        <w:snapToGrid w:val="0"/>
        <w:spacing w:line="276" w:lineRule="auto"/>
        <w:jc w:val="right"/>
        <w:rPr>
          <w:rFonts w:ascii="Calibri" w:eastAsiaTheme="minorHAnsi" w:hAnsi="Calibri" w:cs="Calibri"/>
          <w:b/>
          <w:i/>
          <w:iCs/>
          <w:sz w:val="28"/>
          <w:szCs w:val="28"/>
          <w:lang w:val="en" w:eastAsia="en-US"/>
        </w:rPr>
      </w:pPr>
      <w:r w:rsidRPr="004038F0">
        <w:rPr>
          <w:rFonts w:ascii="Calibri" w:eastAsiaTheme="minorHAnsi" w:hAnsi="Calibri" w:cs="Calibri"/>
          <w:b/>
          <w:i/>
          <w:iCs/>
          <w:sz w:val="28"/>
          <w:szCs w:val="28"/>
          <w:lang w:val="en" w:eastAsia="en-US"/>
        </w:rPr>
        <w:t xml:space="preserve">Institutional program for the development of the student entrepreneurship </w:t>
      </w:r>
      <w:r w:rsidR="00756AB9" w:rsidRPr="004038F0">
        <w:rPr>
          <w:rFonts w:ascii="Calibri" w:eastAsiaTheme="minorHAnsi" w:hAnsi="Calibri" w:cs="Calibri"/>
          <w:b/>
          <w:i/>
          <w:iCs/>
          <w:sz w:val="28"/>
          <w:szCs w:val="28"/>
          <w:lang w:val="en" w:eastAsia="en-US"/>
        </w:rPr>
        <w:t xml:space="preserve">higher </w:t>
      </w:r>
      <w:r w:rsidRPr="004038F0">
        <w:rPr>
          <w:rFonts w:ascii="Calibri" w:eastAsiaTheme="minorHAnsi" w:hAnsi="Calibri" w:cs="Calibri"/>
          <w:b/>
          <w:i/>
          <w:iCs/>
          <w:sz w:val="28"/>
          <w:szCs w:val="28"/>
          <w:lang w:val="en" w:eastAsia="en-US"/>
        </w:rPr>
        <w:t>education:</w:t>
      </w:r>
      <w:r w:rsidR="000525C2" w:rsidRPr="004038F0">
        <w:rPr>
          <w:rFonts w:ascii="Calibri" w:eastAsiaTheme="minorHAnsi" w:hAnsi="Calibri" w:cs="Calibri"/>
          <w:b/>
          <w:i/>
          <w:iCs/>
          <w:sz w:val="28"/>
          <w:szCs w:val="28"/>
          <w:lang w:val="en" w:eastAsia="en-US"/>
        </w:rPr>
        <w:t xml:space="preserve"> </w:t>
      </w:r>
      <w:r w:rsidRPr="004038F0">
        <w:rPr>
          <w:rFonts w:ascii="Calibri" w:eastAsiaTheme="minorHAnsi" w:hAnsi="Calibri" w:cs="Calibri"/>
          <w:b/>
          <w:i/>
          <w:iCs/>
          <w:sz w:val="28"/>
          <w:szCs w:val="28"/>
          <w:lang w:val="en" w:eastAsia="en-US"/>
        </w:rPr>
        <w:t>the vision of school administrators</w:t>
      </w:r>
    </w:p>
    <w:p w14:paraId="6632FEB1" w14:textId="77777777" w:rsidR="00C21652" w:rsidRPr="004038F0" w:rsidRDefault="00C21652" w:rsidP="004038F0">
      <w:pPr>
        <w:widowControl w:val="0"/>
        <w:suppressAutoHyphens/>
        <w:adjustRightInd w:val="0"/>
        <w:snapToGrid w:val="0"/>
        <w:spacing w:line="276" w:lineRule="auto"/>
        <w:jc w:val="right"/>
        <w:rPr>
          <w:rFonts w:ascii="Calibri" w:eastAsiaTheme="minorHAnsi" w:hAnsi="Calibri" w:cs="Calibri"/>
          <w:b/>
          <w:i/>
          <w:iCs/>
          <w:lang w:val="en" w:eastAsia="en-US"/>
        </w:rPr>
      </w:pPr>
    </w:p>
    <w:p w14:paraId="4D61C7C8" w14:textId="77777777" w:rsidR="00CD5D2E" w:rsidRPr="004038F0" w:rsidRDefault="00C80904" w:rsidP="004038F0">
      <w:pPr>
        <w:widowControl w:val="0"/>
        <w:suppressAutoHyphens/>
        <w:adjustRightInd w:val="0"/>
        <w:snapToGrid w:val="0"/>
        <w:spacing w:line="276" w:lineRule="auto"/>
        <w:jc w:val="right"/>
        <w:rPr>
          <w:rFonts w:ascii="Calibri" w:eastAsiaTheme="minorHAnsi" w:hAnsi="Calibri" w:cs="Calibri"/>
          <w:b/>
          <w:i/>
          <w:iCs/>
          <w:sz w:val="28"/>
          <w:szCs w:val="28"/>
          <w:lang w:val="en" w:eastAsia="en-US"/>
        </w:rPr>
      </w:pPr>
      <w:r w:rsidRPr="004038F0">
        <w:rPr>
          <w:rFonts w:ascii="Calibri" w:eastAsiaTheme="minorHAnsi" w:hAnsi="Calibri" w:cs="Calibri"/>
          <w:b/>
          <w:i/>
          <w:iCs/>
          <w:sz w:val="28"/>
          <w:szCs w:val="28"/>
          <w:lang w:val="en" w:eastAsia="en-US"/>
        </w:rPr>
        <w:t>Programa institucional para o desenvolvimento do ensino superior empreendedor de estudantes: a visão dos gestores escolares</w:t>
      </w:r>
    </w:p>
    <w:p w14:paraId="3B3A2AAF" w14:textId="77777777" w:rsidR="00C80904" w:rsidRPr="00C21652" w:rsidRDefault="00C80904" w:rsidP="00C80904">
      <w:pPr>
        <w:widowControl w:val="0"/>
        <w:suppressAutoHyphens/>
        <w:adjustRightInd w:val="0"/>
        <w:snapToGrid w:val="0"/>
        <w:jc w:val="right"/>
        <w:rPr>
          <w:lang w:val="pt-PT"/>
        </w:rPr>
      </w:pPr>
    </w:p>
    <w:p w14:paraId="7F0416F4" w14:textId="77777777" w:rsidR="008E3967" w:rsidRPr="001836E3" w:rsidRDefault="008E3967" w:rsidP="008E3967">
      <w:pPr>
        <w:pStyle w:val="APA3"/>
        <w:spacing w:line="276" w:lineRule="auto"/>
        <w:jc w:val="right"/>
        <w:rPr>
          <w:rFonts w:asciiTheme="minorHAnsi" w:hAnsiTheme="minorHAnsi" w:cstheme="minorHAnsi"/>
          <w:b/>
          <w:i w:val="0"/>
        </w:rPr>
      </w:pPr>
      <w:r w:rsidRPr="001836E3">
        <w:rPr>
          <w:rFonts w:asciiTheme="minorHAnsi" w:hAnsiTheme="minorHAnsi" w:cstheme="minorHAnsi"/>
          <w:b/>
          <w:i w:val="0"/>
        </w:rPr>
        <w:t>Roger Manuel Patrón-Cortés</w:t>
      </w:r>
    </w:p>
    <w:p w14:paraId="5AF199DB" w14:textId="26355FDE" w:rsidR="008E3967" w:rsidRPr="00270470" w:rsidRDefault="008E3967" w:rsidP="008E3967">
      <w:pPr>
        <w:pStyle w:val="APA3"/>
        <w:spacing w:line="276" w:lineRule="auto"/>
        <w:jc w:val="right"/>
        <w:rPr>
          <w:i w:val="0"/>
        </w:rPr>
      </w:pPr>
      <w:r w:rsidRPr="00270470">
        <w:rPr>
          <w:i w:val="0"/>
        </w:rPr>
        <w:t>Universidad Autónoma de Campeche</w:t>
      </w:r>
      <w:r w:rsidR="00B21128">
        <w:rPr>
          <w:i w:val="0"/>
        </w:rPr>
        <w:t>, México</w:t>
      </w:r>
    </w:p>
    <w:p w14:paraId="01A85322" w14:textId="77777777" w:rsidR="008E3967" w:rsidRPr="001836E3" w:rsidRDefault="008E3967" w:rsidP="008E3967">
      <w:pPr>
        <w:pStyle w:val="APA3"/>
        <w:spacing w:line="276" w:lineRule="auto"/>
        <w:jc w:val="right"/>
        <w:rPr>
          <w:rFonts w:asciiTheme="minorHAnsi" w:hAnsiTheme="minorHAnsi" w:cstheme="minorHAnsi"/>
          <w:i w:val="0"/>
          <w:color w:val="FF0000"/>
        </w:rPr>
      </w:pPr>
      <w:r w:rsidRPr="001836E3">
        <w:rPr>
          <w:rFonts w:asciiTheme="minorHAnsi" w:hAnsiTheme="minorHAnsi" w:cstheme="minorHAnsi"/>
          <w:i w:val="0"/>
          <w:color w:val="FF0000"/>
        </w:rPr>
        <w:t>rmpatron@uacam.mx</w:t>
      </w:r>
    </w:p>
    <w:p w14:paraId="3189FA65" w14:textId="77777777" w:rsidR="008E3967" w:rsidRPr="00720E32" w:rsidRDefault="008E3967" w:rsidP="008E3967">
      <w:pPr>
        <w:pStyle w:val="APA3"/>
        <w:spacing w:line="276" w:lineRule="auto"/>
        <w:jc w:val="right"/>
        <w:rPr>
          <w:i w:val="0"/>
        </w:rPr>
      </w:pPr>
      <w:r w:rsidRPr="00720E32">
        <w:rPr>
          <w:i w:val="0"/>
        </w:rPr>
        <w:t>https://orcid.org/0000-0003-4553-9803</w:t>
      </w:r>
    </w:p>
    <w:p w14:paraId="51B914B4" w14:textId="77777777" w:rsidR="00693CAD" w:rsidRPr="000E7163" w:rsidRDefault="00693CAD" w:rsidP="004038F0">
      <w:pPr>
        <w:widowControl w:val="0"/>
        <w:suppressAutoHyphens/>
        <w:adjustRightInd w:val="0"/>
        <w:snapToGrid w:val="0"/>
        <w:spacing w:line="360" w:lineRule="auto"/>
        <w:rPr>
          <w:b/>
          <w:lang w:val="es-CO"/>
        </w:rPr>
      </w:pPr>
    </w:p>
    <w:p w14:paraId="445C1655" w14:textId="77777777" w:rsidR="00DE7174" w:rsidRPr="004038F0" w:rsidRDefault="00AE57A0" w:rsidP="00324C84">
      <w:pPr>
        <w:widowControl w:val="0"/>
        <w:suppressAutoHyphens/>
        <w:adjustRightInd w:val="0"/>
        <w:snapToGrid w:val="0"/>
        <w:spacing w:line="360" w:lineRule="auto"/>
        <w:jc w:val="both"/>
        <w:rPr>
          <w:rFonts w:asciiTheme="minorHAnsi" w:hAnsiTheme="minorHAnsi" w:cstheme="minorHAnsi"/>
          <w:color w:val="FF0000"/>
          <w:sz w:val="28"/>
          <w:szCs w:val="28"/>
        </w:rPr>
      </w:pPr>
      <w:r w:rsidRPr="004038F0">
        <w:rPr>
          <w:rFonts w:asciiTheme="minorHAnsi" w:hAnsiTheme="minorHAnsi" w:cstheme="minorHAnsi"/>
          <w:b/>
          <w:sz w:val="28"/>
          <w:szCs w:val="28"/>
        </w:rPr>
        <w:t>Resume</w:t>
      </w:r>
      <w:r w:rsidRPr="004038F0">
        <w:rPr>
          <w:rFonts w:asciiTheme="minorHAnsi" w:hAnsiTheme="minorHAnsi" w:cstheme="minorHAnsi"/>
          <w:b/>
          <w:color w:val="000000"/>
          <w:sz w:val="28"/>
          <w:szCs w:val="28"/>
        </w:rPr>
        <w:t>n</w:t>
      </w:r>
    </w:p>
    <w:p w14:paraId="1BD185A9" w14:textId="4252E650" w:rsidR="008C5F16" w:rsidRDefault="003B7A92" w:rsidP="00324C84">
      <w:pPr>
        <w:widowControl w:val="0"/>
        <w:suppressAutoHyphens/>
        <w:adjustRightInd w:val="0"/>
        <w:snapToGrid w:val="0"/>
        <w:spacing w:line="360" w:lineRule="auto"/>
        <w:jc w:val="both"/>
        <w:rPr>
          <w:i/>
        </w:rPr>
      </w:pPr>
      <w:r w:rsidRPr="00601052">
        <w:rPr>
          <w:color w:val="000000" w:themeColor="text1"/>
        </w:rPr>
        <w:t>Para hacer frente a</w:t>
      </w:r>
      <w:r w:rsidR="00770180" w:rsidRPr="00601052">
        <w:rPr>
          <w:color w:val="000000" w:themeColor="text1"/>
        </w:rPr>
        <w:t>l desempleo y a</w:t>
      </w:r>
      <w:r w:rsidRPr="00601052">
        <w:rPr>
          <w:color w:val="000000" w:themeColor="text1"/>
        </w:rPr>
        <w:t xml:space="preserve"> los nuevos requerimientos económicos</w:t>
      </w:r>
      <w:r w:rsidR="00302786" w:rsidRPr="00601052">
        <w:rPr>
          <w:color w:val="000000" w:themeColor="text1"/>
        </w:rPr>
        <w:t xml:space="preserve"> nacionales e internacionales</w:t>
      </w:r>
      <w:r w:rsidRPr="00601052">
        <w:rPr>
          <w:color w:val="000000" w:themeColor="text1"/>
        </w:rPr>
        <w:t>, diversas Instituciones de Educación Superior (</w:t>
      </w:r>
      <w:r w:rsidRPr="000A42F0">
        <w:rPr>
          <w:i/>
          <w:iCs/>
          <w:color w:val="000000" w:themeColor="text1"/>
        </w:rPr>
        <w:t>IES</w:t>
      </w:r>
      <w:r w:rsidRPr="00601052">
        <w:rPr>
          <w:color w:val="000000" w:themeColor="text1"/>
        </w:rPr>
        <w:t xml:space="preserve">) están contribuyendo a fomentar el espíritu emprendedor y la puesta en práctica de </w:t>
      </w:r>
      <w:r w:rsidR="00302786" w:rsidRPr="00601052">
        <w:rPr>
          <w:color w:val="000000" w:themeColor="text1"/>
        </w:rPr>
        <w:t>programas institucionales</w:t>
      </w:r>
      <w:r w:rsidRPr="00601052">
        <w:rPr>
          <w:color w:val="000000" w:themeColor="text1"/>
        </w:rPr>
        <w:t xml:space="preserve"> para la creación de nuevas empresas.</w:t>
      </w:r>
      <w:r w:rsidRPr="00C21652">
        <w:rPr>
          <w:color w:val="000000"/>
        </w:rPr>
        <w:t xml:space="preserve"> </w:t>
      </w:r>
      <w:r w:rsidR="00486825" w:rsidRPr="00C21652">
        <w:t>Este estudio se realizó en una universidad pública ubicada en el sureste de México y t</w:t>
      </w:r>
      <w:r w:rsidR="00FC43CB">
        <w:t>uvo</w:t>
      </w:r>
      <w:r w:rsidR="00486825" w:rsidRPr="00C21652">
        <w:t xml:space="preserve"> como objetivo determinar </w:t>
      </w:r>
      <w:r w:rsidR="00CD5F47" w:rsidRPr="00686CDC">
        <w:rPr>
          <w:b/>
          <w:bCs/>
        </w:rPr>
        <w:t>—</w:t>
      </w:r>
      <w:r w:rsidR="00486825" w:rsidRPr="00EA3D3A">
        <w:rPr>
          <w:color w:val="000000"/>
        </w:rPr>
        <w:t>desde la visión de</w:t>
      </w:r>
      <w:r w:rsidR="00AB087E">
        <w:rPr>
          <w:color w:val="000000"/>
        </w:rPr>
        <w:t xml:space="preserve"> </w:t>
      </w:r>
      <w:r w:rsidR="00486825" w:rsidRPr="00EA3D3A">
        <w:rPr>
          <w:color w:val="000000"/>
        </w:rPr>
        <w:t>l</w:t>
      </w:r>
      <w:r w:rsidR="00756AB9" w:rsidRPr="00EA3D3A">
        <w:rPr>
          <w:color w:val="000000"/>
        </w:rPr>
        <w:t>os</w:t>
      </w:r>
      <w:r w:rsidR="00DE7174" w:rsidRPr="00EA3D3A">
        <w:rPr>
          <w:color w:val="000000"/>
        </w:rPr>
        <w:t xml:space="preserve"> </w:t>
      </w:r>
      <w:r w:rsidR="00486825" w:rsidRPr="00C21652">
        <w:t>administrador</w:t>
      </w:r>
      <w:r w:rsidR="00756AB9">
        <w:t>e</w:t>
      </w:r>
      <w:r w:rsidR="00486825" w:rsidRPr="00C21652">
        <w:t>s escolares</w:t>
      </w:r>
      <w:r w:rsidR="00CD5F47" w:rsidRPr="00686CDC">
        <w:rPr>
          <w:b/>
          <w:bCs/>
        </w:rPr>
        <w:t>—</w:t>
      </w:r>
      <w:r w:rsidR="00486825" w:rsidRPr="00C21652">
        <w:t xml:space="preserve"> si el programa institucional de emprendim</w:t>
      </w:r>
      <w:r w:rsidR="00486825" w:rsidRPr="00756AB9">
        <w:t>iento</w:t>
      </w:r>
      <w:r w:rsidR="00486825" w:rsidRPr="00C21652">
        <w:t xml:space="preserve"> que tiene implement</w:t>
      </w:r>
      <w:r w:rsidR="00486825" w:rsidRPr="00756AB9">
        <w:t>ado</w:t>
      </w:r>
      <w:r w:rsidR="00486825" w:rsidRPr="00C21652">
        <w:t xml:space="preserve"> ha contribuido a desarrollar la educación emprendedora </w:t>
      </w:r>
      <w:r w:rsidR="00DE7174" w:rsidRPr="00EA3D3A">
        <w:rPr>
          <w:color w:val="000000"/>
        </w:rPr>
        <w:t>del estudiantado</w:t>
      </w:r>
      <w:r w:rsidR="00486825" w:rsidRPr="00582D97">
        <w:t>.</w:t>
      </w:r>
      <w:r w:rsidR="00FD438F" w:rsidRPr="00C21652">
        <w:t xml:space="preserve"> </w:t>
      </w:r>
      <w:r w:rsidR="00486825" w:rsidRPr="00C21652">
        <w:t xml:space="preserve">Este </w:t>
      </w:r>
      <w:r w:rsidR="00C80785" w:rsidRPr="00C21652">
        <w:t>trabajo</w:t>
      </w:r>
      <w:r w:rsidR="00011AC1" w:rsidRPr="00C21652">
        <w:t xml:space="preserve"> </w:t>
      </w:r>
      <w:r w:rsidR="00486825" w:rsidRPr="00C21652">
        <w:t xml:space="preserve">utilizó un diseño de estudio de </w:t>
      </w:r>
      <w:r w:rsidR="00486825" w:rsidRPr="00065FB2">
        <w:t>caso</w:t>
      </w:r>
      <w:r w:rsidR="0066270A">
        <w:t>s</w:t>
      </w:r>
      <w:r w:rsidR="00011AC1" w:rsidRPr="00C21652">
        <w:t xml:space="preserve"> colectivo</w:t>
      </w:r>
      <w:r w:rsidR="00AB087E">
        <w:rPr>
          <w:color w:val="000000"/>
        </w:rPr>
        <w:t>.</w:t>
      </w:r>
      <w:r w:rsidR="00AB087E">
        <w:t xml:space="preserve"> </w:t>
      </w:r>
      <w:r w:rsidR="00011AC1" w:rsidRPr="00C21652">
        <w:t>Se administró una guía de entrevistas semiestructurada de corte cualitativo.</w:t>
      </w:r>
      <w:r w:rsidR="009637C5">
        <w:t xml:space="preserve"> </w:t>
      </w:r>
      <w:r w:rsidR="00486825" w:rsidRPr="00C21652">
        <w:t>Los resultados indican que el Programa Institucional de Emprendedores Académicos y Sociales (</w:t>
      </w:r>
      <w:r w:rsidR="00486825" w:rsidRPr="000A42F0">
        <w:rPr>
          <w:i/>
          <w:iCs/>
        </w:rPr>
        <w:t>PIDEAS</w:t>
      </w:r>
      <w:r w:rsidR="00486825" w:rsidRPr="00C21652">
        <w:t>)</w:t>
      </w:r>
      <w:r w:rsidR="00C37A5C">
        <w:t xml:space="preserve"> </w:t>
      </w:r>
      <w:r w:rsidR="00C37A5C" w:rsidRPr="00C37A5C">
        <w:t>ha contribuido a modificar la percepción del estudiantado hacia el emprendimiento</w:t>
      </w:r>
      <w:r w:rsidR="00C37A5C" w:rsidRPr="00EA3D3A">
        <w:rPr>
          <w:color w:val="000000"/>
        </w:rPr>
        <w:t xml:space="preserve"> </w:t>
      </w:r>
      <w:r w:rsidR="00486825" w:rsidRPr="00C21652">
        <w:t xml:space="preserve">en </w:t>
      </w:r>
      <w:r w:rsidR="00C37A5C">
        <w:t>una proporción significativa</w:t>
      </w:r>
      <w:r w:rsidR="00486825" w:rsidRPr="00C21652">
        <w:t xml:space="preserve">. </w:t>
      </w:r>
      <w:r w:rsidR="00601052" w:rsidRPr="00601052">
        <w:rPr>
          <w:color w:val="000000" w:themeColor="text1"/>
        </w:rPr>
        <w:t>I</w:t>
      </w:r>
      <w:r w:rsidR="00CF4CBB" w:rsidRPr="00601052">
        <w:rPr>
          <w:color w:val="000000" w:themeColor="text1"/>
        </w:rPr>
        <w:t>gualmente</w:t>
      </w:r>
      <w:r w:rsidR="00CF4CBB">
        <w:t xml:space="preserve"> </w:t>
      </w:r>
      <w:r w:rsidR="0053784F">
        <w:t>ha contribuido</w:t>
      </w:r>
      <w:r w:rsidR="00486825" w:rsidRPr="00C21652">
        <w:t xml:space="preserve"> a combatir el desempleo y subempleo por el que atraviesan las nuevas generaciones de profesionistas.</w:t>
      </w:r>
      <w:r w:rsidR="009D38A3" w:rsidRPr="00C21652">
        <w:t xml:space="preserve"> </w:t>
      </w:r>
      <w:r w:rsidR="00783587" w:rsidRPr="00C21652">
        <w:t>U</w:t>
      </w:r>
      <w:r w:rsidR="00486825" w:rsidRPr="00C21652">
        <w:t xml:space="preserve">na de las principales debilidades del </w:t>
      </w:r>
      <w:r w:rsidR="00486825" w:rsidRPr="000A42F0">
        <w:rPr>
          <w:i/>
          <w:iCs/>
        </w:rPr>
        <w:t>PIDEAS</w:t>
      </w:r>
      <w:r w:rsidR="00486825" w:rsidRPr="00C21652">
        <w:t xml:space="preserve"> </w:t>
      </w:r>
      <w:r w:rsidR="00E3346D">
        <w:t>radica en su</w:t>
      </w:r>
      <w:r w:rsidR="00486825" w:rsidRPr="00C21652">
        <w:t xml:space="preserve"> estructura </w:t>
      </w:r>
      <w:r w:rsidR="0088090C">
        <w:t>organizacional</w:t>
      </w:r>
      <w:r w:rsidR="00701B2B">
        <w:t>,</w:t>
      </w:r>
      <w:r w:rsidR="00486825" w:rsidRPr="00C21652">
        <w:t xml:space="preserve"> lo que genera diversos problemas tales como la falta </w:t>
      </w:r>
      <w:r w:rsidR="009E41DE">
        <w:t xml:space="preserve">de </w:t>
      </w:r>
      <w:r w:rsidR="009E41DE">
        <w:lastRenderedPageBreak/>
        <w:t>autoridad y comunicación,</w:t>
      </w:r>
      <w:r w:rsidR="00486825" w:rsidRPr="00C21652">
        <w:t xml:space="preserve"> fijación de metas integrales, programación, evaluación</w:t>
      </w:r>
      <w:r w:rsidR="003A5545">
        <w:t>,</w:t>
      </w:r>
      <w:r w:rsidR="00486825" w:rsidRPr="00C21652">
        <w:t xml:space="preserve"> y seguimiento de actividades, entre otros. </w:t>
      </w:r>
      <w:r w:rsidR="008317F7">
        <w:t xml:space="preserve">Por </w:t>
      </w:r>
      <w:r w:rsidR="00701B2B">
        <w:t xml:space="preserve">ello, </w:t>
      </w:r>
      <w:r w:rsidR="008317F7">
        <w:t xml:space="preserve">se sugiere </w:t>
      </w:r>
      <w:r w:rsidR="0088090C">
        <w:t>a la institución incorporar</w:t>
      </w:r>
      <w:r w:rsidR="008317F7">
        <w:t xml:space="preserve"> </w:t>
      </w:r>
      <w:r w:rsidR="00486825" w:rsidRPr="00C21652">
        <w:t>una</w:t>
      </w:r>
      <w:r w:rsidR="0088090C">
        <w:t xml:space="preserve"> nueva unidad administrativa </w:t>
      </w:r>
      <w:r w:rsidR="00486825" w:rsidRPr="00C21652">
        <w:t xml:space="preserve">con estructura propia </w:t>
      </w:r>
      <w:r w:rsidR="00B76228">
        <w:t xml:space="preserve">para el </w:t>
      </w:r>
      <w:r w:rsidR="00B76228" w:rsidRPr="000A42F0">
        <w:rPr>
          <w:i/>
          <w:iCs/>
        </w:rPr>
        <w:t>PIDEAS</w:t>
      </w:r>
      <w:r w:rsidR="00B76228">
        <w:t xml:space="preserve"> </w:t>
      </w:r>
      <w:r w:rsidR="00486825" w:rsidRPr="00C21652">
        <w:t>que le permita</w:t>
      </w:r>
      <w:r w:rsidR="004654B4">
        <w:t xml:space="preserve"> </w:t>
      </w:r>
      <w:r w:rsidR="00486825" w:rsidRPr="00C21652">
        <w:t>planear</w:t>
      </w:r>
      <w:r w:rsidR="00701B2B">
        <w:t>,</w:t>
      </w:r>
      <w:r w:rsidR="00486825" w:rsidRPr="00C21652">
        <w:t xml:space="preserve"> organizar, dirigir</w:t>
      </w:r>
      <w:r w:rsidR="00141F6E">
        <w:t>,</w:t>
      </w:r>
      <w:r w:rsidR="00486825" w:rsidRPr="00C21652">
        <w:t xml:space="preserve"> y controlar todas sus actividades en beneficio </w:t>
      </w:r>
      <w:r w:rsidR="0078480F" w:rsidRPr="00EA3D3A">
        <w:rPr>
          <w:color w:val="000000"/>
        </w:rPr>
        <w:t>del estudiantado</w:t>
      </w:r>
      <w:r w:rsidR="00F031F9">
        <w:rPr>
          <w:color w:val="000000"/>
        </w:rPr>
        <w:t xml:space="preserve"> </w:t>
      </w:r>
      <w:r w:rsidR="00F031F9">
        <w:t>y</w:t>
      </w:r>
      <w:r w:rsidR="00486825" w:rsidRPr="00C21652">
        <w:t xml:space="preserve"> la comunidad universitaria, </w:t>
      </w:r>
      <w:r w:rsidR="00F031F9">
        <w:t>con repercusiones en el</w:t>
      </w:r>
      <w:r w:rsidR="00486825" w:rsidRPr="00C21652">
        <w:t xml:space="preserve"> desarrollo </w:t>
      </w:r>
      <w:r w:rsidR="00F031F9">
        <w:t>socio</w:t>
      </w:r>
      <w:r w:rsidR="00486825" w:rsidRPr="00C21652">
        <w:t>económico de la localidad y del país.</w:t>
      </w:r>
      <w:r w:rsidR="00486825" w:rsidRPr="00C21652">
        <w:rPr>
          <w:i/>
        </w:rPr>
        <w:t xml:space="preserve"> </w:t>
      </w:r>
    </w:p>
    <w:p w14:paraId="602D0551" w14:textId="6CDB6FB8" w:rsidR="00AE57A0" w:rsidRPr="00E204E9" w:rsidRDefault="00AE57A0" w:rsidP="00324C84">
      <w:pPr>
        <w:widowControl w:val="0"/>
        <w:suppressAutoHyphens/>
        <w:adjustRightInd w:val="0"/>
        <w:snapToGrid w:val="0"/>
        <w:spacing w:line="360" w:lineRule="auto"/>
        <w:jc w:val="both"/>
        <w:rPr>
          <w:strike/>
          <w:lang w:val="es-ES_tradnl"/>
        </w:rPr>
      </w:pPr>
      <w:r w:rsidRPr="004038F0">
        <w:rPr>
          <w:rFonts w:asciiTheme="minorHAnsi" w:hAnsiTheme="minorHAnsi" w:cstheme="minorHAnsi"/>
          <w:b/>
          <w:sz w:val="28"/>
          <w:szCs w:val="28"/>
        </w:rPr>
        <w:t>Palabras clave</w:t>
      </w:r>
      <w:r w:rsidR="00637C54" w:rsidRPr="004038F0">
        <w:rPr>
          <w:rFonts w:asciiTheme="minorHAnsi" w:hAnsiTheme="minorHAnsi" w:cstheme="minorHAnsi"/>
          <w:b/>
          <w:sz w:val="28"/>
          <w:szCs w:val="28"/>
        </w:rPr>
        <w:t>:</w:t>
      </w:r>
      <w:r w:rsidR="00663E6E" w:rsidRPr="00C21652">
        <w:rPr>
          <w:b/>
          <w:lang w:val="es-ES_tradnl"/>
        </w:rPr>
        <w:t xml:space="preserve"> </w:t>
      </w:r>
      <w:r w:rsidR="00663E6E" w:rsidRPr="00C21652">
        <w:rPr>
          <w:bCs/>
          <w:lang w:val="es-ES_tradnl"/>
        </w:rPr>
        <w:t>Educación</w:t>
      </w:r>
      <w:r w:rsidR="00663E6E" w:rsidRPr="00C21652">
        <w:t xml:space="preserve"> </w:t>
      </w:r>
      <w:r w:rsidR="00637C54" w:rsidRPr="00C21652">
        <w:t>emprendedora</w:t>
      </w:r>
      <w:r w:rsidR="0027327B">
        <w:t>,</w:t>
      </w:r>
      <w:r w:rsidR="00637C54" w:rsidRPr="00C21652">
        <w:t xml:space="preserve"> educación superior</w:t>
      </w:r>
      <w:r w:rsidR="0027327B">
        <w:t>,</w:t>
      </w:r>
      <w:r w:rsidR="00637C54" w:rsidRPr="00C21652">
        <w:t xml:space="preserve"> </w:t>
      </w:r>
      <w:r w:rsidR="00663E6E" w:rsidRPr="00C21652">
        <w:t>programa educativo</w:t>
      </w:r>
      <w:r w:rsidR="00601052">
        <w:t>.</w:t>
      </w:r>
      <w:r w:rsidR="00663E6E" w:rsidRPr="00C21652">
        <w:t xml:space="preserve"> </w:t>
      </w:r>
    </w:p>
    <w:p w14:paraId="3A31EA70" w14:textId="77777777" w:rsidR="00816AAB" w:rsidRDefault="00816AAB" w:rsidP="00324C84">
      <w:pPr>
        <w:widowControl w:val="0"/>
        <w:suppressAutoHyphens/>
        <w:adjustRightInd w:val="0"/>
        <w:snapToGrid w:val="0"/>
        <w:spacing w:line="360" w:lineRule="auto"/>
        <w:jc w:val="both"/>
        <w:rPr>
          <w:lang w:val="es-ES_tradnl"/>
        </w:rPr>
      </w:pPr>
    </w:p>
    <w:p w14:paraId="27FBA7C0" w14:textId="77777777" w:rsidR="00FF4C1C" w:rsidRPr="004038F0" w:rsidRDefault="00AE57A0" w:rsidP="00324C84">
      <w:pPr>
        <w:widowControl w:val="0"/>
        <w:suppressAutoHyphens/>
        <w:adjustRightInd w:val="0"/>
        <w:snapToGrid w:val="0"/>
        <w:spacing w:line="360" w:lineRule="auto"/>
        <w:jc w:val="both"/>
        <w:rPr>
          <w:rFonts w:asciiTheme="minorHAnsi" w:hAnsiTheme="minorHAnsi" w:cstheme="minorHAnsi"/>
          <w:b/>
          <w:sz w:val="28"/>
          <w:szCs w:val="28"/>
        </w:rPr>
      </w:pPr>
      <w:r w:rsidRPr="004038F0">
        <w:rPr>
          <w:rFonts w:asciiTheme="minorHAnsi" w:hAnsiTheme="minorHAnsi" w:cstheme="minorHAnsi"/>
          <w:b/>
          <w:sz w:val="28"/>
          <w:szCs w:val="28"/>
        </w:rPr>
        <w:t>Abstract</w:t>
      </w:r>
    </w:p>
    <w:p w14:paraId="7C5F3B27" w14:textId="76DA2CDE" w:rsidR="0099179C" w:rsidRPr="004350DF" w:rsidRDefault="003E58DC" w:rsidP="00324C84">
      <w:pPr>
        <w:widowControl w:val="0"/>
        <w:suppressAutoHyphens/>
        <w:adjustRightInd w:val="0"/>
        <w:snapToGrid w:val="0"/>
        <w:spacing w:line="360" w:lineRule="auto"/>
        <w:jc w:val="both"/>
        <w:rPr>
          <w:lang w:val="en-US"/>
        </w:rPr>
      </w:pPr>
      <w:r w:rsidRPr="00601052">
        <w:rPr>
          <w:color w:val="000000" w:themeColor="text1"/>
          <w:lang w:val="en-US"/>
        </w:rPr>
        <w:t>To address unemployment and new national and international economic requirements, various Higher Education Institutions (</w:t>
      </w:r>
      <w:r w:rsidRPr="000A42F0">
        <w:rPr>
          <w:i/>
          <w:iCs/>
          <w:color w:val="000000" w:themeColor="text1"/>
          <w:lang w:val="en-US"/>
        </w:rPr>
        <w:t>HEIs</w:t>
      </w:r>
      <w:r w:rsidRPr="00601052">
        <w:rPr>
          <w:color w:val="000000" w:themeColor="text1"/>
          <w:lang w:val="en-US"/>
        </w:rPr>
        <w:t>) are helping to promote the entrepreneurial spirit and the implementation of institutional programs for the creation of new companies.</w:t>
      </w:r>
      <w:r w:rsidRPr="00B31F79">
        <w:rPr>
          <w:color w:val="FF0000"/>
          <w:lang w:val="en-US"/>
        </w:rPr>
        <w:t xml:space="preserve"> </w:t>
      </w:r>
      <w:r w:rsidR="00041201" w:rsidRPr="004350DF">
        <w:rPr>
          <w:lang w:val="en-US"/>
        </w:rPr>
        <w:t xml:space="preserve">This study was carried out in a public university in the southeast of Mexico and its objective is to determine </w:t>
      </w:r>
      <w:r w:rsidR="002A2353" w:rsidRPr="00686CDC">
        <w:rPr>
          <w:b/>
          <w:bCs/>
        </w:rPr>
        <w:t>—</w:t>
      </w:r>
      <w:r w:rsidR="00041201" w:rsidRPr="004350DF">
        <w:rPr>
          <w:lang w:val="en-US"/>
        </w:rPr>
        <w:t xml:space="preserve">from the </w:t>
      </w:r>
      <w:r w:rsidR="00E3346D">
        <w:rPr>
          <w:lang w:val="en-US"/>
        </w:rPr>
        <w:t>perspective</w:t>
      </w:r>
      <w:r w:rsidR="00041201" w:rsidRPr="004350DF">
        <w:rPr>
          <w:lang w:val="en-US"/>
        </w:rPr>
        <w:t xml:space="preserve"> of school administrators</w:t>
      </w:r>
      <w:r w:rsidR="002A2353" w:rsidRPr="00686CDC">
        <w:rPr>
          <w:b/>
          <w:bCs/>
        </w:rPr>
        <w:t>—</w:t>
      </w:r>
      <w:r w:rsidR="003D3C40">
        <w:rPr>
          <w:lang w:val="en-US"/>
        </w:rPr>
        <w:t xml:space="preserve"> </w:t>
      </w:r>
      <w:r w:rsidR="00041201" w:rsidRPr="004350DF">
        <w:rPr>
          <w:lang w:val="en-US"/>
        </w:rPr>
        <w:t xml:space="preserve">whether the </w:t>
      </w:r>
      <w:r w:rsidR="003D3C40">
        <w:rPr>
          <w:lang w:val="en-US"/>
        </w:rPr>
        <w:t xml:space="preserve">implement </w:t>
      </w:r>
      <w:r w:rsidR="00041201" w:rsidRPr="004350DF">
        <w:rPr>
          <w:lang w:val="en-US"/>
        </w:rPr>
        <w:t>institutional entrepreneurship program has contributed to developing the education of the students</w:t>
      </w:r>
      <w:r w:rsidR="00F30656" w:rsidRPr="00F30656">
        <w:rPr>
          <w:lang w:val="en-US"/>
        </w:rPr>
        <w:t>.</w:t>
      </w:r>
      <w:r w:rsidR="00041201" w:rsidRPr="004350DF">
        <w:rPr>
          <w:lang w:val="en-US"/>
        </w:rPr>
        <w:t xml:space="preserve"> This work used a collective case study design</w:t>
      </w:r>
      <w:r w:rsidR="00041201" w:rsidRPr="00F30656">
        <w:rPr>
          <w:lang w:val="en-US"/>
        </w:rPr>
        <w:t xml:space="preserve">. </w:t>
      </w:r>
      <w:r w:rsidR="00041201" w:rsidRPr="00E66C80">
        <w:rPr>
          <w:lang w:val="en-US"/>
        </w:rPr>
        <w:t>A qualitative semi-structured interview guide was administered.</w:t>
      </w:r>
      <w:r w:rsidR="00041201" w:rsidRPr="004350DF">
        <w:rPr>
          <w:lang w:val="en-US"/>
        </w:rPr>
        <w:t xml:space="preserve"> The results indicate that the Institutional Program for Academic and Social Entrepreneurs (</w:t>
      </w:r>
      <w:r w:rsidR="00041201" w:rsidRPr="000A42F0">
        <w:rPr>
          <w:i/>
          <w:iCs/>
          <w:lang w:val="en-US"/>
        </w:rPr>
        <w:t>PIDEAS</w:t>
      </w:r>
      <w:r w:rsidR="00041201" w:rsidRPr="004350DF">
        <w:rPr>
          <w:lang w:val="en-US"/>
        </w:rPr>
        <w:t xml:space="preserve">) </w:t>
      </w:r>
      <w:r w:rsidR="00742FA1" w:rsidRPr="00AB071B">
        <w:t>has contributed to a change in student mindset</w:t>
      </w:r>
      <w:r w:rsidR="00041201" w:rsidRPr="004350DF">
        <w:rPr>
          <w:lang w:val="en-US"/>
        </w:rPr>
        <w:t xml:space="preserve"> </w:t>
      </w:r>
      <w:r w:rsidR="00041201" w:rsidRPr="00141F6E">
        <w:rPr>
          <w:lang w:val="en-US"/>
        </w:rPr>
        <w:t>for the</w:t>
      </w:r>
      <w:r w:rsidR="00141F6E" w:rsidRPr="00141F6E">
        <w:rPr>
          <w:lang w:val="en-US"/>
        </w:rPr>
        <w:t xml:space="preserve"> </w:t>
      </w:r>
      <w:r w:rsidR="00141F6E" w:rsidRPr="00141F6E">
        <w:t>benefiting students, the university community</w:t>
      </w:r>
      <w:r w:rsidR="00141F6E" w:rsidRPr="004350DF">
        <w:rPr>
          <w:lang w:val="en-US"/>
        </w:rPr>
        <w:t xml:space="preserve"> </w:t>
      </w:r>
      <w:r w:rsidR="00041201" w:rsidRPr="004350DF">
        <w:rPr>
          <w:lang w:val="en-US"/>
        </w:rPr>
        <w:t xml:space="preserve">of entrepreneurship in more than half of them. </w:t>
      </w:r>
      <w:r w:rsidR="00CF4CBB">
        <w:rPr>
          <w:lang w:val="en-US"/>
        </w:rPr>
        <w:t>It has also</w:t>
      </w:r>
      <w:r w:rsidR="00041201" w:rsidRPr="004350DF">
        <w:rPr>
          <w:lang w:val="en-US"/>
        </w:rPr>
        <w:t xml:space="preserve"> contributed to combating unemployment and underemployment that new generations of professionals are experiencing</w:t>
      </w:r>
      <w:r w:rsidR="0027327B">
        <w:rPr>
          <w:lang w:val="en-US"/>
        </w:rPr>
        <w:t>.</w:t>
      </w:r>
      <w:r w:rsidR="00041201" w:rsidRPr="004350DF">
        <w:rPr>
          <w:lang w:val="en-US"/>
        </w:rPr>
        <w:t xml:space="preserve"> One of the main weaknesses of </w:t>
      </w:r>
      <w:r w:rsidR="00041201" w:rsidRPr="000A42F0">
        <w:rPr>
          <w:i/>
          <w:iCs/>
          <w:lang w:val="en-US"/>
        </w:rPr>
        <w:t>PIDEAS</w:t>
      </w:r>
      <w:r w:rsidR="00041201" w:rsidRPr="004350DF">
        <w:rPr>
          <w:lang w:val="en-US"/>
        </w:rPr>
        <w:t xml:space="preserve"> is its organizational structure, which generates various problems such as lack of authority and communication, setting of comprehensive goals, programming, evaluation and monitoring of activities, among others.</w:t>
      </w:r>
      <w:r w:rsidR="00F94483" w:rsidRPr="004350DF">
        <w:rPr>
          <w:lang w:val="en-US"/>
        </w:rPr>
        <w:t xml:space="preserve"> Therefore, it is suggested that the institution incorporate a new administrative unit with its own structure for </w:t>
      </w:r>
      <w:r w:rsidR="00F94483" w:rsidRPr="000A42F0">
        <w:rPr>
          <w:i/>
          <w:iCs/>
          <w:lang w:val="en-US"/>
        </w:rPr>
        <w:t>PIDEAS</w:t>
      </w:r>
      <w:r w:rsidR="00F94483" w:rsidRPr="004350DF">
        <w:rPr>
          <w:lang w:val="en-US"/>
        </w:rPr>
        <w:t xml:space="preserve"> that allows it to plan, organize, direct</w:t>
      </w:r>
      <w:r w:rsidR="00FC43CB">
        <w:rPr>
          <w:lang w:val="en-US"/>
        </w:rPr>
        <w:t>,</w:t>
      </w:r>
      <w:r w:rsidR="00F94483" w:rsidRPr="004350DF">
        <w:rPr>
          <w:lang w:val="en-US"/>
        </w:rPr>
        <w:t xml:space="preserve"> and control all its activities for the benefit of the student</w:t>
      </w:r>
      <w:r w:rsidR="003A3860">
        <w:rPr>
          <w:lang w:val="en-US"/>
        </w:rPr>
        <w:t xml:space="preserve"> and</w:t>
      </w:r>
      <w:r w:rsidR="00F94483" w:rsidRPr="004350DF">
        <w:rPr>
          <w:lang w:val="en-US"/>
        </w:rPr>
        <w:t xml:space="preserve"> the university community, </w:t>
      </w:r>
      <w:r w:rsidR="003A3860">
        <w:rPr>
          <w:lang w:val="en-US"/>
        </w:rPr>
        <w:t>with repercussions on</w:t>
      </w:r>
      <w:r w:rsidR="00F94483" w:rsidRPr="004350DF">
        <w:rPr>
          <w:lang w:val="en-US"/>
        </w:rPr>
        <w:t xml:space="preserve"> the </w:t>
      </w:r>
      <w:r w:rsidR="003A3860">
        <w:rPr>
          <w:lang w:val="en-US"/>
        </w:rPr>
        <w:t>socio</w:t>
      </w:r>
      <w:r w:rsidR="00F94483" w:rsidRPr="004350DF">
        <w:rPr>
          <w:lang w:val="en-US"/>
        </w:rPr>
        <w:t xml:space="preserve">economic development of the </w:t>
      </w:r>
      <w:r w:rsidR="00B709E7" w:rsidRPr="004350DF">
        <w:rPr>
          <w:lang w:val="en-US"/>
        </w:rPr>
        <w:t>locality</w:t>
      </w:r>
      <w:r w:rsidR="00F94483" w:rsidRPr="004350DF">
        <w:rPr>
          <w:lang w:val="en-US"/>
        </w:rPr>
        <w:t xml:space="preserve"> and the country.</w:t>
      </w:r>
    </w:p>
    <w:p w14:paraId="33B762F5" w14:textId="4929CDCA" w:rsidR="00816AAB" w:rsidRDefault="00AE57A0" w:rsidP="00324C84">
      <w:pPr>
        <w:widowControl w:val="0"/>
        <w:suppressAutoHyphens/>
        <w:adjustRightInd w:val="0"/>
        <w:snapToGrid w:val="0"/>
        <w:spacing w:line="360" w:lineRule="auto"/>
        <w:jc w:val="both"/>
        <w:rPr>
          <w:lang w:val="en-US"/>
        </w:rPr>
      </w:pPr>
      <w:r w:rsidRPr="004038F0">
        <w:rPr>
          <w:rFonts w:asciiTheme="minorHAnsi" w:hAnsiTheme="minorHAnsi" w:cstheme="minorHAnsi"/>
          <w:b/>
          <w:sz w:val="28"/>
          <w:szCs w:val="28"/>
        </w:rPr>
        <w:t>Keywords:</w:t>
      </w:r>
      <w:r w:rsidR="006A4A2D" w:rsidRPr="00C21652">
        <w:rPr>
          <w:lang w:val="en-US"/>
        </w:rPr>
        <w:t xml:space="preserve"> </w:t>
      </w:r>
      <w:r w:rsidR="00507F45" w:rsidRPr="00C21652">
        <w:rPr>
          <w:lang w:val="en-US"/>
        </w:rPr>
        <w:t>E</w:t>
      </w:r>
      <w:r w:rsidR="006A4A2D" w:rsidRPr="00C21652">
        <w:rPr>
          <w:lang w:val="en-US"/>
        </w:rPr>
        <w:t>ntrepreneurship education</w:t>
      </w:r>
      <w:r w:rsidR="0027327B">
        <w:rPr>
          <w:lang w:val="en-US"/>
        </w:rPr>
        <w:t>,</w:t>
      </w:r>
      <w:r w:rsidR="006A4A2D" w:rsidRPr="00C21652">
        <w:rPr>
          <w:lang w:val="en-US"/>
        </w:rPr>
        <w:t xml:space="preserve"> higher education</w:t>
      </w:r>
      <w:r w:rsidR="00386F02">
        <w:rPr>
          <w:lang w:val="en-US"/>
        </w:rPr>
        <w:t>,</w:t>
      </w:r>
      <w:r w:rsidR="006A4A2D" w:rsidRPr="00C21652">
        <w:rPr>
          <w:lang w:val="en-US"/>
        </w:rPr>
        <w:t xml:space="preserve"> </w:t>
      </w:r>
      <w:r w:rsidR="00507F45" w:rsidRPr="00C21652">
        <w:rPr>
          <w:lang w:val="en-US"/>
        </w:rPr>
        <w:t>educational program</w:t>
      </w:r>
      <w:r w:rsidR="00601052">
        <w:rPr>
          <w:lang w:val="en-US"/>
        </w:rPr>
        <w:t>.</w:t>
      </w:r>
      <w:r w:rsidR="006A4A2D" w:rsidRPr="00C21652">
        <w:rPr>
          <w:lang w:val="en-US"/>
        </w:rPr>
        <w:t xml:space="preserve"> </w:t>
      </w:r>
    </w:p>
    <w:p w14:paraId="1D5C1EDB" w14:textId="77777777" w:rsidR="00816AAB" w:rsidRDefault="00816AAB" w:rsidP="00324C84">
      <w:pPr>
        <w:widowControl w:val="0"/>
        <w:suppressAutoHyphens/>
        <w:adjustRightInd w:val="0"/>
        <w:snapToGrid w:val="0"/>
        <w:spacing w:line="360" w:lineRule="auto"/>
        <w:jc w:val="both"/>
        <w:rPr>
          <w:lang w:val="en-US"/>
        </w:rPr>
      </w:pPr>
    </w:p>
    <w:p w14:paraId="57340990" w14:textId="77777777" w:rsidR="004038F0" w:rsidRDefault="004038F0" w:rsidP="00324C84">
      <w:pPr>
        <w:widowControl w:val="0"/>
        <w:suppressAutoHyphens/>
        <w:adjustRightInd w:val="0"/>
        <w:snapToGrid w:val="0"/>
        <w:spacing w:line="360" w:lineRule="auto"/>
        <w:jc w:val="both"/>
        <w:rPr>
          <w:lang w:val="en-US"/>
        </w:rPr>
      </w:pPr>
    </w:p>
    <w:p w14:paraId="2F2BD107" w14:textId="77777777" w:rsidR="004038F0" w:rsidRDefault="004038F0" w:rsidP="00324C84">
      <w:pPr>
        <w:widowControl w:val="0"/>
        <w:suppressAutoHyphens/>
        <w:adjustRightInd w:val="0"/>
        <w:snapToGrid w:val="0"/>
        <w:spacing w:line="360" w:lineRule="auto"/>
        <w:jc w:val="both"/>
        <w:rPr>
          <w:lang w:val="en-US"/>
        </w:rPr>
      </w:pPr>
    </w:p>
    <w:p w14:paraId="4E7C5C3F" w14:textId="77777777" w:rsidR="004038F0" w:rsidRDefault="004038F0" w:rsidP="00324C84">
      <w:pPr>
        <w:widowControl w:val="0"/>
        <w:suppressAutoHyphens/>
        <w:adjustRightInd w:val="0"/>
        <w:snapToGrid w:val="0"/>
        <w:spacing w:line="360" w:lineRule="auto"/>
        <w:jc w:val="both"/>
        <w:rPr>
          <w:lang w:val="en-US"/>
        </w:rPr>
      </w:pPr>
    </w:p>
    <w:p w14:paraId="721886D4" w14:textId="77777777" w:rsidR="00DD2239" w:rsidRPr="004038F0" w:rsidRDefault="00DD2239" w:rsidP="00324C84">
      <w:pPr>
        <w:widowControl w:val="0"/>
        <w:suppressAutoHyphens/>
        <w:adjustRightInd w:val="0"/>
        <w:snapToGrid w:val="0"/>
        <w:spacing w:line="360" w:lineRule="auto"/>
        <w:jc w:val="both"/>
        <w:rPr>
          <w:rFonts w:asciiTheme="minorHAnsi" w:hAnsiTheme="minorHAnsi" w:cstheme="minorHAnsi"/>
          <w:b/>
          <w:sz w:val="28"/>
          <w:szCs w:val="28"/>
        </w:rPr>
      </w:pPr>
      <w:r w:rsidRPr="004038F0">
        <w:rPr>
          <w:rFonts w:asciiTheme="minorHAnsi" w:hAnsiTheme="minorHAnsi" w:cstheme="minorHAnsi"/>
          <w:b/>
          <w:sz w:val="28"/>
          <w:szCs w:val="28"/>
        </w:rPr>
        <w:lastRenderedPageBreak/>
        <w:t>Resumo</w:t>
      </w:r>
    </w:p>
    <w:p w14:paraId="76F2AE85" w14:textId="69D78FF9" w:rsidR="00F031F9" w:rsidRDefault="00B31F79" w:rsidP="00324C84">
      <w:pPr>
        <w:widowControl w:val="0"/>
        <w:suppressAutoHyphens/>
        <w:adjustRightInd w:val="0"/>
        <w:snapToGrid w:val="0"/>
        <w:spacing w:line="360" w:lineRule="auto"/>
        <w:jc w:val="both"/>
      </w:pPr>
      <w:r w:rsidRPr="00601052">
        <w:rPr>
          <w:color w:val="000000" w:themeColor="text1"/>
          <w:lang w:val="pt-BR"/>
        </w:rPr>
        <w:t>Para fazer face ao desemprego e responder às novas exigências económicas nacionais e internacionais, diversas Instituições de Ensino Superior (</w:t>
      </w:r>
      <w:r w:rsidRPr="000A42F0">
        <w:rPr>
          <w:i/>
          <w:iCs/>
          <w:color w:val="000000" w:themeColor="text1"/>
          <w:lang w:val="pt-BR"/>
        </w:rPr>
        <w:t>IES</w:t>
      </w:r>
      <w:r w:rsidRPr="00601052">
        <w:rPr>
          <w:color w:val="000000" w:themeColor="text1"/>
          <w:lang w:val="pt-BR"/>
        </w:rPr>
        <w:t xml:space="preserve">) estão a ajudar a promover o espírito empreendedor e a implementar programas institucionais para a criação de novas empresas. </w:t>
      </w:r>
      <w:r w:rsidR="00DD2239" w:rsidRPr="00FC43CB">
        <w:rPr>
          <w:lang w:val="pt-BR"/>
        </w:rPr>
        <w:t xml:space="preserve">Este estudo foi realizado em uma universidade pública localizada no sudeste do México e visa determinar </w:t>
      </w:r>
      <w:r w:rsidR="002A2353" w:rsidRPr="00686CDC">
        <w:rPr>
          <w:b/>
          <w:bCs/>
        </w:rPr>
        <w:t>—</w:t>
      </w:r>
      <w:r w:rsidR="00DD2239" w:rsidRPr="00FC43CB">
        <w:rPr>
          <w:lang w:val="pt-BR"/>
        </w:rPr>
        <w:t>a partir da visão dos administradores das escolas</w:t>
      </w:r>
      <w:r w:rsidR="002A2353" w:rsidRPr="00686CDC">
        <w:rPr>
          <w:b/>
          <w:bCs/>
        </w:rPr>
        <w:t>—</w:t>
      </w:r>
      <w:r w:rsidR="00DD2239" w:rsidRPr="00FC43CB">
        <w:rPr>
          <w:lang w:val="pt-BR"/>
        </w:rPr>
        <w:t xml:space="preserve"> se o programa de empreendedorismo institucional que ele implementou contribuiu para o desenvolvimento da educação empreendedora dos estudantes.</w:t>
      </w:r>
      <w:r w:rsidR="00FC43CB">
        <w:rPr>
          <w:lang w:val="pt-BR"/>
        </w:rPr>
        <w:t xml:space="preserve"> </w:t>
      </w:r>
      <w:r w:rsidR="0015470F" w:rsidRPr="0015470F">
        <w:t>Este trabalho utilizou o delineamento de estudos de caso coletivos e aplicou um guia de entrevista semiestruturado de abordagem qualitativa</w:t>
      </w:r>
      <w:r w:rsidR="00DD2239" w:rsidRPr="0015470F">
        <w:rPr>
          <w:lang w:val="pt-BR"/>
        </w:rPr>
        <w:t>.</w:t>
      </w:r>
      <w:r w:rsidR="00DD2239" w:rsidRPr="00FC43CB">
        <w:rPr>
          <w:lang w:val="pt-BR"/>
        </w:rPr>
        <w:t xml:space="preserve"> Os resultados indicam que o Programa Institucional de Empreendedores Acadêmicos e Sociais (</w:t>
      </w:r>
      <w:r w:rsidR="00DD2239" w:rsidRPr="000A42F0">
        <w:rPr>
          <w:i/>
          <w:iCs/>
          <w:lang w:val="pt-BR"/>
        </w:rPr>
        <w:t>PIDEAS</w:t>
      </w:r>
      <w:r w:rsidR="00DD2239" w:rsidRPr="00FC43CB">
        <w:rPr>
          <w:lang w:val="pt-BR"/>
        </w:rPr>
        <w:t xml:space="preserve">) </w:t>
      </w:r>
      <w:r w:rsidR="00823E06" w:rsidRPr="00823E06">
        <w:t>influenciou positivamente</w:t>
      </w:r>
      <w:r w:rsidR="002A4554">
        <w:rPr>
          <w:lang w:val="pt-BR"/>
        </w:rPr>
        <w:t xml:space="preserve"> uma</w:t>
      </w:r>
      <w:r w:rsidR="00DD2239" w:rsidRPr="00FC43CB">
        <w:rPr>
          <w:lang w:val="pt-BR"/>
        </w:rPr>
        <w:t xml:space="preserve"> mudança </w:t>
      </w:r>
      <w:r w:rsidR="002A4554">
        <w:rPr>
          <w:lang w:val="pt-BR"/>
        </w:rPr>
        <w:t>na</w:t>
      </w:r>
      <w:r w:rsidR="00DD2239" w:rsidRPr="00FC43CB">
        <w:rPr>
          <w:lang w:val="pt-BR"/>
        </w:rPr>
        <w:t xml:space="preserve"> mentalidade dos estudantes em favor do empreendedorismo em mais da metade deles</w:t>
      </w:r>
      <w:r w:rsidR="002A4554">
        <w:rPr>
          <w:lang w:val="pt-BR"/>
        </w:rPr>
        <w:t>. T</w:t>
      </w:r>
      <w:r w:rsidR="000827B6">
        <w:rPr>
          <w:lang w:val="pt-BR"/>
        </w:rPr>
        <w:t xml:space="preserve">ambém </w:t>
      </w:r>
      <w:r w:rsidR="00DD2239" w:rsidRPr="00FC43CB">
        <w:rPr>
          <w:lang w:val="pt-BR"/>
        </w:rPr>
        <w:t>contribui</w:t>
      </w:r>
      <w:r w:rsidR="000827B6">
        <w:rPr>
          <w:lang w:val="pt-BR"/>
        </w:rPr>
        <w:t>u</w:t>
      </w:r>
      <w:r w:rsidR="00DD2239" w:rsidRPr="00FC43CB">
        <w:rPr>
          <w:lang w:val="pt-BR"/>
        </w:rPr>
        <w:t xml:space="preserve"> para </w:t>
      </w:r>
      <w:r w:rsidR="002A4554">
        <w:rPr>
          <w:lang w:val="pt-BR"/>
        </w:rPr>
        <w:t xml:space="preserve">o </w:t>
      </w:r>
      <w:r w:rsidR="00DD2239" w:rsidRPr="00FC43CB">
        <w:rPr>
          <w:lang w:val="pt-BR"/>
        </w:rPr>
        <w:t xml:space="preserve">combate </w:t>
      </w:r>
      <w:r w:rsidR="002A4554">
        <w:rPr>
          <w:lang w:val="pt-BR"/>
        </w:rPr>
        <w:t>a</w:t>
      </w:r>
      <w:r w:rsidR="00DD2239" w:rsidRPr="00FC43CB">
        <w:rPr>
          <w:lang w:val="pt-BR"/>
        </w:rPr>
        <w:t xml:space="preserve">o desemprego e </w:t>
      </w:r>
      <w:r w:rsidR="002A4554">
        <w:rPr>
          <w:lang w:val="pt-BR"/>
        </w:rPr>
        <w:t>a</w:t>
      </w:r>
      <w:r w:rsidR="00DD2239" w:rsidRPr="00FC43CB">
        <w:rPr>
          <w:lang w:val="pt-BR"/>
        </w:rPr>
        <w:t xml:space="preserve">o subemprego </w:t>
      </w:r>
      <w:r w:rsidR="002A4554">
        <w:rPr>
          <w:lang w:val="pt-BR"/>
        </w:rPr>
        <w:t xml:space="preserve">enfrentados </w:t>
      </w:r>
      <w:r w:rsidR="00DD2239" w:rsidRPr="00FC43CB">
        <w:rPr>
          <w:lang w:val="pt-BR"/>
        </w:rPr>
        <w:t>pel</w:t>
      </w:r>
      <w:r w:rsidR="002A4554">
        <w:rPr>
          <w:lang w:val="pt-BR"/>
        </w:rPr>
        <w:t>a</w:t>
      </w:r>
      <w:r w:rsidR="00DD2239" w:rsidRPr="00FC43CB">
        <w:rPr>
          <w:lang w:val="pt-BR"/>
        </w:rPr>
        <w:t>s novas gerações de profissionais.</w:t>
      </w:r>
      <w:r w:rsidR="00FC43CB">
        <w:rPr>
          <w:lang w:val="pt-BR"/>
        </w:rPr>
        <w:t xml:space="preserve"> </w:t>
      </w:r>
      <w:r w:rsidR="00DD2239" w:rsidRPr="00FC43CB">
        <w:rPr>
          <w:lang w:val="pt-BR"/>
        </w:rPr>
        <w:t xml:space="preserve">Uma das principais fragilidades do </w:t>
      </w:r>
      <w:r w:rsidR="00DD2239" w:rsidRPr="000A42F0">
        <w:rPr>
          <w:i/>
          <w:iCs/>
          <w:lang w:val="pt-BR"/>
        </w:rPr>
        <w:t>PIDEAS</w:t>
      </w:r>
      <w:r w:rsidR="00DD2239" w:rsidRPr="00FC43CB">
        <w:rPr>
          <w:lang w:val="pt-BR"/>
        </w:rPr>
        <w:t xml:space="preserve"> é sua estrutura institucional, que gera vários problemas, como a falta de definição abrangente de metas, programação, avaliação e monitoramento de atividades, gestão com autoridade e comunicação eficazes, entre outros. </w:t>
      </w:r>
      <w:r w:rsidR="00C92772" w:rsidRPr="00686CDC">
        <w:t>Também contribuiu</w:t>
      </w:r>
      <w:r w:rsidR="00DD2239">
        <w:t>,</w:t>
      </w:r>
      <w:r w:rsidR="006F34FD">
        <w:t xml:space="preserve"> </w:t>
      </w:r>
      <w:r w:rsidR="00E24CA2">
        <w:t>s</w:t>
      </w:r>
      <w:r w:rsidR="00DD2239">
        <w:t xml:space="preserve">ugere-se que a instituição incorpore uma nova unidade administrativa com estrutura própria para o </w:t>
      </w:r>
      <w:r w:rsidR="00DD2239" w:rsidRPr="000A42F0">
        <w:rPr>
          <w:i/>
          <w:iCs/>
        </w:rPr>
        <w:t>PIDEAS</w:t>
      </w:r>
      <w:r w:rsidR="00DD2239">
        <w:t xml:space="preserve"> que lhe permita planejar, organizar, dirigir e controlar todas as suas atividades</w:t>
      </w:r>
      <w:r w:rsidR="00F031F9">
        <w:rPr>
          <w:lang w:val="pt-PT"/>
        </w:rPr>
        <w:t xml:space="preserve"> e</w:t>
      </w:r>
      <w:r w:rsidR="00F031F9" w:rsidRPr="00F031F9">
        <w:rPr>
          <w:lang w:val="pt-PT"/>
        </w:rPr>
        <w:t>m benefício dos estudantes e da comunidade universitária, com repercussões no desenvolvimento socioeconômico da cidade e do país</w:t>
      </w:r>
    </w:p>
    <w:p w14:paraId="104C75E0" w14:textId="472A0B38" w:rsidR="00464829" w:rsidRDefault="00464829" w:rsidP="00324C84">
      <w:pPr>
        <w:widowControl w:val="0"/>
        <w:suppressAutoHyphens/>
        <w:adjustRightInd w:val="0"/>
        <w:snapToGrid w:val="0"/>
        <w:spacing w:line="360" w:lineRule="auto"/>
        <w:jc w:val="both"/>
        <w:rPr>
          <w:lang w:val="pt-BR"/>
        </w:rPr>
      </w:pPr>
      <w:r w:rsidRPr="004038F0">
        <w:rPr>
          <w:rFonts w:asciiTheme="minorHAnsi" w:hAnsiTheme="minorHAnsi" w:cstheme="minorHAnsi"/>
          <w:b/>
          <w:sz w:val="28"/>
          <w:szCs w:val="28"/>
        </w:rPr>
        <w:t>Palavras-chave:</w:t>
      </w:r>
      <w:r w:rsidRPr="00C21652">
        <w:rPr>
          <w:b/>
          <w:lang w:val="pt-BR"/>
        </w:rPr>
        <w:t xml:space="preserve"> </w:t>
      </w:r>
      <w:r w:rsidRPr="00C21652">
        <w:rPr>
          <w:bCs/>
          <w:lang w:val="pt-PT"/>
        </w:rPr>
        <w:t>Educação empreendedora</w:t>
      </w:r>
      <w:r w:rsidR="0027327B">
        <w:rPr>
          <w:lang w:val="pt-BR"/>
        </w:rPr>
        <w:t>,</w:t>
      </w:r>
      <w:r w:rsidRPr="00C21652">
        <w:rPr>
          <w:lang w:val="pt-BR"/>
        </w:rPr>
        <w:t xml:space="preserve"> educação superior</w:t>
      </w:r>
      <w:r w:rsidR="0027327B">
        <w:rPr>
          <w:lang w:val="pt-BR"/>
        </w:rPr>
        <w:t>,</w:t>
      </w:r>
      <w:r w:rsidRPr="00C21652">
        <w:rPr>
          <w:lang w:val="pt-BR"/>
        </w:rPr>
        <w:t xml:space="preserve"> programa educacional</w:t>
      </w:r>
      <w:r w:rsidR="00601052">
        <w:rPr>
          <w:lang w:val="pt-BR"/>
        </w:rPr>
        <w:t>.</w:t>
      </w:r>
    </w:p>
    <w:p w14:paraId="4AFF76F7" w14:textId="31660FF3" w:rsidR="004038F0" w:rsidRPr="004334EF" w:rsidRDefault="004038F0" w:rsidP="004038F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2024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2025</w:t>
      </w:r>
    </w:p>
    <w:p w14:paraId="4583CA8E" w14:textId="77777777" w:rsidR="004038F0" w:rsidRDefault="00000000" w:rsidP="004038F0">
      <w:pPr>
        <w:spacing w:line="360" w:lineRule="auto"/>
        <w:jc w:val="both"/>
      </w:pPr>
      <w:r>
        <w:rPr>
          <w:noProof/>
        </w:rPr>
        <w:pict w14:anchorId="7940EE36">
          <v:rect id="_x0000_i1025" style="width:441.9pt;height:.05pt" o:hralign="center" o:hrstd="t" o:hr="t" fillcolor="#a0a0a0" stroked="f"/>
        </w:pict>
      </w:r>
    </w:p>
    <w:p w14:paraId="652EEED4" w14:textId="77777777" w:rsidR="00C927DA" w:rsidRPr="0087614C" w:rsidRDefault="00013E7D" w:rsidP="00EF3CAA">
      <w:pPr>
        <w:widowControl w:val="0"/>
        <w:suppressAutoHyphens/>
        <w:adjustRightInd w:val="0"/>
        <w:snapToGrid w:val="0"/>
        <w:spacing w:line="360" w:lineRule="auto"/>
        <w:jc w:val="center"/>
        <w:rPr>
          <w:b/>
          <w:sz w:val="32"/>
          <w:szCs w:val="32"/>
        </w:rPr>
      </w:pPr>
      <w:r w:rsidRPr="0087614C">
        <w:rPr>
          <w:b/>
          <w:sz w:val="32"/>
          <w:szCs w:val="32"/>
        </w:rPr>
        <w:t>I</w:t>
      </w:r>
      <w:r w:rsidR="002C3E93" w:rsidRPr="0087614C">
        <w:rPr>
          <w:b/>
          <w:sz w:val="32"/>
          <w:szCs w:val="32"/>
        </w:rPr>
        <w:t>ntroducción</w:t>
      </w:r>
    </w:p>
    <w:p w14:paraId="548D1CCC" w14:textId="1DB9FD4A" w:rsidR="00D53511" w:rsidRDefault="00AB1D9E" w:rsidP="006B06BC">
      <w:pPr>
        <w:widowControl w:val="0"/>
        <w:suppressAutoHyphens/>
        <w:adjustRightInd w:val="0"/>
        <w:snapToGrid w:val="0"/>
        <w:spacing w:line="360" w:lineRule="auto"/>
        <w:ind w:firstLine="567"/>
        <w:jc w:val="both"/>
        <w:rPr>
          <w:color w:val="000000" w:themeColor="text1"/>
        </w:rPr>
      </w:pPr>
      <w:r>
        <w:rPr>
          <w:color w:val="000000"/>
        </w:rPr>
        <w:t>En las última</w:t>
      </w:r>
      <w:r w:rsidR="00C06671">
        <w:rPr>
          <w:color w:val="000000"/>
        </w:rPr>
        <w:t>s</w:t>
      </w:r>
      <w:r>
        <w:rPr>
          <w:color w:val="000000"/>
        </w:rPr>
        <w:t xml:space="preserve"> décadas se han venido ge</w:t>
      </w:r>
      <w:r w:rsidR="00C06671">
        <w:rPr>
          <w:color w:val="000000"/>
        </w:rPr>
        <w:t>stando problem</w:t>
      </w:r>
      <w:r w:rsidR="00B0570D">
        <w:rPr>
          <w:color w:val="000000"/>
        </w:rPr>
        <w:t>áticas generalizadas a nivel mundial</w:t>
      </w:r>
      <w:r w:rsidR="004B4E61">
        <w:rPr>
          <w:color w:val="000000"/>
        </w:rPr>
        <w:t xml:space="preserve">, </w:t>
      </w:r>
      <w:r w:rsidR="00C06671">
        <w:rPr>
          <w:color w:val="000000"/>
        </w:rPr>
        <w:t xml:space="preserve">que </w:t>
      </w:r>
      <w:r w:rsidR="001F32AE">
        <w:rPr>
          <w:color w:val="000000"/>
        </w:rPr>
        <w:t>repercuten</w:t>
      </w:r>
      <w:r w:rsidR="00C06671">
        <w:rPr>
          <w:color w:val="000000"/>
        </w:rPr>
        <w:t xml:space="preserve"> en</w:t>
      </w:r>
      <w:r w:rsidR="001F32AE">
        <w:rPr>
          <w:color w:val="000000"/>
        </w:rPr>
        <w:t xml:space="preserve"> altas tasas de desempleo y subempleo</w:t>
      </w:r>
      <w:r w:rsidR="004B4E61">
        <w:rPr>
          <w:color w:val="000000"/>
        </w:rPr>
        <w:t>.</w:t>
      </w:r>
      <w:r w:rsidR="001F32AE">
        <w:rPr>
          <w:color w:val="000000"/>
        </w:rPr>
        <w:t xml:space="preserve"> </w:t>
      </w:r>
      <w:r w:rsidR="00B0570D">
        <w:rPr>
          <w:color w:val="000000"/>
        </w:rPr>
        <w:t xml:space="preserve">En </w:t>
      </w:r>
      <w:proofErr w:type="gramStart"/>
      <w:r w:rsidR="00B0570D">
        <w:rPr>
          <w:color w:val="000000"/>
        </w:rPr>
        <w:t>consecuencia</w:t>
      </w:r>
      <w:proofErr w:type="gramEnd"/>
      <w:r w:rsidR="001F32AE">
        <w:rPr>
          <w:color w:val="000000"/>
        </w:rPr>
        <w:t xml:space="preserve"> los gobiernos de</w:t>
      </w:r>
      <w:r w:rsidR="004B4E61">
        <w:rPr>
          <w:color w:val="000000"/>
        </w:rPr>
        <w:t xml:space="preserve"> </w:t>
      </w:r>
      <w:r w:rsidR="00975E31">
        <w:rPr>
          <w:color w:val="000000"/>
        </w:rPr>
        <w:t>distintos</w:t>
      </w:r>
      <w:r w:rsidR="001F32AE">
        <w:rPr>
          <w:color w:val="000000"/>
        </w:rPr>
        <w:t xml:space="preserve"> países </w:t>
      </w:r>
      <w:r w:rsidR="00A02969">
        <w:rPr>
          <w:color w:val="000000"/>
        </w:rPr>
        <w:t>han propuesto como alternativa de solución fomentar la educación enfocada al emprendimiento para incrementar el</w:t>
      </w:r>
      <w:r w:rsidR="00975E31">
        <w:rPr>
          <w:color w:val="000000"/>
        </w:rPr>
        <w:t xml:space="preserve"> </w:t>
      </w:r>
      <w:r w:rsidR="00A02969">
        <w:rPr>
          <w:color w:val="000000"/>
        </w:rPr>
        <w:t>desarrollo econ</w:t>
      </w:r>
      <w:r w:rsidR="00C17A0F">
        <w:rPr>
          <w:color w:val="000000"/>
        </w:rPr>
        <w:t>ó</w:t>
      </w:r>
      <w:r w:rsidR="00A02969">
        <w:rPr>
          <w:color w:val="000000"/>
        </w:rPr>
        <w:t>mico</w:t>
      </w:r>
      <w:r w:rsidR="00975E31">
        <w:rPr>
          <w:color w:val="000000"/>
        </w:rPr>
        <w:t xml:space="preserve"> (</w:t>
      </w:r>
      <w:r w:rsidR="00975E31" w:rsidRPr="00061E4F">
        <w:rPr>
          <w:color w:val="000000"/>
        </w:rPr>
        <w:t>Calzado</w:t>
      </w:r>
      <w:r w:rsidR="00EA5E76" w:rsidRPr="00061E4F">
        <w:rPr>
          <w:color w:val="000000"/>
        </w:rPr>
        <w:t>-</w:t>
      </w:r>
      <w:r w:rsidR="00EA5E76" w:rsidRPr="00061E4F">
        <w:rPr>
          <w:color w:val="000000" w:themeColor="text1"/>
        </w:rPr>
        <w:t xml:space="preserve">Barbero </w:t>
      </w:r>
      <w:r w:rsidR="00E204E9" w:rsidRPr="00061E4F">
        <w:rPr>
          <w:color w:val="000000" w:themeColor="text1"/>
        </w:rPr>
        <w:t>et al</w:t>
      </w:r>
      <w:r w:rsidR="00D96B17" w:rsidRPr="00061E4F">
        <w:rPr>
          <w:color w:val="000000" w:themeColor="text1"/>
        </w:rPr>
        <w:t>.</w:t>
      </w:r>
      <w:r w:rsidR="00E204E9" w:rsidRPr="00061E4F">
        <w:rPr>
          <w:color w:val="000000" w:themeColor="text1"/>
        </w:rPr>
        <w:t>, 2019)</w:t>
      </w:r>
      <w:r w:rsidR="004038F0">
        <w:rPr>
          <w:color w:val="000000" w:themeColor="text1"/>
        </w:rPr>
        <w:t>.</w:t>
      </w:r>
    </w:p>
    <w:p w14:paraId="68995368" w14:textId="77777777" w:rsidR="004038F0" w:rsidRDefault="004038F0" w:rsidP="006B06BC">
      <w:pPr>
        <w:widowControl w:val="0"/>
        <w:suppressAutoHyphens/>
        <w:adjustRightInd w:val="0"/>
        <w:snapToGrid w:val="0"/>
        <w:spacing w:line="360" w:lineRule="auto"/>
        <w:ind w:firstLine="567"/>
        <w:jc w:val="both"/>
        <w:rPr>
          <w:color w:val="000000" w:themeColor="text1"/>
        </w:rPr>
      </w:pPr>
    </w:p>
    <w:p w14:paraId="0FB86BE8" w14:textId="77777777" w:rsidR="004038F0" w:rsidRPr="00E204E9" w:rsidRDefault="004038F0" w:rsidP="006B06BC">
      <w:pPr>
        <w:widowControl w:val="0"/>
        <w:suppressAutoHyphens/>
        <w:adjustRightInd w:val="0"/>
        <w:snapToGrid w:val="0"/>
        <w:spacing w:line="360" w:lineRule="auto"/>
        <w:ind w:firstLine="567"/>
        <w:jc w:val="both"/>
        <w:rPr>
          <w:strike/>
          <w:color w:val="000000"/>
        </w:rPr>
      </w:pPr>
    </w:p>
    <w:p w14:paraId="44969986" w14:textId="34327FCC" w:rsidR="00AB1D9E" w:rsidRDefault="00D53511" w:rsidP="00D53511">
      <w:pPr>
        <w:widowControl w:val="0"/>
        <w:suppressAutoHyphens/>
        <w:adjustRightInd w:val="0"/>
        <w:snapToGrid w:val="0"/>
        <w:spacing w:line="360" w:lineRule="auto"/>
        <w:ind w:firstLine="567"/>
        <w:jc w:val="both"/>
        <w:rPr>
          <w:color w:val="000000"/>
        </w:rPr>
      </w:pPr>
      <w:r w:rsidRPr="00061E4F">
        <w:rPr>
          <w:lang w:val="es-ES"/>
        </w:rPr>
        <w:lastRenderedPageBreak/>
        <w:t>Estébanez</w:t>
      </w:r>
      <w:r w:rsidR="00E204E9" w:rsidRPr="00061E4F">
        <w:rPr>
          <w:lang w:val="es-ES"/>
        </w:rPr>
        <w:t xml:space="preserve"> et al</w:t>
      </w:r>
      <w:r w:rsidR="00A676FD" w:rsidRPr="00061E4F">
        <w:rPr>
          <w:lang w:val="es-ES"/>
        </w:rPr>
        <w:t>.</w:t>
      </w:r>
      <w:r w:rsidR="00061E4F">
        <w:rPr>
          <w:lang w:val="es-ES"/>
        </w:rPr>
        <w:t xml:space="preserve"> </w:t>
      </w:r>
      <w:r>
        <w:rPr>
          <w:lang w:val="es-ES"/>
        </w:rPr>
        <w:t xml:space="preserve">(2022) indican que </w:t>
      </w:r>
      <w:r w:rsidR="00A570F5">
        <w:rPr>
          <w:color w:val="000000"/>
        </w:rPr>
        <w:t>convertir</w:t>
      </w:r>
      <w:r>
        <w:rPr>
          <w:color w:val="000000"/>
        </w:rPr>
        <w:t xml:space="preserve"> a las </w:t>
      </w:r>
      <w:r w:rsidRPr="000A42F0">
        <w:rPr>
          <w:i/>
          <w:iCs/>
          <w:color w:val="000000"/>
        </w:rPr>
        <w:t>IES</w:t>
      </w:r>
      <w:r>
        <w:rPr>
          <w:color w:val="000000"/>
        </w:rPr>
        <w:t xml:space="preserve"> </w:t>
      </w:r>
      <w:r w:rsidR="00A570F5">
        <w:rPr>
          <w:color w:val="000000"/>
        </w:rPr>
        <w:t xml:space="preserve">en instituciones </w:t>
      </w:r>
      <w:r>
        <w:rPr>
          <w:color w:val="000000"/>
        </w:rPr>
        <w:t>más responsables ante las exigencias de la sociedad es el resultado de muchas reformas que se fueron promoviendo en las últimas décadas en varios países</w:t>
      </w:r>
      <w:r w:rsidR="002A783C">
        <w:rPr>
          <w:color w:val="000000"/>
        </w:rPr>
        <w:t>. Pues,</w:t>
      </w:r>
      <w:r w:rsidR="00094613">
        <w:rPr>
          <w:color w:val="000000"/>
        </w:rPr>
        <w:t xml:space="preserve"> se</w:t>
      </w:r>
      <w:r>
        <w:rPr>
          <w:color w:val="000000"/>
        </w:rPr>
        <w:t xml:space="preserve"> </w:t>
      </w:r>
      <w:r w:rsidR="00094613">
        <w:rPr>
          <w:color w:val="000000"/>
        </w:rPr>
        <w:t xml:space="preserve">fueron </w:t>
      </w:r>
      <w:r>
        <w:rPr>
          <w:color w:val="000000"/>
        </w:rPr>
        <w:t>establecie</w:t>
      </w:r>
      <w:r w:rsidR="00094613">
        <w:rPr>
          <w:color w:val="000000"/>
        </w:rPr>
        <w:t>ndo</w:t>
      </w:r>
      <w:r>
        <w:rPr>
          <w:color w:val="000000"/>
        </w:rPr>
        <w:t xml:space="preserve"> nuevos marcos normativos como la evaluación y la acreditación académica, abriendo oportunidades de </w:t>
      </w:r>
      <w:r w:rsidR="00A676FD" w:rsidRPr="00061E4F">
        <w:rPr>
          <w:color w:val="000000" w:themeColor="text1"/>
        </w:rPr>
        <w:t>financiamiento</w:t>
      </w:r>
      <w:r w:rsidR="00A676FD">
        <w:rPr>
          <w:color w:val="000000"/>
        </w:rPr>
        <w:t xml:space="preserve"> </w:t>
      </w:r>
      <w:r>
        <w:rPr>
          <w:color w:val="000000"/>
        </w:rPr>
        <w:t xml:space="preserve">con acuerdos para la vinculación con los sectores productivos y económicos.  </w:t>
      </w:r>
      <w:r w:rsidR="00962753">
        <w:rPr>
          <w:color w:val="000000"/>
        </w:rPr>
        <w:t xml:space="preserve"> </w:t>
      </w:r>
    </w:p>
    <w:p w14:paraId="0AE4A8AC" w14:textId="77777777" w:rsidR="003E64AC" w:rsidRDefault="006A4A2D" w:rsidP="001C0D7D">
      <w:pPr>
        <w:widowControl w:val="0"/>
        <w:suppressAutoHyphens/>
        <w:adjustRightInd w:val="0"/>
        <w:snapToGrid w:val="0"/>
        <w:spacing w:line="360" w:lineRule="auto"/>
        <w:ind w:firstLine="567"/>
        <w:jc w:val="both"/>
        <w:rPr>
          <w:color w:val="000000"/>
        </w:rPr>
      </w:pPr>
      <w:r w:rsidRPr="00C21652">
        <w:rPr>
          <w:color w:val="000000"/>
        </w:rPr>
        <w:t xml:space="preserve">De acuerdo con </w:t>
      </w:r>
      <w:r w:rsidRPr="00EA3D3A">
        <w:rPr>
          <w:color w:val="000000"/>
        </w:rPr>
        <w:t>Valera</w:t>
      </w:r>
      <w:r w:rsidR="00F03A2C" w:rsidRPr="00EA3D3A">
        <w:rPr>
          <w:color w:val="000000"/>
        </w:rPr>
        <w:t xml:space="preserve"> </w:t>
      </w:r>
      <w:r w:rsidR="00F03A2C" w:rsidRPr="00E07EA8">
        <w:rPr>
          <w:color w:val="000000"/>
        </w:rPr>
        <w:t>Villegas</w:t>
      </w:r>
      <w:r w:rsidRPr="00E07EA8">
        <w:rPr>
          <w:color w:val="000000"/>
        </w:rPr>
        <w:t xml:space="preserve"> (2005</w:t>
      </w:r>
      <w:r w:rsidRPr="00EA3D3A">
        <w:rPr>
          <w:color w:val="000000"/>
        </w:rPr>
        <w:t>)</w:t>
      </w:r>
      <w:r w:rsidR="0015470F" w:rsidRPr="0015470F">
        <w:rPr>
          <w:color w:val="000000"/>
        </w:rPr>
        <w:t xml:space="preserve"> </w:t>
      </w:r>
      <w:r w:rsidRPr="00C21652">
        <w:rPr>
          <w:color w:val="000000"/>
        </w:rPr>
        <w:t xml:space="preserve">en los tiempos modernos es una necesidad real que las universidades se integren a la vida económica de las regiones con espíritu empresarial, pues deben hacer frente a los requerimientos de las economías regionales y nacionales, desarrollar competencias de alto nivel laboral, aumentar su cobertura, ofrecer programas de estudio más flexibles, apoyar </w:t>
      </w:r>
      <w:r w:rsidR="00B9477D" w:rsidRPr="00EA3D3A">
        <w:rPr>
          <w:color w:val="000000"/>
        </w:rPr>
        <w:t>al estudiantado</w:t>
      </w:r>
      <w:r w:rsidRPr="00EA3D3A">
        <w:rPr>
          <w:color w:val="000000"/>
        </w:rPr>
        <w:t xml:space="preserve"> más pobre</w:t>
      </w:r>
      <w:r w:rsidRPr="00C21652">
        <w:rPr>
          <w:color w:val="000000"/>
        </w:rPr>
        <w:t xml:space="preserve">, incrementar la calidad y la investigación, jugar un papel más activo en la generación de empleos y proveer fuerza de trabajo mejor adiestrada, entre otros aspectos. </w:t>
      </w:r>
    </w:p>
    <w:p w14:paraId="04779EBD" w14:textId="63BAA8A5" w:rsidR="001C0D7D" w:rsidRDefault="00074887" w:rsidP="001C0D7D">
      <w:pPr>
        <w:widowControl w:val="0"/>
        <w:suppressAutoHyphens/>
        <w:adjustRightInd w:val="0"/>
        <w:snapToGrid w:val="0"/>
        <w:spacing w:line="360" w:lineRule="auto"/>
        <w:ind w:firstLine="567"/>
        <w:jc w:val="both"/>
        <w:rPr>
          <w:color w:val="000000"/>
        </w:rPr>
      </w:pPr>
      <w:r>
        <w:rPr>
          <w:color w:val="000000"/>
        </w:rPr>
        <w:t>Este autor refiere que</w:t>
      </w:r>
      <w:r w:rsidR="006A4A2D" w:rsidRPr="00C21652">
        <w:rPr>
          <w:color w:val="000000"/>
        </w:rPr>
        <w:t xml:space="preserve"> las universidades deben relacionarse </w:t>
      </w:r>
      <w:r w:rsidR="00962D4A">
        <w:rPr>
          <w:color w:val="000000"/>
        </w:rPr>
        <w:t xml:space="preserve">cada vez más </w:t>
      </w:r>
      <w:r w:rsidR="006A4A2D" w:rsidRPr="00C21652">
        <w:rPr>
          <w:color w:val="000000"/>
        </w:rPr>
        <w:t>con el sector productivo, el sector gubernamental y la sociedad con el propósito de ofrecer resultados de desarrollo económico y social en la localidad y país en el que operan.</w:t>
      </w:r>
      <w:r w:rsidR="001D365F">
        <w:rPr>
          <w:color w:val="000000"/>
        </w:rPr>
        <w:t xml:space="preserve"> </w:t>
      </w:r>
      <w:r w:rsidR="001C0D7D">
        <w:rPr>
          <w:color w:val="000000"/>
        </w:rPr>
        <w:t>Asimismo,</w:t>
      </w:r>
      <w:r w:rsidR="003E64AC">
        <w:rPr>
          <w:color w:val="000000"/>
        </w:rPr>
        <w:t xml:space="preserve"> </w:t>
      </w:r>
      <w:r w:rsidR="00DB2C82" w:rsidRPr="00EA3D3A">
        <w:rPr>
          <w:color w:val="000000"/>
        </w:rPr>
        <w:t>señala</w:t>
      </w:r>
      <w:r w:rsidR="00962D4A">
        <w:rPr>
          <w:color w:val="000000"/>
        </w:rPr>
        <w:t xml:space="preserve"> la importancia</w:t>
      </w:r>
      <w:r w:rsidR="00DB2C82" w:rsidRPr="00EA3D3A">
        <w:rPr>
          <w:color w:val="000000"/>
        </w:rPr>
        <w:t xml:space="preserve"> de que las</w:t>
      </w:r>
      <w:r w:rsidR="00962D4A">
        <w:rPr>
          <w:color w:val="000000"/>
        </w:rPr>
        <w:t xml:space="preserve"> </w:t>
      </w:r>
      <w:r w:rsidR="001D365F" w:rsidRPr="000A42F0">
        <w:rPr>
          <w:i/>
          <w:iCs/>
          <w:color w:val="000000"/>
        </w:rPr>
        <w:t>IES</w:t>
      </w:r>
      <w:r w:rsidR="00962D4A">
        <w:rPr>
          <w:color w:val="000000"/>
        </w:rPr>
        <w:t xml:space="preserve"> </w:t>
      </w:r>
      <w:r w:rsidR="00DB2C82" w:rsidRPr="00EA3D3A">
        <w:rPr>
          <w:color w:val="000000"/>
        </w:rPr>
        <w:t>fomenten su compromiso con el emprendimiento y la</w:t>
      </w:r>
      <w:r w:rsidR="00DB2C82" w:rsidRPr="00C21652">
        <w:t xml:space="preserve"> innovación </w:t>
      </w:r>
      <w:r w:rsidR="00E13D2F" w:rsidRPr="00C21652">
        <w:t>empresarial.</w:t>
      </w:r>
      <w:r w:rsidR="00E13D2F" w:rsidRPr="00EA3D3A">
        <w:rPr>
          <w:color w:val="000000"/>
        </w:rPr>
        <w:t xml:space="preserve"> </w:t>
      </w:r>
    </w:p>
    <w:p w14:paraId="128B7C0B" w14:textId="77777777" w:rsidR="00C333E7" w:rsidRDefault="00E13D2F" w:rsidP="001C0D7D">
      <w:pPr>
        <w:widowControl w:val="0"/>
        <w:suppressAutoHyphens/>
        <w:adjustRightInd w:val="0"/>
        <w:snapToGrid w:val="0"/>
        <w:spacing w:line="360" w:lineRule="auto"/>
        <w:ind w:firstLine="567"/>
        <w:jc w:val="both"/>
        <w:rPr>
          <w:color w:val="000000"/>
        </w:rPr>
      </w:pPr>
      <w:r w:rsidRPr="00EA3D3A">
        <w:rPr>
          <w:color w:val="000000"/>
        </w:rPr>
        <w:t>Varela</w:t>
      </w:r>
      <w:r w:rsidR="006A4A2D" w:rsidRPr="00EA3D3A">
        <w:rPr>
          <w:color w:val="000000"/>
        </w:rPr>
        <w:t xml:space="preserve"> </w:t>
      </w:r>
      <w:r w:rsidR="006A4A2D" w:rsidRPr="00E07EA8">
        <w:rPr>
          <w:color w:val="000000"/>
        </w:rPr>
        <w:t>(2001</w:t>
      </w:r>
      <w:r w:rsidR="006A4A2D" w:rsidRPr="00EA3D3A">
        <w:rPr>
          <w:color w:val="000000"/>
        </w:rPr>
        <w:t>)</w:t>
      </w:r>
      <w:r w:rsidR="006A4A2D" w:rsidRPr="00C21652">
        <w:rPr>
          <w:color w:val="000000"/>
        </w:rPr>
        <w:t xml:space="preserve"> refiere que</w:t>
      </w:r>
      <w:r w:rsidR="00061E4F" w:rsidRPr="00061E4F">
        <w:rPr>
          <w:color w:val="000000"/>
        </w:rPr>
        <w:t xml:space="preserve"> </w:t>
      </w:r>
      <w:r w:rsidR="006A4A2D" w:rsidRPr="00C21652">
        <w:rPr>
          <w:color w:val="000000"/>
        </w:rPr>
        <w:t>los estudios de nivel licenciatura se han venido complicando debido a l</w:t>
      </w:r>
      <w:r w:rsidR="00EF5F36">
        <w:rPr>
          <w:color w:val="000000"/>
        </w:rPr>
        <w:t>a situación de los</w:t>
      </w:r>
      <w:r w:rsidR="0023259A">
        <w:rPr>
          <w:color w:val="000000"/>
        </w:rPr>
        <w:t xml:space="preserve"> tiempos</w:t>
      </w:r>
      <w:r w:rsidR="006A4A2D" w:rsidRPr="00C21652">
        <w:rPr>
          <w:color w:val="000000"/>
        </w:rPr>
        <w:t xml:space="preserve"> modernos, </w:t>
      </w:r>
      <w:r w:rsidR="003E64AC">
        <w:rPr>
          <w:color w:val="000000"/>
        </w:rPr>
        <w:t xml:space="preserve">lo que ha incrementado la demanda de mayores conocimientos y habilidades por parte del estudiantado </w:t>
      </w:r>
      <w:r w:rsidR="006A4A2D" w:rsidRPr="00EA3D3A">
        <w:rPr>
          <w:color w:val="000000"/>
        </w:rPr>
        <w:t xml:space="preserve">para desempeñar diversos </w:t>
      </w:r>
      <w:r w:rsidR="006A4A2D" w:rsidRPr="00C21652">
        <w:rPr>
          <w:color w:val="000000"/>
        </w:rPr>
        <w:t xml:space="preserve">tipos de trabajo en el transcurso de su vida laboral, encontrar mejores oportunidades, o bien, crear sus propias fuentes de empleo o </w:t>
      </w:r>
      <w:r w:rsidR="006A4A2D" w:rsidRPr="007A2157">
        <w:rPr>
          <w:color w:val="000000"/>
        </w:rPr>
        <w:t xml:space="preserve">empresas. Por lo tanto, se hace necesario enfocar el rol académico de las </w:t>
      </w:r>
      <w:r w:rsidR="006A4A2D" w:rsidRPr="000A42F0">
        <w:rPr>
          <w:i/>
          <w:iCs/>
          <w:color w:val="000000"/>
        </w:rPr>
        <w:t xml:space="preserve">IES </w:t>
      </w:r>
      <w:r w:rsidR="006A4A2D" w:rsidRPr="007A2157">
        <w:rPr>
          <w:color w:val="000000"/>
        </w:rPr>
        <w:t>integrándolas a la vida económica de las regiones en que se ubican con espíritu emprendedor, lo que se traduce en transitar de la educación tradicional a la empresarial.</w:t>
      </w:r>
      <w:r w:rsidR="006A4A2D" w:rsidRPr="00C21652">
        <w:rPr>
          <w:color w:val="000000"/>
        </w:rPr>
        <w:t xml:space="preserve"> </w:t>
      </w:r>
    </w:p>
    <w:p w14:paraId="0753F160" w14:textId="272005CE" w:rsidR="000129D1" w:rsidRPr="001C0D7D" w:rsidRDefault="009D284F" w:rsidP="001C0D7D">
      <w:pPr>
        <w:widowControl w:val="0"/>
        <w:suppressAutoHyphens/>
        <w:adjustRightInd w:val="0"/>
        <w:snapToGrid w:val="0"/>
        <w:spacing w:line="360" w:lineRule="auto"/>
        <w:ind w:firstLine="567"/>
        <w:jc w:val="both"/>
        <w:rPr>
          <w:color w:val="000000"/>
        </w:rPr>
      </w:pPr>
      <w:r>
        <w:rPr>
          <w:color w:val="000000"/>
        </w:rPr>
        <w:t>Moreno et al</w:t>
      </w:r>
      <w:r w:rsidR="00E07EA8">
        <w:rPr>
          <w:color w:val="000000"/>
        </w:rPr>
        <w:t>.</w:t>
      </w:r>
      <w:r>
        <w:rPr>
          <w:color w:val="000000"/>
        </w:rPr>
        <w:t xml:space="preserve"> (2022) refieren que los gobiernos y las universidades están fomentando cada vez más las habilidades empresariales y la investigación. </w:t>
      </w:r>
      <w:r w:rsidR="00181C0C">
        <w:rPr>
          <w:color w:val="000000"/>
        </w:rPr>
        <w:t>Por su parte Pires da Cruz et al. (2021) mencionan que la educación enfocada al emprendimiento influye en el desarrollo econonómico y social de un país.</w:t>
      </w:r>
      <w:r w:rsidR="000129D1">
        <w:rPr>
          <w:color w:val="000000"/>
        </w:rPr>
        <w:t xml:space="preserve"> </w:t>
      </w:r>
      <w:r w:rsidR="002A5E95">
        <w:rPr>
          <w:color w:val="000000"/>
        </w:rPr>
        <w:t>Contreras-Cueva</w:t>
      </w:r>
      <w:r w:rsidR="00441DF2">
        <w:rPr>
          <w:color w:val="000000"/>
        </w:rPr>
        <w:t xml:space="preserve"> </w:t>
      </w:r>
      <w:r w:rsidR="00A676FD">
        <w:rPr>
          <w:color w:val="000000"/>
        </w:rPr>
        <w:t xml:space="preserve"> &amp; </w:t>
      </w:r>
      <w:r w:rsidR="00441DF2">
        <w:rPr>
          <w:color w:val="000000"/>
        </w:rPr>
        <w:t>Macías-Álvarez</w:t>
      </w:r>
      <w:r w:rsidR="002A5E95">
        <w:rPr>
          <w:color w:val="000000"/>
        </w:rPr>
        <w:t xml:space="preserve"> </w:t>
      </w:r>
      <w:r w:rsidR="00441DF2">
        <w:rPr>
          <w:color w:val="000000"/>
        </w:rPr>
        <w:t>(202</w:t>
      </w:r>
      <w:r w:rsidR="00627298">
        <w:rPr>
          <w:color w:val="000000"/>
        </w:rPr>
        <w:t>2</w:t>
      </w:r>
      <w:r w:rsidR="00441DF2">
        <w:rPr>
          <w:color w:val="000000"/>
        </w:rPr>
        <w:t>) s</w:t>
      </w:r>
      <w:r w:rsidR="000129D1">
        <w:rPr>
          <w:color w:val="000000"/>
        </w:rPr>
        <w:t>eñala</w:t>
      </w:r>
      <w:r w:rsidR="00441DF2">
        <w:rPr>
          <w:color w:val="000000"/>
        </w:rPr>
        <w:t>n</w:t>
      </w:r>
      <w:r w:rsidR="000129D1">
        <w:rPr>
          <w:color w:val="000000"/>
        </w:rPr>
        <w:t xml:space="preserve"> </w:t>
      </w:r>
      <w:r w:rsidR="00E07EA8">
        <w:rPr>
          <w:color w:val="000000"/>
        </w:rPr>
        <w:t>que,</w:t>
      </w:r>
      <w:r w:rsidR="000129D1">
        <w:rPr>
          <w:color w:val="000000"/>
        </w:rPr>
        <w:t xml:space="preserve"> en </w:t>
      </w:r>
      <w:r w:rsidR="00441DF2">
        <w:rPr>
          <w:color w:val="000000"/>
        </w:rPr>
        <w:t xml:space="preserve">el </w:t>
      </w:r>
      <w:r w:rsidR="000129D1">
        <w:rPr>
          <w:color w:val="000000"/>
        </w:rPr>
        <w:t>caso de los países emergentes como México, el emprendimiento contribuye a</w:t>
      </w:r>
      <w:r w:rsidR="00783213">
        <w:rPr>
          <w:color w:val="000000"/>
        </w:rPr>
        <w:t xml:space="preserve"> combatir el desempleo y subempleo en beneficio del desarrollo socioeconómico, por lo que constituye una excelente altern</w:t>
      </w:r>
      <w:r w:rsidR="003E64AC">
        <w:rPr>
          <w:color w:val="000000"/>
        </w:rPr>
        <w:t>a</w:t>
      </w:r>
      <w:r w:rsidR="00783213">
        <w:rPr>
          <w:color w:val="000000"/>
        </w:rPr>
        <w:t xml:space="preserve">tiva para que las IES reorienten sus sistemas de enseñanza en este </w:t>
      </w:r>
      <w:r w:rsidR="00783213">
        <w:rPr>
          <w:color w:val="000000"/>
        </w:rPr>
        <w:lastRenderedPageBreak/>
        <w:t>sentido.</w:t>
      </w:r>
    </w:p>
    <w:p w14:paraId="67ADC9D0" w14:textId="77777777" w:rsidR="003947AE" w:rsidRDefault="00B322FD" w:rsidP="0085379E">
      <w:pPr>
        <w:widowControl w:val="0"/>
        <w:suppressAutoHyphens/>
        <w:adjustRightInd w:val="0"/>
        <w:snapToGrid w:val="0"/>
        <w:spacing w:line="360" w:lineRule="auto"/>
        <w:ind w:firstLine="567"/>
        <w:jc w:val="both"/>
        <w:rPr>
          <w:color w:val="000000"/>
        </w:rPr>
      </w:pPr>
      <w:r w:rsidRPr="00B322FD">
        <w:rPr>
          <w:color w:val="000000"/>
        </w:rPr>
        <w:t xml:space="preserve">En México los </w:t>
      </w:r>
      <w:r>
        <w:rPr>
          <w:color w:val="000000"/>
        </w:rPr>
        <w:t>niveles</w:t>
      </w:r>
      <w:r w:rsidRPr="00B322FD">
        <w:rPr>
          <w:color w:val="000000"/>
        </w:rPr>
        <w:t xml:space="preserve"> de pobreza </w:t>
      </w:r>
      <w:r w:rsidR="003947AE">
        <w:rPr>
          <w:color w:val="000000"/>
        </w:rPr>
        <w:t>afectan</w:t>
      </w:r>
      <w:r w:rsidRPr="00B322FD">
        <w:rPr>
          <w:color w:val="000000"/>
        </w:rPr>
        <w:t xml:space="preserve"> a más de la mitad de la población y los</w:t>
      </w:r>
      <w:r>
        <w:rPr>
          <w:color w:val="000000"/>
        </w:rPr>
        <w:t xml:space="preserve"> trabajos</w:t>
      </w:r>
      <w:r w:rsidRPr="00B322FD">
        <w:rPr>
          <w:color w:val="000000"/>
        </w:rPr>
        <w:t xml:space="preserve"> que se </w:t>
      </w:r>
      <w:r>
        <w:rPr>
          <w:color w:val="000000"/>
        </w:rPr>
        <w:t>generan</w:t>
      </w:r>
      <w:r w:rsidRPr="00B322FD">
        <w:rPr>
          <w:color w:val="000000"/>
        </w:rPr>
        <w:t xml:space="preserve">, </w:t>
      </w:r>
      <w:r>
        <w:rPr>
          <w:color w:val="000000"/>
        </w:rPr>
        <w:t xml:space="preserve">sólo demandan </w:t>
      </w:r>
      <w:r w:rsidRPr="00B322FD">
        <w:rPr>
          <w:color w:val="000000"/>
        </w:rPr>
        <w:t xml:space="preserve">estudios de primaria o secundaria, lo </w:t>
      </w:r>
      <w:r w:rsidR="003947AE">
        <w:rPr>
          <w:color w:val="000000"/>
        </w:rPr>
        <w:t xml:space="preserve">cual incide en el desempleo de personas con </w:t>
      </w:r>
      <w:r w:rsidRPr="00B322FD">
        <w:rPr>
          <w:color w:val="000000"/>
        </w:rPr>
        <w:t>educación media y superior</w:t>
      </w:r>
      <w:r w:rsidR="00D96B17">
        <w:rPr>
          <w:color w:val="000000"/>
        </w:rPr>
        <w:t xml:space="preserve"> (Gómez </w:t>
      </w:r>
      <w:r w:rsidR="00663BEB">
        <w:rPr>
          <w:color w:val="000000"/>
        </w:rPr>
        <w:t xml:space="preserve">Díaz </w:t>
      </w:r>
      <w:r w:rsidR="00D96B17">
        <w:rPr>
          <w:color w:val="000000"/>
        </w:rPr>
        <w:t>et al., 2022)</w:t>
      </w:r>
      <w:r>
        <w:rPr>
          <w:color w:val="000000"/>
        </w:rPr>
        <w:t xml:space="preserve">. </w:t>
      </w:r>
      <w:r w:rsidR="006A4A2D" w:rsidRPr="00C21652">
        <w:rPr>
          <w:color w:val="000000"/>
        </w:rPr>
        <w:t xml:space="preserve">En este contexto, el Gobierno de México ha generado diversos programas en apoyo </w:t>
      </w:r>
      <w:r w:rsidR="00E82BAB" w:rsidRPr="00EA3D3A">
        <w:rPr>
          <w:color w:val="000000"/>
        </w:rPr>
        <w:t>al estudiantado</w:t>
      </w:r>
      <w:r w:rsidR="006A4A2D" w:rsidRPr="00C21652">
        <w:rPr>
          <w:color w:val="000000"/>
        </w:rPr>
        <w:t xml:space="preserve"> con la finalidad de ofrecerles mayores y mejores oportunidades de desarrollo </w:t>
      </w:r>
      <w:r w:rsidR="006A4A2D" w:rsidRPr="00EA3D3A">
        <w:rPr>
          <w:color w:val="000000"/>
        </w:rPr>
        <w:t xml:space="preserve">(Pérez </w:t>
      </w:r>
      <w:r w:rsidR="004E005C" w:rsidRPr="00EA3D3A">
        <w:rPr>
          <w:color w:val="000000"/>
        </w:rPr>
        <w:t xml:space="preserve">Cervera </w:t>
      </w:r>
      <w:r w:rsidR="006A4A2D" w:rsidRPr="00EA3D3A">
        <w:rPr>
          <w:color w:val="000000"/>
        </w:rPr>
        <w:t>y Aranda</w:t>
      </w:r>
      <w:r w:rsidR="004E005C" w:rsidRPr="00EA3D3A">
        <w:rPr>
          <w:color w:val="000000"/>
        </w:rPr>
        <w:t xml:space="preserve"> Correa</w:t>
      </w:r>
      <w:r w:rsidR="00846584" w:rsidRPr="00EA3D3A">
        <w:rPr>
          <w:color w:val="000000"/>
        </w:rPr>
        <w:t xml:space="preserve">, </w:t>
      </w:r>
      <w:r w:rsidR="006A4A2D" w:rsidRPr="00EA3D3A">
        <w:rPr>
          <w:color w:val="000000"/>
        </w:rPr>
        <w:t>2003).</w:t>
      </w:r>
    </w:p>
    <w:p w14:paraId="3A5F9F9B" w14:textId="356B1267" w:rsidR="00234B0C" w:rsidRDefault="00874D27" w:rsidP="0085379E">
      <w:pPr>
        <w:widowControl w:val="0"/>
        <w:suppressAutoHyphens/>
        <w:adjustRightInd w:val="0"/>
        <w:snapToGrid w:val="0"/>
        <w:spacing w:line="360" w:lineRule="auto"/>
        <w:ind w:firstLine="567"/>
        <w:jc w:val="both"/>
        <w:rPr>
          <w:color w:val="000000"/>
        </w:rPr>
      </w:pPr>
      <w:r w:rsidRPr="00EA3D3A">
        <w:rPr>
          <w:color w:val="000000"/>
        </w:rPr>
        <w:t>Materano et al. (2009)</w:t>
      </w:r>
      <w:r w:rsidRPr="00C21652">
        <w:rPr>
          <w:color w:val="000000"/>
        </w:rPr>
        <w:t xml:space="preserve"> </w:t>
      </w:r>
      <w:r w:rsidR="00A676FD" w:rsidRPr="00061E4F">
        <w:rPr>
          <w:color w:val="000000" w:themeColor="text1"/>
        </w:rPr>
        <w:t>exponen</w:t>
      </w:r>
      <w:r w:rsidR="00A676FD">
        <w:rPr>
          <w:color w:val="000000"/>
        </w:rPr>
        <w:t xml:space="preserve"> </w:t>
      </w:r>
      <w:r w:rsidR="006A4A2D" w:rsidRPr="00C21652">
        <w:rPr>
          <w:color w:val="000000"/>
        </w:rPr>
        <w:t xml:space="preserve">que las </w:t>
      </w:r>
      <w:r w:rsidR="006A4A2D" w:rsidRPr="000A42F0">
        <w:rPr>
          <w:i/>
          <w:iCs/>
          <w:color w:val="000000"/>
        </w:rPr>
        <w:t>IES</w:t>
      </w:r>
      <w:r w:rsidR="006A4A2D" w:rsidRPr="00C21652">
        <w:rPr>
          <w:color w:val="000000"/>
        </w:rPr>
        <w:t xml:space="preserve"> actualmente enfocan sus enseñanzas con una visión de desarrollo económico a través de diversas alianzas de emprendimiento. </w:t>
      </w:r>
      <w:r w:rsidR="008D4FD8">
        <w:rPr>
          <w:color w:val="000000"/>
        </w:rPr>
        <w:t xml:space="preserve">Mayer et al. (2019) </w:t>
      </w:r>
      <w:r w:rsidR="008D4FD8" w:rsidRPr="00061E4F">
        <w:rPr>
          <w:color w:val="000000"/>
        </w:rPr>
        <w:t>indican</w:t>
      </w:r>
      <w:r w:rsidR="008D4FD8">
        <w:rPr>
          <w:color w:val="000000"/>
        </w:rPr>
        <w:t xml:space="preserve"> que para impulsar el emprendimiento en las </w:t>
      </w:r>
      <w:r w:rsidR="008D4FD8" w:rsidRPr="000A42F0">
        <w:rPr>
          <w:i/>
          <w:iCs/>
          <w:color w:val="000000"/>
        </w:rPr>
        <w:t xml:space="preserve">IES </w:t>
      </w:r>
      <w:r w:rsidR="008D4FD8">
        <w:rPr>
          <w:color w:val="000000"/>
        </w:rPr>
        <w:t xml:space="preserve">es necesario: a) </w:t>
      </w:r>
      <w:r w:rsidR="00660971">
        <w:rPr>
          <w:color w:val="000000"/>
        </w:rPr>
        <w:t xml:space="preserve">formar profesores y académicos enfocados en la creación de empresa, b) contar con un modelo de formación emprendedora y c) </w:t>
      </w:r>
      <w:r w:rsidR="00F840AD">
        <w:rPr>
          <w:color w:val="000000"/>
        </w:rPr>
        <w:t xml:space="preserve">evaluar el desempeño de la institución como impulsora de la investigación, la generación de ideas innovadoras y creación de empresas. </w:t>
      </w:r>
    </w:p>
    <w:p w14:paraId="017ACBD6" w14:textId="59C67924" w:rsidR="006A4A2D" w:rsidRDefault="00326FF4" w:rsidP="00817A1F">
      <w:pPr>
        <w:widowControl w:val="0"/>
        <w:suppressAutoHyphens/>
        <w:adjustRightInd w:val="0"/>
        <w:snapToGrid w:val="0"/>
        <w:spacing w:line="360" w:lineRule="auto"/>
        <w:ind w:firstLine="567"/>
        <w:jc w:val="both"/>
        <w:rPr>
          <w:color w:val="000000"/>
        </w:rPr>
      </w:pPr>
      <w:r>
        <w:rPr>
          <w:color w:val="000000"/>
        </w:rPr>
        <w:t xml:space="preserve">Asimismo, </w:t>
      </w:r>
      <w:r w:rsidR="0085379E">
        <w:rPr>
          <w:color w:val="000000"/>
        </w:rPr>
        <w:t>Mayer</w:t>
      </w:r>
      <w:r w:rsidR="0043668B">
        <w:rPr>
          <w:color w:val="000000"/>
        </w:rPr>
        <w:t xml:space="preserve"> et al. </w:t>
      </w:r>
      <w:r w:rsidR="0085379E">
        <w:rPr>
          <w:color w:val="000000"/>
        </w:rPr>
        <w:t>(2019) refieren que</w:t>
      </w:r>
      <w:r w:rsidR="003B4AB3" w:rsidRPr="003B4AB3">
        <w:rPr>
          <w:color w:val="000000"/>
        </w:rPr>
        <w:t xml:space="preserve"> </w:t>
      </w:r>
      <w:r w:rsidR="0085379E">
        <w:rPr>
          <w:color w:val="000000"/>
        </w:rPr>
        <w:t>el estudio del emprendimiento se ha enfocado principalmente en dos áreas</w:t>
      </w:r>
      <w:r w:rsidR="003947AE">
        <w:rPr>
          <w:color w:val="000000"/>
        </w:rPr>
        <w:t>:</w:t>
      </w:r>
      <w:r w:rsidR="0085379E">
        <w:rPr>
          <w:color w:val="000000"/>
        </w:rPr>
        <w:t xml:space="preserve"> los programas de estudio y las incubadoras de negocios en las </w:t>
      </w:r>
      <w:r w:rsidR="0085379E" w:rsidRPr="00402B69">
        <w:rPr>
          <w:i/>
          <w:iCs/>
          <w:color w:val="000000"/>
        </w:rPr>
        <w:t>IES</w:t>
      </w:r>
      <w:r w:rsidR="0085379E" w:rsidRPr="00A676FD">
        <w:rPr>
          <w:color w:val="000000"/>
        </w:rPr>
        <w:t>. En este contexto,</w:t>
      </w:r>
      <w:r w:rsidR="006A4A2D" w:rsidRPr="00A676FD">
        <w:rPr>
          <w:color w:val="000000"/>
        </w:rPr>
        <w:t xml:space="preserve"> diversas universidades están contribuyendo a fomentar el espíritu emprendedor y la puesta en práctica de iniciativas para la creación de nuevas empresas mediante programas de incubación de empresas.</w:t>
      </w:r>
      <w:r w:rsidR="006A4A2D" w:rsidRPr="00C21652">
        <w:rPr>
          <w:color w:val="000000"/>
        </w:rPr>
        <w:t xml:space="preserve"> Sin embargo, </w:t>
      </w:r>
      <w:r w:rsidR="006A4A2D" w:rsidRPr="00EA3D3A">
        <w:rPr>
          <w:color w:val="000000"/>
        </w:rPr>
        <w:t>Espinoza (2000)</w:t>
      </w:r>
      <w:r w:rsidR="006A4A2D" w:rsidRPr="00C21652">
        <w:rPr>
          <w:color w:val="000000"/>
        </w:rPr>
        <w:t xml:space="preserve"> indica que, desde</w:t>
      </w:r>
      <w:r w:rsidR="00402B69">
        <w:rPr>
          <w:color w:val="000000"/>
        </w:rPr>
        <w:t xml:space="preserve"> una perspectiva</w:t>
      </w:r>
      <w:r w:rsidR="006A4A2D" w:rsidRPr="00C21652">
        <w:rPr>
          <w:color w:val="000000"/>
        </w:rPr>
        <w:t xml:space="preserve"> del mercado</w:t>
      </w:r>
      <w:r w:rsidR="00402B69">
        <w:rPr>
          <w:color w:val="000000"/>
        </w:rPr>
        <w:t xml:space="preserve">, </w:t>
      </w:r>
      <w:r w:rsidR="006A4A2D" w:rsidRPr="00C21652">
        <w:rPr>
          <w:color w:val="000000"/>
        </w:rPr>
        <w:t>la relación universidad-sectores productivos ha tenido poco impacto, debido principalmente a que muchos académicos</w:t>
      </w:r>
      <w:r w:rsidR="00DB2C82" w:rsidRPr="00C21652">
        <w:rPr>
          <w:color w:val="FF0000"/>
        </w:rPr>
        <w:t xml:space="preserve"> </w:t>
      </w:r>
      <w:r w:rsidR="00DB2C82" w:rsidRPr="00EA3D3A">
        <w:rPr>
          <w:color w:val="000000"/>
        </w:rPr>
        <w:t>y ac</w:t>
      </w:r>
      <w:r w:rsidR="00402B69">
        <w:rPr>
          <w:color w:val="000000"/>
        </w:rPr>
        <w:t>a</w:t>
      </w:r>
      <w:r w:rsidR="00DB2C82" w:rsidRPr="00EA3D3A">
        <w:rPr>
          <w:color w:val="000000"/>
        </w:rPr>
        <w:t>démicas</w:t>
      </w:r>
      <w:r w:rsidR="006A4A2D" w:rsidRPr="00C21652">
        <w:rPr>
          <w:color w:val="000000"/>
        </w:rPr>
        <w:t xml:space="preserve"> son renuentes promotores del proyecto </w:t>
      </w:r>
      <w:r w:rsidR="006A4A2D" w:rsidRPr="00EA3D3A">
        <w:rPr>
          <w:color w:val="000000"/>
        </w:rPr>
        <w:t>emprendedor ya que sus interes</w:t>
      </w:r>
      <w:r w:rsidR="00E16C83" w:rsidRPr="00EA3D3A">
        <w:rPr>
          <w:color w:val="000000"/>
        </w:rPr>
        <w:t>es</w:t>
      </w:r>
      <w:r w:rsidR="006A4A2D" w:rsidRPr="00EA3D3A">
        <w:rPr>
          <w:color w:val="000000"/>
        </w:rPr>
        <w:t xml:space="preserve"> se enfocan</w:t>
      </w:r>
      <w:r w:rsidR="006A4A2D" w:rsidRPr="00C21652">
        <w:rPr>
          <w:color w:val="000000"/>
        </w:rPr>
        <w:t xml:space="preserve"> en los valores y expectativas de la comunidad universitaria. </w:t>
      </w:r>
    </w:p>
    <w:p w14:paraId="7FF7DC2F" w14:textId="1812BAC7" w:rsidR="006A4A2D" w:rsidRPr="00C21652" w:rsidRDefault="006A4A2D" w:rsidP="00332292">
      <w:pPr>
        <w:widowControl w:val="0"/>
        <w:suppressAutoHyphens/>
        <w:adjustRightInd w:val="0"/>
        <w:snapToGrid w:val="0"/>
        <w:spacing w:line="360" w:lineRule="auto"/>
        <w:ind w:firstLine="567"/>
        <w:jc w:val="both"/>
      </w:pPr>
      <w:r w:rsidRPr="00C21652">
        <w:t xml:space="preserve">La situación económica actual ha generado que la mayoría </w:t>
      </w:r>
      <w:r w:rsidR="00DB2C82" w:rsidRPr="00EA3D3A">
        <w:rPr>
          <w:color w:val="000000"/>
        </w:rPr>
        <w:t>del estudiantado</w:t>
      </w:r>
      <w:r w:rsidRPr="00C21652">
        <w:t xml:space="preserve"> tenga problemas crecientes para encontrar empleo. Incluso para los que encuentren trabajo las perspectivas en el futuro </w:t>
      </w:r>
      <w:r w:rsidR="00DC50C2" w:rsidRPr="00061E4F">
        <w:rPr>
          <w:color w:val="000000" w:themeColor="text1"/>
        </w:rPr>
        <w:t>estarán</w:t>
      </w:r>
      <w:r w:rsidR="00DC50C2">
        <w:t xml:space="preserve"> </w:t>
      </w:r>
      <w:r w:rsidRPr="00C21652">
        <w:t>más difíciles</w:t>
      </w:r>
      <w:r w:rsidR="00E416AC">
        <w:t xml:space="preserve"> </w:t>
      </w:r>
      <w:r w:rsidRPr="00C21652">
        <w:t xml:space="preserve">de lo que fueron para las generaciones anteriores. Asimismo, las oportunidades de obtener trabajos de mayor calidad e ingresos más altos cada vez </w:t>
      </w:r>
      <w:r w:rsidRPr="00061E4F">
        <w:t>serán</w:t>
      </w:r>
      <w:r w:rsidRPr="00C21652">
        <w:t xml:space="preserve"> menores.</w:t>
      </w:r>
      <w:r w:rsidR="00332292">
        <w:t xml:space="preserve"> </w:t>
      </w:r>
      <w:r w:rsidRPr="00EA3D3A">
        <w:rPr>
          <w:color w:val="000000"/>
        </w:rPr>
        <w:t>Martínez</w:t>
      </w:r>
      <w:r w:rsidR="00402696" w:rsidRPr="00EA3D3A">
        <w:rPr>
          <w:color w:val="000000"/>
        </w:rPr>
        <w:t xml:space="preserve"> Clares</w:t>
      </w:r>
      <w:r w:rsidRPr="00EA3D3A">
        <w:rPr>
          <w:color w:val="000000"/>
        </w:rPr>
        <w:t xml:space="preserve"> y Echeverría</w:t>
      </w:r>
      <w:r w:rsidR="00402696" w:rsidRPr="00EA3D3A">
        <w:rPr>
          <w:color w:val="000000"/>
        </w:rPr>
        <w:t xml:space="preserve"> Samanes</w:t>
      </w:r>
      <w:r w:rsidRPr="00EA3D3A">
        <w:rPr>
          <w:color w:val="000000"/>
        </w:rPr>
        <w:t xml:space="preserve"> (2009)</w:t>
      </w:r>
      <w:r w:rsidRPr="00C21652">
        <w:rPr>
          <w:color w:val="0070C0"/>
        </w:rPr>
        <w:t xml:space="preserve"> </w:t>
      </w:r>
      <w:r w:rsidRPr="00C21652">
        <w:t>señalan que la sociedad actual demanda mano de obra cualificada en la que cada vez es más fuerte la competencia para lograr y mantener un empleo.</w:t>
      </w:r>
    </w:p>
    <w:p w14:paraId="62C70237" w14:textId="26527527" w:rsidR="006A4A2D" w:rsidRPr="00DC50C2" w:rsidRDefault="006A4A2D" w:rsidP="00817A1F">
      <w:pPr>
        <w:widowControl w:val="0"/>
        <w:suppressAutoHyphens/>
        <w:adjustRightInd w:val="0"/>
        <w:snapToGrid w:val="0"/>
        <w:spacing w:line="360" w:lineRule="auto"/>
        <w:ind w:firstLine="567"/>
        <w:jc w:val="both"/>
        <w:rPr>
          <w:strike/>
          <w:color w:val="000000"/>
        </w:rPr>
      </w:pPr>
      <w:r w:rsidRPr="00EA3D3A">
        <w:rPr>
          <w:color w:val="000000"/>
        </w:rPr>
        <w:t>Hernández (2012)</w:t>
      </w:r>
      <w:r w:rsidRPr="00C21652">
        <w:t xml:space="preserve"> especifica que de acuerdo con la Subsecretaría de Educación Superior (</w:t>
      </w:r>
      <w:r w:rsidRPr="000A42F0">
        <w:rPr>
          <w:i/>
          <w:iCs/>
        </w:rPr>
        <w:t>SES</w:t>
      </w:r>
      <w:r w:rsidRPr="00C21652">
        <w:t>) y la Encuesta Nacional de Ocupación y Empleo (</w:t>
      </w:r>
      <w:r w:rsidRPr="000A42F0">
        <w:rPr>
          <w:i/>
          <w:iCs/>
        </w:rPr>
        <w:t>ENO</w:t>
      </w:r>
      <w:r w:rsidR="00DA0D44" w:rsidRPr="000A42F0">
        <w:rPr>
          <w:i/>
          <w:iCs/>
        </w:rPr>
        <w:t>E</w:t>
      </w:r>
      <w:r w:rsidRPr="00C21652">
        <w:t xml:space="preserve">) del tercer trimestre de 2012, </w:t>
      </w:r>
      <w:r w:rsidRPr="00EA3D3A">
        <w:rPr>
          <w:color w:val="000000"/>
        </w:rPr>
        <w:t>s</w:t>
      </w:r>
      <w:r w:rsidR="00504734" w:rsidRPr="00EA3D3A">
        <w:rPr>
          <w:color w:val="000000"/>
        </w:rPr>
        <w:t>o</w:t>
      </w:r>
      <w:r w:rsidRPr="00EA3D3A">
        <w:rPr>
          <w:color w:val="000000"/>
        </w:rPr>
        <w:t>lo</w:t>
      </w:r>
      <w:r w:rsidRPr="00C21652">
        <w:t xml:space="preserve"> el 40% de los profesionistas en México tenían un empleo relacionado con su formación universitaria y el 56% de los profesionistas desempleados eran menores de 30 </w:t>
      </w:r>
      <w:r w:rsidRPr="00C21652">
        <w:lastRenderedPageBreak/>
        <w:t xml:space="preserve">años. Además, </w:t>
      </w:r>
      <w:r w:rsidRPr="00EA3D3A">
        <w:rPr>
          <w:color w:val="000000"/>
        </w:rPr>
        <w:t>vari</w:t>
      </w:r>
      <w:r w:rsidR="00504734" w:rsidRPr="00EA3D3A">
        <w:rPr>
          <w:color w:val="000000"/>
        </w:rPr>
        <w:t>a</w:t>
      </w:r>
      <w:r w:rsidRPr="00EA3D3A">
        <w:rPr>
          <w:color w:val="000000"/>
        </w:rPr>
        <w:t xml:space="preserve">s </w:t>
      </w:r>
      <w:r w:rsidR="00504734" w:rsidRPr="00EA3D3A">
        <w:rPr>
          <w:color w:val="000000"/>
        </w:rPr>
        <w:t xml:space="preserve">personas </w:t>
      </w:r>
      <w:r w:rsidRPr="00EA3D3A">
        <w:rPr>
          <w:color w:val="000000"/>
        </w:rPr>
        <w:t>funcionari</w:t>
      </w:r>
      <w:r w:rsidR="00504734" w:rsidRPr="00EA3D3A">
        <w:rPr>
          <w:color w:val="000000"/>
        </w:rPr>
        <w:t>a</w:t>
      </w:r>
      <w:r w:rsidRPr="00EA3D3A">
        <w:rPr>
          <w:color w:val="000000"/>
        </w:rPr>
        <w:t>s</w:t>
      </w:r>
      <w:r w:rsidRPr="00C21652">
        <w:t xml:space="preserve"> federales y especialistas en recursos humanos estimaron que en los siguientes </w:t>
      </w:r>
      <w:r w:rsidR="00FE333E" w:rsidRPr="00686CDC">
        <w:rPr>
          <w:b/>
          <w:bCs/>
        </w:rPr>
        <w:t>—</w:t>
      </w:r>
      <w:r w:rsidR="00E659D4">
        <w:t>10</w:t>
      </w:r>
      <w:r w:rsidRPr="00C21652">
        <w:t xml:space="preserve"> y 15</w:t>
      </w:r>
      <w:r w:rsidR="00FE333E" w:rsidRPr="00686CDC">
        <w:rPr>
          <w:b/>
          <w:bCs/>
        </w:rPr>
        <w:t>—</w:t>
      </w:r>
      <w:r w:rsidRPr="00C21652">
        <w:t xml:space="preserve"> años se incrementarán los problemas para que </w:t>
      </w:r>
      <w:r w:rsidRPr="00EA3D3A">
        <w:rPr>
          <w:color w:val="000000"/>
        </w:rPr>
        <w:t>l</w:t>
      </w:r>
      <w:r w:rsidR="00504734" w:rsidRPr="00EA3D3A">
        <w:rPr>
          <w:color w:val="000000"/>
        </w:rPr>
        <w:t>a</w:t>
      </w:r>
      <w:r w:rsidRPr="00EA3D3A">
        <w:rPr>
          <w:color w:val="000000"/>
        </w:rPr>
        <w:t xml:space="preserve">s </w:t>
      </w:r>
      <w:r w:rsidR="00504734" w:rsidRPr="00EA3D3A">
        <w:rPr>
          <w:color w:val="000000"/>
        </w:rPr>
        <w:t>personas</w:t>
      </w:r>
      <w:r w:rsidR="00504734" w:rsidRPr="00C21652">
        <w:rPr>
          <w:color w:val="FF0000"/>
        </w:rPr>
        <w:t xml:space="preserve"> </w:t>
      </w:r>
      <w:r w:rsidRPr="00C21652">
        <w:t>profesionistas tengan un empleo relacionado con sus estudios profesionales debido al crecimiento demográfico. La Secretaría de Educación Pública</w:t>
      </w:r>
      <w:r w:rsidR="00640AE4" w:rsidRPr="00C21652">
        <w:t xml:space="preserve"> </w:t>
      </w:r>
      <w:r w:rsidR="00640AE4" w:rsidRPr="00EA3D3A">
        <w:rPr>
          <w:color w:val="000000"/>
        </w:rPr>
        <w:t>(</w:t>
      </w:r>
      <w:r w:rsidR="00640AE4" w:rsidRPr="000A42F0">
        <w:rPr>
          <w:i/>
          <w:iCs/>
          <w:color w:val="000000"/>
        </w:rPr>
        <w:t>SEP</w:t>
      </w:r>
      <w:r w:rsidR="00640AE4" w:rsidRPr="00EA3D3A">
        <w:rPr>
          <w:color w:val="000000"/>
        </w:rPr>
        <w:t>)</w:t>
      </w:r>
      <w:r w:rsidRPr="00C21652">
        <w:t xml:space="preserve"> indica que al año egresan 450 mil profesionistas, </w:t>
      </w:r>
      <w:r w:rsidRPr="00EA3D3A">
        <w:rPr>
          <w:color w:val="000000"/>
        </w:rPr>
        <w:t>de los cuales</w:t>
      </w:r>
      <w:r w:rsidR="00780E38" w:rsidRPr="00EA3D3A">
        <w:rPr>
          <w:color w:val="000000"/>
        </w:rPr>
        <w:t>;</w:t>
      </w:r>
      <w:r w:rsidRPr="00EA3D3A">
        <w:rPr>
          <w:color w:val="000000"/>
        </w:rPr>
        <w:t xml:space="preserve"> los que nunca han trabajado </w:t>
      </w:r>
      <w:r w:rsidR="00DB2BED">
        <w:rPr>
          <w:color w:val="000000"/>
        </w:rPr>
        <w:t xml:space="preserve">tardan </w:t>
      </w:r>
      <w:r w:rsidRPr="00C21652">
        <w:t>más</w:t>
      </w:r>
      <w:r w:rsidR="00DB2BED">
        <w:t xml:space="preserve"> </w:t>
      </w:r>
      <w:r w:rsidRPr="00C21652">
        <w:t xml:space="preserve">en ser contratados. </w:t>
      </w:r>
    </w:p>
    <w:p w14:paraId="62107B6A" w14:textId="1C5E9BC8" w:rsidR="00DC50C2" w:rsidRDefault="00CC6F66" w:rsidP="006142A1">
      <w:pPr>
        <w:widowControl w:val="0"/>
        <w:suppressAutoHyphens/>
        <w:adjustRightInd w:val="0"/>
        <w:snapToGrid w:val="0"/>
        <w:spacing w:line="360" w:lineRule="auto"/>
        <w:ind w:firstLine="567"/>
        <w:jc w:val="both"/>
        <w:rPr>
          <w:color w:val="000000"/>
        </w:rPr>
      </w:pPr>
      <w:r>
        <w:rPr>
          <w:color w:val="000000"/>
        </w:rPr>
        <w:t>Existen factores de estructura</w:t>
      </w:r>
      <w:r w:rsidR="00487B69">
        <w:rPr>
          <w:color w:val="000000"/>
        </w:rPr>
        <w:t>,</w:t>
      </w:r>
      <w:r>
        <w:rPr>
          <w:color w:val="000000"/>
        </w:rPr>
        <w:t xml:space="preserve"> </w:t>
      </w:r>
      <w:r w:rsidR="00487B69">
        <w:rPr>
          <w:color w:val="000000"/>
        </w:rPr>
        <w:t>tales como: la informalidad laboral, la actividad económica i</w:t>
      </w:r>
      <w:r w:rsidR="00F345B9">
        <w:rPr>
          <w:color w:val="000000"/>
        </w:rPr>
        <w:t>n</w:t>
      </w:r>
      <w:r w:rsidR="00487B69">
        <w:rPr>
          <w:color w:val="000000"/>
        </w:rPr>
        <w:t xml:space="preserve">suficiente, y la falta de estímulos laborales, entre otros; </w:t>
      </w:r>
      <w:r w:rsidR="00730675">
        <w:rPr>
          <w:color w:val="000000"/>
        </w:rPr>
        <w:t xml:space="preserve">que influyen en el déficit de plazas en el mercado de trabajo. </w:t>
      </w:r>
      <w:r w:rsidR="006142A1">
        <w:rPr>
          <w:color w:val="000000"/>
        </w:rPr>
        <w:t xml:space="preserve">Aunque la actividad económica se ha venido recuperando como consecuencia de la pandemia, aún existe un déficit y no se ha logrado recuperar </w:t>
      </w:r>
      <w:r w:rsidR="00001A3C">
        <w:rPr>
          <w:color w:val="000000"/>
        </w:rPr>
        <w:t xml:space="preserve">del todo </w:t>
      </w:r>
      <w:r w:rsidR="006142A1">
        <w:rPr>
          <w:color w:val="000000"/>
        </w:rPr>
        <w:t xml:space="preserve">el nivel de actividad económica que </w:t>
      </w:r>
      <w:r w:rsidR="00001A3C">
        <w:rPr>
          <w:color w:val="000000"/>
        </w:rPr>
        <w:t>existía</w:t>
      </w:r>
      <w:r w:rsidR="006142A1">
        <w:rPr>
          <w:color w:val="000000"/>
        </w:rPr>
        <w:t xml:space="preserve"> antes de </w:t>
      </w:r>
      <w:r w:rsidR="00001A3C">
        <w:rPr>
          <w:color w:val="000000"/>
        </w:rPr>
        <w:t>este evento.</w:t>
      </w:r>
    </w:p>
    <w:p w14:paraId="0DC06288" w14:textId="2FA8350F" w:rsidR="0035736F" w:rsidRDefault="00F55478" w:rsidP="006142A1">
      <w:pPr>
        <w:widowControl w:val="0"/>
        <w:suppressAutoHyphens/>
        <w:adjustRightInd w:val="0"/>
        <w:snapToGrid w:val="0"/>
        <w:spacing w:line="360" w:lineRule="auto"/>
        <w:ind w:firstLine="567"/>
        <w:jc w:val="both"/>
        <w:rPr>
          <w:color w:val="000000"/>
        </w:rPr>
      </w:pPr>
      <w:r>
        <w:rPr>
          <w:color w:val="000000"/>
        </w:rPr>
        <w:t xml:space="preserve">Hernández </w:t>
      </w:r>
      <w:r w:rsidR="009A61B9">
        <w:rPr>
          <w:color w:val="000000"/>
        </w:rPr>
        <w:t>(2022</w:t>
      </w:r>
      <w:r w:rsidR="00355ABF">
        <w:rPr>
          <w:color w:val="000000"/>
        </w:rPr>
        <w:t>a</w:t>
      </w:r>
      <w:r w:rsidR="009A61B9">
        <w:rPr>
          <w:color w:val="000000"/>
        </w:rPr>
        <w:t xml:space="preserve">) </w:t>
      </w:r>
      <w:r w:rsidR="00DC50C2" w:rsidRPr="003B4AB3">
        <w:rPr>
          <w:color w:val="000000" w:themeColor="text1"/>
        </w:rPr>
        <w:t>refiere</w:t>
      </w:r>
      <w:r w:rsidR="00DC50C2">
        <w:rPr>
          <w:color w:val="000000"/>
        </w:rPr>
        <w:t xml:space="preserve"> </w:t>
      </w:r>
      <w:r w:rsidR="008B6205">
        <w:rPr>
          <w:color w:val="000000"/>
        </w:rPr>
        <w:t>que</w:t>
      </w:r>
      <w:r w:rsidR="007F4B56">
        <w:rPr>
          <w:color w:val="000000"/>
        </w:rPr>
        <w:t xml:space="preserve"> </w:t>
      </w:r>
      <w:r w:rsidR="009A61B9">
        <w:rPr>
          <w:color w:val="000000"/>
        </w:rPr>
        <w:t xml:space="preserve">según la </w:t>
      </w:r>
      <w:r w:rsidR="009A61B9" w:rsidRPr="000A42F0">
        <w:rPr>
          <w:i/>
          <w:iCs/>
          <w:color w:val="000000"/>
        </w:rPr>
        <w:t>ENOE</w:t>
      </w:r>
      <w:r w:rsidR="00DA62F1">
        <w:rPr>
          <w:color w:val="000000"/>
        </w:rPr>
        <w:t xml:space="preserve"> </w:t>
      </w:r>
      <w:r w:rsidR="00DA62F1" w:rsidRPr="003B4AB3">
        <w:rPr>
          <w:color w:val="000000" w:themeColor="text1"/>
        </w:rPr>
        <w:t>a</w:t>
      </w:r>
      <w:r w:rsidR="00A31271">
        <w:rPr>
          <w:color w:val="000000"/>
        </w:rPr>
        <w:t xml:space="preserve"> fines</w:t>
      </w:r>
      <w:r w:rsidR="0035736F">
        <w:rPr>
          <w:color w:val="000000"/>
        </w:rPr>
        <w:t xml:space="preserve"> del año 2021 la población ocupada reportó 1.1 millones de plaza más de las que se tenían en marzo del 2020 período previo a la emergencia sanitaria. </w:t>
      </w:r>
      <w:r w:rsidR="00160E19">
        <w:rPr>
          <w:color w:val="000000"/>
        </w:rPr>
        <w:t>No obstante</w:t>
      </w:r>
      <w:r w:rsidR="0035736F">
        <w:rPr>
          <w:color w:val="000000"/>
        </w:rPr>
        <w:t xml:space="preserve">, la población </w:t>
      </w:r>
      <w:r w:rsidR="00A31271">
        <w:rPr>
          <w:color w:val="000000"/>
        </w:rPr>
        <w:t xml:space="preserve">también </w:t>
      </w:r>
      <w:r w:rsidR="0035736F">
        <w:rPr>
          <w:color w:val="000000"/>
        </w:rPr>
        <w:t xml:space="preserve">creció en </w:t>
      </w:r>
      <w:r w:rsidR="00E659D4">
        <w:rPr>
          <w:color w:val="000000"/>
        </w:rPr>
        <w:t>tres</w:t>
      </w:r>
      <w:r w:rsidR="0035736F">
        <w:rPr>
          <w:color w:val="000000"/>
        </w:rPr>
        <w:t xml:space="preserve"> millones de personas en condiciones </w:t>
      </w:r>
      <w:r w:rsidR="00A31271">
        <w:rPr>
          <w:color w:val="000000"/>
        </w:rPr>
        <w:t>de obtener un empleo</w:t>
      </w:r>
      <w:r>
        <w:rPr>
          <w:color w:val="000000"/>
        </w:rPr>
        <w:t xml:space="preserve">, </w:t>
      </w:r>
      <w:r w:rsidRPr="00160E19">
        <w:rPr>
          <w:color w:val="000000"/>
        </w:rPr>
        <w:t>por lo que</w:t>
      </w:r>
      <w:r>
        <w:rPr>
          <w:color w:val="000000"/>
        </w:rPr>
        <w:t xml:space="preserve"> el mercado laboral </w:t>
      </w:r>
      <w:r w:rsidR="007A7341">
        <w:rPr>
          <w:color w:val="000000"/>
        </w:rPr>
        <w:t xml:space="preserve">no </w:t>
      </w:r>
      <w:r>
        <w:rPr>
          <w:color w:val="000000"/>
        </w:rPr>
        <w:t>ha podido cubrir todo el empleo que se requiere de acuerdo al crecimiento poblacional en el último año</w:t>
      </w:r>
      <w:r w:rsidR="009A61B9">
        <w:rPr>
          <w:color w:val="000000"/>
        </w:rPr>
        <w:t xml:space="preserve">. </w:t>
      </w:r>
      <w:r w:rsidR="00160E19">
        <w:rPr>
          <w:color w:val="000000"/>
        </w:rPr>
        <w:t>Cabe destacar que</w:t>
      </w:r>
      <w:r w:rsidR="00C00AEA">
        <w:rPr>
          <w:color w:val="000000"/>
        </w:rPr>
        <w:t xml:space="preserve"> el desempleo</w:t>
      </w:r>
      <w:r w:rsidR="00C11BF3">
        <w:rPr>
          <w:color w:val="000000"/>
        </w:rPr>
        <w:t xml:space="preserve"> se incrementó debido</w:t>
      </w:r>
      <w:r w:rsidR="009A61B9">
        <w:rPr>
          <w:color w:val="000000"/>
        </w:rPr>
        <w:t xml:space="preserve"> principalmente</w:t>
      </w:r>
      <w:r w:rsidR="00C11BF3">
        <w:rPr>
          <w:color w:val="000000"/>
        </w:rPr>
        <w:t xml:space="preserve"> a</w:t>
      </w:r>
      <w:r w:rsidR="009A61B9">
        <w:rPr>
          <w:color w:val="000000"/>
        </w:rPr>
        <w:t xml:space="preserve"> conflictos estructurales, dimensiones estacionales y una recuperación desigual entre las localidades de México</w:t>
      </w:r>
      <w:r w:rsidR="00C00AEA">
        <w:rPr>
          <w:color w:val="000000"/>
        </w:rPr>
        <w:t>.</w:t>
      </w:r>
      <w:r w:rsidR="00A31271">
        <w:rPr>
          <w:color w:val="000000"/>
        </w:rPr>
        <w:t xml:space="preserve"> </w:t>
      </w:r>
      <w:r w:rsidR="0035736F">
        <w:rPr>
          <w:color w:val="000000"/>
        </w:rPr>
        <w:t xml:space="preserve"> </w:t>
      </w:r>
    </w:p>
    <w:p w14:paraId="2890AF7C" w14:textId="63085FC2" w:rsidR="006A4A2D" w:rsidRPr="00C21652" w:rsidRDefault="006A4A2D" w:rsidP="00817A1F">
      <w:pPr>
        <w:widowControl w:val="0"/>
        <w:suppressAutoHyphens/>
        <w:adjustRightInd w:val="0"/>
        <w:snapToGrid w:val="0"/>
        <w:spacing w:line="360" w:lineRule="auto"/>
        <w:ind w:firstLine="567"/>
        <w:jc w:val="both"/>
      </w:pPr>
      <w:r w:rsidRPr="00C21652">
        <w:t xml:space="preserve">Al dificultarse la situación de encontrar un empleo, los recién egresados se ven en la necesidad de aceptar condiciones laborales menos favorables y se subemplean en espera de una mejor oportunidad, generando en estos profesionistas una frustración difícil de superar, pues sienten que no es para lo que estudiaron. </w:t>
      </w:r>
      <w:r w:rsidR="00160E19">
        <w:t>Adicionalmente,</w:t>
      </w:r>
      <w:r w:rsidR="007A7341">
        <w:t xml:space="preserve"> existe fuerza laboral con la necesidad y disponibilidad para ofrecer más horas de trabajo</w:t>
      </w:r>
      <w:r w:rsidRPr="00C21652">
        <w:t xml:space="preserve"> </w:t>
      </w:r>
      <w:r w:rsidR="00464C1A">
        <w:t xml:space="preserve">de lo que su ocupación actual les permite. En este contexto, el subempleo en el país comprende 9.2% </w:t>
      </w:r>
      <w:r w:rsidR="005D3FBD">
        <w:t xml:space="preserve">de la población ocupada, es decir 5.2 millones de empleados </w:t>
      </w:r>
      <w:r w:rsidR="00464C1A">
        <w:t>(</w:t>
      </w:r>
      <w:r w:rsidR="005D3FBD">
        <w:t>Hernández, 2022</w:t>
      </w:r>
      <w:r w:rsidR="00355ABF">
        <w:t>b</w:t>
      </w:r>
      <w:r w:rsidR="005D3FBD">
        <w:t>)</w:t>
      </w:r>
      <w:r w:rsidR="00872B2A">
        <w:t>.</w:t>
      </w:r>
      <w:r w:rsidRPr="00C21652">
        <w:t xml:space="preserve"> </w:t>
      </w:r>
    </w:p>
    <w:p w14:paraId="51A8E4BD" w14:textId="31353B14" w:rsidR="006A4A2D" w:rsidRPr="00C21652" w:rsidRDefault="006A4A2D" w:rsidP="00817A1F">
      <w:pPr>
        <w:widowControl w:val="0"/>
        <w:suppressAutoHyphens/>
        <w:adjustRightInd w:val="0"/>
        <w:snapToGrid w:val="0"/>
        <w:spacing w:line="360" w:lineRule="auto"/>
        <w:ind w:firstLine="567"/>
        <w:jc w:val="both"/>
        <w:rPr>
          <w:strike/>
        </w:rPr>
      </w:pPr>
      <w:r w:rsidRPr="00EA3D3A">
        <w:rPr>
          <w:color w:val="000000"/>
        </w:rPr>
        <w:t>Martínez (2004)</w:t>
      </w:r>
      <w:r w:rsidRPr="00C21652">
        <w:t xml:space="preserve"> refiere que de acuerdo </w:t>
      </w:r>
      <w:r w:rsidR="00B53AE6">
        <w:t>con</w:t>
      </w:r>
      <w:r w:rsidRPr="00C21652">
        <w:t xml:space="preserve"> un estudio de la Asociación Nacional de Universidades e Instituciones de Educación Superior (</w:t>
      </w:r>
      <w:r w:rsidRPr="000A42F0">
        <w:rPr>
          <w:i/>
          <w:iCs/>
        </w:rPr>
        <w:t>ANUIES</w:t>
      </w:r>
      <w:r w:rsidRPr="00C21652">
        <w:t xml:space="preserve">) entre los años 1991 y 2000, debido al desempleo 751 mil profesionistas tuvieron que aceptar puestos que no corresponden a su </w:t>
      </w:r>
      <w:r w:rsidR="00CD14AA" w:rsidRPr="00C21652">
        <w:t xml:space="preserve">nivel de </w:t>
      </w:r>
      <w:r w:rsidRPr="00C21652">
        <w:t>preparación</w:t>
      </w:r>
      <w:r w:rsidR="00CD14AA" w:rsidRPr="00C21652">
        <w:t xml:space="preserve">, teniendo que utilizar otras </w:t>
      </w:r>
      <w:r w:rsidR="00141F66" w:rsidRPr="003B4AB3">
        <w:rPr>
          <w:color w:val="000000" w:themeColor="text1"/>
        </w:rPr>
        <w:t>habilidades</w:t>
      </w:r>
      <w:r w:rsidR="00141F66">
        <w:t xml:space="preserve"> </w:t>
      </w:r>
      <w:r w:rsidR="00CD14AA" w:rsidRPr="00C21652">
        <w:t>o capacidades</w:t>
      </w:r>
      <w:r w:rsidR="00B53AE6">
        <w:t xml:space="preserve"> como vendedores, choferes, auxiliares, y cantantes </w:t>
      </w:r>
      <w:r w:rsidR="00CD14AA" w:rsidRPr="00C21652">
        <w:t xml:space="preserve">para poder subsistir. </w:t>
      </w:r>
      <w:r w:rsidR="00017D69" w:rsidRPr="003B4AB3">
        <w:t xml:space="preserve">Carmona (2024) </w:t>
      </w:r>
      <w:r w:rsidR="00BC2D54">
        <w:t xml:space="preserve"> </w:t>
      </w:r>
      <w:r w:rsidR="00141F66" w:rsidRPr="003B4AB3">
        <w:rPr>
          <w:color w:val="000000" w:themeColor="text1"/>
        </w:rPr>
        <w:t>refiere</w:t>
      </w:r>
      <w:r w:rsidR="00141F66" w:rsidRPr="00141F66">
        <w:t xml:space="preserve"> </w:t>
      </w:r>
      <w:r w:rsidR="00DA62F1">
        <w:t>que,</w:t>
      </w:r>
      <w:r w:rsidR="006E2E79">
        <w:t xml:space="preserve"> </w:t>
      </w:r>
      <w:r w:rsidR="000A1C6C">
        <w:t xml:space="preserve">de </w:t>
      </w:r>
      <w:r w:rsidR="006E2E79">
        <w:t xml:space="preserve">acuerdo con la </w:t>
      </w:r>
      <w:r w:rsidR="006E2E79" w:rsidRPr="0021252C">
        <w:rPr>
          <w:i/>
          <w:iCs/>
        </w:rPr>
        <w:t>ENOE</w:t>
      </w:r>
      <w:r w:rsidR="006E2E79">
        <w:t xml:space="preserve"> en el trimestre</w:t>
      </w:r>
      <w:r w:rsidR="00AE63D3">
        <w:t xml:space="preserve"> </w:t>
      </w:r>
      <w:r w:rsidR="006E2E79">
        <w:t xml:space="preserve">octubre-diciembre 2023 </w:t>
      </w:r>
      <w:r w:rsidR="000A1C6C">
        <w:t xml:space="preserve">la </w:t>
      </w:r>
      <w:r w:rsidR="006B7F84" w:rsidRPr="003B4AB3">
        <w:t>P</w:t>
      </w:r>
      <w:r w:rsidR="000A1C6C">
        <w:t xml:space="preserve">oblación </w:t>
      </w:r>
      <w:r w:rsidR="006B7F84" w:rsidRPr="003B4AB3">
        <w:t>E</w:t>
      </w:r>
      <w:r w:rsidR="000A1C6C">
        <w:t xml:space="preserve">conómicamente </w:t>
      </w:r>
      <w:r w:rsidR="006B7F84" w:rsidRPr="003B4AB3">
        <w:t>A</w:t>
      </w:r>
      <w:r w:rsidR="000A1C6C">
        <w:t xml:space="preserve">ctiva (PEA) </w:t>
      </w:r>
      <w:r w:rsidR="00141F66" w:rsidRPr="003B4AB3">
        <w:rPr>
          <w:color w:val="000000" w:themeColor="text1"/>
        </w:rPr>
        <w:t>era</w:t>
      </w:r>
      <w:r w:rsidR="00141F66">
        <w:t xml:space="preserve"> </w:t>
      </w:r>
      <w:r w:rsidR="000A1C6C">
        <w:t xml:space="preserve">de </w:t>
      </w:r>
      <w:r w:rsidR="00174B0C">
        <w:t>61 millones de personas</w:t>
      </w:r>
      <w:r w:rsidR="00B11C4B">
        <w:t xml:space="preserve">, de las cuales 59.4 millones </w:t>
      </w:r>
      <w:r w:rsidR="00B11C4B">
        <w:lastRenderedPageBreak/>
        <w:t>se encontraban ocupadas</w:t>
      </w:r>
      <w:r w:rsidR="00174B0C">
        <w:t xml:space="preserve">, mientras que </w:t>
      </w:r>
      <w:r w:rsidR="00390C47">
        <w:t>la poblaci</w:t>
      </w:r>
      <w:r w:rsidR="00AE63D3">
        <w:t>ó</w:t>
      </w:r>
      <w:r w:rsidR="00390C47">
        <w:t xml:space="preserve">n desocupada </w:t>
      </w:r>
      <w:r w:rsidR="00390C47" w:rsidRPr="003B4AB3">
        <w:t>fue</w:t>
      </w:r>
      <w:r w:rsidR="00390C47">
        <w:t xml:space="preserve"> de </w:t>
      </w:r>
      <w:r w:rsidR="006E2E79">
        <w:t xml:space="preserve">1.6 millones y la población subempleada de 4.6 millones de personas, representando </w:t>
      </w:r>
      <w:r w:rsidR="00017D69">
        <w:t>7.8</w:t>
      </w:r>
      <w:r w:rsidR="007904D3">
        <w:t>% de</w:t>
      </w:r>
      <w:r w:rsidR="00017D69">
        <w:t xml:space="preserve"> la población ocupada</w:t>
      </w:r>
      <w:r w:rsidR="00271A1E">
        <w:t>.</w:t>
      </w:r>
      <w:r w:rsidR="00017D69">
        <w:t xml:space="preserve"> </w:t>
      </w:r>
    </w:p>
    <w:p w14:paraId="6EDA911A" w14:textId="5A33DC30" w:rsidR="00580333" w:rsidRDefault="0073523E" w:rsidP="00817A1F">
      <w:pPr>
        <w:widowControl w:val="0"/>
        <w:suppressAutoHyphens/>
        <w:adjustRightInd w:val="0"/>
        <w:snapToGrid w:val="0"/>
        <w:spacing w:line="360" w:lineRule="auto"/>
        <w:ind w:firstLine="567"/>
        <w:jc w:val="both"/>
      </w:pPr>
      <w:r w:rsidRPr="00EA3D3A">
        <w:rPr>
          <w:color w:val="000000"/>
        </w:rPr>
        <w:t>Cárdenas y Montoro (2017)</w:t>
      </w:r>
      <w:r w:rsidRPr="00C21652">
        <w:t xml:space="preserve"> señalan </w:t>
      </w:r>
      <w:r w:rsidR="007F7A6E">
        <w:t>que</w:t>
      </w:r>
      <w:r w:rsidR="003B4AB3" w:rsidRPr="003B4AB3">
        <w:t xml:space="preserve"> </w:t>
      </w:r>
      <w:r w:rsidRPr="00C21652">
        <w:t xml:space="preserve">la fortaleza de un individuo para emprender radica en su disposición para adquirir nuevos talentos y competencias que le permitan incrementar su espíritu emprendedor. </w:t>
      </w:r>
      <w:r w:rsidR="001B6BEA">
        <w:t>La educación del emprendimiento y su enfoque deben integrarse desde la Educación Media hasta la Educación Superior debido a su valor y</w:t>
      </w:r>
      <w:r w:rsidR="00580333">
        <w:t xml:space="preserve"> a las</w:t>
      </w:r>
      <w:r w:rsidR="001B6BEA">
        <w:t xml:space="preserve"> repercusiones actuales en los mercados socioeconómicos (</w:t>
      </w:r>
      <w:r w:rsidR="00072654">
        <w:t>Morocho Amaguaya &amp; Flores Rivera, 2023)</w:t>
      </w:r>
      <w:r w:rsidR="001B6BEA">
        <w:t xml:space="preserve">. </w:t>
      </w:r>
      <w:r w:rsidR="00BA2732">
        <w:t>Sin embargo</w:t>
      </w:r>
      <w:r w:rsidR="00580333">
        <w:t>, Silva-Peralta et al. (2022) refiere</w:t>
      </w:r>
      <w:r w:rsidR="00BA2732">
        <w:t>n</w:t>
      </w:r>
      <w:r w:rsidR="00580333">
        <w:t xml:space="preserve"> que existe cierto vacío empírico sobre las formas concretas de vinculación entre la </w:t>
      </w:r>
      <w:r w:rsidR="00BA2732">
        <w:t>E</w:t>
      </w:r>
      <w:r w:rsidR="00580333">
        <w:t xml:space="preserve">ducación Superior y </w:t>
      </w:r>
      <w:r w:rsidR="00BA2732">
        <w:t>el emprendimiento.</w:t>
      </w:r>
    </w:p>
    <w:p w14:paraId="575C0571" w14:textId="125A9588" w:rsidR="006A4A2D" w:rsidRPr="00C21652" w:rsidRDefault="006A4A2D" w:rsidP="00817A1F">
      <w:pPr>
        <w:widowControl w:val="0"/>
        <w:suppressAutoHyphens/>
        <w:adjustRightInd w:val="0"/>
        <w:snapToGrid w:val="0"/>
        <w:spacing w:line="360" w:lineRule="auto"/>
        <w:ind w:firstLine="567"/>
        <w:jc w:val="both"/>
      </w:pPr>
      <w:r w:rsidRPr="00C21652">
        <w:t>Por</w:t>
      </w:r>
      <w:r w:rsidR="00251FD1">
        <w:t xml:space="preserve"> ello</w:t>
      </w:r>
      <w:r w:rsidRPr="00C21652">
        <w:t xml:space="preserve">, la nueva modalidad de enseñanza enfocada al emprendimiento de las universidades es de vital importancia como alternativa para combatir al desempleo y subempleo que padecen los futuros profesionistas en los tiempos modernos. </w:t>
      </w:r>
      <w:r w:rsidR="00A84E00" w:rsidRPr="00C21652">
        <w:t>L</w:t>
      </w:r>
      <w:r w:rsidRPr="00C21652">
        <w:t xml:space="preserve">a </w:t>
      </w:r>
      <w:r w:rsidR="00A84E00" w:rsidRPr="00C21652">
        <w:t xml:space="preserve">educación sobre el emprendimiento que han adoptado algunas universidades en México obedece a los cambios del capitalismo y a los tratados </w:t>
      </w:r>
      <w:r w:rsidR="00A84E00" w:rsidRPr="00EA3D3A">
        <w:rPr>
          <w:color w:val="000000"/>
        </w:rPr>
        <w:t>intern</w:t>
      </w:r>
      <w:r w:rsidR="0073523E" w:rsidRPr="00EA3D3A">
        <w:rPr>
          <w:color w:val="000000"/>
        </w:rPr>
        <w:t>a</w:t>
      </w:r>
      <w:r w:rsidR="00A84E00" w:rsidRPr="00EA3D3A">
        <w:rPr>
          <w:color w:val="000000"/>
        </w:rPr>
        <w:t>cionale</w:t>
      </w:r>
      <w:r w:rsidR="00A84E00" w:rsidRPr="00C21652">
        <w:t xml:space="preserve">s de la educación </w:t>
      </w:r>
      <w:r w:rsidR="00A84E00" w:rsidRPr="00EA3D3A">
        <w:rPr>
          <w:color w:val="000000"/>
        </w:rPr>
        <w:t>superior (García</w:t>
      </w:r>
      <w:r w:rsidR="00C56E4C" w:rsidRPr="00EA3D3A">
        <w:rPr>
          <w:color w:val="000000"/>
        </w:rPr>
        <w:t xml:space="preserve"> Garza</w:t>
      </w:r>
      <w:r w:rsidR="00A84E00" w:rsidRPr="00EA3D3A">
        <w:rPr>
          <w:color w:val="000000"/>
        </w:rPr>
        <w:t>, 2013)</w:t>
      </w:r>
      <w:r w:rsidRPr="00EA3D3A">
        <w:rPr>
          <w:color w:val="000000"/>
        </w:rPr>
        <w:t>.</w:t>
      </w:r>
      <w:r w:rsidRPr="00C21652">
        <w:t xml:space="preserve"> Por su parte, </w:t>
      </w:r>
      <w:r w:rsidRPr="00EA3D3A">
        <w:rPr>
          <w:color w:val="000000"/>
        </w:rPr>
        <w:t>Kuratko (2005)</w:t>
      </w:r>
      <w:r w:rsidRPr="00C21652">
        <w:t xml:space="preserve"> </w:t>
      </w:r>
      <w:r w:rsidR="00A84E00" w:rsidRPr="00C21652">
        <w:t>refiere</w:t>
      </w:r>
      <w:r w:rsidRPr="00C21652">
        <w:t xml:space="preserve"> qu</w:t>
      </w:r>
      <w:r w:rsidR="00F1743F" w:rsidRPr="00C21652">
        <w:t>e</w:t>
      </w:r>
      <w:r w:rsidRPr="00C21652">
        <w:t xml:space="preserve"> </w:t>
      </w:r>
      <w:r w:rsidR="00F1743F" w:rsidRPr="00C21652">
        <w:t>la cultura emprendedora</w:t>
      </w:r>
      <w:r w:rsidRPr="00C21652">
        <w:t xml:space="preserve"> puede ser </w:t>
      </w:r>
      <w:r w:rsidR="00F1743F" w:rsidRPr="00C21652">
        <w:t>aprendida</w:t>
      </w:r>
      <w:r w:rsidRPr="00C21652">
        <w:t xml:space="preserve"> y apoyad</w:t>
      </w:r>
      <w:r w:rsidR="00F1743F" w:rsidRPr="00C21652">
        <w:t>a</w:t>
      </w:r>
      <w:r w:rsidRPr="00C21652">
        <w:t xml:space="preserve">, pues </w:t>
      </w:r>
      <w:r w:rsidR="00F1743F" w:rsidRPr="00C21652">
        <w:t>varias</w:t>
      </w:r>
      <w:r w:rsidRPr="00C21652">
        <w:t xml:space="preserve"> </w:t>
      </w:r>
      <w:r w:rsidR="00F1743F" w:rsidRPr="00C21652">
        <w:t>investigaciones</w:t>
      </w:r>
      <w:r w:rsidRPr="00C21652">
        <w:t xml:space="preserve"> </w:t>
      </w:r>
      <w:r w:rsidR="00F1743F" w:rsidRPr="00C21652">
        <w:t>comp</w:t>
      </w:r>
      <w:r w:rsidR="00251FD1">
        <w:t>r</w:t>
      </w:r>
      <w:r w:rsidR="00F1743F" w:rsidRPr="00C21652">
        <w:t>u</w:t>
      </w:r>
      <w:r w:rsidR="00251FD1">
        <w:t>e</w:t>
      </w:r>
      <w:r w:rsidR="00F1743F" w:rsidRPr="00C21652">
        <w:t>ban</w:t>
      </w:r>
      <w:r w:rsidRPr="00C21652">
        <w:t xml:space="preserve"> que </w:t>
      </w:r>
      <w:r w:rsidR="00251FD1">
        <w:t>varios</w:t>
      </w:r>
      <w:r w:rsidRPr="00C21652">
        <w:t xml:space="preserve"> cursos </w:t>
      </w:r>
      <w:r w:rsidR="00F1743F" w:rsidRPr="00C21652">
        <w:t>sobre</w:t>
      </w:r>
      <w:r w:rsidRPr="00C21652">
        <w:t xml:space="preserve"> emprendimiento </w:t>
      </w:r>
      <w:r w:rsidR="00251FD1" w:rsidRPr="00251FD1">
        <w:t xml:space="preserve">han demostrado ser eficaces en el desarrollo de habilidades emprendedoras del estudiantado </w:t>
      </w:r>
      <w:r w:rsidRPr="00EA3D3A">
        <w:rPr>
          <w:color w:val="000000"/>
        </w:rPr>
        <w:t>(</w:t>
      </w:r>
      <w:r w:rsidR="009F1161" w:rsidRPr="00EA3D3A">
        <w:rPr>
          <w:color w:val="000000"/>
        </w:rPr>
        <w:t xml:space="preserve">Barroso-Tanoira, 2013; </w:t>
      </w:r>
      <w:r w:rsidRPr="00EA3D3A">
        <w:rPr>
          <w:color w:val="000000"/>
        </w:rPr>
        <w:t>Matlay, 2008).</w:t>
      </w:r>
      <w:r w:rsidRPr="00C21652">
        <w:rPr>
          <w:color w:val="0070C0"/>
        </w:rPr>
        <w:t xml:space="preserve"> </w:t>
      </w:r>
    </w:p>
    <w:p w14:paraId="0049B7A4" w14:textId="53795214" w:rsidR="006A4A2D" w:rsidRPr="00C21652" w:rsidRDefault="006A4A2D" w:rsidP="00817A1F">
      <w:pPr>
        <w:widowControl w:val="0"/>
        <w:suppressAutoHyphens/>
        <w:adjustRightInd w:val="0"/>
        <w:snapToGrid w:val="0"/>
        <w:spacing w:line="360" w:lineRule="auto"/>
        <w:ind w:firstLine="567"/>
        <w:jc w:val="both"/>
      </w:pPr>
      <w:r w:rsidRPr="00C21652">
        <w:t>Este trabajo</w:t>
      </w:r>
      <w:r w:rsidR="00F32E19" w:rsidRPr="00C21652">
        <w:t xml:space="preserve"> se realizó en</w:t>
      </w:r>
      <w:r w:rsidRPr="00C21652">
        <w:t xml:space="preserve"> una universidad pública</w:t>
      </w:r>
      <w:r w:rsidR="00F32E19" w:rsidRPr="00C21652">
        <w:t xml:space="preserve"> </w:t>
      </w:r>
      <w:r w:rsidR="00735E24" w:rsidRPr="00C21652">
        <w:t>creada</w:t>
      </w:r>
      <w:r w:rsidR="00F32E19" w:rsidRPr="00C21652">
        <w:t xml:space="preserve"> en los años 60</w:t>
      </w:r>
      <w:r w:rsidR="00735E24" w:rsidRPr="00C21652">
        <w:t>’s</w:t>
      </w:r>
      <w:r w:rsidRPr="00C21652">
        <w:t xml:space="preserve"> </w:t>
      </w:r>
      <w:r w:rsidR="00735E24" w:rsidRPr="00C21652">
        <w:t xml:space="preserve">y ubicada </w:t>
      </w:r>
      <w:r w:rsidRPr="00C21652">
        <w:t>en el sureste de México.</w:t>
      </w:r>
      <w:r w:rsidR="00735E24" w:rsidRPr="00C21652">
        <w:t xml:space="preserve"> Actualmente la conforman </w:t>
      </w:r>
      <w:r w:rsidR="002303BC" w:rsidRPr="00C21652">
        <w:t>nueve</w:t>
      </w:r>
      <w:r w:rsidR="00735E24" w:rsidRPr="00C21652">
        <w:t xml:space="preserve"> Facultades</w:t>
      </w:r>
      <w:r w:rsidR="002303BC" w:rsidRPr="00C21652">
        <w:t>, una Escuela Superior, y dos</w:t>
      </w:r>
      <w:r w:rsidR="00735E24" w:rsidRPr="00C21652">
        <w:t xml:space="preserve"> </w:t>
      </w:r>
      <w:r w:rsidR="002303BC" w:rsidRPr="00C21652">
        <w:t>Prepratorias. Cuenta</w:t>
      </w:r>
      <w:r w:rsidR="00735E24" w:rsidRPr="00C21652">
        <w:t xml:space="preserve"> </w:t>
      </w:r>
      <w:r w:rsidR="00735E24" w:rsidRPr="00EA3D3A">
        <w:rPr>
          <w:color w:val="000000"/>
        </w:rPr>
        <w:t>c</w:t>
      </w:r>
      <w:r w:rsidR="002303BC" w:rsidRPr="00EA3D3A">
        <w:rPr>
          <w:color w:val="000000"/>
        </w:rPr>
        <w:t xml:space="preserve">on </w:t>
      </w:r>
      <w:r w:rsidR="006F3E38" w:rsidRPr="00EA3D3A">
        <w:rPr>
          <w:color w:val="000000"/>
        </w:rPr>
        <w:t>1</w:t>
      </w:r>
      <w:r w:rsidR="00735E24" w:rsidRPr="00EA3D3A">
        <w:rPr>
          <w:color w:val="000000"/>
        </w:rPr>
        <w:t>187</w:t>
      </w:r>
      <w:r w:rsidR="00735E24" w:rsidRPr="00C21652">
        <w:t xml:space="preserve"> estudiantes de los 2</w:t>
      </w:r>
      <w:r w:rsidR="00B87A97" w:rsidRPr="00C21652">
        <w:t>6</w:t>
      </w:r>
      <w:r w:rsidR="00735E24" w:rsidRPr="00C21652">
        <w:t xml:space="preserve"> programas educativos de nivel superior y medio superior que oferta la institución. </w:t>
      </w:r>
      <w:r w:rsidR="004170DD" w:rsidRPr="00C21652">
        <w:t>Además, s</w:t>
      </w:r>
      <w:r w:rsidR="00B87A97" w:rsidRPr="00C21652">
        <w:t>e imparte</w:t>
      </w:r>
      <w:r w:rsidR="006713DF" w:rsidRPr="00C21652">
        <w:t>n</w:t>
      </w:r>
      <w:r w:rsidR="00294B0F" w:rsidRPr="00C21652">
        <w:t xml:space="preserve"> </w:t>
      </w:r>
      <w:r w:rsidR="002303BC" w:rsidRPr="00C21652">
        <w:t>11</w:t>
      </w:r>
      <w:r w:rsidRPr="00C21652">
        <w:t xml:space="preserve"> maestrías,</w:t>
      </w:r>
      <w:r w:rsidR="006713DF" w:rsidRPr="00C21652">
        <w:t xml:space="preserve"> un doctorado</w:t>
      </w:r>
      <w:r w:rsidRPr="00C21652">
        <w:t xml:space="preserve"> </w:t>
      </w:r>
      <w:r w:rsidR="00294B0F" w:rsidRPr="00C21652">
        <w:t xml:space="preserve">y </w:t>
      </w:r>
      <w:r w:rsidR="002303BC" w:rsidRPr="00C21652">
        <w:t>una</w:t>
      </w:r>
      <w:r w:rsidRPr="00C21652">
        <w:t xml:space="preserve"> especialidad</w:t>
      </w:r>
      <w:r w:rsidR="004170DD" w:rsidRPr="00C21652">
        <w:t>. En el ámbito de la investigación</w:t>
      </w:r>
      <w:r w:rsidRPr="00C21652">
        <w:t xml:space="preserve"> cuenta con s</w:t>
      </w:r>
      <w:r w:rsidR="006713DF" w:rsidRPr="00C21652">
        <w:t>iete</w:t>
      </w:r>
      <w:r w:rsidRPr="00C21652">
        <w:t xml:space="preserve"> centros.  </w:t>
      </w:r>
    </w:p>
    <w:p w14:paraId="2716BE29" w14:textId="0C69EACB" w:rsidR="006A4A2D" w:rsidRPr="00C21652" w:rsidRDefault="006A4A2D" w:rsidP="00817A1F">
      <w:pPr>
        <w:widowControl w:val="0"/>
        <w:suppressAutoHyphens/>
        <w:adjustRightInd w:val="0"/>
        <w:snapToGrid w:val="0"/>
        <w:spacing w:line="360" w:lineRule="auto"/>
        <w:ind w:firstLine="567"/>
        <w:jc w:val="both"/>
      </w:pPr>
      <w:r w:rsidRPr="00C21652">
        <w:t xml:space="preserve">Con la finalidad de combatir el desempleo y subempleo por la que atraviesan las nuevas generaciones de profesionistas y mejorar su calidad de vida, esta universidad ha definido </w:t>
      </w:r>
      <w:r w:rsidR="002A2353" w:rsidRPr="00686CDC">
        <w:rPr>
          <w:b/>
          <w:bCs/>
        </w:rPr>
        <w:t>—</w:t>
      </w:r>
      <w:r w:rsidRPr="00EA3D3A">
        <w:rPr>
          <w:color w:val="000000"/>
        </w:rPr>
        <w:t>dentro del perfil universitario para el nivel de licenciatura</w:t>
      </w:r>
      <w:r w:rsidR="002A2353" w:rsidRPr="00686CDC">
        <w:rPr>
          <w:b/>
          <w:bCs/>
        </w:rPr>
        <w:t>—</w:t>
      </w:r>
      <w:r w:rsidRPr="00C21652">
        <w:t xml:space="preserve"> </w:t>
      </w:r>
      <w:r w:rsidR="00791CF3" w:rsidRPr="00C21652">
        <w:t>la</w:t>
      </w:r>
      <w:r w:rsidRPr="00C21652">
        <w:t xml:space="preserve"> </w:t>
      </w:r>
      <w:r w:rsidR="00D23BA2" w:rsidRPr="00C21652">
        <w:rPr>
          <w:i/>
          <w:iCs/>
        </w:rPr>
        <w:t>capacidad emprendedora</w:t>
      </w:r>
      <w:r w:rsidR="00D23BA2" w:rsidRPr="00C21652">
        <w:t xml:space="preserve"> </w:t>
      </w:r>
      <w:r w:rsidRPr="00C21652">
        <w:t xml:space="preserve">como una de las 15 competencias genéricas con las que debe contar la formación profesional del </w:t>
      </w:r>
      <w:r w:rsidR="00E82BAB" w:rsidRPr="00EA3D3A">
        <w:rPr>
          <w:color w:val="000000"/>
        </w:rPr>
        <w:t>estudiantado</w:t>
      </w:r>
      <w:r w:rsidRPr="00C21652">
        <w:t>. Por tal motivo, la universidad c</w:t>
      </w:r>
      <w:r w:rsidR="004170DD" w:rsidRPr="00C21652">
        <w:t>reó</w:t>
      </w:r>
      <w:r w:rsidRPr="00C21652">
        <w:t xml:space="preserve"> </w:t>
      </w:r>
      <w:r w:rsidR="00651E39" w:rsidRPr="00C21652">
        <w:t>en el año</w:t>
      </w:r>
      <w:r w:rsidRPr="00C21652">
        <w:t xml:space="preserve"> de 2012 </w:t>
      </w:r>
      <w:r w:rsidR="00651E39" w:rsidRPr="00C21652">
        <w:t>el</w:t>
      </w:r>
      <w:r w:rsidRPr="00C21652">
        <w:t xml:space="preserve"> </w:t>
      </w:r>
      <w:r w:rsidR="00626EEC" w:rsidRPr="00C21652">
        <w:t>Programa Institucional de Desarrollo de Emprendedores (</w:t>
      </w:r>
      <w:r w:rsidR="00626EEC" w:rsidRPr="000A42F0">
        <w:rPr>
          <w:i/>
          <w:iCs/>
        </w:rPr>
        <w:t>PIDE</w:t>
      </w:r>
      <w:r w:rsidR="00626EEC" w:rsidRPr="00C21652">
        <w:t>)</w:t>
      </w:r>
      <w:r w:rsidR="001148D4" w:rsidRPr="00C21652">
        <w:t xml:space="preserve">, actualmente denominado </w:t>
      </w:r>
      <w:r w:rsidR="00BE47B7" w:rsidRPr="00C21652">
        <w:rPr>
          <w:i/>
          <w:iCs/>
        </w:rPr>
        <w:t>Programa Institucional de Desarrollo de Emprendedores Académicos y Sociales</w:t>
      </w:r>
      <w:r w:rsidR="00BE47B7" w:rsidRPr="00C21652">
        <w:t xml:space="preserve"> </w:t>
      </w:r>
      <w:r w:rsidRPr="00C21652">
        <w:t>(</w:t>
      </w:r>
      <w:r w:rsidRPr="000A42F0">
        <w:rPr>
          <w:i/>
          <w:iCs/>
        </w:rPr>
        <w:t>PIDEAS</w:t>
      </w:r>
      <w:r w:rsidRPr="00C21652">
        <w:t xml:space="preserve">), el cual tiene como </w:t>
      </w:r>
      <w:r w:rsidR="00651E39" w:rsidRPr="00C21652">
        <w:t>propósito incrementar</w:t>
      </w:r>
      <w:r w:rsidRPr="00C21652">
        <w:t xml:space="preserve"> la vinculación de la universi</w:t>
      </w:r>
      <w:r w:rsidR="00651E39" w:rsidRPr="00C21652">
        <w:t>dad</w:t>
      </w:r>
      <w:r w:rsidRPr="00C21652">
        <w:t xml:space="preserve"> con los sectores </w:t>
      </w:r>
      <w:r w:rsidRPr="00C21652">
        <w:lastRenderedPageBreak/>
        <w:t>productivos de bienes y servicios.</w:t>
      </w:r>
    </w:p>
    <w:p w14:paraId="2E89EB7C" w14:textId="286D0022" w:rsidR="006A4A2D" w:rsidRPr="00C21652" w:rsidRDefault="006A4A2D" w:rsidP="00817A1F">
      <w:pPr>
        <w:widowControl w:val="0"/>
        <w:suppressAutoHyphens/>
        <w:adjustRightInd w:val="0"/>
        <w:snapToGrid w:val="0"/>
        <w:spacing w:line="360" w:lineRule="auto"/>
        <w:ind w:firstLine="567"/>
        <w:jc w:val="both"/>
      </w:pPr>
      <w:r w:rsidRPr="00C21652">
        <w:t xml:space="preserve">Este programa tiene como objetivo impulsar </w:t>
      </w:r>
      <w:r w:rsidR="00E22106" w:rsidRPr="00EA3D3A">
        <w:rPr>
          <w:color w:val="000000"/>
        </w:rPr>
        <w:t>al estudiantado</w:t>
      </w:r>
      <w:r w:rsidRPr="00C21652">
        <w:t xml:space="preserve"> tanto de bachillerato como de licenciatura, a desarrollar</w:t>
      </w:r>
      <w:r w:rsidR="00F6709F" w:rsidRPr="00C21652">
        <w:t xml:space="preserve"> su espíritu emprendedor con la finalidad de generar ideas de negocio</w:t>
      </w:r>
      <w:r w:rsidR="00696BE1">
        <w:t>s</w:t>
      </w:r>
      <w:r w:rsidR="00F6709F" w:rsidRPr="00C21652">
        <w:t xml:space="preserve"> exitosos.</w:t>
      </w:r>
      <w:r w:rsidRPr="00C21652">
        <w:t xml:space="preserve"> </w:t>
      </w:r>
    </w:p>
    <w:p w14:paraId="7C1BCBEF" w14:textId="77777777" w:rsidR="006A4A2D" w:rsidRPr="00C21652" w:rsidRDefault="006A4A2D" w:rsidP="00817A1F">
      <w:pPr>
        <w:widowControl w:val="0"/>
        <w:suppressAutoHyphens/>
        <w:adjustRightInd w:val="0"/>
        <w:snapToGrid w:val="0"/>
        <w:spacing w:line="360" w:lineRule="auto"/>
        <w:ind w:firstLine="567"/>
        <w:jc w:val="both"/>
      </w:pPr>
      <w:r w:rsidRPr="00C21652">
        <w:t xml:space="preserve">El </w:t>
      </w:r>
      <w:r w:rsidRPr="000A42F0">
        <w:rPr>
          <w:i/>
          <w:iCs/>
        </w:rPr>
        <w:t>PIDEAS</w:t>
      </w:r>
      <w:r w:rsidRPr="00C21652">
        <w:t xml:space="preserve"> contempla cuatro actividades básicas: 1) impartición de las unidades de aprendizaje </w:t>
      </w:r>
      <w:r w:rsidR="000243D4" w:rsidRPr="00C21652">
        <w:rPr>
          <w:i/>
          <w:iCs/>
        </w:rPr>
        <w:t>Taller de Emprendedores</w:t>
      </w:r>
      <w:r w:rsidR="000243D4" w:rsidRPr="00C21652">
        <w:t xml:space="preserve"> </w:t>
      </w:r>
      <w:r w:rsidRPr="00C21652">
        <w:t xml:space="preserve">en el nivel superior </w:t>
      </w:r>
      <w:r w:rsidR="000243D4" w:rsidRPr="00C21652">
        <w:rPr>
          <w:i/>
          <w:iCs/>
        </w:rPr>
        <w:t>Cultura Emprendedora</w:t>
      </w:r>
      <w:r w:rsidR="000243D4" w:rsidRPr="00C21652">
        <w:t xml:space="preserve"> </w:t>
      </w:r>
      <w:r w:rsidRPr="00C21652">
        <w:t xml:space="preserve">en el nivel medio superior, 2) </w:t>
      </w:r>
      <w:r w:rsidRPr="00EA3D3A">
        <w:rPr>
          <w:color w:val="000000"/>
        </w:rPr>
        <w:t xml:space="preserve">capacitación </w:t>
      </w:r>
      <w:r w:rsidR="001F1DB7" w:rsidRPr="00EA3D3A">
        <w:rPr>
          <w:color w:val="000000"/>
        </w:rPr>
        <w:t>del profesorado</w:t>
      </w:r>
      <w:r w:rsidRPr="00C21652">
        <w:t xml:space="preserve"> sobre emprendimiento, 3) gestión de las jornadas de cultura emprendedora, y 4) Organizar el evento de la Feria Emprendedora.</w:t>
      </w:r>
      <w:r w:rsidR="00E453AC" w:rsidRPr="00C21652">
        <w:t xml:space="preserve"> </w:t>
      </w:r>
      <w:r w:rsidRPr="00C21652">
        <w:t xml:space="preserve">Dentro de estas actividades se ofrecen conferencias sobre </w:t>
      </w:r>
      <w:r w:rsidR="00D22264" w:rsidRPr="00C21652">
        <w:t>emprendimiento</w:t>
      </w:r>
      <w:r w:rsidRPr="00C21652">
        <w:t xml:space="preserve"> y talleres con la </w:t>
      </w:r>
      <w:r w:rsidR="00D22264" w:rsidRPr="00C21652">
        <w:t>intervención</w:t>
      </w:r>
      <w:r w:rsidRPr="00C21652">
        <w:t xml:space="preserve"> de </w:t>
      </w:r>
      <w:r w:rsidR="001F1DB7" w:rsidRPr="00EA3D3A">
        <w:rPr>
          <w:color w:val="000000"/>
        </w:rPr>
        <w:t xml:space="preserve">personas </w:t>
      </w:r>
      <w:r w:rsidRPr="00EA3D3A">
        <w:rPr>
          <w:color w:val="000000"/>
        </w:rPr>
        <w:t>empresari</w:t>
      </w:r>
      <w:r w:rsidR="00457C92" w:rsidRPr="00EA3D3A">
        <w:rPr>
          <w:color w:val="000000"/>
        </w:rPr>
        <w:t>a</w:t>
      </w:r>
      <w:r w:rsidRPr="00EA3D3A">
        <w:rPr>
          <w:color w:val="000000"/>
        </w:rPr>
        <w:t xml:space="preserve">s </w:t>
      </w:r>
      <w:r w:rsidRPr="00C21652">
        <w:t xml:space="preserve">locales, regionales y nacionales, </w:t>
      </w:r>
      <w:r w:rsidR="00457C92" w:rsidRPr="00EA3D3A">
        <w:rPr>
          <w:color w:val="000000"/>
        </w:rPr>
        <w:t>profesorado</w:t>
      </w:r>
      <w:r w:rsidRPr="00C21652">
        <w:t xml:space="preserve">, </w:t>
      </w:r>
      <w:r w:rsidR="00457C92" w:rsidRPr="00EA3D3A">
        <w:rPr>
          <w:color w:val="000000"/>
        </w:rPr>
        <w:t xml:space="preserve">personas </w:t>
      </w:r>
      <w:r w:rsidRPr="00C21652">
        <w:t>investigado</w:t>
      </w:r>
      <w:r w:rsidRPr="00EA3D3A">
        <w:rPr>
          <w:color w:val="000000"/>
        </w:rPr>
        <w:t>r</w:t>
      </w:r>
      <w:r w:rsidR="00457C92" w:rsidRPr="00EA3D3A">
        <w:rPr>
          <w:color w:val="000000"/>
        </w:rPr>
        <w:t>a</w:t>
      </w:r>
      <w:r w:rsidRPr="00EA3D3A">
        <w:rPr>
          <w:color w:val="000000"/>
        </w:rPr>
        <w:t>s</w:t>
      </w:r>
      <w:r w:rsidRPr="00C21652">
        <w:t xml:space="preserve"> y </w:t>
      </w:r>
      <w:r w:rsidR="00D22264" w:rsidRPr="00C21652">
        <w:t>varias</w:t>
      </w:r>
      <w:r w:rsidRPr="00C21652">
        <w:t xml:space="preserve"> </w:t>
      </w:r>
      <w:r w:rsidR="00D22264" w:rsidRPr="00C21652">
        <w:t>organizaciones</w:t>
      </w:r>
      <w:r w:rsidRPr="00C21652">
        <w:t xml:space="preserve"> relacionadas con el sector empresarial, tales como la</w:t>
      </w:r>
      <w:r w:rsidR="00D22264" w:rsidRPr="00C21652">
        <w:t xml:space="preserve"> </w:t>
      </w:r>
      <w:r w:rsidRPr="00C21652">
        <w:t>Secretaría de Economía (</w:t>
      </w:r>
      <w:r w:rsidRPr="000A42F0">
        <w:rPr>
          <w:i/>
          <w:iCs/>
        </w:rPr>
        <w:t>SE</w:t>
      </w:r>
      <w:r w:rsidRPr="00C21652">
        <w:t xml:space="preserve">), </w:t>
      </w:r>
      <w:r w:rsidR="00D22264" w:rsidRPr="00C21652">
        <w:t>Servicio de Administración Tributaria (</w:t>
      </w:r>
      <w:r w:rsidR="00D22264" w:rsidRPr="000A42F0">
        <w:rPr>
          <w:i/>
          <w:iCs/>
        </w:rPr>
        <w:t>SAT</w:t>
      </w:r>
      <w:r w:rsidR="00D22264" w:rsidRPr="00C21652">
        <w:t>)</w:t>
      </w:r>
      <w:r w:rsidRPr="00C21652">
        <w:t>, Consejo Coordinador Empresarial (</w:t>
      </w:r>
      <w:r w:rsidRPr="000A42F0">
        <w:rPr>
          <w:i/>
          <w:iCs/>
        </w:rPr>
        <w:t>CCE</w:t>
      </w:r>
      <w:r w:rsidRPr="00C21652">
        <w:t>)</w:t>
      </w:r>
      <w:r w:rsidR="00D22264" w:rsidRPr="00C21652">
        <w:t xml:space="preserve">, </w:t>
      </w:r>
      <w:r w:rsidRPr="00C21652">
        <w:t>Instituto Mexicano de la Propiedad Industrial (</w:t>
      </w:r>
      <w:r w:rsidRPr="000A42F0">
        <w:rPr>
          <w:i/>
          <w:iCs/>
        </w:rPr>
        <w:t>IMPI</w:t>
      </w:r>
      <w:r w:rsidRPr="00C21652">
        <w:t>)</w:t>
      </w:r>
      <w:r w:rsidR="00D22264" w:rsidRPr="00C21652">
        <w:t>,</w:t>
      </w:r>
      <w:r w:rsidRPr="00C21652">
        <w:t xml:space="preserve"> </w:t>
      </w:r>
      <w:r w:rsidR="00D22264" w:rsidRPr="00C21652">
        <w:t xml:space="preserve">y la </w:t>
      </w:r>
      <w:r w:rsidRPr="00C21652">
        <w:t>Procuraduría Federal de</w:t>
      </w:r>
      <w:r w:rsidR="00D22264" w:rsidRPr="00C21652">
        <w:t>l</w:t>
      </w:r>
      <w:r w:rsidRPr="00C21652">
        <w:t xml:space="preserve"> Consumidor</w:t>
      </w:r>
      <w:r w:rsidR="00253095" w:rsidRPr="00C21652">
        <w:t xml:space="preserve"> (</w:t>
      </w:r>
      <w:r w:rsidR="00253095" w:rsidRPr="000A42F0">
        <w:rPr>
          <w:i/>
          <w:iCs/>
        </w:rPr>
        <w:t>PROFECO</w:t>
      </w:r>
      <w:r w:rsidR="00253095" w:rsidRPr="00C21652">
        <w:t>)</w:t>
      </w:r>
      <w:r w:rsidRPr="00C21652">
        <w:t xml:space="preserve">, entre otras. </w:t>
      </w:r>
    </w:p>
    <w:p w14:paraId="516B9280" w14:textId="0045F5F2" w:rsidR="006F3E38" w:rsidRPr="00C21652" w:rsidRDefault="006A4A2D" w:rsidP="00817A1F">
      <w:pPr>
        <w:widowControl w:val="0"/>
        <w:suppressAutoHyphens/>
        <w:adjustRightInd w:val="0"/>
        <w:snapToGrid w:val="0"/>
        <w:spacing w:line="360" w:lineRule="auto"/>
        <w:ind w:firstLine="567"/>
        <w:jc w:val="both"/>
      </w:pPr>
      <w:r w:rsidRPr="00C21652">
        <w:t xml:space="preserve">Asimismo, esta universidad cuenta </w:t>
      </w:r>
      <w:r w:rsidR="002A2353" w:rsidRPr="00686CDC">
        <w:rPr>
          <w:b/>
          <w:bCs/>
        </w:rPr>
        <w:t>—</w:t>
      </w:r>
      <w:r w:rsidRPr="00EA3D3A">
        <w:rPr>
          <w:color w:val="000000"/>
        </w:rPr>
        <w:t>desde el año de 2008</w:t>
      </w:r>
      <w:r w:rsidR="002A2353" w:rsidRPr="00686CDC">
        <w:rPr>
          <w:b/>
          <w:bCs/>
        </w:rPr>
        <w:t>—</w:t>
      </w:r>
      <w:r w:rsidRPr="00C21652">
        <w:t xml:space="preserve"> con el Centro de Incubación de Empresas y Emprendedores (</w:t>
      </w:r>
      <w:r w:rsidRPr="000A42F0">
        <w:rPr>
          <w:i/>
          <w:iCs/>
        </w:rPr>
        <w:t>CIDEE</w:t>
      </w:r>
      <w:r w:rsidRPr="00C21652">
        <w:t>) como una herramienta más de vinculación para fomentar la cultura emprendedora en la comunidad universitaria y la sociedad campechana en general. Este organismo tiene la finalidad de orientar y apoyar la creación de nueva</w:t>
      </w:r>
      <w:r w:rsidR="00ED09B0">
        <w:t>s</w:t>
      </w:r>
      <w:r w:rsidRPr="00C21652">
        <w:t xml:space="preserve"> empresa</w:t>
      </w:r>
      <w:r w:rsidR="00ED09B0">
        <w:t>s</w:t>
      </w:r>
      <w:r w:rsidRPr="00C21652">
        <w:t xml:space="preserve"> partiendo de la idea de negocio o producto con pot</w:t>
      </w:r>
      <w:r w:rsidR="00E453AC" w:rsidRPr="00C21652">
        <w:t>e</w:t>
      </w:r>
      <w:r w:rsidR="00D01008">
        <w:t>n</w:t>
      </w:r>
      <w:r w:rsidRPr="00C21652">
        <w:t>cial comercial.</w:t>
      </w:r>
      <w:r w:rsidR="00F738C7" w:rsidRPr="00C21652">
        <w:t xml:space="preserve"> </w:t>
      </w:r>
    </w:p>
    <w:p w14:paraId="7BEA73C2" w14:textId="3C6C05F9" w:rsidR="00817A1F" w:rsidRPr="00C21652" w:rsidRDefault="006F3E38" w:rsidP="00607B23">
      <w:pPr>
        <w:widowControl w:val="0"/>
        <w:suppressAutoHyphens/>
        <w:adjustRightInd w:val="0"/>
        <w:snapToGrid w:val="0"/>
        <w:spacing w:line="360" w:lineRule="auto"/>
        <w:ind w:firstLine="567"/>
        <w:jc w:val="both"/>
      </w:pPr>
      <w:r w:rsidRPr="00EA3D3A">
        <w:rPr>
          <w:color w:val="000000"/>
        </w:rPr>
        <w:t>A pesar del trabajo realizado por dichas instituciones,</w:t>
      </w:r>
      <w:r w:rsidRPr="00C21652">
        <w:t xml:space="preserve"> </w:t>
      </w:r>
      <w:r w:rsidR="006A4A2D" w:rsidRPr="00C21652">
        <w:t xml:space="preserve">no se tienen estudios sobre los avances y resultados del </w:t>
      </w:r>
      <w:r w:rsidR="006A4A2D" w:rsidRPr="00953637">
        <w:t>programa</w:t>
      </w:r>
      <w:r w:rsidR="00856D99">
        <w:t xml:space="preserve"> de</w:t>
      </w:r>
      <w:r w:rsidR="006A4A2D" w:rsidRPr="00C21652">
        <w:t xml:space="preserve"> emprendimiento implementado, </w:t>
      </w:r>
      <w:r w:rsidRPr="00EA3D3A">
        <w:rPr>
          <w:color w:val="000000"/>
        </w:rPr>
        <w:t xml:space="preserve">por </w:t>
      </w:r>
      <w:r w:rsidR="00856D99">
        <w:rPr>
          <w:color w:val="000000"/>
        </w:rPr>
        <w:t>lo que se decidió realizar</w:t>
      </w:r>
      <w:r w:rsidRPr="00EA3D3A">
        <w:rPr>
          <w:color w:val="000000"/>
        </w:rPr>
        <w:t xml:space="preserve"> </w:t>
      </w:r>
      <w:r w:rsidR="006A4A2D" w:rsidRPr="00C21652">
        <w:t xml:space="preserve">esta investigación </w:t>
      </w:r>
      <w:r w:rsidR="00856D99">
        <w:t xml:space="preserve">que </w:t>
      </w:r>
      <w:r w:rsidR="006A4A2D" w:rsidRPr="00C21652">
        <w:t>t</w:t>
      </w:r>
      <w:r w:rsidR="00B42A89">
        <w:t>uvo</w:t>
      </w:r>
      <w:r w:rsidR="006A4A2D" w:rsidRPr="00C21652">
        <w:t xml:space="preserve"> como objetivos:</w:t>
      </w:r>
    </w:p>
    <w:p w14:paraId="6C67DA6D" w14:textId="55B357D9" w:rsidR="006A4A2D" w:rsidRPr="00C21652" w:rsidRDefault="006A4A2D" w:rsidP="00817A1F">
      <w:pPr>
        <w:widowControl w:val="0"/>
        <w:tabs>
          <w:tab w:val="left" w:pos="851"/>
        </w:tabs>
        <w:suppressAutoHyphens/>
        <w:adjustRightInd w:val="0"/>
        <w:snapToGrid w:val="0"/>
        <w:spacing w:line="360" w:lineRule="auto"/>
        <w:ind w:left="851" w:hanging="284"/>
        <w:jc w:val="both"/>
      </w:pPr>
      <w:r w:rsidRPr="00C21652">
        <w:t xml:space="preserve">a) Determinar </w:t>
      </w:r>
      <w:r w:rsidR="002A2353" w:rsidRPr="00686CDC">
        <w:rPr>
          <w:b/>
          <w:bCs/>
        </w:rPr>
        <w:t>—</w:t>
      </w:r>
      <w:r w:rsidRPr="00EA3D3A">
        <w:rPr>
          <w:color w:val="000000"/>
        </w:rPr>
        <w:t>desde la visión de l</w:t>
      </w:r>
      <w:r w:rsidR="00E22106" w:rsidRPr="00EA3D3A">
        <w:rPr>
          <w:color w:val="000000"/>
        </w:rPr>
        <w:t>a</w:t>
      </w:r>
      <w:r w:rsidRPr="00EA3D3A">
        <w:rPr>
          <w:color w:val="000000"/>
        </w:rPr>
        <w:t xml:space="preserve">s </w:t>
      </w:r>
      <w:r w:rsidR="00E22106" w:rsidRPr="00EA3D3A">
        <w:rPr>
          <w:color w:val="000000"/>
        </w:rPr>
        <w:t xml:space="preserve">personas </w:t>
      </w:r>
      <w:r w:rsidRPr="00EA3D3A">
        <w:rPr>
          <w:color w:val="000000"/>
        </w:rPr>
        <w:t>admini</w:t>
      </w:r>
      <w:r w:rsidR="00D01008">
        <w:rPr>
          <w:color w:val="000000"/>
        </w:rPr>
        <w:t>s</w:t>
      </w:r>
      <w:r w:rsidRPr="00EA3D3A">
        <w:rPr>
          <w:color w:val="000000"/>
        </w:rPr>
        <w:t>trador</w:t>
      </w:r>
      <w:r w:rsidR="00E22106" w:rsidRPr="00EA3D3A">
        <w:rPr>
          <w:color w:val="000000"/>
        </w:rPr>
        <w:t>a</w:t>
      </w:r>
      <w:r w:rsidRPr="00EA3D3A">
        <w:rPr>
          <w:color w:val="000000"/>
        </w:rPr>
        <w:t>s escolares</w:t>
      </w:r>
      <w:r w:rsidR="002A2353" w:rsidRPr="00686CDC">
        <w:rPr>
          <w:b/>
          <w:bCs/>
        </w:rPr>
        <w:t>—</w:t>
      </w:r>
      <w:r w:rsidRPr="00C21652">
        <w:t xml:space="preserve"> si el programa institucional de emprendimiento ha contribuido a desarrollar la educación emprendedora </w:t>
      </w:r>
      <w:r w:rsidR="00E22106" w:rsidRPr="00EA3D3A">
        <w:rPr>
          <w:color w:val="000000"/>
        </w:rPr>
        <w:t>del estudiantado</w:t>
      </w:r>
    </w:p>
    <w:p w14:paraId="0AA7675A" w14:textId="7EC8639A" w:rsidR="00B67CBD" w:rsidRDefault="006A4A2D" w:rsidP="00817A1F">
      <w:pPr>
        <w:widowControl w:val="0"/>
        <w:tabs>
          <w:tab w:val="left" w:pos="851"/>
        </w:tabs>
        <w:suppressAutoHyphens/>
        <w:adjustRightInd w:val="0"/>
        <w:snapToGrid w:val="0"/>
        <w:spacing w:line="360" w:lineRule="auto"/>
        <w:ind w:left="851" w:hanging="284"/>
        <w:jc w:val="both"/>
      </w:pPr>
      <w:r w:rsidRPr="00C21652">
        <w:t xml:space="preserve">b) Identificar las fortalezas y debilidades que enfrenta el programa institucional de emprendimiento </w:t>
      </w:r>
    </w:p>
    <w:p w14:paraId="3CA8EF58" w14:textId="172E02CB" w:rsidR="00817A1F" w:rsidRPr="00607B23" w:rsidRDefault="00B67CBD" w:rsidP="00607B23">
      <w:pPr>
        <w:widowControl w:val="0"/>
        <w:tabs>
          <w:tab w:val="left" w:pos="851"/>
        </w:tabs>
        <w:suppressAutoHyphens/>
        <w:adjustRightInd w:val="0"/>
        <w:snapToGrid w:val="0"/>
        <w:spacing w:line="360" w:lineRule="auto"/>
        <w:ind w:left="851" w:hanging="284"/>
        <w:jc w:val="both"/>
      </w:pPr>
      <w:r>
        <w:t>c) S</w:t>
      </w:r>
      <w:r w:rsidR="006A4A2D" w:rsidRPr="00C21652">
        <w:t>ugerir estrategias de mejora en su funcionamiento</w:t>
      </w:r>
    </w:p>
    <w:p w14:paraId="37F2D7CA" w14:textId="507BB1AC" w:rsidR="00B5154F" w:rsidRPr="00C21652" w:rsidRDefault="006F3E38" w:rsidP="00817A1F">
      <w:pPr>
        <w:widowControl w:val="0"/>
        <w:suppressAutoHyphens/>
        <w:adjustRightInd w:val="0"/>
        <w:snapToGrid w:val="0"/>
        <w:spacing w:line="360" w:lineRule="auto"/>
        <w:ind w:firstLine="567"/>
        <w:jc w:val="both"/>
        <w:rPr>
          <w:bCs/>
          <w:color w:val="000000"/>
        </w:rPr>
      </w:pPr>
      <w:r w:rsidRPr="00EA3D3A">
        <w:rPr>
          <w:color w:val="000000"/>
        </w:rPr>
        <w:t xml:space="preserve">Por otra parte, </w:t>
      </w:r>
      <w:r w:rsidRPr="00EA3D3A">
        <w:rPr>
          <w:bCs/>
          <w:color w:val="000000"/>
        </w:rPr>
        <w:t>e</w:t>
      </w:r>
      <w:r w:rsidR="00A2326C" w:rsidRPr="00EA3D3A">
        <w:rPr>
          <w:bCs/>
          <w:color w:val="000000"/>
        </w:rPr>
        <w:t xml:space="preserve">sta </w:t>
      </w:r>
      <w:r w:rsidR="00A2326C" w:rsidRPr="00C21652">
        <w:rPr>
          <w:bCs/>
          <w:color w:val="000000"/>
        </w:rPr>
        <w:t>investigación</w:t>
      </w:r>
      <w:r w:rsidR="000C4F8C" w:rsidRPr="00EA3D3A">
        <w:rPr>
          <w:bCs/>
          <w:color w:val="000000"/>
        </w:rPr>
        <w:t xml:space="preserve"> contribu</w:t>
      </w:r>
      <w:r w:rsidR="00B42A89">
        <w:rPr>
          <w:bCs/>
          <w:color w:val="000000"/>
        </w:rPr>
        <w:t>ye</w:t>
      </w:r>
      <w:r w:rsidR="00A2326C" w:rsidRPr="00C21652">
        <w:rPr>
          <w:bCs/>
          <w:color w:val="000000"/>
        </w:rPr>
        <w:t xml:space="preserve"> a la literatura sobre el emprendimiento y a influir en otras </w:t>
      </w:r>
      <w:r w:rsidR="00A2326C" w:rsidRPr="000A42F0">
        <w:rPr>
          <w:bCs/>
          <w:i/>
          <w:iCs/>
          <w:color w:val="000000"/>
        </w:rPr>
        <w:t>IES</w:t>
      </w:r>
      <w:r w:rsidR="00A2326C" w:rsidRPr="00C21652">
        <w:rPr>
          <w:bCs/>
          <w:color w:val="000000"/>
        </w:rPr>
        <w:t xml:space="preserve"> para incursionar en este tipo de programas. </w:t>
      </w:r>
      <w:r w:rsidR="003034C3">
        <w:rPr>
          <w:bCs/>
          <w:color w:val="000000"/>
        </w:rPr>
        <w:t>Esta investigación</w:t>
      </w:r>
      <w:r w:rsidR="00E6676F">
        <w:rPr>
          <w:bCs/>
          <w:color w:val="000000"/>
        </w:rPr>
        <w:t xml:space="preserve"> se puede</w:t>
      </w:r>
      <w:r w:rsidR="00A2326C" w:rsidRPr="00C21652">
        <w:rPr>
          <w:bCs/>
          <w:color w:val="000000"/>
        </w:rPr>
        <w:t xml:space="preserve"> utilizar como referencia </w:t>
      </w:r>
      <w:r w:rsidR="003034C3">
        <w:rPr>
          <w:bCs/>
          <w:color w:val="000000"/>
        </w:rPr>
        <w:t xml:space="preserve">de comparación </w:t>
      </w:r>
      <w:r w:rsidR="00A2326C" w:rsidRPr="00C21652">
        <w:rPr>
          <w:bCs/>
          <w:color w:val="000000"/>
        </w:rPr>
        <w:t xml:space="preserve">con otras </w:t>
      </w:r>
      <w:r w:rsidR="00A2326C" w:rsidRPr="000A42F0">
        <w:rPr>
          <w:bCs/>
          <w:i/>
          <w:iCs/>
          <w:color w:val="000000"/>
        </w:rPr>
        <w:t>IES</w:t>
      </w:r>
      <w:r w:rsidR="00A2326C" w:rsidRPr="00C21652">
        <w:rPr>
          <w:bCs/>
          <w:color w:val="000000"/>
        </w:rPr>
        <w:t xml:space="preserve"> </w:t>
      </w:r>
      <w:r w:rsidR="00195CBF" w:rsidRPr="00C21652">
        <w:rPr>
          <w:bCs/>
          <w:color w:val="000000"/>
        </w:rPr>
        <w:t>de la localidad, del país y</w:t>
      </w:r>
      <w:r w:rsidR="00E6676F">
        <w:rPr>
          <w:bCs/>
          <w:color w:val="000000"/>
        </w:rPr>
        <w:t>/o</w:t>
      </w:r>
      <w:r w:rsidR="00195CBF" w:rsidRPr="00C21652">
        <w:rPr>
          <w:bCs/>
          <w:color w:val="000000"/>
        </w:rPr>
        <w:t xml:space="preserve"> de América Latina </w:t>
      </w:r>
      <w:r w:rsidR="001354AA" w:rsidRPr="00C21652">
        <w:rPr>
          <w:bCs/>
          <w:color w:val="000000"/>
        </w:rPr>
        <w:t>pues</w:t>
      </w:r>
      <w:r w:rsidR="00195CBF" w:rsidRPr="004621E5">
        <w:rPr>
          <w:bCs/>
          <w:strike/>
          <w:color w:val="000000"/>
        </w:rPr>
        <w:t xml:space="preserve"> </w:t>
      </w:r>
      <w:r w:rsidR="00195CBF" w:rsidRPr="00C21652">
        <w:rPr>
          <w:bCs/>
          <w:color w:val="000000"/>
        </w:rPr>
        <w:t xml:space="preserve">aunque los hallazgos son válidos </w:t>
      </w:r>
      <w:r w:rsidR="00195CBF" w:rsidRPr="00EA3D3A">
        <w:rPr>
          <w:bCs/>
          <w:color w:val="000000"/>
        </w:rPr>
        <w:t>s</w:t>
      </w:r>
      <w:r w:rsidR="00295228" w:rsidRPr="00EA3D3A">
        <w:rPr>
          <w:bCs/>
          <w:color w:val="000000"/>
        </w:rPr>
        <w:t>o</w:t>
      </w:r>
      <w:r w:rsidR="00195CBF" w:rsidRPr="00EA3D3A">
        <w:rPr>
          <w:bCs/>
          <w:color w:val="000000"/>
        </w:rPr>
        <w:t>lo</w:t>
      </w:r>
      <w:r w:rsidR="00195CBF" w:rsidRPr="00C21652">
        <w:rPr>
          <w:bCs/>
          <w:color w:val="000000"/>
        </w:rPr>
        <w:t xml:space="preserve"> para la universidad en estudio, el </w:t>
      </w:r>
      <w:r w:rsidR="00195CBF" w:rsidRPr="00C21652">
        <w:rPr>
          <w:bCs/>
          <w:color w:val="000000"/>
        </w:rPr>
        <w:lastRenderedPageBreak/>
        <w:t xml:space="preserve">aspecto metodológico se puede </w:t>
      </w:r>
      <w:r w:rsidR="003034C3">
        <w:rPr>
          <w:bCs/>
          <w:color w:val="000000"/>
        </w:rPr>
        <w:t>aplicar</w:t>
      </w:r>
      <w:r w:rsidR="00195CBF" w:rsidRPr="00C21652">
        <w:rPr>
          <w:bCs/>
          <w:color w:val="000000"/>
        </w:rPr>
        <w:t xml:space="preserve"> en otras IES realiza</w:t>
      </w:r>
      <w:r w:rsidR="00696BE1">
        <w:rPr>
          <w:bCs/>
          <w:color w:val="000000"/>
        </w:rPr>
        <w:t>n</w:t>
      </w:r>
      <w:r w:rsidR="00195CBF" w:rsidRPr="00C21652">
        <w:rPr>
          <w:bCs/>
          <w:color w:val="000000"/>
        </w:rPr>
        <w:t>do las modificaciones pertinentes.</w:t>
      </w:r>
    </w:p>
    <w:p w14:paraId="7A4D2B88" w14:textId="77777777" w:rsidR="00817A1F" w:rsidRDefault="00817A1F" w:rsidP="00C21652">
      <w:pPr>
        <w:widowControl w:val="0"/>
        <w:suppressAutoHyphens/>
        <w:adjustRightInd w:val="0"/>
        <w:snapToGrid w:val="0"/>
        <w:spacing w:line="360" w:lineRule="auto"/>
        <w:jc w:val="both"/>
        <w:rPr>
          <w:b/>
          <w:color w:val="000000"/>
        </w:rPr>
      </w:pPr>
    </w:p>
    <w:p w14:paraId="7D8C07B9" w14:textId="77777777" w:rsidR="00787BC6" w:rsidRPr="0087614C" w:rsidRDefault="00787BC6" w:rsidP="00EF3CAA">
      <w:pPr>
        <w:widowControl w:val="0"/>
        <w:suppressAutoHyphens/>
        <w:adjustRightInd w:val="0"/>
        <w:snapToGrid w:val="0"/>
        <w:spacing w:line="360" w:lineRule="auto"/>
        <w:jc w:val="center"/>
        <w:rPr>
          <w:b/>
          <w:color w:val="000000"/>
          <w:sz w:val="32"/>
          <w:szCs w:val="32"/>
        </w:rPr>
      </w:pPr>
      <w:r w:rsidRPr="0087614C">
        <w:rPr>
          <w:b/>
          <w:color w:val="000000"/>
          <w:sz w:val="32"/>
          <w:szCs w:val="32"/>
        </w:rPr>
        <w:t>M</w:t>
      </w:r>
      <w:r w:rsidR="0079066B" w:rsidRPr="0087614C">
        <w:rPr>
          <w:b/>
          <w:color w:val="000000"/>
          <w:sz w:val="32"/>
          <w:szCs w:val="32"/>
        </w:rPr>
        <w:t>e</w:t>
      </w:r>
      <w:r w:rsidRPr="0087614C">
        <w:rPr>
          <w:b/>
          <w:color w:val="000000"/>
          <w:sz w:val="32"/>
          <w:szCs w:val="32"/>
        </w:rPr>
        <w:t>todo</w:t>
      </w:r>
      <w:r w:rsidR="0079066B" w:rsidRPr="0087614C">
        <w:rPr>
          <w:b/>
          <w:color w:val="000000"/>
          <w:sz w:val="32"/>
          <w:szCs w:val="32"/>
        </w:rPr>
        <w:t>logía</w:t>
      </w:r>
    </w:p>
    <w:p w14:paraId="00114636" w14:textId="501C2C82" w:rsidR="00787BC6" w:rsidRPr="00C21652" w:rsidRDefault="00787BC6" w:rsidP="00C21652">
      <w:pPr>
        <w:widowControl w:val="0"/>
        <w:suppressAutoHyphens/>
        <w:adjustRightInd w:val="0"/>
        <w:snapToGrid w:val="0"/>
        <w:spacing w:line="360" w:lineRule="auto"/>
        <w:ind w:firstLine="708"/>
        <w:jc w:val="both"/>
        <w:rPr>
          <w:color w:val="000000"/>
        </w:rPr>
      </w:pPr>
      <w:r w:rsidRPr="00C21652">
        <w:rPr>
          <w:color w:val="000000"/>
        </w:rPr>
        <w:t>Con base en la naturaleza y propósito de la investigación</w:t>
      </w:r>
      <w:r w:rsidR="00696BE1">
        <w:rPr>
          <w:color w:val="000000"/>
        </w:rPr>
        <w:t>,</w:t>
      </w:r>
      <w:r w:rsidRPr="00C21652">
        <w:rPr>
          <w:color w:val="000000"/>
        </w:rPr>
        <w:t xml:space="preserve"> se diseñó un estudio de caso</w:t>
      </w:r>
      <w:r w:rsidR="00E6676F">
        <w:rPr>
          <w:color w:val="000000"/>
        </w:rPr>
        <w:t>s</w:t>
      </w:r>
      <w:r w:rsidRPr="00C21652">
        <w:rPr>
          <w:color w:val="000000"/>
        </w:rPr>
        <w:t xml:space="preserve"> colectivo por ser el más a</w:t>
      </w:r>
      <w:r w:rsidR="007453D0" w:rsidRPr="00C21652">
        <w:rPr>
          <w:color w:val="000000"/>
        </w:rPr>
        <w:t>decuado</w:t>
      </w:r>
      <w:r w:rsidRPr="00C21652">
        <w:rPr>
          <w:color w:val="000000"/>
        </w:rPr>
        <w:t xml:space="preserve"> para este tipo de trabajos </w:t>
      </w:r>
      <w:r w:rsidRPr="00EA3D3A">
        <w:rPr>
          <w:color w:val="000000"/>
        </w:rPr>
        <w:t>(</w:t>
      </w:r>
      <w:r w:rsidR="001401F6" w:rsidRPr="00EA3D3A">
        <w:rPr>
          <w:color w:val="000000"/>
        </w:rPr>
        <w:t xml:space="preserve">Cisneros y Merchant, 2005; </w:t>
      </w:r>
      <w:r w:rsidRPr="00EA3D3A">
        <w:rPr>
          <w:color w:val="000000"/>
        </w:rPr>
        <w:t>Stake, 1994).</w:t>
      </w:r>
      <w:r w:rsidR="00E453AC" w:rsidRPr="00C21652">
        <w:rPr>
          <w:color w:val="000000"/>
        </w:rPr>
        <w:t xml:space="preserve"> </w:t>
      </w:r>
      <w:r w:rsidRPr="00C21652">
        <w:rPr>
          <w:color w:val="000000"/>
        </w:rPr>
        <w:t>L</w:t>
      </w:r>
      <w:r w:rsidR="002C48CF" w:rsidRPr="00C21652">
        <w:rPr>
          <w:color w:val="000000"/>
        </w:rPr>
        <w:t>os datos</w:t>
      </w:r>
      <w:r w:rsidRPr="00C21652">
        <w:rPr>
          <w:color w:val="000000"/>
        </w:rPr>
        <w:t xml:space="preserve"> del estudio de caso puede</w:t>
      </w:r>
      <w:r w:rsidR="002C48CF" w:rsidRPr="00C21652">
        <w:rPr>
          <w:color w:val="000000"/>
        </w:rPr>
        <w:t>n</w:t>
      </w:r>
      <w:r w:rsidRPr="00C21652">
        <w:rPr>
          <w:color w:val="000000"/>
        </w:rPr>
        <w:t xml:space="preserve"> </w:t>
      </w:r>
      <w:r w:rsidR="002C48CF" w:rsidRPr="00C21652">
        <w:rPr>
          <w:color w:val="000000"/>
        </w:rPr>
        <w:t>presentar</w:t>
      </w:r>
      <w:r w:rsidRPr="00C21652">
        <w:rPr>
          <w:color w:val="000000"/>
        </w:rPr>
        <w:t xml:space="preserve"> </w:t>
      </w:r>
      <w:r w:rsidR="002C48CF" w:rsidRPr="00C21652">
        <w:rPr>
          <w:color w:val="000000"/>
        </w:rPr>
        <w:t>semejanzas</w:t>
      </w:r>
      <w:r w:rsidRPr="00C21652">
        <w:rPr>
          <w:color w:val="000000"/>
        </w:rPr>
        <w:t xml:space="preserve">, pero también </w:t>
      </w:r>
      <w:r w:rsidR="008E3811">
        <w:rPr>
          <w:color w:val="000000"/>
        </w:rPr>
        <w:t xml:space="preserve">suelen </w:t>
      </w:r>
      <w:r w:rsidRPr="00C21652">
        <w:rPr>
          <w:color w:val="000000"/>
        </w:rPr>
        <w:t xml:space="preserve">ser </w:t>
      </w:r>
      <w:r w:rsidR="007453D0" w:rsidRPr="00C21652">
        <w:rPr>
          <w:color w:val="000000"/>
        </w:rPr>
        <w:t>diferentes</w:t>
      </w:r>
      <w:r w:rsidRPr="00C21652">
        <w:rPr>
          <w:color w:val="000000"/>
        </w:rPr>
        <w:t xml:space="preserve"> o re</w:t>
      </w:r>
      <w:r w:rsidR="002C48CF" w:rsidRPr="00C21652">
        <w:rPr>
          <w:color w:val="000000"/>
        </w:rPr>
        <w:t>petidos</w:t>
      </w:r>
      <w:r w:rsidRPr="00C21652">
        <w:rPr>
          <w:color w:val="000000"/>
        </w:rPr>
        <w:t>, lo que p</w:t>
      </w:r>
      <w:r w:rsidR="002C48CF" w:rsidRPr="00C21652">
        <w:rPr>
          <w:color w:val="000000"/>
        </w:rPr>
        <w:t>roporciona</w:t>
      </w:r>
      <w:r w:rsidRPr="00C21652">
        <w:rPr>
          <w:color w:val="000000"/>
        </w:rPr>
        <w:t xml:space="preserve"> un</w:t>
      </w:r>
      <w:r w:rsidR="002C48CF" w:rsidRPr="00C21652">
        <w:rPr>
          <w:color w:val="000000"/>
        </w:rPr>
        <w:t>a</w:t>
      </w:r>
      <w:r w:rsidRPr="00C21652">
        <w:rPr>
          <w:color w:val="000000"/>
        </w:rPr>
        <w:t xml:space="preserve"> mejor </w:t>
      </w:r>
      <w:r w:rsidR="002C48CF" w:rsidRPr="00C21652">
        <w:rPr>
          <w:color w:val="000000"/>
        </w:rPr>
        <w:t>comprensión</w:t>
      </w:r>
      <w:r w:rsidRPr="00C21652">
        <w:rPr>
          <w:color w:val="000000"/>
        </w:rPr>
        <w:t xml:space="preserve"> del </w:t>
      </w:r>
      <w:r w:rsidR="008E3811">
        <w:rPr>
          <w:color w:val="000000"/>
        </w:rPr>
        <w:t>objeto de estudio</w:t>
      </w:r>
      <w:r w:rsidRPr="00C21652">
        <w:rPr>
          <w:color w:val="000000"/>
        </w:rPr>
        <w:t>.</w:t>
      </w:r>
    </w:p>
    <w:p w14:paraId="31BF3ECA" w14:textId="4CDF7B97" w:rsidR="00787BC6" w:rsidRDefault="00787BC6" w:rsidP="00C21652">
      <w:pPr>
        <w:widowControl w:val="0"/>
        <w:suppressAutoHyphens/>
        <w:adjustRightInd w:val="0"/>
        <w:snapToGrid w:val="0"/>
        <w:spacing w:line="360" w:lineRule="auto"/>
        <w:ind w:firstLine="708"/>
        <w:jc w:val="both"/>
        <w:rPr>
          <w:color w:val="000000"/>
        </w:rPr>
      </w:pPr>
      <w:r w:rsidRPr="00C21652">
        <w:rPr>
          <w:color w:val="000000"/>
        </w:rPr>
        <w:t xml:space="preserve">En este contexto, se </w:t>
      </w:r>
      <w:r w:rsidR="00CD5401">
        <w:rPr>
          <w:color w:val="000000"/>
        </w:rPr>
        <w:t>entrevis</w:t>
      </w:r>
      <w:r w:rsidR="006B7BE9">
        <w:rPr>
          <w:color w:val="000000"/>
        </w:rPr>
        <w:t>tó</w:t>
      </w:r>
      <w:r w:rsidR="00CD5401">
        <w:rPr>
          <w:color w:val="000000"/>
        </w:rPr>
        <w:t xml:space="preserve"> a tres pe</w:t>
      </w:r>
      <w:r w:rsidR="006B7BE9">
        <w:rPr>
          <w:color w:val="000000"/>
        </w:rPr>
        <w:t>r</w:t>
      </w:r>
      <w:r w:rsidR="00CD5401">
        <w:rPr>
          <w:color w:val="000000"/>
        </w:rPr>
        <w:t>sonas</w:t>
      </w:r>
      <w:r w:rsidR="00F15722">
        <w:rPr>
          <w:color w:val="000000"/>
        </w:rPr>
        <w:t xml:space="preserve"> re</w:t>
      </w:r>
      <w:r w:rsidRPr="00C21652">
        <w:rPr>
          <w:color w:val="000000"/>
        </w:rPr>
        <w:t>sponsables del Programa Institucional de Emprendedores Académicos y Sociales (</w:t>
      </w:r>
      <w:r w:rsidRPr="000A42F0">
        <w:rPr>
          <w:i/>
          <w:iCs/>
          <w:color w:val="000000"/>
        </w:rPr>
        <w:t>PIDEAS</w:t>
      </w:r>
      <w:r w:rsidRPr="00C21652">
        <w:rPr>
          <w:color w:val="000000"/>
        </w:rPr>
        <w:t>) con la finalidad de buscar información referente a las condiciones y los motivos de la problemática de la investigación planteada.</w:t>
      </w:r>
    </w:p>
    <w:p w14:paraId="2C4DF21D" w14:textId="77777777" w:rsidR="001353C5" w:rsidRPr="004038F0" w:rsidRDefault="001353C5" w:rsidP="00EF3CAA">
      <w:pPr>
        <w:widowControl w:val="0"/>
        <w:suppressAutoHyphens/>
        <w:adjustRightInd w:val="0"/>
        <w:snapToGrid w:val="0"/>
        <w:spacing w:line="360" w:lineRule="auto"/>
        <w:ind w:left="567"/>
        <w:jc w:val="center"/>
        <w:rPr>
          <w:b/>
          <w:color w:val="000000"/>
        </w:rPr>
      </w:pPr>
    </w:p>
    <w:p w14:paraId="5FEE960B" w14:textId="3772059C" w:rsidR="00787BC6" w:rsidRPr="0087614C" w:rsidRDefault="00E6676F" w:rsidP="00EF3CAA">
      <w:pPr>
        <w:widowControl w:val="0"/>
        <w:suppressAutoHyphens/>
        <w:adjustRightInd w:val="0"/>
        <w:snapToGrid w:val="0"/>
        <w:spacing w:line="360" w:lineRule="auto"/>
        <w:ind w:left="567"/>
        <w:jc w:val="center"/>
        <w:rPr>
          <w:b/>
          <w:bCs/>
          <w:color w:val="000000"/>
          <w:sz w:val="28"/>
          <w:szCs w:val="28"/>
        </w:rPr>
      </w:pPr>
      <w:r w:rsidRPr="0087614C">
        <w:rPr>
          <w:b/>
          <w:color w:val="000000"/>
          <w:sz w:val="28"/>
          <w:szCs w:val="28"/>
        </w:rPr>
        <w:t>Participantes</w:t>
      </w:r>
    </w:p>
    <w:p w14:paraId="5EFF10F1" w14:textId="1B674D4C" w:rsidR="00B5154F" w:rsidRPr="00C21652" w:rsidRDefault="00DC13DB" w:rsidP="007C338E">
      <w:pPr>
        <w:widowControl w:val="0"/>
        <w:suppressAutoHyphens/>
        <w:adjustRightInd w:val="0"/>
        <w:snapToGrid w:val="0"/>
        <w:spacing w:line="360" w:lineRule="auto"/>
        <w:ind w:firstLine="567"/>
        <w:jc w:val="both"/>
        <w:rPr>
          <w:color w:val="000000"/>
          <w:u w:val="single"/>
        </w:rPr>
      </w:pPr>
      <w:r>
        <w:rPr>
          <w:color w:val="000000"/>
        </w:rPr>
        <w:t>Colabora</w:t>
      </w:r>
      <w:r w:rsidR="006B7BE9">
        <w:rPr>
          <w:color w:val="000000"/>
        </w:rPr>
        <w:t>ron</w:t>
      </w:r>
      <w:r w:rsidR="00787BC6" w:rsidRPr="00EA3D3A">
        <w:rPr>
          <w:color w:val="000000"/>
        </w:rPr>
        <w:t xml:space="preserve"> l</w:t>
      </w:r>
      <w:r w:rsidR="003A6A3F" w:rsidRPr="00EA3D3A">
        <w:rPr>
          <w:color w:val="000000"/>
        </w:rPr>
        <w:t>a</w:t>
      </w:r>
      <w:r w:rsidR="00787BC6" w:rsidRPr="00EA3D3A">
        <w:rPr>
          <w:color w:val="000000"/>
        </w:rPr>
        <w:t xml:space="preserve">s </w:t>
      </w:r>
      <w:r w:rsidR="003A6A3F" w:rsidRPr="00EA3D3A">
        <w:rPr>
          <w:color w:val="000000"/>
        </w:rPr>
        <w:t xml:space="preserve">personas </w:t>
      </w:r>
      <w:r w:rsidR="00787BC6" w:rsidRPr="00EA3D3A">
        <w:rPr>
          <w:color w:val="000000"/>
        </w:rPr>
        <w:t>administrador</w:t>
      </w:r>
      <w:r w:rsidR="003A6A3F" w:rsidRPr="00EA3D3A">
        <w:rPr>
          <w:color w:val="000000"/>
        </w:rPr>
        <w:t>a</w:t>
      </w:r>
      <w:r w:rsidR="00787BC6" w:rsidRPr="00EA3D3A">
        <w:rPr>
          <w:color w:val="000000"/>
        </w:rPr>
        <w:t>s</w:t>
      </w:r>
      <w:r w:rsidR="00787BC6" w:rsidRPr="00C21652">
        <w:rPr>
          <w:color w:val="000000"/>
        </w:rPr>
        <w:t xml:space="preserve"> escolares responsables de las dos áreas involucradas en las actividades del</w:t>
      </w:r>
      <w:r>
        <w:rPr>
          <w:color w:val="000000"/>
        </w:rPr>
        <w:t xml:space="preserve"> </w:t>
      </w:r>
      <w:r w:rsidRPr="000A42F0">
        <w:rPr>
          <w:i/>
          <w:iCs/>
          <w:color w:val="000000"/>
        </w:rPr>
        <w:t>PIDEAS</w:t>
      </w:r>
      <w:r w:rsidR="00787BC6" w:rsidRPr="00C21652">
        <w:rPr>
          <w:color w:val="000000"/>
        </w:rPr>
        <w:t>:</w:t>
      </w:r>
      <w:r w:rsidR="006C457F">
        <w:rPr>
          <w:color w:val="000000"/>
        </w:rPr>
        <w:t xml:space="preserve"> a) </w:t>
      </w:r>
      <w:r w:rsidR="00FA5AAC">
        <w:rPr>
          <w:color w:val="000000"/>
        </w:rPr>
        <w:t>la</w:t>
      </w:r>
      <w:r w:rsidR="006C457F">
        <w:rPr>
          <w:color w:val="000000"/>
        </w:rPr>
        <w:t xml:space="preserve"> </w:t>
      </w:r>
      <w:r w:rsidR="00FA5AAC">
        <w:rPr>
          <w:color w:val="000000"/>
        </w:rPr>
        <w:t>Coordinadora</w:t>
      </w:r>
      <w:r w:rsidR="00F15722">
        <w:rPr>
          <w:rStyle w:val="Refdecomentario"/>
        </w:rPr>
        <w:t xml:space="preserve"> </w:t>
      </w:r>
      <w:r w:rsidR="006B07F5">
        <w:rPr>
          <w:color w:val="000000"/>
        </w:rPr>
        <w:t>del</w:t>
      </w:r>
      <w:r w:rsidR="00787BC6" w:rsidRPr="00C21652">
        <w:rPr>
          <w:color w:val="000000"/>
        </w:rPr>
        <w:t xml:space="preserve"> </w:t>
      </w:r>
      <w:r w:rsidR="00787BC6" w:rsidRPr="000A42F0">
        <w:rPr>
          <w:i/>
          <w:iCs/>
          <w:color w:val="000000"/>
        </w:rPr>
        <w:t>PIDEAS</w:t>
      </w:r>
      <w:r w:rsidR="00787BC6" w:rsidRPr="00C21652">
        <w:rPr>
          <w:color w:val="000000"/>
        </w:rPr>
        <w:t xml:space="preserve"> </w:t>
      </w:r>
      <w:r w:rsidR="006C457F">
        <w:rPr>
          <w:color w:val="000000"/>
        </w:rPr>
        <w:t>(</w:t>
      </w:r>
      <w:r w:rsidR="006C457F" w:rsidRPr="006C457F">
        <w:rPr>
          <w:i/>
          <w:iCs/>
          <w:color w:val="000000"/>
        </w:rPr>
        <w:t>FCA</w:t>
      </w:r>
      <w:r w:rsidR="006C457F">
        <w:rPr>
          <w:color w:val="000000"/>
        </w:rPr>
        <w:t xml:space="preserve">), y b) </w:t>
      </w:r>
      <w:r w:rsidR="00787BC6" w:rsidRPr="00EA3D3A">
        <w:rPr>
          <w:color w:val="000000"/>
        </w:rPr>
        <w:t>el Coordinador</w:t>
      </w:r>
      <w:r w:rsidR="00787BC6" w:rsidRPr="00C21652">
        <w:rPr>
          <w:color w:val="000000"/>
        </w:rPr>
        <w:t xml:space="preserve"> Operativo y el Coordinador Administrativo</w:t>
      </w:r>
      <w:r w:rsidR="006C457F">
        <w:rPr>
          <w:color w:val="000000"/>
        </w:rPr>
        <w:t xml:space="preserve"> (</w:t>
      </w:r>
      <w:r w:rsidR="006C457F" w:rsidRPr="006C457F">
        <w:rPr>
          <w:i/>
          <w:iCs/>
          <w:color w:val="000000"/>
        </w:rPr>
        <w:t>CIDEE</w:t>
      </w:r>
      <w:r w:rsidR="006C457F">
        <w:rPr>
          <w:color w:val="000000"/>
        </w:rPr>
        <w:t>)</w:t>
      </w:r>
      <w:r w:rsidR="00787BC6" w:rsidRPr="00C21652">
        <w:rPr>
          <w:color w:val="000000"/>
        </w:rPr>
        <w:t>.</w:t>
      </w:r>
    </w:p>
    <w:p w14:paraId="7A39CB6F" w14:textId="77777777" w:rsidR="007C338E" w:rsidRDefault="007C338E" w:rsidP="00C21652">
      <w:pPr>
        <w:widowControl w:val="0"/>
        <w:suppressAutoHyphens/>
        <w:adjustRightInd w:val="0"/>
        <w:snapToGrid w:val="0"/>
        <w:spacing w:line="360" w:lineRule="auto"/>
        <w:ind w:firstLine="708"/>
        <w:jc w:val="both"/>
        <w:rPr>
          <w:b/>
          <w:color w:val="000000"/>
        </w:rPr>
      </w:pPr>
    </w:p>
    <w:p w14:paraId="163E5205" w14:textId="77777777" w:rsidR="00B5154F" w:rsidRPr="0087614C" w:rsidRDefault="00787BC6" w:rsidP="00EF3CAA">
      <w:pPr>
        <w:widowControl w:val="0"/>
        <w:suppressAutoHyphens/>
        <w:adjustRightInd w:val="0"/>
        <w:snapToGrid w:val="0"/>
        <w:spacing w:line="360" w:lineRule="auto"/>
        <w:ind w:left="567"/>
        <w:jc w:val="center"/>
        <w:rPr>
          <w:b/>
          <w:color w:val="000000"/>
          <w:sz w:val="28"/>
          <w:szCs w:val="28"/>
        </w:rPr>
      </w:pPr>
      <w:r w:rsidRPr="0087614C">
        <w:rPr>
          <w:b/>
          <w:color w:val="000000"/>
          <w:sz w:val="28"/>
          <w:szCs w:val="28"/>
        </w:rPr>
        <w:t>Instrumento</w:t>
      </w:r>
    </w:p>
    <w:p w14:paraId="6FDD447C" w14:textId="3E66BE25" w:rsidR="00581DD4" w:rsidRPr="00953637" w:rsidRDefault="00787BC6" w:rsidP="00D61BEC">
      <w:pPr>
        <w:widowControl w:val="0"/>
        <w:suppressAutoHyphens/>
        <w:adjustRightInd w:val="0"/>
        <w:snapToGrid w:val="0"/>
        <w:spacing w:line="360" w:lineRule="auto"/>
        <w:ind w:firstLine="567"/>
        <w:jc w:val="both"/>
        <w:rPr>
          <w:color w:val="000000" w:themeColor="text1"/>
        </w:rPr>
      </w:pPr>
      <w:r w:rsidRPr="00C21652">
        <w:t xml:space="preserve">Con base en los resultados </w:t>
      </w:r>
      <w:r w:rsidR="00E111CE" w:rsidRPr="00C21652">
        <w:t xml:space="preserve">de </w:t>
      </w:r>
      <w:r w:rsidRPr="00C21652">
        <w:t>u</w:t>
      </w:r>
      <w:r w:rsidR="001B0A51" w:rsidRPr="00C21652">
        <w:t>n</w:t>
      </w:r>
      <w:r w:rsidR="00DC666C">
        <w:t xml:space="preserve"> estudio diagnóstico</w:t>
      </w:r>
      <w:r w:rsidR="001B0A51" w:rsidRPr="00C21652">
        <w:t xml:space="preserve"> </w:t>
      </w:r>
      <w:r w:rsidR="00DC666C">
        <w:t>sobre emprendimiento</w:t>
      </w:r>
      <w:r w:rsidR="00F20828" w:rsidRPr="00C21652">
        <w:t xml:space="preserve"> </w:t>
      </w:r>
      <w:r w:rsidRPr="00C21652">
        <w:t>realizad</w:t>
      </w:r>
      <w:r w:rsidR="00DC666C">
        <w:t>o</w:t>
      </w:r>
      <w:r w:rsidRPr="00C21652">
        <w:t xml:space="preserve"> </w:t>
      </w:r>
      <w:r w:rsidR="003E34AB" w:rsidRPr="00EA3D3A">
        <w:rPr>
          <w:color w:val="000000"/>
        </w:rPr>
        <w:t>a</w:t>
      </w:r>
      <w:r w:rsidR="00012B0D">
        <w:rPr>
          <w:color w:val="000000"/>
        </w:rPr>
        <w:t>l</w:t>
      </w:r>
      <w:r w:rsidR="003E34AB" w:rsidRPr="00EA3D3A">
        <w:rPr>
          <w:color w:val="000000"/>
        </w:rPr>
        <w:t xml:space="preserve"> </w:t>
      </w:r>
      <w:r w:rsidR="00012B0D">
        <w:rPr>
          <w:color w:val="000000"/>
        </w:rPr>
        <w:t>estudiantado</w:t>
      </w:r>
      <w:r w:rsidR="001B0A51" w:rsidRPr="00C21652">
        <w:t xml:space="preserve"> de la universidad </w:t>
      </w:r>
      <w:r w:rsidR="00802D5B">
        <w:t xml:space="preserve">pública </w:t>
      </w:r>
      <w:r w:rsidR="00DC666C">
        <w:t>que se investiga</w:t>
      </w:r>
      <w:r w:rsidRPr="00C21652">
        <w:t xml:space="preserve">, se elaboró </w:t>
      </w:r>
      <w:r w:rsidR="00E372E8" w:rsidRPr="00C21652">
        <w:t xml:space="preserve">una </w:t>
      </w:r>
      <w:r w:rsidR="00581DD4" w:rsidRPr="00C21652">
        <w:t>guía de entrevista semiestructurada de corte cualitativo</w:t>
      </w:r>
      <w:r w:rsidR="00FC02DB">
        <w:t xml:space="preserve"> </w:t>
      </w:r>
      <w:r w:rsidR="00B13834">
        <w:t>validada por juicio de expertos</w:t>
      </w:r>
      <w:r w:rsidR="00FC02DB">
        <w:t>,</w:t>
      </w:r>
      <w:r w:rsidR="00012B0D">
        <w:t xml:space="preserve"> </w:t>
      </w:r>
      <w:r w:rsidR="00012B0D" w:rsidRPr="00012B0D">
        <w:t>dirigida a las personas administradoras escolares</w:t>
      </w:r>
      <w:r w:rsidR="00581DD4" w:rsidRPr="00EA3D3A">
        <w:rPr>
          <w:color w:val="000000"/>
        </w:rPr>
        <w:t xml:space="preserve">. </w:t>
      </w:r>
      <w:r w:rsidR="00E375CC" w:rsidRPr="00953637">
        <w:rPr>
          <w:color w:val="000000" w:themeColor="text1"/>
        </w:rPr>
        <w:t xml:space="preserve">La validación de entrevistas semiestructuradas por parte de los expertos permitió mejorar </w:t>
      </w:r>
      <w:r w:rsidR="003D6F1F" w:rsidRPr="00953637">
        <w:rPr>
          <w:color w:val="000000" w:themeColor="text1"/>
        </w:rPr>
        <w:t xml:space="preserve">algunos aspectos </w:t>
      </w:r>
      <w:r w:rsidR="00B03CF4" w:rsidRPr="00953637">
        <w:rPr>
          <w:color w:val="000000" w:themeColor="text1"/>
        </w:rPr>
        <w:t xml:space="preserve">del marco </w:t>
      </w:r>
      <w:r w:rsidR="003D6F1F" w:rsidRPr="00953637">
        <w:rPr>
          <w:color w:val="000000" w:themeColor="text1"/>
        </w:rPr>
        <w:t>teórico</w:t>
      </w:r>
      <w:r w:rsidR="00B03CF4" w:rsidRPr="00953637">
        <w:rPr>
          <w:color w:val="000000" w:themeColor="text1"/>
        </w:rPr>
        <w:t xml:space="preserve"> y de</w:t>
      </w:r>
      <w:r w:rsidR="00FC02DB" w:rsidRPr="00953637">
        <w:rPr>
          <w:color w:val="000000" w:themeColor="text1"/>
        </w:rPr>
        <w:t>l marco de</w:t>
      </w:r>
      <w:r w:rsidR="00B03CF4" w:rsidRPr="00953637">
        <w:rPr>
          <w:color w:val="000000" w:themeColor="text1"/>
        </w:rPr>
        <w:t xml:space="preserve"> referencia</w:t>
      </w:r>
      <w:r w:rsidR="00182221" w:rsidRPr="00953637">
        <w:rPr>
          <w:color w:val="000000" w:themeColor="text1"/>
        </w:rPr>
        <w:t xml:space="preserve"> con base </w:t>
      </w:r>
      <w:r w:rsidR="00FC02DB" w:rsidRPr="00953637">
        <w:rPr>
          <w:color w:val="000000" w:themeColor="text1"/>
        </w:rPr>
        <w:t>en</w:t>
      </w:r>
      <w:r w:rsidR="00182221" w:rsidRPr="00953637">
        <w:rPr>
          <w:color w:val="000000" w:themeColor="text1"/>
        </w:rPr>
        <w:t xml:space="preserve"> su</w:t>
      </w:r>
      <w:r w:rsidR="006B2112">
        <w:rPr>
          <w:color w:val="000000" w:themeColor="text1"/>
        </w:rPr>
        <w:t>s</w:t>
      </w:r>
      <w:r w:rsidR="00182221" w:rsidRPr="00953637">
        <w:rPr>
          <w:color w:val="000000" w:themeColor="text1"/>
        </w:rPr>
        <w:t xml:space="preserve"> </w:t>
      </w:r>
      <w:r w:rsidR="006B2112">
        <w:rPr>
          <w:color w:val="000000" w:themeColor="text1"/>
        </w:rPr>
        <w:t>conocimientos</w:t>
      </w:r>
      <w:r w:rsidR="00012B0D">
        <w:rPr>
          <w:color w:val="000000" w:themeColor="text1"/>
        </w:rPr>
        <w:t xml:space="preserve"> especializad</w:t>
      </w:r>
      <w:r w:rsidR="006B2112">
        <w:rPr>
          <w:color w:val="000000" w:themeColor="text1"/>
        </w:rPr>
        <w:t>os</w:t>
      </w:r>
      <w:r w:rsidR="003D6F1F" w:rsidRPr="00953637">
        <w:rPr>
          <w:color w:val="000000" w:themeColor="text1"/>
        </w:rPr>
        <w:t xml:space="preserve">, </w:t>
      </w:r>
      <w:r w:rsidR="00A66835" w:rsidRPr="00953637">
        <w:rPr>
          <w:color w:val="000000" w:themeColor="text1"/>
        </w:rPr>
        <w:t xml:space="preserve">evitando </w:t>
      </w:r>
      <w:r w:rsidR="00B03CF4" w:rsidRPr="00953637">
        <w:rPr>
          <w:color w:val="000000" w:themeColor="text1"/>
        </w:rPr>
        <w:t>cargas</w:t>
      </w:r>
      <w:r w:rsidR="00A66835" w:rsidRPr="00953637">
        <w:rPr>
          <w:color w:val="000000" w:themeColor="text1"/>
        </w:rPr>
        <w:t xml:space="preserve"> subjetiva</w:t>
      </w:r>
      <w:r w:rsidR="00B03CF4" w:rsidRPr="00953637">
        <w:rPr>
          <w:color w:val="000000" w:themeColor="text1"/>
        </w:rPr>
        <w:t>s</w:t>
      </w:r>
      <w:r w:rsidR="00A66835" w:rsidRPr="00953637">
        <w:rPr>
          <w:color w:val="000000" w:themeColor="text1"/>
        </w:rPr>
        <w:t xml:space="preserve"> </w:t>
      </w:r>
      <w:r w:rsidR="00B03CF4" w:rsidRPr="00953637">
        <w:rPr>
          <w:color w:val="000000" w:themeColor="text1"/>
        </w:rPr>
        <w:t>en las respue</w:t>
      </w:r>
      <w:r w:rsidR="00FC02DB" w:rsidRPr="00953637">
        <w:rPr>
          <w:color w:val="000000" w:themeColor="text1"/>
        </w:rPr>
        <w:t>s</w:t>
      </w:r>
      <w:r w:rsidR="00B03CF4" w:rsidRPr="00953637">
        <w:rPr>
          <w:color w:val="000000" w:themeColor="text1"/>
        </w:rPr>
        <w:t xml:space="preserve">tas de los </w:t>
      </w:r>
      <w:r w:rsidR="00FC02DB" w:rsidRPr="00953637">
        <w:rPr>
          <w:color w:val="000000" w:themeColor="text1"/>
        </w:rPr>
        <w:t>entrevistados</w:t>
      </w:r>
      <w:r w:rsidR="00B03CF4" w:rsidRPr="00953637">
        <w:rPr>
          <w:color w:val="000000" w:themeColor="text1"/>
        </w:rPr>
        <w:t xml:space="preserve"> en la investigación</w:t>
      </w:r>
      <w:r w:rsidR="00EE53DA" w:rsidRPr="00953637">
        <w:rPr>
          <w:color w:val="000000" w:themeColor="text1"/>
        </w:rPr>
        <w:t xml:space="preserve"> (Cruz &amp; Gordillo, 2020)</w:t>
      </w:r>
      <w:r w:rsidR="003D6F1F" w:rsidRPr="00953637">
        <w:rPr>
          <w:color w:val="000000" w:themeColor="text1"/>
        </w:rPr>
        <w:t>.</w:t>
      </w:r>
    </w:p>
    <w:p w14:paraId="7EC6C1AE" w14:textId="77777777" w:rsidR="00E375CC" w:rsidRPr="00EA3D3A" w:rsidRDefault="00E375CC" w:rsidP="00D61BEC">
      <w:pPr>
        <w:widowControl w:val="0"/>
        <w:suppressAutoHyphens/>
        <w:adjustRightInd w:val="0"/>
        <w:snapToGrid w:val="0"/>
        <w:spacing w:line="360" w:lineRule="auto"/>
        <w:ind w:left="567"/>
        <w:jc w:val="both"/>
        <w:rPr>
          <w:b/>
          <w:color w:val="000000"/>
        </w:rPr>
      </w:pPr>
    </w:p>
    <w:p w14:paraId="0D26C16B" w14:textId="77777777" w:rsidR="00787BC6" w:rsidRPr="0087614C" w:rsidRDefault="00787BC6" w:rsidP="00EF3CAA">
      <w:pPr>
        <w:widowControl w:val="0"/>
        <w:suppressAutoHyphens/>
        <w:adjustRightInd w:val="0"/>
        <w:snapToGrid w:val="0"/>
        <w:spacing w:line="360" w:lineRule="auto"/>
        <w:ind w:left="567"/>
        <w:jc w:val="center"/>
        <w:rPr>
          <w:b/>
          <w:color w:val="000000"/>
          <w:sz w:val="28"/>
          <w:szCs w:val="28"/>
        </w:rPr>
      </w:pPr>
      <w:r w:rsidRPr="0087614C">
        <w:rPr>
          <w:b/>
          <w:color w:val="000000"/>
          <w:sz w:val="28"/>
          <w:szCs w:val="28"/>
        </w:rPr>
        <w:t>Procedimiento de recogida y análisis de datos</w:t>
      </w:r>
    </w:p>
    <w:p w14:paraId="22D6D946" w14:textId="5C429CD3" w:rsidR="00093047" w:rsidRDefault="00093047" w:rsidP="00344536">
      <w:pPr>
        <w:widowControl w:val="0"/>
        <w:suppressAutoHyphens/>
        <w:adjustRightInd w:val="0"/>
        <w:snapToGrid w:val="0"/>
        <w:spacing w:line="360" w:lineRule="auto"/>
        <w:ind w:firstLine="567"/>
      </w:pPr>
      <w:r w:rsidRPr="00C21652">
        <w:t>La recogida y análisis de los datos se realiz</w:t>
      </w:r>
      <w:r w:rsidR="00F3721C">
        <w:t>aron</w:t>
      </w:r>
      <w:r w:rsidRPr="00C21652">
        <w:t xml:space="preserve"> por medio del siguiente proceso:</w:t>
      </w:r>
    </w:p>
    <w:p w14:paraId="471C7EDD" w14:textId="77777777" w:rsidR="00093047" w:rsidRPr="00C21652" w:rsidRDefault="00093047" w:rsidP="00344536">
      <w:pPr>
        <w:widowControl w:val="0"/>
        <w:tabs>
          <w:tab w:val="left" w:pos="851"/>
        </w:tabs>
        <w:suppressAutoHyphens/>
        <w:adjustRightInd w:val="0"/>
        <w:snapToGrid w:val="0"/>
        <w:spacing w:line="360" w:lineRule="auto"/>
        <w:ind w:left="851" w:hanging="284"/>
      </w:pPr>
      <w:r w:rsidRPr="00C21652">
        <w:t>a)</w:t>
      </w:r>
      <w:r w:rsidR="00F605C0">
        <w:tab/>
      </w:r>
      <w:r w:rsidRPr="00C21652">
        <w:t xml:space="preserve">Se solicitó autorización </w:t>
      </w:r>
      <w:r w:rsidR="0007021D" w:rsidRPr="00EA3D3A">
        <w:rPr>
          <w:color w:val="000000"/>
        </w:rPr>
        <w:t>a la persona titular</w:t>
      </w:r>
      <w:r w:rsidRPr="00C21652">
        <w:t xml:space="preserve"> de la universidad pública en estudio.</w:t>
      </w:r>
    </w:p>
    <w:p w14:paraId="2C2DB7FE" w14:textId="42CF16CC" w:rsidR="00D61BEC" w:rsidRPr="00924353" w:rsidRDefault="00093047" w:rsidP="00924353">
      <w:pPr>
        <w:widowControl w:val="0"/>
        <w:tabs>
          <w:tab w:val="left" w:pos="851"/>
        </w:tabs>
        <w:suppressAutoHyphens/>
        <w:adjustRightInd w:val="0"/>
        <w:snapToGrid w:val="0"/>
        <w:spacing w:line="360" w:lineRule="auto"/>
        <w:ind w:left="851" w:hanging="284"/>
        <w:rPr>
          <w:color w:val="000000"/>
        </w:rPr>
      </w:pPr>
      <w:r w:rsidRPr="00C21652">
        <w:t>b)</w:t>
      </w:r>
      <w:r w:rsidR="00F605C0">
        <w:tab/>
      </w:r>
      <w:r w:rsidRPr="00C21652">
        <w:t xml:space="preserve">Se programó una reunión con </w:t>
      </w:r>
      <w:r w:rsidRPr="00EA3D3A">
        <w:rPr>
          <w:color w:val="000000"/>
        </w:rPr>
        <w:t>l</w:t>
      </w:r>
      <w:r w:rsidR="00B82784" w:rsidRPr="00EA3D3A">
        <w:rPr>
          <w:color w:val="000000"/>
        </w:rPr>
        <w:t>a</w:t>
      </w:r>
      <w:r w:rsidRPr="00EA3D3A">
        <w:rPr>
          <w:color w:val="000000"/>
        </w:rPr>
        <w:t xml:space="preserve">s </w:t>
      </w:r>
      <w:r w:rsidR="00B82784" w:rsidRPr="00EA3D3A">
        <w:rPr>
          <w:color w:val="000000"/>
        </w:rPr>
        <w:t>personas</w:t>
      </w:r>
      <w:r w:rsidR="00B82784" w:rsidRPr="00C21652">
        <w:rPr>
          <w:color w:val="FF0000"/>
        </w:rPr>
        <w:t xml:space="preserve"> </w:t>
      </w:r>
      <w:r w:rsidRPr="00EA3D3A">
        <w:rPr>
          <w:color w:val="000000"/>
        </w:rPr>
        <w:t>coordinador</w:t>
      </w:r>
      <w:r w:rsidR="00B82784" w:rsidRPr="00EA3D3A">
        <w:rPr>
          <w:color w:val="000000"/>
        </w:rPr>
        <w:t>a</w:t>
      </w:r>
      <w:r w:rsidRPr="00EA3D3A">
        <w:rPr>
          <w:color w:val="000000"/>
        </w:rPr>
        <w:t>s involucrad</w:t>
      </w:r>
      <w:r w:rsidR="00B82784" w:rsidRPr="00EA3D3A">
        <w:rPr>
          <w:color w:val="000000"/>
        </w:rPr>
        <w:t>a</w:t>
      </w:r>
      <w:r w:rsidRPr="00EA3D3A">
        <w:rPr>
          <w:color w:val="000000"/>
        </w:rPr>
        <w:t>s</w:t>
      </w:r>
      <w:r w:rsidRPr="00C21652">
        <w:t xml:space="preserve"> en el </w:t>
      </w:r>
      <w:r w:rsidRPr="00680693">
        <w:rPr>
          <w:i/>
          <w:iCs/>
        </w:rPr>
        <w:t>PIDEAS</w:t>
      </w:r>
      <w:r w:rsidRPr="00C21652">
        <w:t xml:space="preserve"> y se aplicó la entrevista a cada un</w:t>
      </w:r>
      <w:r w:rsidR="008D28E5">
        <w:t>a</w:t>
      </w:r>
      <w:r w:rsidRPr="00C21652">
        <w:t xml:space="preserve"> </w:t>
      </w:r>
      <w:r w:rsidRPr="00EA3D3A">
        <w:rPr>
          <w:color w:val="000000"/>
        </w:rPr>
        <w:t xml:space="preserve">de </w:t>
      </w:r>
      <w:r w:rsidR="005D4BB5">
        <w:rPr>
          <w:color w:val="000000"/>
        </w:rPr>
        <w:t>ellas</w:t>
      </w:r>
      <w:r w:rsidRPr="00EA3D3A">
        <w:rPr>
          <w:color w:val="000000"/>
        </w:rPr>
        <w:t>.</w:t>
      </w:r>
    </w:p>
    <w:p w14:paraId="70F8457D" w14:textId="77777777" w:rsidR="00093047" w:rsidRDefault="00093047" w:rsidP="00344536">
      <w:pPr>
        <w:widowControl w:val="0"/>
        <w:suppressAutoHyphens/>
        <w:adjustRightInd w:val="0"/>
        <w:snapToGrid w:val="0"/>
        <w:spacing w:line="360" w:lineRule="auto"/>
        <w:ind w:firstLine="567"/>
        <w:rPr>
          <w:color w:val="000000"/>
        </w:rPr>
      </w:pPr>
      <w:r w:rsidRPr="00EA3D3A">
        <w:rPr>
          <w:color w:val="000000"/>
        </w:rPr>
        <w:lastRenderedPageBreak/>
        <w:t>En la Tabla 1 se detallan las características de l</w:t>
      </w:r>
      <w:r w:rsidR="00B82784" w:rsidRPr="00EA3D3A">
        <w:rPr>
          <w:color w:val="000000"/>
        </w:rPr>
        <w:t>a</w:t>
      </w:r>
      <w:r w:rsidRPr="00EA3D3A">
        <w:rPr>
          <w:color w:val="000000"/>
        </w:rPr>
        <w:t xml:space="preserve">s </w:t>
      </w:r>
      <w:r w:rsidR="00B82784" w:rsidRPr="00EA3D3A">
        <w:rPr>
          <w:color w:val="000000"/>
        </w:rPr>
        <w:t xml:space="preserve">personas </w:t>
      </w:r>
      <w:r w:rsidRPr="00EA3D3A">
        <w:rPr>
          <w:color w:val="000000"/>
        </w:rPr>
        <w:t>coordinador</w:t>
      </w:r>
      <w:r w:rsidR="00B82784" w:rsidRPr="00EA3D3A">
        <w:rPr>
          <w:color w:val="000000"/>
        </w:rPr>
        <w:t>a</w:t>
      </w:r>
      <w:r w:rsidRPr="00EA3D3A">
        <w:rPr>
          <w:color w:val="000000"/>
        </w:rPr>
        <w:t>s que formaron parte del estudio.</w:t>
      </w:r>
    </w:p>
    <w:p w14:paraId="2E62FC62" w14:textId="77777777" w:rsidR="00924353" w:rsidRDefault="00924353" w:rsidP="00344536">
      <w:pPr>
        <w:widowControl w:val="0"/>
        <w:suppressAutoHyphens/>
        <w:adjustRightInd w:val="0"/>
        <w:snapToGrid w:val="0"/>
        <w:spacing w:line="360" w:lineRule="auto"/>
        <w:ind w:firstLine="567"/>
        <w:rPr>
          <w:color w:val="000000"/>
        </w:rPr>
      </w:pPr>
    </w:p>
    <w:p w14:paraId="5D20A7AC" w14:textId="249F6E05" w:rsidR="001A0A0B" w:rsidRPr="006B3CA5" w:rsidRDefault="006B3CA5" w:rsidP="006B3CA5">
      <w:pPr>
        <w:widowControl w:val="0"/>
        <w:suppressAutoHyphens/>
        <w:adjustRightInd w:val="0"/>
        <w:snapToGrid w:val="0"/>
        <w:spacing w:line="360" w:lineRule="auto"/>
        <w:ind w:firstLine="567"/>
        <w:jc w:val="center"/>
        <w:rPr>
          <w:color w:val="000000"/>
        </w:rPr>
      </w:pPr>
      <w:r w:rsidRPr="006B3CA5">
        <w:rPr>
          <w:b/>
          <w:bCs/>
          <w:color w:val="000000"/>
        </w:rPr>
        <w:t>Tabla 1.</w:t>
      </w:r>
      <w:r>
        <w:rPr>
          <w:color w:val="000000"/>
        </w:rPr>
        <w:t xml:space="preserve"> Características de las personas coordinadoras participantes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1"/>
        <w:gridCol w:w="1826"/>
        <w:gridCol w:w="2408"/>
        <w:gridCol w:w="2638"/>
      </w:tblGrid>
      <w:tr w:rsidR="00093047" w:rsidRPr="001A0A0B" w14:paraId="1BDA2175" w14:textId="77777777" w:rsidTr="00D04BD7">
        <w:tc>
          <w:tcPr>
            <w:tcW w:w="2371" w:type="dxa"/>
            <w:shd w:val="clear" w:color="auto" w:fill="FFFFFF"/>
          </w:tcPr>
          <w:p w14:paraId="48CD6087" w14:textId="4552E96D" w:rsidR="00093047" w:rsidRPr="00D04BD7" w:rsidRDefault="00093047" w:rsidP="006B3CA5">
            <w:pPr>
              <w:widowControl w:val="0"/>
              <w:suppressAutoHyphens/>
              <w:adjustRightInd w:val="0"/>
              <w:snapToGrid w:val="0"/>
              <w:jc w:val="center"/>
              <w:rPr>
                <w:bCs/>
              </w:rPr>
            </w:pPr>
            <w:r w:rsidRPr="00D04BD7">
              <w:rPr>
                <w:bCs/>
              </w:rPr>
              <w:t>Características</w:t>
            </w:r>
          </w:p>
        </w:tc>
        <w:tc>
          <w:tcPr>
            <w:tcW w:w="1826" w:type="dxa"/>
            <w:shd w:val="clear" w:color="auto" w:fill="FFFFFF"/>
          </w:tcPr>
          <w:p w14:paraId="43E86273" w14:textId="415AE8B5" w:rsidR="00093047" w:rsidRPr="00D04BD7" w:rsidRDefault="00093047" w:rsidP="00F605C0">
            <w:pPr>
              <w:widowControl w:val="0"/>
              <w:suppressAutoHyphens/>
              <w:adjustRightInd w:val="0"/>
              <w:snapToGrid w:val="0"/>
              <w:jc w:val="center"/>
              <w:rPr>
                <w:bCs/>
              </w:rPr>
            </w:pPr>
            <w:r w:rsidRPr="00D04BD7">
              <w:rPr>
                <w:bCs/>
              </w:rPr>
              <w:t>Coordinador</w:t>
            </w:r>
          </w:p>
          <w:p w14:paraId="49650719" w14:textId="548EEBE8" w:rsidR="00342B75" w:rsidRPr="00D04BD7" w:rsidRDefault="0058119B" w:rsidP="00D04BD7">
            <w:pPr>
              <w:widowControl w:val="0"/>
              <w:suppressAutoHyphens/>
              <w:adjustRightInd w:val="0"/>
              <w:snapToGrid w:val="0"/>
              <w:jc w:val="center"/>
              <w:rPr>
                <w:bCs/>
                <w:i/>
                <w:iCs/>
              </w:rPr>
            </w:pPr>
            <w:r w:rsidRPr="00D04BD7">
              <w:rPr>
                <w:bCs/>
                <w:i/>
                <w:iCs/>
              </w:rPr>
              <w:t>(</w:t>
            </w:r>
            <w:r w:rsidR="00342B75" w:rsidRPr="00D04BD7">
              <w:rPr>
                <w:bCs/>
                <w:i/>
                <w:iCs/>
              </w:rPr>
              <w:t>PIDEAS</w:t>
            </w:r>
            <w:r w:rsidRPr="00D04BD7">
              <w:rPr>
                <w:bCs/>
                <w:i/>
                <w:iCs/>
              </w:rPr>
              <w:t>)</w:t>
            </w:r>
          </w:p>
        </w:tc>
        <w:tc>
          <w:tcPr>
            <w:tcW w:w="2408" w:type="dxa"/>
            <w:shd w:val="clear" w:color="auto" w:fill="FFFFFF"/>
          </w:tcPr>
          <w:p w14:paraId="58EB47E2" w14:textId="6ED1042C" w:rsidR="00342B75" w:rsidRPr="00D04BD7" w:rsidRDefault="00093047" w:rsidP="0058119B">
            <w:pPr>
              <w:widowControl w:val="0"/>
              <w:suppressAutoHyphens/>
              <w:adjustRightInd w:val="0"/>
              <w:snapToGrid w:val="0"/>
              <w:jc w:val="center"/>
              <w:rPr>
                <w:bCs/>
              </w:rPr>
            </w:pPr>
            <w:r w:rsidRPr="00D04BD7">
              <w:rPr>
                <w:bCs/>
              </w:rPr>
              <w:t>Coordinador Operativo</w:t>
            </w:r>
            <w:r w:rsidR="0058119B" w:rsidRPr="00D04BD7">
              <w:rPr>
                <w:bCs/>
              </w:rPr>
              <w:t xml:space="preserve"> (</w:t>
            </w:r>
            <w:r w:rsidR="00342B75" w:rsidRPr="00D04BD7">
              <w:rPr>
                <w:bCs/>
                <w:i/>
                <w:iCs/>
              </w:rPr>
              <w:t>CIDEE</w:t>
            </w:r>
            <w:r w:rsidR="0058119B" w:rsidRPr="00D04BD7">
              <w:rPr>
                <w:bCs/>
              </w:rPr>
              <w:t>)</w:t>
            </w:r>
          </w:p>
        </w:tc>
        <w:tc>
          <w:tcPr>
            <w:tcW w:w="2638" w:type="dxa"/>
            <w:shd w:val="clear" w:color="auto" w:fill="FFFFFF"/>
          </w:tcPr>
          <w:p w14:paraId="6B223F0F" w14:textId="23A22F5A" w:rsidR="008D4AD7" w:rsidRPr="00D04BD7" w:rsidRDefault="00093047" w:rsidP="0058119B">
            <w:pPr>
              <w:widowControl w:val="0"/>
              <w:suppressAutoHyphens/>
              <w:adjustRightInd w:val="0"/>
              <w:snapToGrid w:val="0"/>
              <w:jc w:val="center"/>
              <w:rPr>
                <w:bCs/>
              </w:rPr>
            </w:pPr>
            <w:r w:rsidRPr="00D04BD7">
              <w:rPr>
                <w:bCs/>
              </w:rPr>
              <w:t>Coordinador Administrativo</w:t>
            </w:r>
            <w:r w:rsidR="0058119B" w:rsidRPr="00D04BD7">
              <w:rPr>
                <w:bCs/>
              </w:rPr>
              <w:t xml:space="preserve"> (</w:t>
            </w:r>
            <w:r w:rsidR="008D4AD7" w:rsidRPr="00D04BD7">
              <w:rPr>
                <w:bCs/>
                <w:i/>
                <w:iCs/>
              </w:rPr>
              <w:t>CIDEE</w:t>
            </w:r>
            <w:r w:rsidR="0058119B" w:rsidRPr="00D04BD7">
              <w:rPr>
                <w:bCs/>
              </w:rPr>
              <w:t>)</w:t>
            </w:r>
          </w:p>
        </w:tc>
      </w:tr>
      <w:tr w:rsidR="00093047" w:rsidRPr="001A0A0B" w14:paraId="4C823659" w14:textId="77777777" w:rsidTr="00D04BD7">
        <w:tc>
          <w:tcPr>
            <w:tcW w:w="2371" w:type="dxa"/>
            <w:shd w:val="clear" w:color="auto" w:fill="FFFFFF"/>
          </w:tcPr>
          <w:p w14:paraId="1A42347D" w14:textId="77777777" w:rsidR="00093047" w:rsidRPr="001A0A0B" w:rsidRDefault="00093047" w:rsidP="00F605C0">
            <w:pPr>
              <w:widowControl w:val="0"/>
              <w:suppressAutoHyphens/>
              <w:adjustRightInd w:val="0"/>
              <w:snapToGrid w:val="0"/>
            </w:pPr>
            <w:r w:rsidRPr="001A0A0B">
              <w:t>Género</w:t>
            </w:r>
          </w:p>
        </w:tc>
        <w:tc>
          <w:tcPr>
            <w:tcW w:w="1826" w:type="dxa"/>
            <w:shd w:val="clear" w:color="auto" w:fill="FFFFFF"/>
          </w:tcPr>
          <w:p w14:paraId="78E44E9D" w14:textId="77777777" w:rsidR="00093047" w:rsidRPr="001A0A0B" w:rsidRDefault="00093047" w:rsidP="00F605C0">
            <w:pPr>
              <w:widowControl w:val="0"/>
              <w:suppressAutoHyphens/>
              <w:adjustRightInd w:val="0"/>
              <w:snapToGrid w:val="0"/>
              <w:jc w:val="center"/>
            </w:pPr>
            <w:r w:rsidRPr="001A0A0B">
              <w:t>Femenino</w:t>
            </w:r>
          </w:p>
        </w:tc>
        <w:tc>
          <w:tcPr>
            <w:tcW w:w="2408" w:type="dxa"/>
            <w:shd w:val="clear" w:color="auto" w:fill="FFFFFF"/>
          </w:tcPr>
          <w:p w14:paraId="69A8C782" w14:textId="77777777" w:rsidR="00093047" w:rsidRPr="001A0A0B" w:rsidRDefault="00093047" w:rsidP="00F605C0">
            <w:pPr>
              <w:widowControl w:val="0"/>
              <w:suppressAutoHyphens/>
              <w:adjustRightInd w:val="0"/>
              <w:snapToGrid w:val="0"/>
              <w:jc w:val="center"/>
            </w:pPr>
            <w:r w:rsidRPr="001A0A0B">
              <w:t>Masculino</w:t>
            </w:r>
          </w:p>
        </w:tc>
        <w:tc>
          <w:tcPr>
            <w:tcW w:w="2638" w:type="dxa"/>
            <w:shd w:val="clear" w:color="auto" w:fill="FFFFFF"/>
          </w:tcPr>
          <w:p w14:paraId="0AFAA46A" w14:textId="77777777" w:rsidR="00093047" w:rsidRPr="001A0A0B" w:rsidRDefault="00093047" w:rsidP="00F605C0">
            <w:pPr>
              <w:widowControl w:val="0"/>
              <w:suppressAutoHyphens/>
              <w:adjustRightInd w:val="0"/>
              <w:snapToGrid w:val="0"/>
              <w:jc w:val="center"/>
            </w:pPr>
            <w:r w:rsidRPr="001A0A0B">
              <w:t>Masculino</w:t>
            </w:r>
          </w:p>
        </w:tc>
      </w:tr>
      <w:tr w:rsidR="00093047" w:rsidRPr="001A0A0B" w14:paraId="77E302DC" w14:textId="77777777" w:rsidTr="00D04BD7">
        <w:tc>
          <w:tcPr>
            <w:tcW w:w="2371" w:type="dxa"/>
            <w:shd w:val="clear" w:color="auto" w:fill="FFFFFF"/>
          </w:tcPr>
          <w:p w14:paraId="3A6BC4E1" w14:textId="77777777" w:rsidR="00093047" w:rsidRPr="001A0A0B" w:rsidRDefault="00093047" w:rsidP="00F605C0">
            <w:pPr>
              <w:widowControl w:val="0"/>
              <w:suppressAutoHyphens/>
              <w:adjustRightInd w:val="0"/>
              <w:snapToGrid w:val="0"/>
            </w:pPr>
            <w:r w:rsidRPr="001A0A0B">
              <w:t>Edad</w:t>
            </w:r>
          </w:p>
        </w:tc>
        <w:tc>
          <w:tcPr>
            <w:tcW w:w="1826" w:type="dxa"/>
            <w:shd w:val="clear" w:color="auto" w:fill="FFFFFF"/>
          </w:tcPr>
          <w:p w14:paraId="536CCFB1" w14:textId="77A645AC" w:rsidR="00093047" w:rsidRPr="001A0A0B" w:rsidRDefault="00011CFF" w:rsidP="00F605C0">
            <w:pPr>
              <w:widowControl w:val="0"/>
              <w:suppressAutoHyphens/>
              <w:adjustRightInd w:val="0"/>
              <w:snapToGrid w:val="0"/>
              <w:jc w:val="center"/>
            </w:pPr>
            <w:r w:rsidRPr="001A0A0B">
              <w:t>3</w:t>
            </w:r>
            <w:r w:rsidR="00F37AB2">
              <w:t>2</w:t>
            </w:r>
          </w:p>
        </w:tc>
        <w:tc>
          <w:tcPr>
            <w:tcW w:w="2408" w:type="dxa"/>
            <w:shd w:val="clear" w:color="auto" w:fill="FFFFFF"/>
          </w:tcPr>
          <w:p w14:paraId="10689EFB" w14:textId="1DA4321E" w:rsidR="00093047" w:rsidRPr="001A0A0B" w:rsidRDefault="00011CFF" w:rsidP="00F605C0">
            <w:pPr>
              <w:widowControl w:val="0"/>
              <w:suppressAutoHyphens/>
              <w:adjustRightInd w:val="0"/>
              <w:snapToGrid w:val="0"/>
              <w:jc w:val="center"/>
            </w:pPr>
            <w:r w:rsidRPr="001A0A0B">
              <w:t>4</w:t>
            </w:r>
            <w:r w:rsidR="005D6138">
              <w:t>3</w:t>
            </w:r>
          </w:p>
        </w:tc>
        <w:tc>
          <w:tcPr>
            <w:tcW w:w="2638" w:type="dxa"/>
            <w:shd w:val="clear" w:color="auto" w:fill="FFFFFF"/>
          </w:tcPr>
          <w:p w14:paraId="18A7C952" w14:textId="4ABB3F20" w:rsidR="00093047" w:rsidRPr="001A0A0B" w:rsidRDefault="00093047" w:rsidP="00F605C0">
            <w:pPr>
              <w:widowControl w:val="0"/>
              <w:suppressAutoHyphens/>
              <w:adjustRightInd w:val="0"/>
              <w:snapToGrid w:val="0"/>
              <w:jc w:val="center"/>
            </w:pPr>
            <w:r w:rsidRPr="001A0A0B">
              <w:t>4</w:t>
            </w:r>
            <w:r w:rsidR="005D6138">
              <w:t>7</w:t>
            </w:r>
          </w:p>
        </w:tc>
      </w:tr>
      <w:tr w:rsidR="00093047" w:rsidRPr="001A0A0B" w14:paraId="2831B59E" w14:textId="77777777" w:rsidTr="00D04BD7">
        <w:trPr>
          <w:trHeight w:val="263"/>
        </w:trPr>
        <w:tc>
          <w:tcPr>
            <w:tcW w:w="2371" w:type="dxa"/>
            <w:shd w:val="clear" w:color="auto" w:fill="FFFFFF"/>
          </w:tcPr>
          <w:p w14:paraId="5AF1BB57" w14:textId="77777777" w:rsidR="00093047" w:rsidRPr="001A0A0B" w:rsidRDefault="00093047" w:rsidP="00F605C0">
            <w:pPr>
              <w:widowControl w:val="0"/>
              <w:suppressAutoHyphens/>
              <w:adjustRightInd w:val="0"/>
              <w:snapToGrid w:val="0"/>
            </w:pPr>
            <w:r w:rsidRPr="001A0A0B">
              <w:t>Experiencia profesional</w:t>
            </w:r>
          </w:p>
        </w:tc>
        <w:tc>
          <w:tcPr>
            <w:tcW w:w="1826" w:type="dxa"/>
            <w:shd w:val="clear" w:color="auto" w:fill="FFFFFF"/>
          </w:tcPr>
          <w:p w14:paraId="06ACD78B" w14:textId="16F853AF" w:rsidR="00093047" w:rsidRPr="001A0A0B" w:rsidRDefault="005D6138" w:rsidP="00F605C0">
            <w:pPr>
              <w:widowControl w:val="0"/>
              <w:suppressAutoHyphens/>
              <w:adjustRightInd w:val="0"/>
              <w:snapToGrid w:val="0"/>
              <w:jc w:val="center"/>
            </w:pPr>
            <w:r>
              <w:t>9</w:t>
            </w:r>
          </w:p>
        </w:tc>
        <w:tc>
          <w:tcPr>
            <w:tcW w:w="2408" w:type="dxa"/>
            <w:shd w:val="clear" w:color="auto" w:fill="FFFFFF"/>
          </w:tcPr>
          <w:p w14:paraId="2FD5A84B" w14:textId="09BB12BF" w:rsidR="00093047" w:rsidRPr="001A0A0B" w:rsidRDefault="00093047" w:rsidP="00F605C0">
            <w:pPr>
              <w:widowControl w:val="0"/>
              <w:suppressAutoHyphens/>
              <w:adjustRightInd w:val="0"/>
              <w:snapToGrid w:val="0"/>
              <w:jc w:val="center"/>
            </w:pPr>
            <w:r w:rsidRPr="001A0A0B">
              <w:t>1</w:t>
            </w:r>
            <w:r w:rsidR="005D6138">
              <w:t>8</w:t>
            </w:r>
          </w:p>
        </w:tc>
        <w:tc>
          <w:tcPr>
            <w:tcW w:w="2638" w:type="dxa"/>
            <w:shd w:val="clear" w:color="auto" w:fill="FFFFFF"/>
          </w:tcPr>
          <w:p w14:paraId="32A612F3" w14:textId="4720B7A2" w:rsidR="00093047" w:rsidRPr="001A0A0B" w:rsidRDefault="00093047" w:rsidP="00F605C0">
            <w:pPr>
              <w:widowControl w:val="0"/>
              <w:suppressAutoHyphens/>
              <w:adjustRightInd w:val="0"/>
              <w:snapToGrid w:val="0"/>
              <w:jc w:val="center"/>
            </w:pPr>
            <w:r w:rsidRPr="001A0A0B">
              <w:t>2</w:t>
            </w:r>
            <w:r w:rsidR="005D6138">
              <w:t>4</w:t>
            </w:r>
          </w:p>
        </w:tc>
      </w:tr>
      <w:tr w:rsidR="00093047" w:rsidRPr="001A0A0B" w14:paraId="629A585F" w14:textId="77777777" w:rsidTr="00D04BD7">
        <w:tc>
          <w:tcPr>
            <w:tcW w:w="2371" w:type="dxa"/>
            <w:shd w:val="clear" w:color="auto" w:fill="FFFFFF"/>
          </w:tcPr>
          <w:p w14:paraId="161130DD" w14:textId="77777777" w:rsidR="00093047" w:rsidRPr="001A0A0B" w:rsidRDefault="00093047" w:rsidP="00F605C0">
            <w:pPr>
              <w:widowControl w:val="0"/>
              <w:suppressAutoHyphens/>
              <w:adjustRightInd w:val="0"/>
              <w:snapToGrid w:val="0"/>
            </w:pPr>
            <w:r w:rsidRPr="001A0A0B">
              <w:t>Experiencia como Coordinador</w:t>
            </w:r>
          </w:p>
        </w:tc>
        <w:tc>
          <w:tcPr>
            <w:tcW w:w="1826" w:type="dxa"/>
            <w:shd w:val="clear" w:color="auto" w:fill="FFFFFF"/>
          </w:tcPr>
          <w:p w14:paraId="2C8C462F" w14:textId="77777777" w:rsidR="00093047" w:rsidRPr="001A0A0B" w:rsidRDefault="00011CFF" w:rsidP="00F605C0">
            <w:pPr>
              <w:widowControl w:val="0"/>
              <w:suppressAutoHyphens/>
              <w:adjustRightInd w:val="0"/>
              <w:snapToGrid w:val="0"/>
              <w:jc w:val="center"/>
            </w:pPr>
            <w:r w:rsidRPr="001A0A0B">
              <w:t>8</w:t>
            </w:r>
          </w:p>
        </w:tc>
        <w:tc>
          <w:tcPr>
            <w:tcW w:w="2408" w:type="dxa"/>
            <w:shd w:val="clear" w:color="auto" w:fill="FFFFFF"/>
          </w:tcPr>
          <w:p w14:paraId="1C6D3FE2" w14:textId="77777777" w:rsidR="00093047" w:rsidRPr="001A0A0B" w:rsidRDefault="00011CFF" w:rsidP="00F605C0">
            <w:pPr>
              <w:widowControl w:val="0"/>
              <w:suppressAutoHyphens/>
              <w:adjustRightInd w:val="0"/>
              <w:snapToGrid w:val="0"/>
              <w:jc w:val="center"/>
            </w:pPr>
            <w:r w:rsidRPr="001A0A0B">
              <w:t>12</w:t>
            </w:r>
          </w:p>
        </w:tc>
        <w:tc>
          <w:tcPr>
            <w:tcW w:w="2638" w:type="dxa"/>
            <w:shd w:val="clear" w:color="auto" w:fill="FFFFFF"/>
          </w:tcPr>
          <w:p w14:paraId="26388D88" w14:textId="77777777" w:rsidR="00093047" w:rsidRPr="001A0A0B" w:rsidRDefault="00011CFF" w:rsidP="00F605C0">
            <w:pPr>
              <w:widowControl w:val="0"/>
              <w:suppressAutoHyphens/>
              <w:adjustRightInd w:val="0"/>
              <w:snapToGrid w:val="0"/>
              <w:jc w:val="center"/>
            </w:pPr>
            <w:r w:rsidRPr="001A0A0B">
              <w:t>11</w:t>
            </w:r>
          </w:p>
        </w:tc>
      </w:tr>
    </w:tbl>
    <w:p w14:paraId="563D16AB" w14:textId="57DBA0CE" w:rsidR="00093047" w:rsidRPr="001A0A0B" w:rsidRDefault="001A0A0B" w:rsidP="004038F0">
      <w:pPr>
        <w:widowControl w:val="0"/>
        <w:suppressAutoHyphens/>
        <w:adjustRightInd w:val="0"/>
        <w:snapToGrid w:val="0"/>
        <w:spacing w:line="360" w:lineRule="auto"/>
        <w:jc w:val="center"/>
      </w:pPr>
      <w:r w:rsidRPr="001A0A0B">
        <w:t>Fuente</w:t>
      </w:r>
      <w:r w:rsidR="00093047" w:rsidRPr="001A0A0B">
        <w:t xml:space="preserve">: </w:t>
      </w:r>
      <w:r w:rsidR="008A35A9" w:rsidRPr="001A0A0B">
        <w:t>Elaboración propia con d</w:t>
      </w:r>
      <w:r w:rsidR="00093047" w:rsidRPr="001A0A0B">
        <w:t>atos de la investigación</w:t>
      </w:r>
      <w:r w:rsidR="008A35A9" w:rsidRPr="001A0A0B">
        <w:t>.</w:t>
      </w:r>
    </w:p>
    <w:p w14:paraId="670B2D66" w14:textId="77777777" w:rsidR="00093047" w:rsidRPr="00C21652" w:rsidRDefault="006A3F4E" w:rsidP="00F605C0">
      <w:pPr>
        <w:widowControl w:val="0"/>
        <w:tabs>
          <w:tab w:val="left" w:pos="851"/>
        </w:tabs>
        <w:suppressAutoHyphens/>
        <w:adjustRightInd w:val="0"/>
        <w:snapToGrid w:val="0"/>
        <w:spacing w:line="360" w:lineRule="auto"/>
        <w:ind w:left="851" w:hanging="284"/>
        <w:jc w:val="both"/>
      </w:pPr>
      <w:r w:rsidRPr="00C21652">
        <w:t>c)</w:t>
      </w:r>
      <w:r w:rsidR="00F605C0">
        <w:tab/>
      </w:r>
      <w:r w:rsidRPr="00C21652">
        <w:t xml:space="preserve">Los entrevistados analizaron los planteamientos expuestos del </w:t>
      </w:r>
      <w:r w:rsidRPr="00680693">
        <w:rPr>
          <w:i/>
          <w:iCs/>
        </w:rPr>
        <w:t>PIDEAS</w:t>
      </w:r>
      <w:r w:rsidRPr="00C21652">
        <w:t>, aportando valiosas reflexiones y experiencias.</w:t>
      </w:r>
    </w:p>
    <w:p w14:paraId="32D999DE" w14:textId="77777777" w:rsidR="00093047" w:rsidRPr="00C21652" w:rsidRDefault="00307FB2" w:rsidP="00F605C0">
      <w:pPr>
        <w:widowControl w:val="0"/>
        <w:tabs>
          <w:tab w:val="left" w:pos="851"/>
        </w:tabs>
        <w:suppressAutoHyphens/>
        <w:adjustRightInd w:val="0"/>
        <w:snapToGrid w:val="0"/>
        <w:spacing w:line="360" w:lineRule="auto"/>
        <w:ind w:left="851" w:hanging="284"/>
        <w:jc w:val="both"/>
      </w:pPr>
      <w:r w:rsidRPr="00C21652">
        <w:t>d)</w:t>
      </w:r>
      <w:r w:rsidR="00F605C0">
        <w:tab/>
      </w:r>
      <w:r w:rsidRPr="00C21652">
        <w:t>La información se analizó sintetizando los aspectos más relevantes.</w:t>
      </w:r>
    </w:p>
    <w:p w14:paraId="60F0A998" w14:textId="77777777" w:rsidR="00483698" w:rsidRPr="00C21652" w:rsidRDefault="00093047" w:rsidP="00F605C0">
      <w:pPr>
        <w:widowControl w:val="0"/>
        <w:tabs>
          <w:tab w:val="left" w:pos="851"/>
        </w:tabs>
        <w:suppressAutoHyphens/>
        <w:adjustRightInd w:val="0"/>
        <w:snapToGrid w:val="0"/>
        <w:spacing w:line="360" w:lineRule="auto"/>
        <w:ind w:left="851" w:hanging="284"/>
        <w:jc w:val="both"/>
        <w:rPr>
          <w:color w:val="000000"/>
        </w:rPr>
      </w:pPr>
      <w:r w:rsidRPr="00C21652">
        <w:rPr>
          <w:color w:val="000000"/>
        </w:rPr>
        <w:t>e)</w:t>
      </w:r>
      <w:r w:rsidR="00F605C0">
        <w:rPr>
          <w:color w:val="000000"/>
        </w:rPr>
        <w:tab/>
      </w:r>
      <w:r w:rsidRPr="00C21652">
        <w:rPr>
          <w:color w:val="000000"/>
        </w:rPr>
        <w:t xml:space="preserve">Se efectuaron visitas de observación durante diversas actividades realizadas por el </w:t>
      </w:r>
      <w:r w:rsidRPr="00680693">
        <w:rPr>
          <w:i/>
          <w:iCs/>
          <w:color w:val="000000"/>
        </w:rPr>
        <w:t>PIDEAS</w:t>
      </w:r>
      <w:r w:rsidRPr="00C21652">
        <w:rPr>
          <w:color w:val="000000"/>
        </w:rPr>
        <w:t xml:space="preserve"> sobre cultura emprendedora y ferias de emprendimiento. </w:t>
      </w:r>
    </w:p>
    <w:p w14:paraId="5E65B885" w14:textId="652338AC" w:rsidR="00071BCE" w:rsidRPr="00953637" w:rsidRDefault="00483698" w:rsidP="00F605C0">
      <w:pPr>
        <w:widowControl w:val="0"/>
        <w:tabs>
          <w:tab w:val="left" w:pos="851"/>
        </w:tabs>
        <w:suppressAutoHyphens/>
        <w:adjustRightInd w:val="0"/>
        <w:snapToGrid w:val="0"/>
        <w:spacing w:line="360" w:lineRule="auto"/>
        <w:ind w:left="851" w:hanging="284"/>
        <w:jc w:val="both"/>
        <w:rPr>
          <w:color w:val="000000" w:themeColor="text1"/>
        </w:rPr>
      </w:pPr>
      <w:r w:rsidRPr="00C21652">
        <w:t>f)</w:t>
      </w:r>
      <w:r w:rsidR="00F605C0">
        <w:tab/>
      </w:r>
      <w:r w:rsidR="00702F6C" w:rsidRPr="00C21652">
        <w:t>Como sugieren</w:t>
      </w:r>
      <w:r w:rsidR="00702F6C" w:rsidRPr="00C21652">
        <w:rPr>
          <w:color w:val="000000"/>
        </w:rPr>
        <w:t xml:space="preserve"> </w:t>
      </w:r>
      <w:r w:rsidR="0075713E" w:rsidRPr="00EA3D3A">
        <w:rPr>
          <w:color w:val="000000"/>
        </w:rPr>
        <w:t>Bonilla</w:t>
      </w:r>
      <w:r w:rsidR="002260E6" w:rsidRPr="00EA3D3A">
        <w:rPr>
          <w:color w:val="000000"/>
        </w:rPr>
        <w:t xml:space="preserve">-Castro </w:t>
      </w:r>
      <w:r w:rsidR="0075713E" w:rsidRPr="00EA3D3A">
        <w:rPr>
          <w:color w:val="000000"/>
        </w:rPr>
        <w:t>y Rodríguez</w:t>
      </w:r>
      <w:r w:rsidR="002260E6" w:rsidRPr="00EA3D3A">
        <w:rPr>
          <w:color w:val="000000"/>
        </w:rPr>
        <w:t xml:space="preserve"> Sehk</w:t>
      </w:r>
      <w:r w:rsidR="0075713E" w:rsidRPr="00EA3D3A">
        <w:rPr>
          <w:color w:val="000000"/>
        </w:rPr>
        <w:t xml:space="preserve"> (</w:t>
      </w:r>
      <w:r w:rsidR="0007262D">
        <w:rPr>
          <w:color w:val="000000"/>
        </w:rPr>
        <w:t>2013</w:t>
      </w:r>
      <w:r w:rsidR="0075713E" w:rsidRPr="00EA3D3A">
        <w:rPr>
          <w:color w:val="000000"/>
        </w:rPr>
        <w:t>)</w:t>
      </w:r>
      <w:r w:rsidR="00702F6C" w:rsidRPr="00EA3D3A">
        <w:rPr>
          <w:color w:val="000000"/>
        </w:rPr>
        <w:t xml:space="preserve"> </w:t>
      </w:r>
      <w:r w:rsidR="00702F6C" w:rsidRPr="00C21652">
        <w:t xml:space="preserve">para el </w:t>
      </w:r>
      <w:r w:rsidR="00702F6C" w:rsidRPr="00ED4168">
        <w:t>caso de estudios cualitativos</w:t>
      </w:r>
      <w:r w:rsidR="00702F6C" w:rsidRPr="00C21652">
        <w:t xml:space="preserve">, la información se </w:t>
      </w:r>
      <w:r w:rsidR="00702F6C" w:rsidRPr="00ED4168">
        <w:t>organizó mediante</w:t>
      </w:r>
      <w:r w:rsidR="00ED4168">
        <w:t xml:space="preserve"> </w:t>
      </w:r>
      <w:r w:rsidR="00ED4168" w:rsidRPr="00953637">
        <w:rPr>
          <w:color w:val="000000" w:themeColor="text1"/>
        </w:rPr>
        <w:t>categorías: deductiva</w:t>
      </w:r>
      <w:r w:rsidR="00071BCE" w:rsidRPr="00953637">
        <w:rPr>
          <w:color w:val="000000" w:themeColor="text1"/>
        </w:rPr>
        <w:t>s</w:t>
      </w:r>
      <w:r w:rsidR="00ED4168" w:rsidRPr="00953637">
        <w:rPr>
          <w:color w:val="000000" w:themeColor="text1"/>
        </w:rPr>
        <w:t xml:space="preserve"> e inductiva</w:t>
      </w:r>
      <w:r w:rsidR="00071BCE" w:rsidRPr="00953637">
        <w:rPr>
          <w:color w:val="000000" w:themeColor="text1"/>
        </w:rPr>
        <w:t>s</w:t>
      </w:r>
      <w:r w:rsidR="001B5E7B">
        <w:rPr>
          <w:color w:val="000000" w:themeColor="text1"/>
        </w:rPr>
        <w:t>.</w:t>
      </w:r>
      <w:r w:rsidR="00ED4168" w:rsidRPr="00953637">
        <w:rPr>
          <w:color w:val="000000" w:themeColor="text1"/>
        </w:rPr>
        <w:t xml:space="preserve"> </w:t>
      </w:r>
    </w:p>
    <w:p w14:paraId="71E1FBB6" w14:textId="6D2041E5" w:rsidR="00770DA4" w:rsidRPr="00953637" w:rsidRDefault="00071BCE" w:rsidP="00F605C0">
      <w:pPr>
        <w:widowControl w:val="0"/>
        <w:tabs>
          <w:tab w:val="left" w:pos="851"/>
        </w:tabs>
        <w:suppressAutoHyphens/>
        <w:adjustRightInd w:val="0"/>
        <w:snapToGrid w:val="0"/>
        <w:spacing w:line="360" w:lineRule="auto"/>
        <w:ind w:left="851" w:hanging="284"/>
        <w:jc w:val="both"/>
        <w:rPr>
          <w:color w:val="000000" w:themeColor="text1"/>
        </w:rPr>
      </w:pPr>
      <w:r w:rsidRPr="00953637">
        <w:rPr>
          <w:color w:val="000000" w:themeColor="text1"/>
        </w:rPr>
        <w:t xml:space="preserve">g) </w:t>
      </w:r>
      <w:r w:rsidR="001B5E7B">
        <w:rPr>
          <w:color w:val="000000" w:themeColor="text1"/>
        </w:rPr>
        <w:t xml:space="preserve">Las categorías deductivas se obtuvieron de las variables contenidas en el </w:t>
      </w:r>
      <w:r w:rsidR="00B05D9D">
        <w:rPr>
          <w:color w:val="000000" w:themeColor="text1"/>
        </w:rPr>
        <w:t xml:space="preserve">marco teórico y en el </w:t>
      </w:r>
      <w:r w:rsidR="001B5E7B">
        <w:rPr>
          <w:color w:val="000000" w:themeColor="text1"/>
        </w:rPr>
        <w:t>problema de estudio</w:t>
      </w:r>
      <w:r w:rsidR="00B05D9D">
        <w:rPr>
          <w:color w:val="000000" w:themeColor="text1"/>
        </w:rPr>
        <w:t>.</w:t>
      </w:r>
      <w:r w:rsidR="00F3721C">
        <w:rPr>
          <w:color w:val="000000" w:themeColor="text1"/>
        </w:rPr>
        <w:t xml:space="preserve"> L</w:t>
      </w:r>
      <w:r w:rsidR="00770DA4" w:rsidRPr="00953637">
        <w:rPr>
          <w:color w:val="000000" w:themeColor="text1"/>
        </w:rPr>
        <w:t xml:space="preserve">as categorías deductivas </w:t>
      </w:r>
      <w:r w:rsidR="00B05D9D">
        <w:rPr>
          <w:color w:val="000000" w:themeColor="text1"/>
        </w:rPr>
        <w:t>definidas</w:t>
      </w:r>
      <w:r w:rsidR="00770DA4" w:rsidRPr="00953637">
        <w:rPr>
          <w:color w:val="000000" w:themeColor="text1"/>
        </w:rPr>
        <w:t xml:space="preserve"> fueron: Eficacia, Fortalezas, Debilidades y Estrategias.</w:t>
      </w:r>
    </w:p>
    <w:p w14:paraId="20130AE5" w14:textId="2D65D87C" w:rsidR="004019AB" w:rsidRPr="00953637" w:rsidRDefault="00770DA4" w:rsidP="00F605C0">
      <w:pPr>
        <w:widowControl w:val="0"/>
        <w:tabs>
          <w:tab w:val="left" w:pos="851"/>
        </w:tabs>
        <w:suppressAutoHyphens/>
        <w:adjustRightInd w:val="0"/>
        <w:snapToGrid w:val="0"/>
        <w:spacing w:line="360" w:lineRule="auto"/>
        <w:ind w:left="851" w:hanging="284"/>
        <w:jc w:val="both"/>
        <w:rPr>
          <w:color w:val="000000" w:themeColor="text1"/>
        </w:rPr>
      </w:pPr>
      <w:r w:rsidRPr="00953637">
        <w:rPr>
          <w:color w:val="000000" w:themeColor="text1"/>
        </w:rPr>
        <w:t xml:space="preserve">h) </w:t>
      </w:r>
      <w:r w:rsidR="00B05D9D">
        <w:rPr>
          <w:color w:val="000000" w:themeColor="text1"/>
        </w:rPr>
        <w:t xml:space="preserve">Las categorías inductivas se obtuvieron a partir del marco referencial y cultural de los entrevistados. </w:t>
      </w:r>
      <w:r w:rsidR="004019AB" w:rsidRPr="00953637">
        <w:rPr>
          <w:color w:val="000000" w:themeColor="text1"/>
        </w:rPr>
        <w:t xml:space="preserve">Las categorías inductivas </w:t>
      </w:r>
      <w:r w:rsidR="00B05D9D">
        <w:rPr>
          <w:color w:val="000000" w:themeColor="text1"/>
        </w:rPr>
        <w:t>definidas</w:t>
      </w:r>
      <w:r w:rsidR="004019AB" w:rsidRPr="00953637">
        <w:rPr>
          <w:color w:val="000000" w:themeColor="text1"/>
        </w:rPr>
        <w:t xml:space="preserve"> fueron: Avance, Cambio de metalidad, falta de capacidad operativa, proyectos superficiales, falta de conocimiento de los temas y coordinación del programa.</w:t>
      </w:r>
    </w:p>
    <w:p w14:paraId="0BA72528" w14:textId="6FAC0E74" w:rsidR="00093047" w:rsidRPr="00953637" w:rsidRDefault="004019AB" w:rsidP="00F605C0">
      <w:pPr>
        <w:widowControl w:val="0"/>
        <w:tabs>
          <w:tab w:val="left" w:pos="851"/>
        </w:tabs>
        <w:suppressAutoHyphens/>
        <w:adjustRightInd w:val="0"/>
        <w:snapToGrid w:val="0"/>
        <w:spacing w:line="360" w:lineRule="auto"/>
        <w:ind w:left="851" w:hanging="284"/>
        <w:jc w:val="both"/>
        <w:rPr>
          <w:color w:val="000000" w:themeColor="text1"/>
        </w:rPr>
      </w:pPr>
      <w:r w:rsidRPr="00953637">
        <w:rPr>
          <w:color w:val="000000" w:themeColor="text1"/>
        </w:rPr>
        <w:t xml:space="preserve">i) Con base en la información obtenida se elaboró una tabla de análisis, lo que permitió comparar y contrastar los resultados del funcionamiento del </w:t>
      </w:r>
      <w:r w:rsidRPr="00680693">
        <w:rPr>
          <w:i/>
          <w:iCs/>
          <w:color w:val="000000" w:themeColor="text1"/>
        </w:rPr>
        <w:t>PIDEAS</w:t>
      </w:r>
      <w:r w:rsidRPr="00953637">
        <w:rPr>
          <w:color w:val="000000" w:themeColor="text1"/>
        </w:rPr>
        <w:t xml:space="preserve">. </w:t>
      </w:r>
      <w:r w:rsidR="00A218C3" w:rsidRPr="00953637">
        <w:rPr>
          <w:color w:val="000000" w:themeColor="text1"/>
        </w:rPr>
        <w:t xml:space="preserve">  </w:t>
      </w:r>
    </w:p>
    <w:p w14:paraId="5FC80A46" w14:textId="33C21BA9" w:rsidR="00F456A1" w:rsidRDefault="00F456A1" w:rsidP="00884FF1">
      <w:pPr>
        <w:widowControl w:val="0"/>
        <w:suppressAutoHyphens/>
        <w:adjustRightInd w:val="0"/>
        <w:snapToGrid w:val="0"/>
        <w:spacing w:line="360" w:lineRule="auto"/>
        <w:ind w:left="708" w:hanging="141"/>
        <w:jc w:val="both"/>
        <w:rPr>
          <w:color w:val="000000"/>
        </w:rPr>
      </w:pPr>
      <w:r w:rsidRPr="00C21652">
        <w:rPr>
          <w:color w:val="000000"/>
        </w:rPr>
        <w:t xml:space="preserve">A continuación, se presentan los </w:t>
      </w:r>
      <w:r w:rsidR="003A6A3F" w:rsidRPr="00EA3D3A">
        <w:rPr>
          <w:color w:val="000000"/>
        </w:rPr>
        <w:t>hallazgos</w:t>
      </w:r>
      <w:r w:rsidRPr="00EA3D3A">
        <w:rPr>
          <w:color w:val="000000"/>
        </w:rPr>
        <w:t xml:space="preserve"> </w:t>
      </w:r>
      <w:r w:rsidR="0055162F">
        <w:rPr>
          <w:color w:val="000000"/>
        </w:rPr>
        <w:t>de las tres pe</w:t>
      </w:r>
      <w:r w:rsidR="00BF1F7D">
        <w:rPr>
          <w:color w:val="000000"/>
        </w:rPr>
        <w:t>r</w:t>
      </w:r>
      <w:r w:rsidR="0055162F">
        <w:rPr>
          <w:color w:val="000000"/>
        </w:rPr>
        <w:t>sonas</w:t>
      </w:r>
      <w:r w:rsidR="0006215A">
        <w:rPr>
          <w:color w:val="000000"/>
        </w:rPr>
        <w:t xml:space="preserve"> coordinadoras</w:t>
      </w:r>
      <w:r w:rsidR="0055162F">
        <w:rPr>
          <w:color w:val="000000"/>
        </w:rPr>
        <w:t xml:space="preserve"> entrevistadas</w:t>
      </w:r>
      <w:r w:rsidRPr="00C21652">
        <w:rPr>
          <w:color w:val="000000"/>
        </w:rPr>
        <w:t xml:space="preserve"> </w:t>
      </w:r>
      <w:r w:rsidR="0055162F">
        <w:rPr>
          <w:color w:val="000000"/>
        </w:rPr>
        <w:t>en el</w:t>
      </w:r>
      <w:r w:rsidRPr="00C21652">
        <w:rPr>
          <w:color w:val="000000"/>
        </w:rPr>
        <w:t xml:space="preserve"> estudio</w:t>
      </w:r>
      <w:r w:rsidR="0055162F">
        <w:rPr>
          <w:color w:val="000000"/>
        </w:rPr>
        <w:t>:</w:t>
      </w:r>
    </w:p>
    <w:p w14:paraId="78F9FCAE" w14:textId="77777777" w:rsidR="0074315C" w:rsidRDefault="0074315C" w:rsidP="00EF3CAA">
      <w:pPr>
        <w:widowControl w:val="0"/>
        <w:suppressAutoHyphens/>
        <w:adjustRightInd w:val="0"/>
        <w:snapToGrid w:val="0"/>
        <w:spacing w:line="360" w:lineRule="auto"/>
        <w:ind w:left="567"/>
        <w:jc w:val="center"/>
        <w:rPr>
          <w:b/>
          <w:color w:val="000000"/>
        </w:rPr>
      </w:pPr>
    </w:p>
    <w:p w14:paraId="060536A1" w14:textId="77777777" w:rsidR="004038F0" w:rsidRDefault="004038F0" w:rsidP="00EF3CAA">
      <w:pPr>
        <w:widowControl w:val="0"/>
        <w:suppressAutoHyphens/>
        <w:adjustRightInd w:val="0"/>
        <w:snapToGrid w:val="0"/>
        <w:spacing w:line="360" w:lineRule="auto"/>
        <w:ind w:left="567"/>
        <w:jc w:val="center"/>
        <w:rPr>
          <w:b/>
          <w:color w:val="000000"/>
        </w:rPr>
      </w:pPr>
    </w:p>
    <w:p w14:paraId="32CFBCDF" w14:textId="77777777" w:rsidR="004038F0" w:rsidRDefault="004038F0" w:rsidP="00EF3CAA">
      <w:pPr>
        <w:widowControl w:val="0"/>
        <w:suppressAutoHyphens/>
        <w:adjustRightInd w:val="0"/>
        <w:snapToGrid w:val="0"/>
        <w:spacing w:line="360" w:lineRule="auto"/>
        <w:ind w:left="567"/>
        <w:jc w:val="center"/>
        <w:rPr>
          <w:b/>
          <w:color w:val="000000"/>
        </w:rPr>
      </w:pPr>
    </w:p>
    <w:p w14:paraId="473D6C14" w14:textId="668D96B1" w:rsidR="00927458" w:rsidRPr="0087614C" w:rsidRDefault="00927458" w:rsidP="00EF3CAA">
      <w:pPr>
        <w:widowControl w:val="0"/>
        <w:suppressAutoHyphens/>
        <w:adjustRightInd w:val="0"/>
        <w:snapToGrid w:val="0"/>
        <w:spacing w:line="360" w:lineRule="auto"/>
        <w:ind w:left="567"/>
        <w:jc w:val="center"/>
        <w:rPr>
          <w:b/>
          <w:color w:val="000000"/>
          <w:sz w:val="28"/>
          <w:szCs w:val="28"/>
        </w:rPr>
      </w:pPr>
      <w:r w:rsidRPr="0087614C">
        <w:rPr>
          <w:b/>
          <w:color w:val="000000"/>
          <w:sz w:val="28"/>
          <w:szCs w:val="28"/>
        </w:rPr>
        <w:lastRenderedPageBreak/>
        <w:t>Coordinador</w:t>
      </w:r>
      <w:r w:rsidR="004D3E03" w:rsidRPr="0087614C">
        <w:rPr>
          <w:b/>
          <w:color w:val="000000"/>
          <w:sz w:val="28"/>
          <w:szCs w:val="28"/>
        </w:rPr>
        <w:t>a</w:t>
      </w:r>
      <w:r w:rsidRPr="0087614C">
        <w:rPr>
          <w:b/>
          <w:color w:val="000000"/>
          <w:sz w:val="28"/>
          <w:szCs w:val="28"/>
        </w:rPr>
        <w:t xml:space="preserve"> del PIDEAS</w:t>
      </w:r>
    </w:p>
    <w:p w14:paraId="1A680B11" w14:textId="12C09CB9" w:rsidR="00F456A1" w:rsidRPr="00C21652" w:rsidRDefault="00F456A1" w:rsidP="00F605C0">
      <w:pPr>
        <w:widowControl w:val="0"/>
        <w:suppressAutoHyphens/>
        <w:adjustRightInd w:val="0"/>
        <w:snapToGrid w:val="0"/>
        <w:spacing w:line="360" w:lineRule="auto"/>
        <w:ind w:firstLine="567"/>
        <w:jc w:val="both"/>
        <w:rPr>
          <w:color w:val="000000"/>
        </w:rPr>
      </w:pPr>
      <w:r w:rsidRPr="00C21652">
        <w:rPr>
          <w:color w:val="000000"/>
        </w:rPr>
        <w:t xml:space="preserve">La coordinadora tiene </w:t>
      </w:r>
      <w:r w:rsidR="00011CFF" w:rsidRPr="00C21652">
        <w:rPr>
          <w:color w:val="000000"/>
        </w:rPr>
        <w:t>3</w:t>
      </w:r>
      <w:r w:rsidR="0035715D">
        <w:rPr>
          <w:color w:val="000000"/>
        </w:rPr>
        <w:t>2</w:t>
      </w:r>
      <w:r w:rsidRPr="00C21652">
        <w:rPr>
          <w:color w:val="000000"/>
        </w:rPr>
        <w:t xml:space="preserve"> años de edad, es licenciada en Ciencias Políticas y Administración Pública con una maestría en Innovación Administrativa. Cuenta con </w:t>
      </w:r>
      <w:r w:rsidR="0035715D">
        <w:rPr>
          <w:color w:val="000000"/>
        </w:rPr>
        <w:t>nueve</w:t>
      </w:r>
      <w:r w:rsidRPr="00C21652">
        <w:rPr>
          <w:color w:val="000000"/>
        </w:rPr>
        <w:t xml:space="preserve"> años de experiencia profesional. </w:t>
      </w:r>
      <w:r w:rsidR="007E1840">
        <w:rPr>
          <w:color w:val="000000"/>
        </w:rPr>
        <w:t>Explicó</w:t>
      </w:r>
      <w:r w:rsidRPr="00C21652">
        <w:rPr>
          <w:color w:val="000000"/>
        </w:rPr>
        <w:t xml:space="preserve"> que el origen del </w:t>
      </w:r>
      <w:r w:rsidRPr="00680693">
        <w:rPr>
          <w:i/>
          <w:iCs/>
          <w:color w:val="000000"/>
        </w:rPr>
        <w:t>PIDEAS</w:t>
      </w:r>
      <w:r w:rsidRPr="00C21652">
        <w:rPr>
          <w:color w:val="000000"/>
        </w:rPr>
        <w:t xml:space="preserve"> se basa en los planes nacional y estatal de desarrollo, los cuales indican la necesidad de impulsar el emprendimiento, motivo por el cual el Plan Institucional de Desarrollo (PID) 2008-2012 d</w:t>
      </w:r>
      <w:r w:rsidR="003E6430">
        <w:rPr>
          <w:color w:val="000000"/>
        </w:rPr>
        <w:t>io</w:t>
      </w:r>
      <w:r w:rsidRPr="00C21652">
        <w:rPr>
          <w:color w:val="000000"/>
        </w:rPr>
        <w:t xml:space="preserve"> apertura a la creación de un programa institucional de empresarios o emprendedores. </w:t>
      </w:r>
    </w:p>
    <w:p w14:paraId="247D4FD0" w14:textId="01978944" w:rsidR="00F456A1" w:rsidRPr="00C21652" w:rsidRDefault="00F456A1" w:rsidP="00F605C0">
      <w:pPr>
        <w:widowControl w:val="0"/>
        <w:suppressAutoHyphens/>
        <w:adjustRightInd w:val="0"/>
        <w:snapToGrid w:val="0"/>
        <w:spacing w:line="360" w:lineRule="auto"/>
        <w:ind w:firstLine="567"/>
        <w:jc w:val="both"/>
        <w:rPr>
          <w:color w:val="000000"/>
        </w:rPr>
      </w:pPr>
      <w:r w:rsidRPr="00C21652">
        <w:rPr>
          <w:color w:val="000000"/>
        </w:rPr>
        <w:t xml:space="preserve">Con respecto al responsable del </w:t>
      </w:r>
      <w:r w:rsidRPr="00680693">
        <w:rPr>
          <w:i/>
          <w:iCs/>
          <w:color w:val="000000"/>
        </w:rPr>
        <w:t>PIDEAS</w:t>
      </w:r>
      <w:r w:rsidRPr="00C21652">
        <w:rPr>
          <w:color w:val="000000"/>
        </w:rPr>
        <w:t xml:space="preserve"> </w:t>
      </w:r>
      <w:r w:rsidR="007E1840">
        <w:rPr>
          <w:color w:val="000000"/>
        </w:rPr>
        <w:t>indicó</w:t>
      </w:r>
      <w:r w:rsidRPr="00C21652">
        <w:rPr>
          <w:color w:val="000000"/>
        </w:rPr>
        <w:t xml:space="preserve"> que no existe un nombramiento ni un departamento específico sobre el particular. </w:t>
      </w:r>
      <w:r w:rsidR="007E1840">
        <w:rPr>
          <w:color w:val="000000"/>
        </w:rPr>
        <w:t>Destacó</w:t>
      </w:r>
      <w:r w:rsidRPr="00C21652">
        <w:rPr>
          <w:color w:val="000000"/>
        </w:rPr>
        <w:t xml:space="preserve"> que está un poco ambiguo todavía, pero de facto, el responsable es el director de la Facultad de Contaduría y Administración</w:t>
      </w:r>
      <w:r w:rsidR="00750850" w:rsidRPr="00C21652">
        <w:rPr>
          <w:color w:val="000000"/>
        </w:rPr>
        <w:t xml:space="preserve"> (</w:t>
      </w:r>
      <w:r w:rsidR="00750850" w:rsidRPr="00680693">
        <w:rPr>
          <w:i/>
          <w:iCs/>
          <w:color w:val="000000"/>
        </w:rPr>
        <w:t>FCA</w:t>
      </w:r>
      <w:r w:rsidR="00750850" w:rsidRPr="00C21652">
        <w:rPr>
          <w:color w:val="000000"/>
        </w:rPr>
        <w:t>)</w:t>
      </w:r>
      <w:r w:rsidRPr="00C21652">
        <w:rPr>
          <w:color w:val="000000"/>
        </w:rPr>
        <w:t>. Asimismo, s</w:t>
      </w:r>
      <w:r w:rsidR="007E1840">
        <w:rPr>
          <w:color w:val="000000"/>
        </w:rPr>
        <w:t>ubrayó</w:t>
      </w:r>
      <w:r w:rsidRPr="00C21652">
        <w:rPr>
          <w:color w:val="000000"/>
        </w:rPr>
        <w:t xml:space="preserve"> que a la </w:t>
      </w:r>
      <w:r w:rsidRPr="00680693">
        <w:rPr>
          <w:i/>
          <w:iCs/>
          <w:color w:val="000000"/>
        </w:rPr>
        <w:t>FCA</w:t>
      </w:r>
      <w:r w:rsidRPr="00C21652">
        <w:rPr>
          <w:color w:val="000000"/>
        </w:rPr>
        <w:t xml:space="preserve"> le corresponde fomentar el espíritu emprendedor y dar las bases para que </w:t>
      </w:r>
      <w:r w:rsidR="00E22106" w:rsidRPr="00EA3D3A">
        <w:rPr>
          <w:color w:val="000000"/>
        </w:rPr>
        <w:t>el estudiantado</w:t>
      </w:r>
      <w:r w:rsidRPr="00C21652">
        <w:rPr>
          <w:color w:val="000000"/>
        </w:rPr>
        <w:t xml:space="preserve"> d</w:t>
      </w:r>
      <w:r w:rsidRPr="00EA3D3A">
        <w:rPr>
          <w:color w:val="000000"/>
        </w:rPr>
        <w:t>esarrolle</w:t>
      </w:r>
      <w:r w:rsidRPr="00C21652">
        <w:rPr>
          <w:color w:val="000000"/>
        </w:rPr>
        <w:t xml:space="preserve"> ideas de negocios; y al Centro de Incubación de Empresas y Emprendedores (</w:t>
      </w:r>
      <w:r w:rsidRPr="00680693">
        <w:rPr>
          <w:i/>
          <w:iCs/>
          <w:color w:val="000000"/>
        </w:rPr>
        <w:t>CIDEE</w:t>
      </w:r>
      <w:r w:rsidRPr="00C21652">
        <w:rPr>
          <w:color w:val="000000"/>
        </w:rPr>
        <w:t>) de la institución le corresponde apoyar el desarrollo de una idea de negocio para la creación de una empresa.</w:t>
      </w:r>
    </w:p>
    <w:p w14:paraId="766BA0B9" w14:textId="2B8C5AE9" w:rsidR="00F456A1" w:rsidRPr="00C21652" w:rsidRDefault="00F456A1" w:rsidP="00F605C0">
      <w:pPr>
        <w:widowControl w:val="0"/>
        <w:suppressAutoHyphens/>
        <w:adjustRightInd w:val="0"/>
        <w:snapToGrid w:val="0"/>
        <w:spacing w:line="360" w:lineRule="auto"/>
        <w:ind w:firstLine="567"/>
        <w:jc w:val="both"/>
        <w:rPr>
          <w:color w:val="000000"/>
        </w:rPr>
      </w:pPr>
      <w:r w:rsidRPr="00C21652">
        <w:rPr>
          <w:color w:val="000000"/>
        </w:rPr>
        <w:t>Al darle a</w:t>
      </w:r>
      <w:r w:rsidRPr="00953637">
        <w:rPr>
          <w:color w:val="000000"/>
        </w:rPr>
        <w:t xml:space="preserve"> </w:t>
      </w:r>
      <w:r w:rsidR="000E2E6A" w:rsidRPr="00953637">
        <w:rPr>
          <w:color w:val="000000" w:themeColor="text1"/>
        </w:rPr>
        <w:t>conocer los resultado</w:t>
      </w:r>
      <w:r w:rsidR="0035715D">
        <w:rPr>
          <w:color w:val="000000" w:themeColor="text1"/>
        </w:rPr>
        <w:t>s</w:t>
      </w:r>
      <w:r w:rsidR="000E2E6A" w:rsidRPr="00953637">
        <w:rPr>
          <w:color w:val="000000" w:themeColor="text1"/>
        </w:rPr>
        <w:t xml:space="preserve"> de un estudio diagnóstico sobre emprendimiento realizado en la universidad, en donde se </w:t>
      </w:r>
      <w:r w:rsidR="00D97D35" w:rsidRPr="00953637">
        <w:rPr>
          <w:color w:val="000000" w:themeColor="text1"/>
        </w:rPr>
        <w:t>indica</w:t>
      </w:r>
      <w:r w:rsidR="000E2E6A" w:rsidRPr="00953637">
        <w:rPr>
          <w:color w:val="000000" w:themeColor="text1"/>
        </w:rPr>
        <w:t xml:space="preserve"> </w:t>
      </w:r>
      <w:r w:rsidR="00D97D35" w:rsidRPr="00953637">
        <w:rPr>
          <w:color w:val="000000" w:themeColor="text1"/>
        </w:rPr>
        <w:t>que</w:t>
      </w:r>
      <w:r w:rsidR="00D97D35" w:rsidRPr="00953637">
        <w:rPr>
          <w:color w:val="C00000"/>
        </w:rPr>
        <w:t xml:space="preserve"> </w:t>
      </w:r>
      <w:r w:rsidR="000E2E6A" w:rsidRPr="00953637">
        <w:rPr>
          <w:color w:val="C00000"/>
        </w:rPr>
        <w:t xml:space="preserve"> </w:t>
      </w:r>
      <w:r w:rsidRPr="00953637">
        <w:rPr>
          <w:color w:val="000000"/>
        </w:rPr>
        <w:t xml:space="preserve">el </w:t>
      </w:r>
      <w:r w:rsidR="00932D51" w:rsidRPr="00953637">
        <w:rPr>
          <w:color w:val="000000"/>
        </w:rPr>
        <w:t>77</w:t>
      </w:r>
      <w:r w:rsidRPr="00953637">
        <w:rPr>
          <w:color w:val="000000"/>
        </w:rPr>
        <w:t xml:space="preserve">% </w:t>
      </w:r>
      <w:r w:rsidR="00CB2D62" w:rsidRPr="00953637">
        <w:rPr>
          <w:color w:val="000000"/>
        </w:rPr>
        <w:t>del estudiantado</w:t>
      </w:r>
      <w:r w:rsidRPr="00953637">
        <w:rPr>
          <w:color w:val="000000"/>
        </w:rPr>
        <w:t xml:space="preserve"> se siente</w:t>
      </w:r>
      <w:r w:rsidR="00CB2D62" w:rsidRPr="00953637">
        <w:rPr>
          <w:color w:val="FF0000"/>
        </w:rPr>
        <w:t xml:space="preserve"> </w:t>
      </w:r>
      <w:r w:rsidRPr="00953637">
        <w:rPr>
          <w:color w:val="000000"/>
        </w:rPr>
        <w:t xml:space="preserve">competente para abrir un negocio contra el </w:t>
      </w:r>
      <w:r w:rsidR="00932D51" w:rsidRPr="00953637">
        <w:rPr>
          <w:color w:val="000000"/>
        </w:rPr>
        <w:t>23</w:t>
      </w:r>
      <w:r w:rsidRPr="00953637">
        <w:rPr>
          <w:color w:val="000000"/>
        </w:rPr>
        <w:t>% de los que</w:t>
      </w:r>
      <w:r w:rsidRPr="00C21652">
        <w:rPr>
          <w:color w:val="000000"/>
        </w:rPr>
        <w:t xml:space="preserve"> no, la coordinadora </w:t>
      </w:r>
      <w:r w:rsidR="007E1840">
        <w:rPr>
          <w:color w:val="000000"/>
        </w:rPr>
        <w:t>manifestó</w:t>
      </w:r>
      <w:r w:rsidRPr="00C21652">
        <w:rPr>
          <w:color w:val="000000"/>
        </w:rPr>
        <w:t xml:space="preserve"> que estos resultados podrían ser mayores, ya que en algunas </w:t>
      </w:r>
      <w:r w:rsidR="00113C9A">
        <w:rPr>
          <w:color w:val="000000"/>
        </w:rPr>
        <w:t>Facultades</w:t>
      </w:r>
      <w:r w:rsidRPr="00C21652">
        <w:rPr>
          <w:color w:val="000000"/>
        </w:rPr>
        <w:t xml:space="preserve"> </w:t>
      </w:r>
      <w:r w:rsidR="00DD5EE4" w:rsidRPr="00EA3D3A">
        <w:rPr>
          <w:color w:val="000000"/>
        </w:rPr>
        <w:t>el personal docente</w:t>
      </w:r>
      <w:r w:rsidR="00DD5EE4">
        <w:rPr>
          <w:color w:val="FF0000"/>
        </w:rPr>
        <w:t xml:space="preserve"> </w:t>
      </w:r>
      <w:r w:rsidRPr="00C21652">
        <w:rPr>
          <w:color w:val="000000"/>
        </w:rPr>
        <w:t>no cump</w:t>
      </w:r>
      <w:r w:rsidRPr="00EA3D3A">
        <w:rPr>
          <w:color w:val="000000"/>
        </w:rPr>
        <w:t>le</w:t>
      </w:r>
      <w:r w:rsidRPr="00C21652">
        <w:rPr>
          <w:color w:val="000000"/>
        </w:rPr>
        <w:t xml:space="preserve"> con el perfil </w:t>
      </w:r>
      <w:r w:rsidR="00113C9A">
        <w:rPr>
          <w:color w:val="000000"/>
        </w:rPr>
        <w:t>adecuado</w:t>
      </w:r>
      <w:r w:rsidRPr="00C21652">
        <w:rPr>
          <w:color w:val="000000"/>
        </w:rPr>
        <w:t xml:space="preserve"> para impartir el </w:t>
      </w:r>
      <w:r w:rsidRPr="00C21652">
        <w:t xml:space="preserve">curso </w:t>
      </w:r>
      <w:r w:rsidR="0016146C" w:rsidRPr="00C21652">
        <w:rPr>
          <w:i/>
          <w:iCs/>
        </w:rPr>
        <w:t>taller de emprendedores</w:t>
      </w:r>
      <w:r w:rsidRPr="00C21652">
        <w:rPr>
          <w:color w:val="000000"/>
        </w:rPr>
        <w:t xml:space="preserve">. </w:t>
      </w:r>
    </w:p>
    <w:p w14:paraId="1A01C1F6" w14:textId="2AD24A36" w:rsidR="00F456A1" w:rsidRDefault="00DD557A" w:rsidP="00F605C0">
      <w:pPr>
        <w:widowControl w:val="0"/>
        <w:suppressAutoHyphens/>
        <w:adjustRightInd w:val="0"/>
        <w:snapToGrid w:val="0"/>
        <w:spacing w:line="360" w:lineRule="auto"/>
        <w:ind w:firstLine="567"/>
        <w:jc w:val="both"/>
        <w:rPr>
          <w:color w:val="000000"/>
        </w:rPr>
      </w:pPr>
      <w:r>
        <w:rPr>
          <w:color w:val="000000"/>
        </w:rPr>
        <w:t>Explicó</w:t>
      </w:r>
      <w:r w:rsidR="00F456A1" w:rsidRPr="00EA3D3A">
        <w:rPr>
          <w:color w:val="000000"/>
        </w:rPr>
        <w:t xml:space="preserve"> que se ha dado un cambio de mentalidad positiva tanto por parte </w:t>
      </w:r>
      <w:r w:rsidR="00CB2D62" w:rsidRPr="00EA3D3A">
        <w:rPr>
          <w:color w:val="000000"/>
        </w:rPr>
        <w:t>del estudiantado</w:t>
      </w:r>
      <w:r w:rsidR="00F456A1" w:rsidRPr="00EA3D3A">
        <w:rPr>
          <w:color w:val="000000"/>
        </w:rPr>
        <w:t xml:space="preserve"> </w:t>
      </w:r>
      <w:r w:rsidR="00F456A1" w:rsidRPr="00C21652">
        <w:rPr>
          <w:color w:val="000000"/>
        </w:rPr>
        <w:t xml:space="preserve">como </w:t>
      </w:r>
      <w:r w:rsidR="00CB2D62" w:rsidRPr="00EA3D3A">
        <w:rPr>
          <w:color w:val="000000"/>
        </w:rPr>
        <w:t>del profesorado</w:t>
      </w:r>
      <w:r w:rsidR="00F456A1" w:rsidRPr="00EA3D3A">
        <w:rPr>
          <w:color w:val="000000"/>
        </w:rPr>
        <w:t>.</w:t>
      </w:r>
      <w:r w:rsidR="0035715D">
        <w:rPr>
          <w:color w:val="000000"/>
        </w:rPr>
        <w:t xml:space="preserve"> </w:t>
      </w:r>
      <w:r>
        <w:rPr>
          <w:color w:val="000000"/>
        </w:rPr>
        <w:t>Asimismo, i</w:t>
      </w:r>
      <w:r w:rsidR="00F456A1" w:rsidRPr="00EA3D3A">
        <w:rPr>
          <w:color w:val="000000"/>
        </w:rPr>
        <w:t xml:space="preserve">ndicó que actualmente, tanto </w:t>
      </w:r>
      <w:r w:rsidR="0007021D" w:rsidRPr="00EA3D3A">
        <w:rPr>
          <w:color w:val="000000"/>
        </w:rPr>
        <w:t>estudiantado</w:t>
      </w:r>
      <w:r w:rsidR="00F456A1" w:rsidRPr="00EA3D3A">
        <w:rPr>
          <w:color w:val="000000"/>
        </w:rPr>
        <w:t xml:space="preserve"> como </w:t>
      </w:r>
      <w:r w:rsidR="003570C5" w:rsidRPr="00EA3D3A">
        <w:rPr>
          <w:color w:val="000000"/>
        </w:rPr>
        <w:t>profesorado</w:t>
      </w:r>
      <w:r w:rsidR="00F456A1" w:rsidRPr="00EA3D3A">
        <w:rPr>
          <w:color w:val="000000"/>
        </w:rPr>
        <w:t xml:space="preserve"> se están apod</w:t>
      </w:r>
      <w:r w:rsidR="00F456A1" w:rsidRPr="00C21652">
        <w:rPr>
          <w:color w:val="000000"/>
        </w:rPr>
        <w:t xml:space="preserve">erando del concepto, saben que el emprendimiento se puede dar en cualquier área del conocimiento. La coordinadora </w:t>
      </w:r>
      <w:r w:rsidR="008B4E17">
        <w:rPr>
          <w:color w:val="000000"/>
        </w:rPr>
        <w:t>refirió</w:t>
      </w:r>
      <w:r w:rsidR="00F456A1" w:rsidRPr="00C21652">
        <w:rPr>
          <w:color w:val="000000"/>
        </w:rPr>
        <w:t xml:space="preserve"> que las conferencias que se imparten dentro de las Jornadas de Cultura Emprendedora han tenido un impacto importante en este cambio, pues son de tipo variado tales como motivación, financiamiento, herramientas e instituciones que dan apoyo, entre otros. </w:t>
      </w:r>
    </w:p>
    <w:p w14:paraId="0DBC82C9" w14:textId="5D897DBB" w:rsidR="00280206" w:rsidRPr="00280206" w:rsidRDefault="00280206" w:rsidP="00F605C0">
      <w:pPr>
        <w:widowControl w:val="0"/>
        <w:suppressAutoHyphens/>
        <w:adjustRightInd w:val="0"/>
        <w:snapToGrid w:val="0"/>
        <w:spacing w:line="360" w:lineRule="auto"/>
        <w:ind w:firstLine="567"/>
        <w:jc w:val="both"/>
        <w:rPr>
          <w:color w:val="000000"/>
        </w:rPr>
      </w:pPr>
      <w:r>
        <w:rPr>
          <w:color w:val="000000"/>
        </w:rPr>
        <w:t xml:space="preserve">La entrevistada manifestó que desafortunadamente como Facultad no cuentan con la capacidad operativa para controlar el </w:t>
      </w:r>
      <w:r w:rsidRPr="00280206">
        <w:rPr>
          <w:i/>
          <w:iCs/>
          <w:color w:val="000000"/>
        </w:rPr>
        <w:t>PIDEAS</w:t>
      </w:r>
      <w:r>
        <w:rPr>
          <w:i/>
          <w:iCs/>
          <w:color w:val="000000"/>
        </w:rPr>
        <w:t xml:space="preserve"> </w:t>
      </w:r>
      <w:r w:rsidRPr="00280206">
        <w:rPr>
          <w:color w:val="000000"/>
        </w:rPr>
        <w:t>y</w:t>
      </w:r>
      <w:r>
        <w:rPr>
          <w:color w:val="000000"/>
        </w:rPr>
        <w:t xml:space="preserve"> explotar al 100% todas las oportunidades que les ofrece. En cuanto a la vinculación con otras actividades de emprendimiento que se realizan en la institución indicó que en ocasiones se les dificulta , pues todo se coordina desde una Facultad y las demás escuelas se encuentran jerárquicamente en el mismo nivel. En cuanto a la falta de financiamiento </w:t>
      </w:r>
      <w:r w:rsidR="008B4E17">
        <w:rPr>
          <w:color w:val="000000"/>
        </w:rPr>
        <w:t>explicó</w:t>
      </w:r>
      <w:r>
        <w:rPr>
          <w:color w:val="000000"/>
        </w:rPr>
        <w:t xml:space="preserve"> que el problema del estudiantado es que su punto de vista es cero peso y quieren un financiamiento del 100%, pero eso nadie se los va a dar.</w:t>
      </w:r>
      <w:r w:rsidRPr="00280206">
        <w:rPr>
          <w:color w:val="000000"/>
        </w:rPr>
        <w:t xml:space="preserve"> </w:t>
      </w:r>
    </w:p>
    <w:p w14:paraId="0D100D48" w14:textId="0FB7012B" w:rsidR="00F456A1" w:rsidRPr="00C21652" w:rsidRDefault="00285465" w:rsidP="00F605C0">
      <w:pPr>
        <w:widowControl w:val="0"/>
        <w:suppressAutoHyphens/>
        <w:adjustRightInd w:val="0"/>
        <w:snapToGrid w:val="0"/>
        <w:spacing w:line="360" w:lineRule="auto"/>
        <w:ind w:firstLine="567"/>
        <w:jc w:val="both"/>
        <w:rPr>
          <w:color w:val="000000"/>
        </w:rPr>
      </w:pPr>
      <w:r>
        <w:rPr>
          <w:color w:val="000000"/>
        </w:rPr>
        <w:lastRenderedPageBreak/>
        <w:t>Explicó</w:t>
      </w:r>
      <w:r w:rsidR="00F456A1" w:rsidRPr="00C21652">
        <w:rPr>
          <w:color w:val="000000"/>
        </w:rPr>
        <w:t xml:space="preserve"> que en una ocasión, en un evento de la feria emprendedora tuvo la oportunidad de platicar con un estudiante del área de química y le hizo una observación muy interesante que no había visualizado, le dijo que le habían pedido en la escuela un proyecto de emprendedores y elaboraron un jabón pero no lo querían presentar, porque </w:t>
      </w:r>
      <w:r w:rsidR="00924353" w:rsidRPr="00686CDC">
        <w:rPr>
          <w:b/>
          <w:bCs/>
        </w:rPr>
        <w:t>—</w:t>
      </w:r>
      <w:r w:rsidR="00F456A1" w:rsidRPr="00EA3D3A">
        <w:rPr>
          <w:color w:val="000000"/>
        </w:rPr>
        <w:t>de acuerdo a sus estudios</w:t>
      </w:r>
      <w:r w:rsidR="00924353" w:rsidRPr="00686CDC">
        <w:rPr>
          <w:b/>
          <w:bCs/>
        </w:rPr>
        <w:t>—</w:t>
      </w:r>
      <w:r w:rsidR="00F456A1" w:rsidRPr="00C21652">
        <w:rPr>
          <w:color w:val="000000"/>
        </w:rPr>
        <w:t xml:space="preserve"> para poder sacar a la venta un producto se tienen que realizar varias pruebas tales como de: alergias, p</w:t>
      </w:r>
      <w:r w:rsidR="00C12264">
        <w:rPr>
          <w:color w:val="000000"/>
        </w:rPr>
        <w:t>H</w:t>
      </w:r>
      <w:r w:rsidR="00F456A1" w:rsidRPr="00C21652">
        <w:rPr>
          <w:color w:val="000000"/>
        </w:rPr>
        <w:t xml:space="preserve">, consistencia, </w:t>
      </w:r>
      <w:r w:rsidR="00C12264">
        <w:rPr>
          <w:color w:val="000000"/>
        </w:rPr>
        <w:t xml:space="preserve">y </w:t>
      </w:r>
      <w:r w:rsidR="00F456A1" w:rsidRPr="00C21652">
        <w:rPr>
          <w:color w:val="000000"/>
        </w:rPr>
        <w:t>caducidad;</w:t>
      </w:r>
      <w:r w:rsidR="00C12264">
        <w:rPr>
          <w:color w:val="000000"/>
        </w:rPr>
        <w:t xml:space="preserve"> </w:t>
      </w:r>
      <w:r w:rsidR="00C12264" w:rsidRPr="00C12264">
        <w:t xml:space="preserve">entre otras. Además, </w:t>
      </w:r>
      <w:r>
        <w:t>reveló</w:t>
      </w:r>
      <w:r w:rsidR="00C12264" w:rsidRPr="00C12264">
        <w:t xml:space="preserve"> que no hay tiempo suficiente para cumplir con estos requisitos</w:t>
      </w:r>
      <w:r w:rsidR="00C12264" w:rsidRPr="00686CDC">
        <w:rPr>
          <w:b/>
          <w:bCs/>
        </w:rPr>
        <w:t>.</w:t>
      </w:r>
      <w:r w:rsidR="00F456A1" w:rsidRPr="00C21652">
        <w:rPr>
          <w:color w:val="000000"/>
        </w:rPr>
        <w:t xml:space="preserve"> </w:t>
      </w:r>
      <w:r w:rsidR="00C12264">
        <w:rPr>
          <w:color w:val="000000"/>
        </w:rPr>
        <w:t>Por ello,</w:t>
      </w:r>
      <w:r w:rsidR="00F456A1" w:rsidRPr="00C21652">
        <w:rPr>
          <w:color w:val="000000"/>
        </w:rPr>
        <w:t xml:space="preserve"> </w:t>
      </w:r>
      <w:r w:rsidR="00F456A1" w:rsidRPr="00D84A8D">
        <w:t>s</w:t>
      </w:r>
      <w:r w:rsidR="00295228" w:rsidRPr="00D84A8D">
        <w:t>o</w:t>
      </w:r>
      <w:r w:rsidR="00F456A1" w:rsidRPr="00D84A8D">
        <w:t xml:space="preserve">lo </w:t>
      </w:r>
      <w:r w:rsidR="00F456A1" w:rsidRPr="00C21652">
        <w:rPr>
          <w:color w:val="000000"/>
        </w:rPr>
        <w:t xml:space="preserve">entregaron el trabajo por cumplir. </w:t>
      </w:r>
      <w:r>
        <w:rPr>
          <w:color w:val="000000"/>
        </w:rPr>
        <w:t>Subrayó</w:t>
      </w:r>
      <w:r w:rsidR="00F456A1" w:rsidRPr="00C21652">
        <w:rPr>
          <w:color w:val="000000"/>
        </w:rPr>
        <w:t xml:space="preserve"> que se está </w:t>
      </w:r>
      <w:r w:rsidR="00F456A1" w:rsidRPr="00D84A8D">
        <w:t>cometiendo este error al exigirle</w:t>
      </w:r>
      <w:r w:rsidR="00F456A1" w:rsidRPr="009C5095">
        <w:t xml:space="preserve"> </w:t>
      </w:r>
      <w:r w:rsidR="00CB2D62" w:rsidRPr="009C5095">
        <w:t>al estudiantado</w:t>
      </w:r>
      <w:r w:rsidR="00F456A1" w:rsidRPr="00C21652">
        <w:rPr>
          <w:color w:val="000000"/>
        </w:rPr>
        <w:t xml:space="preserve"> que presenten sus trabajos para cumplir con la materia.</w:t>
      </w:r>
    </w:p>
    <w:p w14:paraId="3BDA46F8" w14:textId="77777777" w:rsidR="00F456A1" w:rsidRPr="00C21652" w:rsidRDefault="00F456A1" w:rsidP="00F605C0">
      <w:pPr>
        <w:widowControl w:val="0"/>
        <w:suppressAutoHyphens/>
        <w:adjustRightInd w:val="0"/>
        <w:snapToGrid w:val="0"/>
        <w:spacing w:line="360" w:lineRule="auto"/>
        <w:ind w:firstLine="567"/>
        <w:jc w:val="both"/>
        <w:rPr>
          <w:color w:val="000000"/>
        </w:rPr>
      </w:pPr>
      <w:r w:rsidRPr="00C21652">
        <w:rPr>
          <w:color w:val="000000"/>
        </w:rPr>
        <w:t xml:space="preserve">Manifestó que para mejorar el PIDEAS se debería contar con un cuerpo administrativo y otro docente especializados en el área, así como también que la institución </w:t>
      </w:r>
      <w:r w:rsidRPr="00D84A8D">
        <w:t xml:space="preserve">apoye </w:t>
      </w:r>
      <w:r w:rsidR="00CB2D62" w:rsidRPr="00D84A8D">
        <w:t>al estudiantado</w:t>
      </w:r>
      <w:r w:rsidRPr="00C21652">
        <w:rPr>
          <w:color w:val="000000"/>
        </w:rPr>
        <w:t xml:space="preserve"> con determinado </w:t>
      </w:r>
      <w:r w:rsidRPr="00D84A8D">
        <w:rPr>
          <w:color w:val="000000"/>
        </w:rPr>
        <w:t>capital</w:t>
      </w:r>
      <w:r w:rsidRPr="00C21652">
        <w:rPr>
          <w:color w:val="000000"/>
        </w:rPr>
        <w:t xml:space="preserve"> para iniciar su negocio, pues es una realidad que los jóvenes no tienen dinero y para </w:t>
      </w:r>
      <w:r w:rsidR="00062FE3">
        <w:rPr>
          <w:color w:val="000000"/>
        </w:rPr>
        <w:t>ahorrar</w:t>
      </w:r>
      <w:r w:rsidRPr="00C21652">
        <w:rPr>
          <w:color w:val="000000"/>
        </w:rPr>
        <w:t xml:space="preserve"> necesitan de tres a cinco años de su vida laboral, tiempo en el que entran a su zona de confort y ya no quieren emprender.</w:t>
      </w:r>
    </w:p>
    <w:p w14:paraId="3FE15A55" w14:textId="77777777" w:rsidR="00F605C0" w:rsidRDefault="00F605C0" w:rsidP="00C21652">
      <w:pPr>
        <w:widowControl w:val="0"/>
        <w:suppressAutoHyphens/>
        <w:adjustRightInd w:val="0"/>
        <w:snapToGrid w:val="0"/>
        <w:spacing w:line="360" w:lineRule="auto"/>
        <w:ind w:firstLine="708"/>
        <w:jc w:val="both"/>
        <w:rPr>
          <w:b/>
          <w:color w:val="000000"/>
        </w:rPr>
      </w:pPr>
    </w:p>
    <w:p w14:paraId="4353383C" w14:textId="60DB02C7" w:rsidR="00F456A1" w:rsidRPr="0087614C" w:rsidRDefault="00F456A1" w:rsidP="00EF3CAA">
      <w:pPr>
        <w:widowControl w:val="0"/>
        <w:suppressAutoHyphens/>
        <w:adjustRightInd w:val="0"/>
        <w:snapToGrid w:val="0"/>
        <w:spacing w:line="360" w:lineRule="auto"/>
        <w:ind w:left="567"/>
        <w:jc w:val="center"/>
        <w:rPr>
          <w:b/>
          <w:color w:val="000000"/>
          <w:sz w:val="28"/>
          <w:szCs w:val="28"/>
        </w:rPr>
      </w:pPr>
      <w:r w:rsidRPr="0087614C">
        <w:rPr>
          <w:b/>
          <w:color w:val="000000"/>
          <w:sz w:val="28"/>
          <w:szCs w:val="28"/>
        </w:rPr>
        <w:t>Coordinador operativo del CIDEE</w:t>
      </w:r>
    </w:p>
    <w:p w14:paraId="6AA128F7" w14:textId="6DAE0E06" w:rsidR="00F456A1" w:rsidRPr="00C21652" w:rsidRDefault="00EC3600" w:rsidP="00F605C0">
      <w:pPr>
        <w:widowControl w:val="0"/>
        <w:suppressAutoHyphens/>
        <w:adjustRightInd w:val="0"/>
        <w:snapToGrid w:val="0"/>
        <w:spacing w:line="360" w:lineRule="auto"/>
        <w:ind w:firstLine="567"/>
        <w:jc w:val="both"/>
        <w:rPr>
          <w:color w:val="000000"/>
        </w:rPr>
      </w:pPr>
      <w:r w:rsidRPr="009B0300">
        <w:rPr>
          <w:color w:val="000000"/>
        </w:rPr>
        <w:t>Con respecto a este coordinador se puede indicar que él</w:t>
      </w:r>
      <w:r w:rsidRPr="00C21652">
        <w:rPr>
          <w:color w:val="000000"/>
        </w:rPr>
        <w:t xml:space="preserve"> </w:t>
      </w:r>
      <w:r w:rsidR="00F456A1" w:rsidRPr="00C21652">
        <w:rPr>
          <w:color w:val="000000"/>
        </w:rPr>
        <w:t xml:space="preserve">tiene </w:t>
      </w:r>
      <w:r w:rsidR="00750850" w:rsidRPr="00C21652">
        <w:rPr>
          <w:color w:val="000000"/>
        </w:rPr>
        <w:t>4</w:t>
      </w:r>
      <w:r w:rsidR="00285465">
        <w:rPr>
          <w:color w:val="000000"/>
        </w:rPr>
        <w:t>3</w:t>
      </w:r>
      <w:r w:rsidR="00F456A1" w:rsidRPr="00C21652">
        <w:rPr>
          <w:color w:val="000000"/>
        </w:rPr>
        <w:t xml:space="preserve"> años de edad, es licenciado en economía con una maestría en geografía humana y planeación, cuenta con 1</w:t>
      </w:r>
      <w:r w:rsidR="00285465">
        <w:rPr>
          <w:color w:val="000000"/>
        </w:rPr>
        <w:t>8</w:t>
      </w:r>
      <w:r w:rsidR="00F456A1" w:rsidRPr="00C21652">
        <w:rPr>
          <w:color w:val="000000"/>
        </w:rPr>
        <w:t xml:space="preserve"> años de experiencia profesional, de los cuales </w:t>
      </w:r>
      <w:r w:rsidR="00750850" w:rsidRPr="00C21652">
        <w:rPr>
          <w:color w:val="000000"/>
        </w:rPr>
        <w:t>1</w:t>
      </w:r>
      <w:r w:rsidR="00DF5DA3">
        <w:rPr>
          <w:color w:val="000000"/>
        </w:rPr>
        <w:t>2</w:t>
      </w:r>
      <w:r w:rsidR="00F456A1" w:rsidRPr="00C21652">
        <w:rPr>
          <w:color w:val="000000"/>
        </w:rPr>
        <w:t xml:space="preserve"> años se ha desempeñado como coordinador operativo del Centro de Incubación de Empresas y Emprendedores (</w:t>
      </w:r>
      <w:r w:rsidR="00F456A1" w:rsidRPr="00680693">
        <w:rPr>
          <w:i/>
          <w:iCs/>
          <w:color w:val="000000"/>
        </w:rPr>
        <w:t>CIDEE</w:t>
      </w:r>
      <w:r w:rsidR="00F456A1" w:rsidRPr="00C21652">
        <w:rPr>
          <w:color w:val="000000"/>
        </w:rPr>
        <w:t xml:space="preserve">). </w:t>
      </w:r>
      <w:r w:rsidRPr="009B0300">
        <w:rPr>
          <w:color w:val="000000"/>
        </w:rPr>
        <w:t xml:space="preserve">Esta persona </w:t>
      </w:r>
      <w:r w:rsidR="00A23B8B">
        <w:rPr>
          <w:color w:val="000000"/>
        </w:rPr>
        <w:t>explicó</w:t>
      </w:r>
      <w:r w:rsidR="00F456A1" w:rsidRPr="00C21652">
        <w:rPr>
          <w:color w:val="000000"/>
        </w:rPr>
        <w:t xml:space="preserve"> que el </w:t>
      </w:r>
      <w:r w:rsidR="00F456A1" w:rsidRPr="00680693">
        <w:rPr>
          <w:i/>
          <w:iCs/>
          <w:color w:val="000000"/>
        </w:rPr>
        <w:t>PIDEAS</w:t>
      </w:r>
      <w:r w:rsidR="00F456A1" w:rsidRPr="00C21652">
        <w:rPr>
          <w:color w:val="000000"/>
        </w:rPr>
        <w:t xml:space="preserve"> responde a los cambios en la cultura laboral, así como también a cuestiones académicas y de certificación, lo que trae como consecuencia implicaciones al momento de incubar un proyecto por su carácter escolar. Al cuestionar al coordinador sobre si existe un responsable del </w:t>
      </w:r>
      <w:r w:rsidR="00F456A1" w:rsidRPr="00680693">
        <w:rPr>
          <w:i/>
          <w:iCs/>
          <w:color w:val="000000"/>
        </w:rPr>
        <w:t>PIDEAS</w:t>
      </w:r>
      <w:r w:rsidR="00F456A1" w:rsidRPr="00C21652">
        <w:rPr>
          <w:color w:val="000000"/>
        </w:rPr>
        <w:t xml:space="preserve">, indicó que hay dos vertientes una académica que opera la Facultad de Contaduría y Administración y la otra que se dedica a la formalización para la creación de empresas. </w:t>
      </w:r>
    </w:p>
    <w:p w14:paraId="43AD7D66" w14:textId="20D3A13A" w:rsidR="00F456A1" w:rsidRDefault="00F456A1" w:rsidP="00F605C0">
      <w:pPr>
        <w:widowControl w:val="0"/>
        <w:suppressAutoHyphens/>
        <w:adjustRightInd w:val="0"/>
        <w:snapToGrid w:val="0"/>
        <w:spacing w:line="360" w:lineRule="auto"/>
        <w:ind w:firstLine="567"/>
        <w:jc w:val="both"/>
        <w:rPr>
          <w:color w:val="000000"/>
        </w:rPr>
      </w:pPr>
      <w:r w:rsidRPr="00C21652">
        <w:rPr>
          <w:color w:val="000000"/>
        </w:rPr>
        <w:t xml:space="preserve">Al </w:t>
      </w:r>
      <w:r w:rsidR="00A23B8B">
        <w:rPr>
          <w:color w:val="000000"/>
        </w:rPr>
        <w:t>indicarle</w:t>
      </w:r>
      <w:r w:rsidRPr="00C21652">
        <w:rPr>
          <w:color w:val="000000"/>
        </w:rPr>
        <w:t xml:space="preserve"> sobre los resultados </w:t>
      </w:r>
      <w:r w:rsidRPr="00D97D35">
        <w:rPr>
          <w:color w:val="000000"/>
        </w:rPr>
        <w:t>obtenidos</w:t>
      </w:r>
      <w:r w:rsidRPr="00953637">
        <w:rPr>
          <w:color w:val="000000" w:themeColor="text1"/>
        </w:rPr>
        <w:t xml:space="preserve"> </w:t>
      </w:r>
      <w:r w:rsidR="00D97D35" w:rsidRPr="00953637">
        <w:rPr>
          <w:color w:val="000000" w:themeColor="text1"/>
        </w:rPr>
        <w:t xml:space="preserve">del estudio diagnóstico sobre emprendimiento realizado en la universidad, el cual expone que </w:t>
      </w:r>
      <w:r w:rsidRPr="00953637">
        <w:rPr>
          <w:color w:val="000000" w:themeColor="text1"/>
        </w:rPr>
        <w:t xml:space="preserve">del </w:t>
      </w:r>
      <w:r w:rsidR="00822DFF" w:rsidRPr="00953637">
        <w:rPr>
          <w:color w:val="000000" w:themeColor="text1"/>
        </w:rPr>
        <w:t>77</w:t>
      </w:r>
      <w:r w:rsidRPr="00953637">
        <w:rPr>
          <w:color w:val="000000" w:themeColor="text1"/>
        </w:rPr>
        <w:t>%</w:t>
      </w:r>
      <w:r w:rsidRPr="00C21652">
        <w:rPr>
          <w:color w:val="000000"/>
        </w:rPr>
        <w:t xml:space="preserve"> </w:t>
      </w:r>
      <w:r w:rsidR="00CB2D62" w:rsidRPr="009B0300">
        <w:rPr>
          <w:color w:val="000000"/>
        </w:rPr>
        <w:t>del estudiantado</w:t>
      </w:r>
      <w:r w:rsidRPr="009B0300">
        <w:rPr>
          <w:color w:val="000000"/>
        </w:rPr>
        <w:t xml:space="preserve"> que se siente competente</w:t>
      </w:r>
      <w:r w:rsidRPr="00C21652">
        <w:rPr>
          <w:color w:val="000000"/>
        </w:rPr>
        <w:t xml:space="preserve"> para abrir un negocio contra </w:t>
      </w:r>
      <w:r w:rsidRPr="00953637">
        <w:rPr>
          <w:color w:val="000000"/>
        </w:rPr>
        <w:t xml:space="preserve">el </w:t>
      </w:r>
      <w:r w:rsidR="00822DFF" w:rsidRPr="00953637">
        <w:rPr>
          <w:color w:val="000000"/>
        </w:rPr>
        <w:t>23</w:t>
      </w:r>
      <w:r w:rsidRPr="00953637">
        <w:rPr>
          <w:color w:val="000000"/>
        </w:rPr>
        <w:t>%</w:t>
      </w:r>
      <w:r w:rsidRPr="00C21652">
        <w:rPr>
          <w:color w:val="000000"/>
        </w:rPr>
        <w:t xml:space="preserve"> de los que no, el coordinador </w:t>
      </w:r>
      <w:r w:rsidR="00A23B8B">
        <w:rPr>
          <w:color w:val="000000"/>
        </w:rPr>
        <w:t>destacó</w:t>
      </w:r>
      <w:r w:rsidRPr="00C21652">
        <w:rPr>
          <w:color w:val="000000"/>
        </w:rPr>
        <w:t xml:space="preserve"> que, según su punto de vista el porcentaje de los que se sienten competentes </w:t>
      </w:r>
      <w:r w:rsidR="002A584C" w:rsidRPr="00C21652">
        <w:rPr>
          <w:color w:val="000000"/>
        </w:rPr>
        <w:t>es adecuado</w:t>
      </w:r>
      <w:r w:rsidRPr="00C21652">
        <w:rPr>
          <w:color w:val="000000"/>
        </w:rPr>
        <w:t xml:space="preserve"> ya que la situación ha ido cambiando con el </w:t>
      </w:r>
      <w:r w:rsidRPr="00680693">
        <w:rPr>
          <w:i/>
          <w:iCs/>
          <w:color w:val="000000"/>
        </w:rPr>
        <w:t>PIDEAS</w:t>
      </w:r>
      <w:r w:rsidRPr="00C21652">
        <w:rPr>
          <w:color w:val="000000"/>
        </w:rPr>
        <w:t xml:space="preserve">. </w:t>
      </w:r>
    </w:p>
    <w:p w14:paraId="0D09CFAD" w14:textId="77777777" w:rsidR="004038F0" w:rsidRDefault="004038F0" w:rsidP="00F605C0">
      <w:pPr>
        <w:widowControl w:val="0"/>
        <w:suppressAutoHyphens/>
        <w:adjustRightInd w:val="0"/>
        <w:snapToGrid w:val="0"/>
        <w:spacing w:line="360" w:lineRule="auto"/>
        <w:ind w:firstLine="567"/>
        <w:jc w:val="both"/>
        <w:rPr>
          <w:color w:val="000000"/>
        </w:rPr>
      </w:pPr>
    </w:p>
    <w:p w14:paraId="221F8988" w14:textId="77777777" w:rsidR="004038F0" w:rsidRPr="00C21652" w:rsidRDefault="004038F0" w:rsidP="00F605C0">
      <w:pPr>
        <w:widowControl w:val="0"/>
        <w:suppressAutoHyphens/>
        <w:adjustRightInd w:val="0"/>
        <w:snapToGrid w:val="0"/>
        <w:spacing w:line="360" w:lineRule="auto"/>
        <w:ind w:firstLine="567"/>
        <w:jc w:val="both"/>
        <w:rPr>
          <w:color w:val="000000"/>
        </w:rPr>
      </w:pPr>
    </w:p>
    <w:p w14:paraId="71B07A95" w14:textId="2B25022F" w:rsidR="00F456A1" w:rsidRPr="00C21652" w:rsidRDefault="00900EDD" w:rsidP="00F605C0">
      <w:pPr>
        <w:widowControl w:val="0"/>
        <w:suppressAutoHyphens/>
        <w:adjustRightInd w:val="0"/>
        <w:snapToGrid w:val="0"/>
        <w:spacing w:line="360" w:lineRule="auto"/>
        <w:ind w:firstLine="567"/>
        <w:jc w:val="both"/>
        <w:rPr>
          <w:color w:val="000000"/>
        </w:rPr>
      </w:pPr>
      <w:r w:rsidRPr="009B0300">
        <w:rPr>
          <w:color w:val="000000"/>
        </w:rPr>
        <w:lastRenderedPageBreak/>
        <w:t xml:space="preserve">Dicho entrevistado también considera </w:t>
      </w:r>
      <w:r w:rsidR="00F456A1" w:rsidRPr="009B0300">
        <w:rPr>
          <w:color w:val="000000"/>
        </w:rPr>
        <w:t xml:space="preserve">importante el cambio que se ha ido generando en la mentalidad </w:t>
      </w:r>
      <w:r w:rsidR="00927606" w:rsidRPr="009B0300">
        <w:rPr>
          <w:color w:val="000000"/>
        </w:rPr>
        <w:t>del estudiantado</w:t>
      </w:r>
      <w:r w:rsidR="00F456A1" w:rsidRPr="009B0300">
        <w:rPr>
          <w:color w:val="000000"/>
        </w:rPr>
        <w:t>, pero por otro lado también s</w:t>
      </w:r>
      <w:r w:rsidR="00A23B8B">
        <w:rPr>
          <w:color w:val="000000"/>
        </w:rPr>
        <w:t>ubrayó</w:t>
      </w:r>
      <w:r w:rsidR="00F456A1" w:rsidRPr="009B0300">
        <w:rPr>
          <w:color w:val="000000"/>
        </w:rPr>
        <w:t xml:space="preserve"> que existe </w:t>
      </w:r>
      <w:r w:rsidR="003570C5" w:rsidRPr="009B0300">
        <w:rPr>
          <w:color w:val="000000"/>
        </w:rPr>
        <w:t>estudiantado</w:t>
      </w:r>
      <w:r w:rsidR="00F456A1" w:rsidRPr="00C21652">
        <w:rPr>
          <w:color w:val="000000"/>
        </w:rPr>
        <w:t xml:space="preserve"> que todavía no han visualizado el emprendimiento como una forma de vida que les pueda servir al momento de su egreso. Manifestó que en México se tiene la idea de generar empresas desde la perspectiva familiar </w:t>
      </w:r>
      <w:r w:rsidRPr="00143692">
        <w:rPr>
          <w:color w:val="000000"/>
        </w:rPr>
        <w:t>–</w:t>
      </w:r>
      <w:r w:rsidR="00F456A1" w:rsidRPr="00C21652">
        <w:rPr>
          <w:color w:val="000000"/>
        </w:rPr>
        <w:t>aunque es un tema complejo y cultural</w:t>
      </w:r>
      <w:r w:rsidRPr="00143692">
        <w:rPr>
          <w:color w:val="000000"/>
        </w:rPr>
        <w:t>–</w:t>
      </w:r>
      <w:r w:rsidR="00F456A1" w:rsidRPr="00143692">
        <w:rPr>
          <w:color w:val="000000"/>
        </w:rPr>
        <w:t xml:space="preserve"> </w:t>
      </w:r>
      <w:r w:rsidR="00F456A1" w:rsidRPr="00C21652">
        <w:rPr>
          <w:color w:val="000000"/>
        </w:rPr>
        <w:t xml:space="preserve">explicó que existe otra forma de hacer negocios que consiste en ver a los demás como potenciales socios y romper el paradigma de que solo se pueden hacer negocios con la familia. </w:t>
      </w:r>
      <w:r w:rsidR="00F456A1" w:rsidRPr="00DF53C3">
        <w:rPr>
          <w:color w:val="000000"/>
        </w:rPr>
        <w:t>Mencionó</w:t>
      </w:r>
      <w:r w:rsidR="00F456A1" w:rsidRPr="00C21652">
        <w:rPr>
          <w:color w:val="000000"/>
        </w:rPr>
        <w:t xml:space="preserve"> que el </w:t>
      </w:r>
      <w:r w:rsidR="00F456A1" w:rsidRPr="00680693">
        <w:rPr>
          <w:i/>
          <w:iCs/>
          <w:color w:val="000000"/>
        </w:rPr>
        <w:t>CIDEE</w:t>
      </w:r>
      <w:r w:rsidR="00F456A1" w:rsidRPr="00C21652">
        <w:rPr>
          <w:color w:val="000000"/>
        </w:rPr>
        <w:t xml:space="preserve"> tiene relación con una serie de instancias gubernamentales y empresariales que ofrecen cursos de capacitación, créditos, fondos, y otros recursos que pone a disposición de la comunidad universitaria. </w:t>
      </w:r>
      <w:r w:rsidR="00A23B8B">
        <w:rPr>
          <w:color w:val="000000"/>
        </w:rPr>
        <w:t>Refirió</w:t>
      </w:r>
      <w:r w:rsidR="00F456A1" w:rsidRPr="00C21652">
        <w:rPr>
          <w:color w:val="000000"/>
        </w:rPr>
        <w:t xml:space="preserve"> que han logrado apoyar a diversas personas para la creación de sus negocios, cumpliendo con las metas establecidas, de tal forma que han sido reconocidos durante cuatro años por el ecosistema emprendedor local.</w:t>
      </w:r>
    </w:p>
    <w:p w14:paraId="1A5B9FBD" w14:textId="31DECCDE" w:rsidR="00F456A1" w:rsidRPr="00C21652" w:rsidRDefault="00E80E8E" w:rsidP="00F605C0">
      <w:pPr>
        <w:widowControl w:val="0"/>
        <w:suppressAutoHyphens/>
        <w:adjustRightInd w:val="0"/>
        <w:snapToGrid w:val="0"/>
        <w:spacing w:line="360" w:lineRule="auto"/>
        <w:ind w:firstLine="567"/>
        <w:jc w:val="both"/>
        <w:rPr>
          <w:color w:val="000000"/>
        </w:rPr>
      </w:pPr>
      <w:r w:rsidRPr="009B0300">
        <w:rPr>
          <w:color w:val="000000"/>
        </w:rPr>
        <w:t>El coordinador también indica</w:t>
      </w:r>
      <w:r w:rsidRPr="00C21652">
        <w:rPr>
          <w:color w:val="000000"/>
        </w:rPr>
        <w:t xml:space="preserve"> </w:t>
      </w:r>
      <w:r w:rsidR="00F456A1" w:rsidRPr="00C21652">
        <w:rPr>
          <w:color w:val="000000"/>
        </w:rPr>
        <w:t xml:space="preserve">que los proyectos no surgen de equipos multidisciplinarios, dan soluciones repetitivas, nada innovadoras y de carácter académico. Les falta investigar más sobre lo que se está dando en el mercado y en el emprendimiento real. </w:t>
      </w:r>
      <w:r w:rsidR="00A23B8B">
        <w:rPr>
          <w:color w:val="000000"/>
        </w:rPr>
        <w:t>Expresó</w:t>
      </w:r>
      <w:r w:rsidR="00F456A1" w:rsidRPr="00C21652">
        <w:rPr>
          <w:color w:val="000000"/>
        </w:rPr>
        <w:t xml:space="preserve"> que es muy complicado trasladar un proyecto académico a uno real, por los alcances con que están hechos. </w:t>
      </w:r>
      <w:r w:rsidR="00F456A1" w:rsidRPr="00DF53C3">
        <w:rPr>
          <w:color w:val="000000"/>
        </w:rPr>
        <w:t>Manifestó</w:t>
      </w:r>
      <w:r w:rsidR="00F456A1" w:rsidRPr="00C21652">
        <w:rPr>
          <w:color w:val="000000"/>
        </w:rPr>
        <w:t xml:space="preserve"> que </w:t>
      </w:r>
      <w:r w:rsidR="00CB2D62" w:rsidRPr="009B0300">
        <w:rPr>
          <w:color w:val="000000"/>
        </w:rPr>
        <w:t>al estudiantado</w:t>
      </w:r>
      <w:r w:rsidR="00F456A1" w:rsidRPr="00C21652">
        <w:rPr>
          <w:color w:val="000000"/>
        </w:rPr>
        <w:t xml:space="preserve"> les gusta </w:t>
      </w:r>
      <w:r w:rsidR="00655FFE">
        <w:rPr>
          <w:color w:val="000000"/>
        </w:rPr>
        <w:t>obtener ganacias</w:t>
      </w:r>
      <w:r w:rsidR="00F456A1" w:rsidRPr="00C21652">
        <w:rPr>
          <w:color w:val="000000"/>
        </w:rPr>
        <w:t xml:space="preserve"> de inmediato y muchas de las innovaciones provienen de los centros de investigación. </w:t>
      </w:r>
      <w:r w:rsidR="00F456A1" w:rsidRPr="00DF53C3">
        <w:rPr>
          <w:color w:val="000000"/>
        </w:rPr>
        <w:t>Puntualizó</w:t>
      </w:r>
      <w:r w:rsidR="00F456A1" w:rsidRPr="00C21652">
        <w:rPr>
          <w:color w:val="000000"/>
        </w:rPr>
        <w:t xml:space="preserve"> </w:t>
      </w:r>
      <w:r w:rsidR="00F456A1" w:rsidRPr="009B0300">
        <w:rPr>
          <w:color w:val="000000"/>
        </w:rPr>
        <w:t xml:space="preserve">que </w:t>
      </w:r>
      <w:r w:rsidR="00CB2D62" w:rsidRPr="009B0300">
        <w:rPr>
          <w:color w:val="000000"/>
        </w:rPr>
        <w:t>el estudiantado</w:t>
      </w:r>
      <w:r w:rsidR="00F456A1" w:rsidRPr="009B0300">
        <w:rPr>
          <w:color w:val="000000"/>
        </w:rPr>
        <w:t xml:space="preserve"> quiere</w:t>
      </w:r>
      <w:r w:rsidR="00F456A1" w:rsidRPr="00C21652">
        <w:rPr>
          <w:color w:val="000000"/>
        </w:rPr>
        <w:t xml:space="preserve"> </w:t>
      </w:r>
      <w:r w:rsidR="00D235EA">
        <w:rPr>
          <w:color w:val="000000"/>
        </w:rPr>
        <w:t>i</w:t>
      </w:r>
      <w:r w:rsidR="00F456A1" w:rsidRPr="00C21652">
        <w:rPr>
          <w:color w:val="000000"/>
        </w:rPr>
        <w:t>nnov</w:t>
      </w:r>
      <w:r w:rsidR="00D235EA">
        <w:rPr>
          <w:color w:val="000000"/>
        </w:rPr>
        <w:t>ar</w:t>
      </w:r>
      <w:r w:rsidR="00F456A1" w:rsidRPr="00C21652">
        <w:rPr>
          <w:color w:val="000000"/>
        </w:rPr>
        <w:t xml:space="preserve">, pero </w:t>
      </w:r>
      <w:r w:rsidR="00D235EA">
        <w:rPr>
          <w:color w:val="000000"/>
        </w:rPr>
        <w:t>sin</w:t>
      </w:r>
      <w:r w:rsidR="00F456A1" w:rsidRPr="00C21652">
        <w:rPr>
          <w:color w:val="000000"/>
        </w:rPr>
        <w:t xml:space="preserve"> invertir tiempo en investigación, no vislumbran el potencial </w:t>
      </w:r>
      <w:r w:rsidR="00D235EA">
        <w:rPr>
          <w:color w:val="000000"/>
        </w:rPr>
        <w:t xml:space="preserve">que esto conlleva </w:t>
      </w:r>
      <w:r w:rsidR="00F456A1" w:rsidRPr="00C21652">
        <w:rPr>
          <w:color w:val="000000"/>
        </w:rPr>
        <w:t xml:space="preserve">y </w:t>
      </w:r>
      <w:r w:rsidR="00D235EA">
        <w:rPr>
          <w:color w:val="000000"/>
        </w:rPr>
        <w:t>optan por</w:t>
      </w:r>
      <w:r w:rsidR="00D235EA" w:rsidRPr="00C21652">
        <w:rPr>
          <w:color w:val="000000"/>
        </w:rPr>
        <w:t xml:space="preserve"> </w:t>
      </w:r>
      <w:r w:rsidR="00F456A1" w:rsidRPr="00C21652">
        <w:rPr>
          <w:color w:val="000000"/>
        </w:rPr>
        <w:t>lo más fácil.</w:t>
      </w:r>
    </w:p>
    <w:p w14:paraId="480BE802" w14:textId="09C0BB05" w:rsidR="00F456A1" w:rsidRPr="00C21652" w:rsidRDefault="00A23B8B" w:rsidP="00F605C0">
      <w:pPr>
        <w:widowControl w:val="0"/>
        <w:suppressAutoHyphens/>
        <w:adjustRightInd w:val="0"/>
        <w:snapToGrid w:val="0"/>
        <w:spacing w:line="360" w:lineRule="auto"/>
        <w:ind w:firstLine="567"/>
        <w:jc w:val="both"/>
        <w:rPr>
          <w:color w:val="C00000"/>
        </w:rPr>
      </w:pPr>
      <w:r>
        <w:rPr>
          <w:color w:val="000000"/>
        </w:rPr>
        <w:t>Afirmó</w:t>
      </w:r>
      <w:r w:rsidR="00F456A1" w:rsidRPr="00C21652">
        <w:rPr>
          <w:color w:val="000000"/>
        </w:rPr>
        <w:t xml:space="preserve"> que </w:t>
      </w:r>
      <w:r w:rsidR="00F456A1" w:rsidRPr="009B0300">
        <w:rPr>
          <w:color w:val="000000"/>
        </w:rPr>
        <w:t>s</w:t>
      </w:r>
      <w:r w:rsidR="00295228" w:rsidRPr="009B0300">
        <w:rPr>
          <w:color w:val="000000"/>
        </w:rPr>
        <w:t>o</w:t>
      </w:r>
      <w:r w:rsidR="00F456A1" w:rsidRPr="009B0300">
        <w:rPr>
          <w:color w:val="000000"/>
        </w:rPr>
        <w:t>lo</w:t>
      </w:r>
      <w:r w:rsidR="00F456A1" w:rsidRPr="00C21652">
        <w:rPr>
          <w:color w:val="000000"/>
        </w:rPr>
        <w:t xml:space="preserve"> son tres personas las que laboran en la oficina del </w:t>
      </w:r>
      <w:r w:rsidR="00F456A1" w:rsidRPr="00680693">
        <w:rPr>
          <w:i/>
          <w:iCs/>
          <w:color w:val="000000"/>
        </w:rPr>
        <w:t>CIDEE</w:t>
      </w:r>
      <w:r w:rsidR="00F456A1" w:rsidRPr="00C21652">
        <w:rPr>
          <w:color w:val="000000"/>
        </w:rPr>
        <w:t xml:space="preserve"> y por lo tanto es complejo realizar una campaña de emprendimiento que cubra toda la universidad, pues la población es demasiado grande y las generaciones van cambiando. </w:t>
      </w:r>
      <w:r w:rsidR="00655FFE" w:rsidRPr="00655FFE">
        <w:t>Por ello, solo si el profesorado lo solicita, se imparten pláticas</w:t>
      </w:r>
      <w:r w:rsidR="00655FFE" w:rsidRPr="00C21652">
        <w:rPr>
          <w:color w:val="000000"/>
        </w:rPr>
        <w:t xml:space="preserve"> </w:t>
      </w:r>
      <w:r w:rsidR="00F456A1" w:rsidRPr="00C21652">
        <w:rPr>
          <w:color w:val="000000"/>
        </w:rPr>
        <w:t xml:space="preserve">en los salones dentro de la </w:t>
      </w:r>
      <w:r w:rsidR="00492C28">
        <w:t>asignatura</w:t>
      </w:r>
      <w:r w:rsidR="007D043C" w:rsidRPr="00C21652">
        <w:t xml:space="preserve"> </w:t>
      </w:r>
      <w:r w:rsidR="0016146C" w:rsidRPr="00C21652">
        <w:t>taller de emprendedores.</w:t>
      </w:r>
      <w:r w:rsidR="00F456A1" w:rsidRPr="00C21652">
        <w:t xml:space="preserve"> </w:t>
      </w:r>
    </w:p>
    <w:p w14:paraId="0BD0601C" w14:textId="0FE575A5" w:rsidR="00F456A1" w:rsidRPr="00C21652" w:rsidRDefault="00BF1B62" w:rsidP="001068C5">
      <w:pPr>
        <w:widowControl w:val="0"/>
        <w:suppressAutoHyphens/>
        <w:adjustRightInd w:val="0"/>
        <w:snapToGrid w:val="0"/>
        <w:spacing w:line="360" w:lineRule="auto"/>
        <w:ind w:firstLine="567"/>
        <w:jc w:val="both"/>
        <w:rPr>
          <w:color w:val="000000"/>
        </w:rPr>
      </w:pPr>
      <w:r>
        <w:rPr>
          <w:color w:val="000000"/>
        </w:rPr>
        <w:t>El coo</w:t>
      </w:r>
      <w:r w:rsidR="00285465">
        <w:rPr>
          <w:color w:val="000000"/>
        </w:rPr>
        <w:t>r</w:t>
      </w:r>
      <w:r>
        <w:rPr>
          <w:color w:val="000000"/>
        </w:rPr>
        <w:t xml:space="preserve">dinador </w:t>
      </w:r>
      <w:r w:rsidR="00A23B8B">
        <w:rPr>
          <w:color w:val="000000"/>
        </w:rPr>
        <w:t>reveló</w:t>
      </w:r>
      <w:r>
        <w:rPr>
          <w:color w:val="000000"/>
        </w:rPr>
        <w:t xml:space="preserve"> </w:t>
      </w:r>
      <w:r w:rsidR="00F456A1" w:rsidRPr="00C21652">
        <w:rPr>
          <w:color w:val="000000"/>
        </w:rPr>
        <w:t xml:space="preserve">que existe mucho desconocimiento sobre el tema de financiamiento. Por ejemplo; en ocasiones las instituciones gubernamentales se quedan sin dinero y eso causa un poco de molestia porque mucha gente que ya terminó su proyecto llega a pedir dinero y les dicen </w:t>
      </w:r>
      <w:r w:rsidR="00F456A1" w:rsidRPr="00C21652">
        <w:t xml:space="preserve">que </w:t>
      </w:r>
      <w:r w:rsidR="0016146C" w:rsidRPr="00C21652">
        <w:rPr>
          <w:i/>
          <w:iCs/>
        </w:rPr>
        <w:t>ya no hay</w:t>
      </w:r>
      <w:r w:rsidR="00F456A1" w:rsidRPr="00C21652">
        <w:t>, o</w:t>
      </w:r>
      <w:r w:rsidR="00F456A1" w:rsidRPr="00C21652">
        <w:rPr>
          <w:color w:val="000000"/>
        </w:rPr>
        <w:t xml:space="preserve"> bien; han escuchado rumores de que en ocasiones se da cierto favoritismo para apoyar a determinadas personas. Sin embargo, esta situación ha ido cambiando con el paso del tiempo, pero existe falta de información, hay un proceso abierto en el que se tiene que presentar un examen y reunir determinada documentación, pero </w:t>
      </w:r>
      <w:r w:rsidR="003570C5" w:rsidRPr="009B0300">
        <w:rPr>
          <w:color w:val="000000"/>
        </w:rPr>
        <w:t>el estudiantado</w:t>
      </w:r>
      <w:r w:rsidR="00F456A1" w:rsidRPr="009B0300">
        <w:rPr>
          <w:color w:val="000000"/>
        </w:rPr>
        <w:t xml:space="preserve"> no lo sabe.</w:t>
      </w:r>
      <w:r w:rsidR="00F456A1" w:rsidRPr="00C21652">
        <w:rPr>
          <w:color w:val="000000"/>
        </w:rPr>
        <w:t xml:space="preserve"> Aclaró que, si hay fondos de financiamiento, pero no son </w:t>
      </w:r>
      <w:r w:rsidR="00F456A1" w:rsidRPr="00C21652">
        <w:rPr>
          <w:color w:val="000000"/>
        </w:rPr>
        <w:lastRenderedPageBreak/>
        <w:t>suficientes y además depende de aspectos políticos tanto del gobierno federal como estatal. Añadió que no ha habido por parte del gobierno una oferta constante y en cantidad adecuada por lo que dificulta su obtención, pero también existe el fondo privado colectivo –como nuevas formas de financiamiento</w:t>
      </w:r>
      <w:r w:rsidR="00F605C0">
        <w:rPr>
          <w:color w:val="000000"/>
        </w:rPr>
        <w:t>–</w:t>
      </w:r>
      <w:r w:rsidR="00F456A1" w:rsidRPr="00C21652">
        <w:rPr>
          <w:color w:val="000000"/>
        </w:rPr>
        <w:t xml:space="preserve">, es más estricto y complejo que el púbico. </w:t>
      </w:r>
      <w:r w:rsidR="00F456A1" w:rsidRPr="001351B6">
        <w:rPr>
          <w:color w:val="000000"/>
        </w:rPr>
        <w:t>También enfatizó</w:t>
      </w:r>
      <w:r w:rsidR="00F456A1" w:rsidRPr="00C21652">
        <w:rPr>
          <w:color w:val="000000"/>
        </w:rPr>
        <w:t xml:space="preserve"> que se desconocen las nuevas metodologías de emprendimiento, la cuales hacen más fácil estructurar las ideas para determinar la factibilidad de abrir un negocio, lo que permite reducir cada vez más el riesgo. </w:t>
      </w:r>
    </w:p>
    <w:p w14:paraId="5403BB4E" w14:textId="14A09C32" w:rsidR="00F456A1" w:rsidRPr="00C21652" w:rsidRDefault="00F456A1" w:rsidP="00F605C0">
      <w:pPr>
        <w:widowControl w:val="0"/>
        <w:suppressAutoHyphens/>
        <w:adjustRightInd w:val="0"/>
        <w:snapToGrid w:val="0"/>
        <w:spacing w:line="360" w:lineRule="auto"/>
        <w:ind w:firstLine="567"/>
        <w:jc w:val="both"/>
        <w:rPr>
          <w:color w:val="000000"/>
        </w:rPr>
      </w:pPr>
      <w:r w:rsidRPr="00C21652">
        <w:rPr>
          <w:color w:val="000000"/>
        </w:rPr>
        <w:t xml:space="preserve">El coordinador operativo manifestó que el </w:t>
      </w:r>
      <w:r w:rsidRPr="00680693">
        <w:rPr>
          <w:i/>
          <w:iCs/>
          <w:color w:val="000000"/>
        </w:rPr>
        <w:t>PIDEAS</w:t>
      </w:r>
      <w:r w:rsidRPr="00C21652">
        <w:rPr>
          <w:color w:val="000000"/>
        </w:rPr>
        <w:t xml:space="preserve"> podría mejorar teniendo una campaña de información permanente sobre las ventajas de emprender y sobre los beneficios de financiamientos que hay a su disposición. Señaló que en los tiempos modernos es muy importante la disposición a probar cosas nuevas y diferentes, por lo que hay que vencer el miedo a innovar</w:t>
      </w:r>
      <w:r w:rsidR="00B46F93" w:rsidRPr="00C21652">
        <w:rPr>
          <w:color w:val="FF0000"/>
        </w:rPr>
        <w:t xml:space="preserve">. </w:t>
      </w:r>
      <w:r w:rsidR="00B46F93" w:rsidRPr="009B0300">
        <w:rPr>
          <w:color w:val="000000"/>
        </w:rPr>
        <w:t>Lo señalado</w:t>
      </w:r>
      <w:r w:rsidRPr="009B0300">
        <w:rPr>
          <w:color w:val="000000"/>
        </w:rPr>
        <w:t xml:space="preserve"> es congruente con López-Martínez y Navarro-Lozano (2010) quienes </w:t>
      </w:r>
      <w:r w:rsidR="001351B6" w:rsidRPr="009B0300">
        <w:rPr>
          <w:color w:val="000000"/>
        </w:rPr>
        <w:t>refieren</w:t>
      </w:r>
      <w:r w:rsidRPr="009B0300">
        <w:rPr>
          <w:color w:val="000000"/>
        </w:rPr>
        <w:t xml:space="preserve"> que la creatividad es necesaria en cualquier proceso formativo del </w:t>
      </w:r>
      <w:r w:rsidR="003570C5" w:rsidRPr="009B0300">
        <w:rPr>
          <w:color w:val="000000"/>
        </w:rPr>
        <w:t>estudiantado</w:t>
      </w:r>
      <w:r w:rsidRPr="00C21652">
        <w:rPr>
          <w:color w:val="000000"/>
        </w:rPr>
        <w:t xml:space="preserve"> y es elemental para afrontar con éxito, su adaptación al mundo cambiante. Además, estima que la motivación y el financiamiento son claves para el éxito, pero también lo son las capacidades administrativas o gerenciales, sobre todo cuando ya está en marcha el negocio. </w:t>
      </w:r>
      <w:r w:rsidRPr="001351B6">
        <w:rPr>
          <w:color w:val="000000"/>
        </w:rPr>
        <w:t>Resaltó</w:t>
      </w:r>
      <w:r w:rsidRPr="00C21652">
        <w:rPr>
          <w:color w:val="000000"/>
        </w:rPr>
        <w:t xml:space="preserve"> que la idea puede ser muy buena, pero si no se sabe administrar el negocio va a tener problemas el primer año con posibilidades de que en el segundo año desaparezca por una mala administración. Sugirió intensificar las actividades de emprendimiento tales como programas, metodologías, fondos, visitas de instancias externas, información sobre lineamientos normativos y nuevas tendencias del mercado, entre otros. </w:t>
      </w:r>
    </w:p>
    <w:p w14:paraId="2E3594D3" w14:textId="77777777" w:rsidR="00F605C0" w:rsidRDefault="00F605C0" w:rsidP="00C21652">
      <w:pPr>
        <w:widowControl w:val="0"/>
        <w:suppressAutoHyphens/>
        <w:adjustRightInd w:val="0"/>
        <w:snapToGrid w:val="0"/>
        <w:spacing w:line="360" w:lineRule="auto"/>
        <w:ind w:firstLine="708"/>
        <w:jc w:val="both"/>
        <w:rPr>
          <w:b/>
          <w:color w:val="000000"/>
        </w:rPr>
      </w:pPr>
    </w:p>
    <w:p w14:paraId="589B354C" w14:textId="2EEBD995" w:rsidR="00F456A1" w:rsidRPr="0087614C" w:rsidRDefault="00F456A1" w:rsidP="00EF3CAA">
      <w:pPr>
        <w:widowControl w:val="0"/>
        <w:suppressAutoHyphens/>
        <w:adjustRightInd w:val="0"/>
        <w:snapToGrid w:val="0"/>
        <w:spacing w:line="360" w:lineRule="auto"/>
        <w:ind w:left="567"/>
        <w:jc w:val="center"/>
        <w:rPr>
          <w:b/>
          <w:color w:val="000000"/>
          <w:sz w:val="28"/>
          <w:szCs w:val="28"/>
        </w:rPr>
      </w:pPr>
      <w:r w:rsidRPr="0087614C">
        <w:rPr>
          <w:b/>
          <w:color w:val="000000"/>
          <w:sz w:val="28"/>
          <w:szCs w:val="28"/>
        </w:rPr>
        <w:t>Coordinador administrativo del CIDEE</w:t>
      </w:r>
    </w:p>
    <w:p w14:paraId="55588BDC" w14:textId="624C41C3" w:rsidR="00F456A1" w:rsidRPr="00C21652" w:rsidRDefault="00B46F93" w:rsidP="00F605C0">
      <w:pPr>
        <w:widowControl w:val="0"/>
        <w:suppressAutoHyphens/>
        <w:adjustRightInd w:val="0"/>
        <w:snapToGrid w:val="0"/>
        <w:spacing w:line="360" w:lineRule="auto"/>
        <w:ind w:firstLine="567"/>
        <w:jc w:val="both"/>
        <w:rPr>
          <w:color w:val="000000"/>
        </w:rPr>
      </w:pPr>
      <w:r w:rsidRPr="009B0300">
        <w:rPr>
          <w:color w:val="000000"/>
        </w:rPr>
        <w:t xml:space="preserve">Por último, </w:t>
      </w:r>
      <w:r w:rsidR="004D3E03" w:rsidRPr="009B0300">
        <w:rPr>
          <w:color w:val="000000"/>
        </w:rPr>
        <w:t>el coordinador administrativo</w:t>
      </w:r>
      <w:r w:rsidRPr="00C21652">
        <w:rPr>
          <w:color w:val="000000"/>
        </w:rPr>
        <w:t xml:space="preserve"> </w:t>
      </w:r>
      <w:r w:rsidR="00F456A1" w:rsidRPr="00C21652">
        <w:rPr>
          <w:color w:val="000000"/>
        </w:rPr>
        <w:t>tiene 4</w:t>
      </w:r>
      <w:r w:rsidR="00DF5DA3">
        <w:rPr>
          <w:color w:val="000000"/>
        </w:rPr>
        <w:t>7</w:t>
      </w:r>
      <w:r w:rsidR="00F456A1" w:rsidRPr="00C21652">
        <w:rPr>
          <w:color w:val="000000"/>
        </w:rPr>
        <w:t xml:space="preserve"> años de edad, es contador público, cuenta con 2</w:t>
      </w:r>
      <w:r w:rsidR="00DF5DA3">
        <w:rPr>
          <w:color w:val="000000"/>
        </w:rPr>
        <w:t>4</w:t>
      </w:r>
      <w:r w:rsidR="00F456A1" w:rsidRPr="00C21652">
        <w:rPr>
          <w:color w:val="000000"/>
        </w:rPr>
        <w:t xml:space="preserve"> años de experiencia profesional, de los cuales </w:t>
      </w:r>
      <w:r w:rsidR="00CE1605" w:rsidRPr="00C21652">
        <w:rPr>
          <w:color w:val="000000"/>
        </w:rPr>
        <w:t>11</w:t>
      </w:r>
      <w:r w:rsidR="00F456A1" w:rsidRPr="00C21652">
        <w:rPr>
          <w:color w:val="000000"/>
        </w:rPr>
        <w:t xml:space="preserve"> años se ha desempeñado como coordinador administrativo del Centro de Incubación de Empresas y Emprendedores (</w:t>
      </w:r>
      <w:r w:rsidR="00F456A1" w:rsidRPr="00680693">
        <w:rPr>
          <w:i/>
          <w:iCs/>
          <w:color w:val="000000"/>
        </w:rPr>
        <w:t>CIDEE</w:t>
      </w:r>
      <w:r w:rsidR="00F456A1" w:rsidRPr="00C21652">
        <w:rPr>
          <w:color w:val="000000"/>
        </w:rPr>
        <w:t xml:space="preserve">). </w:t>
      </w:r>
      <w:r w:rsidR="00BF1B62">
        <w:rPr>
          <w:color w:val="000000"/>
        </w:rPr>
        <w:t xml:space="preserve">El entrevistado </w:t>
      </w:r>
      <w:r w:rsidR="00DF5DA3">
        <w:rPr>
          <w:color w:val="000000"/>
        </w:rPr>
        <w:t>explicó</w:t>
      </w:r>
      <w:r w:rsidR="00F11BF8">
        <w:rPr>
          <w:color w:val="000000"/>
        </w:rPr>
        <w:t xml:space="preserve"> </w:t>
      </w:r>
      <w:r w:rsidR="00F456A1" w:rsidRPr="00C21652">
        <w:rPr>
          <w:color w:val="000000"/>
        </w:rPr>
        <w:t>que en el año 2008 la rectora de la universidad tenía la idea de crear las competencias de emprendimiento, crear la cultura emprendedora y también la incubadora de empresas.</w:t>
      </w:r>
      <w:r w:rsidR="00DF5DA3">
        <w:rPr>
          <w:color w:val="000000"/>
        </w:rPr>
        <w:t xml:space="preserve"> Indicó</w:t>
      </w:r>
      <w:r w:rsidR="00F456A1" w:rsidRPr="00C21652">
        <w:rPr>
          <w:color w:val="000000"/>
        </w:rPr>
        <w:t xml:space="preserve"> que </w:t>
      </w:r>
      <w:r w:rsidR="009E7888">
        <w:rPr>
          <w:color w:val="000000"/>
        </w:rPr>
        <w:t>l</w:t>
      </w:r>
      <w:r w:rsidR="00F456A1" w:rsidRPr="00C21652">
        <w:rPr>
          <w:color w:val="000000"/>
        </w:rPr>
        <w:t xml:space="preserve">a incubadora es una herramienta más del área de vinculación que presta sus servicios de manera interna a la universidad, pero también al público en general. La incubadora tiene una razón de ser, para la universidad es un despacho de consultoría interno que ofrece sus servicios al interior y al exterior, pero el permiso para operar lo otorga la Secretaría de Economía y se tiene que refrendar cada año, mediante el </w:t>
      </w:r>
      <w:r w:rsidR="00F456A1" w:rsidRPr="00C21652">
        <w:rPr>
          <w:color w:val="000000"/>
        </w:rPr>
        <w:lastRenderedPageBreak/>
        <w:t xml:space="preserve">cumplimiento de objetivos y metas.  </w:t>
      </w:r>
    </w:p>
    <w:p w14:paraId="40FA5C4D" w14:textId="41377AF3" w:rsidR="00F456A1" w:rsidRPr="00C21652" w:rsidRDefault="00B46F93" w:rsidP="00F605C0">
      <w:pPr>
        <w:widowControl w:val="0"/>
        <w:suppressAutoHyphens/>
        <w:adjustRightInd w:val="0"/>
        <w:snapToGrid w:val="0"/>
        <w:spacing w:line="360" w:lineRule="auto"/>
        <w:ind w:firstLine="567"/>
        <w:jc w:val="both"/>
        <w:rPr>
          <w:color w:val="000000"/>
        </w:rPr>
      </w:pPr>
      <w:r w:rsidRPr="00C21652">
        <w:rPr>
          <w:color w:val="000000"/>
        </w:rPr>
        <w:t xml:space="preserve">Al informarle sobre los resultados obtenidos </w:t>
      </w:r>
      <w:r w:rsidR="00A137B0" w:rsidRPr="00953637">
        <w:rPr>
          <w:color w:val="000000" w:themeColor="text1"/>
        </w:rPr>
        <w:t>del estudio diagnóstico sobre emprendimiento realizado en la universidad, el cual expone que</w:t>
      </w:r>
      <w:r w:rsidR="00A137B0" w:rsidRPr="00C21652">
        <w:rPr>
          <w:color w:val="000000"/>
        </w:rPr>
        <w:t xml:space="preserve"> </w:t>
      </w:r>
      <w:r w:rsidRPr="00C21652">
        <w:rPr>
          <w:color w:val="000000"/>
        </w:rPr>
        <w:t xml:space="preserve">del 77% </w:t>
      </w:r>
      <w:r w:rsidR="003570C5" w:rsidRPr="009B0300">
        <w:rPr>
          <w:color w:val="000000"/>
        </w:rPr>
        <w:t>del estudiantado</w:t>
      </w:r>
      <w:r w:rsidRPr="00C21652">
        <w:rPr>
          <w:color w:val="000000"/>
        </w:rPr>
        <w:t xml:space="preserve"> que se </w:t>
      </w:r>
      <w:r w:rsidRPr="009B0300">
        <w:rPr>
          <w:color w:val="000000"/>
        </w:rPr>
        <w:t>siente competente</w:t>
      </w:r>
      <w:r w:rsidRPr="00C21652">
        <w:rPr>
          <w:color w:val="000000"/>
        </w:rPr>
        <w:t xml:space="preserve"> para abrir un negocio contra el 23% de los que no, el coordinador administrativo estuvo de acuerdo en la influencia que ha tenido el </w:t>
      </w:r>
      <w:r w:rsidRPr="00680693">
        <w:rPr>
          <w:i/>
          <w:iCs/>
          <w:color w:val="000000"/>
        </w:rPr>
        <w:t>PIDEAS</w:t>
      </w:r>
      <w:r w:rsidRPr="00C21652">
        <w:rPr>
          <w:color w:val="000000"/>
        </w:rPr>
        <w:t xml:space="preserve"> en más de la mitad </w:t>
      </w:r>
      <w:r w:rsidR="003570C5" w:rsidRPr="009B0300">
        <w:rPr>
          <w:color w:val="000000"/>
        </w:rPr>
        <w:t>del estudiantado</w:t>
      </w:r>
      <w:r w:rsidRPr="00C21652">
        <w:rPr>
          <w:color w:val="000000"/>
        </w:rPr>
        <w:t xml:space="preserve">. Pero añadió que también hay personas que desde el principio manifiestan que no nacieron para emprender y esto es válido. </w:t>
      </w:r>
      <w:r w:rsidRPr="009B0300">
        <w:rPr>
          <w:color w:val="000000"/>
        </w:rPr>
        <w:t>Dicho funcionario</w:t>
      </w:r>
      <w:r w:rsidRPr="00C21652">
        <w:rPr>
          <w:color w:val="FF0000"/>
        </w:rPr>
        <w:t xml:space="preserve"> </w:t>
      </w:r>
      <w:r w:rsidR="00DF5DA3">
        <w:rPr>
          <w:color w:val="000000"/>
        </w:rPr>
        <w:t>destacó</w:t>
      </w:r>
      <w:r w:rsidRPr="00C21652">
        <w:rPr>
          <w:color w:val="000000"/>
        </w:rPr>
        <w:t xml:space="preserve"> que todo es importante en el emprendimiento, ya que cuando se logran conjuntar todos los elementos: los recursos, las habilidades, y los talentos, entre otros; el proyecto culmina en un éxito total. Sin embargo, </w:t>
      </w:r>
      <w:r w:rsidR="00DF1246">
        <w:rPr>
          <w:color w:val="000000"/>
        </w:rPr>
        <w:t>expresó</w:t>
      </w:r>
      <w:r w:rsidRPr="00C21652">
        <w:rPr>
          <w:color w:val="000000"/>
        </w:rPr>
        <w:t xml:space="preserve"> que la clave primordial está </w:t>
      </w:r>
      <w:r w:rsidRPr="00C21652">
        <w:t xml:space="preserve">en </w:t>
      </w:r>
      <w:r w:rsidRPr="00C21652">
        <w:rPr>
          <w:i/>
          <w:iCs/>
        </w:rPr>
        <w:t>la idea de negocio</w:t>
      </w:r>
      <w:r w:rsidRPr="00C21652">
        <w:t>, pues</w:t>
      </w:r>
      <w:r w:rsidRPr="00C21652">
        <w:rPr>
          <w:color w:val="000000"/>
        </w:rPr>
        <w:t xml:space="preserve"> no todos tienen la capacidad de detectar una necesidad y satisfacerla mediante un producto o servicio</w:t>
      </w:r>
      <w:r w:rsidRPr="00953637">
        <w:rPr>
          <w:color w:val="000000"/>
        </w:rPr>
        <w:t>.</w:t>
      </w:r>
    </w:p>
    <w:p w14:paraId="5FB3C698" w14:textId="51256CF6" w:rsidR="00F456A1" w:rsidRPr="00C21652" w:rsidRDefault="00F456A1" w:rsidP="00F605C0">
      <w:pPr>
        <w:widowControl w:val="0"/>
        <w:suppressAutoHyphens/>
        <w:adjustRightInd w:val="0"/>
        <w:snapToGrid w:val="0"/>
        <w:spacing w:line="360" w:lineRule="auto"/>
        <w:ind w:firstLine="567"/>
        <w:jc w:val="both"/>
        <w:rPr>
          <w:color w:val="000000"/>
        </w:rPr>
      </w:pPr>
      <w:r w:rsidRPr="001351B6">
        <w:rPr>
          <w:color w:val="000000"/>
        </w:rPr>
        <w:t>Mencionó</w:t>
      </w:r>
      <w:r w:rsidRPr="00C21652">
        <w:rPr>
          <w:color w:val="000000"/>
        </w:rPr>
        <w:t xml:space="preserve"> que el alcance más importante del programa es que ha logrado cambiar la mentalidad </w:t>
      </w:r>
      <w:r w:rsidR="003570C5" w:rsidRPr="009B0300">
        <w:rPr>
          <w:color w:val="000000"/>
        </w:rPr>
        <w:t>del estudiantado</w:t>
      </w:r>
      <w:r w:rsidRPr="009B0300">
        <w:rPr>
          <w:color w:val="000000"/>
        </w:rPr>
        <w:t>,</w:t>
      </w:r>
      <w:r w:rsidRPr="00C21652">
        <w:rPr>
          <w:color w:val="000000"/>
        </w:rPr>
        <w:t xml:space="preserve"> convencerlos de que son capaces de crear ideas nuevas y ofrecer soluciones para abrir un negocio propio. Al respecto</w:t>
      </w:r>
      <w:r w:rsidR="00591DC2">
        <w:rPr>
          <w:color w:val="000000"/>
        </w:rPr>
        <w:t>,</w:t>
      </w:r>
      <w:r w:rsidRPr="00C21652">
        <w:rPr>
          <w:color w:val="000000"/>
        </w:rPr>
        <w:t xml:space="preserve"> </w:t>
      </w:r>
      <w:r w:rsidR="00DF1246">
        <w:t>afirmó que</w:t>
      </w:r>
      <w:r w:rsidRPr="00C21652">
        <w:t xml:space="preserve"> </w:t>
      </w:r>
      <w:r w:rsidR="007A25BF" w:rsidRPr="00C21652">
        <w:rPr>
          <w:i/>
          <w:iCs/>
        </w:rPr>
        <w:t>anteriormente, todos los estudiantes que egresaban de las Facultades buscaban ser empleados de alguien, actualmente ya empiezan a creer que al terminar su carrera pueden crear un negocio y ser su propio jefe.</w:t>
      </w:r>
      <w:r w:rsidR="007A25BF" w:rsidRPr="00C21652">
        <w:t xml:space="preserve"> </w:t>
      </w:r>
      <w:r w:rsidR="00C9579B">
        <w:t>Subrayó</w:t>
      </w:r>
      <w:r w:rsidRPr="00C21652">
        <w:rPr>
          <w:color w:val="000000"/>
        </w:rPr>
        <w:t xml:space="preserve"> que </w:t>
      </w:r>
      <w:r w:rsidR="00295228" w:rsidRPr="00C21652">
        <w:rPr>
          <w:color w:val="000000"/>
        </w:rPr>
        <w:t>s</w:t>
      </w:r>
      <w:r w:rsidR="00295228" w:rsidRPr="007A03A8">
        <w:rPr>
          <w:color w:val="000000"/>
        </w:rPr>
        <w:t>o</w:t>
      </w:r>
      <w:r w:rsidR="00295228" w:rsidRPr="00C21652">
        <w:rPr>
          <w:color w:val="000000"/>
        </w:rPr>
        <w:t xml:space="preserve">lo </w:t>
      </w:r>
      <w:r w:rsidRPr="00C21652">
        <w:rPr>
          <w:color w:val="000000"/>
        </w:rPr>
        <w:t xml:space="preserve">tienen </w:t>
      </w:r>
      <w:r w:rsidR="00CE1605" w:rsidRPr="00C21652">
        <w:rPr>
          <w:color w:val="000000"/>
        </w:rPr>
        <w:t>ocho</w:t>
      </w:r>
      <w:r w:rsidRPr="00C21652">
        <w:rPr>
          <w:color w:val="000000"/>
        </w:rPr>
        <w:t xml:space="preserve"> años operando el programa pero que van por buen camino. </w:t>
      </w:r>
    </w:p>
    <w:p w14:paraId="0ED6A025" w14:textId="15243BDD" w:rsidR="00F456A1" w:rsidRPr="00C21652" w:rsidRDefault="00F456A1" w:rsidP="00F605C0">
      <w:pPr>
        <w:widowControl w:val="0"/>
        <w:suppressAutoHyphens/>
        <w:adjustRightInd w:val="0"/>
        <w:snapToGrid w:val="0"/>
        <w:spacing w:line="360" w:lineRule="auto"/>
        <w:ind w:firstLine="567"/>
        <w:jc w:val="both"/>
        <w:rPr>
          <w:color w:val="000000"/>
        </w:rPr>
      </w:pPr>
      <w:r w:rsidRPr="001351B6">
        <w:rPr>
          <w:color w:val="000000"/>
        </w:rPr>
        <w:t>Aclaró</w:t>
      </w:r>
      <w:r w:rsidRPr="00C21652">
        <w:rPr>
          <w:color w:val="000000"/>
        </w:rPr>
        <w:t xml:space="preserve"> que los negocios siguen siendo familiares, pero que en los tiempos modernos no deben quedarse en familia, es necesario asociarse con otras personas, crear grupos de accionistas, hay que unir capacidades, capital y dejar de pensar</w:t>
      </w:r>
      <w:r w:rsidRPr="00591DC2">
        <w:rPr>
          <w:b/>
          <w:bCs/>
          <w:color w:val="000000"/>
        </w:rPr>
        <w:t xml:space="preserve"> </w:t>
      </w:r>
      <w:r w:rsidRPr="00591DC2">
        <w:rPr>
          <w:color w:val="000000"/>
        </w:rPr>
        <w:t>que los negocios tienen que ser familiares</w:t>
      </w:r>
      <w:r w:rsidRPr="00C21652">
        <w:rPr>
          <w:color w:val="000000"/>
        </w:rPr>
        <w:t xml:space="preserve">, pues un negocio en familia en ocasiones no puede crecer tan rápido como un grupo de accionistas en el cual se reúne intelecto, capacidades, y capital. Por lo tanto, el siguiente paso es aprender a asociarse con otras personas, crear grupos interdisciplinarios de tal forma que puedan apoyarse y crecer mucho más. </w:t>
      </w:r>
    </w:p>
    <w:p w14:paraId="5ACA66A2" w14:textId="0B95724B" w:rsidR="00C17E37" w:rsidRPr="00C21652" w:rsidRDefault="00C17E37" w:rsidP="00F605C0">
      <w:pPr>
        <w:widowControl w:val="0"/>
        <w:suppressAutoHyphens/>
        <w:adjustRightInd w:val="0"/>
        <w:snapToGrid w:val="0"/>
        <w:spacing w:line="360" w:lineRule="auto"/>
        <w:ind w:firstLine="567"/>
        <w:jc w:val="both"/>
      </w:pPr>
      <w:r w:rsidRPr="00C21652">
        <w:rPr>
          <w:color w:val="000000"/>
        </w:rPr>
        <w:t xml:space="preserve">Por otra parte, </w:t>
      </w:r>
      <w:r w:rsidRPr="009B0300">
        <w:rPr>
          <w:color w:val="000000"/>
        </w:rPr>
        <w:t xml:space="preserve">la persona </w:t>
      </w:r>
      <w:r w:rsidRPr="009B0300">
        <w:rPr>
          <w:bCs/>
          <w:color w:val="000000"/>
        </w:rPr>
        <w:t xml:space="preserve">coordinadora administrativa del </w:t>
      </w:r>
      <w:r w:rsidRPr="00680693">
        <w:rPr>
          <w:bCs/>
          <w:i/>
          <w:iCs/>
          <w:color w:val="000000"/>
        </w:rPr>
        <w:t>CIDEE</w:t>
      </w:r>
      <w:r w:rsidRPr="009B0300">
        <w:rPr>
          <w:bCs/>
          <w:color w:val="000000"/>
        </w:rPr>
        <w:t>,</w:t>
      </w:r>
      <w:r w:rsidRPr="009B0300">
        <w:rPr>
          <w:b/>
          <w:color w:val="000000"/>
        </w:rPr>
        <w:t xml:space="preserve"> </w:t>
      </w:r>
      <w:r w:rsidRPr="009B0300">
        <w:rPr>
          <w:bCs/>
          <w:color w:val="000000"/>
        </w:rPr>
        <w:t xml:space="preserve">indica que </w:t>
      </w:r>
      <w:r w:rsidRPr="009B0300">
        <w:rPr>
          <w:color w:val="000000"/>
        </w:rPr>
        <w:t>el estudiantado ha</w:t>
      </w:r>
      <w:r w:rsidRPr="00C21652">
        <w:rPr>
          <w:color w:val="000000"/>
        </w:rPr>
        <w:t xml:space="preserve"> observado que los corporativos y las grandes cadenas de negocios establecidas en la localidad ofrecen productos y servicios de calidad, además de que algunas de ellas han incursionado en la responsabilidad social empresarial, por lo que para abrir un negocio tienen que estar a la vanguardia. También, se les ha inculcado dentro de las clases de cultura emprendedora que nada es fácil y posiblemente en sus primeros intentos van a fracasar, pero hay que aprender de los errores, no desistir y seguir adelante. </w:t>
      </w:r>
      <w:r w:rsidR="00DF1246">
        <w:rPr>
          <w:color w:val="000000"/>
        </w:rPr>
        <w:t>Destacó</w:t>
      </w:r>
      <w:r w:rsidRPr="00C21652">
        <w:rPr>
          <w:color w:val="000000"/>
        </w:rPr>
        <w:t xml:space="preserve"> que no solo apoyan </w:t>
      </w:r>
      <w:r w:rsidR="003570C5" w:rsidRPr="009B0300">
        <w:rPr>
          <w:color w:val="000000"/>
        </w:rPr>
        <w:t>al estudiantado</w:t>
      </w:r>
      <w:r w:rsidRPr="00C21652">
        <w:rPr>
          <w:color w:val="000000"/>
        </w:rPr>
        <w:t xml:space="preserve"> para elaborar sus planes de negocios, sus planes financieros y de </w:t>
      </w:r>
      <w:r w:rsidRPr="00C21652">
        <w:rPr>
          <w:color w:val="000000"/>
        </w:rPr>
        <w:lastRenderedPageBreak/>
        <w:t xml:space="preserve">mercado; sino también para que no decaiga el ánimo. </w:t>
      </w:r>
      <w:r w:rsidR="00DF1246">
        <w:rPr>
          <w:color w:val="000000"/>
        </w:rPr>
        <w:t xml:space="preserve">Al respeto, </w:t>
      </w:r>
      <w:r w:rsidR="00DF1246">
        <w:t>subrayó</w:t>
      </w:r>
      <w:r w:rsidRPr="00C21652">
        <w:t xml:space="preserve"> </w:t>
      </w:r>
      <w:r w:rsidRPr="00C21652">
        <w:rPr>
          <w:i/>
          <w:iCs/>
        </w:rPr>
        <w:t>tenemos que hacerla de psicólogos, a veces están en la búsqueda de un financiamiento y no se logra, esto hace que ya no quieran continuar, pero la experiencia revela que el que continúa y persiste lo logra.</w:t>
      </w:r>
      <w:r w:rsidRPr="00C21652">
        <w:t xml:space="preserve"> </w:t>
      </w:r>
    </w:p>
    <w:p w14:paraId="3774CA87" w14:textId="77777777" w:rsidR="00804668" w:rsidRDefault="00F456A1" w:rsidP="00F605C0">
      <w:pPr>
        <w:widowControl w:val="0"/>
        <w:suppressAutoHyphens/>
        <w:adjustRightInd w:val="0"/>
        <w:snapToGrid w:val="0"/>
        <w:spacing w:line="360" w:lineRule="auto"/>
        <w:ind w:firstLine="567"/>
        <w:jc w:val="both"/>
        <w:rPr>
          <w:color w:val="000000"/>
        </w:rPr>
      </w:pPr>
      <w:r w:rsidRPr="001351B6">
        <w:rPr>
          <w:color w:val="000000"/>
        </w:rPr>
        <w:t xml:space="preserve">Refirió que existen fondos, pero son limitados, además hay grupos de inversionistas no necesariamente del gobierno. Manifestó </w:t>
      </w:r>
      <w:r w:rsidR="007A25BF" w:rsidRPr="001351B6">
        <w:rPr>
          <w:i/>
          <w:iCs/>
        </w:rPr>
        <w:t>a veces son asociaciones civiles en donde se plantea el proyecto y se puede buscar financiamiento para iniciar un negocio y complementarlo con lo que ofrece el gobierno que tiene ciclos de apertura y de cierre en sus convocatorias.</w:t>
      </w:r>
      <w:r w:rsidR="007A25BF" w:rsidRPr="001351B6">
        <w:rPr>
          <w:i/>
          <w:iCs/>
          <w:color w:val="C00000"/>
        </w:rPr>
        <w:t xml:space="preserve"> </w:t>
      </w:r>
      <w:r w:rsidR="00DF1246">
        <w:rPr>
          <w:color w:val="000000"/>
        </w:rPr>
        <w:t>Explicó</w:t>
      </w:r>
      <w:r w:rsidRPr="001351B6">
        <w:rPr>
          <w:color w:val="000000"/>
        </w:rPr>
        <w:t xml:space="preserve"> que en ocasiones no coinciden las fechas de conclusión del proyecto con</w:t>
      </w:r>
      <w:r w:rsidRPr="00C21652">
        <w:rPr>
          <w:color w:val="000000"/>
        </w:rPr>
        <w:t xml:space="preserve"> los períodos en que deben presentarse, por lo que hay que buscar por todos lados, en el gobierno, con inversionistas y en las cámaras empresariales. Mencionó que las cámaras empresariales tienen experiencia, cuentan con el capital y han manifestado su interés de asociarse con jóvenes que tengan ideas de negocio.</w:t>
      </w:r>
      <w:r w:rsidR="00804668">
        <w:rPr>
          <w:color w:val="000000"/>
        </w:rPr>
        <w:t xml:space="preserve"> </w:t>
      </w:r>
    </w:p>
    <w:p w14:paraId="4607BF1C" w14:textId="67DB581B" w:rsidR="00574A3E" w:rsidRDefault="00F456A1" w:rsidP="00F605C0">
      <w:pPr>
        <w:widowControl w:val="0"/>
        <w:suppressAutoHyphens/>
        <w:adjustRightInd w:val="0"/>
        <w:snapToGrid w:val="0"/>
        <w:spacing w:line="360" w:lineRule="auto"/>
        <w:ind w:firstLine="567"/>
        <w:jc w:val="both"/>
        <w:rPr>
          <w:color w:val="000000"/>
        </w:rPr>
      </w:pPr>
      <w:r w:rsidRPr="00C21652">
        <w:rPr>
          <w:color w:val="000000"/>
        </w:rPr>
        <w:t>Por</w:t>
      </w:r>
      <w:r w:rsidR="00804668">
        <w:rPr>
          <w:color w:val="000000"/>
        </w:rPr>
        <w:t xml:space="preserve"> ello</w:t>
      </w:r>
      <w:r w:rsidR="007B1699" w:rsidRPr="009B0300">
        <w:rPr>
          <w:color w:val="000000"/>
        </w:rPr>
        <w:t>, la persona entrevistada</w:t>
      </w:r>
      <w:r w:rsidRPr="00C21652">
        <w:rPr>
          <w:color w:val="000000"/>
        </w:rPr>
        <w:t xml:space="preserve"> consideró importante invitar a los eventos de ferias emprendedoras que se realizan dos veces al año en la institución a las cámaras empresariales tales como</w:t>
      </w:r>
      <w:r w:rsidR="00574A3E">
        <w:rPr>
          <w:color w:val="000000"/>
        </w:rPr>
        <w:t xml:space="preserve">: </w:t>
      </w:r>
    </w:p>
    <w:p w14:paraId="2A55CED7" w14:textId="700D08CE" w:rsidR="00574A3E" w:rsidRPr="00574A3E" w:rsidRDefault="00707328" w:rsidP="00574A3E">
      <w:pPr>
        <w:pStyle w:val="Prrafodelista"/>
        <w:widowControl w:val="0"/>
        <w:numPr>
          <w:ilvl w:val="0"/>
          <w:numId w:val="27"/>
        </w:numPr>
        <w:suppressAutoHyphens/>
        <w:adjustRightInd w:val="0"/>
        <w:snapToGrid w:val="0"/>
        <w:spacing w:line="360" w:lineRule="auto"/>
        <w:jc w:val="both"/>
        <w:rPr>
          <w:color w:val="000000"/>
        </w:rPr>
      </w:pPr>
      <w:r w:rsidRPr="00574A3E">
        <w:rPr>
          <w:color w:val="000000" w:themeColor="text1"/>
        </w:rPr>
        <w:t>Cámara Nacional de Comercio, Servicios y Turismo (</w:t>
      </w:r>
      <w:r w:rsidRPr="00574A3E">
        <w:rPr>
          <w:i/>
          <w:iCs/>
          <w:color w:val="000000" w:themeColor="text1"/>
        </w:rPr>
        <w:t>CANACO</w:t>
      </w:r>
      <w:r w:rsidR="00AA233D" w:rsidRPr="00574A3E">
        <w:rPr>
          <w:i/>
          <w:iCs/>
          <w:color w:val="000000" w:themeColor="text1"/>
        </w:rPr>
        <w:t>-</w:t>
      </w:r>
      <w:r w:rsidRPr="00574A3E">
        <w:rPr>
          <w:i/>
          <w:iCs/>
          <w:color w:val="000000" w:themeColor="text1"/>
        </w:rPr>
        <w:t>SERVYTUR</w:t>
      </w:r>
      <w:r w:rsidRPr="00574A3E">
        <w:rPr>
          <w:color w:val="000000" w:themeColor="text1"/>
        </w:rPr>
        <w:t>)</w:t>
      </w:r>
      <w:r w:rsidR="00F456A1" w:rsidRPr="00574A3E">
        <w:rPr>
          <w:color w:val="000000" w:themeColor="text1"/>
        </w:rPr>
        <w:t>,</w:t>
      </w:r>
      <w:r w:rsidR="00F456A1" w:rsidRPr="00574A3E">
        <w:rPr>
          <w:color w:val="000000"/>
        </w:rPr>
        <w:t xml:space="preserve">  </w:t>
      </w:r>
    </w:p>
    <w:p w14:paraId="09EEDED9" w14:textId="77777777" w:rsidR="00574A3E" w:rsidRPr="00574A3E" w:rsidRDefault="00F456A1" w:rsidP="00574A3E">
      <w:pPr>
        <w:pStyle w:val="Prrafodelista"/>
        <w:widowControl w:val="0"/>
        <w:numPr>
          <w:ilvl w:val="0"/>
          <w:numId w:val="27"/>
        </w:numPr>
        <w:suppressAutoHyphens/>
        <w:adjustRightInd w:val="0"/>
        <w:snapToGrid w:val="0"/>
        <w:spacing w:line="360" w:lineRule="auto"/>
        <w:jc w:val="both"/>
        <w:rPr>
          <w:color w:val="000000"/>
        </w:rPr>
      </w:pPr>
      <w:r w:rsidRPr="00574A3E">
        <w:rPr>
          <w:color w:val="000000"/>
        </w:rPr>
        <w:t>Consejo Coordinador Empresarial</w:t>
      </w:r>
      <w:r w:rsidR="00AA233D" w:rsidRPr="00574A3E">
        <w:rPr>
          <w:color w:val="000000"/>
        </w:rPr>
        <w:t xml:space="preserve"> </w:t>
      </w:r>
      <w:r w:rsidR="00AA233D" w:rsidRPr="00574A3E">
        <w:rPr>
          <w:color w:val="000000" w:themeColor="text1"/>
        </w:rPr>
        <w:t>(</w:t>
      </w:r>
      <w:r w:rsidR="00AA233D" w:rsidRPr="00574A3E">
        <w:rPr>
          <w:i/>
          <w:iCs/>
          <w:color w:val="000000" w:themeColor="text1"/>
        </w:rPr>
        <w:t>CCE</w:t>
      </w:r>
      <w:r w:rsidR="00AA233D" w:rsidRPr="00574A3E">
        <w:rPr>
          <w:color w:val="000000" w:themeColor="text1"/>
        </w:rPr>
        <w:t>)</w:t>
      </w:r>
      <w:r w:rsidRPr="00574A3E">
        <w:rPr>
          <w:color w:val="000000" w:themeColor="text1"/>
        </w:rPr>
        <w:t xml:space="preserve">, </w:t>
      </w:r>
      <w:r w:rsidRPr="00574A3E">
        <w:rPr>
          <w:color w:val="000000"/>
        </w:rPr>
        <w:t xml:space="preserve">y </w:t>
      </w:r>
    </w:p>
    <w:p w14:paraId="21D041B9" w14:textId="3441A33A" w:rsidR="00F456A1" w:rsidRPr="00574A3E" w:rsidRDefault="00AA233D" w:rsidP="00574A3E">
      <w:pPr>
        <w:pStyle w:val="Prrafodelista"/>
        <w:widowControl w:val="0"/>
        <w:numPr>
          <w:ilvl w:val="0"/>
          <w:numId w:val="27"/>
        </w:numPr>
        <w:suppressAutoHyphens/>
        <w:adjustRightInd w:val="0"/>
        <w:snapToGrid w:val="0"/>
        <w:spacing w:line="360" w:lineRule="auto"/>
        <w:jc w:val="both"/>
        <w:rPr>
          <w:color w:val="000000"/>
        </w:rPr>
      </w:pPr>
      <w:r w:rsidRPr="00574A3E">
        <w:rPr>
          <w:color w:val="000000" w:themeColor="text1"/>
        </w:rPr>
        <w:t>Cámara Mexicana de la Industria de la Construcción  (</w:t>
      </w:r>
      <w:r w:rsidRPr="00574A3E">
        <w:rPr>
          <w:i/>
          <w:iCs/>
          <w:color w:val="000000" w:themeColor="text1"/>
        </w:rPr>
        <w:t>CMIC</w:t>
      </w:r>
      <w:r w:rsidRPr="00574A3E">
        <w:rPr>
          <w:color w:val="000000" w:themeColor="text1"/>
        </w:rPr>
        <w:t>)</w:t>
      </w:r>
      <w:r w:rsidR="00F456A1" w:rsidRPr="00574A3E">
        <w:rPr>
          <w:color w:val="000000"/>
        </w:rPr>
        <w:t>, entre otras.</w:t>
      </w:r>
    </w:p>
    <w:p w14:paraId="4D762D20" w14:textId="553DB6DB" w:rsidR="00F456A1" w:rsidRPr="00C21652" w:rsidRDefault="00F456A1" w:rsidP="00F605C0">
      <w:pPr>
        <w:widowControl w:val="0"/>
        <w:suppressAutoHyphens/>
        <w:adjustRightInd w:val="0"/>
        <w:snapToGrid w:val="0"/>
        <w:spacing w:line="360" w:lineRule="auto"/>
        <w:ind w:firstLine="567"/>
        <w:jc w:val="both"/>
        <w:rPr>
          <w:color w:val="000000"/>
        </w:rPr>
      </w:pPr>
      <w:r w:rsidRPr="00C21652">
        <w:rPr>
          <w:color w:val="000000"/>
        </w:rPr>
        <w:t xml:space="preserve">El coordinador administrativo </w:t>
      </w:r>
      <w:r w:rsidR="00DF1246">
        <w:rPr>
          <w:color w:val="000000"/>
        </w:rPr>
        <w:t>indicó</w:t>
      </w:r>
      <w:r w:rsidRPr="00C21652">
        <w:rPr>
          <w:color w:val="000000"/>
        </w:rPr>
        <w:t xml:space="preserve"> que el </w:t>
      </w:r>
      <w:r w:rsidRPr="00680693">
        <w:rPr>
          <w:i/>
          <w:iCs/>
          <w:color w:val="000000"/>
        </w:rPr>
        <w:t>PIDEAS</w:t>
      </w:r>
      <w:r w:rsidRPr="00C21652">
        <w:rPr>
          <w:color w:val="000000"/>
        </w:rPr>
        <w:t xml:space="preserve"> está enfocado en un programa educativo aplicable a todas las Facultades, pero poco aterrizado a las realidades del mercado. </w:t>
      </w:r>
      <w:r w:rsidR="00112A16" w:rsidRPr="009B0300">
        <w:rPr>
          <w:color w:val="000000"/>
        </w:rPr>
        <w:t>Además</w:t>
      </w:r>
      <w:r w:rsidR="007B1699" w:rsidRPr="009B0300">
        <w:rPr>
          <w:color w:val="000000"/>
        </w:rPr>
        <w:t xml:space="preserve"> m</w:t>
      </w:r>
      <w:r w:rsidRPr="009B0300">
        <w:rPr>
          <w:color w:val="000000"/>
        </w:rPr>
        <w:t>anifestó</w:t>
      </w:r>
      <w:r w:rsidRPr="00C21652">
        <w:rPr>
          <w:color w:val="000000"/>
        </w:rPr>
        <w:t xml:space="preserve"> como ejemplo que el formato del plan de negocios que se les enseña ya no se usa, ahora es más dinámico y fácil presentar la idea de negocio, los documentos son más pequeños, precisos y exactos. </w:t>
      </w:r>
      <w:r w:rsidR="00C9579B">
        <w:rPr>
          <w:color w:val="000000"/>
        </w:rPr>
        <w:t>Expresó</w:t>
      </w:r>
      <w:r w:rsidRPr="00C21652">
        <w:rPr>
          <w:color w:val="000000"/>
        </w:rPr>
        <w:t xml:space="preserve"> que la cultura emprendedora es muy buena idea, pero el problema está en los contenidos y en la metodología que se les enseña. </w:t>
      </w:r>
      <w:r w:rsidR="00C9579B">
        <w:rPr>
          <w:color w:val="000000"/>
        </w:rPr>
        <w:t>Afirmó</w:t>
      </w:r>
      <w:r w:rsidRPr="00C21652">
        <w:rPr>
          <w:color w:val="000000"/>
        </w:rPr>
        <w:t xml:space="preserve"> que </w:t>
      </w:r>
      <w:r w:rsidR="003570C5" w:rsidRPr="009B0300">
        <w:rPr>
          <w:color w:val="000000"/>
        </w:rPr>
        <w:t>el estudiantado</w:t>
      </w:r>
      <w:r w:rsidRPr="009B0300">
        <w:rPr>
          <w:color w:val="000000"/>
        </w:rPr>
        <w:t xml:space="preserve"> desconoce</w:t>
      </w:r>
      <w:r w:rsidRPr="00C21652">
        <w:rPr>
          <w:color w:val="000000"/>
        </w:rPr>
        <w:t xml:space="preserve"> que existen fondos </w:t>
      </w:r>
      <w:r w:rsidR="00AD2483">
        <w:rPr>
          <w:color w:val="000000"/>
        </w:rPr>
        <w:t>fina</w:t>
      </w:r>
      <w:r w:rsidR="00C9579B">
        <w:rPr>
          <w:color w:val="000000"/>
        </w:rPr>
        <w:t>n</w:t>
      </w:r>
      <w:r w:rsidR="00AD2483">
        <w:rPr>
          <w:color w:val="000000"/>
        </w:rPr>
        <w:t xml:space="preserve">cieros </w:t>
      </w:r>
      <w:r w:rsidRPr="00C21652">
        <w:rPr>
          <w:color w:val="000000"/>
        </w:rPr>
        <w:t>pero que son limitados</w:t>
      </w:r>
      <w:r w:rsidR="00AD2483">
        <w:rPr>
          <w:color w:val="000000"/>
        </w:rPr>
        <w:t>;</w:t>
      </w:r>
      <w:r w:rsidR="00AD2483" w:rsidRPr="00AD2483">
        <w:rPr>
          <w:color w:val="000000"/>
        </w:rPr>
        <w:t xml:space="preserve"> </w:t>
      </w:r>
      <w:r w:rsidR="00EA7AAB" w:rsidRPr="00AD2483">
        <w:rPr>
          <w:color w:val="000000"/>
        </w:rPr>
        <w:t>s</w:t>
      </w:r>
      <w:r w:rsidRPr="00C21652">
        <w:rPr>
          <w:color w:val="000000"/>
        </w:rPr>
        <w:t xml:space="preserve">in embargo, se les puede invitar para que aprendan a buscarlos a través de internet, ya sea del gobierno o de grupos de inversionistas.   </w:t>
      </w:r>
    </w:p>
    <w:p w14:paraId="49ADF313" w14:textId="3DB1439A" w:rsidR="00B835A2" w:rsidRPr="00C21652" w:rsidRDefault="00A32A7A" w:rsidP="00F605C0">
      <w:pPr>
        <w:widowControl w:val="0"/>
        <w:suppressAutoHyphens/>
        <w:adjustRightInd w:val="0"/>
        <w:snapToGrid w:val="0"/>
        <w:spacing w:line="360" w:lineRule="auto"/>
        <w:ind w:firstLine="567"/>
        <w:jc w:val="both"/>
        <w:rPr>
          <w:color w:val="000000"/>
        </w:rPr>
      </w:pPr>
      <w:r>
        <w:rPr>
          <w:color w:val="000000"/>
        </w:rPr>
        <w:t>Finalmente, el Coordinador s</w:t>
      </w:r>
      <w:r w:rsidR="00F456A1" w:rsidRPr="001351B6">
        <w:rPr>
          <w:color w:val="000000"/>
        </w:rPr>
        <w:t>ugirió</w:t>
      </w:r>
      <w:r w:rsidR="00F456A1" w:rsidRPr="00C21652">
        <w:rPr>
          <w:color w:val="000000"/>
        </w:rPr>
        <w:t xml:space="preserve"> para mejorar el </w:t>
      </w:r>
      <w:r w:rsidR="00F456A1" w:rsidRPr="00680693">
        <w:rPr>
          <w:i/>
          <w:iCs/>
          <w:color w:val="000000"/>
        </w:rPr>
        <w:t>PIDEAS</w:t>
      </w:r>
      <w:r w:rsidR="00F456A1" w:rsidRPr="00C21652">
        <w:rPr>
          <w:color w:val="000000"/>
        </w:rPr>
        <w:t xml:space="preserve"> trat</w:t>
      </w:r>
      <w:r>
        <w:rPr>
          <w:color w:val="000000"/>
        </w:rPr>
        <w:t>ar</w:t>
      </w:r>
      <w:r w:rsidR="00F456A1" w:rsidRPr="00C21652">
        <w:rPr>
          <w:color w:val="000000"/>
        </w:rPr>
        <w:t xml:space="preserve"> temas actualizados</w:t>
      </w:r>
      <w:r>
        <w:rPr>
          <w:color w:val="000000"/>
        </w:rPr>
        <w:t>, pues</w:t>
      </w:r>
      <w:r w:rsidR="00F456A1" w:rsidRPr="00C21652">
        <w:rPr>
          <w:color w:val="000000"/>
        </w:rPr>
        <w:t xml:space="preserve"> constantemente hay cambios en la</w:t>
      </w:r>
      <w:r>
        <w:rPr>
          <w:color w:val="000000"/>
        </w:rPr>
        <w:t xml:space="preserve"> normatividad</w:t>
      </w:r>
      <w:r w:rsidR="00F456A1" w:rsidRPr="00C21652">
        <w:rPr>
          <w:color w:val="000000"/>
        </w:rPr>
        <w:t xml:space="preserve">, las convocatorias, los formatos, </w:t>
      </w:r>
      <w:r>
        <w:rPr>
          <w:color w:val="000000"/>
        </w:rPr>
        <w:t xml:space="preserve">y </w:t>
      </w:r>
      <w:r w:rsidR="00F456A1" w:rsidRPr="00C21652">
        <w:rPr>
          <w:color w:val="000000"/>
        </w:rPr>
        <w:t xml:space="preserve">la manera de obtener recursos. </w:t>
      </w:r>
      <w:r>
        <w:rPr>
          <w:color w:val="000000"/>
        </w:rPr>
        <w:t xml:space="preserve">Además, </w:t>
      </w:r>
      <w:r w:rsidR="001C5A6D">
        <w:rPr>
          <w:color w:val="000000"/>
        </w:rPr>
        <w:t>destacó la</w:t>
      </w:r>
      <w:r>
        <w:rPr>
          <w:color w:val="000000"/>
        </w:rPr>
        <w:t xml:space="preserve"> importan</w:t>
      </w:r>
      <w:r w:rsidR="001C5A6D">
        <w:rPr>
          <w:color w:val="000000"/>
        </w:rPr>
        <w:t xml:space="preserve">cia de que el estudiantado tenga </w:t>
      </w:r>
      <w:r>
        <w:rPr>
          <w:color w:val="000000"/>
        </w:rPr>
        <w:t>el apoyo de dos asesores</w:t>
      </w:r>
      <w:r w:rsidR="001C5A6D">
        <w:rPr>
          <w:color w:val="000000"/>
        </w:rPr>
        <w:t xml:space="preserve">: </w:t>
      </w:r>
      <w:r>
        <w:rPr>
          <w:color w:val="000000"/>
        </w:rPr>
        <w:t xml:space="preserve">uno académico y el otro </w:t>
      </w:r>
      <w:r w:rsidR="00F456A1" w:rsidRPr="009B0300">
        <w:rPr>
          <w:color w:val="000000"/>
        </w:rPr>
        <w:t>empresarial</w:t>
      </w:r>
      <w:r w:rsidR="001C5A6D">
        <w:rPr>
          <w:color w:val="000000"/>
        </w:rPr>
        <w:t>,</w:t>
      </w:r>
      <w:r w:rsidR="00F456A1" w:rsidRPr="009B0300">
        <w:rPr>
          <w:color w:val="000000"/>
        </w:rPr>
        <w:t xml:space="preserve"> </w:t>
      </w:r>
      <w:r w:rsidR="001C5A6D">
        <w:rPr>
          <w:color w:val="000000"/>
        </w:rPr>
        <w:t>con el propósito</w:t>
      </w:r>
      <w:r w:rsidR="00F456A1" w:rsidRPr="009B0300">
        <w:rPr>
          <w:color w:val="000000"/>
        </w:rPr>
        <w:t xml:space="preserve"> </w:t>
      </w:r>
      <w:r w:rsidR="001C5A6D">
        <w:rPr>
          <w:color w:val="000000"/>
        </w:rPr>
        <w:t>de tener</w:t>
      </w:r>
      <w:r w:rsidR="00F456A1" w:rsidRPr="009B0300">
        <w:rPr>
          <w:color w:val="000000"/>
        </w:rPr>
        <w:t xml:space="preserve"> una </w:t>
      </w:r>
      <w:r w:rsidR="001C5A6D">
        <w:rPr>
          <w:color w:val="000000"/>
        </w:rPr>
        <w:t>perpectiva</w:t>
      </w:r>
      <w:r w:rsidR="00F456A1" w:rsidRPr="009B0300">
        <w:rPr>
          <w:color w:val="000000"/>
        </w:rPr>
        <w:t xml:space="preserve"> más completa del ámbito de los </w:t>
      </w:r>
      <w:r w:rsidR="00F456A1" w:rsidRPr="00C21652">
        <w:rPr>
          <w:color w:val="000000"/>
        </w:rPr>
        <w:t>negocios.</w:t>
      </w:r>
    </w:p>
    <w:p w14:paraId="584953ED" w14:textId="77777777" w:rsidR="00F456A1" w:rsidRPr="0087614C" w:rsidRDefault="0055162F" w:rsidP="00EF3CAA">
      <w:pPr>
        <w:widowControl w:val="0"/>
        <w:suppressAutoHyphens/>
        <w:adjustRightInd w:val="0"/>
        <w:snapToGrid w:val="0"/>
        <w:spacing w:line="360" w:lineRule="auto"/>
        <w:jc w:val="center"/>
        <w:rPr>
          <w:b/>
          <w:color w:val="000000"/>
          <w:sz w:val="32"/>
          <w:szCs w:val="32"/>
        </w:rPr>
      </w:pPr>
      <w:r w:rsidRPr="0087614C">
        <w:rPr>
          <w:b/>
          <w:color w:val="000000"/>
          <w:sz w:val="32"/>
          <w:szCs w:val="32"/>
        </w:rPr>
        <w:lastRenderedPageBreak/>
        <w:t>Resultados</w:t>
      </w:r>
    </w:p>
    <w:p w14:paraId="10258D1B" w14:textId="5380A079" w:rsidR="00F456A1" w:rsidRPr="00C21652" w:rsidRDefault="0006215A" w:rsidP="00F605C0">
      <w:pPr>
        <w:widowControl w:val="0"/>
        <w:suppressAutoHyphens/>
        <w:adjustRightInd w:val="0"/>
        <w:snapToGrid w:val="0"/>
        <w:spacing w:line="360" w:lineRule="auto"/>
        <w:ind w:firstLine="567"/>
        <w:jc w:val="both"/>
        <w:rPr>
          <w:color w:val="000000"/>
        </w:rPr>
      </w:pPr>
      <w:r>
        <w:rPr>
          <w:color w:val="000000"/>
        </w:rPr>
        <w:t xml:space="preserve">Como resultado de las entrevistas administradas </w:t>
      </w:r>
      <w:r w:rsidR="00044E99">
        <w:rPr>
          <w:color w:val="000000"/>
        </w:rPr>
        <w:t xml:space="preserve">a los coordinadores </w:t>
      </w:r>
      <w:r>
        <w:rPr>
          <w:color w:val="000000"/>
        </w:rPr>
        <w:t>se</w:t>
      </w:r>
      <w:r w:rsidR="002F6C96">
        <w:rPr>
          <w:color w:val="000000"/>
        </w:rPr>
        <w:t xml:space="preserve"> organizó la información en</w:t>
      </w:r>
      <w:r>
        <w:rPr>
          <w:color w:val="000000"/>
        </w:rPr>
        <w:t xml:space="preserve"> la Tabla 2</w:t>
      </w:r>
      <w:r w:rsidR="00044E99">
        <w:rPr>
          <w:color w:val="000000"/>
        </w:rPr>
        <w:t>, que contiene</w:t>
      </w:r>
      <w:r w:rsidR="00F456A1" w:rsidRPr="00C21652">
        <w:rPr>
          <w:color w:val="000000"/>
        </w:rPr>
        <w:t xml:space="preserve"> </w:t>
      </w:r>
      <w:r w:rsidR="00044E99">
        <w:rPr>
          <w:color w:val="000000"/>
        </w:rPr>
        <w:t xml:space="preserve">las </w:t>
      </w:r>
      <w:r w:rsidR="00AA233D" w:rsidRPr="00AD2483">
        <w:rPr>
          <w:color w:val="000000" w:themeColor="text1"/>
        </w:rPr>
        <w:t>categorías</w:t>
      </w:r>
      <w:r w:rsidR="00AA233D">
        <w:rPr>
          <w:color w:val="000000"/>
        </w:rPr>
        <w:t xml:space="preserve"> </w:t>
      </w:r>
      <w:r w:rsidR="00044E99">
        <w:rPr>
          <w:color w:val="000000"/>
        </w:rPr>
        <w:t>deductivas e inductivas de las unidades</w:t>
      </w:r>
      <w:r w:rsidR="00607B23">
        <w:rPr>
          <w:color w:val="000000"/>
        </w:rPr>
        <w:t xml:space="preserve"> temáticas</w:t>
      </w:r>
      <w:r w:rsidR="00044E99">
        <w:rPr>
          <w:color w:val="000000"/>
        </w:rPr>
        <w:t xml:space="preserve"> para su </w:t>
      </w:r>
      <w:r w:rsidR="002F6C96">
        <w:rPr>
          <w:color w:val="000000"/>
        </w:rPr>
        <w:t>análisis y discusión posterior</w:t>
      </w:r>
      <w:r w:rsidR="00044E99">
        <w:rPr>
          <w:color w:val="000000"/>
        </w:rPr>
        <w:t>.</w:t>
      </w:r>
      <w:r w:rsidR="00F456A1" w:rsidRPr="00C21652">
        <w:rPr>
          <w:color w:val="000000"/>
        </w:rPr>
        <w:t xml:space="preserve"> </w:t>
      </w:r>
    </w:p>
    <w:p w14:paraId="0BA30EC4" w14:textId="77777777" w:rsidR="00F605C0" w:rsidRDefault="00F605C0" w:rsidP="00C21652">
      <w:pPr>
        <w:widowControl w:val="0"/>
        <w:suppressAutoHyphens/>
        <w:adjustRightInd w:val="0"/>
        <w:snapToGrid w:val="0"/>
        <w:spacing w:line="360" w:lineRule="auto"/>
        <w:jc w:val="center"/>
        <w:rPr>
          <w:b/>
          <w:bCs/>
          <w:iCs/>
          <w:color w:val="000000"/>
        </w:rPr>
      </w:pPr>
    </w:p>
    <w:p w14:paraId="097A3366" w14:textId="1AECA5C5" w:rsidR="007F44FC" w:rsidRPr="00921769" w:rsidRDefault="009670B0" w:rsidP="00F605C0">
      <w:pPr>
        <w:widowControl w:val="0"/>
        <w:suppressAutoHyphens/>
        <w:adjustRightInd w:val="0"/>
        <w:snapToGrid w:val="0"/>
        <w:jc w:val="center"/>
        <w:rPr>
          <w:iCs/>
          <w:color w:val="000000"/>
        </w:rPr>
      </w:pPr>
      <w:r w:rsidRPr="00921769">
        <w:rPr>
          <w:b/>
          <w:bCs/>
          <w:iCs/>
          <w:color w:val="000000"/>
        </w:rPr>
        <w:t>Tabla 2</w:t>
      </w:r>
      <w:r w:rsidR="002F6C96">
        <w:rPr>
          <w:b/>
          <w:bCs/>
          <w:iCs/>
          <w:color w:val="000000"/>
        </w:rPr>
        <w:t>.</w:t>
      </w:r>
      <w:r w:rsidRPr="00921769">
        <w:rPr>
          <w:iCs/>
          <w:color w:val="000000"/>
        </w:rPr>
        <w:t xml:space="preserve"> </w:t>
      </w:r>
      <w:r w:rsidR="00F456A1" w:rsidRPr="00921769">
        <w:rPr>
          <w:iCs/>
          <w:color w:val="000000"/>
        </w:rPr>
        <w:t xml:space="preserve">Eficacia, fortalezas, debilidades y estrategias del </w:t>
      </w:r>
      <w:r w:rsidR="00F456A1" w:rsidRPr="00680693">
        <w:rPr>
          <w:i/>
          <w:color w:val="000000"/>
        </w:rPr>
        <w:t>PIDE</w:t>
      </w:r>
      <w:r w:rsidR="001E4A0A" w:rsidRPr="00680693">
        <w:rPr>
          <w:i/>
          <w:color w:val="000000"/>
        </w:rPr>
        <w:t>AS</w:t>
      </w:r>
    </w:p>
    <w:p w14:paraId="30127A64" w14:textId="77777777" w:rsidR="00FC04A2" w:rsidRPr="00F605C0" w:rsidRDefault="00FC04A2" w:rsidP="00F605C0">
      <w:pPr>
        <w:widowControl w:val="0"/>
        <w:suppressAutoHyphens/>
        <w:adjustRightInd w:val="0"/>
        <w:snapToGrid w:val="0"/>
        <w:jc w:val="center"/>
        <w:rPr>
          <w:iCs/>
          <w:color w:val="000000"/>
          <w:sz w:val="20"/>
          <w:szCs w:val="20"/>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386"/>
        <w:gridCol w:w="1843"/>
      </w:tblGrid>
      <w:tr w:rsidR="00390CAC" w:rsidRPr="004038F0" w14:paraId="52D48156" w14:textId="77777777" w:rsidTr="00CD79B9">
        <w:tc>
          <w:tcPr>
            <w:tcW w:w="1560" w:type="dxa"/>
          </w:tcPr>
          <w:p w14:paraId="4FEE19DB" w14:textId="77777777" w:rsidR="00390CAC" w:rsidRPr="004038F0" w:rsidRDefault="00390CAC" w:rsidP="00F605C0">
            <w:pPr>
              <w:widowControl w:val="0"/>
              <w:suppressAutoHyphens/>
              <w:adjustRightInd w:val="0"/>
              <w:snapToGrid w:val="0"/>
              <w:jc w:val="center"/>
              <w:rPr>
                <w:bCs/>
                <w:color w:val="000000"/>
              </w:rPr>
            </w:pPr>
            <w:r w:rsidRPr="004038F0">
              <w:rPr>
                <w:bCs/>
                <w:color w:val="000000"/>
              </w:rPr>
              <w:t>Categoría</w:t>
            </w:r>
          </w:p>
          <w:p w14:paraId="7C62C3FE" w14:textId="77777777" w:rsidR="00390CAC" w:rsidRPr="004038F0" w:rsidRDefault="00390CAC" w:rsidP="00F605C0">
            <w:pPr>
              <w:widowControl w:val="0"/>
              <w:suppressAutoHyphens/>
              <w:adjustRightInd w:val="0"/>
              <w:snapToGrid w:val="0"/>
              <w:jc w:val="center"/>
              <w:rPr>
                <w:bCs/>
                <w:color w:val="000000"/>
              </w:rPr>
            </w:pPr>
            <w:r w:rsidRPr="004038F0">
              <w:rPr>
                <w:bCs/>
                <w:color w:val="000000"/>
              </w:rPr>
              <w:t>deductiva</w:t>
            </w:r>
          </w:p>
        </w:tc>
        <w:tc>
          <w:tcPr>
            <w:tcW w:w="5386" w:type="dxa"/>
          </w:tcPr>
          <w:p w14:paraId="7405D484" w14:textId="785766B9" w:rsidR="00390CAC" w:rsidRPr="004038F0" w:rsidRDefault="00BA4C9A" w:rsidP="00F605C0">
            <w:pPr>
              <w:widowControl w:val="0"/>
              <w:suppressAutoHyphens/>
              <w:adjustRightInd w:val="0"/>
              <w:snapToGrid w:val="0"/>
              <w:jc w:val="center"/>
              <w:rPr>
                <w:bCs/>
                <w:color w:val="000000"/>
              </w:rPr>
            </w:pPr>
            <w:r w:rsidRPr="004038F0">
              <w:rPr>
                <w:bCs/>
                <w:color w:val="000000"/>
              </w:rPr>
              <w:t>Proposiciones agrupadas por temas</w:t>
            </w:r>
          </w:p>
        </w:tc>
        <w:tc>
          <w:tcPr>
            <w:tcW w:w="1843" w:type="dxa"/>
          </w:tcPr>
          <w:p w14:paraId="1EB6C5DD" w14:textId="77777777" w:rsidR="00390CAC" w:rsidRPr="004038F0" w:rsidRDefault="00390CAC" w:rsidP="00F605C0">
            <w:pPr>
              <w:widowControl w:val="0"/>
              <w:suppressAutoHyphens/>
              <w:adjustRightInd w:val="0"/>
              <w:snapToGrid w:val="0"/>
              <w:jc w:val="center"/>
              <w:rPr>
                <w:bCs/>
                <w:color w:val="000000"/>
              </w:rPr>
            </w:pPr>
            <w:r w:rsidRPr="004038F0">
              <w:rPr>
                <w:bCs/>
                <w:color w:val="000000"/>
              </w:rPr>
              <w:t>Categoría</w:t>
            </w:r>
          </w:p>
          <w:p w14:paraId="64D17724" w14:textId="77777777" w:rsidR="00390CAC" w:rsidRPr="004038F0" w:rsidRDefault="00390CAC" w:rsidP="00F605C0">
            <w:pPr>
              <w:widowControl w:val="0"/>
              <w:suppressAutoHyphens/>
              <w:adjustRightInd w:val="0"/>
              <w:snapToGrid w:val="0"/>
              <w:jc w:val="center"/>
              <w:rPr>
                <w:bCs/>
                <w:color w:val="000000"/>
              </w:rPr>
            </w:pPr>
            <w:r w:rsidRPr="004038F0">
              <w:rPr>
                <w:bCs/>
                <w:color w:val="000000"/>
              </w:rPr>
              <w:t>inductiva</w:t>
            </w:r>
          </w:p>
        </w:tc>
      </w:tr>
      <w:tr w:rsidR="00390CAC" w:rsidRPr="004038F0" w14:paraId="16CA6E93" w14:textId="77777777" w:rsidTr="00CD79B9">
        <w:tc>
          <w:tcPr>
            <w:tcW w:w="1560" w:type="dxa"/>
          </w:tcPr>
          <w:p w14:paraId="3D72913D" w14:textId="77777777" w:rsidR="00390CAC" w:rsidRPr="004038F0" w:rsidRDefault="00390CAC" w:rsidP="00F605C0">
            <w:pPr>
              <w:widowControl w:val="0"/>
              <w:suppressAutoHyphens/>
              <w:adjustRightInd w:val="0"/>
              <w:snapToGrid w:val="0"/>
              <w:jc w:val="both"/>
              <w:rPr>
                <w:bCs/>
                <w:color w:val="000000"/>
              </w:rPr>
            </w:pPr>
            <w:r w:rsidRPr="004038F0">
              <w:rPr>
                <w:bCs/>
                <w:color w:val="000000"/>
              </w:rPr>
              <w:t>Eficacia</w:t>
            </w:r>
          </w:p>
        </w:tc>
        <w:tc>
          <w:tcPr>
            <w:tcW w:w="5386" w:type="dxa"/>
          </w:tcPr>
          <w:p w14:paraId="6F3AB88F" w14:textId="3FBBFE1B" w:rsidR="00390CAC" w:rsidRPr="004038F0" w:rsidRDefault="00390CAC" w:rsidP="00F605C0">
            <w:pPr>
              <w:widowControl w:val="0"/>
              <w:suppressAutoHyphens/>
              <w:adjustRightInd w:val="0"/>
              <w:snapToGrid w:val="0"/>
              <w:jc w:val="both"/>
              <w:rPr>
                <w:bCs/>
                <w:i/>
                <w:iCs/>
              </w:rPr>
            </w:pPr>
            <w:r w:rsidRPr="004038F0">
              <w:rPr>
                <w:bCs/>
                <w:i/>
                <w:iCs/>
              </w:rPr>
              <w:t>Los resultados podrían ser mayores, pero muchos docentes no tienen el perfil para impartir el curso de emprendedores (1).</w:t>
            </w:r>
          </w:p>
          <w:p w14:paraId="3AC73944" w14:textId="77777777" w:rsidR="00390CAC" w:rsidRPr="004038F0" w:rsidRDefault="00390CAC" w:rsidP="00F605C0">
            <w:pPr>
              <w:widowControl w:val="0"/>
              <w:suppressAutoHyphens/>
              <w:adjustRightInd w:val="0"/>
              <w:snapToGrid w:val="0"/>
              <w:jc w:val="both"/>
              <w:rPr>
                <w:bCs/>
              </w:rPr>
            </w:pPr>
          </w:p>
          <w:p w14:paraId="07ECAE2A" w14:textId="1AA4F3AC" w:rsidR="00390CAC" w:rsidRPr="004038F0" w:rsidRDefault="000B0B2C" w:rsidP="00F605C0">
            <w:pPr>
              <w:widowControl w:val="0"/>
              <w:suppressAutoHyphens/>
              <w:adjustRightInd w:val="0"/>
              <w:snapToGrid w:val="0"/>
              <w:jc w:val="both"/>
              <w:rPr>
                <w:bCs/>
                <w:i/>
                <w:iCs/>
              </w:rPr>
            </w:pPr>
            <w:r w:rsidRPr="004038F0">
              <w:rPr>
                <w:bCs/>
                <w:i/>
                <w:iCs/>
              </w:rPr>
              <w:t>Los resultados de los estudiantes competentes para abrir un negocio son</w:t>
            </w:r>
            <w:r w:rsidR="00390CAC" w:rsidRPr="004038F0">
              <w:rPr>
                <w:bCs/>
                <w:i/>
                <w:iCs/>
              </w:rPr>
              <w:t xml:space="preserve"> adecuado</w:t>
            </w:r>
            <w:r w:rsidRPr="004038F0">
              <w:rPr>
                <w:bCs/>
                <w:i/>
                <w:iCs/>
              </w:rPr>
              <w:t>s</w:t>
            </w:r>
            <w:r w:rsidR="00390CAC" w:rsidRPr="004038F0">
              <w:rPr>
                <w:bCs/>
                <w:i/>
                <w:iCs/>
              </w:rPr>
              <w:t xml:space="preserve"> (2).</w:t>
            </w:r>
          </w:p>
          <w:p w14:paraId="1DE2272D" w14:textId="77777777" w:rsidR="00390CAC" w:rsidRPr="004038F0" w:rsidRDefault="00390CAC" w:rsidP="00F605C0">
            <w:pPr>
              <w:widowControl w:val="0"/>
              <w:suppressAutoHyphens/>
              <w:adjustRightInd w:val="0"/>
              <w:snapToGrid w:val="0"/>
              <w:jc w:val="both"/>
              <w:rPr>
                <w:bCs/>
              </w:rPr>
            </w:pPr>
          </w:p>
          <w:p w14:paraId="08059961" w14:textId="2A10226F" w:rsidR="00390CAC" w:rsidRPr="004038F0" w:rsidRDefault="00390CAC" w:rsidP="00F605C0">
            <w:pPr>
              <w:widowControl w:val="0"/>
              <w:suppressAutoHyphens/>
              <w:adjustRightInd w:val="0"/>
              <w:snapToGrid w:val="0"/>
              <w:jc w:val="both"/>
              <w:rPr>
                <w:bCs/>
                <w:i/>
                <w:iCs/>
              </w:rPr>
            </w:pPr>
            <w:r w:rsidRPr="004038F0">
              <w:rPr>
                <w:bCs/>
                <w:i/>
                <w:iCs/>
              </w:rPr>
              <w:t>Me parece bien la influencia del PIDEAS en más de la mitad de los estudiantes</w:t>
            </w:r>
            <w:r w:rsidR="000B0B2C" w:rsidRPr="004038F0">
              <w:rPr>
                <w:bCs/>
                <w:i/>
                <w:iCs/>
              </w:rPr>
              <w:t xml:space="preserve"> </w:t>
            </w:r>
            <w:r w:rsidRPr="004038F0">
              <w:rPr>
                <w:bCs/>
                <w:i/>
                <w:iCs/>
              </w:rPr>
              <w:t>(3).</w:t>
            </w:r>
          </w:p>
        </w:tc>
        <w:tc>
          <w:tcPr>
            <w:tcW w:w="1843" w:type="dxa"/>
          </w:tcPr>
          <w:p w14:paraId="59D9E246" w14:textId="77777777" w:rsidR="00390CAC" w:rsidRPr="004038F0" w:rsidRDefault="00390CAC" w:rsidP="00F605C0">
            <w:pPr>
              <w:widowControl w:val="0"/>
              <w:suppressAutoHyphens/>
              <w:adjustRightInd w:val="0"/>
              <w:snapToGrid w:val="0"/>
              <w:jc w:val="both"/>
              <w:rPr>
                <w:bCs/>
                <w:color w:val="000000"/>
              </w:rPr>
            </w:pPr>
            <w:r w:rsidRPr="004038F0">
              <w:rPr>
                <w:bCs/>
                <w:color w:val="000000"/>
              </w:rPr>
              <w:t>Avance</w:t>
            </w:r>
          </w:p>
        </w:tc>
      </w:tr>
      <w:tr w:rsidR="00390CAC" w:rsidRPr="004038F0" w14:paraId="2A412B14" w14:textId="77777777" w:rsidTr="00CD79B9">
        <w:tc>
          <w:tcPr>
            <w:tcW w:w="1560" w:type="dxa"/>
          </w:tcPr>
          <w:p w14:paraId="6F00BA64" w14:textId="77777777" w:rsidR="00390CAC" w:rsidRPr="004038F0" w:rsidRDefault="00390CAC" w:rsidP="00F605C0">
            <w:pPr>
              <w:widowControl w:val="0"/>
              <w:suppressAutoHyphens/>
              <w:adjustRightInd w:val="0"/>
              <w:snapToGrid w:val="0"/>
              <w:jc w:val="both"/>
              <w:rPr>
                <w:bCs/>
                <w:color w:val="000000"/>
              </w:rPr>
            </w:pPr>
            <w:r w:rsidRPr="004038F0">
              <w:rPr>
                <w:bCs/>
                <w:color w:val="000000"/>
              </w:rPr>
              <w:t>Fortalezas</w:t>
            </w:r>
          </w:p>
        </w:tc>
        <w:tc>
          <w:tcPr>
            <w:tcW w:w="5386" w:type="dxa"/>
          </w:tcPr>
          <w:p w14:paraId="09FB88FD" w14:textId="77777777" w:rsidR="00390CAC" w:rsidRPr="004038F0" w:rsidRDefault="00390CAC" w:rsidP="00F605C0">
            <w:pPr>
              <w:widowControl w:val="0"/>
              <w:suppressAutoHyphens/>
              <w:adjustRightInd w:val="0"/>
              <w:snapToGrid w:val="0"/>
              <w:jc w:val="both"/>
              <w:rPr>
                <w:bCs/>
                <w:i/>
                <w:iCs/>
              </w:rPr>
            </w:pPr>
            <w:r w:rsidRPr="004038F0">
              <w:rPr>
                <w:bCs/>
                <w:i/>
                <w:iCs/>
              </w:rPr>
              <w:t>Al principio había mucha resistencia en las escuelas de ingeniería, ciencias, salud y humanidades (1).</w:t>
            </w:r>
          </w:p>
          <w:p w14:paraId="11C312BA" w14:textId="77777777" w:rsidR="00390CAC" w:rsidRPr="004038F0" w:rsidRDefault="00390CAC" w:rsidP="00F605C0">
            <w:pPr>
              <w:widowControl w:val="0"/>
              <w:suppressAutoHyphens/>
              <w:adjustRightInd w:val="0"/>
              <w:snapToGrid w:val="0"/>
              <w:jc w:val="both"/>
              <w:rPr>
                <w:bCs/>
                <w:i/>
                <w:iCs/>
              </w:rPr>
            </w:pPr>
          </w:p>
          <w:p w14:paraId="03B2219F" w14:textId="77777777" w:rsidR="00390CAC" w:rsidRPr="004038F0" w:rsidRDefault="00390CAC" w:rsidP="00F605C0">
            <w:pPr>
              <w:widowControl w:val="0"/>
              <w:suppressAutoHyphens/>
              <w:adjustRightInd w:val="0"/>
              <w:snapToGrid w:val="0"/>
              <w:jc w:val="both"/>
              <w:rPr>
                <w:bCs/>
                <w:i/>
                <w:iCs/>
              </w:rPr>
            </w:pPr>
            <w:r w:rsidRPr="004038F0">
              <w:rPr>
                <w:bCs/>
                <w:i/>
                <w:iCs/>
              </w:rPr>
              <w:t xml:space="preserve">Empezamos de cero, vamos por buen camino, pero el cambio va a ser gradual (2). </w:t>
            </w:r>
          </w:p>
          <w:p w14:paraId="63C07F24" w14:textId="77777777" w:rsidR="00390CAC" w:rsidRPr="004038F0" w:rsidRDefault="00390CAC" w:rsidP="00F605C0">
            <w:pPr>
              <w:widowControl w:val="0"/>
              <w:suppressAutoHyphens/>
              <w:adjustRightInd w:val="0"/>
              <w:snapToGrid w:val="0"/>
              <w:jc w:val="both"/>
              <w:rPr>
                <w:bCs/>
                <w:i/>
                <w:iCs/>
              </w:rPr>
            </w:pPr>
          </w:p>
          <w:p w14:paraId="6ADA72A0" w14:textId="77777777" w:rsidR="00390CAC" w:rsidRPr="004038F0" w:rsidRDefault="00390CAC" w:rsidP="00F605C0">
            <w:pPr>
              <w:widowControl w:val="0"/>
              <w:suppressAutoHyphens/>
              <w:adjustRightInd w:val="0"/>
              <w:snapToGrid w:val="0"/>
              <w:jc w:val="both"/>
              <w:rPr>
                <w:bCs/>
                <w:i/>
                <w:iCs/>
              </w:rPr>
            </w:pPr>
            <w:r w:rsidRPr="004038F0">
              <w:rPr>
                <w:bCs/>
                <w:i/>
                <w:iCs/>
              </w:rPr>
              <w:t>Ya empiezan a creer que pueden crear un negocio (3)</w:t>
            </w:r>
          </w:p>
        </w:tc>
        <w:tc>
          <w:tcPr>
            <w:tcW w:w="1843" w:type="dxa"/>
          </w:tcPr>
          <w:p w14:paraId="596C4934" w14:textId="77777777" w:rsidR="00390CAC" w:rsidRPr="004038F0" w:rsidRDefault="00390CAC" w:rsidP="00F605C0">
            <w:pPr>
              <w:widowControl w:val="0"/>
              <w:suppressAutoHyphens/>
              <w:adjustRightInd w:val="0"/>
              <w:snapToGrid w:val="0"/>
              <w:jc w:val="both"/>
              <w:rPr>
                <w:bCs/>
                <w:color w:val="000000"/>
              </w:rPr>
            </w:pPr>
            <w:r w:rsidRPr="004038F0">
              <w:rPr>
                <w:bCs/>
                <w:color w:val="000000"/>
              </w:rPr>
              <w:t>Cambio de mentalidad</w:t>
            </w:r>
          </w:p>
        </w:tc>
      </w:tr>
      <w:tr w:rsidR="00390CAC" w:rsidRPr="004038F0" w14:paraId="730CC11F" w14:textId="77777777" w:rsidTr="00CD79B9">
        <w:tc>
          <w:tcPr>
            <w:tcW w:w="1560" w:type="dxa"/>
            <w:vMerge w:val="restart"/>
          </w:tcPr>
          <w:p w14:paraId="211E7A48" w14:textId="77777777" w:rsidR="00390CAC" w:rsidRPr="004038F0" w:rsidRDefault="00390CAC" w:rsidP="00F605C0">
            <w:pPr>
              <w:widowControl w:val="0"/>
              <w:suppressAutoHyphens/>
              <w:adjustRightInd w:val="0"/>
              <w:snapToGrid w:val="0"/>
              <w:jc w:val="both"/>
              <w:rPr>
                <w:bCs/>
                <w:color w:val="000000"/>
              </w:rPr>
            </w:pPr>
            <w:r w:rsidRPr="004038F0">
              <w:rPr>
                <w:bCs/>
                <w:color w:val="000000"/>
              </w:rPr>
              <w:t>Debilidades</w:t>
            </w:r>
          </w:p>
        </w:tc>
        <w:tc>
          <w:tcPr>
            <w:tcW w:w="5386" w:type="dxa"/>
          </w:tcPr>
          <w:p w14:paraId="2945D1BB" w14:textId="77777777" w:rsidR="00390CAC" w:rsidRPr="004038F0" w:rsidRDefault="00390CAC" w:rsidP="00F605C0">
            <w:pPr>
              <w:widowControl w:val="0"/>
              <w:suppressAutoHyphens/>
              <w:adjustRightInd w:val="0"/>
              <w:snapToGrid w:val="0"/>
              <w:jc w:val="both"/>
              <w:rPr>
                <w:bCs/>
                <w:i/>
                <w:iCs/>
              </w:rPr>
            </w:pPr>
            <w:r w:rsidRPr="004038F0">
              <w:rPr>
                <w:bCs/>
                <w:i/>
                <w:iCs/>
              </w:rPr>
              <w:t>Una persona es la que opera el programa y no está asignada exclusivamente a él. Además, el seguimiento y la evaluación no se están realizando (1).</w:t>
            </w:r>
          </w:p>
          <w:p w14:paraId="768BC7E6" w14:textId="77777777" w:rsidR="00390CAC" w:rsidRPr="004038F0" w:rsidRDefault="00390CAC" w:rsidP="00F605C0">
            <w:pPr>
              <w:widowControl w:val="0"/>
              <w:suppressAutoHyphens/>
              <w:adjustRightInd w:val="0"/>
              <w:snapToGrid w:val="0"/>
              <w:jc w:val="both"/>
              <w:rPr>
                <w:bCs/>
                <w:i/>
                <w:iCs/>
              </w:rPr>
            </w:pPr>
          </w:p>
          <w:p w14:paraId="6B80C201" w14:textId="77777777" w:rsidR="00390CAC" w:rsidRPr="004038F0" w:rsidRDefault="00390CAC" w:rsidP="00F605C0">
            <w:pPr>
              <w:widowControl w:val="0"/>
              <w:suppressAutoHyphens/>
              <w:adjustRightInd w:val="0"/>
              <w:snapToGrid w:val="0"/>
              <w:jc w:val="both"/>
              <w:rPr>
                <w:bCs/>
                <w:i/>
                <w:iCs/>
              </w:rPr>
            </w:pPr>
            <w:r w:rsidRPr="004038F0">
              <w:rPr>
                <w:bCs/>
                <w:i/>
                <w:iCs/>
              </w:rPr>
              <w:t>A veces no nos damos abasto ya que tenemos que visitar, dar a conocer, promocionar y atender emprendedores (2).</w:t>
            </w:r>
          </w:p>
          <w:p w14:paraId="459F9F84" w14:textId="77777777" w:rsidR="00390CAC" w:rsidRPr="004038F0" w:rsidRDefault="00390CAC" w:rsidP="00F605C0">
            <w:pPr>
              <w:widowControl w:val="0"/>
              <w:suppressAutoHyphens/>
              <w:adjustRightInd w:val="0"/>
              <w:snapToGrid w:val="0"/>
              <w:jc w:val="both"/>
              <w:rPr>
                <w:bCs/>
                <w:i/>
                <w:iCs/>
              </w:rPr>
            </w:pPr>
          </w:p>
        </w:tc>
        <w:tc>
          <w:tcPr>
            <w:tcW w:w="1843" w:type="dxa"/>
          </w:tcPr>
          <w:p w14:paraId="17B76E3C" w14:textId="77777777" w:rsidR="00390CAC" w:rsidRPr="004038F0" w:rsidRDefault="00390CAC" w:rsidP="00F605C0">
            <w:pPr>
              <w:widowControl w:val="0"/>
              <w:suppressAutoHyphens/>
              <w:adjustRightInd w:val="0"/>
              <w:snapToGrid w:val="0"/>
              <w:jc w:val="both"/>
              <w:rPr>
                <w:bCs/>
                <w:color w:val="000000"/>
              </w:rPr>
            </w:pPr>
            <w:r w:rsidRPr="004038F0">
              <w:rPr>
                <w:bCs/>
                <w:color w:val="000000"/>
              </w:rPr>
              <w:t>Falta de capacidad operativa</w:t>
            </w:r>
          </w:p>
        </w:tc>
      </w:tr>
      <w:tr w:rsidR="00390CAC" w:rsidRPr="004038F0" w14:paraId="3765CEDF" w14:textId="77777777" w:rsidTr="00CD79B9">
        <w:tc>
          <w:tcPr>
            <w:tcW w:w="1560" w:type="dxa"/>
            <w:vMerge/>
          </w:tcPr>
          <w:p w14:paraId="4B59AD7C" w14:textId="77777777" w:rsidR="00390CAC" w:rsidRPr="004038F0" w:rsidRDefault="00390CAC" w:rsidP="00F605C0">
            <w:pPr>
              <w:widowControl w:val="0"/>
              <w:suppressAutoHyphens/>
              <w:adjustRightInd w:val="0"/>
              <w:snapToGrid w:val="0"/>
              <w:jc w:val="both"/>
              <w:rPr>
                <w:bCs/>
                <w:color w:val="000000"/>
              </w:rPr>
            </w:pPr>
          </w:p>
        </w:tc>
        <w:tc>
          <w:tcPr>
            <w:tcW w:w="5386" w:type="dxa"/>
          </w:tcPr>
          <w:p w14:paraId="4A614530" w14:textId="77777777" w:rsidR="00390CAC" w:rsidRPr="004038F0" w:rsidRDefault="00390CAC" w:rsidP="00F605C0">
            <w:pPr>
              <w:widowControl w:val="0"/>
              <w:suppressAutoHyphens/>
              <w:adjustRightInd w:val="0"/>
              <w:snapToGrid w:val="0"/>
              <w:jc w:val="both"/>
              <w:rPr>
                <w:bCs/>
                <w:i/>
                <w:iCs/>
              </w:rPr>
            </w:pPr>
            <w:r w:rsidRPr="004038F0">
              <w:rPr>
                <w:bCs/>
                <w:i/>
                <w:iCs/>
              </w:rPr>
              <w:t xml:space="preserve">Los estudiantes presentan proyectos de productos que no tienen las pruebas y análisis pertinentes y de inmediato los queremos en el mercado (1). </w:t>
            </w:r>
          </w:p>
          <w:p w14:paraId="10A825CC" w14:textId="77777777" w:rsidR="00390CAC" w:rsidRPr="004038F0" w:rsidRDefault="00390CAC" w:rsidP="00F605C0">
            <w:pPr>
              <w:widowControl w:val="0"/>
              <w:suppressAutoHyphens/>
              <w:adjustRightInd w:val="0"/>
              <w:snapToGrid w:val="0"/>
              <w:jc w:val="both"/>
              <w:rPr>
                <w:bCs/>
                <w:i/>
                <w:iCs/>
              </w:rPr>
            </w:pPr>
          </w:p>
          <w:p w14:paraId="1DBEB10B" w14:textId="77777777" w:rsidR="00390CAC" w:rsidRPr="004038F0" w:rsidRDefault="00390CAC" w:rsidP="00F605C0">
            <w:pPr>
              <w:widowControl w:val="0"/>
              <w:suppressAutoHyphens/>
              <w:adjustRightInd w:val="0"/>
              <w:snapToGrid w:val="0"/>
              <w:jc w:val="both"/>
              <w:rPr>
                <w:bCs/>
                <w:i/>
                <w:iCs/>
              </w:rPr>
            </w:pPr>
            <w:r w:rsidRPr="004038F0">
              <w:rPr>
                <w:bCs/>
                <w:i/>
                <w:iCs/>
              </w:rPr>
              <w:t>Sólo se busca pasar la materia, elaborar algo aproximado y rápido, pero un proyecto real es más complejo en especificaciones y dinero (2).</w:t>
            </w:r>
          </w:p>
          <w:p w14:paraId="379AB3BC" w14:textId="77777777" w:rsidR="00390CAC" w:rsidRPr="004038F0" w:rsidRDefault="00390CAC" w:rsidP="00F605C0">
            <w:pPr>
              <w:widowControl w:val="0"/>
              <w:suppressAutoHyphens/>
              <w:adjustRightInd w:val="0"/>
              <w:snapToGrid w:val="0"/>
              <w:jc w:val="both"/>
              <w:rPr>
                <w:bCs/>
                <w:i/>
                <w:iCs/>
              </w:rPr>
            </w:pPr>
          </w:p>
          <w:p w14:paraId="44EE0ABD" w14:textId="77777777" w:rsidR="00390CAC" w:rsidRPr="004038F0" w:rsidRDefault="00390CAC" w:rsidP="00F605C0">
            <w:pPr>
              <w:widowControl w:val="0"/>
              <w:suppressAutoHyphens/>
              <w:adjustRightInd w:val="0"/>
              <w:snapToGrid w:val="0"/>
              <w:jc w:val="both"/>
              <w:rPr>
                <w:bCs/>
                <w:i/>
                <w:iCs/>
              </w:rPr>
            </w:pPr>
            <w:r w:rsidRPr="004038F0">
              <w:rPr>
                <w:bCs/>
                <w:i/>
                <w:iCs/>
              </w:rPr>
              <w:t>El PIDEAS está enfocado en un programa educativo, pero poco aterrizado al mercado actual (3).</w:t>
            </w:r>
          </w:p>
          <w:p w14:paraId="7B1ECD86" w14:textId="77777777" w:rsidR="00390CAC" w:rsidRPr="004038F0" w:rsidRDefault="00390CAC" w:rsidP="00F605C0">
            <w:pPr>
              <w:widowControl w:val="0"/>
              <w:suppressAutoHyphens/>
              <w:adjustRightInd w:val="0"/>
              <w:snapToGrid w:val="0"/>
              <w:jc w:val="both"/>
              <w:rPr>
                <w:bCs/>
                <w:i/>
                <w:iCs/>
              </w:rPr>
            </w:pPr>
          </w:p>
        </w:tc>
        <w:tc>
          <w:tcPr>
            <w:tcW w:w="1843" w:type="dxa"/>
          </w:tcPr>
          <w:p w14:paraId="67BF77DA" w14:textId="77777777" w:rsidR="00390CAC" w:rsidRPr="004038F0" w:rsidRDefault="00390CAC" w:rsidP="00F605C0">
            <w:pPr>
              <w:widowControl w:val="0"/>
              <w:suppressAutoHyphens/>
              <w:adjustRightInd w:val="0"/>
              <w:snapToGrid w:val="0"/>
              <w:jc w:val="both"/>
              <w:rPr>
                <w:bCs/>
                <w:color w:val="000000"/>
              </w:rPr>
            </w:pPr>
            <w:r w:rsidRPr="004038F0">
              <w:rPr>
                <w:bCs/>
                <w:color w:val="000000"/>
              </w:rPr>
              <w:t xml:space="preserve">Proyectos superficiales </w:t>
            </w:r>
          </w:p>
        </w:tc>
      </w:tr>
      <w:tr w:rsidR="00390CAC" w:rsidRPr="004038F0" w14:paraId="4F2B73EB" w14:textId="77777777" w:rsidTr="00CD79B9">
        <w:tc>
          <w:tcPr>
            <w:tcW w:w="1560" w:type="dxa"/>
            <w:vMerge/>
          </w:tcPr>
          <w:p w14:paraId="57BE1155" w14:textId="77777777" w:rsidR="00390CAC" w:rsidRPr="004038F0" w:rsidRDefault="00390CAC" w:rsidP="00F605C0">
            <w:pPr>
              <w:widowControl w:val="0"/>
              <w:suppressAutoHyphens/>
              <w:adjustRightInd w:val="0"/>
              <w:snapToGrid w:val="0"/>
              <w:jc w:val="both"/>
              <w:rPr>
                <w:bCs/>
                <w:color w:val="000000"/>
              </w:rPr>
            </w:pPr>
          </w:p>
        </w:tc>
        <w:tc>
          <w:tcPr>
            <w:tcW w:w="5386" w:type="dxa"/>
          </w:tcPr>
          <w:p w14:paraId="31ABDF4B" w14:textId="77777777" w:rsidR="00390CAC" w:rsidRPr="004038F0" w:rsidRDefault="00390CAC" w:rsidP="00F605C0">
            <w:pPr>
              <w:widowControl w:val="0"/>
              <w:suppressAutoHyphens/>
              <w:adjustRightInd w:val="0"/>
              <w:snapToGrid w:val="0"/>
              <w:jc w:val="both"/>
              <w:rPr>
                <w:bCs/>
                <w:i/>
                <w:iCs/>
              </w:rPr>
            </w:pPr>
            <w:r w:rsidRPr="004038F0">
              <w:rPr>
                <w:bCs/>
                <w:i/>
                <w:iCs/>
              </w:rPr>
              <w:t xml:space="preserve">Sobre el tema financiero existe mucho desconocimiento por parte de los estudiantes; </w:t>
            </w:r>
            <w:r w:rsidRPr="004038F0">
              <w:rPr>
                <w:bCs/>
                <w:i/>
                <w:iCs/>
              </w:rPr>
              <w:lastRenderedPageBreak/>
              <w:t>recursos existen, pero hay que saberlos buscar (2).</w:t>
            </w:r>
          </w:p>
          <w:p w14:paraId="29A20BED" w14:textId="77777777" w:rsidR="00390CAC" w:rsidRPr="004038F0" w:rsidRDefault="00390CAC" w:rsidP="00F605C0">
            <w:pPr>
              <w:widowControl w:val="0"/>
              <w:suppressAutoHyphens/>
              <w:adjustRightInd w:val="0"/>
              <w:snapToGrid w:val="0"/>
              <w:jc w:val="both"/>
              <w:rPr>
                <w:bCs/>
                <w:i/>
                <w:iCs/>
              </w:rPr>
            </w:pPr>
          </w:p>
          <w:p w14:paraId="48B0481B" w14:textId="77777777" w:rsidR="00390CAC" w:rsidRPr="004038F0" w:rsidRDefault="00390CAC" w:rsidP="00F605C0">
            <w:pPr>
              <w:widowControl w:val="0"/>
              <w:suppressAutoHyphens/>
              <w:adjustRightInd w:val="0"/>
              <w:snapToGrid w:val="0"/>
              <w:jc w:val="both"/>
              <w:rPr>
                <w:bCs/>
                <w:i/>
                <w:iCs/>
              </w:rPr>
            </w:pPr>
            <w:r w:rsidRPr="004038F0">
              <w:rPr>
                <w:bCs/>
                <w:i/>
                <w:iCs/>
              </w:rPr>
              <w:t>Hay que buscar financiamiento por todos lados: gobierno, inversionistas y cámaras empresariales (3).</w:t>
            </w:r>
          </w:p>
          <w:p w14:paraId="2DCB18D0" w14:textId="77777777" w:rsidR="00390CAC" w:rsidRPr="004038F0" w:rsidRDefault="00390CAC" w:rsidP="00F605C0">
            <w:pPr>
              <w:widowControl w:val="0"/>
              <w:suppressAutoHyphens/>
              <w:adjustRightInd w:val="0"/>
              <w:snapToGrid w:val="0"/>
              <w:jc w:val="both"/>
              <w:rPr>
                <w:bCs/>
                <w:i/>
                <w:iCs/>
              </w:rPr>
            </w:pPr>
          </w:p>
        </w:tc>
        <w:tc>
          <w:tcPr>
            <w:tcW w:w="1843" w:type="dxa"/>
          </w:tcPr>
          <w:p w14:paraId="6383B7B5" w14:textId="77777777" w:rsidR="00390CAC" w:rsidRPr="004038F0" w:rsidRDefault="00390CAC" w:rsidP="00F605C0">
            <w:pPr>
              <w:widowControl w:val="0"/>
              <w:suppressAutoHyphens/>
              <w:adjustRightInd w:val="0"/>
              <w:snapToGrid w:val="0"/>
              <w:jc w:val="both"/>
              <w:rPr>
                <w:bCs/>
                <w:color w:val="000000"/>
              </w:rPr>
            </w:pPr>
            <w:r w:rsidRPr="004038F0">
              <w:rPr>
                <w:bCs/>
                <w:color w:val="000000"/>
              </w:rPr>
              <w:lastRenderedPageBreak/>
              <w:t xml:space="preserve">Falta de conocimiento de </w:t>
            </w:r>
            <w:r w:rsidRPr="004038F0">
              <w:rPr>
                <w:bCs/>
                <w:color w:val="000000"/>
              </w:rPr>
              <w:lastRenderedPageBreak/>
              <w:t>los temas</w:t>
            </w:r>
          </w:p>
        </w:tc>
      </w:tr>
      <w:tr w:rsidR="00390CAC" w:rsidRPr="004038F0" w14:paraId="150FE972" w14:textId="77777777" w:rsidTr="00CD79B9">
        <w:trPr>
          <w:trHeight w:val="504"/>
        </w:trPr>
        <w:tc>
          <w:tcPr>
            <w:tcW w:w="1560" w:type="dxa"/>
          </w:tcPr>
          <w:p w14:paraId="510ADE0E" w14:textId="77777777" w:rsidR="00390CAC" w:rsidRPr="004038F0" w:rsidRDefault="00390CAC" w:rsidP="00F605C0">
            <w:pPr>
              <w:widowControl w:val="0"/>
              <w:suppressAutoHyphens/>
              <w:adjustRightInd w:val="0"/>
              <w:snapToGrid w:val="0"/>
              <w:jc w:val="both"/>
              <w:rPr>
                <w:bCs/>
                <w:color w:val="000000"/>
              </w:rPr>
            </w:pPr>
            <w:r w:rsidRPr="004038F0">
              <w:rPr>
                <w:bCs/>
                <w:color w:val="000000"/>
              </w:rPr>
              <w:lastRenderedPageBreak/>
              <w:t>Estrategias</w:t>
            </w:r>
          </w:p>
        </w:tc>
        <w:tc>
          <w:tcPr>
            <w:tcW w:w="5386" w:type="dxa"/>
          </w:tcPr>
          <w:p w14:paraId="28F59734" w14:textId="77777777" w:rsidR="00390CAC" w:rsidRPr="004038F0" w:rsidRDefault="00390CAC" w:rsidP="00F605C0">
            <w:pPr>
              <w:widowControl w:val="0"/>
              <w:suppressAutoHyphens/>
              <w:adjustRightInd w:val="0"/>
              <w:snapToGrid w:val="0"/>
              <w:jc w:val="both"/>
              <w:rPr>
                <w:bCs/>
                <w:i/>
                <w:iCs/>
              </w:rPr>
            </w:pPr>
            <w:r w:rsidRPr="004038F0">
              <w:rPr>
                <w:bCs/>
                <w:i/>
                <w:iCs/>
              </w:rPr>
              <w:t>Lo más importante sería contar con un cuerpo administrativo para la operación y con un cuerpo docente especializado para la impartición (1).</w:t>
            </w:r>
          </w:p>
          <w:p w14:paraId="70B670BE" w14:textId="77777777" w:rsidR="00390CAC" w:rsidRPr="004038F0" w:rsidRDefault="00390CAC" w:rsidP="00F605C0">
            <w:pPr>
              <w:widowControl w:val="0"/>
              <w:suppressAutoHyphens/>
              <w:adjustRightInd w:val="0"/>
              <w:snapToGrid w:val="0"/>
              <w:jc w:val="both"/>
              <w:rPr>
                <w:bCs/>
                <w:i/>
                <w:iCs/>
              </w:rPr>
            </w:pPr>
          </w:p>
          <w:p w14:paraId="22101479" w14:textId="77777777" w:rsidR="00390CAC" w:rsidRPr="004038F0" w:rsidRDefault="00390CAC" w:rsidP="00F605C0">
            <w:pPr>
              <w:widowControl w:val="0"/>
              <w:suppressAutoHyphens/>
              <w:adjustRightInd w:val="0"/>
              <w:snapToGrid w:val="0"/>
              <w:jc w:val="both"/>
              <w:rPr>
                <w:bCs/>
                <w:i/>
                <w:iCs/>
              </w:rPr>
            </w:pPr>
            <w:r w:rsidRPr="004038F0">
              <w:rPr>
                <w:bCs/>
                <w:i/>
                <w:iCs/>
              </w:rPr>
              <w:t>Se debe seguir insistiendo de que el emprendimiento puede ser una opción laboral (2).</w:t>
            </w:r>
          </w:p>
        </w:tc>
        <w:tc>
          <w:tcPr>
            <w:tcW w:w="1843" w:type="dxa"/>
          </w:tcPr>
          <w:p w14:paraId="5DEE2BB7" w14:textId="77777777" w:rsidR="00390CAC" w:rsidRPr="004038F0" w:rsidRDefault="00390CAC" w:rsidP="00F605C0">
            <w:pPr>
              <w:widowControl w:val="0"/>
              <w:suppressAutoHyphens/>
              <w:adjustRightInd w:val="0"/>
              <w:snapToGrid w:val="0"/>
              <w:jc w:val="both"/>
              <w:rPr>
                <w:bCs/>
                <w:color w:val="000000"/>
              </w:rPr>
            </w:pPr>
            <w:r w:rsidRPr="004038F0">
              <w:rPr>
                <w:bCs/>
                <w:color w:val="000000"/>
              </w:rPr>
              <w:t>Coordinación del programa</w:t>
            </w:r>
          </w:p>
        </w:tc>
      </w:tr>
    </w:tbl>
    <w:p w14:paraId="1E7B655A" w14:textId="175512B9" w:rsidR="007F44FC" w:rsidRPr="001A0A0B" w:rsidRDefault="001A0A0B" w:rsidP="004038F0">
      <w:pPr>
        <w:widowControl w:val="0"/>
        <w:suppressAutoHyphens/>
        <w:adjustRightInd w:val="0"/>
        <w:snapToGrid w:val="0"/>
        <w:spacing w:line="360" w:lineRule="auto"/>
        <w:jc w:val="center"/>
        <w:rPr>
          <w:color w:val="0070C0"/>
        </w:rPr>
      </w:pPr>
      <w:r w:rsidRPr="001A0A0B">
        <w:rPr>
          <w:color w:val="000000"/>
        </w:rPr>
        <w:t>Fuente</w:t>
      </w:r>
      <w:r w:rsidR="008A54AB" w:rsidRPr="001A0A0B">
        <w:rPr>
          <w:color w:val="000000"/>
        </w:rPr>
        <w:t xml:space="preserve">: </w:t>
      </w:r>
      <w:r w:rsidR="00E265DE" w:rsidRPr="001A0A0B">
        <w:rPr>
          <w:color w:val="000000"/>
        </w:rPr>
        <w:t>Elaboración propia a partir de</w:t>
      </w:r>
      <w:r w:rsidR="00C82C64" w:rsidRPr="001A0A0B">
        <w:rPr>
          <w:color w:val="000000"/>
        </w:rPr>
        <w:t xml:space="preserve"> Bonilla</w:t>
      </w:r>
      <w:r w:rsidR="002260E6" w:rsidRPr="001A0A0B">
        <w:rPr>
          <w:color w:val="000000"/>
        </w:rPr>
        <w:t>-Castro</w:t>
      </w:r>
      <w:r w:rsidR="00C82C64" w:rsidRPr="001A0A0B">
        <w:rPr>
          <w:color w:val="000000"/>
        </w:rPr>
        <w:t xml:space="preserve"> y </w:t>
      </w:r>
      <w:r w:rsidR="00240750" w:rsidRPr="001A0A0B">
        <w:rPr>
          <w:color w:val="000000"/>
        </w:rPr>
        <w:t>Rodríguez Sehk</w:t>
      </w:r>
      <w:r w:rsidR="002260E6" w:rsidRPr="001A0A0B">
        <w:rPr>
          <w:color w:val="000000"/>
        </w:rPr>
        <w:t xml:space="preserve"> </w:t>
      </w:r>
      <w:r w:rsidR="00C82C64" w:rsidRPr="0074315C">
        <w:rPr>
          <w:color w:val="000000" w:themeColor="text1"/>
        </w:rPr>
        <w:t>(</w:t>
      </w:r>
      <w:r w:rsidR="00AC33C7" w:rsidRPr="0074315C">
        <w:rPr>
          <w:color w:val="000000" w:themeColor="text1"/>
        </w:rPr>
        <w:t>2013</w:t>
      </w:r>
      <w:r w:rsidR="00C82C64" w:rsidRPr="0074315C">
        <w:rPr>
          <w:color w:val="000000" w:themeColor="text1"/>
        </w:rPr>
        <w:t>).</w:t>
      </w:r>
    </w:p>
    <w:p w14:paraId="46F66A47" w14:textId="656F36D4" w:rsidR="003E0397" w:rsidRPr="00A02338" w:rsidRDefault="00344536" w:rsidP="003E0397">
      <w:pPr>
        <w:widowControl w:val="0"/>
        <w:suppressAutoHyphens/>
        <w:adjustRightInd w:val="0"/>
        <w:snapToGrid w:val="0"/>
        <w:spacing w:line="360" w:lineRule="auto"/>
        <w:ind w:firstLine="708"/>
        <w:jc w:val="both"/>
        <w:rPr>
          <w:color w:val="000000" w:themeColor="text1"/>
        </w:rPr>
      </w:pPr>
      <w:r w:rsidRPr="00A02338">
        <w:rPr>
          <w:color w:val="000000" w:themeColor="text1"/>
        </w:rPr>
        <w:t>La Tabla 2 expone cuatro categorías deductiva</w:t>
      </w:r>
      <w:r w:rsidR="00612A6F" w:rsidRPr="00A02338">
        <w:rPr>
          <w:color w:val="000000" w:themeColor="text1"/>
        </w:rPr>
        <w:t>s basadas</w:t>
      </w:r>
      <w:r w:rsidR="00B67CBD" w:rsidRPr="00A02338">
        <w:rPr>
          <w:color w:val="000000" w:themeColor="text1"/>
        </w:rPr>
        <w:t xml:space="preserve"> </w:t>
      </w:r>
      <w:r w:rsidR="00612A6F" w:rsidRPr="00A02338">
        <w:rPr>
          <w:color w:val="000000" w:themeColor="text1"/>
        </w:rPr>
        <w:t>en</w:t>
      </w:r>
      <w:r w:rsidR="000C4ABF">
        <w:rPr>
          <w:color w:val="000000" w:themeColor="text1"/>
        </w:rPr>
        <w:t xml:space="preserve"> </w:t>
      </w:r>
      <w:r w:rsidR="00612A6F" w:rsidRPr="00A02338">
        <w:rPr>
          <w:color w:val="000000" w:themeColor="text1"/>
        </w:rPr>
        <w:t>el marco conceptual,</w:t>
      </w:r>
      <w:r w:rsidR="000C4ABF">
        <w:rPr>
          <w:color w:val="000000" w:themeColor="text1"/>
        </w:rPr>
        <w:t xml:space="preserve"> </w:t>
      </w:r>
      <w:r w:rsidR="00612A6F" w:rsidRPr="00A02338">
        <w:rPr>
          <w:color w:val="000000" w:themeColor="text1"/>
        </w:rPr>
        <w:t>la problemática</w:t>
      </w:r>
      <w:r w:rsidR="000C4ABF">
        <w:rPr>
          <w:color w:val="000000" w:themeColor="text1"/>
        </w:rPr>
        <w:t xml:space="preserve"> y, </w:t>
      </w:r>
      <w:r w:rsidR="00B67CBD" w:rsidRPr="00A02338">
        <w:rPr>
          <w:color w:val="000000" w:themeColor="text1"/>
        </w:rPr>
        <w:t>los objetivos del estudio</w:t>
      </w:r>
      <w:r w:rsidR="00E66CF3" w:rsidRPr="00A02338">
        <w:rPr>
          <w:color w:val="000000" w:themeColor="text1"/>
        </w:rPr>
        <w:t>;</w:t>
      </w:r>
      <w:r w:rsidRPr="00A02338">
        <w:rPr>
          <w:color w:val="000000" w:themeColor="text1"/>
        </w:rPr>
        <w:t xml:space="preserve"> las cuales</w:t>
      </w:r>
      <w:r w:rsidR="00490FB1">
        <w:rPr>
          <w:color w:val="000000" w:themeColor="text1"/>
        </w:rPr>
        <w:t>,</w:t>
      </w:r>
      <w:r w:rsidRPr="00A02338">
        <w:rPr>
          <w:color w:val="000000" w:themeColor="text1"/>
        </w:rPr>
        <w:t xml:space="preserve"> </w:t>
      </w:r>
      <w:r w:rsidR="00E66CF3" w:rsidRPr="00A02338">
        <w:rPr>
          <w:color w:val="000000" w:themeColor="text1"/>
        </w:rPr>
        <w:t xml:space="preserve">mediante un proceso de análisis </w:t>
      </w:r>
      <w:r w:rsidR="0053502A" w:rsidRPr="00A02338">
        <w:rPr>
          <w:color w:val="000000" w:themeColor="text1"/>
        </w:rPr>
        <w:t>de la información recolectada, permitieron</w:t>
      </w:r>
      <w:r w:rsidR="00E66CF3" w:rsidRPr="00A02338">
        <w:rPr>
          <w:color w:val="000000" w:themeColor="text1"/>
        </w:rPr>
        <w:t xml:space="preserve"> identi</w:t>
      </w:r>
      <w:r w:rsidR="0053502A" w:rsidRPr="00A02338">
        <w:rPr>
          <w:color w:val="000000" w:themeColor="text1"/>
        </w:rPr>
        <w:t>fi</w:t>
      </w:r>
      <w:r w:rsidR="00E66CF3" w:rsidRPr="00A02338">
        <w:rPr>
          <w:color w:val="000000" w:themeColor="text1"/>
        </w:rPr>
        <w:t xml:space="preserve">car elementos comunes y </w:t>
      </w:r>
      <w:r w:rsidR="00E66CF3" w:rsidRPr="001A7550">
        <w:rPr>
          <w:color w:val="000000" w:themeColor="text1"/>
        </w:rPr>
        <w:t>c</w:t>
      </w:r>
      <w:r w:rsidR="00490FB1">
        <w:rPr>
          <w:color w:val="000000" w:themeColor="text1"/>
        </w:rPr>
        <w:t>onstruir subcategorías temáticas</w:t>
      </w:r>
      <w:r w:rsidR="00E66CF3" w:rsidRPr="001A7550">
        <w:rPr>
          <w:color w:val="000000" w:themeColor="text1"/>
        </w:rPr>
        <w:t xml:space="preserve"> </w:t>
      </w:r>
      <w:r w:rsidR="001A7550" w:rsidRPr="001A7550">
        <w:rPr>
          <w:color w:val="000000" w:themeColor="text1"/>
        </w:rPr>
        <w:t xml:space="preserve">que </w:t>
      </w:r>
      <w:r w:rsidR="00E66CF3" w:rsidRPr="001A7550">
        <w:rPr>
          <w:color w:val="000000" w:themeColor="text1"/>
        </w:rPr>
        <w:t>pertene</w:t>
      </w:r>
      <w:r w:rsidR="001A7550" w:rsidRPr="001A7550">
        <w:rPr>
          <w:color w:val="000000" w:themeColor="text1"/>
        </w:rPr>
        <w:t>cen</w:t>
      </w:r>
      <w:r w:rsidR="00E66CF3" w:rsidRPr="001A7550">
        <w:rPr>
          <w:color w:val="000000" w:themeColor="text1"/>
        </w:rPr>
        <w:t xml:space="preserve"> a </w:t>
      </w:r>
      <w:r w:rsidR="0053502A" w:rsidRPr="001A7550">
        <w:rPr>
          <w:color w:val="000000" w:themeColor="text1"/>
        </w:rPr>
        <w:t>cada</w:t>
      </w:r>
      <w:r w:rsidR="00E66CF3" w:rsidRPr="001A7550">
        <w:rPr>
          <w:color w:val="000000" w:themeColor="text1"/>
        </w:rPr>
        <w:t xml:space="preserve"> categoría</w:t>
      </w:r>
      <w:r w:rsidR="000C4ABF">
        <w:rPr>
          <w:color w:val="000000" w:themeColor="text1"/>
        </w:rPr>
        <w:t>. Asimismo,</w:t>
      </w:r>
      <w:r w:rsidR="00384158" w:rsidRPr="000C4ABF">
        <w:t xml:space="preserve"> permitió la generación de seis categorías inductivas, resultado del cruce entre categorías deductivas y </w:t>
      </w:r>
      <w:r w:rsidR="000C4ABF" w:rsidRPr="000C4ABF">
        <w:t xml:space="preserve">el </w:t>
      </w:r>
      <w:r w:rsidR="00384158" w:rsidRPr="000C4ABF">
        <w:t>contexto sociocultural</w:t>
      </w:r>
      <w:r w:rsidR="00384158" w:rsidRPr="00A02338">
        <w:rPr>
          <w:color w:val="000000" w:themeColor="text1"/>
        </w:rPr>
        <w:t xml:space="preserve"> </w:t>
      </w:r>
      <w:r w:rsidR="000C4ABF">
        <w:rPr>
          <w:color w:val="000000" w:themeColor="text1"/>
        </w:rPr>
        <w:t>de los entrevistados.</w:t>
      </w:r>
      <w:r w:rsidR="00BA4C9A" w:rsidRPr="00A02338">
        <w:rPr>
          <w:color w:val="000000" w:themeColor="text1"/>
        </w:rPr>
        <w:t xml:space="preserve"> </w:t>
      </w:r>
    </w:p>
    <w:p w14:paraId="74DD8997" w14:textId="19160ABF" w:rsidR="00645482" w:rsidRDefault="00607B23" w:rsidP="003E0397">
      <w:pPr>
        <w:widowControl w:val="0"/>
        <w:suppressAutoHyphens/>
        <w:adjustRightInd w:val="0"/>
        <w:snapToGrid w:val="0"/>
        <w:spacing w:line="360" w:lineRule="auto"/>
        <w:ind w:firstLine="708"/>
        <w:jc w:val="both"/>
        <w:rPr>
          <w:color w:val="000000" w:themeColor="text1"/>
        </w:rPr>
      </w:pPr>
      <w:r>
        <w:rPr>
          <w:color w:val="000000" w:themeColor="text1"/>
        </w:rPr>
        <w:t xml:space="preserve">Con relación a los objetivos del estudio </w:t>
      </w:r>
      <w:r w:rsidR="00E0067D">
        <w:rPr>
          <w:color w:val="000000" w:themeColor="text1"/>
        </w:rPr>
        <w:t xml:space="preserve">del </w:t>
      </w:r>
      <w:r w:rsidR="00E0067D" w:rsidRPr="00E0067D">
        <w:rPr>
          <w:i/>
          <w:iCs/>
          <w:color w:val="000000" w:themeColor="text1"/>
        </w:rPr>
        <w:t>PIDEAS</w:t>
      </w:r>
      <w:r w:rsidR="00E0067D">
        <w:rPr>
          <w:color w:val="000000" w:themeColor="text1"/>
        </w:rPr>
        <w:t xml:space="preserve"> </w:t>
      </w:r>
      <w:r w:rsidR="00645482">
        <w:rPr>
          <w:color w:val="000000" w:themeColor="text1"/>
        </w:rPr>
        <w:t>se obtuv</w:t>
      </w:r>
      <w:r w:rsidR="00E0067D">
        <w:rPr>
          <w:color w:val="000000" w:themeColor="text1"/>
        </w:rPr>
        <w:t>o</w:t>
      </w:r>
      <w:r w:rsidR="00645482">
        <w:rPr>
          <w:color w:val="000000" w:themeColor="text1"/>
        </w:rPr>
        <w:t xml:space="preserve"> </w:t>
      </w:r>
      <w:r w:rsidR="00506F75">
        <w:rPr>
          <w:color w:val="000000" w:themeColor="text1"/>
        </w:rPr>
        <w:t xml:space="preserve">de la Tabla 2 </w:t>
      </w:r>
      <w:r w:rsidR="00645482">
        <w:rPr>
          <w:color w:val="000000" w:themeColor="text1"/>
        </w:rPr>
        <w:t>l</w:t>
      </w:r>
      <w:r w:rsidR="00506F75">
        <w:rPr>
          <w:color w:val="000000" w:themeColor="text1"/>
        </w:rPr>
        <w:t>a</w:t>
      </w:r>
      <w:r w:rsidR="00645482">
        <w:rPr>
          <w:color w:val="000000" w:themeColor="text1"/>
        </w:rPr>
        <w:t xml:space="preserve"> siguiente</w:t>
      </w:r>
      <w:r w:rsidR="00506F75">
        <w:rPr>
          <w:color w:val="000000" w:themeColor="text1"/>
        </w:rPr>
        <w:t xml:space="preserve"> información</w:t>
      </w:r>
      <w:r w:rsidR="00645482">
        <w:rPr>
          <w:color w:val="000000" w:themeColor="text1"/>
        </w:rPr>
        <w:t xml:space="preserve">: </w:t>
      </w:r>
    </w:p>
    <w:p w14:paraId="44222B7B" w14:textId="3AB5FD15" w:rsidR="00645482" w:rsidRPr="00645482" w:rsidRDefault="000D1F08" w:rsidP="00645482">
      <w:pPr>
        <w:pStyle w:val="Prrafodelista"/>
        <w:widowControl w:val="0"/>
        <w:numPr>
          <w:ilvl w:val="0"/>
          <w:numId w:val="28"/>
        </w:numPr>
        <w:suppressAutoHyphens/>
        <w:adjustRightInd w:val="0"/>
        <w:snapToGrid w:val="0"/>
        <w:spacing w:line="360" w:lineRule="auto"/>
        <w:jc w:val="both"/>
        <w:rPr>
          <w:color w:val="000000" w:themeColor="text1"/>
        </w:rPr>
      </w:pPr>
      <w:r w:rsidRPr="00645482">
        <w:rPr>
          <w:color w:val="000000" w:themeColor="text1"/>
        </w:rPr>
        <w:t>En cuanto al primer objetivo</w:t>
      </w:r>
      <w:r w:rsidR="00465631" w:rsidRPr="00645482">
        <w:rPr>
          <w:color w:val="000000" w:themeColor="text1"/>
        </w:rPr>
        <w:t xml:space="preserve">, la categoría deductiva </w:t>
      </w:r>
      <w:r w:rsidR="001913F9" w:rsidRPr="00645482">
        <w:rPr>
          <w:color w:val="000000" w:themeColor="text1"/>
        </w:rPr>
        <w:t>e</w:t>
      </w:r>
      <w:r w:rsidR="00465631" w:rsidRPr="00645482">
        <w:rPr>
          <w:color w:val="000000" w:themeColor="text1"/>
        </w:rPr>
        <w:t>ficacia</w:t>
      </w:r>
      <w:r w:rsidR="001913F9" w:rsidRPr="00645482">
        <w:rPr>
          <w:color w:val="000000" w:themeColor="text1"/>
        </w:rPr>
        <w:t xml:space="preserve"> cuestiona el</w:t>
      </w:r>
      <w:r w:rsidR="00465631" w:rsidRPr="00645482">
        <w:rPr>
          <w:color w:val="000000" w:themeColor="text1"/>
        </w:rPr>
        <w:t xml:space="preserve"> programa</w:t>
      </w:r>
      <w:r w:rsidR="00002403" w:rsidRPr="00645482">
        <w:rPr>
          <w:color w:val="000000" w:themeColor="text1"/>
        </w:rPr>
        <w:t xml:space="preserve"> institucional de emprendimiento</w:t>
      </w:r>
      <w:r w:rsidR="00465631" w:rsidRPr="00645482">
        <w:rPr>
          <w:color w:val="000000" w:themeColor="text1"/>
        </w:rPr>
        <w:t xml:space="preserve"> y la categoría inductiva</w:t>
      </w:r>
      <w:r w:rsidR="00E93923" w:rsidRPr="00645482">
        <w:rPr>
          <w:color w:val="000000" w:themeColor="text1"/>
        </w:rPr>
        <w:t xml:space="preserve"> i</w:t>
      </w:r>
      <w:r w:rsidR="005D659C" w:rsidRPr="00645482">
        <w:rPr>
          <w:color w:val="000000" w:themeColor="text1"/>
        </w:rPr>
        <w:t>ndica un avance en la percepción del programa</w:t>
      </w:r>
      <w:r w:rsidR="00002403" w:rsidRPr="00645482">
        <w:rPr>
          <w:color w:val="000000" w:themeColor="text1"/>
        </w:rPr>
        <w:t>.</w:t>
      </w:r>
      <w:r w:rsidR="001913F9" w:rsidRPr="00645482">
        <w:rPr>
          <w:color w:val="000000" w:themeColor="text1"/>
        </w:rPr>
        <w:t xml:space="preserve"> </w:t>
      </w:r>
    </w:p>
    <w:p w14:paraId="7BB8D7AC" w14:textId="77777777" w:rsidR="003B1699" w:rsidRDefault="00FE46E0" w:rsidP="00645482">
      <w:pPr>
        <w:pStyle w:val="Prrafodelista"/>
        <w:widowControl w:val="0"/>
        <w:numPr>
          <w:ilvl w:val="0"/>
          <w:numId w:val="28"/>
        </w:numPr>
        <w:suppressAutoHyphens/>
        <w:adjustRightInd w:val="0"/>
        <w:snapToGrid w:val="0"/>
        <w:spacing w:line="360" w:lineRule="auto"/>
        <w:jc w:val="both"/>
        <w:rPr>
          <w:color w:val="000000" w:themeColor="text1"/>
        </w:rPr>
      </w:pPr>
      <w:r w:rsidRPr="00645482">
        <w:rPr>
          <w:color w:val="000000" w:themeColor="text1"/>
        </w:rPr>
        <w:t>Co</w:t>
      </w:r>
      <w:r w:rsidR="00EC2502" w:rsidRPr="00645482">
        <w:rPr>
          <w:color w:val="000000" w:themeColor="text1"/>
        </w:rPr>
        <w:t>n</w:t>
      </w:r>
      <w:r w:rsidRPr="00645482">
        <w:rPr>
          <w:color w:val="000000" w:themeColor="text1"/>
        </w:rPr>
        <w:t xml:space="preserve"> relación al segundo objetivo </w:t>
      </w:r>
      <w:r w:rsidR="00EC2502" w:rsidRPr="00645482">
        <w:rPr>
          <w:color w:val="000000" w:themeColor="text1"/>
        </w:rPr>
        <w:t>se presentan las categorías</w:t>
      </w:r>
      <w:r w:rsidR="001913F9" w:rsidRPr="00645482">
        <w:rPr>
          <w:color w:val="000000" w:themeColor="text1"/>
        </w:rPr>
        <w:t xml:space="preserve"> deductivas</w:t>
      </w:r>
      <w:r w:rsidR="00EC2502" w:rsidRPr="00645482">
        <w:rPr>
          <w:color w:val="000000" w:themeColor="text1"/>
        </w:rPr>
        <w:t xml:space="preserve">: </w:t>
      </w:r>
    </w:p>
    <w:p w14:paraId="7E7F3939" w14:textId="1B9EC52B" w:rsidR="003B1699" w:rsidRDefault="003B1699" w:rsidP="003B1699">
      <w:pPr>
        <w:pStyle w:val="Prrafodelista"/>
        <w:widowControl w:val="0"/>
        <w:suppressAutoHyphens/>
        <w:adjustRightInd w:val="0"/>
        <w:snapToGrid w:val="0"/>
        <w:spacing w:line="360" w:lineRule="auto"/>
        <w:ind w:left="2148"/>
        <w:jc w:val="both"/>
        <w:rPr>
          <w:color w:val="000000" w:themeColor="text1"/>
        </w:rPr>
      </w:pPr>
      <w:r>
        <w:rPr>
          <w:color w:val="000000" w:themeColor="text1"/>
        </w:rPr>
        <w:t>1</w:t>
      </w:r>
      <w:r w:rsidR="00EC2502" w:rsidRPr="00645482">
        <w:rPr>
          <w:color w:val="000000" w:themeColor="text1"/>
        </w:rPr>
        <w:t xml:space="preserve">) </w:t>
      </w:r>
      <w:r w:rsidR="001913F9" w:rsidRPr="00645482">
        <w:rPr>
          <w:color w:val="000000" w:themeColor="text1"/>
        </w:rPr>
        <w:t>f</w:t>
      </w:r>
      <w:r w:rsidR="00EC2502" w:rsidRPr="00645482">
        <w:rPr>
          <w:color w:val="000000" w:themeColor="text1"/>
        </w:rPr>
        <w:t>ortalezas, para la cual</w:t>
      </w:r>
      <w:r w:rsidR="005D659C" w:rsidRPr="00645482">
        <w:rPr>
          <w:color w:val="000000" w:themeColor="text1"/>
        </w:rPr>
        <w:t>,</w:t>
      </w:r>
      <w:r w:rsidR="00EC2502" w:rsidRPr="00645482">
        <w:rPr>
          <w:color w:val="000000" w:themeColor="text1"/>
        </w:rPr>
        <w:t xml:space="preserve"> la categoría inductiva identifica un cambio de mentalidad con respecto al programa institucional de emprendimiento</w:t>
      </w:r>
      <w:r w:rsidR="00D25709" w:rsidRPr="00645482">
        <w:rPr>
          <w:color w:val="000000" w:themeColor="text1"/>
        </w:rPr>
        <w:t xml:space="preserve">, y </w:t>
      </w:r>
    </w:p>
    <w:p w14:paraId="0807034D" w14:textId="420C8F79" w:rsidR="003B1699" w:rsidRPr="003B1699" w:rsidRDefault="003B1699" w:rsidP="003B1699">
      <w:pPr>
        <w:widowControl w:val="0"/>
        <w:suppressAutoHyphens/>
        <w:adjustRightInd w:val="0"/>
        <w:snapToGrid w:val="0"/>
        <w:spacing w:line="360" w:lineRule="auto"/>
        <w:ind w:left="2148"/>
        <w:jc w:val="both"/>
        <w:rPr>
          <w:color w:val="000000" w:themeColor="text1"/>
        </w:rPr>
      </w:pPr>
      <w:r w:rsidRPr="003B1699">
        <w:rPr>
          <w:color w:val="000000" w:themeColor="text1"/>
        </w:rPr>
        <w:t>2</w:t>
      </w:r>
      <w:r w:rsidR="00D25709" w:rsidRPr="003B1699">
        <w:rPr>
          <w:color w:val="000000" w:themeColor="text1"/>
        </w:rPr>
        <w:t xml:space="preserve">) </w:t>
      </w:r>
      <w:r w:rsidR="001913F9" w:rsidRPr="003B1699">
        <w:rPr>
          <w:color w:val="000000" w:themeColor="text1"/>
        </w:rPr>
        <w:t>d</w:t>
      </w:r>
      <w:r w:rsidR="00D25709" w:rsidRPr="003B1699">
        <w:rPr>
          <w:color w:val="000000" w:themeColor="text1"/>
        </w:rPr>
        <w:t>ebilidades,</w:t>
      </w:r>
      <w:r w:rsidR="00AA271C" w:rsidRPr="003B1699">
        <w:rPr>
          <w:color w:val="000000" w:themeColor="text1"/>
        </w:rPr>
        <w:t xml:space="preserve"> para este apartado; se identificaron tres categorías inductivas: </w:t>
      </w:r>
      <w:r w:rsidRPr="003B1699">
        <w:rPr>
          <w:color w:val="000000" w:themeColor="text1"/>
        </w:rPr>
        <w:t xml:space="preserve">     </w:t>
      </w:r>
      <w:r>
        <w:rPr>
          <w:color w:val="000000" w:themeColor="text1"/>
        </w:rPr>
        <w:t xml:space="preserve">                       </w:t>
      </w:r>
    </w:p>
    <w:p w14:paraId="460596AE" w14:textId="76E8E008" w:rsidR="003B1699" w:rsidRDefault="003B1699" w:rsidP="003B1699">
      <w:pPr>
        <w:pStyle w:val="Prrafodelista"/>
        <w:widowControl w:val="0"/>
        <w:suppressAutoHyphens/>
        <w:adjustRightInd w:val="0"/>
        <w:snapToGrid w:val="0"/>
        <w:spacing w:line="360" w:lineRule="auto"/>
        <w:ind w:left="2148"/>
        <w:jc w:val="both"/>
        <w:rPr>
          <w:color w:val="000000" w:themeColor="text1"/>
        </w:rPr>
      </w:pPr>
      <w:r>
        <w:rPr>
          <w:color w:val="000000" w:themeColor="text1"/>
        </w:rPr>
        <w:t xml:space="preserve">          2.1) falta de capacidad operativa,</w:t>
      </w:r>
      <w:r w:rsidR="00AA271C" w:rsidRPr="00645482">
        <w:rPr>
          <w:color w:val="000000" w:themeColor="text1"/>
        </w:rPr>
        <w:t xml:space="preserve"> </w:t>
      </w:r>
    </w:p>
    <w:p w14:paraId="66CF5C36" w14:textId="5EE79342" w:rsidR="00645482" w:rsidRDefault="003B1699" w:rsidP="003B1699">
      <w:pPr>
        <w:pStyle w:val="Prrafodelista"/>
        <w:widowControl w:val="0"/>
        <w:suppressAutoHyphens/>
        <w:adjustRightInd w:val="0"/>
        <w:snapToGrid w:val="0"/>
        <w:spacing w:line="360" w:lineRule="auto"/>
        <w:ind w:left="2148"/>
        <w:jc w:val="both"/>
        <w:rPr>
          <w:color w:val="000000" w:themeColor="text1"/>
        </w:rPr>
      </w:pPr>
      <w:r>
        <w:rPr>
          <w:color w:val="000000" w:themeColor="text1"/>
        </w:rPr>
        <w:t xml:space="preserve">          2.2) proyectos superficiales, y</w:t>
      </w:r>
      <w:r w:rsidR="00AA271C" w:rsidRPr="00645482">
        <w:rPr>
          <w:color w:val="000000" w:themeColor="text1"/>
        </w:rPr>
        <w:t xml:space="preserve"> </w:t>
      </w:r>
    </w:p>
    <w:p w14:paraId="1C8A10DB" w14:textId="0FB4FBF6" w:rsidR="003B1699" w:rsidRPr="00645482" w:rsidRDefault="003B1699" w:rsidP="003B1699">
      <w:pPr>
        <w:pStyle w:val="Prrafodelista"/>
        <w:widowControl w:val="0"/>
        <w:suppressAutoHyphens/>
        <w:adjustRightInd w:val="0"/>
        <w:snapToGrid w:val="0"/>
        <w:spacing w:line="360" w:lineRule="auto"/>
        <w:ind w:left="2148"/>
        <w:jc w:val="both"/>
        <w:rPr>
          <w:color w:val="000000" w:themeColor="text1"/>
        </w:rPr>
      </w:pPr>
      <w:r>
        <w:rPr>
          <w:color w:val="000000" w:themeColor="text1"/>
        </w:rPr>
        <w:t xml:space="preserve">          2.3) falta de conocimiento de los temas.</w:t>
      </w:r>
    </w:p>
    <w:p w14:paraId="32568B5D" w14:textId="6A172A44" w:rsidR="00465631" w:rsidRPr="00645482" w:rsidRDefault="001913F9" w:rsidP="00645482">
      <w:pPr>
        <w:pStyle w:val="Prrafodelista"/>
        <w:widowControl w:val="0"/>
        <w:numPr>
          <w:ilvl w:val="0"/>
          <w:numId w:val="28"/>
        </w:numPr>
        <w:suppressAutoHyphens/>
        <w:adjustRightInd w:val="0"/>
        <w:snapToGrid w:val="0"/>
        <w:spacing w:line="360" w:lineRule="auto"/>
        <w:jc w:val="both"/>
        <w:rPr>
          <w:color w:val="000000" w:themeColor="text1"/>
        </w:rPr>
      </w:pPr>
      <w:r w:rsidRPr="00645482">
        <w:rPr>
          <w:color w:val="000000" w:themeColor="text1"/>
        </w:rPr>
        <w:t xml:space="preserve">Finalmente, respecto al tercer objetivo; se plantea la categoría deductiva estrategias, </w:t>
      </w:r>
      <w:r w:rsidR="00A94815" w:rsidRPr="00645482">
        <w:rPr>
          <w:color w:val="000000" w:themeColor="text1"/>
        </w:rPr>
        <w:t>para esta clasificación, la categoría i</w:t>
      </w:r>
      <w:r w:rsidR="005D659C" w:rsidRPr="00645482">
        <w:rPr>
          <w:color w:val="000000" w:themeColor="text1"/>
        </w:rPr>
        <w:t>n</w:t>
      </w:r>
      <w:r w:rsidR="00A94815" w:rsidRPr="00645482">
        <w:rPr>
          <w:color w:val="000000" w:themeColor="text1"/>
        </w:rPr>
        <w:t xml:space="preserve">ductiva </w:t>
      </w:r>
      <w:r w:rsidRPr="00645482">
        <w:rPr>
          <w:color w:val="000000" w:themeColor="text1"/>
        </w:rPr>
        <w:t xml:space="preserve">sugirió </w:t>
      </w:r>
      <w:r w:rsidR="00A94815" w:rsidRPr="00645482">
        <w:rPr>
          <w:color w:val="000000" w:themeColor="text1"/>
        </w:rPr>
        <w:t>la coordinación del programa institucional de emprendimiento</w:t>
      </w:r>
      <w:r w:rsidR="003E0397" w:rsidRPr="00645482">
        <w:rPr>
          <w:color w:val="000000" w:themeColor="text1"/>
        </w:rPr>
        <w:t>.</w:t>
      </w:r>
      <w:r w:rsidR="00AA271C" w:rsidRPr="00645482">
        <w:rPr>
          <w:color w:val="000000" w:themeColor="text1"/>
        </w:rPr>
        <w:t xml:space="preserve"> </w:t>
      </w:r>
      <w:r w:rsidR="00D25709" w:rsidRPr="00645482">
        <w:rPr>
          <w:color w:val="000000" w:themeColor="text1"/>
        </w:rPr>
        <w:t xml:space="preserve"> </w:t>
      </w:r>
    </w:p>
    <w:p w14:paraId="6E51C52E" w14:textId="77777777" w:rsidR="007573CE" w:rsidRPr="003E0397" w:rsidRDefault="007573CE" w:rsidP="007C3E29">
      <w:pPr>
        <w:widowControl w:val="0"/>
        <w:suppressAutoHyphens/>
        <w:adjustRightInd w:val="0"/>
        <w:snapToGrid w:val="0"/>
        <w:spacing w:line="360" w:lineRule="auto"/>
        <w:jc w:val="both"/>
        <w:rPr>
          <w:color w:val="C00000"/>
        </w:rPr>
      </w:pPr>
    </w:p>
    <w:p w14:paraId="3AA0015B" w14:textId="77777777" w:rsidR="007C3E29" w:rsidRPr="0087614C" w:rsidRDefault="007C3E29" w:rsidP="00EF3CAA">
      <w:pPr>
        <w:widowControl w:val="0"/>
        <w:suppressAutoHyphens/>
        <w:adjustRightInd w:val="0"/>
        <w:snapToGrid w:val="0"/>
        <w:spacing w:line="360" w:lineRule="auto"/>
        <w:jc w:val="center"/>
        <w:rPr>
          <w:b/>
          <w:bCs/>
          <w:color w:val="000000"/>
          <w:sz w:val="32"/>
          <w:szCs w:val="32"/>
        </w:rPr>
      </w:pPr>
      <w:r w:rsidRPr="0087614C">
        <w:rPr>
          <w:b/>
          <w:bCs/>
          <w:color w:val="000000"/>
          <w:sz w:val="32"/>
          <w:szCs w:val="32"/>
        </w:rPr>
        <w:lastRenderedPageBreak/>
        <w:t>Discusión</w:t>
      </w:r>
    </w:p>
    <w:p w14:paraId="7AB04023" w14:textId="2AC525CC" w:rsidR="00DD62F1" w:rsidRDefault="002B35BF" w:rsidP="00937E9E">
      <w:pPr>
        <w:widowControl w:val="0"/>
        <w:suppressAutoHyphens/>
        <w:adjustRightInd w:val="0"/>
        <w:snapToGrid w:val="0"/>
        <w:spacing w:line="360" w:lineRule="auto"/>
        <w:ind w:firstLine="567"/>
        <w:jc w:val="both"/>
        <w:rPr>
          <w:color w:val="000000"/>
        </w:rPr>
      </w:pPr>
      <w:r w:rsidRPr="00C21652">
        <w:rPr>
          <w:color w:val="000000"/>
        </w:rPr>
        <w:t xml:space="preserve">En la </w:t>
      </w:r>
      <w:r w:rsidRPr="009B0300">
        <w:rPr>
          <w:color w:val="000000"/>
        </w:rPr>
        <w:t>Ta</w:t>
      </w:r>
      <w:r w:rsidR="00793609" w:rsidRPr="009B0300">
        <w:rPr>
          <w:color w:val="000000"/>
        </w:rPr>
        <w:t>bla 2</w:t>
      </w:r>
      <w:r w:rsidRPr="00C21652">
        <w:rPr>
          <w:color w:val="000000"/>
        </w:rPr>
        <w:t xml:space="preserve"> se observa que, según la opinión de </w:t>
      </w:r>
      <w:r w:rsidRPr="009B0300">
        <w:rPr>
          <w:color w:val="000000"/>
        </w:rPr>
        <w:t>l</w:t>
      </w:r>
      <w:r w:rsidR="00395348" w:rsidRPr="009B0300">
        <w:rPr>
          <w:color w:val="000000"/>
        </w:rPr>
        <w:t>a</w:t>
      </w:r>
      <w:r w:rsidRPr="009B0300">
        <w:rPr>
          <w:color w:val="000000"/>
        </w:rPr>
        <w:t xml:space="preserve">s </w:t>
      </w:r>
      <w:r w:rsidR="00395348" w:rsidRPr="009B0300">
        <w:rPr>
          <w:color w:val="000000"/>
        </w:rPr>
        <w:t xml:space="preserve">personas </w:t>
      </w:r>
      <w:r w:rsidRPr="009B0300">
        <w:rPr>
          <w:color w:val="000000"/>
        </w:rPr>
        <w:t>coordinador</w:t>
      </w:r>
      <w:r w:rsidR="00395348" w:rsidRPr="009B0300">
        <w:rPr>
          <w:color w:val="000000"/>
        </w:rPr>
        <w:t>a</w:t>
      </w:r>
      <w:r w:rsidRPr="009B0300">
        <w:rPr>
          <w:color w:val="000000"/>
        </w:rPr>
        <w:t>s</w:t>
      </w:r>
      <w:r w:rsidRPr="00C21652">
        <w:rPr>
          <w:color w:val="000000"/>
        </w:rPr>
        <w:t xml:space="preserve">, el </w:t>
      </w:r>
      <w:r w:rsidRPr="00680693">
        <w:rPr>
          <w:i/>
          <w:iCs/>
          <w:color w:val="000000"/>
        </w:rPr>
        <w:t>PIDEAS</w:t>
      </w:r>
      <w:r w:rsidRPr="00C21652">
        <w:rPr>
          <w:color w:val="000000"/>
        </w:rPr>
        <w:t xml:space="preserve"> ha logrado influir en la mentalidad </w:t>
      </w:r>
      <w:r w:rsidR="00395348" w:rsidRPr="009B0300">
        <w:rPr>
          <w:color w:val="000000"/>
        </w:rPr>
        <w:t>del estudiantado</w:t>
      </w:r>
      <w:r w:rsidRPr="00C21652">
        <w:rPr>
          <w:color w:val="000000"/>
        </w:rPr>
        <w:t xml:space="preserve"> de la institución en cuanto a la cultura de emprendimiento</w:t>
      </w:r>
      <w:r w:rsidR="00DD62F1">
        <w:rPr>
          <w:color w:val="000000"/>
        </w:rPr>
        <w:t xml:space="preserve">. Lo cual coincide con lo señalado por </w:t>
      </w:r>
      <w:r w:rsidR="00E02A06">
        <w:rPr>
          <w:color w:val="000000"/>
        </w:rPr>
        <w:t>Martínez Garcés et al. (</w:t>
      </w:r>
      <w:r w:rsidR="00937E9E">
        <w:rPr>
          <w:color w:val="000000"/>
        </w:rPr>
        <w:t>2021</w:t>
      </w:r>
      <w:r w:rsidR="00E02A06">
        <w:rPr>
          <w:color w:val="000000"/>
        </w:rPr>
        <w:t>)</w:t>
      </w:r>
      <w:r w:rsidR="00DD62F1">
        <w:rPr>
          <w:color w:val="000000"/>
        </w:rPr>
        <w:t>,</w:t>
      </w:r>
      <w:r w:rsidR="00E02A06">
        <w:rPr>
          <w:color w:val="000000"/>
        </w:rPr>
        <w:t xml:space="preserve"> quienes en sus investigaciones indican que la educación en emprendimiento es eficaz para el fortalecimiento de ideas de negocio, destacando el efecto positivo en</w:t>
      </w:r>
      <w:r w:rsidR="00DD62F1">
        <w:rPr>
          <w:color w:val="000000"/>
        </w:rPr>
        <w:t xml:space="preserve"> el estudiantado,</w:t>
      </w:r>
      <w:r w:rsidR="00E02A06">
        <w:rPr>
          <w:color w:val="000000"/>
        </w:rPr>
        <w:t xml:space="preserve"> qu</w:t>
      </w:r>
      <w:r w:rsidR="00DD62F1">
        <w:rPr>
          <w:color w:val="000000"/>
        </w:rPr>
        <w:t>e</w:t>
      </w:r>
      <w:r w:rsidR="00E02A06">
        <w:rPr>
          <w:color w:val="000000"/>
        </w:rPr>
        <w:t xml:space="preserve"> percibe en el emprendimiento una alternativa de empleo, ingreso y calidad de vida.</w:t>
      </w:r>
      <w:r w:rsidR="00937E9E">
        <w:rPr>
          <w:color w:val="000000"/>
        </w:rPr>
        <w:t xml:space="preserve"> </w:t>
      </w:r>
    </w:p>
    <w:p w14:paraId="2760CA04" w14:textId="009B1C11" w:rsidR="002B35BF" w:rsidRPr="00C21652" w:rsidRDefault="00396EB6" w:rsidP="00937E9E">
      <w:pPr>
        <w:widowControl w:val="0"/>
        <w:suppressAutoHyphens/>
        <w:adjustRightInd w:val="0"/>
        <w:snapToGrid w:val="0"/>
        <w:spacing w:line="360" w:lineRule="auto"/>
        <w:ind w:firstLine="567"/>
        <w:jc w:val="both"/>
        <w:rPr>
          <w:color w:val="000000"/>
        </w:rPr>
      </w:pPr>
      <w:r>
        <w:rPr>
          <w:color w:val="000000"/>
        </w:rPr>
        <w:t xml:space="preserve">Los coordinadores reconocen </w:t>
      </w:r>
      <w:r w:rsidR="002B35BF" w:rsidRPr="00C21652">
        <w:rPr>
          <w:color w:val="000000"/>
        </w:rPr>
        <w:t xml:space="preserve">que los resultados podrían ser mejores, pero existen ciertas dificultades en </w:t>
      </w:r>
      <w:r w:rsidR="00D13EE5">
        <w:rPr>
          <w:color w:val="000000"/>
        </w:rPr>
        <w:t>el funcionamiento del programa</w:t>
      </w:r>
      <w:r w:rsidR="002B35BF" w:rsidRPr="00C21652">
        <w:rPr>
          <w:color w:val="000000"/>
        </w:rPr>
        <w:t xml:space="preserve">. Se observó falta de coordinación entre las dos instancias responsables del </w:t>
      </w:r>
      <w:r w:rsidR="002B35BF" w:rsidRPr="00680693">
        <w:rPr>
          <w:i/>
          <w:iCs/>
          <w:color w:val="000000"/>
        </w:rPr>
        <w:t>PIDEAS</w:t>
      </w:r>
      <w:r w:rsidR="002B35BF" w:rsidRPr="00C21652">
        <w:rPr>
          <w:color w:val="000000"/>
        </w:rPr>
        <w:t xml:space="preserve"> pues, aunque existe cierta comunicación</w:t>
      </w:r>
      <w:r w:rsidR="00D13EE5">
        <w:rPr>
          <w:color w:val="000000"/>
        </w:rPr>
        <w:t>,</w:t>
      </w:r>
      <w:r w:rsidR="002B35BF" w:rsidRPr="00C21652">
        <w:rPr>
          <w:color w:val="000000"/>
        </w:rPr>
        <w:t xml:space="preserve"> trabajan de manera aislada y cada una se centra en sus responsabilidades: una</w:t>
      </w:r>
      <w:r w:rsidR="00D13EE5">
        <w:rPr>
          <w:color w:val="000000"/>
        </w:rPr>
        <w:t xml:space="preserve"> en la dimensión académica</w:t>
      </w:r>
      <w:r w:rsidR="002B35BF" w:rsidRPr="00C21652">
        <w:rPr>
          <w:color w:val="000000"/>
        </w:rPr>
        <w:t xml:space="preserve"> y la otra </w:t>
      </w:r>
      <w:r w:rsidR="00D13EE5">
        <w:rPr>
          <w:color w:val="000000"/>
        </w:rPr>
        <w:t>en</w:t>
      </w:r>
      <w:r w:rsidR="002B35BF" w:rsidRPr="00C21652">
        <w:rPr>
          <w:color w:val="000000"/>
        </w:rPr>
        <w:t xml:space="preserve"> la creación de empresas. </w:t>
      </w:r>
    </w:p>
    <w:p w14:paraId="4732B9A5" w14:textId="61E12037" w:rsidR="002B35BF" w:rsidRPr="0021097B" w:rsidRDefault="002B35BF" w:rsidP="00F605C0">
      <w:pPr>
        <w:widowControl w:val="0"/>
        <w:suppressAutoHyphens/>
        <w:adjustRightInd w:val="0"/>
        <w:snapToGrid w:val="0"/>
        <w:spacing w:line="360" w:lineRule="auto"/>
        <w:ind w:firstLine="567"/>
        <w:jc w:val="both"/>
        <w:rPr>
          <w:color w:val="000000"/>
        </w:rPr>
      </w:pPr>
      <w:r w:rsidRPr="00C21652">
        <w:rPr>
          <w:color w:val="000000"/>
        </w:rPr>
        <w:t xml:space="preserve">Ante la totalidad </w:t>
      </w:r>
      <w:r w:rsidR="00395348" w:rsidRPr="009B0300">
        <w:rPr>
          <w:color w:val="000000"/>
        </w:rPr>
        <w:t>de</w:t>
      </w:r>
      <w:r w:rsidR="001E360E" w:rsidRPr="009B0300">
        <w:rPr>
          <w:color w:val="000000"/>
        </w:rPr>
        <w:t>l</w:t>
      </w:r>
      <w:r w:rsidR="00395348" w:rsidRPr="009B0300">
        <w:rPr>
          <w:color w:val="000000"/>
        </w:rPr>
        <w:t xml:space="preserve"> estudiantado</w:t>
      </w:r>
      <w:r w:rsidRPr="00C21652">
        <w:rPr>
          <w:color w:val="000000"/>
        </w:rPr>
        <w:t xml:space="preserve"> de la institución, ambas áreas manifestaron falta de personal operativo para que el </w:t>
      </w:r>
      <w:r w:rsidRPr="00680693">
        <w:rPr>
          <w:i/>
          <w:iCs/>
          <w:color w:val="000000"/>
        </w:rPr>
        <w:t>PIDEAS</w:t>
      </w:r>
      <w:r w:rsidRPr="00C21652">
        <w:rPr>
          <w:color w:val="000000"/>
        </w:rPr>
        <w:t xml:space="preserve"> funcione al 100% y pueda desempeñar funciones que no se están realizando tales como la evaluación y seguimiento del mismo. </w:t>
      </w:r>
      <w:r w:rsidR="0021097B" w:rsidRPr="0021097B">
        <w:t>Esta situación debe ser considerada para su atención</w:t>
      </w:r>
      <w:r w:rsidR="0021097B" w:rsidRPr="00C21652">
        <w:rPr>
          <w:color w:val="000000"/>
        </w:rPr>
        <w:t xml:space="preserve"> </w:t>
      </w:r>
      <w:r w:rsidRPr="00C21652">
        <w:rPr>
          <w:color w:val="000000"/>
        </w:rPr>
        <w:t xml:space="preserve">y tratar de reforzar el equipo o bien </w:t>
      </w:r>
      <w:r w:rsidR="0021097B" w:rsidRPr="0021097B">
        <w:t>subsanarla mediante la incorporación de estudiantes prestadores de servicio social</w:t>
      </w:r>
      <w:r w:rsidR="0021097B">
        <w:t>.</w:t>
      </w:r>
    </w:p>
    <w:p w14:paraId="0008BFA5" w14:textId="2E50A586" w:rsidR="002B35BF" w:rsidRPr="00C21652" w:rsidRDefault="0021097B" w:rsidP="00F605C0">
      <w:pPr>
        <w:widowControl w:val="0"/>
        <w:suppressAutoHyphens/>
        <w:adjustRightInd w:val="0"/>
        <w:snapToGrid w:val="0"/>
        <w:spacing w:line="360" w:lineRule="auto"/>
        <w:ind w:firstLine="567"/>
        <w:jc w:val="both"/>
        <w:rPr>
          <w:color w:val="000000"/>
        </w:rPr>
      </w:pPr>
      <w:r>
        <w:rPr>
          <w:color w:val="000000"/>
        </w:rPr>
        <w:t>L</w:t>
      </w:r>
      <w:r w:rsidRPr="0021097B">
        <w:t>a superficialidad de los proyectos presentados se atribuye a los objetivos divergentes</w:t>
      </w:r>
      <w:r w:rsidRPr="00C21652">
        <w:rPr>
          <w:color w:val="000000"/>
        </w:rPr>
        <w:t xml:space="preserve"> </w:t>
      </w:r>
      <w:r w:rsidR="002B35BF" w:rsidRPr="00C21652">
        <w:rPr>
          <w:color w:val="000000"/>
        </w:rPr>
        <w:t>de las dos áreas responsables</w:t>
      </w:r>
      <w:r>
        <w:rPr>
          <w:color w:val="000000"/>
        </w:rPr>
        <w:t xml:space="preserve"> </w:t>
      </w:r>
      <w:r w:rsidR="002B35BF" w:rsidRPr="00C21652">
        <w:rPr>
          <w:color w:val="000000"/>
        </w:rPr>
        <w:t xml:space="preserve">del </w:t>
      </w:r>
      <w:r w:rsidR="002B35BF" w:rsidRPr="00680693">
        <w:rPr>
          <w:i/>
          <w:iCs/>
          <w:color w:val="000000"/>
        </w:rPr>
        <w:t>PIDEAS</w:t>
      </w:r>
      <w:r w:rsidR="002B35BF" w:rsidRPr="00C21652">
        <w:rPr>
          <w:color w:val="000000"/>
        </w:rPr>
        <w:t xml:space="preserve">. Por un lado, el área académica se </w:t>
      </w:r>
      <w:r w:rsidR="00D35362">
        <w:rPr>
          <w:color w:val="000000"/>
        </w:rPr>
        <w:t>enfoca</w:t>
      </w:r>
      <w:r w:rsidR="002B35BF" w:rsidRPr="00C21652">
        <w:rPr>
          <w:color w:val="000000"/>
        </w:rPr>
        <w:t xml:space="preserve"> </w:t>
      </w:r>
      <w:r w:rsidR="00D35362">
        <w:rPr>
          <w:color w:val="000000"/>
        </w:rPr>
        <w:t>exclusivamente</w:t>
      </w:r>
      <w:r w:rsidR="002B35BF" w:rsidRPr="009B0300">
        <w:rPr>
          <w:color w:val="000000"/>
        </w:rPr>
        <w:t xml:space="preserve"> en dar información al </w:t>
      </w:r>
      <w:r w:rsidR="00953124" w:rsidRPr="009B0300">
        <w:rPr>
          <w:color w:val="000000"/>
        </w:rPr>
        <w:t>estudiantado</w:t>
      </w:r>
      <w:r w:rsidR="002B35BF" w:rsidRPr="00C21652">
        <w:rPr>
          <w:color w:val="000000"/>
        </w:rPr>
        <w:t xml:space="preserve"> para elaborar un proyecto de carácter estudiantil poco apegado a las exigencias del mercado, y por el otro el </w:t>
      </w:r>
      <w:r w:rsidR="002B35BF" w:rsidRPr="00680693">
        <w:rPr>
          <w:i/>
          <w:iCs/>
          <w:color w:val="000000"/>
        </w:rPr>
        <w:t>CIDE</w:t>
      </w:r>
      <w:r w:rsidR="00BE3773" w:rsidRPr="00680693">
        <w:rPr>
          <w:i/>
          <w:iCs/>
          <w:color w:val="000000"/>
        </w:rPr>
        <w:t>E</w:t>
      </w:r>
      <w:r w:rsidR="002B35BF" w:rsidRPr="00C21652">
        <w:rPr>
          <w:color w:val="000000"/>
        </w:rPr>
        <w:t xml:space="preserve"> tiene mayor interés en cumplir sus metas de creación de negocios, con la finalidad de mantener el reconocimiento del </w:t>
      </w:r>
      <w:r w:rsidR="002B35BF" w:rsidRPr="00680693">
        <w:rPr>
          <w:i/>
          <w:iCs/>
          <w:color w:val="000000"/>
        </w:rPr>
        <w:t>INADEN</w:t>
      </w:r>
      <w:r w:rsidR="00D35362">
        <w:rPr>
          <w:color w:val="000000"/>
        </w:rPr>
        <w:t>.</w:t>
      </w:r>
      <w:r w:rsidR="002B35BF" w:rsidRPr="00C21652">
        <w:rPr>
          <w:color w:val="000000"/>
        </w:rPr>
        <w:t xml:space="preserve"> </w:t>
      </w:r>
    </w:p>
    <w:p w14:paraId="6AACC21B" w14:textId="57C3998A" w:rsidR="002B35BF" w:rsidRDefault="002B35BF" w:rsidP="00F605C0">
      <w:pPr>
        <w:widowControl w:val="0"/>
        <w:suppressAutoHyphens/>
        <w:adjustRightInd w:val="0"/>
        <w:snapToGrid w:val="0"/>
        <w:spacing w:line="360" w:lineRule="auto"/>
        <w:ind w:firstLine="567"/>
        <w:jc w:val="both"/>
        <w:rPr>
          <w:color w:val="000000"/>
        </w:rPr>
      </w:pPr>
      <w:r w:rsidRPr="009B0300">
        <w:rPr>
          <w:color w:val="000000"/>
        </w:rPr>
        <w:t>L</w:t>
      </w:r>
      <w:r w:rsidR="001F1DB7" w:rsidRPr="009B0300">
        <w:rPr>
          <w:color w:val="000000"/>
        </w:rPr>
        <w:t>a</w:t>
      </w:r>
      <w:r w:rsidRPr="009B0300">
        <w:rPr>
          <w:color w:val="000000"/>
        </w:rPr>
        <w:t xml:space="preserve">s </w:t>
      </w:r>
      <w:r w:rsidR="001F1DB7" w:rsidRPr="009B0300">
        <w:rPr>
          <w:color w:val="000000"/>
        </w:rPr>
        <w:t xml:space="preserve">personas </w:t>
      </w:r>
      <w:r w:rsidRPr="009B0300">
        <w:rPr>
          <w:color w:val="000000"/>
        </w:rPr>
        <w:t>encargad</w:t>
      </w:r>
      <w:r w:rsidR="001F1DB7" w:rsidRPr="009B0300">
        <w:rPr>
          <w:color w:val="000000"/>
        </w:rPr>
        <w:t>a</w:t>
      </w:r>
      <w:r w:rsidRPr="009B0300">
        <w:rPr>
          <w:color w:val="000000"/>
        </w:rPr>
        <w:t>s de impartir los conocimientos para la elaboración de los proyectos</w:t>
      </w:r>
      <w:r w:rsidRPr="00FD7B2C">
        <w:rPr>
          <w:strike/>
          <w:color w:val="000000"/>
        </w:rPr>
        <w:t xml:space="preserve"> </w:t>
      </w:r>
      <w:r w:rsidR="001F1DB7" w:rsidRPr="009B0300">
        <w:rPr>
          <w:color w:val="000000"/>
        </w:rPr>
        <w:t>es el mismo profesorado</w:t>
      </w:r>
      <w:r w:rsidRPr="00C21652">
        <w:rPr>
          <w:color w:val="000000"/>
        </w:rPr>
        <w:t xml:space="preserve"> de las Facultades que fue capacitado ex</w:t>
      </w:r>
      <w:r w:rsidR="00D35362">
        <w:rPr>
          <w:color w:val="000000"/>
        </w:rPr>
        <w:t xml:space="preserve"> </w:t>
      </w:r>
      <w:r w:rsidRPr="00C21652">
        <w:rPr>
          <w:color w:val="000000"/>
        </w:rPr>
        <w:t>profeso para asumir de inmediato su papel de generadores del conocimiento emprendedor, sin contar con el perfil y mucho menos conocer las</w:t>
      </w:r>
      <w:r w:rsidR="000763B7" w:rsidRPr="000763B7">
        <w:rPr>
          <w:b/>
          <w:bCs/>
        </w:rPr>
        <w:t xml:space="preserve"> </w:t>
      </w:r>
      <w:r w:rsidR="000763B7" w:rsidRPr="000763B7">
        <w:t>metodologías vigentes para participar en convocatorias, acceder a financiamientos y estructurar proyectos en formatos actualizados</w:t>
      </w:r>
      <w:r w:rsidRPr="000763B7">
        <w:rPr>
          <w:color w:val="000000"/>
        </w:rPr>
        <w:t>.</w:t>
      </w:r>
      <w:r w:rsidR="00F4214A">
        <w:rPr>
          <w:color w:val="000000"/>
        </w:rPr>
        <w:t xml:space="preserve"> Cabe señalar que </w:t>
      </w:r>
      <w:r w:rsidR="001C0130">
        <w:rPr>
          <w:color w:val="000000"/>
        </w:rPr>
        <w:t xml:space="preserve">este planteamiento es consistente con </w:t>
      </w:r>
      <w:r w:rsidR="00F4214A">
        <w:rPr>
          <w:color w:val="000000"/>
        </w:rPr>
        <w:t>Sánchez Macías y Valarezo Molina (2024)</w:t>
      </w:r>
      <w:r w:rsidR="001C0130">
        <w:rPr>
          <w:color w:val="000000"/>
        </w:rPr>
        <w:t>, quienes</w:t>
      </w:r>
      <w:r w:rsidR="00F4214A">
        <w:rPr>
          <w:color w:val="000000"/>
        </w:rPr>
        <w:t xml:space="preserve"> encontraron en sus estudios </w:t>
      </w:r>
      <w:r w:rsidR="006D5211">
        <w:rPr>
          <w:color w:val="000000"/>
        </w:rPr>
        <w:t xml:space="preserve">sobre emprendimiento de estudiantes, </w:t>
      </w:r>
      <w:r w:rsidR="000763B7" w:rsidRPr="000763B7">
        <w:t>carencias en conceptos financieros clave, como la gestión del financiamiento, planificación del ahorro y evaluación de la rentabilidad</w:t>
      </w:r>
      <w:r w:rsidR="000763B7">
        <w:rPr>
          <w:color w:val="000000"/>
        </w:rPr>
        <w:t xml:space="preserve"> </w:t>
      </w:r>
      <w:r w:rsidR="00F4214A">
        <w:rPr>
          <w:color w:val="000000"/>
        </w:rPr>
        <w:t>de sus inversiones</w:t>
      </w:r>
      <w:r w:rsidR="001C0130">
        <w:rPr>
          <w:color w:val="000000"/>
        </w:rPr>
        <w:t>.</w:t>
      </w:r>
      <w:r w:rsidR="00F4214A">
        <w:rPr>
          <w:color w:val="000000"/>
        </w:rPr>
        <w:t xml:space="preserve"> </w:t>
      </w:r>
    </w:p>
    <w:p w14:paraId="5C7715C0" w14:textId="77777777" w:rsidR="004038F0" w:rsidRDefault="004038F0" w:rsidP="00F605C0">
      <w:pPr>
        <w:widowControl w:val="0"/>
        <w:suppressAutoHyphens/>
        <w:adjustRightInd w:val="0"/>
        <w:snapToGrid w:val="0"/>
        <w:spacing w:line="360" w:lineRule="auto"/>
        <w:ind w:firstLine="567"/>
        <w:jc w:val="both"/>
        <w:rPr>
          <w:color w:val="000000"/>
        </w:rPr>
      </w:pPr>
    </w:p>
    <w:p w14:paraId="009F6340" w14:textId="676BDB82" w:rsidR="002B35BF" w:rsidRPr="00C21652" w:rsidRDefault="001F1DB7" w:rsidP="00F605C0">
      <w:pPr>
        <w:widowControl w:val="0"/>
        <w:suppressAutoHyphens/>
        <w:adjustRightInd w:val="0"/>
        <w:snapToGrid w:val="0"/>
        <w:spacing w:line="360" w:lineRule="auto"/>
        <w:ind w:firstLine="567"/>
        <w:jc w:val="both"/>
        <w:rPr>
          <w:color w:val="000000"/>
        </w:rPr>
      </w:pPr>
      <w:r w:rsidRPr="009B0300">
        <w:rPr>
          <w:color w:val="000000"/>
        </w:rPr>
        <w:lastRenderedPageBreak/>
        <w:t>Las person</w:t>
      </w:r>
      <w:r w:rsidR="001E360E" w:rsidRPr="009B0300">
        <w:rPr>
          <w:color w:val="000000"/>
        </w:rPr>
        <w:t>a</w:t>
      </w:r>
      <w:r w:rsidRPr="009B0300">
        <w:rPr>
          <w:color w:val="000000"/>
        </w:rPr>
        <w:t>s coordinadoras</w:t>
      </w:r>
      <w:r w:rsidR="002B35BF" w:rsidRPr="009B0300">
        <w:rPr>
          <w:color w:val="000000"/>
        </w:rPr>
        <w:t xml:space="preserve"> han </w:t>
      </w:r>
      <w:r w:rsidR="00E02231">
        <w:rPr>
          <w:color w:val="000000"/>
        </w:rPr>
        <w:t>identificado</w:t>
      </w:r>
      <w:r w:rsidR="002B35BF" w:rsidRPr="009B0300">
        <w:rPr>
          <w:color w:val="000000"/>
        </w:rPr>
        <w:t xml:space="preserve"> el problema y sugieren mejoras como</w:t>
      </w:r>
      <w:r w:rsidR="00E02231">
        <w:rPr>
          <w:color w:val="000000"/>
        </w:rPr>
        <w:t>:</w:t>
      </w:r>
      <w:r w:rsidR="002B35BF" w:rsidRPr="009B0300">
        <w:rPr>
          <w:color w:val="000000"/>
        </w:rPr>
        <w:t xml:space="preserve"> asignar más personal en el área, </w:t>
      </w:r>
      <w:r w:rsidRPr="009B0300">
        <w:rPr>
          <w:color w:val="000000"/>
        </w:rPr>
        <w:t>profesorado</w:t>
      </w:r>
      <w:r w:rsidR="002B35BF" w:rsidRPr="009B0300">
        <w:rPr>
          <w:color w:val="000000"/>
        </w:rPr>
        <w:t xml:space="preserve"> que reúna el perfil</w:t>
      </w:r>
      <w:r w:rsidR="002B35BF" w:rsidRPr="00C21652">
        <w:rPr>
          <w:color w:val="000000"/>
        </w:rPr>
        <w:t xml:space="preserve"> para impartir los cursos, incrementar la labor de convencimiento, cambiar los contenidos y la forma de impartir los cursos. Sin embargo, la problemática podría resumirse en una falta de coordinación general del </w:t>
      </w:r>
      <w:r w:rsidR="002B35BF" w:rsidRPr="00680693">
        <w:rPr>
          <w:i/>
          <w:iCs/>
          <w:color w:val="000000"/>
        </w:rPr>
        <w:t>PIDEAS</w:t>
      </w:r>
      <w:r w:rsidR="002B35BF" w:rsidRPr="00C21652">
        <w:rPr>
          <w:color w:val="000000"/>
        </w:rPr>
        <w:t xml:space="preserve">. </w:t>
      </w:r>
    </w:p>
    <w:p w14:paraId="1F89EAEA" w14:textId="13A98195" w:rsidR="007072A7" w:rsidRDefault="00FA1F6B" w:rsidP="00F605C0">
      <w:pPr>
        <w:widowControl w:val="0"/>
        <w:suppressAutoHyphens/>
        <w:adjustRightInd w:val="0"/>
        <w:snapToGrid w:val="0"/>
        <w:spacing w:line="360" w:lineRule="auto"/>
        <w:ind w:firstLine="567"/>
        <w:jc w:val="both"/>
        <w:rPr>
          <w:color w:val="000000"/>
        </w:rPr>
      </w:pPr>
      <w:r w:rsidRPr="009B0300">
        <w:rPr>
          <w:color w:val="000000"/>
        </w:rPr>
        <w:t xml:space="preserve">Por </w:t>
      </w:r>
      <w:r w:rsidR="00F36BFA">
        <w:rPr>
          <w:color w:val="000000"/>
        </w:rPr>
        <w:t>tanto</w:t>
      </w:r>
      <w:r w:rsidRPr="009B0300">
        <w:rPr>
          <w:color w:val="000000"/>
        </w:rPr>
        <w:t>, en</w:t>
      </w:r>
      <w:r w:rsidR="002B35BF" w:rsidRPr="009B0300">
        <w:rPr>
          <w:color w:val="000000"/>
        </w:rPr>
        <w:t xml:space="preserve"> cuanto al primer objetivo del estudio, se determinó que </w:t>
      </w:r>
      <w:r w:rsidR="00924353" w:rsidRPr="00686CDC">
        <w:rPr>
          <w:b/>
          <w:bCs/>
        </w:rPr>
        <w:t>—</w:t>
      </w:r>
      <w:r w:rsidRPr="009B0300">
        <w:rPr>
          <w:color w:val="000000"/>
        </w:rPr>
        <w:t xml:space="preserve">de acuerdo </w:t>
      </w:r>
      <w:r w:rsidR="00953124" w:rsidRPr="009B0300">
        <w:rPr>
          <w:color w:val="000000"/>
        </w:rPr>
        <w:t>con</w:t>
      </w:r>
      <w:r w:rsidRPr="009B0300">
        <w:rPr>
          <w:color w:val="000000"/>
        </w:rPr>
        <w:t xml:space="preserve"> la visión de l</w:t>
      </w:r>
      <w:r w:rsidR="007638AD" w:rsidRPr="009B0300">
        <w:rPr>
          <w:color w:val="000000"/>
        </w:rPr>
        <w:t>a</w:t>
      </w:r>
      <w:r w:rsidRPr="009B0300">
        <w:rPr>
          <w:color w:val="000000"/>
        </w:rPr>
        <w:t xml:space="preserve">s </w:t>
      </w:r>
      <w:r w:rsidR="007638AD" w:rsidRPr="009B0300">
        <w:rPr>
          <w:color w:val="000000"/>
        </w:rPr>
        <w:t xml:space="preserve">personas </w:t>
      </w:r>
      <w:r w:rsidRPr="009B0300">
        <w:rPr>
          <w:color w:val="000000"/>
        </w:rPr>
        <w:t>administrador</w:t>
      </w:r>
      <w:r w:rsidR="007638AD" w:rsidRPr="009B0300">
        <w:rPr>
          <w:color w:val="000000"/>
        </w:rPr>
        <w:t>a</w:t>
      </w:r>
      <w:r w:rsidRPr="009B0300">
        <w:rPr>
          <w:color w:val="000000"/>
        </w:rPr>
        <w:t>s escolares</w:t>
      </w:r>
      <w:r w:rsidR="00924353" w:rsidRPr="00686CDC">
        <w:rPr>
          <w:b/>
          <w:bCs/>
        </w:rPr>
        <w:t>—</w:t>
      </w:r>
      <w:r w:rsidRPr="009B0300">
        <w:rPr>
          <w:color w:val="000000"/>
        </w:rPr>
        <w:t xml:space="preserve"> </w:t>
      </w:r>
      <w:r w:rsidR="002B35BF" w:rsidRPr="009B0300">
        <w:rPr>
          <w:color w:val="000000"/>
        </w:rPr>
        <w:t xml:space="preserve">el </w:t>
      </w:r>
      <w:r w:rsidR="002B35BF" w:rsidRPr="00680693">
        <w:rPr>
          <w:i/>
          <w:iCs/>
          <w:color w:val="000000"/>
        </w:rPr>
        <w:t>PIDEAS</w:t>
      </w:r>
      <w:r w:rsidR="007508E3" w:rsidRPr="009B0300">
        <w:rPr>
          <w:color w:val="000000"/>
        </w:rPr>
        <w:t xml:space="preserve"> ha contribuido en el desarrollo de la educación emprendedora </w:t>
      </w:r>
      <w:r w:rsidR="00953124" w:rsidRPr="009B0300">
        <w:rPr>
          <w:color w:val="000000"/>
        </w:rPr>
        <w:t>del estudiantado</w:t>
      </w:r>
      <w:r w:rsidR="007508E3" w:rsidRPr="009B0300">
        <w:rPr>
          <w:color w:val="000000"/>
        </w:rPr>
        <w:t xml:space="preserve"> </w:t>
      </w:r>
      <w:r w:rsidR="002B35BF" w:rsidRPr="009B0300">
        <w:rPr>
          <w:color w:val="000000"/>
        </w:rPr>
        <w:t xml:space="preserve">en más de la mitad de ellos. </w:t>
      </w:r>
    </w:p>
    <w:p w14:paraId="3E90A9BA" w14:textId="77777777" w:rsidR="007072A7" w:rsidRDefault="006903D4" w:rsidP="00F605C0">
      <w:pPr>
        <w:widowControl w:val="0"/>
        <w:suppressAutoHyphens/>
        <w:adjustRightInd w:val="0"/>
        <w:snapToGrid w:val="0"/>
        <w:spacing w:line="360" w:lineRule="auto"/>
        <w:ind w:firstLine="567"/>
        <w:jc w:val="both"/>
        <w:rPr>
          <w:color w:val="000000"/>
        </w:rPr>
      </w:pPr>
      <w:r w:rsidRPr="009B0300">
        <w:rPr>
          <w:color w:val="000000"/>
        </w:rPr>
        <w:t xml:space="preserve">Con relación al segundo objetivo del estudio, </w:t>
      </w:r>
      <w:r w:rsidR="00AA57B3" w:rsidRPr="009B0300">
        <w:rPr>
          <w:color w:val="000000"/>
        </w:rPr>
        <w:t xml:space="preserve">se encontró que </w:t>
      </w:r>
      <w:r w:rsidRPr="009B0300">
        <w:rPr>
          <w:color w:val="000000"/>
        </w:rPr>
        <w:t xml:space="preserve">los resultados de este avance se deben a la fortaleza </w:t>
      </w:r>
      <w:r w:rsidR="00AA57B3" w:rsidRPr="009B0300">
        <w:rPr>
          <w:color w:val="000000"/>
        </w:rPr>
        <w:t>de</w:t>
      </w:r>
      <w:r w:rsidRPr="009B0300">
        <w:rPr>
          <w:color w:val="000000"/>
        </w:rPr>
        <w:t xml:space="preserve">l cambio de mentalidad emprendedora que paulatinamente se ha venido incorporando en </w:t>
      </w:r>
      <w:r w:rsidR="00953124" w:rsidRPr="009B0300">
        <w:rPr>
          <w:color w:val="000000"/>
        </w:rPr>
        <w:t>el estudiantado</w:t>
      </w:r>
      <w:r w:rsidRPr="009B0300">
        <w:rPr>
          <w:color w:val="000000"/>
        </w:rPr>
        <w:t>.</w:t>
      </w:r>
      <w:r w:rsidR="00AA57B3" w:rsidRPr="009B0300">
        <w:rPr>
          <w:color w:val="000000"/>
        </w:rPr>
        <w:t xml:space="preserve"> Por otra parte</w:t>
      </w:r>
      <w:r w:rsidRPr="009B0300">
        <w:rPr>
          <w:color w:val="000000"/>
        </w:rPr>
        <w:t xml:space="preserve">, </w:t>
      </w:r>
      <w:r w:rsidR="00AA57B3" w:rsidRPr="009B0300">
        <w:rPr>
          <w:color w:val="000000"/>
        </w:rPr>
        <w:t xml:space="preserve">existen ciertas debilidades en la operatividad del </w:t>
      </w:r>
      <w:r w:rsidR="00AA57B3" w:rsidRPr="00680693">
        <w:rPr>
          <w:i/>
          <w:iCs/>
          <w:color w:val="000000"/>
        </w:rPr>
        <w:t>PIDEAS</w:t>
      </w:r>
      <w:r w:rsidR="00AA57B3" w:rsidRPr="009B0300">
        <w:rPr>
          <w:color w:val="000000"/>
        </w:rPr>
        <w:t xml:space="preserve"> tales como </w:t>
      </w:r>
      <w:r w:rsidR="002B35BF" w:rsidRPr="009B0300">
        <w:rPr>
          <w:color w:val="000000"/>
        </w:rPr>
        <w:t xml:space="preserve">la falta de capacidad operativa, proyectos superficiales y desconocimiento de temas, entre otras. </w:t>
      </w:r>
    </w:p>
    <w:p w14:paraId="7DAF3C67" w14:textId="04EB9307" w:rsidR="002B35BF" w:rsidRPr="009B0300" w:rsidRDefault="007072A7" w:rsidP="00F605C0">
      <w:pPr>
        <w:widowControl w:val="0"/>
        <w:suppressAutoHyphens/>
        <w:adjustRightInd w:val="0"/>
        <w:snapToGrid w:val="0"/>
        <w:spacing w:line="360" w:lineRule="auto"/>
        <w:ind w:firstLine="567"/>
        <w:jc w:val="both"/>
        <w:rPr>
          <w:color w:val="000000"/>
        </w:rPr>
      </w:pPr>
      <w:r>
        <w:rPr>
          <w:color w:val="000000"/>
        </w:rPr>
        <w:t>En cuanto al tercer objetivo del estudio la estrategia más urgente es la coordinación del progr</w:t>
      </w:r>
      <w:r w:rsidR="00EB701F">
        <w:rPr>
          <w:color w:val="000000"/>
        </w:rPr>
        <w:t>ama, l</w:t>
      </w:r>
      <w:r w:rsidR="005373BC">
        <w:rPr>
          <w:color w:val="000000"/>
        </w:rPr>
        <w:t>o que es consistente con los estud</w:t>
      </w:r>
      <w:r w:rsidR="00846F20">
        <w:rPr>
          <w:color w:val="000000"/>
        </w:rPr>
        <w:t>i</w:t>
      </w:r>
      <w:r w:rsidR="005373BC">
        <w:rPr>
          <w:color w:val="000000"/>
        </w:rPr>
        <w:t xml:space="preserve">os de Silva-Peralta </w:t>
      </w:r>
      <w:r w:rsidR="00770598">
        <w:rPr>
          <w:color w:val="000000"/>
        </w:rPr>
        <w:t xml:space="preserve">(2022) </w:t>
      </w:r>
      <w:r w:rsidR="005373BC">
        <w:rPr>
          <w:color w:val="000000"/>
        </w:rPr>
        <w:t>al señalar qu</w:t>
      </w:r>
      <w:r w:rsidR="00EB701F">
        <w:rPr>
          <w:color w:val="000000"/>
        </w:rPr>
        <w:t>e</w:t>
      </w:r>
      <w:r w:rsidR="00846F20">
        <w:rPr>
          <w:color w:val="000000"/>
        </w:rPr>
        <w:t xml:space="preserve"> la estrategia de mayor </w:t>
      </w:r>
      <w:r w:rsidR="0049601A">
        <w:rPr>
          <w:color w:val="000000"/>
        </w:rPr>
        <w:t>importancia</w:t>
      </w:r>
      <w:r w:rsidR="00846F20">
        <w:rPr>
          <w:color w:val="000000"/>
        </w:rPr>
        <w:t xml:space="preserve"> es incursionar en un plan sistematizado y riguroso a la altura de las necesidades educativa, laborales  y sociales de la comunidad. </w:t>
      </w:r>
    </w:p>
    <w:p w14:paraId="46AD376D" w14:textId="77777777" w:rsidR="00F43921" w:rsidRPr="00C21652" w:rsidRDefault="00F43921" w:rsidP="00C21652">
      <w:pPr>
        <w:widowControl w:val="0"/>
        <w:suppressAutoHyphens/>
        <w:adjustRightInd w:val="0"/>
        <w:snapToGrid w:val="0"/>
        <w:spacing w:line="360" w:lineRule="auto"/>
        <w:jc w:val="both"/>
        <w:rPr>
          <w:color w:val="000000"/>
        </w:rPr>
      </w:pPr>
    </w:p>
    <w:p w14:paraId="7E342749" w14:textId="77777777" w:rsidR="002B2D24" w:rsidRPr="0087614C" w:rsidRDefault="002B2D24" w:rsidP="00EF3CAA">
      <w:pPr>
        <w:widowControl w:val="0"/>
        <w:suppressAutoHyphens/>
        <w:adjustRightInd w:val="0"/>
        <w:snapToGrid w:val="0"/>
        <w:spacing w:line="360" w:lineRule="auto"/>
        <w:jc w:val="center"/>
        <w:rPr>
          <w:b/>
          <w:bCs/>
          <w:color w:val="000000"/>
          <w:sz w:val="32"/>
          <w:szCs w:val="32"/>
        </w:rPr>
      </w:pPr>
      <w:r w:rsidRPr="0087614C">
        <w:rPr>
          <w:b/>
          <w:bCs/>
          <w:color w:val="000000"/>
          <w:sz w:val="32"/>
          <w:szCs w:val="32"/>
        </w:rPr>
        <w:t>Conclusiones</w:t>
      </w:r>
    </w:p>
    <w:p w14:paraId="31D421CB" w14:textId="4CEC2804" w:rsidR="004D7CEC" w:rsidRDefault="00402ECB" w:rsidP="006D1748">
      <w:pPr>
        <w:widowControl w:val="0"/>
        <w:suppressAutoHyphens/>
        <w:adjustRightInd w:val="0"/>
        <w:snapToGrid w:val="0"/>
        <w:spacing w:line="360" w:lineRule="auto"/>
        <w:ind w:firstLine="567"/>
        <w:jc w:val="both"/>
        <w:rPr>
          <w:color w:val="000000"/>
        </w:rPr>
      </w:pPr>
      <w:r>
        <w:rPr>
          <w:color w:val="000000"/>
        </w:rPr>
        <w:t>E</w:t>
      </w:r>
      <w:r w:rsidR="002B2D24" w:rsidRPr="00C21652">
        <w:rPr>
          <w:color w:val="000000"/>
        </w:rPr>
        <w:t>l principal problema del</w:t>
      </w:r>
      <w:r w:rsidR="002B35BF" w:rsidRPr="00C21652">
        <w:rPr>
          <w:color w:val="000000"/>
        </w:rPr>
        <w:t xml:space="preserve"> </w:t>
      </w:r>
      <w:r w:rsidR="002B35BF" w:rsidRPr="00680693">
        <w:rPr>
          <w:i/>
          <w:iCs/>
          <w:color w:val="000000"/>
        </w:rPr>
        <w:t>PIDEAS</w:t>
      </w:r>
      <w:r w:rsidR="002B35BF" w:rsidRPr="00C21652">
        <w:rPr>
          <w:color w:val="000000"/>
        </w:rPr>
        <w:t xml:space="preserve"> es de estructura institucional, ya que </w:t>
      </w:r>
      <w:r w:rsidRPr="00686CDC">
        <w:rPr>
          <w:b/>
          <w:bCs/>
        </w:rPr>
        <w:t>—</w:t>
      </w:r>
      <w:r w:rsidR="002B35BF" w:rsidRPr="009B0300">
        <w:rPr>
          <w:color w:val="000000"/>
        </w:rPr>
        <w:t>sin un nombramiento específico que lo responsabilice</w:t>
      </w:r>
      <w:r w:rsidRPr="00686CDC">
        <w:rPr>
          <w:b/>
          <w:bCs/>
        </w:rPr>
        <w:t>—</w:t>
      </w:r>
      <w:r w:rsidR="00C3726E" w:rsidRPr="00C3726E">
        <w:rPr>
          <w:b/>
          <w:bCs/>
        </w:rPr>
        <w:t xml:space="preserve"> </w:t>
      </w:r>
      <w:r w:rsidR="00C3726E">
        <w:rPr>
          <w:b/>
          <w:bCs/>
        </w:rPr>
        <w:t xml:space="preserve"> </w:t>
      </w:r>
      <w:r w:rsidR="00C3726E" w:rsidRPr="00C3726E">
        <w:t>es operado por una Facultad del área de negocios</w:t>
      </w:r>
      <w:r w:rsidR="00C3726E">
        <w:t>.</w:t>
      </w:r>
      <w:r w:rsidR="00C3726E" w:rsidRPr="00C21652">
        <w:rPr>
          <w:color w:val="000000"/>
        </w:rPr>
        <w:t xml:space="preserve"> </w:t>
      </w:r>
      <w:r w:rsidR="002B35BF" w:rsidRPr="00C21652">
        <w:rPr>
          <w:color w:val="000000"/>
        </w:rPr>
        <w:t>Pero, al estar al mismo nivel jerárquico de las otras Facultades a las cuales coordina, se</w:t>
      </w:r>
      <w:r w:rsidR="00C3726E">
        <w:rPr>
          <w:color w:val="000000"/>
        </w:rPr>
        <w:t xml:space="preserve"> </w:t>
      </w:r>
      <w:r w:rsidR="002B35BF" w:rsidRPr="00C21652">
        <w:rPr>
          <w:color w:val="000000"/>
        </w:rPr>
        <w:t>dificulta</w:t>
      </w:r>
      <w:r w:rsidR="00C3726E">
        <w:rPr>
          <w:color w:val="000000"/>
        </w:rPr>
        <w:t xml:space="preserve"> su</w:t>
      </w:r>
      <w:r w:rsidR="002B35BF" w:rsidRPr="00C21652">
        <w:rPr>
          <w:color w:val="000000"/>
        </w:rPr>
        <w:t xml:space="preserve"> operatividad</w:t>
      </w:r>
      <w:r w:rsidR="002B35BF" w:rsidRPr="009B0300">
        <w:rPr>
          <w:color w:val="000000"/>
        </w:rPr>
        <w:t>,</w:t>
      </w:r>
      <w:r w:rsidR="002B35BF" w:rsidRPr="00C21652">
        <w:rPr>
          <w:color w:val="000000"/>
        </w:rPr>
        <w:t xml:space="preserve"> generando diversos problemas tales como</w:t>
      </w:r>
      <w:r w:rsidR="00166A2D" w:rsidRPr="00C21652">
        <w:rPr>
          <w:color w:val="000000"/>
        </w:rPr>
        <w:t>:</w:t>
      </w:r>
      <w:r w:rsidR="002B35BF" w:rsidRPr="00C21652">
        <w:rPr>
          <w:color w:val="000000"/>
        </w:rPr>
        <w:t xml:space="preserve"> falta de fijación de </w:t>
      </w:r>
      <w:r w:rsidR="00166A2D" w:rsidRPr="00C21652">
        <w:rPr>
          <w:color w:val="000000"/>
        </w:rPr>
        <w:t xml:space="preserve">objetivos y </w:t>
      </w:r>
      <w:r w:rsidR="002B35BF" w:rsidRPr="00C21652">
        <w:rPr>
          <w:color w:val="000000"/>
        </w:rPr>
        <w:t xml:space="preserve">metas integrales, programación, evaluación y seguimiento de actividades, dirección con autoridad eficaz y comunicación, entre otros. </w:t>
      </w:r>
      <w:r w:rsidR="00C3726E">
        <w:rPr>
          <w:color w:val="000000"/>
        </w:rPr>
        <w:t>En consecuencia,</w:t>
      </w:r>
      <w:r w:rsidR="002B35BF" w:rsidRPr="00C21652">
        <w:rPr>
          <w:color w:val="000000"/>
        </w:rPr>
        <w:t xml:space="preserve"> se sugiere </w:t>
      </w:r>
      <w:r w:rsidR="004D7CEC">
        <w:rPr>
          <w:color w:val="000000"/>
        </w:rPr>
        <w:t>a la institución incorporar una nueva unidad administrativa con estru</w:t>
      </w:r>
      <w:r w:rsidR="00666BB3">
        <w:rPr>
          <w:color w:val="000000"/>
        </w:rPr>
        <w:t>c</w:t>
      </w:r>
      <w:r w:rsidR="004D7CEC">
        <w:rPr>
          <w:color w:val="000000"/>
        </w:rPr>
        <w:t>tura propia</w:t>
      </w:r>
      <w:r w:rsidR="008C5F16">
        <w:rPr>
          <w:color w:val="000000"/>
        </w:rPr>
        <w:t xml:space="preserve"> </w:t>
      </w:r>
      <w:r w:rsidR="00B76228">
        <w:rPr>
          <w:color w:val="000000"/>
        </w:rPr>
        <w:t>para e</w:t>
      </w:r>
      <w:r w:rsidR="008C5F16">
        <w:rPr>
          <w:color w:val="000000"/>
        </w:rPr>
        <w:t xml:space="preserve">l </w:t>
      </w:r>
      <w:r w:rsidR="002B35BF" w:rsidRPr="00680693">
        <w:rPr>
          <w:i/>
          <w:iCs/>
          <w:color w:val="000000"/>
        </w:rPr>
        <w:t>PIDEAS</w:t>
      </w:r>
      <w:r w:rsidR="002B35BF" w:rsidRPr="00C21652">
        <w:rPr>
          <w:color w:val="000000"/>
        </w:rPr>
        <w:t xml:space="preserve"> </w:t>
      </w:r>
      <w:r w:rsidR="00B76228">
        <w:rPr>
          <w:color w:val="000000"/>
        </w:rPr>
        <w:t xml:space="preserve">que le permita </w:t>
      </w:r>
      <w:r w:rsidR="002B35BF" w:rsidRPr="00C21652">
        <w:rPr>
          <w:color w:val="000000"/>
        </w:rPr>
        <w:t>planear</w:t>
      </w:r>
      <w:r w:rsidR="00C3726E">
        <w:rPr>
          <w:color w:val="000000"/>
        </w:rPr>
        <w:t>,</w:t>
      </w:r>
      <w:r w:rsidR="002B35BF" w:rsidRPr="00C21652">
        <w:rPr>
          <w:color w:val="000000"/>
        </w:rPr>
        <w:t xml:space="preserve"> organizar, dirigir</w:t>
      </w:r>
      <w:r w:rsidR="00C3726E">
        <w:rPr>
          <w:color w:val="000000"/>
        </w:rPr>
        <w:t>,</w:t>
      </w:r>
      <w:r w:rsidR="002B35BF" w:rsidRPr="00C21652">
        <w:rPr>
          <w:color w:val="000000"/>
        </w:rPr>
        <w:t xml:space="preserve"> y controlar todas sus actividades.</w:t>
      </w:r>
      <w:r w:rsidR="00F43921" w:rsidRPr="00C21652">
        <w:rPr>
          <w:color w:val="000000"/>
        </w:rPr>
        <w:t xml:space="preserve"> </w:t>
      </w:r>
      <w:r w:rsidR="002B35BF" w:rsidRPr="00C21652">
        <w:rPr>
          <w:color w:val="000000"/>
        </w:rPr>
        <w:t>La estructura</w:t>
      </w:r>
      <w:r w:rsidR="00F43921" w:rsidRPr="00C21652">
        <w:rPr>
          <w:color w:val="000000"/>
        </w:rPr>
        <w:t xml:space="preserve"> </w:t>
      </w:r>
      <w:r w:rsidR="00F43921" w:rsidRPr="001E360E">
        <w:rPr>
          <w:color w:val="000000"/>
        </w:rPr>
        <w:t>sugerida</w:t>
      </w:r>
      <w:r w:rsidR="002B35BF" w:rsidRPr="001E360E">
        <w:rPr>
          <w:color w:val="000000"/>
        </w:rPr>
        <w:t xml:space="preserve"> contempla </w:t>
      </w:r>
      <w:r w:rsidR="00AD1B00">
        <w:rPr>
          <w:color w:val="000000"/>
        </w:rPr>
        <w:t>fusionar</w:t>
      </w:r>
      <w:r w:rsidR="002B35BF" w:rsidRPr="00C21652">
        <w:rPr>
          <w:color w:val="000000"/>
        </w:rPr>
        <w:t xml:space="preserve"> las dos áreas involucradas actualmente en las actividades de emprendimiento</w:t>
      </w:r>
      <w:r w:rsidR="00AD1B00">
        <w:rPr>
          <w:color w:val="000000"/>
        </w:rPr>
        <w:t xml:space="preserve"> bajo un mismo mando</w:t>
      </w:r>
      <w:r w:rsidR="00C3726E">
        <w:rPr>
          <w:color w:val="000000"/>
        </w:rPr>
        <w:t xml:space="preserve">. </w:t>
      </w:r>
      <w:r w:rsidR="00AD1B00">
        <w:rPr>
          <w:color w:val="000000"/>
        </w:rPr>
        <w:t xml:space="preserve"> </w:t>
      </w:r>
      <w:r w:rsidR="00C3726E">
        <w:rPr>
          <w:color w:val="000000"/>
        </w:rPr>
        <w:t xml:space="preserve">Además, se propone </w:t>
      </w:r>
      <w:r w:rsidR="002B35BF" w:rsidRPr="00C21652">
        <w:rPr>
          <w:color w:val="000000"/>
        </w:rPr>
        <w:t xml:space="preserve">designar un responsable o enlace por cada Facultad o </w:t>
      </w:r>
      <w:r w:rsidR="00166A2D" w:rsidRPr="00C21652">
        <w:rPr>
          <w:color w:val="000000"/>
        </w:rPr>
        <w:t>E</w:t>
      </w:r>
      <w:r w:rsidR="002B35BF" w:rsidRPr="00C21652">
        <w:rPr>
          <w:color w:val="000000"/>
        </w:rPr>
        <w:t xml:space="preserve">scuela </w:t>
      </w:r>
      <w:r w:rsidR="00F43921" w:rsidRPr="00C21652">
        <w:rPr>
          <w:color w:val="000000"/>
        </w:rPr>
        <w:t xml:space="preserve">de la institución </w:t>
      </w:r>
      <w:r w:rsidR="002B35BF" w:rsidRPr="00C21652">
        <w:rPr>
          <w:color w:val="000000"/>
        </w:rPr>
        <w:t>con la finalidad de hace</w:t>
      </w:r>
      <w:r w:rsidR="00666BB3">
        <w:rPr>
          <w:color w:val="000000"/>
        </w:rPr>
        <w:t>r</w:t>
      </w:r>
      <w:r w:rsidR="002B35BF" w:rsidRPr="00C21652">
        <w:rPr>
          <w:color w:val="000000"/>
        </w:rPr>
        <w:t xml:space="preserve"> más eficiente la coordinación.</w:t>
      </w:r>
    </w:p>
    <w:p w14:paraId="56D10789" w14:textId="77777777" w:rsidR="004038F0" w:rsidRDefault="004038F0" w:rsidP="006D1748">
      <w:pPr>
        <w:widowControl w:val="0"/>
        <w:suppressAutoHyphens/>
        <w:adjustRightInd w:val="0"/>
        <w:snapToGrid w:val="0"/>
        <w:spacing w:line="360" w:lineRule="auto"/>
        <w:ind w:firstLine="567"/>
        <w:jc w:val="both"/>
        <w:rPr>
          <w:color w:val="000000"/>
        </w:rPr>
      </w:pPr>
    </w:p>
    <w:p w14:paraId="1F2217C9" w14:textId="77777777" w:rsidR="004038F0" w:rsidRPr="00C21652" w:rsidRDefault="004038F0" w:rsidP="006D1748">
      <w:pPr>
        <w:widowControl w:val="0"/>
        <w:suppressAutoHyphens/>
        <w:adjustRightInd w:val="0"/>
        <w:snapToGrid w:val="0"/>
        <w:spacing w:line="360" w:lineRule="auto"/>
        <w:ind w:firstLine="567"/>
        <w:jc w:val="both"/>
        <w:rPr>
          <w:color w:val="000000"/>
        </w:rPr>
      </w:pPr>
    </w:p>
    <w:p w14:paraId="32212F68" w14:textId="1126692A" w:rsidR="002B35BF" w:rsidRPr="009B0300" w:rsidRDefault="002B35BF" w:rsidP="00BA73AF">
      <w:pPr>
        <w:widowControl w:val="0"/>
        <w:suppressAutoHyphens/>
        <w:adjustRightInd w:val="0"/>
        <w:snapToGrid w:val="0"/>
        <w:spacing w:line="360" w:lineRule="auto"/>
        <w:ind w:firstLine="567"/>
        <w:jc w:val="both"/>
        <w:rPr>
          <w:color w:val="000000"/>
        </w:rPr>
      </w:pPr>
      <w:r w:rsidRPr="009B0300">
        <w:rPr>
          <w:color w:val="000000"/>
        </w:rPr>
        <w:lastRenderedPageBreak/>
        <w:t xml:space="preserve">Una vez </w:t>
      </w:r>
      <w:r w:rsidR="006D1748">
        <w:rPr>
          <w:color w:val="000000"/>
        </w:rPr>
        <w:t>incorporada la nueva unidad administrativa</w:t>
      </w:r>
      <w:r w:rsidRPr="009B0300">
        <w:rPr>
          <w:color w:val="000000"/>
        </w:rPr>
        <w:t xml:space="preserve"> del </w:t>
      </w:r>
      <w:r w:rsidRPr="00680693">
        <w:rPr>
          <w:i/>
          <w:iCs/>
          <w:color w:val="000000"/>
        </w:rPr>
        <w:t>PIDEAS</w:t>
      </w:r>
      <w:r w:rsidRPr="009B0300">
        <w:rPr>
          <w:color w:val="000000"/>
        </w:rPr>
        <w:t xml:space="preserve">, </w:t>
      </w:r>
      <w:r w:rsidR="008F33AC" w:rsidRPr="009B0300">
        <w:rPr>
          <w:color w:val="000000"/>
        </w:rPr>
        <w:t xml:space="preserve">se </w:t>
      </w:r>
      <w:r w:rsidR="00695CAC">
        <w:rPr>
          <w:color w:val="000000"/>
        </w:rPr>
        <w:t>recomienda</w:t>
      </w:r>
      <w:r w:rsidR="008F33AC" w:rsidRPr="009B0300">
        <w:rPr>
          <w:color w:val="000000"/>
        </w:rPr>
        <w:t xml:space="preserve"> </w:t>
      </w:r>
      <w:r w:rsidRPr="009B0300">
        <w:rPr>
          <w:color w:val="000000"/>
        </w:rPr>
        <w:t>revis</w:t>
      </w:r>
      <w:r w:rsidR="00695CAC">
        <w:rPr>
          <w:color w:val="000000"/>
        </w:rPr>
        <w:t>ar</w:t>
      </w:r>
      <w:r w:rsidRPr="009B0300">
        <w:rPr>
          <w:color w:val="000000"/>
        </w:rPr>
        <w:t xml:space="preserve"> el perfil </w:t>
      </w:r>
      <w:r w:rsidR="00953124" w:rsidRPr="009B0300">
        <w:rPr>
          <w:color w:val="000000"/>
        </w:rPr>
        <w:t>del personal docente</w:t>
      </w:r>
      <w:r w:rsidRPr="009B0300">
        <w:rPr>
          <w:color w:val="000000"/>
        </w:rPr>
        <w:t xml:space="preserve"> que imparte los cursos, así como de los contenidos y metodologías que se </w:t>
      </w:r>
      <w:r w:rsidR="00695CAC">
        <w:rPr>
          <w:color w:val="000000"/>
        </w:rPr>
        <w:t>imparte</w:t>
      </w:r>
      <w:r w:rsidRPr="009B0300">
        <w:rPr>
          <w:color w:val="000000"/>
        </w:rPr>
        <w:t xml:space="preserve"> </w:t>
      </w:r>
      <w:r w:rsidR="00953124" w:rsidRPr="009B0300">
        <w:rPr>
          <w:color w:val="000000"/>
        </w:rPr>
        <w:t>al estudiantado</w:t>
      </w:r>
      <w:r w:rsidRPr="009B0300">
        <w:rPr>
          <w:color w:val="000000"/>
        </w:rPr>
        <w:t xml:space="preserve"> sobre emprendimiento</w:t>
      </w:r>
      <w:r w:rsidR="00695CAC">
        <w:rPr>
          <w:color w:val="000000"/>
        </w:rPr>
        <w:t>.</w:t>
      </w:r>
      <w:r w:rsidRPr="009B0300">
        <w:rPr>
          <w:color w:val="000000"/>
        </w:rPr>
        <w:t xml:space="preserve"> </w:t>
      </w:r>
      <w:r w:rsidR="00695CAC">
        <w:rPr>
          <w:color w:val="000000"/>
        </w:rPr>
        <w:t>El objetivo es</w:t>
      </w:r>
      <w:r w:rsidRPr="009B0300">
        <w:rPr>
          <w:color w:val="000000"/>
        </w:rPr>
        <w:t xml:space="preserve"> actualizar tanto </w:t>
      </w:r>
      <w:r w:rsidR="00584569" w:rsidRPr="009B0300">
        <w:rPr>
          <w:color w:val="000000"/>
        </w:rPr>
        <w:t xml:space="preserve">al </w:t>
      </w:r>
      <w:r w:rsidR="006D1748">
        <w:rPr>
          <w:color w:val="000000"/>
        </w:rPr>
        <w:t>p</w:t>
      </w:r>
      <w:r w:rsidR="004F0B13">
        <w:rPr>
          <w:color w:val="000000"/>
        </w:rPr>
        <w:t>ersonal docente</w:t>
      </w:r>
      <w:r w:rsidRPr="009B0300">
        <w:rPr>
          <w:color w:val="000000"/>
        </w:rPr>
        <w:t xml:space="preserve"> como a los planes</w:t>
      </w:r>
      <w:r w:rsidR="00F43921" w:rsidRPr="009B0300">
        <w:rPr>
          <w:color w:val="000000"/>
        </w:rPr>
        <w:t xml:space="preserve"> y programas</w:t>
      </w:r>
      <w:r w:rsidRPr="009B0300">
        <w:rPr>
          <w:color w:val="000000"/>
        </w:rPr>
        <w:t xml:space="preserve"> de estudio.</w:t>
      </w:r>
    </w:p>
    <w:p w14:paraId="3E246746" w14:textId="125FC2DD" w:rsidR="00F43921" w:rsidRPr="009B0300" w:rsidRDefault="002B35BF" w:rsidP="00BA73AF">
      <w:pPr>
        <w:widowControl w:val="0"/>
        <w:suppressAutoHyphens/>
        <w:adjustRightInd w:val="0"/>
        <w:snapToGrid w:val="0"/>
        <w:spacing w:line="360" w:lineRule="auto"/>
        <w:ind w:firstLine="567"/>
        <w:jc w:val="both"/>
        <w:rPr>
          <w:color w:val="000000"/>
        </w:rPr>
      </w:pPr>
      <w:r w:rsidRPr="009B0300">
        <w:rPr>
          <w:color w:val="000000"/>
        </w:rPr>
        <w:t xml:space="preserve">Teniendo </w:t>
      </w:r>
      <w:r w:rsidR="00F903B2">
        <w:rPr>
          <w:color w:val="000000"/>
        </w:rPr>
        <w:t xml:space="preserve">el </w:t>
      </w:r>
      <w:r w:rsidR="001F1DB7" w:rsidRPr="009B0300">
        <w:rPr>
          <w:color w:val="000000"/>
        </w:rPr>
        <w:t>profesorado</w:t>
      </w:r>
      <w:r w:rsidR="00F43921" w:rsidRPr="009B0300">
        <w:rPr>
          <w:color w:val="000000"/>
        </w:rPr>
        <w:t>,</w:t>
      </w:r>
      <w:r w:rsidRPr="009B0300">
        <w:rPr>
          <w:color w:val="000000"/>
        </w:rPr>
        <w:t xml:space="preserve"> planes</w:t>
      </w:r>
      <w:r w:rsidR="00F43921" w:rsidRPr="009B0300">
        <w:rPr>
          <w:color w:val="000000"/>
        </w:rPr>
        <w:t xml:space="preserve"> y programas</w:t>
      </w:r>
      <w:r w:rsidRPr="009B0300">
        <w:rPr>
          <w:color w:val="000000"/>
        </w:rPr>
        <w:t xml:space="preserve"> de estudio actualizados sobre emprendimiento, se</w:t>
      </w:r>
      <w:r w:rsidR="00695CAC">
        <w:rPr>
          <w:color w:val="000000"/>
        </w:rPr>
        <w:t xml:space="preserve"> debe fomentar en e</w:t>
      </w:r>
      <w:r w:rsidR="00CB2D62" w:rsidRPr="009B0300">
        <w:rPr>
          <w:color w:val="000000"/>
        </w:rPr>
        <w:t>l estudiantado</w:t>
      </w:r>
      <w:r w:rsidRPr="009B0300">
        <w:rPr>
          <w:color w:val="000000"/>
        </w:rPr>
        <w:t xml:space="preserve"> </w:t>
      </w:r>
      <w:r w:rsidR="00695CAC">
        <w:rPr>
          <w:color w:val="000000"/>
        </w:rPr>
        <w:t xml:space="preserve">la elaboración de </w:t>
      </w:r>
      <w:r w:rsidRPr="009B0300">
        <w:rPr>
          <w:color w:val="000000"/>
        </w:rPr>
        <w:t>proyectos con ideas de negocio más</w:t>
      </w:r>
      <w:r w:rsidR="00F903B2">
        <w:rPr>
          <w:color w:val="000000"/>
        </w:rPr>
        <w:t xml:space="preserve"> alineados con las condiciones</w:t>
      </w:r>
      <w:r w:rsidRPr="009B0300">
        <w:rPr>
          <w:color w:val="000000"/>
        </w:rPr>
        <w:t xml:space="preserve"> </w:t>
      </w:r>
      <w:r w:rsidR="00F903B2">
        <w:rPr>
          <w:color w:val="000000"/>
        </w:rPr>
        <w:t>reales</w:t>
      </w:r>
      <w:r w:rsidRPr="009B0300">
        <w:rPr>
          <w:color w:val="000000"/>
        </w:rPr>
        <w:t xml:space="preserve"> del mercado y</w:t>
      </w:r>
      <w:r w:rsidR="00F903B2">
        <w:rPr>
          <w:b/>
          <w:bCs/>
        </w:rPr>
        <w:t xml:space="preserve"> </w:t>
      </w:r>
      <w:r w:rsidR="00F903B2" w:rsidRPr="00F903B2">
        <w:t>viables en términos técnicos y financieros, con posibilidad de acceder a fuentes de financiamiento</w:t>
      </w:r>
      <w:r w:rsidRPr="009B0300">
        <w:rPr>
          <w:color w:val="000000"/>
        </w:rPr>
        <w:t>, de tal manera que puedan consolidarse como nuevas empresas</w:t>
      </w:r>
      <w:r w:rsidR="00F43921" w:rsidRPr="009B0300">
        <w:rPr>
          <w:color w:val="000000"/>
        </w:rPr>
        <w:t>.</w:t>
      </w:r>
    </w:p>
    <w:p w14:paraId="159AAEA4" w14:textId="28A548A9" w:rsidR="002B35BF" w:rsidRPr="00F903B2" w:rsidRDefault="00F43921" w:rsidP="00F605C0">
      <w:pPr>
        <w:widowControl w:val="0"/>
        <w:suppressAutoHyphens/>
        <w:adjustRightInd w:val="0"/>
        <w:snapToGrid w:val="0"/>
        <w:spacing w:line="360" w:lineRule="auto"/>
        <w:ind w:firstLine="567"/>
        <w:jc w:val="both"/>
        <w:rPr>
          <w:color w:val="000000"/>
        </w:rPr>
      </w:pPr>
      <w:r w:rsidRPr="00C21652">
        <w:rPr>
          <w:color w:val="000000"/>
        </w:rPr>
        <w:t xml:space="preserve">El </w:t>
      </w:r>
      <w:r w:rsidRPr="00FE1E99">
        <w:rPr>
          <w:i/>
          <w:iCs/>
          <w:color w:val="000000"/>
        </w:rPr>
        <w:t>PIDEAS</w:t>
      </w:r>
      <w:r w:rsidRPr="00C21652">
        <w:rPr>
          <w:color w:val="000000"/>
        </w:rPr>
        <w:t xml:space="preserve"> </w:t>
      </w:r>
      <w:r w:rsidR="004F0B13">
        <w:rPr>
          <w:color w:val="000000"/>
        </w:rPr>
        <w:t xml:space="preserve">ha </w:t>
      </w:r>
      <w:r w:rsidRPr="00C21652">
        <w:rPr>
          <w:color w:val="000000"/>
        </w:rPr>
        <w:t>contrib</w:t>
      </w:r>
      <w:r w:rsidR="004F0B13">
        <w:rPr>
          <w:color w:val="000000"/>
        </w:rPr>
        <w:t>uido</w:t>
      </w:r>
      <w:r w:rsidRPr="00C21652">
        <w:rPr>
          <w:color w:val="000000"/>
        </w:rPr>
        <w:t xml:space="preserve"> a combatir el desempleo y subempleo</w:t>
      </w:r>
      <w:r w:rsidR="00F903B2">
        <w:rPr>
          <w:color w:val="000000"/>
        </w:rPr>
        <w:t xml:space="preserve"> que afectan a</w:t>
      </w:r>
      <w:r w:rsidRPr="00C21652">
        <w:rPr>
          <w:color w:val="000000"/>
        </w:rPr>
        <w:t xml:space="preserve"> las nuevas generaciones de profesionistas, además de que </w:t>
      </w:r>
      <w:r w:rsidR="004F0B13">
        <w:rPr>
          <w:color w:val="000000"/>
        </w:rPr>
        <w:t xml:space="preserve">ha </w:t>
      </w:r>
      <w:r w:rsidRPr="00C21652">
        <w:rPr>
          <w:color w:val="000000"/>
        </w:rPr>
        <w:t>permit</w:t>
      </w:r>
      <w:r w:rsidR="004F0B13">
        <w:rPr>
          <w:color w:val="000000"/>
        </w:rPr>
        <w:t>ido</w:t>
      </w:r>
      <w:r w:rsidRPr="00C21652">
        <w:rPr>
          <w:color w:val="000000"/>
        </w:rPr>
        <w:t xml:space="preserve"> mejorar su calidad de vida desde el punto de vista socioeconómico, por lo que se sugiere continuar con su implementación </w:t>
      </w:r>
      <w:r w:rsidR="00F903B2" w:rsidRPr="00F903B2">
        <w:t>hasta su consolidación como política institucional de fomento al emprendimiento.</w:t>
      </w:r>
    </w:p>
    <w:p w14:paraId="6A2A849F" w14:textId="77777777" w:rsidR="00CA4C2D" w:rsidRDefault="00CA4C2D" w:rsidP="00CA4C2D">
      <w:pPr>
        <w:widowControl w:val="0"/>
        <w:suppressAutoHyphens/>
        <w:adjustRightInd w:val="0"/>
        <w:snapToGrid w:val="0"/>
        <w:spacing w:line="360" w:lineRule="auto"/>
        <w:jc w:val="both"/>
        <w:rPr>
          <w:b/>
          <w:bCs/>
          <w:color w:val="000000"/>
        </w:rPr>
      </w:pPr>
    </w:p>
    <w:p w14:paraId="7C2EA6B1" w14:textId="61BADBF2" w:rsidR="00CA4C2D" w:rsidRPr="0087614C" w:rsidRDefault="00CA4C2D" w:rsidP="00BD36CB">
      <w:pPr>
        <w:widowControl w:val="0"/>
        <w:suppressAutoHyphens/>
        <w:adjustRightInd w:val="0"/>
        <w:snapToGrid w:val="0"/>
        <w:spacing w:line="360" w:lineRule="auto"/>
        <w:jc w:val="center"/>
        <w:rPr>
          <w:b/>
          <w:bCs/>
          <w:color w:val="000000"/>
          <w:sz w:val="28"/>
          <w:szCs w:val="28"/>
        </w:rPr>
      </w:pPr>
      <w:r w:rsidRPr="0087614C">
        <w:rPr>
          <w:b/>
          <w:bCs/>
          <w:color w:val="000000"/>
          <w:sz w:val="28"/>
          <w:szCs w:val="28"/>
        </w:rPr>
        <w:t xml:space="preserve">Futuras </w:t>
      </w:r>
      <w:r w:rsidR="00BD36CB" w:rsidRPr="0087614C">
        <w:rPr>
          <w:b/>
          <w:bCs/>
          <w:color w:val="000000"/>
          <w:sz w:val="28"/>
          <w:szCs w:val="28"/>
        </w:rPr>
        <w:t xml:space="preserve">líneas de </w:t>
      </w:r>
      <w:r w:rsidR="00BD101D" w:rsidRPr="0087614C">
        <w:rPr>
          <w:b/>
          <w:bCs/>
          <w:color w:val="000000"/>
          <w:sz w:val="28"/>
          <w:szCs w:val="28"/>
        </w:rPr>
        <w:t>i</w:t>
      </w:r>
      <w:r w:rsidRPr="0087614C">
        <w:rPr>
          <w:b/>
          <w:bCs/>
          <w:color w:val="000000"/>
          <w:sz w:val="28"/>
          <w:szCs w:val="28"/>
        </w:rPr>
        <w:t>nvestigaciones</w:t>
      </w:r>
    </w:p>
    <w:p w14:paraId="55D1DE0E" w14:textId="77777777" w:rsidR="00BD101D" w:rsidRDefault="008F33AC" w:rsidP="003E0453">
      <w:pPr>
        <w:widowControl w:val="0"/>
        <w:suppressAutoHyphens/>
        <w:adjustRightInd w:val="0"/>
        <w:snapToGrid w:val="0"/>
        <w:spacing w:line="360" w:lineRule="auto"/>
        <w:ind w:firstLine="567"/>
        <w:jc w:val="both"/>
      </w:pPr>
      <w:r w:rsidRPr="00C21652">
        <w:rPr>
          <w:color w:val="000000"/>
        </w:rPr>
        <w:t xml:space="preserve">Este estudio </w:t>
      </w:r>
      <w:r w:rsidR="00145B55" w:rsidRPr="00145B55">
        <w:rPr>
          <w:color w:val="000000"/>
        </w:rPr>
        <w:t xml:space="preserve">solo </w:t>
      </w:r>
      <w:r w:rsidRPr="00C21652">
        <w:rPr>
          <w:color w:val="000000"/>
        </w:rPr>
        <w:t>incluyó a los responsables de un programa institucional de emprendimiento</w:t>
      </w:r>
      <w:r w:rsidR="008F5541">
        <w:rPr>
          <w:color w:val="000000"/>
        </w:rPr>
        <w:t xml:space="preserve"> de una IES pública</w:t>
      </w:r>
      <w:r w:rsidRPr="00C21652">
        <w:rPr>
          <w:color w:val="000000"/>
        </w:rPr>
        <w:t xml:space="preserve">. Futuras investigaciones podrían incluir </w:t>
      </w:r>
      <w:r w:rsidRPr="00C21652">
        <w:t xml:space="preserve">programas similares que permitan reforzar los resultados obtenidos. </w:t>
      </w:r>
    </w:p>
    <w:p w14:paraId="24BDD9D3" w14:textId="7AFCF863" w:rsidR="008F33AC" w:rsidRPr="00C21652" w:rsidRDefault="008F33AC" w:rsidP="003E0453">
      <w:pPr>
        <w:widowControl w:val="0"/>
        <w:suppressAutoHyphens/>
        <w:adjustRightInd w:val="0"/>
        <w:snapToGrid w:val="0"/>
        <w:spacing w:line="360" w:lineRule="auto"/>
        <w:ind w:firstLine="567"/>
        <w:jc w:val="both"/>
        <w:rPr>
          <w:strike/>
        </w:rPr>
      </w:pPr>
      <w:r w:rsidRPr="00C21652">
        <w:t xml:space="preserve">Asimismo, podría estudiarse el </w:t>
      </w:r>
      <w:r w:rsidRPr="00FE1E99">
        <w:rPr>
          <w:i/>
          <w:iCs/>
        </w:rPr>
        <w:t>PIDEAS</w:t>
      </w:r>
      <w:r w:rsidRPr="00C21652">
        <w:t xml:space="preserve"> </w:t>
      </w:r>
      <w:r w:rsidRPr="00145B55">
        <w:rPr>
          <w:color w:val="000000"/>
        </w:rPr>
        <w:t xml:space="preserve">desde la visión </w:t>
      </w:r>
      <w:r w:rsidR="00CB2D62" w:rsidRPr="009B0300">
        <w:rPr>
          <w:color w:val="000000"/>
        </w:rPr>
        <w:t xml:space="preserve">del estudiantado </w:t>
      </w:r>
      <w:r w:rsidR="00CB2D62">
        <w:rPr>
          <w:color w:val="000000"/>
        </w:rPr>
        <w:t>c</w:t>
      </w:r>
      <w:r>
        <w:rPr>
          <w:color w:val="000000"/>
        </w:rPr>
        <w:t>on</w:t>
      </w:r>
      <w:r w:rsidRPr="00C21652">
        <w:t xml:space="preserve"> la finalidad de contar con otra per</w:t>
      </w:r>
      <w:r w:rsidR="00BD101D">
        <w:t>s</w:t>
      </w:r>
      <w:r w:rsidRPr="00C21652">
        <w:t>pectiva y poder comparar los resultados</w:t>
      </w:r>
      <w:r w:rsidR="00CE6C4D">
        <w:t xml:space="preserve"> encontrados</w:t>
      </w:r>
      <w:r w:rsidR="008F5541">
        <w:t>, o bien</w:t>
      </w:r>
      <w:r w:rsidR="00BD101D" w:rsidRPr="00BD101D">
        <w:rPr>
          <w:b/>
          <w:bCs/>
        </w:rPr>
        <w:t xml:space="preserve"> </w:t>
      </w:r>
      <w:r w:rsidR="00BD101D" w:rsidRPr="00BD101D">
        <w:t>compararlos con resultados de otras IES</w:t>
      </w:r>
      <w:r w:rsidRPr="00BD101D">
        <w:t>.</w:t>
      </w:r>
      <w:r w:rsidRPr="00C21652">
        <w:t xml:space="preserve"> Lo anterior daría lugar </w:t>
      </w:r>
      <w:r w:rsidR="00145B55">
        <w:t xml:space="preserve">a </w:t>
      </w:r>
      <w:r w:rsidR="00A40C4E" w:rsidRPr="00FD7B2C">
        <w:t>nuevas</w:t>
      </w:r>
      <w:r w:rsidR="00A40C4E" w:rsidRPr="00C21652">
        <w:t xml:space="preserve"> líneas</w:t>
      </w:r>
      <w:r w:rsidRPr="00C21652">
        <w:t xml:space="preserve"> de investigación,</w:t>
      </w:r>
      <w:r w:rsidR="00BD101D" w:rsidRPr="00BD101D">
        <w:rPr>
          <w:b/>
          <w:bCs/>
        </w:rPr>
        <w:t xml:space="preserve"> </w:t>
      </w:r>
      <w:r w:rsidR="00BD101D" w:rsidRPr="00BD101D">
        <w:t>entre otros aspectos, lo que contribuiría a enriquecer la literatura académica.</w:t>
      </w:r>
      <w:r w:rsidRPr="00BD101D">
        <w:t xml:space="preserve"> </w:t>
      </w:r>
      <w:r w:rsidR="00145B55">
        <w:t xml:space="preserve"> </w:t>
      </w:r>
    </w:p>
    <w:p w14:paraId="225A4181" w14:textId="77777777" w:rsidR="004F54C3" w:rsidRDefault="004F54C3" w:rsidP="00C21652">
      <w:pPr>
        <w:widowControl w:val="0"/>
        <w:suppressAutoHyphens/>
        <w:adjustRightInd w:val="0"/>
        <w:snapToGrid w:val="0"/>
        <w:spacing w:line="360" w:lineRule="auto"/>
        <w:rPr>
          <w:b/>
          <w:color w:val="000000"/>
        </w:rPr>
      </w:pPr>
    </w:p>
    <w:p w14:paraId="4E6BEAF7" w14:textId="77777777" w:rsidR="004038F0" w:rsidRDefault="004038F0" w:rsidP="00C21652">
      <w:pPr>
        <w:widowControl w:val="0"/>
        <w:suppressAutoHyphens/>
        <w:adjustRightInd w:val="0"/>
        <w:snapToGrid w:val="0"/>
        <w:spacing w:line="360" w:lineRule="auto"/>
        <w:rPr>
          <w:b/>
          <w:color w:val="000000"/>
        </w:rPr>
      </w:pPr>
    </w:p>
    <w:p w14:paraId="37F510ED" w14:textId="77777777" w:rsidR="004038F0" w:rsidRDefault="004038F0" w:rsidP="00C21652">
      <w:pPr>
        <w:widowControl w:val="0"/>
        <w:suppressAutoHyphens/>
        <w:adjustRightInd w:val="0"/>
        <w:snapToGrid w:val="0"/>
        <w:spacing w:line="360" w:lineRule="auto"/>
        <w:rPr>
          <w:b/>
          <w:color w:val="000000"/>
        </w:rPr>
      </w:pPr>
    </w:p>
    <w:p w14:paraId="75DE40F3" w14:textId="77777777" w:rsidR="004038F0" w:rsidRDefault="004038F0" w:rsidP="00C21652">
      <w:pPr>
        <w:widowControl w:val="0"/>
        <w:suppressAutoHyphens/>
        <w:adjustRightInd w:val="0"/>
        <w:snapToGrid w:val="0"/>
        <w:spacing w:line="360" w:lineRule="auto"/>
        <w:rPr>
          <w:b/>
          <w:color w:val="000000"/>
        </w:rPr>
      </w:pPr>
    </w:p>
    <w:p w14:paraId="33EAD2B5" w14:textId="77777777" w:rsidR="004038F0" w:rsidRDefault="004038F0" w:rsidP="00C21652">
      <w:pPr>
        <w:widowControl w:val="0"/>
        <w:suppressAutoHyphens/>
        <w:adjustRightInd w:val="0"/>
        <w:snapToGrid w:val="0"/>
        <w:spacing w:line="360" w:lineRule="auto"/>
        <w:rPr>
          <w:b/>
          <w:color w:val="000000"/>
        </w:rPr>
      </w:pPr>
    </w:p>
    <w:p w14:paraId="35F9908A" w14:textId="77777777" w:rsidR="004038F0" w:rsidRDefault="004038F0" w:rsidP="00C21652">
      <w:pPr>
        <w:widowControl w:val="0"/>
        <w:suppressAutoHyphens/>
        <w:adjustRightInd w:val="0"/>
        <w:snapToGrid w:val="0"/>
        <w:spacing w:line="360" w:lineRule="auto"/>
        <w:rPr>
          <w:b/>
          <w:color w:val="000000"/>
        </w:rPr>
      </w:pPr>
    </w:p>
    <w:p w14:paraId="7DF1BC8D" w14:textId="77777777" w:rsidR="004038F0" w:rsidRDefault="004038F0" w:rsidP="00C21652">
      <w:pPr>
        <w:widowControl w:val="0"/>
        <w:suppressAutoHyphens/>
        <w:adjustRightInd w:val="0"/>
        <w:snapToGrid w:val="0"/>
        <w:spacing w:line="360" w:lineRule="auto"/>
        <w:rPr>
          <w:b/>
          <w:color w:val="000000"/>
        </w:rPr>
      </w:pPr>
    </w:p>
    <w:p w14:paraId="2688DA58" w14:textId="77777777" w:rsidR="004038F0" w:rsidRDefault="004038F0" w:rsidP="00C21652">
      <w:pPr>
        <w:widowControl w:val="0"/>
        <w:suppressAutoHyphens/>
        <w:adjustRightInd w:val="0"/>
        <w:snapToGrid w:val="0"/>
        <w:spacing w:line="360" w:lineRule="auto"/>
        <w:rPr>
          <w:b/>
          <w:color w:val="000000"/>
        </w:rPr>
      </w:pPr>
    </w:p>
    <w:p w14:paraId="3D5A140A" w14:textId="77777777" w:rsidR="004038F0" w:rsidRDefault="004038F0" w:rsidP="00C21652">
      <w:pPr>
        <w:widowControl w:val="0"/>
        <w:suppressAutoHyphens/>
        <w:adjustRightInd w:val="0"/>
        <w:snapToGrid w:val="0"/>
        <w:spacing w:line="360" w:lineRule="auto"/>
        <w:rPr>
          <w:b/>
          <w:color w:val="000000"/>
        </w:rPr>
      </w:pPr>
    </w:p>
    <w:p w14:paraId="108B5A3F" w14:textId="77777777" w:rsidR="004038F0" w:rsidRPr="00C21652" w:rsidRDefault="004038F0" w:rsidP="00C21652">
      <w:pPr>
        <w:widowControl w:val="0"/>
        <w:suppressAutoHyphens/>
        <w:adjustRightInd w:val="0"/>
        <w:snapToGrid w:val="0"/>
        <w:spacing w:line="360" w:lineRule="auto"/>
        <w:rPr>
          <w:b/>
          <w:color w:val="000000"/>
        </w:rPr>
      </w:pPr>
    </w:p>
    <w:p w14:paraId="26A8AF30" w14:textId="3BFF8217" w:rsidR="00E7462E" w:rsidRPr="004038F0" w:rsidRDefault="00F605C0" w:rsidP="004038F0">
      <w:pPr>
        <w:widowControl w:val="0"/>
        <w:suppressAutoHyphens/>
        <w:adjustRightInd w:val="0"/>
        <w:snapToGrid w:val="0"/>
        <w:spacing w:line="360" w:lineRule="auto"/>
        <w:ind w:left="567" w:hanging="567"/>
        <w:jc w:val="both"/>
        <w:rPr>
          <w:rFonts w:asciiTheme="minorHAnsi" w:hAnsiTheme="minorHAnsi" w:cstheme="minorHAnsi"/>
          <w:b/>
          <w:color w:val="000000"/>
          <w:sz w:val="28"/>
          <w:szCs w:val="28"/>
        </w:rPr>
      </w:pPr>
      <w:r w:rsidRPr="004038F0">
        <w:rPr>
          <w:rFonts w:asciiTheme="minorHAnsi" w:hAnsiTheme="minorHAnsi" w:cstheme="minorHAnsi"/>
          <w:b/>
          <w:color w:val="000000"/>
          <w:sz w:val="28"/>
          <w:szCs w:val="28"/>
        </w:rPr>
        <w:lastRenderedPageBreak/>
        <w:t>Referencias</w:t>
      </w:r>
    </w:p>
    <w:p w14:paraId="1B778966" w14:textId="3D3570E7" w:rsidR="00F605C0" w:rsidRPr="00F605C0" w:rsidRDefault="00F605C0" w:rsidP="0019676C">
      <w:pPr>
        <w:spacing w:line="360" w:lineRule="auto"/>
        <w:ind w:left="567" w:hanging="567"/>
        <w:jc w:val="both"/>
        <w:rPr>
          <w:lang w:val="es-CR"/>
        </w:rPr>
      </w:pPr>
      <w:r w:rsidRPr="00F605C0">
        <w:rPr>
          <w:lang w:val="es-ES"/>
        </w:rPr>
        <w:t>Barroso-</w:t>
      </w:r>
      <w:proofErr w:type="spellStart"/>
      <w:r w:rsidRPr="00F605C0">
        <w:rPr>
          <w:lang w:val="es-ES"/>
        </w:rPr>
        <w:t>Tanoira</w:t>
      </w:r>
      <w:proofErr w:type="spellEnd"/>
      <w:r w:rsidRPr="00F605C0">
        <w:rPr>
          <w:lang w:val="es-ES"/>
        </w:rPr>
        <w:t xml:space="preserve">, F. G. (2013). Gestión del conocimiento en empresas y organizaciones sociales productivas exitosas. Un estudio en el sureste de México. </w:t>
      </w:r>
      <w:r w:rsidRPr="00F605C0">
        <w:rPr>
          <w:i/>
          <w:lang w:val="es-ES"/>
        </w:rPr>
        <w:t>Hitos de Ciencias Económico Administrativas</w:t>
      </w:r>
      <w:r w:rsidRPr="00F605C0">
        <w:rPr>
          <w:i/>
          <w:iCs/>
          <w:lang w:val="es-ES"/>
        </w:rPr>
        <w:t>, 19</w:t>
      </w:r>
      <w:r w:rsidRPr="00F605C0">
        <w:rPr>
          <w:lang w:val="es-ES"/>
        </w:rPr>
        <w:t xml:space="preserve">(55), 103-114. </w:t>
      </w:r>
      <w:hyperlink r:id="rId8" w:tgtFrame="_blank" w:history="1">
        <w:r w:rsidRPr="00F605C0">
          <w:rPr>
            <w:rStyle w:val="Hipervnculo"/>
          </w:rPr>
          <w:t>https://doi.org/10.19136/hitos.a0n55.31</w:t>
        </w:r>
      </w:hyperlink>
    </w:p>
    <w:p w14:paraId="1917B8A8" w14:textId="46392A4E" w:rsidR="008C25CB" w:rsidRPr="003754BE" w:rsidRDefault="00F605C0" w:rsidP="0019676C">
      <w:pPr>
        <w:pStyle w:val="ReferenciasAPA"/>
        <w:widowControl w:val="0"/>
        <w:suppressAutoHyphens/>
        <w:adjustRightInd w:val="0"/>
        <w:snapToGrid w:val="0"/>
        <w:spacing w:line="360" w:lineRule="auto"/>
        <w:ind w:left="567" w:hanging="567"/>
        <w:jc w:val="both"/>
        <w:rPr>
          <w:iCs/>
        </w:rPr>
      </w:pPr>
      <w:r w:rsidRPr="00F605C0">
        <w:t>Bonilla-Castro, E. y Rodríguez Sehk, P. (</w:t>
      </w:r>
      <w:r w:rsidR="0007262D">
        <w:t>2013</w:t>
      </w:r>
      <w:r w:rsidRPr="00F605C0">
        <w:t xml:space="preserve">). </w:t>
      </w:r>
      <w:r w:rsidRPr="00F605C0">
        <w:rPr>
          <w:i/>
        </w:rPr>
        <w:t>Más allá del dilema de los métodos. La investigación en ciencias sociales.</w:t>
      </w:r>
      <w:r w:rsidR="00324EAD">
        <w:rPr>
          <w:i/>
        </w:rPr>
        <w:t xml:space="preserve"> </w:t>
      </w:r>
      <w:r w:rsidR="00324EAD" w:rsidRPr="00324EAD">
        <w:rPr>
          <w:iCs/>
        </w:rPr>
        <w:t>(1ª. Ed. E-Book). Bogotá D.C., Colombia: Ediciones Uniandes.</w:t>
      </w:r>
      <w:r w:rsidR="008C25CB" w:rsidRPr="00324EAD">
        <w:rPr>
          <w:iCs/>
        </w:rPr>
        <w:t xml:space="preserve"> </w:t>
      </w:r>
      <w:hyperlink r:id="rId9" w:history="1">
        <w:r w:rsidR="001720E2" w:rsidRPr="001720E2">
          <w:rPr>
            <w:rStyle w:val="Hipervnculo"/>
            <w:iCs/>
          </w:rPr>
          <w:t>https://download.e-bookshelf.de/download/0003/7557/68/L-G-0003755768-0007688691.pdf</w:t>
        </w:r>
      </w:hyperlink>
    </w:p>
    <w:p w14:paraId="7B5C73EB" w14:textId="1A18CAC1" w:rsidR="00F605C0" w:rsidRPr="00C44D32" w:rsidRDefault="00ED70DE" w:rsidP="0019676C">
      <w:pPr>
        <w:pStyle w:val="ReferenciasAPA"/>
        <w:widowControl w:val="0"/>
        <w:suppressAutoHyphens/>
        <w:adjustRightInd w:val="0"/>
        <w:snapToGrid w:val="0"/>
        <w:spacing w:line="360" w:lineRule="auto"/>
        <w:ind w:left="567" w:hanging="567"/>
        <w:jc w:val="both"/>
        <w:rPr>
          <w:lang w:val="en-US"/>
        </w:rPr>
      </w:pPr>
      <w:r>
        <w:t xml:space="preserve">Calzado-Barbero, M., Fernández-Portillo, A., </w:t>
      </w:r>
      <w:r w:rsidR="00C44D32">
        <w:t xml:space="preserve">y Almodóvar-González, M. (2019) </w:t>
      </w:r>
      <w:r w:rsidR="00C44D32" w:rsidRPr="00C44D32">
        <w:t xml:space="preserve">Educación emprendedora en la Universidad. </w:t>
      </w:r>
      <w:r w:rsidR="00C44D32" w:rsidRPr="00C44D32">
        <w:rPr>
          <w:i/>
          <w:iCs/>
          <w:lang w:val="en-US"/>
        </w:rPr>
        <w:t>Journal of Management and Business Education (JMBE)</w:t>
      </w:r>
      <w:r w:rsidR="00C44D32">
        <w:rPr>
          <w:i/>
          <w:iCs/>
          <w:lang w:val="en-US"/>
        </w:rPr>
        <w:t>.</w:t>
      </w:r>
      <w:r w:rsidR="00C44D32" w:rsidRPr="00C44D32">
        <w:rPr>
          <w:lang w:val="en-US"/>
        </w:rPr>
        <w:t xml:space="preserve"> 2(2)</w:t>
      </w:r>
      <w:r w:rsidR="00C44D32">
        <w:rPr>
          <w:lang w:val="en-US"/>
        </w:rPr>
        <w:t xml:space="preserve"> </w:t>
      </w:r>
      <w:r w:rsidR="00C44D32" w:rsidRPr="00C44D32">
        <w:rPr>
          <w:lang w:val="en-US"/>
        </w:rPr>
        <w:t>p. 127-159</w:t>
      </w:r>
      <w:r w:rsidR="00C44D32">
        <w:rPr>
          <w:lang w:val="en-US"/>
        </w:rPr>
        <w:t xml:space="preserve">. </w:t>
      </w:r>
      <w:hyperlink r:id="rId10" w:history="1">
        <w:r w:rsidR="00C44D32" w:rsidRPr="00AB5B14">
          <w:rPr>
            <w:rStyle w:val="Hipervnculo"/>
            <w:lang w:val="en-US"/>
          </w:rPr>
          <w:t>https://www.academia.edu/94685834/Educaci%C3%B3n_Emprendedora_en_La_Universidad?uc-g-sw=113341620</w:t>
        </w:r>
      </w:hyperlink>
    </w:p>
    <w:p w14:paraId="0B03B989" w14:textId="44270E7A" w:rsidR="00CC36E4" w:rsidRDefault="00F605C0" w:rsidP="0019676C">
      <w:pPr>
        <w:pStyle w:val="ReferenciasAPA"/>
        <w:widowControl w:val="0"/>
        <w:suppressAutoHyphens/>
        <w:adjustRightInd w:val="0"/>
        <w:snapToGrid w:val="0"/>
        <w:spacing w:line="360" w:lineRule="auto"/>
        <w:ind w:left="567" w:hanging="567"/>
        <w:jc w:val="both"/>
        <w:rPr>
          <w:lang w:val="es-ES"/>
        </w:rPr>
      </w:pPr>
      <w:r w:rsidRPr="00F605C0">
        <w:rPr>
          <w:lang w:val="es-ES"/>
        </w:rPr>
        <w:t xml:space="preserve">Cárdenas Gutiérrez, A. R. y Montoro Fernández, E. (2017). </w:t>
      </w:r>
      <w:r w:rsidRPr="00F605C0">
        <w:rPr>
          <w:i/>
          <w:iCs/>
          <w:lang w:val="es-ES"/>
        </w:rPr>
        <w:t>Evaluación de un proyecto de educación emprendedora en la ESO. La visión del alumnado.</w:t>
      </w:r>
      <w:r w:rsidRPr="00F605C0">
        <w:rPr>
          <w:lang w:val="es-ES"/>
        </w:rPr>
        <w:t xml:space="preserve"> </w:t>
      </w:r>
      <w:r w:rsidRPr="00F605C0">
        <w:rPr>
          <w:i/>
          <w:lang w:val="es-ES"/>
        </w:rPr>
        <w:t>Revista de Investigación Educativa</w:t>
      </w:r>
      <w:r w:rsidRPr="00F605C0">
        <w:rPr>
          <w:i/>
          <w:color w:val="C00000"/>
          <w:lang w:val="es-ES"/>
        </w:rPr>
        <w:t xml:space="preserve">, </w:t>
      </w:r>
      <w:r w:rsidRPr="00F605C0">
        <w:rPr>
          <w:i/>
          <w:lang w:val="es-ES"/>
        </w:rPr>
        <w:t>35</w:t>
      </w:r>
      <w:r w:rsidRPr="00F605C0">
        <w:rPr>
          <w:lang w:val="es-ES"/>
        </w:rPr>
        <w:t xml:space="preserve">(2), 563,581. </w:t>
      </w:r>
      <w:hyperlink r:id="rId11" w:history="1">
        <w:r w:rsidRPr="00F605C0">
          <w:rPr>
            <w:rStyle w:val="Hipervnculo"/>
            <w:lang w:val="es-ES"/>
          </w:rPr>
          <w:t>http://doi.org/10.6018/rie.35.2.273221</w:t>
        </w:r>
      </w:hyperlink>
    </w:p>
    <w:p w14:paraId="51E78CFF" w14:textId="39B23817" w:rsidR="00F605C0" w:rsidRPr="003754BE" w:rsidRDefault="0039580A" w:rsidP="0019676C">
      <w:pPr>
        <w:pStyle w:val="ReferenciasAPA"/>
        <w:widowControl w:val="0"/>
        <w:suppressAutoHyphens/>
        <w:adjustRightInd w:val="0"/>
        <w:snapToGrid w:val="0"/>
        <w:spacing w:line="360" w:lineRule="auto"/>
        <w:ind w:left="567" w:hanging="567"/>
        <w:jc w:val="both"/>
        <w:rPr>
          <w:color w:val="000000" w:themeColor="text1"/>
          <w:lang w:val="es-ES"/>
        </w:rPr>
      </w:pPr>
      <w:r w:rsidRPr="00A02338">
        <w:rPr>
          <w:color w:val="000000" w:themeColor="text1"/>
          <w:lang w:val="es-ES"/>
        </w:rPr>
        <w:t xml:space="preserve">Carmona, S. (2024). 1.6 millones de mexicanos sin empleo en último trimestre del 2023: </w:t>
      </w:r>
      <w:proofErr w:type="spellStart"/>
      <w:r w:rsidRPr="00A02338">
        <w:rPr>
          <w:color w:val="000000" w:themeColor="text1"/>
          <w:lang w:val="es-ES"/>
        </w:rPr>
        <w:t>Inegi</w:t>
      </w:r>
      <w:proofErr w:type="spellEnd"/>
      <w:r w:rsidRPr="00A02338">
        <w:rPr>
          <w:color w:val="000000" w:themeColor="text1"/>
          <w:lang w:val="es-ES"/>
        </w:rPr>
        <w:t xml:space="preserve">. </w:t>
      </w:r>
      <w:r w:rsidRPr="00A02338">
        <w:rPr>
          <w:i/>
          <w:iCs/>
          <w:color w:val="000000" w:themeColor="text1"/>
          <w:lang w:val="es-ES"/>
        </w:rPr>
        <w:t>Vanguardia</w:t>
      </w:r>
      <w:r w:rsidR="00CC36E4" w:rsidRPr="00A02338">
        <w:rPr>
          <w:color w:val="000000" w:themeColor="text1"/>
          <w:lang w:val="es-ES"/>
        </w:rPr>
        <w:t xml:space="preserve">. </w:t>
      </w:r>
      <w:hyperlink r:id="rId12" w:history="1">
        <w:r w:rsidR="00CC36E4" w:rsidRPr="00A02338">
          <w:rPr>
            <w:rStyle w:val="Hipervnculo"/>
            <w:color w:val="000000" w:themeColor="text1"/>
            <w:lang w:val="es-ES"/>
          </w:rPr>
          <w:t>https://vanguardia.com.mx/noticias/16-millones-de-mexicanos-sin-empleo-en-ultimo-trimestre-del-2023-inegi-JG11170494</w:t>
        </w:r>
      </w:hyperlink>
    </w:p>
    <w:p w14:paraId="48541D8D" w14:textId="2B10DBEF" w:rsidR="00627298" w:rsidRPr="003754BE" w:rsidRDefault="00F605C0" w:rsidP="0019676C">
      <w:pPr>
        <w:pStyle w:val="ReferenciasAPA"/>
        <w:widowControl w:val="0"/>
        <w:suppressAutoHyphens/>
        <w:adjustRightInd w:val="0"/>
        <w:snapToGrid w:val="0"/>
        <w:spacing w:line="360" w:lineRule="auto"/>
        <w:ind w:left="567" w:hanging="567"/>
        <w:jc w:val="both"/>
        <w:rPr>
          <w:lang w:val="es-CO"/>
        </w:rPr>
      </w:pPr>
      <w:r w:rsidRPr="00F605C0">
        <w:rPr>
          <w:lang w:val="es-CR"/>
        </w:rPr>
        <w:t>Cisneros-</w:t>
      </w:r>
      <w:proofErr w:type="spellStart"/>
      <w:r w:rsidRPr="00F605C0">
        <w:rPr>
          <w:lang w:val="es-CR"/>
        </w:rPr>
        <w:t>Cohernour</w:t>
      </w:r>
      <w:proofErr w:type="spellEnd"/>
      <w:r w:rsidRPr="00F605C0">
        <w:rPr>
          <w:lang w:val="es-CR"/>
        </w:rPr>
        <w:t xml:space="preserve">, E. J. y Merchant, B. M. (2005). </w:t>
      </w:r>
      <w:r w:rsidRPr="00F605C0">
        <w:rPr>
          <w:lang w:val="en-US"/>
        </w:rPr>
        <w:t xml:space="preserve">The </w:t>
      </w:r>
      <w:proofErr w:type="spellStart"/>
      <w:r w:rsidRPr="00F605C0">
        <w:rPr>
          <w:lang w:val="en-US"/>
        </w:rPr>
        <w:t>mexican</w:t>
      </w:r>
      <w:proofErr w:type="spellEnd"/>
      <w:r w:rsidRPr="00F605C0">
        <w:rPr>
          <w:lang w:val="en-US"/>
        </w:rPr>
        <w:t xml:space="preserve"> high school principal: The impact of the national and local culture. </w:t>
      </w:r>
      <w:proofErr w:type="spellStart"/>
      <w:r w:rsidRPr="00F605C0">
        <w:rPr>
          <w:i/>
          <w:lang w:val="es-CR"/>
        </w:rPr>
        <w:t>Journal</w:t>
      </w:r>
      <w:proofErr w:type="spellEnd"/>
      <w:r w:rsidRPr="00F605C0">
        <w:rPr>
          <w:i/>
          <w:lang w:val="es-CR"/>
        </w:rPr>
        <w:t xml:space="preserve"> </w:t>
      </w:r>
      <w:proofErr w:type="spellStart"/>
      <w:r w:rsidRPr="00F605C0">
        <w:rPr>
          <w:i/>
          <w:lang w:val="es-CR"/>
        </w:rPr>
        <w:t>of</w:t>
      </w:r>
      <w:proofErr w:type="spellEnd"/>
      <w:r w:rsidRPr="00F605C0">
        <w:rPr>
          <w:i/>
          <w:lang w:val="es-CR"/>
        </w:rPr>
        <w:t xml:space="preserve"> </w:t>
      </w:r>
      <w:proofErr w:type="spellStart"/>
      <w:r w:rsidRPr="00F605C0">
        <w:rPr>
          <w:i/>
          <w:lang w:val="es-CR"/>
        </w:rPr>
        <w:t>School</w:t>
      </w:r>
      <w:proofErr w:type="spellEnd"/>
      <w:r w:rsidRPr="00F605C0">
        <w:rPr>
          <w:i/>
          <w:lang w:val="es-CR"/>
        </w:rPr>
        <w:t xml:space="preserve"> </w:t>
      </w:r>
      <w:proofErr w:type="spellStart"/>
      <w:r w:rsidRPr="00F605C0">
        <w:rPr>
          <w:i/>
          <w:lang w:val="es-CR"/>
        </w:rPr>
        <w:t>Leadership</w:t>
      </w:r>
      <w:proofErr w:type="spellEnd"/>
      <w:r w:rsidRPr="00F605C0">
        <w:rPr>
          <w:i/>
          <w:iCs/>
          <w:lang w:val="es-CR"/>
        </w:rPr>
        <w:t>,</w:t>
      </w:r>
      <w:r w:rsidRPr="00F605C0">
        <w:rPr>
          <w:lang w:val="es-CR"/>
        </w:rPr>
        <w:t xml:space="preserve"> </w:t>
      </w:r>
      <w:r w:rsidRPr="00F605C0">
        <w:rPr>
          <w:i/>
          <w:iCs/>
          <w:lang w:val="es-CR"/>
        </w:rPr>
        <w:t>15</w:t>
      </w:r>
      <w:r w:rsidRPr="00F605C0">
        <w:rPr>
          <w:lang w:val="es-CR"/>
        </w:rPr>
        <w:t xml:space="preserve">(2), 215-231. </w:t>
      </w:r>
      <w:hyperlink r:id="rId13" w:history="1">
        <w:r w:rsidRPr="00F605C0">
          <w:rPr>
            <w:rStyle w:val="Hipervnculo"/>
            <w:lang w:val="es-CR"/>
          </w:rPr>
          <w:t>https://doi.org/10.1177/105268460501500207</w:t>
        </w:r>
      </w:hyperlink>
    </w:p>
    <w:p w14:paraId="7A8F2F8B" w14:textId="40D23CF6" w:rsidR="00831BD0" w:rsidRDefault="009146F6" w:rsidP="0019676C">
      <w:pPr>
        <w:pStyle w:val="ReferenciasAPA"/>
        <w:widowControl w:val="0"/>
        <w:suppressAutoHyphens/>
        <w:adjustRightInd w:val="0"/>
        <w:snapToGrid w:val="0"/>
        <w:spacing w:line="360" w:lineRule="auto"/>
        <w:ind w:left="567" w:hanging="567"/>
        <w:jc w:val="both"/>
      </w:pPr>
      <w:r w:rsidRPr="009146F6">
        <w:t>Contreras Cueva, A. &amp; Macías Álvarez</w:t>
      </w:r>
      <w:r>
        <w:t xml:space="preserve">, P. (2022) </w:t>
      </w:r>
      <w:r w:rsidR="006C3141">
        <w:t xml:space="preserve">Percepción de los estudiantes de turismo de la Universidad de Guadalajara (México) sobre la intención emprendedora. </w:t>
      </w:r>
      <w:r w:rsidR="006C3141" w:rsidRPr="006C3141">
        <w:rPr>
          <w:i/>
          <w:iCs/>
        </w:rPr>
        <w:t>El Ágora USB</w:t>
      </w:r>
      <w:r w:rsidR="006C3141">
        <w:t>. 22(1), 242-262.</w:t>
      </w:r>
      <w:r w:rsidR="001D7093">
        <w:t xml:space="preserve"> </w:t>
      </w:r>
      <w:hyperlink r:id="rId14" w:history="1">
        <w:r w:rsidR="001D7093" w:rsidRPr="00320A4B">
          <w:rPr>
            <w:rStyle w:val="Hipervnculo"/>
          </w:rPr>
          <w:t>https://doi.org/10.21500/16578031.4772</w:t>
        </w:r>
      </w:hyperlink>
    </w:p>
    <w:p w14:paraId="064E604F" w14:textId="5C797ABD" w:rsidR="00F605C0" w:rsidRPr="003754BE" w:rsidRDefault="00831BD0" w:rsidP="0019676C">
      <w:pPr>
        <w:pStyle w:val="ReferenciasAPA"/>
        <w:widowControl w:val="0"/>
        <w:suppressAutoHyphens/>
        <w:adjustRightInd w:val="0"/>
        <w:snapToGrid w:val="0"/>
        <w:spacing w:line="360" w:lineRule="auto"/>
        <w:ind w:left="567" w:hanging="567"/>
        <w:jc w:val="both"/>
        <w:rPr>
          <w:color w:val="000000" w:themeColor="text1"/>
        </w:rPr>
      </w:pPr>
      <w:r w:rsidRPr="00A02338">
        <w:rPr>
          <w:color w:val="000000" w:themeColor="text1"/>
        </w:rPr>
        <w:t>Cruz Villegas, Veronika de la, &amp; Gordillo Fuentes, Eduardo Jesús. (2020). Validación de entrevistas por juicio de expertos en el estudio de la inclusión educativa en el área de lenguas extranjeras. </w:t>
      </w:r>
      <w:r w:rsidRPr="00A02338">
        <w:rPr>
          <w:i/>
          <w:iCs/>
          <w:color w:val="000000" w:themeColor="text1"/>
        </w:rPr>
        <w:t>RIDE. Revista Iberoamericana para la Investigación y el Desarrollo Educativo</w:t>
      </w:r>
      <w:r w:rsidRPr="00A02338">
        <w:rPr>
          <w:color w:val="000000" w:themeColor="text1"/>
        </w:rPr>
        <w:t>, </w:t>
      </w:r>
      <w:r w:rsidRPr="00A02338">
        <w:rPr>
          <w:i/>
          <w:iCs/>
          <w:color w:val="000000" w:themeColor="text1"/>
        </w:rPr>
        <w:t>11</w:t>
      </w:r>
      <w:r w:rsidRPr="00A02338">
        <w:rPr>
          <w:color w:val="000000" w:themeColor="text1"/>
        </w:rPr>
        <w:t>(21), e015.</w:t>
      </w:r>
      <w:r w:rsidR="005C0F01" w:rsidRPr="00A02338">
        <w:rPr>
          <w:color w:val="000000" w:themeColor="text1"/>
        </w:rPr>
        <w:t xml:space="preserve"> </w:t>
      </w:r>
      <w:hyperlink r:id="rId15" w:history="1">
        <w:r w:rsidR="005C0F01" w:rsidRPr="00A02338">
          <w:rPr>
            <w:rStyle w:val="Hipervnculo"/>
            <w:color w:val="000000" w:themeColor="text1"/>
          </w:rPr>
          <w:t>https://doi.org/10.23913/ride.v11i21.710</w:t>
        </w:r>
      </w:hyperlink>
    </w:p>
    <w:p w14:paraId="0983DF45" w14:textId="57A515EA" w:rsidR="00D32DB3" w:rsidRDefault="00F605C0" w:rsidP="0019676C">
      <w:pPr>
        <w:pStyle w:val="ReferenciasAPA"/>
        <w:widowControl w:val="0"/>
        <w:suppressAutoHyphens/>
        <w:adjustRightInd w:val="0"/>
        <w:snapToGrid w:val="0"/>
        <w:spacing w:line="360" w:lineRule="auto"/>
        <w:ind w:left="567" w:hanging="567"/>
        <w:jc w:val="both"/>
        <w:rPr>
          <w:lang w:val="es-ES"/>
        </w:rPr>
      </w:pPr>
      <w:r w:rsidRPr="00F605C0">
        <w:rPr>
          <w:lang w:val="es-CR"/>
        </w:rPr>
        <w:t xml:space="preserve">Espinoza, R. (2000). </w:t>
      </w:r>
      <w:r w:rsidRPr="00F605C0">
        <w:rPr>
          <w:i/>
          <w:lang w:val="es-ES"/>
        </w:rPr>
        <w:t>Naturaleza y alcance de la relación universidad sector productivo.</w:t>
      </w:r>
      <w:r w:rsidRPr="00F605C0">
        <w:rPr>
          <w:lang w:val="es-ES"/>
        </w:rPr>
        <w:t xml:space="preserve"> </w:t>
      </w:r>
      <w:r w:rsidR="003754BE">
        <w:rPr>
          <w:lang w:val="es-ES"/>
        </w:rPr>
        <w:t xml:space="preserve">Ediciones </w:t>
      </w:r>
      <w:proofErr w:type="spellStart"/>
      <w:r w:rsidRPr="00F605C0">
        <w:rPr>
          <w:lang w:val="es-ES"/>
        </w:rPr>
        <w:t>Ediluz</w:t>
      </w:r>
      <w:proofErr w:type="spellEnd"/>
      <w:r w:rsidRPr="00F605C0">
        <w:rPr>
          <w:lang w:val="es-ES"/>
        </w:rPr>
        <w:t>.</w:t>
      </w:r>
      <w:r w:rsidR="003754BE">
        <w:rPr>
          <w:lang w:val="es-ES"/>
        </w:rPr>
        <w:t xml:space="preserve"> Maracaibo.</w:t>
      </w:r>
    </w:p>
    <w:p w14:paraId="1587E3E2" w14:textId="6790F4D7" w:rsidR="00A7155F" w:rsidRPr="00A7155F" w:rsidRDefault="00A7155F" w:rsidP="0019676C">
      <w:pPr>
        <w:pStyle w:val="ReferenciasAPA"/>
        <w:widowControl w:val="0"/>
        <w:suppressAutoHyphens/>
        <w:adjustRightInd w:val="0"/>
        <w:snapToGrid w:val="0"/>
        <w:spacing w:line="360" w:lineRule="auto"/>
        <w:ind w:left="567" w:hanging="567"/>
        <w:jc w:val="both"/>
      </w:pPr>
      <w:r>
        <w:rPr>
          <w:lang w:val="es-ES"/>
        </w:rPr>
        <w:t xml:space="preserve">Estébanez, M.E., Di Bello, M.E., Selva </w:t>
      </w:r>
      <w:proofErr w:type="spellStart"/>
      <w:r>
        <w:rPr>
          <w:lang w:val="es-ES"/>
        </w:rPr>
        <w:t>Versino</w:t>
      </w:r>
      <w:proofErr w:type="spellEnd"/>
      <w:r>
        <w:rPr>
          <w:lang w:val="es-ES"/>
        </w:rPr>
        <w:t xml:space="preserve">, M. (2022). </w:t>
      </w:r>
      <w:r>
        <w:t>Universidad y «entornos»: reflexiones sobre la vinculación y el diseño de políticas universitarias en Argentina</w:t>
      </w:r>
      <w:r w:rsidR="005167E0">
        <w:t xml:space="preserve">. </w:t>
      </w:r>
      <w:r w:rsidR="005167E0" w:rsidRPr="005167E0">
        <w:rPr>
          <w:i/>
          <w:iCs/>
        </w:rPr>
        <w:lastRenderedPageBreak/>
        <w:t>Reflexiones,</w:t>
      </w:r>
      <w:r w:rsidR="005167E0" w:rsidRPr="005167E0">
        <w:t xml:space="preserve"> </w:t>
      </w:r>
      <w:r w:rsidR="005167E0">
        <w:t>vol. 101, núm. 1, Universidad de Costa Rica, Costa Rica</w:t>
      </w:r>
      <w:r w:rsidR="005C0F01">
        <w:t>.</w:t>
      </w:r>
      <w:r w:rsidR="005167E0">
        <w:t xml:space="preserve"> </w:t>
      </w:r>
      <w:hyperlink r:id="rId16" w:history="1">
        <w:r w:rsidR="00D32DB3" w:rsidRPr="007E3971">
          <w:rPr>
            <w:rStyle w:val="Hipervnculo"/>
          </w:rPr>
          <w:t>https://www.redalyc.org/articulo.oa?id=72967100010</w:t>
        </w:r>
      </w:hyperlink>
      <w:r w:rsidR="00D32DB3">
        <w:t xml:space="preserve"> </w:t>
      </w:r>
      <w:r w:rsidR="005167E0">
        <w:t xml:space="preserve"> </w:t>
      </w:r>
      <w:hyperlink r:id="rId17" w:history="1">
        <w:r w:rsidR="00D32DB3" w:rsidRPr="007E3971">
          <w:rPr>
            <w:rStyle w:val="Hipervnculo"/>
          </w:rPr>
          <w:t>https://doi.org/10.15517/rr.v101i1.44367</w:t>
        </w:r>
      </w:hyperlink>
    </w:p>
    <w:p w14:paraId="64CD460E" w14:textId="3E4BCEAC" w:rsidR="0033617D" w:rsidRDefault="00F605C0" w:rsidP="0019676C">
      <w:pPr>
        <w:pStyle w:val="ReferenciasAPA"/>
        <w:widowControl w:val="0"/>
        <w:suppressAutoHyphens/>
        <w:adjustRightInd w:val="0"/>
        <w:snapToGrid w:val="0"/>
        <w:spacing w:line="360" w:lineRule="auto"/>
        <w:ind w:left="567" w:hanging="567"/>
        <w:jc w:val="both"/>
      </w:pPr>
      <w:r w:rsidRPr="00F605C0">
        <w:rPr>
          <w:lang w:val="es-ES"/>
        </w:rPr>
        <w:t xml:space="preserve">García Garza, D.  (2013). Aportaciones para el análisis de la cultura empresarial en la universidad mexicana.  El caso del </w:t>
      </w:r>
      <w:proofErr w:type="spellStart"/>
      <w:r w:rsidRPr="00F605C0">
        <w:rPr>
          <w:lang w:val="es-ES"/>
        </w:rPr>
        <w:t>Tec</w:t>
      </w:r>
      <w:proofErr w:type="spellEnd"/>
      <w:r w:rsidRPr="00F605C0">
        <w:rPr>
          <w:lang w:val="es-ES"/>
        </w:rPr>
        <w:t xml:space="preserve"> de Monterrey. </w:t>
      </w:r>
      <w:r w:rsidRPr="00F605C0">
        <w:rPr>
          <w:i/>
          <w:lang w:val="es-ES"/>
        </w:rPr>
        <w:t>Revista Mexicana de Investigación Educativa</w:t>
      </w:r>
      <w:r w:rsidRPr="00F605C0">
        <w:rPr>
          <w:i/>
          <w:iCs/>
          <w:lang w:val="es-ES"/>
        </w:rPr>
        <w:t>, 18</w:t>
      </w:r>
      <w:r w:rsidRPr="00F605C0">
        <w:rPr>
          <w:lang w:val="es-ES"/>
        </w:rPr>
        <w:t xml:space="preserve">(56), 191-221. </w:t>
      </w:r>
      <w:hyperlink r:id="rId18" w:history="1">
        <w:r w:rsidRPr="00F605C0">
          <w:rPr>
            <w:rStyle w:val="Hipervnculo"/>
            <w:lang w:val="es-ES"/>
          </w:rPr>
          <w:t>https://www.comie.org.mx/revista/v2018/rmie/index.php/nrmie/article/view/241/241</w:t>
        </w:r>
      </w:hyperlink>
    </w:p>
    <w:p w14:paraId="1D4E4706" w14:textId="06580E1C" w:rsidR="00E7462E" w:rsidRPr="003754BE" w:rsidRDefault="00E7462E" w:rsidP="0019676C">
      <w:pPr>
        <w:pStyle w:val="ReferenciasAPA"/>
        <w:widowControl w:val="0"/>
        <w:suppressAutoHyphens/>
        <w:adjustRightInd w:val="0"/>
        <w:snapToGrid w:val="0"/>
        <w:spacing w:line="360" w:lineRule="auto"/>
        <w:ind w:left="567" w:hanging="567"/>
        <w:jc w:val="both"/>
        <w:rPr>
          <w:color w:val="000000" w:themeColor="text1"/>
        </w:rPr>
      </w:pPr>
      <w:r>
        <w:t>Gómez</w:t>
      </w:r>
      <w:r w:rsidR="003C779D">
        <w:t xml:space="preserve"> Díaz</w:t>
      </w:r>
      <w:r w:rsidR="008544C2">
        <w:t>, M. del R.</w:t>
      </w:r>
      <w:r>
        <w:t>, Méndoza</w:t>
      </w:r>
      <w:r w:rsidR="008544C2">
        <w:t xml:space="preserve">, </w:t>
      </w:r>
      <w:r w:rsidR="003C779D">
        <w:t xml:space="preserve">González </w:t>
      </w:r>
      <w:r w:rsidR="008544C2">
        <w:t>A.</w:t>
      </w:r>
      <w:r>
        <w:t>, y Gómez</w:t>
      </w:r>
      <w:r w:rsidR="008544C2">
        <w:t xml:space="preserve">, </w:t>
      </w:r>
      <w:r w:rsidR="003C779D">
        <w:t xml:space="preserve">Díaz </w:t>
      </w:r>
      <w:r w:rsidR="008544C2">
        <w:t>A. E.</w:t>
      </w:r>
      <w:r>
        <w:t xml:space="preserve"> (2022). Formación para el emprendimiento social: una agenda emergente en instituciones de educación superior en México. </w:t>
      </w:r>
      <w:r w:rsidRPr="00E115C0">
        <w:rPr>
          <w:i/>
          <w:iCs/>
        </w:rPr>
        <w:t>Revista Educación</w:t>
      </w:r>
      <w:r>
        <w:t xml:space="preserve">, 46 (2). Universidad de Costa Rica, Costa Rica. </w:t>
      </w:r>
      <w:r w:rsidR="00482EA5" w:rsidRPr="00482EA5">
        <w:t>https://www.redalyc.org/journal/440/44070055024/</w:t>
      </w:r>
      <w:r>
        <w:t xml:space="preserve"> </w:t>
      </w:r>
      <w:r w:rsidR="008838D0" w:rsidRPr="001D7093">
        <w:rPr>
          <w:rStyle w:val="doi"/>
          <w:rFonts w:ascii="OpenSans-Regular" w:hAnsi="OpenSans-Regular"/>
          <w:color w:val="000000" w:themeColor="text1"/>
          <w:sz w:val="21"/>
          <w:szCs w:val="21"/>
          <w:shd w:val="clear" w:color="auto" w:fill="FFFFFF"/>
        </w:rPr>
        <w:t>D</w:t>
      </w:r>
      <w:r w:rsidR="001D7093" w:rsidRPr="001D7093">
        <w:rPr>
          <w:rStyle w:val="doi"/>
          <w:rFonts w:ascii="OpenSans-Regular" w:hAnsi="OpenSans-Regular"/>
          <w:color w:val="000000" w:themeColor="text1"/>
          <w:sz w:val="21"/>
          <w:szCs w:val="21"/>
          <w:shd w:val="clear" w:color="auto" w:fill="FFFFFF"/>
        </w:rPr>
        <w:t>OI:</w:t>
      </w:r>
      <w:r w:rsidR="001D7093">
        <w:rPr>
          <w:rStyle w:val="doi"/>
          <w:rFonts w:ascii="OpenSans-Regular" w:hAnsi="OpenSans-Regular"/>
          <w:b/>
          <w:bCs/>
          <w:color w:val="000000" w:themeColor="text1"/>
          <w:sz w:val="21"/>
          <w:szCs w:val="21"/>
          <w:shd w:val="clear" w:color="auto" w:fill="FFFFFF"/>
        </w:rPr>
        <w:t xml:space="preserve"> </w:t>
      </w:r>
      <w:hyperlink r:id="rId19" w:history="1">
        <w:r w:rsidR="001D7093" w:rsidRPr="00320A4B">
          <w:rPr>
            <w:rStyle w:val="Hipervnculo"/>
            <w:rFonts w:ascii="OpenSans-Regular" w:hAnsi="OpenSans-Regular"/>
            <w:sz w:val="21"/>
            <w:szCs w:val="21"/>
            <w:shd w:val="clear" w:color="auto" w:fill="FFFFFF"/>
          </w:rPr>
          <w:t>https://doi.org/10.15517/revedu.v46i2.47914</w:t>
        </w:r>
      </w:hyperlink>
    </w:p>
    <w:p w14:paraId="18FE953D" w14:textId="71AE9E19" w:rsidR="0033617D" w:rsidRDefault="00994DCF" w:rsidP="0019676C">
      <w:pPr>
        <w:pStyle w:val="ReferenciasAPA"/>
        <w:widowControl w:val="0"/>
        <w:suppressAutoHyphens/>
        <w:adjustRightInd w:val="0"/>
        <w:snapToGrid w:val="0"/>
        <w:spacing w:line="360" w:lineRule="auto"/>
        <w:ind w:left="567" w:hanging="567"/>
        <w:jc w:val="both"/>
        <w:rPr>
          <w:lang w:val="es-ES"/>
        </w:rPr>
      </w:pPr>
      <w:r>
        <w:rPr>
          <w:lang w:val="es-ES"/>
        </w:rPr>
        <w:t>Hernández, G. (2022</w:t>
      </w:r>
      <w:r w:rsidR="00DE7A3D">
        <w:rPr>
          <w:lang w:val="es-ES"/>
        </w:rPr>
        <w:t>a</w:t>
      </w:r>
      <w:r>
        <w:rPr>
          <w:lang w:val="es-ES"/>
        </w:rPr>
        <w:t xml:space="preserve">). Las causas de desempleo más comunes en México. </w:t>
      </w:r>
      <w:r w:rsidRPr="00994DCF">
        <w:rPr>
          <w:i/>
          <w:iCs/>
          <w:lang w:val="es-ES"/>
        </w:rPr>
        <w:t>El Economista.</w:t>
      </w:r>
      <w:r w:rsidRPr="00994DCF">
        <w:t xml:space="preserve"> </w:t>
      </w:r>
      <w:hyperlink r:id="rId20" w:history="1">
        <w:r w:rsidR="00DE7A3D" w:rsidRPr="003665DE">
          <w:rPr>
            <w:rStyle w:val="Hipervnculo"/>
            <w:lang w:val="es-ES"/>
          </w:rPr>
          <w:t>https://www.eleconomista.com.mx/capitalhumano/Las-causas-de-desempleo-mas-comunes-en-Mexico-20220126-0087.html</w:t>
        </w:r>
      </w:hyperlink>
    </w:p>
    <w:p w14:paraId="339D6B27" w14:textId="3158EF06" w:rsidR="00F605C0" w:rsidRPr="003754BE" w:rsidRDefault="00DE7A3D" w:rsidP="0019676C">
      <w:pPr>
        <w:pStyle w:val="ReferenciasAPA"/>
        <w:widowControl w:val="0"/>
        <w:suppressAutoHyphens/>
        <w:adjustRightInd w:val="0"/>
        <w:snapToGrid w:val="0"/>
        <w:spacing w:line="360" w:lineRule="auto"/>
        <w:ind w:left="567" w:hanging="567"/>
        <w:jc w:val="both"/>
        <w:rPr>
          <w:lang w:val="es-ES"/>
        </w:rPr>
      </w:pPr>
      <w:r>
        <w:rPr>
          <w:lang w:val="es-ES"/>
        </w:rPr>
        <w:t xml:space="preserve">Hernández, G. (2022b). Subocupación en México: 5.2 millones de personas necesitan un segundo trabajo. </w:t>
      </w:r>
      <w:r w:rsidRPr="00DE7A3D">
        <w:rPr>
          <w:i/>
          <w:iCs/>
          <w:lang w:val="es-ES"/>
        </w:rPr>
        <w:t>El Economista</w:t>
      </w:r>
      <w:r>
        <w:rPr>
          <w:i/>
          <w:iCs/>
          <w:lang w:val="es-ES"/>
        </w:rPr>
        <w:t xml:space="preserve">. </w:t>
      </w:r>
      <w:hyperlink r:id="rId21" w:history="1">
        <w:r w:rsidRPr="00DE7A3D">
          <w:rPr>
            <w:rStyle w:val="Hipervnculo"/>
            <w:lang w:val="es-ES"/>
          </w:rPr>
          <w:t>https://www.eleconomista.com.mx/capitalhumano/El-subempleo-en-Mexico-20220405-0086.html</w:t>
        </w:r>
      </w:hyperlink>
    </w:p>
    <w:p w14:paraId="49BC5855" w14:textId="5159A917" w:rsidR="00F605C0" w:rsidRPr="00F605C0" w:rsidRDefault="00F605C0" w:rsidP="0019676C">
      <w:pPr>
        <w:pStyle w:val="ReferenciasAPA"/>
        <w:widowControl w:val="0"/>
        <w:suppressAutoHyphens/>
        <w:adjustRightInd w:val="0"/>
        <w:snapToGrid w:val="0"/>
        <w:spacing w:line="360" w:lineRule="auto"/>
        <w:jc w:val="both"/>
        <w:rPr>
          <w:lang w:val="en-US"/>
        </w:rPr>
      </w:pPr>
      <w:r w:rsidRPr="00F605C0">
        <w:rPr>
          <w:lang w:val="es-ES"/>
        </w:rPr>
        <w:t xml:space="preserve">Hernández, L. (30 de julio de 2012). Sin ejercer, 60% de profesionistas; egresan con conocimientos obsoletos. </w:t>
      </w:r>
      <w:r w:rsidRPr="00F605C0">
        <w:rPr>
          <w:i/>
          <w:lang w:val="en-US"/>
        </w:rPr>
        <w:t>Excelsior.</w:t>
      </w:r>
      <w:r w:rsidRPr="00F605C0">
        <w:rPr>
          <w:lang w:val="en-US"/>
        </w:rPr>
        <w:t xml:space="preserve"> </w:t>
      </w:r>
      <w:hyperlink r:id="rId22" w:history="1">
        <w:r w:rsidRPr="00F605C0">
          <w:rPr>
            <w:rStyle w:val="Hipervnculo"/>
            <w:lang w:val="en-US"/>
          </w:rPr>
          <w:t>http://www.excelsior.com.mx/2012/07/30/nacional/850633</w:t>
        </w:r>
      </w:hyperlink>
    </w:p>
    <w:p w14:paraId="58044C5D" w14:textId="4866B482" w:rsidR="00F605C0" w:rsidRPr="00F605C0" w:rsidRDefault="00F605C0" w:rsidP="0019676C">
      <w:pPr>
        <w:pStyle w:val="ReferenciasAPA"/>
        <w:widowControl w:val="0"/>
        <w:suppressAutoHyphens/>
        <w:adjustRightInd w:val="0"/>
        <w:snapToGrid w:val="0"/>
        <w:spacing w:line="360" w:lineRule="auto"/>
        <w:ind w:left="567" w:hanging="567"/>
        <w:jc w:val="both"/>
        <w:rPr>
          <w:lang w:val="en-US"/>
        </w:rPr>
      </w:pPr>
      <w:r w:rsidRPr="00F605C0">
        <w:rPr>
          <w:lang w:val="en-US"/>
        </w:rPr>
        <w:t xml:space="preserve">Kuratko, D. (2005). The emergence of entrepreneurship education: Development, trends, and </w:t>
      </w:r>
      <w:proofErr w:type="spellStart"/>
      <w:r w:rsidRPr="00F605C0">
        <w:rPr>
          <w:lang w:val="en-US"/>
        </w:rPr>
        <w:t>challeges</w:t>
      </w:r>
      <w:proofErr w:type="spellEnd"/>
      <w:r w:rsidRPr="00F605C0">
        <w:rPr>
          <w:lang w:val="en-US"/>
        </w:rPr>
        <w:t xml:space="preserve">. </w:t>
      </w:r>
      <w:r w:rsidRPr="00F605C0">
        <w:rPr>
          <w:i/>
          <w:lang w:val="en-US"/>
        </w:rPr>
        <w:t>Entrepreneurship Theory and Practice</w:t>
      </w:r>
      <w:r w:rsidRPr="00F605C0">
        <w:rPr>
          <w:i/>
          <w:iCs/>
          <w:lang w:val="en-US"/>
        </w:rPr>
        <w:t>, 29</w:t>
      </w:r>
      <w:r w:rsidRPr="00F605C0">
        <w:rPr>
          <w:lang w:val="en-US"/>
        </w:rPr>
        <w:t xml:space="preserve">(5), 577-598. </w:t>
      </w:r>
      <w:hyperlink r:id="rId23" w:history="1">
        <w:r w:rsidR="009F52DF" w:rsidRPr="00320A4B">
          <w:rPr>
            <w:rStyle w:val="Hipervnculo"/>
            <w:lang w:val="en-US"/>
          </w:rPr>
          <w:t>https://doi.org/10.1111/j.1540-6520.2005.00099.x</w:t>
        </w:r>
      </w:hyperlink>
    </w:p>
    <w:p w14:paraId="681D8936" w14:textId="2727C428" w:rsidR="00F605C0" w:rsidRPr="00F605C0" w:rsidRDefault="00F605C0" w:rsidP="0019676C">
      <w:pPr>
        <w:pStyle w:val="ReferenciasAPA"/>
        <w:widowControl w:val="0"/>
        <w:suppressAutoHyphens/>
        <w:adjustRightInd w:val="0"/>
        <w:snapToGrid w:val="0"/>
        <w:spacing w:line="360" w:lineRule="auto"/>
        <w:ind w:left="567" w:hanging="567"/>
        <w:jc w:val="both"/>
        <w:rPr>
          <w:lang w:val="es-ES"/>
        </w:rPr>
      </w:pPr>
      <w:r w:rsidRPr="00F605C0">
        <w:rPr>
          <w:lang w:val="en-US"/>
        </w:rPr>
        <w:t xml:space="preserve">López-Martínez, O. y Navarro-Lozano, J. (2010). </w:t>
      </w:r>
      <w:r w:rsidRPr="00F605C0">
        <w:rPr>
          <w:lang w:val="es-ES"/>
        </w:rPr>
        <w:t xml:space="preserve">Creatividad e inteligencia: Un estudio en Educación Primaria. </w:t>
      </w:r>
      <w:r w:rsidRPr="00F605C0">
        <w:rPr>
          <w:i/>
          <w:lang w:val="es-ES"/>
        </w:rPr>
        <w:t>Revista de Investigación Educativa</w:t>
      </w:r>
      <w:r w:rsidRPr="00F605C0">
        <w:rPr>
          <w:i/>
          <w:iCs/>
          <w:lang w:val="es-ES"/>
        </w:rPr>
        <w:t>, 28</w:t>
      </w:r>
      <w:r w:rsidRPr="00F605C0">
        <w:rPr>
          <w:lang w:val="es-ES"/>
        </w:rPr>
        <w:t xml:space="preserve">(2), 283-296. </w:t>
      </w:r>
      <w:hyperlink r:id="rId24" w:history="1">
        <w:r w:rsidRPr="00F605C0">
          <w:rPr>
            <w:rStyle w:val="Hipervnculo"/>
            <w:lang w:val="es-ES"/>
          </w:rPr>
          <w:t>https://revistas.um.es/rie/article/view/106061/121591</w:t>
        </w:r>
      </w:hyperlink>
    </w:p>
    <w:p w14:paraId="53902442" w14:textId="3B9CFFB5" w:rsidR="00F605C0" w:rsidRPr="00F605C0" w:rsidRDefault="00F605C0" w:rsidP="0019676C">
      <w:pPr>
        <w:pStyle w:val="ReferenciasAPA"/>
        <w:widowControl w:val="0"/>
        <w:suppressAutoHyphens/>
        <w:adjustRightInd w:val="0"/>
        <w:snapToGrid w:val="0"/>
        <w:spacing w:line="360" w:lineRule="auto"/>
        <w:ind w:left="567" w:hanging="567"/>
        <w:jc w:val="both"/>
        <w:rPr>
          <w:lang w:val="es-ES"/>
        </w:rPr>
      </w:pPr>
      <w:r w:rsidRPr="00F605C0">
        <w:rPr>
          <w:lang w:val="es-ES"/>
        </w:rPr>
        <w:t xml:space="preserve">Martínez, N. (martes 27 de abril de 2004). Profesionistas subempleados. </w:t>
      </w:r>
      <w:r w:rsidRPr="00F605C0">
        <w:rPr>
          <w:i/>
          <w:lang w:val="es-ES"/>
        </w:rPr>
        <w:t>El Universal.mx Nación</w:t>
      </w:r>
      <w:r w:rsidRPr="00F605C0">
        <w:rPr>
          <w:lang w:val="es-ES"/>
        </w:rPr>
        <w:t xml:space="preserve">. </w:t>
      </w:r>
      <w:hyperlink r:id="rId25" w:history="1">
        <w:r w:rsidRPr="00F605C0">
          <w:rPr>
            <w:rStyle w:val="Hipervnculo"/>
            <w:lang w:val="es-ES"/>
          </w:rPr>
          <w:t>http://archivo.eluniversal.com.mx/nacion/110194.html</w:t>
        </w:r>
      </w:hyperlink>
    </w:p>
    <w:p w14:paraId="60A89516" w14:textId="110AA00B" w:rsidR="001D7093" w:rsidRDefault="00F605C0" w:rsidP="0019676C">
      <w:pPr>
        <w:pStyle w:val="ReferenciasAPA"/>
        <w:widowControl w:val="0"/>
        <w:suppressAutoHyphens/>
        <w:adjustRightInd w:val="0"/>
        <w:snapToGrid w:val="0"/>
        <w:spacing w:line="360" w:lineRule="auto"/>
        <w:ind w:left="567" w:hanging="567"/>
        <w:jc w:val="both"/>
      </w:pPr>
      <w:r w:rsidRPr="00F605C0">
        <w:rPr>
          <w:lang w:val="es-ES"/>
        </w:rPr>
        <w:t xml:space="preserve">Martínez Clares, P. y Echeverría Samanes, B. (2009). Formación basada en competencias. </w:t>
      </w:r>
      <w:r w:rsidRPr="00F605C0">
        <w:rPr>
          <w:i/>
          <w:lang w:val="es-ES"/>
        </w:rPr>
        <w:t>Revista de Investigación Educativa</w:t>
      </w:r>
      <w:r w:rsidRPr="00F605C0">
        <w:rPr>
          <w:i/>
          <w:iCs/>
          <w:lang w:val="es-ES"/>
        </w:rPr>
        <w:t>, 27</w:t>
      </w:r>
      <w:r w:rsidRPr="00F605C0">
        <w:rPr>
          <w:lang w:val="es-ES"/>
        </w:rPr>
        <w:t xml:space="preserve">(1), 125-147. </w:t>
      </w:r>
      <w:hyperlink r:id="rId26" w:history="1">
        <w:r w:rsidRPr="00F605C0">
          <w:rPr>
            <w:rStyle w:val="Hipervnculo"/>
            <w:lang w:val="pt-BR"/>
          </w:rPr>
          <w:t>https://revistas.um.es/rie/article/view/94331</w:t>
        </w:r>
      </w:hyperlink>
    </w:p>
    <w:p w14:paraId="5D3EF005" w14:textId="5FAA7EF1" w:rsidR="001D7093" w:rsidRPr="003754BE" w:rsidRDefault="0033617D" w:rsidP="0019676C">
      <w:pPr>
        <w:pStyle w:val="ReferenciasAPA"/>
        <w:widowControl w:val="0"/>
        <w:suppressAutoHyphens/>
        <w:adjustRightInd w:val="0"/>
        <w:snapToGrid w:val="0"/>
        <w:spacing w:line="360" w:lineRule="auto"/>
        <w:ind w:left="567" w:hanging="567"/>
        <w:jc w:val="both"/>
      </w:pPr>
      <w:r>
        <w:lastRenderedPageBreak/>
        <w:t xml:space="preserve">Martínez Garcés, Josnel; Durán Omaña, Sandra; Serna Borja, Walter. (2021). COVID-19, educación en emprendimiento e intenciones de emprender: Factores decisorios en estudiantes universitarios. </w:t>
      </w:r>
      <w:r w:rsidRPr="0033617D">
        <w:rPr>
          <w:i/>
          <w:iCs/>
        </w:rPr>
        <w:t>Revista de Ciencias Sociales (Ve)</w:t>
      </w:r>
      <w:r>
        <w:t>, vol. XXVII, núm. 2, Universidad del Zulia, Venezuela</w:t>
      </w:r>
      <w:r w:rsidR="005C0F01">
        <w:t>.</w:t>
      </w:r>
      <w:r>
        <w:t xml:space="preserve"> </w:t>
      </w:r>
      <w:hyperlink r:id="rId27" w:history="1">
        <w:r w:rsidRPr="00320A4B">
          <w:rPr>
            <w:rStyle w:val="Hipervnculo"/>
          </w:rPr>
          <w:t>https://www.redalyc.org/articulo.oa?id=28066593019</w:t>
        </w:r>
      </w:hyperlink>
    </w:p>
    <w:p w14:paraId="084E0AEB" w14:textId="2AD4BF31" w:rsidR="00F605C0" w:rsidRPr="003754BE" w:rsidRDefault="00F605C0" w:rsidP="0019676C">
      <w:pPr>
        <w:pStyle w:val="ReferenciasAPA"/>
        <w:widowControl w:val="0"/>
        <w:suppressAutoHyphens/>
        <w:adjustRightInd w:val="0"/>
        <w:snapToGrid w:val="0"/>
        <w:spacing w:line="360" w:lineRule="auto"/>
        <w:ind w:left="567" w:hanging="567"/>
        <w:jc w:val="both"/>
        <w:rPr>
          <w:lang w:val="es-ES"/>
        </w:rPr>
      </w:pPr>
      <w:proofErr w:type="spellStart"/>
      <w:r w:rsidRPr="00F605C0">
        <w:rPr>
          <w:lang w:val="pt-BR"/>
        </w:rPr>
        <w:t>Materano</w:t>
      </w:r>
      <w:proofErr w:type="spellEnd"/>
      <w:r w:rsidRPr="00F605C0">
        <w:rPr>
          <w:lang w:val="pt-BR"/>
        </w:rPr>
        <w:t xml:space="preserve">, W., Ruiz, L.  </w:t>
      </w:r>
      <w:r w:rsidRPr="00F605C0">
        <w:rPr>
          <w:lang w:val="es-ES"/>
        </w:rPr>
        <w:t>F., Torres, C. y Valera, A.  (2009).  Una mirada a la formación empresarial para el desarrollo del espíritu emprendedor en las universidades.</w:t>
      </w:r>
      <w:r w:rsidRPr="00F605C0">
        <w:rPr>
          <w:i/>
          <w:lang w:val="es-ES"/>
        </w:rPr>
        <w:t xml:space="preserve">  Visión Gerencial</w:t>
      </w:r>
      <w:r w:rsidRPr="00F605C0">
        <w:rPr>
          <w:i/>
          <w:iCs/>
          <w:lang w:val="es-ES"/>
        </w:rPr>
        <w:t>, 8</w:t>
      </w:r>
      <w:r w:rsidRPr="00F605C0">
        <w:rPr>
          <w:lang w:val="es-ES"/>
        </w:rPr>
        <w:t>(2), 279-290</w:t>
      </w:r>
      <w:r w:rsidR="005C0F01">
        <w:rPr>
          <w:lang w:val="es-ES"/>
        </w:rPr>
        <w:t>.</w:t>
      </w:r>
      <w:r w:rsidRPr="00F605C0">
        <w:rPr>
          <w:lang w:val="es-ES"/>
        </w:rPr>
        <w:t xml:space="preserve"> </w:t>
      </w:r>
      <w:hyperlink r:id="rId28" w:history="1">
        <w:r w:rsidRPr="00F605C0">
          <w:rPr>
            <w:rStyle w:val="Hipervnculo"/>
            <w:lang w:val="es-ES"/>
          </w:rPr>
          <w:t>http://erevistas.saber.ula.ve/index.php/visiongerencial/article/viewArticle/784</w:t>
        </w:r>
      </w:hyperlink>
    </w:p>
    <w:p w14:paraId="2F44462A" w14:textId="1053999F" w:rsidR="00651EC9" w:rsidRDefault="00F605C0" w:rsidP="0019676C">
      <w:pPr>
        <w:pStyle w:val="ReferenciasAPA"/>
        <w:widowControl w:val="0"/>
        <w:suppressAutoHyphens/>
        <w:adjustRightInd w:val="0"/>
        <w:snapToGrid w:val="0"/>
        <w:spacing w:line="360" w:lineRule="auto"/>
        <w:ind w:left="567" w:hanging="567"/>
        <w:jc w:val="both"/>
        <w:rPr>
          <w:lang w:val="en-US"/>
        </w:rPr>
      </w:pPr>
      <w:proofErr w:type="spellStart"/>
      <w:r w:rsidRPr="00F605C0">
        <w:rPr>
          <w:lang w:val="en-US"/>
        </w:rPr>
        <w:t>Matlay</w:t>
      </w:r>
      <w:proofErr w:type="spellEnd"/>
      <w:r w:rsidRPr="00F605C0">
        <w:rPr>
          <w:lang w:val="en-US"/>
        </w:rPr>
        <w:t xml:space="preserve">, H.  (2008). The Impact of entrepreneurship education on entrepreneurial outcomes. </w:t>
      </w:r>
      <w:r w:rsidRPr="00F605C0">
        <w:rPr>
          <w:i/>
          <w:lang w:val="en-US"/>
        </w:rPr>
        <w:t xml:space="preserve">Journal of Small Business and </w:t>
      </w:r>
      <w:proofErr w:type="spellStart"/>
      <w:r w:rsidRPr="00F605C0">
        <w:rPr>
          <w:i/>
          <w:lang w:val="en-US"/>
        </w:rPr>
        <w:t>Entreprise</w:t>
      </w:r>
      <w:proofErr w:type="spellEnd"/>
      <w:r w:rsidRPr="00F605C0">
        <w:rPr>
          <w:i/>
          <w:lang w:val="en-US"/>
        </w:rPr>
        <w:t xml:space="preserve"> Development</w:t>
      </w:r>
      <w:r w:rsidRPr="00F605C0">
        <w:rPr>
          <w:i/>
          <w:iCs/>
          <w:lang w:val="en-US"/>
        </w:rPr>
        <w:t>, 15</w:t>
      </w:r>
      <w:r w:rsidRPr="00F605C0">
        <w:rPr>
          <w:lang w:val="en-US"/>
        </w:rPr>
        <w:t xml:space="preserve">(2), 382-396. </w:t>
      </w:r>
      <w:hyperlink r:id="rId29" w:history="1">
        <w:r w:rsidRPr="00F605C0">
          <w:rPr>
            <w:rStyle w:val="Hipervnculo"/>
            <w:lang w:val="en-US"/>
          </w:rPr>
          <w:t>http://dx.doi.org/10.1108/14626000810871745</w:t>
        </w:r>
      </w:hyperlink>
    </w:p>
    <w:p w14:paraId="02DDE506" w14:textId="72391724" w:rsidR="00AE4B40" w:rsidRDefault="00516AB2" w:rsidP="0019676C">
      <w:pPr>
        <w:pStyle w:val="ReferenciasAPA"/>
        <w:widowControl w:val="0"/>
        <w:suppressAutoHyphens/>
        <w:adjustRightInd w:val="0"/>
        <w:snapToGrid w:val="0"/>
        <w:spacing w:line="360" w:lineRule="auto"/>
        <w:ind w:left="567" w:hanging="567"/>
        <w:jc w:val="both"/>
      </w:pPr>
      <w:r w:rsidRPr="00516AB2">
        <w:t>Mayer, E. L., Charles, J.</w:t>
      </w:r>
      <w:r w:rsidR="00651EC9">
        <w:t xml:space="preserve"> A.</w:t>
      </w:r>
      <w:r w:rsidRPr="00516AB2">
        <w:t xml:space="preserve">, y </w:t>
      </w:r>
      <w:r>
        <w:t xml:space="preserve">De la Garza, M.I. (2019). El fomento emprendedor desde la universidad mexicana. Revista Venezolana de Gerencia, 24(85), 49-67. </w:t>
      </w:r>
      <w:hyperlink r:id="rId30" w:history="1">
        <w:r w:rsidR="00651EC9" w:rsidRPr="009E1EC0">
          <w:rPr>
            <w:rStyle w:val="Hipervnculo"/>
          </w:rPr>
          <w:t>http://www.produccioncientificaluz.org/index.php/rvg/article/view/23828</w:t>
        </w:r>
      </w:hyperlink>
    </w:p>
    <w:p w14:paraId="347D8024" w14:textId="1339AAA1" w:rsidR="001D7093" w:rsidRDefault="000B4951" w:rsidP="0019676C">
      <w:pPr>
        <w:pStyle w:val="ReferenciasAPA"/>
        <w:widowControl w:val="0"/>
        <w:suppressAutoHyphens/>
        <w:adjustRightInd w:val="0"/>
        <w:snapToGrid w:val="0"/>
        <w:spacing w:line="360" w:lineRule="auto"/>
        <w:ind w:left="567" w:hanging="567"/>
        <w:jc w:val="both"/>
      </w:pPr>
      <w:r w:rsidRPr="000B4951">
        <w:t>Moreno, L.</w:t>
      </w:r>
      <w:r w:rsidR="00F85E93">
        <w:t>,</w:t>
      </w:r>
      <w:r w:rsidRPr="000B4951">
        <w:t xml:space="preserve"> Silva, M., Hidrobo, C., Rincón, D.</w:t>
      </w:r>
      <w:r w:rsidR="00F85E93">
        <w:t>,</w:t>
      </w:r>
      <w:r w:rsidRPr="000B4951">
        <w:t xml:space="preserve"> Fuentes, G., &amp;Quintero, Y</w:t>
      </w:r>
      <w:r>
        <w:t xml:space="preserve">. (2022). </w:t>
      </w:r>
      <w:r w:rsidRPr="006D16C7">
        <w:rPr>
          <w:i/>
          <w:iCs/>
        </w:rPr>
        <w:t>Formación en habilidades blandas en instituciones de educación superior: reflexiones educativas, sociale</w:t>
      </w:r>
      <w:r w:rsidR="00F85E93" w:rsidRPr="006D16C7">
        <w:rPr>
          <w:i/>
          <w:iCs/>
        </w:rPr>
        <w:t>s</w:t>
      </w:r>
      <w:r w:rsidRPr="006D16C7">
        <w:rPr>
          <w:i/>
          <w:iCs/>
        </w:rPr>
        <w:t xml:space="preserve"> y políticas.</w:t>
      </w:r>
      <w:r>
        <w:t xml:space="preserve"> Corporación Universitaria Minuto de Dios (UNIMINUTO). </w:t>
      </w:r>
      <w:hyperlink r:id="rId31" w:history="1">
        <w:r w:rsidR="00F85E93" w:rsidRPr="00A0127B">
          <w:rPr>
            <w:rStyle w:val="Hipervnculo"/>
          </w:rPr>
          <w:t>https://tinyurl.com/2ewkojfm</w:t>
        </w:r>
      </w:hyperlink>
    </w:p>
    <w:p w14:paraId="00E093A5" w14:textId="2653A135" w:rsidR="001D7093" w:rsidRDefault="003B2B8F" w:rsidP="0019676C">
      <w:pPr>
        <w:pStyle w:val="ReferenciasAPA"/>
        <w:widowControl w:val="0"/>
        <w:suppressAutoHyphens/>
        <w:adjustRightInd w:val="0"/>
        <w:snapToGrid w:val="0"/>
        <w:spacing w:line="360" w:lineRule="auto"/>
        <w:ind w:left="567" w:hanging="567"/>
        <w:jc w:val="both"/>
      </w:pPr>
      <w:r>
        <w:t>Morocho Amaguaya, M., &amp; Flores Rivera L.D. (2023)</w:t>
      </w:r>
      <w:r w:rsidR="00072654">
        <w:t>.</w:t>
      </w:r>
      <w:r>
        <w:t xml:space="preserve"> Competencias que fomentan el emprendimiento en la Educación Superior. </w:t>
      </w:r>
      <w:r w:rsidRPr="003B2B8F">
        <w:rPr>
          <w:i/>
          <w:iCs/>
        </w:rPr>
        <w:t>Revista de Investigación en Ciencias de la Administración. ENFOQUES</w:t>
      </w:r>
      <w:r>
        <w:t xml:space="preserve">, 7 (26), 128-142. </w:t>
      </w:r>
      <w:hyperlink r:id="rId32" w:history="1">
        <w:r w:rsidR="00AC3E74" w:rsidRPr="00320A4B">
          <w:rPr>
            <w:rStyle w:val="Hipervnculo"/>
          </w:rPr>
          <w:t>https://www.redalyc.org/journal/6219/621977179001/621977179001.pdf</w:t>
        </w:r>
      </w:hyperlink>
      <w:r w:rsidR="00AC3E74">
        <w:t xml:space="preserve"> </w:t>
      </w:r>
      <w:r w:rsidR="00AC3E74" w:rsidRPr="00AC3E74">
        <w:t>http://doi.org/10.33996/revistaenfoques.v7i26.159</w:t>
      </w:r>
    </w:p>
    <w:p w14:paraId="31F9E4CF" w14:textId="715C2300" w:rsidR="001D7093" w:rsidRDefault="00F605C0" w:rsidP="0019676C">
      <w:pPr>
        <w:pStyle w:val="ReferenciasAPA"/>
        <w:widowControl w:val="0"/>
        <w:suppressAutoHyphens/>
        <w:adjustRightInd w:val="0"/>
        <w:snapToGrid w:val="0"/>
        <w:spacing w:line="360" w:lineRule="auto"/>
        <w:ind w:left="567" w:hanging="567"/>
        <w:jc w:val="both"/>
        <w:rPr>
          <w:lang w:val="pt-BR"/>
        </w:rPr>
      </w:pPr>
      <w:r w:rsidRPr="00F605C0">
        <w:t xml:space="preserve">Pérez Cervera, L. T. y Aranda Correa, A. (2003). </w:t>
      </w:r>
      <w:r w:rsidRPr="00F605C0">
        <w:rPr>
          <w:lang w:val="es-ES"/>
        </w:rPr>
        <w:t xml:space="preserve">Razones que citan los egresados en administración para no emprender. </w:t>
      </w:r>
      <w:r w:rsidRPr="00F605C0">
        <w:rPr>
          <w:i/>
        </w:rPr>
        <w:t>monografias.com.</w:t>
      </w:r>
      <w:r w:rsidRPr="00F605C0">
        <w:t xml:space="preserve"> </w:t>
      </w:r>
      <w:hyperlink r:id="rId33" w:history="1">
        <w:r w:rsidRPr="00F605C0">
          <w:rPr>
            <w:rStyle w:val="Hipervnculo"/>
            <w:lang w:val="pt-BR"/>
          </w:rPr>
          <w:t>https://www.monografias.com/trabajos13/pubempr/pubempr.shtml</w:t>
        </w:r>
      </w:hyperlink>
    </w:p>
    <w:p w14:paraId="531C1E41" w14:textId="5B57A6AB" w:rsidR="001D7093" w:rsidRDefault="00F85E93" w:rsidP="0019676C">
      <w:pPr>
        <w:pStyle w:val="ReferenciasAPA"/>
        <w:widowControl w:val="0"/>
        <w:suppressAutoHyphens/>
        <w:adjustRightInd w:val="0"/>
        <w:snapToGrid w:val="0"/>
        <w:spacing w:line="360" w:lineRule="auto"/>
        <w:ind w:left="567" w:hanging="567"/>
        <w:jc w:val="both"/>
      </w:pPr>
      <w:r>
        <w:rPr>
          <w:lang w:val="pt-BR"/>
        </w:rPr>
        <w:t xml:space="preserve">Pires da Cruz, M., Ferreira, J., &amp; </w:t>
      </w:r>
      <w:proofErr w:type="spellStart"/>
      <w:proofErr w:type="gramStart"/>
      <w:r>
        <w:rPr>
          <w:lang w:val="pt-BR"/>
        </w:rPr>
        <w:t>Kraus,S</w:t>
      </w:r>
      <w:proofErr w:type="spellEnd"/>
      <w:proofErr w:type="gramEnd"/>
      <w:r>
        <w:rPr>
          <w:lang w:val="pt-BR"/>
        </w:rPr>
        <w:t xml:space="preserve"> (2021). </w:t>
      </w:r>
      <w:r w:rsidRPr="006D16C7">
        <w:rPr>
          <w:lang w:val="en-US"/>
        </w:rPr>
        <w:t>Entrepreneurial ori</w:t>
      </w:r>
      <w:r w:rsidR="006D16C7" w:rsidRPr="006D16C7">
        <w:rPr>
          <w:lang w:val="en-US"/>
        </w:rPr>
        <w:t>entation at higher ed</w:t>
      </w:r>
      <w:r w:rsidR="006D16C7">
        <w:rPr>
          <w:lang w:val="en-US"/>
        </w:rPr>
        <w:t xml:space="preserve">ucation institutions: State-of-the-art and future directions. </w:t>
      </w:r>
      <w:r w:rsidR="006D16C7" w:rsidRPr="006D16C7">
        <w:rPr>
          <w:i/>
          <w:iCs/>
          <w:lang w:val="en-US"/>
        </w:rPr>
        <w:t>The International Journal of Management Education</w:t>
      </w:r>
      <w:r w:rsidR="006D16C7">
        <w:rPr>
          <w:lang w:val="en-US"/>
        </w:rPr>
        <w:t xml:space="preserve">, 19(2). </w:t>
      </w:r>
      <w:hyperlink r:id="rId34" w:history="1">
        <w:r w:rsidR="006D16C7" w:rsidRPr="00A0127B">
          <w:rPr>
            <w:rStyle w:val="Hipervnculo"/>
            <w:lang w:val="en-US"/>
          </w:rPr>
          <w:t>https://tinyurl.com2k374cs8</w:t>
        </w:r>
      </w:hyperlink>
    </w:p>
    <w:p w14:paraId="7A0CC847" w14:textId="036898DC" w:rsidR="005F4C1F" w:rsidRPr="003754BE" w:rsidRDefault="002076D5" w:rsidP="0019676C">
      <w:pPr>
        <w:pStyle w:val="ReferenciasAPA"/>
        <w:widowControl w:val="0"/>
        <w:suppressAutoHyphens/>
        <w:adjustRightInd w:val="0"/>
        <w:snapToGrid w:val="0"/>
        <w:spacing w:line="360" w:lineRule="auto"/>
        <w:ind w:left="567" w:hanging="567"/>
        <w:jc w:val="both"/>
        <w:rPr>
          <w:color w:val="000000" w:themeColor="text1"/>
        </w:rPr>
      </w:pPr>
      <w:r>
        <w:t xml:space="preserve">Sánchez Macías, S. P., &amp; Valarezo Molina M. J., (2024). El papel de la educación financiera en emprendimientos de estudiantes de la Escuela Superior Politécnica Agropecuaria de Manabí, Ecuador. </w:t>
      </w:r>
      <w:r w:rsidRPr="002076D5">
        <w:rPr>
          <w:i/>
          <w:iCs/>
        </w:rPr>
        <w:t xml:space="preserve">Uniandes Episteme. Revista digital de Ciencia, Tecnología e </w:t>
      </w:r>
      <w:r w:rsidRPr="002076D5">
        <w:rPr>
          <w:i/>
          <w:iCs/>
        </w:rPr>
        <w:lastRenderedPageBreak/>
        <w:t>Innovación</w:t>
      </w:r>
      <w:r>
        <w:t>. 11 (4). Universidad Regional Autónoma de los Andes Ecuador.</w:t>
      </w:r>
      <w:r w:rsidRPr="002076D5">
        <w:t xml:space="preserve"> </w:t>
      </w:r>
      <w:hyperlink r:id="rId35" w:history="1">
        <w:r w:rsidRPr="00320A4B">
          <w:rPr>
            <w:rStyle w:val="Hipervnculo"/>
          </w:rPr>
          <w:t>https://www.redalyc.org/journal/5646/564679169021/564679169021.pdf</w:t>
        </w:r>
      </w:hyperlink>
      <w:r>
        <w:t xml:space="preserve"> </w:t>
      </w:r>
      <w:r w:rsidRPr="00A02338">
        <w:rPr>
          <w:rStyle w:val="doi"/>
          <w:rFonts w:ascii="OpenSans-Regular" w:hAnsi="OpenSans-Regular"/>
          <w:b/>
          <w:bCs/>
          <w:color w:val="000000" w:themeColor="text1"/>
          <w:sz w:val="21"/>
          <w:szCs w:val="21"/>
          <w:shd w:val="clear" w:color="auto" w:fill="FFFFFF"/>
        </w:rPr>
        <w:t>DOI: </w:t>
      </w:r>
      <w:hyperlink r:id="rId36" w:tgtFrame="_blank" w:history="1">
        <w:r w:rsidRPr="00A02338">
          <w:rPr>
            <w:rStyle w:val="Hipervnculo"/>
            <w:rFonts w:ascii="OpenSans-Regular" w:hAnsi="OpenSans-Regular"/>
            <w:color w:val="000000" w:themeColor="text1"/>
            <w:sz w:val="21"/>
            <w:szCs w:val="21"/>
            <w:shd w:val="clear" w:color="auto" w:fill="FFFFFF"/>
          </w:rPr>
          <w:t>https://doi.org/10.61154/rue.v11i4.3689</w:t>
        </w:r>
      </w:hyperlink>
    </w:p>
    <w:p w14:paraId="318F2178" w14:textId="528EE8B3" w:rsidR="001D7093" w:rsidRPr="003754BE" w:rsidRDefault="000E132A" w:rsidP="0019676C">
      <w:pPr>
        <w:pStyle w:val="ReferenciasAPA"/>
        <w:widowControl w:val="0"/>
        <w:suppressAutoHyphens/>
        <w:adjustRightInd w:val="0"/>
        <w:snapToGrid w:val="0"/>
        <w:spacing w:line="360" w:lineRule="auto"/>
        <w:ind w:left="567" w:hanging="567"/>
        <w:jc w:val="both"/>
      </w:pPr>
      <w:r>
        <w:t xml:space="preserve">Silva-Peralta, Y., Rompato, M.E., Pesce, N., Tassier, D., &amp; Castañón, A. (2022) Estrategias de fomento al emprendimiento en la educación superior. Un análisis desde la perspectiva de estudiantes de pregrado universitarios. REXE. Revista de Estudios y Experiencias en Educación. 21(46), 328-344. </w:t>
      </w:r>
      <w:hyperlink r:id="rId37" w:history="1">
        <w:r w:rsidR="003E79B1" w:rsidRPr="00320A4B">
          <w:rPr>
            <w:rStyle w:val="Hipervnculo"/>
          </w:rPr>
          <w:t>https://www.redalyc.org/journal/2431/243172248019/243172248019.pdf</w:t>
        </w:r>
      </w:hyperlink>
      <w:r w:rsidR="003E79B1">
        <w:t xml:space="preserve"> DOI: https://doi.org/10.21703/0718-5162.v21.n46.2022.018</w:t>
      </w:r>
    </w:p>
    <w:p w14:paraId="3BD80791" w14:textId="122931AC" w:rsidR="001D7093" w:rsidRDefault="00F605C0" w:rsidP="0019676C">
      <w:pPr>
        <w:pStyle w:val="ReferenciasAPA"/>
        <w:widowControl w:val="0"/>
        <w:suppressAutoHyphens/>
        <w:adjustRightInd w:val="0"/>
        <w:snapToGrid w:val="0"/>
        <w:spacing w:line="360" w:lineRule="auto"/>
        <w:ind w:left="567" w:hanging="567"/>
        <w:jc w:val="both"/>
        <w:rPr>
          <w:lang w:val="es-ES"/>
        </w:rPr>
      </w:pPr>
      <w:proofErr w:type="spellStart"/>
      <w:r w:rsidRPr="00F605C0">
        <w:rPr>
          <w:lang w:val="pt-BR"/>
        </w:rPr>
        <w:t>Stake</w:t>
      </w:r>
      <w:proofErr w:type="spellEnd"/>
      <w:r w:rsidRPr="00F605C0">
        <w:rPr>
          <w:lang w:val="pt-BR"/>
        </w:rPr>
        <w:t xml:space="preserve">, R. E. (1994). </w:t>
      </w:r>
      <w:r w:rsidRPr="00F605C0">
        <w:rPr>
          <w:lang w:val="en-US"/>
        </w:rPr>
        <w:t xml:space="preserve">Case studies. En N. K. Denzin y </w:t>
      </w:r>
      <w:proofErr w:type="spellStart"/>
      <w:r w:rsidRPr="00F605C0">
        <w:rPr>
          <w:lang w:val="en-US"/>
        </w:rPr>
        <w:t>Y</w:t>
      </w:r>
      <w:proofErr w:type="spellEnd"/>
      <w:r w:rsidRPr="00F605C0">
        <w:rPr>
          <w:lang w:val="en-US"/>
        </w:rPr>
        <w:t xml:space="preserve">. S. Lincoln (Eds.), </w:t>
      </w:r>
      <w:r w:rsidRPr="00F605C0">
        <w:rPr>
          <w:i/>
          <w:lang w:val="en-US"/>
        </w:rPr>
        <w:t>Handbook of Qualitative Research</w:t>
      </w:r>
      <w:r w:rsidRPr="00F605C0">
        <w:rPr>
          <w:iCs/>
          <w:lang w:val="en-US"/>
        </w:rPr>
        <w:t xml:space="preserve"> (pp. 236-247).</w:t>
      </w:r>
      <w:r w:rsidRPr="00F605C0">
        <w:rPr>
          <w:lang w:val="en-US"/>
        </w:rPr>
        <w:t xml:space="preserve"> </w:t>
      </w:r>
      <w:r w:rsidRPr="00F605C0">
        <w:rPr>
          <w:lang w:val="es-ES"/>
        </w:rPr>
        <w:t xml:space="preserve">Sage </w:t>
      </w:r>
      <w:proofErr w:type="spellStart"/>
      <w:r w:rsidRPr="00F605C0">
        <w:rPr>
          <w:lang w:val="es-ES"/>
        </w:rPr>
        <w:t>Publications</w:t>
      </w:r>
      <w:proofErr w:type="spellEnd"/>
      <w:r w:rsidRPr="00F605C0">
        <w:rPr>
          <w:lang w:val="es-ES"/>
        </w:rPr>
        <w:t>.</w:t>
      </w:r>
    </w:p>
    <w:p w14:paraId="47318440" w14:textId="6EF677E7" w:rsidR="00F605C0" w:rsidRPr="00F605C0" w:rsidRDefault="00F605C0" w:rsidP="0019676C">
      <w:pPr>
        <w:pStyle w:val="ReferenciasAPA"/>
        <w:widowControl w:val="0"/>
        <w:suppressAutoHyphens/>
        <w:adjustRightInd w:val="0"/>
        <w:snapToGrid w:val="0"/>
        <w:spacing w:line="360" w:lineRule="auto"/>
        <w:ind w:left="567" w:hanging="567"/>
        <w:jc w:val="both"/>
        <w:rPr>
          <w:lang w:val="pt-BR"/>
        </w:rPr>
      </w:pPr>
      <w:r w:rsidRPr="00F605C0">
        <w:rPr>
          <w:lang w:val="es-ES"/>
        </w:rPr>
        <w:t xml:space="preserve">Valera Villegas, R.  (2005). Hacia una Universidad con espíritu empresarial.  </w:t>
      </w:r>
      <w:proofErr w:type="spellStart"/>
      <w:r w:rsidRPr="00F605C0">
        <w:rPr>
          <w:i/>
          <w:lang w:val="pt-BR"/>
        </w:rPr>
        <w:t>Forum</w:t>
      </w:r>
      <w:proofErr w:type="spellEnd"/>
      <w:r w:rsidRPr="00F605C0">
        <w:rPr>
          <w:i/>
          <w:lang w:val="pt-BR"/>
        </w:rPr>
        <w:t xml:space="preserve"> Empresarial</w:t>
      </w:r>
      <w:r w:rsidRPr="00F605C0">
        <w:rPr>
          <w:i/>
          <w:iCs/>
          <w:lang w:val="pt-BR"/>
        </w:rPr>
        <w:t>, 10</w:t>
      </w:r>
      <w:r w:rsidRPr="00F605C0">
        <w:rPr>
          <w:lang w:val="pt-BR"/>
        </w:rPr>
        <w:t xml:space="preserve">(1), 70-84. </w:t>
      </w:r>
      <w:hyperlink r:id="rId38" w:history="1">
        <w:r w:rsidRPr="00F605C0">
          <w:rPr>
            <w:rStyle w:val="Hipervnculo"/>
            <w:lang w:val="pt-BR"/>
          </w:rPr>
          <w:t>https://doi.org/10.33801/fe.v10i1.3793</w:t>
        </w:r>
      </w:hyperlink>
    </w:p>
    <w:p w14:paraId="51AB6384" w14:textId="77777777" w:rsidR="00B64664" w:rsidRPr="00C21652" w:rsidRDefault="00F605C0" w:rsidP="0019676C">
      <w:pPr>
        <w:pStyle w:val="ReferenciasAPA"/>
        <w:widowControl w:val="0"/>
        <w:suppressAutoHyphens/>
        <w:adjustRightInd w:val="0"/>
        <w:snapToGrid w:val="0"/>
        <w:spacing w:line="360" w:lineRule="auto"/>
        <w:ind w:left="567" w:hanging="567"/>
        <w:jc w:val="both"/>
        <w:rPr>
          <w:lang w:val="es-ES"/>
        </w:rPr>
      </w:pPr>
      <w:r w:rsidRPr="00F605C0">
        <w:rPr>
          <w:lang w:val="pt-BR"/>
        </w:rPr>
        <w:t xml:space="preserve">Varela R. (2001). </w:t>
      </w:r>
      <w:r w:rsidRPr="00F605C0">
        <w:rPr>
          <w:lang w:val="es-ES"/>
        </w:rPr>
        <w:t xml:space="preserve">Educación empresarial: El reto del nuevo siglo. </w:t>
      </w:r>
      <w:r w:rsidRPr="00F605C0">
        <w:rPr>
          <w:i/>
          <w:lang w:val="es-ES"/>
        </w:rPr>
        <w:t>15 congreso chileno de Educación en Ingeniería</w:t>
      </w:r>
      <w:r w:rsidRPr="00F605C0">
        <w:rPr>
          <w:lang w:val="es-ES"/>
        </w:rPr>
        <w:t xml:space="preserve">. </w:t>
      </w:r>
      <w:hyperlink r:id="rId39" w:history="1">
        <w:r w:rsidRPr="00F605C0">
          <w:rPr>
            <w:rStyle w:val="Hipervnculo"/>
            <w:lang w:val="es-ES"/>
          </w:rPr>
          <w:t>https://bibliotecadigital.icesi.edu.co/biblioteca_digital/bitstream/item/4427/1/educacion_empresarial_reto_nuevo_siglo.pdf</w:t>
        </w:r>
      </w:hyperlink>
    </w:p>
    <w:sectPr w:rsidR="00B64664" w:rsidRPr="00C21652" w:rsidSect="004038F0">
      <w:headerReference w:type="default" r:id="rId40"/>
      <w:footerReference w:type="even" r:id="rId41"/>
      <w:footerReference w:type="default" r:id="rId42"/>
      <w:headerReference w:type="first" r:id="rId43"/>
      <w:footerReference w:type="first" r:id="rId44"/>
      <w:pgSz w:w="12242" w:h="15842" w:code="1"/>
      <w:pgMar w:top="1276" w:right="1701" w:bottom="709" w:left="1701" w:header="142"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AF97" w14:textId="77777777" w:rsidR="00A931AA" w:rsidRDefault="00A931AA">
      <w:r>
        <w:separator/>
      </w:r>
    </w:p>
  </w:endnote>
  <w:endnote w:type="continuationSeparator" w:id="0">
    <w:p w14:paraId="1A28184D" w14:textId="77777777" w:rsidR="00A931AA" w:rsidRDefault="00A9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4BDC" w14:textId="77777777" w:rsidR="006F661B" w:rsidRDefault="006F661B" w:rsidP="00A639F6">
    <w:pPr>
      <w:pStyle w:val="Piedepgina"/>
      <w:framePr w:wrap="around" w:vAnchor="text" w:hAnchor="margin" w:xAlign="right" w:y="1"/>
      <w:rPr>
        <w:rStyle w:val="Nmerodepgina"/>
      </w:rPr>
    </w:pPr>
    <w:r>
      <w:rPr>
        <w:rStyle w:val="Nmerodepgina"/>
      </w:rPr>
      <w:fldChar w:fldCharType="begin"/>
    </w:r>
    <w:r w:rsidR="008113A1">
      <w:rPr>
        <w:rStyle w:val="Nmerodepgina"/>
      </w:rPr>
      <w:instrText>PAGE</w:instrText>
    </w:r>
    <w:r>
      <w:rPr>
        <w:rStyle w:val="Nmerodepgina"/>
      </w:rPr>
      <w:instrText xml:space="preserve">  </w:instrText>
    </w:r>
    <w:r>
      <w:rPr>
        <w:rStyle w:val="Nmerodepgina"/>
      </w:rPr>
      <w:fldChar w:fldCharType="end"/>
    </w:r>
  </w:p>
  <w:p w14:paraId="664DE7C6" w14:textId="77777777" w:rsidR="006F661B" w:rsidRDefault="006F661B" w:rsidP="00A61F8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887F" w14:textId="518A5397" w:rsidR="006F661B" w:rsidRDefault="004038F0" w:rsidP="00A61F87">
    <w:pPr>
      <w:pStyle w:val="Piedepgina"/>
      <w:ind w:right="360"/>
    </w:pPr>
    <w:r>
      <w:rPr>
        <w:noProof/>
      </w:rPr>
      <w:t xml:space="preserve">               </w:t>
    </w:r>
    <w:r w:rsidRPr="002A3D98">
      <w:rPr>
        <w:noProof/>
      </w:rPr>
      <w:drawing>
        <wp:inline distT="0" distB="0" distL="0" distR="0" wp14:anchorId="6B031F21" wp14:editId="71CE2A19">
          <wp:extent cx="1600200" cy="419100"/>
          <wp:effectExtent l="0" t="0" r="0" b="0"/>
          <wp:docPr id="1492931338" name="Imagen 14929313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8F0">
      <w:rPr>
        <w:rFonts w:ascii="Calibri" w:hAnsi="Calibri" w:cs="Calibri"/>
        <w:b/>
        <w:sz w:val="22"/>
        <w:szCs w:val="22"/>
      </w:rPr>
      <w:t xml:space="preserve">Vol. 16 </w:t>
    </w:r>
    <w:proofErr w:type="spellStart"/>
    <w:r w:rsidRPr="004038F0">
      <w:rPr>
        <w:rFonts w:ascii="Calibri" w:hAnsi="Calibri" w:cs="Calibri"/>
        <w:b/>
        <w:sz w:val="22"/>
        <w:szCs w:val="22"/>
      </w:rPr>
      <w:t>Num</w:t>
    </w:r>
    <w:proofErr w:type="spellEnd"/>
    <w:r w:rsidRPr="004038F0">
      <w:rPr>
        <w:rFonts w:ascii="Calibri" w:hAnsi="Calibri" w:cs="Calibri"/>
        <w:b/>
        <w:sz w:val="22"/>
        <w:szCs w:val="22"/>
      </w:rPr>
      <w:t xml:space="preserve">. 31 Julio - </w:t>
    </w:r>
    <w:proofErr w:type="gramStart"/>
    <w:r w:rsidRPr="004038F0">
      <w:rPr>
        <w:rFonts w:ascii="Calibri" w:hAnsi="Calibri" w:cs="Calibri"/>
        <w:b/>
        <w:sz w:val="22"/>
        <w:szCs w:val="22"/>
      </w:rPr>
      <w:t>Diciembre</w:t>
    </w:r>
    <w:proofErr w:type="gramEnd"/>
    <w:r w:rsidRPr="004038F0">
      <w:rPr>
        <w:rFonts w:ascii="Calibri" w:hAnsi="Calibri" w:cs="Calibri"/>
        <w:b/>
        <w:sz w:val="22"/>
        <w:szCs w:val="22"/>
      </w:rPr>
      <w:t xml:space="preserve"> 2025, e</w:t>
    </w:r>
    <w:r>
      <w:rPr>
        <w:rFonts w:ascii="Calibri" w:hAnsi="Calibri" w:cs="Calibri"/>
        <w:b/>
        <w:sz w:val="22"/>
        <w:szCs w:val="22"/>
      </w:rPr>
      <w:t>9</w:t>
    </w:r>
    <w:r w:rsidR="00CD62BB">
      <w:rPr>
        <w:rFonts w:ascii="Calibri" w:hAnsi="Calibri" w:cs="Calibri"/>
        <w:b/>
        <w:sz w:val="22"/>
        <w:szCs w:val="22"/>
      </w:rPr>
      <w:t>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9795" w14:textId="77777777" w:rsidR="006F661B" w:rsidRDefault="006F661B">
    <w:pPr>
      <w:pStyle w:val="Piedepgina"/>
      <w:jc w:val="right"/>
    </w:pPr>
  </w:p>
  <w:p w14:paraId="214FF0B2" w14:textId="6EFC8F59" w:rsidR="006F661B" w:rsidRDefault="004038F0">
    <w:pPr>
      <w:pStyle w:val="Piedepgina"/>
    </w:pPr>
    <w:r>
      <w:t xml:space="preserve">                </w:t>
    </w:r>
    <w:r w:rsidRPr="002A3D98">
      <w:rPr>
        <w:noProof/>
      </w:rPr>
      <w:drawing>
        <wp:inline distT="0" distB="0" distL="0" distR="0" wp14:anchorId="4BD79103" wp14:editId="27E300D3">
          <wp:extent cx="1600200" cy="419100"/>
          <wp:effectExtent l="0" t="0" r="0" b="0"/>
          <wp:docPr id="738483880" name="Imagen 73848388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8F0">
      <w:rPr>
        <w:rFonts w:ascii="Calibri" w:hAnsi="Calibri" w:cs="Calibri"/>
        <w:b/>
        <w:sz w:val="22"/>
        <w:szCs w:val="22"/>
      </w:rPr>
      <w:t xml:space="preserve">Vol. 16 </w:t>
    </w:r>
    <w:proofErr w:type="spellStart"/>
    <w:r w:rsidRPr="004038F0">
      <w:rPr>
        <w:rFonts w:ascii="Calibri" w:hAnsi="Calibri" w:cs="Calibri"/>
        <w:b/>
        <w:sz w:val="22"/>
        <w:szCs w:val="22"/>
      </w:rPr>
      <w:t>Num</w:t>
    </w:r>
    <w:proofErr w:type="spellEnd"/>
    <w:r w:rsidRPr="004038F0">
      <w:rPr>
        <w:rFonts w:ascii="Calibri" w:hAnsi="Calibri" w:cs="Calibri"/>
        <w:b/>
        <w:sz w:val="22"/>
        <w:szCs w:val="22"/>
      </w:rPr>
      <w:t xml:space="preserve">. 31 Julio - </w:t>
    </w:r>
    <w:proofErr w:type="gramStart"/>
    <w:r w:rsidRPr="004038F0">
      <w:rPr>
        <w:rFonts w:ascii="Calibri" w:hAnsi="Calibri" w:cs="Calibri"/>
        <w:b/>
        <w:sz w:val="22"/>
        <w:szCs w:val="22"/>
      </w:rPr>
      <w:t>Diciembre</w:t>
    </w:r>
    <w:proofErr w:type="gramEnd"/>
    <w:r w:rsidRPr="004038F0">
      <w:rPr>
        <w:rFonts w:ascii="Calibri" w:hAnsi="Calibri" w:cs="Calibri"/>
        <w:b/>
        <w:sz w:val="22"/>
        <w:szCs w:val="22"/>
      </w:rPr>
      <w:t xml:space="preserve"> 2025, e</w:t>
    </w:r>
    <w:r w:rsidR="00C8433D">
      <w:rPr>
        <w:rFonts w:ascii="Calibri" w:hAnsi="Calibri" w:cs="Calibri"/>
        <w:b/>
        <w:sz w:val="22"/>
        <w:szCs w:val="22"/>
      </w:rPr>
      <w:t>9</w:t>
    </w:r>
    <w:r w:rsidR="00CD62BB">
      <w:rPr>
        <w:rFonts w:ascii="Calibri" w:hAnsi="Calibri" w:cs="Calibri"/>
        <w:b/>
        <w:sz w:val="22"/>
        <w:szCs w:val="22"/>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7223" w14:textId="77777777" w:rsidR="00A931AA" w:rsidRDefault="00A931AA">
      <w:r>
        <w:separator/>
      </w:r>
    </w:p>
  </w:footnote>
  <w:footnote w:type="continuationSeparator" w:id="0">
    <w:p w14:paraId="203161EF" w14:textId="77777777" w:rsidR="00A931AA" w:rsidRDefault="00A93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6F5C" w14:textId="07A8037D" w:rsidR="006F661B" w:rsidRDefault="004038F0" w:rsidP="004038F0">
    <w:pPr>
      <w:pStyle w:val="Encabezado"/>
      <w:jc w:val="center"/>
    </w:pPr>
    <w:r w:rsidRPr="002A3D98">
      <w:rPr>
        <w:noProof/>
      </w:rPr>
      <w:drawing>
        <wp:inline distT="0" distB="0" distL="0" distR="0" wp14:anchorId="539A77E0" wp14:editId="67F59F52">
          <wp:extent cx="5397500" cy="635000"/>
          <wp:effectExtent l="0" t="0" r="0" b="0"/>
          <wp:docPr id="1211670199" name="Imagen 121167019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28ABF810" w14:textId="77777777" w:rsidR="006F661B" w:rsidRDefault="006F66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806B" w14:textId="2D41DF4B" w:rsidR="004038F0" w:rsidRDefault="004038F0" w:rsidP="004038F0">
    <w:pPr>
      <w:pStyle w:val="Encabezado"/>
      <w:jc w:val="center"/>
    </w:pPr>
    <w:r w:rsidRPr="002A3D98">
      <w:rPr>
        <w:noProof/>
      </w:rPr>
      <w:drawing>
        <wp:inline distT="0" distB="0" distL="0" distR="0" wp14:anchorId="531FFF1C" wp14:editId="0D8ABE3A">
          <wp:extent cx="5397500" cy="635000"/>
          <wp:effectExtent l="0" t="0" r="0" b="0"/>
          <wp:docPr id="1303994189" name="Imagen 13039941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E20"/>
    <w:multiLevelType w:val="hybridMultilevel"/>
    <w:tmpl w:val="8786C9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E78CE"/>
    <w:multiLevelType w:val="hybridMultilevel"/>
    <w:tmpl w:val="9C528D16"/>
    <w:lvl w:ilvl="0" w:tplc="080A0017">
      <w:start w:val="1"/>
      <w:numFmt w:val="lowerLetter"/>
      <w:lvlText w:val="%1)"/>
      <w:lvlJc w:val="left"/>
      <w:pPr>
        <w:ind w:left="947" w:hanging="360"/>
      </w:pPr>
      <w:rPr>
        <w:rFonts w:hint="default"/>
      </w:r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2" w15:restartNumberingAfterBreak="0">
    <w:nsid w:val="069E1430"/>
    <w:multiLevelType w:val="hybridMultilevel"/>
    <w:tmpl w:val="A2AAF0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B060B6"/>
    <w:multiLevelType w:val="hybridMultilevel"/>
    <w:tmpl w:val="CA04A4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CC4B9D"/>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8A65E6"/>
    <w:multiLevelType w:val="hybridMultilevel"/>
    <w:tmpl w:val="10DC19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3F7D7D"/>
    <w:multiLevelType w:val="hybridMultilevel"/>
    <w:tmpl w:val="E88CC0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A2C51"/>
    <w:multiLevelType w:val="hybridMultilevel"/>
    <w:tmpl w:val="B322AD1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138D2A6D"/>
    <w:multiLevelType w:val="hybridMultilevel"/>
    <w:tmpl w:val="AB94E9E8"/>
    <w:lvl w:ilvl="0" w:tplc="06B81E26">
      <w:start w:val="1"/>
      <w:numFmt w:val="decimal"/>
      <w:lvlText w:val="%1."/>
      <w:lvlJc w:val="left"/>
      <w:pPr>
        <w:tabs>
          <w:tab w:val="num" w:pos="720"/>
        </w:tabs>
        <w:ind w:left="720" w:hanging="360"/>
      </w:pPr>
      <w:rPr>
        <w:rFonts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43315F8"/>
    <w:multiLevelType w:val="multilevel"/>
    <w:tmpl w:val="1444C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94074"/>
    <w:multiLevelType w:val="hybridMultilevel"/>
    <w:tmpl w:val="2EB67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83639"/>
    <w:multiLevelType w:val="hybridMultilevel"/>
    <w:tmpl w:val="5F3882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D532D2"/>
    <w:multiLevelType w:val="hybridMultilevel"/>
    <w:tmpl w:val="CBC4A4C6"/>
    <w:lvl w:ilvl="0" w:tplc="080A0017">
      <w:start w:val="1"/>
      <w:numFmt w:val="lowerLetter"/>
      <w:lvlText w:val="%1)"/>
      <w:lvlJc w:val="left"/>
      <w:pPr>
        <w:ind w:left="947" w:hanging="360"/>
      </w:pPr>
      <w:rPr>
        <w:rFonts w:hint="default"/>
      </w:rPr>
    </w:lvl>
    <w:lvl w:ilvl="1" w:tplc="080A0003" w:tentative="1">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13" w15:restartNumberingAfterBreak="0">
    <w:nsid w:val="26843D58"/>
    <w:multiLevelType w:val="hybridMultilevel"/>
    <w:tmpl w:val="8990D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03665B"/>
    <w:multiLevelType w:val="hybridMultilevel"/>
    <w:tmpl w:val="5E848584"/>
    <w:lvl w:ilvl="0" w:tplc="67547B1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F4B1FA9"/>
    <w:multiLevelType w:val="hybridMultilevel"/>
    <w:tmpl w:val="A2FAC682"/>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34573D85"/>
    <w:multiLevelType w:val="hybridMultilevel"/>
    <w:tmpl w:val="C5B2E9A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5967E34"/>
    <w:multiLevelType w:val="hybridMultilevel"/>
    <w:tmpl w:val="081EB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717C10"/>
    <w:multiLevelType w:val="multilevel"/>
    <w:tmpl w:val="A7B2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A7A0F"/>
    <w:multiLevelType w:val="hybridMultilevel"/>
    <w:tmpl w:val="7840A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082C6B"/>
    <w:multiLevelType w:val="hybridMultilevel"/>
    <w:tmpl w:val="8C9E2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DC4C53"/>
    <w:multiLevelType w:val="hybridMultilevel"/>
    <w:tmpl w:val="8DFC7484"/>
    <w:lvl w:ilvl="0" w:tplc="560A332C">
      <w:start w:val="1"/>
      <w:numFmt w:val="decimal"/>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D05BFB"/>
    <w:multiLevelType w:val="hybridMultilevel"/>
    <w:tmpl w:val="DA8005F6"/>
    <w:lvl w:ilvl="0" w:tplc="080A0017">
      <w:start w:val="1"/>
      <w:numFmt w:val="lowerLetter"/>
      <w:lvlText w:val="%1)"/>
      <w:lvlJc w:val="left"/>
      <w:pPr>
        <w:ind w:left="947" w:hanging="360"/>
      </w:pPr>
      <w:rPr>
        <w:rFonts w:hint="default"/>
      </w:rPr>
    </w:lvl>
    <w:lvl w:ilvl="1" w:tplc="080A0019" w:tentative="1">
      <w:start w:val="1"/>
      <w:numFmt w:val="lowerLetter"/>
      <w:lvlText w:val="%2."/>
      <w:lvlJc w:val="left"/>
      <w:pPr>
        <w:ind w:left="1667" w:hanging="360"/>
      </w:pPr>
    </w:lvl>
    <w:lvl w:ilvl="2" w:tplc="080A001B" w:tentative="1">
      <w:start w:val="1"/>
      <w:numFmt w:val="lowerRoman"/>
      <w:lvlText w:val="%3."/>
      <w:lvlJc w:val="right"/>
      <w:pPr>
        <w:ind w:left="2387" w:hanging="180"/>
      </w:pPr>
    </w:lvl>
    <w:lvl w:ilvl="3" w:tplc="080A000F" w:tentative="1">
      <w:start w:val="1"/>
      <w:numFmt w:val="decimal"/>
      <w:lvlText w:val="%4."/>
      <w:lvlJc w:val="left"/>
      <w:pPr>
        <w:ind w:left="3107" w:hanging="360"/>
      </w:pPr>
    </w:lvl>
    <w:lvl w:ilvl="4" w:tplc="080A0019" w:tentative="1">
      <w:start w:val="1"/>
      <w:numFmt w:val="lowerLetter"/>
      <w:lvlText w:val="%5."/>
      <w:lvlJc w:val="left"/>
      <w:pPr>
        <w:ind w:left="3827" w:hanging="360"/>
      </w:pPr>
    </w:lvl>
    <w:lvl w:ilvl="5" w:tplc="080A001B" w:tentative="1">
      <w:start w:val="1"/>
      <w:numFmt w:val="lowerRoman"/>
      <w:lvlText w:val="%6."/>
      <w:lvlJc w:val="right"/>
      <w:pPr>
        <w:ind w:left="4547" w:hanging="180"/>
      </w:pPr>
    </w:lvl>
    <w:lvl w:ilvl="6" w:tplc="080A000F" w:tentative="1">
      <w:start w:val="1"/>
      <w:numFmt w:val="decimal"/>
      <w:lvlText w:val="%7."/>
      <w:lvlJc w:val="left"/>
      <w:pPr>
        <w:ind w:left="5267" w:hanging="360"/>
      </w:pPr>
    </w:lvl>
    <w:lvl w:ilvl="7" w:tplc="080A0019" w:tentative="1">
      <w:start w:val="1"/>
      <w:numFmt w:val="lowerLetter"/>
      <w:lvlText w:val="%8."/>
      <w:lvlJc w:val="left"/>
      <w:pPr>
        <w:ind w:left="5987" w:hanging="360"/>
      </w:pPr>
    </w:lvl>
    <w:lvl w:ilvl="8" w:tplc="080A001B" w:tentative="1">
      <w:start w:val="1"/>
      <w:numFmt w:val="lowerRoman"/>
      <w:lvlText w:val="%9."/>
      <w:lvlJc w:val="right"/>
      <w:pPr>
        <w:ind w:left="6707" w:hanging="180"/>
      </w:pPr>
    </w:lvl>
  </w:abstractNum>
  <w:abstractNum w:abstractNumId="23" w15:restartNumberingAfterBreak="0">
    <w:nsid w:val="5C6B4CDB"/>
    <w:multiLevelType w:val="hybridMultilevel"/>
    <w:tmpl w:val="557AAE2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36D1E4D"/>
    <w:multiLevelType w:val="hybridMultilevel"/>
    <w:tmpl w:val="2EA86870"/>
    <w:lvl w:ilvl="0" w:tplc="080A0001">
      <w:start w:val="1"/>
      <w:numFmt w:val="bullet"/>
      <w:lvlText w:val=""/>
      <w:lvlJc w:val="left"/>
      <w:pPr>
        <w:ind w:left="947" w:hanging="360"/>
      </w:pPr>
      <w:rPr>
        <w:rFonts w:ascii="Symbol" w:hAnsi="Symbol" w:hint="default"/>
      </w:rPr>
    </w:lvl>
    <w:lvl w:ilvl="1" w:tplc="080A0003" w:tentative="1">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25" w15:restartNumberingAfterBreak="0">
    <w:nsid w:val="64E747CB"/>
    <w:multiLevelType w:val="hybridMultilevel"/>
    <w:tmpl w:val="FC7E01D0"/>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67806E55"/>
    <w:multiLevelType w:val="hybridMultilevel"/>
    <w:tmpl w:val="C62040E2"/>
    <w:lvl w:ilvl="0" w:tplc="00E846C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FCF2A70"/>
    <w:multiLevelType w:val="hybridMultilevel"/>
    <w:tmpl w:val="421C8F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965493">
    <w:abstractNumId w:val="26"/>
  </w:num>
  <w:num w:numId="2" w16cid:durableId="923295040">
    <w:abstractNumId w:val="23"/>
  </w:num>
  <w:num w:numId="3" w16cid:durableId="1160197521">
    <w:abstractNumId w:val="7"/>
  </w:num>
  <w:num w:numId="4" w16cid:durableId="105781799">
    <w:abstractNumId w:val="5"/>
  </w:num>
  <w:num w:numId="5" w16cid:durableId="2133162652">
    <w:abstractNumId w:val="27"/>
  </w:num>
  <w:num w:numId="6" w16cid:durableId="620184797">
    <w:abstractNumId w:val="21"/>
  </w:num>
  <w:num w:numId="7" w16cid:durableId="251545285">
    <w:abstractNumId w:val="17"/>
  </w:num>
  <w:num w:numId="8" w16cid:durableId="2117555500">
    <w:abstractNumId w:val="8"/>
  </w:num>
  <w:num w:numId="9" w16cid:durableId="1569001579">
    <w:abstractNumId w:val="11"/>
  </w:num>
  <w:num w:numId="10" w16cid:durableId="609169659">
    <w:abstractNumId w:val="2"/>
  </w:num>
  <w:num w:numId="11" w16cid:durableId="1740786505">
    <w:abstractNumId w:val="6"/>
  </w:num>
  <w:num w:numId="12" w16cid:durableId="994992132">
    <w:abstractNumId w:val="19"/>
  </w:num>
  <w:num w:numId="13" w16cid:durableId="1987080591">
    <w:abstractNumId w:val="20"/>
  </w:num>
  <w:num w:numId="14" w16cid:durableId="612172908">
    <w:abstractNumId w:val="10"/>
  </w:num>
  <w:num w:numId="15" w16cid:durableId="1362053490">
    <w:abstractNumId w:val="0"/>
  </w:num>
  <w:num w:numId="16" w16cid:durableId="1372876184">
    <w:abstractNumId w:val="13"/>
  </w:num>
  <w:num w:numId="17" w16cid:durableId="1334407578">
    <w:abstractNumId w:val="3"/>
  </w:num>
  <w:num w:numId="18" w16cid:durableId="688988375">
    <w:abstractNumId w:val="4"/>
  </w:num>
  <w:num w:numId="19" w16cid:durableId="1942452638">
    <w:abstractNumId w:val="14"/>
  </w:num>
  <w:num w:numId="20" w16cid:durableId="1937789512">
    <w:abstractNumId w:val="24"/>
  </w:num>
  <w:num w:numId="21" w16cid:durableId="1670786597">
    <w:abstractNumId w:val="12"/>
  </w:num>
  <w:num w:numId="22" w16cid:durableId="1101879016">
    <w:abstractNumId w:val="22"/>
  </w:num>
  <w:num w:numId="23" w16cid:durableId="1332684288">
    <w:abstractNumId w:val="1"/>
  </w:num>
  <w:num w:numId="24" w16cid:durableId="1078404603">
    <w:abstractNumId w:val="25"/>
  </w:num>
  <w:num w:numId="25" w16cid:durableId="491724691">
    <w:abstractNumId w:val="18"/>
  </w:num>
  <w:num w:numId="26" w16cid:durableId="898785844">
    <w:abstractNumId w:val="9"/>
  </w:num>
  <w:num w:numId="27" w16cid:durableId="1180437408">
    <w:abstractNumId w:val="16"/>
  </w:num>
  <w:num w:numId="28" w16cid:durableId="1352490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55"/>
    <w:rsid w:val="00000402"/>
    <w:rsid w:val="00000593"/>
    <w:rsid w:val="000018C8"/>
    <w:rsid w:val="00001966"/>
    <w:rsid w:val="000019AC"/>
    <w:rsid w:val="00001A3C"/>
    <w:rsid w:val="00002403"/>
    <w:rsid w:val="00002E95"/>
    <w:rsid w:val="00003296"/>
    <w:rsid w:val="00003360"/>
    <w:rsid w:val="00003CCC"/>
    <w:rsid w:val="000048B5"/>
    <w:rsid w:val="00005999"/>
    <w:rsid w:val="000063A8"/>
    <w:rsid w:val="00006FA2"/>
    <w:rsid w:val="00007224"/>
    <w:rsid w:val="0001077E"/>
    <w:rsid w:val="0001196A"/>
    <w:rsid w:val="00011A59"/>
    <w:rsid w:val="00011AC1"/>
    <w:rsid w:val="00011B27"/>
    <w:rsid w:val="00011CFF"/>
    <w:rsid w:val="00012116"/>
    <w:rsid w:val="00012640"/>
    <w:rsid w:val="000129D1"/>
    <w:rsid w:val="00012B0D"/>
    <w:rsid w:val="00012CED"/>
    <w:rsid w:val="000136D1"/>
    <w:rsid w:val="00013E7D"/>
    <w:rsid w:val="00014605"/>
    <w:rsid w:val="000146F1"/>
    <w:rsid w:val="00014E59"/>
    <w:rsid w:val="00014F83"/>
    <w:rsid w:val="00015E20"/>
    <w:rsid w:val="00015FC8"/>
    <w:rsid w:val="00016674"/>
    <w:rsid w:val="0001682E"/>
    <w:rsid w:val="00016D72"/>
    <w:rsid w:val="000178C2"/>
    <w:rsid w:val="000179CD"/>
    <w:rsid w:val="00017D69"/>
    <w:rsid w:val="00017F7C"/>
    <w:rsid w:val="00021262"/>
    <w:rsid w:val="00022562"/>
    <w:rsid w:val="00022D88"/>
    <w:rsid w:val="0002310E"/>
    <w:rsid w:val="000232C4"/>
    <w:rsid w:val="00023CA5"/>
    <w:rsid w:val="0002425C"/>
    <w:rsid w:val="000243D4"/>
    <w:rsid w:val="00024F0F"/>
    <w:rsid w:val="00025AD3"/>
    <w:rsid w:val="00026D07"/>
    <w:rsid w:val="00027223"/>
    <w:rsid w:val="00027738"/>
    <w:rsid w:val="00027A91"/>
    <w:rsid w:val="00027EBC"/>
    <w:rsid w:val="0003264B"/>
    <w:rsid w:val="00034C50"/>
    <w:rsid w:val="00034D3E"/>
    <w:rsid w:val="00035BB2"/>
    <w:rsid w:val="00035C72"/>
    <w:rsid w:val="0003629F"/>
    <w:rsid w:val="000362C7"/>
    <w:rsid w:val="000363DF"/>
    <w:rsid w:val="0003693B"/>
    <w:rsid w:val="00037C93"/>
    <w:rsid w:val="00037F99"/>
    <w:rsid w:val="00040F08"/>
    <w:rsid w:val="00041201"/>
    <w:rsid w:val="000415B2"/>
    <w:rsid w:val="00041E5E"/>
    <w:rsid w:val="00041FAE"/>
    <w:rsid w:val="00043239"/>
    <w:rsid w:val="00043BB2"/>
    <w:rsid w:val="000440B7"/>
    <w:rsid w:val="0004445D"/>
    <w:rsid w:val="00044DDD"/>
    <w:rsid w:val="00044E99"/>
    <w:rsid w:val="00044F93"/>
    <w:rsid w:val="0004563F"/>
    <w:rsid w:val="00045869"/>
    <w:rsid w:val="00046082"/>
    <w:rsid w:val="000462D0"/>
    <w:rsid w:val="00046B41"/>
    <w:rsid w:val="0005077C"/>
    <w:rsid w:val="00050A1A"/>
    <w:rsid w:val="000525C2"/>
    <w:rsid w:val="00052FF7"/>
    <w:rsid w:val="00053646"/>
    <w:rsid w:val="0005490A"/>
    <w:rsid w:val="00055043"/>
    <w:rsid w:val="00056977"/>
    <w:rsid w:val="000569CF"/>
    <w:rsid w:val="00057233"/>
    <w:rsid w:val="000603BA"/>
    <w:rsid w:val="000604B1"/>
    <w:rsid w:val="00061E4F"/>
    <w:rsid w:val="0006215A"/>
    <w:rsid w:val="00062FE3"/>
    <w:rsid w:val="00064200"/>
    <w:rsid w:val="000647E1"/>
    <w:rsid w:val="00065FB2"/>
    <w:rsid w:val="000661BE"/>
    <w:rsid w:val="000678B4"/>
    <w:rsid w:val="00067A57"/>
    <w:rsid w:val="0007021D"/>
    <w:rsid w:val="00070F3E"/>
    <w:rsid w:val="000712B3"/>
    <w:rsid w:val="00071B63"/>
    <w:rsid w:val="00071BCE"/>
    <w:rsid w:val="00071E38"/>
    <w:rsid w:val="0007262D"/>
    <w:rsid w:val="00072654"/>
    <w:rsid w:val="000731E6"/>
    <w:rsid w:val="00073736"/>
    <w:rsid w:val="0007378B"/>
    <w:rsid w:val="00073ABB"/>
    <w:rsid w:val="00073BA3"/>
    <w:rsid w:val="00074887"/>
    <w:rsid w:val="00074F11"/>
    <w:rsid w:val="00075224"/>
    <w:rsid w:val="00075C32"/>
    <w:rsid w:val="0007607A"/>
    <w:rsid w:val="000760CB"/>
    <w:rsid w:val="000763B7"/>
    <w:rsid w:val="00076C55"/>
    <w:rsid w:val="00076D4B"/>
    <w:rsid w:val="00076D79"/>
    <w:rsid w:val="000779CB"/>
    <w:rsid w:val="00077AFF"/>
    <w:rsid w:val="00082478"/>
    <w:rsid w:val="000827B6"/>
    <w:rsid w:val="00082802"/>
    <w:rsid w:val="00082906"/>
    <w:rsid w:val="0008329A"/>
    <w:rsid w:val="000834A6"/>
    <w:rsid w:val="000834CD"/>
    <w:rsid w:val="00083FFB"/>
    <w:rsid w:val="00084224"/>
    <w:rsid w:val="00084AF8"/>
    <w:rsid w:val="00085012"/>
    <w:rsid w:val="00085894"/>
    <w:rsid w:val="00085B5D"/>
    <w:rsid w:val="000868D9"/>
    <w:rsid w:val="0008723B"/>
    <w:rsid w:val="0008783F"/>
    <w:rsid w:val="00087F2C"/>
    <w:rsid w:val="00090847"/>
    <w:rsid w:val="0009138A"/>
    <w:rsid w:val="00091C4E"/>
    <w:rsid w:val="00091CCD"/>
    <w:rsid w:val="00092507"/>
    <w:rsid w:val="0009253E"/>
    <w:rsid w:val="00093047"/>
    <w:rsid w:val="00093285"/>
    <w:rsid w:val="0009383A"/>
    <w:rsid w:val="00094613"/>
    <w:rsid w:val="00094653"/>
    <w:rsid w:val="00095104"/>
    <w:rsid w:val="000957D0"/>
    <w:rsid w:val="00095A83"/>
    <w:rsid w:val="00095D49"/>
    <w:rsid w:val="00096AAC"/>
    <w:rsid w:val="00097025"/>
    <w:rsid w:val="000979A7"/>
    <w:rsid w:val="000A0095"/>
    <w:rsid w:val="000A00BB"/>
    <w:rsid w:val="000A017F"/>
    <w:rsid w:val="000A0454"/>
    <w:rsid w:val="000A0A00"/>
    <w:rsid w:val="000A0AE9"/>
    <w:rsid w:val="000A18BE"/>
    <w:rsid w:val="000A1C4B"/>
    <w:rsid w:val="000A1C6C"/>
    <w:rsid w:val="000A1E44"/>
    <w:rsid w:val="000A2045"/>
    <w:rsid w:val="000A3103"/>
    <w:rsid w:val="000A3349"/>
    <w:rsid w:val="000A42F0"/>
    <w:rsid w:val="000A4A11"/>
    <w:rsid w:val="000A65B4"/>
    <w:rsid w:val="000A72EF"/>
    <w:rsid w:val="000A7578"/>
    <w:rsid w:val="000B0A21"/>
    <w:rsid w:val="000B0B2C"/>
    <w:rsid w:val="000B0D13"/>
    <w:rsid w:val="000B282E"/>
    <w:rsid w:val="000B2C13"/>
    <w:rsid w:val="000B352A"/>
    <w:rsid w:val="000B42EB"/>
    <w:rsid w:val="000B4951"/>
    <w:rsid w:val="000B4D9A"/>
    <w:rsid w:val="000B5064"/>
    <w:rsid w:val="000B5C41"/>
    <w:rsid w:val="000B5E5A"/>
    <w:rsid w:val="000C0FCC"/>
    <w:rsid w:val="000C2F5B"/>
    <w:rsid w:val="000C3172"/>
    <w:rsid w:val="000C3A0B"/>
    <w:rsid w:val="000C4400"/>
    <w:rsid w:val="000C4ABF"/>
    <w:rsid w:val="000C4F8C"/>
    <w:rsid w:val="000C5A3B"/>
    <w:rsid w:val="000C62C2"/>
    <w:rsid w:val="000C7230"/>
    <w:rsid w:val="000C73F4"/>
    <w:rsid w:val="000C7401"/>
    <w:rsid w:val="000C75AB"/>
    <w:rsid w:val="000C78C5"/>
    <w:rsid w:val="000D1A22"/>
    <w:rsid w:val="000D1BF9"/>
    <w:rsid w:val="000D1F08"/>
    <w:rsid w:val="000D215C"/>
    <w:rsid w:val="000D30BB"/>
    <w:rsid w:val="000D4FF6"/>
    <w:rsid w:val="000D511D"/>
    <w:rsid w:val="000D563B"/>
    <w:rsid w:val="000D583B"/>
    <w:rsid w:val="000D5C5D"/>
    <w:rsid w:val="000D6496"/>
    <w:rsid w:val="000D6D2E"/>
    <w:rsid w:val="000D70C5"/>
    <w:rsid w:val="000D73B3"/>
    <w:rsid w:val="000D7713"/>
    <w:rsid w:val="000E0A37"/>
    <w:rsid w:val="000E132A"/>
    <w:rsid w:val="000E13EA"/>
    <w:rsid w:val="000E188D"/>
    <w:rsid w:val="000E1AF9"/>
    <w:rsid w:val="000E1F1E"/>
    <w:rsid w:val="000E2938"/>
    <w:rsid w:val="000E2DB6"/>
    <w:rsid w:val="000E2E6A"/>
    <w:rsid w:val="000E31EF"/>
    <w:rsid w:val="000E3668"/>
    <w:rsid w:val="000E438E"/>
    <w:rsid w:val="000E5422"/>
    <w:rsid w:val="000E54C8"/>
    <w:rsid w:val="000E5D03"/>
    <w:rsid w:val="000E7163"/>
    <w:rsid w:val="000E7D0D"/>
    <w:rsid w:val="000F02B1"/>
    <w:rsid w:val="000F0592"/>
    <w:rsid w:val="000F113E"/>
    <w:rsid w:val="000F193E"/>
    <w:rsid w:val="000F2531"/>
    <w:rsid w:val="000F2B7C"/>
    <w:rsid w:val="000F3935"/>
    <w:rsid w:val="000F3EBF"/>
    <w:rsid w:val="000F3F6E"/>
    <w:rsid w:val="000F3FC3"/>
    <w:rsid w:val="000F5D82"/>
    <w:rsid w:val="000F5D91"/>
    <w:rsid w:val="000F6E60"/>
    <w:rsid w:val="00101227"/>
    <w:rsid w:val="001016A7"/>
    <w:rsid w:val="00102C2F"/>
    <w:rsid w:val="00102F6D"/>
    <w:rsid w:val="00104E37"/>
    <w:rsid w:val="00105263"/>
    <w:rsid w:val="00106055"/>
    <w:rsid w:val="001064D5"/>
    <w:rsid w:val="001068C5"/>
    <w:rsid w:val="00106C95"/>
    <w:rsid w:val="00106DB2"/>
    <w:rsid w:val="00106F07"/>
    <w:rsid w:val="00107352"/>
    <w:rsid w:val="00107464"/>
    <w:rsid w:val="00110BF1"/>
    <w:rsid w:val="00111CF5"/>
    <w:rsid w:val="00112296"/>
    <w:rsid w:val="00112A16"/>
    <w:rsid w:val="00112DF1"/>
    <w:rsid w:val="00113C9A"/>
    <w:rsid w:val="00113FD8"/>
    <w:rsid w:val="001148D4"/>
    <w:rsid w:val="00114E1C"/>
    <w:rsid w:val="00115956"/>
    <w:rsid w:val="00115AFC"/>
    <w:rsid w:val="00115ED4"/>
    <w:rsid w:val="00115F07"/>
    <w:rsid w:val="00117767"/>
    <w:rsid w:val="00117B91"/>
    <w:rsid w:val="00117D0E"/>
    <w:rsid w:val="00117D15"/>
    <w:rsid w:val="00120128"/>
    <w:rsid w:val="0012058B"/>
    <w:rsid w:val="00121CCB"/>
    <w:rsid w:val="00121E04"/>
    <w:rsid w:val="001238EF"/>
    <w:rsid w:val="0012494E"/>
    <w:rsid w:val="001259D6"/>
    <w:rsid w:val="00125C43"/>
    <w:rsid w:val="00125FD7"/>
    <w:rsid w:val="0012653D"/>
    <w:rsid w:val="001272F2"/>
    <w:rsid w:val="00127BA0"/>
    <w:rsid w:val="00130750"/>
    <w:rsid w:val="00130B99"/>
    <w:rsid w:val="00132127"/>
    <w:rsid w:val="00132274"/>
    <w:rsid w:val="00132D24"/>
    <w:rsid w:val="00132E6C"/>
    <w:rsid w:val="001345A5"/>
    <w:rsid w:val="00134659"/>
    <w:rsid w:val="00134A20"/>
    <w:rsid w:val="00134AE0"/>
    <w:rsid w:val="001351B6"/>
    <w:rsid w:val="001353C5"/>
    <w:rsid w:val="001354AA"/>
    <w:rsid w:val="001366E0"/>
    <w:rsid w:val="00137B31"/>
    <w:rsid w:val="001401F6"/>
    <w:rsid w:val="001416AF"/>
    <w:rsid w:val="00141A3F"/>
    <w:rsid w:val="00141F66"/>
    <w:rsid w:val="00141F6E"/>
    <w:rsid w:val="0014254D"/>
    <w:rsid w:val="00142BCB"/>
    <w:rsid w:val="0014323C"/>
    <w:rsid w:val="00143608"/>
    <w:rsid w:val="0014360C"/>
    <w:rsid w:val="00143692"/>
    <w:rsid w:val="00144134"/>
    <w:rsid w:val="001443ED"/>
    <w:rsid w:val="00145B55"/>
    <w:rsid w:val="00145CF3"/>
    <w:rsid w:val="001501A0"/>
    <w:rsid w:val="0015088F"/>
    <w:rsid w:val="001508E2"/>
    <w:rsid w:val="00150B02"/>
    <w:rsid w:val="0015186B"/>
    <w:rsid w:val="001521C7"/>
    <w:rsid w:val="00152B3B"/>
    <w:rsid w:val="00152C6F"/>
    <w:rsid w:val="001537BB"/>
    <w:rsid w:val="00153A88"/>
    <w:rsid w:val="00154211"/>
    <w:rsid w:val="001546B8"/>
    <w:rsid w:val="0015470F"/>
    <w:rsid w:val="001575A4"/>
    <w:rsid w:val="00160E19"/>
    <w:rsid w:val="001611DD"/>
    <w:rsid w:val="0016146C"/>
    <w:rsid w:val="00161673"/>
    <w:rsid w:val="00162D76"/>
    <w:rsid w:val="00163060"/>
    <w:rsid w:val="00163F4D"/>
    <w:rsid w:val="00164A2D"/>
    <w:rsid w:val="00164C00"/>
    <w:rsid w:val="00165C89"/>
    <w:rsid w:val="00165D06"/>
    <w:rsid w:val="00166365"/>
    <w:rsid w:val="00166444"/>
    <w:rsid w:val="00166621"/>
    <w:rsid w:val="00166A2D"/>
    <w:rsid w:val="00167884"/>
    <w:rsid w:val="00171760"/>
    <w:rsid w:val="00171ADE"/>
    <w:rsid w:val="001720E2"/>
    <w:rsid w:val="001723D4"/>
    <w:rsid w:val="00172E91"/>
    <w:rsid w:val="001738F7"/>
    <w:rsid w:val="00174AAE"/>
    <w:rsid w:val="00174B0C"/>
    <w:rsid w:val="001754A5"/>
    <w:rsid w:val="00175890"/>
    <w:rsid w:val="00175A53"/>
    <w:rsid w:val="00175C43"/>
    <w:rsid w:val="00176896"/>
    <w:rsid w:val="001771AD"/>
    <w:rsid w:val="00180860"/>
    <w:rsid w:val="00181053"/>
    <w:rsid w:val="0018170E"/>
    <w:rsid w:val="00181C0C"/>
    <w:rsid w:val="00182221"/>
    <w:rsid w:val="00182B2E"/>
    <w:rsid w:val="00182EEB"/>
    <w:rsid w:val="001830BC"/>
    <w:rsid w:val="0018334E"/>
    <w:rsid w:val="00183EE4"/>
    <w:rsid w:val="0018416D"/>
    <w:rsid w:val="00184D7F"/>
    <w:rsid w:val="00186099"/>
    <w:rsid w:val="00186940"/>
    <w:rsid w:val="00187194"/>
    <w:rsid w:val="001876B1"/>
    <w:rsid w:val="00187D2B"/>
    <w:rsid w:val="00187D64"/>
    <w:rsid w:val="00190897"/>
    <w:rsid w:val="00190BAF"/>
    <w:rsid w:val="00190F4C"/>
    <w:rsid w:val="001910B3"/>
    <w:rsid w:val="001913F9"/>
    <w:rsid w:val="001949E0"/>
    <w:rsid w:val="00195891"/>
    <w:rsid w:val="00195CBF"/>
    <w:rsid w:val="0019614B"/>
    <w:rsid w:val="0019618D"/>
    <w:rsid w:val="0019676C"/>
    <w:rsid w:val="001967D5"/>
    <w:rsid w:val="00196840"/>
    <w:rsid w:val="00197E82"/>
    <w:rsid w:val="001A053A"/>
    <w:rsid w:val="001A088F"/>
    <w:rsid w:val="001A0A0B"/>
    <w:rsid w:val="001A1247"/>
    <w:rsid w:val="001A136E"/>
    <w:rsid w:val="001A1542"/>
    <w:rsid w:val="001A21DF"/>
    <w:rsid w:val="001A22DA"/>
    <w:rsid w:val="001A2EED"/>
    <w:rsid w:val="001A3896"/>
    <w:rsid w:val="001A3DD5"/>
    <w:rsid w:val="001A5466"/>
    <w:rsid w:val="001A6C9E"/>
    <w:rsid w:val="001A6DF9"/>
    <w:rsid w:val="001A7550"/>
    <w:rsid w:val="001A7B5E"/>
    <w:rsid w:val="001B0415"/>
    <w:rsid w:val="001B0A51"/>
    <w:rsid w:val="001B1165"/>
    <w:rsid w:val="001B1A6E"/>
    <w:rsid w:val="001B1D24"/>
    <w:rsid w:val="001B23E0"/>
    <w:rsid w:val="001B2535"/>
    <w:rsid w:val="001B302D"/>
    <w:rsid w:val="001B3534"/>
    <w:rsid w:val="001B3EF5"/>
    <w:rsid w:val="001B4374"/>
    <w:rsid w:val="001B4401"/>
    <w:rsid w:val="001B5198"/>
    <w:rsid w:val="001B5E2B"/>
    <w:rsid w:val="001B5E7B"/>
    <w:rsid w:val="001B5F61"/>
    <w:rsid w:val="001B6966"/>
    <w:rsid w:val="001B6BEA"/>
    <w:rsid w:val="001B7472"/>
    <w:rsid w:val="001C0130"/>
    <w:rsid w:val="001C0AAB"/>
    <w:rsid w:val="001C0D7D"/>
    <w:rsid w:val="001C240B"/>
    <w:rsid w:val="001C2937"/>
    <w:rsid w:val="001C29B6"/>
    <w:rsid w:val="001C37EF"/>
    <w:rsid w:val="001C40FE"/>
    <w:rsid w:val="001C48B0"/>
    <w:rsid w:val="001C499A"/>
    <w:rsid w:val="001C5A6D"/>
    <w:rsid w:val="001C66F4"/>
    <w:rsid w:val="001C6C62"/>
    <w:rsid w:val="001C6C99"/>
    <w:rsid w:val="001C742E"/>
    <w:rsid w:val="001D092B"/>
    <w:rsid w:val="001D1717"/>
    <w:rsid w:val="001D226A"/>
    <w:rsid w:val="001D3350"/>
    <w:rsid w:val="001D365F"/>
    <w:rsid w:val="001D3D7E"/>
    <w:rsid w:val="001D5622"/>
    <w:rsid w:val="001D5EDA"/>
    <w:rsid w:val="001D623A"/>
    <w:rsid w:val="001D6A64"/>
    <w:rsid w:val="001D6D07"/>
    <w:rsid w:val="001D6DC9"/>
    <w:rsid w:val="001D7093"/>
    <w:rsid w:val="001D789C"/>
    <w:rsid w:val="001D7947"/>
    <w:rsid w:val="001D7B31"/>
    <w:rsid w:val="001E0561"/>
    <w:rsid w:val="001E0E86"/>
    <w:rsid w:val="001E101F"/>
    <w:rsid w:val="001E16F1"/>
    <w:rsid w:val="001E19D0"/>
    <w:rsid w:val="001E1FC9"/>
    <w:rsid w:val="001E2B64"/>
    <w:rsid w:val="001E31AB"/>
    <w:rsid w:val="001E327B"/>
    <w:rsid w:val="001E32BB"/>
    <w:rsid w:val="001E360E"/>
    <w:rsid w:val="001E4A0A"/>
    <w:rsid w:val="001E5318"/>
    <w:rsid w:val="001E5A8B"/>
    <w:rsid w:val="001E6549"/>
    <w:rsid w:val="001E688E"/>
    <w:rsid w:val="001E6ADD"/>
    <w:rsid w:val="001F0E0F"/>
    <w:rsid w:val="001F0E64"/>
    <w:rsid w:val="001F0FED"/>
    <w:rsid w:val="001F1300"/>
    <w:rsid w:val="001F13A2"/>
    <w:rsid w:val="001F18CF"/>
    <w:rsid w:val="001F1DB7"/>
    <w:rsid w:val="001F21B1"/>
    <w:rsid w:val="001F32AE"/>
    <w:rsid w:val="001F3BA0"/>
    <w:rsid w:val="001F4D48"/>
    <w:rsid w:val="001F56E4"/>
    <w:rsid w:val="001F648B"/>
    <w:rsid w:val="001F7A70"/>
    <w:rsid w:val="001F7DD7"/>
    <w:rsid w:val="002007A9"/>
    <w:rsid w:val="0020085B"/>
    <w:rsid w:val="00200ED2"/>
    <w:rsid w:val="00201C86"/>
    <w:rsid w:val="002026E6"/>
    <w:rsid w:val="00202856"/>
    <w:rsid w:val="00204049"/>
    <w:rsid w:val="00204607"/>
    <w:rsid w:val="002046B5"/>
    <w:rsid w:val="002048AC"/>
    <w:rsid w:val="00204E76"/>
    <w:rsid w:val="00205A9E"/>
    <w:rsid w:val="00206ABF"/>
    <w:rsid w:val="00206CE4"/>
    <w:rsid w:val="002076D5"/>
    <w:rsid w:val="00207878"/>
    <w:rsid w:val="0021071C"/>
    <w:rsid w:val="0021097B"/>
    <w:rsid w:val="00211380"/>
    <w:rsid w:val="00211BD1"/>
    <w:rsid w:val="00211CA2"/>
    <w:rsid w:val="00211ED7"/>
    <w:rsid w:val="0021252C"/>
    <w:rsid w:val="00212677"/>
    <w:rsid w:val="002129A3"/>
    <w:rsid w:val="00212D0E"/>
    <w:rsid w:val="00214071"/>
    <w:rsid w:val="00214F3C"/>
    <w:rsid w:val="00215EBA"/>
    <w:rsid w:val="002167FC"/>
    <w:rsid w:val="00216892"/>
    <w:rsid w:val="00216FDB"/>
    <w:rsid w:val="00217F63"/>
    <w:rsid w:val="00220007"/>
    <w:rsid w:val="00220A6E"/>
    <w:rsid w:val="00221148"/>
    <w:rsid w:val="002215AD"/>
    <w:rsid w:val="00221C69"/>
    <w:rsid w:val="00222305"/>
    <w:rsid w:val="00222412"/>
    <w:rsid w:val="00223806"/>
    <w:rsid w:val="002239C3"/>
    <w:rsid w:val="00224811"/>
    <w:rsid w:val="002249FD"/>
    <w:rsid w:val="002260E6"/>
    <w:rsid w:val="002263E9"/>
    <w:rsid w:val="002273AC"/>
    <w:rsid w:val="00227604"/>
    <w:rsid w:val="002277AB"/>
    <w:rsid w:val="00227C4F"/>
    <w:rsid w:val="00227F9A"/>
    <w:rsid w:val="002303BC"/>
    <w:rsid w:val="00230CD7"/>
    <w:rsid w:val="002313FC"/>
    <w:rsid w:val="00231F37"/>
    <w:rsid w:val="0023220C"/>
    <w:rsid w:val="0023259A"/>
    <w:rsid w:val="00232DB3"/>
    <w:rsid w:val="002330B8"/>
    <w:rsid w:val="002342E7"/>
    <w:rsid w:val="00234B0C"/>
    <w:rsid w:val="00234D67"/>
    <w:rsid w:val="002354E0"/>
    <w:rsid w:val="00235947"/>
    <w:rsid w:val="0023754F"/>
    <w:rsid w:val="00240749"/>
    <w:rsid w:val="00240750"/>
    <w:rsid w:val="0024083F"/>
    <w:rsid w:val="00240997"/>
    <w:rsid w:val="002433BD"/>
    <w:rsid w:val="00243749"/>
    <w:rsid w:val="00243CBA"/>
    <w:rsid w:val="002444D9"/>
    <w:rsid w:val="00244F04"/>
    <w:rsid w:val="00245E7C"/>
    <w:rsid w:val="00246526"/>
    <w:rsid w:val="002468FC"/>
    <w:rsid w:val="00246D87"/>
    <w:rsid w:val="0024740A"/>
    <w:rsid w:val="00247513"/>
    <w:rsid w:val="0024794A"/>
    <w:rsid w:val="0025048C"/>
    <w:rsid w:val="002513BB"/>
    <w:rsid w:val="002517E2"/>
    <w:rsid w:val="00251FD1"/>
    <w:rsid w:val="00252516"/>
    <w:rsid w:val="00253095"/>
    <w:rsid w:val="00253518"/>
    <w:rsid w:val="002537CA"/>
    <w:rsid w:val="002537D0"/>
    <w:rsid w:val="0025444E"/>
    <w:rsid w:val="00255226"/>
    <w:rsid w:val="00255BB7"/>
    <w:rsid w:val="00256D9F"/>
    <w:rsid w:val="002576EB"/>
    <w:rsid w:val="002579E2"/>
    <w:rsid w:val="002579F6"/>
    <w:rsid w:val="002602AB"/>
    <w:rsid w:val="00261229"/>
    <w:rsid w:val="0026162D"/>
    <w:rsid w:val="00262875"/>
    <w:rsid w:val="00262EBE"/>
    <w:rsid w:val="00264059"/>
    <w:rsid w:val="0026452A"/>
    <w:rsid w:val="0026587D"/>
    <w:rsid w:val="0026778B"/>
    <w:rsid w:val="002705B0"/>
    <w:rsid w:val="00270DA3"/>
    <w:rsid w:val="00271A1E"/>
    <w:rsid w:val="00271ABD"/>
    <w:rsid w:val="00272BC3"/>
    <w:rsid w:val="0027327B"/>
    <w:rsid w:val="00273BE9"/>
    <w:rsid w:val="00274433"/>
    <w:rsid w:val="0027472A"/>
    <w:rsid w:val="00274EB8"/>
    <w:rsid w:val="00275EC8"/>
    <w:rsid w:val="0027614A"/>
    <w:rsid w:val="0027626A"/>
    <w:rsid w:val="00276673"/>
    <w:rsid w:val="00276813"/>
    <w:rsid w:val="00276DD6"/>
    <w:rsid w:val="00277D01"/>
    <w:rsid w:val="00277EB2"/>
    <w:rsid w:val="00280206"/>
    <w:rsid w:val="002810F8"/>
    <w:rsid w:val="0028129A"/>
    <w:rsid w:val="002818FC"/>
    <w:rsid w:val="00281A95"/>
    <w:rsid w:val="00283633"/>
    <w:rsid w:val="00283F9B"/>
    <w:rsid w:val="00284680"/>
    <w:rsid w:val="002846A5"/>
    <w:rsid w:val="002851E1"/>
    <w:rsid w:val="002853C2"/>
    <w:rsid w:val="00285465"/>
    <w:rsid w:val="00285492"/>
    <w:rsid w:val="002859AA"/>
    <w:rsid w:val="00286957"/>
    <w:rsid w:val="00287093"/>
    <w:rsid w:val="00287F51"/>
    <w:rsid w:val="002906E5"/>
    <w:rsid w:val="00290F29"/>
    <w:rsid w:val="0029160F"/>
    <w:rsid w:val="002918D7"/>
    <w:rsid w:val="00291F7B"/>
    <w:rsid w:val="00292828"/>
    <w:rsid w:val="002929D5"/>
    <w:rsid w:val="00292DD0"/>
    <w:rsid w:val="00292EF5"/>
    <w:rsid w:val="002947E2"/>
    <w:rsid w:val="00294B0F"/>
    <w:rsid w:val="00295228"/>
    <w:rsid w:val="00295320"/>
    <w:rsid w:val="00295534"/>
    <w:rsid w:val="002955DE"/>
    <w:rsid w:val="00297D69"/>
    <w:rsid w:val="002A0F17"/>
    <w:rsid w:val="002A1203"/>
    <w:rsid w:val="002A1C07"/>
    <w:rsid w:val="002A1C5B"/>
    <w:rsid w:val="002A1F7A"/>
    <w:rsid w:val="002A202D"/>
    <w:rsid w:val="002A2353"/>
    <w:rsid w:val="002A2684"/>
    <w:rsid w:val="002A30D0"/>
    <w:rsid w:val="002A3564"/>
    <w:rsid w:val="002A374B"/>
    <w:rsid w:val="002A3CB3"/>
    <w:rsid w:val="002A4275"/>
    <w:rsid w:val="002A4554"/>
    <w:rsid w:val="002A469F"/>
    <w:rsid w:val="002A584C"/>
    <w:rsid w:val="002A5ACB"/>
    <w:rsid w:val="002A5C92"/>
    <w:rsid w:val="002A5E95"/>
    <w:rsid w:val="002A6311"/>
    <w:rsid w:val="002A699E"/>
    <w:rsid w:val="002A70D4"/>
    <w:rsid w:val="002A7786"/>
    <w:rsid w:val="002A779A"/>
    <w:rsid w:val="002A783C"/>
    <w:rsid w:val="002A7A43"/>
    <w:rsid w:val="002A7F01"/>
    <w:rsid w:val="002B0F49"/>
    <w:rsid w:val="002B15DB"/>
    <w:rsid w:val="002B27A6"/>
    <w:rsid w:val="002B2D24"/>
    <w:rsid w:val="002B3229"/>
    <w:rsid w:val="002B35BF"/>
    <w:rsid w:val="002B3AEB"/>
    <w:rsid w:val="002B4545"/>
    <w:rsid w:val="002B5157"/>
    <w:rsid w:val="002B63F1"/>
    <w:rsid w:val="002B6FA4"/>
    <w:rsid w:val="002B7B7B"/>
    <w:rsid w:val="002C0099"/>
    <w:rsid w:val="002C0B12"/>
    <w:rsid w:val="002C0D65"/>
    <w:rsid w:val="002C0D6B"/>
    <w:rsid w:val="002C17B8"/>
    <w:rsid w:val="002C2127"/>
    <w:rsid w:val="002C255C"/>
    <w:rsid w:val="002C31EF"/>
    <w:rsid w:val="002C336A"/>
    <w:rsid w:val="002C3E93"/>
    <w:rsid w:val="002C48CF"/>
    <w:rsid w:val="002C4CAE"/>
    <w:rsid w:val="002C62FE"/>
    <w:rsid w:val="002C6DB4"/>
    <w:rsid w:val="002C6E97"/>
    <w:rsid w:val="002C7DEF"/>
    <w:rsid w:val="002D0A2C"/>
    <w:rsid w:val="002D0F2F"/>
    <w:rsid w:val="002D1603"/>
    <w:rsid w:val="002D22FB"/>
    <w:rsid w:val="002D28BA"/>
    <w:rsid w:val="002D29C7"/>
    <w:rsid w:val="002D4DF3"/>
    <w:rsid w:val="002D62A3"/>
    <w:rsid w:val="002D68F0"/>
    <w:rsid w:val="002D70EE"/>
    <w:rsid w:val="002D76A4"/>
    <w:rsid w:val="002D7F79"/>
    <w:rsid w:val="002E0452"/>
    <w:rsid w:val="002E0C8C"/>
    <w:rsid w:val="002E1ADE"/>
    <w:rsid w:val="002E25E1"/>
    <w:rsid w:val="002E2A02"/>
    <w:rsid w:val="002E2A18"/>
    <w:rsid w:val="002E2BF3"/>
    <w:rsid w:val="002E2E3D"/>
    <w:rsid w:val="002E40DA"/>
    <w:rsid w:val="002E53E9"/>
    <w:rsid w:val="002E55E0"/>
    <w:rsid w:val="002E60AD"/>
    <w:rsid w:val="002E6BBB"/>
    <w:rsid w:val="002E6BCE"/>
    <w:rsid w:val="002E6F02"/>
    <w:rsid w:val="002E7882"/>
    <w:rsid w:val="002E7FE7"/>
    <w:rsid w:val="002F065F"/>
    <w:rsid w:val="002F0E9F"/>
    <w:rsid w:val="002F211A"/>
    <w:rsid w:val="002F213B"/>
    <w:rsid w:val="002F2ABC"/>
    <w:rsid w:val="002F2BCB"/>
    <w:rsid w:val="002F3E67"/>
    <w:rsid w:val="002F3F1D"/>
    <w:rsid w:val="002F448F"/>
    <w:rsid w:val="002F46D9"/>
    <w:rsid w:val="002F4875"/>
    <w:rsid w:val="002F4F76"/>
    <w:rsid w:val="002F6C96"/>
    <w:rsid w:val="002F76AC"/>
    <w:rsid w:val="002F7A2F"/>
    <w:rsid w:val="002F7B35"/>
    <w:rsid w:val="00300076"/>
    <w:rsid w:val="0030090D"/>
    <w:rsid w:val="00300D7F"/>
    <w:rsid w:val="00301026"/>
    <w:rsid w:val="0030124E"/>
    <w:rsid w:val="003019E0"/>
    <w:rsid w:val="003023E6"/>
    <w:rsid w:val="00302786"/>
    <w:rsid w:val="003033E7"/>
    <w:rsid w:val="003034C3"/>
    <w:rsid w:val="003042C8"/>
    <w:rsid w:val="003048F6"/>
    <w:rsid w:val="00304A56"/>
    <w:rsid w:val="00304F50"/>
    <w:rsid w:val="0030562C"/>
    <w:rsid w:val="003065A4"/>
    <w:rsid w:val="00307DFF"/>
    <w:rsid w:val="00307FB2"/>
    <w:rsid w:val="003115DC"/>
    <w:rsid w:val="00311F5F"/>
    <w:rsid w:val="0031254F"/>
    <w:rsid w:val="00312705"/>
    <w:rsid w:val="00312A14"/>
    <w:rsid w:val="003142E6"/>
    <w:rsid w:val="0031468C"/>
    <w:rsid w:val="003147D4"/>
    <w:rsid w:val="003163AD"/>
    <w:rsid w:val="00317394"/>
    <w:rsid w:val="00317CC9"/>
    <w:rsid w:val="00320100"/>
    <w:rsid w:val="003214DC"/>
    <w:rsid w:val="00321503"/>
    <w:rsid w:val="003237F3"/>
    <w:rsid w:val="00324489"/>
    <w:rsid w:val="00324C84"/>
    <w:rsid w:val="00324E88"/>
    <w:rsid w:val="00324EAD"/>
    <w:rsid w:val="00324FE5"/>
    <w:rsid w:val="00326156"/>
    <w:rsid w:val="00326255"/>
    <w:rsid w:val="00326AEB"/>
    <w:rsid w:val="00326D9A"/>
    <w:rsid w:val="00326F68"/>
    <w:rsid w:val="00326FF4"/>
    <w:rsid w:val="00327471"/>
    <w:rsid w:val="00327798"/>
    <w:rsid w:val="00327B5D"/>
    <w:rsid w:val="00327E74"/>
    <w:rsid w:val="00330310"/>
    <w:rsid w:val="003308FB"/>
    <w:rsid w:val="003313BB"/>
    <w:rsid w:val="00331AB0"/>
    <w:rsid w:val="00331D7C"/>
    <w:rsid w:val="00332292"/>
    <w:rsid w:val="0033278A"/>
    <w:rsid w:val="003332FE"/>
    <w:rsid w:val="00333C92"/>
    <w:rsid w:val="00333CA6"/>
    <w:rsid w:val="003348E8"/>
    <w:rsid w:val="003350F6"/>
    <w:rsid w:val="00335EF7"/>
    <w:rsid w:val="00335F2F"/>
    <w:rsid w:val="00336154"/>
    <w:rsid w:val="0033617D"/>
    <w:rsid w:val="00336355"/>
    <w:rsid w:val="0033753C"/>
    <w:rsid w:val="003401B4"/>
    <w:rsid w:val="003411D7"/>
    <w:rsid w:val="00341546"/>
    <w:rsid w:val="00341B9A"/>
    <w:rsid w:val="00342B75"/>
    <w:rsid w:val="003432BF"/>
    <w:rsid w:val="00343907"/>
    <w:rsid w:val="00343BE4"/>
    <w:rsid w:val="00343C60"/>
    <w:rsid w:val="0034426C"/>
    <w:rsid w:val="00344536"/>
    <w:rsid w:val="00344D8B"/>
    <w:rsid w:val="00344F14"/>
    <w:rsid w:val="0034714B"/>
    <w:rsid w:val="00347300"/>
    <w:rsid w:val="00347327"/>
    <w:rsid w:val="0034756A"/>
    <w:rsid w:val="00347D8B"/>
    <w:rsid w:val="00350D24"/>
    <w:rsid w:val="00351000"/>
    <w:rsid w:val="00352211"/>
    <w:rsid w:val="00352565"/>
    <w:rsid w:val="00352EC8"/>
    <w:rsid w:val="00354600"/>
    <w:rsid w:val="003553DE"/>
    <w:rsid w:val="003558DA"/>
    <w:rsid w:val="00355ABF"/>
    <w:rsid w:val="00355F15"/>
    <w:rsid w:val="00356679"/>
    <w:rsid w:val="003570C5"/>
    <w:rsid w:val="0035715D"/>
    <w:rsid w:val="00357255"/>
    <w:rsid w:val="003572E7"/>
    <w:rsid w:val="0035736F"/>
    <w:rsid w:val="0036145C"/>
    <w:rsid w:val="0036358B"/>
    <w:rsid w:val="003642CB"/>
    <w:rsid w:val="003647F4"/>
    <w:rsid w:val="00364C5F"/>
    <w:rsid w:val="00364FBA"/>
    <w:rsid w:val="00365020"/>
    <w:rsid w:val="003658B1"/>
    <w:rsid w:val="00365B52"/>
    <w:rsid w:val="0036696D"/>
    <w:rsid w:val="00367432"/>
    <w:rsid w:val="00367FBE"/>
    <w:rsid w:val="00370E68"/>
    <w:rsid w:val="0037233A"/>
    <w:rsid w:val="00373CA9"/>
    <w:rsid w:val="00374B5E"/>
    <w:rsid w:val="00374D0A"/>
    <w:rsid w:val="003754BE"/>
    <w:rsid w:val="003768A4"/>
    <w:rsid w:val="003771AC"/>
    <w:rsid w:val="003779A9"/>
    <w:rsid w:val="00380A97"/>
    <w:rsid w:val="00381590"/>
    <w:rsid w:val="0038190D"/>
    <w:rsid w:val="00382D59"/>
    <w:rsid w:val="00384158"/>
    <w:rsid w:val="00384C70"/>
    <w:rsid w:val="00384E81"/>
    <w:rsid w:val="00386084"/>
    <w:rsid w:val="0038695C"/>
    <w:rsid w:val="00386F02"/>
    <w:rsid w:val="00387530"/>
    <w:rsid w:val="00387590"/>
    <w:rsid w:val="00387BE6"/>
    <w:rsid w:val="00387BFA"/>
    <w:rsid w:val="00390C47"/>
    <w:rsid w:val="00390CAC"/>
    <w:rsid w:val="00390EEF"/>
    <w:rsid w:val="00391972"/>
    <w:rsid w:val="00391A05"/>
    <w:rsid w:val="00392016"/>
    <w:rsid w:val="00392198"/>
    <w:rsid w:val="00392AFA"/>
    <w:rsid w:val="0039392A"/>
    <w:rsid w:val="0039433F"/>
    <w:rsid w:val="003943D1"/>
    <w:rsid w:val="0039455C"/>
    <w:rsid w:val="0039464E"/>
    <w:rsid w:val="003947AE"/>
    <w:rsid w:val="00395348"/>
    <w:rsid w:val="00395523"/>
    <w:rsid w:val="0039580A"/>
    <w:rsid w:val="00395BC7"/>
    <w:rsid w:val="00395C11"/>
    <w:rsid w:val="00395D08"/>
    <w:rsid w:val="0039640E"/>
    <w:rsid w:val="00396A4E"/>
    <w:rsid w:val="00396BE4"/>
    <w:rsid w:val="00396EB6"/>
    <w:rsid w:val="0039755C"/>
    <w:rsid w:val="00397BE1"/>
    <w:rsid w:val="003A0F53"/>
    <w:rsid w:val="003A1084"/>
    <w:rsid w:val="003A138C"/>
    <w:rsid w:val="003A1BA0"/>
    <w:rsid w:val="003A23BA"/>
    <w:rsid w:val="003A247E"/>
    <w:rsid w:val="003A2C33"/>
    <w:rsid w:val="003A2D91"/>
    <w:rsid w:val="003A3534"/>
    <w:rsid w:val="003A3860"/>
    <w:rsid w:val="003A3C3B"/>
    <w:rsid w:val="003A49BE"/>
    <w:rsid w:val="003A4A70"/>
    <w:rsid w:val="003A4B18"/>
    <w:rsid w:val="003A5545"/>
    <w:rsid w:val="003A55A9"/>
    <w:rsid w:val="003A593B"/>
    <w:rsid w:val="003A60B4"/>
    <w:rsid w:val="003A6337"/>
    <w:rsid w:val="003A6A3F"/>
    <w:rsid w:val="003B0587"/>
    <w:rsid w:val="003B1699"/>
    <w:rsid w:val="003B2653"/>
    <w:rsid w:val="003B287F"/>
    <w:rsid w:val="003B2B8F"/>
    <w:rsid w:val="003B39F7"/>
    <w:rsid w:val="003B48DA"/>
    <w:rsid w:val="003B4AB3"/>
    <w:rsid w:val="003B5455"/>
    <w:rsid w:val="003B5831"/>
    <w:rsid w:val="003B5B6D"/>
    <w:rsid w:val="003B5D0D"/>
    <w:rsid w:val="003B5D6A"/>
    <w:rsid w:val="003B6FC9"/>
    <w:rsid w:val="003B700F"/>
    <w:rsid w:val="003B7A92"/>
    <w:rsid w:val="003B7D4A"/>
    <w:rsid w:val="003C03F0"/>
    <w:rsid w:val="003C04BB"/>
    <w:rsid w:val="003C07C2"/>
    <w:rsid w:val="003C184C"/>
    <w:rsid w:val="003C1B3B"/>
    <w:rsid w:val="003C27D7"/>
    <w:rsid w:val="003C2803"/>
    <w:rsid w:val="003C3EB8"/>
    <w:rsid w:val="003C4046"/>
    <w:rsid w:val="003C4911"/>
    <w:rsid w:val="003C5595"/>
    <w:rsid w:val="003C56C8"/>
    <w:rsid w:val="003C5C42"/>
    <w:rsid w:val="003C6767"/>
    <w:rsid w:val="003C683D"/>
    <w:rsid w:val="003C6DD1"/>
    <w:rsid w:val="003C6F60"/>
    <w:rsid w:val="003C737F"/>
    <w:rsid w:val="003C7784"/>
    <w:rsid w:val="003C779D"/>
    <w:rsid w:val="003D0299"/>
    <w:rsid w:val="003D08BA"/>
    <w:rsid w:val="003D1007"/>
    <w:rsid w:val="003D1C47"/>
    <w:rsid w:val="003D1D57"/>
    <w:rsid w:val="003D2EED"/>
    <w:rsid w:val="003D3A95"/>
    <w:rsid w:val="003D3C40"/>
    <w:rsid w:val="003D45C5"/>
    <w:rsid w:val="003D488E"/>
    <w:rsid w:val="003D4AC4"/>
    <w:rsid w:val="003D50F6"/>
    <w:rsid w:val="003D599F"/>
    <w:rsid w:val="003D5CF6"/>
    <w:rsid w:val="003D5FDF"/>
    <w:rsid w:val="003D60DE"/>
    <w:rsid w:val="003D64D0"/>
    <w:rsid w:val="003D6BB2"/>
    <w:rsid w:val="003D6DAA"/>
    <w:rsid w:val="003D6F1F"/>
    <w:rsid w:val="003D72CA"/>
    <w:rsid w:val="003D75E5"/>
    <w:rsid w:val="003D7FD5"/>
    <w:rsid w:val="003E0221"/>
    <w:rsid w:val="003E0397"/>
    <w:rsid w:val="003E0453"/>
    <w:rsid w:val="003E09DF"/>
    <w:rsid w:val="003E1318"/>
    <w:rsid w:val="003E1BD9"/>
    <w:rsid w:val="003E1ED9"/>
    <w:rsid w:val="003E27F9"/>
    <w:rsid w:val="003E2EF2"/>
    <w:rsid w:val="003E319C"/>
    <w:rsid w:val="003E34AB"/>
    <w:rsid w:val="003E37AB"/>
    <w:rsid w:val="003E3F10"/>
    <w:rsid w:val="003E4084"/>
    <w:rsid w:val="003E456B"/>
    <w:rsid w:val="003E58DC"/>
    <w:rsid w:val="003E5B04"/>
    <w:rsid w:val="003E5E7F"/>
    <w:rsid w:val="003E5F1F"/>
    <w:rsid w:val="003E6430"/>
    <w:rsid w:val="003E64AC"/>
    <w:rsid w:val="003E6EF2"/>
    <w:rsid w:val="003E79B1"/>
    <w:rsid w:val="003E7B9B"/>
    <w:rsid w:val="003F08BB"/>
    <w:rsid w:val="003F2438"/>
    <w:rsid w:val="003F26B0"/>
    <w:rsid w:val="003F2F48"/>
    <w:rsid w:val="003F3220"/>
    <w:rsid w:val="003F3523"/>
    <w:rsid w:val="003F354C"/>
    <w:rsid w:val="003F3D2C"/>
    <w:rsid w:val="003F3F31"/>
    <w:rsid w:val="003F416F"/>
    <w:rsid w:val="003F4A65"/>
    <w:rsid w:val="003F4E03"/>
    <w:rsid w:val="003F59A2"/>
    <w:rsid w:val="003F682C"/>
    <w:rsid w:val="003F6B08"/>
    <w:rsid w:val="003F7D5E"/>
    <w:rsid w:val="00400042"/>
    <w:rsid w:val="0040011B"/>
    <w:rsid w:val="00400936"/>
    <w:rsid w:val="0040109C"/>
    <w:rsid w:val="004018C3"/>
    <w:rsid w:val="004019AB"/>
    <w:rsid w:val="004019F0"/>
    <w:rsid w:val="00401AF9"/>
    <w:rsid w:val="00401D4D"/>
    <w:rsid w:val="00402696"/>
    <w:rsid w:val="00402B69"/>
    <w:rsid w:val="00402BEB"/>
    <w:rsid w:val="00402ECB"/>
    <w:rsid w:val="004035F6"/>
    <w:rsid w:val="004038F0"/>
    <w:rsid w:val="00403D43"/>
    <w:rsid w:val="00404261"/>
    <w:rsid w:val="00404ACD"/>
    <w:rsid w:val="00405636"/>
    <w:rsid w:val="00406371"/>
    <w:rsid w:val="00406752"/>
    <w:rsid w:val="00406ECA"/>
    <w:rsid w:val="00407930"/>
    <w:rsid w:val="00407C2D"/>
    <w:rsid w:val="004112B8"/>
    <w:rsid w:val="004112E3"/>
    <w:rsid w:val="00412091"/>
    <w:rsid w:val="0041233A"/>
    <w:rsid w:val="0041235D"/>
    <w:rsid w:val="00412861"/>
    <w:rsid w:val="004144F6"/>
    <w:rsid w:val="004145EB"/>
    <w:rsid w:val="00414F12"/>
    <w:rsid w:val="0041551F"/>
    <w:rsid w:val="0041557A"/>
    <w:rsid w:val="00416995"/>
    <w:rsid w:val="004170DD"/>
    <w:rsid w:val="00417F62"/>
    <w:rsid w:val="00420628"/>
    <w:rsid w:val="0042198D"/>
    <w:rsid w:val="00422549"/>
    <w:rsid w:val="0042351A"/>
    <w:rsid w:val="004236E9"/>
    <w:rsid w:val="00423986"/>
    <w:rsid w:val="00423F43"/>
    <w:rsid w:val="00425637"/>
    <w:rsid w:val="00426C2E"/>
    <w:rsid w:val="0042761F"/>
    <w:rsid w:val="004301DD"/>
    <w:rsid w:val="004309D1"/>
    <w:rsid w:val="004310DA"/>
    <w:rsid w:val="004317A6"/>
    <w:rsid w:val="00432141"/>
    <w:rsid w:val="004350DF"/>
    <w:rsid w:val="004362E6"/>
    <w:rsid w:val="0043668B"/>
    <w:rsid w:val="00437191"/>
    <w:rsid w:val="00437D36"/>
    <w:rsid w:val="00440510"/>
    <w:rsid w:val="00440DA7"/>
    <w:rsid w:val="0044120F"/>
    <w:rsid w:val="004414FA"/>
    <w:rsid w:val="004419A3"/>
    <w:rsid w:val="00441DF2"/>
    <w:rsid w:val="004422A7"/>
    <w:rsid w:val="004429BA"/>
    <w:rsid w:val="004440FD"/>
    <w:rsid w:val="00444EFD"/>
    <w:rsid w:val="0044588C"/>
    <w:rsid w:val="0044614E"/>
    <w:rsid w:val="00446F0D"/>
    <w:rsid w:val="00447170"/>
    <w:rsid w:val="00447349"/>
    <w:rsid w:val="0044789C"/>
    <w:rsid w:val="00447E9F"/>
    <w:rsid w:val="00450A69"/>
    <w:rsid w:val="00450B21"/>
    <w:rsid w:val="00450FED"/>
    <w:rsid w:val="004512EB"/>
    <w:rsid w:val="00452E21"/>
    <w:rsid w:val="00453A9E"/>
    <w:rsid w:val="0045403F"/>
    <w:rsid w:val="004540B5"/>
    <w:rsid w:val="00454103"/>
    <w:rsid w:val="00454C24"/>
    <w:rsid w:val="00454D7C"/>
    <w:rsid w:val="004553F7"/>
    <w:rsid w:val="0045540F"/>
    <w:rsid w:val="00455EAB"/>
    <w:rsid w:val="00457C92"/>
    <w:rsid w:val="00457EF6"/>
    <w:rsid w:val="00460492"/>
    <w:rsid w:val="00460B54"/>
    <w:rsid w:val="00461300"/>
    <w:rsid w:val="0046148D"/>
    <w:rsid w:val="004621E5"/>
    <w:rsid w:val="004623E0"/>
    <w:rsid w:val="00462412"/>
    <w:rsid w:val="00462B18"/>
    <w:rsid w:val="0046309D"/>
    <w:rsid w:val="00463D0B"/>
    <w:rsid w:val="00464588"/>
    <w:rsid w:val="00464829"/>
    <w:rsid w:val="00464C1A"/>
    <w:rsid w:val="00464CB6"/>
    <w:rsid w:val="004654B4"/>
    <w:rsid w:val="00465631"/>
    <w:rsid w:val="00465C79"/>
    <w:rsid w:val="00465D50"/>
    <w:rsid w:val="00466603"/>
    <w:rsid w:val="0046660C"/>
    <w:rsid w:val="00466AB0"/>
    <w:rsid w:val="00467155"/>
    <w:rsid w:val="00467996"/>
    <w:rsid w:val="004701A0"/>
    <w:rsid w:val="004702CA"/>
    <w:rsid w:val="004714EB"/>
    <w:rsid w:val="00471E31"/>
    <w:rsid w:val="00472EB0"/>
    <w:rsid w:val="004732D8"/>
    <w:rsid w:val="00473602"/>
    <w:rsid w:val="0047367C"/>
    <w:rsid w:val="0047387C"/>
    <w:rsid w:val="00473E6F"/>
    <w:rsid w:val="00474464"/>
    <w:rsid w:val="0047457B"/>
    <w:rsid w:val="004758B0"/>
    <w:rsid w:val="00476941"/>
    <w:rsid w:val="00476C66"/>
    <w:rsid w:val="00477653"/>
    <w:rsid w:val="0047794F"/>
    <w:rsid w:val="004779E7"/>
    <w:rsid w:val="00477E2B"/>
    <w:rsid w:val="00480D6C"/>
    <w:rsid w:val="00482EA5"/>
    <w:rsid w:val="004833AA"/>
    <w:rsid w:val="004834C4"/>
    <w:rsid w:val="00483698"/>
    <w:rsid w:val="00484269"/>
    <w:rsid w:val="00484386"/>
    <w:rsid w:val="00484567"/>
    <w:rsid w:val="00484C92"/>
    <w:rsid w:val="00485960"/>
    <w:rsid w:val="00486825"/>
    <w:rsid w:val="00486FEC"/>
    <w:rsid w:val="00487B69"/>
    <w:rsid w:val="004903B4"/>
    <w:rsid w:val="004903B6"/>
    <w:rsid w:val="00490C28"/>
    <w:rsid w:val="00490FB1"/>
    <w:rsid w:val="004919EA"/>
    <w:rsid w:val="00491E48"/>
    <w:rsid w:val="00492445"/>
    <w:rsid w:val="00492C28"/>
    <w:rsid w:val="00492C51"/>
    <w:rsid w:val="004938E7"/>
    <w:rsid w:val="00493E23"/>
    <w:rsid w:val="0049601A"/>
    <w:rsid w:val="004966BF"/>
    <w:rsid w:val="00496768"/>
    <w:rsid w:val="004968A1"/>
    <w:rsid w:val="00497BA9"/>
    <w:rsid w:val="00497C36"/>
    <w:rsid w:val="004A0805"/>
    <w:rsid w:val="004A22E9"/>
    <w:rsid w:val="004A233C"/>
    <w:rsid w:val="004A3989"/>
    <w:rsid w:val="004A3D2F"/>
    <w:rsid w:val="004A40D5"/>
    <w:rsid w:val="004A4AC6"/>
    <w:rsid w:val="004A5039"/>
    <w:rsid w:val="004A6476"/>
    <w:rsid w:val="004A6B3F"/>
    <w:rsid w:val="004A6E50"/>
    <w:rsid w:val="004A74E1"/>
    <w:rsid w:val="004B1723"/>
    <w:rsid w:val="004B2D76"/>
    <w:rsid w:val="004B3314"/>
    <w:rsid w:val="004B4E61"/>
    <w:rsid w:val="004B544F"/>
    <w:rsid w:val="004B58CC"/>
    <w:rsid w:val="004B5CCC"/>
    <w:rsid w:val="004B715F"/>
    <w:rsid w:val="004B7505"/>
    <w:rsid w:val="004B762B"/>
    <w:rsid w:val="004B7E4B"/>
    <w:rsid w:val="004C08FC"/>
    <w:rsid w:val="004C0A45"/>
    <w:rsid w:val="004C26EF"/>
    <w:rsid w:val="004C2ABF"/>
    <w:rsid w:val="004C2E96"/>
    <w:rsid w:val="004C5912"/>
    <w:rsid w:val="004C5B7B"/>
    <w:rsid w:val="004C6245"/>
    <w:rsid w:val="004C65A1"/>
    <w:rsid w:val="004C6957"/>
    <w:rsid w:val="004C6C59"/>
    <w:rsid w:val="004D0931"/>
    <w:rsid w:val="004D2748"/>
    <w:rsid w:val="004D2AEA"/>
    <w:rsid w:val="004D36CD"/>
    <w:rsid w:val="004D3E03"/>
    <w:rsid w:val="004D4689"/>
    <w:rsid w:val="004D59E3"/>
    <w:rsid w:val="004D626A"/>
    <w:rsid w:val="004D6D27"/>
    <w:rsid w:val="004D7B41"/>
    <w:rsid w:val="004D7CEC"/>
    <w:rsid w:val="004E005C"/>
    <w:rsid w:val="004E1860"/>
    <w:rsid w:val="004E223E"/>
    <w:rsid w:val="004E27EE"/>
    <w:rsid w:val="004E2957"/>
    <w:rsid w:val="004E3906"/>
    <w:rsid w:val="004E3AFB"/>
    <w:rsid w:val="004E3F81"/>
    <w:rsid w:val="004E489C"/>
    <w:rsid w:val="004E52B7"/>
    <w:rsid w:val="004E5A4F"/>
    <w:rsid w:val="004E6541"/>
    <w:rsid w:val="004E6F80"/>
    <w:rsid w:val="004E7037"/>
    <w:rsid w:val="004E7501"/>
    <w:rsid w:val="004F01D2"/>
    <w:rsid w:val="004F0B13"/>
    <w:rsid w:val="004F0D0A"/>
    <w:rsid w:val="004F1982"/>
    <w:rsid w:val="004F1F16"/>
    <w:rsid w:val="004F2428"/>
    <w:rsid w:val="004F48E1"/>
    <w:rsid w:val="004F54C3"/>
    <w:rsid w:val="004F61F8"/>
    <w:rsid w:val="004F651D"/>
    <w:rsid w:val="004F76D4"/>
    <w:rsid w:val="0050073C"/>
    <w:rsid w:val="00501875"/>
    <w:rsid w:val="00501A19"/>
    <w:rsid w:val="005020C2"/>
    <w:rsid w:val="00502C0E"/>
    <w:rsid w:val="0050383B"/>
    <w:rsid w:val="00504172"/>
    <w:rsid w:val="00504734"/>
    <w:rsid w:val="00505465"/>
    <w:rsid w:val="00505DB6"/>
    <w:rsid w:val="00506F75"/>
    <w:rsid w:val="005070B3"/>
    <w:rsid w:val="00507F19"/>
    <w:rsid w:val="00507F45"/>
    <w:rsid w:val="00507F7D"/>
    <w:rsid w:val="0051012E"/>
    <w:rsid w:val="00510622"/>
    <w:rsid w:val="00511426"/>
    <w:rsid w:val="00511F4C"/>
    <w:rsid w:val="005128E6"/>
    <w:rsid w:val="005136DB"/>
    <w:rsid w:val="0051451C"/>
    <w:rsid w:val="005167E0"/>
    <w:rsid w:val="00516AB2"/>
    <w:rsid w:val="00516D53"/>
    <w:rsid w:val="00517197"/>
    <w:rsid w:val="00520113"/>
    <w:rsid w:val="00523390"/>
    <w:rsid w:val="00523736"/>
    <w:rsid w:val="00523902"/>
    <w:rsid w:val="00524F35"/>
    <w:rsid w:val="00525982"/>
    <w:rsid w:val="00525E65"/>
    <w:rsid w:val="005260FD"/>
    <w:rsid w:val="00526E2C"/>
    <w:rsid w:val="00527AA5"/>
    <w:rsid w:val="00527FCF"/>
    <w:rsid w:val="005301D2"/>
    <w:rsid w:val="0053103F"/>
    <w:rsid w:val="0053154A"/>
    <w:rsid w:val="00531CFA"/>
    <w:rsid w:val="0053223C"/>
    <w:rsid w:val="00532CC4"/>
    <w:rsid w:val="00533515"/>
    <w:rsid w:val="005340AD"/>
    <w:rsid w:val="00534682"/>
    <w:rsid w:val="0053485D"/>
    <w:rsid w:val="005348FA"/>
    <w:rsid w:val="0053502A"/>
    <w:rsid w:val="00536E8F"/>
    <w:rsid w:val="005373BC"/>
    <w:rsid w:val="0053784F"/>
    <w:rsid w:val="00537DD3"/>
    <w:rsid w:val="00540AC5"/>
    <w:rsid w:val="00540C96"/>
    <w:rsid w:val="0054166B"/>
    <w:rsid w:val="00541FAC"/>
    <w:rsid w:val="00542523"/>
    <w:rsid w:val="005442A0"/>
    <w:rsid w:val="005450A8"/>
    <w:rsid w:val="0054567B"/>
    <w:rsid w:val="0054633F"/>
    <w:rsid w:val="00547192"/>
    <w:rsid w:val="005503A1"/>
    <w:rsid w:val="0055162F"/>
    <w:rsid w:val="00551E00"/>
    <w:rsid w:val="00552172"/>
    <w:rsid w:val="005528B8"/>
    <w:rsid w:val="00553E6F"/>
    <w:rsid w:val="00554288"/>
    <w:rsid w:val="00554BFA"/>
    <w:rsid w:val="00555237"/>
    <w:rsid w:val="00555829"/>
    <w:rsid w:val="00555B0B"/>
    <w:rsid w:val="0055644B"/>
    <w:rsid w:val="00556AB9"/>
    <w:rsid w:val="005570A7"/>
    <w:rsid w:val="0055782F"/>
    <w:rsid w:val="00557C9B"/>
    <w:rsid w:val="005604FE"/>
    <w:rsid w:val="00560A75"/>
    <w:rsid w:val="00560DAD"/>
    <w:rsid w:val="0056266D"/>
    <w:rsid w:val="0056397D"/>
    <w:rsid w:val="005644C9"/>
    <w:rsid w:val="00564889"/>
    <w:rsid w:val="00564AE5"/>
    <w:rsid w:val="005652E7"/>
    <w:rsid w:val="005653AD"/>
    <w:rsid w:val="00565B11"/>
    <w:rsid w:val="00565EDB"/>
    <w:rsid w:val="0056717E"/>
    <w:rsid w:val="0056782A"/>
    <w:rsid w:val="005702AD"/>
    <w:rsid w:val="0057033E"/>
    <w:rsid w:val="00570596"/>
    <w:rsid w:val="00570AF9"/>
    <w:rsid w:val="00570C4A"/>
    <w:rsid w:val="00571680"/>
    <w:rsid w:val="00571DC8"/>
    <w:rsid w:val="00572701"/>
    <w:rsid w:val="005734A3"/>
    <w:rsid w:val="00573570"/>
    <w:rsid w:val="00573899"/>
    <w:rsid w:val="0057393A"/>
    <w:rsid w:val="00573B48"/>
    <w:rsid w:val="00573F14"/>
    <w:rsid w:val="00574A3E"/>
    <w:rsid w:val="00574AF2"/>
    <w:rsid w:val="0057510A"/>
    <w:rsid w:val="005754BF"/>
    <w:rsid w:val="00575AD6"/>
    <w:rsid w:val="00575F39"/>
    <w:rsid w:val="00575FFE"/>
    <w:rsid w:val="005760B8"/>
    <w:rsid w:val="00576291"/>
    <w:rsid w:val="005768C0"/>
    <w:rsid w:val="00576FEB"/>
    <w:rsid w:val="005771CA"/>
    <w:rsid w:val="00580333"/>
    <w:rsid w:val="0058045E"/>
    <w:rsid w:val="0058119B"/>
    <w:rsid w:val="00581DD4"/>
    <w:rsid w:val="00582027"/>
    <w:rsid w:val="0058277C"/>
    <w:rsid w:val="00582D97"/>
    <w:rsid w:val="00582DF0"/>
    <w:rsid w:val="005833A5"/>
    <w:rsid w:val="0058364A"/>
    <w:rsid w:val="00584569"/>
    <w:rsid w:val="00584AA1"/>
    <w:rsid w:val="0058512A"/>
    <w:rsid w:val="005857AF"/>
    <w:rsid w:val="0058584D"/>
    <w:rsid w:val="005858AD"/>
    <w:rsid w:val="00585E53"/>
    <w:rsid w:val="00585F90"/>
    <w:rsid w:val="0058619A"/>
    <w:rsid w:val="00586962"/>
    <w:rsid w:val="00590E28"/>
    <w:rsid w:val="00591D3F"/>
    <w:rsid w:val="00591DC2"/>
    <w:rsid w:val="00591DCF"/>
    <w:rsid w:val="00591FFB"/>
    <w:rsid w:val="00592726"/>
    <w:rsid w:val="00593CB4"/>
    <w:rsid w:val="00595402"/>
    <w:rsid w:val="005960BF"/>
    <w:rsid w:val="005964B9"/>
    <w:rsid w:val="0059674A"/>
    <w:rsid w:val="00596CF2"/>
    <w:rsid w:val="00596EAB"/>
    <w:rsid w:val="005974D8"/>
    <w:rsid w:val="00597764"/>
    <w:rsid w:val="005979E9"/>
    <w:rsid w:val="00597F05"/>
    <w:rsid w:val="005A0435"/>
    <w:rsid w:val="005A0DAE"/>
    <w:rsid w:val="005A0F32"/>
    <w:rsid w:val="005A1457"/>
    <w:rsid w:val="005A1B64"/>
    <w:rsid w:val="005A1BD0"/>
    <w:rsid w:val="005A1F1C"/>
    <w:rsid w:val="005A2341"/>
    <w:rsid w:val="005A3525"/>
    <w:rsid w:val="005A3FD6"/>
    <w:rsid w:val="005A41AC"/>
    <w:rsid w:val="005A4A06"/>
    <w:rsid w:val="005A4FDC"/>
    <w:rsid w:val="005A5565"/>
    <w:rsid w:val="005A557F"/>
    <w:rsid w:val="005A581B"/>
    <w:rsid w:val="005A5FFA"/>
    <w:rsid w:val="005A6A52"/>
    <w:rsid w:val="005A6B20"/>
    <w:rsid w:val="005A6CB3"/>
    <w:rsid w:val="005A7547"/>
    <w:rsid w:val="005A79D0"/>
    <w:rsid w:val="005A7F77"/>
    <w:rsid w:val="005B02C4"/>
    <w:rsid w:val="005B0B50"/>
    <w:rsid w:val="005B2051"/>
    <w:rsid w:val="005B305D"/>
    <w:rsid w:val="005B3487"/>
    <w:rsid w:val="005B354C"/>
    <w:rsid w:val="005B3B4B"/>
    <w:rsid w:val="005B3B8E"/>
    <w:rsid w:val="005B3C27"/>
    <w:rsid w:val="005B4070"/>
    <w:rsid w:val="005B4344"/>
    <w:rsid w:val="005B43FC"/>
    <w:rsid w:val="005B4D3B"/>
    <w:rsid w:val="005B509A"/>
    <w:rsid w:val="005B5704"/>
    <w:rsid w:val="005B6387"/>
    <w:rsid w:val="005B66B9"/>
    <w:rsid w:val="005B686D"/>
    <w:rsid w:val="005B75E1"/>
    <w:rsid w:val="005C0274"/>
    <w:rsid w:val="005C0F01"/>
    <w:rsid w:val="005C0FB1"/>
    <w:rsid w:val="005C10E2"/>
    <w:rsid w:val="005C1487"/>
    <w:rsid w:val="005C185C"/>
    <w:rsid w:val="005C18C5"/>
    <w:rsid w:val="005C1DFA"/>
    <w:rsid w:val="005C20EA"/>
    <w:rsid w:val="005C225D"/>
    <w:rsid w:val="005C2A95"/>
    <w:rsid w:val="005C316C"/>
    <w:rsid w:val="005C31DB"/>
    <w:rsid w:val="005C4D0A"/>
    <w:rsid w:val="005C4EEB"/>
    <w:rsid w:val="005C520E"/>
    <w:rsid w:val="005C5A51"/>
    <w:rsid w:val="005C615A"/>
    <w:rsid w:val="005C70FB"/>
    <w:rsid w:val="005C71A8"/>
    <w:rsid w:val="005C7515"/>
    <w:rsid w:val="005D0A86"/>
    <w:rsid w:val="005D0B66"/>
    <w:rsid w:val="005D1BC7"/>
    <w:rsid w:val="005D1D84"/>
    <w:rsid w:val="005D2BEF"/>
    <w:rsid w:val="005D3FBD"/>
    <w:rsid w:val="005D4BB5"/>
    <w:rsid w:val="005D4CEA"/>
    <w:rsid w:val="005D5C50"/>
    <w:rsid w:val="005D6138"/>
    <w:rsid w:val="005D659C"/>
    <w:rsid w:val="005D6869"/>
    <w:rsid w:val="005D716C"/>
    <w:rsid w:val="005D744D"/>
    <w:rsid w:val="005D76B8"/>
    <w:rsid w:val="005D7A28"/>
    <w:rsid w:val="005E0385"/>
    <w:rsid w:val="005E0BC5"/>
    <w:rsid w:val="005E1953"/>
    <w:rsid w:val="005E1B9C"/>
    <w:rsid w:val="005E202E"/>
    <w:rsid w:val="005E2584"/>
    <w:rsid w:val="005E3334"/>
    <w:rsid w:val="005E3597"/>
    <w:rsid w:val="005E380E"/>
    <w:rsid w:val="005E40BB"/>
    <w:rsid w:val="005E45C1"/>
    <w:rsid w:val="005E58A0"/>
    <w:rsid w:val="005E59BA"/>
    <w:rsid w:val="005E6BBF"/>
    <w:rsid w:val="005E7176"/>
    <w:rsid w:val="005E7565"/>
    <w:rsid w:val="005F00AF"/>
    <w:rsid w:val="005F040B"/>
    <w:rsid w:val="005F0645"/>
    <w:rsid w:val="005F06A9"/>
    <w:rsid w:val="005F09A3"/>
    <w:rsid w:val="005F1101"/>
    <w:rsid w:val="005F232B"/>
    <w:rsid w:val="005F2440"/>
    <w:rsid w:val="005F2DCF"/>
    <w:rsid w:val="005F3FA4"/>
    <w:rsid w:val="005F433F"/>
    <w:rsid w:val="005F44F6"/>
    <w:rsid w:val="005F4C1F"/>
    <w:rsid w:val="005F728F"/>
    <w:rsid w:val="005F7D34"/>
    <w:rsid w:val="00600A40"/>
    <w:rsid w:val="00600CCB"/>
    <w:rsid w:val="00601052"/>
    <w:rsid w:val="006019D0"/>
    <w:rsid w:val="00601A6C"/>
    <w:rsid w:val="00601D1B"/>
    <w:rsid w:val="00601E5D"/>
    <w:rsid w:val="006038E0"/>
    <w:rsid w:val="006039F4"/>
    <w:rsid w:val="006053DA"/>
    <w:rsid w:val="00605ED6"/>
    <w:rsid w:val="00607B23"/>
    <w:rsid w:val="00610110"/>
    <w:rsid w:val="0061046F"/>
    <w:rsid w:val="00610BEC"/>
    <w:rsid w:val="006113EB"/>
    <w:rsid w:val="0061152A"/>
    <w:rsid w:val="00611B21"/>
    <w:rsid w:val="00612027"/>
    <w:rsid w:val="00612238"/>
    <w:rsid w:val="0061258E"/>
    <w:rsid w:val="00612975"/>
    <w:rsid w:val="00612A6F"/>
    <w:rsid w:val="006133F8"/>
    <w:rsid w:val="00613902"/>
    <w:rsid w:val="006142A1"/>
    <w:rsid w:val="006159E6"/>
    <w:rsid w:val="00616B8B"/>
    <w:rsid w:val="00617089"/>
    <w:rsid w:val="006174BE"/>
    <w:rsid w:val="00621D7E"/>
    <w:rsid w:val="006227A4"/>
    <w:rsid w:val="006233D9"/>
    <w:rsid w:val="006235D1"/>
    <w:rsid w:val="00623C72"/>
    <w:rsid w:val="00625FA5"/>
    <w:rsid w:val="00626151"/>
    <w:rsid w:val="00626EEC"/>
    <w:rsid w:val="0062700B"/>
    <w:rsid w:val="00627298"/>
    <w:rsid w:val="006279F7"/>
    <w:rsid w:val="00627CED"/>
    <w:rsid w:val="00627E48"/>
    <w:rsid w:val="006313B3"/>
    <w:rsid w:val="0063176E"/>
    <w:rsid w:val="00631CC9"/>
    <w:rsid w:val="006323B1"/>
    <w:rsid w:val="00632D86"/>
    <w:rsid w:val="00633E75"/>
    <w:rsid w:val="00634184"/>
    <w:rsid w:val="00634335"/>
    <w:rsid w:val="0063470A"/>
    <w:rsid w:val="0063470C"/>
    <w:rsid w:val="006348FA"/>
    <w:rsid w:val="006349FF"/>
    <w:rsid w:val="00635C07"/>
    <w:rsid w:val="00635F7C"/>
    <w:rsid w:val="00636075"/>
    <w:rsid w:val="00637310"/>
    <w:rsid w:val="006374F0"/>
    <w:rsid w:val="00637C54"/>
    <w:rsid w:val="006405E3"/>
    <w:rsid w:val="00640AE4"/>
    <w:rsid w:val="00640D9B"/>
    <w:rsid w:val="00640FB0"/>
    <w:rsid w:val="00641429"/>
    <w:rsid w:val="00641485"/>
    <w:rsid w:val="006431FF"/>
    <w:rsid w:val="006434E9"/>
    <w:rsid w:val="00644239"/>
    <w:rsid w:val="00645482"/>
    <w:rsid w:val="00645636"/>
    <w:rsid w:val="00645E78"/>
    <w:rsid w:val="00645FB8"/>
    <w:rsid w:val="0064665F"/>
    <w:rsid w:val="00646C4F"/>
    <w:rsid w:val="00647485"/>
    <w:rsid w:val="006476BC"/>
    <w:rsid w:val="0064789F"/>
    <w:rsid w:val="00647A2F"/>
    <w:rsid w:val="006503A4"/>
    <w:rsid w:val="00650622"/>
    <w:rsid w:val="00650ED7"/>
    <w:rsid w:val="00650F01"/>
    <w:rsid w:val="00651E39"/>
    <w:rsid w:val="00651EC9"/>
    <w:rsid w:val="006524A5"/>
    <w:rsid w:val="00652569"/>
    <w:rsid w:val="006525A0"/>
    <w:rsid w:val="006528BE"/>
    <w:rsid w:val="0065290D"/>
    <w:rsid w:val="00652D13"/>
    <w:rsid w:val="006536BD"/>
    <w:rsid w:val="0065393A"/>
    <w:rsid w:val="00654AC7"/>
    <w:rsid w:val="006555F7"/>
    <w:rsid w:val="00655FA7"/>
    <w:rsid w:val="00655FFE"/>
    <w:rsid w:val="00660971"/>
    <w:rsid w:val="00660C11"/>
    <w:rsid w:val="006614C3"/>
    <w:rsid w:val="0066270A"/>
    <w:rsid w:val="00662C12"/>
    <w:rsid w:val="00662FB4"/>
    <w:rsid w:val="006630CF"/>
    <w:rsid w:val="0066323C"/>
    <w:rsid w:val="00663775"/>
    <w:rsid w:val="00663B80"/>
    <w:rsid w:val="00663BEB"/>
    <w:rsid w:val="00663E6E"/>
    <w:rsid w:val="0066421A"/>
    <w:rsid w:val="00664290"/>
    <w:rsid w:val="00665AA3"/>
    <w:rsid w:val="00666893"/>
    <w:rsid w:val="006668B0"/>
    <w:rsid w:val="00666AD9"/>
    <w:rsid w:val="00666BB3"/>
    <w:rsid w:val="0066784C"/>
    <w:rsid w:val="006678B2"/>
    <w:rsid w:val="0067090C"/>
    <w:rsid w:val="00670E26"/>
    <w:rsid w:val="00670EE4"/>
    <w:rsid w:val="006713DF"/>
    <w:rsid w:val="0067174C"/>
    <w:rsid w:val="00673CE4"/>
    <w:rsid w:val="00674D1A"/>
    <w:rsid w:val="00674F50"/>
    <w:rsid w:val="00675C10"/>
    <w:rsid w:val="00676478"/>
    <w:rsid w:val="00676C77"/>
    <w:rsid w:val="00676D12"/>
    <w:rsid w:val="00677992"/>
    <w:rsid w:val="0068002D"/>
    <w:rsid w:val="00680693"/>
    <w:rsid w:val="00681179"/>
    <w:rsid w:val="006820DB"/>
    <w:rsid w:val="00682356"/>
    <w:rsid w:val="0068269E"/>
    <w:rsid w:val="006827E3"/>
    <w:rsid w:val="00683693"/>
    <w:rsid w:val="0068407D"/>
    <w:rsid w:val="00684384"/>
    <w:rsid w:val="00685C26"/>
    <w:rsid w:val="00686DAE"/>
    <w:rsid w:val="00686EBF"/>
    <w:rsid w:val="006879A5"/>
    <w:rsid w:val="006903D4"/>
    <w:rsid w:val="006906DF"/>
    <w:rsid w:val="0069081A"/>
    <w:rsid w:val="00690C63"/>
    <w:rsid w:val="006920F6"/>
    <w:rsid w:val="00693732"/>
    <w:rsid w:val="00693CAD"/>
    <w:rsid w:val="00694BFA"/>
    <w:rsid w:val="006951B3"/>
    <w:rsid w:val="00695CAC"/>
    <w:rsid w:val="0069670D"/>
    <w:rsid w:val="00696BE1"/>
    <w:rsid w:val="00696C47"/>
    <w:rsid w:val="0069713A"/>
    <w:rsid w:val="00697148"/>
    <w:rsid w:val="0069723A"/>
    <w:rsid w:val="006973F7"/>
    <w:rsid w:val="006A1C05"/>
    <w:rsid w:val="006A3F4E"/>
    <w:rsid w:val="006A4A2D"/>
    <w:rsid w:val="006A5F85"/>
    <w:rsid w:val="006A6350"/>
    <w:rsid w:val="006A75F9"/>
    <w:rsid w:val="006A7EFD"/>
    <w:rsid w:val="006B06BC"/>
    <w:rsid w:val="006B07F5"/>
    <w:rsid w:val="006B0B44"/>
    <w:rsid w:val="006B0CAC"/>
    <w:rsid w:val="006B1018"/>
    <w:rsid w:val="006B2112"/>
    <w:rsid w:val="006B2378"/>
    <w:rsid w:val="006B297E"/>
    <w:rsid w:val="006B2FEF"/>
    <w:rsid w:val="006B36AE"/>
    <w:rsid w:val="006B3CA5"/>
    <w:rsid w:val="006B4F85"/>
    <w:rsid w:val="006B50CD"/>
    <w:rsid w:val="006B54B6"/>
    <w:rsid w:val="006B571F"/>
    <w:rsid w:val="006B63AB"/>
    <w:rsid w:val="006B6D2A"/>
    <w:rsid w:val="006B6D9D"/>
    <w:rsid w:val="006B71EB"/>
    <w:rsid w:val="006B736E"/>
    <w:rsid w:val="006B776B"/>
    <w:rsid w:val="006B7BE9"/>
    <w:rsid w:val="006B7F84"/>
    <w:rsid w:val="006C03DB"/>
    <w:rsid w:val="006C0E35"/>
    <w:rsid w:val="006C0F08"/>
    <w:rsid w:val="006C100D"/>
    <w:rsid w:val="006C13AB"/>
    <w:rsid w:val="006C2369"/>
    <w:rsid w:val="006C2700"/>
    <w:rsid w:val="006C281D"/>
    <w:rsid w:val="006C3141"/>
    <w:rsid w:val="006C3A4E"/>
    <w:rsid w:val="006C457F"/>
    <w:rsid w:val="006C4AB1"/>
    <w:rsid w:val="006C4F0F"/>
    <w:rsid w:val="006C52E1"/>
    <w:rsid w:val="006C554F"/>
    <w:rsid w:val="006C5BE6"/>
    <w:rsid w:val="006C60BD"/>
    <w:rsid w:val="006C6218"/>
    <w:rsid w:val="006C6680"/>
    <w:rsid w:val="006C66F3"/>
    <w:rsid w:val="006C68B8"/>
    <w:rsid w:val="006C713F"/>
    <w:rsid w:val="006D02F5"/>
    <w:rsid w:val="006D073A"/>
    <w:rsid w:val="006D153B"/>
    <w:rsid w:val="006D16C7"/>
    <w:rsid w:val="006D1748"/>
    <w:rsid w:val="006D1E3B"/>
    <w:rsid w:val="006D2891"/>
    <w:rsid w:val="006D29C4"/>
    <w:rsid w:val="006D3A1E"/>
    <w:rsid w:val="006D3BBE"/>
    <w:rsid w:val="006D4A27"/>
    <w:rsid w:val="006D5211"/>
    <w:rsid w:val="006D5B27"/>
    <w:rsid w:val="006D625D"/>
    <w:rsid w:val="006E0B1D"/>
    <w:rsid w:val="006E13D3"/>
    <w:rsid w:val="006E1F00"/>
    <w:rsid w:val="006E1FC0"/>
    <w:rsid w:val="006E2C3B"/>
    <w:rsid w:val="006E2E79"/>
    <w:rsid w:val="006E355F"/>
    <w:rsid w:val="006E3817"/>
    <w:rsid w:val="006E3B98"/>
    <w:rsid w:val="006E4A50"/>
    <w:rsid w:val="006E5236"/>
    <w:rsid w:val="006E5A21"/>
    <w:rsid w:val="006E7B3E"/>
    <w:rsid w:val="006F0D38"/>
    <w:rsid w:val="006F1B3C"/>
    <w:rsid w:val="006F1F7B"/>
    <w:rsid w:val="006F34FD"/>
    <w:rsid w:val="006F3569"/>
    <w:rsid w:val="006F3998"/>
    <w:rsid w:val="006F3E38"/>
    <w:rsid w:val="006F3FC6"/>
    <w:rsid w:val="006F4391"/>
    <w:rsid w:val="006F4D68"/>
    <w:rsid w:val="006F5727"/>
    <w:rsid w:val="006F57DF"/>
    <w:rsid w:val="006F5833"/>
    <w:rsid w:val="006F58C8"/>
    <w:rsid w:val="006F6027"/>
    <w:rsid w:val="006F661B"/>
    <w:rsid w:val="006F6816"/>
    <w:rsid w:val="006F6E56"/>
    <w:rsid w:val="006F7BAE"/>
    <w:rsid w:val="006F7F9F"/>
    <w:rsid w:val="007000B6"/>
    <w:rsid w:val="007000CC"/>
    <w:rsid w:val="0070071A"/>
    <w:rsid w:val="00701335"/>
    <w:rsid w:val="00701633"/>
    <w:rsid w:val="0070186F"/>
    <w:rsid w:val="00701AC2"/>
    <w:rsid w:val="00701B2B"/>
    <w:rsid w:val="00702052"/>
    <w:rsid w:val="00702F6C"/>
    <w:rsid w:val="00704554"/>
    <w:rsid w:val="00706173"/>
    <w:rsid w:val="00706608"/>
    <w:rsid w:val="007072A7"/>
    <w:rsid w:val="00707328"/>
    <w:rsid w:val="0070744F"/>
    <w:rsid w:val="0071134A"/>
    <w:rsid w:val="00711830"/>
    <w:rsid w:val="00711B93"/>
    <w:rsid w:val="007125C0"/>
    <w:rsid w:val="00712992"/>
    <w:rsid w:val="007129F8"/>
    <w:rsid w:val="00712CE6"/>
    <w:rsid w:val="0071393A"/>
    <w:rsid w:val="00713FC0"/>
    <w:rsid w:val="00715336"/>
    <w:rsid w:val="007159B2"/>
    <w:rsid w:val="00715C67"/>
    <w:rsid w:val="007162A1"/>
    <w:rsid w:val="00717020"/>
    <w:rsid w:val="0071761E"/>
    <w:rsid w:val="007177DF"/>
    <w:rsid w:val="00720905"/>
    <w:rsid w:val="00721F35"/>
    <w:rsid w:val="00723B81"/>
    <w:rsid w:val="00726CE4"/>
    <w:rsid w:val="0072709B"/>
    <w:rsid w:val="00727AF8"/>
    <w:rsid w:val="007301A4"/>
    <w:rsid w:val="00730340"/>
    <w:rsid w:val="00730675"/>
    <w:rsid w:val="00730CC8"/>
    <w:rsid w:val="007323FF"/>
    <w:rsid w:val="0073242C"/>
    <w:rsid w:val="007326AC"/>
    <w:rsid w:val="00734114"/>
    <w:rsid w:val="00734353"/>
    <w:rsid w:val="00734500"/>
    <w:rsid w:val="00734E9C"/>
    <w:rsid w:val="0073523E"/>
    <w:rsid w:val="00735E24"/>
    <w:rsid w:val="007361A9"/>
    <w:rsid w:val="007366D5"/>
    <w:rsid w:val="007367AE"/>
    <w:rsid w:val="0073715E"/>
    <w:rsid w:val="007418DA"/>
    <w:rsid w:val="00741BB5"/>
    <w:rsid w:val="00742A6D"/>
    <w:rsid w:val="00742FA1"/>
    <w:rsid w:val="0074315C"/>
    <w:rsid w:val="00743AE8"/>
    <w:rsid w:val="00744190"/>
    <w:rsid w:val="007453D0"/>
    <w:rsid w:val="00746959"/>
    <w:rsid w:val="00746B83"/>
    <w:rsid w:val="00746C19"/>
    <w:rsid w:val="00746E90"/>
    <w:rsid w:val="00747946"/>
    <w:rsid w:val="00747E5A"/>
    <w:rsid w:val="0075082A"/>
    <w:rsid w:val="00750850"/>
    <w:rsid w:val="007508E3"/>
    <w:rsid w:val="00750D71"/>
    <w:rsid w:val="00751ABC"/>
    <w:rsid w:val="00751E83"/>
    <w:rsid w:val="007524D2"/>
    <w:rsid w:val="00752C70"/>
    <w:rsid w:val="00752FCB"/>
    <w:rsid w:val="0075336F"/>
    <w:rsid w:val="00753D04"/>
    <w:rsid w:val="00753D24"/>
    <w:rsid w:val="00755008"/>
    <w:rsid w:val="00755AD8"/>
    <w:rsid w:val="0075654F"/>
    <w:rsid w:val="007565E3"/>
    <w:rsid w:val="00756AB9"/>
    <w:rsid w:val="00756F6B"/>
    <w:rsid w:val="0075713E"/>
    <w:rsid w:val="007573CE"/>
    <w:rsid w:val="0075747E"/>
    <w:rsid w:val="00757B30"/>
    <w:rsid w:val="00757D9E"/>
    <w:rsid w:val="00760769"/>
    <w:rsid w:val="00760CAA"/>
    <w:rsid w:val="00761073"/>
    <w:rsid w:val="00761263"/>
    <w:rsid w:val="007618FC"/>
    <w:rsid w:val="00761C6A"/>
    <w:rsid w:val="00763415"/>
    <w:rsid w:val="007638AD"/>
    <w:rsid w:val="00763B14"/>
    <w:rsid w:val="00763B44"/>
    <w:rsid w:val="00763E8F"/>
    <w:rsid w:val="0076495F"/>
    <w:rsid w:val="00764DE5"/>
    <w:rsid w:val="00765EFA"/>
    <w:rsid w:val="0076622E"/>
    <w:rsid w:val="007672BA"/>
    <w:rsid w:val="00767F81"/>
    <w:rsid w:val="00770180"/>
    <w:rsid w:val="00770598"/>
    <w:rsid w:val="00770923"/>
    <w:rsid w:val="00770DA4"/>
    <w:rsid w:val="007723AE"/>
    <w:rsid w:val="00772B86"/>
    <w:rsid w:val="00772E10"/>
    <w:rsid w:val="00773DDE"/>
    <w:rsid w:val="00774441"/>
    <w:rsid w:val="00774806"/>
    <w:rsid w:val="0077538C"/>
    <w:rsid w:val="00775C57"/>
    <w:rsid w:val="00776C04"/>
    <w:rsid w:val="00776E92"/>
    <w:rsid w:val="00777373"/>
    <w:rsid w:val="00777FC9"/>
    <w:rsid w:val="0078011B"/>
    <w:rsid w:val="007804CB"/>
    <w:rsid w:val="00780E38"/>
    <w:rsid w:val="00780F1F"/>
    <w:rsid w:val="007823CD"/>
    <w:rsid w:val="0078259B"/>
    <w:rsid w:val="00782C5C"/>
    <w:rsid w:val="00782E22"/>
    <w:rsid w:val="0078315E"/>
    <w:rsid w:val="00783213"/>
    <w:rsid w:val="00783587"/>
    <w:rsid w:val="00783815"/>
    <w:rsid w:val="00783A48"/>
    <w:rsid w:val="00783E99"/>
    <w:rsid w:val="007843DC"/>
    <w:rsid w:val="007845B4"/>
    <w:rsid w:val="007846F3"/>
    <w:rsid w:val="0078480F"/>
    <w:rsid w:val="00784A3A"/>
    <w:rsid w:val="0078530E"/>
    <w:rsid w:val="007862BA"/>
    <w:rsid w:val="00787BC6"/>
    <w:rsid w:val="007904D3"/>
    <w:rsid w:val="0079066B"/>
    <w:rsid w:val="00790DA7"/>
    <w:rsid w:val="00790E36"/>
    <w:rsid w:val="00791316"/>
    <w:rsid w:val="00791CF3"/>
    <w:rsid w:val="00793431"/>
    <w:rsid w:val="007934C4"/>
    <w:rsid w:val="00793609"/>
    <w:rsid w:val="007943AA"/>
    <w:rsid w:val="007959E2"/>
    <w:rsid w:val="007A01D2"/>
    <w:rsid w:val="007A03A8"/>
    <w:rsid w:val="007A0467"/>
    <w:rsid w:val="007A0769"/>
    <w:rsid w:val="007A0924"/>
    <w:rsid w:val="007A0AF2"/>
    <w:rsid w:val="007A0E09"/>
    <w:rsid w:val="007A16FA"/>
    <w:rsid w:val="007A2157"/>
    <w:rsid w:val="007A25BF"/>
    <w:rsid w:val="007A2D46"/>
    <w:rsid w:val="007A62AA"/>
    <w:rsid w:val="007A6627"/>
    <w:rsid w:val="007A67D2"/>
    <w:rsid w:val="007A69D2"/>
    <w:rsid w:val="007A7341"/>
    <w:rsid w:val="007A78C4"/>
    <w:rsid w:val="007B00FF"/>
    <w:rsid w:val="007B02A5"/>
    <w:rsid w:val="007B0983"/>
    <w:rsid w:val="007B0FA1"/>
    <w:rsid w:val="007B11AD"/>
    <w:rsid w:val="007B1699"/>
    <w:rsid w:val="007B3041"/>
    <w:rsid w:val="007B335D"/>
    <w:rsid w:val="007B59E4"/>
    <w:rsid w:val="007B5B08"/>
    <w:rsid w:val="007B5D9E"/>
    <w:rsid w:val="007B71E4"/>
    <w:rsid w:val="007C0887"/>
    <w:rsid w:val="007C0A07"/>
    <w:rsid w:val="007C1423"/>
    <w:rsid w:val="007C2F33"/>
    <w:rsid w:val="007C305A"/>
    <w:rsid w:val="007C338E"/>
    <w:rsid w:val="007C34CF"/>
    <w:rsid w:val="007C360A"/>
    <w:rsid w:val="007C3E29"/>
    <w:rsid w:val="007C4510"/>
    <w:rsid w:val="007C45F9"/>
    <w:rsid w:val="007C5071"/>
    <w:rsid w:val="007C5396"/>
    <w:rsid w:val="007C689E"/>
    <w:rsid w:val="007C6A05"/>
    <w:rsid w:val="007C75D3"/>
    <w:rsid w:val="007C7C6C"/>
    <w:rsid w:val="007D043C"/>
    <w:rsid w:val="007D1B9C"/>
    <w:rsid w:val="007D2793"/>
    <w:rsid w:val="007D2E42"/>
    <w:rsid w:val="007D3C75"/>
    <w:rsid w:val="007D3CEA"/>
    <w:rsid w:val="007D440D"/>
    <w:rsid w:val="007D51E2"/>
    <w:rsid w:val="007D6461"/>
    <w:rsid w:val="007D65B4"/>
    <w:rsid w:val="007D6A47"/>
    <w:rsid w:val="007D72A9"/>
    <w:rsid w:val="007E1840"/>
    <w:rsid w:val="007E1B71"/>
    <w:rsid w:val="007E21EB"/>
    <w:rsid w:val="007E24DB"/>
    <w:rsid w:val="007E3399"/>
    <w:rsid w:val="007E36E5"/>
    <w:rsid w:val="007E4280"/>
    <w:rsid w:val="007E51F5"/>
    <w:rsid w:val="007E5A3F"/>
    <w:rsid w:val="007E5D15"/>
    <w:rsid w:val="007E720C"/>
    <w:rsid w:val="007E7843"/>
    <w:rsid w:val="007E7938"/>
    <w:rsid w:val="007F179F"/>
    <w:rsid w:val="007F1A3A"/>
    <w:rsid w:val="007F1AF8"/>
    <w:rsid w:val="007F2FF6"/>
    <w:rsid w:val="007F3B2F"/>
    <w:rsid w:val="007F3BE0"/>
    <w:rsid w:val="007F42C0"/>
    <w:rsid w:val="007F43B9"/>
    <w:rsid w:val="007F44FC"/>
    <w:rsid w:val="007F4B56"/>
    <w:rsid w:val="007F4EC5"/>
    <w:rsid w:val="007F4ED2"/>
    <w:rsid w:val="007F5DAD"/>
    <w:rsid w:val="007F5E64"/>
    <w:rsid w:val="007F638A"/>
    <w:rsid w:val="007F6EB6"/>
    <w:rsid w:val="007F7A6E"/>
    <w:rsid w:val="007F7E74"/>
    <w:rsid w:val="00800539"/>
    <w:rsid w:val="00800B36"/>
    <w:rsid w:val="008013AC"/>
    <w:rsid w:val="00801A7C"/>
    <w:rsid w:val="00801DD0"/>
    <w:rsid w:val="00802AD1"/>
    <w:rsid w:val="00802B2D"/>
    <w:rsid w:val="00802D5B"/>
    <w:rsid w:val="008030A2"/>
    <w:rsid w:val="008030E3"/>
    <w:rsid w:val="008033A9"/>
    <w:rsid w:val="00804323"/>
    <w:rsid w:val="00804668"/>
    <w:rsid w:val="00805374"/>
    <w:rsid w:val="008055EC"/>
    <w:rsid w:val="008063DF"/>
    <w:rsid w:val="00806CEF"/>
    <w:rsid w:val="00806E80"/>
    <w:rsid w:val="00807A54"/>
    <w:rsid w:val="008113A1"/>
    <w:rsid w:val="0081275E"/>
    <w:rsid w:val="008127FE"/>
    <w:rsid w:val="00812D52"/>
    <w:rsid w:val="00813144"/>
    <w:rsid w:val="00813B54"/>
    <w:rsid w:val="00814ED4"/>
    <w:rsid w:val="00815428"/>
    <w:rsid w:val="00815A9B"/>
    <w:rsid w:val="00816162"/>
    <w:rsid w:val="0081677A"/>
    <w:rsid w:val="00816AAB"/>
    <w:rsid w:val="00816C60"/>
    <w:rsid w:val="00816FAF"/>
    <w:rsid w:val="008172ED"/>
    <w:rsid w:val="00817A1F"/>
    <w:rsid w:val="00817E9E"/>
    <w:rsid w:val="00822AF2"/>
    <w:rsid w:val="00822C13"/>
    <w:rsid w:val="00822DFF"/>
    <w:rsid w:val="00822F5F"/>
    <w:rsid w:val="00823B4A"/>
    <w:rsid w:val="00823E06"/>
    <w:rsid w:val="00823EC7"/>
    <w:rsid w:val="00824309"/>
    <w:rsid w:val="00824749"/>
    <w:rsid w:val="00824813"/>
    <w:rsid w:val="008249EC"/>
    <w:rsid w:val="008250EB"/>
    <w:rsid w:val="008251D4"/>
    <w:rsid w:val="008256D1"/>
    <w:rsid w:val="00826741"/>
    <w:rsid w:val="008268C7"/>
    <w:rsid w:val="008277D7"/>
    <w:rsid w:val="00827801"/>
    <w:rsid w:val="00830DFF"/>
    <w:rsid w:val="008317F7"/>
    <w:rsid w:val="00831BD0"/>
    <w:rsid w:val="00831D90"/>
    <w:rsid w:val="00832A2D"/>
    <w:rsid w:val="00832AAC"/>
    <w:rsid w:val="00833E60"/>
    <w:rsid w:val="008341E0"/>
    <w:rsid w:val="00834769"/>
    <w:rsid w:val="00834F41"/>
    <w:rsid w:val="00835712"/>
    <w:rsid w:val="00836302"/>
    <w:rsid w:val="008365AE"/>
    <w:rsid w:val="00836995"/>
    <w:rsid w:val="00836DC9"/>
    <w:rsid w:val="00840A72"/>
    <w:rsid w:val="00841074"/>
    <w:rsid w:val="00841638"/>
    <w:rsid w:val="008416A0"/>
    <w:rsid w:val="00841A13"/>
    <w:rsid w:val="00841B41"/>
    <w:rsid w:val="0084309D"/>
    <w:rsid w:val="0084389D"/>
    <w:rsid w:val="00843B8A"/>
    <w:rsid w:val="008440F5"/>
    <w:rsid w:val="008441C4"/>
    <w:rsid w:val="00844E6F"/>
    <w:rsid w:val="00845577"/>
    <w:rsid w:val="00845C2E"/>
    <w:rsid w:val="008460EC"/>
    <w:rsid w:val="00846584"/>
    <w:rsid w:val="00846F20"/>
    <w:rsid w:val="00847399"/>
    <w:rsid w:val="00847CFC"/>
    <w:rsid w:val="00850396"/>
    <w:rsid w:val="00850D55"/>
    <w:rsid w:val="00850E11"/>
    <w:rsid w:val="00852251"/>
    <w:rsid w:val="0085379E"/>
    <w:rsid w:val="00854011"/>
    <w:rsid w:val="00854034"/>
    <w:rsid w:val="00854397"/>
    <w:rsid w:val="00854476"/>
    <w:rsid w:val="008544C2"/>
    <w:rsid w:val="00854C2E"/>
    <w:rsid w:val="0085575D"/>
    <w:rsid w:val="00856D99"/>
    <w:rsid w:val="00856F8E"/>
    <w:rsid w:val="00857003"/>
    <w:rsid w:val="00857039"/>
    <w:rsid w:val="00857AB9"/>
    <w:rsid w:val="00857DC8"/>
    <w:rsid w:val="00857F08"/>
    <w:rsid w:val="008600B5"/>
    <w:rsid w:val="00860652"/>
    <w:rsid w:val="00860D00"/>
    <w:rsid w:val="00860D57"/>
    <w:rsid w:val="00861940"/>
    <w:rsid w:val="00861F0C"/>
    <w:rsid w:val="00862B82"/>
    <w:rsid w:val="00863650"/>
    <w:rsid w:val="0086471E"/>
    <w:rsid w:val="00864CD1"/>
    <w:rsid w:val="00866266"/>
    <w:rsid w:val="00866539"/>
    <w:rsid w:val="00866A50"/>
    <w:rsid w:val="00866A99"/>
    <w:rsid w:val="008679A7"/>
    <w:rsid w:val="00867A04"/>
    <w:rsid w:val="008702C7"/>
    <w:rsid w:val="00870876"/>
    <w:rsid w:val="00870884"/>
    <w:rsid w:val="00870B61"/>
    <w:rsid w:val="00871460"/>
    <w:rsid w:val="00871B7F"/>
    <w:rsid w:val="00872B2A"/>
    <w:rsid w:val="00873C3C"/>
    <w:rsid w:val="00873C9D"/>
    <w:rsid w:val="00874040"/>
    <w:rsid w:val="008741B6"/>
    <w:rsid w:val="00874912"/>
    <w:rsid w:val="00874CCE"/>
    <w:rsid w:val="00874D27"/>
    <w:rsid w:val="0087567B"/>
    <w:rsid w:val="008756A9"/>
    <w:rsid w:val="00875DA6"/>
    <w:rsid w:val="0087614C"/>
    <w:rsid w:val="00876CC8"/>
    <w:rsid w:val="00877B61"/>
    <w:rsid w:val="008800FF"/>
    <w:rsid w:val="0088090C"/>
    <w:rsid w:val="00883062"/>
    <w:rsid w:val="008830A7"/>
    <w:rsid w:val="008834FB"/>
    <w:rsid w:val="008838D0"/>
    <w:rsid w:val="00884DD1"/>
    <w:rsid w:val="00884FF1"/>
    <w:rsid w:val="00885042"/>
    <w:rsid w:val="008854FD"/>
    <w:rsid w:val="00885885"/>
    <w:rsid w:val="00885C04"/>
    <w:rsid w:val="00886AC4"/>
    <w:rsid w:val="008872FC"/>
    <w:rsid w:val="008879E0"/>
    <w:rsid w:val="00890A7F"/>
    <w:rsid w:val="008914E7"/>
    <w:rsid w:val="008914EE"/>
    <w:rsid w:val="00892237"/>
    <w:rsid w:val="00892377"/>
    <w:rsid w:val="008923BF"/>
    <w:rsid w:val="008931C0"/>
    <w:rsid w:val="00893606"/>
    <w:rsid w:val="00893899"/>
    <w:rsid w:val="008939B2"/>
    <w:rsid w:val="008942D9"/>
    <w:rsid w:val="00894DA3"/>
    <w:rsid w:val="00894E09"/>
    <w:rsid w:val="00895356"/>
    <w:rsid w:val="008959F6"/>
    <w:rsid w:val="008A062E"/>
    <w:rsid w:val="008A1796"/>
    <w:rsid w:val="008A326A"/>
    <w:rsid w:val="008A35A9"/>
    <w:rsid w:val="008A3753"/>
    <w:rsid w:val="008A3C48"/>
    <w:rsid w:val="008A4BA9"/>
    <w:rsid w:val="008A4F53"/>
    <w:rsid w:val="008A54AB"/>
    <w:rsid w:val="008A5C75"/>
    <w:rsid w:val="008A5CC8"/>
    <w:rsid w:val="008A6E71"/>
    <w:rsid w:val="008B0AE1"/>
    <w:rsid w:val="008B0F00"/>
    <w:rsid w:val="008B151E"/>
    <w:rsid w:val="008B17C5"/>
    <w:rsid w:val="008B18C5"/>
    <w:rsid w:val="008B196F"/>
    <w:rsid w:val="008B1A4A"/>
    <w:rsid w:val="008B28A6"/>
    <w:rsid w:val="008B317A"/>
    <w:rsid w:val="008B345F"/>
    <w:rsid w:val="008B3AFB"/>
    <w:rsid w:val="008B467F"/>
    <w:rsid w:val="008B4AAD"/>
    <w:rsid w:val="008B4CDC"/>
    <w:rsid w:val="008B4E17"/>
    <w:rsid w:val="008B50F7"/>
    <w:rsid w:val="008B5247"/>
    <w:rsid w:val="008B5831"/>
    <w:rsid w:val="008B5BE4"/>
    <w:rsid w:val="008B6205"/>
    <w:rsid w:val="008B6DD9"/>
    <w:rsid w:val="008B72A9"/>
    <w:rsid w:val="008B7D31"/>
    <w:rsid w:val="008C0A43"/>
    <w:rsid w:val="008C0DD2"/>
    <w:rsid w:val="008C1A6F"/>
    <w:rsid w:val="008C1AEE"/>
    <w:rsid w:val="008C2093"/>
    <w:rsid w:val="008C2252"/>
    <w:rsid w:val="008C2283"/>
    <w:rsid w:val="008C25CB"/>
    <w:rsid w:val="008C2B6A"/>
    <w:rsid w:val="008C2E8C"/>
    <w:rsid w:val="008C3DF6"/>
    <w:rsid w:val="008C40FA"/>
    <w:rsid w:val="008C41A0"/>
    <w:rsid w:val="008C4C72"/>
    <w:rsid w:val="008C4EAF"/>
    <w:rsid w:val="008C532E"/>
    <w:rsid w:val="008C5372"/>
    <w:rsid w:val="008C5A25"/>
    <w:rsid w:val="008C5F16"/>
    <w:rsid w:val="008C5F2C"/>
    <w:rsid w:val="008C61D2"/>
    <w:rsid w:val="008D05C5"/>
    <w:rsid w:val="008D0666"/>
    <w:rsid w:val="008D08D7"/>
    <w:rsid w:val="008D0B3F"/>
    <w:rsid w:val="008D105C"/>
    <w:rsid w:val="008D17EE"/>
    <w:rsid w:val="008D1E6F"/>
    <w:rsid w:val="008D28E5"/>
    <w:rsid w:val="008D290C"/>
    <w:rsid w:val="008D2AB2"/>
    <w:rsid w:val="008D3A99"/>
    <w:rsid w:val="008D4706"/>
    <w:rsid w:val="008D49BF"/>
    <w:rsid w:val="008D4AC4"/>
    <w:rsid w:val="008D4AD7"/>
    <w:rsid w:val="008D4B9A"/>
    <w:rsid w:val="008D4EDB"/>
    <w:rsid w:val="008D4FD8"/>
    <w:rsid w:val="008D59EB"/>
    <w:rsid w:val="008D5E1E"/>
    <w:rsid w:val="008D6011"/>
    <w:rsid w:val="008D77F4"/>
    <w:rsid w:val="008E0DAA"/>
    <w:rsid w:val="008E2790"/>
    <w:rsid w:val="008E2BFA"/>
    <w:rsid w:val="008E2CD9"/>
    <w:rsid w:val="008E2EFD"/>
    <w:rsid w:val="008E2F7C"/>
    <w:rsid w:val="008E3811"/>
    <w:rsid w:val="008E3967"/>
    <w:rsid w:val="008E3D01"/>
    <w:rsid w:val="008E3EE6"/>
    <w:rsid w:val="008E431B"/>
    <w:rsid w:val="008E44EE"/>
    <w:rsid w:val="008E45F4"/>
    <w:rsid w:val="008E47BC"/>
    <w:rsid w:val="008E51F6"/>
    <w:rsid w:val="008E5F88"/>
    <w:rsid w:val="008E6C53"/>
    <w:rsid w:val="008E6E93"/>
    <w:rsid w:val="008E7189"/>
    <w:rsid w:val="008E7B6B"/>
    <w:rsid w:val="008E7CCE"/>
    <w:rsid w:val="008F0313"/>
    <w:rsid w:val="008F05C2"/>
    <w:rsid w:val="008F1187"/>
    <w:rsid w:val="008F1643"/>
    <w:rsid w:val="008F1A6C"/>
    <w:rsid w:val="008F2477"/>
    <w:rsid w:val="008F24F2"/>
    <w:rsid w:val="008F2776"/>
    <w:rsid w:val="008F33AC"/>
    <w:rsid w:val="008F3771"/>
    <w:rsid w:val="008F41E1"/>
    <w:rsid w:val="008F53FF"/>
    <w:rsid w:val="008F5514"/>
    <w:rsid w:val="008F5541"/>
    <w:rsid w:val="008F656E"/>
    <w:rsid w:val="008F669A"/>
    <w:rsid w:val="008F6BA9"/>
    <w:rsid w:val="008F74F9"/>
    <w:rsid w:val="009006B7"/>
    <w:rsid w:val="00900EDD"/>
    <w:rsid w:val="00902B23"/>
    <w:rsid w:val="009030B3"/>
    <w:rsid w:val="009031F3"/>
    <w:rsid w:val="0090497C"/>
    <w:rsid w:val="00904D8B"/>
    <w:rsid w:val="00904FCC"/>
    <w:rsid w:val="009063C4"/>
    <w:rsid w:val="00906C53"/>
    <w:rsid w:val="00910A85"/>
    <w:rsid w:val="00910F84"/>
    <w:rsid w:val="00911442"/>
    <w:rsid w:val="00911517"/>
    <w:rsid w:val="00911C64"/>
    <w:rsid w:val="00912742"/>
    <w:rsid w:val="009127ED"/>
    <w:rsid w:val="009132BB"/>
    <w:rsid w:val="009132E3"/>
    <w:rsid w:val="0091427E"/>
    <w:rsid w:val="0091465E"/>
    <w:rsid w:val="009146F6"/>
    <w:rsid w:val="0091496E"/>
    <w:rsid w:val="00916033"/>
    <w:rsid w:val="00916339"/>
    <w:rsid w:val="0091696A"/>
    <w:rsid w:val="009169CF"/>
    <w:rsid w:val="00916A56"/>
    <w:rsid w:val="00916B67"/>
    <w:rsid w:val="00916D03"/>
    <w:rsid w:val="00917062"/>
    <w:rsid w:val="0091735E"/>
    <w:rsid w:val="00920257"/>
    <w:rsid w:val="00920784"/>
    <w:rsid w:val="00921769"/>
    <w:rsid w:val="00921829"/>
    <w:rsid w:val="00922D16"/>
    <w:rsid w:val="00922E25"/>
    <w:rsid w:val="009242EA"/>
    <w:rsid w:val="00924353"/>
    <w:rsid w:val="00925874"/>
    <w:rsid w:val="0092664E"/>
    <w:rsid w:val="00926C53"/>
    <w:rsid w:val="00926D90"/>
    <w:rsid w:val="00926DE7"/>
    <w:rsid w:val="00927026"/>
    <w:rsid w:val="009271F1"/>
    <w:rsid w:val="00927222"/>
    <w:rsid w:val="009272EC"/>
    <w:rsid w:val="00927458"/>
    <w:rsid w:val="00927606"/>
    <w:rsid w:val="00927B2D"/>
    <w:rsid w:val="00930482"/>
    <w:rsid w:val="009306E8"/>
    <w:rsid w:val="00930E71"/>
    <w:rsid w:val="00930F4C"/>
    <w:rsid w:val="00931991"/>
    <w:rsid w:val="009325C3"/>
    <w:rsid w:val="00932D51"/>
    <w:rsid w:val="00932FCD"/>
    <w:rsid w:val="0093335F"/>
    <w:rsid w:val="00933861"/>
    <w:rsid w:val="00934C65"/>
    <w:rsid w:val="00936796"/>
    <w:rsid w:val="009367A7"/>
    <w:rsid w:val="00936D5F"/>
    <w:rsid w:val="00937204"/>
    <w:rsid w:val="00937E9E"/>
    <w:rsid w:val="0094014A"/>
    <w:rsid w:val="0094048A"/>
    <w:rsid w:val="009414B0"/>
    <w:rsid w:val="00941862"/>
    <w:rsid w:val="00943373"/>
    <w:rsid w:val="0094371B"/>
    <w:rsid w:val="00944E7C"/>
    <w:rsid w:val="009459CD"/>
    <w:rsid w:val="00945F40"/>
    <w:rsid w:val="009463B2"/>
    <w:rsid w:val="00947707"/>
    <w:rsid w:val="00947ED8"/>
    <w:rsid w:val="0095029A"/>
    <w:rsid w:val="009512DD"/>
    <w:rsid w:val="00951991"/>
    <w:rsid w:val="009521D8"/>
    <w:rsid w:val="00952D51"/>
    <w:rsid w:val="00953124"/>
    <w:rsid w:val="00953637"/>
    <w:rsid w:val="009539AD"/>
    <w:rsid w:val="0095422A"/>
    <w:rsid w:val="009543A3"/>
    <w:rsid w:val="00954A3E"/>
    <w:rsid w:val="00954A45"/>
    <w:rsid w:val="00954C3A"/>
    <w:rsid w:val="00955AB0"/>
    <w:rsid w:val="00955C83"/>
    <w:rsid w:val="00956284"/>
    <w:rsid w:val="00956830"/>
    <w:rsid w:val="009570B0"/>
    <w:rsid w:val="00960A31"/>
    <w:rsid w:val="00960FD1"/>
    <w:rsid w:val="00961A10"/>
    <w:rsid w:val="00962753"/>
    <w:rsid w:val="00962AA6"/>
    <w:rsid w:val="00962D4A"/>
    <w:rsid w:val="0096333F"/>
    <w:rsid w:val="009637C5"/>
    <w:rsid w:val="0096495B"/>
    <w:rsid w:val="00965FDD"/>
    <w:rsid w:val="009661C7"/>
    <w:rsid w:val="00966534"/>
    <w:rsid w:val="009666FC"/>
    <w:rsid w:val="00966727"/>
    <w:rsid w:val="009668AF"/>
    <w:rsid w:val="00966E95"/>
    <w:rsid w:val="009670B0"/>
    <w:rsid w:val="009700B0"/>
    <w:rsid w:val="0097271C"/>
    <w:rsid w:val="009728FC"/>
    <w:rsid w:val="009735E6"/>
    <w:rsid w:val="00973EA0"/>
    <w:rsid w:val="00974DCC"/>
    <w:rsid w:val="00974E0D"/>
    <w:rsid w:val="00975E31"/>
    <w:rsid w:val="00975F89"/>
    <w:rsid w:val="009768B3"/>
    <w:rsid w:val="00976DB0"/>
    <w:rsid w:val="00977395"/>
    <w:rsid w:val="009778D8"/>
    <w:rsid w:val="009825D8"/>
    <w:rsid w:val="0098294C"/>
    <w:rsid w:val="00982AE6"/>
    <w:rsid w:val="00984191"/>
    <w:rsid w:val="00984645"/>
    <w:rsid w:val="0098495C"/>
    <w:rsid w:val="00985685"/>
    <w:rsid w:val="00985DB0"/>
    <w:rsid w:val="00985E6D"/>
    <w:rsid w:val="009869DC"/>
    <w:rsid w:val="00986C93"/>
    <w:rsid w:val="0098746C"/>
    <w:rsid w:val="00987A62"/>
    <w:rsid w:val="009907FE"/>
    <w:rsid w:val="0099179C"/>
    <w:rsid w:val="009917A2"/>
    <w:rsid w:val="009917EB"/>
    <w:rsid w:val="009926E8"/>
    <w:rsid w:val="00994DCF"/>
    <w:rsid w:val="009954A2"/>
    <w:rsid w:val="009965CB"/>
    <w:rsid w:val="00996B0A"/>
    <w:rsid w:val="00997629"/>
    <w:rsid w:val="009A06FC"/>
    <w:rsid w:val="009A09AF"/>
    <w:rsid w:val="009A11F9"/>
    <w:rsid w:val="009A277A"/>
    <w:rsid w:val="009A2987"/>
    <w:rsid w:val="009A5AEF"/>
    <w:rsid w:val="009A61B9"/>
    <w:rsid w:val="009A69B0"/>
    <w:rsid w:val="009A6F18"/>
    <w:rsid w:val="009A7358"/>
    <w:rsid w:val="009A74CE"/>
    <w:rsid w:val="009A7CB5"/>
    <w:rsid w:val="009B0300"/>
    <w:rsid w:val="009B101C"/>
    <w:rsid w:val="009B13BE"/>
    <w:rsid w:val="009B1FEE"/>
    <w:rsid w:val="009B2999"/>
    <w:rsid w:val="009B2A92"/>
    <w:rsid w:val="009B3539"/>
    <w:rsid w:val="009B4281"/>
    <w:rsid w:val="009B44BA"/>
    <w:rsid w:val="009B49C7"/>
    <w:rsid w:val="009B4CD6"/>
    <w:rsid w:val="009B576B"/>
    <w:rsid w:val="009B5C33"/>
    <w:rsid w:val="009B6F76"/>
    <w:rsid w:val="009C13CB"/>
    <w:rsid w:val="009C146D"/>
    <w:rsid w:val="009C1D3B"/>
    <w:rsid w:val="009C1D6E"/>
    <w:rsid w:val="009C27BB"/>
    <w:rsid w:val="009C2F12"/>
    <w:rsid w:val="009C3BB0"/>
    <w:rsid w:val="009C3BD9"/>
    <w:rsid w:val="009C3F25"/>
    <w:rsid w:val="009C4728"/>
    <w:rsid w:val="009C5095"/>
    <w:rsid w:val="009C5645"/>
    <w:rsid w:val="009C5A6D"/>
    <w:rsid w:val="009C7217"/>
    <w:rsid w:val="009D0188"/>
    <w:rsid w:val="009D0767"/>
    <w:rsid w:val="009D0933"/>
    <w:rsid w:val="009D0BC4"/>
    <w:rsid w:val="009D0DDA"/>
    <w:rsid w:val="009D1AED"/>
    <w:rsid w:val="009D1C36"/>
    <w:rsid w:val="009D284F"/>
    <w:rsid w:val="009D342F"/>
    <w:rsid w:val="009D384B"/>
    <w:rsid w:val="009D38A3"/>
    <w:rsid w:val="009D41DC"/>
    <w:rsid w:val="009D4E93"/>
    <w:rsid w:val="009D577D"/>
    <w:rsid w:val="009D5D68"/>
    <w:rsid w:val="009D6106"/>
    <w:rsid w:val="009D6A6E"/>
    <w:rsid w:val="009D6F01"/>
    <w:rsid w:val="009D78D7"/>
    <w:rsid w:val="009E12E3"/>
    <w:rsid w:val="009E1BF1"/>
    <w:rsid w:val="009E1D52"/>
    <w:rsid w:val="009E21F4"/>
    <w:rsid w:val="009E2510"/>
    <w:rsid w:val="009E27EF"/>
    <w:rsid w:val="009E2A9A"/>
    <w:rsid w:val="009E2B74"/>
    <w:rsid w:val="009E2D77"/>
    <w:rsid w:val="009E328A"/>
    <w:rsid w:val="009E41DE"/>
    <w:rsid w:val="009E4444"/>
    <w:rsid w:val="009E4511"/>
    <w:rsid w:val="009E498F"/>
    <w:rsid w:val="009E4A9E"/>
    <w:rsid w:val="009E5B64"/>
    <w:rsid w:val="009E6EBA"/>
    <w:rsid w:val="009E6F74"/>
    <w:rsid w:val="009E76B8"/>
    <w:rsid w:val="009E7734"/>
    <w:rsid w:val="009E7888"/>
    <w:rsid w:val="009E7B16"/>
    <w:rsid w:val="009E7B17"/>
    <w:rsid w:val="009F1161"/>
    <w:rsid w:val="009F1DCB"/>
    <w:rsid w:val="009F2006"/>
    <w:rsid w:val="009F2380"/>
    <w:rsid w:val="009F23B8"/>
    <w:rsid w:val="009F36C0"/>
    <w:rsid w:val="009F3AC5"/>
    <w:rsid w:val="009F4607"/>
    <w:rsid w:val="009F4A4F"/>
    <w:rsid w:val="009F52DF"/>
    <w:rsid w:val="009F5CB8"/>
    <w:rsid w:val="009F6703"/>
    <w:rsid w:val="009F7993"/>
    <w:rsid w:val="00A007FE"/>
    <w:rsid w:val="00A008CD"/>
    <w:rsid w:val="00A00D34"/>
    <w:rsid w:val="00A02338"/>
    <w:rsid w:val="00A02969"/>
    <w:rsid w:val="00A02AA5"/>
    <w:rsid w:val="00A02AA9"/>
    <w:rsid w:val="00A02FA6"/>
    <w:rsid w:val="00A02FB8"/>
    <w:rsid w:val="00A033A1"/>
    <w:rsid w:val="00A03B1F"/>
    <w:rsid w:val="00A051B1"/>
    <w:rsid w:val="00A05F7B"/>
    <w:rsid w:val="00A06D8F"/>
    <w:rsid w:val="00A06ED7"/>
    <w:rsid w:val="00A07D56"/>
    <w:rsid w:val="00A07DE3"/>
    <w:rsid w:val="00A10F58"/>
    <w:rsid w:val="00A1292D"/>
    <w:rsid w:val="00A137B0"/>
    <w:rsid w:val="00A148FE"/>
    <w:rsid w:val="00A1547A"/>
    <w:rsid w:val="00A15B4C"/>
    <w:rsid w:val="00A15EFD"/>
    <w:rsid w:val="00A17640"/>
    <w:rsid w:val="00A17D9A"/>
    <w:rsid w:val="00A20A24"/>
    <w:rsid w:val="00A20B7C"/>
    <w:rsid w:val="00A21073"/>
    <w:rsid w:val="00A21314"/>
    <w:rsid w:val="00A2164A"/>
    <w:rsid w:val="00A21789"/>
    <w:rsid w:val="00A218C3"/>
    <w:rsid w:val="00A21EFF"/>
    <w:rsid w:val="00A22A23"/>
    <w:rsid w:val="00A2326C"/>
    <w:rsid w:val="00A23B8B"/>
    <w:rsid w:val="00A24412"/>
    <w:rsid w:val="00A25714"/>
    <w:rsid w:val="00A25759"/>
    <w:rsid w:val="00A2604D"/>
    <w:rsid w:val="00A26201"/>
    <w:rsid w:val="00A2666C"/>
    <w:rsid w:val="00A26AB4"/>
    <w:rsid w:val="00A26EF4"/>
    <w:rsid w:val="00A26F8F"/>
    <w:rsid w:val="00A277F4"/>
    <w:rsid w:val="00A3009E"/>
    <w:rsid w:val="00A31271"/>
    <w:rsid w:val="00A3155E"/>
    <w:rsid w:val="00A31B64"/>
    <w:rsid w:val="00A32A7A"/>
    <w:rsid w:val="00A32AB4"/>
    <w:rsid w:val="00A33D23"/>
    <w:rsid w:val="00A34223"/>
    <w:rsid w:val="00A34612"/>
    <w:rsid w:val="00A34647"/>
    <w:rsid w:val="00A3474D"/>
    <w:rsid w:val="00A35593"/>
    <w:rsid w:val="00A364F0"/>
    <w:rsid w:val="00A36A38"/>
    <w:rsid w:val="00A36C65"/>
    <w:rsid w:val="00A3714C"/>
    <w:rsid w:val="00A375E2"/>
    <w:rsid w:val="00A37F6A"/>
    <w:rsid w:val="00A400C0"/>
    <w:rsid w:val="00A40739"/>
    <w:rsid w:val="00A40755"/>
    <w:rsid w:val="00A40C4E"/>
    <w:rsid w:val="00A40EFD"/>
    <w:rsid w:val="00A410A9"/>
    <w:rsid w:val="00A41C92"/>
    <w:rsid w:val="00A41FEF"/>
    <w:rsid w:val="00A4273B"/>
    <w:rsid w:val="00A427FD"/>
    <w:rsid w:val="00A4415F"/>
    <w:rsid w:val="00A4458A"/>
    <w:rsid w:val="00A45726"/>
    <w:rsid w:val="00A459EC"/>
    <w:rsid w:val="00A46C70"/>
    <w:rsid w:val="00A472BF"/>
    <w:rsid w:val="00A505CC"/>
    <w:rsid w:val="00A50679"/>
    <w:rsid w:val="00A50AA3"/>
    <w:rsid w:val="00A50E56"/>
    <w:rsid w:val="00A51AED"/>
    <w:rsid w:val="00A528AB"/>
    <w:rsid w:val="00A52B0C"/>
    <w:rsid w:val="00A53C6C"/>
    <w:rsid w:val="00A5498D"/>
    <w:rsid w:val="00A552CC"/>
    <w:rsid w:val="00A5571F"/>
    <w:rsid w:val="00A55F03"/>
    <w:rsid w:val="00A565AA"/>
    <w:rsid w:val="00A5692E"/>
    <w:rsid w:val="00A56B83"/>
    <w:rsid w:val="00A570F5"/>
    <w:rsid w:val="00A573C2"/>
    <w:rsid w:val="00A60A53"/>
    <w:rsid w:val="00A61F87"/>
    <w:rsid w:val="00A6201D"/>
    <w:rsid w:val="00A62119"/>
    <w:rsid w:val="00A6262F"/>
    <w:rsid w:val="00A626D9"/>
    <w:rsid w:val="00A62B54"/>
    <w:rsid w:val="00A639F6"/>
    <w:rsid w:val="00A6404A"/>
    <w:rsid w:val="00A66175"/>
    <w:rsid w:val="00A66803"/>
    <w:rsid w:val="00A66835"/>
    <w:rsid w:val="00A669DF"/>
    <w:rsid w:val="00A6704E"/>
    <w:rsid w:val="00A676FD"/>
    <w:rsid w:val="00A7081E"/>
    <w:rsid w:val="00A70A2B"/>
    <w:rsid w:val="00A70A36"/>
    <w:rsid w:val="00A7155F"/>
    <w:rsid w:val="00A71788"/>
    <w:rsid w:val="00A71B6A"/>
    <w:rsid w:val="00A71FED"/>
    <w:rsid w:val="00A72F19"/>
    <w:rsid w:val="00A7312C"/>
    <w:rsid w:val="00A734B0"/>
    <w:rsid w:val="00A73870"/>
    <w:rsid w:val="00A7401A"/>
    <w:rsid w:val="00A7436F"/>
    <w:rsid w:val="00A74818"/>
    <w:rsid w:val="00A75068"/>
    <w:rsid w:val="00A75C17"/>
    <w:rsid w:val="00A75E0A"/>
    <w:rsid w:val="00A7612A"/>
    <w:rsid w:val="00A7651D"/>
    <w:rsid w:val="00A77DE9"/>
    <w:rsid w:val="00A77F73"/>
    <w:rsid w:val="00A80C71"/>
    <w:rsid w:val="00A80D4B"/>
    <w:rsid w:val="00A81592"/>
    <w:rsid w:val="00A81EC5"/>
    <w:rsid w:val="00A82580"/>
    <w:rsid w:val="00A82A54"/>
    <w:rsid w:val="00A82CE0"/>
    <w:rsid w:val="00A82D9D"/>
    <w:rsid w:val="00A84422"/>
    <w:rsid w:val="00A84A54"/>
    <w:rsid w:val="00A84E00"/>
    <w:rsid w:val="00A8556B"/>
    <w:rsid w:val="00A8570B"/>
    <w:rsid w:val="00A85B45"/>
    <w:rsid w:val="00A861E0"/>
    <w:rsid w:val="00A87966"/>
    <w:rsid w:val="00A91A54"/>
    <w:rsid w:val="00A931AA"/>
    <w:rsid w:val="00A937F4"/>
    <w:rsid w:val="00A9382C"/>
    <w:rsid w:val="00A93F8F"/>
    <w:rsid w:val="00A94815"/>
    <w:rsid w:val="00A948E2"/>
    <w:rsid w:val="00A95366"/>
    <w:rsid w:val="00A958B2"/>
    <w:rsid w:val="00A95C6F"/>
    <w:rsid w:val="00A971F9"/>
    <w:rsid w:val="00A97A82"/>
    <w:rsid w:val="00AA00C5"/>
    <w:rsid w:val="00AA0908"/>
    <w:rsid w:val="00AA0BBE"/>
    <w:rsid w:val="00AA233D"/>
    <w:rsid w:val="00AA271C"/>
    <w:rsid w:val="00AA2B37"/>
    <w:rsid w:val="00AA2D4C"/>
    <w:rsid w:val="00AA2EBE"/>
    <w:rsid w:val="00AA383A"/>
    <w:rsid w:val="00AA454B"/>
    <w:rsid w:val="00AA485B"/>
    <w:rsid w:val="00AA495C"/>
    <w:rsid w:val="00AA4C67"/>
    <w:rsid w:val="00AA5749"/>
    <w:rsid w:val="00AA57B3"/>
    <w:rsid w:val="00AA62C8"/>
    <w:rsid w:val="00AA6355"/>
    <w:rsid w:val="00AB0553"/>
    <w:rsid w:val="00AB05B4"/>
    <w:rsid w:val="00AB071B"/>
    <w:rsid w:val="00AB087E"/>
    <w:rsid w:val="00AB116E"/>
    <w:rsid w:val="00AB1B95"/>
    <w:rsid w:val="00AB1D9E"/>
    <w:rsid w:val="00AB1F8C"/>
    <w:rsid w:val="00AB2984"/>
    <w:rsid w:val="00AB2F04"/>
    <w:rsid w:val="00AB38E6"/>
    <w:rsid w:val="00AB49D3"/>
    <w:rsid w:val="00AB4C83"/>
    <w:rsid w:val="00AB55FE"/>
    <w:rsid w:val="00AB5600"/>
    <w:rsid w:val="00AC00D4"/>
    <w:rsid w:val="00AC0287"/>
    <w:rsid w:val="00AC02D4"/>
    <w:rsid w:val="00AC0651"/>
    <w:rsid w:val="00AC0720"/>
    <w:rsid w:val="00AC0B6F"/>
    <w:rsid w:val="00AC0B8D"/>
    <w:rsid w:val="00AC0FAF"/>
    <w:rsid w:val="00AC217E"/>
    <w:rsid w:val="00AC2AA6"/>
    <w:rsid w:val="00AC33C7"/>
    <w:rsid w:val="00AC3839"/>
    <w:rsid w:val="00AC3A5A"/>
    <w:rsid w:val="00AC3DAB"/>
    <w:rsid w:val="00AC3E31"/>
    <w:rsid w:val="00AC3E74"/>
    <w:rsid w:val="00AC5B8F"/>
    <w:rsid w:val="00AC6252"/>
    <w:rsid w:val="00AC69FD"/>
    <w:rsid w:val="00AC70F3"/>
    <w:rsid w:val="00AC7421"/>
    <w:rsid w:val="00AD0CC3"/>
    <w:rsid w:val="00AD1B00"/>
    <w:rsid w:val="00AD1B88"/>
    <w:rsid w:val="00AD1E62"/>
    <w:rsid w:val="00AD2483"/>
    <w:rsid w:val="00AD3B1B"/>
    <w:rsid w:val="00AD3F7F"/>
    <w:rsid w:val="00AD473D"/>
    <w:rsid w:val="00AD4966"/>
    <w:rsid w:val="00AD5AAF"/>
    <w:rsid w:val="00AD5E39"/>
    <w:rsid w:val="00AD728D"/>
    <w:rsid w:val="00AE049C"/>
    <w:rsid w:val="00AE065F"/>
    <w:rsid w:val="00AE2FB9"/>
    <w:rsid w:val="00AE3159"/>
    <w:rsid w:val="00AE3C33"/>
    <w:rsid w:val="00AE45B6"/>
    <w:rsid w:val="00AE4B40"/>
    <w:rsid w:val="00AE508C"/>
    <w:rsid w:val="00AE57A0"/>
    <w:rsid w:val="00AE58B8"/>
    <w:rsid w:val="00AE5C09"/>
    <w:rsid w:val="00AE621A"/>
    <w:rsid w:val="00AE63D3"/>
    <w:rsid w:val="00AE64C9"/>
    <w:rsid w:val="00AE6BE6"/>
    <w:rsid w:val="00AE7379"/>
    <w:rsid w:val="00AF05D8"/>
    <w:rsid w:val="00AF0A14"/>
    <w:rsid w:val="00AF12C7"/>
    <w:rsid w:val="00AF2DB1"/>
    <w:rsid w:val="00AF2EDB"/>
    <w:rsid w:val="00AF36B2"/>
    <w:rsid w:val="00AF3ABD"/>
    <w:rsid w:val="00AF3EB6"/>
    <w:rsid w:val="00AF42FB"/>
    <w:rsid w:val="00AF4B4D"/>
    <w:rsid w:val="00AF5FAA"/>
    <w:rsid w:val="00AF5FCC"/>
    <w:rsid w:val="00AF667C"/>
    <w:rsid w:val="00AF74EC"/>
    <w:rsid w:val="00B01053"/>
    <w:rsid w:val="00B01699"/>
    <w:rsid w:val="00B01BE6"/>
    <w:rsid w:val="00B02DD4"/>
    <w:rsid w:val="00B0353A"/>
    <w:rsid w:val="00B03CF4"/>
    <w:rsid w:val="00B0403D"/>
    <w:rsid w:val="00B0451A"/>
    <w:rsid w:val="00B04E43"/>
    <w:rsid w:val="00B0570D"/>
    <w:rsid w:val="00B05D9D"/>
    <w:rsid w:val="00B05E09"/>
    <w:rsid w:val="00B069E3"/>
    <w:rsid w:val="00B07102"/>
    <w:rsid w:val="00B07730"/>
    <w:rsid w:val="00B07744"/>
    <w:rsid w:val="00B1017B"/>
    <w:rsid w:val="00B103C6"/>
    <w:rsid w:val="00B10914"/>
    <w:rsid w:val="00B11C4B"/>
    <w:rsid w:val="00B1203C"/>
    <w:rsid w:val="00B12122"/>
    <w:rsid w:val="00B121FA"/>
    <w:rsid w:val="00B12C4F"/>
    <w:rsid w:val="00B12DCC"/>
    <w:rsid w:val="00B1381D"/>
    <w:rsid w:val="00B13834"/>
    <w:rsid w:val="00B13DA7"/>
    <w:rsid w:val="00B14ABF"/>
    <w:rsid w:val="00B14ADD"/>
    <w:rsid w:val="00B15E8A"/>
    <w:rsid w:val="00B16879"/>
    <w:rsid w:val="00B16941"/>
    <w:rsid w:val="00B1731F"/>
    <w:rsid w:val="00B20BD5"/>
    <w:rsid w:val="00B21128"/>
    <w:rsid w:val="00B21C59"/>
    <w:rsid w:val="00B22404"/>
    <w:rsid w:val="00B2459F"/>
    <w:rsid w:val="00B24AD5"/>
    <w:rsid w:val="00B24D69"/>
    <w:rsid w:val="00B25D78"/>
    <w:rsid w:val="00B25DB9"/>
    <w:rsid w:val="00B2643F"/>
    <w:rsid w:val="00B264DD"/>
    <w:rsid w:val="00B27F80"/>
    <w:rsid w:val="00B30A66"/>
    <w:rsid w:val="00B31682"/>
    <w:rsid w:val="00B3184D"/>
    <w:rsid w:val="00B31F79"/>
    <w:rsid w:val="00B322FD"/>
    <w:rsid w:val="00B327F9"/>
    <w:rsid w:val="00B329BC"/>
    <w:rsid w:val="00B32B15"/>
    <w:rsid w:val="00B3374D"/>
    <w:rsid w:val="00B33EEA"/>
    <w:rsid w:val="00B353CF"/>
    <w:rsid w:val="00B359D6"/>
    <w:rsid w:val="00B35CB7"/>
    <w:rsid w:val="00B35FEF"/>
    <w:rsid w:val="00B36533"/>
    <w:rsid w:val="00B3784C"/>
    <w:rsid w:val="00B40334"/>
    <w:rsid w:val="00B40761"/>
    <w:rsid w:val="00B407D1"/>
    <w:rsid w:val="00B4095F"/>
    <w:rsid w:val="00B40AB4"/>
    <w:rsid w:val="00B40EAD"/>
    <w:rsid w:val="00B41396"/>
    <w:rsid w:val="00B41875"/>
    <w:rsid w:val="00B42043"/>
    <w:rsid w:val="00B4222A"/>
    <w:rsid w:val="00B42A89"/>
    <w:rsid w:val="00B42FA9"/>
    <w:rsid w:val="00B431A7"/>
    <w:rsid w:val="00B4386A"/>
    <w:rsid w:val="00B43B28"/>
    <w:rsid w:val="00B447CB"/>
    <w:rsid w:val="00B44856"/>
    <w:rsid w:val="00B44ED1"/>
    <w:rsid w:val="00B4570A"/>
    <w:rsid w:val="00B463C4"/>
    <w:rsid w:val="00B46B19"/>
    <w:rsid w:val="00B46C7C"/>
    <w:rsid w:val="00B46DA2"/>
    <w:rsid w:val="00B46F93"/>
    <w:rsid w:val="00B50431"/>
    <w:rsid w:val="00B50B4F"/>
    <w:rsid w:val="00B5154F"/>
    <w:rsid w:val="00B519E2"/>
    <w:rsid w:val="00B51C31"/>
    <w:rsid w:val="00B51D77"/>
    <w:rsid w:val="00B520E3"/>
    <w:rsid w:val="00B5362C"/>
    <w:rsid w:val="00B537BA"/>
    <w:rsid w:val="00B53AE6"/>
    <w:rsid w:val="00B53B0B"/>
    <w:rsid w:val="00B53B7D"/>
    <w:rsid w:val="00B540D9"/>
    <w:rsid w:val="00B5473E"/>
    <w:rsid w:val="00B547EF"/>
    <w:rsid w:val="00B54AD6"/>
    <w:rsid w:val="00B54FCE"/>
    <w:rsid w:val="00B558A9"/>
    <w:rsid w:val="00B55CE6"/>
    <w:rsid w:val="00B5685D"/>
    <w:rsid w:val="00B57D92"/>
    <w:rsid w:val="00B608B5"/>
    <w:rsid w:val="00B60F49"/>
    <w:rsid w:val="00B626E6"/>
    <w:rsid w:val="00B6277F"/>
    <w:rsid w:val="00B62A2D"/>
    <w:rsid w:val="00B63169"/>
    <w:rsid w:val="00B63DDE"/>
    <w:rsid w:val="00B64664"/>
    <w:rsid w:val="00B648D2"/>
    <w:rsid w:val="00B64D8F"/>
    <w:rsid w:val="00B65EDF"/>
    <w:rsid w:val="00B66234"/>
    <w:rsid w:val="00B6678C"/>
    <w:rsid w:val="00B67CBD"/>
    <w:rsid w:val="00B709E7"/>
    <w:rsid w:val="00B70A12"/>
    <w:rsid w:val="00B70DCA"/>
    <w:rsid w:val="00B71904"/>
    <w:rsid w:val="00B724CE"/>
    <w:rsid w:val="00B7267A"/>
    <w:rsid w:val="00B72AF2"/>
    <w:rsid w:val="00B72D2B"/>
    <w:rsid w:val="00B738EB"/>
    <w:rsid w:val="00B75099"/>
    <w:rsid w:val="00B75257"/>
    <w:rsid w:val="00B75B06"/>
    <w:rsid w:val="00B76228"/>
    <w:rsid w:val="00B766B7"/>
    <w:rsid w:val="00B76D77"/>
    <w:rsid w:val="00B803A0"/>
    <w:rsid w:val="00B80CF9"/>
    <w:rsid w:val="00B814C7"/>
    <w:rsid w:val="00B81C39"/>
    <w:rsid w:val="00B81FEC"/>
    <w:rsid w:val="00B82784"/>
    <w:rsid w:val="00B835A2"/>
    <w:rsid w:val="00B83CC3"/>
    <w:rsid w:val="00B84631"/>
    <w:rsid w:val="00B84DA0"/>
    <w:rsid w:val="00B85A78"/>
    <w:rsid w:val="00B86302"/>
    <w:rsid w:val="00B86A9E"/>
    <w:rsid w:val="00B86E81"/>
    <w:rsid w:val="00B86FF9"/>
    <w:rsid w:val="00B87177"/>
    <w:rsid w:val="00B8770C"/>
    <w:rsid w:val="00B877A0"/>
    <w:rsid w:val="00B87A97"/>
    <w:rsid w:val="00B91A20"/>
    <w:rsid w:val="00B91C7E"/>
    <w:rsid w:val="00B92231"/>
    <w:rsid w:val="00B92927"/>
    <w:rsid w:val="00B9302E"/>
    <w:rsid w:val="00B9348D"/>
    <w:rsid w:val="00B9401C"/>
    <w:rsid w:val="00B9477D"/>
    <w:rsid w:val="00B947F6"/>
    <w:rsid w:val="00B952F0"/>
    <w:rsid w:val="00B953CA"/>
    <w:rsid w:val="00B9554B"/>
    <w:rsid w:val="00B95B55"/>
    <w:rsid w:val="00B96404"/>
    <w:rsid w:val="00B964BD"/>
    <w:rsid w:val="00B964EB"/>
    <w:rsid w:val="00B96D3D"/>
    <w:rsid w:val="00B96DB9"/>
    <w:rsid w:val="00B96F70"/>
    <w:rsid w:val="00B9748A"/>
    <w:rsid w:val="00BA0169"/>
    <w:rsid w:val="00BA07A9"/>
    <w:rsid w:val="00BA0876"/>
    <w:rsid w:val="00BA0AB5"/>
    <w:rsid w:val="00BA25BE"/>
    <w:rsid w:val="00BA2732"/>
    <w:rsid w:val="00BA2E79"/>
    <w:rsid w:val="00BA372B"/>
    <w:rsid w:val="00BA399E"/>
    <w:rsid w:val="00BA412C"/>
    <w:rsid w:val="00BA452D"/>
    <w:rsid w:val="00BA4C9A"/>
    <w:rsid w:val="00BA4D0B"/>
    <w:rsid w:val="00BA4D21"/>
    <w:rsid w:val="00BA4F70"/>
    <w:rsid w:val="00BA685C"/>
    <w:rsid w:val="00BA73AF"/>
    <w:rsid w:val="00BA772C"/>
    <w:rsid w:val="00BA77B4"/>
    <w:rsid w:val="00BA7EB7"/>
    <w:rsid w:val="00BB0271"/>
    <w:rsid w:val="00BB0A07"/>
    <w:rsid w:val="00BB158D"/>
    <w:rsid w:val="00BB17D6"/>
    <w:rsid w:val="00BB18B4"/>
    <w:rsid w:val="00BB1BDA"/>
    <w:rsid w:val="00BB2609"/>
    <w:rsid w:val="00BB285C"/>
    <w:rsid w:val="00BB2A69"/>
    <w:rsid w:val="00BB337B"/>
    <w:rsid w:val="00BB3B5A"/>
    <w:rsid w:val="00BB3D29"/>
    <w:rsid w:val="00BB5445"/>
    <w:rsid w:val="00BB55F8"/>
    <w:rsid w:val="00BB5DE3"/>
    <w:rsid w:val="00BB6018"/>
    <w:rsid w:val="00BB703F"/>
    <w:rsid w:val="00BB7729"/>
    <w:rsid w:val="00BC0A34"/>
    <w:rsid w:val="00BC156E"/>
    <w:rsid w:val="00BC1751"/>
    <w:rsid w:val="00BC17B7"/>
    <w:rsid w:val="00BC26A5"/>
    <w:rsid w:val="00BC2D54"/>
    <w:rsid w:val="00BC2EF1"/>
    <w:rsid w:val="00BC3839"/>
    <w:rsid w:val="00BC39AE"/>
    <w:rsid w:val="00BC5346"/>
    <w:rsid w:val="00BC5E71"/>
    <w:rsid w:val="00BC6B20"/>
    <w:rsid w:val="00BC7B3E"/>
    <w:rsid w:val="00BD0910"/>
    <w:rsid w:val="00BD101D"/>
    <w:rsid w:val="00BD1438"/>
    <w:rsid w:val="00BD349E"/>
    <w:rsid w:val="00BD36CB"/>
    <w:rsid w:val="00BD39EB"/>
    <w:rsid w:val="00BD45F2"/>
    <w:rsid w:val="00BD69A9"/>
    <w:rsid w:val="00BD6BFA"/>
    <w:rsid w:val="00BD6D74"/>
    <w:rsid w:val="00BD6F26"/>
    <w:rsid w:val="00BD722D"/>
    <w:rsid w:val="00BD7749"/>
    <w:rsid w:val="00BD7E30"/>
    <w:rsid w:val="00BE07F9"/>
    <w:rsid w:val="00BE18E4"/>
    <w:rsid w:val="00BE19DB"/>
    <w:rsid w:val="00BE1A12"/>
    <w:rsid w:val="00BE1A28"/>
    <w:rsid w:val="00BE1A37"/>
    <w:rsid w:val="00BE2326"/>
    <w:rsid w:val="00BE2CFD"/>
    <w:rsid w:val="00BE3773"/>
    <w:rsid w:val="00BE3971"/>
    <w:rsid w:val="00BE3B0B"/>
    <w:rsid w:val="00BE3B20"/>
    <w:rsid w:val="00BE4509"/>
    <w:rsid w:val="00BE461F"/>
    <w:rsid w:val="00BE47B7"/>
    <w:rsid w:val="00BE4F6B"/>
    <w:rsid w:val="00BE502C"/>
    <w:rsid w:val="00BE5312"/>
    <w:rsid w:val="00BE5390"/>
    <w:rsid w:val="00BE7201"/>
    <w:rsid w:val="00BE7FAC"/>
    <w:rsid w:val="00BF0823"/>
    <w:rsid w:val="00BF102C"/>
    <w:rsid w:val="00BF1B62"/>
    <w:rsid w:val="00BF1E50"/>
    <w:rsid w:val="00BF1F7D"/>
    <w:rsid w:val="00BF2769"/>
    <w:rsid w:val="00BF3734"/>
    <w:rsid w:val="00BF4851"/>
    <w:rsid w:val="00BF51DF"/>
    <w:rsid w:val="00BF52BF"/>
    <w:rsid w:val="00BF5604"/>
    <w:rsid w:val="00BF5CCA"/>
    <w:rsid w:val="00BF719B"/>
    <w:rsid w:val="00BF7521"/>
    <w:rsid w:val="00BF7BD4"/>
    <w:rsid w:val="00C003B2"/>
    <w:rsid w:val="00C006C2"/>
    <w:rsid w:val="00C00861"/>
    <w:rsid w:val="00C00AEA"/>
    <w:rsid w:val="00C02B6A"/>
    <w:rsid w:val="00C02C0D"/>
    <w:rsid w:val="00C02F75"/>
    <w:rsid w:val="00C03445"/>
    <w:rsid w:val="00C034CE"/>
    <w:rsid w:val="00C03E74"/>
    <w:rsid w:val="00C04306"/>
    <w:rsid w:val="00C04A2B"/>
    <w:rsid w:val="00C06671"/>
    <w:rsid w:val="00C073A3"/>
    <w:rsid w:val="00C07D6D"/>
    <w:rsid w:val="00C07FCE"/>
    <w:rsid w:val="00C10284"/>
    <w:rsid w:val="00C10891"/>
    <w:rsid w:val="00C10C4A"/>
    <w:rsid w:val="00C11180"/>
    <w:rsid w:val="00C111FE"/>
    <w:rsid w:val="00C1131C"/>
    <w:rsid w:val="00C11BF3"/>
    <w:rsid w:val="00C11EAD"/>
    <w:rsid w:val="00C12264"/>
    <w:rsid w:val="00C12AC5"/>
    <w:rsid w:val="00C13E85"/>
    <w:rsid w:val="00C151CD"/>
    <w:rsid w:val="00C1569A"/>
    <w:rsid w:val="00C158B7"/>
    <w:rsid w:val="00C15D0D"/>
    <w:rsid w:val="00C15FFC"/>
    <w:rsid w:val="00C16CB2"/>
    <w:rsid w:val="00C17558"/>
    <w:rsid w:val="00C17A0F"/>
    <w:rsid w:val="00C17E37"/>
    <w:rsid w:val="00C17EE3"/>
    <w:rsid w:val="00C209D3"/>
    <w:rsid w:val="00C2123E"/>
    <w:rsid w:val="00C21540"/>
    <w:rsid w:val="00C21652"/>
    <w:rsid w:val="00C22197"/>
    <w:rsid w:val="00C2246C"/>
    <w:rsid w:val="00C22CD3"/>
    <w:rsid w:val="00C23D16"/>
    <w:rsid w:val="00C25F10"/>
    <w:rsid w:val="00C27648"/>
    <w:rsid w:val="00C300BE"/>
    <w:rsid w:val="00C30A96"/>
    <w:rsid w:val="00C30AB5"/>
    <w:rsid w:val="00C30C70"/>
    <w:rsid w:val="00C30E5F"/>
    <w:rsid w:val="00C31736"/>
    <w:rsid w:val="00C333E7"/>
    <w:rsid w:val="00C35E03"/>
    <w:rsid w:val="00C3726E"/>
    <w:rsid w:val="00C37A5C"/>
    <w:rsid w:val="00C37B93"/>
    <w:rsid w:val="00C37ECB"/>
    <w:rsid w:val="00C403AD"/>
    <w:rsid w:val="00C412F4"/>
    <w:rsid w:val="00C41A2B"/>
    <w:rsid w:val="00C41BB6"/>
    <w:rsid w:val="00C41E0C"/>
    <w:rsid w:val="00C42071"/>
    <w:rsid w:val="00C42C1E"/>
    <w:rsid w:val="00C42EC2"/>
    <w:rsid w:val="00C43B1F"/>
    <w:rsid w:val="00C43D26"/>
    <w:rsid w:val="00C43E87"/>
    <w:rsid w:val="00C43FB9"/>
    <w:rsid w:val="00C44750"/>
    <w:rsid w:val="00C44D32"/>
    <w:rsid w:val="00C44DD5"/>
    <w:rsid w:val="00C450CD"/>
    <w:rsid w:val="00C45DCD"/>
    <w:rsid w:val="00C46E6F"/>
    <w:rsid w:val="00C50104"/>
    <w:rsid w:val="00C52806"/>
    <w:rsid w:val="00C52B23"/>
    <w:rsid w:val="00C53222"/>
    <w:rsid w:val="00C539CC"/>
    <w:rsid w:val="00C53D24"/>
    <w:rsid w:val="00C54637"/>
    <w:rsid w:val="00C55428"/>
    <w:rsid w:val="00C564E0"/>
    <w:rsid w:val="00C56E4C"/>
    <w:rsid w:val="00C57004"/>
    <w:rsid w:val="00C6058E"/>
    <w:rsid w:val="00C61122"/>
    <w:rsid w:val="00C61A77"/>
    <w:rsid w:val="00C62638"/>
    <w:rsid w:val="00C62F96"/>
    <w:rsid w:val="00C63C0C"/>
    <w:rsid w:val="00C6552D"/>
    <w:rsid w:val="00C65658"/>
    <w:rsid w:val="00C663C8"/>
    <w:rsid w:val="00C666B6"/>
    <w:rsid w:val="00C67A8C"/>
    <w:rsid w:val="00C67EDE"/>
    <w:rsid w:val="00C67F2F"/>
    <w:rsid w:val="00C706C2"/>
    <w:rsid w:val="00C710BA"/>
    <w:rsid w:val="00C71A4D"/>
    <w:rsid w:val="00C71AEF"/>
    <w:rsid w:val="00C71C90"/>
    <w:rsid w:val="00C7322D"/>
    <w:rsid w:val="00C7323F"/>
    <w:rsid w:val="00C74090"/>
    <w:rsid w:val="00C743C3"/>
    <w:rsid w:val="00C74705"/>
    <w:rsid w:val="00C751B0"/>
    <w:rsid w:val="00C753BA"/>
    <w:rsid w:val="00C75F41"/>
    <w:rsid w:val="00C761F9"/>
    <w:rsid w:val="00C76B81"/>
    <w:rsid w:val="00C7732D"/>
    <w:rsid w:val="00C77F79"/>
    <w:rsid w:val="00C80722"/>
    <w:rsid w:val="00C80785"/>
    <w:rsid w:val="00C80904"/>
    <w:rsid w:val="00C8214D"/>
    <w:rsid w:val="00C82644"/>
    <w:rsid w:val="00C82C64"/>
    <w:rsid w:val="00C837B1"/>
    <w:rsid w:val="00C841E8"/>
    <w:rsid w:val="00C8433D"/>
    <w:rsid w:val="00C8501D"/>
    <w:rsid w:val="00C85949"/>
    <w:rsid w:val="00C87004"/>
    <w:rsid w:val="00C90287"/>
    <w:rsid w:val="00C90ED1"/>
    <w:rsid w:val="00C90ED9"/>
    <w:rsid w:val="00C922D8"/>
    <w:rsid w:val="00C9238F"/>
    <w:rsid w:val="00C92772"/>
    <w:rsid w:val="00C927DA"/>
    <w:rsid w:val="00C9316B"/>
    <w:rsid w:val="00C94AD6"/>
    <w:rsid w:val="00C95018"/>
    <w:rsid w:val="00C9548E"/>
    <w:rsid w:val="00C95571"/>
    <w:rsid w:val="00C9579B"/>
    <w:rsid w:val="00C96D76"/>
    <w:rsid w:val="00C9761C"/>
    <w:rsid w:val="00C976E0"/>
    <w:rsid w:val="00C9794A"/>
    <w:rsid w:val="00C97B80"/>
    <w:rsid w:val="00CA086A"/>
    <w:rsid w:val="00CA0996"/>
    <w:rsid w:val="00CA147B"/>
    <w:rsid w:val="00CA16B1"/>
    <w:rsid w:val="00CA1A1D"/>
    <w:rsid w:val="00CA1E85"/>
    <w:rsid w:val="00CA2363"/>
    <w:rsid w:val="00CA375C"/>
    <w:rsid w:val="00CA398A"/>
    <w:rsid w:val="00CA3BC6"/>
    <w:rsid w:val="00CA4035"/>
    <w:rsid w:val="00CA4C2D"/>
    <w:rsid w:val="00CA4EA7"/>
    <w:rsid w:val="00CA5C03"/>
    <w:rsid w:val="00CA6559"/>
    <w:rsid w:val="00CA7825"/>
    <w:rsid w:val="00CA7FF5"/>
    <w:rsid w:val="00CB01C4"/>
    <w:rsid w:val="00CB0907"/>
    <w:rsid w:val="00CB1D3E"/>
    <w:rsid w:val="00CB1EA0"/>
    <w:rsid w:val="00CB219B"/>
    <w:rsid w:val="00CB27BE"/>
    <w:rsid w:val="00CB2D62"/>
    <w:rsid w:val="00CB393A"/>
    <w:rsid w:val="00CB39C0"/>
    <w:rsid w:val="00CB4CC9"/>
    <w:rsid w:val="00CB5596"/>
    <w:rsid w:val="00CB5EBF"/>
    <w:rsid w:val="00CB77E1"/>
    <w:rsid w:val="00CB7F6C"/>
    <w:rsid w:val="00CB7FF6"/>
    <w:rsid w:val="00CC0C5F"/>
    <w:rsid w:val="00CC0D4A"/>
    <w:rsid w:val="00CC0E87"/>
    <w:rsid w:val="00CC36E4"/>
    <w:rsid w:val="00CC3AC8"/>
    <w:rsid w:val="00CC3C02"/>
    <w:rsid w:val="00CC6052"/>
    <w:rsid w:val="00CC60F8"/>
    <w:rsid w:val="00CC6DF1"/>
    <w:rsid w:val="00CC6EED"/>
    <w:rsid w:val="00CC6F66"/>
    <w:rsid w:val="00CD0525"/>
    <w:rsid w:val="00CD0A46"/>
    <w:rsid w:val="00CD14AA"/>
    <w:rsid w:val="00CD1812"/>
    <w:rsid w:val="00CD1B5D"/>
    <w:rsid w:val="00CD1CC3"/>
    <w:rsid w:val="00CD205F"/>
    <w:rsid w:val="00CD276E"/>
    <w:rsid w:val="00CD3EFD"/>
    <w:rsid w:val="00CD5401"/>
    <w:rsid w:val="00CD5D2E"/>
    <w:rsid w:val="00CD5F47"/>
    <w:rsid w:val="00CD5FBF"/>
    <w:rsid w:val="00CD5FCF"/>
    <w:rsid w:val="00CD6006"/>
    <w:rsid w:val="00CD6103"/>
    <w:rsid w:val="00CD62BB"/>
    <w:rsid w:val="00CD6AAE"/>
    <w:rsid w:val="00CD79B9"/>
    <w:rsid w:val="00CE052F"/>
    <w:rsid w:val="00CE0FF9"/>
    <w:rsid w:val="00CE1605"/>
    <w:rsid w:val="00CE2F31"/>
    <w:rsid w:val="00CE3012"/>
    <w:rsid w:val="00CE3A1D"/>
    <w:rsid w:val="00CE3A79"/>
    <w:rsid w:val="00CE3C7C"/>
    <w:rsid w:val="00CE4A38"/>
    <w:rsid w:val="00CE4DE3"/>
    <w:rsid w:val="00CE5C69"/>
    <w:rsid w:val="00CE5CA1"/>
    <w:rsid w:val="00CE65E3"/>
    <w:rsid w:val="00CE6615"/>
    <w:rsid w:val="00CE6C4D"/>
    <w:rsid w:val="00CE6E4F"/>
    <w:rsid w:val="00CE6E85"/>
    <w:rsid w:val="00CE7F1D"/>
    <w:rsid w:val="00CF0934"/>
    <w:rsid w:val="00CF0C26"/>
    <w:rsid w:val="00CF18BD"/>
    <w:rsid w:val="00CF2881"/>
    <w:rsid w:val="00CF44AB"/>
    <w:rsid w:val="00CF4CBB"/>
    <w:rsid w:val="00CF681E"/>
    <w:rsid w:val="00CF689E"/>
    <w:rsid w:val="00CF6BFB"/>
    <w:rsid w:val="00CF6E17"/>
    <w:rsid w:val="00CF6E29"/>
    <w:rsid w:val="00CF70AB"/>
    <w:rsid w:val="00CF761D"/>
    <w:rsid w:val="00CF7865"/>
    <w:rsid w:val="00CF7C49"/>
    <w:rsid w:val="00D00A5D"/>
    <w:rsid w:val="00D01008"/>
    <w:rsid w:val="00D0124F"/>
    <w:rsid w:val="00D02720"/>
    <w:rsid w:val="00D02C06"/>
    <w:rsid w:val="00D0328D"/>
    <w:rsid w:val="00D032AC"/>
    <w:rsid w:val="00D03343"/>
    <w:rsid w:val="00D03445"/>
    <w:rsid w:val="00D03814"/>
    <w:rsid w:val="00D03B9B"/>
    <w:rsid w:val="00D03FCF"/>
    <w:rsid w:val="00D04106"/>
    <w:rsid w:val="00D04BD7"/>
    <w:rsid w:val="00D04C53"/>
    <w:rsid w:val="00D04E2C"/>
    <w:rsid w:val="00D05420"/>
    <w:rsid w:val="00D06614"/>
    <w:rsid w:val="00D06EB1"/>
    <w:rsid w:val="00D06EDD"/>
    <w:rsid w:val="00D07A9A"/>
    <w:rsid w:val="00D07ED2"/>
    <w:rsid w:val="00D10B59"/>
    <w:rsid w:val="00D10F7D"/>
    <w:rsid w:val="00D1135C"/>
    <w:rsid w:val="00D11436"/>
    <w:rsid w:val="00D13EE5"/>
    <w:rsid w:val="00D143EB"/>
    <w:rsid w:val="00D1490B"/>
    <w:rsid w:val="00D14CD8"/>
    <w:rsid w:val="00D14EB8"/>
    <w:rsid w:val="00D15668"/>
    <w:rsid w:val="00D15A30"/>
    <w:rsid w:val="00D17452"/>
    <w:rsid w:val="00D17A45"/>
    <w:rsid w:val="00D20155"/>
    <w:rsid w:val="00D2097D"/>
    <w:rsid w:val="00D214C7"/>
    <w:rsid w:val="00D2164D"/>
    <w:rsid w:val="00D22264"/>
    <w:rsid w:val="00D226C4"/>
    <w:rsid w:val="00D230F2"/>
    <w:rsid w:val="00D235EA"/>
    <w:rsid w:val="00D23BA2"/>
    <w:rsid w:val="00D23D8D"/>
    <w:rsid w:val="00D2423B"/>
    <w:rsid w:val="00D25709"/>
    <w:rsid w:val="00D25A15"/>
    <w:rsid w:val="00D25D06"/>
    <w:rsid w:val="00D30438"/>
    <w:rsid w:val="00D3085E"/>
    <w:rsid w:val="00D31BE6"/>
    <w:rsid w:val="00D31E6B"/>
    <w:rsid w:val="00D32037"/>
    <w:rsid w:val="00D32470"/>
    <w:rsid w:val="00D328BA"/>
    <w:rsid w:val="00D32DB3"/>
    <w:rsid w:val="00D32DB6"/>
    <w:rsid w:val="00D33370"/>
    <w:rsid w:val="00D34024"/>
    <w:rsid w:val="00D3428E"/>
    <w:rsid w:val="00D34686"/>
    <w:rsid w:val="00D34CAC"/>
    <w:rsid w:val="00D34EA8"/>
    <w:rsid w:val="00D35362"/>
    <w:rsid w:val="00D35F92"/>
    <w:rsid w:val="00D3748E"/>
    <w:rsid w:val="00D37879"/>
    <w:rsid w:val="00D41140"/>
    <w:rsid w:val="00D419BF"/>
    <w:rsid w:val="00D420D1"/>
    <w:rsid w:val="00D42C51"/>
    <w:rsid w:val="00D4304D"/>
    <w:rsid w:val="00D44017"/>
    <w:rsid w:val="00D44D9C"/>
    <w:rsid w:val="00D45E37"/>
    <w:rsid w:val="00D47A5C"/>
    <w:rsid w:val="00D5041F"/>
    <w:rsid w:val="00D50B66"/>
    <w:rsid w:val="00D51688"/>
    <w:rsid w:val="00D516E9"/>
    <w:rsid w:val="00D51C75"/>
    <w:rsid w:val="00D51DFD"/>
    <w:rsid w:val="00D5284F"/>
    <w:rsid w:val="00D52C41"/>
    <w:rsid w:val="00D53511"/>
    <w:rsid w:val="00D55061"/>
    <w:rsid w:val="00D55CC7"/>
    <w:rsid w:val="00D56042"/>
    <w:rsid w:val="00D56F38"/>
    <w:rsid w:val="00D5713E"/>
    <w:rsid w:val="00D60FFF"/>
    <w:rsid w:val="00D61AEB"/>
    <w:rsid w:val="00D61BEC"/>
    <w:rsid w:val="00D627C0"/>
    <w:rsid w:val="00D636E3"/>
    <w:rsid w:val="00D63B3F"/>
    <w:rsid w:val="00D6494E"/>
    <w:rsid w:val="00D64B04"/>
    <w:rsid w:val="00D64D4F"/>
    <w:rsid w:val="00D65719"/>
    <w:rsid w:val="00D6758A"/>
    <w:rsid w:val="00D67DC7"/>
    <w:rsid w:val="00D70BC4"/>
    <w:rsid w:val="00D71121"/>
    <w:rsid w:val="00D7143F"/>
    <w:rsid w:val="00D719D3"/>
    <w:rsid w:val="00D726B6"/>
    <w:rsid w:val="00D72B8E"/>
    <w:rsid w:val="00D72D8A"/>
    <w:rsid w:val="00D72F7D"/>
    <w:rsid w:val="00D7328E"/>
    <w:rsid w:val="00D74D00"/>
    <w:rsid w:val="00D74F36"/>
    <w:rsid w:val="00D75886"/>
    <w:rsid w:val="00D81916"/>
    <w:rsid w:val="00D82501"/>
    <w:rsid w:val="00D82628"/>
    <w:rsid w:val="00D847BF"/>
    <w:rsid w:val="00D84A8D"/>
    <w:rsid w:val="00D8569B"/>
    <w:rsid w:val="00D856CE"/>
    <w:rsid w:val="00D86100"/>
    <w:rsid w:val="00D866D3"/>
    <w:rsid w:val="00D87130"/>
    <w:rsid w:val="00D87A5E"/>
    <w:rsid w:val="00D87B4B"/>
    <w:rsid w:val="00D9012D"/>
    <w:rsid w:val="00D9054B"/>
    <w:rsid w:val="00D90B35"/>
    <w:rsid w:val="00D915FD"/>
    <w:rsid w:val="00D916EE"/>
    <w:rsid w:val="00D91D4E"/>
    <w:rsid w:val="00D92880"/>
    <w:rsid w:val="00D928D9"/>
    <w:rsid w:val="00D934D2"/>
    <w:rsid w:val="00D9351B"/>
    <w:rsid w:val="00D9370B"/>
    <w:rsid w:val="00D93739"/>
    <w:rsid w:val="00D937C8"/>
    <w:rsid w:val="00D93AF4"/>
    <w:rsid w:val="00D96B17"/>
    <w:rsid w:val="00D96F9C"/>
    <w:rsid w:val="00D97208"/>
    <w:rsid w:val="00D972FF"/>
    <w:rsid w:val="00D97A70"/>
    <w:rsid w:val="00D97B45"/>
    <w:rsid w:val="00D97D35"/>
    <w:rsid w:val="00DA0D44"/>
    <w:rsid w:val="00DA0D89"/>
    <w:rsid w:val="00DA0EFC"/>
    <w:rsid w:val="00DA2B34"/>
    <w:rsid w:val="00DA380F"/>
    <w:rsid w:val="00DA3A8D"/>
    <w:rsid w:val="00DA3F9D"/>
    <w:rsid w:val="00DA4635"/>
    <w:rsid w:val="00DA49B2"/>
    <w:rsid w:val="00DA5360"/>
    <w:rsid w:val="00DA54B4"/>
    <w:rsid w:val="00DA5B1F"/>
    <w:rsid w:val="00DA5B40"/>
    <w:rsid w:val="00DA5F18"/>
    <w:rsid w:val="00DA62F1"/>
    <w:rsid w:val="00DA648B"/>
    <w:rsid w:val="00DA64BC"/>
    <w:rsid w:val="00DA673E"/>
    <w:rsid w:val="00DA6967"/>
    <w:rsid w:val="00DA6DD8"/>
    <w:rsid w:val="00DA6E55"/>
    <w:rsid w:val="00DA76BC"/>
    <w:rsid w:val="00DA7F2B"/>
    <w:rsid w:val="00DB0799"/>
    <w:rsid w:val="00DB07EA"/>
    <w:rsid w:val="00DB0D43"/>
    <w:rsid w:val="00DB1216"/>
    <w:rsid w:val="00DB2057"/>
    <w:rsid w:val="00DB20E7"/>
    <w:rsid w:val="00DB222D"/>
    <w:rsid w:val="00DB296C"/>
    <w:rsid w:val="00DB2BED"/>
    <w:rsid w:val="00DB2C82"/>
    <w:rsid w:val="00DB3183"/>
    <w:rsid w:val="00DB4181"/>
    <w:rsid w:val="00DB443F"/>
    <w:rsid w:val="00DB47F6"/>
    <w:rsid w:val="00DB557E"/>
    <w:rsid w:val="00DB5BAD"/>
    <w:rsid w:val="00DB6F5B"/>
    <w:rsid w:val="00DB7622"/>
    <w:rsid w:val="00DB783D"/>
    <w:rsid w:val="00DB78C5"/>
    <w:rsid w:val="00DC0ABC"/>
    <w:rsid w:val="00DC0CFC"/>
    <w:rsid w:val="00DC0E6D"/>
    <w:rsid w:val="00DC124F"/>
    <w:rsid w:val="00DC12FB"/>
    <w:rsid w:val="00DC13DB"/>
    <w:rsid w:val="00DC1A7B"/>
    <w:rsid w:val="00DC3029"/>
    <w:rsid w:val="00DC3A1C"/>
    <w:rsid w:val="00DC3EE6"/>
    <w:rsid w:val="00DC4130"/>
    <w:rsid w:val="00DC5071"/>
    <w:rsid w:val="00DC50C2"/>
    <w:rsid w:val="00DC64F2"/>
    <w:rsid w:val="00DC6602"/>
    <w:rsid w:val="00DC666C"/>
    <w:rsid w:val="00DC72DD"/>
    <w:rsid w:val="00DC7606"/>
    <w:rsid w:val="00DC779B"/>
    <w:rsid w:val="00DC78CB"/>
    <w:rsid w:val="00DC7FF2"/>
    <w:rsid w:val="00DD0AC6"/>
    <w:rsid w:val="00DD16E1"/>
    <w:rsid w:val="00DD1A7F"/>
    <w:rsid w:val="00DD2239"/>
    <w:rsid w:val="00DD2384"/>
    <w:rsid w:val="00DD274D"/>
    <w:rsid w:val="00DD274E"/>
    <w:rsid w:val="00DD276A"/>
    <w:rsid w:val="00DD2E1D"/>
    <w:rsid w:val="00DD44B5"/>
    <w:rsid w:val="00DD4976"/>
    <w:rsid w:val="00DD557A"/>
    <w:rsid w:val="00DD59E5"/>
    <w:rsid w:val="00DD5EE4"/>
    <w:rsid w:val="00DD62F1"/>
    <w:rsid w:val="00DD6C48"/>
    <w:rsid w:val="00DD7438"/>
    <w:rsid w:val="00DD760A"/>
    <w:rsid w:val="00DE0561"/>
    <w:rsid w:val="00DE068E"/>
    <w:rsid w:val="00DE085E"/>
    <w:rsid w:val="00DE0962"/>
    <w:rsid w:val="00DE1245"/>
    <w:rsid w:val="00DE16C9"/>
    <w:rsid w:val="00DE1AED"/>
    <w:rsid w:val="00DE2B6D"/>
    <w:rsid w:val="00DE3368"/>
    <w:rsid w:val="00DE35AE"/>
    <w:rsid w:val="00DE3637"/>
    <w:rsid w:val="00DE3709"/>
    <w:rsid w:val="00DE4004"/>
    <w:rsid w:val="00DE459D"/>
    <w:rsid w:val="00DE4F18"/>
    <w:rsid w:val="00DE5092"/>
    <w:rsid w:val="00DE54FE"/>
    <w:rsid w:val="00DE699B"/>
    <w:rsid w:val="00DE7174"/>
    <w:rsid w:val="00DE7A3D"/>
    <w:rsid w:val="00DE7E8D"/>
    <w:rsid w:val="00DF0E96"/>
    <w:rsid w:val="00DF1240"/>
    <w:rsid w:val="00DF1246"/>
    <w:rsid w:val="00DF3DBC"/>
    <w:rsid w:val="00DF40EA"/>
    <w:rsid w:val="00DF4FAB"/>
    <w:rsid w:val="00DF5358"/>
    <w:rsid w:val="00DF53C3"/>
    <w:rsid w:val="00DF5595"/>
    <w:rsid w:val="00DF5DA3"/>
    <w:rsid w:val="00DF6735"/>
    <w:rsid w:val="00DF7599"/>
    <w:rsid w:val="00E0067D"/>
    <w:rsid w:val="00E008E8"/>
    <w:rsid w:val="00E02231"/>
    <w:rsid w:val="00E02301"/>
    <w:rsid w:val="00E02A06"/>
    <w:rsid w:val="00E05454"/>
    <w:rsid w:val="00E06270"/>
    <w:rsid w:val="00E071B3"/>
    <w:rsid w:val="00E07BE8"/>
    <w:rsid w:val="00E07EA8"/>
    <w:rsid w:val="00E10B56"/>
    <w:rsid w:val="00E10CEF"/>
    <w:rsid w:val="00E10DC3"/>
    <w:rsid w:val="00E111CE"/>
    <w:rsid w:val="00E115C0"/>
    <w:rsid w:val="00E11A1C"/>
    <w:rsid w:val="00E1257F"/>
    <w:rsid w:val="00E12BE2"/>
    <w:rsid w:val="00E13261"/>
    <w:rsid w:val="00E13A70"/>
    <w:rsid w:val="00E13D2F"/>
    <w:rsid w:val="00E13F96"/>
    <w:rsid w:val="00E14999"/>
    <w:rsid w:val="00E156C0"/>
    <w:rsid w:val="00E16040"/>
    <w:rsid w:val="00E16C83"/>
    <w:rsid w:val="00E1790F"/>
    <w:rsid w:val="00E17CAA"/>
    <w:rsid w:val="00E204E9"/>
    <w:rsid w:val="00E2125F"/>
    <w:rsid w:val="00E22106"/>
    <w:rsid w:val="00E226D4"/>
    <w:rsid w:val="00E22778"/>
    <w:rsid w:val="00E23AC1"/>
    <w:rsid w:val="00E24980"/>
    <w:rsid w:val="00E24CA2"/>
    <w:rsid w:val="00E26527"/>
    <w:rsid w:val="00E265DE"/>
    <w:rsid w:val="00E2677C"/>
    <w:rsid w:val="00E26EB3"/>
    <w:rsid w:val="00E279A4"/>
    <w:rsid w:val="00E300A2"/>
    <w:rsid w:val="00E31C80"/>
    <w:rsid w:val="00E32D91"/>
    <w:rsid w:val="00E3346D"/>
    <w:rsid w:val="00E34A19"/>
    <w:rsid w:val="00E34B4A"/>
    <w:rsid w:val="00E34CEA"/>
    <w:rsid w:val="00E3558E"/>
    <w:rsid w:val="00E35C94"/>
    <w:rsid w:val="00E366D8"/>
    <w:rsid w:val="00E372E8"/>
    <w:rsid w:val="00E375CC"/>
    <w:rsid w:val="00E400FE"/>
    <w:rsid w:val="00E410F7"/>
    <w:rsid w:val="00E416AC"/>
    <w:rsid w:val="00E42368"/>
    <w:rsid w:val="00E43B73"/>
    <w:rsid w:val="00E44A5A"/>
    <w:rsid w:val="00E453AC"/>
    <w:rsid w:val="00E45617"/>
    <w:rsid w:val="00E46071"/>
    <w:rsid w:val="00E4672A"/>
    <w:rsid w:val="00E4734F"/>
    <w:rsid w:val="00E475AE"/>
    <w:rsid w:val="00E47875"/>
    <w:rsid w:val="00E47EF3"/>
    <w:rsid w:val="00E50537"/>
    <w:rsid w:val="00E5158C"/>
    <w:rsid w:val="00E519A9"/>
    <w:rsid w:val="00E51DE1"/>
    <w:rsid w:val="00E532FE"/>
    <w:rsid w:val="00E5523E"/>
    <w:rsid w:val="00E558B9"/>
    <w:rsid w:val="00E55A3D"/>
    <w:rsid w:val="00E5669D"/>
    <w:rsid w:val="00E56D8E"/>
    <w:rsid w:val="00E57045"/>
    <w:rsid w:val="00E57C31"/>
    <w:rsid w:val="00E600DF"/>
    <w:rsid w:val="00E60A30"/>
    <w:rsid w:val="00E60F35"/>
    <w:rsid w:val="00E62309"/>
    <w:rsid w:val="00E628F1"/>
    <w:rsid w:val="00E6365A"/>
    <w:rsid w:val="00E638D5"/>
    <w:rsid w:val="00E649BB"/>
    <w:rsid w:val="00E64C9A"/>
    <w:rsid w:val="00E653B3"/>
    <w:rsid w:val="00E659D4"/>
    <w:rsid w:val="00E65B1F"/>
    <w:rsid w:val="00E6676F"/>
    <w:rsid w:val="00E66C80"/>
    <w:rsid w:val="00E66CF3"/>
    <w:rsid w:val="00E702C8"/>
    <w:rsid w:val="00E70462"/>
    <w:rsid w:val="00E70508"/>
    <w:rsid w:val="00E70AFF"/>
    <w:rsid w:val="00E7154E"/>
    <w:rsid w:val="00E715D7"/>
    <w:rsid w:val="00E718F9"/>
    <w:rsid w:val="00E72159"/>
    <w:rsid w:val="00E72A2B"/>
    <w:rsid w:val="00E7310A"/>
    <w:rsid w:val="00E733AB"/>
    <w:rsid w:val="00E73A17"/>
    <w:rsid w:val="00E73DAD"/>
    <w:rsid w:val="00E74230"/>
    <w:rsid w:val="00E7462E"/>
    <w:rsid w:val="00E75D35"/>
    <w:rsid w:val="00E77485"/>
    <w:rsid w:val="00E77497"/>
    <w:rsid w:val="00E7752A"/>
    <w:rsid w:val="00E77FCD"/>
    <w:rsid w:val="00E80E8E"/>
    <w:rsid w:val="00E811BB"/>
    <w:rsid w:val="00E812A7"/>
    <w:rsid w:val="00E81620"/>
    <w:rsid w:val="00E82B67"/>
    <w:rsid w:val="00E82BAB"/>
    <w:rsid w:val="00E83B81"/>
    <w:rsid w:val="00E83ECB"/>
    <w:rsid w:val="00E84637"/>
    <w:rsid w:val="00E84B44"/>
    <w:rsid w:val="00E85481"/>
    <w:rsid w:val="00E856F3"/>
    <w:rsid w:val="00E860A0"/>
    <w:rsid w:val="00E866CA"/>
    <w:rsid w:val="00E86896"/>
    <w:rsid w:val="00E871CA"/>
    <w:rsid w:val="00E873B1"/>
    <w:rsid w:val="00E907AF"/>
    <w:rsid w:val="00E910A1"/>
    <w:rsid w:val="00E91653"/>
    <w:rsid w:val="00E920C8"/>
    <w:rsid w:val="00E925F7"/>
    <w:rsid w:val="00E93073"/>
    <w:rsid w:val="00E93903"/>
    <w:rsid w:val="00E93923"/>
    <w:rsid w:val="00E93E3B"/>
    <w:rsid w:val="00E9486E"/>
    <w:rsid w:val="00E95C1D"/>
    <w:rsid w:val="00E95CAE"/>
    <w:rsid w:val="00E95F04"/>
    <w:rsid w:val="00E962D4"/>
    <w:rsid w:val="00E96729"/>
    <w:rsid w:val="00E97EBA"/>
    <w:rsid w:val="00EA009E"/>
    <w:rsid w:val="00EA0514"/>
    <w:rsid w:val="00EA0C4E"/>
    <w:rsid w:val="00EA146E"/>
    <w:rsid w:val="00EA198C"/>
    <w:rsid w:val="00EA2927"/>
    <w:rsid w:val="00EA3360"/>
    <w:rsid w:val="00EA383D"/>
    <w:rsid w:val="00EA3A6A"/>
    <w:rsid w:val="00EA3D3A"/>
    <w:rsid w:val="00EA47AB"/>
    <w:rsid w:val="00EA4F3D"/>
    <w:rsid w:val="00EA5309"/>
    <w:rsid w:val="00EA5CE1"/>
    <w:rsid w:val="00EA5E76"/>
    <w:rsid w:val="00EA62E1"/>
    <w:rsid w:val="00EA6A8F"/>
    <w:rsid w:val="00EA7537"/>
    <w:rsid w:val="00EA7AAB"/>
    <w:rsid w:val="00EB06CF"/>
    <w:rsid w:val="00EB0CDD"/>
    <w:rsid w:val="00EB231E"/>
    <w:rsid w:val="00EB23B8"/>
    <w:rsid w:val="00EB2D42"/>
    <w:rsid w:val="00EB3448"/>
    <w:rsid w:val="00EB380E"/>
    <w:rsid w:val="00EB41A2"/>
    <w:rsid w:val="00EB4DB0"/>
    <w:rsid w:val="00EB4FBB"/>
    <w:rsid w:val="00EB5FEC"/>
    <w:rsid w:val="00EB6599"/>
    <w:rsid w:val="00EB66E0"/>
    <w:rsid w:val="00EB701F"/>
    <w:rsid w:val="00EB71B7"/>
    <w:rsid w:val="00EB7ECD"/>
    <w:rsid w:val="00EC0925"/>
    <w:rsid w:val="00EC1759"/>
    <w:rsid w:val="00EC18FC"/>
    <w:rsid w:val="00EC1D33"/>
    <w:rsid w:val="00EC23DC"/>
    <w:rsid w:val="00EC242D"/>
    <w:rsid w:val="00EC2502"/>
    <w:rsid w:val="00EC29A0"/>
    <w:rsid w:val="00EC2E6D"/>
    <w:rsid w:val="00EC35C4"/>
    <w:rsid w:val="00EC3600"/>
    <w:rsid w:val="00EC3FBD"/>
    <w:rsid w:val="00EC4528"/>
    <w:rsid w:val="00EC60CA"/>
    <w:rsid w:val="00EC68DA"/>
    <w:rsid w:val="00EC6D8B"/>
    <w:rsid w:val="00EC7E86"/>
    <w:rsid w:val="00ED09B0"/>
    <w:rsid w:val="00ED2030"/>
    <w:rsid w:val="00ED2D36"/>
    <w:rsid w:val="00ED2DE3"/>
    <w:rsid w:val="00ED3040"/>
    <w:rsid w:val="00ED36C6"/>
    <w:rsid w:val="00ED37EB"/>
    <w:rsid w:val="00ED38F8"/>
    <w:rsid w:val="00ED4168"/>
    <w:rsid w:val="00ED5189"/>
    <w:rsid w:val="00ED664B"/>
    <w:rsid w:val="00ED6AEF"/>
    <w:rsid w:val="00ED70DE"/>
    <w:rsid w:val="00EE0157"/>
    <w:rsid w:val="00EE0C7A"/>
    <w:rsid w:val="00EE1D77"/>
    <w:rsid w:val="00EE2C74"/>
    <w:rsid w:val="00EE2F00"/>
    <w:rsid w:val="00EE31D9"/>
    <w:rsid w:val="00EE326C"/>
    <w:rsid w:val="00EE330D"/>
    <w:rsid w:val="00EE3817"/>
    <w:rsid w:val="00EE53DA"/>
    <w:rsid w:val="00EE5C07"/>
    <w:rsid w:val="00EE6899"/>
    <w:rsid w:val="00EE6EB8"/>
    <w:rsid w:val="00EE766F"/>
    <w:rsid w:val="00EE7748"/>
    <w:rsid w:val="00EE793D"/>
    <w:rsid w:val="00EE7FDD"/>
    <w:rsid w:val="00EF0A4C"/>
    <w:rsid w:val="00EF1674"/>
    <w:rsid w:val="00EF1AC3"/>
    <w:rsid w:val="00EF1D9B"/>
    <w:rsid w:val="00EF2241"/>
    <w:rsid w:val="00EF34FE"/>
    <w:rsid w:val="00EF3CAA"/>
    <w:rsid w:val="00EF3FFC"/>
    <w:rsid w:val="00EF42E6"/>
    <w:rsid w:val="00EF47FD"/>
    <w:rsid w:val="00EF5928"/>
    <w:rsid w:val="00EF5F36"/>
    <w:rsid w:val="00EF601C"/>
    <w:rsid w:val="00EF6059"/>
    <w:rsid w:val="00EF6201"/>
    <w:rsid w:val="00EF64ED"/>
    <w:rsid w:val="00EF7779"/>
    <w:rsid w:val="00F00C50"/>
    <w:rsid w:val="00F01DB5"/>
    <w:rsid w:val="00F02CD5"/>
    <w:rsid w:val="00F031F9"/>
    <w:rsid w:val="00F03A2C"/>
    <w:rsid w:val="00F0410E"/>
    <w:rsid w:val="00F0434E"/>
    <w:rsid w:val="00F05299"/>
    <w:rsid w:val="00F05DC7"/>
    <w:rsid w:val="00F060D5"/>
    <w:rsid w:val="00F06A4C"/>
    <w:rsid w:val="00F06E82"/>
    <w:rsid w:val="00F101EB"/>
    <w:rsid w:val="00F108B2"/>
    <w:rsid w:val="00F10F20"/>
    <w:rsid w:val="00F11BF8"/>
    <w:rsid w:val="00F11CD4"/>
    <w:rsid w:val="00F120FA"/>
    <w:rsid w:val="00F12EA0"/>
    <w:rsid w:val="00F12FE0"/>
    <w:rsid w:val="00F13071"/>
    <w:rsid w:val="00F140F9"/>
    <w:rsid w:val="00F14EA5"/>
    <w:rsid w:val="00F14EE4"/>
    <w:rsid w:val="00F15033"/>
    <w:rsid w:val="00F150D3"/>
    <w:rsid w:val="00F153FA"/>
    <w:rsid w:val="00F15722"/>
    <w:rsid w:val="00F161DA"/>
    <w:rsid w:val="00F1663E"/>
    <w:rsid w:val="00F1726E"/>
    <w:rsid w:val="00F1743F"/>
    <w:rsid w:val="00F17BED"/>
    <w:rsid w:val="00F20828"/>
    <w:rsid w:val="00F214D3"/>
    <w:rsid w:val="00F22173"/>
    <w:rsid w:val="00F224AB"/>
    <w:rsid w:val="00F22599"/>
    <w:rsid w:val="00F22E7E"/>
    <w:rsid w:val="00F23AE5"/>
    <w:rsid w:val="00F24D77"/>
    <w:rsid w:val="00F2529A"/>
    <w:rsid w:val="00F2537C"/>
    <w:rsid w:val="00F25589"/>
    <w:rsid w:val="00F2588E"/>
    <w:rsid w:val="00F25B24"/>
    <w:rsid w:val="00F25BEE"/>
    <w:rsid w:val="00F26E93"/>
    <w:rsid w:val="00F26F44"/>
    <w:rsid w:val="00F275B5"/>
    <w:rsid w:val="00F27E8E"/>
    <w:rsid w:val="00F30656"/>
    <w:rsid w:val="00F30D1F"/>
    <w:rsid w:val="00F30FA9"/>
    <w:rsid w:val="00F30FD6"/>
    <w:rsid w:val="00F3179A"/>
    <w:rsid w:val="00F32E19"/>
    <w:rsid w:val="00F335D2"/>
    <w:rsid w:val="00F33BB7"/>
    <w:rsid w:val="00F345B9"/>
    <w:rsid w:val="00F34A86"/>
    <w:rsid w:val="00F34E11"/>
    <w:rsid w:val="00F3577F"/>
    <w:rsid w:val="00F358CA"/>
    <w:rsid w:val="00F35B3D"/>
    <w:rsid w:val="00F35E78"/>
    <w:rsid w:val="00F3654E"/>
    <w:rsid w:val="00F365CC"/>
    <w:rsid w:val="00F36837"/>
    <w:rsid w:val="00F36BFA"/>
    <w:rsid w:val="00F3712A"/>
    <w:rsid w:val="00F3721C"/>
    <w:rsid w:val="00F3746B"/>
    <w:rsid w:val="00F37AB2"/>
    <w:rsid w:val="00F40161"/>
    <w:rsid w:val="00F40177"/>
    <w:rsid w:val="00F4199E"/>
    <w:rsid w:val="00F41E33"/>
    <w:rsid w:val="00F4214A"/>
    <w:rsid w:val="00F42271"/>
    <w:rsid w:val="00F42611"/>
    <w:rsid w:val="00F427CD"/>
    <w:rsid w:val="00F428F2"/>
    <w:rsid w:val="00F42954"/>
    <w:rsid w:val="00F42B76"/>
    <w:rsid w:val="00F4371D"/>
    <w:rsid w:val="00F43921"/>
    <w:rsid w:val="00F44493"/>
    <w:rsid w:val="00F4504B"/>
    <w:rsid w:val="00F452FB"/>
    <w:rsid w:val="00F45546"/>
    <w:rsid w:val="00F456A1"/>
    <w:rsid w:val="00F45E91"/>
    <w:rsid w:val="00F46192"/>
    <w:rsid w:val="00F464F0"/>
    <w:rsid w:val="00F47CCF"/>
    <w:rsid w:val="00F50711"/>
    <w:rsid w:val="00F50DF8"/>
    <w:rsid w:val="00F52485"/>
    <w:rsid w:val="00F52BC9"/>
    <w:rsid w:val="00F55478"/>
    <w:rsid w:val="00F571A4"/>
    <w:rsid w:val="00F57B17"/>
    <w:rsid w:val="00F57DCB"/>
    <w:rsid w:val="00F57F7E"/>
    <w:rsid w:val="00F604BC"/>
    <w:rsid w:val="00F605C0"/>
    <w:rsid w:val="00F61056"/>
    <w:rsid w:val="00F61061"/>
    <w:rsid w:val="00F610DB"/>
    <w:rsid w:val="00F61EE0"/>
    <w:rsid w:val="00F620B3"/>
    <w:rsid w:val="00F626AC"/>
    <w:rsid w:val="00F63CF9"/>
    <w:rsid w:val="00F63D05"/>
    <w:rsid w:val="00F6438A"/>
    <w:rsid w:val="00F64468"/>
    <w:rsid w:val="00F64CE5"/>
    <w:rsid w:val="00F64E36"/>
    <w:rsid w:val="00F65E99"/>
    <w:rsid w:val="00F6668C"/>
    <w:rsid w:val="00F66A13"/>
    <w:rsid w:val="00F6709F"/>
    <w:rsid w:val="00F67FB8"/>
    <w:rsid w:val="00F70ADB"/>
    <w:rsid w:val="00F71642"/>
    <w:rsid w:val="00F7191D"/>
    <w:rsid w:val="00F71B0D"/>
    <w:rsid w:val="00F73778"/>
    <w:rsid w:val="00F738C7"/>
    <w:rsid w:val="00F73B64"/>
    <w:rsid w:val="00F740F2"/>
    <w:rsid w:val="00F74253"/>
    <w:rsid w:val="00F758AE"/>
    <w:rsid w:val="00F76002"/>
    <w:rsid w:val="00F76071"/>
    <w:rsid w:val="00F76913"/>
    <w:rsid w:val="00F7741C"/>
    <w:rsid w:val="00F77B31"/>
    <w:rsid w:val="00F80676"/>
    <w:rsid w:val="00F828F2"/>
    <w:rsid w:val="00F82E5B"/>
    <w:rsid w:val="00F82EEF"/>
    <w:rsid w:val="00F8324B"/>
    <w:rsid w:val="00F840AD"/>
    <w:rsid w:val="00F84FA3"/>
    <w:rsid w:val="00F8568D"/>
    <w:rsid w:val="00F85E93"/>
    <w:rsid w:val="00F85F8D"/>
    <w:rsid w:val="00F864B7"/>
    <w:rsid w:val="00F86D80"/>
    <w:rsid w:val="00F90281"/>
    <w:rsid w:val="00F9039C"/>
    <w:rsid w:val="00F903B2"/>
    <w:rsid w:val="00F906B6"/>
    <w:rsid w:val="00F909F4"/>
    <w:rsid w:val="00F90D2A"/>
    <w:rsid w:val="00F90EBC"/>
    <w:rsid w:val="00F92244"/>
    <w:rsid w:val="00F9256C"/>
    <w:rsid w:val="00F93322"/>
    <w:rsid w:val="00F93813"/>
    <w:rsid w:val="00F94483"/>
    <w:rsid w:val="00F95CDC"/>
    <w:rsid w:val="00F95D95"/>
    <w:rsid w:val="00F95EAF"/>
    <w:rsid w:val="00F96220"/>
    <w:rsid w:val="00F964EE"/>
    <w:rsid w:val="00F9704E"/>
    <w:rsid w:val="00F97260"/>
    <w:rsid w:val="00F972C8"/>
    <w:rsid w:val="00F97E92"/>
    <w:rsid w:val="00FA0144"/>
    <w:rsid w:val="00FA03F0"/>
    <w:rsid w:val="00FA0CAA"/>
    <w:rsid w:val="00FA156B"/>
    <w:rsid w:val="00FA1CB6"/>
    <w:rsid w:val="00FA1F6B"/>
    <w:rsid w:val="00FA2572"/>
    <w:rsid w:val="00FA27BD"/>
    <w:rsid w:val="00FA2BDB"/>
    <w:rsid w:val="00FA347A"/>
    <w:rsid w:val="00FA3714"/>
    <w:rsid w:val="00FA3A50"/>
    <w:rsid w:val="00FA42D9"/>
    <w:rsid w:val="00FA483D"/>
    <w:rsid w:val="00FA4B3A"/>
    <w:rsid w:val="00FA5939"/>
    <w:rsid w:val="00FA5AAC"/>
    <w:rsid w:val="00FA5EF9"/>
    <w:rsid w:val="00FA65E1"/>
    <w:rsid w:val="00FA6D88"/>
    <w:rsid w:val="00FA7170"/>
    <w:rsid w:val="00FB027E"/>
    <w:rsid w:val="00FB0862"/>
    <w:rsid w:val="00FB1191"/>
    <w:rsid w:val="00FB2433"/>
    <w:rsid w:val="00FB2A35"/>
    <w:rsid w:val="00FB2F5A"/>
    <w:rsid w:val="00FB2F64"/>
    <w:rsid w:val="00FB3093"/>
    <w:rsid w:val="00FB3178"/>
    <w:rsid w:val="00FB3190"/>
    <w:rsid w:val="00FB35EB"/>
    <w:rsid w:val="00FB396E"/>
    <w:rsid w:val="00FB4159"/>
    <w:rsid w:val="00FB45DC"/>
    <w:rsid w:val="00FB483C"/>
    <w:rsid w:val="00FB5826"/>
    <w:rsid w:val="00FB5C4F"/>
    <w:rsid w:val="00FB5EA5"/>
    <w:rsid w:val="00FB6426"/>
    <w:rsid w:val="00FB78F7"/>
    <w:rsid w:val="00FB7ADE"/>
    <w:rsid w:val="00FC02DB"/>
    <w:rsid w:val="00FC04A2"/>
    <w:rsid w:val="00FC0EA6"/>
    <w:rsid w:val="00FC0F99"/>
    <w:rsid w:val="00FC2927"/>
    <w:rsid w:val="00FC3618"/>
    <w:rsid w:val="00FC3837"/>
    <w:rsid w:val="00FC4286"/>
    <w:rsid w:val="00FC433F"/>
    <w:rsid w:val="00FC434F"/>
    <w:rsid w:val="00FC43CB"/>
    <w:rsid w:val="00FC5181"/>
    <w:rsid w:val="00FC691B"/>
    <w:rsid w:val="00FD180F"/>
    <w:rsid w:val="00FD1A49"/>
    <w:rsid w:val="00FD1BBB"/>
    <w:rsid w:val="00FD2954"/>
    <w:rsid w:val="00FD29BA"/>
    <w:rsid w:val="00FD3C16"/>
    <w:rsid w:val="00FD438F"/>
    <w:rsid w:val="00FD4CAE"/>
    <w:rsid w:val="00FD4DE2"/>
    <w:rsid w:val="00FD599E"/>
    <w:rsid w:val="00FD737F"/>
    <w:rsid w:val="00FD75AC"/>
    <w:rsid w:val="00FD77DA"/>
    <w:rsid w:val="00FD7B2C"/>
    <w:rsid w:val="00FE11D9"/>
    <w:rsid w:val="00FE1E99"/>
    <w:rsid w:val="00FE25B8"/>
    <w:rsid w:val="00FE279D"/>
    <w:rsid w:val="00FE2869"/>
    <w:rsid w:val="00FE2886"/>
    <w:rsid w:val="00FE333E"/>
    <w:rsid w:val="00FE35E6"/>
    <w:rsid w:val="00FE41F7"/>
    <w:rsid w:val="00FE468C"/>
    <w:rsid w:val="00FE46E0"/>
    <w:rsid w:val="00FE5995"/>
    <w:rsid w:val="00FE5C1C"/>
    <w:rsid w:val="00FE5ED8"/>
    <w:rsid w:val="00FE5F99"/>
    <w:rsid w:val="00FE6412"/>
    <w:rsid w:val="00FE688B"/>
    <w:rsid w:val="00FE7E79"/>
    <w:rsid w:val="00FE7F5E"/>
    <w:rsid w:val="00FF0C2D"/>
    <w:rsid w:val="00FF0F66"/>
    <w:rsid w:val="00FF105C"/>
    <w:rsid w:val="00FF1C35"/>
    <w:rsid w:val="00FF25A1"/>
    <w:rsid w:val="00FF261B"/>
    <w:rsid w:val="00FF32B0"/>
    <w:rsid w:val="00FF3334"/>
    <w:rsid w:val="00FF3AF8"/>
    <w:rsid w:val="00FF4B9F"/>
    <w:rsid w:val="00FF4C1C"/>
    <w:rsid w:val="00FF5D5B"/>
    <w:rsid w:val="00FF630C"/>
    <w:rsid w:val="00FF7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6D59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F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71760"/>
    <w:rPr>
      <w:sz w:val="20"/>
      <w:szCs w:val="20"/>
    </w:rPr>
  </w:style>
  <w:style w:type="character" w:styleId="Refdenotaalpie">
    <w:name w:val="footnote reference"/>
    <w:uiPriority w:val="99"/>
    <w:semiHidden/>
    <w:rsid w:val="00171760"/>
    <w:rPr>
      <w:vertAlign w:val="superscript"/>
    </w:rPr>
  </w:style>
  <w:style w:type="table" w:styleId="Tablaconcuadrcula">
    <w:name w:val="Table Grid"/>
    <w:basedOn w:val="Tablanormal"/>
    <w:uiPriority w:val="59"/>
    <w:rsid w:val="00C9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lista3">
    <w:name w:val="Table List 3"/>
    <w:basedOn w:val="Tablanormal"/>
    <w:rsid w:val="00D1490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Hipervnculo">
    <w:name w:val="Hyperlink"/>
    <w:uiPriority w:val="99"/>
    <w:rsid w:val="00E86896"/>
    <w:rPr>
      <w:color w:val="0000FF"/>
      <w:u w:val="single"/>
    </w:rPr>
  </w:style>
  <w:style w:type="paragraph" w:customStyle="1" w:styleId="APA3">
    <w:name w:val="APA 3"/>
    <w:basedOn w:val="Normal"/>
    <w:rsid w:val="0050383B"/>
    <w:pPr>
      <w:spacing w:line="480" w:lineRule="auto"/>
    </w:pPr>
    <w:rPr>
      <w:i/>
    </w:rPr>
  </w:style>
  <w:style w:type="paragraph" w:customStyle="1" w:styleId="APA1">
    <w:name w:val="APA 1"/>
    <w:basedOn w:val="Ttulo"/>
    <w:rsid w:val="00847CFC"/>
  </w:style>
  <w:style w:type="paragraph" w:styleId="Ttulo">
    <w:name w:val="Title"/>
    <w:basedOn w:val="Normal"/>
    <w:next w:val="Normal"/>
    <w:link w:val="TtuloCar"/>
    <w:qFormat/>
    <w:rsid w:val="00847CFC"/>
    <w:pPr>
      <w:spacing w:before="240" w:after="60"/>
      <w:jc w:val="center"/>
      <w:outlineLvl w:val="0"/>
    </w:pPr>
    <w:rPr>
      <w:rFonts w:ascii="Cambria" w:hAnsi="Cambria"/>
      <w:b/>
      <w:bCs/>
      <w:kern w:val="28"/>
      <w:sz w:val="32"/>
      <w:szCs w:val="32"/>
    </w:rPr>
  </w:style>
  <w:style w:type="character" w:customStyle="1" w:styleId="TtuloCar">
    <w:name w:val="Título Car"/>
    <w:link w:val="Ttulo"/>
    <w:rsid w:val="00847CFC"/>
    <w:rPr>
      <w:rFonts w:ascii="Cambria" w:eastAsia="Times New Roman" w:hAnsi="Cambria" w:cs="Times New Roman"/>
      <w:b/>
      <w:bCs/>
      <w:kern w:val="28"/>
      <w:sz w:val="32"/>
      <w:szCs w:val="32"/>
      <w:lang w:val="es-ES" w:eastAsia="es-ES"/>
    </w:rPr>
  </w:style>
  <w:style w:type="paragraph" w:styleId="Encabezado">
    <w:name w:val="header"/>
    <w:basedOn w:val="Normal"/>
    <w:link w:val="EncabezadoCar"/>
    <w:uiPriority w:val="99"/>
    <w:rsid w:val="00847CFC"/>
    <w:pPr>
      <w:tabs>
        <w:tab w:val="center" w:pos="4419"/>
        <w:tab w:val="right" w:pos="8838"/>
      </w:tabs>
    </w:pPr>
  </w:style>
  <w:style w:type="character" w:customStyle="1" w:styleId="EncabezadoCar">
    <w:name w:val="Encabezado Car"/>
    <w:link w:val="Encabezado"/>
    <w:uiPriority w:val="99"/>
    <w:rsid w:val="00847CFC"/>
    <w:rPr>
      <w:sz w:val="24"/>
      <w:szCs w:val="24"/>
      <w:lang w:val="es-ES" w:eastAsia="es-ES"/>
    </w:rPr>
  </w:style>
  <w:style w:type="paragraph" w:styleId="Piedepgina">
    <w:name w:val="footer"/>
    <w:basedOn w:val="Normal"/>
    <w:link w:val="PiedepginaCar"/>
    <w:uiPriority w:val="99"/>
    <w:rsid w:val="00847CFC"/>
    <w:pPr>
      <w:tabs>
        <w:tab w:val="center" w:pos="4419"/>
        <w:tab w:val="right" w:pos="8838"/>
      </w:tabs>
    </w:pPr>
  </w:style>
  <w:style w:type="character" w:customStyle="1" w:styleId="PiedepginaCar">
    <w:name w:val="Pie de página Car"/>
    <w:link w:val="Piedepgina"/>
    <w:uiPriority w:val="99"/>
    <w:rsid w:val="00847CFC"/>
    <w:rPr>
      <w:sz w:val="24"/>
      <w:szCs w:val="24"/>
      <w:lang w:val="es-ES" w:eastAsia="es-ES"/>
    </w:rPr>
  </w:style>
  <w:style w:type="character" w:styleId="Nmerodepgina">
    <w:name w:val="page number"/>
    <w:basedOn w:val="Fuentedeprrafopredeter"/>
    <w:rsid w:val="00A61F87"/>
  </w:style>
  <w:style w:type="paragraph" w:customStyle="1" w:styleId="ReferenciasAPA">
    <w:name w:val="Referencias APA"/>
    <w:basedOn w:val="Normal"/>
    <w:rsid w:val="004E489C"/>
    <w:pPr>
      <w:spacing w:line="480" w:lineRule="auto"/>
      <w:ind w:left="709" w:hanging="709"/>
    </w:pPr>
  </w:style>
  <w:style w:type="paragraph" w:customStyle="1" w:styleId="Default">
    <w:name w:val="Default"/>
    <w:rsid w:val="00AD1B88"/>
    <w:pPr>
      <w:autoSpaceDE w:val="0"/>
      <w:autoSpaceDN w:val="0"/>
      <w:adjustRightInd w:val="0"/>
    </w:pPr>
    <w:rPr>
      <w:color w:val="000000"/>
      <w:sz w:val="24"/>
      <w:szCs w:val="24"/>
      <w:lang w:val="es-ES" w:eastAsia="es-ES"/>
    </w:rPr>
  </w:style>
  <w:style w:type="paragraph" w:customStyle="1" w:styleId="Listavistosa-nfasis11">
    <w:name w:val="Lista vistosa - Énfasis 11"/>
    <w:basedOn w:val="Normal"/>
    <w:uiPriority w:val="34"/>
    <w:qFormat/>
    <w:rsid w:val="00DD276A"/>
    <w:pPr>
      <w:spacing w:after="200" w:line="276" w:lineRule="auto"/>
      <w:ind w:left="720"/>
      <w:contextualSpacing/>
    </w:pPr>
    <w:rPr>
      <w:rFonts w:ascii="Calibri" w:eastAsia="Calibri" w:hAnsi="Calibri"/>
      <w:sz w:val="22"/>
      <w:szCs w:val="22"/>
      <w:lang w:eastAsia="en-US"/>
    </w:rPr>
  </w:style>
  <w:style w:type="paragraph" w:customStyle="1" w:styleId="Prrafodelista1">
    <w:name w:val="Párrafo de lista1"/>
    <w:basedOn w:val="Normal"/>
    <w:rsid w:val="00027223"/>
    <w:pPr>
      <w:spacing w:after="200" w:line="276" w:lineRule="auto"/>
      <w:ind w:left="720"/>
      <w:contextualSpacing/>
    </w:pPr>
    <w:rPr>
      <w:rFonts w:ascii="Calibri" w:hAnsi="Calibri"/>
      <w:sz w:val="22"/>
      <w:szCs w:val="22"/>
      <w:lang w:eastAsia="en-US"/>
    </w:rPr>
  </w:style>
  <w:style w:type="character" w:customStyle="1" w:styleId="longtext1">
    <w:name w:val="long_text1"/>
    <w:rsid w:val="00595402"/>
    <w:rPr>
      <w:sz w:val="20"/>
      <w:szCs w:val="20"/>
    </w:rPr>
  </w:style>
  <w:style w:type="paragraph" w:customStyle="1" w:styleId="citademsde40palabras">
    <w:name w:val="cita de más de 40 palabras."/>
    <w:basedOn w:val="Normal"/>
    <w:next w:val="Normal"/>
    <w:rsid w:val="00782C5C"/>
    <w:pPr>
      <w:spacing w:line="480" w:lineRule="auto"/>
      <w:ind w:left="709"/>
    </w:pPr>
  </w:style>
  <w:style w:type="paragraph" w:styleId="Textodeglobo">
    <w:name w:val="Balloon Text"/>
    <w:basedOn w:val="Normal"/>
    <w:link w:val="TextodegloboCar"/>
    <w:uiPriority w:val="99"/>
    <w:semiHidden/>
    <w:unhideWhenUsed/>
    <w:rsid w:val="00FA4B3A"/>
    <w:rPr>
      <w:rFonts w:ascii="Tahoma" w:hAnsi="Tahoma"/>
      <w:sz w:val="16"/>
      <w:szCs w:val="16"/>
    </w:rPr>
  </w:style>
  <w:style w:type="character" w:customStyle="1" w:styleId="TextodegloboCar">
    <w:name w:val="Texto de globo Car"/>
    <w:link w:val="Textodeglobo"/>
    <w:uiPriority w:val="99"/>
    <w:semiHidden/>
    <w:rsid w:val="00FA4B3A"/>
    <w:rPr>
      <w:rFonts w:ascii="Tahoma" w:hAnsi="Tahoma" w:cs="Tahoma"/>
      <w:sz w:val="16"/>
      <w:szCs w:val="16"/>
      <w:lang w:val="es-ES" w:eastAsia="es-ES"/>
    </w:rPr>
  </w:style>
  <w:style w:type="paragraph" w:customStyle="1" w:styleId="ParrafoAPACarCar">
    <w:name w:val="Parrafo APA Car Car"/>
    <w:basedOn w:val="Normal"/>
    <w:link w:val="ParrafoAPACarCarCar"/>
    <w:rsid w:val="00E46071"/>
    <w:pPr>
      <w:spacing w:line="480" w:lineRule="auto"/>
      <w:ind w:firstLine="709"/>
    </w:pPr>
    <w:rPr>
      <w:lang w:val="x-none"/>
    </w:rPr>
  </w:style>
  <w:style w:type="character" w:customStyle="1" w:styleId="ParrafoAPACarCarCar">
    <w:name w:val="Parrafo APA Car Car Car"/>
    <w:link w:val="ParrafoAPACarCar"/>
    <w:rsid w:val="00E46071"/>
    <w:rPr>
      <w:sz w:val="24"/>
      <w:szCs w:val="24"/>
      <w:lang w:eastAsia="es-ES"/>
    </w:rPr>
  </w:style>
  <w:style w:type="paragraph" w:styleId="NormalWeb">
    <w:name w:val="Normal (Web)"/>
    <w:basedOn w:val="Normal"/>
    <w:uiPriority w:val="99"/>
    <w:unhideWhenUsed/>
    <w:rsid w:val="0076495F"/>
    <w:pPr>
      <w:spacing w:before="100" w:beforeAutospacing="1" w:after="100" w:afterAutospacing="1"/>
    </w:pPr>
  </w:style>
  <w:style w:type="character" w:styleId="Refdecomentario">
    <w:name w:val="annotation reference"/>
    <w:uiPriority w:val="99"/>
    <w:semiHidden/>
    <w:unhideWhenUsed/>
    <w:rsid w:val="00BB3B5A"/>
    <w:rPr>
      <w:sz w:val="16"/>
      <w:szCs w:val="16"/>
    </w:rPr>
  </w:style>
  <w:style w:type="paragraph" w:styleId="Textocomentario">
    <w:name w:val="annotation text"/>
    <w:basedOn w:val="Normal"/>
    <w:link w:val="TextocomentarioCar"/>
    <w:uiPriority w:val="99"/>
    <w:unhideWhenUsed/>
    <w:rsid w:val="00BB3B5A"/>
    <w:rPr>
      <w:sz w:val="20"/>
      <w:szCs w:val="20"/>
    </w:rPr>
  </w:style>
  <w:style w:type="character" w:customStyle="1" w:styleId="TextocomentarioCar">
    <w:name w:val="Texto comentario Car"/>
    <w:link w:val="Textocomentario"/>
    <w:uiPriority w:val="99"/>
    <w:rsid w:val="00BB3B5A"/>
    <w:rPr>
      <w:lang w:val="es-ES" w:eastAsia="es-ES"/>
    </w:rPr>
  </w:style>
  <w:style w:type="paragraph" w:styleId="Asuntodelcomentario">
    <w:name w:val="annotation subject"/>
    <w:basedOn w:val="Textocomentario"/>
    <w:next w:val="Textocomentario"/>
    <w:link w:val="AsuntodelcomentarioCar"/>
    <w:uiPriority w:val="99"/>
    <w:semiHidden/>
    <w:unhideWhenUsed/>
    <w:rsid w:val="00BB3B5A"/>
    <w:rPr>
      <w:b/>
      <w:bCs/>
    </w:rPr>
  </w:style>
  <w:style w:type="character" w:customStyle="1" w:styleId="AsuntodelcomentarioCar">
    <w:name w:val="Asunto del comentario Car"/>
    <w:link w:val="Asuntodelcomentario"/>
    <w:uiPriority w:val="99"/>
    <w:semiHidden/>
    <w:rsid w:val="00BB3B5A"/>
    <w:rPr>
      <w:b/>
      <w:bCs/>
      <w:lang w:val="es-ES" w:eastAsia="es-ES"/>
    </w:rPr>
  </w:style>
  <w:style w:type="character" w:styleId="Hipervnculovisitado">
    <w:name w:val="FollowedHyperlink"/>
    <w:uiPriority w:val="99"/>
    <w:semiHidden/>
    <w:unhideWhenUsed/>
    <w:rsid w:val="00FE7E79"/>
    <w:rPr>
      <w:color w:val="800080"/>
      <w:u w:val="single"/>
    </w:rPr>
  </w:style>
  <w:style w:type="character" w:customStyle="1" w:styleId="details">
    <w:name w:val="details"/>
    <w:rsid w:val="00A10F58"/>
  </w:style>
  <w:style w:type="character" w:customStyle="1" w:styleId="re-collapse">
    <w:name w:val="re-collapse"/>
    <w:rsid w:val="00A10F58"/>
  </w:style>
  <w:style w:type="paragraph" w:customStyle="1" w:styleId="ParrafoAPA">
    <w:name w:val="Parrafo APA"/>
    <w:basedOn w:val="Normal"/>
    <w:rsid w:val="0058512A"/>
    <w:pPr>
      <w:spacing w:line="480" w:lineRule="auto"/>
      <w:ind w:firstLine="709"/>
    </w:pPr>
  </w:style>
  <w:style w:type="character" w:customStyle="1" w:styleId="hps">
    <w:name w:val="hps"/>
    <w:rsid w:val="005F00AF"/>
  </w:style>
  <w:style w:type="paragraph" w:styleId="Descripcin">
    <w:name w:val="caption"/>
    <w:basedOn w:val="Normal"/>
    <w:next w:val="Normal"/>
    <w:uiPriority w:val="35"/>
    <w:qFormat/>
    <w:rsid w:val="00B72AF2"/>
    <w:rPr>
      <w:b/>
      <w:bCs/>
      <w:sz w:val="20"/>
      <w:szCs w:val="20"/>
    </w:rPr>
  </w:style>
  <w:style w:type="character" w:styleId="nfasis">
    <w:name w:val="Emphasis"/>
    <w:uiPriority w:val="20"/>
    <w:qFormat/>
    <w:rsid w:val="0064789F"/>
    <w:rPr>
      <w:i/>
      <w:iCs/>
    </w:rPr>
  </w:style>
  <w:style w:type="paragraph" w:customStyle="1" w:styleId="ParrafoAPACar">
    <w:name w:val="Parrafo APA Car"/>
    <w:basedOn w:val="Normal"/>
    <w:rsid w:val="00860D00"/>
    <w:pPr>
      <w:spacing w:line="480" w:lineRule="auto"/>
      <w:ind w:firstLine="709"/>
    </w:pPr>
  </w:style>
  <w:style w:type="character" w:styleId="Mencinsinresolver">
    <w:name w:val="Unresolved Mention"/>
    <w:uiPriority w:val="47"/>
    <w:rsid w:val="008939B2"/>
    <w:rPr>
      <w:color w:val="605E5C"/>
      <w:shd w:val="clear" w:color="auto" w:fill="E1DFDD"/>
    </w:rPr>
  </w:style>
  <w:style w:type="paragraph" w:styleId="HTMLconformatoprevio">
    <w:name w:val="HTML Preformatted"/>
    <w:basedOn w:val="Normal"/>
    <w:link w:val="HTMLconformatoprevioCar"/>
    <w:uiPriority w:val="99"/>
    <w:unhideWhenUsed/>
    <w:rsid w:val="00783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rsid w:val="00783A48"/>
    <w:rPr>
      <w:rFonts w:ascii="Courier New" w:hAnsi="Courier New" w:cs="Courier New"/>
    </w:rPr>
  </w:style>
  <w:style w:type="character" w:customStyle="1" w:styleId="orcid-id-https">
    <w:name w:val="orcid-id-https"/>
    <w:rsid w:val="000868D9"/>
  </w:style>
  <w:style w:type="paragraph" w:customStyle="1" w:styleId="nova-legacy-e-listitem">
    <w:name w:val="nova-legacy-e-list__item"/>
    <w:basedOn w:val="Normal"/>
    <w:rsid w:val="00A2164A"/>
    <w:pPr>
      <w:spacing w:before="100" w:beforeAutospacing="1" w:after="100" w:afterAutospacing="1"/>
    </w:pPr>
  </w:style>
  <w:style w:type="character" w:customStyle="1" w:styleId="italica">
    <w:name w:val="italica"/>
    <w:basedOn w:val="Fuentedeprrafopredeter"/>
    <w:rsid w:val="000B4951"/>
  </w:style>
  <w:style w:type="paragraph" w:customStyle="1" w:styleId="titulo-articulo">
    <w:name w:val="titulo-articulo"/>
    <w:basedOn w:val="Normal"/>
    <w:rsid w:val="00B3374D"/>
    <w:pPr>
      <w:spacing w:before="100" w:beforeAutospacing="1" w:after="100" w:afterAutospacing="1"/>
    </w:pPr>
  </w:style>
  <w:style w:type="paragraph" w:customStyle="1" w:styleId="titulo-trans">
    <w:name w:val="titulo-trans"/>
    <w:basedOn w:val="Normal"/>
    <w:rsid w:val="00B3374D"/>
    <w:pPr>
      <w:spacing w:before="100" w:beforeAutospacing="1" w:after="100" w:afterAutospacing="1"/>
    </w:pPr>
  </w:style>
  <w:style w:type="character" w:customStyle="1" w:styleId="nombre-autor">
    <w:name w:val="nombre-autor"/>
    <w:basedOn w:val="Fuentedeprrafopredeter"/>
    <w:rsid w:val="00B3374D"/>
  </w:style>
  <w:style w:type="character" w:customStyle="1" w:styleId="apellidos-autor">
    <w:name w:val="apellidos-autor"/>
    <w:basedOn w:val="Fuentedeprrafopredeter"/>
    <w:rsid w:val="00B3374D"/>
  </w:style>
  <w:style w:type="character" w:customStyle="1" w:styleId="ref">
    <w:name w:val="ref"/>
    <w:basedOn w:val="Fuentedeprrafopredeter"/>
    <w:rsid w:val="00B3374D"/>
  </w:style>
  <w:style w:type="paragraph" w:customStyle="1" w:styleId="recepcion">
    <w:name w:val="recepcion"/>
    <w:basedOn w:val="Normal"/>
    <w:rsid w:val="00B3374D"/>
    <w:pPr>
      <w:spacing w:before="100" w:beforeAutospacing="1" w:after="100" w:afterAutospacing="1"/>
    </w:pPr>
  </w:style>
  <w:style w:type="character" w:customStyle="1" w:styleId="word-black">
    <w:name w:val="word-black"/>
    <w:basedOn w:val="Fuentedeprrafopredeter"/>
    <w:rsid w:val="00B3374D"/>
  </w:style>
  <w:style w:type="paragraph" w:customStyle="1" w:styleId="aprobacion">
    <w:name w:val="aprobacion"/>
    <w:basedOn w:val="Normal"/>
    <w:rsid w:val="00B3374D"/>
    <w:pPr>
      <w:spacing w:before="100" w:beforeAutospacing="1" w:after="100" w:afterAutospacing="1"/>
    </w:pPr>
  </w:style>
  <w:style w:type="character" w:customStyle="1" w:styleId="doi">
    <w:name w:val="doi"/>
    <w:basedOn w:val="Fuentedeprrafopredeter"/>
    <w:rsid w:val="00B3374D"/>
  </w:style>
  <w:style w:type="paragraph" w:styleId="Bibliografa">
    <w:name w:val="Bibliography"/>
    <w:basedOn w:val="Normal"/>
    <w:next w:val="Normal"/>
    <w:uiPriority w:val="70"/>
    <w:rsid w:val="008C25CB"/>
  </w:style>
  <w:style w:type="paragraph" w:customStyle="1" w:styleId="articulo-resumen">
    <w:name w:val="articulo-resumen"/>
    <w:basedOn w:val="Normal"/>
    <w:rsid w:val="005373BC"/>
    <w:pPr>
      <w:spacing w:before="100" w:beforeAutospacing="1" w:after="100" w:afterAutospacing="1"/>
    </w:pPr>
  </w:style>
  <w:style w:type="character" w:customStyle="1" w:styleId="capital">
    <w:name w:val="capital"/>
    <w:basedOn w:val="Fuentedeprrafopredeter"/>
    <w:rsid w:val="005373BC"/>
  </w:style>
  <w:style w:type="paragraph" w:styleId="Prrafodelista">
    <w:name w:val="List Paragraph"/>
    <w:basedOn w:val="Normal"/>
    <w:uiPriority w:val="72"/>
    <w:qFormat/>
    <w:rsid w:val="00574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800">
      <w:bodyDiv w:val="1"/>
      <w:marLeft w:val="0"/>
      <w:marRight w:val="0"/>
      <w:marTop w:val="0"/>
      <w:marBottom w:val="0"/>
      <w:divBdr>
        <w:top w:val="none" w:sz="0" w:space="0" w:color="auto"/>
        <w:left w:val="none" w:sz="0" w:space="0" w:color="auto"/>
        <w:bottom w:val="none" w:sz="0" w:space="0" w:color="auto"/>
        <w:right w:val="none" w:sz="0" w:space="0" w:color="auto"/>
      </w:divBdr>
    </w:div>
    <w:div w:id="87969162">
      <w:bodyDiv w:val="1"/>
      <w:marLeft w:val="0"/>
      <w:marRight w:val="0"/>
      <w:marTop w:val="0"/>
      <w:marBottom w:val="0"/>
      <w:divBdr>
        <w:top w:val="none" w:sz="0" w:space="0" w:color="auto"/>
        <w:left w:val="none" w:sz="0" w:space="0" w:color="auto"/>
        <w:bottom w:val="none" w:sz="0" w:space="0" w:color="auto"/>
        <w:right w:val="none" w:sz="0" w:space="0" w:color="auto"/>
      </w:divBdr>
    </w:div>
    <w:div w:id="116410343">
      <w:bodyDiv w:val="1"/>
      <w:marLeft w:val="0"/>
      <w:marRight w:val="0"/>
      <w:marTop w:val="0"/>
      <w:marBottom w:val="0"/>
      <w:divBdr>
        <w:top w:val="none" w:sz="0" w:space="0" w:color="auto"/>
        <w:left w:val="none" w:sz="0" w:space="0" w:color="auto"/>
        <w:bottom w:val="none" w:sz="0" w:space="0" w:color="auto"/>
        <w:right w:val="none" w:sz="0" w:space="0" w:color="auto"/>
      </w:divBdr>
    </w:div>
    <w:div w:id="261035175">
      <w:bodyDiv w:val="1"/>
      <w:marLeft w:val="0"/>
      <w:marRight w:val="0"/>
      <w:marTop w:val="0"/>
      <w:marBottom w:val="0"/>
      <w:divBdr>
        <w:top w:val="none" w:sz="0" w:space="0" w:color="auto"/>
        <w:left w:val="none" w:sz="0" w:space="0" w:color="auto"/>
        <w:bottom w:val="none" w:sz="0" w:space="0" w:color="auto"/>
        <w:right w:val="none" w:sz="0" w:space="0" w:color="auto"/>
      </w:divBdr>
      <w:divsChild>
        <w:div w:id="2011562758">
          <w:marLeft w:val="0"/>
          <w:marRight w:val="0"/>
          <w:marTop w:val="0"/>
          <w:marBottom w:val="0"/>
          <w:divBdr>
            <w:top w:val="none" w:sz="0" w:space="0" w:color="auto"/>
            <w:left w:val="none" w:sz="0" w:space="0" w:color="auto"/>
            <w:bottom w:val="none" w:sz="0" w:space="0" w:color="auto"/>
            <w:right w:val="none" w:sz="0" w:space="0" w:color="auto"/>
          </w:divBdr>
          <w:divsChild>
            <w:div w:id="270207517">
              <w:marLeft w:val="0"/>
              <w:marRight w:val="0"/>
              <w:marTop w:val="75"/>
              <w:marBottom w:val="75"/>
              <w:divBdr>
                <w:top w:val="none" w:sz="0" w:space="0" w:color="auto"/>
                <w:left w:val="none" w:sz="0" w:space="0" w:color="auto"/>
                <w:bottom w:val="none" w:sz="0" w:space="0" w:color="auto"/>
                <w:right w:val="none" w:sz="0" w:space="0" w:color="auto"/>
              </w:divBdr>
              <w:divsChild>
                <w:div w:id="655844122">
                  <w:marLeft w:val="0"/>
                  <w:marRight w:val="0"/>
                  <w:marTop w:val="0"/>
                  <w:marBottom w:val="0"/>
                  <w:divBdr>
                    <w:top w:val="none" w:sz="0" w:space="0" w:color="auto"/>
                    <w:left w:val="none" w:sz="0" w:space="0" w:color="auto"/>
                    <w:bottom w:val="none" w:sz="0" w:space="0" w:color="auto"/>
                    <w:right w:val="none" w:sz="0" w:space="0" w:color="auto"/>
                  </w:divBdr>
                  <w:divsChild>
                    <w:div w:id="58418979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341473">
      <w:bodyDiv w:val="1"/>
      <w:marLeft w:val="0"/>
      <w:marRight w:val="0"/>
      <w:marTop w:val="0"/>
      <w:marBottom w:val="0"/>
      <w:divBdr>
        <w:top w:val="none" w:sz="0" w:space="0" w:color="auto"/>
        <w:left w:val="none" w:sz="0" w:space="0" w:color="auto"/>
        <w:bottom w:val="none" w:sz="0" w:space="0" w:color="auto"/>
        <w:right w:val="none" w:sz="0" w:space="0" w:color="auto"/>
      </w:divBdr>
    </w:div>
    <w:div w:id="332997928">
      <w:bodyDiv w:val="1"/>
      <w:marLeft w:val="0"/>
      <w:marRight w:val="0"/>
      <w:marTop w:val="0"/>
      <w:marBottom w:val="0"/>
      <w:divBdr>
        <w:top w:val="none" w:sz="0" w:space="0" w:color="auto"/>
        <w:left w:val="none" w:sz="0" w:space="0" w:color="auto"/>
        <w:bottom w:val="none" w:sz="0" w:space="0" w:color="auto"/>
        <w:right w:val="none" w:sz="0" w:space="0" w:color="auto"/>
      </w:divBdr>
    </w:div>
    <w:div w:id="442657194">
      <w:bodyDiv w:val="1"/>
      <w:marLeft w:val="0"/>
      <w:marRight w:val="0"/>
      <w:marTop w:val="0"/>
      <w:marBottom w:val="0"/>
      <w:divBdr>
        <w:top w:val="none" w:sz="0" w:space="0" w:color="auto"/>
        <w:left w:val="none" w:sz="0" w:space="0" w:color="auto"/>
        <w:bottom w:val="none" w:sz="0" w:space="0" w:color="auto"/>
        <w:right w:val="none" w:sz="0" w:space="0" w:color="auto"/>
      </w:divBdr>
    </w:div>
    <w:div w:id="448205547">
      <w:bodyDiv w:val="1"/>
      <w:marLeft w:val="0"/>
      <w:marRight w:val="0"/>
      <w:marTop w:val="0"/>
      <w:marBottom w:val="0"/>
      <w:divBdr>
        <w:top w:val="none" w:sz="0" w:space="0" w:color="auto"/>
        <w:left w:val="none" w:sz="0" w:space="0" w:color="auto"/>
        <w:bottom w:val="none" w:sz="0" w:space="0" w:color="auto"/>
        <w:right w:val="none" w:sz="0" w:space="0" w:color="auto"/>
      </w:divBdr>
    </w:div>
    <w:div w:id="478962908">
      <w:bodyDiv w:val="1"/>
      <w:marLeft w:val="0"/>
      <w:marRight w:val="0"/>
      <w:marTop w:val="0"/>
      <w:marBottom w:val="0"/>
      <w:divBdr>
        <w:top w:val="none" w:sz="0" w:space="0" w:color="auto"/>
        <w:left w:val="none" w:sz="0" w:space="0" w:color="auto"/>
        <w:bottom w:val="none" w:sz="0" w:space="0" w:color="auto"/>
        <w:right w:val="none" w:sz="0" w:space="0" w:color="auto"/>
      </w:divBdr>
    </w:div>
    <w:div w:id="538322409">
      <w:bodyDiv w:val="1"/>
      <w:marLeft w:val="0"/>
      <w:marRight w:val="0"/>
      <w:marTop w:val="0"/>
      <w:marBottom w:val="0"/>
      <w:divBdr>
        <w:top w:val="none" w:sz="0" w:space="0" w:color="auto"/>
        <w:left w:val="none" w:sz="0" w:space="0" w:color="auto"/>
        <w:bottom w:val="none" w:sz="0" w:space="0" w:color="auto"/>
        <w:right w:val="none" w:sz="0" w:space="0" w:color="auto"/>
      </w:divBdr>
    </w:div>
    <w:div w:id="569274341">
      <w:bodyDiv w:val="1"/>
      <w:marLeft w:val="0"/>
      <w:marRight w:val="0"/>
      <w:marTop w:val="0"/>
      <w:marBottom w:val="0"/>
      <w:divBdr>
        <w:top w:val="none" w:sz="0" w:space="0" w:color="auto"/>
        <w:left w:val="none" w:sz="0" w:space="0" w:color="auto"/>
        <w:bottom w:val="none" w:sz="0" w:space="0" w:color="auto"/>
        <w:right w:val="none" w:sz="0" w:space="0" w:color="auto"/>
      </w:divBdr>
    </w:div>
    <w:div w:id="581253981">
      <w:bodyDiv w:val="1"/>
      <w:marLeft w:val="0"/>
      <w:marRight w:val="0"/>
      <w:marTop w:val="0"/>
      <w:marBottom w:val="0"/>
      <w:divBdr>
        <w:top w:val="none" w:sz="0" w:space="0" w:color="auto"/>
        <w:left w:val="none" w:sz="0" w:space="0" w:color="auto"/>
        <w:bottom w:val="none" w:sz="0" w:space="0" w:color="auto"/>
        <w:right w:val="none" w:sz="0" w:space="0" w:color="auto"/>
      </w:divBdr>
    </w:div>
    <w:div w:id="616133981">
      <w:bodyDiv w:val="1"/>
      <w:marLeft w:val="0"/>
      <w:marRight w:val="0"/>
      <w:marTop w:val="0"/>
      <w:marBottom w:val="0"/>
      <w:divBdr>
        <w:top w:val="none" w:sz="0" w:space="0" w:color="auto"/>
        <w:left w:val="none" w:sz="0" w:space="0" w:color="auto"/>
        <w:bottom w:val="none" w:sz="0" w:space="0" w:color="auto"/>
        <w:right w:val="none" w:sz="0" w:space="0" w:color="auto"/>
      </w:divBdr>
    </w:div>
    <w:div w:id="651493852">
      <w:bodyDiv w:val="1"/>
      <w:marLeft w:val="0"/>
      <w:marRight w:val="0"/>
      <w:marTop w:val="0"/>
      <w:marBottom w:val="0"/>
      <w:divBdr>
        <w:top w:val="none" w:sz="0" w:space="0" w:color="auto"/>
        <w:left w:val="none" w:sz="0" w:space="0" w:color="auto"/>
        <w:bottom w:val="none" w:sz="0" w:space="0" w:color="auto"/>
        <w:right w:val="none" w:sz="0" w:space="0" w:color="auto"/>
      </w:divBdr>
    </w:div>
    <w:div w:id="664283064">
      <w:bodyDiv w:val="1"/>
      <w:marLeft w:val="0"/>
      <w:marRight w:val="0"/>
      <w:marTop w:val="0"/>
      <w:marBottom w:val="0"/>
      <w:divBdr>
        <w:top w:val="none" w:sz="0" w:space="0" w:color="auto"/>
        <w:left w:val="none" w:sz="0" w:space="0" w:color="auto"/>
        <w:bottom w:val="none" w:sz="0" w:space="0" w:color="auto"/>
        <w:right w:val="none" w:sz="0" w:space="0" w:color="auto"/>
      </w:divBdr>
    </w:div>
    <w:div w:id="680082761">
      <w:bodyDiv w:val="1"/>
      <w:marLeft w:val="0"/>
      <w:marRight w:val="0"/>
      <w:marTop w:val="0"/>
      <w:marBottom w:val="0"/>
      <w:divBdr>
        <w:top w:val="none" w:sz="0" w:space="0" w:color="auto"/>
        <w:left w:val="none" w:sz="0" w:space="0" w:color="auto"/>
        <w:bottom w:val="none" w:sz="0" w:space="0" w:color="auto"/>
        <w:right w:val="none" w:sz="0" w:space="0" w:color="auto"/>
      </w:divBdr>
    </w:div>
    <w:div w:id="715086603">
      <w:bodyDiv w:val="1"/>
      <w:marLeft w:val="0"/>
      <w:marRight w:val="0"/>
      <w:marTop w:val="0"/>
      <w:marBottom w:val="0"/>
      <w:divBdr>
        <w:top w:val="none" w:sz="0" w:space="0" w:color="auto"/>
        <w:left w:val="none" w:sz="0" w:space="0" w:color="auto"/>
        <w:bottom w:val="none" w:sz="0" w:space="0" w:color="auto"/>
        <w:right w:val="none" w:sz="0" w:space="0" w:color="auto"/>
      </w:divBdr>
    </w:div>
    <w:div w:id="727267787">
      <w:bodyDiv w:val="1"/>
      <w:marLeft w:val="0"/>
      <w:marRight w:val="0"/>
      <w:marTop w:val="0"/>
      <w:marBottom w:val="0"/>
      <w:divBdr>
        <w:top w:val="none" w:sz="0" w:space="0" w:color="auto"/>
        <w:left w:val="none" w:sz="0" w:space="0" w:color="auto"/>
        <w:bottom w:val="none" w:sz="0" w:space="0" w:color="auto"/>
        <w:right w:val="none" w:sz="0" w:space="0" w:color="auto"/>
      </w:divBdr>
    </w:div>
    <w:div w:id="760954960">
      <w:bodyDiv w:val="1"/>
      <w:marLeft w:val="0"/>
      <w:marRight w:val="0"/>
      <w:marTop w:val="0"/>
      <w:marBottom w:val="0"/>
      <w:divBdr>
        <w:top w:val="none" w:sz="0" w:space="0" w:color="auto"/>
        <w:left w:val="none" w:sz="0" w:space="0" w:color="auto"/>
        <w:bottom w:val="none" w:sz="0" w:space="0" w:color="auto"/>
        <w:right w:val="none" w:sz="0" w:space="0" w:color="auto"/>
      </w:divBdr>
    </w:div>
    <w:div w:id="803618844">
      <w:bodyDiv w:val="1"/>
      <w:marLeft w:val="0"/>
      <w:marRight w:val="0"/>
      <w:marTop w:val="0"/>
      <w:marBottom w:val="0"/>
      <w:divBdr>
        <w:top w:val="none" w:sz="0" w:space="0" w:color="auto"/>
        <w:left w:val="none" w:sz="0" w:space="0" w:color="auto"/>
        <w:bottom w:val="none" w:sz="0" w:space="0" w:color="auto"/>
        <w:right w:val="none" w:sz="0" w:space="0" w:color="auto"/>
      </w:divBdr>
    </w:div>
    <w:div w:id="866064739">
      <w:bodyDiv w:val="1"/>
      <w:marLeft w:val="0"/>
      <w:marRight w:val="0"/>
      <w:marTop w:val="0"/>
      <w:marBottom w:val="0"/>
      <w:divBdr>
        <w:top w:val="none" w:sz="0" w:space="0" w:color="auto"/>
        <w:left w:val="none" w:sz="0" w:space="0" w:color="auto"/>
        <w:bottom w:val="none" w:sz="0" w:space="0" w:color="auto"/>
        <w:right w:val="none" w:sz="0" w:space="0" w:color="auto"/>
      </w:divBdr>
    </w:div>
    <w:div w:id="911040519">
      <w:bodyDiv w:val="1"/>
      <w:marLeft w:val="0"/>
      <w:marRight w:val="0"/>
      <w:marTop w:val="0"/>
      <w:marBottom w:val="0"/>
      <w:divBdr>
        <w:top w:val="none" w:sz="0" w:space="0" w:color="auto"/>
        <w:left w:val="none" w:sz="0" w:space="0" w:color="auto"/>
        <w:bottom w:val="none" w:sz="0" w:space="0" w:color="auto"/>
        <w:right w:val="none" w:sz="0" w:space="0" w:color="auto"/>
      </w:divBdr>
    </w:div>
    <w:div w:id="924149979">
      <w:bodyDiv w:val="1"/>
      <w:marLeft w:val="0"/>
      <w:marRight w:val="0"/>
      <w:marTop w:val="0"/>
      <w:marBottom w:val="0"/>
      <w:divBdr>
        <w:top w:val="none" w:sz="0" w:space="0" w:color="auto"/>
        <w:left w:val="none" w:sz="0" w:space="0" w:color="auto"/>
        <w:bottom w:val="none" w:sz="0" w:space="0" w:color="auto"/>
        <w:right w:val="none" w:sz="0" w:space="0" w:color="auto"/>
      </w:divBdr>
      <w:divsChild>
        <w:div w:id="2057779098">
          <w:marLeft w:val="0"/>
          <w:marRight w:val="0"/>
          <w:marTop w:val="0"/>
          <w:marBottom w:val="0"/>
          <w:divBdr>
            <w:top w:val="none" w:sz="0" w:space="0" w:color="auto"/>
            <w:left w:val="none" w:sz="0" w:space="0" w:color="auto"/>
            <w:bottom w:val="none" w:sz="0" w:space="0" w:color="auto"/>
            <w:right w:val="none" w:sz="0" w:space="0" w:color="auto"/>
          </w:divBdr>
          <w:divsChild>
            <w:div w:id="511071878">
              <w:marLeft w:val="0"/>
              <w:marRight w:val="0"/>
              <w:marTop w:val="0"/>
              <w:marBottom w:val="0"/>
              <w:divBdr>
                <w:top w:val="none" w:sz="0" w:space="0" w:color="auto"/>
                <w:left w:val="none" w:sz="0" w:space="0" w:color="auto"/>
                <w:bottom w:val="none" w:sz="0" w:space="0" w:color="auto"/>
                <w:right w:val="none" w:sz="0" w:space="0" w:color="auto"/>
              </w:divBdr>
              <w:divsChild>
                <w:div w:id="1775856652">
                  <w:marLeft w:val="0"/>
                  <w:marRight w:val="0"/>
                  <w:marTop w:val="0"/>
                  <w:marBottom w:val="0"/>
                  <w:divBdr>
                    <w:top w:val="none" w:sz="0" w:space="0" w:color="auto"/>
                    <w:left w:val="none" w:sz="0" w:space="0" w:color="auto"/>
                    <w:bottom w:val="none" w:sz="0" w:space="0" w:color="auto"/>
                    <w:right w:val="none" w:sz="0" w:space="0" w:color="auto"/>
                  </w:divBdr>
                  <w:divsChild>
                    <w:div w:id="534856274">
                      <w:marLeft w:val="0"/>
                      <w:marRight w:val="0"/>
                      <w:marTop w:val="0"/>
                      <w:marBottom w:val="0"/>
                      <w:divBdr>
                        <w:top w:val="none" w:sz="0" w:space="0" w:color="auto"/>
                        <w:left w:val="none" w:sz="0" w:space="0" w:color="auto"/>
                        <w:bottom w:val="none" w:sz="0" w:space="0" w:color="auto"/>
                        <w:right w:val="none" w:sz="0" w:space="0" w:color="auto"/>
                      </w:divBdr>
                      <w:divsChild>
                        <w:div w:id="1330254857">
                          <w:marLeft w:val="0"/>
                          <w:marRight w:val="0"/>
                          <w:marTop w:val="0"/>
                          <w:marBottom w:val="0"/>
                          <w:divBdr>
                            <w:top w:val="none" w:sz="0" w:space="0" w:color="auto"/>
                            <w:left w:val="none" w:sz="0" w:space="0" w:color="auto"/>
                            <w:bottom w:val="none" w:sz="0" w:space="0" w:color="auto"/>
                            <w:right w:val="none" w:sz="0" w:space="0" w:color="auto"/>
                          </w:divBdr>
                          <w:divsChild>
                            <w:div w:id="1278558501">
                              <w:marLeft w:val="0"/>
                              <w:marRight w:val="0"/>
                              <w:marTop w:val="0"/>
                              <w:marBottom w:val="0"/>
                              <w:divBdr>
                                <w:top w:val="none" w:sz="0" w:space="0" w:color="auto"/>
                                <w:left w:val="none" w:sz="0" w:space="0" w:color="auto"/>
                                <w:bottom w:val="none" w:sz="0" w:space="0" w:color="auto"/>
                                <w:right w:val="none" w:sz="0" w:space="0" w:color="auto"/>
                              </w:divBdr>
                              <w:divsChild>
                                <w:div w:id="15693387">
                                  <w:marLeft w:val="0"/>
                                  <w:marRight w:val="0"/>
                                  <w:marTop w:val="0"/>
                                  <w:marBottom w:val="0"/>
                                  <w:divBdr>
                                    <w:top w:val="none" w:sz="0" w:space="0" w:color="auto"/>
                                    <w:left w:val="none" w:sz="0" w:space="0" w:color="auto"/>
                                    <w:bottom w:val="none" w:sz="0" w:space="0" w:color="auto"/>
                                    <w:right w:val="none" w:sz="0" w:space="0" w:color="auto"/>
                                  </w:divBdr>
                                  <w:divsChild>
                                    <w:div w:id="443041306">
                                      <w:marLeft w:val="60"/>
                                      <w:marRight w:val="0"/>
                                      <w:marTop w:val="0"/>
                                      <w:marBottom w:val="0"/>
                                      <w:divBdr>
                                        <w:top w:val="none" w:sz="0" w:space="0" w:color="auto"/>
                                        <w:left w:val="none" w:sz="0" w:space="0" w:color="auto"/>
                                        <w:bottom w:val="none" w:sz="0" w:space="0" w:color="auto"/>
                                        <w:right w:val="none" w:sz="0" w:space="0" w:color="auto"/>
                                      </w:divBdr>
                                      <w:divsChild>
                                        <w:div w:id="83380246">
                                          <w:marLeft w:val="0"/>
                                          <w:marRight w:val="0"/>
                                          <w:marTop w:val="0"/>
                                          <w:marBottom w:val="0"/>
                                          <w:divBdr>
                                            <w:top w:val="none" w:sz="0" w:space="0" w:color="auto"/>
                                            <w:left w:val="none" w:sz="0" w:space="0" w:color="auto"/>
                                            <w:bottom w:val="none" w:sz="0" w:space="0" w:color="auto"/>
                                            <w:right w:val="none" w:sz="0" w:space="0" w:color="auto"/>
                                          </w:divBdr>
                                          <w:divsChild>
                                            <w:div w:id="1814592971">
                                              <w:marLeft w:val="0"/>
                                              <w:marRight w:val="0"/>
                                              <w:marTop w:val="0"/>
                                              <w:marBottom w:val="120"/>
                                              <w:divBdr>
                                                <w:top w:val="single" w:sz="6" w:space="0" w:color="F5F5F5"/>
                                                <w:left w:val="single" w:sz="6" w:space="0" w:color="F5F5F5"/>
                                                <w:bottom w:val="single" w:sz="6" w:space="0" w:color="F5F5F5"/>
                                                <w:right w:val="single" w:sz="6" w:space="0" w:color="F5F5F5"/>
                                              </w:divBdr>
                                              <w:divsChild>
                                                <w:div w:id="651758122">
                                                  <w:marLeft w:val="0"/>
                                                  <w:marRight w:val="0"/>
                                                  <w:marTop w:val="0"/>
                                                  <w:marBottom w:val="0"/>
                                                  <w:divBdr>
                                                    <w:top w:val="none" w:sz="0" w:space="0" w:color="auto"/>
                                                    <w:left w:val="none" w:sz="0" w:space="0" w:color="auto"/>
                                                    <w:bottom w:val="none" w:sz="0" w:space="0" w:color="auto"/>
                                                    <w:right w:val="none" w:sz="0" w:space="0" w:color="auto"/>
                                                  </w:divBdr>
                                                  <w:divsChild>
                                                    <w:div w:id="1997563595">
                                                      <w:marLeft w:val="0"/>
                                                      <w:marRight w:val="0"/>
                                                      <w:marTop w:val="0"/>
                                                      <w:marBottom w:val="0"/>
                                                      <w:divBdr>
                                                        <w:top w:val="none" w:sz="0" w:space="0" w:color="auto"/>
                                                        <w:left w:val="none" w:sz="0" w:space="0" w:color="auto"/>
                                                        <w:bottom w:val="none" w:sz="0" w:space="0" w:color="auto"/>
                                                        <w:right w:val="none" w:sz="0" w:space="0" w:color="auto"/>
                                                      </w:divBdr>
                                                      <w:divsChild>
                                                        <w:div w:id="5150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18955">
                                                  <w:marLeft w:val="0"/>
                                                  <w:marRight w:val="0"/>
                                                  <w:marTop w:val="0"/>
                                                  <w:marBottom w:val="0"/>
                                                  <w:divBdr>
                                                    <w:top w:val="none" w:sz="0" w:space="0" w:color="auto"/>
                                                    <w:left w:val="none" w:sz="0" w:space="0" w:color="auto"/>
                                                    <w:bottom w:val="none" w:sz="0" w:space="0" w:color="auto"/>
                                                    <w:right w:val="none" w:sz="0" w:space="0" w:color="auto"/>
                                                  </w:divBdr>
                                                  <w:divsChild>
                                                    <w:div w:id="19124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317474">
      <w:bodyDiv w:val="1"/>
      <w:marLeft w:val="0"/>
      <w:marRight w:val="0"/>
      <w:marTop w:val="0"/>
      <w:marBottom w:val="0"/>
      <w:divBdr>
        <w:top w:val="none" w:sz="0" w:space="0" w:color="auto"/>
        <w:left w:val="none" w:sz="0" w:space="0" w:color="auto"/>
        <w:bottom w:val="none" w:sz="0" w:space="0" w:color="auto"/>
        <w:right w:val="none" w:sz="0" w:space="0" w:color="auto"/>
      </w:divBdr>
    </w:div>
    <w:div w:id="974601038">
      <w:bodyDiv w:val="1"/>
      <w:marLeft w:val="0"/>
      <w:marRight w:val="0"/>
      <w:marTop w:val="0"/>
      <w:marBottom w:val="0"/>
      <w:divBdr>
        <w:top w:val="none" w:sz="0" w:space="0" w:color="auto"/>
        <w:left w:val="none" w:sz="0" w:space="0" w:color="auto"/>
        <w:bottom w:val="none" w:sz="0" w:space="0" w:color="auto"/>
        <w:right w:val="none" w:sz="0" w:space="0" w:color="auto"/>
      </w:divBdr>
    </w:div>
    <w:div w:id="981889698">
      <w:bodyDiv w:val="1"/>
      <w:marLeft w:val="0"/>
      <w:marRight w:val="0"/>
      <w:marTop w:val="0"/>
      <w:marBottom w:val="0"/>
      <w:divBdr>
        <w:top w:val="none" w:sz="0" w:space="0" w:color="auto"/>
        <w:left w:val="none" w:sz="0" w:space="0" w:color="auto"/>
        <w:bottom w:val="none" w:sz="0" w:space="0" w:color="auto"/>
        <w:right w:val="none" w:sz="0" w:space="0" w:color="auto"/>
      </w:divBdr>
    </w:div>
    <w:div w:id="1032026653">
      <w:bodyDiv w:val="1"/>
      <w:marLeft w:val="0"/>
      <w:marRight w:val="0"/>
      <w:marTop w:val="0"/>
      <w:marBottom w:val="0"/>
      <w:divBdr>
        <w:top w:val="none" w:sz="0" w:space="0" w:color="auto"/>
        <w:left w:val="none" w:sz="0" w:space="0" w:color="auto"/>
        <w:bottom w:val="none" w:sz="0" w:space="0" w:color="auto"/>
        <w:right w:val="none" w:sz="0" w:space="0" w:color="auto"/>
      </w:divBdr>
    </w:div>
    <w:div w:id="1083839011">
      <w:bodyDiv w:val="1"/>
      <w:marLeft w:val="0"/>
      <w:marRight w:val="0"/>
      <w:marTop w:val="0"/>
      <w:marBottom w:val="0"/>
      <w:divBdr>
        <w:top w:val="none" w:sz="0" w:space="0" w:color="auto"/>
        <w:left w:val="none" w:sz="0" w:space="0" w:color="auto"/>
        <w:bottom w:val="none" w:sz="0" w:space="0" w:color="auto"/>
        <w:right w:val="none" w:sz="0" w:space="0" w:color="auto"/>
      </w:divBdr>
    </w:div>
    <w:div w:id="1090195063">
      <w:bodyDiv w:val="1"/>
      <w:marLeft w:val="0"/>
      <w:marRight w:val="0"/>
      <w:marTop w:val="0"/>
      <w:marBottom w:val="0"/>
      <w:divBdr>
        <w:top w:val="none" w:sz="0" w:space="0" w:color="auto"/>
        <w:left w:val="none" w:sz="0" w:space="0" w:color="auto"/>
        <w:bottom w:val="none" w:sz="0" w:space="0" w:color="auto"/>
        <w:right w:val="none" w:sz="0" w:space="0" w:color="auto"/>
      </w:divBdr>
      <w:divsChild>
        <w:div w:id="1235242605">
          <w:marLeft w:val="0"/>
          <w:marRight w:val="0"/>
          <w:marTop w:val="0"/>
          <w:marBottom w:val="0"/>
          <w:divBdr>
            <w:top w:val="none" w:sz="0" w:space="0" w:color="auto"/>
            <w:left w:val="none" w:sz="0" w:space="0" w:color="auto"/>
            <w:bottom w:val="none" w:sz="0" w:space="0" w:color="auto"/>
            <w:right w:val="none" w:sz="0" w:space="0" w:color="auto"/>
          </w:divBdr>
        </w:div>
      </w:divsChild>
    </w:div>
    <w:div w:id="1108425012">
      <w:bodyDiv w:val="1"/>
      <w:marLeft w:val="0"/>
      <w:marRight w:val="0"/>
      <w:marTop w:val="0"/>
      <w:marBottom w:val="0"/>
      <w:divBdr>
        <w:top w:val="none" w:sz="0" w:space="0" w:color="auto"/>
        <w:left w:val="none" w:sz="0" w:space="0" w:color="auto"/>
        <w:bottom w:val="none" w:sz="0" w:space="0" w:color="auto"/>
        <w:right w:val="none" w:sz="0" w:space="0" w:color="auto"/>
      </w:divBdr>
    </w:div>
    <w:div w:id="1112438020">
      <w:bodyDiv w:val="1"/>
      <w:marLeft w:val="0"/>
      <w:marRight w:val="0"/>
      <w:marTop w:val="0"/>
      <w:marBottom w:val="0"/>
      <w:divBdr>
        <w:top w:val="none" w:sz="0" w:space="0" w:color="auto"/>
        <w:left w:val="none" w:sz="0" w:space="0" w:color="auto"/>
        <w:bottom w:val="none" w:sz="0" w:space="0" w:color="auto"/>
        <w:right w:val="none" w:sz="0" w:space="0" w:color="auto"/>
      </w:divBdr>
    </w:div>
    <w:div w:id="1117530466">
      <w:bodyDiv w:val="1"/>
      <w:marLeft w:val="0"/>
      <w:marRight w:val="0"/>
      <w:marTop w:val="0"/>
      <w:marBottom w:val="0"/>
      <w:divBdr>
        <w:top w:val="none" w:sz="0" w:space="0" w:color="auto"/>
        <w:left w:val="none" w:sz="0" w:space="0" w:color="auto"/>
        <w:bottom w:val="none" w:sz="0" w:space="0" w:color="auto"/>
        <w:right w:val="none" w:sz="0" w:space="0" w:color="auto"/>
      </w:divBdr>
    </w:div>
    <w:div w:id="1133132044">
      <w:bodyDiv w:val="1"/>
      <w:marLeft w:val="0"/>
      <w:marRight w:val="0"/>
      <w:marTop w:val="0"/>
      <w:marBottom w:val="0"/>
      <w:divBdr>
        <w:top w:val="none" w:sz="0" w:space="0" w:color="auto"/>
        <w:left w:val="none" w:sz="0" w:space="0" w:color="auto"/>
        <w:bottom w:val="none" w:sz="0" w:space="0" w:color="auto"/>
        <w:right w:val="none" w:sz="0" w:space="0" w:color="auto"/>
      </w:divBdr>
    </w:div>
    <w:div w:id="1135833358">
      <w:bodyDiv w:val="1"/>
      <w:marLeft w:val="0"/>
      <w:marRight w:val="0"/>
      <w:marTop w:val="0"/>
      <w:marBottom w:val="0"/>
      <w:divBdr>
        <w:top w:val="none" w:sz="0" w:space="0" w:color="auto"/>
        <w:left w:val="none" w:sz="0" w:space="0" w:color="auto"/>
        <w:bottom w:val="none" w:sz="0" w:space="0" w:color="auto"/>
        <w:right w:val="none" w:sz="0" w:space="0" w:color="auto"/>
      </w:divBdr>
    </w:div>
    <w:div w:id="1180513001">
      <w:bodyDiv w:val="1"/>
      <w:marLeft w:val="0"/>
      <w:marRight w:val="0"/>
      <w:marTop w:val="0"/>
      <w:marBottom w:val="0"/>
      <w:divBdr>
        <w:top w:val="none" w:sz="0" w:space="0" w:color="auto"/>
        <w:left w:val="none" w:sz="0" w:space="0" w:color="auto"/>
        <w:bottom w:val="none" w:sz="0" w:space="0" w:color="auto"/>
        <w:right w:val="none" w:sz="0" w:space="0" w:color="auto"/>
      </w:divBdr>
      <w:divsChild>
        <w:div w:id="738597591">
          <w:marLeft w:val="0"/>
          <w:marRight w:val="0"/>
          <w:marTop w:val="0"/>
          <w:marBottom w:val="0"/>
          <w:divBdr>
            <w:top w:val="none" w:sz="0" w:space="0" w:color="auto"/>
            <w:left w:val="none" w:sz="0" w:space="0" w:color="auto"/>
            <w:bottom w:val="none" w:sz="0" w:space="0" w:color="auto"/>
            <w:right w:val="none" w:sz="0" w:space="0" w:color="auto"/>
          </w:divBdr>
        </w:div>
      </w:divsChild>
    </w:div>
    <w:div w:id="1254051003">
      <w:bodyDiv w:val="1"/>
      <w:marLeft w:val="0"/>
      <w:marRight w:val="0"/>
      <w:marTop w:val="0"/>
      <w:marBottom w:val="0"/>
      <w:divBdr>
        <w:top w:val="none" w:sz="0" w:space="0" w:color="auto"/>
        <w:left w:val="none" w:sz="0" w:space="0" w:color="auto"/>
        <w:bottom w:val="none" w:sz="0" w:space="0" w:color="auto"/>
        <w:right w:val="none" w:sz="0" w:space="0" w:color="auto"/>
      </w:divBdr>
    </w:div>
    <w:div w:id="1367026710">
      <w:bodyDiv w:val="1"/>
      <w:marLeft w:val="0"/>
      <w:marRight w:val="0"/>
      <w:marTop w:val="0"/>
      <w:marBottom w:val="0"/>
      <w:divBdr>
        <w:top w:val="none" w:sz="0" w:space="0" w:color="auto"/>
        <w:left w:val="none" w:sz="0" w:space="0" w:color="auto"/>
        <w:bottom w:val="none" w:sz="0" w:space="0" w:color="auto"/>
        <w:right w:val="none" w:sz="0" w:space="0" w:color="auto"/>
      </w:divBdr>
    </w:div>
    <w:div w:id="1374891278">
      <w:bodyDiv w:val="1"/>
      <w:marLeft w:val="0"/>
      <w:marRight w:val="0"/>
      <w:marTop w:val="0"/>
      <w:marBottom w:val="0"/>
      <w:divBdr>
        <w:top w:val="none" w:sz="0" w:space="0" w:color="auto"/>
        <w:left w:val="none" w:sz="0" w:space="0" w:color="auto"/>
        <w:bottom w:val="none" w:sz="0" w:space="0" w:color="auto"/>
        <w:right w:val="none" w:sz="0" w:space="0" w:color="auto"/>
      </w:divBdr>
    </w:div>
    <w:div w:id="1546672420">
      <w:bodyDiv w:val="1"/>
      <w:marLeft w:val="0"/>
      <w:marRight w:val="0"/>
      <w:marTop w:val="0"/>
      <w:marBottom w:val="0"/>
      <w:divBdr>
        <w:top w:val="none" w:sz="0" w:space="0" w:color="auto"/>
        <w:left w:val="none" w:sz="0" w:space="0" w:color="auto"/>
        <w:bottom w:val="none" w:sz="0" w:space="0" w:color="auto"/>
        <w:right w:val="none" w:sz="0" w:space="0" w:color="auto"/>
      </w:divBdr>
    </w:div>
    <w:div w:id="1595555395">
      <w:bodyDiv w:val="1"/>
      <w:marLeft w:val="0"/>
      <w:marRight w:val="0"/>
      <w:marTop w:val="0"/>
      <w:marBottom w:val="0"/>
      <w:divBdr>
        <w:top w:val="none" w:sz="0" w:space="0" w:color="auto"/>
        <w:left w:val="none" w:sz="0" w:space="0" w:color="auto"/>
        <w:bottom w:val="none" w:sz="0" w:space="0" w:color="auto"/>
        <w:right w:val="none" w:sz="0" w:space="0" w:color="auto"/>
      </w:divBdr>
    </w:div>
    <w:div w:id="1659961613">
      <w:bodyDiv w:val="1"/>
      <w:marLeft w:val="0"/>
      <w:marRight w:val="0"/>
      <w:marTop w:val="0"/>
      <w:marBottom w:val="0"/>
      <w:divBdr>
        <w:top w:val="none" w:sz="0" w:space="0" w:color="auto"/>
        <w:left w:val="none" w:sz="0" w:space="0" w:color="auto"/>
        <w:bottom w:val="none" w:sz="0" w:space="0" w:color="auto"/>
        <w:right w:val="none" w:sz="0" w:space="0" w:color="auto"/>
      </w:divBdr>
    </w:div>
    <w:div w:id="1720275472">
      <w:bodyDiv w:val="1"/>
      <w:marLeft w:val="0"/>
      <w:marRight w:val="0"/>
      <w:marTop w:val="0"/>
      <w:marBottom w:val="0"/>
      <w:divBdr>
        <w:top w:val="none" w:sz="0" w:space="0" w:color="auto"/>
        <w:left w:val="none" w:sz="0" w:space="0" w:color="auto"/>
        <w:bottom w:val="none" w:sz="0" w:space="0" w:color="auto"/>
        <w:right w:val="none" w:sz="0" w:space="0" w:color="auto"/>
      </w:divBdr>
    </w:div>
    <w:div w:id="1768381225">
      <w:bodyDiv w:val="1"/>
      <w:marLeft w:val="0"/>
      <w:marRight w:val="0"/>
      <w:marTop w:val="0"/>
      <w:marBottom w:val="0"/>
      <w:divBdr>
        <w:top w:val="none" w:sz="0" w:space="0" w:color="auto"/>
        <w:left w:val="none" w:sz="0" w:space="0" w:color="auto"/>
        <w:bottom w:val="none" w:sz="0" w:space="0" w:color="auto"/>
        <w:right w:val="none" w:sz="0" w:space="0" w:color="auto"/>
      </w:divBdr>
    </w:div>
    <w:div w:id="1840341932">
      <w:bodyDiv w:val="1"/>
      <w:marLeft w:val="0"/>
      <w:marRight w:val="0"/>
      <w:marTop w:val="0"/>
      <w:marBottom w:val="0"/>
      <w:divBdr>
        <w:top w:val="none" w:sz="0" w:space="0" w:color="auto"/>
        <w:left w:val="none" w:sz="0" w:space="0" w:color="auto"/>
        <w:bottom w:val="none" w:sz="0" w:space="0" w:color="auto"/>
        <w:right w:val="none" w:sz="0" w:space="0" w:color="auto"/>
      </w:divBdr>
    </w:div>
    <w:div w:id="1842313766">
      <w:bodyDiv w:val="1"/>
      <w:marLeft w:val="0"/>
      <w:marRight w:val="0"/>
      <w:marTop w:val="0"/>
      <w:marBottom w:val="0"/>
      <w:divBdr>
        <w:top w:val="none" w:sz="0" w:space="0" w:color="auto"/>
        <w:left w:val="none" w:sz="0" w:space="0" w:color="auto"/>
        <w:bottom w:val="none" w:sz="0" w:space="0" w:color="auto"/>
        <w:right w:val="none" w:sz="0" w:space="0" w:color="auto"/>
      </w:divBdr>
      <w:divsChild>
        <w:div w:id="323971090">
          <w:marLeft w:val="0"/>
          <w:marRight w:val="0"/>
          <w:marTop w:val="0"/>
          <w:marBottom w:val="0"/>
          <w:divBdr>
            <w:top w:val="none" w:sz="0" w:space="0" w:color="auto"/>
            <w:left w:val="none" w:sz="0" w:space="0" w:color="auto"/>
            <w:bottom w:val="none" w:sz="0" w:space="0" w:color="auto"/>
            <w:right w:val="none" w:sz="0" w:space="0" w:color="auto"/>
          </w:divBdr>
        </w:div>
        <w:div w:id="371393109">
          <w:marLeft w:val="0"/>
          <w:marRight w:val="0"/>
          <w:marTop w:val="0"/>
          <w:marBottom w:val="0"/>
          <w:divBdr>
            <w:top w:val="none" w:sz="0" w:space="0" w:color="auto"/>
            <w:left w:val="none" w:sz="0" w:space="0" w:color="auto"/>
            <w:bottom w:val="none" w:sz="0" w:space="0" w:color="auto"/>
            <w:right w:val="none" w:sz="0" w:space="0" w:color="auto"/>
          </w:divBdr>
        </w:div>
      </w:divsChild>
    </w:div>
    <w:div w:id="1926842224">
      <w:bodyDiv w:val="1"/>
      <w:marLeft w:val="0"/>
      <w:marRight w:val="0"/>
      <w:marTop w:val="0"/>
      <w:marBottom w:val="0"/>
      <w:divBdr>
        <w:top w:val="none" w:sz="0" w:space="0" w:color="auto"/>
        <w:left w:val="none" w:sz="0" w:space="0" w:color="auto"/>
        <w:bottom w:val="none" w:sz="0" w:space="0" w:color="auto"/>
        <w:right w:val="none" w:sz="0" w:space="0" w:color="auto"/>
      </w:divBdr>
    </w:div>
    <w:div w:id="1942490250">
      <w:bodyDiv w:val="1"/>
      <w:marLeft w:val="0"/>
      <w:marRight w:val="0"/>
      <w:marTop w:val="0"/>
      <w:marBottom w:val="0"/>
      <w:divBdr>
        <w:top w:val="none" w:sz="0" w:space="0" w:color="auto"/>
        <w:left w:val="none" w:sz="0" w:space="0" w:color="auto"/>
        <w:bottom w:val="none" w:sz="0" w:space="0" w:color="auto"/>
        <w:right w:val="none" w:sz="0" w:space="0" w:color="auto"/>
      </w:divBdr>
    </w:div>
    <w:div w:id="2004314230">
      <w:bodyDiv w:val="1"/>
      <w:marLeft w:val="0"/>
      <w:marRight w:val="0"/>
      <w:marTop w:val="0"/>
      <w:marBottom w:val="0"/>
      <w:divBdr>
        <w:top w:val="none" w:sz="0" w:space="0" w:color="auto"/>
        <w:left w:val="none" w:sz="0" w:space="0" w:color="auto"/>
        <w:bottom w:val="none" w:sz="0" w:space="0" w:color="auto"/>
        <w:right w:val="none" w:sz="0" w:space="0" w:color="auto"/>
      </w:divBdr>
    </w:div>
    <w:div w:id="2037537174">
      <w:bodyDiv w:val="1"/>
      <w:marLeft w:val="0"/>
      <w:marRight w:val="0"/>
      <w:marTop w:val="0"/>
      <w:marBottom w:val="0"/>
      <w:divBdr>
        <w:top w:val="none" w:sz="0" w:space="0" w:color="auto"/>
        <w:left w:val="none" w:sz="0" w:space="0" w:color="auto"/>
        <w:bottom w:val="none" w:sz="0" w:space="0" w:color="auto"/>
        <w:right w:val="none" w:sz="0" w:space="0" w:color="auto"/>
      </w:divBdr>
    </w:div>
    <w:div w:id="2105834334">
      <w:bodyDiv w:val="1"/>
      <w:marLeft w:val="0"/>
      <w:marRight w:val="0"/>
      <w:marTop w:val="0"/>
      <w:marBottom w:val="0"/>
      <w:divBdr>
        <w:top w:val="none" w:sz="0" w:space="0" w:color="auto"/>
        <w:left w:val="none" w:sz="0" w:space="0" w:color="auto"/>
        <w:bottom w:val="none" w:sz="0" w:space="0" w:color="auto"/>
        <w:right w:val="none" w:sz="0" w:space="0" w:color="auto"/>
      </w:divBdr>
    </w:div>
    <w:div w:id="2113434280">
      <w:bodyDiv w:val="1"/>
      <w:marLeft w:val="0"/>
      <w:marRight w:val="0"/>
      <w:marTop w:val="0"/>
      <w:marBottom w:val="0"/>
      <w:divBdr>
        <w:top w:val="none" w:sz="0" w:space="0" w:color="auto"/>
        <w:left w:val="none" w:sz="0" w:space="0" w:color="auto"/>
        <w:bottom w:val="none" w:sz="0" w:space="0" w:color="auto"/>
        <w:right w:val="none" w:sz="0" w:space="0" w:color="auto"/>
      </w:divBdr>
    </w:div>
    <w:div w:id="2132355144">
      <w:bodyDiv w:val="1"/>
      <w:marLeft w:val="0"/>
      <w:marRight w:val="0"/>
      <w:marTop w:val="0"/>
      <w:marBottom w:val="0"/>
      <w:divBdr>
        <w:top w:val="none" w:sz="0" w:space="0" w:color="auto"/>
        <w:left w:val="none" w:sz="0" w:space="0" w:color="auto"/>
        <w:bottom w:val="none" w:sz="0" w:space="0" w:color="auto"/>
        <w:right w:val="none" w:sz="0" w:space="0" w:color="auto"/>
      </w:divBdr>
    </w:div>
    <w:div w:id="21385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5268460501500207" TargetMode="External"/><Relationship Id="rId18" Type="http://schemas.openxmlformats.org/officeDocument/2006/relationships/hyperlink" Target="https://www.comie.org.mx/revista/v2018/rmie/index.php/nrmie/article/view/241/241" TargetMode="External"/><Relationship Id="rId26" Type="http://schemas.openxmlformats.org/officeDocument/2006/relationships/hyperlink" Target="https://revistas.um.es/rie/article/view/94331" TargetMode="External"/><Relationship Id="rId39" Type="http://schemas.openxmlformats.org/officeDocument/2006/relationships/hyperlink" Target="https://bibliotecadigital.icesi.edu.co/biblioteca_digital/bitstream/item/4427/1/educacion_empresarial_reto_nuevo_siglo.pdf" TargetMode="External"/><Relationship Id="rId21" Type="http://schemas.openxmlformats.org/officeDocument/2006/relationships/hyperlink" Target="https://www.eleconomista.com.mx/capitalhumano/El-subempleo-en-Mexico-20220405-0086.html" TargetMode="External"/><Relationship Id="rId34" Type="http://schemas.openxmlformats.org/officeDocument/2006/relationships/hyperlink" Target="https://tinyurl.com2k374cs8"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dalyc.org/articulo.oa?id=72967100010" TargetMode="External"/><Relationship Id="rId29" Type="http://schemas.openxmlformats.org/officeDocument/2006/relationships/hyperlink" Target="http://dx.doi.org/10.1108/14626000810871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6018/rie.35.2.273221" TargetMode="External"/><Relationship Id="rId24" Type="http://schemas.openxmlformats.org/officeDocument/2006/relationships/hyperlink" Target="https://revistas.um.es/rie/article/view/106061/121591" TargetMode="External"/><Relationship Id="rId32" Type="http://schemas.openxmlformats.org/officeDocument/2006/relationships/hyperlink" Target="https://www.redalyc.org/journal/6219/621977179001/621977179001.pdf" TargetMode="External"/><Relationship Id="rId37" Type="http://schemas.openxmlformats.org/officeDocument/2006/relationships/hyperlink" Target="https://www.redalyc.org/journal/2431/243172248019/243172248019.pdf"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3913/ride.v11i21.710" TargetMode="External"/><Relationship Id="rId23" Type="http://schemas.openxmlformats.org/officeDocument/2006/relationships/hyperlink" Target="https://doi.org/10.1111/j.1540-6520.2005.00099.x" TargetMode="External"/><Relationship Id="rId28" Type="http://schemas.openxmlformats.org/officeDocument/2006/relationships/hyperlink" Target="http://erevistas.saber.ula.ve/index.php/visiongerencial/article/viewArticle/784" TargetMode="External"/><Relationship Id="rId36" Type="http://schemas.openxmlformats.org/officeDocument/2006/relationships/hyperlink" Target="https://doi.org/10.61154/rue.v11i4.3689" TargetMode="External"/><Relationship Id="rId10" Type="http://schemas.openxmlformats.org/officeDocument/2006/relationships/hyperlink" Target="https://www.academia.edu/94685834/Educaci%C3%B3n_Emprendedora_en_La_Universidad?uc-g-sw=113341620" TargetMode="External"/><Relationship Id="rId19" Type="http://schemas.openxmlformats.org/officeDocument/2006/relationships/hyperlink" Target="https://doi.org/10.15517/revedu.v46i2.47914" TargetMode="External"/><Relationship Id="rId31" Type="http://schemas.openxmlformats.org/officeDocument/2006/relationships/hyperlink" Target="https://tinyurl.com/2ewkojfm"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wnload.e-bookshelf.de/download/0003/7557/68/L-G-0003755768-0007688691.pdf" TargetMode="External"/><Relationship Id="rId14" Type="http://schemas.openxmlformats.org/officeDocument/2006/relationships/hyperlink" Target="https://doi.org/10.21500/16578031.4772" TargetMode="External"/><Relationship Id="rId22" Type="http://schemas.openxmlformats.org/officeDocument/2006/relationships/hyperlink" Target="http://www.excelsior.com.mx/2012/07/30/nacional/850633" TargetMode="External"/><Relationship Id="rId27" Type="http://schemas.openxmlformats.org/officeDocument/2006/relationships/hyperlink" Target="https://www.redalyc.org/articulo.oa?id=28066593019" TargetMode="External"/><Relationship Id="rId30" Type="http://schemas.openxmlformats.org/officeDocument/2006/relationships/hyperlink" Target="http://www.produccioncientificaluz.org/index.php/rvg/article/view/23828" TargetMode="External"/><Relationship Id="rId35" Type="http://schemas.openxmlformats.org/officeDocument/2006/relationships/hyperlink" Target="https://www.redalyc.org/journal/5646/564679169021/564679169021.pdf" TargetMode="External"/><Relationship Id="rId43" Type="http://schemas.openxmlformats.org/officeDocument/2006/relationships/header" Target="header2.xml"/><Relationship Id="rId8" Type="http://schemas.openxmlformats.org/officeDocument/2006/relationships/hyperlink" Target="https://doi.org/10.19136/hitos.a0n55.31" TargetMode="External"/><Relationship Id="rId3" Type="http://schemas.openxmlformats.org/officeDocument/2006/relationships/styles" Target="styles.xml"/><Relationship Id="rId12" Type="http://schemas.openxmlformats.org/officeDocument/2006/relationships/hyperlink" Target="https://vanguardia.com.mx/noticias/16-millones-de-mexicanos-sin-empleo-en-ultimo-trimestre-del-2023-inegi-JG11170494" TargetMode="External"/><Relationship Id="rId17" Type="http://schemas.openxmlformats.org/officeDocument/2006/relationships/hyperlink" Target="https://doi.org/10.15517/rr.v101i1.44367" TargetMode="External"/><Relationship Id="rId25" Type="http://schemas.openxmlformats.org/officeDocument/2006/relationships/hyperlink" Target="http://archivo.eluniversal.com.mx/nacion/110194.html" TargetMode="External"/><Relationship Id="rId33" Type="http://schemas.openxmlformats.org/officeDocument/2006/relationships/hyperlink" Target="https://www.monografias.com/trabajos13/pubempr/pubempr.shtml" TargetMode="External"/><Relationship Id="rId38" Type="http://schemas.openxmlformats.org/officeDocument/2006/relationships/hyperlink" Target="https://doi.org/10.33801/fe.v10i1.3793" TargetMode="External"/><Relationship Id="rId46" Type="http://schemas.openxmlformats.org/officeDocument/2006/relationships/theme" Target="theme/theme1.xml"/><Relationship Id="rId20" Type="http://schemas.openxmlformats.org/officeDocument/2006/relationships/hyperlink" Target="https://www.eleconomista.com.mx/capitalhumano/Las-causas-de-desempleo-mas-comunes-en-Mexico-20220126-0087.html"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839F-3A6A-4483-B119-A8070FB8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9238</Words>
  <Characters>50814</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La investigación educativa en Yucatán: áreas de interés, enfoques metodológicos , prioridades y perspectivas</vt:lpstr>
    </vt:vector>
  </TitlesOfParts>
  <Manager/>
  <Company/>
  <LinksUpToDate>false</LinksUpToDate>
  <CharactersWithSpaces>59933</CharactersWithSpaces>
  <SharedDoc>false</SharedDoc>
  <HLinks>
    <vt:vector size="138" baseType="variant">
      <vt:variant>
        <vt:i4>655418</vt:i4>
      </vt:variant>
      <vt:variant>
        <vt:i4>66</vt:i4>
      </vt:variant>
      <vt:variant>
        <vt:i4>0</vt:i4>
      </vt:variant>
      <vt:variant>
        <vt:i4>5</vt:i4>
      </vt:variant>
      <vt:variant>
        <vt:lpwstr>https://bibliotecadigital.icesi.edu.co/biblioteca_digital/bitstream/item/4427/1/educacion_empresarial_reto_nuevo_siglo.pdf</vt:lpwstr>
      </vt:variant>
      <vt:variant>
        <vt:lpwstr/>
      </vt:variant>
      <vt:variant>
        <vt:i4>3997806</vt:i4>
      </vt:variant>
      <vt:variant>
        <vt:i4>63</vt:i4>
      </vt:variant>
      <vt:variant>
        <vt:i4>0</vt:i4>
      </vt:variant>
      <vt:variant>
        <vt:i4>5</vt:i4>
      </vt:variant>
      <vt:variant>
        <vt:lpwstr>https://doi.org/10.33801/fe.v10i1.3793</vt:lpwstr>
      </vt:variant>
      <vt:variant>
        <vt:lpwstr/>
      </vt:variant>
      <vt:variant>
        <vt:i4>5963850</vt:i4>
      </vt:variant>
      <vt:variant>
        <vt:i4>60</vt:i4>
      </vt:variant>
      <vt:variant>
        <vt:i4>0</vt:i4>
      </vt:variant>
      <vt:variant>
        <vt:i4>5</vt:i4>
      </vt:variant>
      <vt:variant>
        <vt:lpwstr>https://tinyurl.com2k374cs8/</vt:lpwstr>
      </vt:variant>
      <vt:variant>
        <vt:lpwstr/>
      </vt:variant>
      <vt:variant>
        <vt:i4>131152</vt:i4>
      </vt:variant>
      <vt:variant>
        <vt:i4>57</vt:i4>
      </vt:variant>
      <vt:variant>
        <vt:i4>0</vt:i4>
      </vt:variant>
      <vt:variant>
        <vt:i4>5</vt:i4>
      </vt:variant>
      <vt:variant>
        <vt:lpwstr>https://www.monografias.com/trabajos13/pubempr/pubempr.shtml</vt:lpwstr>
      </vt:variant>
      <vt:variant>
        <vt:lpwstr/>
      </vt:variant>
      <vt:variant>
        <vt:i4>1310721</vt:i4>
      </vt:variant>
      <vt:variant>
        <vt:i4>54</vt:i4>
      </vt:variant>
      <vt:variant>
        <vt:i4>0</vt:i4>
      </vt:variant>
      <vt:variant>
        <vt:i4>5</vt:i4>
      </vt:variant>
      <vt:variant>
        <vt:lpwstr>https://tinyurl.com/2ewkojfm</vt:lpwstr>
      </vt:variant>
      <vt:variant>
        <vt:lpwstr/>
      </vt:variant>
      <vt:variant>
        <vt:i4>6946869</vt:i4>
      </vt:variant>
      <vt:variant>
        <vt:i4>51</vt:i4>
      </vt:variant>
      <vt:variant>
        <vt:i4>0</vt:i4>
      </vt:variant>
      <vt:variant>
        <vt:i4>5</vt:i4>
      </vt:variant>
      <vt:variant>
        <vt:lpwstr>http://www.produccioncientificaluz.org/index.php/rvg/article/view/23828</vt:lpwstr>
      </vt:variant>
      <vt:variant>
        <vt:lpwstr/>
      </vt:variant>
      <vt:variant>
        <vt:i4>6881387</vt:i4>
      </vt:variant>
      <vt:variant>
        <vt:i4>48</vt:i4>
      </vt:variant>
      <vt:variant>
        <vt:i4>0</vt:i4>
      </vt:variant>
      <vt:variant>
        <vt:i4>5</vt:i4>
      </vt:variant>
      <vt:variant>
        <vt:lpwstr>http://dx.doi.org/10.1108/14626000810871745</vt:lpwstr>
      </vt:variant>
      <vt:variant>
        <vt:lpwstr/>
      </vt:variant>
      <vt:variant>
        <vt:i4>7078009</vt:i4>
      </vt:variant>
      <vt:variant>
        <vt:i4>45</vt:i4>
      </vt:variant>
      <vt:variant>
        <vt:i4>0</vt:i4>
      </vt:variant>
      <vt:variant>
        <vt:i4>5</vt:i4>
      </vt:variant>
      <vt:variant>
        <vt:lpwstr>http://erevistas.saber.ula.ve/index.php/visiongerencial/article/viewArticle/784</vt:lpwstr>
      </vt:variant>
      <vt:variant>
        <vt:lpwstr/>
      </vt:variant>
      <vt:variant>
        <vt:i4>852053</vt:i4>
      </vt:variant>
      <vt:variant>
        <vt:i4>42</vt:i4>
      </vt:variant>
      <vt:variant>
        <vt:i4>0</vt:i4>
      </vt:variant>
      <vt:variant>
        <vt:i4>5</vt:i4>
      </vt:variant>
      <vt:variant>
        <vt:lpwstr>https://revistas.um.es/rie/article/view/94331</vt:lpwstr>
      </vt:variant>
      <vt:variant>
        <vt:lpwstr/>
      </vt:variant>
      <vt:variant>
        <vt:i4>524359</vt:i4>
      </vt:variant>
      <vt:variant>
        <vt:i4>39</vt:i4>
      </vt:variant>
      <vt:variant>
        <vt:i4>0</vt:i4>
      </vt:variant>
      <vt:variant>
        <vt:i4>5</vt:i4>
      </vt:variant>
      <vt:variant>
        <vt:lpwstr>http://archivo.eluniversal.com.mx/nacion/110194.html</vt:lpwstr>
      </vt:variant>
      <vt:variant>
        <vt:lpwstr/>
      </vt:variant>
      <vt:variant>
        <vt:i4>131142</vt:i4>
      </vt:variant>
      <vt:variant>
        <vt:i4>36</vt:i4>
      </vt:variant>
      <vt:variant>
        <vt:i4>0</vt:i4>
      </vt:variant>
      <vt:variant>
        <vt:i4>5</vt:i4>
      </vt:variant>
      <vt:variant>
        <vt:lpwstr>https://revistas.um.es/rie/article/view/106061/121591</vt:lpwstr>
      </vt:variant>
      <vt:variant>
        <vt:lpwstr/>
      </vt:variant>
      <vt:variant>
        <vt:i4>5701654</vt:i4>
      </vt:variant>
      <vt:variant>
        <vt:i4>33</vt:i4>
      </vt:variant>
      <vt:variant>
        <vt:i4>0</vt:i4>
      </vt:variant>
      <vt:variant>
        <vt:i4>5</vt:i4>
      </vt:variant>
      <vt:variant>
        <vt:lpwstr>https://doi.org/10.1111/j.1540-6520.2005.00099.x</vt:lpwstr>
      </vt:variant>
      <vt:variant>
        <vt:lpwstr/>
      </vt:variant>
      <vt:variant>
        <vt:i4>2556016</vt:i4>
      </vt:variant>
      <vt:variant>
        <vt:i4>30</vt:i4>
      </vt:variant>
      <vt:variant>
        <vt:i4>0</vt:i4>
      </vt:variant>
      <vt:variant>
        <vt:i4>5</vt:i4>
      </vt:variant>
      <vt:variant>
        <vt:lpwstr>http://www.excelsior.com.mx/2012/07/30/nacional/850633</vt:lpwstr>
      </vt:variant>
      <vt:variant>
        <vt:lpwstr/>
      </vt:variant>
      <vt:variant>
        <vt:i4>2162750</vt:i4>
      </vt:variant>
      <vt:variant>
        <vt:i4>27</vt:i4>
      </vt:variant>
      <vt:variant>
        <vt:i4>0</vt:i4>
      </vt:variant>
      <vt:variant>
        <vt:i4>5</vt:i4>
      </vt:variant>
      <vt:variant>
        <vt:lpwstr>https://www.eleconomista.com.mx/capitalhumano/El-subempleo-en-Mexico-20220405-0086.html</vt:lpwstr>
      </vt:variant>
      <vt:variant>
        <vt:lpwstr/>
      </vt:variant>
      <vt:variant>
        <vt:i4>8061032</vt:i4>
      </vt:variant>
      <vt:variant>
        <vt:i4>24</vt:i4>
      </vt:variant>
      <vt:variant>
        <vt:i4>0</vt:i4>
      </vt:variant>
      <vt:variant>
        <vt:i4>5</vt:i4>
      </vt:variant>
      <vt:variant>
        <vt:lpwstr>https://www.eleconomista.com.mx/capitalhumano/Las-causas-de-desempleo-mas-comunes-en-Mexico-20220126-0087.html</vt:lpwstr>
      </vt:variant>
      <vt:variant>
        <vt:lpwstr/>
      </vt:variant>
      <vt:variant>
        <vt:i4>524289</vt:i4>
      </vt:variant>
      <vt:variant>
        <vt:i4>21</vt:i4>
      </vt:variant>
      <vt:variant>
        <vt:i4>0</vt:i4>
      </vt:variant>
      <vt:variant>
        <vt:i4>5</vt:i4>
      </vt:variant>
      <vt:variant>
        <vt:lpwstr>https://www.comie.org.mx/revista/v2018/rmie/index.php/nrmie/article/view/241/241</vt:lpwstr>
      </vt:variant>
      <vt:variant>
        <vt:lpwstr/>
      </vt:variant>
      <vt:variant>
        <vt:i4>5439488</vt:i4>
      </vt:variant>
      <vt:variant>
        <vt:i4>18</vt:i4>
      </vt:variant>
      <vt:variant>
        <vt:i4>0</vt:i4>
      </vt:variant>
      <vt:variant>
        <vt:i4>5</vt:i4>
      </vt:variant>
      <vt:variant>
        <vt:lpwstr>https://doi.org/10.15517/rr.v101i1.44367</vt:lpwstr>
      </vt:variant>
      <vt:variant>
        <vt:lpwstr/>
      </vt:variant>
      <vt:variant>
        <vt:i4>7995492</vt:i4>
      </vt:variant>
      <vt:variant>
        <vt:i4>15</vt:i4>
      </vt:variant>
      <vt:variant>
        <vt:i4>0</vt:i4>
      </vt:variant>
      <vt:variant>
        <vt:i4>5</vt:i4>
      </vt:variant>
      <vt:variant>
        <vt:lpwstr>https://www.redalyc.org/articulo.oa?id=72967100010</vt:lpwstr>
      </vt:variant>
      <vt:variant>
        <vt:lpwstr/>
      </vt:variant>
      <vt:variant>
        <vt:i4>2687087</vt:i4>
      </vt:variant>
      <vt:variant>
        <vt:i4>12</vt:i4>
      </vt:variant>
      <vt:variant>
        <vt:i4>0</vt:i4>
      </vt:variant>
      <vt:variant>
        <vt:i4>5</vt:i4>
      </vt:variant>
      <vt:variant>
        <vt:lpwstr>https://doi.org/10.1177/105268460501500207</vt:lpwstr>
      </vt:variant>
      <vt:variant>
        <vt:lpwstr/>
      </vt:variant>
      <vt:variant>
        <vt:i4>4194329</vt:i4>
      </vt:variant>
      <vt:variant>
        <vt:i4>9</vt:i4>
      </vt:variant>
      <vt:variant>
        <vt:i4>0</vt:i4>
      </vt:variant>
      <vt:variant>
        <vt:i4>5</vt:i4>
      </vt:variant>
      <vt:variant>
        <vt:lpwstr>https://vanguardia.com.mx/noticias/16-millones-de-mexicanos-sin-empleo-en-ultimo-trimestre-del-2023-inegi-JG11170494</vt:lpwstr>
      </vt:variant>
      <vt:variant>
        <vt:lpwstr/>
      </vt:variant>
      <vt:variant>
        <vt:i4>2687102</vt:i4>
      </vt:variant>
      <vt:variant>
        <vt:i4>6</vt:i4>
      </vt:variant>
      <vt:variant>
        <vt:i4>0</vt:i4>
      </vt:variant>
      <vt:variant>
        <vt:i4>5</vt:i4>
      </vt:variant>
      <vt:variant>
        <vt:lpwstr>http://doi.org/10.6018/rie.35.2.273221</vt:lpwstr>
      </vt:variant>
      <vt:variant>
        <vt:lpwstr/>
      </vt:variant>
      <vt:variant>
        <vt:i4>1900626</vt:i4>
      </vt:variant>
      <vt:variant>
        <vt:i4>3</vt:i4>
      </vt:variant>
      <vt:variant>
        <vt:i4>0</vt:i4>
      </vt:variant>
      <vt:variant>
        <vt:i4>5</vt:i4>
      </vt:variant>
      <vt:variant>
        <vt:lpwstr>https://www.academia.edu/94685834/Educaci%C3%B3n_Emprendedora_en_La_Universidad?uc-g-sw=113341620</vt:lpwstr>
      </vt:variant>
      <vt:variant>
        <vt:lpwstr/>
      </vt:variant>
      <vt:variant>
        <vt:i4>7143548</vt:i4>
      </vt:variant>
      <vt:variant>
        <vt:i4>0</vt:i4>
      </vt:variant>
      <vt:variant>
        <vt:i4>0</vt:i4>
      </vt:variant>
      <vt:variant>
        <vt:i4>5</vt:i4>
      </vt:variant>
      <vt:variant>
        <vt:lpwstr>https://doi.org/10.19136/hitos.a0n55.31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investigación educativa en Yucatán: áreas de interés, enfoques metodológicos , prioridades y perspectivas</dc:title>
  <dc:subject/>
  <dc:creator/>
  <cp:keywords/>
  <cp:lastModifiedBy/>
  <cp:revision>1</cp:revision>
  <cp:lastPrinted>2015-08-25T17:12:00Z</cp:lastPrinted>
  <dcterms:created xsi:type="dcterms:W3CDTF">2025-07-29T19:50:00Z</dcterms:created>
  <dcterms:modified xsi:type="dcterms:W3CDTF">2025-08-24T23:15:00Z</dcterms:modified>
</cp:coreProperties>
</file>