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8814" w14:textId="661E9467" w:rsidR="00565EF7" w:rsidRPr="00AC5945" w:rsidRDefault="00AC5945" w:rsidP="00565EF7">
      <w:pPr>
        <w:pStyle w:val="Ttulo"/>
        <w:spacing w:before="240" w:after="240" w:line="360" w:lineRule="auto"/>
        <w:contextualSpacing w:val="0"/>
        <w:jc w:val="right"/>
        <w:rPr>
          <w:rFonts w:ascii="Times New Roman" w:hAnsi="Times New Roman" w:cs="Times New Roman"/>
          <w:i/>
          <w:iCs/>
          <w:sz w:val="24"/>
          <w:szCs w:val="24"/>
        </w:rPr>
      </w:pPr>
      <w:r w:rsidRPr="00AC5945">
        <w:rPr>
          <w:rFonts w:ascii="Times New Roman" w:hAnsi="Times New Roman" w:cs="Times New Roman"/>
          <w:i/>
          <w:iCs/>
          <w:sz w:val="24"/>
          <w:szCs w:val="24"/>
        </w:rPr>
        <w:t>https://doi.org/10.23913/ride.v16i31.2540</w:t>
      </w:r>
    </w:p>
    <w:p w14:paraId="1FD52EBB" w14:textId="75D41A0B" w:rsidR="00565EF7" w:rsidRPr="00565EF7" w:rsidRDefault="00565EF7" w:rsidP="00565EF7">
      <w:pPr>
        <w:pStyle w:val="Ttulo"/>
        <w:spacing w:before="240" w:after="240" w:line="360" w:lineRule="auto"/>
        <w:contextualSpacing w:val="0"/>
        <w:jc w:val="right"/>
        <w:rPr>
          <w:rFonts w:ascii="Times New Roman" w:hAnsi="Times New Roman" w:cs="Times New Roman"/>
          <w:sz w:val="20"/>
          <w:szCs w:val="20"/>
        </w:rPr>
      </w:pPr>
      <w:proofErr w:type="spellStart"/>
      <w:r w:rsidRPr="00565EF7">
        <w:rPr>
          <w:rFonts w:ascii="Times New Roman" w:hAnsi="Times New Roman" w:cs="Times New Roman"/>
          <w:i/>
          <w:iCs/>
          <w:color w:val="000000" w:themeColor="text1"/>
          <w:sz w:val="24"/>
          <w:szCs w:val="24"/>
        </w:rPr>
        <w:t>Artículos</w:t>
      </w:r>
      <w:proofErr w:type="spellEnd"/>
      <w:r w:rsidRPr="00565EF7">
        <w:rPr>
          <w:rFonts w:ascii="Times New Roman" w:hAnsi="Times New Roman" w:cs="Times New Roman"/>
          <w:i/>
          <w:iCs/>
          <w:color w:val="000000" w:themeColor="text1"/>
          <w:sz w:val="24"/>
          <w:szCs w:val="24"/>
        </w:rPr>
        <w:t xml:space="preserve"> </w:t>
      </w:r>
      <w:proofErr w:type="spellStart"/>
      <w:r w:rsidRPr="00565EF7">
        <w:rPr>
          <w:rFonts w:ascii="Times New Roman" w:hAnsi="Times New Roman" w:cs="Times New Roman"/>
          <w:i/>
          <w:iCs/>
          <w:color w:val="000000" w:themeColor="text1"/>
          <w:sz w:val="24"/>
          <w:szCs w:val="24"/>
        </w:rPr>
        <w:t>científicos</w:t>
      </w:r>
      <w:proofErr w:type="spellEnd"/>
    </w:p>
    <w:p w14:paraId="5FE9A5C0" w14:textId="64D022D5" w:rsidR="005D2D85" w:rsidRPr="00565EF7" w:rsidRDefault="00FF3667" w:rsidP="00565EF7">
      <w:pPr>
        <w:pStyle w:val="Ttulo"/>
        <w:spacing w:line="276" w:lineRule="auto"/>
        <w:jc w:val="right"/>
        <w:rPr>
          <w:rFonts w:ascii="Calibri" w:eastAsiaTheme="minorHAnsi" w:hAnsi="Calibri" w:cs="Calibri"/>
          <w:bCs w:val="0"/>
          <w:spacing w:val="0"/>
          <w:kern w:val="0"/>
          <w:lang w:val="es-MX"/>
        </w:rPr>
      </w:pPr>
      <w:r w:rsidRPr="00565EF7">
        <w:rPr>
          <w:rFonts w:ascii="Calibri" w:eastAsiaTheme="minorHAnsi" w:hAnsi="Calibri" w:cs="Calibri"/>
          <w:bCs w:val="0"/>
          <w:spacing w:val="0"/>
          <w:kern w:val="0"/>
          <w:lang w:val="es-MX"/>
        </w:rPr>
        <w:t>Global Perspectives and Critical Insights Considering Unveiling Factors Shaping the Implementation of Project-Based Learning Models</w:t>
      </w:r>
    </w:p>
    <w:p w14:paraId="21889576" w14:textId="1E5BA445" w:rsidR="007E5E6F" w:rsidRPr="00565EF7" w:rsidRDefault="00FF3667" w:rsidP="00565EF7">
      <w:pPr>
        <w:pStyle w:val="TittleinEnglish"/>
        <w:spacing w:line="276" w:lineRule="auto"/>
        <w:jc w:val="right"/>
        <w:rPr>
          <w:rFonts w:ascii="Calibri" w:eastAsiaTheme="minorHAnsi" w:hAnsi="Calibri" w:cs="Calibri"/>
          <w:b/>
          <w:spacing w:val="0"/>
          <w:kern w:val="0"/>
          <w:lang w:val="es-MX"/>
        </w:rPr>
      </w:pPr>
      <w:r w:rsidRPr="00565EF7">
        <w:rPr>
          <w:rFonts w:ascii="Calibri" w:eastAsiaTheme="minorHAnsi" w:hAnsi="Calibri" w:cs="Calibri"/>
          <w:b/>
          <w:spacing w:val="0"/>
          <w:kern w:val="0"/>
          <w:lang w:val="es-MX"/>
        </w:rPr>
        <w:t>Perspectivas mundiales y puntos de vista críticos para desvelar los factores que determinan la aplicación de los modelos de aprendizaje basado en proyectos</w:t>
      </w:r>
    </w:p>
    <w:p w14:paraId="02343DA0" w14:textId="2D22EC13" w:rsidR="00565EF7" w:rsidRPr="00565EF7" w:rsidRDefault="00565EF7" w:rsidP="00565EF7">
      <w:pPr>
        <w:pStyle w:val="TittleinEnglish"/>
        <w:spacing w:line="276" w:lineRule="auto"/>
        <w:jc w:val="right"/>
        <w:rPr>
          <w:rFonts w:ascii="Calibri" w:eastAsiaTheme="minorHAnsi" w:hAnsi="Calibri" w:cs="Calibri"/>
          <w:b/>
          <w:spacing w:val="0"/>
          <w:kern w:val="0"/>
          <w:lang w:val="es-MX"/>
        </w:rPr>
      </w:pPr>
      <w:r>
        <w:rPr>
          <w:rFonts w:ascii="Calibri" w:eastAsiaTheme="minorHAnsi" w:hAnsi="Calibri" w:cs="Calibri"/>
          <w:b/>
          <w:spacing w:val="0"/>
          <w:kern w:val="0"/>
          <w:lang w:val="es-MX"/>
        </w:rPr>
        <w:br/>
      </w:r>
      <w:r w:rsidRPr="00565EF7">
        <w:rPr>
          <w:rFonts w:ascii="Calibri" w:eastAsiaTheme="minorHAnsi" w:hAnsi="Calibri" w:cs="Calibri"/>
          <w:b/>
          <w:spacing w:val="0"/>
          <w:kern w:val="0"/>
          <w:lang w:val="es-MX"/>
        </w:rPr>
        <w:t xml:space="preserve">Perspectivas </w:t>
      </w:r>
      <w:proofErr w:type="spellStart"/>
      <w:r w:rsidRPr="00565EF7">
        <w:rPr>
          <w:rFonts w:ascii="Calibri" w:eastAsiaTheme="minorHAnsi" w:hAnsi="Calibri" w:cs="Calibri"/>
          <w:b/>
          <w:spacing w:val="0"/>
          <w:kern w:val="0"/>
          <w:lang w:val="es-MX"/>
        </w:rPr>
        <w:t>globais</w:t>
      </w:r>
      <w:proofErr w:type="spellEnd"/>
      <w:r w:rsidRPr="00565EF7">
        <w:rPr>
          <w:rFonts w:ascii="Calibri" w:eastAsiaTheme="minorHAnsi" w:hAnsi="Calibri" w:cs="Calibri"/>
          <w:b/>
          <w:spacing w:val="0"/>
          <w:kern w:val="0"/>
          <w:lang w:val="es-MX"/>
        </w:rPr>
        <w:t xml:space="preserve"> e </w:t>
      </w:r>
      <w:proofErr w:type="spellStart"/>
      <w:r w:rsidRPr="00565EF7">
        <w:rPr>
          <w:rFonts w:ascii="Calibri" w:eastAsiaTheme="minorHAnsi" w:hAnsi="Calibri" w:cs="Calibri"/>
          <w:b/>
          <w:spacing w:val="0"/>
          <w:kern w:val="0"/>
          <w:lang w:val="es-MX"/>
        </w:rPr>
        <w:t>insights</w:t>
      </w:r>
      <w:proofErr w:type="spellEnd"/>
      <w:r w:rsidRPr="00565EF7">
        <w:rPr>
          <w:rFonts w:ascii="Calibri" w:eastAsiaTheme="minorHAnsi" w:hAnsi="Calibri" w:cs="Calibri"/>
          <w:b/>
          <w:spacing w:val="0"/>
          <w:kern w:val="0"/>
          <w:lang w:val="es-MX"/>
        </w:rPr>
        <w:t xml:space="preserve"> críticos para </w:t>
      </w:r>
      <w:proofErr w:type="spellStart"/>
      <w:r w:rsidRPr="00565EF7">
        <w:rPr>
          <w:rFonts w:ascii="Calibri" w:eastAsiaTheme="minorHAnsi" w:hAnsi="Calibri" w:cs="Calibri"/>
          <w:b/>
          <w:spacing w:val="0"/>
          <w:kern w:val="0"/>
          <w:lang w:val="es-MX"/>
        </w:rPr>
        <w:t>descobrir</w:t>
      </w:r>
      <w:proofErr w:type="spellEnd"/>
      <w:r w:rsidRPr="00565EF7">
        <w:rPr>
          <w:rFonts w:ascii="Calibri" w:eastAsiaTheme="minorHAnsi" w:hAnsi="Calibri" w:cs="Calibri"/>
          <w:b/>
          <w:spacing w:val="0"/>
          <w:kern w:val="0"/>
          <w:lang w:val="es-MX"/>
        </w:rPr>
        <w:t xml:space="preserve"> os fatores que </w:t>
      </w:r>
      <w:proofErr w:type="spellStart"/>
      <w:r w:rsidRPr="00565EF7">
        <w:rPr>
          <w:rFonts w:ascii="Calibri" w:eastAsiaTheme="minorHAnsi" w:hAnsi="Calibri" w:cs="Calibri"/>
          <w:b/>
          <w:spacing w:val="0"/>
          <w:kern w:val="0"/>
          <w:lang w:val="es-MX"/>
        </w:rPr>
        <w:t>determinam</w:t>
      </w:r>
      <w:proofErr w:type="spellEnd"/>
      <w:r w:rsidRPr="00565EF7">
        <w:rPr>
          <w:rFonts w:ascii="Calibri" w:eastAsiaTheme="minorHAnsi" w:hAnsi="Calibri" w:cs="Calibri"/>
          <w:b/>
          <w:spacing w:val="0"/>
          <w:kern w:val="0"/>
          <w:lang w:val="es-MX"/>
        </w:rPr>
        <w:t xml:space="preserve"> a </w:t>
      </w:r>
      <w:proofErr w:type="spellStart"/>
      <w:r w:rsidRPr="00565EF7">
        <w:rPr>
          <w:rFonts w:ascii="Calibri" w:eastAsiaTheme="minorHAnsi" w:hAnsi="Calibri" w:cs="Calibri"/>
          <w:b/>
          <w:spacing w:val="0"/>
          <w:kern w:val="0"/>
          <w:lang w:val="es-MX"/>
        </w:rPr>
        <w:t>implementação</w:t>
      </w:r>
      <w:proofErr w:type="spellEnd"/>
      <w:r w:rsidRPr="00565EF7">
        <w:rPr>
          <w:rFonts w:ascii="Calibri" w:eastAsiaTheme="minorHAnsi" w:hAnsi="Calibri" w:cs="Calibri"/>
          <w:b/>
          <w:spacing w:val="0"/>
          <w:kern w:val="0"/>
          <w:lang w:val="es-MX"/>
        </w:rPr>
        <w:t xml:space="preserve"> de modelos de </w:t>
      </w:r>
      <w:proofErr w:type="spellStart"/>
      <w:r w:rsidRPr="00565EF7">
        <w:rPr>
          <w:rFonts w:ascii="Calibri" w:eastAsiaTheme="minorHAnsi" w:hAnsi="Calibri" w:cs="Calibri"/>
          <w:b/>
          <w:spacing w:val="0"/>
          <w:kern w:val="0"/>
          <w:lang w:val="es-MX"/>
        </w:rPr>
        <w:t>aprendizagem</w:t>
      </w:r>
      <w:proofErr w:type="spellEnd"/>
      <w:r w:rsidRPr="00565EF7">
        <w:rPr>
          <w:rFonts w:ascii="Calibri" w:eastAsiaTheme="minorHAnsi" w:hAnsi="Calibri" w:cs="Calibri"/>
          <w:b/>
          <w:spacing w:val="0"/>
          <w:kern w:val="0"/>
          <w:lang w:val="es-MX"/>
        </w:rPr>
        <w:t xml:space="preserve"> </w:t>
      </w:r>
      <w:proofErr w:type="spellStart"/>
      <w:r w:rsidRPr="00565EF7">
        <w:rPr>
          <w:rFonts w:ascii="Calibri" w:eastAsiaTheme="minorHAnsi" w:hAnsi="Calibri" w:cs="Calibri"/>
          <w:b/>
          <w:spacing w:val="0"/>
          <w:kern w:val="0"/>
          <w:lang w:val="es-MX"/>
        </w:rPr>
        <w:t>baseados</w:t>
      </w:r>
      <w:proofErr w:type="spellEnd"/>
      <w:r w:rsidRPr="00565EF7">
        <w:rPr>
          <w:rFonts w:ascii="Calibri" w:eastAsiaTheme="minorHAnsi" w:hAnsi="Calibri" w:cs="Calibri"/>
          <w:b/>
          <w:spacing w:val="0"/>
          <w:kern w:val="0"/>
          <w:lang w:val="es-MX"/>
        </w:rPr>
        <w:t xml:space="preserve"> em </w:t>
      </w:r>
      <w:proofErr w:type="spellStart"/>
      <w:r w:rsidRPr="00565EF7">
        <w:rPr>
          <w:rFonts w:ascii="Calibri" w:eastAsiaTheme="minorHAnsi" w:hAnsi="Calibri" w:cs="Calibri"/>
          <w:b/>
          <w:spacing w:val="0"/>
          <w:kern w:val="0"/>
          <w:lang w:val="es-MX"/>
        </w:rPr>
        <w:t>projetos</w:t>
      </w:r>
      <w:proofErr w:type="spellEnd"/>
    </w:p>
    <w:p w14:paraId="6A29F044" w14:textId="67E2A445" w:rsidR="00310777" w:rsidRPr="00565EF7" w:rsidRDefault="00310777" w:rsidP="00565EF7">
      <w:pPr>
        <w:spacing w:after="0" w:line="276" w:lineRule="auto"/>
        <w:jc w:val="right"/>
        <w:rPr>
          <w:rFonts w:asciiTheme="minorHAnsi" w:hAnsiTheme="minorHAnsi" w:cstheme="minorHAnsi"/>
          <w:b/>
          <w:bCs/>
          <w:szCs w:val="24"/>
          <w:lang w:val="es-EC"/>
        </w:rPr>
      </w:pPr>
      <w:r w:rsidRPr="00565EF7">
        <w:rPr>
          <w:rFonts w:asciiTheme="minorHAnsi" w:hAnsiTheme="minorHAnsi" w:cstheme="minorHAnsi"/>
          <w:b/>
          <w:bCs/>
          <w:szCs w:val="24"/>
          <w:lang w:val="es-EC"/>
        </w:rPr>
        <w:t xml:space="preserve">Jonnathan </w:t>
      </w:r>
      <w:proofErr w:type="spellStart"/>
      <w:r w:rsidRPr="00565EF7">
        <w:rPr>
          <w:rFonts w:asciiTheme="minorHAnsi" w:hAnsiTheme="minorHAnsi" w:cstheme="minorHAnsi"/>
          <w:b/>
          <w:bCs/>
          <w:szCs w:val="24"/>
          <w:lang w:val="es-EC"/>
        </w:rPr>
        <w:t>Quilli</w:t>
      </w:r>
      <w:proofErr w:type="spellEnd"/>
    </w:p>
    <w:p w14:paraId="26214EAB" w14:textId="09E6FCA8" w:rsidR="00310777" w:rsidRPr="00310777" w:rsidRDefault="00310777" w:rsidP="00565EF7">
      <w:pPr>
        <w:spacing w:after="0" w:line="276" w:lineRule="auto"/>
        <w:jc w:val="right"/>
        <w:rPr>
          <w:rFonts w:ascii="Times New Roman" w:hAnsi="Times New Roman" w:cs="Times New Roman"/>
          <w:szCs w:val="24"/>
          <w:lang w:val="es-EC"/>
        </w:rPr>
      </w:pPr>
      <w:r w:rsidRPr="00310777">
        <w:rPr>
          <w:rFonts w:ascii="Times New Roman" w:hAnsi="Times New Roman" w:cs="Times New Roman"/>
          <w:szCs w:val="24"/>
          <w:lang w:val="es-EC"/>
        </w:rPr>
        <w:t>Universidad Politécnica Salesiana</w:t>
      </w:r>
      <w:r w:rsidR="00565EF7">
        <w:rPr>
          <w:rFonts w:ascii="Times New Roman" w:hAnsi="Times New Roman" w:cs="Times New Roman"/>
          <w:szCs w:val="24"/>
          <w:lang w:val="es-EC"/>
        </w:rPr>
        <w:t>, Ecuador</w:t>
      </w:r>
    </w:p>
    <w:p w14:paraId="21AEE2A7" w14:textId="775E559C" w:rsidR="00310777" w:rsidRPr="00565EF7" w:rsidRDefault="00310777" w:rsidP="00565EF7">
      <w:pPr>
        <w:spacing w:after="0" w:line="276" w:lineRule="auto"/>
        <w:jc w:val="right"/>
        <w:rPr>
          <w:rFonts w:asciiTheme="minorHAnsi" w:hAnsiTheme="minorHAnsi" w:cstheme="minorHAnsi"/>
          <w:color w:val="EE0000"/>
          <w:szCs w:val="24"/>
          <w:lang w:val="es-EC"/>
        </w:rPr>
      </w:pPr>
      <w:hyperlink r:id="rId8" w:history="1">
        <w:r w:rsidRPr="00565EF7">
          <w:rPr>
            <w:rStyle w:val="Hipervnculo"/>
            <w:rFonts w:asciiTheme="minorHAnsi" w:hAnsiTheme="minorHAnsi" w:cstheme="minorHAnsi"/>
            <w:color w:val="EE0000"/>
            <w:szCs w:val="24"/>
            <w:u w:val="none"/>
            <w:lang w:val="es-EC"/>
          </w:rPr>
          <w:t>jquilli@est.ups.edu.ec</w:t>
        </w:r>
      </w:hyperlink>
    </w:p>
    <w:p w14:paraId="7CEAE7BF" w14:textId="45ABAD41" w:rsidR="00310777" w:rsidRPr="003660F4" w:rsidRDefault="00310777" w:rsidP="00565EF7">
      <w:pPr>
        <w:spacing w:after="0" w:line="276" w:lineRule="auto"/>
        <w:jc w:val="right"/>
        <w:rPr>
          <w:rFonts w:ascii="Times New Roman" w:hAnsi="Times New Roman" w:cs="Times New Roman"/>
          <w:color w:val="000000" w:themeColor="text1"/>
          <w:szCs w:val="24"/>
          <w:lang w:val="es-EC"/>
        </w:rPr>
      </w:pPr>
      <w:hyperlink r:id="rId9" w:history="1">
        <w:r w:rsidRPr="003660F4">
          <w:rPr>
            <w:rStyle w:val="Hipervnculo"/>
            <w:rFonts w:ascii="Times New Roman" w:hAnsi="Times New Roman" w:cs="Times New Roman"/>
            <w:color w:val="000000" w:themeColor="text1"/>
            <w:szCs w:val="24"/>
            <w:u w:val="none"/>
            <w:lang w:val="es-EC"/>
          </w:rPr>
          <w:t>https://orcid.org/0000-0002-8259-6180</w:t>
        </w:r>
      </w:hyperlink>
    </w:p>
    <w:p w14:paraId="59D54CB7" w14:textId="77777777" w:rsidR="00310777" w:rsidRPr="003660F4" w:rsidRDefault="00310777" w:rsidP="00565EF7">
      <w:pPr>
        <w:spacing w:after="0" w:line="276" w:lineRule="auto"/>
        <w:jc w:val="right"/>
        <w:rPr>
          <w:rFonts w:ascii="Times New Roman" w:hAnsi="Times New Roman" w:cs="Times New Roman"/>
          <w:color w:val="000000" w:themeColor="text1"/>
          <w:szCs w:val="24"/>
          <w:lang w:val="es-EC"/>
        </w:rPr>
      </w:pPr>
    </w:p>
    <w:p w14:paraId="255B701A" w14:textId="7F000996" w:rsidR="00310777" w:rsidRPr="00565EF7" w:rsidRDefault="00310777" w:rsidP="00565EF7">
      <w:pPr>
        <w:spacing w:after="0" w:line="276" w:lineRule="auto"/>
        <w:jc w:val="right"/>
        <w:rPr>
          <w:rFonts w:asciiTheme="minorHAnsi" w:hAnsiTheme="minorHAnsi" w:cstheme="minorHAnsi"/>
          <w:b/>
          <w:bCs/>
          <w:szCs w:val="24"/>
          <w:lang w:val="es-EC"/>
        </w:rPr>
      </w:pPr>
      <w:r w:rsidRPr="00565EF7">
        <w:rPr>
          <w:rFonts w:asciiTheme="minorHAnsi" w:hAnsiTheme="minorHAnsi" w:cstheme="minorHAnsi"/>
          <w:b/>
          <w:bCs/>
          <w:szCs w:val="24"/>
          <w:lang w:val="es-EC"/>
        </w:rPr>
        <w:t>Esteban Inga</w:t>
      </w:r>
    </w:p>
    <w:p w14:paraId="2CAE05A0" w14:textId="551123BB" w:rsidR="00310777" w:rsidRPr="003660F4" w:rsidRDefault="00310777" w:rsidP="00565EF7">
      <w:pPr>
        <w:spacing w:after="0" w:line="276" w:lineRule="auto"/>
        <w:jc w:val="right"/>
        <w:rPr>
          <w:rFonts w:ascii="Times New Roman" w:hAnsi="Times New Roman" w:cs="Times New Roman"/>
          <w:color w:val="000000" w:themeColor="text1"/>
          <w:szCs w:val="24"/>
          <w:lang w:val="es-EC"/>
        </w:rPr>
      </w:pPr>
      <w:r w:rsidRPr="003660F4">
        <w:rPr>
          <w:rFonts w:ascii="Times New Roman" w:hAnsi="Times New Roman" w:cs="Times New Roman"/>
          <w:color w:val="000000" w:themeColor="text1"/>
          <w:szCs w:val="24"/>
          <w:lang w:val="es-EC"/>
        </w:rPr>
        <w:t>Universidad Politécnica Salesiana</w:t>
      </w:r>
      <w:r w:rsidR="00565EF7">
        <w:rPr>
          <w:rFonts w:ascii="Times New Roman" w:hAnsi="Times New Roman" w:cs="Times New Roman"/>
          <w:color w:val="000000" w:themeColor="text1"/>
          <w:szCs w:val="24"/>
          <w:lang w:val="es-EC"/>
        </w:rPr>
        <w:t>, Ecuador</w:t>
      </w:r>
    </w:p>
    <w:p w14:paraId="657B30ED" w14:textId="15E1BDDE" w:rsidR="00310777" w:rsidRPr="00565EF7" w:rsidRDefault="00310777" w:rsidP="00565EF7">
      <w:pPr>
        <w:spacing w:after="0" w:line="276" w:lineRule="auto"/>
        <w:jc w:val="right"/>
        <w:rPr>
          <w:rStyle w:val="Hipervnculo"/>
          <w:rFonts w:asciiTheme="minorHAnsi" w:hAnsiTheme="minorHAnsi" w:cstheme="minorHAnsi"/>
          <w:color w:val="EE0000"/>
          <w:u w:val="none"/>
        </w:rPr>
      </w:pPr>
      <w:hyperlink r:id="rId10" w:history="1">
        <w:r w:rsidRPr="00565EF7">
          <w:rPr>
            <w:rStyle w:val="Hipervnculo"/>
            <w:rFonts w:asciiTheme="minorHAnsi" w:hAnsiTheme="minorHAnsi" w:cstheme="minorHAnsi"/>
            <w:color w:val="EE0000"/>
            <w:szCs w:val="24"/>
            <w:u w:val="none"/>
            <w:lang w:val="es-EC"/>
          </w:rPr>
          <w:t>einga@ups.edu.ec</w:t>
        </w:r>
      </w:hyperlink>
    </w:p>
    <w:p w14:paraId="256C58B3" w14:textId="1D040EDE" w:rsidR="00310777" w:rsidRPr="003660F4" w:rsidRDefault="00310777" w:rsidP="00565EF7">
      <w:pPr>
        <w:spacing w:after="0" w:line="276" w:lineRule="auto"/>
        <w:jc w:val="right"/>
        <w:rPr>
          <w:rFonts w:ascii="Times New Roman" w:hAnsi="Times New Roman" w:cs="Times New Roman"/>
          <w:color w:val="000000" w:themeColor="text1"/>
          <w:szCs w:val="24"/>
          <w:lang w:val="es-EC"/>
        </w:rPr>
      </w:pPr>
      <w:hyperlink r:id="rId11" w:history="1">
        <w:r w:rsidRPr="003660F4">
          <w:rPr>
            <w:rStyle w:val="Hipervnculo"/>
            <w:rFonts w:ascii="Times New Roman" w:hAnsi="Times New Roman" w:cs="Times New Roman"/>
            <w:color w:val="000000" w:themeColor="text1"/>
            <w:szCs w:val="24"/>
            <w:u w:val="none"/>
            <w:lang w:val="es-EC"/>
          </w:rPr>
          <w:t>https://orcid.org/0000-0002-0837-0642</w:t>
        </w:r>
      </w:hyperlink>
    </w:p>
    <w:p w14:paraId="7E8AA114" w14:textId="77777777" w:rsidR="00310777" w:rsidRDefault="00310777" w:rsidP="00310777">
      <w:pPr>
        <w:jc w:val="right"/>
        <w:rPr>
          <w:rFonts w:ascii="Times New Roman" w:hAnsi="Times New Roman" w:cs="Times New Roman"/>
          <w:b/>
          <w:bCs/>
          <w:szCs w:val="24"/>
        </w:rPr>
      </w:pPr>
    </w:p>
    <w:p w14:paraId="0FDA9A20" w14:textId="23114FAA" w:rsidR="0096117B" w:rsidRPr="00565EF7" w:rsidRDefault="00042EEC" w:rsidP="00565EF7">
      <w:pPr>
        <w:spacing w:after="0" w:line="360" w:lineRule="auto"/>
        <w:rPr>
          <w:rFonts w:asciiTheme="minorHAnsi" w:hAnsiTheme="minorHAnsi" w:cstheme="minorHAnsi"/>
          <w:b/>
          <w:bCs/>
          <w:sz w:val="28"/>
        </w:rPr>
      </w:pPr>
      <w:proofErr w:type="spellStart"/>
      <w:r w:rsidRPr="00565EF7">
        <w:rPr>
          <w:rFonts w:asciiTheme="minorHAnsi" w:hAnsiTheme="minorHAnsi" w:cstheme="minorHAnsi"/>
          <w:b/>
          <w:bCs/>
          <w:sz w:val="28"/>
        </w:rPr>
        <w:t>Resumen</w:t>
      </w:r>
      <w:proofErr w:type="spellEnd"/>
    </w:p>
    <w:p w14:paraId="201CBE3D" w14:textId="77777777" w:rsidR="001338A4" w:rsidRPr="009455C7" w:rsidRDefault="001338A4" w:rsidP="00565EF7">
      <w:pPr>
        <w:spacing w:after="0" w:line="360" w:lineRule="auto"/>
        <w:rPr>
          <w:rFonts w:ascii="Times New Roman" w:hAnsi="Times New Roman" w:cs="Times New Roman"/>
          <w:szCs w:val="24"/>
          <w:lang w:val="es-EC"/>
        </w:rPr>
      </w:pPr>
      <w:r w:rsidRPr="009455C7">
        <w:rPr>
          <w:rFonts w:ascii="Times New Roman" w:hAnsi="Times New Roman" w:cs="Times New Roman"/>
          <w:szCs w:val="24"/>
          <w:lang w:val="es-EC"/>
        </w:rPr>
        <w:t>Este artículo analiza la aplicación del Aprendizaje Basado en Proyectos (ABP), destacando la importancia de su adaptación a las condiciones pedagógicas y contextuales para lograr un aprendizaje significativo. El ABP promueve el desarrollo de habilidades para la resolución de problemas reales en contextos diversos, favoreciendo el desarrollo de la creatividad, la responsabilidad y el aprendizaje autodirigido. La planificación adecuada debe considerar aspectos económicos, sociales, temporales y pedagógicos, incluida la preparación docente. El rol del docente, a través de la orientación y la retroalimentación, es fundamental para el desarrollo cognitivo y emocional del estudiantado.</w:t>
      </w:r>
    </w:p>
    <w:p w14:paraId="6B3BD99A" w14:textId="615F81AD" w:rsidR="00085AFA" w:rsidRPr="009455C7" w:rsidRDefault="001338A4" w:rsidP="00565EF7">
      <w:pPr>
        <w:spacing w:after="0" w:line="360" w:lineRule="auto"/>
        <w:rPr>
          <w:rFonts w:ascii="Times New Roman" w:hAnsi="Times New Roman" w:cs="Times New Roman"/>
          <w:szCs w:val="24"/>
          <w:lang w:val="es-EC"/>
        </w:rPr>
      </w:pPr>
      <w:r w:rsidRPr="009455C7">
        <w:rPr>
          <w:rFonts w:ascii="Times New Roman" w:hAnsi="Times New Roman" w:cs="Times New Roman"/>
          <w:szCs w:val="24"/>
          <w:lang w:val="es-EC"/>
        </w:rPr>
        <w:t xml:space="preserve">La investigación adoptó un enfoque histórico-descriptivo con recolección de fuentes bibliográficas, complementado por un análisis bibliométrico de artículos indexados en </w:t>
      </w:r>
      <w:r w:rsidRPr="009455C7">
        <w:rPr>
          <w:rFonts w:ascii="Times New Roman" w:hAnsi="Times New Roman" w:cs="Times New Roman"/>
          <w:szCs w:val="24"/>
          <w:lang w:val="es-EC"/>
        </w:rPr>
        <w:lastRenderedPageBreak/>
        <w:t xml:space="preserve">Web </w:t>
      </w:r>
      <w:proofErr w:type="spellStart"/>
      <w:r w:rsidRPr="009455C7">
        <w:rPr>
          <w:rFonts w:ascii="Times New Roman" w:hAnsi="Times New Roman" w:cs="Times New Roman"/>
          <w:szCs w:val="24"/>
          <w:lang w:val="es-EC"/>
        </w:rPr>
        <w:t>of</w:t>
      </w:r>
      <w:proofErr w:type="spellEnd"/>
      <w:r w:rsidRPr="009455C7">
        <w:rPr>
          <w:rFonts w:ascii="Times New Roman" w:hAnsi="Times New Roman" w:cs="Times New Roman"/>
          <w:szCs w:val="24"/>
          <w:lang w:val="es-EC"/>
        </w:rPr>
        <w:t xml:space="preserve"> </w:t>
      </w:r>
      <w:proofErr w:type="spellStart"/>
      <w:r w:rsidRPr="009455C7">
        <w:rPr>
          <w:rFonts w:ascii="Times New Roman" w:hAnsi="Times New Roman" w:cs="Times New Roman"/>
          <w:szCs w:val="24"/>
          <w:lang w:val="es-EC"/>
        </w:rPr>
        <w:t>Science</w:t>
      </w:r>
      <w:proofErr w:type="spellEnd"/>
      <w:r w:rsidRPr="009455C7">
        <w:rPr>
          <w:rFonts w:ascii="Times New Roman" w:hAnsi="Times New Roman" w:cs="Times New Roman"/>
          <w:szCs w:val="24"/>
          <w:lang w:val="es-EC"/>
        </w:rPr>
        <w:t xml:space="preserve"> y </w:t>
      </w:r>
      <w:proofErr w:type="spellStart"/>
      <w:r w:rsidRPr="009455C7">
        <w:rPr>
          <w:rFonts w:ascii="Times New Roman" w:hAnsi="Times New Roman" w:cs="Times New Roman"/>
          <w:szCs w:val="24"/>
          <w:lang w:val="es-EC"/>
        </w:rPr>
        <w:t>Scopus</w:t>
      </w:r>
      <w:proofErr w:type="spellEnd"/>
      <w:r w:rsidRPr="009455C7">
        <w:rPr>
          <w:rFonts w:ascii="Times New Roman" w:hAnsi="Times New Roman" w:cs="Times New Roman"/>
          <w:szCs w:val="24"/>
          <w:lang w:val="es-EC"/>
        </w:rPr>
        <w:t xml:space="preserve"> entre 2020 y 2024. Posteriormente, se llevó a cabo un experimento en un centro educativo público. Se evaluó la implementación del ABP mediante una escala de Likert aplicada presencialmente a docentes y estudiantes, obteniéndose datos cuantitativos. El análisis de los datos, mediante el método analítico-sintético, evidenció que una implementación rigurosa del ABP potencia el aprendizaje y fortalece competencias como el liderazgo, el trabajo colaborativo y la resolución creativa de problemas. Asimismo, fomenta el interés por la investigación y el uso de tecnologías de la información, situando al estudiante como protagonista de su aprendizaje y mostrando resultados positivos en el proceso educativo.</w:t>
      </w:r>
    </w:p>
    <w:p w14:paraId="2C3DC09D" w14:textId="3E539CE9" w:rsidR="00042EEC" w:rsidRPr="00DB2FCF" w:rsidRDefault="00042EEC" w:rsidP="00565EF7">
      <w:pPr>
        <w:spacing w:after="0" w:line="360" w:lineRule="auto"/>
        <w:rPr>
          <w:rFonts w:ascii="Times New Roman" w:hAnsi="Times New Roman" w:cs="Times New Roman"/>
          <w:szCs w:val="24"/>
        </w:rPr>
      </w:pPr>
      <w:r w:rsidRPr="00565EF7">
        <w:rPr>
          <w:rFonts w:asciiTheme="minorHAnsi" w:hAnsiTheme="minorHAnsi" w:cstheme="minorHAnsi"/>
          <w:b/>
          <w:bCs/>
          <w:sz w:val="28"/>
        </w:rPr>
        <w:t>Palabras clave:</w:t>
      </w:r>
      <w:r w:rsidR="00236667" w:rsidRPr="00DB2FCF">
        <w:t xml:space="preserve"> </w:t>
      </w:r>
      <w:r w:rsidR="0052549F" w:rsidRPr="009455C7">
        <w:rPr>
          <w:rFonts w:ascii="Times New Roman" w:hAnsi="Times New Roman" w:cs="Times New Roman"/>
          <w:szCs w:val="24"/>
          <w:lang w:val="es-EC"/>
        </w:rPr>
        <w:t>a</w:t>
      </w:r>
      <w:r w:rsidR="00857372" w:rsidRPr="009455C7">
        <w:rPr>
          <w:rFonts w:ascii="Times New Roman" w:hAnsi="Times New Roman" w:cs="Times New Roman"/>
          <w:szCs w:val="24"/>
          <w:lang w:val="es-EC"/>
        </w:rPr>
        <w:t xml:space="preserve">prendizaje basado en proyectos, </w:t>
      </w:r>
      <w:r w:rsidR="0052549F" w:rsidRPr="009455C7">
        <w:rPr>
          <w:rFonts w:ascii="Times New Roman" w:hAnsi="Times New Roman" w:cs="Times New Roman"/>
          <w:szCs w:val="24"/>
          <w:lang w:val="es-EC"/>
        </w:rPr>
        <w:t>c</w:t>
      </w:r>
      <w:r w:rsidR="00857372" w:rsidRPr="009455C7">
        <w:rPr>
          <w:rFonts w:ascii="Times New Roman" w:hAnsi="Times New Roman" w:cs="Times New Roman"/>
          <w:szCs w:val="24"/>
          <w:lang w:val="es-EC"/>
        </w:rPr>
        <w:t xml:space="preserve">aracterísticas del ABP, </w:t>
      </w:r>
      <w:r w:rsidR="0052549F" w:rsidRPr="009455C7">
        <w:rPr>
          <w:rFonts w:ascii="Times New Roman" w:hAnsi="Times New Roman" w:cs="Times New Roman"/>
          <w:szCs w:val="24"/>
          <w:lang w:val="es-EC"/>
        </w:rPr>
        <w:t>f</w:t>
      </w:r>
      <w:r w:rsidR="00857372" w:rsidRPr="009455C7">
        <w:rPr>
          <w:rFonts w:ascii="Times New Roman" w:hAnsi="Times New Roman" w:cs="Times New Roman"/>
          <w:szCs w:val="24"/>
          <w:lang w:val="es-EC"/>
        </w:rPr>
        <w:t xml:space="preserve">actores del ABP, </w:t>
      </w:r>
      <w:r w:rsidR="0052549F" w:rsidRPr="009455C7">
        <w:rPr>
          <w:rFonts w:ascii="Times New Roman" w:hAnsi="Times New Roman" w:cs="Times New Roman"/>
          <w:szCs w:val="24"/>
          <w:lang w:val="es-EC"/>
        </w:rPr>
        <w:t>i</w:t>
      </w:r>
      <w:r w:rsidR="00857372" w:rsidRPr="009455C7">
        <w:rPr>
          <w:rFonts w:ascii="Times New Roman" w:hAnsi="Times New Roman" w:cs="Times New Roman"/>
          <w:szCs w:val="24"/>
          <w:lang w:val="es-EC"/>
        </w:rPr>
        <w:t>nnovación educativa, TIC para la educación.</w:t>
      </w:r>
    </w:p>
    <w:p w14:paraId="2C7EECCB" w14:textId="77777777" w:rsidR="00042EEC" w:rsidRPr="00DB2FCF" w:rsidRDefault="00042EEC" w:rsidP="00565EF7">
      <w:pPr>
        <w:spacing w:after="0" w:line="360" w:lineRule="auto"/>
        <w:rPr>
          <w:rFonts w:ascii="Times New Roman" w:hAnsi="Times New Roman" w:cs="Times New Roman"/>
          <w:szCs w:val="24"/>
        </w:rPr>
      </w:pPr>
    </w:p>
    <w:p w14:paraId="19A43B37" w14:textId="5C51EECE" w:rsidR="00042EEC" w:rsidRPr="00565EF7" w:rsidRDefault="00042EEC" w:rsidP="00565EF7">
      <w:pPr>
        <w:spacing w:after="0" w:line="360" w:lineRule="auto"/>
        <w:rPr>
          <w:rFonts w:asciiTheme="minorHAnsi" w:hAnsiTheme="minorHAnsi" w:cstheme="minorHAnsi"/>
          <w:b/>
          <w:bCs/>
          <w:sz w:val="28"/>
        </w:rPr>
      </w:pPr>
      <w:r w:rsidRPr="00565EF7">
        <w:rPr>
          <w:rFonts w:asciiTheme="minorHAnsi" w:hAnsiTheme="minorHAnsi" w:cstheme="minorHAnsi"/>
          <w:b/>
          <w:bCs/>
          <w:sz w:val="28"/>
        </w:rPr>
        <w:t>Abstract</w:t>
      </w:r>
    </w:p>
    <w:p w14:paraId="2902FDC9" w14:textId="77777777" w:rsidR="001338A4" w:rsidRPr="00DB2FCF" w:rsidRDefault="001338A4" w:rsidP="00565EF7">
      <w:pPr>
        <w:spacing w:after="0" w:line="360" w:lineRule="auto"/>
        <w:rPr>
          <w:rFonts w:ascii="Times New Roman" w:hAnsi="Times New Roman" w:cs="Times New Roman"/>
          <w:szCs w:val="24"/>
        </w:rPr>
      </w:pPr>
      <w:r w:rsidRPr="00DB2FCF">
        <w:rPr>
          <w:rFonts w:ascii="Times New Roman" w:hAnsi="Times New Roman" w:cs="Times New Roman"/>
          <w:szCs w:val="24"/>
        </w:rPr>
        <w:t>This article analyzes the application of Project-Based Learning (PBL), highlighting the importance of adapting it to pedagogical and contextual conditions to achieve meaningful learning. PBL promotes the development of skills for solving real problems in diverse contexts, fostering creativity, responsibility, and self-directed learning. Proper planning must consider economic, social, temporal, and pedagogical aspects, including teacher preparation. The role of the teacher, through guidance and feedback, is fundamental to the cognitive and emotional development of students.</w:t>
      </w:r>
    </w:p>
    <w:p w14:paraId="61D6EAA9" w14:textId="77777777" w:rsidR="007C6E53" w:rsidRPr="00DB2FCF" w:rsidRDefault="001338A4" w:rsidP="00565EF7">
      <w:pPr>
        <w:spacing w:after="0" w:line="360" w:lineRule="auto"/>
        <w:rPr>
          <w:rFonts w:ascii="Times New Roman" w:hAnsi="Times New Roman" w:cs="Times New Roman"/>
          <w:szCs w:val="24"/>
        </w:rPr>
      </w:pPr>
      <w:r w:rsidRPr="00DB2FCF">
        <w:rPr>
          <w:rFonts w:ascii="Times New Roman" w:hAnsi="Times New Roman" w:cs="Times New Roman"/>
          <w:szCs w:val="24"/>
        </w:rPr>
        <w:t>The research adopted a historical-descriptive approach with the collection of bibliographic sources, complemented by a bibliometric analysis of articles indexed in Web of Science and Scopus between 2020 and 2024. Subsequently, an experiment was carried out in a public school. The implementation of PBL was evaluated using a Likert scale applied in person to teachers and students, obtaining quantitative data. Data analysis, using the analytical-synthetic method, showed that rigorous implementation of PBL enhances learning and strengthens skills such as leadership, collaborative work, and creative problem solving. It also fosters interest in research and the use of information technologies, placing students at the center of their learning and showing positive results in the educational process.</w:t>
      </w:r>
    </w:p>
    <w:p w14:paraId="00489FA7" w14:textId="18F24767" w:rsidR="00042EEC" w:rsidRDefault="00042EEC" w:rsidP="00565EF7">
      <w:pPr>
        <w:spacing w:after="0" w:line="360" w:lineRule="auto"/>
        <w:rPr>
          <w:rFonts w:ascii="Times New Roman" w:hAnsi="Times New Roman" w:cs="Times New Roman"/>
          <w:szCs w:val="24"/>
        </w:rPr>
      </w:pPr>
      <w:r w:rsidRPr="00565EF7">
        <w:rPr>
          <w:rFonts w:asciiTheme="minorHAnsi" w:hAnsiTheme="minorHAnsi" w:cstheme="minorHAnsi"/>
          <w:b/>
          <w:bCs/>
          <w:sz w:val="28"/>
        </w:rPr>
        <w:t>Keywords:</w:t>
      </w:r>
      <w:r w:rsidRPr="00DB2FCF">
        <w:rPr>
          <w:rFonts w:ascii="Times New Roman" w:hAnsi="Times New Roman" w:cs="Times New Roman"/>
          <w:b/>
          <w:bCs/>
          <w:szCs w:val="24"/>
        </w:rPr>
        <w:t xml:space="preserve"> </w:t>
      </w:r>
      <w:r w:rsidR="0052549F" w:rsidRPr="00DB2FCF">
        <w:rPr>
          <w:rFonts w:ascii="Times New Roman" w:hAnsi="Times New Roman" w:cs="Times New Roman"/>
          <w:szCs w:val="24"/>
        </w:rPr>
        <w:t>p</w:t>
      </w:r>
      <w:r w:rsidR="00857372" w:rsidRPr="00DB2FCF">
        <w:rPr>
          <w:rFonts w:ascii="Times New Roman" w:hAnsi="Times New Roman" w:cs="Times New Roman"/>
          <w:szCs w:val="24"/>
        </w:rPr>
        <w:t>roject-</w:t>
      </w:r>
      <w:r w:rsidR="0052549F" w:rsidRPr="00DB2FCF">
        <w:rPr>
          <w:rFonts w:ascii="Times New Roman" w:hAnsi="Times New Roman" w:cs="Times New Roman"/>
          <w:szCs w:val="24"/>
        </w:rPr>
        <w:t>b</w:t>
      </w:r>
      <w:r w:rsidR="00857372" w:rsidRPr="00DB2FCF">
        <w:rPr>
          <w:rFonts w:ascii="Times New Roman" w:hAnsi="Times New Roman" w:cs="Times New Roman"/>
          <w:szCs w:val="24"/>
        </w:rPr>
        <w:t xml:space="preserve">ased </w:t>
      </w:r>
      <w:r w:rsidR="0052549F" w:rsidRPr="00DB2FCF">
        <w:rPr>
          <w:rFonts w:ascii="Times New Roman" w:hAnsi="Times New Roman" w:cs="Times New Roman"/>
          <w:szCs w:val="24"/>
        </w:rPr>
        <w:t>l</w:t>
      </w:r>
      <w:r w:rsidR="00857372" w:rsidRPr="00DB2FCF">
        <w:rPr>
          <w:rFonts w:ascii="Times New Roman" w:hAnsi="Times New Roman" w:cs="Times New Roman"/>
          <w:szCs w:val="24"/>
        </w:rPr>
        <w:t xml:space="preserve">earning (PBL), </w:t>
      </w:r>
      <w:r w:rsidR="0052549F" w:rsidRPr="00DB2FCF">
        <w:rPr>
          <w:rFonts w:ascii="Times New Roman" w:hAnsi="Times New Roman" w:cs="Times New Roman"/>
          <w:szCs w:val="24"/>
        </w:rPr>
        <w:t>education innovation, ICT for education, PBL factors, characteristics of PBL</w:t>
      </w:r>
      <w:r w:rsidR="00565EF7">
        <w:rPr>
          <w:rFonts w:ascii="Times New Roman" w:hAnsi="Times New Roman" w:cs="Times New Roman"/>
          <w:szCs w:val="24"/>
        </w:rPr>
        <w:t>.</w:t>
      </w:r>
    </w:p>
    <w:p w14:paraId="0E1E271E" w14:textId="77777777" w:rsidR="00565EF7" w:rsidRDefault="00565EF7" w:rsidP="00565EF7">
      <w:pPr>
        <w:spacing w:after="0" w:line="360" w:lineRule="auto"/>
        <w:rPr>
          <w:rFonts w:ascii="Times New Roman" w:hAnsi="Times New Roman" w:cs="Times New Roman"/>
          <w:szCs w:val="24"/>
        </w:rPr>
      </w:pPr>
    </w:p>
    <w:p w14:paraId="17654E1E" w14:textId="77777777" w:rsidR="00565EF7" w:rsidRDefault="00565EF7" w:rsidP="00565EF7">
      <w:pPr>
        <w:spacing w:after="0" w:line="360" w:lineRule="auto"/>
        <w:rPr>
          <w:rFonts w:ascii="Times New Roman" w:hAnsi="Times New Roman" w:cs="Times New Roman"/>
          <w:szCs w:val="24"/>
        </w:rPr>
      </w:pPr>
    </w:p>
    <w:p w14:paraId="7129876E" w14:textId="753BF821" w:rsidR="00565EF7" w:rsidRPr="00565EF7" w:rsidRDefault="00565EF7" w:rsidP="00565EF7">
      <w:pPr>
        <w:spacing w:after="0" w:line="360" w:lineRule="auto"/>
        <w:rPr>
          <w:rFonts w:asciiTheme="minorHAnsi" w:hAnsiTheme="minorHAnsi" w:cstheme="minorHAnsi"/>
          <w:b/>
          <w:bCs/>
          <w:sz w:val="28"/>
        </w:rPr>
      </w:pPr>
      <w:proofErr w:type="spellStart"/>
      <w:r w:rsidRPr="00565EF7">
        <w:rPr>
          <w:rFonts w:asciiTheme="minorHAnsi" w:hAnsiTheme="minorHAnsi" w:cstheme="minorHAnsi"/>
          <w:b/>
          <w:bCs/>
          <w:sz w:val="28"/>
        </w:rPr>
        <w:lastRenderedPageBreak/>
        <w:t>Resumo</w:t>
      </w:r>
      <w:proofErr w:type="spellEnd"/>
    </w:p>
    <w:p w14:paraId="37F072C1" w14:textId="77777777" w:rsidR="00565EF7" w:rsidRPr="00565EF7" w:rsidRDefault="00565EF7" w:rsidP="00565EF7">
      <w:pPr>
        <w:spacing w:after="0" w:line="360" w:lineRule="auto"/>
        <w:rPr>
          <w:rFonts w:ascii="Times New Roman" w:hAnsi="Times New Roman" w:cs="Times New Roman"/>
          <w:szCs w:val="24"/>
        </w:rPr>
      </w:pPr>
      <w:r w:rsidRPr="00565EF7">
        <w:rPr>
          <w:rFonts w:ascii="Times New Roman" w:hAnsi="Times New Roman" w:cs="Times New Roman"/>
          <w:szCs w:val="24"/>
        </w:rPr>
        <w:t xml:space="preserve">Este </w:t>
      </w:r>
      <w:proofErr w:type="spellStart"/>
      <w:r w:rsidRPr="00565EF7">
        <w:rPr>
          <w:rFonts w:ascii="Times New Roman" w:hAnsi="Times New Roman" w:cs="Times New Roman"/>
          <w:szCs w:val="24"/>
        </w:rPr>
        <w:t>artigo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analisa</w:t>
      </w:r>
      <w:proofErr w:type="spellEnd"/>
      <w:r w:rsidRPr="00565EF7">
        <w:rPr>
          <w:rFonts w:ascii="Times New Roman" w:hAnsi="Times New Roman" w:cs="Times New Roman"/>
          <w:szCs w:val="24"/>
        </w:rPr>
        <w:t xml:space="preserve">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aplicação</w:t>
      </w:r>
      <w:proofErr w:type="spellEnd"/>
      <w:r w:rsidRPr="00565EF7">
        <w:rPr>
          <w:rFonts w:ascii="Times New Roman" w:hAnsi="Times New Roman" w:cs="Times New Roman"/>
          <w:szCs w:val="24"/>
        </w:rPr>
        <w:t xml:space="preserve"> da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Baseada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Projetos</w:t>
      </w:r>
      <w:proofErr w:type="spellEnd"/>
      <w:r w:rsidRPr="00565EF7">
        <w:rPr>
          <w:rFonts w:ascii="Times New Roman" w:hAnsi="Times New Roman" w:cs="Times New Roman"/>
          <w:szCs w:val="24"/>
        </w:rPr>
        <w:t xml:space="preserve"> (ABP), </w:t>
      </w:r>
      <w:proofErr w:type="spellStart"/>
      <w:r w:rsidRPr="00565EF7">
        <w:rPr>
          <w:rFonts w:ascii="Times New Roman" w:hAnsi="Times New Roman" w:cs="Times New Roman"/>
          <w:szCs w:val="24"/>
        </w:rPr>
        <w:t>destacando</w:t>
      </w:r>
      <w:proofErr w:type="spellEnd"/>
      <w:r w:rsidRPr="00565EF7">
        <w:rPr>
          <w:rFonts w:ascii="Times New Roman" w:hAnsi="Times New Roman" w:cs="Times New Roman"/>
          <w:szCs w:val="24"/>
        </w:rPr>
        <w:t xml:space="preserve">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importância</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adaptá</w:t>
      </w:r>
      <w:proofErr w:type="spellEnd"/>
      <w:r w:rsidRPr="00565EF7">
        <w:rPr>
          <w:rFonts w:ascii="Times New Roman" w:hAnsi="Times New Roman" w:cs="Times New Roman"/>
          <w:szCs w:val="24"/>
        </w:rPr>
        <w:t xml:space="preserve">-la </w:t>
      </w:r>
      <w:proofErr w:type="spellStart"/>
      <w:r w:rsidRPr="00565EF7">
        <w:rPr>
          <w:rFonts w:ascii="Times New Roman" w:hAnsi="Times New Roman" w:cs="Times New Roman"/>
          <w:szCs w:val="24"/>
        </w:rPr>
        <w:t>às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condições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pedagógicas</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contextuais</w:t>
      </w:r>
      <w:proofErr w:type="spellEnd"/>
      <w:r w:rsidRPr="00565EF7">
        <w:rPr>
          <w:rFonts w:ascii="Times New Roman" w:hAnsi="Times New Roman" w:cs="Times New Roman"/>
          <w:szCs w:val="24"/>
        </w:rPr>
        <w:t xml:space="preserve"> para </w:t>
      </w:r>
      <w:proofErr w:type="spellStart"/>
      <w:r w:rsidRPr="00565EF7">
        <w:rPr>
          <w:rFonts w:ascii="Times New Roman" w:hAnsi="Times New Roman" w:cs="Times New Roman"/>
          <w:szCs w:val="24"/>
        </w:rPr>
        <w:t>alcançar</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significativa</w:t>
      </w:r>
      <w:proofErr w:type="spellEnd"/>
      <w:r w:rsidRPr="00565EF7">
        <w:rPr>
          <w:rFonts w:ascii="Times New Roman" w:hAnsi="Times New Roman" w:cs="Times New Roman"/>
          <w:szCs w:val="24"/>
        </w:rPr>
        <w:t xml:space="preserve">. A ABP </w:t>
      </w:r>
      <w:proofErr w:type="spellStart"/>
      <w:r w:rsidRPr="00565EF7">
        <w:rPr>
          <w:rFonts w:ascii="Times New Roman" w:hAnsi="Times New Roman" w:cs="Times New Roman"/>
          <w:szCs w:val="24"/>
        </w:rPr>
        <w:t>promove</w:t>
      </w:r>
      <w:proofErr w:type="spellEnd"/>
      <w:r w:rsidRPr="00565EF7">
        <w:rPr>
          <w:rFonts w:ascii="Times New Roman" w:hAnsi="Times New Roman" w:cs="Times New Roman"/>
          <w:szCs w:val="24"/>
        </w:rPr>
        <w:t xml:space="preserve"> o </w:t>
      </w:r>
      <w:proofErr w:type="spellStart"/>
      <w:r w:rsidRPr="00565EF7">
        <w:rPr>
          <w:rFonts w:ascii="Times New Roman" w:hAnsi="Times New Roman" w:cs="Times New Roman"/>
          <w:szCs w:val="24"/>
        </w:rPr>
        <w:t>desenvolvimento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habilidades</w:t>
      </w:r>
      <w:proofErr w:type="spellEnd"/>
      <w:r w:rsidRPr="00565EF7">
        <w:rPr>
          <w:rFonts w:ascii="Times New Roman" w:hAnsi="Times New Roman" w:cs="Times New Roman"/>
          <w:szCs w:val="24"/>
        </w:rPr>
        <w:t xml:space="preserve"> para a </w:t>
      </w:r>
      <w:proofErr w:type="spellStart"/>
      <w:r w:rsidRPr="00565EF7">
        <w:rPr>
          <w:rFonts w:ascii="Times New Roman" w:hAnsi="Times New Roman" w:cs="Times New Roman"/>
          <w:szCs w:val="24"/>
        </w:rPr>
        <w:t>resolução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problemas</w:t>
      </w:r>
      <w:proofErr w:type="spellEnd"/>
      <w:r w:rsidRPr="00565EF7">
        <w:rPr>
          <w:rFonts w:ascii="Times New Roman" w:hAnsi="Times New Roman" w:cs="Times New Roman"/>
          <w:szCs w:val="24"/>
        </w:rPr>
        <w:t xml:space="preserve"> da </w:t>
      </w:r>
      <w:proofErr w:type="spellStart"/>
      <w:r w:rsidRPr="00565EF7">
        <w:rPr>
          <w:rFonts w:ascii="Times New Roman" w:hAnsi="Times New Roman" w:cs="Times New Roman"/>
          <w:szCs w:val="24"/>
        </w:rPr>
        <w:t>vida</w:t>
      </w:r>
      <w:proofErr w:type="spellEnd"/>
      <w:r w:rsidRPr="00565EF7">
        <w:rPr>
          <w:rFonts w:ascii="Times New Roman" w:hAnsi="Times New Roman" w:cs="Times New Roman"/>
          <w:szCs w:val="24"/>
        </w:rPr>
        <w:t xml:space="preserve"> real </w:t>
      </w:r>
      <w:proofErr w:type="spellStart"/>
      <w:r w:rsidRPr="00565EF7">
        <w:rPr>
          <w:rFonts w:ascii="Times New Roman" w:hAnsi="Times New Roman" w:cs="Times New Roman"/>
          <w:szCs w:val="24"/>
        </w:rPr>
        <w:t>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diversos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contextos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fomentando</w:t>
      </w:r>
      <w:proofErr w:type="spellEnd"/>
      <w:r w:rsidRPr="00565EF7">
        <w:rPr>
          <w:rFonts w:ascii="Times New Roman" w:hAnsi="Times New Roman" w:cs="Times New Roman"/>
          <w:szCs w:val="24"/>
        </w:rPr>
        <w:t xml:space="preserve"> o </w:t>
      </w:r>
      <w:proofErr w:type="spellStart"/>
      <w:r w:rsidRPr="00565EF7">
        <w:rPr>
          <w:rFonts w:ascii="Times New Roman" w:hAnsi="Times New Roman" w:cs="Times New Roman"/>
          <w:szCs w:val="24"/>
        </w:rPr>
        <w:t>desenvolvimento</w:t>
      </w:r>
      <w:proofErr w:type="spellEnd"/>
      <w:r w:rsidRPr="00565EF7">
        <w:rPr>
          <w:rFonts w:ascii="Times New Roman" w:hAnsi="Times New Roman" w:cs="Times New Roman"/>
          <w:szCs w:val="24"/>
        </w:rPr>
        <w:t xml:space="preserve"> da </w:t>
      </w:r>
      <w:proofErr w:type="spellStart"/>
      <w:r w:rsidRPr="00565EF7">
        <w:rPr>
          <w:rFonts w:ascii="Times New Roman" w:hAnsi="Times New Roman" w:cs="Times New Roman"/>
          <w:szCs w:val="24"/>
        </w:rPr>
        <w:t>criatividade</w:t>
      </w:r>
      <w:proofErr w:type="spellEnd"/>
      <w:r w:rsidRPr="00565EF7">
        <w:rPr>
          <w:rFonts w:ascii="Times New Roman" w:hAnsi="Times New Roman" w:cs="Times New Roman"/>
          <w:szCs w:val="24"/>
        </w:rPr>
        <w:t xml:space="preserve">, da </w:t>
      </w:r>
      <w:proofErr w:type="spellStart"/>
      <w:r w:rsidRPr="00565EF7">
        <w:rPr>
          <w:rFonts w:ascii="Times New Roman" w:hAnsi="Times New Roman" w:cs="Times New Roman"/>
          <w:szCs w:val="24"/>
        </w:rPr>
        <w:t>responsabilidade</w:t>
      </w:r>
      <w:proofErr w:type="spellEnd"/>
      <w:r w:rsidRPr="00565EF7">
        <w:rPr>
          <w:rFonts w:ascii="Times New Roman" w:hAnsi="Times New Roman" w:cs="Times New Roman"/>
          <w:szCs w:val="24"/>
        </w:rPr>
        <w:t xml:space="preserve"> e da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autodirigida</w:t>
      </w:r>
      <w:proofErr w:type="spellEnd"/>
      <w:r w:rsidRPr="00565EF7">
        <w:rPr>
          <w:rFonts w:ascii="Times New Roman" w:hAnsi="Times New Roman" w:cs="Times New Roman"/>
          <w:szCs w:val="24"/>
        </w:rPr>
        <w:t xml:space="preserve">. Um </w:t>
      </w:r>
      <w:proofErr w:type="spellStart"/>
      <w:r w:rsidRPr="00565EF7">
        <w:rPr>
          <w:rFonts w:ascii="Times New Roman" w:hAnsi="Times New Roman" w:cs="Times New Roman"/>
          <w:szCs w:val="24"/>
        </w:rPr>
        <w:t>planejamento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adequado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deve</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considerar</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aspectos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econômicos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sociais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temporais</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pedagógicos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incluindo</w:t>
      </w:r>
      <w:proofErr w:type="spellEnd"/>
      <w:r w:rsidRPr="00565EF7">
        <w:rPr>
          <w:rFonts w:ascii="Times New Roman" w:hAnsi="Times New Roman" w:cs="Times New Roman"/>
          <w:szCs w:val="24"/>
        </w:rPr>
        <w:t xml:space="preserve"> a </w:t>
      </w:r>
      <w:proofErr w:type="spellStart"/>
      <w:r w:rsidRPr="00565EF7">
        <w:rPr>
          <w:rFonts w:ascii="Times New Roman" w:hAnsi="Times New Roman" w:cs="Times New Roman"/>
          <w:szCs w:val="24"/>
        </w:rPr>
        <w:t>preparação</w:t>
      </w:r>
      <w:proofErr w:type="spellEnd"/>
      <w:r w:rsidRPr="00565EF7">
        <w:rPr>
          <w:rFonts w:ascii="Times New Roman" w:hAnsi="Times New Roman" w:cs="Times New Roman"/>
          <w:szCs w:val="24"/>
        </w:rPr>
        <w:t xml:space="preserve"> dos </w:t>
      </w:r>
      <w:proofErr w:type="spellStart"/>
      <w:r w:rsidRPr="00565EF7">
        <w:rPr>
          <w:rFonts w:ascii="Times New Roman" w:hAnsi="Times New Roman" w:cs="Times New Roman"/>
          <w:szCs w:val="24"/>
        </w:rPr>
        <w:t>professores</w:t>
      </w:r>
      <w:proofErr w:type="spellEnd"/>
      <w:r w:rsidRPr="00565EF7">
        <w:rPr>
          <w:rFonts w:ascii="Times New Roman" w:hAnsi="Times New Roman" w:cs="Times New Roman"/>
          <w:szCs w:val="24"/>
        </w:rPr>
        <w:t xml:space="preserve">. O </w:t>
      </w:r>
      <w:proofErr w:type="spellStart"/>
      <w:r w:rsidRPr="00565EF7">
        <w:rPr>
          <w:rFonts w:ascii="Times New Roman" w:hAnsi="Times New Roman" w:cs="Times New Roman"/>
          <w:szCs w:val="24"/>
        </w:rPr>
        <w:t>papel</w:t>
      </w:r>
      <w:proofErr w:type="spellEnd"/>
      <w:r w:rsidRPr="00565EF7">
        <w:rPr>
          <w:rFonts w:ascii="Times New Roman" w:hAnsi="Times New Roman" w:cs="Times New Roman"/>
          <w:szCs w:val="24"/>
        </w:rPr>
        <w:t xml:space="preserve"> dos </w:t>
      </w:r>
      <w:proofErr w:type="spellStart"/>
      <w:r w:rsidRPr="00565EF7">
        <w:rPr>
          <w:rFonts w:ascii="Times New Roman" w:hAnsi="Times New Roman" w:cs="Times New Roman"/>
          <w:szCs w:val="24"/>
        </w:rPr>
        <w:t>professores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por</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meio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orientação</w:t>
      </w:r>
      <w:proofErr w:type="spellEnd"/>
      <w:r w:rsidRPr="00565EF7">
        <w:rPr>
          <w:rFonts w:ascii="Times New Roman" w:hAnsi="Times New Roman" w:cs="Times New Roman"/>
          <w:szCs w:val="24"/>
        </w:rPr>
        <w:t xml:space="preserve"> e feedback, é fundamental para o </w:t>
      </w:r>
      <w:proofErr w:type="spellStart"/>
      <w:r w:rsidRPr="00565EF7">
        <w:rPr>
          <w:rFonts w:ascii="Times New Roman" w:hAnsi="Times New Roman" w:cs="Times New Roman"/>
          <w:szCs w:val="24"/>
        </w:rPr>
        <w:t>desenvolvimento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cognitivo</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emocional</w:t>
      </w:r>
      <w:proofErr w:type="spellEnd"/>
      <w:r w:rsidRPr="00565EF7">
        <w:rPr>
          <w:rFonts w:ascii="Times New Roman" w:hAnsi="Times New Roman" w:cs="Times New Roman"/>
          <w:szCs w:val="24"/>
        </w:rPr>
        <w:t xml:space="preserve"> dos </w:t>
      </w:r>
      <w:proofErr w:type="spellStart"/>
      <w:r w:rsidRPr="00565EF7">
        <w:rPr>
          <w:rFonts w:ascii="Times New Roman" w:hAnsi="Times New Roman" w:cs="Times New Roman"/>
          <w:szCs w:val="24"/>
        </w:rPr>
        <w:t>alunos</w:t>
      </w:r>
      <w:proofErr w:type="spellEnd"/>
      <w:r w:rsidRPr="00565EF7">
        <w:rPr>
          <w:rFonts w:ascii="Times New Roman" w:hAnsi="Times New Roman" w:cs="Times New Roman"/>
          <w:szCs w:val="24"/>
        </w:rPr>
        <w:t>.</w:t>
      </w:r>
    </w:p>
    <w:p w14:paraId="1E6F3520" w14:textId="77777777" w:rsidR="00565EF7" w:rsidRPr="00565EF7" w:rsidRDefault="00565EF7" w:rsidP="00565EF7">
      <w:pPr>
        <w:spacing w:after="0" w:line="360" w:lineRule="auto"/>
        <w:rPr>
          <w:rFonts w:ascii="Times New Roman" w:hAnsi="Times New Roman" w:cs="Times New Roman"/>
          <w:szCs w:val="24"/>
        </w:rPr>
      </w:pPr>
      <w:r w:rsidRPr="00565EF7">
        <w:rPr>
          <w:rFonts w:ascii="Times New Roman" w:hAnsi="Times New Roman" w:cs="Times New Roman"/>
          <w:szCs w:val="24"/>
        </w:rPr>
        <w:t xml:space="preserve">A </w:t>
      </w:r>
      <w:proofErr w:type="spellStart"/>
      <w:r w:rsidRPr="00565EF7">
        <w:rPr>
          <w:rFonts w:ascii="Times New Roman" w:hAnsi="Times New Roman" w:cs="Times New Roman"/>
          <w:szCs w:val="24"/>
        </w:rPr>
        <w:t>pesquisa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adotou</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abordagem</w:t>
      </w:r>
      <w:proofErr w:type="spellEnd"/>
      <w:r w:rsidRPr="00565EF7">
        <w:rPr>
          <w:rFonts w:ascii="Times New Roman" w:hAnsi="Times New Roman" w:cs="Times New Roman"/>
          <w:szCs w:val="24"/>
        </w:rPr>
        <w:t xml:space="preserve"> histórico-</w:t>
      </w:r>
      <w:proofErr w:type="spellStart"/>
      <w:r w:rsidRPr="00565EF7">
        <w:rPr>
          <w:rFonts w:ascii="Times New Roman" w:hAnsi="Times New Roman" w:cs="Times New Roman"/>
          <w:szCs w:val="24"/>
        </w:rPr>
        <w:t>descritiva</w:t>
      </w:r>
      <w:proofErr w:type="spellEnd"/>
      <w:r w:rsidRPr="00565EF7">
        <w:rPr>
          <w:rFonts w:ascii="Times New Roman" w:hAnsi="Times New Roman" w:cs="Times New Roman"/>
          <w:szCs w:val="24"/>
        </w:rPr>
        <w:t xml:space="preserve"> com coleta de </w:t>
      </w:r>
      <w:proofErr w:type="spellStart"/>
      <w:r w:rsidRPr="00565EF7">
        <w:rPr>
          <w:rFonts w:ascii="Times New Roman" w:hAnsi="Times New Roman" w:cs="Times New Roman"/>
          <w:szCs w:val="24"/>
        </w:rPr>
        <w:t>fontes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bibliográficas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complementada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por</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análise</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bibliométrica</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artigos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indexados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na</w:t>
      </w:r>
      <w:proofErr w:type="spellEnd"/>
      <w:r w:rsidRPr="00565EF7">
        <w:rPr>
          <w:rFonts w:ascii="Times New Roman" w:hAnsi="Times New Roman" w:cs="Times New Roman"/>
          <w:szCs w:val="24"/>
        </w:rPr>
        <w:t xml:space="preserve"> Web of Science e </w:t>
      </w:r>
      <w:proofErr w:type="spellStart"/>
      <w:r w:rsidRPr="00565EF7">
        <w:rPr>
          <w:rFonts w:ascii="Times New Roman" w:hAnsi="Times New Roman" w:cs="Times New Roman"/>
          <w:szCs w:val="24"/>
        </w:rPr>
        <w:t>na</w:t>
      </w:r>
      <w:proofErr w:type="spellEnd"/>
      <w:r w:rsidRPr="00565EF7">
        <w:rPr>
          <w:rFonts w:ascii="Times New Roman" w:hAnsi="Times New Roman" w:cs="Times New Roman"/>
          <w:szCs w:val="24"/>
        </w:rPr>
        <w:t xml:space="preserve"> Scopus entre 2020 e 2024. </w:t>
      </w:r>
      <w:proofErr w:type="spellStart"/>
      <w:r w:rsidRPr="00565EF7">
        <w:rPr>
          <w:rFonts w:ascii="Times New Roman" w:hAnsi="Times New Roman" w:cs="Times New Roman"/>
          <w:szCs w:val="24"/>
        </w:rPr>
        <w:t>Posteriormente</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foi</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realizado</w:t>
      </w:r>
      <w:proofErr w:type="spellEnd"/>
      <w:r w:rsidRPr="00565EF7">
        <w:rPr>
          <w:rFonts w:ascii="Times New Roman" w:hAnsi="Times New Roman" w:cs="Times New Roman"/>
          <w:szCs w:val="24"/>
        </w:rPr>
        <w:t xml:space="preserve"> um </w:t>
      </w:r>
      <w:proofErr w:type="spellStart"/>
      <w:r w:rsidRPr="00565EF7">
        <w:rPr>
          <w:rFonts w:ascii="Times New Roman" w:hAnsi="Times New Roman" w:cs="Times New Roman"/>
          <w:szCs w:val="24"/>
        </w:rPr>
        <w:t>experimento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escola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pública</w:t>
      </w:r>
      <w:proofErr w:type="spellEnd"/>
      <w:r w:rsidRPr="00565EF7">
        <w:rPr>
          <w:rFonts w:ascii="Times New Roman" w:hAnsi="Times New Roman" w:cs="Times New Roman"/>
          <w:szCs w:val="24"/>
        </w:rPr>
        <w:t xml:space="preserve">.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implementação</w:t>
      </w:r>
      <w:proofErr w:type="spellEnd"/>
      <w:r w:rsidRPr="00565EF7">
        <w:rPr>
          <w:rFonts w:ascii="Times New Roman" w:hAnsi="Times New Roman" w:cs="Times New Roman"/>
          <w:szCs w:val="24"/>
        </w:rPr>
        <w:t xml:space="preserve"> da ABP </w:t>
      </w:r>
      <w:proofErr w:type="spellStart"/>
      <w:r w:rsidRPr="00565EF7">
        <w:rPr>
          <w:rFonts w:ascii="Times New Roman" w:hAnsi="Times New Roman" w:cs="Times New Roman"/>
          <w:szCs w:val="24"/>
        </w:rPr>
        <w:t>foi</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avaliada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por</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meio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escala</w:t>
      </w:r>
      <w:proofErr w:type="spellEnd"/>
      <w:r w:rsidRPr="00565EF7">
        <w:rPr>
          <w:rFonts w:ascii="Times New Roman" w:hAnsi="Times New Roman" w:cs="Times New Roman"/>
          <w:szCs w:val="24"/>
        </w:rPr>
        <w:t xml:space="preserve"> Likert </w:t>
      </w:r>
      <w:proofErr w:type="spellStart"/>
      <w:r w:rsidRPr="00565EF7">
        <w:rPr>
          <w:rFonts w:ascii="Times New Roman" w:hAnsi="Times New Roman" w:cs="Times New Roman"/>
          <w:szCs w:val="24"/>
        </w:rPr>
        <w:t>aplicada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presencialmente</w:t>
      </w:r>
      <w:proofErr w:type="spellEnd"/>
      <w:r w:rsidRPr="00565EF7">
        <w:rPr>
          <w:rFonts w:ascii="Times New Roman" w:hAnsi="Times New Roman" w:cs="Times New Roman"/>
          <w:szCs w:val="24"/>
        </w:rPr>
        <w:t xml:space="preserve"> a </w:t>
      </w:r>
      <w:proofErr w:type="spellStart"/>
      <w:r w:rsidRPr="00565EF7">
        <w:rPr>
          <w:rFonts w:ascii="Times New Roman" w:hAnsi="Times New Roman" w:cs="Times New Roman"/>
          <w:szCs w:val="24"/>
        </w:rPr>
        <w:t>professores</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alunos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obtendo</w:t>
      </w:r>
      <w:proofErr w:type="spellEnd"/>
      <w:r w:rsidRPr="00565EF7">
        <w:rPr>
          <w:rFonts w:ascii="Times New Roman" w:hAnsi="Times New Roman" w:cs="Times New Roman"/>
          <w:szCs w:val="24"/>
        </w:rPr>
        <w:t xml:space="preserve">-se dados </w:t>
      </w:r>
      <w:proofErr w:type="spellStart"/>
      <w:r w:rsidRPr="00565EF7">
        <w:rPr>
          <w:rFonts w:ascii="Times New Roman" w:hAnsi="Times New Roman" w:cs="Times New Roman"/>
          <w:szCs w:val="24"/>
        </w:rPr>
        <w:t>quantitativos</w:t>
      </w:r>
      <w:proofErr w:type="spellEnd"/>
      <w:r w:rsidRPr="00565EF7">
        <w:rPr>
          <w:rFonts w:ascii="Times New Roman" w:hAnsi="Times New Roman" w:cs="Times New Roman"/>
          <w:szCs w:val="24"/>
        </w:rPr>
        <w:t xml:space="preserve">.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análise</w:t>
      </w:r>
      <w:proofErr w:type="spellEnd"/>
      <w:r w:rsidRPr="00565EF7">
        <w:rPr>
          <w:rFonts w:ascii="Times New Roman" w:hAnsi="Times New Roman" w:cs="Times New Roman"/>
          <w:szCs w:val="24"/>
        </w:rPr>
        <w:t xml:space="preserve"> dos dados </w:t>
      </w:r>
      <w:proofErr w:type="spellStart"/>
      <w:r w:rsidRPr="00565EF7">
        <w:rPr>
          <w:rFonts w:ascii="Times New Roman" w:hAnsi="Times New Roman" w:cs="Times New Roman"/>
          <w:szCs w:val="24"/>
        </w:rPr>
        <w:t>pelo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método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analítico-sintético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mostrou</w:t>
      </w:r>
      <w:proofErr w:type="spellEnd"/>
      <w:r w:rsidRPr="00565EF7">
        <w:rPr>
          <w:rFonts w:ascii="Times New Roman" w:hAnsi="Times New Roman" w:cs="Times New Roman"/>
          <w:szCs w:val="24"/>
        </w:rPr>
        <w:t xml:space="preserve"> que </w:t>
      </w:r>
      <w:proofErr w:type="spellStart"/>
      <w:r w:rsidRPr="00565EF7">
        <w:rPr>
          <w:rFonts w:ascii="Times New Roman" w:hAnsi="Times New Roman" w:cs="Times New Roman"/>
          <w:szCs w:val="24"/>
        </w:rPr>
        <w:t>uma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implementação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rigorosa</w:t>
      </w:r>
      <w:proofErr w:type="spellEnd"/>
      <w:r w:rsidRPr="00565EF7">
        <w:rPr>
          <w:rFonts w:ascii="Times New Roman" w:hAnsi="Times New Roman" w:cs="Times New Roman"/>
          <w:szCs w:val="24"/>
        </w:rPr>
        <w:t xml:space="preserve"> da ABP </w:t>
      </w:r>
      <w:proofErr w:type="spellStart"/>
      <w:r w:rsidRPr="00565EF7">
        <w:rPr>
          <w:rFonts w:ascii="Times New Roman" w:hAnsi="Times New Roman" w:cs="Times New Roman"/>
          <w:szCs w:val="24"/>
        </w:rPr>
        <w:t>aprimora</w:t>
      </w:r>
      <w:proofErr w:type="spellEnd"/>
      <w:r w:rsidRPr="00565EF7">
        <w:rPr>
          <w:rFonts w:ascii="Times New Roman" w:hAnsi="Times New Roman" w:cs="Times New Roman"/>
          <w:szCs w:val="24"/>
        </w:rPr>
        <w:t xml:space="preserve">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fortalece</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competências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como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liderança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trabalho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colaborativo</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resolução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criativa</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problemas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Também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fomenta</w:t>
      </w:r>
      <w:proofErr w:type="spellEnd"/>
      <w:r w:rsidRPr="00565EF7">
        <w:rPr>
          <w:rFonts w:ascii="Times New Roman" w:hAnsi="Times New Roman" w:cs="Times New Roman"/>
          <w:szCs w:val="24"/>
        </w:rPr>
        <w:t xml:space="preserve"> o interesse pela </w:t>
      </w:r>
      <w:proofErr w:type="spellStart"/>
      <w:r w:rsidRPr="00565EF7">
        <w:rPr>
          <w:rFonts w:ascii="Times New Roman" w:hAnsi="Times New Roman" w:cs="Times New Roman"/>
          <w:szCs w:val="24"/>
        </w:rPr>
        <w:t>pesquisa</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pelo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uso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tecnologias</w:t>
      </w:r>
      <w:proofErr w:type="spellEnd"/>
      <w:r w:rsidRPr="00565EF7">
        <w:rPr>
          <w:rFonts w:ascii="Times New Roman" w:hAnsi="Times New Roman" w:cs="Times New Roman"/>
          <w:szCs w:val="24"/>
        </w:rPr>
        <w:t xml:space="preserve"> da </w:t>
      </w:r>
      <w:proofErr w:type="spellStart"/>
      <w:r w:rsidRPr="00565EF7">
        <w:rPr>
          <w:rFonts w:ascii="Times New Roman" w:hAnsi="Times New Roman" w:cs="Times New Roman"/>
          <w:szCs w:val="24"/>
        </w:rPr>
        <w:t>informação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colocando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alunos</w:t>
      </w:r>
      <w:proofErr w:type="spellEnd"/>
      <w:r w:rsidRPr="00565EF7">
        <w:rPr>
          <w:rFonts w:ascii="Times New Roman" w:hAnsi="Times New Roman" w:cs="Times New Roman"/>
          <w:szCs w:val="24"/>
        </w:rPr>
        <w:t xml:space="preserve"> no </w:t>
      </w:r>
      <w:proofErr w:type="spellStart"/>
      <w:r w:rsidRPr="00565EF7">
        <w:rPr>
          <w:rFonts w:ascii="Times New Roman" w:hAnsi="Times New Roman" w:cs="Times New Roman"/>
          <w:szCs w:val="24"/>
        </w:rPr>
        <w:t>centro</w:t>
      </w:r>
      <w:proofErr w:type="spellEnd"/>
      <w:r w:rsidRPr="00565EF7">
        <w:rPr>
          <w:rFonts w:ascii="Times New Roman" w:hAnsi="Times New Roman" w:cs="Times New Roman"/>
          <w:szCs w:val="24"/>
        </w:rPr>
        <w:t xml:space="preserve"> de </w:t>
      </w:r>
      <w:proofErr w:type="spellStart"/>
      <w:r w:rsidRPr="00565EF7">
        <w:rPr>
          <w:rFonts w:ascii="Times New Roman" w:hAnsi="Times New Roman" w:cs="Times New Roman"/>
          <w:szCs w:val="24"/>
        </w:rPr>
        <w:t>sua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e </w:t>
      </w:r>
      <w:proofErr w:type="spellStart"/>
      <w:r w:rsidRPr="00565EF7">
        <w:rPr>
          <w:rFonts w:ascii="Times New Roman" w:hAnsi="Times New Roman" w:cs="Times New Roman"/>
          <w:szCs w:val="24"/>
        </w:rPr>
        <w:t>demonstrando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resultados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positivos</w:t>
      </w:r>
      <w:proofErr w:type="spellEnd"/>
      <w:r w:rsidRPr="00565EF7">
        <w:rPr>
          <w:rFonts w:ascii="Times New Roman" w:hAnsi="Times New Roman" w:cs="Times New Roman"/>
          <w:szCs w:val="24"/>
        </w:rPr>
        <w:t xml:space="preserve"> no </w:t>
      </w:r>
      <w:proofErr w:type="spellStart"/>
      <w:r w:rsidRPr="00565EF7">
        <w:rPr>
          <w:rFonts w:ascii="Times New Roman" w:hAnsi="Times New Roman" w:cs="Times New Roman"/>
          <w:szCs w:val="24"/>
        </w:rPr>
        <w:t>processo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educacional</w:t>
      </w:r>
      <w:proofErr w:type="spellEnd"/>
      <w:r w:rsidRPr="00565EF7">
        <w:rPr>
          <w:rFonts w:ascii="Times New Roman" w:hAnsi="Times New Roman" w:cs="Times New Roman"/>
          <w:szCs w:val="24"/>
        </w:rPr>
        <w:t>.</w:t>
      </w:r>
    </w:p>
    <w:p w14:paraId="4EA32287" w14:textId="2B55CC64" w:rsidR="00565EF7" w:rsidRDefault="00565EF7" w:rsidP="00565EF7">
      <w:pPr>
        <w:spacing w:after="0" w:line="360" w:lineRule="auto"/>
        <w:rPr>
          <w:rFonts w:ascii="Times New Roman" w:hAnsi="Times New Roman" w:cs="Times New Roman"/>
          <w:szCs w:val="24"/>
        </w:rPr>
      </w:pPr>
      <w:proofErr w:type="spellStart"/>
      <w:r w:rsidRPr="00565EF7">
        <w:rPr>
          <w:rFonts w:asciiTheme="minorHAnsi" w:hAnsiTheme="minorHAnsi" w:cstheme="minorHAnsi"/>
          <w:b/>
          <w:bCs/>
          <w:sz w:val="28"/>
        </w:rPr>
        <w:t>Palavras-chave</w:t>
      </w:r>
      <w:proofErr w:type="spellEnd"/>
      <w:r w:rsidRPr="00565EF7">
        <w:rPr>
          <w:rFonts w:asciiTheme="minorHAnsi" w:hAnsiTheme="minorHAnsi" w:cstheme="minorHAnsi"/>
          <w:b/>
          <w:bCs/>
          <w:sz w:val="28"/>
        </w:rPr>
        <w:t>:</w:t>
      </w:r>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aprendizagem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baseada</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em</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projetos</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características</w:t>
      </w:r>
      <w:proofErr w:type="spellEnd"/>
      <w:r w:rsidRPr="00565EF7">
        <w:rPr>
          <w:rFonts w:ascii="Times New Roman" w:hAnsi="Times New Roman" w:cs="Times New Roman"/>
          <w:szCs w:val="24"/>
        </w:rPr>
        <w:t xml:space="preserve"> do PBL, </w:t>
      </w:r>
      <w:proofErr w:type="spellStart"/>
      <w:r w:rsidRPr="00565EF7">
        <w:rPr>
          <w:rFonts w:ascii="Times New Roman" w:hAnsi="Times New Roman" w:cs="Times New Roman"/>
          <w:szCs w:val="24"/>
        </w:rPr>
        <w:t>fatores</w:t>
      </w:r>
      <w:proofErr w:type="spellEnd"/>
      <w:r w:rsidRPr="00565EF7">
        <w:rPr>
          <w:rFonts w:ascii="Times New Roman" w:hAnsi="Times New Roman" w:cs="Times New Roman"/>
          <w:szCs w:val="24"/>
        </w:rPr>
        <w:t xml:space="preserve"> do PBL, </w:t>
      </w:r>
      <w:proofErr w:type="spellStart"/>
      <w:r w:rsidRPr="00565EF7">
        <w:rPr>
          <w:rFonts w:ascii="Times New Roman" w:hAnsi="Times New Roman" w:cs="Times New Roman"/>
          <w:szCs w:val="24"/>
        </w:rPr>
        <w:t>inovação</w:t>
      </w:r>
      <w:proofErr w:type="spell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educacional</w:t>
      </w:r>
      <w:proofErr w:type="spellEnd"/>
      <w:r w:rsidRPr="00565EF7">
        <w:rPr>
          <w:rFonts w:ascii="Times New Roman" w:hAnsi="Times New Roman" w:cs="Times New Roman"/>
          <w:szCs w:val="24"/>
        </w:rPr>
        <w:t xml:space="preserve">, TIC para </w:t>
      </w:r>
      <w:proofErr w:type="gramStart"/>
      <w:r w:rsidRPr="00565EF7">
        <w:rPr>
          <w:rFonts w:ascii="Times New Roman" w:hAnsi="Times New Roman" w:cs="Times New Roman"/>
          <w:szCs w:val="24"/>
        </w:rPr>
        <w:t>a</w:t>
      </w:r>
      <w:proofErr w:type="gramEnd"/>
      <w:r w:rsidRPr="00565EF7">
        <w:rPr>
          <w:rFonts w:ascii="Times New Roman" w:hAnsi="Times New Roman" w:cs="Times New Roman"/>
          <w:szCs w:val="24"/>
        </w:rPr>
        <w:t xml:space="preserve"> </w:t>
      </w:r>
      <w:proofErr w:type="spellStart"/>
      <w:r w:rsidRPr="00565EF7">
        <w:rPr>
          <w:rFonts w:ascii="Times New Roman" w:hAnsi="Times New Roman" w:cs="Times New Roman"/>
          <w:szCs w:val="24"/>
        </w:rPr>
        <w:t>educação</w:t>
      </w:r>
      <w:proofErr w:type="spellEnd"/>
      <w:r w:rsidRPr="00565EF7">
        <w:rPr>
          <w:rFonts w:ascii="Times New Roman" w:hAnsi="Times New Roman" w:cs="Times New Roman"/>
          <w:szCs w:val="24"/>
        </w:rPr>
        <w:t>.</w:t>
      </w:r>
    </w:p>
    <w:p w14:paraId="719345DD" w14:textId="38D296AC" w:rsidR="00565EF7" w:rsidRPr="004334EF" w:rsidRDefault="00565EF7" w:rsidP="00565EF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2024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2025</w:t>
      </w:r>
    </w:p>
    <w:p w14:paraId="39EC10D8" w14:textId="77777777" w:rsidR="00565EF7" w:rsidRPr="00CE6532" w:rsidRDefault="00000000" w:rsidP="00565EF7">
      <w:pPr>
        <w:spacing w:after="0" w:line="360" w:lineRule="auto"/>
        <w:rPr>
          <w:rFonts w:ascii="Times New Roman" w:hAnsi="Times New Roman" w:cs="Times New Roman"/>
          <w:color w:val="000000" w:themeColor="text1"/>
        </w:rPr>
      </w:pPr>
      <w:r>
        <w:rPr>
          <w:noProof/>
        </w:rPr>
        <w:pict w14:anchorId="5BE815A5">
          <v:rect id="_x0000_i1025" style="width:441.9pt;height:.05pt" o:hralign="center" o:hrstd="t" o:hr="t" fillcolor="#a0a0a0" stroked="f"/>
        </w:pict>
      </w:r>
    </w:p>
    <w:p w14:paraId="1A517045" w14:textId="08B80FFD" w:rsidR="000B52C2" w:rsidRPr="00565EF7" w:rsidRDefault="00AF3514" w:rsidP="00565EF7">
      <w:pPr>
        <w:pStyle w:val="Ttulo1"/>
        <w:numPr>
          <w:ilvl w:val="0"/>
          <w:numId w:val="0"/>
        </w:numPr>
        <w:spacing w:before="0" w:after="0" w:line="360" w:lineRule="auto"/>
        <w:ind w:left="432" w:hanging="432"/>
        <w:jc w:val="center"/>
        <w:rPr>
          <w:rFonts w:ascii="Times New Roman" w:hAnsi="Times New Roman" w:cs="Times New Roman"/>
          <w:sz w:val="32"/>
          <w:szCs w:val="32"/>
          <w:lang w:val="en-US"/>
        </w:rPr>
      </w:pPr>
      <w:r w:rsidRPr="00565EF7">
        <w:rPr>
          <w:rFonts w:ascii="Times New Roman" w:hAnsi="Times New Roman" w:cs="Times New Roman"/>
          <w:sz w:val="32"/>
          <w:szCs w:val="32"/>
          <w:lang w:val="en-US"/>
        </w:rPr>
        <w:t>I</w:t>
      </w:r>
      <w:r w:rsidR="00565EF7" w:rsidRPr="00565EF7">
        <w:rPr>
          <w:rFonts w:ascii="Times New Roman" w:hAnsi="Times New Roman" w:cs="Times New Roman"/>
          <w:sz w:val="32"/>
          <w:szCs w:val="32"/>
          <w:lang w:val="en-US"/>
        </w:rPr>
        <w:t>ntroduction</w:t>
      </w:r>
    </w:p>
    <w:p w14:paraId="1406F612" w14:textId="7AD25FFE" w:rsidR="00B9494F" w:rsidRPr="00DB2FCF" w:rsidRDefault="00C73EBB"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Education has undergone constant changes throughout history to ensure meaningful student learning. Its evolution has been shaped by key concepts such as educational approaches, methodologies, and models, the latter being widely applied across academic disciplines from primary to higher education. In the last decade, the educational system has been required to adopt innovative learning models designed to strengthen literacy and foster the construction of knowledge, skills, and experiences that enable students to face real-life challenges. These models have demonstrated strong </w:t>
      </w:r>
      <w:r w:rsidRPr="00DB2FCF">
        <w:rPr>
          <w:rFonts w:ascii="Times New Roman" w:hAnsi="Times New Roman" w:cs="Times New Roman"/>
          <w:szCs w:val="24"/>
        </w:rPr>
        <w:lastRenderedPageBreak/>
        <w:t xml:space="preserve">educational outcomes </w:t>
      </w:r>
      <w:r w:rsidR="00E4281F" w:rsidRPr="00DB2FCF">
        <w:rPr>
          <w:rFonts w:ascii="Times New Roman" w:hAnsi="Times New Roman" w:cs="Times New Roman"/>
          <w:szCs w:val="24"/>
        </w:rPr>
        <w:fldChar w:fldCharType="begin" w:fldLock="1"/>
      </w:r>
      <w:r w:rsidR="00F22956" w:rsidRPr="00DB2FCF">
        <w:rPr>
          <w:rFonts w:ascii="Times New Roman" w:hAnsi="Times New Roman" w:cs="Times New Roman"/>
          <w:szCs w:val="24"/>
        </w:rPr>
        <w:instrText>ADDIN CSL_CITATION {"citationItems":[{"id":"ITEM-1","itemData":{"DOI":"10.1109/ISET61814.2024.00097","ISBN":"9798350361414","abstract":"The Internet has become an indispensable part of people's daily life, and online shopping has brought a lot of convenience to people. However, there are online fraud, information leakage and other security risks in online shopping. To ensure that adolescents are able to spot these risks and enhance their digital commerce literacy, this study selected 84 students from YS Primary School to conduct a four-week digital citizenship education program and investigate the effects of digital game-based learning (DGBL) on their digital commerce literacy and learning engagement. The statistics showed that students who participated in DGBL demonstrated higher digital commerce literacy and performed better on learning engagement than those who learned in traditional way.","author":[{"dropping-particle":"","family":"Chen","given":"Shumin","non-dropping-particle":"","parse-names":false,"suffix":""},{"dropping-particle":"","family":"Huang","given":"Pucheng","non-dropping-particle":"","parse-names":false,"suffix":""},{"dropping-particle":"","family":"Deng","given":"Shaoshan","non-dropping-particle":"","parse-names":false,"suffix":""},{"dropping-particle":"","family":"Xie","given":"Yufei","non-dropping-particle":"","parse-names":false,"suffix":""},{"dropping-particle":"","family":"Liu","given":"Panpan","non-dropping-particle":"","parse-names":false,"suffix":""},{"dropping-particle":"","family":"Zheng","given":"Yunxiang","non-dropping-particle":"","parse-names":false,"suffix":""}],"container-title":"Proceedings - 2024 International Symposium on Educational Technology, ISET 2024","id":"ITEM-1","issue":"December 2023","issued":{"date-parts":[["2024"]]},"page":"463-467","publisher":"Elsevier Ltd","title":"Effects of digital game-based learning on students' digital commerce literacy and learning engagement","type":"article-journal","volume":"10"},"uris":["http://www.mendeley.com/documents/?uuid=d80abb20-d40b-4879-ad48-db168c4ee8c5"]}],"mendeley":{"formattedCitation":"(Chen et al., 2024)","plainTextFormattedCitation":"(Chen et al., 2024)","previouslyFormattedCitation":"(Chen et al., 2024)"},"properties":{"noteIndex":0},"schema":"https://github.com/citation-style-language/schema/raw/master/csl-citation.json"}</w:instrText>
      </w:r>
      <w:r w:rsidR="00E4281F" w:rsidRPr="00DB2FCF">
        <w:rPr>
          <w:rFonts w:ascii="Times New Roman" w:hAnsi="Times New Roman" w:cs="Times New Roman"/>
          <w:szCs w:val="24"/>
        </w:rPr>
        <w:fldChar w:fldCharType="separate"/>
      </w:r>
      <w:r w:rsidR="00E4281F" w:rsidRPr="00DB2FCF">
        <w:rPr>
          <w:rFonts w:ascii="Times New Roman" w:hAnsi="Times New Roman" w:cs="Times New Roman"/>
          <w:szCs w:val="24"/>
        </w:rPr>
        <w:t>(Chen et al., 2024)</w:t>
      </w:r>
      <w:r w:rsidR="00E4281F" w:rsidRPr="00DB2FCF">
        <w:rPr>
          <w:rFonts w:ascii="Times New Roman" w:hAnsi="Times New Roman" w:cs="Times New Roman"/>
          <w:szCs w:val="24"/>
        </w:rPr>
        <w:fldChar w:fldCharType="end"/>
      </w:r>
      <w:r w:rsidR="00E4281F" w:rsidRPr="00DB2FCF">
        <w:rPr>
          <w:rFonts w:ascii="Times New Roman" w:hAnsi="Times New Roman" w:cs="Times New Roman"/>
          <w:szCs w:val="24"/>
        </w:rPr>
        <w:t>,</w:t>
      </w:r>
      <w:r w:rsidR="00E4281F" w:rsidRPr="00DB2FCF">
        <w:rPr>
          <w:rFonts w:ascii="Times New Roman" w:hAnsi="Times New Roman" w:cs="Times New Roman"/>
          <w:szCs w:val="24"/>
        </w:rPr>
        <w:fldChar w:fldCharType="begin" w:fldLock="1"/>
      </w:r>
      <w:r w:rsidR="00F22956" w:rsidRPr="00DB2FCF">
        <w:rPr>
          <w:rFonts w:ascii="Times New Roman" w:hAnsi="Times New Roman" w:cs="Times New Roman"/>
          <w:szCs w:val="24"/>
        </w:rPr>
        <w:instrText>ADDIN CSL_CITATION {"citationItems":[{"id":"ITEM-1","itemData":{"DOI":"10.3390/educsci13030301","ISSN":"22277102","abstract":"Faced with the problem of a need for more student participation and motivation in the teaching–learning process (TLP) due to the persistence of traditional methods, peer instruction (PI) has emerged as an interactive teaching method. It is based on a dynamic of questions and answers to promote student reflection and discussion. Thus, this article shows the applicability of PI, considering a learning engineering approach to innovating the TLP. For this, the historical-descriptive method is used to conduct a literature review and a bibliometric study, evaluating scientific articles in Web of Science (WoS) and Scopus between 2018 and 2022. In addition, in the second stage, the experimental method is used to apply PI in two educational institutions and evaluate its applicability with Likert scales for teachers and students following a quantitative methodology. Consequently, following the analytical-synthetic method, the results indicate that PI the stages, the most relevant aspects, and the conditions to consider in a classroom environment are highly relevant to enhancing its effects. Thus, such applicability is reflected in its positive results in the TLP, considering the learning engineering, and its representation as a flexible and innovative alternative to traditional methods. This is because PI generated benefits for teachers and students, thus encouraging greater satisfaction, motivation, interest, understanding, and student participation.","author":[{"dropping-particle":"","family":"Rivadeneira","given":"Jessica","non-dropping-particle":"","parse-names":false,"suffix":""},{"dropping-particle":"","family":"Inga","given":"Esteban","non-dropping-particle":"","parse-names":false,"suffix":""}],"container-title":"Education Sciences","id":"ITEM-1","issue":"3","issued":{"date-parts":[["2023"]]},"title":"Interactive Peer Instruction Method Applied to Classroom Environments Considering a Learning Engineering Approach to Innovate the Teaching–Learning Process","type":"article-journal","volume":"13"},"uris":["http://www.mendeley.com/documents/?uuid=c2be80f0-c9e8-43d7-a999-6bef2866a1a8"]}],"mendeley":{"formattedCitation":"(Rivadeneira &amp; Inga, 2023)","plainTextFormattedCitation":"(Rivadeneira &amp; Inga, 2023)","previouslyFormattedCitation":"(Rivadeneira &amp; Inga, 2023)"},"properties":{"noteIndex":0},"schema":"https://github.com/citation-style-language/schema/raw/master/csl-citation.json"}</w:instrText>
      </w:r>
      <w:r w:rsidR="00E4281F" w:rsidRPr="00DB2FCF">
        <w:rPr>
          <w:rFonts w:ascii="Times New Roman" w:hAnsi="Times New Roman" w:cs="Times New Roman"/>
          <w:szCs w:val="24"/>
        </w:rPr>
        <w:fldChar w:fldCharType="separate"/>
      </w:r>
      <w:r w:rsidR="00E4281F" w:rsidRPr="00DB2FCF">
        <w:rPr>
          <w:rFonts w:ascii="Times New Roman" w:hAnsi="Times New Roman" w:cs="Times New Roman"/>
          <w:szCs w:val="24"/>
        </w:rPr>
        <w:t>(Rivadeneira &amp; Inga, 2023)</w:t>
      </w:r>
      <w:r w:rsidR="00E4281F" w:rsidRPr="00DB2FCF">
        <w:rPr>
          <w:rFonts w:ascii="Times New Roman" w:hAnsi="Times New Roman" w:cs="Times New Roman"/>
          <w:szCs w:val="24"/>
        </w:rPr>
        <w:fldChar w:fldCharType="end"/>
      </w:r>
      <w:r w:rsidR="006E3D22" w:rsidRPr="00DB2FCF">
        <w:rPr>
          <w:rFonts w:ascii="Times New Roman" w:hAnsi="Times New Roman" w:cs="Times New Roman"/>
          <w:szCs w:val="24"/>
        </w:rPr>
        <w:t xml:space="preserve">, </w:t>
      </w:r>
      <w:r w:rsidR="006E3D22" w:rsidRPr="00DB2FCF">
        <w:rPr>
          <w:rFonts w:ascii="Times New Roman" w:hAnsi="Times New Roman" w:cs="Times New Roman"/>
          <w:szCs w:val="24"/>
        </w:rPr>
        <w:fldChar w:fldCharType="begin" w:fldLock="1"/>
      </w:r>
      <w:r w:rsidR="000457C5" w:rsidRPr="00DB2FCF">
        <w:rPr>
          <w:rFonts w:ascii="Times New Roman" w:hAnsi="Times New Roman" w:cs="Times New Roman"/>
          <w:szCs w:val="24"/>
        </w:rPr>
        <w:instrText>ADDIN CSL_CITATION {"citationItems":[{"id":"ITEM-1","itemData":{"DOI":"10.1016/j.heliyon.2023.e23490","ISSN":"24058440","abstract":"Recent years have seen a substantial rise in the number of children and teenagers surfing the Internet; however, not all use this resource responsibly. Digital etiquette, a core element of digital citizenship, contributes to proper Internet adoption and reduces inappropriate behavior in cyberspace. To protect children and teenagers from harm online, it is essential to familiarize them with digital etiquette literacy and codes of Internet conduct from an early age. Digital citizenship education is relatively rare in Chinese primary schools. Research on student performance in this regard is also lacking. Digital game-based learning (DGBL) has demonstrated potential to enhance students' learning, motivations, and engagement. In this paper, we designed and implemented a digital game-based course intended to foster students' digital etiquette literacy. A quasi-experiment in a primary school in Guangzhou revealed that compared with conventional learning, DGBL improved students’ digital etiquette literacy while positively influencing their learning-related motivations and engagement. This study can serve as a reference for primary or secondary schools interested in teaching digital etiquette to support global digital citizenship education.","author":[{"dropping-particle":"","family":"Zheng","given":"Yunxiang","non-dropping-particle":"","parse-names":false,"suffix":""},{"dropping-particle":"","family":"Zhang","given":"Junyi","non-dropping-particle":"","parse-names":false,"suffix":""},{"dropping-particle":"","family":"Li","given":"Yumeng","non-dropping-particle":"","parse-names":false,"suffix":""},{"dropping-particle":"","family":"Wu","given":"Xiaomin","non-dropping-particle":"","parse-names":false,"suffix":""},{"dropping-particle":"","family":"Ding","given":"Ruofei","non-dropping-particle":"","parse-names":false,"suffix":""},{"dropping-particle":"","family":"Luo","given":"Xianfei","non-dropping-particle":"","parse-names":false,"suffix":""},{"dropping-particle":"","family":"Liu","given":"Panpan","non-dropping-particle":"","parse-names":false,"suffix":""},{"dropping-particle":"","family":"Huang","given":"Jingxiu","non-dropping-particle":"","parse-names":false,"suffix":""}],"container-title":"Heliyon","id":"ITEM-1","issue":"1","issued":{"date-parts":[["2024"]]},"page":"e23490","publisher":"Elsevier Ltd","title":"Effects of digital game-based learning on students’ digital etiquette literacy, learning motivations, and engagement","type":"article-journal","volume":"10"},"uris":["http://www.mendeley.com/documents/?uuid=a43a2fa7-4701-422c-a6a0-cca7500b0251"]}],"mendeley":{"formattedCitation":"(Zheng et al., 2024)","plainTextFormattedCitation":"(Zheng et al., 2024)","previouslyFormattedCitation":"(Zheng et al., 2024)"},"properties":{"noteIndex":0},"schema":"https://github.com/citation-style-language/schema/raw/master/csl-citation.json"}</w:instrText>
      </w:r>
      <w:r w:rsidR="006E3D22" w:rsidRPr="00DB2FCF">
        <w:rPr>
          <w:rFonts w:ascii="Times New Roman" w:hAnsi="Times New Roman" w:cs="Times New Roman"/>
          <w:szCs w:val="24"/>
        </w:rPr>
        <w:fldChar w:fldCharType="separate"/>
      </w:r>
      <w:r w:rsidR="006E3D22" w:rsidRPr="00DB2FCF">
        <w:rPr>
          <w:rFonts w:ascii="Times New Roman" w:hAnsi="Times New Roman" w:cs="Times New Roman"/>
          <w:szCs w:val="24"/>
        </w:rPr>
        <w:t>(Zheng et al., 2024)</w:t>
      </w:r>
      <w:r w:rsidR="006E3D22" w:rsidRPr="00DB2FCF">
        <w:rPr>
          <w:rFonts w:ascii="Times New Roman" w:hAnsi="Times New Roman" w:cs="Times New Roman"/>
          <w:szCs w:val="24"/>
        </w:rPr>
        <w:fldChar w:fldCharType="end"/>
      </w:r>
      <w:r w:rsidR="00E4281F" w:rsidRPr="00DB2FCF">
        <w:rPr>
          <w:rFonts w:ascii="Times New Roman" w:hAnsi="Times New Roman" w:cs="Times New Roman"/>
          <w:szCs w:val="24"/>
        </w:rPr>
        <w:t>.</w:t>
      </w:r>
    </w:p>
    <w:p w14:paraId="1FC7A029" w14:textId="24D00B49" w:rsidR="00B9494F" w:rsidRPr="00DB2FCF" w:rsidRDefault="00C73EBB"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Currently, various active learning models are in use, including flipped classrooms, gamification, cooperative learning, problem-based learning, competency-based learning, thinking-based learning, and Project-Based Learning (PBL). Among these, PBL has been implemented successfully in disciplines such as Electrical and Computer Engineering, where students are expected to develop specific competencies such as time management and problem-solving under unstable scenarios </w:t>
      </w:r>
      <w:r w:rsidR="000457C5" w:rsidRPr="00DB2FCF">
        <w:rPr>
          <w:rFonts w:ascii="Times New Roman" w:hAnsi="Times New Roman" w:cs="Times New Roman"/>
          <w:szCs w:val="24"/>
        </w:rPr>
        <w:fldChar w:fldCharType="begin" w:fldLock="1"/>
      </w:r>
      <w:r w:rsidR="000457C5" w:rsidRPr="00DB2FCF">
        <w:rPr>
          <w:rFonts w:ascii="Times New Roman" w:hAnsi="Times New Roman" w:cs="Times New Roman"/>
          <w:szCs w:val="24"/>
        </w:rPr>
        <w:instrText>ADDIN CSL_CITATION {"citationItems":[{"id":"ITEM-1","itemData":{"DOI":"10.1016/j.heliyon.2023.e23490","ISSN":"24058440","abstract":"Recent years have seen a substantial rise in the number of children and teenagers surfing the Internet; however, not all use this resource responsibly. Digital etiquette, a core element of digital citizenship, contributes to proper Internet adoption and reduces inappropriate behavior in cyberspace. To protect children and teenagers from harm online, it is essential to familiarize them with digital etiquette literacy and codes of Internet conduct from an early age. Digital citizenship education is relatively rare in Chinese primary schools. Research on student performance in this regard is also lacking. Digital game-based learning (DGBL) has demonstrated potential to enhance students' learning, motivations, and engagement. In this paper, we designed and implemented a digital game-based course intended to foster students' digital etiquette literacy. A quasi-experiment in a primary school in Guangzhou revealed that compared with conventional learning, DGBL improved students’ digital etiquette literacy while positively influencing their learning-related motivations and engagement. This study can serve as a reference for primary or secondary schools interested in teaching digital etiquette to support global digital citizenship education.","author":[{"dropping-particle":"","family":"Zheng","given":"Yunxiang","non-dropping-particle":"","parse-names":false,"suffix":""},{"dropping-particle":"","family":"Zhang","given":"Junyi","non-dropping-particle":"","parse-names":false,"suffix":""},{"dropping-particle":"","family":"Li","given":"Yumeng","non-dropping-particle":"","parse-names":false,"suffix":""},{"dropping-particle":"","family":"Wu","given":"Xiaomin","non-dropping-particle":"","parse-names":false,"suffix":""},{"dropping-particle":"","family":"Ding","given":"Ruofei","non-dropping-particle":"","parse-names":false,"suffix":""},{"dropping-particle":"","family":"Luo","given":"Xianfei","non-dropping-particle":"","parse-names":false,"suffix":""},{"dropping-particle":"","family":"Liu","given":"Panpan","non-dropping-particle":"","parse-names":false,"suffix":""},{"dropping-particle":"","family":"Huang","given":"Jingxiu","non-dropping-particle":"","parse-names":false,"suffix":""}],"container-title":"Heliyon","id":"ITEM-1","issue":"1","issued":{"date-parts":[["2024"]]},"page":"e23490","publisher":"Elsevier Ltd","title":"Effects of digital game-based learning on students’ digital etiquette literacy, learning motivations, and engagement","type":"article-journal","volume":"10"},"uris":["http://www.mendeley.com/documents/?uuid=a43a2fa7-4701-422c-a6a0-cca7500b0251"]}],"mendeley":{"formattedCitation":"(Zheng et al., 2024)","plainTextFormattedCitation":"(Zheng et al., 2024)","previouslyFormattedCitation":"(Zheng et al., 2024)"},"properties":{"noteIndex":0},"schema":"https://github.com/citation-style-language/schema/raw/master/csl-citation.json"}</w:instrText>
      </w:r>
      <w:r w:rsidR="000457C5" w:rsidRPr="00DB2FCF">
        <w:rPr>
          <w:rFonts w:ascii="Times New Roman" w:hAnsi="Times New Roman" w:cs="Times New Roman"/>
          <w:szCs w:val="24"/>
        </w:rPr>
        <w:fldChar w:fldCharType="separate"/>
      </w:r>
      <w:r w:rsidR="000457C5" w:rsidRPr="00DB2FCF">
        <w:rPr>
          <w:rFonts w:ascii="Times New Roman" w:hAnsi="Times New Roman" w:cs="Times New Roman"/>
          <w:szCs w:val="24"/>
        </w:rPr>
        <w:t>(Zheng et al., 2024)</w:t>
      </w:r>
      <w:r w:rsidR="000457C5" w:rsidRPr="00DB2FCF">
        <w:rPr>
          <w:rFonts w:ascii="Times New Roman" w:hAnsi="Times New Roman" w:cs="Times New Roman"/>
          <w:szCs w:val="24"/>
        </w:rPr>
        <w:fldChar w:fldCharType="end"/>
      </w:r>
      <w:r w:rsidR="000457C5" w:rsidRPr="00DB2FCF">
        <w:rPr>
          <w:rFonts w:ascii="Times New Roman" w:hAnsi="Times New Roman" w:cs="Times New Roman"/>
          <w:szCs w:val="24"/>
        </w:rPr>
        <w:t xml:space="preserve">, </w:t>
      </w:r>
      <w:r w:rsidR="000457C5" w:rsidRPr="00DB2FCF">
        <w:rPr>
          <w:rFonts w:ascii="Times New Roman" w:hAnsi="Times New Roman" w:cs="Times New Roman"/>
          <w:szCs w:val="24"/>
        </w:rPr>
        <w:fldChar w:fldCharType="begin" w:fldLock="1"/>
      </w:r>
      <w:r w:rsidR="00F9341A" w:rsidRPr="00DB2FCF">
        <w:rPr>
          <w:rFonts w:ascii="Times New Roman" w:hAnsi="Times New Roman" w:cs="Times New Roman"/>
          <w:szCs w:val="24"/>
        </w:rPr>
        <w:instrText>ADDIN CSL_CITATION {"citationItems":[{"id":"ITEM-1","itemData":{"DOI":"10.3390/educsci12030207","author":[{"dropping-particle":"","family":"Cueva","given":"Andrea","non-dropping-particle":"","parse-names":false,"suffix":""},{"dropping-particle":"","family":"Inga","given":"Esteban","non-dropping-particle":"","parse-names":false,"suffix":""}],"container-title":"Education Sciences","id":"ITEM-1","issue":"3","issued":{"date-parts":[["2022"]]},"page":"1-16","title":"Information and Communication Technologies for Education Considering the Flipped Learning Model","type":"article-journal","volume":"12"},"uris":["http://www.mendeley.com/documents/?uuid=161e5a58-66ca-4c02-bbf6-485c4be3b77a"]}],"mendeley":{"formattedCitation":"(Cueva &amp; Inga, 2022)","plainTextFormattedCitation":"(Cueva &amp; Inga, 2022)","previouslyFormattedCitation":"(Cueva &amp; Inga, 2022)"},"properties":{"noteIndex":0},"schema":"https://github.com/citation-style-language/schema/raw/master/csl-citation.json"}</w:instrText>
      </w:r>
      <w:r w:rsidR="000457C5" w:rsidRPr="00DB2FCF">
        <w:rPr>
          <w:rFonts w:ascii="Times New Roman" w:hAnsi="Times New Roman" w:cs="Times New Roman"/>
          <w:szCs w:val="24"/>
        </w:rPr>
        <w:fldChar w:fldCharType="separate"/>
      </w:r>
      <w:r w:rsidR="000457C5" w:rsidRPr="00DB2FCF">
        <w:rPr>
          <w:rFonts w:ascii="Times New Roman" w:hAnsi="Times New Roman" w:cs="Times New Roman"/>
          <w:szCs w:val="24"/>
        </w:rPr>
        <w:t>(Cueva &amp; Inga, 2022)</w:t>
      </w:r>
      <w:r w:rsidR="000457C5" w:rsidRPr="00DB2FCF">
        <w:rPr>
          <w:rFonts w:ascii="Times New Roman" w:hAnsi="Times New Roman" w:cs="Times New Roman"/>
          <w:szCs w:val="24"/>
        </w:rPr>
        <w:fldChar w:fldCharType="end"/>
      </w:r>
      <w:r w:rsidR="00B9494F" w:rsidRPr="00DB2FCF">
        <w:rPr>
          <w:rFonts w:ascii="Times New Roman" w:hAnsi="Times New Roman" w:cs="Times New Roman"/>
          <w:szCs w:val="24"/>
        </w:rPr>
        <w:t>.</w:t>
      </w:r>
    </w:p>
    <w:p w14:paraId="76BFAE0E" w14:textId="1E546460"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implementation of these models in education faces various barriers, including limitations in pedagogical practices, access to technological and human resources, infrastructure, and the need for adequate teacher training. Successful application depends largely on the educator's ability to manage these components. Teachers must be well-prepared to design, facilitate, and evaluate learning experiences effectively based on their expertise and pedagogical strategies </w:t>
      </w:r>
      <w:r w:rsidR="00F9341A" w:rsidRPr="00DB2FCF">
        <w:rPr>
          <w:rFonts w:ascii="Times New Roman" w:hAnsi="Times New Roman" w:cs="Times New Roman"/>
          <w:szCs w:val="24"/>
        </w:rPr>
        <w:fldChar w:fldCharType="begin" w:fldLock="1"/>
      </w:r>
      <w:r w:rsidR="00F9341A" w:rsidRPr="00DB2FCF">
        <w:rPr>
          <w:rFonts w:ascii="Times New Roman" w:hAnsi="Times New Roman" w:cs="Times New Roman"/>
          <w:szCs w:val="24"/>
        </w:rPr>
        <w:instrText>ADDIN CSL_CITATION {"citationItems":[{"id":"ITEM-1","itemData":{"DOI":"10.1515/eng-2020-0069","ISSN":"23915439","abstract":"An alignment between technology and teachers is required to attain a successful integration of technology in the learning process. This alignment should be started at the teacher training program. This article outlines how the literature points toward Project-Based Learning (PBL) with technology integration in pre-service teacher education. The literature review focuses on describing how technology integrated with project-based learning along with the investigation of what influencing the successfulness on PBL's implementation by integration of technology. The five steps on Systematic literature reviews (SLR) are chosen as a systematic approach for reviewing the literature. Based on the defined inclusion and exclusion criteria, 16 technology integration in PBL studies published between January 2015 and July 2019 was remained and selected to be investigated further. Analysis of the selected studies revealed that the most popular technology integrated with PBL was social media, following by a learning management system. The teacher's ability to give guidance during the learning process is the most influential factor for the success of technology integration in PBL.","author":[{"dropping-particle":"","family":"Rahmawati","given":"Anis","non-dropping-particle":"","parse-names":false,"suffix":""},{"dropping-particle":"","family":"Suryani","given":"Nunuk","non-dropping-particle":"","parse-names":false,"suffix":""},{"dropping-particle":"","family":"Akhyar","given":"Muhammad","non-dropping-particle":"","parse-names":false,"suffix":""},{"dropping-particle":"","family":"Sukarmin","given":"","non-dropping-particle":"","parse-names":false,"suffix":""}],"container-title":"Open Engineering","id":"ITEM-1","issue":"1","issued":{"date-parts":[["2020"]]},"page":"620-629","title":"Technology-Integrated Project-Based Learning for Pre-Service Teacher Education: A Systematic Literature Review","type":"article-journal","volume":"10"},"uris":["http://www.mendeley.com/documents/?uuid=ce8032bf-7ca4-4543-ab87-9389190ef3f8"]}],"mendeley":{"formattedCitation":"(Rahmawati et al., 2020)","plainTextFormattedCitation":"(Rahmawati et al., 2020)","previouslyFormattedCitation":"(Rahmawati et al., 2020)"},"properties":{"noteIndex":0},"schema":"https://github.com/citation-style-language/schema/raw/master/csl-citation.json"}</w:instrText>
      </w:r>
      <w:r w:rsidR="00F9341A" w:rsidRPr="00DB2FCF">
        <w:rPr>
          <w:rFonts w:ascii="Times New Roman" w:hAnsi="Times New Roman" w:cs="Times New Roman"/>
          <w:szCs w:val="24"/>
        </w:rPr>
        <w:fldChar w:fldCharType="separate"/>
      </w:r>
      <w:r w:rsidR="00F9341A" w:rsidRPr="00DB2FCF">
        <w:rPr>
          <w:rFonts w:ascii="Times New Roman" w:hAnsi="Times New Roman" w:cs="Times New Roman"/>
          <w:szCs w:val="24"/>
        </w:rPr>
        <w:t>(Rahmawati et al., 2020)</w:t>
      </w:r>
      <w:r w:rsidR="00F9341A" w:rsidRPr="00DB2FCF">
        <w:rPr>
          <w:rFonts w:ascii="Times New Roman" w:hAnsi="Times New Roman" w:cs="Times New Roman"/>
          <w:szCs w:val="24"/>
        </w:rPr>
        <w:fldChar w:fldCharType="end"/>
      </w:r>
      <w:r w:rsidR="00B9494F" w:rsidRPr="00DB2FCF">
        <w:rPr>
          <w:rFonts w:ascii="Times New Roman" w:hAnsi="Times New Roman" w:cs="Times New Roman"/>
          <w:szCs w:val="24"/>
        </w:rPr>
        <w:t>.</w:t>
      </w:r>
    </w:p>
    <w:p w14:paraId="3B9C4588" w14:textId="38D4EB6C"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Innovative teaching and learning models also pose institutional and social challenges that must be addressed before implementation. One of the most prominent is the integration of Information and Communication Technologies (ICT), which support self-directed, flexible, and interactive learning environments </w:t>
      </w:r>
      <w:r w:rsidR="00F9341A" w:rsidRPr="00DB2FCF">
        <w:rPr>
          <w:rFonts w:ascii="Times New Roman" w:hAnsi="Times New Roman" w:cs="Times New Roman"/>
          <w:szCs w:val="24"/>
        </w:rPr>
        <w:fldChar w:fldCharType="begin" w:fldLock="1"/>
      </w:r>
      <w:r w:rsidR="007868AB" w:rsidRPr="00DB2FCF">
        <w:rPr>
          <w:rFonts w:ascii="Times New Roman" w:hAnsi="Times New Roman" w:cs="Times New Roman"/>
          <w:szCs w:val="24"/>
        </w:rPr>
        <w:instrText>ADDIN CSL_CITATION {"citationItems":[{"id":"ITEM-1","itemData":{"DOI":"10.1016/j.displa.2023.102543","ISSN":"01419382","abstract":"Knowledge distillation is an emerging method for acquiring efficient, small-scale networks. The main idea is to transfer knowledge from a complex teacher model with high learning capacity to a simple student model. To this end, various approaches to knowledge distillation have been proposed in the past few years, focusing mainly on modifications to student learning styles and less on changes to teacher teaching styles. Therefore, our new approach to knowledge distillation teacher training involves adapting the trained teachers to the knowledge distillation model in order to minimize the gap between the student model and the teacher model. We introduced the idea of a “Trained Teacher”: Our approach involves using a specially trained teacher network that, by incorporating knowledge distillation constraints during its own training, adapts to the teaching model in advance and performs nearly identically to a typical teacher network. This allows students to absorb the teacher's knowledge more effectively, thereby increasing their competence. In addition, the methods of mainstream knowledge distillation currently in use are equally appropriate to our educated teachers. Extensive tests on numerous datasets reveal that our technique outperforms the original knowledge distillation in accuracy on standard KD by 2%. Our code and pre-trained models can be found at https://github.com/JSJ515-Group/Trained_teacher.","author":[{"dropping-particle":"","family":"Liang","given":"Xingzhu","non-dropping-particle":"","parse-names":false,"suffix":""},{"dropping-particle":"","family":"Bi","given":"Feilong","non-dropping-particle":"","parse-names":false,"suffix":""},{"dropping-particle":"","family":"Liu","given":"Wen","non-dropping-particle":"","parse-names":false,"suffix":""},{"dropping-particle":"","family":"Yan","given":"Xinyun","non-dropping-particle":"","parse-names":false,"suffix":""},{"dropping-particle":"","family":"Zhang","given":"Chunjiong","non-dropping-particle":"","parse-names":false,"suffix":""},{"dropping-particle":"","family":"Xia","given":"Chenxing","non-dropping-particle":"","parse-names":false,"suffix":""}],"container-title":"Displays","id":"ITEM-1","issue":"January","issued":{"date-parts":[["2023"]]},"page":"102543","publisher":"Elsevier B.V.","title":"Trained teacher: Who is good at teaching","type":"article-journal","volume":"80"},"uris":["http://www.mendeley.com/documents/?uuid=eb3e3357-daae-4ad1-a3de-bdd88f6f3147"]}],"mendeley":{"formattedCitation":"(Liang et al., 2023)","plainTextFormattedCitation":"(Liang et al., 2023)","previouslyFormattedCitation":"(Liang et al., 2023)"},"properties":{"noteIndex":0},"schema":"https://github.com/citation-style-language/schema/raw/master/csl-citation.json"}</w:instrText>
      </w:r>
      <w:r w:rsidR="00F9341A" w:rsidRPr="00DB2FCF">
        <w:rPr>
          <w:rFonts w:ascii="Times New Roman" w:hAnsi="Times New Roman" w:cs="Times New Roman"/>
          <w:szCs w:val="24"/>
        </w:rPr>
        <w:fldChar w:fldCharType="separate"/>
      </w:r>
      <w:r w:rsidR="00F9341A" w:rsidRPr="00DB2FCF">
        <w:rPr>
          <w:rFonts w:ascii="Times New Roman" w:hAnsi="Times New Roman" w:cs="Times New Roman"/>
          <w:szCs w:val="24"/>
        </w:rPr>
        <w:t>(Liang et al., 2023)</w:t>
      </w:r>
      <w:r w:rsidR="00F9341A" w:rsidRPr="00DB2FCF">
        <w:rPr>
          <w:rFonts w:ascii="Times New Roman" w:hAnsi="Times New Roman" w:cs="Times New Roman"/>
          <w:szCs w:val="24"/>
        </w:rPr>
        <w:fldChar w:fldCharType="end"/>
      </w:r>
      <w:r w:rsidR="00F9341A" w:rsidRPr="00DB2FCF">
        <w:rPr>
          <w:rFonts w:ascii="Times New Roman" w:hAnsi="Times New Roman" w:cs="Times New Roman"/>
          <w:szCs w:val="24"/>
        </w:rPr>
        <w:t>.</w:t>
      </w:r>
    </w:p>
    <w:p w14:paraId="0C68803E" w14:textId="7A5970A8"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Project-Based Learning (PBL) is an educational approach in which students take an active role in their own learning, under the guidance of the teacher, who is responsible for providing motivation, structure, and relevant content. Through this model, students can enhance their existing knowledge while developing metacognitive skills such as self-regulation, monitoring, and reflection </w:t>
      </w:r>
      <w:r w:rsidR="007868AB" w:rsidRPr="00DB2FCF">
        <w:rPr>
          <w:rFonts w:ascii="Times New Roman" w:hAnsi="Times New Roman" w:cs="Times New Roman"/>
          <w:szCs w:val="24"/>
        </w:rPr>
        <w:fldChar w:fldCharType="begin" w:fldLock="1"/>
      </w:r>
      <w:r w:rsidR="00DD0753" w:rsidRPr="00DB2FCF">
        <w:rPr>
          <w:rFonts w:ascii="Times New Roman" w:hAnsi="Times New Roman" w:cs="Times New Roman"/>
          <w:szCs w:val="24"/>
        </w:rPr>
        <w:instrText>ADDIN CSL_CITATION {"citationItems":[{"id":"ITEM-1","itemData":{"DOI":"10.3390/educsci11080434","ISSN":"22277102","abstract":"Project-based learning has been explored in a variety of contexts and different phases of education. Several implementation challenges are associated with project-based learning. Among these challenges is ensuring collaboration between students enrolled in a project assignment. The purpose of this study was to present several practical insights on how to tackle collaboration challenges in project-based learning. The study is based on the qualitative analysis of 67 reflections reports submitted by students who were enrolled in a project-based learning assignment in engineering education. The results suggest that collaboration challenges can be traced to priority conflicts between students as well as to the uncertainty in the project assignment. The results further suggest that these challenges can be successfully addressed by applying a structured project-management approach to planning, communication, and follow up. In addition, the findings suggest this structured approached should be supported by a mindset that recognizes the importance of adaptations and flexibility as the project develops. Moreover, the findings suggest that a collaboration environment based on inclusion, openness, and support enables students to respond to emerging problems and disagreements. The paper outlines several recommendations on how to improve students’ collaboration ability within project teams in the context of project-based assignments.","author":[{"dropping-particle":"","family":"Hussein","given":"Bassam","non-dropping-particle":"","parse-names":false,"suffix":""}],"container-title":"Education Sciences","id":"ITEM-1","issue":"8","issued":{"date-parts":[["2021"]]},"title":"Addressing collaboration challenges in project-based learning: The student’s perspective","type":"article-journal","volume":"11"},"uris":["http://www.mendeley.com/documents/?uuid=91c4687d-f4b1-4a92-9da1-69eeabf02ff2"]}],"mendeley":{"formattedCitation":"(Hussein, 2021)","plainTextFormattedCitation":"(Hussein, 2021)","previouslyFormattedCitation":"(Hussein, 2021)"},"properties":{"noteIndex":0},"schema":"https://github.com/citation-style-language/schema/raw/master/csl-citation.json"}</w:instrText>
      </w:r>
      <w:r w:rsidR="007868AB" w:rsidRPr="00DB2FCF">
        <w:rPr>
          <w:rFonts w:ascii="Times New Roman" w:hAnsi="Times New Roman" w:cs="Times New Roman"/>
          <w:szCs w:val="24"/>
        </w:rPr>
        <w:fldChar w:fldCharType="separate"/>
      </w:r>
      <w:r w:rsidR="007868AB" w:rsidRPr="00DB2FCF">
        <w:rPr>
          <w:rFonts w:ascii="Times New Roman" w:hAnsi="Times New Roman" w:cs="Times New Roman"/>
          <w:szCs w:val="24"/>
        </w:rPr>
        <w:t>(Hussein, 2021)</w:t>
      </w:r>
      <w:r w:rsidR="007868AB" w:rsidRPr="00DB2FCF">
        <w:rPr>
          <w:rFonts w:ascii="Times New Roman" w:hAnsi="Times New Roman" w:cs="Times New Roman"/>
          <w:szCs w:val="24"/>
        </w:rPr>
        <w:fldChar w:fldCharType="end"/>
      </w:r>
      <w:r w:rsidR="00F67FD7" w:rsidRPr="00DB2FCF">
        <w:rPr>
          <w:rFonts w:ascii="Times New Roman" w:hAnsi="Times New Roman" w:cs="Times New Roman"/>
          <w:szCs w:val="24"/>
        </w:rPr>
        <w:t xml:space="preserve">, </w:t>
      </w:r>
      <w:r w:rsidR="007868AB" w:rsidRPr="00DB2FCF">
        <w:rPr>
          <w:rFonts w:ascii="Times New Roman" w:hAnsi="Times New Roman" w:cs="Times New Roman"/>
          <w:szCs w:val="24"/>
        </w:rPr>
        <w:t>.</w:t>
      </w:r>
    </w:p>
    <w:p w14:paraId="1C83BE11" w14:textId="00D35181"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However, multiple studies highlight the challenges associated with PBL, including limited internet access, insufficient technological resources, time constraints, and the financial burden of acquiring project materials. These issues often force students to make difficult decisions to adapt and overcome obstacles </w:t>
      </w:r>
      <w:r w:rsidR="00DD0753" w:rsidRPr="00DB2FCF">
        <w:rPr>
          <w:rFonts w:ascii="Times New Roman" w:hAnsi="Times New Roman" w:cs="Times New Roman"/>
          <w:szCs w:val="24"/>
        </w:rPr>
        <w:fldChar w:fldCharType="begin" w:fldLock="1"/>
      </w:r>
      <w:r w:rsidR="005D4352" w:rsidRPr="00DB2FCF">
        <w:rPr>
          <w:rFonts w:ascii="Times New Roman" w:hAnsi="Times New Roman" w:cs="Times New Roman"/>
          <w:szCs w:val="24"/>
        </w:rPr>
        <w:instrText>ADDIN CSL_CITATION {"citationItems":[{"id":"ITEM-1","itemData":{"DOI":"10.1007/s42081-022-00154-2","ISBN":"0123456789","ISSN":"25208764","abstract":"Data science plays an important role in many fields. Project-based learning is an effective teaching approach because students can learn data science practices based on real-world problems and real-world data. Because of a pandemic of COVID-19, we provided project-based learning as distance education (synchronic distance education). In this study, we explain how we developed and conducted it and provide survey results from students. The survey showed about 30% of the students found it difficult to communicate with each other and with teachers. However, it suggested that they could communicate to some extent even by remote group work. We found that, in remote communication, it is important to see the faces of all the students (and teachers) on the Zoom screen when they discuss using screen sharing. There remain some challenges such as timing to start talking and casual questions to teachers. Although some issues should be improved, distance education for project-based learning in data science can be implemented effectively.","author":[{"dropping-particle":"","family":"Sakamaki","given":"Kentaro","non-dropping-particle":"","parse-names":false,"suffix":""},{"dropping-particle":"","family":"Taguri","given":"Masataka","non-dropping-particle":"","parse-names":false,"suffix":""},{"dropping-particle":"","family":"Nishiuchi","given":"Hiromu","non-dropping-particle":"","parse-names":false,"suffix":""},{"dropping-particle":"","family":"Akimoto","given":"Yoshitomo","non-dropping-particle":"","parse-names":false,"suffix":""},{"dropping-particle":"","family":"Koizumi","given":"Kazuyuki","non-dropping-particle":"","parse-names":false,"suffix":""}],"container-title":"Japanese Journal of Statistics and Data Science","id":"ITEM-1","issue":"2","issued":{"date-parts":[["2022"]]},"page":"757-767","publisher":"Springer Singapore","title":"Experience of distance education for project-based learning in data science","type":"article-journal","volume":"5"},"uris":["http://www.mendeley.com/documents/?uuid=dcaec569-58b3-4d30-84df-0e46f9847873"]}],"mendeley":{"formattedCitation":"(Sakamaki et al., 2022)","plainTextFormattedCitation":"(Sakamaki et al., 2022)","previouslyFormattedCitation":"(Sakamaki et al., 2022)"},"properties":{"noteIndex":0},"schema":"https://github.com/citation-style-language/schema/raw/master/csl-citation.json"}</w:instrText>
      </w:r>
      <w:r w:rsidR="00DD0753" w:rsidRPr="00DB2FCF">
        <w:rPr>
          <w:rFonts w:ascii="Times New Roman" w:hAnsi="Times New Roman" w:cs="Times New Roman"/>
          <w:szCs w:val="24"/>
        </w:rPr>
        <w:fldChar w:fldCharType="separate"/>
      </w:r>
      <w:r w:rsidR="00DD0753" w:rsidRPr="00DB2FCF">
        <w:rPr>
          <w:rFonts w:ascii="Times New Roman" w:hAnsi="Times New Roman" w:cs="Times New Roman"/>
          <w:szCs w:val="24"/>
        </w:rPr>
        <w:t>(Sakamaki et al., 2022)</w:t>
      </w:r>
      <w:r w:rsidR="00DD0753" w:rsidRPr="00DB2FCF">
        <w:rPr>
          <w:rFonts w:ascii="Times New Roman" w:hAnsi="Times New Roman" w:cs="Times New Roman"/>
          <w:szCs w:val="24"/>
        </w:rPr>
        <w:fldChar w:fldCharType="end"/>
      </w:r>
      <w:r w:rsidR="00DD0753" w:rsidRPr="00DB2FCF">
        <w:rPr>
          <w:rFonts w:ascii="Times New Roman" w:hAnsi="Times New Roman" w:cs="Times New Roman"/>
          <w:szCs w:val="24"/>
        </w:rPr>
        <w:t>.</w:t>
      </w:r>
    </w:p>
    <w:p w14:paraId="319FBFC3" w14:textId="59D228E0"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To address these difficulties, it is essential to prioritize teacher training and continuous professional development prior to the implementation of active learning models. Educators, drawing on their knowledge and experience, play a central role in fostering collaborative work, self-assessment, and the successful resolution of meaningful challenges, as expected in the PBL framework.</w:t>
      </w:r>
    </w:p>
    <w:p w14:paraId="63F8422E" w14:textId="3D3B43CB"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Despite its potential, the implementation of PBL in educational institutions often presents difficulties, particularly when educators lack sufficient understanding of active learning methodologies </w:t>
      </w:r>
      <w:r w:rsidR="005D4352" w:rsidRPr="00DB2FCF">
        <w:rPr>
          <w:rFonts w:ascii="Times New Roman" w:hAnsi="Times New Roman" w:cs="Times New Roman"/>
          <w:szCs w:val="24"/>
        </w:rPr>
        <w:fldChar w:fldCharType="begin" w:fldLock="1"/>
      </w:r>
      <w:r w:rsidR="00D50758" w:rsidRPr="00DB2FCF">
        <w:rPr>
          <w:rFonts w:ascii="Times New Roman" w:hAnsi="Times New Roman" w:cs="Times New Roman"/>
          <w:szCs w:val="24"/>
        </w:rPr>
        <w:instrText>ADDIN CSL_CITATION {"citationItems":[{"id":"ITEM-1","itemData":{"DOI":"10.1016/j.tate.2023.104275","ISSN":"0742051X","abstract":"Significant efforts have been made in the US to develop project-based curricular units and examine their implementation. However, there has not been a similar focus on studying and understanding how teachers enact project-based learning. Building on the work related to core practices in teaching, we seek to develop a better understanding of the foundational teaching practices of teachers and leaders who have experience in implementing project-based curricula. Our analysis produced a multi-level framework, identifying four goals of PBL teachers and 11 core practices related to those goals.","author":[{"dropping-particle":"","family":"Pupik Dean","given":"Christopher G.","non-dropping-particle":"","parse-names":false,"suffix":""},{"dropping-particle":"","family":"Grossman","given":"Pam","non-dropping-particle":"","parse-names":false,"suffix":""},{"dropping-particle":"","family":"Enumah","given":"Lisette","non-dropping-particle":"","parse-names":false,"suffix":""},{"dropping-particle":"","family":"Herrmann","given":"Zachary","non-dropping-particle":"","parse-names":false,"suffix":""},{"dropping-particle":"","family":"Kavanagh","given":"Sarah Schneider","non-dropping-particle":"","parse-names":false,"suffix":""}],"container-title":"Teaching and Teacher Education","id":"ITEM-1","issue":"August","issued":{"date-parts":[["2023"]]},"page":"104275","publisher":"Elsevier Ltd","title":"Core practices for project-based learning: Learning from experienced practitioners in the United States","type":"article-journal","volume":"133"},"uris":["http://www.mendeley.com/documents/?uuid=b57fc95f-70cb-42d3-baa0-cd25b24b1aa0"]}],"mendeley":{"formattedCitation":"(Pupik Dean et al., 2023)","plainTextFormattedCitation":"(Pupik Dean et al., 2023)","previouslyFormattedCitation":"(Pupik Dean et al., 2023)"},"properties":{"noteIndex":0},"schema":"https://github.com/citation-style-language/schema/raw/master/csl-citation.json"}</w:instrText>
      </w:r>
      <w:r w:rsidR="005D4352" w:rsidRPr="00DB2FCF">
        <w:rPr>
          <w:rFonts w:ascii="Times New Roman" w:hAnsi="Times New Roman" w:cs="Times New Roman"/>
          <w:szCs w:val="24"/>
        </w:rPr>
        <w:fldChar w:fldCharType="separate"/>
      </w:r>
      <w:r w:rsidR="005D4352" w:rsidRPr="00DB2FCF">
        <w:rPr>
          <w:rFonts w:ascii="Times New Roman" w:hAnsi="Times New Roman" w:cs="Times New Roman"/>
          <w:szCs w:val="24"/>
        </w:rPr>
        <w:t>(Pupik Dean et al., 2023)</w:t>
      </w:r>
      <w:r w:rsidR="005D4352" w:rsidRPr="00DB2FCF">
        <w:rPr>
          <w:rFonts w:ascii="Times New Roman" w:hAnsi="Times New Roman" w:cs="Times New Roman"/>
          <w:szCs w:val="24"/>
        </w:rPr>
        <w:fldChar w:fldCharType="end"/>
      </w:r>
      <w:r w:rsidR="00B9494F" w:rsidRPr="00DB2FCF">
        <w:rPr>
          <w:rFonts w:ascii="Times New Roman" w:hAnsi="Times New Roman" w:cs="Times New Roman"/>
          <w:szCs w:val="24"/>
        </w:rPr>
        <w:t>.</w:t>
      </w:r>
      <w:r w:rsidRPr="00DB2FCF">
        <w:rPr>
          <w:rFonts w:ascii="Times New Roman" w:hAnsi="Times New Roman" w:cs="Times New Roman"/>
          <w:szCs w:val="24"/>
        </w:rPr>
        <w:t xml:space="preserve"> As a result, the learning environment </w:t>
      </w:r>
      <w:r w:rsidRPr="00DB2FCF">
        <w:rPr>
          <w:rFonts w:ascii="Times New Roman" w:hAnsi="Times New Roman" w:cs="Times New Roman"/>
          <w:szCs w:val="24"/>
        </w:rPr>
        <w:lastRenderedPageBreak/>
        <w:t xml:space="preserve">can become monotonous or ineffective, leading to student demotivation and disengagement. These models require the application of innovative didactic strategies that promote student participation and creativity throughout the learning process </w:t>
      </w:r>
      <w:r w:rsidR="00D50758" w:rsidRPr="00DB2FCF">
        <w:rPr>
          <w:rFonts w:ascii="Times New Roman" w:hAnsi="Times New Roman" w:cs="Times New Roman"/>
          <w:szCs w:val="24"/>
        </w:rPr>
        <w:fldChar w:fldCharType="begin" w:fldLock="1"/>
      </w:r>
      <w:r w:rsidR="00E867AC" w:rsidRPr="00DB2FCF">
        <w:rPr>
          <w:rFonts w:ascii="Times New Roman" w:hAnsi="Times New Roman" w:cs="Times New Roman"/>
          <w:szCs w:val="24"/>
        </w:rPr>
        <w:instrText>ADDIN CSL_CITATION {"citationItems":[{"id":"ITEM-1","itemData":{"DOI":"10.35305/rece.v1i17.694","abstract":"Las exigencias de formación contemporáneas, reclaman el desarrollo de las potencialidades del ser humano; para ello, el docente necesita emplear estrategias didácticas que estimulen la participación activa de los educandos. El artículo expone el abordaje metodológico seguido para instrumentar el aprendizaje basado en proyectos (ABP) como estrategia didáctica del proceso de enseñanza-aprendizaje en estudiantes de la Unidad Educativa Charapotó, Cantón Sucre, Ecuador. En particular profundiza en el proceso de codificación, como técnica de análisis e interpretación de datos y en sus resultados, que permitieron valorar este proceso, caracterizado por la pasividad de los estudiantes, como premisa para diseñar una estrategia didáctica sustentada en el ABP. Estos resultados forman parte de la investigación de la Maestría que desarrolla la autora principal.","author":[{"dropping-particle":"","family":"Zambrano Briones","given":"María Auxiliadora","non-dropping-particle":"","parse-names":false,"suffix":""},{"dropping-particle":"","family":"Hernández Díaz","given":"Adela","non-dropping-particle":"","parse-names":false,"suffix":""},{"dropping-particle":"","family":"Mendoza Bravo","given":"Karina Luzdelia","non-dropping-particle":"","parse-names":false,"suffix":""}],"container-title":"Revista de la Escuela de Ciencias de la Educación","id":"ITEM-1","issue":"17","issued":{"date-parts":[["2021"]]},"page":"132-151","title":"Abordaje metodológico para instrumentar el aprendizaje basado en proyectos en el bachillerato general unificado","type":"article-journal","volume":"1"},"uris":["http://www.mendeley.com/documents/?uuid=c2fd9db1-31b1-4825-8f73-b553cd7de521"]}],"mendeley":{"formattedCitation":"(Zambrano Briones et al., 2021)","plainTextFormattedCitation":"(Zambrano Briones et al., 2021)","previouslyFormattedCitation":"(Zambrano Briones et al., 2021)"},"properties":{"noteIndex":0},"schema":"https://github.com/citation-style-language/schema/raw/master/csl-citation.json"}</w:instrText>
      </w:r>
      <w:r w:rsidR="00D50758" w:rsidRPr="00DB2FCF">
        <w:rPr>
          <w:rFonts w:ascii="Times New Roman" w:hAnsi="Times New Roman" w:cs="Times New Roman"/>
          <w:szCs w:val="24"/>
        </w:rPr>
        <w:fldChar w:fldCharType="separate"/>
      </w:r>
      <w:r w:rsidR="00D50758" w:rsidRPr="00DB2FCF">
        <w:rPr>
          <w:rFonts w:ascii="Times New Roman" w:hAnsi="Times New Roman" w:cs="Times New Roman"/>
          <w:szCs w:val="24"/>
        </w:rPr>
        <w:t>(Zambrano Briones et al., 2021)</w:t>
      </w:r>
      <w:r w:rsidR="00D50758" w:rsidRPr="00DB2FCF">
        <w:rPr>
          <w:rFonts w:ascii="Times New Roman" w:hAnsi="Times New Roman" w:cs="Times New Roman"/>
          <w:szCs w:val="24"/>
        </w:rPr>
        <w:fldChar w:fldCharType="end"/>
      </w:r>
      <w:r w:rsidR="00D50758" w:rsidRPr="00DB2FCF">
        <w:rPr>
          <w:rFonts w:ascii="Times New Roman" w:hAnsi="Times New Roman" w:cs="Times New Roman"/>
          <w:szCs w:val="24"/>
        </w:rPr>
        <w:t>.</w:t>
      </w:r>
    </w:p>
    <w:p w14:paraId="7F13D00D" w14:textId="5441FABE" w:rsidR="00B9494F" w:rsidRPr="00DB2FCF" w:rsidRDefault="00B73BCA"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When PBL is effectively integrated with ICT tools, it can enhance student engagement, foster active learning, and support the development of key skills </w:t>
      </w:r>
      <w:r w:rsidR="00E867AC" w:rsidRPr="00DB2FCF">
        <w:rPr>
          <w:rFonts w:ascii="Times New Roman" w:hAnsi="Times New Roman" w:cs="Times New Roman"/>
          <w:szCs w:val="24"/>
        </w:rPr>
        <w:fldChar w:fldCharType="begin" w:fldLock="1"/>
      </w:r>
      <w:r w:rsidR="00E867AC" w:rsidRPr="00DB2FCF">
        <w:rPr>
          <w:rFonts w:ascii="Times New Roman" w:hAnsi="Times New Roman" w:cs="Times New Roman"/>
          <w:szCs w:val="24"/>
        </w:rPr>
        <w:instrText>ADDIN CSL_CITATION {"citationItems":[{"id":"ITEM-1","itemData":{"DOI":"10.30880/jtet.2020.12.02.006","ISSN":"22298932","abstract":"This research is based on the need to improve the quality of learning in improving student's competencies through the development of learning models by utilizing smartphones as learning media. The purpose of this research is to develop an instructional model of integration of mobile learning and project-based learning to improve the competency of Vocational High School students on computer assembly and basic network subject. This research uses the Research and Development method and the experimental method at the stage of realizing the design. The subjects of this study were students majoring in Computer and Network Engineering expertise packages at a public vocational high school in West Java. The research instrument consisted of a questionnaire to determine the need for model development, a competency test and a questionnaire to determine student responses to the developed model. This model was developed and validated by experts and tested on a limited scale and wide scale. Has successfully developed a learning model of integration of mobile learning and project-based learning with the characteristics of the implementation of project-based learning syntax using mobile learning applications to be accessed online through smartphone devices in learning. The result of the assessment by comparing the competence of learning outcomes with N-gain in the high category, as well as the results of the test of the effect size on the increase competence in the cognitive realm of 77%, 94% psychomotor and 84% more effective compared with the results of limited trials. Significant improvement in psychomotor competence, caused there are the level of active participation of students, the direct participation of students, students who have high curiosity and the achieved progress by learning steps in the phases particular to use mobile media applications (smartphones) as learning resources. Learning uses the integration model of mobile learning and project-based learning shows an increase in student competence caused by effective learning, indicated by positive responses from students.","author":[{"dropping-particle":"","family":"Sugiyanto","given":"","non-dropping-particle":"","parse-names":false,"suffix":""},{"dropping-particle":"","family":"Setiawan","given":"Agus","non-dropping-particle":"","parse-names":false,"suffix":""},{"dropping-particle":"","family":"Hamidah","given":"Ida","non-dropping-particle":"","parse-names":false,"suffix":""},{"dropping-particle":"","family":"Ana","given":"A.","non-dropping-particle":"","parse-names":false,"suffix":""}],"container-title":"Journal of Technical Education and Training","id":"ITEM-1","issue":"2","issued":{"date-parts":[["2020"]]},"page":"55-68","title":"Integration of mobile learning and project-based learning in improving vocational school competence","type":"article-journal","volume":"12"},"uris":["http://www.mendeley.com/documents/?uuid=32785b55-da2c-4728-bd27-3be41fc3b472"]}],"mendeley":{"formattedCitation":"(Sugiyanto et al., 2020)","plainTextFormattedCitation":"(Sugiyanto et al., 2020)","previouslyFormattedCitation":"(Sugiyanto et al., 2020)"},"properties":{"noteIndex":0},"schema":"https://github.com/citation-style-language/schema/raw/master/csl-citation.json"}</w:instrText>
      </w:r>
      <w:r w:rsidR="00E867AC" w:rsidRPr="00DB2FCF">
        <w:rPr>
          <w:rFonts w:ascii="Times New Roman" w:hAnsi="Times New Roman" w:cs="Times New Roman"/>
          <w:szCs w:val="24"/>
        </w:rPr>
        <w:fldChar w:fldCharType="separate"/>
      </w:r>
      <w:r w:rsidR="00E867AC" w:rsidRPr="00DB2FCF">
        <w:rPr>
          <w:rFonts w:ascii="Times New Roman" w:hAnsi="Times New Roman" w:cs="Times New Roman"/>
          <w:szCs w:val="24"/>
        </w:rPr>
        <w:t>(Sugiyanto et al., 2020)</w:t>
      </w:r>
      <w:r w:rsidR="00E867AC" w:rsidRPr="00DB2FCF">
        <w:rPr>
          <w:rFonts w:ascii="Times New Roman" w:hAnsi="Times New Roman" w:cs="Times New Roman"/>
          <w:szCs w:val="24"/>
        </w:rPr>
        <w:fldChar w:fldCharType="end"/>
      </w:r>
      <w:r w:rsidR="00E867AC" w:rsidRPr="00DB2FCF">
        <w:rPr>
          <w:rFonts w:ascii="Times New Roman" w:hAnsi="Times New Roman" w:cs="Times New Roman"/>
          <w:szCs w:val="24"/>
        </w:rPr>
        <w:t>.</w:t>
      </w:r>
      <w:r w:rsidRPr="00DB2FCF">
        <w:rPr>
          <w:rFonts w:ascii="Times New Roman" w:hAnsi="Times New Roman" w:cs="Times New Roman"/>
          <w:szCs w:val="24"/>
        </w:rPr>
        <w:t xml:space="preserve"> By focusing on real-world problem-solving, this model helps students prepare for the demands of professional, industrial, and entrepreneurial contexts </w:t>
      </w:r>
      <w:r w:rsidR="00E867AC" w:rsidRPr="00DB2FCF">
        <w:rPr>
          <w:rFonts w:ascii="Times New Roman" w:hAnsi="Times New Roman" w:cs="Times New Roman"/>
          <w:szCs w:val="24"/>
        </w:rPr>
        <w:fldChar w:fldCharType="begin" w:fldLock="1"/>
      </w:r>
      <w:r w:rsidR="00CE3305" w:rsidRPr="00DB2FCF">
        <w:rPr>
          <w:rFonts w:ascii="Times New Roman" w:hAnsi="Times New Roman" w:cs="Times New Roman"/>
          <w:szCs w:val="24"/>
        </w:rPr>
        <w:instrText>ADDIN CSL_CITATION {"citationItems":[{"id":"ITEM-1","itemData":{"DOI":"10.3389/feduc.2021.788829","ISSN":"2504284X","abstract":"The paper aims to single out critical success factors contributing to efficient implementation of distance learning practices and to explain the role of project-based learning in ensuring effective teaching of profession-oriented foreign language in a distance format. The authors argue in favor of distance learning as a beneficial educational tool providing for the training of large groups of people regardless of the place of residence and placing a priority on students’ individual capacities. Study design included a preliminary survey of 150 respondents specializing in the natural sciences and the humanities identifying the key analysis criteria, a complex of experimental online lessons incorporating project-based teaching principles, and a summarizing questionnaire verifying respondents’ post-experiment outlooks. The methodology of empirical research was based on a systematic approach and deployed the methods of pedagogical observation, project-based teaching, sociological research, and statistical analysis using Neural Designer software for calculating questionnaire results. Analyzing the obtained results, the authors conclude that: 1) Students specializing in the humanities have a higher motivation to study related minor subjects; 2) interdisciplinary integration using the English language allows to achieve a cumulative effect for major and related minor subjects; 3) interdisciplinary integration based on the project method is an effective means of improving academic performance in major subjects; 4) interdisciplinary integration based on the project method makes it possible to acquaint students with the best practices in their chosen specialty; 5) project method allows to achieve related didactic goals—self-expression, independent continuous learning and the formation of professional competencies.","author":[{"dropping-particle":"","family":"Malyuga","given":"Elena N.","non-dropping-particle":"","parse-names":false,"suffix":""},{"dropping-particle":"","family":"Petrosyan","given":"Gayane O.","non-dropping-particle":"","parse-names":false,"suffix":""}],"container-title":"Frontiers in Education","id":"ITEM-1","issue":"January","issued":{"date-parts":[["2022"]]},"page":"1-9","title":"Effective Integration of Distance Courses Through Project-Based Learning","type":"article-journal","volume":"6"},"uris":["http://www.mendeley.com/documents/?uuid=e18ee040-c195-4576-8e4f-db3ef4007971"]}],"mendeley":{"formattedCitation":"(Malyuga &amp; Petrosyan, 2022)","plainTextFormattedCitation":"(Malyuga &amp; Petrosyan, 2022)","previouslyFormattedCitation":"(Malyuga &amp; Petrosyan, 2022)"},"properties":{"noteIndex":0},"schema":"https://github.com/citation-style-language/schema/raw/master/csl-citation.json"}</w:instrText>
      </w:r>
      <w:r w:rsidR="00E867AC" w:rsidRPr="00DB2FCF">
        <w:rPr>
          <w:rFonts w:ascii="Times New Roman" w:hAnsi="Times New Roman" w:cs="Times New Roman"/>
          <w:szCs w:val="24"/>
        </w:rPr>
        <w:fldChar w:fldCharType="separate"/>
      </w:r>
      <w:r w:rsidR="00E867AC" w:rsidRPr="00DB2FCF">
        <w:rPr>
          <w:rFonts w:ascii="Times New Roman" w:hAnsi="Times New Roman" w:cs="Times New Roman"/>
          <w:szCs w:val="24"/>
        </w:rPr>
        <w:t>(Malyuga &amp; Petrosyan, 2022)</w:t>
      </w:r>
      <w:r w:rsidR="00E867AC" w:rsidRPr="00DB2FCF">
        <w:rPr>
          <w:rFonts w:ascii="Times New Roman" w:hAnsi="Times New Roman" w:cs="Times New Roman"/>
          <w:szCs w:val="24"/>
        </w:rPr>
        <w:fldChar w:fldCharType="end"/>
      </w:r>
      <w:r w:rsidR="00E867AC" w:rsidRPr="00DB2FCF">
        <w:rPr>
          <w:rFonts w:ascii="Times New Roman" w:hAnsi="Times New Roman" w:cs="Times New Roman"/>
          <w:szCs w:val="24"/>
        </w:rPr>
        <w:t xml:space="preserve">. </w:t>
      </w:r>
      <w:r w:rsidRPr="00DB2FCF">
        <w:rPr>
          <w:rFonts w:ascii="Times New Roman" w:hAnsi="Times New Roman" w:cs="Times New Roman"/>
          <w:szCs w:val="24"/>
        </w:rPr>
        <w:t>Figure 1 illustrates the recommended application of the Project-Based Learning model to achieve comprehensive educational development.</w:t>
      </w:r>
    </w:p>
    <w:p w14:paraId="38A5200F" w14:textId="5E1B37CA" w:rsidR="00B87CE8" w:rsidRPr="00DB2FCF" w:rsidRDefault="00B87CE8"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The diagram emphasizes that the teacher plays an active mediating role throughout the process, facilitating not only the introduction of project challenges but also providing continuous feedback, promoting collaboration, and scaffolding metacognitive processes such as self-regulation and reflection. This structured approach ensures that the development of autonomy is not accidental, but rather intentional and progressive throughout each stage of the PBL cycle.</w:t>
      </w:r>
    </w:p>
    <w:p w14:paraId="5B424163" w14:textId="77777777" w:rsidR="00565EF7" w:rsidRDefault="00565EF7" w:rsidP="00565EF7">
      <w:pPr>
        <w:jc w:val="center"/>
        <w:rPr>
          <w:rFonts w:ascii="Times New Roman" w:hAnsi="Times New Roman" w:cs="Times New Roman"/>
          <w:b/>
          <w:bCs/>
          <w:szCs w:val="24"/>
        </w:rPr>
      </w:pPr>
    </w:p>
    <w:p w14:paraId="43D1971F" w14:textId="2472981C" w:rsidR="00565EF7" w:rsidRPr="00DB2FCF" w:rsidRDefault="00565EF7" w:rsidP="00565EF7">
      <w:pPr>
        <w:jc w:val="center"/>
        <w:rPr>
          <w:rFonts w:ascii="Times New Roman" w:hAnsi="Times New Roman" w:cs="Times New Roman"/>
          <w:szCs w:val="24"/>
        </w:rPr>
      </w:pPr>
      <w:r w:rsidRPr="00565EF7">
        <w:rPr>
          <w:rFonts w:ascii="Times New Roman" w:hAnsi="Times New Roman" w:cs="Times New Roman"/>
          <w:b/>
          <w:bCs/>
          <w:szCs w:val="24"/>
        </w:rPr>
        <w:t>Figure 1.</w:t>
      </w:r>
      <w:r>
        <w:rPr>
          <w:rFonts w:ascii="Times New Roman" w:hAnsi="Times New Roman" w:cs="Times New Roman"/>
          <w:szCs w:val="24"/>
        </w:rPr>
        <w:t xml:space="preserve"> </w:t>
      </w:r>
      <w:r w:rsidRPr="00DB2FCF">
        <w:rPr>
          <w:rFonts w:ascii="Times New Roman" w:hAnsi="Times New Roman" w:cs="Times New Roman"/>
          <w:szCs w:val="24"/>
        </w:rPr>
        <w:t>Project Based Learning model process approach</w:t>
      </w:r>
    </w:p>
    <w:p w14:paraId="4BCA729B" w14:textId="445EB643" w:rsidR="00B9494F" w:rsidRPr="00DB2FCF" w:rsidRDefault="000D0B77"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0082FFDC" wp14:editId="2C18F452">
            <wp:extent cx="5756275" cy="4038600"/>
            <wp:effectExtent l="0" t="0" r="0" b="0"/>
            <wp:docPr id="145476246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62463" name="Imagen 1" descr="Diagrama&#10;&#10;Descripción generada automáticamente"/>
                    <pic:cNvPicPr/>
                  </pic:nvPicPr>
                  <pic:blipFill>
                    <a:blip r:embed="rId12"/>
                    <a:stretch>
                      <a:fillRect/>
                    </a:stretch>
                  </pic:blipFill>
                  <pic:spPr>
                    <a:xfrm>
                      <a:off x="0" y="0"/>
                      <a:ext cx="5756275" cy="4038600"/>
                    </a:xfrm>
                    <a:prstGeom prst="rect">
                      <a:avLst/>
                    </a:prstGeom>
                  </pic:spPr>
                </pic:pic>
              </a:graphicData>
            </a:graphic>
          </wp:inline>
        </w:drawing>
      </w:r>
    </w:p>
    <w:p w14:paraId="19169EF7" w14:textId="5461B9D7" w:rsidR="000D0B77" w:rsidRPr="00DB2FCF" w:rsidRDefault="00081A3A" w:rsidP="000D0B77">
      <w:pPr>
        <w:jc w:val="center"/>
        <w:rPr>
          <w:rFonts w:ascii="Times New Roman" w:hAnsi="Times New Roman" w:cs="Times New Roman"/>
          <w:szCs w:val="24"/>
        </w:rPr>
      </w:pPr>
      <w:r w:rsidRPr="00DB2FCF">
        <w:rPr>
          <w:rFonts w:ascii="Times New Roman" w:hAnsi="Times New Roman" w:cs="Times New Roman"/>
          <w:szCs w:val="24"/>
        </w:rPr>
        <w:t>Source: Authors</w:t>
      </w:r>
    </w:p>
    <w:p w14:paraId="3F156407" w14:textId="77777777" w:rsidR="00565EF7" w:rsidRDefault="00B9494F"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lastRenderedPageBreak/>
        <w:t>Regarding the organization of this article, related work is presented in section 2. The problem formulation and methodology are in section 3, the results and analysis are in section 4, and the conclusions are presented in section 5.</w:t>
      </w:r>
    </w:p>
    <w:p w14:paraId="6BA6ED65" w14:textId="77777777" w:rsidR="00565EF7" w:rsidRDefault="00565EF7" w:rsidP="00565EF7">
      <w:pPr>
        <w:spacing w:after="0" w:line="360" w:lineRule="auto"/>
        <w:rPr>
          <w:rFonts w:ascii="Times New Roman" w:hAnsi="Times New Roman" w:cs="Times New Roman"/>
          <w:szCs w:val="24"/>
        </w:rPr>
      </w:pPr>
    </w:p>
    <w:p w14:paraId="59684997" w14:textId="32AB2B3F" w:rsidR="00B9494F" w:rsidRPr="00565EF7" w:rsidRDefault="00B9494F" w:rsidP="00565EF7">
      <w:pPr>
        <w:spacing w:after="0" w:line="360" w:lineRule="auto"/>
        <w:jc w:val="center"/>
        <w:rPr>
          <w:rFonts w:ascii="Times New Roman" w:hAnsi="Times New Roman" w:cs="Times New Roman"/>
          <w:b/>
          <w:bCs/>
          <w:szCs w:val="24"/>
        </w:rPr>
      </w:pPr>
      <w:r w:rsidRPr="00565EF7">
        <w:rPr>
          <w:rFonts w:ascii="Times New Roman" w:hAnsi="Times New Roman" w:cs="Times New Roman"/>
          <w:b/>
          <w:bCs/>
          <w:szCs w:val="24"/>
        </w:rPr>
        <w:t>Related Works</w:t>
      </w:r>
    </w:p>
    <w:p w14:paraId="622C8A00" w14:textId="243EA929" w:rsidR="00B9494F" w:rsidRPr="00DB2FCF" w:rsidRDefault="00485BA2"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Project-Based Learning (PBL) incorporates several core characteristics, including the activation of prior knowledge, collaborative planning, problem socialization, situational analysis, identification of key factors involved, and leveraging students' previous experiences </w:t>
      </w:r>
      <w:r w:rsidR="00CE3305" w:rsidRPr="00DB2FCF">
        <w:rPr>
          <w:rFonts w:ascii="Times New Roman" w:hAnsi="Times New Roman" w:cs="Times New Roman"/>
          <w:szCs w:val="24"/>
        </w:rPr>
        <w:fldChar w:fldCharType="begin" w:fldLock="1"/>
      </w:r>
      <w:r w:rsidR="00CE3305" w:rsidRPr="00DB2FCF">
        <w:rPr>
          <w:rFonts w:ascii="Times New Roman" w:hAnsi="Times New Roman" w:cs="Times New Roman"/>
          <w:szCs w:val="24"/>
        </w:rPr>
        <w:instrText>ADDIN CSL_CITATION {"citationItems":[{"id":"ITEM-1","itemData":{"DOI":"10.3389/feduc.2021.788829","ISSN":"2504284X","abstract":"The paper aims to single out critical success factors contributing to efficient implementation of distance learning practices and to explain the role of project-based learning in ensuring effective teaching of profession-oriented foreign language in a distance format. The authors argue in favor of distance learning as a beneficial educational tool providing for the training of large groups of people regardless of the place of residence and placing a priority on students’ individual capacities. Study design included a preliminary survey of 150 respondents specializing in the natural sciences and the humanities identifying the key analysis criteria, a complex of experimental online lessons incorporating project-based teaching principles, and a summarizing questionnaire verifying respondents’ post-experiment outlooks. The methodology of empirical research was based on a systematic approach and deployed the methods of pedagogical observation, project-based teaching, sociological research, and statistical analysis using Neural Designer software for calculating questionnaire results. Analyzing the obtained results, the authors conclude that: 1) Students specializing in the humanities have a higher motivation to study related minor subjects; 2) interdisciplinary integration using the English language allows to achieve a cumulative effect for major and related minor subjects; 3) interdisciplinary integration based on the project method is an effective means of improving academic performance in major subjects; 4) interdisciplinary integration based on the project method makes it possible to acquaint students with the best practices in their chosen specialty; 5) project method allows to achieve related didactic goals—self-expression, independent continuous learning and the formation of professional competencies.","author":[{"dropping-particle":"","family":"Malyuga","given":"Elena N.","non-dropping-particle":"","parse-names":false,"suffix":""},{"dropping-particle":"","family":"Petrosyan","given":"Gayane O.","non-dropping-particle":"","parse-names":false,"suffix":""}],"container-title":"Frontiers in Education","id":"ITEM-1","issue":"January","issued":{"date-parts":[["2022"]]},"page":"1-9","title":"Effective Integration of Distance Courses Through Project-Based Learning","type":"article-journal","volume":"6"},"uris":["http://www.mendeley.com/documents/?uuid=e18ee040-c195-4576-8e4f-db3ef4007971"]}],"mendeley":{"formattedCitation":"(Malyuga &amp; Petrosyan, 2022)","plainTextFormattedCitation":"(Malyuga &amp; Petrosyan, 2022)","previouslyFormattedCitation":"(Malyuga &amp; Petrosyan, 2022)"},"properties":{"noteIndex":0},"schema":"https://github.com/citation-style-language/schema/raw/master/csl-citation.json"}</w:instrText>
      </w:r>
      <w:r w:rsidR="00CE3305" w:rsidRPr="00DB2FCF">
        <w:rPr>
          <w:rFonts w:ascii="Times New Roman" w:hAnsi="Times New Roman" w:cs="Times New Roman"/>
          <w:szCs w:val="24"/>
        </w:rPr>
        <w:fldChar w:fldCharType="separate"/>
      </w:r>
      <w:r w:rsidR="00CE3305" w:rsidRPr="00DB2FCF">
        <w:rPr>
          <w:rFonts w:ascii="Times New Roman" w:hAnsi="Times New Roman" w:cs="Times New Roman"/>
          <w:szCs w:val="24"/>
        </w:rPr>
        <w:t>(Malyuga &amp; Petrosyan, 2022)</w:t>
      </w:r>
      <w:r w:rsidR="00CE3305" w:rsidRPr="00DB2FCF">
        <w:rPr>
          <w:rFonts w:ascii="Times New Roman" w:hAnsi="Times New Roman" w:cs="Times New Roman"/>
          <w:szCs w:val="24"/>
        </w:rPr>
        <w:fldChar w:fldCharType="end"/>
      </w:r>
      <w:r w:rsidR="00CE3305" w:rsidRPr="00DB2FCF">
        <w:rPr>
          <w:rFonts w:ascii="Times New Roman" w:hAnsi="Times New Roman" w:cs="Times New Roman"/>
          <w:szCs w:val="24"/>
        </w:rPr>
        <w:t>.</w:t>
      </w:r>
    </w:p>
    <w:p w14:paraId="61B702F5" w14:textId="6ECC0FD6" w:rsidR="00B9494F" w:rsidRPr="00DB2FCF" w:rsidRDefault="00485BA2"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This model fosters the development of competencies such as teamwork, leadership, communication, and problem-solving </w:t>
      </w:r>
      <w:r w:rsidR="00CE3305" w:rsidRPr="00DB2FCF">
        <w:rPr>
          <w:rFonts w:ascii="Times New Roman" w:hAnsi="Times New Roman" w:cs="Times New Roman"/>
          <w:szCs w:val="24"/>
        </w:rPr>
        <w:fldChar w:fldCharType="begin" w:fldLock="1"/>
      </w:r>
      <w:r w:rsidR="00CE3305" w:rsidRPr="00DB2FCF">
        <w:rPr>
          <w:rFonts w:ascii="Times New Roman" w:hAnsi="Times New Roman" w:cs="Times New Roman"/>
          <w:szCs w:val="24"/>
        </w:rPr>
        <w:instrText>ADDIN CSL_CITATION {"citationItems":[{"id":"ITEM-1","itemData":{"DOI":"10.1016/j.tate.2023.104020","ISSN":"0742051X","abstract":"This study demonstrates a positive link between participation in an online project-based learning course, designed as a pedagogy of practice, and preservice teachers' professional-identity development process. The linguistic and content analyses revealed that the construction of professional identity was manifested through six motifs: Self-confidence, self-agency, sense of belonging, self-awareness, autonomy, and envisioning a future teaching self. Each of the motifs was portrayed with its characteristic set of time-oriented types of discourse (i.e., using past, present, and future tenses while describing feelings and thoughts regarding one's teaching self.) Based on the findings, we introduce a multidimensional model that explains identity construction as occurring at the intersection between the dimensions of identity and the temporal dimensions found in reflective discourse.","author":[{"dropping-particle":"","family":"Tsybulsky","given":"Dina","non-dropping-particle":"","parse-names":false,"suffix":""},{"dropping-particle":"","family":"Muchnik-Rozanov","given":"Yulia","non-dropping-particle":"","parse-names":false,"suffix":""}],"container-title":"Teaching and Teacher Education","id":"ITEM-1","issued":{"date-parts":[["2023"]]},"page":"104020","publisher":"Elsevier Ltd","title":"The contribution of a project-based learning course, designed as a pedagogy of practice, to the development of preservice teachers' professional identity","type":"article-journal","volume":"124"},"uris":["http://www.mendeley.com/documents/?uuid=4a687530-7ce2-4934-9067-512018d99cc5"]}],"mendeley":{"formattedCitation":"(Tsybulsky &amp; Muchnik-Rozanov, 2023)","plainTextFormattedCitation":"(Tsybulsky &amp; Muchnik-Rozanov, 2023)","previouslyFormattedCitation":"(Tsybulsky &amp; Muchnik-Rozanov, 2023)"},"properties":{"noteIndex":0},"schema":"https://github.com/citation-style-language/schema/raw/master/csl-citation.json"}</w:instrText>
      </w:r>
      <w:r w:rsidR="00CE3305" w:rsidRPr="00DB2FCF">
        <w:rPr>
          <w:rFonts w:ascii="Times New Roman" w:hAnsi="Times New Roman" w:cs="Times New Roman"/>
          <w:szCs w:val="24"/>
        </w:rPr>
        <w:fldChar w:fldCharType="separate"/>
      </w:r>
      <w:r w:rsidR="00CE3305" w:rsidRPr="00DB2FCF">
        <w:rPr>
          <w:rFonts w:ascii="Times New Roman" w:hAnsi="Times New Roman" w:cs="Times New Roman"/>
          <w:szCs w:val="24"/>
        </w:rPr>
        <w:t>(Tsybulsky &amp; Muchnik-Rozanov, 2023)</w:t>
      </w:r>
      <w:r w:rsidR="00CE3305" w:rsidRPr="00DB2FCF">
        <w:rPr>
          <w:rFonts w:ascii="Times New Roman" w:hAnsi="Times New Roman" w:cs="Times New Roman"/>
          <w:szCs w:val="24"/>
        </w:rPr>
        <w:fldChar w:fldCharType="end"/>
      </w:r>
      <w:r w:rsidR="00CE3305" w:rsidRPr="00DB2FCF">
        <w:rPr>
          <w:rFonts w:ascii="Times New Roman" w:hAnsi="Times New Roman" w:cs="Times New Roman"/>
          <w:szCs w:val="24"/>
        </w:rPr>
        <w:t xml:space="preserve">. </w:t>
      </w:r>
      <w:r w:rsidRPr="00DB2FCF">
        <w:rPr>
          <w:rFonts w:ascii="Times New Roman" w:hAnsi="Times New Roman" w:cs="Times New Roman"/>
          <w:szCs w:val="24"/>
        </w:rPr>
        <w:t xml:space="preserve">Furthermore, its foundational principles involve the construction of tangible outcomes, the formulation of operational questions, and the application of cognitive tools </w:t>
      </w:r>
      <w:r w:rsidR="00CE3305" w:rsidRPr="00DB2FCF">
        <w:rPr>
          <w:rFonts w:ascii="Times New Roman" w:hAnsi="Times New Roman" w:cs="Times New Roman"/>
          <w:szCs w:val="24"/>
        </w:rPr>
        <w:fldChar w:fldCharType="begin" w:fldLock="1"/>
      </w:r>
      <w:r w:rsidR="00516B3E" w:rsidRPr="00DB2FCF">
        <w:rPr>
          <w:rFonts w:ascii="Times New Roman" w:hAnsi="Times New Roman" w:cs="Times New Roman"/>
          <w:szCs w:val="24"/>
        </w:rPr>
        <w:instrText>ADDIN CSL_CITATION {"citationItems":[{"id":"ITEM-1","itemData":{"DOI":"10.1186/s43031-021-00033-y","ISBN":"4303102100033","ISSN":"26622300","abstract":"This paper introduces project-based learning (PBL) features for developing technological, curricular, and pedagogical supports to engage students in computational thinking (CT) through modeling. CT is recognized as the collection of approaches that involve people in computational problem solving. CT supports students in deconstructing and reformulating a phenomenon such that it can be resolved using an information-processing agent (human or machine) to reach a scientifically appropriate explanation of a phenomenon. PBL allows students to learn by doing, to apply ideas, figure out how phenomena occur and solve challenging, compelling and complex problems. In doing so, students take part in authentic science practices similar to those of professionals in science or engineering, such as computational thinking. This paper includes 1) CT and its associated aspects, 2) The foundation of PBL, 3) PBL design features to support CT through modeling, and 4) a curriculum example and associated student models to illustrate how particular design features can be used for developing high school physical science materials, such as an evaporative cooling unit to promote the teaching and learning of CT.","author":[{"dropping-particle":"","family":"Shin","given":"Namsoo","non-dropping-particle":"","parse-names":false,"suffix":""},{"dropping-particle":"","family":"Bowers","given":"Jonathan","non-dropping-particle":"","parse-names":false,"suffix":""},{"dropping-particle":"","family":"Krajcik","given":"Joseph","non-dropping-particle":"","parse-names":false,"suffix":""},{"dropping-particle":"","family":"Damelin","given":"Daniel","non-dropping-particle":"","parse-names":false,"suffix":""}],"container-title":"Disciplinary and Interdisciplinary Science Education Research","id":"ITEM-1","issue":"1","issued":{"date-parts":[["2021"]]},"publisher":"Disciplinary and Interdisciplinary Science Education Research","title":"Promoting computational thinking through project-based learning","type":"article-journal","volume":"3"},"uris":["http://www.mendeley.com/documents/?uuid=31f3848c-ef7a-467a-880a-d32a6e24dc93"]}],"mendeley":{"formattedCitation":"(Shin et al., 2021)","plainTextFormattedCitation":"(Shin et al., 2021)","previouslyFormattedCitation":"(Shin et al., 2021)"},"properties":{"noteIndex":0},"schema":"https://github.com/citation-style-language/schema/raw/master/csl-citation.json"}</w:instrText>
      </w:r>
      <w:r w:rsidR="00CE3305" w:rsidRPr="00DB2FCF">
        <w:rPr>
          <w:rFonts w:ascii="Times New Roman" w:hAnsi="Times New Roman" w:cs="Times New Roman"/>
          <w:szCs w:val="24"/>
        </w:rPr>
        <w:fldChar w:fldCharType="separate"/>
      </w:r>
      <w:r w:rsidR="00CE3305" w:rsidRPr="00DB2FCF">
        <w:rPr>
          <w:rFonts w:ascii="Times New Roman" w:hAnsi="Times New Roman" w:cs="Times New Roman"/>
          <w:szCs w:val="24"/>
        </w:rPr>
        <w:t>(Shin et al., 2021)</w:t>
      </w:r>
      <w:r w:rsidR="00CE3305" w:rsidRPr="00DB2FCF">
        <w:rPr>
          <w:rFonts w:ascii="Times New Roman" w:hAnsi="Times New Roman" w:cs="Times New Roman"/>
          <w:szCs w:val="24"/>
        </w:rPr>
        <w:fldChar w:fldCharType="end"/>
      </w:r>
      <w:r w:rsidR="00CE3305" w:rsidRPr="00DB2FCF">
        <w:rPr>
          <w:rFonts w:ascii="Times New Roman" w:hAnsi="Times New Roman" w:cs="Times New Roman"/>
          <w:szCs w:val="24"/>
        </w:rPr>
        <w:t>.</w:t>
      </w:r>
    </w:p>
    <w:p w14:paraId="0A1B5649" w14:textId="38674E76" w:rsidR="00B9494F" w:rsidRPr="00DB2FCF" w:rsidRDefault="00867E2B"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implementation of PBL requires research that addresses the specific characteristics, stages, and evaluation processes associated with its application. Recent studies have emphasized the importance of examining underexplored aspects of PBL to ensure its effective adaptation across diverse educational contexts </w:t>
      </w:r>
      <w:r w:rsidR="00516B3E" w:rsidRPr="00DB2FCF">
        <w:rPr>
          <w:rFonts w:ascii="Times New Roman" w:hAnsi="Times New Roman" w:cs="Times New Roman"/>
          <w:szCs w:val="24"/>
        </w:rPr>
        <w:fldChar w:fldCharType="begin" w:fldLock="1"/>
      </w:r>
      <w:r w:rsidR="00D32306" w:rsidRPr="00DB2FCF">
        <w:rPr>
          <w:rFonts w:ascii="Times New Roman" w:hAnsi="Times New Roman" w:cs="Times New Roman"/>
          <w:szCs w:val="24"/>
        </w:rPr>
        <w:instrText>ADDIN CSL_CITATION {"citationItems":[{"id":"ITEM-1","itemData":{"DOI":"10.3390/su15020940","ISSN":"20711050","abstract":"The information era puts higher requirements on current students’ learning methods to develop 21st-century skills. Project-based learning (PBL) and gamified learning have been two effective learning approaches, leading to an innovative exploration of combining both to improve learning outcomes. This study presents a systematic review of the literature published on “gamified PBL” (GPBL) over the past six years, focusing on GPBL approaches, learning outcomes, technical tools and theories. The results show that the gamified approaches of project-based learning can be divided into four types: gamify structure and procedure of PBL, gamify content of PBL, integrate prefabricated educational/serious games in PBL, and make a game as the activity of PBL. Most of the studies affirmed the positive effects of GPBL in enhancing students’ learning outcomes, especially for learning experience and motivation. Adopted techniques and theories in the reviewed studies were also summarized. In conclusion, we acquired four findings based on the discussion: the characteristics of GPBL are diverse; design-based learning are an innovative and creative method used in GPBL; studies of GPBL emphasized collection and description of the whole-process data; technical issues should be paid great attention to. In addition, a number of suggestions for future research are provided in this review.","author":[{"dropping-particle":"","family":"Huang","given":"Wendan","non-dropping-particle":"","parse-names":false,"suffix":""},{"dropping-particle":"","family":"Li","given":"Xiuhan","non-dropping-particle":"","parse-names":false,"suffix":""},{"dropping-particle":"","family":"Shang","given":"Junjie","non-dropping-particle":"","parse-names":false,"suffix":""}],"container-title":"Sustainability (Switzerland)","id":"ITEM-1","issue":"2","issued":{"date-parts":[["2023"]]},"title":"Gamified Project-Based Learning: A Systematic Review of the Research Landscape","type":"article-journal","volume":"15"},"uris":["http://www.mendeley.com/documents/?uuid=73bd8b6c-0cee-4cfc-bbf5-3d71b84fc51f"]}],"mendeley":{"formattedCitation":"(Huang et al., 2023)","plainTextFormattedCitation":"(Huang et al., 2023)","previouslyFormattedCitation":"(Huang et al., 2023)"},"properties":{"noteIndex":0},"schema":"https://github.com/citation-style-language/schema/raw/master/csl-citation.json"}</w:instrText>
      </w:r>
      <w:r w:rsidR="00516B3E" w:rsidRPr="00DB2FCF">
        <w:rPr>
          <w:rFonts w:ascii="Times New Roman" w:hAnsi="Times New Roman" w:cs="Times New Roman"/>
          <w:szCs w:val="24"/>
        </w:rPr>
        <w:fldChar w:fldCharType="separate"/>
      </w:r>
      <w:r w:rsidR="00516B3E" w:rsidRPr="00DB2FCF">
        <w:rPr>
          <w:rFonts w:ascii="Times New Roman" w:hAnsi="Times New Roman" w:cs="Times New Roman"/>
          <w:szCs w:val="24"/>
        </w:rPr>
        <w:t>(Huang et al., 2023)</w:t>
      </w:r>
      <w:r w:rsidR="00516B3E" w:rsidRPr="00DB2FCF">
        <w:rPr>
          <w:rFonts w:ascii="Times New Roman" w:hAnsi="Times New Roman" w:cs="Times New Roman"/>
          <w:szCs w:val="24"/>
        </w:rPr>
        <w:fldChar w:fldCharType="end"/>
      </w:r>
      <w:r w:rsidR="00B9494F" w:rsidRPr="00DB2FCF">
        <w:rPr>
          <w:rFonts w:ascii="Times New Roman" w:hAnsi="Times New Roman" w:cs="Times New Roman"/>
          <w:szCs w:val="24"/>
        </w:rPr>
        <w:t>.</w:t>
      </w:r>
      <w:r w:rsidR="00516B3E" w:rsidRPr="00DB2FCF">
        <w:rPr>
          <w:rFonts w:ascii="Times New Roman" w:hAnsi="Times New Roman" w:cs="Times New Roman"/>
          <w:szCs w:val="24"/>
        </w:rPr>
        <w:t xml:space="preserve"> </w:t>
      </w:r>
      <w:r w:rsidRPr="00DB2FCF">
        <w:rPr>
          <w:rFonts w:ascii="Times New Roman" w:hAnsi="Times New Roman" w:cs="Times New Roman"/>
          <w:szCs w:val="24"/>
        </w:rPr>
        <w:t>In the 21st century, educational research has increasingly focused on PBL's capacity to enhance student learning through interdisciplinary integration and collaborative methodologies. This model nurtures a vocational orientation in students, equipping them to address complex real-world challenges</w:t>
      </w:r>
      <w:r w:rsidR="00B9494F" w:rsidRPr="00DB2FCF">
        <w:rPr>
          <w:rFonts w:ascii="Times New Roman" w:hAnsi="Times New Roman" w:cs="Times New Roman"/>
          <w:szCs w:val="24"/>
        </w:rPr>
        <w:t xml:space="preserve"> </w:t>
      </w:r>
      <w:r w:rsidR="00D32306" w:rsidRPr="00DB2FCF">
        <w:rPr>
          <w:rFonts w:ascii="Times New Roman" w:hAnsi="Times New Roman" w:cs="Times New Roman"/>
          <w:szCs w:val="24"/>
        </w:rPr>
        <w:fldChar w:fldCharType="begin" w:fldLock="1"/>
      </w:r>
      <w:r w:rsidR="00333C7F" w:rsidRPr="00DB2FCF">
        <w:rPr>
          <w:rFonts w:ascii="Times New Roman" w:hAnsi="Times New Roman" w:cs="Times New Roman"/>
          <w:szCs w:val="24"/>
        </w:rPr>
        <w:instrText>ADDIN CSL_CITATION {"citationItems":[{"id":"ITEM-1","itemData":{"DOI":"10.30880/jtet.2021.13.03.007","ISSN":"22298932","abstract":"The purpose of this study was to obtain a self-design project based learning model as an alternative model to improve students skills. The design-based research and descriptive analytic was implemented using interview, Focus Group Discussion (FGD), observation and document analysis. An interview was implemented to explore the basic orientation regarding product design, FGD was utilized to obtain the characteristics of the learning model that adopted the project-based learning (PBL) and work-based learning (WBL) involving expert participants from industry practitioners, vocational school teachers (mechanical engineering) and representative from professional certification bodies. An observation was to evaluate the competency standard involved the industry partner, and document analysis was to finalize the suitability of competencies that meet the standard. The result; this study suggests an integrative composition of materials that may applicable to guide and improve students’ learning; comprises of teaching and learning guidance in the integrative composition materials that might be able to make learning industrial nuance. The concept of vocational education is expected to produce competence graduates who meet the demand from industry. An application of this model provides an opportunity for students to gain experience as an industrial workers, as well as to grasp the actual competencies needed in the workplace.","author":[{"dropping-particle":"","family":"Hamdani","given":"Aam","non-dropping-particle":"","parse-names":false,"suffix":""},{"dropping-particle":"","family":"Suherman","given":"Amay","non-dropping-particle":"","parse-names":false,"suffix":""}],"container-title":"Journal of Technical Education and Training","id":"ITEM-1","issue":"3","issued":{"date-parts":[["2021"]]},"page":"67-78","title":"Self-design project based learning: An alternative learning model for vocational education","type":"article-journal","volume":"13"},"uris":["http://www.mendeley.com/documents/?uuid=dd11cb97-ac9b-441f-996b-e27f35f48ae1"]}],"mendeley":{"formattedCitation":"(Hamdani &amp; Suherman, 2021)","plainTextFormattedCitation":"(Hamdani &amp; Suherman, 2021)","previouslyFormattedCitation":"(Hamdani &amp; Suherman, 2021)"},"properties":{"noteIndex":0},"schema":"https://github.com/citation-style-language/schema/raw/master/csl-citation.json"}</w:instrText>
      </w:r>
      <w:r w:rsidR="00D32306" w:rsidRPr="00DB2FCF">
        <w:rPr>
          <w:rFonts w:ascii="Times New Roman" w:hAnsi="Times New Roman" w:cs="Times New Roman"/>
          <w:szCs w:val="24"/>
        </w:rPr>
        <w:fldChar w:fldCharType="separate"/>
      </w:r>
      <w:r w:rsidR="00D32306" w:rsidRPr="00DB2FCF">
        <w:rPr>
          <w:rFonts w:ascii="Times New Roman" w:hAnsi="Times New Roman" w:cs="Times New Roman"/>
          <w:szCs w:val="24"/>
        </w:rPr>
        <w:t>(Hamdani &amp; Suherman, 2021)</w:t>
      </w:r>
      <w:r w:rsidR="00D32306" w:rsidRPr="00DB2FCF">
        <w:rPr>
          <w:rFonts w:ascii="Times New Roman" w:hAnsi="Times New Roman" w:cs="Times New Roman"/>
          <w:szCs w:val="24"/>
        </w:rPr>
        <w:fldChar w:fldCharType="end"/>
      </w:r>
      <w:r w:rsidR="00D32306" w:rsidRPr="00DB2FCF">
        <w:rPr>
          <w:rFonts w:ascii="Times New Roman" w:hAnsi="Times New Roman" w:cs="Times New Roman"/>
          <w:szCs w:val="24"/>
        </w:rPr>
        <w:t>.</w:t>
      </w:r>
    </w:p>
    <w:p w14:paraId="0AFB5ABE" w14:textId="70ED1967" w:rsidR="00B9494F" w:rsidRPr="00DB2FCF" w:rsidRDefault="00867E2B"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Several challenges in the development of PBL have been identified in </w:t>
      </w:r>
      <w:r w:rsidR="00DB2FCF" w:rsidRPr="00DB2FCF">
        <w:rPr>
          <w:rFonts w:ascii="Times New Roman" w:hAnsi="Times New Roman" w:cs="Times New Roman"/>
          <w:szCs w:val="24"/>
        </w:rPr>
        <w:t>literature</w:t>
      </w:r>
      <w:r w:rsidRPr="00DB2FCF">
        <w:rPr>
          <w:rFonts w:ascii="Times New Roman" w:hAnsi="Times New Roman" w:cs="Times New Roman"/>
          <w:szCs w:val="24"/>
        </w:rPr>
        <w:t xml:space="preserve">. These include ensuring full student participation, maintaining flexibility in the design of project phases, and securing the institutional conditions necessary for implementation </w:t>
      </w:r>
      <w:r w:rsidR="00333C7F" w:rsidRPr="00DB2FCF">
        <w:rPr>
          <w:rFonts w:ascii="Times New Roman" w:hAnsi="Times New Roman" w:cs="Times New Roman"/>
          <w:szCs w:val="24"/>
        </w:rPr>
        <w:fldChar w:fldCharType="begin" w:fldLock="1"/>
      </w:r>
      <w:r w:rsidR="00333C7F" w:rsidRPr="00DB2FCF">
        <w:rPr>
          <w:rFonts w:ascii="Times New Roman" w:hAnsi="Times New Roman" w:cs="Times New Roman"/>
          <w:szCs w:val="24"/>
        </w:rPr>
        <w:instrText>ADDIN CSL_CITATION {"citationItems":[{"id":"ITEM-1","itemData":{"DOI":"10.1016/j.infsof.2023.107189","ISSN":"09505849","abstract":"Context: This paper centers on Project-Based Learning (PBL). In PBL, the student is now the center of the whole teaching and learning process, while the instructor‘s role is now of a facilitator presenting to the students the resources and guidance to solve the given problem. Most existing studies, apply PBL to courses having in-person students. Objective: The paper presents the application of a PBL approach to a Software Engineering (SE) course having a hybrid class environment (i.e., online and in-person students). The main objective of this paper is to analyze the students’ attitudes after experiencing working on a real-life problem as part of our PBL approach in a hybrid class environment. Methods: We propose a relaxed plan-based software development model as basis for guiding the project execution. At the end of the course, we applied a survey to the students to evaluate their experience in the course. Results: We obtained the answers of 70.8% of students taking a SE course. With these answers, we could measure the students’ perception of using PBL in a SE course and how this strategy helped them to gain soft and hard skills in software development. We divided the answers for their analysis into different categories: soft skills, technical skills, learning experience, and other results. Moreover, we compare the performance of the teams and students based on their type (i.e., online and in-person). Conclusion: We found qualitative differences in the experience of online and in-person students. Based on our experience with this study, we provide guidelines for applying PBL in a hybrid environment. Overall, our study has demonstrated a positive contribution in supporting teaching SE using a PBL in a hybrid class environment.","author":[{"dropping-particle":"","family":"Ceh-Varela","given":"Edgar","non-dropping-particle":"","parse-names":false,"suffix":""},{"dropping-particle":"","family":"Canto-Bonilla","given":"Carlos","non-dropping-particle":"","parse-names":false,"suffix":""},{"dropping-particle":"","family":"Duni","given":"Dhimitraq","non-dropping-particle":"","parse-names":false,"suffix":""}],"container-title":"Information and Software Technology","id":"ITEM-1","issue":"February","issued":{"date-parts":[["2023"]]},"page":"107189","publisher":"Elsevier B.V.","title":"Application of Project-Based Learning to a Software Engineering course in a hybrid class environment","type":"article-journal","volume":"158"},"uris":["http://www.mendeley.com/documents/?uuid=8413502d-0db0-411a-9023-d18b51299ec8"]}],"mendeley":{"formattedCitation":"(Ceh-Varela et al., 2023)","plainTextFormattedCitation":"(Ceh-Varela et al., 2023)","previouslyFormattedCitation":"(Ceh-Varela et al., 2023)"},"properties":{"noteIndex":0},"schema":"https://github.com/citation-style-language/schema/raw/master/csl-citation.json"}</w:instrText>
      </w:r>
      <w:r w:rsidR="00333C7F" w:rsidRPr="00DB2FCF">
        <w:rPr>
          <w:rFonts w:ascii="Times New Roman" w:hAnsi="Times New Roman" w:cs="Times New Roman"/>
          <w:szCs w:val="24"/>
        </w:rPr>
        <w:fldChar w:fldCharType="separate"/>
      </w:r>
      <w:r w:rsidR="00333C7F" w:rsidRPr="00DB2FCF">
        <w:rPr>
          <w:rFonts w:ascii="Times New Roman" w:hAnsi="Times New Roman" w:cs="Times New Roman"/>
          <w:szCs w:val="24"/>
        </w:rPr>
        <w:t>(Ceh-Varela et al., 2023)</w:t>
      </w:r>
      <w:r w:rsidR="00333C7F" w:rsidRPr="00DB2FCF">
        <w:rPr>
          <w:rFonts w:ascii="Times New Roman" w:hAnsi="Times New Roman" w:cs="Times New Roman"/>
          <w:szCs w:val="24"/>
        </w:rPr>
        <w:fldChar w:fldCharType="end"/>
      </w:r>
      <w:r w:rsidR="00333C7F" w:rsidRPr="00DB2FCF">
        <w:rPr>
          <w:rFonts w:ascii="Times New Roman" w:hAnsi="Times New Roman" w:cs="Times New Roman"/>
          <w:szCs w:val="24"/>
        </w:rPr>
        <w:t>.</w:t>
      </w:r>
      <w:r w:rsidRPr="00DB2FCF">
        <w:rPr>
          <w:rFonts w:ascii="Times New Roman" w:hAnsi="Times New Roman" w:cs="Times New Roman"/>
          <w:szCs w:val="24"/>
        </w:rPr>
        <w:t xml:space="preserve"> Student engagement in PBL has been analyzed from behavioral, emotional, and cognitive perspectives, highlighting its multidimensional nature </w:t>
      </w:r>
      <w:r w:rsidR="00333C7F" w:rsidRPr="00DB2FCF">
        <w:rPr>
          <w:rFonts w:ascii="Times New Roman" w:hAnsi="Times New Roman" w:cs="Times New Roman"/>
          <w:szCs w:val="24"/>
        </w:rPr>
        <w:fldChar w:fldCharType="begin" w:fldLock="1"/>
      </w:r>
      <w:r w:rsidR="00C90AE7" w:rsidRPr="00DB2FCF">
        <w:rPr>
          <w:rFonts w:ascii="Times New Roman" w:hAnsi="Times New Roman" w:cs="Times New Roman"/>
          <w:szCs w:val="24"/>
        </w:rPr>
        <w:instrText>ADDIN CSL_CITATION {"citationItems":[{"id":"ITEM-1","itemData":{"DOI":"10.1016/j.heliyon.2022.e11509","ISSN":"24058440","abstract":"The commitment of higher education to produce job-ready and highly competitive graduates requires that it endow graduates with broad knowledge and innovative technologies, including business skills facing various challenges of project-based digital learning for future achievement. The study aimed to analyze the effect of Project-Based Online Learning (PBOL) and student engagement on academic achievement. The research method used a mixed-method convergent parallel design. Qualitative data collection is through interviews, observational and documentation forms, and quantitative data is through questionnaires and portfolios. A qualitative data interpretation used content analysis, while quantitative data used the Two-Way ANOVA test. The results showed that students' perceptions of implementing the PBOL method and student engagement increased their academic performance to become new entrepreneurs through the experience they gained during project-based learning. This method could also create a fun learning atmosphere that affects student engagement behavior. The research contributes an alternative method for entrepreneurship lecturers to enhance their educational performance and success.","author":[{"dropping-particle":"","family":"Zen","given":"Zelhendri","non-dropping-particle":"","parse-names":false,"suffix":""},{"dropping-particle":"","family":"Reflianto","given":"","non-dropping-particle":"","parse-names":false,"suffix":""},{"dropping-particle":"","family":"Syamsuar","given":"","non-dropping-particle":"","parse-names":false,"suffix":""},{"dropping-particle":"","family":"Ariani","given":"Farida","non-dropping-particle":"","parse-names":false,"suffix":""}],"container-title":"Heliyon","id":"ITEM-1","issue":"11","issued":{"date-parts":[["2022"]]},"title":"Academic achievement: the effect of project-based online learning method and student engagement","type":"article-journal","volume":"8"},"uris":["http://www.mendeley.com/documents/?uuid=8265ed23-2a17-4b2b-a45d-79c77fa050fb"]}],"mendeley":{"formattedCitation":"(Zen et al., 2022)","plainTextFormattedCitation":"(Zen et al., 2022)","previouslyFormattedCitation":"(Zen et al., 2022)"},"properties":{"noteIndex":0},"schema":"https://github.com/citation-style-language/schema/raw/master/csl-citation.json"}</w:instrText>
      </w:r>
      <w:r w:rsidR="00333C7F" w:rsidRPr="00DB2FCF">
        <w:rPr>
          <w:rFonts w:ascii="Times New Roman" w:hAnsi="Times New Roman" w:cs="Times New Roman"/>
          <w:szCs w:val="24"/>
        </w:rPr>
        <w:fldChar w:fldCharType="separate"/>
      </w:r>
      <w:r w:rsidR="00333C7F" w:rsidRPr="00DB2FCF">
        <w:rPr>
          <w:rFonts w:ascii="Times New Roman" w:hAnsi="Times New Roman" w:cs="Times New Roman"/>
          <w:szCs w:val="24"/>
        </w:rPr>
        <w:t>(Zen et al., 2022)</w:t>
      </w:r>
      <w:r w:rsidR="00333C7F" w:rsidRPr="00DB2FCF">
        <w:rPr>
          <w:rFonts w:ascii="Times New Roman" w:hAnsi="Times New Roman" w:cs="Times New Roman"/>
          <w:szCs w:val="24"/>
        </w:rPr>
        <w:fldChar w:fldCharType="end"/>
      </w:r>
      <w:r w:rsidR="00333C7F" w:rsidRPr="00DB2FCF">
        <w:rPr>
          <w:rFonts w:ascii="Times New Roman" w:hAnsi="Times New Roman" w:cs="Times New Roman"/>
          <w:szCs w:val="24"/>
        </w:rPr>
        <w:t>.</w:t>
      </w:r>
    </w:p>
    <w:p w14:paraId="6B0CD5D1" w14:textId="7243D2EB" w:rsidR="00B9494F" w:rsidRPr="00DB2FCF" w:rsidRDefault="00867E2B"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Teachers often report obstacles such as insufficient time to cover the entire curriculum and a lack of institutional support and material resources </w:t>
      </w:r>
      <w:r w:rsidR="00C90AE7" w:rsidRPr="00DB2FCF">
        <w:rPr>
          <w:rFonts w:ascii="Times New Roman" w:hAnsi="Times New Roman" w:cs="Times New Roman"/>
          <w:szCs w:val="24"/>
        </w:rPr>
        <w:fldChar w:fldCharType="begin" w:fldLock="1"/>
      </w:r>
      <w:r w:rsidR="00C90AE7" w:rsidRPr="00DB2FCF">
        <w:rPr>
          <w:rFonts w:ascii="Times New Roman" w:hAnsi="Times New Roman" w:cs="Times New Roman"/>
          <w:szCs w:val="24"/>
        </w:rPr>
        <w:instrText>ADDIN CSL_CITATION {"citationItems":[{"id":"ITEM-1","itemData":{"DOI":"10.1016/j.jmathb.2022.100956","ISSN":"07323123","abstract":"The article presents a multiple-case study examining the project-based learning model where mathematical projects of middle school student teams originate from different tasks on the topic of numerical sequences. Learning situations in PBL are identified and characterized using the analytical apparatus of the Theory of Didactic Situations. A long-term project can be conceptualized as a complex system of alternating didactic situations shaped by the interaction of students and teachers with the global milieu and the local milieu of each student team. Students' transition from open to a structured inquiry by self-constraining the milieu was a successful strategy that promoted acculturation to ways of mathematical exploration. The student project's milieu can be modified by introducing auxiliary problems containing elements necessary for future mathematical situations. The situations of institutionalization in PBL are dedicated to the processes of mathematical exploration as well as mathematical content. The practical principles for implementing PBL into mathematics instruction are presented.","author":[{"dropping-particle":"","family":"Palatnik","given":"Alik","non-dropping-particle":"","parse-names":false,"suffix":""}],"container-title":"Journal of Mathematical Behavior","id":"ITEM-1","issue":"May 2021","issued":{"date-parts":[["2022"]]},"page":"100956","publisher":"Elsevier Inc.","title":"Didactic situations in project-based learning: The case of numerical patterns and sequences","type":"article-journal","volume":"66"},"uris":["http://www.mendeley.com/documents/?uuid=c44d99cd-0827-4a6d-a081-26629db5a26b"]}],"mendeley":{"formattedCitation":"(Palatnik, 2022)","plainTextFormattedCitation":"(Palatnik, 2022)","previouslyFormattedCitation":"(Palatnik, 2022)"},"properties":{"noteIndex":0},"schema":"https://github.com/citation-style-language/schema/raw/master/csl-citation.json"}</w:instrText>
      </w:r>
      <w:r w:rsidR="00C90AE7" w:rsidRPr="00DB2FCF">
        <w:rPr>
          <w:rFonts w:ascii="Times New Roman" w:hAnsi="Times New Roman" w:cs="Times New Roman"/>
          <w:szCs w:val="24"/>
        </w:rPr>
        <w:fldChar w:fldCharType="separate"/>
      </w:r>
      <w:r w:rsidR="00C90AE7" w:rsidRPr="00DB2FCF">
        <w:rPr>
          <w:rFonts w:ascii="Times New Roman" w:hAnsi="Times New Roman" w:cs="Times New Roman"/>
          <w:szCs w:val="24"/>
        </w:rPr>
        <w:t>(Palatnik, 2022)</w:t>
      </w:r>
      <w:r w:rsidR="00C90AE7" w:rsidRPr="00DB2FCF">
        <w:rPr>
          <w:rFonts w:ascii="Times New Roman" w:hAnsi="Times New Roman" w:cs="Times New Roman"/>
          <w:szCs w:val="24"/>
        </w:rPr>
        <w:fldChar w:fldCharType="end"/>
      </w:r>
      <w:r w:rsidR="00B9494F" w:rsidRPr="00DB2FCF">
        <w:rPr>
          <w:rFonts w:ascii="Times New Roman" w:hAnsi="Times New Roman" w:cs="Times New Roman"/>
          <w:szCs w:val="24"/>
        </w:rPr>
        <w:t xml:space="preserve">. </w:t>
      </w:r>
      <w:r w:rsidRPr="00DB2FCF">
        <w:rPr>
          <w:rFonts w:ascii="Times New Roman" w:hAnsi="Times New Roman" w:cs="Times New Roman"/>
          <w:szCs w:val="24"/>
        </w:rPr>
        <w:t>Consequently, it is essential that educators possess 21st-century skills and are adequately trained in PBL methodology to navigate these constraints effectively</w:t>
      </w:r>
      <w:r w:rsidR="00C90AE7" w:rsidRPr="00DB2FCF">
        <w:rPr>
          <w:rFonts w:ascii="Times New Roman" w:hAnsi="Times New Roman" w:cs="Times New Roman"/>
          <w:szCs w:val="24"/>
        </w:rPr>
        <w:t xml:space="preserve"> </w:t>
      </w:r>
      <w:r w:rsidR="00C90AE7" w:rsidRPr="00DB2FCF">
        <w:rPr>
          <w:rFonts w:ascii="Times New Roman" w:hAnsi="Times New Roman" w:cs="Times New Roman"/>
          <w:szCs w:val="24"/>
        </w:rPr>
        <w:fldChar w:fldCharType="begin" w:fldLock="1"/>
      </w:r>
      <w:r w:rsidR="001815B9" w:rsidRPr="00DB2FCF">
        <w:rPr>
          <w:rFonts w:ascii="Times New Roman" w:hAnsi="Times New Roman" w:cs="Times New Roman"/>
          <w:szCs w:val="24"/>
        </w:rPr>
        <w:instrText>ADDIN CSL_CITATION {"citationItems":[{"id":"ITEM-1","itemData":{"DOI":"10.1016/j.jmathb.2022.100956","ISSN":"07323123","abstract":"The article presents a multiple-case study examining the project-based learning model where mathematical projects of middle school student teams originate from different tasks on the topic of numerical sequences. Learning situations in PBL are identified and characterized using the analytical apparatus of the Theory of Didactic Situations. A long-term project can be conceptualized as a complex system of alternating didactic situations shaped by the interaction of students and teachers with the global milieu and the local milieu of each student team. Students' transition from open to a structured inquiry by self-constraining the milieu was a successful strategy that promoted acculturation to ways of mathematical exploration. The student project's milieu can be modified by introducing auxiliary problems containing elements necessary for future mathematical situations. The situations of institutionalization in PBL are dedicated to the processes of mathematical exploration as well as mathematical content. The practical principles for implementing PBL into mathematics instruction are presented.","author":[{"dropping-particle":"","family":"Palatnik","given":"Alik","non-dropping-particle":"","parse-names":false,"suffix":""}],"container-title":"Journal of Mathematical Behavior","id":"ITEM-1","issue":"May 2021","issued":{"date-parts":[["2022"]]},"page":"100956","publisher":"Elsevier Inc.","title":"Didactic situations in project-based learning: The case of numerical patterns and sequences","type":"article-journal","volume":"66"},"uris":["http://www.mendeley.com/documents/?uuid=c44d99cd-0827-4a6d-a081-26629db5a26b"]}],"mendeley":{"formattedCitation":"(Palatnik, 2022)","plainTextFormattedCitation":"(Palatnik, 2022)","previouslyFormattedCitation":"(Palatnik, 2022)"},"properties":{"noteIndex":0},"schema":"https://github.com/citation-style-language/schema/raw/master/csl-citation.json"}</w:instrText>
      </w:r>
      <w:r w:rsidR="00C90AE7" w:rsidRPr="00DB2FCF">
        <w:rPr>
          <w:rFonts w:ascii="Times New Roman" w:hAnsi="Times New Roman" w:cs="Times New Roman"/>
          <w:szCs w:val="24"/>
        </w:rPr>
        <w:fldChar w:fldCharType="separate"/>
      </w:r>
      <w:r w:rsidR="00C90AE7" w:rsidRPr="00DB2FCF">
        <w:rPr>
          <w:rFonts w:ascii="Times New Roman" w:hAnsi="Times New Roman" w:cs="Times New Roman"/>
          <w:szCs w:val="24"/>
        </w:rPr>
        <w:t>(Palatnik, 2022)</w:t>
      </w:r>
      <w:r w:rsidR="00C90AE7" w:rsidRPr="00DB2FCF">
        <w:rPr>
          <w:rFonts w:ascii="Times New Roman" w:hAnsi="Times New Roman" w:cs="Times New Roman"/>
          <w:szCs w:val="24"/>
        </w:rPr>
        <w:fldChar w:fldCharType="end"/>
      </w:r>
      <w:r w:rsidR="00C90AE7" w:rsidRPr="00DB2FCF">
        <w:rPr>
          <w:rFonts w:ascii="Times New Roman" w:hAnsi="Times New Roman" w:cs="Times New Roman"/>
          <w:szCs w:val="24"/>
        </w:rPr>
        <w:t>.</w:t>
      </w:r>
    </w:p>
    <w:p w14:paraId="1C2430D8" w14:textId="77777777" w:rsidR="00BD0350" w:rsidRPr="00DB2FCF" w:rsidRDefault="00BD0350"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Infrastructure also plays a critical role in the success of PBL. Access to digital tools, internet-connected devices, and multimedia resources is crucial to foster students’ motivation and inquiry-based learning</w:t>
      </w:r>
      <w:r w:rsidR="00B9494F" w:rsidRPr="00DB2FCF">
        <w:rPr>
          <w:rFonts w:ascii="Times New Roman" w:hAnsi="Times New Roman" w:cs="Times New Roman"/>
          <w:szCs w:val="24"/>
        </w:rPr>
        <w:t xml:space="preserve"> </w:t>
      </w:r>
      <w:r w:rsidR="001815B9" w:rsidRPr="00DB2FCF">
        <w:rPr>
          <w:rFonts w:ascii="Times New Roman" w:hAnsi="Times New Roman" w:cs="Times New Roman"/>
          <w:szCs w:val="24"/>
        </w:rPr>
        <w:fldChar w:fldCharType="begin" w:fldLock="1"/>
      </w:r>
      <w:r w:rsidR="005A7812" w:rsidRPr="00DB2FCF">
        <w:rPr>
          <w:rFonts w:ascii="Times New Roman" w:hAnsi="Times New Roman" w:cs="Times New Roman"/>
          <w:szCs w:val="24"/>
        </w:rPr>
        <w:instrText>ADDIN CSL_CITATION {"citationItems":[{"id":"ITEM-1","itemData":{"DOI":"10.1016/j.ijer.2020.101586","ISSN":"08830355","abstract":"Project-based learning (PjBL) is understood to be a promising approach that improves student learning in higher education. Empirical studies on project-based learning have been reviewed with a focus on student outcomes. Affective outcomes (i.e. perceptions of the benefits of PjBL and perceptions of the experience of PjBL) were most applied, which were measured by questionnaires, interviews, observation, and self-reflection journals. Cognitive outcomes (i.e. knowledge and cognitive strategies) and behavioral outcomes (i.e. skills and engagement) were measured by questionnaires, rubrics, tests, interviews, observation, self-reflection journals, artifacts, and log data. The outcome of artifact performance was assessed by rubrics. Future research should investigate more about students’ learning processes and final products. Measurement instruments and data analyses should also be improved.","author":[{"dropping-particle":"","family":"Guo","given":"Pengyue","non-dropping-particle":"","parse-names":false,"suffix":""},{"dropping-particle":"","family":"Saab","given":"Nadira","non-dropping-particle":"","parse-names":false,"suffix":""},{"dropping-particle":"","family":"Post","given":"Lysanne S.","non-dropping-particle":"","parse-names":false,"suffix":""},{"dropping-particle":"","family":"Admiraal","given":"Wilfried","non-dropping-particle":"","parse-names":false,"suffix":""}],"container-title":"International Journal of Educational Research","id":"ITEM-1","issue":"November 2019","issued":{"date-parts":[["2020"]]},"page":"101586","publisher":"Elsevier","title":"A review of project-based learning in higher education: Student outcomes and measures","type":"article-journal","volume":"102"},"uris":["http://www.mendeley.com/documents/?uuid=4c8cccc6-fea7-4366-9a83-7907f094b7a1"]}],"mendeley":{"formattedCitation":"(Guo et al., 2020)","plainTextFormattedCitation":"(Guo et al., 2020)","previouslyFormattedCitation":"(Guo et al., 2020)"},"properties":{"noteIndex":0},"schema":"https://github.com/citation-style-language/schema/raw/master/csl-citation.json"}</w:instrText>
      </w:r>
      <w:r w:rsidR="001815B9" w:rsidRPr="00DB2FCF">
        <w:rPr>
          <w:rFonts w:ascii="Times New Roman" w:hAnsi="Times New Roman" w:cs="Times New Roman"/>
          <w:szCs w:val="24"/>
        </w:rPr>
        <w:fldChar w:fldCharType="separate"/>
      </w:r>
      <w:r w:rsidR="001815B9" w:rsidRPr="00DB2FCF">
        <w:rPr>
          <w:rFonts w:ascii="Times New Roman" w:hAnsi="Times New Roman" w:cs="Times New Roman"/>
          <w:szCs w:val="24"/>
        </w:rPr>
        <w:t>(Guo et al., 2020)</w:t>
      </w:r>
      <w:r w:rsidR="001815B9" w:rsidRPr="00DB2FCF">
        <w:rPr>
          <w:rFonts w:ascii="Times New Roman" w:hAnsi="Times New Roman" w:cs="Times New Roman"/>
          <w:szCs w:val="24"/>
        </w:rPr>
        <w:fldChar w:fldCharType="end"/>
      </w:r>
      <w:r w:rsidR="001815B9" w:rsidRPr="00DB2FCF">
        <w:rPr>
          <w:rFonts w:ascii="Times New Roman" w:hAnsi="Times New Roman" w:cs="Times New Roman"/>
          <w:szCs w:val="24"/>
        </w:rPr>
        <w:t xml:space="preserve">. </w:t>
      </w:r>
      <w:r w:rsidRPr="00DB2FCF">
        <w:rPr>
          <w:rFonts w:ascii="Times New Roman" w:hAnsi="Times New Roman" w:cs="Times New Roman"/>
          <w:szCs w:val="24"/>
        </w:rPr>
        <w:t xml:space="preserve">In terms of assessment, </w:t>
      </w:r>
      <w:r w:rsidRPr="00DB2FCF">
        <w:rPr>
          <w:rFonts w:ascii="Times New Roman" w:hAnsi="Times New Roman" w:cs="Times New Roman"/>
          <w:szCs w:val="24"/>
        </w:rPr>
        <w:lastRenderedPageBreak/>
        <w:t>concerns have been raised regarding the fairness of group evaluations, particularly when individual contributions are not properly acknowledged</w:t>
      </w:r>
      <w:r w:rsidR="00B9494F" w:rsidRPr="00DB2FCF">
        <w:rPr>
          <w:rFonts w:ascii="Times New Roman" w:hAnsi="Times New Roman" w:cs="Times New Roman"/>
          <w:szCs w:val="24"/>
        </w:rPr>
        <w:t xml:space="preserve"> </w:t>
      </w:r>
      <w:r w:rsidR="005A7812" w:rsidRPr="00DB2FCF">
        <w:rPr>
          <w:rFonts w:ascii="Times New Roman" w:hAnsi="Times New Roman" w:cs="Times New Roman"/>
          <w:szCs w:val="24"/>
        </w:rPr>
        <w:fldChar w:fldCharType="begin" w:fldLock="1"/>
      </w:r>
      <w:r w:rsidR="00752087" w:rsidRPr="00DB2FCF">
        <w:rPr>
          <w:rFonts w:ascii="Times New Roman" w:hAnsi="Times New Roman" w:cs="Times New Roman"/>
          <w:szCs w:val="24"/>
        </w:rPr>
        <w:instrText>ADDIN CSL_CITATION {"citationItems":[{"id":"ITEM-1","itemData":{"DOI":"10.3390/educsci10110330","ISSN":"22277102","abstract":"The purpose of the study on which this paper is based was to conduct a performance evaluation of student learning for an introductory course in project management in a higher educational institution in Norway. This was done by utilizing performance measurement philosophy to evaluate perceived student learning after a project-based assignment was applied as an instructional tool. The evaluation was conducted at the end of the semester to determine whether it facilitated learning effectiveness by providing an authentic learning experience. Relevant learning criteria were identified from existing literature and were measured by means of a questionnaire survey. Ten measurement scales were established using a 5-point Likert scale. The survey was then rolled out for the same subject for two consecutive semesters for just over 100 project management students. The results indicated that the incorporation of project-based assignments has a positive impact on student learning, motivation, and performance both in the short and long term. The study finally revealed that the incorporation of project-based assignments enables the creation of real-life experiences, which further stimulates the creation and development of real-life competencies.","author":[{"dropping-particle":"","family":"Ngereja","given":"Bertha","non-dropping-particle":"","parse-names":false,"suffix":""},{"dropping-particle":"","family":"Hussein","given":"Bassam","non-dropping-particle":"","parse-names":false,"suffix":""},{"dropping-particle":"","family":"Andersen","given":"Bjørn","non-dropping-particle":"","parse-names":false,"suffix":""}],"container-title":"Education Sciences","id":"ITEM-1","issue":"11","issued":{"date-parts":[["2020"]]},"page":"1-15","title":"Does project-based learning (PBL) promote student learning? a performance evaluation","type":"article-journal","volume":"10"},"uris":["http://www.mendeley.com/documents/?uuid=3d7f02ff-d96e-4e5e-8379-64a0fb7ef90b"]}],"mendeley":{"formattedCitation":"(Ngereja et al., 2020)","plainTextFormattedCitation":"(Ngereja et al., 2020)","previouslyFormattedCitation":"(Ngereja et al., 2020)"},"properties":{"noteIndex":0},"schema":"https://github.com/citation-style-language/schema/raw/master/csl-citation.json"}</w:instrText>
      </w:r>
      <w:r w:rsidR="005A7812" w:rsidRPr="00DB2FCF">
        <w:rPr>
          <w:rFonts w:ascii="Times New Roman" w:hAnsi="Times New Roman" w:cs="Times New Roman"/>
          <w:szCs w:val="24"/>
        </w:rPr>
        <w:fldChar w:fldCharType="separate"/>
      </w:r>
      <w:r w:rsidR="005A7812" w:rsidRPr="00DB2FCF">
        <w:rPr>
          <w:rFonts w:ascii="Times New Roman" w:hAnsi="Times New Roman" w:cs="Times New Roman"/>
          <w:szCs w:val="24"/>
        </w:rPr>
        <w:t>(Ngereja et al., 2020)</w:t>
      </w:r>
      <w:r w:rsidR="005A7812" w:rsidRPr="00DB2FCF">
        <w:rPr>
          <w:rFonts w:ascii="Times New Roman" w:hAnsi="Times New Roman" w:cs="Times New Roman"/>
          <w:szCs w:val="24"/>
        </w:rPr>
        <w:fldChar w:fldCharType="end"/>
      </w:r>
      <w:r w:rsidR="005A7812" w:rsidRPr="00DB2FCF">
        <w:rPr>
          <w:rFonts w:ascii="Times New Roman" w:hAnsi="Times New Roman" w:cs="Times New Roman"/>
          <w:szCs w:val="24"/>
        </w:rPr>
        <w:t xml:space="preserve">. </w:t>
      </w:r>
      <w:r w:rsidRPr="00DB2FCF">
        <w:rPr>
          <w:rFonts w:ascii="Times New Roman" w:hAnsi="Times New Roman" w:cs="Times New Roman"/>
          <w:szCs w:val="24"/>
        </w:rPr>
        <w:t>Research in this area underlines the value of self-directed learning and peer knowledge exchange within the PBL framework.</w:t>
      </w:r>
    </w:p>
    <w:p w14:paraId="537E51F9" w14:textId="4C204B3B" w:rsidR="00B9494F" w:rsidRPr="00DB2FCF" w:rsidRDefault="006A6AE2"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To ensure inclusive learning, PBL must be designed with flexibility, considering variables such as gender, ethnicity, language, socioeconomic status, and disabilities </w:t>
      </w:r>
      <w:r w:rsidR="00752087" w:rsidRPr="00DB2FCF">
        <w:rPr>
          <w:rFonts w:ascii="Times New Roman" w:hAnsi="Times New Roman" w:cs="Times New Roman"/>
          <w:szCs w:val="24"/>
        </w:rPr>
        <w:fldChar w:fldCharType="begin" w:fldLock="1"/>
      </w:r>
      <w:r w:rsidR="00752087" w:rsidRPr="00DB2FCF">
        <w:rPr>
          <w:rFonts w:ascii="Times New Roman" w:hAnsi="Times New Roman" w:cs="Times New Roman"/>
          <w:szCs w:val="24"/>
        </w:rPr>
        <w:instrText>ADDIN CSL_CITATION {"citationItems":[{"id":"ITEM-1","itemData":{"DOI":"10.1016/B978-0-12-818630-5.13047-7","ISBN":"9780128186299","abstract":"Knowledge-in-use perspective states that knowing and doing cannot be separated but experienced in an integrated fashion that allows for problem solving, decision making, explaining real-world phenomena, and connecting new ideas within a community of practice. The social-cognitive manifestation of knowledge-in-use is referred to as sensemaking. Evidence that students have developed knowledge-in-use on individual assessment is demonstrated by: depth of knowledge; flexibility in applying an array of ideas and practices; and a robust community perspective, in which students connect to their local environment or social community. Our work shows that assessments can elicit flexibility in thinking and depth of student knowledge.","author":[{"dropping-particle":"","family":"Adah Miller","given":"E. C.","non-dropping-particle":"","parse-names":false,"suffix":""},{"dropping-particle":"","family":"Li","given":"T.","non-dropping-particle":"","parse-names":false,"suffix":""},{"dropping-particle":"","family":"Chen","given":"I. C.","non-dropping-particle":"","parse-names":false,"suffix":""},{"dropping-particle":"","family":"Codere","given":"S. K.","non-dropping-particle":"","parse-names":false,"suffix":""}],"container-title":"International Encyclopedia of Education: Fourth Edition","id":"ITEM-1","issued":{"date-parts":[["2022"]]},"page":"444-457","title":"Using flexible thinking to assess student sensemaking of phenomena in project-based learning","type":"article-journal","volume":"11"},"uris":["http://www.mendeley.com/documents/?uuid=e92805c7-4c2b-42e5-a0a8-8f77f53b6d67"]}],"mendeley":{"formattedCitation":"(Adah Miller et al., 2022)","plainTextFormattedCitation":"(Adah Miller et al., 2022)","previouslyFormattedCitation":"(Adah Miller et al., 2022)"},"properties":{"noteIndex":0},"schema":"https://github.com/citation-style-language/schema/raw/master/csl-citation.json"}</w:instrText>
      </w:r>
      <w:r w:rsidR="00752087" w:rsidRPr="00DB2FCF">
        <w:rPr>
          <w:rFonts w:ascii="Times New Roman" w:hAnsi="Times New Roman" w:cs="Times New Roman"/>
          <w:szCs w:val="24"/>
        </w:rPr>
        <w:fldChar w:fldCharType="separate"/>
      </w:r>
      <w:r w:rsidR="00752087" w:rsidRPr="00DB2FCF">
        <w:rPr>
          <w:rFonts w:ascii="Times New Roman" w:hAnsi="Times New Roman" w:cs="Times New Roman"/>
          <w:szCs w:val="24"/>
        </w:rPr>
        <w:t>(Adah Miller et al., 2022)</w:t>
      </w:r>
      <w:r w:rsidR="00752087" w:rsidRPr="00DB2FCF">
        <w:rPr>
          <w:rFonts w:ascii="Times New Roman" w:hAnsi="Times New Roman" w:cs="Times New Roman"/>
          <w:szCs w:val="24"/>
        </w:rPr>
        <w:fldChar w:fldCharType="end"/>
      </w:r>
      <w:r w:rsidR="00752087" w:rsidRPr="00DB2FCF">
        <w:rPr>
          <w:rFonts w:ascii="Times New Roman" w:hAnsi="Times New Roman" w:cs="Times New Roman"/>
          <w:szCs w:val="24"/>
        </w:rPr>
        <w:t xml:space="preserve">. </w:t>
      </w:r>
      <w:r w:rsidRPr="00DB2FCF">
        <w:rPr>
          <w:rFonts w:ascii="Times New Roman" w:hAnsi="Times New Roman" w:cs="Times New Roman"/>
          <w:szCs w:val="24"/>
        </w:rPr>
        <w:t>Further studies have proposed that assessment in PBL should also capture indicators like implicit knowledge, insight, innovation, communication, critical thinking, coordination, and complex problem-solving</w:t>
      </w:r>
      <w:r w:rsidR="00B9494F" w:rsidRPr="00DB2FCF">
        <w:rPr>
          <w:rFonts w:ascii="Times New Roman" w:hAnsi="Times New Roman" w:cs="Times New Roman"/>
          <w:szCs w:val="24"/>
        </w:rPr>
        <w:t xml:space="preserve"> </w:t>
      </w:r>
      <w:r w:rsidR="00752087" w:rsidRPr="00DB2FCF">
        <w:rPr>
          <w:rFonts w:ascii="Times New Roman" w:hAnsi="Times New Roman" w:cs="Times New Roman"/>
          <w:szCs w:val="24"/>
        </w:rPr>
        <w:fldChar w:fldCharType="begin" w:fldLock="1"/>
      </w:r>
      <w:r w:rsidR="00752087" w:rsidRPr="00DB2FCF">
        <w:rPr>
          <w:rFonts w:ascii="Times New Roman" w:hAnsi="Times New Roman" w:cs="Times New Roman"/>
          <w:szCs w:val="24"/>
        </w:rPr>
        <w:instrText>ADDIN CSL_CITATION {"citationItems":[{"id":"ITEM-1","itemData":{"DOI":"10.1016/j.heliyon.2022.e10248","ISSN":"24058440","abstract":"This paper presents a fuzzy inference method to investigate the impact of project-based assessment on the desirable outcomes by analyzing students creative and critical thinking, collaborative decision-making, and communication skills with realistic constraints and standards through theory and practical implementation in (a) course attainment and (b) on overall program attainment carried out in engineering discipline. This paper uses twelve specific parameters to capture program attainment parameters (PAPs). It proposes three main parameters to define various assessment system elements required for assessing course attainment parameters (CAPs), correlated with each other. To the best of the author's knowledge, to date, there is no defined mathematical tool to map CAPs to PAPs. Thus, this paper proposes assessment pedagogy to evaluate the PAPs corresponding to CAPs to handle the vague correlation mapping using fuzzy logic. The methodology and the preliminary results conducted for one year are promising, helping educators evaluate a candidate's performance individually or in a group on several assessment criteria, assisting in attaining the knowledge, values, attitude, deep learning, and skills needed for sustainable education development.","author":[{"dropping-particle":"","family":"Goyal","given":"Mukta","non-dropping-particle":"","parse-names":false,"suffix":""},{"dropping-particle":"","family":"Gupta","given":"Chetna","non-dropping-particle":"","parse-names":false,"suffix":""},{"dropping-particle":"","family":"Gupta","given":"Varun","non-dropping-particle":"","parse-names":false,"suffix":""}],"container-title":"Heliyon","id":"ITEM-1","issue":"8","issued":{"date-parts":[["2022"]]},"page":"e10248","publisher":"The Author(s)","title":"A meta-analysis approach to measure the impact of project-based learning outcome with program attainment on student learning using fuzzy inference systems","type":"article-journal","volume":"8"},"uris":["http://www.mendeley.com/documents/?uuid=a513c674-88cb-49b5-a8e5-65d6a1257f8f"]}],"mendeley":{"formattedCitation":"(Goyal et al., 2022)","plainTextFormattedCitation":"(Goyal et al., 2022)","previouslyFormattedCitation":"(Goyal et al., 2022)"},"properties":{"noteIndex":0},"schema":"https://github.com/citation-style-language/schema/raw/master/csl-citation.json"}</w:instrText>
      </w:r>
      <w:r w:rsidR="00752087" w:rsidRPr="00DB2FCF">
        <w:rPr>
          <w:rFonts w:ascii="Times New Roman" w:hAnsi="Times New Roman" w:cs="Times New Roman"/>
          <w:szCs w:val="24"/>
        </w:rPr>
        <w:fldChar w:fldCharType="separate"/>
      </w:r>
      <w:r w:rsidR="00752087" w:rsidRPr="00DB2FCF">
        <w:rPr>
          <w:rFonts w:ascii="Times New Roman" w:hAnsi="Times New Roman" w:cs="Times New Roman"/>
          <w:szCs w:val="24"/>
        </w:rPr>
        <w:t>(Goyal et al., 2022)</w:t>
      </w:r>
      <w:r w:rsidR="00752087" w:rsidRPr="00DB2FCF">
        <w:rPr>
          <w:rFonts w:ascii="Times New Roman" w:hAnsi="Times New Roman" w:cs="Times New Roman"/>
          <w:szCs w:val="24"/>
        </w:rPr>
        <w:fldChar w:fldCharType="end"/>
      </w:r>
      <w:r w:rsidR="00752087" w:rsidRPr="00DB2FCF">
        <w:rPr>
          <w:rFonts w:ascii="Times New Roman" w:hAnsi="Times New Roman" w:cs="Times New Roman"/>
          <w:szCs w:val="24"/>
        </w:rPr>
        <w:t xml:space="preserve">. </w:t>
      </w:r>
      <w:r w:rsidRPr="00DB2FCF">
        <w:rPr>
          <w:rFonts w:ascii="Times New Roman" w:hAnsi="Times New Roman" w:cs="Times New Roman"/>
          <w:szCs w:val="24"/>
        </w:rPr>
        <w:t xml:space="preserve">Some research even suggests evaluating students’ perceptions of their teachers' effectiveness to ensure alignment between teaching practices and intended outcomes </w:t>
      </w:r>
      <w:r w:rsidR="00752087" w:rsidRPr="00DB2FCF">
        <w:rPr>
          <w:rFonts w:ascii="Times New Roman" w:hAnsi="Times New Roman" w:cs="Times New Roman"/>
          <w:szCs w:val="24"/>
        </w:rPr>
        <w:fldChar w:fldCharType="begin" w:fldLock="1"/>
      </w:r>
      <w:r w:rsidR="008D43AE" w:rsidRPr="00DB2FCF">
        <w:rPr>
          <w:rFonts w:ascii="Times New Roman" w:hAnsi="Times New Roman" w:cs="Times New Roman"/>
          <w:szCs w:val="24"/>
        </w:rPr>
        <w:instrText>ADDIN CSL_CITATION {"citationItems":[{"id":"ITEM-1","itemData":{"DOI":"10.1016/j.heliyon.2022.e10248","ISSN":"24058440","abstract":"This paper presents a fuzzy inference method to investigate the impact of project-based assessment on the desirable outcomes by analyzing students creative and critical thinking, collaborative decision-making, and communication skills with realistic constraints and standards through theory and practical implementation in (a) course attainment and (b) on overall program attainment carried out in engineering discipline. This paper uses twelve specific parameters to capture program attainment parameters (PAPs). It proposes three main parameters to define various assessment system elements required for assessing course attainment parameters (CAPs), correlated with each other. To the best of the author's knowledge, to date, there is no defined mathematical tool to map CAPs to PAPs. Thus, this paper proposes assessment pedagogy to evaluate the PAPs corresponding to CAPs to handle the vague correlation mapping using fuzzy logic. The methodology and the preliminary results conducted for one year are promising, helping educators evaluate a candidate's performance individually or in a group on several assessment criteria, assisting in attaining the knowledge, values, attitude, deep learning, and skills needed for sustainable education development.","author":[{"dropping-particle":"","family":"Goyal","given":"Mukta","non-dropping-particle":"","parse-names":false,"suffix":""},{"dropping-particle":"","family":"Gupta","given":"Chetna","non-dropping-particle":"","parse-names":false,"suffix":""},{"dropping-particle":"","family":"Gupta","given":"Varun","non-dropping-particle":"","parse-names":false,"suffix":""}],"container-title":"Heliyon","id":"ITEM-1","issue":"8","issued":{"date-parts":[["2022"]]},"page":"e10248","publisher":"The Author(s)","title":"A meta-analysis approach to measure the impact of project-based learning outcome with program attainment on student learning using fuzzy inference systems","type":"article-journal","volume":"8"},"uris":["http://www.mendeley.com/documents/?uuid=a513c674-88cb-49b5-a8e5-65d6a1257f8f"]}],"mendeley":{"formattedCitation":"(Goyal et al., 2022)","plainTextFormattedCitation":"(Goyal et al., 2022)","previouslyFormattedCitation":"(Goyal et al., 2022)"},"properties":{"noteIndex":0},"schema":"https://github.com/citation-style-language/schema/raw/master/csl-citation.json"}</w:instrText>
      </w:r>
      <w:r w:rsidR="00752087" w:rsidRPr="00DB2FCF">
        <w:rPr>
          <w:rFonts w:ascii="Times New Roman" w:hAnsi="Times New Roman" w:cs="Times New Roman"/>
          <w:szCs w:val="24"/>
        </w:rPr>
        <w:fldChar w:fldCharType="separate"/>
      </w:r>
      <w:r w:rsidR="00752087" w:rsidRPr="00DB2FCF">
        <w:rPr>
          <w:rFonts w:ascii="Times New Roman" w:hAnsi="Times New Roman" w:cs="Times New Roman"/>
          <w:szCs w:val="24"/>
        </w:rPr>
        <w:t>(Goyal et al., 2022)</w:t>
      </w:r>
      <w:r w:rsidR="00752087" w:rsidRPr="00DB2FCF">
        <w:rPr>
          <w:rFonts w:ascii="Times New Roman" w:hAnsi="Times New Roman" w:cs="Times New Roman"/>
          <w:szCs w:val="24"/>
        </w:rPr>
        <w:fldChar w:fldCharType="end"/>
      </w:r>
      <w:r w:rsidR="00752087" w:rsidRPr="00DB2FCF">
        <w:rPr>
          <w:rFonts w:ascii="Times New Roman" w:hAnsi="Times New Roman" w:cs="Times New Roman"/>
          <w:szCs w:val="24"/>
        </w:rPr>
        <w:t>.</w:t>
      </w:r>
    </w:p>
    <w:p w14:paraId="3136E5DD" w14:textId="5E3D036D" w:rsidR="00B9494F" w:rsidRDefault="004502B4"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As illustrated in Figure 2, global research on PBL is concentrated in a few key countries. The United States leads in the number of publications, followed by China and Spain. These nations have significantly contributed to the theoretical and practical development of PBL, positioning it as a continuously expanding field of study in contemporary education.</w:t>
      </w:r>
    </w:p>
    <w:p w14:paraId="5169EA45" w14:textId="77777777" w:rsidR="00565EF7" w:rsidRDefault="00565EF7" w:rsidP="00565EF7">
      <w:pPr>
        <w:spacing w:after="0" w:line="360" w:lineRule="auto"/>
        <w:ind w:firstLine="709"/>
        <w:rPr>
          <w:rFonts w:ascii="Times New Roman" w:hAnsi="Times New Roman" w:cs="Times New Roman"/>
          <w:szCs w:val="24"/>
        </w:rPr>
      </w:pPr>
    </w:p>
    <w:p w14:paraId="18D1B282" w14:textId="3AE0A8CB" w:rsidR="00565EF7" w:rsidRPr="00DB2FCF" w:rsidRDefault="00565EF7" w:rsidP="00565EF7">
      <w:pPr>
        <w:spacing w:after="0" w:line="360" w:lineRule="auto"/>
        <w:jc w:val="center"/>
        <w:rPr>
          <w:rFonts w:ascii="Times New Roman" w:hAnsi="Times New Roman" w:cs="Times New Roman"/>
          <w:szCs w:val="24"/>
        </w:rPr>
      </w:pPr>
      <w:r w:rsidRPr="00565EF7">
        <w:rPr>
          <w:rFonts w:ascii="Times New Roman" w:hAnsi="Times New Roman" w:cs="Times New Roman"/>
          <w:b/>
          <w:bCs/>
          <w:szCs w:val="24"/>
        </w:rPr>
        <w:t>Figure 2.</w:t>
      </w:r>
      <w:r w:rsidRPr="00DB2FCF">
        <w:rPr>
          <w:rFonts w:ascii="Times New Roman" w:hAnsi="Times New Roman" w:cs="Times New Roman"/>
          <w:szCs w:val="24"/>
        </w:rPr>
        <w:t xml:space="preserve"> Countries in which research on project-based learning has been conducted.</w:t>
      </w:r>
    </w:p>
    <w:p w14:paraId="3CFD8524" w14:textId="2B64C5F7" w:rsidR="00B9494F" w:rsidRPr="00DB2FCF" w:rsidRDefault="0055263E"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540B6F8B" wp14:editId="1CF24A11">
            <wp:extent cx="5756275" cy="4127500"/>
            <wp:effectExtent l="0" t="0" r="0" b="6350"/>
            <wp:docPr id="320304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4910" name=""/>
                    <pic:cNvPicPr/>
                  </pic:nvPicPr>
                  <pic:blipFill>
                    <a:blip r:embed="rId13"/>
                    <a:stretch>
                      <a:fillRect/>
                    </a:stretch>
                  </pic:blipFill>
                  <pic:spPr>
                    <a:xfrm>
                      <a:off x="0" y="0"/>
                      <a:ext cx="5756275" cy="4127500"/>
                    </a:xfrm>
                    <a:prstGeom prst="rect">
                      <a:avLst/>
                    </a:prstGeom>
                  </pic:spPr>
                </pic:pic>
              </a:graphicData>
            </a:graphic>
          </wp:inline>
        </w:drawing>
      </w:r>
    </w:p>
    <w:p w14:paraId="4778E31B" w14:textId="16102B8C" w:rsidR="00081A3A" w:rsidRPr="00DB2FCF" w:rsidRDefault="00081A3A" w:rsidP="00565EF7">
      <w:pPr>
        <w:spacing w:after="0"/>
        <w:jc w:val="center"/>
        <w:rPr>
          <w:rFonts w:ascii="Times New Roman" w:hAnsi="Times New Roman" w:cs="Times New Roman"/>
          <w:szCs w:val="24"/>
        </w:rPr>
      </w:pPr>
      <w:r w:rsidRPr="00DB2FCF">
        <w:rPr>
          <w:rFonts w:ascii="Times New Roman" w:hAnsi="Times New Roman" w:cs="Times New Roman"/>
          <w:szCs w:val="24"/>
        </w:rPr>
        <w:t>Source: Authors</w:t>
      </w:r>
    </w:p>
    <w:p w14:paraId="78C12608" w14:textId="4C687743" w:rsidR="00B87CE8" w:rsidRPr="00DB2FCF" w:rsidRDefault="00B87CE8"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lastRenderedPageBreak/>
        <w:t>As depicted, research on PBL is highly concentrated in a few leading countries, notably the United States, China, and Spain. This distribution not only reflects the prioritization of innovation in these educational systems, but also highlights the opportunity and necessity to adapt PBL to underrepresented regions where educational inequalities and contextual constraints may limit effective implementation.</w:t>
      </w:r>
    </w:p>
    <w:p w14:paraId="64E98DF8" w14:textId="1244E991" w:rsidR="00B9494F" w:rsidRPr="00DB2FCF" w:rsidRDefault="00B9494F"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Figure </w:t>
      </w:r>
      <w:r w:rsidR="0055263E" w:rsidRPr="00DB2FCF">
        <w:rPr>
          <w:rFonts w:ascii="Times New Roman" w:hAnsi="Times New Roman" w:cs="Times New Roman"/>
          <w:szCs w:val="24"/>
        </w:rPr>
        <w:t>3</w:t>
      </w:r>
      <w:r w:rsidRPr="00DB2FCF">
        <w:rPr>
          <w:rFonts w:ascii="Times New Roman" w:hAnsi="Times New Roman" w:cs="Times New Roman"/>
          <w:szCs w:val="24"/>
        </w:rPr>
        <w:t xml:space="preserve"> Researchers have focused on the analysis of the effects presented after the application of project-based learning to measure the overall performance of students; it should be noted that the University of Michigan State University, Lehigh University, Indiana Bloomington, evaluated a group of students in the subject of mathematics where they obtained a better performance, unlike another group to which project-based learning was not applied </w:t>
      </w:r>
      <w:r w:rsidR="008D43AE" w:rsidRPr="00DB2FCF">
        <w:rPr>
          <w:rFonts w:ascii="Times New Roman" w:hAnsi="Times New Roman" w:cs="Times New Roman"/>
          <w:szCs w:val="24"/>
        </w:rPr>
        <w:fldChar w:fldCharType="begin" w:fldLock="1"/>
      </w:r>
      <w:r w:rsidR="004330EC" w:rsidRPr="00DB2FCF">
        <w:rPr>
          <w:rFonts w:ascii="Times New Roman" w:hAnsi="Times New Roman" w:cs="Times New Roman"/>
          <w:szCs w:val="24"/>
        </w:rPr>
        <w:instrText>ADDIN CSL_CITATION {"citationItems":[{"id":"ITEM-1","itemData":{"DOI":"10.15700/saje.v41n3a1909","ISSN":"20763433","abstract":"An effective instructional approach in elementary mathematics education has a significant role in the understanding of mathematical concepts and overall student achievement. We point out the characteristics, significance and effects that may be achieved in mathematics education through the application of project-based learning. The aim of the study was to examine the effects of project-based learning on student achievement in lower elementary mathematics education and examine whether the project-based model was equally acceptable to students with different marks. We arranged quasi-experimental research instruction (experiment with parallel groups), on a sample (N = 147) in order to examine whether an instructional approach based on the principles of project-based work would achieve better effects of learning and student achievement compared to the usual way of learning implemented in mathematics education. Results of the final measurements show that students in the experimental group, who worked according to the model of project-based work, achieved better compared to students who worked in the usual way. With this study we have shown that project-based instruction has significant effects on student achievement in lower elementary mathematics education, and that it can undoubtedly contribute to the methodological empowerment of teachers in their teaching practice.","author":[{"dropping-particle":"","family":"Lazić","given":"Bojan D.","non-dropping-particle":"","parse-names":false,"suffix":""},{"dropping-particle":"","family":"Knežević","given":"Jelena B.","non-dropping-particle":"","parse-names":false,"suffix":""},{"dropping-particle":"","family":"Maričić","given":"Sanja M.","non-dropping-particle":"","parse-names":false,"suffix":""}],"container-title":"South African Journal of Education","id":"ITEM-1","issue":"3","issued":{"date-parts":[["2021"]]},"page":"1-10","title":"The influence of project-based learning on student achievement in elementary mathematics education","type":"article-journal","volume":"41"},"uris":["http://www.mendeley.com/documents/?uuid=eeefb484-07d5-4a94-a5c4-4c44df756e3c"]}],"mendeley":{"formattedCitation":"(Lazić et al., 2021)","plainTextFormattedCitation":"(Lazić et al., 2021)","previouslyFormattedCitation":"(Lazić et al., 2021)"},"properties":{"noteIndex":0},"schema":"https://github.com/citation-style-language/schema/raw/master/csl-citation.json"}</w:instrText>
      </w:r>
      <w:r w:rsidR="008D43AE" w:rsidRPr="00DB2FCF">
        <w:rPr>
          <w:rFonts w:ascii="Times New Roman" w:hAnsi="Times New Roman" w:cs="Times New Roman"/>
          <w:szCs w:val="24"/>
        </w:rPr>
        <w:fldChar w:fldCharType="separate"/>
      </w:r>
      <w:r w:rsidR="008D43AE" w:rsidRPr="00DB2FCF">
        <w:rPr>
          <w:rFonts w:ascii="Times New Roman" w:hAnsi="Times New Roman" w:cs="Times New Roman"/>
          <w:szCs w:val="24"/>
        </w:rPr>
        <w:t>(Lazić et al., 2021)</w:t>
      </w:r>
      <w:r w:rsidR="008D43AE" w:rsidRPr="00DB2FCF">
        <w:rPr>
          <w:rFonts w:ascii="Times New Roman" w:hAnsi="Times New Roman" w:cs="Times New Roman"/>
          <w:szCs w:val="24"/>
        </w:rPr>
        <w:fldChar w:fldCharType="end"/>
      </w:r>
      <w:r w:rsidR="008D43AE" w:rsidRPr="00DB2FCF">
        <w:rPr>
          <w:rFonts w:ascii="Times New Roman" w:hAnsi="Times New Roman" w:cs="Times New Roman"/>
          <w:szCs w:val="24"/>
        </w:rPr>
        <w:t>.</w:t>
      </w:r>
    </w:p>
    <w:p w14:paraId="2FECC6B3" w14:textId="77777777" w:rsidR="00565EF7" w:rsidRDefault="00565EF7" w:rsidP="00AC5945">
      <w:pPr>
        <w:spacing w:after="0"/>
        <w:rPr>
          <w:rFonts w:ascii="Times New Roman" w:hAnsi="Times New Roman" w:cs="Times New Roman"/>
          <w:szCs w:val="24"/>
        </w:rPr>
      </w:pPr>
    </w:p>
    <w:p w14:paraId="04E48BF2" w14:textId="423FE8A1" w:rsidR="00565EF7" w:rsidRPr="00DB2FCF" w:rsidRDefault="00565EF7" w:rsidP="00565EF7">
      <w:pPr>
        <w:jc w:val="center"/>
        <w:rPr>
          <w:rFonts w:ascii="Times New Roman" w:hAnsi="Times New Roman" w:cs="Times New Roman"/>
          <w:szCs w:val="24"/>
        </w:rPr>
      </w:pPr>
      <w:r w:rsidRPr="00565EF7">
        <w:rPr>
          <w:rFonts w:ascii="Times New Roman" w:hAnsi="Times New Roman" w:cs="Times New Roman"/>
          <w:b/>
          <w:bCs/>
          <w:szCs w:val="24"/>
        </w:rPr>
        <w:t>Figure 3.</w:t>
      </w:r>
      <w:r>
        <w:rPr>
          <w:rFonts w:ascii="Times New Roman" w:hAnsi="Times New Roman" w:cs="Times New Roman"/>
          <w:szCs w:val="24"/>
        </w:rPr>
        <w:t xml:space="preserve"> </w:t>
      </w:r>
      <w:r w:rsidRPr="00DB2FCF">
        <w:rPr>
          <w:rFonts w:ascii="Times New Roman" w:hAnsi="Times New Roman" w:cs="Times New Roman"/>
          <w:szCs w:val="24"/>
        </w:rPr>
        <w:t>Universities - Web of Science (</w:t>
      </w:r>
      <w:proofErr w:type="spellStart"/>
      <w:r w:rsidRPr="00DB2FCF">
        <w:rPr>
          <w:rFonts w:ascii="Times New Roman" w:hAnsi="Times New Roman" w:cs="Times New Roman"/>
          <w:szCs w:val="24"/>
        </w:rPr>
        <w:t>WoS</w:t>
      </w:r>
      <w:proofErr w:type="spellEnd"/>
      <w:r w:rsidRPr="00DB2FCF">
        <w:rPr>
          <w:rFonts w:ascii="Times New Roman" w:hAnsi="Times New Roman" w:cs="Times New Roman"/>
          <w:szCs w:val="24"/>
        </w:rPr>
        <w:t>)</w:t>
      </w:r>
    </w:p>
    <w:p w14:paraId="43067B61" w14:textId="4A746D49" w:rsidR="00B9494F" w:rsidRPr="00DB2FCF" w:rsidRDefault="00340863"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6F916AC6" wp14:editId="2A43BF50">
            <wp:extent cx="5756275" cy="4261485"/>
            <wp:effectExtent l="0" t="0" r="0" b="5715"/>
            <wp:docPr id="1660531964" name="Imagen 1"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31964" name="Imagen 1" descr="Diagrama&#10;&#10;Descripción generada automáticamente con confianza baja"/>
                    <pic:cNvPicPr/>
                  </pic:nvPicPr>
                  <pic:blipFill>
                    <a:blip r:embed="rId14"/>
                    <a:stretch>
                      <a:fillRect/>
                    </a:stretch>
                  </pic:blipFill>
                  <pic:spPr>
                    <a:xfrm>
                      <a:off x="0" y="0"/>
                      <a:ext cx="5756275" cy="4261485"/>
                    </a:xfrm>
                    <a:prstGeom prst="rect">
                      <a:avLst/>
                    </a:prstGeom>
                  </pic:spPr>
                </pic:pic>
              </a:graphicData>
            </a:graphic>
          </wp:inline>
        </w:drawing>
      </w:r>
    </w:p>
    <w:p w14:paraId="4F6C1F57" w14:textId="28CC3C69" w:rsidR="00081A3A" w:rsidRPr="00DB2FCF" w:rsidRDefault="00081A3A" w:rsidP="00565EF7">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563BAF74" w14:textId="544485B1" w:rsidR="00340863" w:rsidRPr="00DB2FCF" w:rsidRDefault="00B87CE8"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evidence presented in Figure 3 underlines the empirical benefits observed when PBL is applied to core subjects like mathematics. The performance improvement in students exposed to PBL, compared to those in traditional instruction, supports the claim that this methodology fosters deeper understanding and practical skill development. </w:t>
      </w:r>
      <w:r w:rsidRPr="00DB2FCF">
        <w:rPr>
          <w:rFonts w:ascii="Times New Roman" w:hAnsi="Times New Roman" w:cs="Times New Roman"/>
          <w:szCs w:val="24"/>
        </w:rPr>
        <w:lastRenderedPageBreak/>
        <w:t>Such findings reinforce the model’s suitability for disciplines traditionally perceived as rigid or abstract.</w:t>
      </w:r>
    </w:p>
    <w:p w14:paraId="6AB81E37" w14:textId="0CA7198D" w:rsidR="00B9494F" w:rsidRPr="00DB2FCF" w:rsidRDefault="00F6267E"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implementation of innovative learning models in academic environments offers multiple advantages, ranging from theoretical understanding to the development of problem-solving abilities. Project-Based Learning (PBL), in particular, enables students to acquire knowledge contextualized to their realities, building on prior experiences while fostering peer collaboration and cultivating a community of practice centered on autonomy, decision-making, and self-directed learning </w:t>
      </w:r>
      <w:r w:rsidR="004330EC" w:rsidRPr="00DB2FCF">
        <w:rPr>
          <w:rFonts w:ascii="Times New Roman" w:hAnsi="Times New Roman" w:cs="Times New Roman"/>
          <w:szCs w:val="24"/>
        </w:rPr>
        <w:fldChar w:fldCharType="begin" w:fldLock="1"/>
      </w:r>
      <w:r w:rsidR="000941E2" w:rsidRPr="00DB2FCF">
        <w:rPr>
          <w:rFonts w:ascii="Times New Roman" w:hAnsi="Times New Roman" w:cs="Times New Roman"/>
          <w:szCs w:val="24"/>
        </w:rPr>
        <w:instrText>ADDIN CSL_CITATION {"citationItems":[{"id":"ITEM-1","itemData":{"DOI":"10.1016/j.procs.2023.01.465","ISSN":"18770509","abstract":"Partnerships for Science Education (PAFSE) is a case study of project-based learning applied to real-world problems connected with public health and sustainable development. The EU-funded project organizes science education activities at low secondary level engaging students and school stakeholders (universities, research centres, start-ups, enterprises, governmental organisations, NGOs) in health promotion and disease prevention actions that benefit the health and well-being of the community. Projects leaded by schools are addressed within educational scenarios co-created with partners interested in STEM education and developed under a relevant public health issue through their continuous engagement in open schooling approach.","author":[{"dropping-particle":"","family":"Santos","given":"Carolina","non-dropping-particle":"","parse-names":false,"suffix":""},{"dropping-particle":"","family":"Rybska","given":"Eliza","non-dropping-particle":"","parse-names":false,"suffix":""},{"dropping-particle":"","family":"Klichowski","given":"Michal","non-dropping-particle":"","parse-names":false,"suffix":""},{"dropping-particle":"","family":"Jankowiak","given":"Barbara","non-dropping-particle":"","parse-names":false,"suffix":""},{"dropping-particle":"","family":"Jaskulska","given":"Sylwia","non-dropping-particle":"","parse-names":false,"suffix":""},{"dropping-particle":"","family":"Domingues","given":"Nuno","non-dropping-particle":"","parse-names":false,"suffix":""},{"dropping-particle":"","family":"Carvalho","given":"Diana","non-dropping-particle":"","parse-names":false,"suffix":""},{"dropping-particle":"","family":"Rocha","given":"Tânia","non-dropping-particle":"","parse-names":false,"suffix":""},{"dropping-particle":"","family":"Paredes","given":"Hugo","non-dropping-particle":"","parse-names":false,"suffix":""},{"dropping-particle":"","family":"Martins","given":"Paulo","non-dropping-particle":"","parse-names":false,"suffix":""},{"dropping-particle":"","family":"Rocha","given":"João","non-dropping-particle":"","parse-names":false,"suffix":""}],"container-title":"Procedia Computer Science","id":"ITEM-1","issue":"2022","issued":{"date-parts":[["2023"]]},"page":"1713-1720","publisher":"Elsevier B.V.","title":"Science education through project-based learning: A case study","type":"article-journal","volume":"219"},"uris":["http://www.mendeley.com/documents/?uuid=58fd0132-54f8-4f2a-8302-bf2964d3f32f"]}],"mendeley":{"formattedCitation":"(Santos et al., 2023)","plainTextFormattedCitation":"(Santos et al., 2023)","previouslyFormattedCitation":"(Santos et al., 2023)"},"properties":{"noteIndex":0},"schema":"https://github.com/citation-style-language/schema/raw/master/csl-citation.json"}</w:instrText>
      </w:r>
      <w:r w:rsidR="004330EC" w:rsidRPr="00DB2FCF">
        <w:rPr>
          <w:rFonts w:ascii="Times New Roman" w:hAnsi="Times New Roman" w:cs="Times New Roman"/>
          <w:szCs w:val="24"/>
        </w:rPr>
        <w:fldChar w:fldCharType="separate"/>
      </w:r>
      <w:r w:rsidR="004330EC" w:rsidRPr="00DB2FCF">
        <w:rPr>
          <w:rFonts w:ascii="Times New Roman" w:hAnsi="Times New Roman" w:cs="Times New Roman"/>
          <w:szCs w:val="24"/>
        </w:rPr>
        <w:t>(Santos et al., 2023)</w:t>
      </w:r>
      <w:r w:rsidR="004330EC" w:rsidRPr="00DB2FCF">
        <w:rPr>
          <w:rFonts w:ascii="Times New Roman" w:hAnsi="Times New Roman" w:cs="Times New Roman"/>
          <w:szCs w:val="24"/>
        </w:rPr>
        <w:fldChar w:fldCharType="end"/>
      </w:r>
      <w:r w:rsidR="004330EC" w:rsidRPr="00DB2FCF">
        <w:rPr>
          <w:rFonts w:ascii="Times New Roman" w:hAnsi="Times New Roman" w:cs="Times New Roman"/>
          <w:szCs w:val="24"/>
        </w:rPr>
        <w:t>.</w:t>
      </w:r>
    </w:p>
    <w:p w14:paraId="346C05FD" w14:textId="7F987355" w:rsidR="00B9494F" w:rsidRPr="00DB2FCF" w:rsidRDefault="00F6267E"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 the context of higher education, various studies have examined the application of PBL to support transformation in the training of future teachers. These efforts aim to promote interdisciplinary, cooperative, and communicative competencies, as well as the creation of didactic materials that enhance learning outcomes </w:t>
      </w:r>
      <w:r w:rsidR="000941E2" w:rsidRPr="00DB2FCF">
        <w:rPr>
          <w:rFonts w:ascii="Times New Roman" w:hAnsi="Times New Roman" w:cs="Times New Roman"/>
          <w:szCs w:val="24"/>
        </w:rPr>
        <w:fldChar w:fldCharType="begin" w:fldLock="1"/>
      </w:r>
      <w:r w:rsidR="007E0BE4" w:rsidRPr="00DB2FCF">
        <w:rPr>
          <w:rFonts w:ascii="Times New Roman" w:hAnsi="Times New Roman" w:cs="Times New Roman"/>
          <w:szCs w:val="24"/>
        </w:rPr>
        <w:instrText>ADDIN CSL_CITATION {"citationItems":[{"id":"ITEM-1","itemData":{"DOI":"10.1016/j.ece.2020.09.001","ISSN":"17497728","abstract":"This study presents a project-based learning methodology whose particularity is the inclusion of training at different levels of undergraduate engineering programs, which allows for the interaction among students from different semesters who work together on a common project. To show the applicability of the proposed methodology, a project for the industrial production of ethanol from sugar cane was considered. Students enrolled in Process Design (9th semester) and Computer-Assisted Technical Design (5th semester), courses included in the engineering programs offered by the Department of Chemical Engineering at Yachay Tech University (Ecuador), jointly developed it. The details of the project were presented to the students of the Introduction to Engineering course (3rd semester) to boost their interest in the engineering as applied science. The activities carried out in each of the courses are described in detail together with a description of how the learning outcomes were achieved thanks to the implementation of a multi-level training strategy. Teamwork and collaborative-integrated learning are the elements highlighted by the students who participated in the project. Some of the innovative aspects of the proposed methodology include professional training and multi-level learning, the development of logical thinking typical of engineers, the knowledge handover associated with the professional activities of process engineers engaged with real-world projects. Additionally, this methodology prizes the industrial experience that professors at the undergraduate level may have by allowing them to contribute with an engineering vision to the training of young people in engineering projects. This study was inspired by the principle of Constructive Alignment and by goal # 4 (quality education) of the 2030 Agenda for Sustainable Development.","author":[{"dropping-particle":"","family":"Ricaurte","given":"Marvin","non-dropping-particle":"","parse-names":false,"suffix":""},{"dropping-particle":"","family":"Viloria","given":"Alfredo","non-dropping-particle":"","parse-names":false,"suffix":""}],"container-title":"Education for Chemical Engineers","id":"ITEM-1","issued":{"date-parts":[["2020"]]},"page":"102-111","publisher":"Institution of Chemical Engineers","title":"Project-based learning as a strategy for multi-level training applied to undergraduate engineering students","type":"article-journal","volume":"33"},"uris":["http://www.mendeley.com/documents/?uuid=e568ca62-bcd9-44a5-9a48-1654b0ceac20"]}],"mendeley":{"formattedCitation":"(Ricaurte &amp; Viloria, 2020)","plainTextFormattedCitation":"(Ricaurte &amp; Viloria, 2020)","previouslyFormattedCitation":"(Ricaurte &amp; Viloria, 2020)"},"properties":{"noteIndex":0},"schema":"https://github.com/citation-style-language/schema/raw/master/csl-citation.json"}</w:instrText>
      </w:r>
      <w:r w:rsidR="000941E2" w:rsidRPr="00DB2FCF">
        <w:rPr>
          <w:rFonts w:ascii="Times New Roman" w:hAnsi="Times New Roman" w:cs="Times New Roman"/>
          <w:szCs w:val="24"/>
        </w:rPr>
        <w:fldChar w:fldCharType="separate"/>
      </w:r>
      <w:r w:rsidR="000941E2" w:rsidRPr="00DB2FCF">
        <w:rPr>
          <w:rFonts w:ascii="Times New Roman" w:hAnsi="Times New Roman" w:cs="Times New Roman"/>
          <w:szCs w:val="24"/>
        </w:rPr>
        <w:t>(Ricaurte &amp; Viloria, 2020)</w:t>
      </w:r>
      <w:r w:rsidR="000941E2" w:rsidRPr="00DB2FCF">
        <w:rPr>
          <w:rFonts w:ascii="Times New Roman" w:hAnsi="Times New Roman" w:cs="Times New Roman"/>
          <w:szCs w:val="24"/>
        </w:rPr>
        <w:fldChar w:fldCharType="end"/>
      </w:r>
      <w:r w:rsidR="000941E2" w:rsidRPr="00DB2FCF">
        <w:rPr>
          <w:rFonts w:ascii="Times New Roman" w:hAnsi="Times New Roman" w:cs="Times New Roman"/>
          <w:szCs w:val="24"/>
        </w:rPr>
        <w:t>.</w:t>
      </w:r>
    </w:p>
    <w:p w14:paraId="017F8621" w14:textId="50B97373" w:rsidR="00030EE3" w:rsidRPr="00DB2FCF" w:rsidRDefault="00F6267E"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adoption of the PBL model positions students as active agents in the construction of knowledge. It encourages self-learning, peer discussion, social interaction, </w:t>
      </w:r>
      <w:r w:rsidR="00030EE3" w:rsidRPr="00DB2FCF">
        <w:rPr>
          <w:rFonts w:ascii="Times New Roman" w:hAnsi="Times New Roman" w:cs="Times New Roman"/>
          <w:szCs w:val="24"/>
        </w:rPr>
        <w:t>goal setting</w:t>
      </w:r>
      <w:r w:rsidRPr="00DB2FCF">
        <w:rPr>
          <w:rFonts w:ascii="Times New Roman" w:hAnsi="Times New Roman" w:cs="Times New Roman"/>
          <w:szCs w:val="24"/>
        </w:rPr>
        <w:t xml:space="preserve">, structured planning, and self-regulation in the learning process. Through these elements, students are empowered to monitor their own progress and evaluate their achievements against predefined objectives </w:t>
      </w:r>
      <w:r w:rsidR="007E0BE4" w:rsidRPr="00DB2FCF">
        <w:rPr>
          <w:rFonts w:ascii="Times New Roman" w:hAnsi="Times New Roman" w:cs="Times New Roman"/>
          <w:szCs w:val="24"/>
        </w:rPr>
        <w:fldChar w:fldCharType="begin" w:fldLock="1"/>
      </w:r>
      <w:r w:rsidR="00837831" w:rsidRPr="00DB2FCF">
        <w:rPr>
          <w:rFonts w:ascii="Times New Roman" w:hAnsi="Times New Roman" w:cs="Times New Roman"/>
          <w:szCs w:val="24"/>
        </w:rPr>
        <w:instrText>ADDIN CSL_CITATION {"citationItems":[{"id":"ITEM-1","itemData":{"DOI":"10.1016/B978-0-12-818630-5.14080-1","ISBN":"9780128186299","abstract":"The present chapter provides conceptual clarity on four different student-centered approaches commonly found in the research literature. Inquiry-based learning, problem-based learning, project-based learning, and case-based learning are successively discussed. Each of the instructional approaches is discussed in the light of the factors that Barrows (1986) put forward: 1) the design of the problem, project, case, question, 2) the level of student/teacher centeredness, and 3) the sequence in which information is acquired. In addition, Team-based and Challenge-based learning are briefly touched upon. Finally, directions for future research are discussed.","author":[{"dropping-particle":"","family":"Loyens","given":"Sofie M.M.","non-dropping-particle":"","parse-names":false,"suffix":""},{"dropping-particle":"","family":"Wijnia","given":"Lisette","non-dropping-particle":"","parse-names":false,"suffix":""},{"dropping-particle":"","family":"Rikers","given":"Remy M.J.P.","non-dropping-particle":"","parse-names":false,"suffix":""}],"container-title":"International Encyclopedia of Education: Fourth Edition","edition":"Fourth Edi","id":"ITEM-1","issued":{"date-parts":[["2022"]]},"number-of-pages":"701-711","publisher":"Elsevier","title":"Student-centered instruction: inquiry-, problem-, project-, and case-based learning","type":"book","volume":"6"},"uris":["http://www.mendeley.com/documents/?uuid=9c329d57-eff3-457d-aae1-4c2ef84000af"]}],"mendeley":{"formattedCitation":"(Loyens et al., 2022)","plainTextFormattedCitation":"(Loyens et al., 2022)","previouslyFormattedCitation":"(Loyens et al., 2022)"},"properties":{"noteIndex":0},"schema":"https://github.com/citation-style-language/schema/raw/master/csl-citation.json"}</w:instrText>
      </w:r>
      <w:r w:rsidR="007E0BE4" w:rsidRPr="00DB2FCF">
        <w:rPr>
          <w:rFonts w:ascii="Times New Roman" w:hAnsi="Times New Roman" w:cs="Times New Roman"/>
          <w:szCs w:val="24"/>
        </w:rPr>
        <w:fldChar w:fldCharType="separate"/>
      </w:r>
      <w:r w:rsidR="007E0BE4" w:rsidRPr="00DB2FCF">
        <w:rPr>
          <w:rFonts w:ascii="Times New Roman" w:hAnsi="Times New Roman" w:cs="Times New Roman"/>
          <w:szCs w:val="24"/>
        </w:rPr>
        <w:t>(Loyens et al., 2022)</w:t>
      </w:r>
      <w:r w:rsidR="007E0BE4" w:rsidRPr="00DB2FCF">
        <w:rPr>
          <w:rFonts w:ascii="Times New Roman" w:hAnsi="Times New Roman" w:cs="Times New Roman"/>
          <w:szCs w:val="24"/>
        </w:rPr>
        <w:fldChar w:fldCharType="end"/>
      </w:r>
      <w:r w:rsidR="007E0BE4" w:rsidRPr="00DB2FCF">
        <w:rPr>
          <w:rFonts w:ascii="Times New Roman" w:hAnsi="Times New Roman" w:cs="Times New Roman"/>
          <w:szCs w:val="24"/>
        </w:rPr>
        <w:t xml:space="preserve">. </w:t>
      </w:r>
    </w:p>
    <w:p w14:paraId="26ABF6D7" w14:textId="341F97B5" w:rsidR="00B9494F" w:rsidRDefault="00030EE3"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Table 1 presents a synthesis of the most impactful studies reviewed in this research, highlighting the main contributions and trends associated with the application of the PBL model in educational settings.</w:t>
      </w:r>
    </w:p>
    <w:p w14:paraId="64207747" w14:textId="77777777" w:rsidR="00565EF7" w:rsidRDefault="00565EF7" w:rsidP="00565EF7">
      <w:pPr>
        <w:spacing w:after="0" w:line="360" w:lineRule="auto"/>
        <w:ind w:firstLine="709"/>
        <w:rPr>
          <w:rFonts w:ascii="Times New Roman" w:hAnsi="Times New Roman" w:cs="Times New Roman"/>
          <w:szCs w:val="24"/>
        </w:rPr>
      </w:pPr>
    </w:p>
    <w:p w14:paraId="4C3EDD90" w14:textId="77777777" w:rsidR="00AC5945" w:rsidRDefault="00AC5945" w:rsidP="00565EF7">
      <w:pPr>
        <w:spacing w:after="0" w:line="360" w:lineRule="auto"/>
        <w:ind w:firstLine="709"/>
        <w:rPr>
          <w:rFonts w:ascii="Times New Roman" w:hAnsi="Times New Roman" w:cs="Times New Roman"/>
          <w:szCs w:val="24"/>
        </w:rPr>
      </w:pPr>
    </w:p>
    <w:p w14:paraId="3C5905BF" w14:textId="77777777" w:rsidR="00AC5945" w:rsidRDefault="00AC5945" w:rsidP="00565EF7">
      <w:pPr>
        <w:spacing w:after="0" w:line="360" w:lineRule="auto"/>
        <w:ind w:firstLine="709"/>
        <w:rPr>
          <w:rFonts w:ascii="Times New Roman" w:hAnsi="Times New Roman" w:cs="Times New Roman"/>
          <w:szCs w:val="24"/>
        </w:rPr>
      </w:pPr>
    </w:p>
    <w:p w14:paraId="753415F1" w14:textId="77777777" w:rsidR="00AC5945" w:rsidRDefault="00AC5945" w:rsidP="00565EF7">
      <w:pPr>
        <w:spacing w:after="0" w:line="360" w:lineRule="auto"/>
        <w:ind w:firstLine="709"/>
        <w:rPr>
          <w:rFonts w:ascii="Times New Roman" w:hAnsi="Times New Roman" w:cs="Times New Roman"/>
          <w:szCs w:val="24"/>
        </w:rPr>
      </w:pPr>
    </w:p>
    <w:p w14:paraId="668A53C3" w14:textId="77777777" w:rsidR="00AC5945" w:rsidRDefault="00AC5945" w:rsidP="00565EF7">
      <w:pPr>
        <w:spacing w:after="0" w:line="360" w:lineRule="auto"/>
        <w:ind w:firstLine="709"/>
        <w:rPr>
          <w:rFonts w:ascii="Times New Roman" w:hAnsi="Times New Roman" w:cs="Times New Roman"/>
          <w:szCs w:val="24"/>
        </w:rPr>
      </w:pPr>
    </w:p>
    <w:p w14:paraId="4BD48225" w14:textId="77777777" w:rsidR="00AC5945" w:rsidRDefault="00AC5945" w:rsidP="00565EF7">
      <w:pPr>
        <w:spacing w:after="0" w:line="360" w:lineRule="auto"/>
        <w:ind w:firstLine="709"/>
        <w:rPr>
          <w:rFonts w:ascii="Times New Roman" w:hAnsi="Times New Roman" w:cs="Times New Roman"/>
          <w:szCs w:val="24"/>
        </w:rPr>
      </w:pPr>
    </w:p>
    <w:p w14:paraId="15CF5365" w14:textId="77777777" w:rsidR="00AC5945" w:rsidRDefault="00AC5945" w:rsidP="00565EF7">
      <w:pPr>
        <w:spacing w:after="0" w:line="360" w:lineRule="auto"/>
        <w:ind w:firstLine="709"/>
        <w:rPr>
          <w:rFonts w:ascii="Times New Roman" w:hAnsi="Times New Roman" w:cs="Times New Roman"/>
          <w:szCs w:val="24"/>
        </w:rPr>
      </w:pPr>
    </w:p>
    <w:p w14:paraId="3367C7C5" w14:textId="77777777" w:rsidR="00AC5945" w:rsidRDefault="00AC5945" w:rsidP="00565EF7">
      <w:pPr>
        <w:spacing w:after="0" w:line="360" w:lineRule="auto"/>
        <w:ind w:firstLine="709"/>
        <w:rPr>
          <w:rFonts w:ascii="Times New Roman" w:hAnsi="Times New Roman" w:cs="Times New Roman"/>
          <w:szCs w:val="24"/>
        </w:rPr>
      </w:pPr>
    </w:p>
    <w:p w14:paraId="3291BC8A" w14:textId="77777777" w:rsidR="00AC5945" w:rsidRDefault="00AC5945" w:rsidP="00565EF7">
      <w:pPr>
        <w:spacing w:after="0" w:line="360" w:lineRule="auto"/>
        <w:ind w:firstLine="709"/>
        <w:rPr>
          <w:rFonts w:ascii="Times New Roman" w:hAnsi="Times New Roman" w:cs="Times New Roman"/>
          <w:szCs w:val="24"/>
        </w:rPr>
      </w:pPr>
    </w:p>
    <w:p w14:paraId="7D4D0F89" w14:textId="77777777" w:rsidR="00AC5945" w:rsidRDefault="00AC5945" w:rsidP="00565EF7">
      <w:pPr>
        <w:spacing w:after="0" w:line="360" w:lineRule="auto"/>
        <w:ind w:firstLine="709"/>
        <w:rPr>
          <w:rFonts w:ascii="Times New Roman" w:hAnsi="Times New Roman" w:cs="Times New Roman"/>
          <w:szCs w:val="24"/>
        </w:rPr>
      </w:pPr>
    </w:p>
    <w:p w14:paraId="665FDB3D" w14:textId="77777777" w:rsidR="00AC5945" w:rsidRDefault="00AC5945" w:rsidP="00565EF7">
      <w:pPr>
        <w:spacing w:after="0" w:line="360" w:lineRule="auto"/>
        <w:ind w:firstLine="709"/>
        <w:rPr>
          <w:rFonts w:ascii="Times New Roman" w:hAnsi="Times New Roman" w:cs="Times New Roman"/>
          <w:szCs w:val="24"/>
        </w:rPr>
      </w:pPr>
    </w:p>
    <w:p w14:paraId="45D76F50" w14:textId="77777777" w:rsidR="00AC5945" w:rsidRDefault="00AC5945" w:rsidP="00565EF7">
      <w:pPr>
        <w:spacing w:after="0" w:line="360" w:lineRule="auto"/>
        <w:ind w:firstLine="709"/>
        <w:rPr>
          <w:rFonts w:ascii="Times New Roman" w:hAnsi="Times New Roman" w:cs="Times New Roman"/>
          <w:szCs w:val="24"/>
        </w:rPr>
      </w:pPr>
    </w:p>
    <w:p w14:paraId="553DC9AB" w14:textId="77777777" w:rsidR="00AC5945" w:rsidRDefault="00AC5945" w:rsidP="00565EF7">
      <w:pPr>
        <w:spacing w:after="0" w:line="360" w:lineRule="auto"/>
        <w:ind w:firstLine="709"/>
        <w:rPr>
          <w:rFonts w:ascii="Times New Roman" w:hAnsi="Times New Roman" w:cs="Times New Roman"/>
          <w:szCs w:val="24"/>
        </w:rPr>
      </w:pPr>
    </w:p>
    <w:p w14:paraId="32E953EF" w14:textId="77777777" w:rsidR="00AC5945" w:rsidRDefault="00AC5945" w:rsidP="00565EF7">
      <w:pPr>
        <w:spacing w:after="0" w:line="360" w:lineRule="auto"/>
        <w:ind w:firstLine="709"/>
        <w:rPr>
          <w:rFonts w:ascii="Times New Roman" w:hAnsi="Times New Roman" w:cs="Times New Roman"/>
          <w:szCs w:val="24"/>
        </w:rPr>
      </w:pPr>
    </w:p>
    <w:p w14:paraId="5A981A50" w14:textId="77777777" w:rsidR="00AC5945" w:rsidRPr="00DB2FCF" w:rsidRDefault="00AC5945" w:rsidP="00565EF7">
      <w:pPr>
        <w:spacing w:after="0" w:line="360" w:lineRule="auto"/>
        <w:ind w:firstLine="709"/>
        <w:rPr>
          <w:rFonts w:ascii="Times New Roman" w:hAnsi="Times New Roman" w:cs="Times New Roman"/>
          <w:szCs w:val="24"/>
        </w:rPr>
      </w:pPr>
    </w:p>
    <w:p w14:paraId="0559B85E" w14:textId="26C95773" w:rsidR="00B9494F" w:rsidRPr="00DB2FCF" w:rsidRDefault="00D30347" w:rsidP="00565EF7">
      <w:pPr>
        <w:jc w:val="center"/>
        <w:rPr>
          <w:rFonts w:ascii="Times New Roman" w:hAnsi="Times New Roman" w:cs="Times New Roman"/>
          <w:szCs w:val="24"/>
        </w:rPr>
      </w:pPr>
      <w:r w:rsidRPr="00565EF7">
        <w:rPr>
          <w:rFonts w:ascii="Times New Roman" w:hAnsi="Times New Roman" w:cs="Times New Roman"/>
          <w:b/>
          <w:bCs/>
          <w:szCs w:val="24"/>
        </w:rPr>
        <w:lastRenderedPageBreak/>
        <w:t>Table1.</w:t>
      </w:r>
      <w:r w:rsidRPr="00DB2FCF">
        <w:rPr>
          <w:rFonts w:ascii="Times New Roman" w:hAnsi="Times New Roman" w:cs="Times New Roman"/>
          <w:szCs w:val="24"/>
        </w:rPr>
        <w:t>- Summary of authors researching the Project-Based Learning Model.</w:t>
      </w:r>
      <w:r w:rsidR="00081A3A" w:rsidRPr="00DB2FCF">
        <w:rPr>
          <w:rFonts w:ascii="Times New Roman" w:hAnsi="Times New Roman" w:cs="Times New Roman"/>
          <w:szCs w:val="24"/>
        </w:rPr>
        <w:t xml:space="preserve"> </w:t>
      </w:r>
    </w:p>
    <w:tbl>
      <w:tblPr>
        <w:tblStyle w:val="Tabladecuadrcula4"/>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11"/>
        <w:gridCol w:w="794"/>
        <w:gridCol w:w="477"/>
        <w:gridCol w:w="583"/>
        <w:gridCol w:w="941"/>
        <w:gridCol w:w="974"/>
        <w:gridCol w:w="843"/>
        <w:gridCol w:w="908"/>
        <w:gridCol w:w="859"/>
        <w:gridCol w:w="794"/>
      </w:tblGrid>
      <w:tr w:rsidR="00565EF7" w:rsidRPr="00565EF7" w14:paraId="7628AC10" w14:textId="77777777" w:rsidTr="00565EF7">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shd w:val="clear" w:color="auto" w:fill="auto"/>
            <w:vAlign w:val="center"/>
            <w:hideMark/>
          </w:tcPr>
          <w:p w14:paraId="675F9DD9" w14:textId="1CB76EC8" w:rsidR="002C62AA" w:rsidRPr="00565EF7" w:rsidRDefault="002C62AA" w:rsidP="002C62AA">
            <w:pPr>
              <w:spacing w:after="0"/>
              <w:jc w:val="center"/>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Tutor</w:t>
            </w:r>
          </w:p>
        </w:tc>
        <w:tc>
          <w:tcPr>
            <w:tcW w:w="611" w:type="dxa"/>
            <w:tcBorders>
              <w:top w:val="none" w:sz="0" w:space="0" w:color="auto"/>
              <w:left w:val="none" w:sz="0" w:space="0" w:color="auto"/>
              <w:bottom w:val="none" w:sz="0" w:space="0" w:color="auto"/>
              <w:right w:val="none" w:sz="0" w:space="0" w:color="auto"/>
            </w:tcBorders>
            <w:shd w:val="clear" w:color="auto" w:fill="auto"/>
            <w:vAlign w:val="center"/>
            <w:hideMark/>
          </w:tcPr>
          <w:p w14:paraId="5A376FFD" w14:textId="5DB111D8"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Theoretical Applied</w:t>
            </w:r>
          </w:p>
        </w:tc>
        <w:tc>
          <w:tcPr>
            <w:tcW w:w="794" w:type="dxa"/>
            <w:tcBorders>
              <w:top w:val="none" w:sz="0" w:space="0" w:color="auto"/>
              <w:left w:val="none" w:sz="0" w:space="0" w:color="auto"/>
              <w:bottom w:val="none" w:sz="0" w:space="0" w:color="auto"/>
              <w:right w:val="none" w:sz="0" w:space="0" w:color="auto"/>
            </w:tcBorders>
            <w:shd w:val="clear" w:color="auto" w:fill="auto"/>
            <w:vAlign w:val="center"/>
            <w:hideMark/>
          </w:tcPr>
          <w:p w14:paraId="1BD014CE" w14:textId="2B2F84F0"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Project-Based Learning</w:t>
            </w:r>
          </w:p>
        </w:tc>
        <w:tc>
          <w:tcPr>
            <w:tcW w:w="477" w:type="dxa"/>
            <w:tcBorders>
              <w:top w:val="none" w:sz="0" w:space="0" w:color="auto"/>
              <w:left w:val="none" w:sz="0" w:space="0" w:color="auto"/>
              <w:bottom w:val="none" w:sz="0" w:space="0" w:color="auto"/>
              <w:right w:val="none" w:sz="0" w:space="0" w:color="auto"/>
            </w:tcBorders>
            <w:shd w:val="clear" w:color="auto" w:fill="auto"/>
            <w:vAlign w:val="center"/>
            <w:hideMark/>
          </w:tcPr>
          <w:p w14:paraId="18BAD8C9" w14:textId="33A96E2E"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ICT</w:t>
            </w:r>
          </w:p>
        </w:tc>
        <w:tc>
          <w:tcPr>
            <w:tcW w:w="583" w:type="dxa"/>
            <w:tcBorders>
              <w:top w:val="none" w:sz="0" w:space="0" w:color="auto"/>
              <w:left w:val="none" w:sz="0" w:space="0" w:color="auto"/>
              <w:bottom w:val="none" w:sz="0" w:space="0" w:color="auto"/>
              <w:right w:val="none" w:sz="0" w:space="0" w:color="auto"/>
            </w:tcBorders>
            <w:shd w:val="clear" w:color="auto" w:fill="auto"/>
            <w:vAlign w:val="center"/>
            <w:hideMark/>
          </w:tcPr>
          <w:p w14:paraId="531B6877" w14:textId="187D0E5D"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Self-Study</w:t>
            </w:r>
          </w:p>
        </w:tc>
        <w:tc>
          <w:tcPr>
            <w:tcW w:w="941" w:type="dxa"/>
            <w:tcBorders>
              <w:top w:val="none" w:sz="0" w:space="0" w:color="auto"/>
              <w:left w:val="none" w:sz="0" w:space="0" w:color="auto"/>
              <w:bottom w:val="none" w:sz="0" w:space="0" w:color="auto"/>
              <w:right w:val="none" w:sz="0" w:space="0" w:color="auto"/>
            </w:tcBorders>
            <w:shd w:val="clear" w:color="auto" w:fill="auto"/>
            <w:vAlign w:val="center"/>
            <w:hideMark/>
          </w:tcPr>
          <w:p w14:paraId="5D838814" w14:textId="66E697BC"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Continuous Teacher Training</w:t>
            </w:r>
          </w:p>
        </w:tc>
        <w:tc>
          <w:tcPr>
            <w:tcW w:w="974" w:type="dxa"/>
            <w:tcBorders>
              <w:top w:val="none" w:sz="0" w:space="0" w:color="auto"/>
              <w:left w:val="none" w:sz="0" w:space="0" w:color="auto"/>
              <w:bottom w:val="none" w:sz="0" w:space="0" w:color="auto"/>
              <w:right w:val="none" w:sz="0" w:space="0" w:color="auto"/>
            </w:tcBorders>
            <w:shd w:val="clear" w:color="auto" w:fill="auto"/>
            <w:vAlign w:val="center"/>
            <w:hideMark/>
          </w:tcPr>
          <w:p w14:paraId="1A0841DB" w14:textId="44B1E75D"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Educational Innovation</w:t>
            </w:r>
          </w:p>
        </w:tc>
        <w:tc>
          <w:tcPr>
            <w:tcW w:w="843" w:type="dxa"/>
            <w:tcBorders>
              <w:top w:val="none" w:sz="0" w:space="0" w:color="auto"/>
              <w:left w:val="none" w:sz="0" w:space="0" w:color="auto"/>
              <w:bottom w:val="none" w:sz="0" w:space="0" w:color="auto"/>
              <w:right w:val="none" w:sz="0" w:space="0" w:color="auto"/>
            </w:tcBorders>
            <w:shd w:val="clear" w:color="auto" w:fill="auto"/>
            <w:vAlign w:val="center"/>
            <w:hideMark/>
          </w:tcPr>
          <w:p w14:paraId="49D33930" w14:textId="104514E6"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Adequacy Rubric</w:t>
            </w:r>
          </w:p>
        </w:tc>
        <w:tc>
          <w:tcPr>
            <w:tcW w:w="908" w:type="dxa"/>
            <w:tcBorders>
              <w:top w:val="none" w:sz="0" w:space="0" w:color="auto"/>
              <w:left w:val="none" w:sz="0" w:space="0" w:color="auto"/>
              <w:bottom w:val="none" w:sz="0" w:space="0" w:color="auto"/>
              <w:right w:val="none" w:sz="0" w:space="0" w:color="auto"/>
            </w:tcBorders>
            <w:shd w:val="clear" w:color="auto" w:fill="auto"/>
            <w:vAlign w:val="center"/>
            <w:hideMark/>
          </w:tcPr>
          <w:p w14:paraId="4745BCFB" w14:textId="314DACA5"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Student Motivation</w:t>
            </w:r>
          </w:p>
        </w:tc>
        <w:tc>
          <w:tcPr>
            <w:tcW w:w="859" w:type="dxa"/>
            <w:tcBorders>
              <w:top w:val="none" w:sz="0" w:space="0" w:color="auto"/>
              <w:left w:val="none" w:sz="0" w:space="0" w:color="auto"/>
              <w:bottom w:val="none" w:sz="0" w:space="0" w:color="auto"/>
              <w:right w:val="none" w:sz="0" w:space="0" w:color="auto"/>
            </w:tcBorders>
            <w:shd w:val="clear" w:color="auto" w:fill="auto"/>
            <w:vAlign w:val="center"/>
            <w:hideMark/>
          </w:tcPr>
          <w:p w14:paraId="596FBB27" w14:textId="69B8AA13"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Resource Allocation</w:t>
            </w:r>
          </w:p>
        </w:tc>
        <w:tc>
          <w:tcPr>
            <w:tcW w:w="794" w:type="dxa"/>
            <w:tcBorders>
              <w:top w:val="none" w:sz="0" w:space="0" w:color="auto"/>
              <w:left w:val="none" w:sz="0" w:space="0" w:color="auto"/>
              <w:bottom w:val="none" w:sz="0" w:space="0" w:color="auto"/>
              <w:right w:val="none" w:sz="0" w:space="0" w:color="auto"/>
            </w:tcBorders>
            <w:shd w:val="clear" w:color="auto" w:fill="auto"/>
            <w:vAlign w:val="center"/>
            <w:hideMark/>
          </w:tcPr>
          <w:p w14:paraId="2E6BBC6F" w14:textId="72AE6459" w:rsidR="002C62AA" w:rsidRPr="00565EF7" w:rsidRDefault="002C62AA" w:rsidP="002C62A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565EF7">
              <w:rPr>
                <w:rFonts w:ascii="Times New Roman" w:hAnsi="Times New Roman" w:cs="Times New Roman"/>
                <w:b w:val="0"/>
                <w:bCs w:val="0"/>
                <w:color w:val="auto"/>
                <w:szCs w:val="24"/>
              </w:rPr>
              <w:t>Flipped Learning</w:t>
            </w:r>
          </w:p>
        </w:tc>
      </w:tr>
      <w:tr w:rsidR="00565EF7" w:rsidRPr="00565EF7" w14:paraId="10496582" w14:textId="77777777" w:rsidTr="00565E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115DD56E"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Seo (2023)</w:t>
            </w:r>
          </w:p>
        </w:tc>
        <w:tc>
          <w:tcPr>
            <w:tcW w:w="611" w:type="dxa"/>
            <w:shd w:val="clear" w:color="auto" w:fill="auto"/>
            <w:vAlign w:val="center"/>
            <w:hideMark/>
          </w:tcPr>
          <w:p w14:paraId="57D19AE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1F315842"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43138D8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60286A2C"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shd w:val="clear" w:color="auto" w:fill="auto"/>
            <w:vAlign w:val="center"/>
            <w:hideMark/>
          </w:tcPr>
          <w:p w14:paraId="097E11CC"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447D8398"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1E2E38CF"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08" w:type="dxa"/>
            <w:shd w:val="clear" w:color="auto" w:fill="auto"/>
            <w:vAlign w:val="center"/>
            <w:hideMark/>
          </w:tcPr>
          <w:p w14:paraId="6E4627D3"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1472C69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12382E0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r>
      <w:tr w:rsidR="00565EF7" w:rsidRPr="00565EF7" w14:paraId="58265337" w14:textId="77777777" w:rsidTr="00565EF7">
        <w:trPr>
          <w:trHeight w:val="6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6AC7E5D8"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Tsybulsky (2023)</w:t>
            </w:r>
          </w:p>
        </w:tc>
        <w:tc>
          <w:tcPr>
            <w:tcW w:w="611" w:type="dxa"/>
            <w:vAlign w:val="center"/>
            <w:hideMark/>
          </w:tcPr>
          <w:p w14:paraId="11C98376"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7AC5003C"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477" w:type="dxa"/>
            <w:vAlign w:val="center"/>
            <w:hideMark/>
          </w:tcPr>
          <w:p w14:paraId="72A6EABD"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583" w:type="dxa"/>
            <w:vAlign w:val="center"/>
            <w:hideMark/>
          </w:tcPr>
          <w:p w14:paraId="08885910"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vAlign w:val="center"/>
            <w:hideMark/>
          </w:tcPr>
          <w:p w14:paraId="71CD6CC9"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74" w:type="dxa"/>
            <w:vAlign w:val="center"/>
            <w:hideMark/>
          </w:tcPr>
          <w:p w14:paraId="70D3612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vAlign w:val="center"/>
            <w:hideMark/>
          </w:tcPr>
          <w:p w14:paraId="7842814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vAlign w:val="center"/>
            <w:hideMark/>
          </w:tcPr>
          <w:p w14:paraId="2A67AEC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59" w:type="dxa"/>
            <w:vAlign w:val="center"/>
            <w:hideMark/>
          </w:tcPr>
          <w:p w14:paraId="66A9FF75"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22BA178D"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373A3FB6"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51533A66"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proofErr w:type="spellStart"/>
            <w:r w:rsidRPr="00565EF7">
              <w:rPr>
                <w:rFonts w:ascii="Times New Roman" w:eastAsia="Times New Roman" w:hAnsi="Times New Roman" w:cs="Times New Roman"/>
                <w:b w:val="0"/>
                <w:bCs w:val="0"/>
                <w:szCs w:val="24"/>
                <w:lang w:eastAsia="es-EC"/>
              </w:rPr>
              <w:t>Loyens</w:t>
            </w:r>
            <w:proofErr w:type="spellEnd"/>
            <w:r w:rsidRPr="00565EF7">
              <w:rPr>
                <w:rFonts w:ascii="Times New Roman" w:eastAsia="Times New Roman" w:hAnsi="Times New Roman" w:cs="Times New Roman"/>
                <w:b w:val="0"/>
                <w:bCs w:val="0"/>
                <w:szCs w:val="24"/>
                <w:lang w:eastAsia="es-EC"/>
              </w:rPr>
              <w:t xml:space="preserve"> (2023)</w:t>
            </w:r>
          </w:p>
        </w:tc>
        <w:tc>
          <w:tcPr>
            <w:tcW w:w="611" w:type="dxa"/>
            <w:shd w:val="clear" w:color="auto" w:fill="auto"/>
            <w:vAlign w:val="center"/>
            <w:hideMark/>
          </w:tcPr>
          <w:p w14:paraId="00F43798"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shd w:val="clear" w:color="auto" w:fill="auto"/>
            <w:vAlign w:val="center"/>
            <w:hideMark/>
          </w:tcPr>
          <w:p w14:paraId="34058235"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526109B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6FBF7EDF"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shd w:val="clear" w:color="auto" w:fill="auto"/>
            <w:vAlign w:val="center"/>
            <w:hideMark/>
          </w:tcPr>
          <w:p w14:paraId="2073260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7C87901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77AEEA1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08" w:type="dxa"/>
            <w:shd w:val="clear" w:color="auto" w:fill="auto"/>
            <w:vAlign w:val="center"/>
            <w:hideMark/>
          </w:tcPr>
          <w:p w14:paraId="0C574F6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0C8DA3D8"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30D35A4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r>
      <w:tr w:rsidR="00565EF7" w:rsidRPr="00565EF7" w14:paraId="1E9CA526" w14:textId="77777777" w:rsidTr="00565EF7">
        <w:trPr>
          <w:trHeight w:val="6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50AB09A0" w14:textId="0B943F12"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Adah</w:t>
            </w:r>
            <w:r w:rsidR="00F67FD7" w:rsidRPr="00565EF7">
              <w:rPr>
                <w:rFonts w:ascii="Times New Roman" w:eastAsia="Times New Roman" w:hAnsi="Times New Roman" w:cs="Times New Roman"/>
                <w:b w:val="0"/>
                <w:bCs w:val="0"/>
                <w:szCs w:val="24"/>
                <w:lang w:eastAsia="es-EC"/>
              </w:rPr>
              <w:t xml:space="preserve"> </w:t>
            </w:r>
            <w:r w:rsidRPr="00565EF7">
              <w:rPr>
                <w:rFonts w:ascii="Times New Roman" w:eastAsia="Times New Roman" w:hAnsi="Times New Roman" w:cs="Times New Roman"/>
                <w:b w:val="0"/>
                <w:bCs w:val="0"/>
                <w:szCs w:val="24"/>
                <w:lang w:eastAsia="es-EC"/>
              </w:rPr>
              <w:t>Miller (2023)</w:t>
            </w:r>
          </w:p>
        </w:tc>
        <w:tc>
          <w:tcPr>
            <w:tcW w:w="611" w:type="dxa"/>
            <w:vAlign w:val="center"/>
            <w:hideMark/>
          </w:tcPr>
          <w:p w14:paraId="4C9D172A"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418E908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477" w:type="dxa"/>
            <w:vAlign w:val="center"/>
            <w:hideMark/>
          </w:tcPr>
          <w:p w14:paraId="154A946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vAlign w:val="center"/>
            <w:hideMark/>
          </w:tcPr>
          <w:p w14:paraId="692D2B8E"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41" w:type="dxa"/>
            <w:vAlign w:val="center"/>
            <w:hideMark/>
          </w:tcPr>
          <w:p w14:paraId="04ECE080"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vAlign w:val="center"/>
            <w:hideMark/>
          </w:tcPr>
          <w:p w14:paraId="0E6D2FEC"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vAlign w:val="center"/>
            <w:hideMark/>
          </w:tcPr>
          <w:p w14:paraId="0DD424AA"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vAlign w:val="center"/>
            <w:hideMark/>
          </w:tcPr>
          <w:p w14:paraId="1E8F3C84"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vAlign w:val="center"/>
            <w:hideMark/>
          </w:tcPr>
          <w:p w14:paraId="7811549D"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vAlign w:val="center"/>
            <w:hideMark/>
          </w:tcPr>
          <w:p w14:paraId="4BE801D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0E90008C"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7A78742C"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Ceh-Varela (2023)</w:t>
            </w:r>
          </w:p>
        </w:tc>
        <w:tc>
          <w:tcPr>
            <w:tcW w:w="611" w:type="dxa"/>
            <w:shd w:val="clear" w:color="auto" w:fill="auto"/>
            <w:vAlign w:val="center"/>
            <w:hideMark/>
          </w:tcPr>
          <w:p w14:paraId="7A0DC639"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7D7A7DDA"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477" w:type="dxa"/>
            <w:shd w:val="clear" w:color="auto" w:fill="auto"/>
            <w:vAlign w:val="center"/>
            <w:hideMark/>
          </w:tcPr>
          <w:p w14:paraId="5F3B0BDB"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7742AD8B"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41" w:type="dxa"/>
            <w:shd w:val="clear" w:color="auto" w:fill="auto"/>
            <w:vAlign w:val="center"/>
            <w:hideMark/>
          </w:tcPr>
          <w:p w14:paraId="5408974B"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68A1045E"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0431681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08" w:type="dxa"/>
            <w:shd w:val="clear" w:color="auto" w:fill="auto"/>
            <w:vAlign w:val="center"/>
            <w:hideMark/>
          </w:tcPr>
          <w:p w14:paraId="7673CB77"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5351978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7C2E12B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r>
      <w:tr w:rsidR="00565EF7" w:rsidRPr="00565EF7" w14:paraId="4E26B27F" w14:textId="77777777" w:rsidTr="00565EF7">
        <w:trPr>
          <w:trHeight w:val="3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4571B23B"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Zen (2022)</w:t>
            </w:r>
          </w:p>
        </w:tc>
        <w:tc>
          <w:tcPr>
            <w:tcW w:w="611" w:type="dxa"/>
            <w:vAlign w:val="center"/>
            <w:hideMark/>
          </w:tcPr>
          <w:p w14:paraId="35CF6431"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70436EB6"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477" w:type="dxa"/>
            <w:vAlign w:val="center"/>
            <w:hideMark/>
          </w:tcPr>
          <w:p w14:paraId="65FB1DD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583" w:type="dxa"/>
            <w:vAlign w:val="center"/>
            <w:hideMark/>
          </w:tcPr>
          <w:p w14:paraId="6DB3FC18"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vAlign w:val="center"/>
            <w:hideMark/>
          </w:tcPr>
          <w:p w14:paraId="2CDB19C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vAlign w:val="center"/>
            <w:hideMark/>
          </w:tcPr>
          <w:p w14:paraId="6C77F6D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vAlign w:val="center"/>
            <w:hideMark/>
          </w:tcPr>
          <w:p w14:paraId="5144E434"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vAlign w:val="center"/>
            <w:hideMark/>
          </w:tcPr>
          <w:p w14:paraId="5AF379ED"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vAlign w:val="center"/>
            <w:hideMark/>
          </w:tcPr>
          <w:p w14:paraId="49996D89"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vAlign w:val="center"/>
            <w:hideMark/>
          </w:tcPr>
          <w:p w14:paraId="1E0C04F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37599115"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3D9A9245"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Goyal (2022)</w:t>
            </w:r>
          </w:p>
        </w:tc>
        <w:tc>
          <w:tcPr>
            <w:tcW w:w="611" w:type="dxa"/>
            <w:shd w:val="clear" w:color="auto" w:fill="auto"/>
            <w:vAlign w:val="center"/>
            <w:hideMark/>
          </w:tcPr>
          <w:p w14:paraId="6DEA3CA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shd w:val="clear" w:color="auto" w:fill="auto"/>
            <w:vAlign w:val="center"/>
            <w:hideMark/>
          </w:tcPr>
          <w:p w14:paraId="4E24C4FA"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73A5989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32DBB6AB"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shd w:val="clear" w:color="auto" w:fill="auto"/>
            <w:vAlign w:val="center"/>
            <w:hideMark/>
          </w:tcPr>
          <w:p w14:paraId="31FB817C"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18A330D7"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479563D3"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08" w:type="dxa"/>
            <w:shd w:val="clear" w:color="auto" w:fill="auto"/>
            <w:vAlign w:val="center"/>
            <w:hideMark/>
          </w:tcPr>
          <w:p w14:paraId="49236693"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6E22F5D5"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4E3DE3D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r>
      <w:tr w:rsidR="00565EF7" w:rsidRPr="00565EF7" w14:paraId="47104DFD" w14:textId="77777777" w:rsidTr="00565EF7">
        <w:trPr>
          <w:trHeight w:val="6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021FA966"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proofErr w:type="spellStart"/>
            <w:r w:rsidRPr="00565EF7">
              <w:rPr>
                <w:rFonts w:ascii="Times New Roman" w:eastAsia="Times New Roman" w:hAnsi="Times New Roman" w:cs="Times New Roman"/>
                <w:b w:val="0"/>
                <w:bCs w:val="0"/>
                <w:szCs w:val="24"/>
                <w:lang w:eastAsia="es-EC"/>
              </w:rPr>
              <w:t>Malyuga</w:t>
            </w:r>
            <w:proofErr w:type="spellEnd"/>
            <w:r w:rsidRPr="00565EF7">
              <w:rPr>
                <w:rFonts w:ascii="Times New Roman" w:eastAsia="Times New Roman" w:hAnsi="Times New Roman" w:cs="Times New Roman"/>
                <w:b w:val="0"/>
                <w:bCs w:val="0"/>
                <w:szCs w:val="24"/>
                <w:lang w:eastAsia="es-EC"/>
              </w:rPr>
              <w:t xml:space="preserve"> (2022)</w:t>
            </w:r>
          </w:p>
        </w:tc>
        <w:tc>
          <w:tcPr>
            <w:tcW w:w="611" w:type="dxa"/>
            <w:vAlign w:val="center"/>
            <w:hideMark/>
          </w:tcPr>
          <w:p w14:paraId="13B26E9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3F489994"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vAlign w:val="center"/>
            <w:hideMark/>
          </w:tcPr>
          <w:p w14:paraId="5F3898A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vAlign w:val="center"/>
            <w:hideMark/>
          </w:tcPr>
          <w:p w14:paraId="19445ED6"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vAlign w:val="center"/>
            <w:hideMark/>
          </w:tcPr>
          <w:p w14:paraId="6EF7055E"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74" w:type="dxa"/>
            <w:vAlign w:val="center"/>
            <w:hideMark/>
          </w:tcPr>
          <w:p w14:paraId="1595C7E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vAlign w:val="center"/>
            <w:hideMark/>
          </w:tcPr>
          <w:p w14:paraId="2E21EFC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vAlign w:val="center"/>
            <w:hideMark/>
          </w:tcPr>
          <w:p w14:paraId="66F7CA54"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vAlign w:val="center"/>
            <w:hideMark/>
          </w:tcPr>
          <w:p w14:paraId="4B19E516"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vAlign w:val="center"/>
            <w:hideMark/>
          </w:tcPr>
          <w:p w14:paraId="3B765E66"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422528F0"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578CC211"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proofErr w:type="spellStart"/>
            <w:r w:rsidRPr="00565EF7">
              <w:rPr>
                <w:rFonts w:ascii="Times New Roman" w:eastAsia="Times New Roman" w:hAnsi="Times New Roman" w:cs="Times New Roman"/>
                <w:b w:val="0"/>
                <w:bCs w:val="0"/>
                <w:szCs w:val="24"/>
                <w:lang w:eastAsia="es-EC"/>
              </w:rPr>
              <w:t>Malyuga</w:t>
            </w:r>
            <w:proofErr w:type="spellEnd"/>
            <w:r w:rsidRPr="00565EF7">
              <w:rPr>
                <w:rFonts w:ascii="Times New Roman" w:eastAsia="Times New Roman" w:hAnsi="Times New Roman" w:cs="Times New Roman"/>
                <w:b w:val="0"/>
                <w:bCs w:val="0"/>
                <w:szCs w:val="24"/>
                <w:lang w:eastAsia="es-EC"/>
              </w:rPr>
              <w:t xml:space="preserve"> (2022)</w:t>
            </w:r>
          </w:p>
        </w:tc>
        <w:tc>
          <w:tcPr>
            <w:tcW w:w="611" w:type="dxa"/>
            <w:shd w:val="clear" w:color="auto" w:fill="auto"/>
            <w:vAlign w:val="center"/>
            <w:hideMark/>
          </w:tcPr>
          <w:p w14:paraId="4DFDFA3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shd w:val="clear" w:color="auto" w:fill="auto"/>
            <w:vAlign w:val="center"/>
            <w:hideMark/>
          </w:tcPr>
          <w:p w14:paraId="2375DDDD"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7BCD29BE"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583" w:type="dxa"/>
            <w:shd w:val="clear" w:color="auto" w:fill="auto"/>
            <w:vAlign w:val="center"/>
            <w:hideMark/>
          </w:tcPr>
          <w:p w14:paraId="08C762A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shd w:val="clear" w:color="auto" w:fill="auto"/>
            <w:vAlign w:val="center"/>
            <w:hideMark/>
          </w:tcPr>
          <w:p w14:paraId="64204143"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447481B4"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44A0B27A"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shd w:val="clear" w:color="auto" w:fill="auto"/>
            <w:vAlign w:val="center"/>
            <w:hideMark/>
          </w:tcPr>
          <w:p w14:paraId="63EBD539"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695FE2EA"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1E912AD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771E0EF0" w14:textId="77777777" w:rsidTr="00565EF7">
        <w:trPr>
          <w:trHeight w:val="6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26A046D2"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Palatnik (2022)</w:t>
            </w:r>
          </w:p>
        </w:tc>
        <w:tc>
          <w:tcPr>
            <w:tcW w:w="611" w:type="dxa"/>
            <w:vAlign w:val="center"/>
            <w:hideMark/>
          </w:tcPr>
          <w:p w14:paraId="6DC9B2A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6DD71AF0"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477" w:type="dxa"/>
            <w:vAlign w:val="center"/>
            <w:hideMark/>
          </w:tcPr>
          <w:p w14:paraId="70314F9D"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583" w:type="dxa"/>
            <w:vAlign w:val="center"/>
            <w:hideMark/>
          </w:tcPr>
          <w:p w14:paraId="2EC81F90"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vAlign w:val="center"/>
            <w:hideMark/>
          </w:tcPr>
          <w:p w14:paraId="4E6FB5F2"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74" w:type="dxa"/>
            <w:vAlign w:val="center"/>
            <w:hideMark/>
          </w:tcPr>
          <w:p w14:paraId="2EA3EE90"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vAlign w:val="center"/>
            <w:hideMark/>
          </w:tcPr>
          <w:p w14:paraId="6203E87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vAlign w:val="center"/>
            <w:hideMark/>
          </w:tcPr>
          <w:p w14:paraId="4AFB3657"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59" w:type="dxa"/>
            <w:vAlign w:val="center"/>
            <w:hideMark/>
          </w:tcPr>
          <w:p w14:paraId="22607828"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69EE541F"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17B9FC70"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572FF9AF"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Sakamaki (2022)</w:t>
            </w:r>
          </w:p>
        </w:tc>
        <w:tc>
          <w:tcPr>
            <w:tcW w:w="611" w:type="dxa"/>
            <w:shd w:val="clear" w:color="auto" w:fill="auto"/>
            <w:vAlign w:val="center"/>
            <w:hideMark/>
          </w:tcPr>
          <w:p w14:paraId="668A8903"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6BB71B25"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6A993939"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1335375F"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shd w:val="clear" w:color="auto" w:fill="auto"/>
            <w:vAlign w:val="center"/>
            <w:hideMark/>
          </w:tcPr>
          <w:p w14:paraId="7B99EE0E"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shd w:val="clear" w:color="auto" w:fill="auto"/>
            <w:vAlign w:val="center"/>
            <w:hideMark/>
          </w:tcPr>
          <w:p w14:paraId="5B4E9847"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shd w:val="clear" w:color="auto" w:fill="auto"/>
            <w:vAlign w:val="center"/>
            <w:hideMark/>
          </w:tcPr>
          <w:p w14:paraId="7134CC1C"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shd w:val="clear" w:color="auto" w:fill="auto"/>
            <w:vAlign w:val="center"/>
            <w:hideMark/>
          </w:tcPr>
          <w:p w14:paraId="118732BB"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shd w:val="clear" w:color="auto" w:fill="auto"/>
            <w:vAlign w:val="center"/>
            <w:hideMark/>
          </w:tcPr>
          <w:p w14:paraId="0AB1DA6C"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64151455"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5ACCD4D1" w14:textId="77777777" w:rsidTr="00565EF7">
        <w:trPr>
          <w:trHeight w:val="300"/>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55161C51" w14:textId="77777777" w:rsidR="00D30347" w:rsidRPr="00565EF7" w:rsidRDefault="00D30347"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Pan (2021)</w:t>
            </w:r>
          </w:p>
        </w:tc>
        <w:tc>
          <w:tcPr>
            <w:tcW w:w="611" w:type="dxa"/>
            <w:vAlign w:val="center"/>
            <w:hideMark/>
          </w:tcPr>
          <w:p w14:paraId="4C494224"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vAlign w:val="center"/>
            <w:hideMark/>
          </w:tcPr>
          <w:p w14:paraId="317B3C71"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vAlign w:val="center"/>
            <w:hideMark/>
          </w:tcPr>
          <w:p w14:paraId="5FCA7AF7"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583" w:type="dxa"/>
            <w:vAlign w:val="center"/>
            <w:hideMark/>
          </w:tcPr>
          <w:p w14:paraId="75DC2D3E"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41" w:type="dxa"/>
            <w:vAlign w:val="center"/>
            <w:hideMark/>
          </w:tcPr>
          <w:p w14:paraId="1AC0A9B9"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74" w:type="dxa"/>
            <w:vAlign w:val="center"/>
            <w:hideMark/>
          </w:tcPr>
          <w:p w14:paraId="6C3BDDF8"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43" w:type="dxa"/>
            <w:vAlign w:val="center"/>
            <w:hideMark/>
          </w:tcPr>
          <w:p w14:paraId="4FBF6309"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908" w:type="dxa"/>
            <w:vAlign w:val="center"/>
            <w:hideMark/>
          </w:tcPr>
          <w:p w14:paraId="7C47387E"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859" w:type="dxa"/>
            <w:vAlign w:val="center"/>
            <w:hideMark/>
          </w:tcPr>
          <w:p w14:paraId="534F2D03"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c>
          <w:tcPr>
            <w:tcW w:w="794" w:type="dxa"/>
            <w:vAlign w:val="center"/>
            <w:hideMark/>
          </w:tcPr>
          <w:p w14:paraId="1F7EB405" w14:textId="77777777" w:rsidR="00D30347" w:rsidRPr="00565EF7" w:rsidRDefault="00D30347" w:rsidP="00D30347">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Times New Roman" w:eastAsia="Times New Roman" w:hAnsi="Times New Roman" w:cs="Times New Roman"/>
                <w:szCs w:val="24"/>
                <w:lang w:eastAsia="es-EC"/>
              </w:rPr>
              <w:t> </w:t>
            </w:r>
          </w:p>
        </w:tc>
      </w:tr>
      <w:tr w:rsidR="00565EF7" w:rsidRPr="00565EF7" w14:paraId="203CDDB7" w14:textId="77777777" w:rsidTr="00565E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hideMark/>
          </w:tcPr>
          <w:p w14:paraId="7F0D4E2F" w14:textId="73F74F76" w:rsidR="00D30347" w:rsidRPr="00565EF7" w:rsidRDefault="002F1F99" w:rsidP="00D30347">
            <w:pPr>
              <w:spacing w:after="0"/>
              <w:jc w:val="left"/>
              <w:rPr>
                <w:rFonts w:ascii="Times New Roman" w:eastAsia="Times New Roman" w:hAnsi="Times New Roman" w:cs="Times New Roman"/>
                <w:b w:val="0"/>
                <w:bCs w:val="0"/>
                <w:szCs w:val="24"/>
                <w:lang w:eastAsia="es-EC"/>
              </w:rPr>
            </w:pPr>
            <w:r w:rsidRPr="00565EF7">
              <w:rPr>
                <w:rFonts w:ascii="Times New Roman" w:eastAsia="Times New Roman" w:hAnsi="Times New Roman" w:cs="Times New Roman"/>
                <w:b w:val="0"/>
                <w:bCs w:val="0"/>
                <w:szCs w:val="24"/>
                <w:lang w:eastAsia="es-EC"/>
              </w:rPr>
              <w:t>Current Study</w:t>
            </w:r>
          </w:p>
        </w:tc>
        <w:tc>
          <w:tcPr>
            <w:tcW w:w="611" w:type="dxa"/>
            <w:shd w:val="clear" w:color="auto" w:fill="auto"/>
            <w:vAlign w:val="center"/>
            <w:hideMark/>
          </w:tcPr>
          <w:p w14:paraId="3C7D4F5F"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2E5AB16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477" w:type="dxa"/>
            <w:shd w:val="clear" w:color="auto" w:fill="auto"/>
            <w:vAlign w:val="center"/>
            <w:hideMark/>
          </w:tcPr>
          <w:p w14:paraId="68537CC0"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583" w:type="dxa"/>
            <w:shd w:val="clear" w:color="auto" w:fill="auto"/>
            <w:vAlign w:val="center"/>
            <w:hideMark/>
          </w:tcPr>
          <w:p w14:paraId="65E5B98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41" w:type="dxa"/>
            <w:shd w:val="clear" w:color="auto" w:fill="auto"/>
            <w:vAlign w:val="center"/>
            <w:hideMark/>
          </w:tcPr>
          <w:p w14:paraId="390B3979"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74" w:type="dxa"/>
            <w:shd w:val="clear" w:color="auto" w:fill="auto"/>
            <w:vAlign w:val="center"/>
            <w:hideMark/>
          </w:tcPr>
          <w:p w14:paraId="7EA8B118"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43" w:type="dxa"/>
            <w:shd w:val="clear" w:color="auto" w:fill="auto"/>
            <w:vAlign w:val="center"/>
            <w:hideMark/>
          </w:tcPr>
          <w:p w14:paraId="289ED344"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908" w:type="dxa"/>
            <w:shd w:val="clear" w:color="auto" w:fill="auto"/>
            <w:vAlign w:val="center"/>
            <w:hideMark/>
          </w:tcPr>
          <w:p w14:paraId="701BA0C1"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859" w:type="dxa"/>
            <w:shd w:val="clear" w:color="auto" w:fill="auto"/>
            <w:vAlign w:val="center"/>
            <w:hideMark/>
          </w:tcPr>
          <w:p w14:paraId="6EF31022"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c>
          <w:tcPr>
            <w:tcW w:w="794" w:type="dxa"/>
            <w:shd w:val="clear" w:color="auto" w:fill="auto"/>
            <w:vAlign w:val="center"/>
            <w:hideMark/>
          </w:tcPr>
          <w:p w14:paraId="7DBEEAA6" w14:textId="77777777" w:rsidR="00D30347" w:rsidRPr="00565EF7" w:rsidRDefault="00D30347" w:rsidP="00D30347">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565EF7">
              <w:rPr>
                <w:rFonts w:ascii="Segoe UI Symbol" w:eastAsia="Times New Roman" w:hAnsi="Segoe UI Symbol" w:cs="Segoe UI Symbol"/>
                <w:szCs w:val="24"/>
                <w:lang w:eastAsia="es-EC"/>
              </w:rPr>
              <w:t>✔</w:t>
            </w:r>
          </w:p>
        </w:tc>
      </w:tr>
    </w:tbl>
    <w:p w14:paraId="5E9A2156" w14:textId="77777777" w:rsidR="00565EF7" w:rsidRPr="00DB2FCF" w:rsidRDefault="00565EF7" w:rsidP="00565EF7">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0E3EE042" w14:textId="152C97AB" w:rsidR="00B9494F" w:rsidRPr="00DB2FCF" w:rsidRDefault="003D12FC" w:rsidP="00565EF7">
      <w:pPr>
        <w:spacing w:after="0" w:line="360" w:lineRule="auto"/>
        <w:jc w:val="center"/>
        <w:rPr>
          <w:rFonts w:ascii="Times New Roman" w:hAnsi="Times New Roman" w:cs="Times New Roman"/>
          <w:szCs w:val="24"/>
        </w:rPr>
      </w:pPr>
      <w:r w:rsidRPr="00DB2FCF">
        <w:rPr>
          <w:rFonts w:ascii="Times New Roman" w:hAnsi="Times New Roman" w:cs="Times New Roman"/>
          <w:szCs w:val="24"/>
        </w:rPr>
        <w:t>Note: A checkmark (</w:t>
      </w:r>
      <w:r w:rsidRPr="00DB2FCF">
        <w:rPr>
          <w:rFonts w:ascii="Segoe UI Symbol" w:hAnsi="Segoe UI Symbol" w:cs="Segoe UI Symbol"/>
          <w:szCs w:val="24"/>
        </w:rPr>
        <w:t>✔</w:t>
      </w:r>
      <w:r w:rsidRPr="00DB2FCF">
        <w:rPr>
          <w:rFonts w:ascii="Times New Roman" w:hAnsi="Times New Roman" w:cs="Times New Roman"/>
          <w:szCs w:val="24"/>
        </w:rPr>
        <w:t>) indicates that the corresponding author or study addresses this specific dimension of the PBL model.</w:t>
      </w:r>
    </w:p>
    <w:p w14:paraId="2C4D6FEA" w14:textId="77777777" w:rsidR="00565EF7" w:rsidRDefault="00565EF7" w:rsidP="00565EF7">
      <w:pPr>
        <w:pStyle w:val="Ttulo1"/>
        <w:numPr>
          <w:ilvl w:val="0"/>
          <w:numId w:val="0"/>
        </w:numPr>
        <w:spacing w:before="0" w:after="0" w:line="360" w:lineRule="auto"/>
        <w:ind w:left="432" w:hanging="432"/>
        <w:rPr>
          <w:rFonts w:ascii="Times New Roman" w:hAnsi="Times New Roman" w:cs="Times New Roman"/>
          <w:sz w:val="24"/>
          <w:szCs w:val="24"/>
          <w:lang w:val="en-US"/>
        </w:rPr>
      </w:pPr>
    </w:p>
    <w:p w14:paraId="05E2C12E" w14:textId="29C2AC01" w:rsidR="00B9494F" w:rsidRPr="00DB2FCF" w:rsidRDefault="00B9494F" w:rsidP="00565EF7">
      <w:pPr>
        <w:pStyle w:val="Ttulo1"/>
        <w:numPr>
          <w:ilvl w:val="0"/>
          <w:numId w:val="0"/>
        </w:numPr>
        <w:spacing w:before="0" w:after="0" w:line="360" w:lineRule="auto"/>
        <w:ind w:left="432" w:hanging="432"/>
        <w:jc w:val="center"/>
        <w:rPr>
          <w:rFonts w:ascii="Times New Roman" w:hAnsi="Times New Roman" w:cs="Times New Roman"/>
          <w:sz w:val="24"/>
          <w:szCs w:val="24"/>
          <w:lang w:val="en-US"/>
        </w:rPr>
      </w:pPr>
      <w:r w:rsidRPr="00DB2FCF">
        <w:rPr>
          <w:rFonts w:ascii="Times New Roman" w:hAnsi="Times New Roman" w:cs="Times New Roman"/>
          <w:sz w:val="24"/>
          <w:szCs w:val="24"/>
          <w:lang w:val="en-US"/>
        </w:rPr>
        <w:t>Problem Formulation and Methodology</w:t>
      </w:r>
    </w:p>
    <w:p w14:paraId="552D2724"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Several authors have conceptualized the Project-Based Learning (PBL) model as an educational approach that enhances literacy, promotes the construction of knowledge, and facilitates the acquisition of skills and experiences required to address real-world problems. Within the academic sphere, PBL stands in contrast to traditional educational </w:t>
      </w:r>
      <w:r w:rsidRPr="00DB2FCF">
        <w:rPr>
          <w:rFonts w:ascii="Times New Roman" w:hAnsi="Times New Roman" w:cs="Times New Roman"/>
          <w:szCs w:val="24"/>
        </w:rPr>
        <w:lastRenderedPageBreak/>
        <w:t>paradigms, offering a framework that not only prepares students to solve everyday challenges but also fosters active and reflective learning.</w:t>
      </w:r>
    </w:p>
    <w:p w14:paraId="78AFE698"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Education is increasingly challenged by technological advancement and the acceleration of industrial demands, which necessitate innovative forms of student preparation. In response, government agencies, educational institutions, and educators have been compelled to modify their teaching practices and adapt to persistent limitations in infrastructure, instructional materials, and resources.</w:t>
      </w:r>
    </w:p>
    <w:p w14:paraId="00DA7330"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A recurring issue within educational systems is the superficial implementation of pedagogical models—often adopted in compliance with ministerial directives—without adequate contextualization to the institution's actual needs. This lack of meaningful socialization and insufficient teacher training frequently leads to ineffective or incomplete application of innovative models such as PBL.</w:t>
      </w:r>
    </w:p>
    <w:p w14:paraId="24AA21D0"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In this context, the central research problem addressed in this study is the identification of the key characteristics and influencing factors that determine the successful implementation of the PBL model. This model is intended to promote essential skills such as teamwork, problem-solving, leadership, communication, collaboration, and self-directed learning. Furthermore, it emphasizes the role of students as protagonists and active participants in their learning process.</w:t>
      </w:r>
    </w:p>
    <w:p w14:paraId="024DE32F"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This study adopts a mixed-methods design, incorporating both qualitative and quantitative components. In the first phase, a descriptive-historical approach is employed to examine global scientific literature related to PBL, identifying significant theoretical and empirical contributions. For this bibliometric analysis, the software </w:t>
      </w:r>
      <w:proofErr w:type="spellStart"/>
      <w:r w:rsidRPr="00DB2FCF">
        <w:rPr>
          <w:rFonts w:ascii="Times New Roman" w:hAnsi="Times New Roman" w:cs="Times New Roman"/>
          <w:szCs w:val="24"/>
        </w:rPr>
        <w:t>VOSviewer</w:t>
      </w:r>
      <w:proofErr w:type="spellEnd"/>
      <w:r w:rsidRPr="00DB2FCF">
        <w:rPr>
          <w:rFonts w:ascii="Times New Roman" w:hAnsi="Times New Roman" w:cs="Times New Roman"/>
          <w:szCs w:val="24"/>
        </w:rPr>
        <w:t xml:space="preserve"> will be used to map and visualize the most active countries, institutions, and authors in the field, with special emphasis on citation metrics and co-authorship networks.</w:t>
      </w:r>
    </w:p>
    <w:p w14:paraId="0DE9A0C3"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Data sources for the bibliometric review include Web of Science, ScienceDirect, and SpringerLink, ensuring coverage of high-impact and peer-reviewed publications. In the second phase, a descriptive-experimental method will be applied to examine the implementation of PBL in a real classroom setting.</w:t>
      </w:r>
    </w:p>
    <w:p w14:paraId="78210C2B" w14:textId="77777777" w:rsidR="009C3A35" w:rsidRPr="00DB2FCF" w:rsidRDefault="009C3A35" w:rsidP="00565EF7">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experimental component involves the administration of structured surveys to a sample of 116 high school students, aged between 15 and 18, from Unidad </w:t>
      </w:r>
      <w:proofErr w:type="spellStart"/>
      <w:r w:rsidRPr="00DB2FCF">
        <w:rPr>
          <w:rFonts w:ascii="Times New Roman" w:hAnsi="Times New Roman" w:cs="Times New Roman"/>
          <w:szCs w:val="24"/>
        </w:rPr>
        <w:t>Educativa</w:t>
      </w:r>
      <w:proofErr w:type="spellEnd"/>
      <w:r w:rsidRPr="00DB2FCF">
        <w:rPr>
          <w:rFonts w:ascii="Times New Roman" w:hAnsi="Times New Roman" w:cs="Times New Roman"/>
          <w:szCs w:val="24"/>
        </w:rPr>
        <w:t xml:space="preserve"> </w:t>
      </w:r>
      <w:proofErr w:type="spellStart"/>
      <w:r w:rsidRPr="00DB2FCF">
        <w:rPr>
          <w:rFonts w:ascii="Times New Roman" w:hAnsi="Times New Roman" w:cs="Times New Roman"/>
          <w:szCs w:val="24"/>
        </w:rPr>
        <w:t>Gualaceo</w:t>
      </w:r>
      <w:proofErr w:type="spellEnd"/>
      <w:r w:rsidRPr="00DB2FCF">
        <w:rPr>
          <w:rFonts w:ascii="Times New Roman" w:hAnsi="Times New Roman" w:cs="Times New Roman"/>
          <w:szCs w:val="24"/>
        </w:rPr>
        <w:t xml:space="preserve">, a public institution located in the urban area of </w:t>
      </w:r>
      <w:proofErr w:type="spellStart"/>
      <w:r w:rsidRPr="00DB2FCF">
        <w:rPr>
          <w:rFonts w:ascii="Times New Roman" w:hAnsi="Times New Roman" w:cs="Times New Roman"/>
          <w:szCs w:val="24"/>
        </w:rPr>
        <w:t>Gualaceo</w:t>
      </w:r>
      <w:proofErr w:type="spellEnd"/>
      <w:r w:rsidRPr="00DB2FCF">
        <w:rPr>
          <w:rFonts w:ascii="Times New Roman" w:hAnsi="Times New Roman" w:cs="Times New Roman"/>
          <w:szCs w:val="24"/>
        </w:rPr>
        <w:t xml:space="preserve"> Canton. The instruments are designed to evaluate students’ perceptions and the observable impact of key PBL factors on their learning experience.</w:t>
      </w:r>
    </w:p>
    <w:p w14:paraId="376023D7" w14:textId="04615C26" w:rsidR="00B9494F" w:rsidRDefault="009C3A35" w:rsidP="00155BEC">
      <w:pPr>
        <w:spacing w:after="0" w:line="360" w:lineRule="auto"/>
        <w:ind w:firstLine="567"/>
        <w:rPr>
          <w:rFonts w:ascii="Times New Roman" w:hAnsi="Times New Roman" w:cs="Times New Roman"/>
          <w:szCs w:val="24"/>
        </w:rPr>
      </w:pPr>
      <w:r w:rsidRPr="00155BEC">
        <w:rPr>
          <w:rFonts w:ascii="Times New Roman" w:hAnsi="Times New Roman" w:cs="Times New Roman"/>
          <w:szCs w:val="24"/>
        </w:rPr>
        <w:lastRenderedPageBreak/>
        <w:t>Figure 4</w:t>
      </w:r>
      <w:r w:rsidR="00565EF7" w:rsidRPr="00155BEC">
        <w:rPr>
          <w:rFonts w:ascii="Times New Roman" w:hAnsi="Times New Roman" w:cs="Times New Roman"/>
          <w:szCs w:val="24"/>
        </w:rPr>
        <w:t>.</w:t>
      </w:r>
      <w:r w:rsidRPr="00DB2FCF">
        <w:rPr>
          <w:rFonts w:ascii="Times New Roman" w:hAnsi="Times New Roman" w:cs="Times New Roman"/>
          <w:szCs w:val="24"/>
        </w:rPr>
        <w:t xml:space="preserve"> presents the structure of the research, outlining the flow from the bibliographic analysis to </w:t>
      </w:r>
      <w:r w:rsidR="00AC57D8" w:rsidRPr="00DB2FCF">
        <w:rPr>
          <w:rFonts w:ascii="Times New Roman" w:hAnsi="Times New Roman" w:cs="Times New Roman"/>
          <w:szCs w:val="24"/>
        </w:rPr>
        <w:t>methodological</w:t>
      </w:r>
      <w:r w:rsidRPr="00DB2FCF">
        <w:rPr>
          <w:rFonts w:ascii="Times New Roman" w:hAnsi="Times New Roman" w:cs="Times New Roman"/>
          <w:szCs w:val="24"/>
        </w:rPr>
        <w:t xml:space="preserve"> procedures and the evaluation of the state of the art.</w:t>
      </w:r>
    </w:p>
    <w:p w14:paraId="33CF67B0" w14:textId="77777777" w:rsidR="00155BEC" w:rsidRDefault="00155BEC" w:rsidP="00155BEC">
      <w:pPr>
        <w:spacing w:after="0" w:line="360" w:lineRule="auto"/>
        <w:ind w:firstLine="567"/>
        <w:rPr>
          <w:rFonts w:ascii="Times New Roman" w:hAnsi="Times New Roman" w:cs="Times New Roman"/>
          <w:szCs w:val="24"/>
        </w:rPr>
      </w:pPr>
    </w:p>
    <w:p w14:paraId="6FEBA1A9" w14:textId="0B6D409C" w:rsidR="00155BEC" w:rsidRPr="00DB2FCF" w:rsidRDefault="00155BEC" w:rsidP="00155BEC">
      <w:pPr>
        <w:spacing w:after="0" w:line="360" w:lineRule="auto"/>
        <w:jc w:val="center"/>
        <w:rPr>
          <w:rFonts w:ascii="Times New Roman" w:hAnsi="Times New Roman" w:cs="Times New Roman"/>
          <w:szCs w:val="24"/>
        </w:rPr>
      </w:pPr>
      <w:r w:rsidRPr="00155BEC">
        <w:rPr>
          <w:rFonts w:ascii="Times New Roman" w:hAnsi="Times New Roman" w:cs="Times New Roman"/>
          <w:b/>
          <w:bCs/>
          <w:szCs w:val="24"/>
        </w:rPr>
        <w:t>Figure 4.</w:t>
      </w:r>
      <w:r>
        <w:rPr>
          <w:rFonts w:ascii="Times New Roman" w:hAnsi="Times New Roman" w:cs="Times New Roman"/>
          <w:szCs w:val="24"/>
        </w:rPr>
        <w:t xml:space="preserve"> </w:t>
      </w:r>
      <w:r w:rsidRPr="00DB2FCF">
        <w:rPr>
          <w:rFonts w:ascii="Times New Roman" w:hAnsi="Times New Roman" w:cs="Times New Roman"/>
          <w:szCs w:val="24"/>
        </w:rPr>
        <w:t>Project Based Learning model process approach.</w:t>
      </w:r>
    </w:p>
    <w:p w14:paraId="4B65E3BD" w14:textId="79545977" w:rsidR="00081A3A" w:rsidRPr="00DB2FCF" w:rsidRDefault="0023422B" w:rsidP="00155BEC">
      <w:pPr>
        <w:spacing w:after="0" w:line="360" w:lineRule="auto"/>
        <w:jc w:val="cente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6F0FF55C" wp14:editId="5BE7551B">
            <wp:extent cx="5756275" cy="3061970"/>
            <wp:effectExtent l="0" t="0" r="0" b="5080"/>
            <wp:docPr id="553229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29138" name=""/>
                    <pic:cNvPicPr/>
                  </pic:nvPicPr>
                  <pic:blipFill>
                    <a:blip r:embed="rId15"/>
                    <a:stretch>
                      <a:fillRect/>
                    </a:stretch>
                  </pic:blipFill>
                  <pic:spPr>
                    <a:xfrm>
                      <a:off x="0" y="0"/>
                      <a:ext cx="5756275" cy="3061970"/>
                    </a:xfrm>
                    <a:prstGeom prst="rect">
                      <a:avLst/>
                    </a:prstGeom>
                  </pic:spPr>
                </pic:pic>
              </a:graphicData>
            </a:graphic>
          </wp:inline>
        </w:drawing>
      </w:r>
      <w:r w:rsidR="00081A3A" w:rsidRPr="00DB2FCF">
        <w:rPr>
          <w:rFonts w:ascii="Times New Roman" w:hAnsi="Times New Roman" w:cs="Times New Roman"/>
          <w:szCs w:val="24"/>
        </w:rPr>
        <w:t xml:space="preserve"> Source: Authors</w:t>
      </w:r>
    </w:p>
    <w:p w14:paraId="68EA516A" w14:textId="0D86F11E" w:rsidR="0023422B" w:rsidRPr="00DB2FCF" w:rsidRDefault="00B87CE8"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Figure 4 illustrates the methodological flow of this study. Beginning with the bibliometric analysis of indexed literature and concluding with the field experimentation, the structure reflects a triangulated design that seeks to connect theoretical evidence with empirical findings. This alignment enables the identification of both global trends and localized factors that affect the implementation of PBL in real classroom environments.</w:t>
      </w:r>
    </w:p>
    <w:p w14:paraId="69B2F825" w14:textId="433A43C2" w:rsidR="00B9494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Table </w:t>
      </w:r>
      <w:r w:rsidR="0023422B" w:rsidRPr="00DB2FCF">
        <w:rPr>
          <w:rFonts w:ascii="Times New Roman" w:hAnsi="Times New Roman" w:cs="Times New Roman"/>
          <w:szCs w:val="24"/>
        </w:rPr>
        <w:t>2 shows</w:t>
      </w:r>
      <w:r w:rsidRPr="00DB2FCF">
        <w:rPr>
          <w:rFonts w:ascii="Times New Roman" w:hAnsi="Times New Roman" w:cs="Times New Roman"/>
          <w:szCs w:val="24"/>
        </w:rPr>
        <w:t xml:space="preserve"> </w:t>
      </w:r>
      <w:r w:rsidR="0023422B" w:rsidRPr="00DB2FCF">
        <w:rPr>
          <w:rFonts w:ascii="Times New Roman" w:hAnsi="Times New Roman" w:cs="Times New Roman"/>
          <w:szCs w:val="24"/>
        </w:rPr>
        <w:t>t</w:t>
      </w:r>
      <w:r w:rsidRPr="00DB2FCF">
        <w:rPr>
          <w:rFonts w:ascii="Times New Roman" w:hAnsi="Times New Roman" w:cs="Times New Roman"/>
          <w:szCs w:val="24"/>
        </w:rPr>
        <w:t>he research population includes 28 teachers aged 29 to 58, 14 of whom are men and 14 of whom are women. The surveyed teachers belong to Mathematics, Language and Literature, Physics, Chemistry, Biology, History, foreign language, cultural and Artistic Education, and Technical Areas.</w:t>
      </w:r>
    </w:p>
    <w:p w14:paraId="3BD26DC4" w14:textId="77777777" w:rsidR="00155BEC" w:rsidRDefault="00155BEC" w:rsidP="00155BEC">
      <w:pPr>
        <w:spacing w:after="0" w:line="360" w:lineRule="auto"/>
        <w:rPr>
          <w:rFonts w:ascii="Times New Roman" w:hAnsi="Times New Roman" w:cs="Times New Roman"/>
          <w:szCs w:val="24"/>
        </w:rPr>
      </w:pPr>
    </w:p>
    <w:p w14:paraId="765B0ECB" w14:textId="77777777" w:rsidR="00AC5945" w:rsidRDefault="00AC5945" w:rsidP="00155BEC">
      <w:pPr>
        <w:spacing w:after="0" w:line="360" w:lineRule="auto"/>
        <w:rPr>
          <w:rFonts w:ascii="Times New Roman" w:hAnsi="Times New Roman" w:cs="Times New Roman"/>
          <w:szCs w:val="24"/>
        </w:rPr>
      </w:pPr>
    </w:p>
    <w:p w14:paraId="02DB6DFB" w14:textId="77777777" w:rsidR="00AC5945" w:rsidRDefault="00AC5945" w:rsidP="00155BEC">
      <w:pPr>
        <w:spacing w:after="0" w:line="360" w:lineRule="auto"/>
        <w:rPr>
          <w:rFonts w:ascii="Times New Roman" w:hAnsi="Times New Roman" w:cs="Times New Roman"/>
          <w:szCs w:val="24"/>
        </w:rPr>
      </w:pPr>
    </w:p>
    <w:p w14:paraId="02994665" w14:textId="77777777" w:rsidR="00AC5945" w:rsidRDefault="00AC5945" w:rsidP="00155BEC">
      <w:pPr>
        <w:spacing w:after="0" w:line="360" w:lineRule="auto"/>
        <w:rPr>
          <w:rFonts w:ascii="Times New Roman" w:hAnsi="Times New Roman" w:cs="Times New Roman"/>
          <w:szCs w:val="24"/>
        </w:rPr>
      </w:pPr>
    </w:p>
    <w:p w14:paraId="03A0AFCC" w14:textId="77777777" w:rsidR="00AC5945" w:rsidRDefault="00AC5945" w:rsidP="00155BEC">
      <w:pPr>
        <w:spacing w:after="0" w:line="360" w:lineRule="auto"/>
        <w:rPr>
          <w:rFonts w:ascii="Times New Roman" w:hAnsi="Times New Roman" w:cs="Times New Roman"/>
          <w:szCs w:val="24"/>
        </w:rPr>
      </w:pPr>
    </w:p>
    <w:p w14:paraId="7383CC7F" w14:textId="77777777" w:rsidR="00AC5945" w:rsidRDefault="00AC5945" w:rsidP="00155BEC">
      <w:pPr>
        <w:spacing w:after="0" w:line="360" w:lineRule="auto"/>
        <w:rPr>
          <w:rFonts w:ascii="Times New Roman" w:hAnsi="Times New Roman" w:cs="Times New Roman"/>
          <w:szCs w:val="24"/>
        </w:rPr>
      </w:pPr>
    </w:p>
    <w:p w14:paraId="6729FBA2" w14:textId="77777777" w:rsidR="00AC5945" w:rsidRDefault="00AC5945" w:rsidP="00155BEC">
      <w:pPr>
        <w:spacing w:after="0" w:line="360" w:lineRule="auto"/>
        <w:rPr>
          <w:rFonts w:ascii="Times New Roman" w:hAnsi="Times New Roman" w:cs="Times New Roman"/>
          <w:szCs w:val="24"/>
        </w:rPr>
      </w:pPr>
    </w:p>
    <w:p w14:paraId="427473C0" w14:textId="77777777" w:rsidR="00AC5945" w:rsidRPr="00DB2FCF" w:rsidRDefault="00AC5945" w:rsidP="00155BEC">
      <w:pPr>
        <w:spacing w:after="0" w:line="360" w:lineRule="auto"/>
        <w:rPr>
          <w:rFonts w:ascii="Times New Roman" w:hAnsi="Times New Roman" w:cs="Times New Roman"/>
          <w:szCs w:val="24"/>
        </w:rPr>
      </w:pPr>
    </w:p>
    <w:p w14:paraId="183D4496" w14:textId="09E96096" w:rsidR="00081A3A" w:rsidRPr="00DB2FCF" w:rsidRDefault="0023422B" w:rsidP="00081A3A">
      <w:pPr>
        <w:jc w:val="center"/>
        <w:rPr>
          <w:rFonts w:ascii="Times New Roman" w:hAnsi="Times New Roman" w:cs="Times New Roman"/>
          <w:szCs w:val="24"/>
        </w:rPr>
      </w:pPr>
      <w:r w:rsidRPr="00155BEC">
        <w:rPr>
          <w:rFonts w:ascii="Times New Roman" w:hAnsi="Times New Roman" w:cs="Times New Roman"/>
          <w:b/>
          <w:bCs/>
          <w:szCs w:val="24"/>
        </w:rPr>
        <w:lastRenderedPageBreak/>
        <w:t>Table 2.</w:t>
      </w:r>
      <w:r w:rsidR="00155BEC">
        <w:rPr>
          <w:rFonts w:ascii="Times New Roman" w:hAnsi="Times New Roman" w:cs="Times New Roman"/>
          <w:szCs w:val="24"/>
        </w:rPr>
        <w:t xml:space="preserve"> </w:t>
      </w:r>
      <w:r w:rsidRPr="00DB2FCF">
        <w:rPr>
          <w:rFonts w:ascii="Times New Roman" w:hAnsi="Times New Roman" w:cs="Times New Roman"/>
          <w:szCs w:val="24"/>
        </w:rPr>
        <w:t>Teacher’s survey based on a five-point Likert scale</w:t>
      </w:r>
    </w:p>
    <w:tbl>
      <w:tblPr>
        <w:tblStyle w:val="Tabladecuadrcula4"/>
        <w:tblW w:w="0" w:type="auto"/>
        <w:tblLook w:val="04A0" w:firstRow="1" w:lastRow="0" w:firstColumn="1" w:lastColumn="0" w:noHBand="0" w:noVBand="1"/>
      </w:tblPr>
      <w:tblGrid>
        <w:gridCol w:w="570"/>
        <w:gridCol w:w="7919"/>
      </w:tblGrid>
      <w:tr w:rsidR="00155BEC" w:rsidRPr="00155BEC" w14:paraId="0DBB111A" w14:textId="77777777" w:rsidTr="00155BE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F832A7" w14:textId="77777777" w:rsidR="0023422B" w:rsidRPr="00155BEC" w:rsidRDefault="0023422B" w:rsidP="0023422B">
            <w:pPr>
              <w:spacing w:after="0"/>
              <w:jc w:val="center"/>
              <w:rPr>
                <w:rFonts w:ascii="Times New Roman" w:eastAsia="Times New Roman" w:hAnsi="Times New Roman" w:cs="Times New Roman"/>
                <w:b w:val="0"/>
                <w:bCs w:val="0"/>
                <w:color w:val="auto"/>
                <w:szCs w:val="24"/>
                <w:lang w:eastAsia="es-EC"/>
              </w:rPr>
            </w:pPr>
            <w:r w:rsidRPr="00155BEC">
              <w:rPr>
                <w:rFonts w:ascii="Times New Roman" w:eastAsia="Times New Roman" w:hAnsi="Times New Roman" w:cs="Times New Roman"/>
                <w:b w:val="0"/>
                <w:bCs w:val="0"/>
                <w:color w:val="auto"/>
                <w:szCs w:val="24"/>
                <w:lang w:eastAsia="es-EC"/>
              </w:rPr>
              <w:t>No.</w:t>
            </w:r>
          </w:p>
        </w:tc>
        <w:tc>
          <w:tcPr>
            <w:tcW w:w="0" w:type="auto"/>
            <w:shd w:val="clear" w:color="auto" w:fill="auto"/>
            <w:hideMark/>
          </w:tcPr>
          <w:p w14:paraId="09BC093D" w14:textId="77777777" w:rsidR="0023422B" w:rsidRPr="00155BEC" w:rsidRDefault="0023422B" w:rsidP="0023422B">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155BEC">
              <w:rPr>
                <w:rFonts w:ascii="Times New Roman" w:eastAsia="Times New Roman" w:hAnsi="Times New Roman" w:cs="Times New Roman"/>
                <w:b w:val="0"/>
                <w:bCs w:val="0"/>
                <w:color w:val="auto"/>
                <w:szCs w:val="24"/>
                <w:lang w:eastAsia="es-EC"/>
              </w:rPr>
              <w:t>Survey Question</w:t>
            </w:r>
          </w:p>
        </w:tc>
      </w:tr>
      <w:tr w:rsidR="00155BEC" w:rsidRPr="00155BEC" w14:paraId="0BA4E390"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8BBECD"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w:t>
            </w:r>
          </w:p>
        </w:tc>
        <w:tc>
          <w:tcPr>
            <w:tcW w:w="0" w:type="auto"/>
            <w:shd w:val="clear" w:color="auto" w:fill="auto"/>
            <w:hideMark/>
          </w:tcPr>
          <w:p w14:paraId="7823ACB0"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Should teachers ensure the learning effectiveness of all students when applying the PBL method?</w:t>
            </w:r>
          </w:p>
        </w:tc>
      </w:tr>
      <w:tr w:rsidR="00155BEC" w:rsidRPr="00155BEC" w14:paraId="211D8029"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FBAB619"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2</w:t>
            </w:r>
          </w:p>
        </w:tc>
        <w:tc>
          <w:tcPr>
            <w:tcW w:w="0" w:type="auto"/>
            <w:hideMark/>
          </w:tcPr>
          <w:p w14:paraId="48E8AC0E"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evaluating the final product rather than the process when applying the project-based learning method appropriate?</w:t>
            </w:r>
          </w:p>
        </w:tc>
      </w:tr>
      <w:tr w:rsidR="00155BEC" w:rsidRPr="00155BEC" w14:paraId="7A509CDD"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CA6E07"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3</w:t>
            </w:r>
          </w:p>
        </w:tc>
        <w:tc>
          <w:tcPr>
            <w:tcW w:w="0" w:type="auto"/>
            <w:shd w:val="clear" w:color="auto" w:fill="auto"/>
            <w:hideMark/>
          </w:tcPr>
          <w:p w14:paraId="07EBC0D0"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project-based learning to be meaningful for students?</w:t>
            </w:r>
          </w:p>
        </w:tc>
      </w:tr>
      <w:tr w:rsidR="00155BEC" w:rsidRPr="00155BEC" w14:paraId="639BF0C9"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019EB80F"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4</w:t>
            </w:r>
          </w:p>
        </w:tc>
        <w:tc>
          <w:tcPr>
            <w:tcW w:w="0" w:type="auto"/>
            <w:hideMark/>
          </w:tcPr>
          <w:p w14:paraId="4107CEF9"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Can the PBL method help develop problem-solving skills?</w:t>
            </w:r>
          </w:p>
        </w:tc>
      </w:tr>
      <w:tr w:rsidR="00155BEC" w:rsidRPr="00155BEC" w14:paraId="34790C76"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13B83"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5</w:t>
            </w:r>
          </w:p>
        </w:tc>
        <w:tc>
          <w:tcPr>
            <w:tcW w:w="0" w:type="auto"/>
            <w:shd w:val="clear" w:color="auto" w:fill="auto"/>
            <w:hideMark/>
          </w:tcPr>
          <w:p w14:paraId="43051164"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student developed critical thinking through PBL?</w:t>
            </w:r>
          </w:p>
        </w:tc>
      </w:tr>
      <w:tr w:rsidR="00155BEC" w:rsidRPr="00155BEC" w14:paraId="206BBC96"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2DFCA42"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6</w:t>
            </w:r>
          </w:p>
        </w:tc>
        <w:tc>
          <w:tcPr>
            <w:tcW w:w="0" w:type="auto"/>
            <w:hideMark/>
          </w:tcPr>
          <w:p w14:paraId="7E5F1313"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After applying the PBL method, do you consider that the students developed communication skills?</w:t>
            </w:r>
          </w:p>
        </w:tc>
      </w:tr>
      <w:tr w:rsidR="00155BEC" w:rsidRPr="00155BEC" w14:paraId="259B5A99"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2E838F"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7</w:t>
            </w:r>
          </w:p>
        </w:tc>
        <w:tc>
          <w:tcPr>
            <w:tcW w:w="0" w:type="auto"/>
            <w:shd w:val="clear" w:color="auto" w:fill="auto"/>
            <w:hideMark/>
          </w:tcPr>
          <w:p w14:paraId="7379E036"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student developed creativity through project-based learning?</w:t>
            </w:r>
          </w:p>
        </w:tc>
      </w:tr>
      <w:tr w:rsidR="00155BEC" w:rsidRPr="00155BEC" w14:paraId="09ECDD84"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53EF7779"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8</w:t>
            </w:r>
          </w:p>
        </w:tc>
        <w:tc>
          <w:tcPr>
            <w:tcW w:w="0" w:type="auto"/>
            <w:hideMark/>
          </w:tcPr>
          <w:p w14:paraId="24C73945"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think the projects you have completed will help you solve real-world problems?</w:t>
            </w:r>
          </w:p>
        </w:tc>
      </w:tr>
      <w:tr w:rsidR="00155BEC" w:rsidRPr="00155BEC" w14:paraId="083FE26D"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FAD570"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9</w:t>
            </w:r>
          </w:p>
        </w:tc>
        <w:tc>
          <w:tcPr>
            <w:tcW w:w="0" w:type="auto"/>
            <w:shd w:val="clear" w:color="auto" w:fill="auto"/>
            <w:hideMark/>
          </w:tcPr>
          <w:p w14:paraId="57DB0446"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After applying the PBL method, do you consider that the projects used awakened student teamwork?</w:t>
            </w:r>
          </w:p>
        </w:tc>
      </w:tr>
      <w:tr w:rsidR="00155BEC" w:rsidRPr="00155BEC" w14:paraId="1735EA9B"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5DE1FC8"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10</w:t>
            </w:r>
          </w:p>
        </w:tc>
        <w:tc>
          <w:tcPr>
            <w:tcW w:w="0" w:type="auto"/>
            <w:hideMark/>
          </w:tcPr>
          <w:p w14:paraId="0575E745"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applied projects awakened student leadership?</w:t>
            </w:r>
          </w:p>
        </w:tc>
      </w:tr>
      <w:tr w:rsidR="00155BEC" w:rsidRPr="00155BEC" w14:paraId="761AE1B5"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75FA0E"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11</w:t>
            </w:r>
          </w:p>
        </w:tc>
        <w:tc>
          <w:tcPr>
            <w:tcW w:w="0" w:type="auto"/>
            <w:shd w:val="clear" w:color="auto" w:fill="auto"/>
            <w:hideMark/>
          </w:tcPr>
          <w:p w14:paraId="6B0691F9"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teachers should be prepared before applying the PBL method?</w:t>
            </w:r>
          </w:p>
        </w:tc>
      </w:tr>
      <w:tr w:rsidR="00155BEC" w:rsidRPr="00155BEC" w14:paraId="478A0FEC"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0051DE76"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12</w:t>
            </w:r>
          </w:p>
        </w:tc>
        <w:tc>
          <w:tcPr>
            <w:tcW w:w="0" w:type="auto"/>
            <w:hideMark/>
          </w:tcPr>
          <w:p w14:paraId="5FCFF22A"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teachers should be trained in using ICTs to apply the PBL method?</w:t>
            </w:r>
          </w:p>
        </w:tc>
      </w:tr>
      <w:tr w:rsidR="00155BEC" w:rsidRPr="00155BEC" w14:paraId="0E5CEC54"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91B0B8"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13</w:t>
            </w:r>
          </w:p>
        </w:tc>
        <w:tc>
          <w:tcPr>
            <w:tcW w:w="0" w:type="auto"/>
            <w:shd w:val="clear" w:color="auto" w:fill="auto"/>
            <w:hideMark/>
          </w:tcPr>
          <w:p w14:paraId="6E355078"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project-based learning develops students' autonomy skills?</w:t>
            </w:r>
          </w:p>
        </w:tc>
      </w:tr>
      <w:tr w:rsidR="00155BEC" w:rsidRPr="00155BEC" w14:paraId="1D6CAB51"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DE3192D"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14</w:t>
            </w:r>
          </w:p>
        </w:tc>
        <w:tc>
          <w:tcPr>
            <w:tcW w:w="0" w:type="auto"/>
            <w:hideMark/>
          </w:tcPr>
          <w:p w14:paraId="2C4991D7"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Before applying the PBL method, should the teacher present a budget table to the students, legal representatives, or parents?</w:t>
            </w:r>
          </w:p>
        </w:tc>
      </w:tr>
      <w:tr w:rsidR="00155BEC" w:rsidRPr="00155BEC" w14:paraId="37D5F147"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CF4FD78"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15</w:t>
            </w:r>
          </w:p>
        </w:tc>
        <w:tc>
          <w:tcPr>
            <w:tcW w:w="0" w:type="auto"/>
            <w:shd w:val="clear" w:color="auto" w:fill="auto"/>
            <w:hideMark/>
          </w:tcPr>
          <w:p w14:paraId="0DACC388"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During the application of the PBL method with your students, was your role as a teacher that of a guide?</w:t>
            </w:r>
          </w:p>
        </w:tc>
      </w:tr>
      <w:tr w:rsidR="00155BEC" w:rsidRPr="00155BEC" w14:paraId="7E5FF59C"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5960577"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16</w:t>
            </w:r>
          </w:p>
        </w:tc>
        <w:tc>
          <w:tcPr>
            <w:tcW w:w="0" w:type="auto"/>
            <w:hideMark/>
          </w:tcPr>
          <w:p w14:paraId="075C6373"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Have you fulfilled the planning to effectively develop the Project-Based Learning method?</w:t>
            </w:r>
          </w:p>
        </w:tc>
      </w:tr>
      <w:tr w:rsidR="00155BEC" w:rsidRPr="00155BEC" w14:paraId="31A19C4F"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5E62C6"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17</w:t>
            </w:r>
          </w:p>
        </w:tc>
        <w:tc>
          <w:tcPr>
            <w:tcW w:w="0" w:type="auto"/>
            <w:shd w:val="clear" w:color="auto" w:fill="auto"/>
            <w:hideMark/>
          </w:tcPr>
          <w:p w14:paraId="3A001E92"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know the evaluation methods for the Project-Based Learning method?</w:t>
            </w:r>
          </w:p>
        </w:tc>
      </w:tr>
      <w:tr w:rsidR="00155BEC" w:rsidRPr="00155BEC" w14:paraId="70490BA0"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FF6514D"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18</w:t>
            </w:r>
          </w:p>
        </w:tc>
        <w:tc>
          <w:tcPr>
            <w:tcW w:w="0" w:type="auto"/>
            <w:hideMark/>
          </w:tcPr>
          <w:p w14:paraId="4799BF34" w14:textId="77777777" w:rsidR="0023422B" w:rsidRPr="00155BEC" w:rsidRDefault="0023422B" w:rsidP="0023422B">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Which strategies would you choose to achieve effective learning using the PBL method?</w:t>
            </w:r>
          </w:p>
        </w:tc>
      </w:tr>
      <w:tr w:rsidR="00155BEC" w:rsidRPr="00155BEC" w14:paraId="644B8489"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4FDBE2" w14:textId="77777777" w:rsidR="0023422B" w:rsidRPr="00155BEC" w:rsidRDefault="0023422B" w:rsidP="0023422B">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19</w:t>
            </w:r>
          </w:p>
        </w:tc>
        <w:tc>
          <w:tcPr>
            <w:tcW w:w="0" w:type="auto"/>
            <w:shd w:val="clear" w:color="auto" w:fill="auto"/>
            <w:hideMark/>
          </w:tcPr>
          <w:p w14:paraId="3BB3302A" w14:textId="77777777" w:rsidR="0023422B" w:rsidRPr="00155BEC" w:rsidRDefault="0023422B" w:rsidP="0023422B">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How likely are you to recommend applying the project-based learning method?</w:t>
            </w:r>
          </w:p>
        </w:tc>
      </w:tr>
    </w:tbl>
    <w:p w14:paraId="2CE2979B" w14:textId="5CEE0CCB" w:rsidR="0023422B" w:rsidRPr="00DB2FCF" w:rsidRDefault="00155BEC"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5C963ABE" w14:textId="77777777" w:rsidR="00F6466E" w:rsidRPr="00DB2FCF" w:rsidRDefault="00F6466E"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The survey was designed and administered through the Microsoft Forms platform, comprising 20 items for students and 19 for teachers. The questionnaire was structured in two thematic blocks: the first aimed at identifying the relevant characteristics of the Project-Based Learning (PBL) model, and the second focused on the factors that influence its implementation in the classroom.</w:t>
      </w:r>
    </w:p>
    <w:p w14:paraId="7BE026EE" w14:textId="77777777" w:rsidR="00F6466E" w:rsidRPr="00DB2FCF" w:rsidRDefault="00F6466E"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A quantitative approach was employed using a five-point Likert scale to measure respondents' perceptions. The response options ranged from 1 (strongly disagree) to 5 (strongly agree), allowing for a detailed analysis of agreement levels across items.</w:t>
      </w:r>
    </w:p>
    <w:p w14:paraId="61D67289" w14:textId="77777777" w:rsidR="00F6466E" w:rsidRDefault="00F6466E"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survey for teachers aimed to assess the extent of their understanding of the PBL model and to identify which pedagogical dimensions they prioritize when applying it. Similarly, the student questionnaire was designed to evaluate how learners perceive </w:t>
      </w:r>
      <w:r w:rsidRPr="00DB2FCF">
        <w:rPr>
          <w:rFonts w:ascii="Times New Roman" w:hAnsi="Times New Roman" w:cs="Times New Roman"/>
          <w:szCs w:val="24"/>
        </w:rPr>
        <w:lastRenderedPageBreak/>
        <w:t>the impact of PBL on their educational experience, including their engagement, skill development, and the effectiveness of the learning process.</w:t>
      </w:r>
    </w:p>
    <w:p w14:paraId="46749ECB" w14:textId="77777777" w:rsidR="00155BEC" w:rsidRPr="00DB2FCF" w:rsidRDefault="00155BEC" w:rsidP="00155BEC">
      <w:pPr>
        <w:spacing w:after="0" w:line="360" w:lineRule="auto"/>
        <w:ind w:firstLine="709"/>
        <w:rPr>
          <w:rFonts w:ascii="Times New Roman" w:hAnsi="Times New Roman" w:cs="Times New Roman"/>
          <w:szCs w:val="24"/>
        </w:rPr>
      </w:pPr>
    </w:p>
    <w:p w14:paraId="16E52445" w14:textId="282A2BFE" w:rsidR="001D54F1" w:rsidRPr="00DB2FCF" w:rsidRDefault="001D54F1" w:rsidP="005A5F4C">
      <w:pPr>
        <w:jc w:val="center"/>
        <w:rPr>
          <w:rFonts w:ascii="Times New Roman" w:hAnsi="Times New Roman" w:cs="Times New Roman"/>
          <w:szCs w:val="24"/>
        </w:rPr>
      </w:pPr>
      <w:r w:rsidRPr="00155BEC">
        <w:rPr>
          <w:rFonts w:ascii="Times New Roman" w:hAnsi="Times New Roman" w:cs="Times New Roman"/>
          <w:b/>
          <w:bCs/>
          <w:szCs w:val="24"/>
        </w:rPr>
        <w:t>Table 3.</w:t>
      </w:r>
      <w:r w:rsidR="00155BEC">
        <w:rPr>
          <w:rFonts w:ascii="Times New Roman" w:hAnsi="Times New Roman" w:cs="Times New Roman"/>
          <w:szCs w:val="24"/>
        </w:rPr>
        <w:t xml:space="preserve"> </w:t>
      </w:r>
      <w:r w:rsidRPr="00DB2FCF">
        <w:rPr>
          <w:rFonts w:ascii="Times New Roman" w:hAnsi="Times New Roman" w:cs="Times New Roman"/>
          <w:szCs w:val="24"/>
        </w:rPr>
        <w:t>Student survey based on a five-point Likert scale</w:t>
      </w:r>
    </w:p>
    <w:tbl>
      <w:tblPr>
        <w:tblStyle w:val="Tabladecuadrcula4"/>
        <w:tblW w:w="0" w:type="auto"/>
        <w:tblLook w:val="04A0" w:firstRow="1" w:lastRow="0" w:firstColumn="1" w:lastColumn="0" w:noHBand="0" w:noVBand="1"/>
      </w:tblPr>
      <w:tblGrid>
        <w:gridCol w:w="570"/>
        <w:gridCol w:w="7919"/>
      </w:tblGrid>
      <w:tr w:rsidR="00155BEC" w:rsidRPr="00155BEC" w14:paraId="04D693D7" w14:textId="77777777" w:rsidTr="00155BE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4E0C54" w14:textId="77777777" w:rsidR="0023422B" w:rsidRPr="00155BEC" w:rsidRDefault="0023422B" w:rsidP="00E26273">
            <w:pPr>
              <w:spacing w:after="0"/>
              <w:jc w:val="center"/>
              <w:rPr>
                <w:rFonts w:ascii="Times New Roman" w:eastAsia="Times New Roman" w:hAnsi="Times New Roman" w:cs="Times New Roman"/>
                <w:b w:val="0"/>
                <w:bCs w:val="0"/>
                <w:color w:val="auto"/>
                <w:szCs w:val="24"/>
                <w:lang w:eastAsia="es-EC"/>
              </w:rPr>
            </w:pPr>
            <w:r w:rsidRPr="00155BEC">
              <w:rPr>
                <w:rFonts w:ascii="Times New Roman" w:eastAsia="Times New Roman" w:hAnsi="Times New Roman" w:cs="Times New Roman"/>
                <w:b w:val="0"/>
                <w:bCs w:val="0"/>
                <w:color w:val="auto"/>
                <w:szCs w:val="24"/>
                <w:lang w:eastAsia="es-EC"/>
              </w:rPr>
              <w:t>No.</w:t>
            </w:r>
          </w:p>
        </w:tc>
        <w:tc>
          <w:tcPr>
            <w:tcW w:w="0" w:type="auto"/>
            <w:shd w:val="clear" w:color="auto" w:fill="auto"/>
            <w:hideMark/>
          </w:tcPr>
          <w:p w14:paraId="043BCA8F" w14:textId="77777777" w:rsidR="0023422B" w:rsidRPr="00155BEC" w:rsidRDefault="0023422B" w:rsidP="00E2627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Cs w:val="24"/>
                <w:lang w:eastAsia="es-EC"/>
              </w:rPr>
            </w:pPr>
            <w:r w:rsidRPr="00155BEC">
              <w:rPr>
                <w:rFonts w:ascii="Times New Roman" w:eastAsia="Times New Roman" w:hAnsi="Times New Roman" w:cs="Times New Roman"/>
                <w:b w:val="0"/>
                <w:bCs w:val="0"/>
                <w:color w:val="auto"/>
                <w:szCs w:val="24"/>
                <w:lang w:eastAsia="es-EC"/>
              </w:rPr>
              <w:t>Survey Question</w:t>
            </w:r>
          </w:p>
        </w:tc>
      </w:tr>
      <w:tr w:rsidR="00155BEC" w:rsidRPr="00155BEC" w14:paraId="462A9123"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241F3"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w:t>
            </w:r>
          </w:p>
        </w:tc>
        <w:tc>
          <w:tcPr>
            <w:tcW w:w="0" w:type="auto"/>
            <w:shd w:val="clear" w:color="auto" w:fill="auto"/>
            <w:hideMark/>
          </w:tcPr>
          <w:p w14:paraId="06D8CC84"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project development allows you to assume responsibilities?</w:t>
            </w:r>
          </w:p>
        </w:tc>
      </w:tr>
      <w:tr w:rsidR="00155BEC" w:rsidRPr="00155BEC" w14:paraId="5DEFCFB7"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A0EB37E"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2</w:t>
            </w:r>
          </w:p>
        </w:tc>
        <w:tc>
          <w:tcPr>
            <w:tcW w:w="0" w:type="auto"/>
            <w:hideMark/>
          </w:tcPr>
          <w:p w14:paraId="5108E96D"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project-based learning requires self-learning?</w:t>
            </w:r>
          </w:p>
        </w:tc>
      </w:tr>
      <w:tr w:rsidR="00155BEC" w:rsidRPr="00155BEC" w14:paraId="125C2504"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008682"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3</w:t>
            </w:r>
          </w:p>
        </w:tc>
        <w:tc>
          <w:tcPr>
            <w:tcW w:w="0" w:type="auto"/>
            <w:shd w:val="clear" w:color="auto" w:fill="auto"/>
            <w:hideMark/>
          </w:tcPr>
          <w:p w14:paraId="3334F9B3"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project developed allows for solving real problems?</w:t>
            </w:r>
          </w:p>
        </w:tc>
      </w:tr>
      <w:tr w:rsidR="00155BEC" w:rsidRPr="00155BEC" w14:paraId="08EE7D88"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404CDE3"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4</w:t>
            </w:r>
          </w:p>
        </w:tc>
        <w:tc>
          <w:tcPr>
            <w:tcW w:w="0" w:type="auto"/>
            <w:hideMark/>
          </w:tcPr>
          <w:p w14:paraId="775B6995"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Does working on a project allow you to create different levels of commitment to society?</w:t>
            </w:r>
          </w:p>
        </w:tc>
      </w:tr>
      <w:tr w:rsidR="00155BEC" w:rsidRPr="00155BEC" w14:paraId="75A6F781"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527C62"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5</w:t>
            </w:r>
          </w:p>
        </w:tc>
        <w:tc>
          <w:tcPr>
            <w:tcW w:w="0" w:type="auto"/>
            <w:shd w:val="clear" w:color="auto" w:fill="auto"/>
            <w:hideMark/>
          </w:tcPr>
          <w:p w14:paraId="377A9B5C"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Has reviewing the project's progress with your peers helped you develop a supportive attitude and share your knowledge with them?</w:t>
            </w:r>
          </w:p>
        </w:tc>
      </w:tr>
      <w:tr w:rsidR="00155BEC" w:rsidRPr="00155BEC" w14:paraId="47CB3D1A"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171FCF6"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6</w:t>
            </w:r>
          </w:p>
        </w:tc>
        <w:tc>
          <w:tcPr>
            <w:tcW w:w="0" w:type="auto"/>
            <w:hideMark/>
          </w:tcPr>
          <w:p w14:paraId="2D022ED4"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Did the experience in a real-life project help you understand the importance of decision-making?</w:t>
            </w:r>
          </w:p>
        </w:tc>
      </w:tr>
      <w:tr w:rsidR="00155BEC" w:rsidRPr="00155BEC" w14:paraId="3672AB9A"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F3F03A"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7</w:t>
            </w:r>
          </w:p>
        </w:tc>
        <w:tc>
          <w:tcPr>
            <w:tcW w:w="0" w:type="auto"/>
            <w:shd w:val="clear" w:color="auto" w:fill="auto"/>
            <w:hideMark/>
          </w:tcPr>
          <w:p w14:paraId="5B53BC7B"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Did the development of your project awaken in you the ability to negotiate?</w:t>
            </w:r>
          </w:p>
        </w:tc>
      </w:tr>
      <w:tr w:rsidR="00155BEC" w:rsidRPr="00155BEC" w14:paraId="14B550AC"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82E0284"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8</w:t>
            </w:r>
          </w:p>
        </w:tc>
        <w:tc>
          <w:tcPr>
            <w:tcW w:w="0" w:type="auto"/>
            <w:hideMark/>
          </w:tcPr>
          <w:p w14:paraId="48237E69"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teacher provided you with enough information during the project's development?</w:t>
            </w:r>
          </w:p>
        </w:tc>
      </w:tr>
      <w:tr w:rsidR="00155BEC" w:rsidRPr="00155BEC" w14:paraId="1C4598E8"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E497C0"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9</w:t>
            </w:r>
          </w:p>
        </w:tc>
        <w:tc>
          <w:tcPr>
            <w:tcW w:w="0" w:type="auto"/>
            <w:shd w:val="clear" w:color="auto" w:fill="auto"/>
            <w:hideMark/>
          </w:tcPr>
          <w:p w14:paraId="7E9E5C3D"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believe that research is important in developing a project?</w:t>
            </w:r>
          </w:p>
        </w:tc>
      </w:tr>
      <w:tr w:rsidR="00155BEC" w:rsidRPr="00155BEC" w14:paraId="7B3AD66B"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507C2CA"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10</w:t>
            </w:r>
          </w:p>
        </w:tc>
        <w:tc>
          <w:tcPr>
            <w:tcW w:w="0" w:type="auto"/>
            <w:hideMark/>
          </w:tcPr>
          <w:p w14:paraId="05C8964E"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Are digital tools, such as cell phones, laptops, tablets, and readers, important in developing a project?</w:t>
            </w:r>
          </w:p>
        </w:tc>
      </w:tr>
      <w:tr w:rsidR="00155BEC" w:rsidRPr="00155BEC" w14:paraId="27E44596"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40CDE5"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11</w:t>
            </w:r>
          </w:p>
        </w:tc>
        <w:tc>
          <w:tcPr>
            <w:tcW w:w="0" w:type="auto"/>
            <w:shd w:val="clear" w:color="auto" w:fill="auto"/>
            <w:hideMark/>
          </w:tcPr>
          <w:p w14:paraId="202789F5"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Does using digital tools, such as cell phones, laptops, tablets, and readers, play a key role in developing a project?</w:t>
            </w:r>
          </w:p>
        </w:tc>
      </w:tr>
      <w:tr w:rsidR="00155BEC" w:rsidRPr="00155BEC" w14:paraId="160BACD2"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B4E4D33"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12</w:t>
            </w:r>
          </w:p>
        </w:tc>
        <w:tc>
          <w:tcPr>
            <w:tcW w:w="0" w:type="auto"/>
            <w:hideMark/>
          </w:tcPr>
          <w:p w14:paraId="05F4A933"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In your opinion, does the development of a project demand the optimization of both time and tasks involved?</w:t>
            </w:r>
          </w:p>
        </w:tc>
      </w:tr>
      <w:tr w:rsidR="00155BEC" w:rsidRPr="00155BEC" w14:paraId="7B8008D2"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F1BCF8"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13</w:t>
            </w:r>
          </w:p>
        </w:tc>
        <w:tc>
          <w:tcPr>
            <w:tcW w:w="0" w:type="auto"/>
            <w:shd w:val="clear" w:color="auto" w:fill="auto"/>
            <w:hideMark/>
          </w:tcPr>
          <w:p w14:paraId="4CEB5746"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the economic factor to be of great importance when developing a project?</w:t>
            </w:r>
          </w:p>
        </w:tc>
      </w:tr>
      <w:tr w:rsidR="00155BEC" w:rsidRPr="00155BEC" w14:paraId="008F0BEE"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9DF4BCF"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14</w:t>
            </w:r>
          </w:p>
        </w:tc>
        <w:tc>
          <w:tcPr>
            <w:tcW w:w="0" w:type="auto"/>
            <w:hideMark/>
          </w:tcPr>
          <w:p w14:paraId="066C3738"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Are there any challenges during the development of your project?</w:t>
            </w:r>
          </w:p>
        </w:tc>
      </w:tr>
      <w:tr w:rsidR="00155BEC" w:rsidRPr="00155BEC" w14:paraId="4B55E28C"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C95FDD"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15</w:t>
            </w:r>
          </w:p>
        </w:tc>
        <w:tc>
          <w:tcPr>
            <w:tcW w:w="0" w:type="auto"/>
            <w:shd w:val="clear" w:color="auto" w:fill="auto"/>
            <w:hideMark/>
          </w:tcPr>
          <w:p w14:paraId="6A6F4FD1"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evaluation resources used by the teacher are adequate to grade the project appropriately?</w:t>
            </w:r>
          </w:p>
        </w:tc>
      </w:tr>
      <w:tr w:rsidR="00155BEC" w:rsidRPr="00155BEC" w14:paraId="5FDA52B9"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8E1004F"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16</w:t>
            </w:r>
          </w:p>
        </w:tc>
        <w:tc>
          <w:tcPr>
            <w:tcW w:w="0" w:type="auto"/>
            <w:hideMark/>
          </w:tcPr>
          <w:p w14:paraId="2AD59C4F"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Have you considered the application of the Project-Based Learning Model (PBL) in your learning process effective?</w:t>
            </w:r>
          </w:p>
        </w:tc>
      </w:tr>
      <w:tr w:rsidR="00155BEC" w:rsidRPr="00155BEC" w14:paraId="5B6DCFBB"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A45CBF"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17</w:t>
            </w:r>
          </w:p>
        </w:tc>
        <w:tc>
          <w:tcPr>
            <w:tcW w:w="0" w:type="auto"/>
            <w:shd w:val="clear" w:color="auto" w:fill="auto"/>
            <w:hideMark/>
          </w:tcPr>
          <w:p w14:paraId="1D86E78D"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the teachers at your institution are adequately trained to lead a project-based learning process effectively?</w:t>
            </w:r>
          </w:p>
        </w:tc>
      </w:tr>
      <w:tr w:rsidR="00155BEC" w:rsidRPr="00155BEC" w14:paraId="0369DD7E"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EC72C07"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18</w:t>
            </w:r>
          </w:p>
        </w:tc>
        <w:tc>
          <w:tcPr>
            <w:tcW w:w="0" w:type="auto"/>
            <w:hideMark/>
          </w:tcPr>
          <w:p w14:paraId="59F0BC04" w14:textId="77777777" w:rsidR="0023422B" w:rsidRPr="00155BEC" w:rsidRDefault="0023422B"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consider that project-based learning took the student as the main protagonist?</w:t>
            </w:r>
          </w:p>
        </w:tc>
      </w:tr>
      <w:tr w:rsidR="00155BEC" w:rsidRPr="00155BEC" w14:paraId="64A3D1C7" w14:textId="77777777" w:rsidTr="00155B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62DDCE"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19</w:t>
            </w:r>
          </w:p>
        </w:tc>
        <w:tc>
          <w:tcPr>
            <w:tcW w:w="0" w:type="auto"/>
            <w:shd w:val="clear" w:color="auto" w:fill="auto"/>
            <w:hideMark/>
          </w:tcPr>
          <w:p w14:paraId="5EE3CFB2" w14:textId="77777777" w:rsidR="0023422B" w:rsidRPr="00155BEC" w:rsidRDefault="0023422B" w:rsidP="00E2627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During the development of your project, do you believe that the teacher's guidance was adequate?</w:t>
            </w:r>
          </w:p>
        </w:tc>
      </w:tr>
      <w:tr w:rsidR="00155BEC" w:rsidRPr="00155BEC" w14:paraId="543524E4" w14:textId="77777777" w:rsidTr="00155BEC">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BB3B1A1" w14:textId="77777777" w:rsidR="0023422B" w:rsidRPr="00155BEC" w:rsidRDefault="0023422B" w:rsidP="00E26273">
            <w:pPr>
              <w:spacing w:after="0"/>
              <w:jc w:val="right"/>
              <w:rPr>
                <w:rFonts w:ascii="Times New Roman" w:eastAsia="Times New Roman" w:hAnsi="Times New Roman" w:cs="Times New Roman"/>
                <w:b w:val="0"/>
                <w:bCs w:val="0"/>
                <w:szCs w:val="24"/>
                <w:lang w:eastAsia="es-EC"/>
              </w:rPr>
            </w:pPr>
            <w:r w:rsidRPr="00155BEC">
              <w:rPr>
                <w:rFonts w:ascii="Times New Roman" w:eastAsia="Times New Roman" w:hAnsi="Times New Roman" w:cs="Times New Roman"/>
                <w:b w:val="0"/>
                <w:bCs w:val="0"/>
                <w:szCs w:val="24"/>
                <w:lang w:eastAsia="es-EC"/>
              </w:rPr>
              <w:t>20</w:t>
            </w:r>
          </w:p>
        </w:tc>
        <w:tc>
          <w:tcPr>
            <w:tcW w:w="0" w:type="auto"/>
            <w:hideMark/>
          </w:tcPr>
          <w:p w14:paraId="37B274BC" w14:textId="506BAAD5" w:rsidR="0023422B" w:rsidRPr="00155BEC" w:rsidRDefault="003D12FC" w:rsidP="00E26273">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EC"/>
              </w:rPr>
            </w:pPr>
            <w:r w:rsidRPr="00155BEC">
              <w:rPr>
                <w:rFonts w:ascii="Times New Roman" w:eastAsia="Times New Roman" w:hAnsi="Times New Roman" w:cs="Times New Roman"/>
                <w:szCs w:val="24"/>
                <w:lang w:eastAsia="es-EC"/>
              </w:rPr>
              <w:t>Do you believe that the teacher’s role during the development of the project should be limited exclusively to guidance without providing additional instruction or feedback?</w:t>
            </w:r>
          </w:p>
        </w:tc>
      </w:tr>
    </w:tbl>
    <w:p w14:paraId="4D38B24A" w14:textId="3C566CCB" w:rsidR="00B9494F" w:rsidRPr="00DB2FCF" w:rsidRDefault="00155BEC"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131CA750" w14:textId="77777777"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It is essential to know from the student's perspective if the PBL promoted significant learning in them, as well as to know if, from their point of view, the teachers are prepared to apply the PBL method.</w:t>
      </w:r>
    </w:p>
    <w:p w14:paraId="4FD3BFFB" w14:textId="1764FFE9" w:rsidR="00B9494F" w:rsidRPr="00155BEC" w:rsidRDefault="00B9494F" w:rsidP="00155BEC">
      <w:pPr>
        <w:pStyle w:val="Ttulo1"/>
        <w:numPr>
          <w:ilvl w:val="0"/>
          <w:numId w:val="0"/>
        </w:numPr>
        <w:spacing w:after="0" w:line="360" w:lineRule="auto"/>
        <w:ind w:left="432" w:hanging="432"/>
        <w:jc w:val="center"/>
        <w:rPr>
          <w:rFonts w:ascii="Times New Roman" w:hAnsi="Times New Roman" w:cs="Times New Roman"/>
          <w:sz w:val="32"/>
          <w:szCs w:val="32"/>
          <w:lang w:val="en-US"/>
        </w:rPr>
      </w:pPr>
      <w:r w:rsidRPr="00155BEC">
        <w:rPr>
          <w:rFonts w:ascii="Times New Roman" w:hAnsi="Times New Roman" w:cs="Times New Roman"/>
          <w:sz w:val="32"/>
          <w:szCs w:val="32"/>
          <w:lang w:val="en-US"/>
        </w:rPr>
        <w:lastRenderedPageBreak/>
        <w:t>Analysis of Results</w:t>
      </w:r>
    </w:p>
    <w:p w14:paraId="1771D93D" w14:textId="78125EAC" w:rsidR="00B9494F" w:rsidRDefault="00663DF8"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Figure 5 presents the results obtained from surveys conducted with students and teachers. The data were analyzed using graphs to identify the key characteristics influencing the implementation of the Project-Based Learning (PBL) method. </w:t>
      </w:r>
      <w:r w:rsidR="00B9494F" w:rsidRPr="00DB2FCF">
        <w:rPr>
          <w:rFonts w:ascii="Times New Roman" w:hAnsi="Times New Roman" w:cs="Times New Roman"/>
          <w:szCs w:val="24"/>
        </w:rPr>
        <w:t xml:space="preserve">In the survey addressed to teachers, specific characteristics were highlighted together with their respective percentages. Regarding the generation of meaningful learning, 39 </w:t>
      </w:r>
      <w:r w:rsidR="00BB4B24" w:rsidRPr="00DB2FCF">
        <w:rPr>
          <w:rFonts w:ascii="Times New Roman" w:hAnsi="Times New Roman" w:cs="Times New Roman"/>
          <w:szCs w:val="24"/>
        </w:rPr>
        <w:t>%</w:t>
      </w:r>
      <w:r w:rsidR="00B9494F" w:rsidRPr="00DB2FCF">
        <w:rPr>
          <w:rFonts w:ascii="Times New Roman" w:hAnsi="Times New Roman" w:cs="Times New Roman"/>
          <w:szCs w:val="24"/>
        </w:rPr>
        <w:t xml:space="preserve"> of the teachers agreed, while 42.9 </w:t>
      </w:r>
      <w:r w:rsidR="00BB4B24" w:rsidRPr="00DB2FCF">
        <w:rPr>
          <w:rFonts w:ascii="Times New Roman" w:hAnsi="Times New Roman" w:cs="Times New Roman"/>
          <w:szCs w:val="24"/>
        </w:rPr>
        <w:t>%</w:t>
      </w:r>
      <w:r w:rsidR="00B9494F" w:rsidRPr="00DB2FCF">
        <w:rPr>
          <w:rFonts w:ascii="Times New Roman" w:hAnsi="Times New Roman" w:cs="Times New Roman"/>
          <w:szCs w:val="24"/>
        </w:rPr>
        <w:t xml:space="preserve"> agreed that this characteristic had influenced the development of PBL. </w:t>
      </w:r>
    </w:p>
    <w:p w14:paraId="2CBAD1E3" w14:textId="77777777" w:rsidR="00155BEC" w:rsidRDefault="00155BEC" w:rsidP="00155BEC">
      <w:pPr>
        <w:spacing w:after="0" w:line="360" w:lineRule="auto"/>
        <w:ind w:firstLine="709"/>
        <w:rPr>
          <w:rFonts w:ascii="Times New Roman" w:hAnsi="Times New Roman" w:cs="Times New Roman"/>
          <w:szCs w:val="24"/>
        </w:rPr>
      </w:pPr>
    </w:p>
    <w:p w14:paraId="689E518F" w14:textId="20AFBF75" w:rsidR="00155BEC" w:rsidRPr="00DB2FCF" w:rsidRDefault="00155BEC" w:rsidP="00155BEC">
      <w:pPr>
        <w:spacing w:after="0" w:line="360" w:lineRule="auto"/>
        <w:jc w:val="center"/>
        <w:rPr>
          <w:rFonts w:ascii="Times New Roman" w:hAnsi="Times New Roman" w:cs="Times New Roman"/>
          <w:szCs w:val="24"/>
        </w:rPr>
      </w:pPr>
      <w:r w:rsidRPr="00155BEC">
        <w:rPr>
          <w:rFonts w:ascii="Times New Roman" w:hAnsi="Times New Roman" w:cs="Times New Roman"/>
          <w:b/>
          <w:bCs/>
          <w:szCs w:val="24"/>
        </w:rPr>
        <w:t>Figure 5.</w:t>
      </w:r>
      <w:r>
        <w:rPr>
          <w:rFonts w:ascii="Times New Roman" w:hAnsi="Times New Roman" w:cs="Times New Roman"/>
          <w:szCs w:val="24"/>
        </w:rPr>
        <w:t xml:space="preserve"> </w:t>
      </w:r>
      <w:r w:rsidRPr="00DB2FCF">
        <w:rPr>
          <w:rFonts w:ascii="Times New Roman" w:hAnsi="Times New Roman" w:cs="Times New Roman"/>
          <w:szCs w:val="24"/>
        </w:rPr>
        <w:t>Survey to teachers: characteristics that impact the application of the Project Based Learning Method.</w:t>
      </w:r>
    </w:p>
    <w:p w14:paraId="312E8DA0" w14:textId="3F854E0E" w:rsidR="00B9494F" w:rsidRPr="00DB2FCF" w:rsidRDefault="0023422B"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78104507" wp14:editId="00E98E67">
            <wp:extent cx="5756275" cy="3506470"/>
            <wp:effectExtent l="0" t="0" r="0" b="0"/>
            <wp:docPr id="1175326192"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26192" name="Imagen 1" descr="Gráfico, Gráfico de barras&#10;&#10;Descripción generada automáticamente"/>
                    <pic:cNvPicPr/>
                  </pic:nvPicPr>
                  <pic:blipFill>
                    <a:blip r:embed="rId16"/>
                    <a:stretch>
                      <a:fillRect/>
                    </a:stretch>
                  </pic:blipFill>
                  <pic:spPr>
                    <a:xfrm>
                      <a:off x="0" y="0"/>
                      <a:ext cx="5756275" cy="3506470"/>
                    </a:xfrm>
                    <a:prstGeom prst="rect">
                      <a:avLst/>
                    </a:prstGeom>
                  </pic:spPr>
                </pic:pic>
              </a:graphicData>
            </a:graphic>
          </wp:inline>
        </w:drawing>
      </w:r>
    </w:p>
    <w:p w14:paraId="03D92243" w14:textId="45CCFC25" w:rsidR="00081A3A" w:rsidRPr="00DB2FCF"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5E2648F8" w14:textId="5BFC8FFB" w:rsidR="00663DF8" w:rsidRPr="00DB2FCF" w:rsidRDefault="00663DF8"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teacher survey identified several core characteristics enhanced by PBL implementation. Regarding meaningful learning, 39% of teachers strongly agreed, and 42.9% agreed that this characteristic was evident in student outcomes. For problem-solving, 67.9% strongly agreed and 28.6% agreed that the method contributed significantly to this skill. Critical thinking was also emphasized, with 35.7% of teachers strongly agreeing and 39% agreeing. </w:t>
      </w:r>
    </w:p>
    <w:p w14:paraId="2FA1CE30" w14:textId="2391193B" w:rsidR="00B9494F" w:rsidRPr="00DB2FCF" w:rsidRDefault="00663DF8"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Concerning communication skills, 35% strongly agreed and 32% agreed that students improved their peer interaction through PBL. In terms of teamwork, 46.2% agreed and 32% strongly agreed that group collaboration was effectively developed. </w:t>
      </w:r>
      <w:r w:rsidRPr="00DB2FCF">
        <w:rPr>
          <w:rFonts w:ascii="Times New Roman" w:hAnsi="Times New Roman" w:cs="Times New Roman"/>
          <w:szCs w:val="24"/>
        </w:rPr>
        <w:lastRenderedPageBreak/>
        <w:t xml:space="preserve">When asked about leadership development, a majority agreed that PBL fosters student initiative within group settings. Similarly, 50% of teachers acknowledged creativity as an outcome of PBL, affirming the observations of </w:t>
      </w:r>
      <w:proofErr w:type="spellStart"/>
      <w:r w:rsidRPr="00DB2FCF">
        <w:rPr>
          <w:rFonts w:ascii="Times New Roman" w:hAnsi="Times New Roman" w:cs="Times New Roman"/>
          <w:szCs w:val="24"/>
        </w:rPr>
        <w:t>Malyuga</w:t>
      </w:r>
      <w:proofErr w:type="spellEnd"/>
      <w:r w:rsidRPr="00DB2FCF">
        <w:rPr>
          <w:rFonts w:ascii="Times New Roman" w:hAnsi="Times New Roman" w:cs="Times New Roman"/>
          <w:szCs w:val="24"/>
        </w:rPr>
        <w:t xml:space="preserve"> and Petrosyan </w:t>
      </w:r>
      <w:r w:rsidR="007E0BE4" w:rsidRPr="00DB2FCF">
        <w:rPr>
          <w:rFonts w:ascii="Times New Roman" w:hAnsi="Times New Roman" w:cs="Times New Roman"/>
          <w:szCs w:val="24"/>
        </w:rPr>
        <w:fldChar w:fldCharType="begin" w:fldLock="1"/>
      </w:r>
      <w:r w:rsidR="00837831" w:rsidRPr="00DB2FCF">
        <w:rPr>
          <w:rFonts w:ascii="Times New Roman" w:hAnsi="Times New Roman" w:cs="Times New Roman"/>
          <w:szCs w:val="24"/>
        </w:rPr>
        <w:instrText>ADDIN CSL_CITATION {"citationItems":[{"id":"ITEM-1","itemData":{"DOI":"10.3389/feduc.2021.788829","ISSN":"2504284X","abstract":"The paper aims to single out critical success factors contributing to efficient implementation of distance learning practices and to explain the role of project-based learning in ensuring effective teaching of profession-oriented foreign language in a distance format. The authors argue in favor of distance learning as a beneficial educational tool providing for the training of large groups of people regardless of the place of residence and placing a priority on students’ individual capacities. Study design included a preliminary survey of 150 respondents specializing in the natural sciences and the humanities identifying the key analysis criteria, a complex of experimental online lessons incorporating project-based teaching principles, and a summarizing questionnaire verifying respondents’ post-experiment outlooks. The methodology of empirical research was based on a systematic approach and deployed the methods of pedagogical observation, project-based teaching, sociological research, and statistical analysis using Neural Designer software for calculating questionnaire results. Analyzing the obtained results, the authors conclude that: 1) Students specializing in the humanities have a higher motivation to study related minor subjects; 2) interdisciplinary integration using the English language allows to achieve a cumulative effect for major and related minor subjects; 3) interdisciplinary integration based on the project method is an effective means of improving academic performance in major subjects; 4) interdisciplinary integration based on the project method makes it possible to acquaint students with the best practices in their chosen specialty; 5) project method allows to achieve related didactic goals—self-expression, independent continuous learning and the formation of professional competencies.","author":[{"dropping-particle":"","family":"Malyuga","given":"Elena N.","non-dropping-particle":"","parse-names":false,"suffix":""},{"dropping-particle":"","family":"Petrosyan","given":"Gayane O.","non-dropping-particle":"","parse-names":false,"suffix":""}],"container-title":"Frontiers in Education","id":"ITEM-1","issue":"January","issued":{"date-parts":[["2022"]]},"page":"1-9","title":"Effective Integration of Distance Courses Through Project-Based Learning","type":"article-journal","volume":"6"},"uris":["http://www.mendeley.com/documents/?uuid=e18ee040-c195-4576-8e4f-db3ef4007971"]}],"mendeley":{"formattedCitation":"(Malyuga &amp; Petrosyan, 2022)","plainTextFormattedCitation":"(Malyuga &amp; Petrosyan, 2022)","previouslyFormattedCitation":"(Malyuga &amp; Petrosyan, 2022)"},"properties":{"noteIndex":0},"schema":"https://github.com/citation-style-language/schema/raw/master/csl-citation.json"}</w:instrText>
      </w:r>
      <w:r w:rsidR="007E0BE4" w:rsidRPr="00DB2FCF">
        <w:rPr>
          <w:rFonts w:ascii="Times New Roman" w:hAnsi="Times New Roman" w:cs="Times New Roman"/>
          <w:szCs w:val="24"/>
        </w:rPr>
        <w:fldChar w:fldCharType="separate"/>
      </w:r>
      <w:r w:rsidR="007E0BE4" w:rsidRPr="00DB2FCF">
        <w:rPr>
          <w:rFonts w:ascii="Times New Roman" w:hAnsi="Times New Roman" w:cs="Times New Roman"/>
          <w:szCs w:val="24"/>
        </w:rPr>
        <w:t>(</w:t>
      </w:r>
      <w:proofErr w:type="spellStart"/>
      <w:r w:rsidR="007E0BE4" w:rsidRPr="00DB2FCF">
        <w:rPr>
          <w:rFonts w:ascii="Times New Roman" w:hAnsi="Times New Roman" w:cs="Times New Roman"/>
          <w:szCs w:val="24"/>
        </w:rPr>
        <w:t>Malyuga</w:t>
      </w:r>
      <w:proofErr w:type="spellEnd"/>
      <w:r w:rsidR="007E0BE4" w:rsidRPr="00DB2FCF">
        <w:rPr>
          <w:rFonts w:ascii="Times New Roman" w:hAnsi="Times New Roman" w:cs="Times New Roman"/>
          <w:szCs w:val="24"/>
        </w:rPr>
        <w:t xml:space="preserve"> &amp; Petrosyan, 2022)</w:t>
      </w:r>
      <w:r w:rsidR="007E0BE4" w:rsidRPr="00DB2FCF">
        <w:rPr>
          <w:rFonts w:ascii="Times New Roman" w:hAnsi="Times New Roman" w:cs="Times New Roman"/>
          <w:szCs w:val="24"/>
        </w:rPr>
        <w:fldChar w:fldCharType="end"/>
      </w:r>
      <w:r w:rsidRPr="00DB2FCF">
        <w:rPr>
          <w:rFonts w:ascii="Times New Roman" w:hAnsi="Times New Roman" w:cs="Times New Roman"/>
          <w:szCs w:val="24"/>
        </w:rPr>
        <w:t xml:space="preserve"> who underscore the importance of fostering creative capacities through project engagement.</w:t>
      </w:r>
    </w:p>
    <w:p w14:paraId="6D6FCF84" w14:textId="64DAD270" w:rsidR="00B9494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Concerning the results obtained in the student survey, the following characteristics stand out when implementing the Project-Based Learning Method (PBL) in the classroom. Figure </w:t>
      </w:r>
      <w:r w:rsidR="0023422B" w:rsidRPr="00DB2FCF">
        <w:rPr>
          <w:rFonts w:ascii="Times New Roman" w:hAnsi="Times New Roman" w:cs="Times New Roman"/>
          <w:szCs w:val="24"/>
        </w:rPr>
        <w:t>6.</w:t>
      </w:r>
      <w:r w:rsidRPr="00DB2FCF">
        <w:rPr>
          <w:rFonts w:ascii="Times New Roman" w:hAnsi="Times New Roman" w:cs="Times New Roman"/>
          <w:szCs w:val="24"/>
        </w:rPr>
        <w:t xml:space="preserve"> One is decision-making, where 57.8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w:t>
      </w:r>
      <w:r w:rsidR="003D6588" w:rsidRPr="00DB2FCF">
        <w:rPr>
          <w:rFonts w:ascii="Times New Roman" w:hAnsi="Times New Roman" w:cs="Times New Roman"/>
          <w:szCs w:val="24"/>
        </w:rPr>
        <w:t>student’s</w:t>
      </w:r>
      <w:r w:rsidRPr="00DB2FCF">
        <w:rPr>
          <w:rFonts w:ascii="Times New Roman" w:hAnsi="Times New Roman" w:cs="Times New Roman"/>
          <w:szCs w:val="24"/>
        </w:rPr>
        <w:t xml:space="preserve"> state that they completely agree, and 41.3 </w:t>
      </w:r>
      <w:r w:rsidR="00BB4B24" w:rsidRPr="00DB2FCF">
        <w:rPr>
          <w:rFonts w:ascii="Times New Roman" w:hAnsi="Times New Roman" w:cs="Times New Roman"/>
          <w:szCs w:val="24"/>
        </w:rPr>
        <w:t>%</w:t>
      </w:r>
      <w:r w:rsidRPr="00DB2FCF">
        <w:rPr>
          <w:rFonts w:ascii="Times New Roman" w:hAnsi="Times New Roman" w:cs="Times New Roman"/>
          <w:szCs w:val="24"/>
        </w:rPr>
        <w:t xml:space="preserve"> mention that they agree with this characteristic inherent to PBL. The following attributes in the teachers' survey also stood out: PBL enables students to solve real-life problems.</w:t>
      </w:r>
    </w:p>
    <w:p w14:paraId="325DDA79" w14:textId="77777777" w:rsidR="00155BEC" w:rsidRPr="00DB2FCF" w:rsidRDefault="00155BEC" w:rsidP="00155BEC">
      <w:pPr>
        <w:spacing w:after="0" w:line="360" w:lineRule="auto"/>
        <w:rPr>
          <w:rFonts w:ascii="Times New Roman" w:hAnsi="Times New Roman" w:cs="Times New Roman"/>
          <w:szCs w:val="24"/>
        </w:rPr>
      </w:pPr>
    </w:p>
    <w:p w14:paraId="7578F11D" w14:textId="44B0E135" w:rsidR="00B9494F" w:rsidRPr="00DB2FCF" w:rsidRDefault="00155BEC" w:rsidP="00155BEC">
      <w:pPr>
        <w:jc w:val="center"/>
        <w:rPr>
          <w:rFonts w:ascii="Times New Roman" w:hAnsi="Times New Roman" w:cs="Times New Roman"/>
          <w:szCs w:val="24"/>
        </w:rPr>
      </w:pPr>
      <w:r w:rsidRPr="00155BEC">
        <w:rPr>
          <w:rFonts w:ascii="Times New Roman" w:hAnsi="Times New Roman" w:cs="Times New Roman"/>
          <w:b/>
          <w:bCs/>
          <w:szCs w:val="24"/>
        </w:rPr>
        <w:t>Figure 6.</w:t>
      </w:r>
      <w:r>
        <w:rPr>
          <w:rFonts w:ascii="Times New Roman" w:hAnsi="Times New Roman" w:cs="Times New Roman"/>
          <w:b/>
          <w:bCs/>
          <w:szCs w:val="24"/>
        </w:rPr>
        <w:t xml:space="preserve"> </w:t>
      </w:r>
      <w:r w:rsidRPr="00DB2FCF">
        <w:rPr>
          <w:rFonts w:ascii="Times New Roman" w:hAnsi="Times New Roman" w:cs="Times New Roman"/>
          <w:szCs w:val="24"/>
        </w:rPr>
        <w:t>Survey to Students: characteristics that impact the application of the Project.</w:t>
      </w:r>
    </w:p>
    <w:p w14:paraId="39D4766C" w14:textId="77777777" w:rsidR="0023422B" w:rsidRPr="00DB2FCF" w:rsidRDefault="0023422B"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1766D456" wp14:editId="12EB7007">
            <wp:extent cx="5756275" cy="3456940"/>
            <wp:effectExtent l="0" t="0" r="0" b="0"/>
            <wp:docPr id="168743306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33068" name="Imagen 1" descr="Gráfico, Gráfico de barras&#10;&#10;Descripción generada automáticamente"/>
                    <pic:cNvPicPr/>
                  </pic:nvPicPr>
                  <pic:blipFill>
                    <a:blip r:embed="rId17"/>
                    <a:stretch>
                      <a:fillRect/>
                    </a:stretch>
                  </pic:blipFill>
                  <pic:spPr>
                    <a:xfrm>
                      <a:off x="0" y="0"/>
                      <a:ext cx="5756275" cy="3456940"/>
                    </a:xfrm>
                    <a:prstGeom prst="rect">
                      <a:avLst/>
                    </a:prstGeom>
                  </pic:spPr>
                </pic:pic>
              </a:graphicData>
            </a:graphic>
          </wp:inline>
        </w:drawing>
      </w:r>
    </w:p>
    <w:p w14:paraId="5A5D8FAD" w14:textId="6953CE32" w:rsidR="0023422B" w:rsidRPr="00DB2FCF"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0A888CBE" w14:textId="1F1762BC" w:rsidR="004E3E85" w:rsidRPr="004E3E85" w:rsidRDefault="004E3E85" w:rsidP="00155BEC">
      <w:pPr>
        <w:spacing w:after="0" w:line="360" w:lineRule="auto"/>
        <w:ind w:firstLine="709"/>
        <w:rPr>
          <w:rFonts w:ascii="Times New Roman" w:hAnsi="Times New Roman" w:cs="Times New Roman"/>
          <w:szCs w:val="24"/>
        </w:rPr>
      </w:pPr>
      <w:r w:rsidRPr="004E3E85">
        <w:rPr>
          <w:rFonts w:ascii="Times New Roman" w:hAnsi="Times New Roman" w:cs="Times New Roman"/>
          <w:szCs w:val="24"/>
        </w:rPr>
        <w:t xml:space="preserve">Students responded positively regarding key competencies developed through PBL. Notably, 57.8% strongly agreed, and 41.3% agreed that decision-making was enhanced through project development. These results align with teacher perceptions, particularly in the areas of teamwork, creativity, and problem-solving. However, differences emerged in self-learning, with 50% of students agreeing and 42% strongly agreeing on its </w:t>
      </w:r>
      <w:r w:rsidRPr="00DB2FCF">
        <w:rPr>
          <w:rFonts w:ascii="Times New Roman" w:hAnsi="Times New Roman" w:cs="Times New Roman"/>
          <w:szCs w:val="24"/>
        </w:rPr>
        <w:t xml:space="preserve">importance, </w:t>
      </w:r>
      <w:r w:rsidRPr="004E3E85">
        <w:rPr>
          <w:rFonts w:ascii="Times New Roman" w:hAnsi="Times New Roman" w:cs="Times New Roman"/>
          <w:szCs w:val="24"/>
        </w:rPr>
        <w:t>an aspect less emphasized by teachers, suggesting a perceptual gap in the autonomy dimension.</w:t>
      </w:r>
    </w:p>
    <w:p w14:paraId="338C0BF2" w14:textId="77777777" w:rsidR="004E3E85" w:rsidRPr="004E3E85" w:rsidRDefault="004E3E85" w:rsidP="00155BEC">
      <w:pPr>
        <w:spacing w:after="0" w:line="360" w:lineRule="auto"/>
        <w:ind w:firstLine="709"/>
        <w:rPr>
          <w:rFonts w:ascii="Times New Roman" w:hAnsi="Times New Roman" w:cs="Times New Roman"/>
          <w:szCs w:val="24"/>
        </w:rPr>
      </w:pPr>
      <w:r w:rsidRPr="004E3E85">
        <w:rPr>
          <w:rFonts w:ascii="Times New Roman" w:hAnsi="Times New Roman" w:cs="Times New Roman"/>
          <w:szCs w:val="24"/>
        </w:rPr>
        <w:lastRenderedPageBreak/>
        <w:t>A cross-analysis of student and teacher responses reveals consistency in several areas. Regarding leadership, 31.9% of students strongly agreed and 47.4% agreed that working in teams helped develop this skill. Likewise, 44.8% agreed and 34% strongly agreed that PBL facilitated problem-solving in real-life contexts. Creativity was also noted by both groups as an essential trait reinforced through the process, affirming the multidimensional benefits of the PBL model.</w:t>
      </w:r>
    </w:p>
    <w:p w14:paraId="7FD70805" w14:textId="77777777"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Therefore, it leads us to conclude that although the project-based learning method has been effective in student learning, the importance of its characteristics must be considered. The teacher must know the proper implementation of the PBL method to ensure that students acquire these characteristics promoted by the process, thus building meaningful learning.</w:t>
      </w:r>
    </w:p>
    <w:p w14:paraId="4460A35E" w14:textId="77777777" w:rsidR="00B9494F" w:rsidRPr="00DB2FCF" w:rsidRDefault="00B9494F" w:rsidP="00B9494F">
      <w:pPr>
        <w:rPr>
          <w:rFonts w:ascii="Times New Roman" w:hAnsi="Times New Roman" w:cs="Times New Roman"/>
          <w:szCs w:val="24"/>
        </w:rPr>
      </w:pPr>
    </w:p>
    <w:p w14:paraId="49A78E03" w14:textId="557C9FA1" w:rsidR="00155BEC" w:rsidRPr="00DB2FCF" w:rsidRDefault="00155BEC" w:rsidP="00155BEC">
      <w:pPr>
        <w:spacing w:after="0" w:line="360" w:lineRule="auto"/>
        <w:rPr>
          <w:rFonts w:ascii="Times New Roman" w:hAnsi="Times New Roman" w:cs="Times New Roman"/>
          <w:szCs w:val="24"/>
        </w:rPr>
      </w:pPr>
      <w:r w:rsidRPr="00155BEC">
        <w:rPr>
          <w:rFonts w:ascii="Times New Roman" w:hAnsi="Times New Roman" w:cs="Times New Roman"/>
          <w:b/>
          <w:bCs/>
          <w:szCs w:val="24"/>
        </w:rPr>
        <w:t>Figure 7.</w:t>
      </w:r>
      <w:r>
        <w:rPr>
          <w:rFonts w:ascii="Times New Roman" w:hAnsi="Times New Roman" w:cs="Times New Roman"/>
          <w:szCs w:val="24"/>
        </w:rPr>
        <w:t xml:space="preserve"> S</w:t>
      </w:r>
      <w:r w:rsidRPr="00DB2FCF">
        <w:rPr>
          <w:rFonts w:ascii="Times New Roman" w:hAnsi="Times New Roman" w:cs="Times New Roman"/>
          <w:szCs w:val="24"/>
        </w:rPr>
        <w:t>urvey to teachers: characteristics that impact the application of the Project</w:t>
      </w:r>
    </w:p>
    <w:p w14:paraId="4A68239E" w14:textId="1D87719B" w:rsidR="00B9494F" w:rsidRPr="00DB2FCF" w:rsidRDefault="00155BEC" w:rsidP="00155BEC">
      <w:pPr>
        <w:spacing w:line="360" w:lineRule="auto"/>
        <w:jc w:val="center"/>
        <w:rPr>
          <w:rFonts w:ascii="Times New Roman" w:hAnsi="Times New Roman" w:cs="Times New Roman"/>
          <w:szCs w:val="24"/>
        </w:rPr>
      </w:pPr>
      <w:r w:rsidRPr="00DB2FCF">
        <w:rPr>
          <w:rFonts w:ascii="Times New Roman" w:hAnsi="Times New Roman" w:cs="Times New Roman"/>
          <w:szCs w:val="24"/>
        </w:rPr>
        <w:t>Based Learning Method</w:t>
      </w:r>
    </w:p>
    <w:p w14:paraId="6A420D9E" w14:textId="44283877" w:rsidR="00B9494F" w:rsidRPr="00DB2FCF" w:rsidRDefault="00093089"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560B0E1D" wp14:editId="1CEEAF43">
            <wp:extent cx="5756275" cy="3443605"/>
            <wp:effectExtent l="0" t="0" r="0" b="4445"/>
            <wp:docPr id="7887225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22565" name=""/>
                    <pic:cNvPicPr/>
                  </pic:nvPicPr>
                  <pic:blipFill>
                    <a:blip r:embed="rId18"/>
                    <a:stretch>
                      <a:fillRect/>
                    </a:stretch>
                  </pic:blipFill>
                  <pic:spPr>
                    <a:xfrm>
                      <a:off x="0" y="0"/>
                      <a:ext cx="5756275" cy="3443605"/>
                    </a:xfrm>
                    <a:prstGeom prst="rect">
                      <a:avLst/>
                    </a:prstGeom>
                  </pic:spPr>
                </pic:pic>
              </a:graphicData>
            </a:graphic>
          </wp:inline>
        </w:drawing>
      </w:r>
    </w:p>
    <w:p w14:paraId="5264D01B" w14:textId="4E42F3DF" w:rsidR="00093089" w:rsidRPr="00DB2FCF"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233DC023" w14:textId="77777777" w:rsidR="00C863FA" w:rsidRPr="00C863FA" w:rsidRDefault="00C863FA" w:rsidP="00155BEC">
      <w:pPr>
        <w:spacing w:after="0" w:line="360" w:lineRule="auto"/>
        <w:ind w:firstLine="709"/>
        <w:rPr>
          <w:rFonts w:ascii="Times New Roman" w:hAnsi="Times New Roman" w:cs="Times New Roman"/>
          <w:szCs w:val="24"/>
        </w:rPr>
      </w:pPr>
      <w:r w:rsidRPr="00C863FA">
        <w:rPr>
          <w:rFonts w:ascii="Times New Roman" w:hAnsi="Times New Roman" w:cs="Times New Roman"/>
          <w:szCs w:val="24"/>
        </w:rPr>
        <w:t>Figure 7 reveals that teachers consider time management a fundamental factor for successful PBL implementation. Specifically, 53% strongly agreed and 28.5% agreed on the need to establish clear timelines for project execution and assessment. These results emphasize that prior planning and allocation of instructional time are not merely logistical concerns but essential components of pedagogical effectiveness.</w:t>
      </w:r>
    </w:p>
    <w:p w14:paraId="3CAE950F" w14:textId="66B33C7E" w:rsidR="00C863FA" w:rsidRPr="00DB2FCF" w:rsidRDefault="00C863FA" w:rsidP="00155BEC">
      <w:pPr>
        <w:spacing w:after="0" w:line="360" w:lineRule="auto"/>
        <w:ind w:firstLine="709"/>
        <w:rPr>
          <w:rFonts w:ascii="Times New Roman" w:hAnsi="Times New Roman" w:cs="Times New Roman"/>
          <w:szCs w:val="24"/>
        </w:rPr>
      </w:pPr>
      <w:r w:rsidRPr="00C863FA">
        <w:rPr>
          <w:rFonts w:ascii="Times New Roman" w:hAnsi="Times New Roman" w:cs="Times New Roman"/>
          <w:szCs w:val="24"/>
        </w:rPr>
        <w:lastRenderedPageBreak/>
        <w:t>In addition, teachers highlighted the importance of prior knowledge of the PBL methodology. A well-prepared teacher is better positioned to organize learning activities, adapt to unexpected constraints, and guide students through each project stage. These insights underscore that time and training are interrelated factors that directly influence the feasibility and quality of PBL in classroom environments.</w:t>
      </w:r>
    </w:p>
    <w:p w14:paraId="24A186FE" w14:textId="5CCC3609"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 addition, it is necessary to consider the resources needed to implement PBL. The survey reveals that 46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teachers strongly agree on the importance of carrying out a resource breakdown before implementing PBL, while 32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It shows that this is a relevant factor to </w:t>
      </w:r>
      <w:r w:rsidR="00BB4B24" w:rsidRPr="00DB2FCF">
        <w:rPr>
          <w:rFonts w:ascii="Times New Roman" w:hAnsi="Times New Roman" w:cs="Times New Roman"/>
          <w:szCs w:val="24"/>
        </w:rPr>
        <w:t>consider</w:t>
      </w:r>
      <w:r w:rsidRPr="00DB2FCF">
        <w:rPr>
          <w:rFonts w:ascii="Times New Roman" w:hAnsi="Times New Roman" w:cs="Times New Roman"/>
          <w:szCs w:val="24"/>
        </w:rPr>
        <w:t>. With adequate resources, the effective implementation of the PBA method can be carried out. Therefore, analyzing the tools and materials necessary for students to develop their projects optimally is essential.</w:t>
      </w:r>
    </w:p>
    <w:p w14:paraId="0679F451" w14:textId="15446FD5"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 summary, autonomy and responsibility are essential elements in PBL, as they empower students to direct their learning and take responsibility for their process and results. Therefore, 50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teachers agree that these two factors are fundamental when applying the PBL method, supported by 35.7 </w:t>
      </w:r>
      <w:r w:rsidR="00BB4B24" w:rsidRPr="00DB2FCF">
        <w:rPr>
          <w:rFonts w:ascii="Times New Roman" w:hAnsi="Times New Roman" w:cs="Times New Roman"/>
          <w:szCs w:val="24"/>
        </w:rPr>
        <w:t>%</w:t>
      </w:r>
      <w:r w:rsidRPr="00DB2FCF">
        <w:rPr>
          <w:rFonts w:ascii="Times New Roman" w:hAnsi="Times New Roman" w:cs="Times New Roman"/>
          <w:szCs w:val="24"/>
        </w:rPr>
        <w:t xml:space="preserve"> who indicate that they agree. </w:t>
      </w:r>
    </w:p>
    <w:p w14:paraId="4E05FFC7" w14:textId="77777777"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Among the factors pointed out by the teachers is collaborative work, which generates the exchange of ideas and knowledge, as well as the development of social and emotional skills, building collective expertise in a coordinated manner. Therefore, 47% % of teachers consider it an essential factor in PBL.</w:t>
      </w:r>
    </w:p>
    <w:p w14:paraId="42DB7CF3" w14:textId="77777777"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 addition, the economic factor is evident, which involves financing the project and providing access to resources, materials, and technological resources. However, this factor can pose challenges to both teachers and students. </w:t>
      </w:r>
    </w:p>
    <w:p w14:paraId="5AEF098D" w14:textId="23C18D84"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It is important to note that PBL fosters creativity and adaptability, which implies that the educational community must seek solutions to overcome these challenges. Fifty-seven percent of the teachers surveyed indicated agreement with the importance of this factor, and 28.6 </w:t>
      </w:r>
      <w:r w:rsidR="00BB4B24" w:rsidRPr="00DB2FCF">
        <w:rPr>
          <w:rFonts w:ascii="Times New Roman" w:hAnsi="Times New Roman" w:cs="Times New Roman"/>
          <w:szCs w:val="24"/>
        </w:rPr>
        <w:t>%</w:t>
      </w:r>
      <w:r w:rsidRPr="00DB2FCF">
        <w:rPr>
          <w:rFonts w:ascii="Times New Roman" w:hAnsi="Times New Roman" w:cs="Times New Roman"/>
          <w:szCs w:val="24"/>
        </w:rPr>
        <w:t xml:space="preserve"> indicated complete agreement.</w:t>
      </w:r>
    </w:p>
    <w:p w14:paraId="41ABAE20" w14:textId="77777777" w:rsidR="00B9494F" w:rsidRPr="00DB2FCF" w:rsidRDefault="00B9494F" w:rsidP="00B9494F">
      <w:pPr>
        <w:rPr>
          <w:rFonts w:ascii="Times New Roman" w:hAnsi="Times New Roman" w:cs="Times New Roman"/>
          <w:szCs w:val="24"/>
        </w:rPr>
      </w:pPr>
    </w:p>
    <w:p w14:paraId="7243D6AB" w14:textId="77777777" w:rsidR="00B9494F" w:rsidRDefault="00B9494F" w:rsidP="00B9494F">
      <w:pPr>
        <w:rPr>
          <w:rFonts w:ascii="Times New Roman" w:hAnsi="Times New Roman" w:cs="Times New Roman"/>
          <w:szCs w:val="24"/>
        </w:rPr>
      </w:pPr>
    </w:p>
    <w:p w14:paraId="39A837E6" w14:textId="77777777" w:rsidR="00155BEC" w:rsidRDefault="00155BEC" w:rsidP="00B9494F">
      <w:pPr>
        <w:rPr>
          <w:rFonts w:ascii="Times New Roman" w:hAnsi="Times New Roman" w:cs="Times New Roman"/>
          <w:szCs w:val="24"/>
        </w:rPr>
      </w:pPr>
    </w:p>
    <w:p w14:paraId="01735FAF" w14:textId="77777777" w:rsidR="00155BEC" w:rsidRDefault="00155BEC" w:rsidP="00B9494F">
      <w:pPr>
        <w:rPr>
          <w:rFonts w:ascii="Times New Roman" w:hAnsi="Times New Roman" w:cs="Times New Roman"/>
          <w:szCs w:val="24"/>
        </w:rPr>
      </w:pPr>
    </w:p>
    <w:p w14:paraId="71DA0BBA" w14:textId="77777777" w:rsidR="00155BEC" w:rsidRDefault="00155BEC" w:rsidP="00B9494F">
      <w:pPr>
        <w:rPr>
          <w:rFonts w:ascii="Times New Roman" w:hAnsi="Times New Roman" w:cs="Times New Roman"/>
          <w:szCs w:val="24"/>
        </w:rPr>
      </w:pPr>
    </w:p>
    <w:p w14:paraId="1DF35DBB" w14:textId="77777777" w:rsidR="00155BEC" w:rsidRDefault="00155BEC" w:rsidP="00B9494F">
      <w:pPr>
        <w:rPr>
          <w:rFonts w:ascii="Times New Roman" w:hAnsi="Times New Roman" w:cs="Times New Roman"/>
          <w:szCs w:val="24"/>
        </w:rPr>
      </w:pPr>
    </w:p>
    <w:p w14:paraId="186B18B0" w14:textId="77777777" w:rsidR="00155BEC" w:rsidRDefault="00155BEC" w:rsidP="00B9494F">
      <w:pPr>
        <w:rPr>
          <w:rFonts w:ascii="Times New Roman" w:hAnsi="Times New Roman" w:cs="Times New Roman"/>
          <w:szCs w:val="24"/>
        </w:rPr>
      </w:pPr>
    </w:p>
    <w:p w14:paraId="6C58775F" w14:textId="77777777" w:rsidR="00155BEC" w:rsidRDefault="00155BEC" w:rsidP="00B9494F">
      <w:pPr>
        <w:rPr>
          <w:rFonts w:ascii="Times New Roman" w:hAnsi="Times New Roman" w:cs="Times New Roman"/>
          <w:szCs w:val="24"/>
        </w:rPr>
      </w:pPr>
    </w:p>
    <w:p w14:paraId="28A76044" w14:textId="239FD82D" w:rsidR="00155BEC" w:rsidRPr="00DB2FCF" w:rsidRDefault="00155BEC" w:rsidP="00155BEC">
      <w:pPr>
        <w:spacing w:after="0" w:line="360" w:lineRule="auto"/>
        <w:jc w:val="center"/>
        <w:rPr>
          <w:rFonts w:ascii="Times New Roman" w:hAnsi="Times New Roman" w:cs="Times New Roman"/>
          <w:szCs w:val="24"/>
        </w:rPr>
      </w:pPr>
      <w:r w:rsidRPr="00155BEC">
        <w:rPr>
          <w:rFonts w:ascii="Times New Roman" w:hAnsi="Times New Roman" w:cs="Times New Roman"/>
          <w:b/>
          <w:bCs/>
          <w:szCs w:val="24"/>
        </w:rPr>
        <w:lastRenderedPageBreak/>
        <w:t>Figure 8.</w:t>
      </w:r>
      <w:r>
        <w:rPr>
          <w:rFonts w:ascii="Times New Roman" w:hAnsi="Times New Roman" w:cs="Times New Roman"/>
          <w:szCs w:val="24"/>
        </w:rPr>
        <w:t xml:space="preserve"> </w:t>
      </w:r>
      <w:r w:rsidRPr="00DB2FCF">
        <w:rPr>
          <w:rFonts w:ascii="Times New Roman" w:hAnsi="Times New Roman" w:cs="Times New Roman"/>
          <w:szCs w:val="24"/>
        </w:rPr>
        <w:t>Student survey: The graph evidences the factors in applying the Project Based</w:t>
      </w:r>
      <w:r>
        <w:rPr>
          <w:rFonts w:ascii="Times New Roman" w:hAnsi="Times New Roman" w:cs="Times New Roman"/>
          <w:szCs w:val="24"/>
        </w:rPr>
        <w:t xml:space="preserve"> </w:t>
      </w:r>
      <w:r w:rsidRPr="00DB2FCF">
        <w:rPr>
          <w:rFonts w:ascii="Times New Roman" w:hAnsi="Times New Roman" w:cs="Times New Roman"/>
          <w:szCs w:val="24"/>
        </w:rPr>
        <w:t>Learning Model.</w:t>
      </w:r>
    </w:p>
    <w:p w14:paraId="089CC6A2" w14:textId="4DC3C098" w:rsidR="00B9494F" w:rsidRPr="00DB2FCF" w:rsidRDefault="005A58DA"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69C05FDB" wp14:editId="4A28D902">
            <wp:extent cx="5756275" cy="3315335"/>
            <wp:effectExtent l="0" t="0" r="0" b="0"/>
            <wp:docPr id="768614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14518" name=""/>
                    <pic:cNvPicPr/>
                  </pic:nvPicPr>
                  <pic:blipFill>
                    <a:blip r:embed="rId19"/>
                    <a:stretch>
                      <a:fillRect/>
                    </a:stretch>
                  </pic:blipFill>
                  <pic:spPr>
                    <a:xfrm>
                      <a:off x="0" y="0"/>
                      <a:ext cx="5756275" cy="3315335"/>
                    </a:xfrm>
                    <a:prstGeom prst="rect">
                      <a:avLst/>
                    </a:prstGeom>
                  </pic:spPr>
                </pic:pic>
              </a:graphicData>
            </a:graphic>
          </wp:inline>
        </w:drawing>
      </w:r>
    </w:p>
    <w:p w14:paraId="6D3B95B2" w14:textId="4634FA62" w:rsidR="00081A3A" w:rsidRPr="00DB2FCF"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1EB1EF61" w14:textId="1C1709EF" w:rsidR="00C863FA" w:rsidRPr="00DB2FCF" w:rsidRDefault="00C863FA"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Figure 8 illustrates student perspectives on key factors influencing PBL. Seventy percent of students strongly agreed, and 26% agreed that ICT knowledge is essential in the development of projects. Additionally, 61.2% of students strongly agreed and 34.4% agreed that research is a fundamental component of the model. These results confirm that access to digital tools and research capabilities are central to meaningful learning in project-based environments.</w:t>
      </w:r>
    </w:p>
    <w:p w14:paraId="051BBFAE" w14:textId="2B391EB4" w:rsidR="00C863FA" w:rsidRPr="00DB2FCF" w:rsidRDefault="00C863FA"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Students also highlighted the relevance of autonomy and responsibility: 56% strongly agreed and 40.5% agreed that these elements contribute to better learning outcomes. The economic factor emerged as a significant concern, with 50% agreeing and 41% strongly agreeing that resource availability directly affects project feasibility. Finally, time optimization was noted as critical, where 43% agreed and 44.8% strongly agreed that proper time management influences the project’s success. These findings align closely with teacher responses, suggesting a shared understanding across both groups.</w:t>
      </w:r>
    </w:p>
    <w:p w14:paraId="1CA5B1FB" w14:textId="721AB196"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Another important factor for students is commitment to society. Applying PBL seeks to address real-life problems related to society, which allows building knowledge through service to the community, thus increasing students' commitment and motivation. 39.6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respondents strongly agree and 50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to consider this factor when applying PBL.</w:t>
      </w:r>
    </w:p>
    <w:p w14:paraId="586227EA" w14:textId="1705F555"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lastRenderedPageBreak/>
        <w:t xml:space="preserve">Finally, the graph shows two significant factors that directly influence the fulfillment of the objectives and </w:t>
      </w:r>
      <w:r w:rsidR="00BB4B24" w:rsidRPr="00DB2FCF">
        <w:rPr>
          <w:rFonts w:ascii="Times New Roman" w:hAnsi="Times New Roman" w:cs="Times New Roman"/>
          <w:szCs w:val="24"/>
        </w:rPr>
        <w:t>the result</w:t>
      </w:r>
      <w:r w:rsidRPr="00DB2FCF">
        <w:rPr>
          <w:rFonts w:ascii="Times New Roman" w:hAnsi="Times New Roman" w:cs="Times New Roman"/>
          <w:szCs w:val="24"/>
        </w:rPr>
        <w:t xml:space="preserve"> of student learning. Teachers' knowledge of the content allows them to design and plan relevant and meaningful projects and helps them select resources and materials appropriately. In addition, proper guidance by the teacher during the implementation of PBL is essential.</w:t>
      </w:r>
    </w:p>
    <w:p w14:paraId="0EE4C3B8" w14:textId="3D2ED965"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A well-informed and trained teacher can provide </w:t>
      </w:r>
      <w:r w:rsidR="00F159F2" w:rsidRPr="00DB2FCF">
        <w:rPr>
          <w:rFonts w:ascii="Times New Roman" w:hAnsi="Times New Roman" w:cs="Times New Roman"/>
          <w:szCs w:val="24"/>
        </w:rPr>
        <w:t>enriching</w:t>
      </w:r>
      <w:r w:rsidRPr="00DB2FCF">
        <w:rPr>
          <w:rFonts w:ascii="Times New Roman" w:hAnsi="Times New Roman" w:cs="Times New Roman"/>
          <w:szCs w:val="24"/>
        </w:rPr>
        <w:t xml:space="preserve"> and practical PBL experience, promoting deep learning student motivation and achieving educational objectives. 36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students strongly agree, and 47.4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that the teacher should know about PBL before applying it to ensure learning. </w:t>
      </w:r>
    </w:p>
    <w:p w14:paraId="08E01FDE" w14:textId="77777777"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Evaluation is essential in the educational process, and its proper implementation depends on the teacher and their prior knowledge. The evaluation instrument or technique used by the teacher should include active feedback and a progressive follow-up of the activities. </w:t>
      </w:r>
    </w:p>
    <w:p w14:paraId="5B146774" w14:textId="64AE3403"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In this sense, </w:t>
      </w:r>
      <w:r w:rsidR="00F159F2" w:rsidRPr="00DB2FCF">
        <w:rPr>
          <w:rFonts w:ascii="Times New Roman" w:hAnsi="Times New Roman" w:cs="Times New Roman"/>
          <w:szCs w:val="24"/>
        </w:rPr>
        <w:t>the question of</w:t>
      </w:r>
      <w:r w:rsidRPr="00DB2FCF">
        <w:rPr>
          <w:rFonts w:ascii="Times New Roman" w:hAnsi="Times New Roman" w:cs="Times New Roman"/>
          <w:szCs w:val="24"/>
        </w:rPr>
        <w:t xml:space="preserve"> 15 </w:t>
      </w:r>
      <w:r w:rsidR="004D438A" w:rsidRPr="00DB2FCF">
        <w:rPr>
          <w:rFonts w:ascii="Times New Roman" w:hAnsi="Times New Roman" w:cs="Times New Roman"/>
          <w:szCs w:val="24"/>
        </w:rPr>
        <w:t>students asked</w:t>
      </w:r>
      <w:r w:rsidRPr="00DB2FCF">
        <w:rPr>
          <w:rFonts w:ascii="Times New Roman" w:hAnsi="Times New Roman" w:cs="Times New Roman"/>
          <w:szCs w:val="24"/>
        </w:rPr>
        <w:t xml:space="preserve"> in the survey focuses on determining if the emphasis should be on the final product when assigning a grade or if other aspects should be considered. The results show that 32.8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agree that the final product should not predominate when assigning a grade, while 56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mention agreeing. It shows that the grade is a fundamental factor and that the teacher should know the correct way to evaluate the projects, avoiding focusing exclusively on the final product and instead looking for an adequate way to assess the processes equitably.</w:t>
      </w:r>
    </w:p>
    <w:p w14:paraId="612498A4" w14:textId="61D0B33A"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Figure </w:t>
      </w:r>
      <w:r w:rsidR="00BB4B24" w:rsidRPr="00DB2FCF">
        <w:rPr>
          <w:rFonts w:ascii="Times New Roman" w:hAnsi="Times New Roman" w:cs="Times New Roman"/>
          <w:szCs w:val="24"/>
        </w:rPr>
        <w:t>9</w:t>
      </w:r>
      <w:r w:rsidRPr="00DB2FCF">
        <w:rPr>
          <w:rFonts w:ascii="Times New Roman" w:hAnsi="Times New Roman" w:cs="Times New Roman"/>
          <w:szCs w:val="24"/>
        </w:rPr>
        <w:t xml:space="preserve"> (a) shows the results of teachers' recognition of the method that places the student at the center of the teaching-learning process. Of the 28 teachers surveyed, 64</w:t>
      </w:r>
      <w:r w:rsidR="00BB4B24" w:rsidRPr="00DB2FCF">
        <w:rPr>
          <w:rFonts w:ascii="Times New Roman" w:hAnsi="Times New Roman" w:cs="Times New Roman"/>
          <w:szCs w:val="24"/>
        </w:rPr>
        <w:t>%</w:t>
      </w:r>
      <w:r w:rsidRPr="00DB2FCF">
        <w:rPr>
          <w:rFonts w:ascii="Times New Roman" w:hAnsi="Times New Roman" w:cs="Times New Roman"/>
          <w:szCs w:val="24"/>
        </w:rPr>
        <w:t xml:space="preserve"> recognize the Project-Based Learning Method. </w:t>
      </w:r>
    </w:p>
    <w:p w14:paraId="3D124F47" w14:textId="096F7975"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Of this group, 36 </w:t>
      </w:r>
      <w:r w:rsidR="00BB4B24" w:rsidRPr="00DB2FCF">
        <w:rPr>
          <w:rFonts w:ascii="Times New Roman" w:hAnsi="Times New Roman" w:cs="Times New Roman"/>
          <w:szCs w:val="24"/>
        </w:rPr>
        <w:t>%</w:t>
      </w:r>
      <w:r w:rsidRPr="00DB2FCF">
        <w:rPr>
          <w:rFonts w:ascii="Times New Roman" w:hAnsi="Times New Roman" w:cs="Times New Roman"/>
          <w:szCs w:val="24"/>
        </w:rPr>
        <w:t xml:space="preserve"> are male, and 28.6 </w:t>
      </w:r>
      <w:r w:rsidR="00BB4B24" w:rsidRPr="00DB2FCF">
        <w:rPr>
          <w:rFonts w:ascii="Times New Roman" w:hAnsi="Times New Roman" w:cs="Times New Roman"/>
          <w:szCs w:val="24"/>
        </w:rPr>
        <w:t>%</w:t>
      </w:r>
      <w:r w:rsidRPr="00DB2FCF">
        <w:rPr>
          <w:rFonts w:ascii="Times New Roman" w:hAnsi="Times New Roman" w:cs="Times New Roman"/>
          <w:szCs w:val="24"/>
        </w:rPr>
        <w:t xml:space="preserve"> are female. Of all the teachers surveyed in the fiscal sector, 32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teachers point to constructivism as a method, while 3.5 </w:t>
      </w:r>
      <w:r w:rsidR="00BB4B24" w:rsidRPr="00DB2FCF">
        <w:rPr>
          <w:rFonts w:ascii="Times New Roman" w:hAnsi="Times New Roman" w:cs="Times New Roman"/>
          <w:szCs w:val="24"/>
        </w:rPr>
        <w:t>%</w:t>
      </w:r>
      <w:r w:rsidRPr="00DB2FCF">
        <w:rPr>
          <w:rFonts w:ascii="Times New Roman" w:hAnsi="Times New Roman" w:cs="Times New Roman"/>
          <w:szCs w:val="24"/>
        </w:rPr>
        <w:t xml:space="preserve"> mention the Fleep Learning method.</w:t>
      </w:r>
    </w:p>
    <w:p w14:paraId="73117201" w14:textId="5CF6291C"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Figure </w:t>
      </w:r>
      <w:r w:rsidR="007E0BE4" w:rsidRPr="00DB2FCF">
        <w:rPr>
          <w:rFonts w:ascii="Times New Roman" w:hAnsi="Times New Roman" w:cs="Times New Roman"/>
          <w:szCs w:val="24"/>
        </w:rPr>
        <w:t>9</w:t>
      </w:r>
      <w:r w:rsidRPr="00DB2FCF">
        <w:rPr>
          <w:rFonts w:ascii="Times New Roman" w:hAnsi="Times New Roman" w:cs="Times New Roman"/>
          <w:szCs w:val="24"/>
        </w:rPr>
        <w:t xml:space="preserve"> (b) shows the students' perception of the project-based Learning </w:t>
      </w:r>
      <w:r w:rsidR="003D5A41" w:rsidRPr="00DB2FCF">
        <w:rPr>
          <w:rFonts w:ascii="Times New Roman" w:hAnsi="Times New Roman" w:cs="Times New Roman"/>
          <w:szCs w:val="24"/>
        </w:rPr>
        <w:t>method,</w:t>
      </w:r>
      <w:r w:rsidRPr="00DB2FCF">
        <w:rPr>
          <w:rFonts w:ascii="Times New Roman" w:hAnsi="Times New Roman" w:cs="Times New Roman"/>
          <w:szCs w:val="24"/>
        </w:rPr>
        <w:t xml:space="preserve"> and the aspects highlighted during its development. Regarding the element that indicates that the student is the center of learning, 40.5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agree while 46.5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however, 12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are undecided regarding this aspect. </w:t>
      </w:r>
    </w:p>
    <w:p w14:paraId="2A19600C" w14:textId="5C45C824" w:rsidR="00B9494F" w:rsidRPr="00DB2FC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Another aspect highlighted by the students is the adequate orientation of the teacher during the development of the project, where 30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agree, 38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17.2 </w:t>
      </w:r>
      <w:r w:rsidR="00BB4B24" w:rsidRPr="00DB2FCF">
        <w:rPr>
          <w:rFonts w:ascii="Times New Roman" w:hAnsi="Times New Roman" w:cs="Times New Roman"/>
          <w:szCs w:val="24"/>
        </w:rPr>
        <w:t>%</w:t>
      </w:r>
      <w:r w:rsidRPr="00DB2FCF">
        <w:rPr>
          <w:rFonts w:ascii="Times New Roman" w:hAnsi="Times New Roman" w:cs="Times New Roman"/>
          <w:szCs w:val="24"/>
        </w:rPr>
        <w:t xml:space="preserve"> are undecided, and 13 </w:t>
      </w:r>
      <w:r w:rsidR="00BB4B24" w:rsidRPr="00DB2FCF">
        <w:rPr>
          <w:rFonts w:ascii="Times New Roman" w:hAnsi="Times New Roman" w:cs="Times New Roman"/>
          <w:szCs w:val="24"/>
        </w:rPr>
        <w:t>%</w:t>
      </w:r>
      <w:r w:rsidRPr="00DB2FCF">
        <w:rPr>
          <w:rFonts w:ascii="Times New Roman" w:hAnsi="Times New Roman" w:cs="Times New Roman"/>
          <w:szCs w:val="24"/>
        </w:rPr>
        <w:t xml:space="preserve"> disagree with the adequate orientation on the part of the teachers.</w:t>
      </w:r>
    </w:p>
    <w:p w14:paraId="011FDA85" w14:textId="10E7DFDD" w:rsidR="00B9494F" w:rsidRDefault="00B9494F"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lastRenderedPageBreak/>
        <w:t xml:space="preserve">Regarding the aspect related to the delivery of sufficient information by the teacher, 34.5 </w:t>
      </w:r>
      <w:r w:rsidR="00BB4B24" w:rsidRPr="00DB2FCF">
        <w:rPr>
          <w:rFonts w:ascii="Times New Roman" w:hAnsi="Times New Roman" w:cs="Times New Roman"/>
          <w:szCs w:val="24"/>
        </w:rPr>
        <w:t>%</w:t>
      </w:r>
      <w:r w:rsidRPr="00DB2FCF">
        <w:rPr>
          <w:rFonts w:ascii="Times New Roman" w:hAnsi="Times New Roman" w:cs="Times New Roman"/>
          <w:szCs w:val="24"/>
        </w:rPr>
        <w:t xml:space="preserve"> of the students agree, 46.6 </w:t>
      </w:r>
      <w:r w:rsidR="00BB4B24" w:rsidRPr="00DB2FCF">
        <w:rPr>
          <w:rFonts w:ascii="Times New Roman" w:hAnsi="Times New Roman" w:cs="Times New Roman"/>
          <w:szCs w:val="24"/>
        </w:rPr>
        <w:t>%</w:t>
      </w:r>
      <w:r w:rsidRPr="00DB2FCF">
        <w:rPr>
          <w:rFonts w:ascii="Times New Roman" w:hAnsi="Times New Roman" w:cs="Times New Roman"/>
          <w:szCs w:val="24"/>
        </w:rPr>
        <w:t xml:space="preserve"> agree, 16 </w:t>
      </w:r>
      <w:r w:rsidR="00BB4B24" w:rsidRPr="00DB2FCF">
        <w:rPr>
          <w:rFonts w:ascii="Times New Roman" w:hAnsi="Times New Roman" w:cs="Times New Roman"/>
          <w:szCs w:val="24"/>
        </w:rPr>
        <w:t>%</w:t>
      </w:r>
      <w:r w:rsidRPr="00DB2FCF">
        <w:rPr>
          <w:rFonts w:ascii="Times New Roman" w:hAnsi="Times New Roman" w:cs="Times New Roman"/>
          <w:szCs w:val="24"/>
        </w:rPr>
        <w:t xml:space="preserve"> are undecided, and 2.5 </w:t>
      </w:r>
      <w:r w:rsidR="00BB4B24" w:rsidRPr="00DB2FCF">
        <w:rPr>
          <w:rFonts w:ascii="Times New Roman" w:hAnsi="Times New Roman" w:cs="Times New Roman"/>
          <w:szCs w:val="24"/>
        </w:rPr>
        <w:t>%</w:t>
      </w:r>
      <w:r w:rsidRPr="00DB2FCF">
        <w:rPr>
          <w:rFonts w:ascii="Times New Roman" w:hAnsi="Times New Roman" w:cs="Times New Roman"/>
          <w:szCs w:val="24"/>
        </w:rPr>
        <w:t xml:space="preserve"> disagree with this aspect, which is necessary for the application of the Project Based Learning Method.</w:t>
      </w:r>
    </w:p>
    <w:p w14:paraId="7355CC20" w14:textId="77777777" w:rsidR="00155BEC" w:rsidRDefault="00155BEC" w:rsidP="00155BEC">
      <w:pPr>
        <w:spacing w:after="0" w:line="360" w:lineRule="auto"/>
        <w:ind w:firstLine="709"/>
        <w:rPr>
          <w:rFonts w:ascii="Times New Roman" w:hAnsi="Times New Roman" w:cs="Times New Roman"/>
          <w:szCs w:val="24"/>
        </w:rPr>
      </w:pPr>
    </w:p>
    <w:p w14:paraId="6AB906AE" w14:textId="6EA163A6" w:rsidR="00155BEC" w:rsidRPr="00DB2FCF" w:rsidRDefault="00155BEC" w:rsidP="00155BEC">
      <w:pPr>
        <w:spacing w:after="0" w:line="360" w:lineRule="auto"/>
        <w:jc w:val="center"/>
        <w:rPr>
          <w:rFonts w:ascii="Times New Roman" w:hAnsi="Times New Roman" w:cs="Times New Roman"/>
          <w:szCs w:val="24"/>
        </w:rPr>
      </w:pPr>
      <w:r w:rsidRPr="00155BEC">
        <w:rPr>
          <w:rFonts w:ascii="Times New Roman" w:hAnsi="Times New Roman" w:cs="Times New Roman"/>
          <w:b/>
          <w:bCs/>
          <w:szCs w:val="24"/>
        </w:rPr>
        <w:t>Figure 9.</w:t>
      </w:r>
      <w:r w:rsidRPr="00DB2FCF">
        <w:rPr>
          <w:rFonts w:ascii="Times New Roman" w:hAnsi="Times New Roman" w:cs="Times New Roman"/>
          <w:szCs w:val="24"/>
        </w:rPr>
        <w:t>- (a) Teachers’ knowledge of the Project Based Learning Method. Figure 9 (b).</w:t>
      </w:r>
      <w:r>
        <w:rPr>
          <w:rFonts w:ascii="Times New Roman" w:hAnsi="Times New Roman" w:cs="Times New Roman"/>
          <w:szCs w:val="24"/>
        </w:rPr>
        <w:t xml:space="preserve"> </w:t>
      </w:r>
      <w:r w:rsidRPr="00DB2FCF">
        <w:rPr>
          <w:rFonts w:ascii="Times New Roman" w:hAnsi="Times New Roman" w:cs="Times New Roman"/>
          <w:szCs w:val="24"/>
        </w:rPr>
        <w:t>This figure is a contrast with the students’ perception of the aspects contained in the</w:t>
      </w:r>
    </w:p>
    <w:p w14:paraId="2BF2C20A" w14:textId="21228233" w:rsidR="00155BEC" w:rsidRPr="00DB2FCF" w:rsidRDefault="00155BEC"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PBL</w:t>
      </w:r>
      <w:r>
        <w:rPr>
          <w:rFonts w:ascii="Times New Roman" w:hAnsi="Times New Roman" w:cs="Times New Roman"/>
          <w:szCs w:val="24"/>
        </w:rPr>
        <w:t xml:space="preserve"> </w:t>
      </w:r>
      <w:r w:rsidRPr="00DB2FCF">
        <w:rPr>
          <w:rFonts w:ascii="Times New Roman" w:hAnsi="Times New Roman" w:cs="Times New Roman"/>
          <w:szCs w:val="24"/>
        </w:rPr>
        <w:t>Method.</w:t>
      </w:r>
      <w:r w:rsidRPr="00DB2FCF">
        <w:rPr>
          <w:rFonts w:ascii="Times New Roman" w:hAnsi="Times New Roman" w:cs="Times New Roman"/>
          <w:szCs w:val="24"/>
        </w:rPr>
        <w:cr/>
      </w:r>
    </w:p>
    <w:p w14:paraId="4FECD992" w14:textId="1E11A523" w:rsidR="00B9494F" w:rsidRPr="00DB2FCF" w:rsidRDefault="00393CB0" w:rsidP="00B9494F">
      <w:pPr>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25F8FA6C" wp14:editId="188C13D6">
            <wp:extent cx="5756275" cy="2623185"/>
            <wp:effectExtent l="0" t="0" r="0" b="5715"/>
            <wp:docPr id="201497135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71358" name="Imagen 1" descr="Gráfico, Gráfico de barras&#10;&#10;Descripción generada automáticamente"/>
                    <pic:cNvPicPr/>
                  </pic:nvPicPr>
                  <pic:blipFill>
                    <a:blip r:embed="rId20"/>
                    <a:stretch>
                      <a:fillRect/>
                    </a:stretch>
                  </pic:blipFill>
                  <pic:spPr>
                    <a:xfrm>
                      <a:off x="0" y="0"/>
                      <a:ext cx="5756275" cy="2623185"/>
                    </a:xfrm>
                    <a:prstGeom prst="rect">
                      <a:avLst/>
                    </a:prstGeom>
                  </pic:spPr>
                </pic:pic>
              </a:graphicData>
            </a:graphic>
          </wp:inline>
        </w:drawing>
      </w:r>
    </w:p>
    <w:p w14:paraId="1C5EC9D5" w14:textId="4078D842" w:rsidR="00081A3A" w:rsidRPr="00DB2FCF"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7664AE61" w14:textId="19119262" w:rsidR="002F6103" w:rsidRPr="002F6103" w:rsidRDefault="002F6103" w:rsidP="00155BEC">
      <w:pPr>
        <w:spacing w:after="0" w:line="360" w:lineRule="auto"/>
        <w:ind w:firstLine="709"/>
        <w:rPr>
          <w:rFonts w:ascii="Times New Roman" w:hAnsi="Times New Roman" w:cs="Times New Roman"/>
          <w:szCs w:val="24"/>
        </w:rPr>
      </w:pPr>
      <w:r w:rsidRPr="002F6103">
        <w:rPr>
          <w:rFonts w:ascii="Times New Roman" w:hAnsi="Times New Roman" w:cs="Times New Roman"/>
          <w:szCs w:val="24"/>
        </w:rPr>
        <w:t xml:space="preserve">Figure 10 presents the evaluation preferences of both teachers and students regarding the PBL method. Among teachers, 53.7% selected </w:t>
      </w:r>
      <w:r w:rsidRPr="00DB2FCF">
        <w:rPr>
          <w:rFonts w:ascii="Times New Roman" w:hAnsi="Times New Roman" w:cs="Times New Roman"/>
          <w:szCs w:val="24"/>
        </w:rPr>
        <w:t>rubric</w:t>
      </w:r>
      <w:r w:rsidRPr="002F6103">
        <w:rPr>
          <w:rFonts w:ascii="Times New Roman" w:hAnsi="Times New Roman" w:cs="Times New Roman"/>
          <w:szCs w:val="24"/>
        </w:rPr>
        <w:t xml:space="preserve"> as the most suitable assessment tool, followed by 31.1% who preferred formative evaluation. Oral presentations and peer evaluations were selected by only a small proportion of respondents, reflecting a clear inclination toward structured and criteria-based grading instruments.</w:t>
      </w:r>
    </w:p>
    <w:p w14:paraId="0F82ABD0" w14:textId="41334E41" w:rsidR="002F6103" w:rsidRPr="002F6103" w:rsidRDefault="002F6103" w:rsidP="00155BEC">
      <w:pPr>
        <w:spacing w:after="0" w:line="360" w:lineRule="auto"/>
        <w:ind w:firstLine="709"/>
        <w:rPr>
          <w:rFonts w:ascii="Times New Roman" w:hAnsi="Times New Roman" w:cs="Times New Roman"/>
          <w:szCs w:val="24"/>
        </w:rPr>
      </w:pPr>
      <w:r w:rsidRPr="002F6103">
        <w:rPr>
          <w:rFonts w:ascii="Times New Roman" w:hAnsi="Times New Roman" w:cs="Times New Roman"/>
          <w:szCs w:val="24"/>
        </w:rPr>
        <w:t xml:space="preserve">In parallel, student responses confirm this trend: 56% strongly agreed that </w:t>
      </w:r>
      <w:r w:rsidRPr="00DB2FCF">
        <w:rPr>
          <w:rFonts w:ascii="Times New Roman" w:hAnsi="Times New Roman" w:cs="Times New Roman"/>
          <w:szCs w:val="24"/>
        </w:rPr>
        <w:t>rubric</w:t>
      </w:r>
      <w:r w:rsidRPr="002F6103">
        <w:rPr>
          <w:rFonts w:ascii="Times New Roman" w:hAnsi="Times New Roman" w:cs="Times New Roman"/>
          <w:szCs w:val="24"/>
        </w:rPr>
        <w:t xml:space="preserve"> </w:t>
      </w:r>
      <w:r w:rsidR="00113BE1" w:rsidRPr="00DB2FCF">
        <w:rPr>
          <w:rFonts w:ascii="Times New Roman" w:hAnsi="Times New Roman" w:cs="Times New Roman"/>
          <w:szCs w:val="24"/>
        </w:rPr>
        <w:t>ensures</w:t>
      </w:r>
      <w:r w:rsidRPr="002F6103">
        <w:rPr>
          <w:rFonts w:ascii="Times New Roman" w:hAnsi="Times New Roman" w:cs="Times New Roman"/>
          <w:szCs w:val="24"/>
        </w:rPr>
        <w:t xml:space="preserve"> fairness and transparency in grading, while 32% agreed with this approach. These results suggest a strong consensus on the value of rubrics for assessing both individual and group performance.</w:t>
      </w:r>
    </w:p>
    <w:p w14:paraId="230605AF" w14:textId="34CDB060" w:rsidR="002F6103" w:rsidRPr="002F6103" w:rsidRDefault="002F6103" w:rsidP="00155BEC">
      <w:pPr>
        <w:spacing w:after="0" w:line="360" w:lineRule="auto"/>
        <w:ind w:firstLine="709"/>
        <w:rPr>
          <w:rFonts w:ascii="Times New Roman" w:hAnsi="Times New Roman" w:cs="Times New Roman"/>
          <w:szCs w:val="24"/>
        </w:rPr>
      </w:pPr>
      <w:r w:rsidRPr="002F6103">
        <w:rPr>
          <w:rFonts w:ascii="Times New Roman" w:hAnsi="Times New Roman" w:cs="Times New Roman"/>
          <w:szCs w:val="24"/>
        </w:rPr>
        <w:t xml:space="preserve">The findings underscore the importance of employing comprehensive assessment strategies in </w:t>
      </w:r>
      <w:r w:rsidRPr="00DB2FCF">
        <w:rPr>
          <w:rFonts w:ascii="Times New Roman" w:hAnsi="Times New Roman" w:cs="Times New Roman"/>
          <w:szCs w:val="24"/>
        </w:rPr>
        <w:t>PBL</w:t>
      </w:r>
      <w:r w:rsidRPr="002F6103">
        <w:rPr>
          <w:rFonts w:ascii="Times New Roman" w:hAnsi="Times New Roman" w:cs="Times New Roman"/>
          <w:szCs w:val="24"/>
        </w:rPr>
        <w:t xml:space="preserve"> that capture both product and process. Evaluation should provide meaningful feedback, guide learning progression, and account for students’ contributions throughout the project, rather than focusing solely on the </w:t>
      </w:r>
      <w:r w:rsidRPr="00DB2FCF">
        <w:rPr>
          <w:rFonts w:ascii="Times New Roman" w:hAnsi="Times New Roman" w:cs="Times New Roman"/>
          <w:szCs w:val="24"/>
        </w:rPr>
        <w:t>outcome</w:t>
      </w:r>
      <w:r w:rsidRPr="002F6103">
        <w:rPr>
          <w:rFonts w:ascii="Times New Roman" w:hAnsi="Times New Roman" w:cs="Times New Roman"/>
          <w:szCs w:val="24"/>
        </w:rPr>
        <w:t xml:space="preserve">. This alignment </w:t>
      </w:r>
      <w:r w:rsidRPr="002F6103">
        <w:rPr>
          <w:rFonts w:ascii="Times New Roman" w:hAnsi="Times New Roman" w:cs="Times New Roman"/>
          <w:szCs w:val="24"/>
        </w:rPr>
        <w:lastRenderedPageBreak/>
        <w:t>between teachers and students reinforces the need to institutionalize authentic and formative assessment practices in project-based learning environments.</w:t>
      </w:r>
    </w:p>
    <w:p w14:paraId="738162B8" w14:textId="77777777" w:rsidR="00B9494F" w:rsidRDefault="00B9494F" w:rsidP="00B9494F">
      <w:pPr>
        <w:rPr>
          <w:rFonts w:ascii="Times New Roman" w:hAnsi="Times New Roman" w:cs="Times New Roman"/>
          <w:szCs w:val="24"/>
        </w:rPr>
      </w:pPr>
    </w:p>
    <w:p w14:paraId="1E26D36F" w14:textId="77777777" w:rsidR="00155BEC" w:rsidRPr="00DB2FCF" w:rsidRDefault="00155BEC" w:rsidP="00155BEC">
      <w:pPr>
        <w:spacing w:after="0" w:line="360" w:lineRule="auto"/>
        <w:jc w:val="center"/>
        <w:rPr>
          <w:rFonts w:ascii="Times New Roman" w:hAnsi="Times New Roman" w:cs="Times New Roman"/>
          <w:szCs w:val="24"/>
        </w:rPr>
      </w:pPr>
      <w:r w:rsidRPr="00AC5945">
        <w:rPr>
          <w:rFonts w:ascii="Times New Roman" w:hAnsi="Times New Roman" w:cs="Times New Roman"/>
          <w:b/>
          <w:bCs/>
          <w:szCs w:val="24"/>
        </w:rPr>
        <w:t>Figure 10.</w:t>
      </w:r>
      <w:r w:rsidRPr="00DB2FCF">
        <w:rPr>
          <w:rFonts w:ascii="Times New Roman" w:hAnsi="Times New Roman" w:cs="Times New Roman"/>
          <w:szCs w:val="24"/>
        </w:rPr>
        <w:t>- (a) we found the teachers’ knowledge about the evaluation methods used in</w:t>
      </w:r>
    </w:p>
    <w:p w14:paraId="5289FB86" w14:textId="77777777" w:rsidR="00155BEC" w:rsidRPr="00DB2FCF" w:rsidRDefault="00155BEC"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the Project Based Learning Method. Figure 10 (b). This figure identifies the acceptance</w:t>
      </w:r>
    </w:p>
    <w:p w14:paraId="5A1CCE65" w14:textId="3A9C6E10" w:rsidR="00155BEC" w:rsidRPr="00DB2FCF" w:rsidRDefault="00155BEC" w:rsidP="00155BEC">
      <w:pPr>
        <w:spacing w:line="360" w:lineRule="auto"/>
        <w:jc w:val="center"/>
        <w:rPr>
          <w:rFonts w:ascii="Times New Roman" w:hAnsi="Times New Roman" w:cs="Times New Roman"/>
          <w:szCs w:val="24"/>
        </w:rPr>
      </w:pPr>
      <w:r w:rsidRPr="00DB2FCF">
        <w:rPr>
          <w:rFonts w:ascii="Times New Roman" w:hAnsi="Times New Roman" w:cs="Times New Roman"/>
          <w:szCs w:val="24"/>
        </w:rPr>
        <w:t>of the evaluation method used by the teacher in the grading of the project</w:t>
      </w:r>
    </w:p>
    <w:p w14:paraId="02499576" w14:textId="77777777" w:rsidR="00DE5AA1" w:rsidRPr="00DB2FCF" w:rsidRDefault="00DE5AA1" w:rsidP="00155BEC">
      <w:pPr>
        <w:spacing w:after="0"/>
        <w:rPr>
          <w:rFonts w:ascii="Times New Roman" w:hAnsi="Times New Roman" w:cs="Times New Roman"/>
          <w:szCs w:val="24"/>
        </w:rPr>
      </w:pPr>
      <w:r w:rsidRPr="00DB2FCF">
        <w:rPr>
          <w:rFonts w:ascii="Times New Roman" w:hAnsi="Times New Roman" w:cs="Times New Roman"/>
          <w:noProof/>
          <w:szCs w:val="24"/>
        </w:rPr>
        <w:drawing>
          <wp:inline distT="0" distB="0" distL="0" distR="0" wp14:anchorId="7833837D" wp14:editId="765BD3DF">
            <wp:extent cx="5756275" cy="2591435"/>
            <wp:effectExtent l="0" t="0" r="0" b="0"/>
            <wp:docPr id="113614729" name="Imagen 1"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4729" name="Imagen 1" descr="Gráfico, Gráfico de barras, Gráfico en cascada&#10;&#10;Descripción generada automáticamente"/>
                    <pic:cNvPicPr/>
                  </pic:nvPicPr>
                  <pic:blipFill>
                    <a:blip r:embed="rId21"/>
                    <a:stretch>
                      <a:fillRect/>
                    </a:stretch>
                  </pic:blipFill>
                  <pic:spPr>
                    <a:xfrm>
                      <a:off x="0" y="0"/>
                      <a:ext cx="5756275" cy="2591435"/>
                    </a:xfrm>
                    <a:prstGeom prst="rect">
                      <a:avLst/>
                    </a:prstGeom>
                  </pic:spPr>
                </pic:pic>
              </a:graphicData>
            </a:graphic>
          </wp:inline>
        </w:drawing>
      </w:r>
    </w:p>
    <w:p w14:paraId="153CF0DD" w14:textId="3C11ACE9" w:rsidR="00081A3A" w:rsidRDefault="00081A3A" w:rsidP="00155BEC">
      <w:pPr>
        <w:spacing w:after="0" w:line="360" w:lineRule="auto"/>
        <w:jc w:val="center"/>
        <w:rPr>
          <w:rFonts w:ascii="Times New Roman" w:hAnsi="Times New Roman" w:cs="Times New Roman"/>
          <w:szCs w:val="24"/>
        </w:rPr>
      </w:pPr>
      <w:r w:rsidRPr="00DB2FCF">
        <w:rPr>
          <w:rFonts w:ascii="Times New Roman" w:hAnsi="Times New Roman" w:cs="Times New Roman"/>
          <w:szCs w:val="24"/>
        </w:rPr>
        <w:t>Source: Authors</w:t>
      </w:r>
    </w:p>
    <w:p w14:paraId="37322D0F" w14:textId="77777777" w:rsidR="00155BEC" w:rsidRPr="00DB2FCF" w:rsidRDefault="00155BEC" w:rsidP="00155BEC">
      <w:pPr>
        <w:spacing w:after="0" w:line="360" w:lineRule="auto"/>
        <w:jc w:val="center"/>
        <w:rPr>
          <w:rFonts w:ascii="Times New Roman" w:hAnsi="Times New Roman" w:cs="Times New Roman"/>
          <w:szCs w:val="24"/>
        </w:rPr>
      </w:pPr>
    </w:p>
    <w:p w14:paraId="0C4A7C2B" w14:textId="77777777" w:rsidR="00DE527A" w:rsidRPr="00155BEC" w:rsidRDefault="00DE527A" w:rsidP="00155BEC">
      <w:pPr>
        <w:pStyle w:val="Ttulo1"/>
        <w:numPr>
          <w:ilvl w:val="0"/>
          <w:numId w:val="0"/>
        </w:numPr>
        <w:spacing w:before="0" w:after="0" w:line="360" w:lineRule="auto"/>
        <w:ind w:left="432" w:hanging="432"/>
        <w:jc w:val="center"/>
        <w:rPr>
          <w:rFonts w:ascii="Times New Roman" w:hAnsi="Times New Roman" w:cs="Times New Roman"/>
          <w:sz w:val="32"/>
          <w:szCs w:val="32"/>
          <w:lang w:val="en-US"/>
        </w:rPr>
      </w:pPr>
      <w:r w:rsidRPr="00155BEC">
        <w:rPr>
          <w:rFonts w:ascii="Times New Roman" w:hAnsi="Times New Roman" w:cs="Times New Roman"/>
          <w:sz w:val="32"/>
          <w:szCs w:val="32"/>
          <w:lang w:val="en-US"/>
        </w:rPr>
        <w:t>Discussion</w:t>
      </w:r>
    </w:p>
    <w:p w14:paraId="095B6793" w14:textId="35DC607B" w:rsidR="00837831" w:rsidRPr="00DB2FCF" w:rsidRDefault="00A86634"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From a comprehensive perspective, this paper emphasizes the impact of project-based learning on its practical application in classroom environments. The study combines historical-descriptive analysis with bibliometric methods to trace the evolution and international development of the PBL model. This methodological approach strengthens the reliability of the findings by demonstrating how PBL has been adapted and validated across diverse pedagogical contexts. Related research, such as the study by Urrea-Polo (2022), has shown that PBL enhances academic performance and fosters key competencies like autonomy and student participation, particularly in subjects such as history </w:t>
      </w:r>
      <w:r w:rsidR="00837831" w:rsidRPr="00DB2FCF">
        <w:rPr>
          <w:rFonts w:ascii="Times New Roman" w:hAnsi="Times New Roman" w:cs="Times New Roman"/>
          <w:szCs w:val="24"/>
        </w:rPr>
        <w:fldChar w:fldCharType="begin" w:fldLock="1"/>
      </w:r>
      <w:r w:rsidR="00837831" w:rsidRPr="00DB2FCF">
        <w:rPr>
          <w:rFonts w:ascii="Times New Roman" w:hAnsi="Times New Roman" w:cs="Times New Roman"/>
          <w:szCs w:val="24"/>
        </w:rPr>
        <w:instrText>ADDIN CSL_CITATION {"citationItems":[{"id":"ITEM-1","itemData":{"DOI":"10.37843/rted.v14i2.310","abstract":"La teoría sociocultural del aprendizaje humano de Vygotsky describe el aprendizaje como un proceso social y como el origen de la inteligencia humana en la sociedad y la cultura. Esta teoría afirma que la interacción social juega un rol fundamental en el desarrollo de la cognición, y que el aprendizaje se da en dos niveles: mediante la interacción con los demás. El objetivo de la presente investigacion fue analizar la influencia del Aprendizaje Basado en Proyectos (ABP) sobre el proceso de Enseñanza y Aprendizaje de Historia. Se fundamentó en el método Investigación-Acción, paradigma sociocrítico, de enfoque cualitativo, con un diseño exploratorio-secuencial de tipo secuencial como critica emancipadora. Para una población de 30 estudiantes pertenecientes al grado sexto de la Institución Educativa Técnica Agropecuaria de la Rinconada, Mompós, Bolívar. Así mismo, en la metodología se utilizaron técnicas e instrumentos de recolección de información como la observación directa no participante, evaluación diagnóstica y de validación y encuesta a docentes. Se diseñó una propuesta pedagógica bajo la modalidad virtual debido al confinamiento obligatorio por el COVID-19. Tras la aplicación de los proyectos, se evidenció el fortalecimiento del proceso de enseñanza y aprendizaje debido a que los docentes definieron su rol en el aula y aprendieron nuevas metodologías innovadoras; los estudiantes lograron aprender una metodología para desarrollar actividades escolares de una forma autónoma, activa, participativa y significativa; y finalmente, se evidenció mejoramiento en el rendimiento académico, fortaleciendo habilidades, capacidades y competencias desde lo conceptual, procedimental y actitudinal en la asignatura de Historia.","author":[{"dropping-particle":"","family":"Urrea-Polo","given":"Keidis","non-dropping-particle":"","parse-names":false,"suffix":""}],"container-title":"Revista Tecnológica-Educativa Docentes 2.0","id":"ITEM-1","issue":"2","issued":{"date-parts":[["2022"]]},"page":"22-28","title":"Influencia del Aprendizaje Basado en Proyectos en la Enseñanza-Aprendizaje de Historia","type":"article-journal","volume":"14"},"uris":["http://www.mendeley.com/documents/?uuid=e3572093-aadf-427b-b942-ab2740ad419f"]}],"mendeley":{"formattedCitation":"(Urrea-Polo, 2022)","plainTextFormattedCitation":"(Urrea-Polo, 2022)","previouslyFormattedCitation":"(Urrea-Polo, 2022)"},"properties":{"noteIndex":0},"schema":"https://github.com/citation-style-language/schema/raw/master/csl-citation.json"}</w:instrText>
      </w:r>
      <w:r w:rsidR="00837831" w:rsidRPr="00DB2FCF">
        <w:rPr>
          <w:rFonts w:ascii="Times New Roman" w:hAnsi="Times New Roman" w:cs="Times New Roman"/>
          <w:szCs w:val="24"/>
        </w:rPr>
        <w:fldChar w:fldCharType="separate"/>
      </w:r>
      <w:r w:rsidR="00837831" w:rsidRPr="00DB2FCF">
        <w:rPr>
          <w:rFonts w:ascii="Times New Roman" w:hAnsi="Times New Roman" w:cs="Times New Roman"/>
          <w:szCs w:val="24"/>
        </w:rPr>
        <w:t>(Urrea-Polo, 2022)</w:t>
      </w:r>
      <w:r w:rsidR="00837831" w:rsidRPr="00DB2FCF">
        <w:rPr>
          <w:rFonts w:ascii="Times New Roman" w:hAnsi="Times New Roman" w:cs="Times New Roman"/>
          <w:szCs w:val="24"/>
        </w:rPr>
        <w:fldChar w:fldCharType="end"/>
      </w:r>
      <w:r w:rsidR="00837831" w:rsidRPr="00DB2FCF">
        <w:rPr>
          <w:rFonts w:ascii="Times New Roman" w:hAnsi="Times New Roman" w:cs="Times New Roman"/>
          <w:szCs w:val="24"/>
        </w:rPr>
        <w:t>.</w:t>
      </w:r>
    </w:p>
    <w:p w14:paraId="686D9834" w14:textId="2A7A6E0B" w:rsidR="00A86634" w:rsidRPr="00DB2FCF" w:rsidRDefault="00A86634"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quantitative analysis based on surveys administered to teachers and students offers a detailed understanding of the implementation of the PBL model. The data highlights the development of critical thinking, analytical reasoning, problem-solving, and collaborative skills. However, the findings also reveal persistent challenges, particularly concerning teacher preparedness and the need for balanced evaluation strategies that accurately reflect the learning process. In the Peruvian context, for </w:t>
      </w:r>
      <w:r w:rsidRPr="00DB2FCF">
        <w:rPr>
          <w:rFonts w:ascii="Times New Roman" w:hAnsi="Times New Roman" w:cs="Times New Roman"/>
          <w:szCs w:val="24"/>
        </w:rPr>
        <w:lastRenderedPageBreak/>
        <w:t>example, studies have reported that PBL significantly improves students' critical thinking and enhances the acquisition of transversal skills.</w:t>
      </w:r>
    </w:p>
    <w:p w14:paraId="256FCCB0" w14:textId="4DAE1578"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These findings underscore the importance of continuous professional development for teachers, enabling them to adopt flexible pedagogical roles and adapt to the dynamic nature of PBL. Holistic assessment should encompass not only the final project outcomes but also the process, including the development of transversal competencies such as teamwork, communication, and self-regulation. The need for flexible teaching roles and sustained training has also been highlighted in previous research applying the PBL model </w:t>
      </w:r>
      <w:r w:rsidR="00837831" w:rsidRPr="00DB2FCF">
        <w:rPr>
          <w:rFonts w:ascii="Times New Roman" w:hAnsi="Times New Roman" w:cs="Times New Roman"/>
          <w:szCs w:val="24"/>
        </w:rPr>
        <w:fldChar w:fldCharType="begin" w:fldLock="1"/>
      </w:r>
      <w:r w:rsidR="006A4FA8" w:rsidRPr="00DB2FCF">
        <w:rPr>
          <w:rFonts w:ascii="Times New Roman" w:hAnsi="Times New Roman" w:cs="Times New Roman"/>
          <w:szCs w:val="24"/>
        </w:rPr>
        <w:instrText>ADDIN CSL_CITATION {"citationItems":[{"id":"ITEM-1","itemData":{"ISBN":"0000000178419","author":[{"dropping-particle":"","family":"Castro-valle","given":"Luis Arturo","non-dropping-particle":"","parse-names":false,"suffix":""}],"container-title":"Revista Arbitrada Interdisciplinaria KOINONIA","id":"ITEM-1","issued":{"date-parts":[["2023"]]},"page":"149-162","title":"Estrategia aprendizaje basado en proyectos para desarrollar el pensamiento crítico en estudiantes de secundaria","type":"article-journal","volume":"VIII"},"uris":["http://www.mendeley.com/documents/?uuid=9d6a8c9b-8a8b-4f07-9798-ebe99de71342"]}],"mendeley":{"formattedCitation":"(Castro-valle, 2023)","plainTextFormattedCitation":"(Castro-valle, 2023)","previouslyFormattedCitation":"(Castro-valle, 2023)"},"properties":{"noteIndex":0},"schema":"https://github.com/citation-style-language/schema/raw/master/csl-citation.json"}</w:instrText>
      </w:r>
      <w:r w:rsidR="00837831" w:rsidRPr="00DB2FCF">
        <w:rPr>
          <w:rFonts w:ascii="Times New Roman" w:hAnsi="Times New Roman" w:cs="Times New Roman"/>
          <w:szCs w:val="24"/>
        </w:rPr>
        <w:fldChar w:fldCharType="separate"/>
      </w:r>
      <w:r w:rsidR="00837831" w:rsidRPr="00DB2FCF">
        <w:rPr>
          <w:rFonts w:ascii="Times New Roman" w:hAnsi="Times New Roman" w:cs="Times New Roman"/>
          <w:szCs w:val="24"/>
        </w:rPr>
        <w:t>(Castro-valle, 2023)</w:t>
      </w:r>
      <w:r w:rsidR="00837831" w:rsidRPr="00DB2FCF">
        <w:rPr>
          <w:rFonts w:ascii="Times New Roman" w:hAnsi="Times New Roman" w:cs="Times New Roman"/>
          <w:szCs w:val="24"/>
        </w:rPr>
        <w:fldChar w:fldCharType="end"/>
      </w:r>
      <w:r w:rsidR="00837831" w:rsidRPr="00DB2FCF">
        <w:rPr>
          <w:rFonts w:ascii="Times New Roman" w:hAnsi="Times New Roman" w:cs="Times New Roman"/>
          <w:szCs w:val="24"/>
        </w:rPr>
        <w:t>.</w:t>
      </w:r>
    </w:p>
    <w:p w14:paraId="698ED034" w14:textId="77777777" w:rsidR="007275E1"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Effective implementation of PBL requires careful planning to overcome institutional and methodological obstacles. In many educational settings, administrative demands often exceed the time available for teacher preparation, instructional design, and pedagogical follow-up. Addressing this imbalance is crucial to ensure that educators can adequately support the development of students' academic and socio-emotional competencies throughout the learning process.</w:t>
      </w:r>
    </w:p>
    <w:p w14:paraId="56CB3B48" w14:textId="77777777" w:rsidR="00155BEC" w:rsidRPr="00DB2FCF" w:rsidRDefault="00155BEC" w:rsidP="00155BEC">
      <w:pPr>
        <w:spacing w:after="0" w:line="360" w:lineRule="auto"/>
        <w:rPr>
          <w:rFonts w:ascii="Times New Roman" w:hAnsi="Times New Roman" w:cs="Times New Roman"/>
          <w:szCs w:val="24"/>
        </w:rPr>
      </w:pPr>
    </w:p>
    <w:p w14:paraId="0DFAEDA9" w14:textId="1A1D1A83" w:rsidR="00B9494F" w:rsidRPr="00155BEC" w:rsidRDefault="00B9494F" w:rsidP="00155BEC">
      <w:pPr>
        <w:pStyle w:val="Ttulo1"/>
        <w:numPr>
          <w:ilvl w:val="0"/>
          <w:numId w:val="0"/>
        </w:numPr>
        <w:spacing w:before="0" w:after="0" w:line="360" w:lineRule="auto"/>
        <w:ind w:left="432" w:hanging="432"/>
        <w:jc w:val="center"/>
        <w:rPr>
          <w:rFonts w:ascii="Times New Roman" w:hAnsi="Times New Roman" w:cs="Times New Roman"/>
          <w:sz w:val="32"/>
          <w:szCs w:val="32"/>
          <w:lang w:val="en-US"/>
        </w:rPr>
      </w:pPr>
      <w:r w:rsidRPr="00155BEC">
        <w:rPr>
          <w:rFonts w:ascii="Times New Roman" w:hAnsi="Times New Roman" w:cs="Times New Roman"/>
          <w:sz w:val="32"/>
          <w:szCs w:val="32"/>
          <w:lang w:val="en-US"/>
        </w:rPr>
        <w:t>Conclusions</w:t>
      </w:r>
    </w:p>
    <w:p w14:paraId="63B4A771"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Applying the Project-Based Learning (PBL) model requires the identification and integration of various characteristics and contextual factors that shape its implementation. This study synthesized the main components that support its effective application and clarified the pedagogical and operational elements essential for its success.</w:t>
      </w:r>
    </w:p>
    <w:p w14:paraId="25C3B61C"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The characteristics identified in the reviewed literature—teamwork, real-life problem solving, student leadership, decision-making, negotiation, effective communication, autonomy, and social responsibility—were corroborated through surveys administered to both teachers and students.</w:t>
      </w:r>
    </w:p>
    <w:p w14:paraId="61EF9639"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The analytical-synthetic method allowed for establishing a clear relationship between these characteristics and the Project-Based Learning model. The teacher’s role as a guide, facilitator, and motivator remains essential in achieving the expected outcomes of PBL.</w:t>
      </w:r>
    </w:p>
    <w:p w14:paraId="51F86B3E"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In addition, several key aspects were identified as necessary for successful PBL implementation: teacher preparation, appropriate evaluation strategies, consistent guidance throughout the project, and the ongoing provision of relevant information to support deep and transferable learning.</w:t>
      </w:r>
    </w:p>
    <w:p w14:paraId="5563231E"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The analysis of results led to the identification of specific factors that influence PBL implementation. These include the need to present a project budget to students and </w:t>
      </w:r>
      <w:r w:rsidRPr="00DB2FCF">
        <w:rPr>
          <w:rFonts w:ascii="Times New Roman" w:hAnsi="Times New Roman" w:cs="Times New Roman"/>
          <w:szCs w:val="24"/>
        </w:rPr>
        <w:lastRenderedPageBreak/>
        <w:t>their families, the influence of the students’ social context on learning outcomes, and the importance of allocating sufficient time for project planning and execution.</w:t>
      </w:r>
    </w:p>
    <w:p w14:paraId="5DB7A5DF"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Teachers must possess a solid understanding of the PBL methodology, including its defining features and evaluation criteria. Assessment should not be limited to the final product but must include the entire learning process. A comprehensive, authentic, formative, and summative approach is essential to accurately evaluate both individual and group contributions.</w:t>
      </w:r>
    </w:p>
    <w:p w14:paraId="20E17DAB"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Project-Based Learning enables students to integrate their prior experiences with knowledge acquired through research. It also reinforces the importance of leveraging information and communication technologies (ICT) to enrich educational practices.</w:t>
      </w:r>
    </w:p>
    <w:p w14:paraId="37179B59" w14:textId="77777777"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Successful implementation of the PBL method depends on a comprehensive consideration of the characteristics, factors, and pedagogical elements outlined in this study. These components directly influence its effectiveness and are essential to fostering meaningful learning experiences.</w:t>
      </w:r>
    </w:p>
    <w:p w14:paraId="4FBFEB90" w14:textId="2963FB88"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In conclusion, the Project-Based Learning model is a widely endorsed pedagogical strategy for cultivating critical thinking, collaboration, and social engagement among students. Its value is acknowledged by both educators and learners, as confirmed through empirical findings and bibliometric evidence. Future efforts should focus on consolidating its integration across educational systems and adapting it to diverse sociocultural realities.</w:t>
      </w:r>
    </w:p>
    <w:p w14:paraId="3850493C" w14:textId="77777777" w:rsidR="007275E1" w:rsidRPr="00DB2FCF" w:rsidRDefault="007275E1" w:rsidP="00155BEC">
      <w:pPr>
        <w:spacing w:after="0" w:line="360" w:lineRule="auto"/>
        <w:rPr>
          <w:rFonts w:ascii="Times New Roman" w:hAnsi="Times New Roman" w:cs="Times New Roman"/>
          <w:szCs w:val="24"/>
        </w:rPr>
      </w:pPr>
    </w:p>
    <w:p w14:paraId="281D3712" w14:textId="71797FB8" w:rsidR="00DE527A" w:rsidRPr="00155BEC" w:rsidRDefault="00DE527A" w:rsidP="00155BEC">
      <w:pPr>
        <w:pStyle w:val="Ttulo1"/>
        <w:numPr>
          <w:ilvl w:val="0"/>
          <w:numId w:val="0"/>
        </w:numPr>
        <w:spacing w:before="0" w:after="0" w:line="360" w:lineRule="auto"/>
        <w:ind w:left="432" w:hanging="432"/>
        <w:jc w:val="center"/>
        <w:rPr>
          <w:rFonts w:ascii="Times New Roman" w:hAnsi="Times New Roman" w:cs="Times New Roman"/>
          <w:lang w:val="en-US"/>
        </w:rPr>
      </w:pPr>
      <w:r w:rsidRPr="00155BEC">
        <w:rPr>
          <w:rFonts w:ascii="Times New Roman" w:hAnsi="Times New Roman" w:cs="Times New Roman"/>
          <w:lang w:val="en-US"/>
        </w:rPr>
        <w:t>Future Works</w:t>
      </w:r>
    </w:p>
    <w:p w14:paraId="03008CFE" w14:textId="2A8E633A" w:rsidR="007275E1" w:rsidRPr="00DB2FCF"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Future research should explore the long-term impact of Project-Based Learning (PBL) on the development of socioeconomic and professional competencies. A longitudinal approach involving multiple educational institutions could provide insight into how students transfer these competencies to real-life contexts such as the workplace and community engagement. In parallel, further investigation is required into the integration of emerging </w:t>
      </w:r>
      <w:r w:rsidR="00113BE1" w:rsidRPr="00DB2FCF">
        <w:rPr>
          <w:rFonts w:ascii="Times New Roman" w:hAnsi="Times New Roman" w:cs="Times New Roman"/>
          <w:szCs w:val="24"/>
        </w:rPr>
        <w:t xml:space="preserve">technologies, </w:t>
      </w:r>
      <w:r w:rsidRPr="00DB2FCF">
        <w:rPr>
          <w:rFonts w:ascii="Times New Roman" w:hAnsi="Times New Roman" w:cs="Times New Roman"/>
          <w:szCs w:val="24"/>
        </w:rPr>
        <w:t>including artificial intelligence, augmented reality, and adaptive digital tools—into PBL environments, with the aim of enhancing personalization and interactivity in teaching and learning processes.</w:t>
      </w:r>
    </w:p>
    <w:p w14:paraId="6997F30C" w14:textId="3C171D45" w:rsidR="007275E1" w:rsidRDefault="007275E1" w:rsidP="00155BEC">
      <w:pPr>
        <w:spacing w:after="0" w:line="360" w:lineRule="auto"/>
        <w:ind w:firstLine="709"/>
        <w:rPr>
          <w:rFonts w:ascii="Times New Roman" w:hAnsi="Times New Roman" w:cs="Times New Roman"/>
          <w:szCs w:val="24"/>
        </w:rPr>
      </w:pPr>
      <w:r w:rsidRPr="00DB2FCF">
        <w:rPr>
          <w:rFonts w:ascii="Times New Roman" w:hAnsi="Times New Roman" w:cs="Times New Roman"/>
          <w:szCs w:val="24"/>
        </w:rPr>
        <w:t xml:space="preserve">It is also necessary to examine how PBL can be effectively implemented in resource-constrained contexts and in remote or virtual learning modalities. Special attention should be given to the influence of socioeconomic conditions and national education policies on the feasibility of PBL in such settings. Building adaptive strategies that respond to these variables will be key to ensuring equity in access and outcomes. </w:t>
      </w:r>
      <w:r w:rsidRPr="00DB2FCF">
        <w:rPr>
          <w:rFonts w:ascii="Times New Roman" w:hAnsi="Times New Roman" w:cs="Times New Roman"/>
          <w:szCs w:val="24"/>
        </w:rPr>
        <w:lastRenderedPageBreak/>
        <w:t>Additionally, inclusive models that incorporate PBL principles may serve as valuable frameworks for evaluating the efficiency and scalability of the method, particularly in terms of reaching underserved and diverse student populations.</w:t>
      </w:r>
    </w:p>
    <w:p w14:paraId="4A7FB812" w14:textId="77777777" w:rsidR="00155BEC" w:rsidRPr="00DB2FCF" w:rsidRDefault="00155BEC" w:rsidP="00155BEC">
      <w:pPr>
        <w:spacing w:after="0" w:line="360" w:lineRule="auto"/>
        <w:ind w:firstLine="709"/>
        <w:rPr>
          <w:rFonts w:ascii="Times New Roman" w:hAnsi="Times New Roman" w:cs="Times New Roman"/>
          <w:szCs w:val="24"/>
        </w:rPr>
      </w:pPr>
    </w:p>
    <w:p w14:paraId="44A992AD" w14:textId="612E61DC" w:rsidR="00737704" w:rsidRPr="00155BEC" w:rsidRDefault="00155BEC" w:rsidP="00155BEC">
      <w:pPr>
        <w:pStyle w:val="Ttulo1"/>
        <w:numPr>
          <w:ilvl w:val="0"/>
          <w:numId w:val="0"/>
        </w:numPr>
        <w:spacing w:before="0" w:after="0" w:line="360" w:lineRule="auto"/>
        <w:ind w:left="432" w:hanging="432"/>
        <w:rPr>
          <w:rFonts w:asciiTheme="minorHAnsi" w:hAnsiTheme="minorHAnsi" w:cstheme="minorHAnsi"/>
          <w:lang w:val="en-US"/>
        </w:rPr>
      </w:pPr>
      <w:proofErr w:type="spellStart"/>
      <w:r w:rsidRPr="00155BEC">
        <w:rPr>
          <w:rFonts w:asciiTheme="minorHAnsi" w:hAnsiTheme="minorHAnsi" w:cstheme="minorHAnsi"/>
          <w:lang w:val="en-US"/>
        </w:rPr>
        <w:t>Referencias</w:t>
      </w:r>
      <w:proofErr w:type="spellEnd"/>
    </w:p>
    <w:p w14:paraId="788CDCD6" w14:textId="2F0DA249" w:rsidR="004A0B37" w:rsidRPr="00DB2FCF" w:rsidRDefault="00F22956"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szCs w:val="24"/>
        </w:rPr>
        <w:fldChar w:fldCharType="begin" w:fldLock="1"/>
      </w:r>
      <w:r w:rsidRPr="00DB2FCF">
        <w:rPr>
          <w:rFonts w:ascii="Times New Roman" w:hAnsi="Times New Roman" w:cs="Times New Roman"/>
          <w:szCs w:val="24"/>
        </w:rPr>
        <w:instrText xml:space="preserve">ADDIN Mendeley Bibliography CSL_BIBLIOGRAPHY </w:instrText>
      </w:r>
      <w:r w:rsidRPr="00DB2FCF">
        <w:rPr>
          <w:rFonts w:ascii="Times New Roman" w:hAnsi="Times New Roman" w:cs="Times New Roman"/>
          <w:szCs w:val="24"/>
        </w:rPr>
        <w:fldChar w:fldCharType="separate"/>
      </w:r>
      <w:r w:rsidR="004A0B37" w:rsidRPr="00DB2FCF">
        <w:rPr>
          <w:rFonts w:ascii="Times New Roman" w:hAnsi="Times New Roman" w:cs="Times New Roman"/>
        </w:rPr>
        <w:t xml:space="preserve">Adah Miller, E. C., Li, T., Chen, I. C., &amp; Codere, S. K. (2022). Using flexible thinking to assess student sensemaking of phenomena in project-based learning. </w:t>
      </w:r>
      <w:r w:rsidR="004A0B37" w:rsidRPr="00DB2FCF">
        <w:rPr>
          <w:rFonts w:ascii="Times New Roman" w:hAnsi="Times New Roman" w:cs="Times New Roman"/>
          <w:i/>
          <w:iCs/>
        </w:rPr>
        <w:t>International Encyclopedia of Education: Fourth Edition</w:t>
      </w:r>
      <w:r w:rsidR="004A0B37" w:rsidRPr="00DB2FCF">
        <w:rPr>
          <w:rFonts w:ascii="Times New Roman" w:hAnsi="Times New Roman" w:cs="Times New Roman"/>
        </w:rPr>
        <w:t xml:space="preserve">, </w:t>
      </w:r>
      <w:r w:rsidR="004A0B37" w:rsidRPr="00DB2FCF">
        <w:rPr>
          <w:rFonts w:ascii="Times New Roman" w:hAnsi="Times New Roman" w:cs="Times New Roman"/>
          <w:i/>
          <w:iCs/>
        </w:rPr>
        <w:t>11</w:t>
      </w:r>
      <w:r w:rsidR="004A0B37" w:rsidRPr="00DB2FCF">
        <w:rPr>
          <w:rFonts w:ascii="Times New Roman" w:hAnsi="Times New Roman" w:cs="Times New Roman"/>
        </w:rPr>
        <w:t>, 444–457. https://doi.org/10.1016/B978-0-12-818630-5.13047-7</w:t>
      </w:r>
    </w:p>
    <w:p w14:paraId="4F00E452"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Castro-valle, L. A. (2023). Estrategia aprendizaje basado en proyectos para desarrollar el pensamiento crítico en estudiantes de secundaria. </w:t>
      </w:r>
      <w:r w:rsidRPr="00DB2FCF">
        <w:rPr>
          <w:rFonts w:ascii="Times New Roman" w:hAnsi="Times New Roman" w:cs="Times New Roman"/>
          <w:i/>
          <w:iCs/>
        </w:rPr>
        <w:t>Revista Arbitrada Interdisciplinaria KOINONIA</w:t>
      </w:r>
      <w:r w:rsidRPr="00DB2FCF">
        <w:rPr>
          <w:rFonts w:ascii="Times New Roman" w:hAnsi="Times New Roman" w:cs="Times New Roman"/>
        </w:rPr>
        <w:t xml:space="preserve">, </w:t>
      </w:r>
      <w:r w:rsidRPr="00DB2FCF">
        <w:rPr>
          <w:rFonts w:ascii="Times New Roman" w:hAnsi="Times New Roman" w:cs="Times New Roman"/>
          <w:i/>
          <w:iCs/>
        </w:rPr>
        <w:t>VIII</w:t>
      </w:r>
      <w:r w:rsidRPr="00DB2FCF">
        <w:rPr>
          <w:rFonts w:ascii="Times New Roman" w:hAnsi="Times New Roman" w:cs="Times New Roman"/>
        </w:rPr>
        <w:t>, 149–162.</w:t>
      </w:r>
    </w:p>
    <w:p w14:paraId="7043EAE3"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Ceh-Varela, E., Canto-Bonilla, C., &amp; Duni, D. (2023). Application of Project-Based Learning to a Software Engineering course in a hybrid class environment. </w:t>
      </w:r>
      <w:r w:rsidRPr="00DB2FCF">
        <w:rPr>
          <w:rFonts w:ascii="Times New Roman" w:hAnsi="Times New Roman" w:cs="Times New Roman"/>
          <w:i/>
          <w:iCs/>
        </w:rPr>
        <w:t>Information and Software Technology</w:t>
      </w:r>
      <w:r w:rsidRPr="00DB2FCF">
        <w:rPr>
          <w:rFonts w:ascii="Times New Roman" w:hAnsi="Times New Roman" w:cs="Times New Roman"/>
        </w:rPr>
        <w:t xml:space="preserve">, </w:t>
      </w:r>
      <w:r w:rsidRPr="00DB2FCF">
        <w:rPr>
          <w:rFonts w:ascii="Times New Roman" w:hAnsi="Times New Roman" w:cs="Times New Roman"/>
          <w:i/>
          <w:iCs/>
        </w:rPr>
        <w:t>158</w:t>
      </w:r>
      <w:r w:rsidRPr="00DB2FCF">
        <w:rPr>
          <w:rFonts w:ascii="Times New Roman" w:hAnsi="Times New Roman" w:cs="Times New Roman"/>
        </w:rPr>
        <w:t>(February), 107189. https://doi.org/10.1016/j.infsof.2023.107189</w:t>
      </w:r>
    </w:p>
    <w:p w14:paraId="78970324"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Chen, S., Huang, P., Deng, S., Xie, Y., Liu, P., &amp; Zheng, Y. (2024). Effects of digital game-based learning on students’ digital commerce literacy and learning engagement. </w:t>
      </w:r>
      <w:r w:rsidRPr="00DB2FCF">
        <w:rPr>
          <w:rFonts w:ascii="Times New Roman" w:hAnsi="Times New Roman" w:cs="Times New Roman"/>
          <w:i/>
          <w:iCs/>
        </w:rPr>
        <w:t>Proceedings - 2024 International Symposium on Educational Technology, ISET 2024</w:t>
      </w:r>
      <w:r w:rsidRPr="00DB2FCF">
        <w:rPr>
          <w:rFonts w:ascii="Times New Roman" w:hAnsi="Times New Roman" w:cs="Times New Roman"/>
        </w:rPr>
        <w:t xml:space="preserve">, </w:t>
      </w:r>
      <w:r w:rsidRPr="00DB2FCF">
        <w:rPr>
          <w:rFonts w:ascii="Times New Roman" w:hAnsi="Times New Roman" w:cs="Times New Roman"/>
          <w:i/>
          <w:iCs/>
        </w:rPr>
        <w:t>10</w:t>
      </w:r>
      <w:r w:rsidRPr="00DB2FCF">
        <w:rPr>
          <w:rFonts w:ascii="Times New Roman" w:hAnsi="Times New Roman" w:cs="Times New Roman"/>
        </w:rPr>
        <w:t>(December 2023), 463–467. https://doi.org/10.1109/ISET61814.2024.00097</w:t>
      </w:r>
    </w:p>
    <w:p w14:paraId="546085DF"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Cueva, A., &amp; Inga, E. (2022). Information and Communication Technologies for Education Considering the Flipped Learning Model. </w:t>
      </w:r>
      <w:r w:rsidRPr="00DB2FCF">
        <w:rPr>
          <w:rFonts w:ascii="Times New Roman" w:hAnsi="Times New Roman" w:cs="Times New Roman"/>
          <w:i/>
          <w:iCs/>
        </w:rPr>
        <w:t>Education Sciences</w:t>
      </w:r>
      <w:r w:rsidRPr="00DB2FCF">
        <w:rPr>
          <w:rFonts w:ascii="Times New Roman" w:hAnsi="Times New Roman" w:cs="Times New Roman"/>
        </w:rPr>
        <w:t xml:space="preserve">, </w:t>
      </w:r>
      <w:r w:rsidRPr="00DB2FCF">
        <w:rPr>
          <w:rFonts w:ascii="Times New Roman" w:hAnsi="Times New Roman" w:cs="Times New Roman"/>
          <w:i/>
          <w:iCs/>
        </w:rPr>
        <w:t>12</w:t>
      </w:r>
      <w:r w:rsidRPr="00DB2FCF">
        <w:rPr>
          <w:rFonts w:ascii="Times New Roman" w:hAnsi="Times New Roman" w:cs="Times New Roman"/>
        </w:rPr>
        <w:t>(3), 1–16. https://doi.org/10.3390/educsci12030207</w:t>
      </w:r>
    </w:p>
    <w:p w14:paraId="15FC975A"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Goyal, M., Gupta, C., &amp; Gupta, V. (2022). A meta-analysis approach to measure the impact of project-based learning outcome with program attainment on student learning using fuzzy inference systems. </w:t>
      </w:r>
      <w:r w:rsidRPr="00DB2FCF">
        <w:rPr>
          <w:rFonts w:ascii="Times New Roman" w:hAnsi="Times New Roman" w:cs="Times New Roman"/>
          <w:i/>
          <w:iCs/>
        </w:rPr>
        <w:t>Heliyon</w:t>
      </w:r>
      <w:r w:rsidRPr="00DB2FCF">
        <w:rPr>
          <w:rFonts w:ascii="Times New Roman" w:hAnsi="Times New Roman" w:cs="Times New Roman"/>
        </w:rPr>
        <w:t xml:space="preserve">, </w:t>
      </w:r>
      <w:r w:rsidRPr="00DB2FCF">
        <w:rPr>
          <w:rFonts w:ascii="Times New Roman" w:hAnsi="Times New Roman" w:cs="Times New Roman"/>
          <w:i/>
          <w:iCs/>
        </w:rPr>
        <w:t>8</w:t>
      </w:r>
      <w:r w:rsidRPr="00DB2FCF">
        <w:rPr>
          <w:rFonts w:ascii="Times New Roman" w:hAnsi="Times New Roman" w:cs="Times New Roman"/>
        </w:rPr>
        <w:t>(8), e10248. https://doi.org/10.1016/j.heliyon.2022.e10248</w:t>
      </w:r>
    </w:p>
    <w:p w14:paraId="16471B49"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Guo, P., Saab, N., Post, L. S., &amp; Admiraal, W. (2020). A review of project-based learning in higher education: Student outcomes and measures. </w:t>
      </w:r>
      <w:r w:rsidRPr="00DB2FCF">
        <w:rPr>
          <w:rFonts w:ascii="Times New Roman" w:hAnsi="Times New Roman" w:cs="Times New Roman"/>
          <w:i/>
          <w:iCs/>
        </w:rPr>
        <w:t>International Journal of Educational Research</w:t>
      </w:r>
      <w:r w:rsidRPr="00DB2FCF">
        <w:rPr>
          <w:rFonts w:ascii="Times New Roman" w:hAnsi="Times New Roman" w:cs="Times New Roman"/>
        </w:rPr>
        <w:t xml:space="preserve">, </w:t>
      </w:r>
      <w:r w:rsidRPr="00DB2FCF">
        <w:rPr>
          <w:rFonts w:ascii="Times New Roman" w:hAnsi="Times New Roman" w:cs="Times New Roman"/>
          <w:i/>
          <w:iCs/>
        </w:rPr>
        <w:t>102</w:t>
      </w:r>
      <w:r w:rsidRPr="00DB2FCF">
        <w:rPr>
          <w:rFonts w:ascii="Times New Roman" w:hAnsi="Times New Roman" w:cs="Times New Roman"/>
        </w:rPr>
        <w:t>(November 2019), 101586. https://doi.org/10.1016/j.ijer.2020.101586</w:t>
      </w:r>
    </w:p>
    <w:p w14:paraId="40EE6CDA"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Hamdani, A., &amp; Suherman, A. (2021). Self-design project based learning: An alternative learning model for vocational education. </w:t>
      </w:r>
      <w:r w:rsidRPr="00DB2FCF">
        <w:rPr>
          <w:rFonts w:ascii="Times New Roman" w:hAnsi="Times New Roman" w:cs="Times New Roman"/>
          <w:i/>
          <w:iCs/>
        </w:rPr>
        <w:t>Journal of Technical Education and Training</w:t>
      </w:r>
      <w:r w:rsidRPr="00DB2FCF">
        <w:rPr>
          <w:rFonts w:ascii="Times New Roman" w:hAnsi="Times New Roman" w:cs="Times New Roman"/>
        </w:rPr>
        <w:t xml:space="preserve">, </w:t>
      </w:r>
      <w:r w:rsidRPr="00DB2FCF">
        <w:rPr>
          <w:rFonts w:ascii="Times New Roman" w:hAnsi="Times New Roman" w:cs="Times New Roman"/>
          <w:i/>
          <w:iCs/>
        </w:rPr>
        <w:t>13</w:t>
      </w:r>
      <w:r w:rsidRPr="00DB2FCF">
        <w:rPr>
          <w:rFonts w:ascii="Times New Roman" w:hAnsi="Times New Roman" w:cs="Times New Roman"/>
        </w:rPr>
        <w:t>(3), 67–78. https://doi.org/10.30880/jtet.2021.13.03.007</w:t>
      </w:r>
    </w:p>
    <w:p w14:paraId="15D2BCEB"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lastRenderedPageBreak/>
        <w:t xml:space="preserve">Huang, W., Li, X., &amp; Shang, J. (2023). Gamified Project-Based Learning: A Systematic Review of the Research Landscape. </w:t>
      </w:r>
      <w:r w:rsidRPr="00DB2FCF">
        <w:rPr>
          <w:rFonts w:ascii="Times New Roman" w:hAnsi="Times New Roman" w:cs="Times New Roman"/>
          <w:i/>
          <w:iCs/>
        </w:rPr>
        <w:t>Sustainability (Switzerland)</w:t>
      </w:r>
      <w:r w:rsidRPr="00DB2FCF">
        <w:rPr>
          <w:rFonts w:ascii="Times New Roman" w:hAnsi="Times New Roman" w:cs="Times New Roman"/>
        </w:rPr>
        <w:t xml:space="preserve">, </w:t>
      </w:r>
      <w:r w:rsidRPr="00DB2FCF">
        <w:rPr>
          <w:rFonts w:ascii="Times New Roman" w:hAnsi="Times New Roman" w:cs="Times New Roman"/>
          <w:i/>
          <w:iCs/>
        </w:rPr>
        <w:t>15</w:t>
      </w:r>
      <w:r w:rsidRPr="00DB2FCF">
        <w:rPr>
          <w:rFonts w:ascii="Times New Roman" w:hAnsi="Times New Roman" w:cs="Times New Roman"/>
        </w:rPr>
        <w:t>(2). https://doi.org/10.3390/su15020940</w:t>
      </w:r>
    </w:p>
    <w:p w14:paraId="50A62F0E"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Hussein, B. (2021). Addressing collaboration challenges in project-based learning: The student’s perspective. </w:t>
      </w:r>
      <w:r w:rsidRPr="00DB2FCF">
        <w:rPr>
          <w:rFonts w:ascii="Times New Roman" w:hAnsi="Times New Roman" w:cs="Times New Roman"/>
          <w:i/>
          <w:iCs/>
        </w:rPr>
        <w:t>Education Sciences</w:t>
      </w:r>
      <w:r w:rsidRPr="00DB2FCF">
        <w:rPr>
          <w:rFonts w:ascii="Times New Roman" w:hAnsi="Times New Roman" w:cs="Times New Roman"/>
        </w:rPr>
        <w:t xml:space="preserve">, </w:t>
      </w:r>
      <w:r w:rsidRPr="00DB2FCF">
        <w:rPr>
          <w:rFonts w:ascii="Times New Roman" w:hAnsi="Times New Roman" w:cs="Times New Roman"/>
          <w:i/>
          <w:iCs/>
        </w:rPr>
        <w:t>11</w:t>
      </w:r>
      <w:r w:rsidRPr="00DB2FCF">
        <w:rPr>
          <w:rFonts w:ascii="Times New Roman" w:hAnsi="Times New Roman" w:cs="Times New Roman"/>
        </w:rPr>
        <w:t>(8). https://doi.org/10.3390/educsci11080434</w:t>
      </w:r>
    </w:p>
    <w:p w14:paraId="126801F5"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Lazić, B. D., Knežević, J. B., &amp; Maričić, S. M. (2021). The influence of project-based learning on student achievement in elementary mathematics education. </w:t>
      </w:r>
      <w:r w:rsidRPr="00DB2FCF">
        <w:rPr>
          <w:rFonts w:ascii="Times New Roman" w:hAnsi="Times New Roman" w:cs="Times New Roman"/>
          <w:i/>
          <w:iCs/>
        </w:rPr>
        <w:t>South African Journal of Education</w:t>
      </w:r>
      <w:r w:rsidRPr="00DB2FCF">
        <w:rPr>
          <w:rFonts w:ascii="Times New Roman" w:hAnsi="Times New Roman" w:cs="Times New Roman"/>
        </w:rPr>
        <w:t xml:space="preserve">, </w:t>
      </w:r>
      <w:r w:rsidRPr="00DB2FCF">
        <w:rPr>
          <w:rFonts w:ascii="Times New Roman" w:hAnsi="Times New Roman" w:cs="Times New Roman"/>
          <w:i/>
          <w:iCs/>
        </w:rPr>
        <w:t>41</w:t>
      </w:r>
      <w:r w:rsidRPr="00DB2FCF">
        <w:rPr>
          <w:rFonts w:ascii="Times New Roman" w:hAnsi="Times New Roman" w:cs="Times New Roman"/>
        </w:rPr>
        <w:t>(3), 1–10. https://doi.org/10.15700/saje.v41n3a1909</w:t>
      </w:r>
    </w:p>
    <w:p w14:paraId="3B1FCDA0"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Liang, X., Bi, F., Liu, W., Yan, X., Zhang, C., &amp; Xia, C. (2023). Trained teacher: Who is good at teaching. </w:t>
      </w:r>
      <w:r w:rsidRPr="00DB2FCF">
        <w:rPr>
          <w:rFonts w:ascii="Times New Roman" w:hAnsi="Times New Roman" w:cs="Times New Roman"/>
          <w:i/>
          <w:iCs/>
        </w:rPr>
        <w:t>Displays</w:t>
      </w:r>
      <w:r w:rsidRPr="00DB2FCF">
        <w:rPr>
          <w:rFonts w:ascii="Times New Roman" w:hAnsi="Times New Roman" w:cs="Times New Roman"/>
        </w:rPr>
        <w:t xml:space="preserve">, </w:t>
      </w:r>
      <w:r w:rsidRPr="00DB2FCF">
        <w:rPr>
          <w:rFonts w:ascii="Times New Roman" w:hAnsi="Times New Roman" w:cs="Times New Roman"/>
          <w:i/>
          <w:iCs/>
        </w:rPr>
        <w:t>80</w:t>
      </w:r>
      <w:r w:rsidRPr="00DB2FCF">
        <w:rPr>
          <w:rFonts w:ascii="Times New Roman" w:hAnsi="Times New Roman" w:cs="Times New Roman"/>
        </w:rPr>
        <w:t>(January), 102543. https://doi.org/10.1016/j.displa.2023.102543</w:t>
      </w:r>
    </w:p>
    <w:p w14:paraId="4E2040C0"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Loyens, S. M. M., Wijnia, L., &amp; Rikers, R. M. J. P. (2022). Student-centered instruction: inquiry-, problem-, project-, and case-based learning. In </w:t>
      </w:r>
      <w:r w:rsidRPr="00DB2FCF">
        <w:rPr>
          <w:rFonts w:ascii="Times New Roman" w:hAnsi="Times New Roman" w:cs="Times New Roman"/>
          <w:i/>
          <w:iCs/>
        </w:rPr>
        <w:t>International Encyclopedia of Education: Fourth Edition</w:t>
      </w:r>
      <w:r w:rsidRPr="00DB2FCF">
        <w:rPr>
          <w:rFonts w:ascii="Times New Roman" w:hAnsi="Times New Roman" w:cs="Times New Roman"/>
        </w:rPr>
        <w:t xml:space="preserve"> (Fourth Edi, Vol. 6). Elsevier. https://doi.org/10.1016/B978-0-12-818630-5.14080-1</w:t>
      </w:r>
    </w:p>
    <w:p w14:paraId="4660E67B"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Malyuga, E. N., &amp; Petrosyan, G. O. (2022). Effective Integration of Distance Courses Through Project-Based Learning. </w:t>
      </w:r>
      <w:r w:rsidRPr="00DB2FCF">
        <w:rPr>
          <w:rFonts w:ascii="Times New Roman" w:hAnsi="Times New Roman" w:cs="Times New Roman"/>
          <w:i/>
          <w:iCs/>
        </w:rPr>
        <w:t>Frontiers in Education</w:t>
      </w:r>
      <w:r w:rsidRPr="00DB2FCF">
        <w:rPr>
          <w:rFonts w:ascii="Times New Roman" w:hAnsi="Times New Roman" w:cs="Times New Roman"/>
        </w:rPr>
        <w:t xml:space="preserve">, </w:t>
      </w:r>
      <w:r w:rsidRPr="00DB2FCF">
        <w:rPr>
          <w:rFonts w:ascii="Times New Roman" w:hAnsi="Times New Roman" w:cs="Times New Roman"/>
          <w:i/>
          <w:iCs/>
        </w:rPr>
        <w:t>6</w:t>
      </w:r>
      <w:r w:rsidRPr="00DB2FCF">
        <w:rPr>
          <w:rFonts w:ascii="Times New Roman" w:hAnsi="Times New Roman" w:cs="Times New Roman"/>
        </w:rPr>
        <w:t>(January), 1–9. https://doi.org/10.3389/feduc.2021.788829</w:t>
      </w:r>
    </w:p>
    <w:p w14:paraId="0E76E9A2"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Ngereja, B., Hussein, B., &amp; Andersen, B. (2020). Does project-based learning (PBL) promote student learning? a performance evaluation. </w:t>
      </w:r>
      <w:r w:rsidRPr="00DB2FCF">
        <w:rPr>
          <w:rFonts w:ascii="Times New Roman" w:hAnsi="Times New Roman" w:cs="Times New Roman"/>
          <w:i/>
          <w:iCs/>
        </w:rPr>
        <w:t>Education Sciences</w:t>
      </w:r>
      <w:r w:rsidRPr="00DB2FCF">
        <w:rPr>
          <w:rFonts w:ascii="Times New Roman" w:hAnsi="Times New Roman" w:cs="Times New Roman"/>
        </w:rPr>
        <w:t xml:space="preserve">, </w:t>
      </w:r>
      <w:r w:rsidRPr="00DB2FCF">
        <w:rPr>
          <w:rFonts w:ascii="Times New Roman" w:hAnsi="Times New Roman" w:cs="Times New Roman"/>
          <w:i/>
          <w:iCs/>
        </w:rPr>
        <w:t>10</w:t>
      </w:r>
      <w:r w:rsidRPr="00DB2FCF">
        <w:rPr>
          <w:rFonts w:ascii="Times New Roman" w:hAnsi="Times New Roman" w:cs="Times New Roman"/>
        </w:rPr>
        <w:t>(11), 1–15. https://doi.org/10.3390/educsci10110330</w:t>
      </w:r>
    </w:p>
    <w:p w14:paraId="02EDA361"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Palatnik, A. (2022). Didactic situations in project-based learning: The case of numerical patterns and sequences. </w:t>
      </w:r>
      <w:r w:rsidRPr="00DB2FCF">
        <w:rPr>
          <w:rFonts w:ascii="Times New Roman" w:hAnsi="Times New Roman" w:cs="Times New Roman"/>
          <w:i/>
          <w:iCs/>
        </w:rPr>
        <w:t>Journal of Mathematical Behavior</w:t>
      </w:r>
      <w:r w:rsidRPr="00DB2FCF">
        <w:rPr>
          <w:rFonts w:ascii="Times New Roman" w:hAnsi="Times New Roman" w:cs="Times New Roman"/>
        </w:rPr>
        <w:t xml:space="preserve">, </w:t>
      </w:r>
      <w:r w:rsidRPr="00DB2FCF">
        <w:rPr>
          <w:rFonts w:ascii="Times New Roman" w:hAnsi="Times New Roman" w:cs="Times New Roman"/>
          <w:i/>
          <w:iCs/>
        </w:rPr>
        <w:t>66</w:t>
      </w:r>
      <w:r w:rsidRPr="00DB2FCF">
        <w:rPr>
          <w:rFonts w:ascii="Times New Roman" w:hAnsi="Times New Roman" w:cs="Times New Roman"/>
        </w:rPr>
        <w:t>(May 2021), 100956. https://doi.org/10.1016/j.jmathb.2022.100956</w:t>
      </w:r>
    </w:p>
    <w:p w14:paraId="71A16433"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Pupik Dean, C. G., Grossman, P., Enumah, L., Herrmann, Z., &amp; Kavanagh, S. S. (2023). Core practices for project-based learning: Learning from experienced practitioners in the United States. </w:t>
      </w:r>
      <w:r w:rsidRPr="00DB2FCF">
        <w:rPr>
          <w:rFonts w:ascii="Times New Roman" w:hAnsi="Times New Roman" w:cs="Times New Roman"/>
          <w:i/>
          <w:iCs/>
        </w:rPr>
        <w:t>Teaching and Teacher Education</w:t>
      </w:r>
      <w:r w:rsidRPr="00DB2FCF">
        <w:rPr>
          <w:rFonts w:ascii="Times New Roman" w:hAnsi="Times New Roman" w:cs="Times New Roman"/>
        </w:rPr>
        <w:t xml:space="preserve">, </w:t>
      </w:r>
      <w:r w:rsidRPr="00DB2FCF">
        <w:rPr>
          <w:rFonts w:ascii="Times New Roman" w:hAnsi="Times New Roman" w:cs="Times New Roman"/>
          <w:i/>
          <w:iCs/>
        </w:rPr>
        <w:t>133</w:t>
      </w:r>
      <w:r w:rsidRPr="00DB2FCF">
        <w:rPr>
          <w:rFonts w:ascii="Times New Roman" w:hAnsi="Times New Roman" w:cs="Times New Roman"/>
        </w:rPr>
        <w:t>(August), 104275. https://doi.org/10.1016/j.tate.2023.104275</w:t>
      </w:r>
    </w:p>
    <w:p w14:paraId="578DFFED"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Rahmawati, A., Suryani, N., Akhyar, M., &amp; Sukarmin. (2020). Technology-Integrated Project-Based Learning for Pre-Service Teacher Education: A Systematic Literature Review. </w:t>
      </w:r>
      <w:r w:rsidRPr="00DB2FCF">
        <w:rPr>
          <w:rFonts w:ascii="Times New Roman" w:hAnsi="Times New Roman" w:cs="Times New Roman"/>
          <w:i/>
          <w:iCs/>
        </w:rPr>
        <w:t>Open Engineering</w:t>
      </w:r>
      <w:r w:rsidRPr="00DB2FCF">
        <w:rPr>
          <w:rFonts w:ascii="Times New Roman" w:hAnsi="Times New Roman" w:cs="Times New Roman"/>
        </w:rPr>
        <w:t xml:space="preserve">, </w:t>
      </w:r>
      <w:r w:rsidRPr="00DB2FCF">
        <w:rPr>
          <w:rFonts w:ascii="Times New Roman" w:hAnsi="Times New Roman" w:cs="Times New Roman"/>
          <w:i/>
          <w:iCs/>
        </w:rPr>
        <w:t>10</w:t>
      </w:r>
      <w:r w:rsidRPr="00DB2FCF">
        <w:rPr>
          <w:rFonts w:ascii="Times New Roman" w:hAnsi="Times New Roman" w:cs="Times New Roman"/>
        </w:rPr>
        <w:t>(1), 620–629. https://doi.org/10.1515/eng-2020-0069</w:t>
      </w:r>
    </w:p>
    <w:p w14:paraId="7D9FFA31"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Ricaurte, M., &amp; Viloria, A. (2020). Project-based learning as a strategy for multi-level </w:t>
      </w:r>
      <w:r w:rsidRPr="00DB2FCF">
        <w:rPr>
          <w:rFonts w:ascii="Times New Roman" w:hAnsi="Times New Roman" w:cs="Times New Roman"/>
        </w:rPr>
        <w:lastRenderedPageBreak/>
        <w:t xml:space="preserve">training applied to undergraduate engineering students. </w:t>
      </w:r>
      <w:r w:rsidRPr="00DB2FCF">
        <w:rPr>
          <w:rFonts w:ascii="Times New Roman" w:hAnsi="Times New Roman" w:cs="Times New Roman"/>
          <w:i/>
          <w:iCs/>
        </w:rPr>
        <w:t>Education for Chemical Engineers</w:t>
      </w:r>
      <w:r w:rsidRPr="00DB2FCF">
        <w:rPr>
          <w:rFonts w:ascii="Times New Roman" w:hAnsi="Times New Roman" w:cs="Times New Roman"/>
        </w:rPr>
        <w:t xml:space="preserve">, </w:t>
      </w:r>
      <w:r w:rsidRPr="00DB2FCF">
        <w:rPr>
          <w:rFonts w:ascii="Times New Roman" w:hAnsi="Times New Roman" w:cs="Times New Roman"/>
          <w:i/>
          <w:iCs/>
        </w:rPr>
        <w:t>33</w:t>
      </w:r>
      <w:r w:rsidRPr="00DB2FCF">
        <w:rPr>
          <w:rFonts w:ascii="Times New Roman" w:hAnsi="Times New Roman" w:cs="Times New Roman"/>
        </w:rPr>
        <w:t>, 102–111. https://doi.org/10.1016/j.ece.2020.09.001</w:t>
      </w:r>
    </w:p>
    <w:p w14:paraId="7D4E147F"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Rivadeneira, J., &amp; Inga, E. (2023). Interactive Peer Instruction Method Applied to Classroom Environments Considering a Learning Engineering Approach to Innovate the Teaching–Learning Process. </w:t>
      </w:r>
      <w:r w:rsidRPr="00DB2FCF">
        <w:rPr>
          <w:rFonts w:ascii="Times New Roman" w:hAnsi="Times New Roman" w:cs="Times New Roman"/>
          <w:i/>
          <w:iCs/>
        </w:rPr>
        <w:t>Education Sciences</w:t>
      </w:r>
      <w:r w:rsidRPr="00DB2FCF">
        <w:rPr>
          <w:rFonts w:ascii="Times New Roman" w:hAnsi="Times New Roman" w:cs="Times New Roman"/>
        </w:rPr>
        <w:t xml:space="preserve">, </w:t>
      </w:r>
      <w:r w:rsidRPr="00DB2FCF">
        <w:rPr>
          <w:rFonts w:ascii="Times New Roman" w:hAnsi="Times New Roman" w:cs="Times New Roman"/>
          <w:i/>
          <w:iCs/>
        </w:rPr>
        <w:t>13</w:t>
      </w:r>
      <w:r w:rsidRPr="00DB2FCF">
        <w:rPr>
          <w:rFonts w:ascii="Times New Roman" w:hAnsi="Times New Roman" w:cs="Times New Roman"/>
        </w:rPr>
        <w:t>(3). https://doi.org/10.3390/educsci13030301</w:t>
      </w:r>
    </w:p>
    <w:p w14:paraId="37753F27"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Sakamaki, K., Taguri, M., Nishiuchi, H., Akimoto, Y., &amp; Koizumi, K. (2022). Experience of distance education for project-based learning in data science. </w:t>
      </w:r>
      <w:r w:rsidRPr="00DB2FCF">
        <w:rPr>
          <w:rFonts w:ascii="Times New Roman" w:hAnsi="Times New Roman" w:cs="Times New Roman"/>
          <w:i/>
          <w:iCs/>
        </w:rPr>
        <w:t>Japanese Journal of Statistics and Data Science</w:t>
      </w:r>
      <w:r w:rsidRPr="00DB2FCF">
        <w:rPr>
          <w:rFonts w:ascii="Times New Roman" w:hAnsi="Times New Roman" w:cs="Times New Roman"/>
        </w:rPr>
        <w:t xml:space="preserve">, </w:t>
      </w:r>
      <w:r w:rsidRPr="00DB2FCF">
        <w:rPr>
          <w:rFonts w:ascii="Times New Roman" w:hAnsi="Times New Roman" w:cs="Times New Roman"/>
          <w:i/>
          <w:iCs/>
        </w:rPr>
        <w:t>5</w:t>
      </w:r>
      <w:r w:rsidRPr="00DB2FCF">
        <w:rPr>
          <w:rFonts w:ascii="Times New Roman" w:hAnsi="Times New Roman" w:cs="Times New Roman"/>
        </w:rPr>
        <w:t>(2), 757–767. https://doi.org/10.1007/s42081-022-00154-2</w:t>
      </w:r>
    </w:p>
    <w:p w14:paraId="28048E1E"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Santos, C., Rybska, E., Klichowski, M., Jankowiak, B., Jaskulska, S., Domingues, N., Carvalho, D., Rocha, T., Paredes, H., Martins, P., &amp; Rocha, J. (2023). Science education through project-based learning: A case study. </w:t>
      </w:r>
      <w:r w:rsidRPr="00DB2FCF">
        <w:rPr>
          <w:rFonts w:ascii="Times New Roman" w:hAnsi="Times New Roman" w:cs="Times New Roman"/>
          <w:i/>
          <w:iCs/>
        </w:rPr>
        <w:t>Procedia Computer Science</w:t>
      </w:r>
      <w:r w:rsidRPr="00DB2FCF">
        <w:rPr>
          <w:rFonts w:ascii="Times New Roman" w:hAnsi="Times New Roman" w:cs="Times New Roman"/>
        </w:rPr>
        <w:t xml:space="preserve">, </w:t>
      </w:r>
      <w:r w:rsidRPr="00DB2FCF">
        <w:rPr>
          <w:rFonts w:ascii="Times New Roman" w:hAnsi="Times New Roman" w:cs="Times New Roman"/>
          <w:i/>
          <w:iCs/>
        </w:rPr>
        <w:t>219</w:t>
      </w:r>
      <w:r w:rsidRPr="00DB2FCF">
        <w:rPr>
          <w:rFonts w:ascii="Times New Roman" w:hAnsi="Times New Roman" w:cs="Times New Roman"/>
        </w:rPr>
        <w:t>(2022), 1713–1720. https://doi.org/10.1016/j.procs.2023.01.465</w:t>
      </w:r>
    </w:p>
    <w:p w14:paraId="51CCCB4C"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Shin, N., Bowers, J., Krajcik, J., &amp; Damelin, D. (2021). Promoting computational thinking through project-based learning. </w:t>
      </w:r>
      <w:r w:rsidRPr="00DB2FCF">
        <w:rPr>
          <w:rFonts w:ascii="Times New Roman" w:hAnsi="Times New Roman" w:cs="Times New Roman"/>
          <w:i/>
          <w:iCs/>
        </w:rPr>
        <w:t>Disciplinary and Interdisciplinary Science Education Research</w:t>
      </w:r>
      <w:r w:rsidRPr="00DB2FCF">
        <w:rPr>
          <w:rFonts w:ascii="Times New Roman" w:hAnsi="Times New Roman" w:cs="Times New Roman"/>
        </w:rPr>
        <w:t xml:space="preserve">, </w:t>
      </w:r>
      <w:r w:rsidRPr="00DB2FCF">
        <w:rPr>
          <w:rFonts w:ascii="Times New Roman" w:hAnsi="Times New Roman" w:cs="Times New Roman"/>
          <w:i/>
          <w:iCs/>
        </w:rPr>
        <w:t>3</w:t>
      </w:r>
      <w:r w:rsidRPr="00DB2FCF">
        <w:rPr>
          <w:rFonts w:ascii="Times New Roman" w:hAnsi="Times New Roman" w:cs="Times New Roman"/>
        </w:rPr>
        <w:t>(1). https://doi.org/10.1186/s43031-021-00033-y</w:t>
      </w:r>
    </w:p>
    <w:p w14:paraId="389FF781"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Sugiyanto, Setiawan, A., Hamidah, I., &amp; Ana, A. (2020). Integration of mobile learning and project-based learning in improving vocational school competence. </w:t>
      </w:r>
      <w:r w:rsidRPr="00DB2FCF">
        <w:rPr>
          <w:rFonts w:ascii="Times New Roman" w:hAnsi="Times New Roman" w:cs="Times New Roman"/>
          <w:i/>
          <w:iCs/>
        </w:rPr>
        <w:t>Journal of Technical Education and Training</w:t>
      </w:r>
      <w:r w:rsidRPr="00DB2FCF">
        <w:rPr>
          <w:rFonts w:ascii="Times New Roman" w:hAnsi="Times New Roman" w:cs="Times New Roman"/>
        </w:rPr>
        <w:t xml:space="preserve">, </w:t>
      </w:r>
      <w:r w:rsidRPr="00DB2FCF">
        <w:rPr>
          <w:rFonts w:ascii="Times New Roman" w:hAnsi="Times New Roman" w:cs="Times New Roman"/>
          <w:i/>
          <w:iCs/>
        </w:rPr>
        <w:t>12</w:t>
      </w:r>
      <w:r w:rsidRPr="00DB2FCF">
        <w:rPr>
          <w:rFonts w:ascii="Times New Roman" w:hAnsi="Times New Roman" w:cs="Times New Roman"/>
        </w:rPr>
        <w:t>(2), 55–68. https://doi.org/10.30880/jtet.2020.12.02.006</w:t>
      </w:r>
    </w:p>
    <w:p w14:paraId="6BE6E1FB"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Tsybulsky, D., &amp; Muchnik-Rozanov, Y. (2023). The contribution of a project-based learning course, designed as a pedagogy of practice, to the development of preservice teachers’ professional identity. </w:t>
      </w:r>
      <w:r w:rsidRPr="00DB2FCF">
        <w:rPr>
          <w:rFonts w:ascii="Times New Roman" w:hAnsi="Times New Roman" w:cs="Times New Roman"/>
          <w:i/>
          <w:iCs/>
        </w:rPr>
        <w:t>Teaching and Teacher Education</w:t>
      </w:r>
      <w:r w:rsidRPr="00DB2FCF">
        <w:rPr>
          <w:rFonts w:ascii="Times New Roman" w:hAnsi="Times New Roman" w:cs="Times New Roman"/>
        </w:rPr>
        <w:t xml:space="preserve">, </w:t>
      </w:r>
      <w:r w:rsidRPr="00DB2FCF">
        <w:rPr>
          <w:rFonts w:ascii="Times New Roman" w:hAnsi="Times New Roman" w:cs="Times New Roman"/>
          <w:i/>
          <w:iCs/>
        </w:rPr>
        <w:t>124</w:t>
      </w:r>
      <w:r w:rsidRPr="00DB2FCF">
        <w:rPr>
          <w:rFonts w:ascii="Times New Roman" w:hAnsi="Times New Roman" w:cs="Times New Roman"/>
        </w:rPr>
        <w:t>, 104020. https://doi.org/10.1016/j.tate.2023.104020</w:t>
      </w:r>
    </w:p>
    <w:p w14:paraId="13785D63"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Urrea-Polo, K. (2022). Influencia del Aprendizaje Basado en Proyectos en la Enseñanza-Aprendizaje de Historia. </w:t>
      </w:r>
      <w:r w:rsidRPr="00DB2FCF">
        <w:rPr>
          <w:rFonts w:ascii="Times New Roman" w:hAnsi="Times New Roman" w:cs="Times New Roman"/>
          <w:i/>
          <w:iCs/>
        </w:rPr>
        <w:t>Revista Tecnológica-Educativa Docentes 2.0</w:t>
      </w:r>
      <w:r w:rsidRPr="00DB2FCF">
        <w:rPr>
          <w:rFonts w:ascii="Times New Roman" w:hAnsi="Times New Roman" w:cs="Times New Roman"/>
        </w:rPr>
        <w:t xml:space="preserve">, </w:t>
      </w:r>
      <w:r w:rsidRPr="00DB2FCF">
        <w:rPr>
          <w:rFonts w:ascii="Times New Roman" w:hAnsi="Times New Roman" w:cs="Times New Roman"/>
          <w:i/>
          <w:iCs/>
        </w:rPr>
        <w:t>14</w:t>
      </w:r>
      <w:r w:rsidRPr="00DB2FCF">
        <w:rPr>
          <w:rFonts w:ascii="Times New Roman" w:hAnsi="Times New Roman" w:cs="Times New Roman"/>
        </w:rPr>
        <w:t>(2), 22–28. https://doi.org/10.37843/rted.v14i2.310</w:t>
      </w:r>
    </w:p>
    <w:p w14:paraId="0BA3548B"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Zambrano Briones, M. A., Hernández Díaz, A., &amp; Mendoza Bravo, K. L. (2021). Abordaje metodológico para instrumentar el aprendizaje basado en proyectos en el bachillerato general unificado. </w:t>
      </w:r>
      <w:r w:rsidRPr="00DB2FCF">
        <w:rPr>
          <w:rFonts w:ascii="Times New Roman" w:hAnsi="Times New Roman" w:cs="Times New Roman"/>
          <w:i/>
          <w:iCs/>
        </w:rPr>
        <w:t>Revista de La Escuela de Ciencias de La Educación</w:t>
      </w:r>
      <w:r w:rsidRPr="00DB2FCF">
        <w:rPr>
          <w:rFonts w:ascii="Times New Roman" w:hAnsi="Times New Roman" w:cs="Times New Roman"/>
        </w:rPr>
        <w:t xml:space="preserve">, </w:t>
      </w:r>
      <w:r w:rsidRPr="00DB2FCF">
        <w:rPr>
          <w:rFonts w:ascii="Times New Roman" w:hAnsi="Times New Roman" w:cs="Times New Roman"/>
          <w:i/>
          <w:iCs/>
        </w:rPr>
        <w:t>1</w:t>
      </w:r>
      <w:r w:rsidRPr="00DB2FCF">
        <w:rPr>
          <w:rFonts w:ascii="Times New Roman" w:hAnsi="Times New Roman" w:cs="Times New Roman"/>
        </w:rPr>
        <w:t>(17), 132–151. https://doi.org/10.35305/rece.v1i17.694</w:t>
      </w:r>
    </w:p>
    <w:p w14:paraId="13EF071B"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t xml:space="preserve">Zen, Z., Reflianto, Syamsuar, &amp; Ariani, F. (2022). Academic achievement: the effect of project-based online learning method and student engagement. </w:t>
      </w:r>
      <w:r w:rsidRPr="00DB2FCF">
        <w:rPr>
          <w:rFonts w:ascii="Times New Roman" w:hAnsi="Times New Roman" w:cs="Times New Roman"/>
          <w:i/>
          <w:iCs/>
        </w:rPr>
        <w:t>Heliyon</w:t>
      </w:r>
      <w:r w:rsidRPr="00DB2FCF">
        <w:rPr>
          <w:rFonts w:ascii="Times New Roman" w:hAnsi="Times New Roman" w:cs="Times New Roman"/>
        </w:rPr>
        <w:t xml:space="preserve">, </w:t>
      </w:r>
      <w:r w:rsidRPr="00DB2FCF">
        <w:rPr>
          <w:rFonts w:ascii="Times New Roman" w:hAnsi="Times New Roman" w:cs="Times New Roman"/>
          <w:i/>
          <w:iCs/>
        </w:rPr>
        <w:t>8</w:t>
      </w:r>
      <w:r w:rsidRPr="00DB2FCF">
        <w:rPr>
          <w:rFonts w:ascii="Times New Roman" w:hAnsi="Times New Roman" w:cs="Times New Roman"/>
        </w:rPr>
        <w:t>(11). https://doi.org/10.1016/j.heliyon.2022.e11509</w:t>
      </w:r>
    </w:p>
    <w:p w14:paraId="53F04989" w14:textId="77777777" w:rsidR="004A0B37" w:rsidRPr="00DB2FCF" w:rsidRDefault="004A0B37" w:rsidP="00155BEC">
      <w:pPr>
        <w:widowControl w:val="0"/>
        <w:autoSpaceDE w:val="0"/>
        <w:autoSpaceDN w:val="0"/>
        <w:adjustRightInd w:val="0"/>
        <w:spacing w:after="0" w:line="360" w:lineRule="auto"/>
        <w:ind w:left="709" w:hanging="709"/>
        <w:rPr>
          <w:rFonts w:ascii="Times New Roman" w:hAnsi="Times New Roman" w:cs="Times New Roman"/>
        </w:rPr>
      </w:pPr>
      <w:r w:rsidRPr="00DB2FCF">
        <w:rPr>
          <w:rFonts w:ascii="Times New Roman" w:hAnsi="Times New Roman" w:cs="Times New Roman"/>
        </w:rPr>
        <w:lastRenderedPageBreak/>
        <w:t xml:space="preserve">Zheng, Y., Zhang, J., Li, Y., Wu, X., Ding, R., Luo, X., Liu, P., &amp; Huang, J. (2024). Effects of digital game-based learning on students’ digital etiquette literacy, learning motivations, and engagement. </w:t>
      </w:r>
      <w:r w:rsidRPr="00DB2FCF">
        <w:rPr>
          <w:rFonts w:ascii="Times New Roman" w:hAnsi="Times New Roman" w:cs="Times New Roman"/>
          <w:i/>
          <w:iCs/>
        </w:rPr>
        <w:t>Heliyon</w:t>
      </w:r>
      <w:r w:rsidRPr="00DB2FCF">
        <w:rPr>
          <w:rFonts w:ascii="Times New Roman" w:hAnsi="Times New Roman" w:cs="Times New Roman"/>
        </w:rPr>
        <w:t xml:space="preserve">, </w:t>
      </w:r>
      <w:r w:rsidRPr="00DB2FCF">
        <w:rPr>
          <w:rFonts w:ascii="Times New Roman" w:hAnsi="Times New Roman" w:cs="Times New Roman"/>
          <w:i/>
          <w:iCs/>
        </w:rPr>
        <w:t>10</w:t>
      </w:r>
      <w:r w:rsidRPr="00DB2FCF">
        <w:rPr>
          <w:rFonts w:ascii="Times New Roman" w:hAnsi="Times New Roman" w:cs="Times New Roman"/>
        </w:rPr>
        <w:t>(1), e23490. https://doi.org/10.1016/j.heliyon.2023.e23490</w:t>
      </w:r>
    </w:p>
    <w:p w14:paraId="00C5B6AF" w14:textId="6C6841A7" w:rsidR="00F22956" w:rsidRDefault="00F22956" w:rsidP="00155BEC">
      <w:pPr>
        <w:spacing w:after="0" w:line="360" w:lineRule="auto"/>
        <w:ind w:left="709" w:hanging="709"/>
        <w:rPr>
          <w:rFonts w:ascii="Times New Roman" w:hAnsi="Times New Roman" w:cs="Times New Roman"/>
          <w:szCs w:val="24"/>
        </w:rPr>
      </w:pPr>
      <w:r w:rsidRPr="00DB2FCF">
        <w:rPr>
          <w:rFonts w:ascii="Times New Roman" w:hAnsi="Times New Roman" w:cs="Times New Roman"/>
          <w:szCs w:val="24"/>
        </w:rPr>
        <w:fldChar w:fldCharType="end"/>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55BEC" w:rsidRPr="00155BEC" w14:paraId="700F5B6D" w14:textId="77777777" w:rsidTr="00155BEC">
        <w:trPr>
          <w:jc w:val="center"/>
        </w:trPr>
        <w:tc>
          <w:tcPr>
            <w:tcW w:w="3045" w:type="dxa"/>
            <w:tcMar>
              <w:top w:w="100" w:type="dxa"/>
              <w:left w:w="100" w:type="dxa"/>
              <w:bottom w:w="100" w:type="dxa"/>
              <w:right w:w="100" w:type="dxa"/>
            </w:tcMar>
          </w:tcPr>
          <w:p w14:paraId="7B4EB4EF" w14:textId="77777777" w:rsidR="00155BEC" w:rsidRPr="00155BEC" w:rsidRDefault="00155BEC" w:rsidP="00DD7A66">
            <w:pPr>
              <w:pStyle w:val="Ttulo3"/>
              <w:widowControl w:val="0"/>
              <w:spacing w:before="0"/>
              <w:ind w:left="0"/>
              <w:rPr>
                <w:rFonts w:ascii="Times New Roman" w:hAnsi="Times New Roman" w:cs="Times New Roman"/>
                <w:i w:val="0"/>
                <w:iCs w:val="0"/>
                <w:lang w:val="es-MX"/>
              </w:rPr>
            </w:pPr>
            <w:r w:rsidRPr="00155BEC">
              <w:rPr>
                <w:rFonts w:ascii="Times New Roman" w:hAnsi="Times New Roman" w:cs="Times New Roman"/>
                <w:i w:val="0"/>
                <w:iCs w:val="0"/>
                <w:lang w:val="es-MX"/>
              </w:rPr>
              <w:t>Rol de Contribución</w:t>
            </w:r>
          </w:p>
        </w:tc>
        <w:tc>
          <w:tcPr>
            <w:tcW w:w="6315" w:type="dxa"/>
            <w:tcMar>
              <w:top w:w="100" w:type="dxa"/>
              <w:left w:w="100" w:type="dxa"/>
              <w:bottom w:w="100" w:type="dxa"/>
              <w:right w:w="100" w:type="dxa"/>
            </w:tcMar>
          </w:tcPr>
          <w:p w14:paraId="158024C5" w14:textId="32559EF1" w:rsidR="00155BEC" w:rsidRPr="00155BEC" w:rsidRDefault="00155BEC" w:rsidP="00DD7A66">
            <w:pPr>
              <w:pStyle w:val="Ttulo3"/>
              <w:widowControl w:val="0"/>
              <w:spacing w:before="0"/>
              <w:ind w:left="0"/>
              <w:rPr>
                <w:rFonts w:ascii="Times New Roman" w:hAnsi="Times New Roman" w:cs="Times New Roman"/>
                <w:i w:val="0"/>
                <w:iCs w:val="0"/>
                <w:lang w:val="es-MX"/>
              </w:rPr>
            </w:pPr>
            <w:bookmarkStart w:id="0" w:name="_btsjgdfgjwkr" w:colFirst="0" w:colLast="0"/>
            <w:bookmarkEnd w:id="0"/>
            <w:r>
              <w:rPr>
                <w:rFonts w:ascii="Times New Roman" w:hAnsi="Times New Roman" w:cs="Times New Roman"/>
                <w:i w:val="0"/>
                <w:iCs w:val="0"/>
                <w:lang w:val="es-MX"/>
              </w:rPr>
              <w:t>Autor (es)</w:t>
            </w:r>
          </w:p>
        </w:tc>
      </w:tr>
      <w:tr w:rsidR="00155BEC" w:rsidRPr="00155BEC" w14:paraId="77FD3B7C" w14:textId="77777777" w:rsidTr="00155BEC">
        <w:trPr>
          <w:jc w:val="center"/>
        </w:trPr>
        <w:tc>
          <w:tcPr>
            <w:tcW w:w="3045" w:type="dxa"/>
            <w:tcMar>
              <w:top w:w="100" w:type="dxa"/>
              <w:left w:w="100" w:type="dxa"/>
              <w:bottom w:w="100" w:type="dxa"/>
              <w:right w:w="100" w:type="dxa"/>
            </w:tcMar>
          </w:tcPr>
          <w:p w14:paraId="183357D7"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Conceptualización</w:t>
            </w:r>
          </w:p>
        </w:tc>
        <w:tc>
          <w:tcPr>
            <w:tcW w:w="6315" w:type="dxa"/>
            <w:tcMar>
              <w:top w:w="100" w:type="dxa"/>
              <w:left w:w="100" w:type="dxa"/>
              <w:bottom w:w="100" w:type="dxa"/>
              <w:right w:w="100" w:type="dxa"/>
            </w:tcMar>
          </w:tcPr>
          <w:p w14:paraId="04BD94AC" w14:textId="04476818"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r w:rsidR="00155BEC" w:rsidRPr="00155BEC" w14:paraId="33762A96" w14:textId="77777777" w:rsidTr="00155BEC">
        <w:trPr>
          <w:jc w:val="center"/>
        </w:trPr>
        <w:tc>
          <w:tcPr>
            <w:tcW w:w="3045" w:type="dxa"/>
            <w:tcMar>
              <w:top w:w="100" w:type="dxa"/>
              <w:left w:w="100" w:type="dxa"/>
              <w:bottom w:w="100" w:type="dxa"/>
              <w:right w:w="100" w:type="dxa"/>
            </w:tcMar>
          </w:tcPr>
          <w:p w14:paraId="48DFFC4E"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Metodología</w:t>
            </w:r>
          </w:p>
        </w:tc>
        <w:tc>
          <w:tcPr>
            <w:tcW w:w="6315" w:type="dxa"/>
            <w:tcMar>
              <w:top w:w="100" w:type="dxa"/>
              <w:left w:w="100" w:type="dxa"/>
              <w:bottom w:w="100" w:type="dxa"/>
              <w:right w:w="100" w:type="dxa"/>
            </w:tcMar>
          </w:tcPr>
          <w:p w14:paraId="53DF2AB4" w14:textId="42711B76"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r w:rsidR="00155BEC" w:rsidRPr="00155BEC" w14:paraId="07A8078B" w14:textId="77777777" w:rsidTr="00155BEC">
        <w:trPr>
          <w:jc w:val="center"/>
        </w:trPr>
        <w:tc>
          <w:tcPr>
            <w:tcW w:w="3045" w:type="dxa"/>
            <w:tcMar>
              <w:top w:w="100" w:type="dxa"/>
              <w:left w:w="100" w:type="dxa"/>
              <w:bottom w:w="100" w:type="dxa"/>
              <w:right w:w="100" w:type="dxa"/>
            </w:tcMar>
          </w:tcPr>
          <w:p w14:paraId="574C853F"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Software</w:t>
            </w:r>
          </w:p>
        </w:tc>
        <w:tc>
          <w:tcPr>
            <w:tcW w:w="6315" w:type="dxa"/>
            <w:tcMar>
              <w:top w:w="100" w:type="dxa"/>
              <w:left w:w="100" w:type="dxa"/>
              <w:bottom w:w="100" w:type="dxa"/>
              <w:right w:w="100" w:type="dxa"/>
            </w:tcMar>
          </w:tcPr>
          <w:p w14:paraId="2DA0AA0A" w14:textId="0837674C"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355BF707" w14:textId="77777777" w:rsidTr="00155BEC">
        <w:trPr>
          <w:jc w:val="center"/>
        </w:trPr>
        <w:tc>
          <w:tcPr>
            <w:tcW w:w="3045" w:type="dxa"/>
            <w:tcMar>
              <w:top w:w="100" w:type="dxa"/>
              <w:left w:w="100" w:type="dxa"/>
              <w:bottom w:w="100" w:type="dxa"/>
              <w:right w:w="100" w:type="dxa"/>
            </w:tcMar>
          </w:tcPr>
          <w:p w14:paraId="54362507"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Validación</w:t>
            </w:r>
          </w:p>
        </w:tc>
        <w:tc>
          <w:tcPr>
            <w:tcW w:w="6315" w:type="dxa"/>
            <w:tcMar>
              <w:top w:w="100" w:type="dxa"/>
              <w:left w:w="100" w:type="dxa"/>
              <w:bottom w:w="100" w:type="dxa"/>
              <w:right w:w="100" w:type="dxa"/>
            </w:tcMar>
          </w:tcPr>
          <w:p w14:paraId="3C376CF6" w14:textId="50827186"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4FDD5DFA" w14:textId="77777777" w:rsidTr="00155BEC">
        <w:trPr>
          <w:jc w:val="center"/>
        </w:trPr>
        <w:tc>
          <w:tcPr>
            <w:tcW w:w="3045" w:type="dxa"/>
            <w:tcMar>
              <w:top w:w="100" w:type="dxa"/>
              <w:left w:w="100" w:type="dxa"/>
              <w:bottom w:w="100" w:type="dxa"/>
              <w:right w:w="100" w:type="dxa"/>
            </w:tcMar>
          </w:tcPr>
          <w:p w14:paraId="2420A355"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Análisis Formal</w:t>
            </w:r>
          </w:p>
        </w:tc>
        <w:tc>
          <w:tcPr>
            <w:tcW w:w="6315" w:type="dxa"/>
            <w:tcMar>
              <w:top w:w="100" w:type="dxa"/>
              <w:left w:w="100" w:type="dxa"/>
              <w:bottom w:w="100" w:type="dxa"/>
              <w:right w:w="100" w:type="dxa"/>
            </w:tcMar>
          </w:tcPr>
          <w:p w14:paraId="1326BAEA" w14:textId="374A143F"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33142060" w14:textId="77777777" w:rsidTr="00155BEC">
        <w:trPr>
          <w:jc w:val="center"/>
        </w:trPr>
        <w:tc>
          <w:tcPr>
            <w:tcW w:w="3045" w:type="dxa"/>
            <w:tcMar>
              <w:top w:w="100" w:type="dxa"/>
              <w:left w:w="100" w:type="dxa"/>
              <w:bottom w:w="100" w:type="dxa"/>
              <w:right w:w="100" w:type="dxa"/>
            </w:tcMar>
          </w:tcPr>
          <w:p w14:paraId="7A6B17C8"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Investigación</w:t>
            </w:r>
          </w:p>
        </w:tc>
        <w:tc>
          <w:tcPr>
            <w:tcW w:w="6315" w:type="dxa"/>
            <w:tcMar>
              <w:top w:w="100" w:type="dxa"/>
              <w:left w:w="100" w:type="dxa"/>
              <w:bottom w:w="100" w:type="dxa"/>
              <w:right w:w="100" w:type="dxa"/>
            </w:tcMar>
          </w:tcPr>
          <w:p w14:paraId="797C5D4C" w14:textId="2FF78450"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12CF03E6" w14:textId="77777777" w:rsidTr="00155BEC">
        <w:trPr>
          <w:jc w:val="center"/>
        </w:trPr>
        <w:tc>
          <w:tcPr>
            <w:tcW w:w="3045" w:type="dxa"/>
            <w:tcMar>
              <w:top w:w="100" w:type="dxa"/>
              <w:left w:w="100" w:type="dxa"/>
              <w:bottom w:w="100" w:type="dxa"/>
              <w:right w:w="100" w:type="dxa"/>
            </w:tcMar>
          </w:tcPr>
          <w:p w14:paraId="262ACEC7"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Recursos</w:t>
            </w:r>
          </w:p>
        </w:tc>
        <w:tc>
          <w:tcPr>
            <w:tcW w:w="6315" w:type="dxa"/>
            <w:tcMar>
              <w:top w:w="100" w:type="dxa"/>
              <w:left w:w="100" w:type="dxa"/>
              <w:bottom w:w="100" w:type="dxa"/>
              <w:right w:w="100" w:type="dxa"/>
            </w:tcMar>
          </w:tcPr>
          <w:p w14:paraId="534B8235" w14:textId="459BB938"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0E3611D4" w14:textId="77777777" w:rsidTr="00155BEC">
        <w:trPr>
          <w:jc w:val="center"/>
        </w:trPr>
        <w:tc>
          <w:tcPr>
            <w:tcW w:w="3045" w:type="dxa"/>
            <w:tcMar>
              <w:top w:w="100" w:type="dxa"/>
              <w:left w:w="100" w:type="dxa"/>
              <w:bottom w:w="100" w:type="dxa"/>
              <w:right w:w="100" w:type="dxa"/>
            </w:tcMar>
          </w:tcPr>
          <w:p w14:paraId="2AD53D76"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Curación de datos</w:t>
            </w:r>
          </w:p>
        </w:tc>
        <w:tc>
          <w:tcPr>
            <w:tcW w:w="6315" w:type="dxa"/>
            <w:tcMar>
              <w:top w:w="100" w:type="dxa"/>
              <w:left w:w="100" w:type="dxa"/>
              <w:bottom w:w="100" w:type="dxa"/>
              <w:right w:w="100" w:type="dxa"/>
            </w:tcMar>
          </w:tcPr>
          <w:p w14:paraId="51A3A677" w14:textId="021D701D"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r w:rsidR="00155BEC" w:rsidRPr="00155BEC" w14:paraId="4A5A051E" w14:textId="77777777" w:rsidTr="00155BEC">
        <w:trPr>
          <w:jc w:val="center"/>
        </w:trPr>
        <w:tc>
          <w:tcPr>
            <w:tcW w:w="3045" w:type="dxa"/>
            <w:tcMar>
              <w:top w:w="100" w:type="dxa"/>
              <w:left w:w="100" w:type="dxa"/>
              <w:bottom w:w="100" w:type="dxa"/>
              <w:right w:w="100" w:type="dxa"/>
            </w:tcMar>
          </w:tcPr>
          <w:p w14:paraId="4B56A963"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Escritura - Preparación del borrador original</w:t>
            </w:r>
          </w:p>
        </w:tc>
        <w:tc>
          <w:tcPr>
            <w:tcW w:w="6315" w:type="dxa"/>
            <w:tcMar>
              <w:top w:w="100" w:type="dxa"/>
              <w:left w:w="100" w:type="dxa"/>
              <w:bottom w:w="100" w:type="dxa"/>
              <w:right w:w="100" w:type="dxa"/>
            </w:tcMar>
          </w:tcPr>
          <w:p w14:paraId="56AD1DB8" w14:textId="3E62C90D"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6C8549DC" w14:textId="77777777" w:rsidTr="00155BEC">
        <w:trPr>
          <w:jc w:val="center"/>
        </w:trPr>
        <w:tc>
          <w:tcPr>
            <w:tcW w:w="3045" w:type="dxa"/>
            <w:tcMar>
              <w:top w:w="100" w:type="dxa"/>
              <w:left w:w="100" w:type="dxa"/>
              <w:bottom w:w="100" w:type="dxa"/>
              <w:right w:w="100" w:type="dxa"/>
            </w:tcMar>
          </w:tcPr>
          <w:p w14:paraId="7A83319A"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Escritura - Revisión y edición</w:t>
            </w:r>
          </w:p>
        </w:tc>
        <w:tc>
          <w:tcPr>
            <w:tcW w:w="6315" w:type="dxa"/>
            <w:tcMar>
              <w:top w:w="100" w:type="dxa"/>
              <w:left w:w="100" w:type="dxa"/>
              <w:bottom w:w="100" w:type="dxa"/>
              <w:right w:w="100" w:type="dxa"/>
            </w:tcMar>
          </w:tcPr>
          <w:p w14:paraId="1612DBC1" w14:textId="6EC7BA42"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Esteban Inga - Jonnathan </w:t>
            </w:r>
            <w:proofErr w:type="spellStart"/>
            <w:r w:rsidRPr="00155BEC">
              <w:rPr>
                <w:rFonts w:ascii="Times New Roman" w:hAnsi="Times New Roman" w:cs="Times New Roman"/>
                <w:szCs w:val="24"/>
                <w:lang w:val="es-MX"/>
              </w:rPr>
              <w:t>Quilli</w:t>
            </w:r>
            <w:proofErr w:type="spellEnd"/>
          </w:p>
        </w:tc>
      </w:tr>
      <w:tr w:rsidR="00155BEC" w:rsidRPr="00155BEC" w14:paraId="2C29E619" w14:textId="77777777" w:rsidTr="00155BEC">
        <w:trPr>
          <w:jc w:val="center"/>
        </w:trPr>
        <w:tc>
          <w:tcPr>
            <w:tcW w:w="3045" w:type="dxa"/>
            <w:tcMar>
              <w:top w:w="100" w:type="dxa"/>
              <w:left w:w="100" w:type="dxa"/>
              <w:bottom w:w="100" w:type="dxa"/>
              <w:right w:w="100" w:type="dxa"/>
            </w:tcMar>
          </w:tcPr>
          <w:p w14:paraId="506F7974"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Visualización</w:t>
            </w:r>
          </w:p>
        </w:tc>
        <w:tc>
          <w:tcPr>
            <w:tcW w:w="6315" w:type="dxa"/>
            <w:tcMar>
              <w:top w:w="100" w:type="dxa"/>
              <w:left w:w="100" w:type="dxa"/>
              <w:bottom w:w="100" w:type="dxa"/>
              <w:right w:w="100" w:type="dxa"/>
            </w:tcMar>
          </w:tcPr>
          <w:p w14:paraId="5F932CC8" w14:textId="7F417234"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 xml:space="preserve">Jonnathan </w:t>
            </w:r>
            <w:proofErr w:type="spellStart"/>
            <w:r w:rsidRPr="00155BEC">
              <w:rPr>
                <w:rFonts w:ascii="Times New Roman" w:hAnsi="Times New Roman" w:cs="Times New Roman"/>
                <w:szCs w:val="24"/>
                <w:lang w:val="es-MX"/>
              </w:rPr>
              <w:t>Quilli</w:t>
            </w:r>
            <w:proofErr w:type="spellEnd"/>
          </w:p>
        </w:tc>
      </w:tr>
      <w:tr w:rsidR="00155BEC" w:rsidRPr="00155BEC" w14:paraId="11E52BF5" w14:textId="77777777" w:rsidTr="00155BEC">
        <w:trPr>
          <w:jc w:val="center"/>
        </w:trPr>
        <w:tc>
          <w:tcPr>
            <w:tcW w:w="3045" w:type="dxa"/>
            <w:tcMar>
              <w:top w:w="100" w:type="dxa"/>
              <w:left w:w="100" w:type="dxa"/>
              <w:bottom w:w="100" w:type="dxa"/>
              <w:right w:w="100" w:type="dxa"/>
            </w:tcMar>
          </w:tcPr>
          <w:p w14:paraId="5E6D2712"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Supervisión</w:t>
            </w:r>
          </w:p>
        </w:tc>
        <w:tc>
          <w:tcPr>
            <w:tcW w:w="6315" w:type="dxa"/>
            <w:tcMar>
              <w:top w:w="100" w:type="dxa"/>
              <w:left w:w="100" w:type="dxa"/>
              <w:bottom w:w="100" w:type="dxa"/>
              <w:right w:w="100" w:type="dxa"/>
            </w:tcMar>
          </w:tcPr>
          <w:p w14:paraId="1C80BD26" w14:textId="0CC73B64"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r w:rsidR="00155BEC" w:rsidRPr="00155BEC" w14:paraId="6232D34D" w14:textId="77777777" w:rsidTr="00155BEC">
        <w:trPr>
          <w:jc w:val="center"/>
        </w:trPr>
        <w:tc>
          <w:tcPr>
            <w:tcW w:w="3045" w:type="dxa"/>
            <w:tcMar>
              <w:top w:w="100" w:type="dxa"/>
              <w:left w:w="100" w:type="dxa"/>
              <w:bottom w:w="100" w:type="dxa"/>
              <w:right w:w="100" w:type="dxa"/>
            </w:tcMar>
          </w:tcPr>
          <w:p w14:paraId="1FD3FE9E"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Administración de Proyectos</w:t>
            </w:r>
          </w:p>
        </w:tc>
        <w:tc>
          <w:tcPr>
            <w:tcW w:w="6315" w:type="dxa"/>
            <w:tcMar>
              <w:top w:w="100" w:type="dxa"/>
              <w:left w:w="100" w:type="dxa"/>
              <w:bottom w:w="100" w:type="dxa"/>
              <w:right w:w="100" w:type="dxa"/>
            </w:tcMar>
          </w:tcPr>
          <w:p w14:paraId="22DBB81C" w14:textId="523E209A"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r w:rsidR="00155BEC" w:rsidRPr="00155BEC" w14:paraId="364D2A71" w14:textId="77777777" w:rsidTr="00155BEC">
        <w:trPr>
          <w:jc w:val="center"/>
        </w:trPr>
        <w:tc>
          <w:tcPr>
            <w:tcW w:w="3045" w:type="dxa"/>
            <w:tcMar>
              <w:top w:w="100" w:type="dxa"/>
              <w:left w:w="100" w:type="dxa"/>
              <w:bottom w:w="100" w:type="dxa"/>
              <w:right w:w="100" w:type="dxa"/>
            </w:tcMar>
          </w:tcPr>
          <w:p w14:paraId="52E1159A" w14:textId="77777777"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Adquisición de fondos</w:t>
            </w:r>
          </w:p>
        </w:tc>
        <w:tc>
          <w:tcPr>
            <w:tcW w:w="6315" w:type="dxa"/>
            <w:tcMar>
              <w:top w:w="100" w:type="dxa"/>
              <w:left w:w="100" w:type="dxa"/>
              <w:bottom w:w="100" w:type="dxa"/>
              <w:right w:w="100" w:type="dxa"/>
            </w:tcMar>
          </w:tcPr>
          <w:p w14:paraId="20068C9D" w14:textId="34759368" w:rsidR="00155BEC" w:rsidRPr="00155BEC" w:rsidRDefault="00155BEC" w:rsidP="00F453D6">
            <w:pPr>
              <w:widowControl w:val="0"/>
              <w:spacing w:after="0"/>
              <w:rPr>
                <w:rFonts w:ascii="Times New Roman" w:hAnsi="Times New Roman" w:cs="Times New Roman"/>
                <w:szCs w:val="24"/>
                <w:lang w:val="es-MX"/>
              </w:rPr>
            </w:pPr>
            <w:r w:rsidRPr="00155BEC">
              <w:rPr>
                <w:rFonts w:ascii="Times New Roman" w:hAnsi="Times New Roman" w:cs="Times New Roman"/>
                <w:szCs w:val="24"/>
                <w:lang w:val="es-MX"/>
              </w:rPr>
              <w:t>Esteban Inga</w:t>
            </w:r>
          </w:p>
        </w:tc>
      </w:tr>
    </w:tbl>
    <w:p w14:paraId="592091D1" w14:textId="77777777" w:rsidR="00155BEC" w:rsidRPr="00C15A55" w:rsidRDefault="00155BEC" w:rsidP="00155BEC">
      <w:pPr>
        <w:spacing w:after="0" w:line="360" w:lineRule="auto"/>
        <w:ind w:left="709" w:hanging="709"/>
        <w:rPr>
          <w:rFonts w:ascii="Times New Roman" w:hAnsi="Times New Roman" w:cs="Times New Roman"/>
          <w:szCs w:val="24"/>
          <w:lang w:val="es-ES"/>
        </w:rPr>
      </w:pPr>
    </w:p>
    <w:sectPr w:rsidR="00155BEC" w:rsidRPr="00C15A55" w:rsidSect="00565EF7">
      <w:headerReference w:type="default" r:id="rId22"/>
      <w:footerReference w:type="default" r:id="rId23"/>
      <w:headerReference w:type="first" r:id="rId24"/>
      <w:footerReference w:type="first" r:id="rId25"/>
      <w:pgSz w:w="11901" w:h="16817"/>
      <w:pgMar w:top="1276" w:right="1701" w:bottom="709" w:left="1701"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C94F" w14:textId="77777777" w:rsidR="005D3C77" w:rsidRPr="00DB2FCF" w:rsidRDefault="005D3C77" w:rsidP="00104C19">
      <w:r w:rsidRPr="00DB2FCF">
        <w:separator/>
      </w:r>
    </w:p>
  </w:endnote>
  <w:endnote w:type="continuationSeparator" w:id="0">
    <w:p w14:paraId="5AB778C9" w14:textId="77777777" w:rsidR="005D3C77" w:rsidRPr="00DB2FCF" w:rsidRDefault="005D3C77" w:rsidP="00104C19">
      <w:r w:rsidRPr="00DB2FCF">
        <w:continuationSeparator/>
      </w:r>
    </w:p>
  </w:endnote>
  <w:endnote w:type="continuationNotice" w:id="1">
    <w:p w14:paraId="122203DF" w14:textId="77777777" w:rsidR="005D3C77" w:rsidRPr="00DB2FCF" w:rsidRDefault="005D3C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Light">
    <w:altName w:val="Arial Nova Light"/>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A8E" w14:textId="18FD866B" w:rsidR="00565EF7" w:rsidRDefault="00565EF7">
    <w:pPr>
      <w:pStyle w:val="Piedepgina"/>
    </w:pPr>
    <w:r>
      <w:t xml:space="preserve">             </w:t>
    </w:r>
    <w:r w:rsidRPr="002A3D98">
      <w:rPr>
        <w:noProof/>
        <w:lang w:eastAsia="es-MX"/>
      </w:rPr>
      <w:drawing>
        <wp:inline distT="0" distB="0" distL="0" distR="0" wp14:anchorId="720A9234" wp14:editId="1A97B780">
          <wp:extent cx="1600200" cy="419100"/>
          <wp:effectExtent l="0" t="0" r="0" b="0"/>
          <wp:docPr id="1028222070" name="Imagen 102822207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9389F">
      <w:rPr>
        <w:rFonts w:ascii="Calibri" w:hAnsi="Calibri" w:cs="Calibri"/>
        <w:b/>
        <w:sz w:val="22"/>
        <w:szCs w:val="22"/>
      </w:rPr>
      <w:t xml:space="preserve">Vol. 16 Num. 31 Julio - </w:t>
    </w:r>
    <w:proofErr w:type="spellStart"/>
    <w:r w:rsidRPr="00C9389F">
      <w:rPr>
        <w:rFonts w:ascii="Calibri" w:hAnsi="Calibri" w:cs="Calibri"/>
        <w:b/>
        <w:sz w:val="22"/>
        <w:szCs w:val="22"/>
      </w:rPr>
      <w:t>Diciembre</w:t>
    </w:r>
    <w:proofErr w:type="spellEnd"/>
    <w:r w:rsidRPr="00C9389F">
      <w:rPr>
        <w:rFonts w:ascii="Calibri" w:hAnsi="Calibri" w:cs="Calibri"/>
        <w:b/>
        <w:sz w:val="22"/>
        <w:szCs w:val="22"/>
      </w:rPr>
      <w:t xml:space="preserve"> 2025, e</w:t>
    </w:r>
    <w:r w:rsidR="00AC5945">
      <w:rPr>
        <w:rFonts w:ascii="Calibri" w:hAnsi="Calibri" w:cs="Calibri"/>
        <w:b/>
        <w:sz w:val="22"/>
        <w:szCs w:val="22"/>
      </w:rPr>
      <w:t>936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C2BD" w14:textId="14490C2E" w:rsidR="00565EF7" w:rsidRDefault="00565EF7">
    <w:pPr>
      <w:pStyle w:val="Piedepgina"/>
    </w:pPr>
    <w:r>
      <w:t xml:space="preserve">             </w:t>
    </w:r>
    <w:r w:rsidRPr="002A3D98">
      <w:rPr>
        <w:noProof/>
        <w:lang w:eastAsia="es-MX"/>
      </w:rPr>
      <w:drawing>
        <wp:inline distT="0" distB="0" distL="0" distR="0" wp14:anchorId="1A7C7280" wp14:editId="33414BFA">
          <wp:extent cx="1600200" cy="419100"/>
          <wp:effectExtent l="0" t="0" r="0" b="0"/>
          <wp:docPr id="1997686461" name="Imagen 19976864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9389F">
      <w:rPr>
        <w:rFonts w:ascii="Calibri" w:hAnsi="Calibri" w:cs="Calibri"/>
        <w:b/>
        <w:sz w:val="22"/>
        <w:szCs w:val="22"/>
      </w:rPr>
      <w:t xml:space="preserve">Vol. 16 Num. 31 Julio - </w:t>
    </w:r>
    <w:proofErr w:type="spellStart"/>
    <w:r w:rsidRPr="00C9389F">
      <w:rPr>
        <w:rFonts w:ascii="Calibri" w:hAnsi="Calibri" w:cs="Calibri"/>
        <w:b/>
        <w:sz w:val="22"/>
        <w:szCs w:val="22"/>
      </w:rPr>
      <w:t>Diciembre</w:t>
    </w:r>
    <w:proofErr w:type="spellEnd"/>
    <w:r w:rsidRPr="00C9389F">
      <w:rPr>
        <w:rFonts w:ascii="Calibri" w:hAnsi="Calibri" w:cs="Calibri"/>
        <w:b/>
        <w:sz w:val="22"/>
        <w:szCs w:val="22"/>
      </w:rPr>
      <w:t xml:space="preserve"> 2025, e</w:t>
    </w:r>
    <w:r w:rsidR="00AC5945">
      <w:rPr>
        <w:rFonts w:ascii="Calibri" w:hAnsi="Calibri" w:cs="Calibri"/>
        <w:b/>
        <w:sz w:val="22"/>
        <w:szCs w:val="22"/>
      </w:rPr>
      <w:t>936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868B" w14:textId="77777777" w:rsidR="005D3C77" w:rsidRPr="00DB2FCF" w:rsidRDefault="005D3C77" w:rsidP="00104C19">
      <w:r w:rsidRPr="00DB2FCF">
        <w:separator/>
      </w:r>
    </w:p>
  </w:footnote>
  <w:footnote w:type="continuationSeparator" w:id="0">
    <w:p w14:paraId="7C197E32" w14:textId="77777777" w:rsidR="005D3C77" w:rsidRPr="00DB2FCF" w:rsidRDefault="005D3C77" w:rsidP="00104C19">
      <w:r w:rsidRPr="00DB2FCF">
        <w:continuationSeparator/>
      </w:r>
    </w:p>
  </w:footnote>
  <w:footnote w:type="continuationNotice" w:id="1">
    <w:p w14:paraId="3EC0CDB0" w14:textId="77777777" w:rsidR="005D3C77" w:rsidRPr="00DB2FCF" w:rsidRDefault="005D3C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580E" w14:textId="650DBCFC" w:rsidR="004B5A1E" w:rsidRPr="00DB2FCF" w:rsidRDefault="00565EF7" w:rsidP="00565EF7">
    <w:pPr>
      <w:pStyle w:val="Encabezado"/>
      <w:jc w:val="center"/>
    </w:pPr>
    <w:r w:rsidRPr="002A3D98">
      <w:rPr>
        <w:noProof/>
        <w:lang w:eastAsia="es-MX"/>
      </w:rPr>
      <w:drawing>
        <wp:inline distT="0" distB="0" distL="0" distR="0" wp14:anchorId="2DA471F3" wp14:editId="039422F5">
          <wp:extent cx="5396865" cy="634925"/>
          <wp:effectExtent l="0" t="0" r="0" b="0"/>
          <wp:docPr id="1365544857" name="Imagen 136554485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865" cy="634925"/>
                  </a:xfrm>
                  <a:prstGeom prst="rect">
                    <a:avLst/>
                  </a:prstGeom>
                  <a:noFill/>
                  <a:ln>
                    <a:noFill/>
                  </a:ln>
                </pic:spPr>
              </pic:pic>
            </a:graphicData>
          </a:graphic>
        </wp:inline>
      </w:drawing>
    </w:r>
  </w:p>
  <w:p w14:paraId="6B0351E6" w14:textId="77777777" w:rsidR="00AA119C" w:rsidRPr="00DB2FCF" w:rsidRDefault="00AA119C" w:rsidP="00104C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DF8E" w14:textId="6391ACDF" w:rsidR="00565EF7" w:rsidRDefault="00565EF7" w:rsidP="00565EF7">
    <w:pPr>
      <w:pStyle w:val="Encabezado"/>
      <w:jc w:val="center"/>
    </w:pPr>
    <w:r w:rsidRPr="002A3D98">
      <w:rPr>
        <w:noProof/>
        <w:lang w:eastAsia="es-MX"/>
      </w:rPr>
      <w:drawing>
        <wp:inline distT="0" distB="0" distL="0" distR="0" wp14:anchorId="66A1CA5D" wp14:editId="0552F0BC">
          <wp:extent cx="5396865" cy="634365"/>
          <wp:effectExtent l="0" t="0" r="0" b="0"/>
          <wp:docPr id="1273939390" name="Imagen 127393939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865" cy="634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FA1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81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B065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C0F3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A6BD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4A9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0B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24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F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B45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D285A"/>
    <w:multiLevelType w:val="multilevel"/>
    <w:tmpl w:val="338CC7C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582548"/>
    <w:multiLevelType w:val="hybridMultilevel"/>
    <w:tmpl w:val="0A92DB80"/>
    <w:lvl w:ilvl="0" w:tplc="6BEA7A2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D54949"/>
    <w:multiLevelType w:val="multilevel"/>
    <w:tmpl w:val="5E08DD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0" w:firstLine="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959730058">
    <w:abstractNumId w:val="4"/>
  </w:num>
  <w:num w:numId="2" w16cid:durableId="1907104413">
    <w:abstractNumId w:val="5"/>
  </w:num>
  <w:num w:numId="3" w16cid:durableId="83036150">
    <w:abstractNumId w:val="6"/>
  </w:num>
  <w:num w:numId="4" w16cid:durableId="1171600808">
    <w:abstractNumId w:val="7"/>
  </w:num>
  <w:num w:numId="5" w16cid:durableId="1178226624">
    <w:abstractNumId w:val="9"/>
  </w:num>
  <w:num w:numId="6" w16cid:durableId="1891069336">
    <w:abstractNumId w:val="0"/>
  </w:num>
  <w:num w:numId="7" w16cid:durableId="379403153">
    <w:abstractNumId w:val="1"/>
  </w:num>
  <w:num w:numId="8" w16cid:durableId="160239548">
    <w:abstractNumId w:val="2"/>
  </w:num>
  <w:num w:numId="9" w16cid:durableId="177627021">
    <w:abstractNumId w:val="3"/>
  </w:num>
  <w:num w:numId="10" w16cid:durableId="1595898818">
    <w:abstractNumId w:val="8"/>
  </w:num>
  <w:num w:numId="11" w16cid:durableId="287593185">
    <w:abstractNumId w:val="11"/>
  </w:num>
  <w:num w:numId="12" w16cid:durableId="13117087">
    <w:abstractNumId w:val="12"/>
  </w:num>
  <w:num w:numId="13" w16cid:durableId="1949770340">
    <w:abstractNumId w:val="10"/>
  </w:num>
  <w:num w:numId="14" w16cid:durableId="623585484">
    <w:abstractNumId w:val="12"/>
  </w:num>
  <w:num w:numId="15" w16cid:durableId="322585647">
    <w:abstractNumId w:val="12"/>
  </w:num>
  <w:num w:numId="16" w16cid:durableId="1284120466">
    <w:abstractNumId w:val="12"/>
  </w:num>
  <w:num w:numId="17" w16cid:durableId="1489594299">
    <w:abstractNumId w:val="12"/>
  </w:num>
  <w:num w:numId="18" w16cid:durableId="2126264367">
    <w:abstractNumId w:val="12"/>
  </w:num>
  <w:num w:numId="19" w16cid:durableId="1122532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D"/>
    <w:rsid w:val="00001766"/>
    <w:rsid w:val="00012208"/>
    <w:rsid w:val="00015499"/>
    <w:rsid w:val="00015DCC"/>
    <w:rsid w:val="0001670A"/>
    <w:rsid w:val="00030EE3"/>
    <w:rsid w:val="00034E2D"/>
    <w:rsid w:val="00042EEC"/>
    <w:rsid w:val="000457C5"/>
    <w:rsid w:val="00050B74"/>
    <w:rsid w:val="00052CAB"/>
    <w:rsid w:val="000749C4"/>
    <w:rsid w:val="00075486"/>
    <w:rsid w:val="00081A3A"/>
    <w:rsid w:val="00085AFA"/>
    <w:rsid w:val="00085ECC"/>
    <w:rsid w:val="000918EA"/>
    <w:rsid w:val="00093089"/>
    <w:rsid w:val="00093743"/>
    <w:rsid w:val="000941E2"/>
    <w:rsid w:val="00095555"/>
    <w:rsid w:val="000A01F8"/>
    <w:rsid w:val="000B1689"/>
    <w:rsid w:val="000B52C2"/>
    <w:rsid w:val="000C6A41"/>
    <w:rsid w:val="000D0510"/>
    <w:rsid w:val="000D0B77"/>
    <w:rsid w:val="000D6AD9"/>
    <w:rsid w:val="000E2843"/>
    <w:rsid w:val="000E334E"/>
    <w:rsid w:val="000E689F"/>
    <w:rsid w:val="000F19FE"/>
    <w:rsid w:val="000F4A39"/>
    <w:rsid w:val="0010448F"/>
    <w:rsid w:val="00104C19"/>
    <w:rsid w:val="00112F74"/>
    <w:rsid w:val="00113BE1"/>
    <w:rsid w:val="001255DB"/>
    <w:rsid w:val="00126888"/>
    <w:rsid w:val="00131483"/>
    <w:rsid w:val="001338A4"/>
    <w:rsid w:val="00134732"/>
    <w:rsid w:val="00134E49"/>
    <w:rsid w:val="00143F0D"/>
    <w:rsid w:val="001529FC"/>
    <w:rsid w:val="00154139"/>
    <w:rsid w:val="00155BEC"/>
    <w:rsid w:val="0016571F"/>
    <w:rsid w:val="00165BB2"/>
    <w:rsid w:val="0017208B"/>
    <w:rsid w:val="001815B9"/>
    <w:rsid w:val="00183977"/>
    <w:rsid w:val="00184D2F"/>
    <w:rsid w:val="00185C7C"/>
    <w:rsid w:val="00187F4A"/>
    <w:rsid w:val="00194B7E"/>
    <w:rsid w:val="001B7BCA"/>
    <w:rsid w:val="001C4EC9"/>
    <w:rsid w:val="001C67F6"/>
    <w:rsid w:val="001D4FF7"/>
    <w:rsid w:val="001D54F1"/>
    <w:rsid w:val="001D69EB"/>
    <w:rsid w:val="001D6D49"/>
    <w:rsid w:val="001E73AF"/>
    <w:rsid w:val="001F2127"/>
    <w:rsid w:val="001F3669"/>
    <w:rsid w:val="0020076D"/>
    <w:rsid w:val="002032C7"/>
    <w:rsid w:val="002108F8"/>
    <w:rsid w:val="00210D18"/>
    <w:rsid w:val="00221216"/>
    <w:rsid w:val="002242D8"/>
    <w:rsid w:val="00227F57"/>
    <w:rsid w:val="0023383E"/>
    <w:rsid w:val="0023422B"/>
    <w:rsid w:val="00236667"/>
    <w:rsid w:val="00236B89"/>
    <w:rsid w:val="00241393"/>
    <w:rsid w:val="002414AE"/>
    <w:rsid w:val="00245D5A"/>
    <w:rsid w:val="002538B5"/>
    <w:rsid w:val="0027160B"/>
    <w:rsid w:val="002760BE"/>
    <w:rsid w:val="002915F6"/>
    <w:rsid w:val="00293033"/>
    <w:rsid w:val="002938EB"/>
    <w:rsid w:val="00294FA5"/>
    <w:rsid w:val="00295DD1"/>
    <w:rsid w:val="0029680B"/>
    <w:rsid w:val="002B410C"/>
    <w:rsid w:val="002B7855"/>
    <w:rsid w:val="002B787F"/>
    <w:rsid w:val="002C62AA"/>
    <w:rsid w:val="002E2CBF"/>
    <w:rsid w:val="002F02BD"/>
    <w:rsid w:val="002F1F99"/>
    <w:rsid w:val="002F6103"/>
    <w:rsid w:val="002F6753"/>
    <w:rsid w:val="00303449"/>
    <w:rsid w:val="00304FD0"/>
    <w:rsid w:val="00310777"/>
    <w:rsid w:val="00317442"/>
    <w:rsid w:val="00325692"/>
    <w:rsid w:val="00326EDC"/>
    <w:rsid w:val="003317BD"/>
    <w:rsid w:val="00333C7F"/>
    <w:rsid w:val="00336DC3"/>
    <w:rsid w:val="00340863"/>
    <w:rsid w:val="0035100F"/>
    <w:rsid w:val="003641CE"/>
    <w:rsid w:val="003660F4"/>
    <w:rsid w:val="00376BE7"/>
    <w:rsid w:val="003773A7"/>
    <w:rsid w:val="003775A9"/>
    <w:rsid w:val="00382236"/>
    <w:rsid w:val="00382709"/>
    <w:rsid w:val="00393CB0"/>
    <w:rsid w:val="003A2A91"/>
    <w:rsid w:val="003B2944"/>
    <w:rsid w:val="003B46F7"/>
    <w:rsid w:val="003B4B86"/>
    <w:rsid w:val="003B5FAD"/>
    <w:rsid w:val="003C2774"/>
    <w:rsid w:val="003D12FC"/>
    <w:rsid w:val="003D5A41"/>
    <w:rsid w:val="003D6588"/>
    <w:rsid w:val="004114DE"/>
    <w:rsid w:val="00415C09"/>
    <w:rsid w:val="004167D2"/>
    <w:rsid w:val="00421994"/>
    <w:rsid w:val="0042273F"/>
    <w:rsid w:val="004330EC"/>
    <w:rsid w:val="004502B4"/>
    <w:rsid w:val="00452D6D"/>
    <w:rsid w:val="0045306A"/>
    <w:rsid w:val="0045635D"/>
    <w:rsid w:val="004722C1"/>
    <w:rsid w:val="00473259"/>
    <w:rsid w:val="0047632C"/>
    <w:rsid w:val="004776E0"/>
    <w:rsid w:val="00481A94"/>
    <w:rsid w:val="0048334D"/>
    <w:rsid w:val="00485BA2"/>
    <w:rsid w:val="00497FB7"/>
    <w:rsid w:val="004A0B37"/>
    <w:rsid w:val="004A1AB6"/>
    <w:rsid w:val="004A1CDF"/>
    <w:rsid w:val="004A79AD"/>
    <w:rsid w:val="004B029B"/>
    <w:rsid w:val="004B5A1E"/>
    <w:rsid w:val="004D438A"/>
    <w:rsid w:val="004E1059"/>
    <w:rsid w:val="004E3E85"/>
    <w:rsid w:val="004E6382"/>
    <w:rsid w:val="005016A1"/>
    <w:rsid w:val="00505B7A"/>
    <w:rsid w:val="00507205"/>
    <w:rsid w:val="00516B3E"/>
    <w:rsid w:val="0052549F"/>
    <w:rsid w:val="00527566"/>
    <w:rsid w:val="00535E56"/>
    <w:rsid w:val="00535FD3"/>
    <w:rsid w:val="00537542"/>
    <w:rsid w:val="00547CFF"/>
    <w:rsid w:val="0055263E"/>
    <w:rsid w:val="005565A8"/>
    <w:rsid w:val="00557EFB"/>
    <w:rsid w:val="00565EF7"/>
    <w:rsid w:val="0056641E"/>
    <w:rsid w:val="00566565"/>
    <w:rsid w:val="00577F42"/>
    <w:rsid w:val="00580C0C"/>
    <w:rsid w:val="00583E4D"/>
    <w:rsid w:val="00584632"/>
    <w:rsid w:val="00595529"/>
    <w:rsid w:val="005A567E"/>
    <w:rsid w:val="005A58DA"/>
    <w:rsid w:val="005A5F4C"/>
    <w:rsid w:val="005A7812"/>
    <w:rsid w:val="005B3844"/>
    <w:rsid w:val="005B3F2B"/>
    <w:rsid w:val="005B4349"/>
    <w:rsid w:val="005B602F"/>
    <w:rsid w:val="005C1375"/>
    <w:rsid w:val="005C3A68"/>
    <w:rsid w:val="005C7073"/>
    <w:rsid w:val="005D16A9"/>
    <w:rsid w:val="005D2D85"/>
    <w:rsid w:val="005D3C77"/>
    <w:rsid w:val="005D4352"/>
    <w:rsid w:val="005E0B60"/>
    <w:rsid w:val="005E3BBC"/>
    <w:rsid w:val="005E3E9F"/>
    <w:rsid w:val="005E5ACE"/>
    <w:rsid w:val="0060493A"/>
    <w:rsid w:val="00604BBA"/>
    <w:rsid w:val="00624E8B"/>
    <w:rsid w:val="00630971"/>
    <w:rsid w:val="006344C0"/>
    <w:rsid w:val="00641489"/>
    <w:rsid w:val="006464BB"/>
    <w:rsid w:val="00660E41"/>
    <w:rsid w:val="00663DF8"/>
    <w:rsid w:val="0067400A"/>
    <w:rsid w:val="00674971"/>
    <w:rsid w:val="0068462C"/>
    <w:rsid w:val="00687DFA"/>
    <w:rsid w:val="006A4FA8"/>
    <w:rsid w:val="006A53D2"/>
    <w:rsid w:val="006A663E"/>
    <w:rsid w:val="006A6AE2"/>
    <w:rsid w:val="006B1EC8"/>
    <w:rsid w:val="006B4B09"/>
    <w:rsid w:val="006B5404"/>
    <w:rsid w:val="006D4672"/>
    <w:rsid w:val="006E3D22"/>
    <w:rsid w:val="006E6DB3"/>
    <w:rsid w:val="006E7ED2"/>
    <w:rsid w:val="006F3A43"/>
    <w:rsid w:val="006F7B91"/>
    <w:rsid w:val="00704B56"/>
    <w:rsid w:val="007275E1"/>
    <w:rsid w:val="00737704"/>
    <w:rsid w:val="00741A7E"/>
    <w:rsid w:val="00752087"/>
    <w:rsid w:val="00756563"/>
    <w:rsid w:val="00757A0D"/>
    <w:rsid w:val="00761336"/>
    <w:rsid w:val="007751A1"/>
    <w:rsid w:val="00776285"/>
    <w:rsid w:val="00785530"/>
    <w:rsid w:val="007862E7"/>
    <w:rsid w:val="007868AB"/>
    <w:rsid w:val="0079625F"/>
    <w:rsid w:val="007A3C87"/>
    <w:rsid w:val="007A473C"/>
    <w:rsid w:val="007C34FA"/>
    <w:rsid w:val="007C6E53"/>
    <w:rsid w:val="007E0BE4"/>
    <w:rsid w:val="007E392D"/>
    <w:rsid w:val="007E58E9"/>
    <w:rsid w:val="007E5E6F"/>
    <w:rsid w:val="007F154B"/>
    <w:rsid w:val="007F6172"/>
    <w:rsid w:val="00803197"/>
    <w:rsid w:val="00805C0D"/>
    <w:rsid w:val="00822122"/>
    <w:rsid w:val="00827A70"/>
    <w:rsid w:val="00830778"/>
    <w:rsid w:val="00832A37"/>
    <w:rsid w:val="00835C82"/>
    <w:rsid w:val="00837831"/>
    <w:rsid w:val="00841C9A"/>
    <w:rsid w:val="00847456"/>
    <w:rsid w:val="00850913"/>
    <w:rsid w:val="00857372"/>
    <w:rsid w:val="00867E2B"/>
    <w:rsid w:val="0087431D"/>
    <w:rsid w:val="008776BD"/>
    <w:rsid w:val="008901BC"/>
    <w:rsid w:val="0089163E"/>
    <w:rsid w:val="00892C10"/>
    <w:rsid w:val="00897796"/>
    <w:rsid w:val="008A41C3"/>
    <w:rsid w:val="008A6FE8"/>
    <w:rsid w:val="008C7F88"/>
    <w:rsid w:val="008D43AE"/>
    <w:rsid w:val="008D4756"/>
    <w:rsid w:val="00910D5A"/>
    <w:rsid w:val="0092093E"/>
    <w:rsid w:val="0092599E"/>
    <w:rsid w:val="0092773C"/>
    <w:rsid w:val="00930F5E"/>
    <w:rsid w:val="00933485"/>
    <w:rsid w:val="00935EC6"/>
    <w:rsid w:val="009455C7"/>
    <w:rsid w:val="00954579"/>
    <w:rsid w:val="0096117B"/>
    <w:rsid w:val="0097468E"/>
    <w:rsid w:val="00990ECF"/>
    <w:rsid w:val="00991424"/>
    <w:rsid w:val="009919D0"/>
    <w:rsid w:val="009A0077"/>
    <w:rsid w:val="009A3ACB"/>
    <w:rsid w:val="009C1C42"/>
    <w:rsid w:val="009C1C8D"/>
    <w:rsid w:val="009C3A35"/>
    <w:rsid w:val="009C7246"/>
    <w:rsid w:val="009E0B31"/>
    <w:rsid w:val="009E25F4"/>
    <w:rsid w:val="009E489B"/>
    <w:rsid w:val="009F108F"/>
    <w:rsid w:val="009F457C"/>
    <w:rsid w:val="00A056B2"/>
    <w:rsid w:val="00A14479"/>
    <w:rsid w:val="00A31618"/>
    <w:rsid w:val="00A463F5"/>
    <w:rsid w:val="00A53341"/>
    <w:rsid w:val="00A54912"/>
    <w:rsid w:val="00A57830"/>
    <w:rsid w:val="00A74E5D"/>
    <w:rsid w:val="00A814A1"/>
    <w:rsid w:val="00A81FAA"/>
    <w:rsid w:val="00A862D0"/>
    <w:rsid w:val="00A86634"/>
    <w:rsid w:val="00AA0840"/>
    <w:rsid w:val="00AA119C"/>
    <w:rsid w:val="00AA36FD"/>
    <w:rsid w:val="00AA69EA"/>
    <w:rsid w:val="00AA7CB1"/>
    <w:rsid w:val="00AC2DB6"/>
    <w:rsid w:val="00AC4F15"/>
    <w:rsid w:val="00AC57D8"/>
    <w:rsid w:val="00AC5945"/>
    <w:rsid w:val="00AD1225"/>
    <w:rsid w:val="00AD42BE"/>
    <w:rsid w:val="00AD6000"/>
    <w:rsid w:val="00AD751F"/>
    <w:rsid w:val="00AE26AB"/>
    <w:rsid w:val="00AE3F1A"/>
    <w:rsid w:val="00AF29CB"/>
    <w:rsid w:val="00AF3514"/>
    <w:rsid w:val="00B13030"/>
    <w:rsid w:val="00B353D5"/>
    <w:rsid w:val="00B37E31"/>
    <w:rsid w:val="00B412D7"/>
    <w:rsid w:val="00B4147D"/>
    <w:rsid w:val="00B442C0"/>
    <w:rsid w:val="00B539B6"/>
    <w:rsid w:val="00B54C3B"/>
    <w:rsid w:val="00B563A5"/>
    <w:rsid w:val="00B670AA"/>
    <w:rsid w:val="00B73BCA"/>
    <w:rsid w:val="00B826F6"/>
    <w:rsid w:val="00B84EF4"/>
    <w:rsid w:val="00B87CE8"/>
    <w:rsid w:val="00B94161"/>
    <w:rsid w:val="00B9494F"/>
    <w:rsid w:val="00BA036F"/>
    <w:rsid w:val="00BB20F7"/>
    <w:rsid w:val="00BB468F"/>
    <w:rsid w:val="00BB4B24"/>
    <w:rsid w:val="00BC0DE8"/>
    <w:rsid w:val="00BC1BFA"/>
    <w:rsid w:val="00BD0350"/>
    <w:rsid w:val="00BE1AEB"/>
    <w:rsid w:val="00BE4B29"/>
    <w:rsid w:val="00BE7FFD"/>
    <w:rsid w:val="00BF3163"/>
    <w:rsid w:val="00C01546"/>
    <w:rsid w:val="00C15A55"/>
    <w:rsid w:val="00C25826"/>
    <w:rsid w:val="00C43D62"/>
    <w:rsid w:val="00C46771"/>
    <w:rsid w:val="00C5430F"/>
    <w:rsid w:val="00C6373D"/>
    <w:rsid w:val="00C7000D"/>
    <w:rsid w:val="00C721D6"/>
    <w:rsid w:val="00C729C1"/>
    <w:rsid w:val="00C73EBB"/>
    <w:rsid w:val="00C863FA"/>
    <w:rsid w:val="00C90AE7"/>
    <w:rsid w:val="00C93FCD"/>
    <w:rsid w:val="00CA04BE"/>
    <w:rsid w:val="00CA2C66"/>
    <w:rsid w:val="00CA3CC3"/>
    <w:rsid w:val="00CC0EE5"/>
    <w:rsid w:val="00CC32ED"/>
    <w:rsid w:val="00CD6DC6"/>
    <w:rsid w:val="00CE3305"/>
    <w:rsid w:val="00CE7DFD"/>
    <w:rsid w:val="00CF43E0"/>
    <w:rsid w:val="00CF6237"/>
    <w:rsid w:val="00D06D27"/>
    <w:rsid w:val="00D0769B"/>
    <w:rsid w:val="00D13213"/>
    <w:rsid w:val="00D14485"/>
    <w:rsid w:val="00D2025A"/>
    <w:rsid w:val="00D21AA5"/>
    <w:rsid w:val="00D273A8"/>
    <w:rsid w:val="00D30347"/>
    <w:rsid w:val="00D32306"/>
    <w:rsid w:val="00D3349B"/>
    <w:rsid w:val="00D341D0"/>
    <w:rsid w:val="00D41FC1"/>
    <w:rsid w:val="00D421B1"/>
    <w:rsid w:val="00D423A6"/>
    <w:rsid w:val="00D42AC3"/>
    <w:rsid w:val="00D50758"/>
    <w:rsid w:val="00D50B86"/>
    <w:rsid w:val="00D52241"/>
    <w:rsid w:val="00D6338D"/>
    <w:rsid w:val="00D6746A"/>
    <w:rsid w:val="00D74F50"/>
    <w:rsid w:val="00D83042"/>
    <w:rsid w:val="00D90167"/>
    <w:rsid w:val="00D91C93"/>
    <w:rsid w:val="00D9716E"/>
    <w:rsid w:val="00DB2FCF"/>
    <w:rsid w:val="00DB373C"/>
    <w:rsid w:val="00DB5638"/>
    <w:rsid w:val="00DC0DD9"/>
    <w:rsid w:val="00DC670F"/>
    <w:rsid w:val="00DC7FC6"/>
    <w:rsid w:val="00DD0753"/>
    <w:rsid w:val="00DE527A"/>
    <w:rsid w:val="00DE5AA1"/>
    <w:rsid w:val="00DF1D44"/>
    <w:rsid w:val="00E01E08"/>
    <w:rsid w:val="00E02A5F"/>
    <w:rsid w:val="00E05E71"/>
    <w:rsid w:val="00E06220"/>
    <w:rsid w:val="00E11185"/>
    <w:rsid w:val="00E22739"/>
    <w:rsid w:val="00E31926"/>
    <w:rsid w:val="00E34D90"/>
    <w:rsid w:val="00E35BFB"/>
    <w:rsid w:val="00E4281F"/>
    <w:rsid w:val="00E51881"/>
    <w:rsid w:val="00E55535"/>
    <w:rsid w:val="00E56AE9"/>
    <w:rsid w:val="00E57C5F"/>
    <w:rsid w:val="00E57EFC"/>
    <w:rsid w:val="00E72E2C"/>
    <w:rsid w:val="00E867AC"/>
    <w:rsid w:val="00E923C9"/>
    <w:rsid w:val="00E96D53"/>
    <w:rsid w:val="00EB6DCC"/>
    <w:rsid w:val="00ED79FF"/>
    <w:rsid w:val="00EE198D"/>
    <w:rsid w:val="00F02935"/>
    <w:rsid w:val="00F12067"/>
    <w:rsid w:val="00F159F2"/>
    <w:rsid w:val="00F177CA"/>
    <w:rsid w:val="00F22956"/>
    <w:rsid w:val="00F231D6"/>
    <w:rsid w:val="00F26420"/>
    <w:rsid w:val="00F316F9"/>
    <w:rsid w:val="00F36B7F"/>
    <w:rsid w:val="00F436E1"/>
    <w:rsid w:val="00F453D6"/>
    <w:rsid w:val="00F571B1"/>
    <w:rsid w:val="00F6267E"/>
    <w:rsid w:val="00F6466E"/>
    <w:rsid w:val="00F672DB"/>
    <w:rsid w:val="00F67FD7"/>
    <w:rsid w:val="00F7337F"/>
    <w:rsid w:val="00F7624C"/>
    <w:rsid w:val="00F9341A"/>
    <w:rsid w:val="00F95290"/>
    <w:rsid w:val="00FA01A5"/>
    <w:rsid w:val="00FA7F52"/>
    <w:rsid w:val="00FC4C41"/>
    <w:rsid w:val="00FD30D5"/>
    <w:rsid w:val="00FF0405"/>
    <w:rsid w:val="00FF0DFE"/>
    <w:rsid w:val="00FF3667"/>
    <w:rsid w:val="00FF6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C19"/>
    <w:pPr>
      <w:spacing w:after="240"/>
      <w:jc w:val="both"/>
    </w:pPr>
    <w:rPr>
      <w:rFonts w:asciiTheme="majorHAnsi" w:hAnsiTheme="majorHAnsi" w:cstheme="majorHAnsi"/>
      <w:szCs w:val="28"/>
      <w:lang w:val="en-US"/>
    </w:rPr>
  </w:style>
  <w:style w:type="paragraph" w:styleId="Ttulo1">
    <w:name w:val="heading 1"/>
    <w:basedOn w:val="Normal"/>
    <w:next w:val="Normal"/>
    <w:link w:val="Ttulo1Car"/>
    <w:uiPriority w:val="9"/>
    <w:qFormat/>
    <w:rsid w:val="0001670A"/>
    <w:pPr>
      <w:keepNext/>
      <w:keepLines/>
      <w:numPr>
        <w:numId w:val="12"/>
      </w:numPr>
      <w:spacing w:before="600"/>
      <w:outlineLvl w:val="0"/>
    </w:pPr>
    <w:rPr>
      <w:rFonts w:eastAsiaTheme="majorEastAsia" w:cstheme="majorBidi"/>
      <w:b/>
      <w:sz w:val="28"/>
      <w:lang w:val="es-ES"/>
    </w:rPr>
  </w:style>
  <w:style w:type="paragraph" w:styleId="Ttulo2">
    <w:name w:val="heading 2"/>
    <w:basedOn w:val="Ttulo1"/>
    <w:next w:val="Normal"/>
    <w:link w:val="Ttulo2Car"/>
    <w:uiPriority w:val="9"/>
    <w:unhideWhenUsed/>
    <w:qFormat/>
    <w:rsid w:val="0001670A"/>
    <w:pPr>
      <w:numPr>
        <w:ilvl w:val="1"/>
      </w:numPr>
      <w:spacing w:before="360"/>
      <w:outlineLvl w:val="1"/>
    </w:pPr>
    <w:rPr>
      <w:sz w:val="26"/>
      <w:szCs w:val="26"/>
    </w:rPr>
  </w:style>
  <w:style w:type="paragraph" w:styleId="Ttulo3">
    <w:name w:val="heading 3"/>
    <w:basedOn w:val="Normal"/>
    <w:next w:val="Normal"/>
    <w:link w:val="Ttulo3Car"/>
    <w:uiPriority w:val="9"/>
    <w:unhideWhenUsed/>
    <w:qFormat/>
    <w:rsid w:val="0048334D"/>
    <w:pPr>
      <w:keepNext/>
      <w:keepLines/>
      <w:numPr>
        <w:ilvl w:val="2"/>
        <w:numId w:val="12"/>
      </w:numPr>
      <w:spacing w:before="240"/>
      <w:outlineLvl w:val="2"/>
    </w:pPr>
    <w:rPr>
      <w:rFonts w:eastAsiaTheme="majorEastAsia" w:cstheme="majorBidi"/>
      <w:i/>
      <w:iCs/>
      <w:szCs w:val="24"/>
      <w:lang w:val="es-ES"/>
    </w:rPr>
  </w:style>
  <w:style w:type="paragraph" w:styleId="Ttulo4">
    <w:name w:val="heading 4"/>
    <w:basedOn w:val="Normal"/>
    <w:next w:val="Normal"/>
    <w:link w:val="Ttulo4Car"/>
    <w:uiPriority w:val="9"/>
    <w:semiHidden/>
    <w:unhideWhenUsed/>
    <w:qFormat/>
    <w:rsid w:val="00AC2DB6"/>
    <w:pPr>
      <w:keepNext/>
      <w:keepLines/>
      <w:numPr>
        <w:ilvl w:val="3"/>
        <w:numId w:val="12"/>
      </w:numPr>
      <w:spacing w:before="40" w:after="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670A"/>
    <w:pPr>
      <w:keepNext/>
      <w:keepLines/>
      <w:numPr>
        <w:ilvl w:val="4"/>
        <w:numId w:val="12"/>
      </w:numPr>
      <w:spacing w:before="40" w:after="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670A"/>
    <w:pPr>
      <w:keepNext/>
      <w:keepLines/>
      <w:numPr>
        <w:ilvl w:val="5"/>
        <w:numId w:val="12"/>
      </w:numPr>
      <w:spacing w:before="40" w:after="0"/>
      <w:outlineLvl w:val="5"/>
    </w:pPr>
    <w:rPr>
      <w:rFonts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01670A"/>
    <w:pPr>
      <w:keepNext/>
      <w:keepLines/>
      <w:numPr>
        <w:ilvl w:val="6"/>
        <w:numId w:val="12"/>
      </w:numPr>
      <w:spacing w:before="40" w:after="0"/>
      <w:outlineLvl w:val="6"/>
    </w:pPr>
    <w:rPr>
      <w:rFonts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01670A"/>
    <w:pPr>
      <w:keepNext/>
      <w:keepLines/>
      <w:numPr>
        <w:ilvl w:val="7"/>
        <w:numId w:val="12"/>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1670A"/>
    <w:pPr>
      <w:keepNext/>
      <w:keepLines/>
      <w:numPr>
        <w:ilvl w:val="8"/>
        <w:numId w:val="12"/>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70A"/>
    <w:rPr>
      <w:rFonts w:asciiTheme="majorHAnsi" w:eastAsiaTheme="majorEastAsia" w:hAnsiTheme="majorHAnsi" w:cstheme="majorBidi"/>
      <w:b/>
      <w:sz w:val="28"/>
      <w:szCs w:val="28"/>
      <w:lang w:val="es-ES"/>
    </w:rPr>
  </w:style>
  <w:style w:type="table" w:styleId="Tablaconcuadrcula">
    <w:name w:val="Table Grid"/>
    <w:basedOn w:val="Tablanormal"/>
    <w:uiPriority w:val="59"/>
    <w:rsid w:val="00537542"/>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B5638"/>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5530"/>
    <w:pPr>
      <w:ind w:left="720"/>
      <w:contextualSpacing/>
    </w:pPr>
  </w:style>
  <w:style w:type="character" w:styleId="Refdecomentario">
    <w:name w:val="annotation reference"/>
    <w:basedOn w:val="Fuentedeprrafopredeter"/>
    <w:uiPriority w:val="99"/>
    <w:semiHidden/>
    <w:unhideWhenUsed/>
    <w:rsid w:val="00D13213"/>
    <w:rPr>
      <w:sz w:val="16"/>
      <w:szCs w:val="16"/>
    </w:rPr>
  </w:style>
  <w:style w:type="paragraph" w:styleId="Textocomentario">
    <w:name w:val="annotation text"/>
    <w:basedOn w:val="Normal"/>
    <w:link w:val="TextocomentarioCar"/>
    <w:uiPriority w:val="99"/>
    <w:semiHidden/>
    <w:unhideWhenUsed/>
    <w:rsid w:val="00D13213"/>
    <w:rPr>
      <w:sz w:val="20"/>
      <w:szCs w:val="20"/>
    </w:rPr>
  </w:style>
  <w:style w:type="character" w:customStyle="1" w:styleId="TextocomentarioCar">
    <w:name w:val="Texto comentario Car"/>
    <w:basedOn w:val="Fuentedeprrafopredeter"/>
    <w:link w:val="Textocomentario"/>
    <w:uiPriority w:val="99"/>
    <w:semiHidden/>
    <w:rsid w:val="00D13213"/>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13213"/>
    <w:rPr>
      <w:b/>
      <w:bCs/>
    </w:rPr>
  </w:style>
  <w:style w:type="character" w:customStyle="1" w:styleId="AsuntodelcomentarioCar">
    <w:name w:val="Asunto del comentario Car"/>
    <w:basedOn w:val="TextocomentarioCar"/>
    <w:link w:val="Asuntodelcomentario"/>
    <w:uiPriority w:val="99"/>
    <w:semiHidden/>
    <w:rsid w:val="00D13213"/>
    <w:rPr>
      <w:rFonts w:ascii="Arial" w:hAnsi="Arial"/>
      <w:b/>
      <w:bCs/>
      <w:sz w:val="20"/>
      <w:szCs w:val="20"/>
    </w:rPr>
  </w:style>
  <w:style w:type="paragraph" w:styleId="Textodeglobo">
    <w:name w:val="Balloon Text"/>
    <w:basedOn w:val="Normal"/>
    <w:link w:val="TextodegloboCar"/>
    <w:uiPriority w:val="99"/>
    <w:semiHidden/>
    <w:unhideWhenUsed/>
    <w:rsid w:val="00D13213"/>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13213"/>
    <w:rPr>
      <w:rFonts w:ascii="Times New Roman" w:hAnsi="Times New Roman" w:cs="Times New Roman"/>
      <w:sz w:val="18"/>
      <w:szCs w:val="18"/>
    </w:rPr>
  </w:style>
  <w:style w:type="paragraph" w:customStyle="1" w:styleId="Titulotabla">
    <w:name w:val="Titulo tabla"/>
    <w:basedOn w:val="Descripcin"/>
    <w:qFormat/>
    <w:rsid w:val="002B787F"/>
    <w:pPr>
      <w:keepNext/>
    </w:pPr>
    <w:rPr>
      <w:rFonts w:asciiTheme="majorHAnsi" w:hAnsiTheme="majorHAnsi" w:cstheme="majorHAnsi"/>
      <w:b w:val="0"/>
      <w:bCs w:val="0"/>
    </w:rPr>
  </w:style>
  <w:style w:type="character" w:styleId="Hipervnculo">
    <w:name w:val="Hyperlink"/>
    <w:basedOn w:val="Fuentedeprrafopredeter"/>
    <w:uiPriority w:val="99"/>
    <w:unhideWhenUsed/>
    <w:rsid w:val="005D2D85"/>
    <w:rPr>
      <w:color w:val="0563C1" w:themeColor="hyperlink"/>
      <w:u w:val="single"/>
    </w:rPr>
  </w:style>
  <w:style w:type="character" w:customStyle="1" w:styleId="Mencinsinresolver1">
    <w:name w:val="Mención sin resolver1"/>
    <w:basedOn w:val="Fuentedeprrafopredeter"/>
    <w:uiPriority w:val="99"/>
    <w:semiHidden/>
    <w:unhideWhenUsed/>
    <w:rsid w:val="005D2D85"/>
    <w:rPr>
      <w:color w:val="605E5C"/>
      <w:shd w:val="clear" w:color="auto" w:fill="E1DFDD"/>
    </w:rPr>
  </w:style>
  <w:style w:type="character" w:customStyle="1" w:styleId="Ttulo4Car">
    <w:name w:val="Título 4 Car"/>
    <w:basedOn w:val="Fuentedeprrafopredeter"/>
    <w:link w:val="Ttulo4"/>
    <w:uiPriority w:val="9"/>
    <w:semiHidden/>
    <w:rsid w:val="00AC2DB6"/>
    <w:rPr>
      <w:rFonts w:asciiTheme="majorHAnsi" w:eastAsiaTheme="majorEastAsia" w:hAnsiTheme="majorHAnsi" w:cstheme="majorBidi"/>
      <w:i/>
      <w:iCs/>
      <w:color w:val="2F5496" w:themeColor="accent1" w:themeShade="BF"/>
      <w:sz w:val="22"/>
      <w:lang w:val="es-ES"/>
    </w:rPr>
  </w:style>
  <w:style w:type="paragraph" w:styleId="Descripcin">
    <w:name w:val="caption"/>
    <w:basedOn w:val="Normal"/>
    <w:next w:val="Normal"/>
    <w:uiPriority w:val="35"/>
    <w:unhideWhenUsed/>
    <w:qFormat/>
    <w:rsid w:val="00AC2DB6"/>
    <w:pPr>
      <w:spacing w:after="0" w:line="480" w:lineRule="auto"/>
      <w:ind w:firstLine="709"/>
      <w:jc w:val="left"/>
    </w:pPr>
    <w:rPr>
      <w:rFonts w:ascii="Times New Roman" w:eastAsia="Calibri" w:hAnsi="Times New Roman" w:cs="Times New Roman"/>
      <w:b/>
      <w:bCs/>
      <w:sz w:val="20"/>
      <w:szCs w:val="20"/>
      <w:lang w:val="es-MX"/>
    </w:rPr>
  </w:style>
  <w:style w:type="character" w:styleId="Mencinsinresolver">
    <w:name w:val="Unresolved Mention"/>
    <w:basedOn w:val="Fuentedeprrafopredeter"/>
    <w:uiPriority w:val="99"/>
    <w:semiHidden/>
    <w:unhideWhenUsed/>
    <w:rsid w:val="002B7855"/>
    <w:rPr>
      <w:color w:val="605E5C"/>
      <w:shd w:val="clear" w:color="auto" w:fill="E1DFDD"/>
    </w:rPr>
  </w:style>
  <w:style w:type="paragraph" w:styleId="Encabezado">
    <w:name w:val="header"/>
    <w:basedOn w:val="Normal"/>
    <w:link w:val="EncabezadoCar"/>
    <w:uiPriority w:val="99"/>
    <w:unhideWhenUsed/>
    <w:rsid w:val="00D21AA5"/>
    <w:pPr>
      <w:tabs>
        <w:tab w:val="center" w:pos="4252"/>
        <w:tab w:val="right" w:pos="8504"/>
      </w:tabs>
      <w:spacing w:after="0"/>
    </w:pPr>
  </w:style>
  <w:style w:type="character" w:customStyle="1" w:styleId="EncabezadoCar">
    <w:name w:val="Encabezado Car"/>
    <w:basedOn w:val="Fuentedeprrafopredeter"/>
    <w:link w:val="Encabezado"/>
    <w:uiPriority w:val="99"/>
    <w:rsid w:val="00D21AA5"/>
    <w:rPr>
      <w:rFonts w:ascii="Arial" w:hAnsi="Arial"/>
      <w:sz w:val="22"/>
      <w:lang w:val="es-ES"/>
    </w:rPr>
  </w:style>
  <w:style w:type="paragraph" w:styleId="Piedepgina">
    <w:name w:val="footer"/>
    <w:basedOn w:val="Normal"/>
    <w:link w:val="PiedepginaCar"/>
    <w:uiPriority w:val="99"/>
    <w:unhideWhenUsed/>
    <w:rsid w:val="00D21AA5"/>
    <w:pPr>
      <w:tabs>
        <w:tab w:val="center" w:pos="4252"/>
        <w:tab w:val="right" w:pos="8504"/>
      </w:tabs>
      <w:spacing w:after="0"/>
    </w:pPr>
  </w:style>
  <w:style w:type="character" w:customStyle="1" w:styleId="PiedepginaCar">
    <w:name w:val="Pie de página Car"/>
    <w:basedOn w:val="Fuentedeprrafopredeter"/>
    <w:link w:val="Piedepgina"/>
    <w:uiPriority w:val="99"/>
    <w:rsid w:val="00D21AA5"/>
    <w:rPr>
      <w:rFonts w:ascii="Arial" w:hAnsi="Arial"/>
      <w:sz w:val="22"/>
      <w:lang w:val="es-ES"/>
    </w:rPr>
  </w:style>
  <w:style w:type="paragraph" w:customStyle="1" w:styleId="Normal1">
    <w:name w:val="Normal1"/>
    <w:uiPriority w:val="99"/>
    <w:rsid w:val="004B5A1E"/>
    <w:pPr>
      <w:pBdr>
        <w:top w:val="nil"/>
        <w:left w:val="nil"/>
        <w:bottom w:val="nil"/>
        <w:right w:val="nil"/>
        <w:between w:val="nil"/>
      </w:pBdr>
      <w:spacing w:after="200" w:line="276" w:lineRule="auto"/>
    </w:pPr>
    <w:rPr>
      <w:rFonts w:ascii="Calibri" w:eastAsia="Calibri" w:hAnsi="Calibri" w:cs="Calibri"/>
      <w:color w:val="000000"/>
      <w:sz w:val="22"/>
      <w:szCs w:val="22"/>
      <w:lang w:val="es-ES" w:eastAsia="es-ES"/>
    </w:rPr>
  </w:style>
  <w:style w:type="paragraph" w:customStyle="1" w:styleId="Piedepgina1">
    <w:name w:val="Pie de página1"/>
    <w:basedOn w:val="Normal"/>
    <w:uiPriority w:val="99"/>
    <w:unhideWhenUsed/>
    <w:rsid w:val="004B5A1E"/>
    <w:pPr>
      <w:tabs>
        <w:tab w:val="center" w:pos="4252"/>
        <w:tab w:val="right" w:pos="8504"/>
      </w:tabs>
      <w:suppressAutoHyphens/>
      <w:spacing w:after="0"/>
      <w:jc w:val="left"/>
    </w:pPr>
    <w:rPr>
      <w:rFonts w:ascii="Calibri" w:eastAsia="SimSun" w:hAnsi="Calibri" w:cs="Calibri"/>
      <w:szCs w:val="22"/>
    </w:rPr>
  </w:style>
  <w:style w:type="character" w:customStyle="1" w:styleId="Ttulo2Car">
    <w:name w:val="Título 2 Car"/>
    <w:basedOn w:val="Fuentedeprrafopredeter"/>
    <w:link w:val="Ttulo2"/>
    <w:uiPriority w:val="9"/>
    <w:rsid w:val="0001670A"/>
    <w:rPr>
      <w:rFonts w:asciiTheme="majorHAnsi" w:eastAsiaTheme="majorEastAsia" w:hAnsiTheme="majorHAnsi" w:cstheme="majorBidi"/>
      <w:b/>
      <w:sz w:val="26"/>
      <w:szCs w:val="26"/>
      <w:lang w:val="es-ES"/>
    </w:rPr>
  </w:style>
  <w:style w:type="paragraph" w:styleId="Ttulo">
    <w:name w:val="Title"/>
    <w:basedOn w:val="Normal"/>
    <w:next w:val="Normal"/>
    <w:link w:val="TtuloCar"/>
    <w:uiPriority w:val="10"/>
    <w:qFormat/>
    <w:rsid w:val="007E5E6F"/>
    <w:pPr>
      <w:spacing w:after="0"/>
      <w:contextualSpacing/>
      <w:jc w:val="center"/>
    </w:pPr>
    <w:rPr>
      <w:rFonts w:eastAsiaTheme="majorEastAsia" w:cstheme="majorBidi"/>
      <w:b/>
      <w:bCs/>
      <w:spacing w:val="-10"/>
      <w:kern w:val="28"/>
      <w:sz w:val="32"/>
      <w:szCs w:val="32"/>
    </w:rPr>
  </w:style>
  <w:style w:type="character" w:customStyle="1" w:styleId="TtuloCar">
    <w:name w:val="Título Car"/>
    <w:basedOn w:val="Fuentedeprrafopredeter"/>
    <w:link w:val="Ttulo"/>
    <w:uiPriority w:val="10"/>
    <w:rsid w:val="007E5E6F"/>
    <w:rPr>
      <w:rFonts w:asciiTheme="majorHAnsi" w:eastAsiaTheme="majorEastAsia" w:hAnsiTheme="majorHAnsi" w:cstheme="majorBidi"/>
      <w:b/>
      <w:bCs/>
      <w:spacing w:val="-10"/>
      <w:kern w:val="28"/>
      <w:sz w:val="32"/>
      <w:szCs w:val="32"/>
      <w:lang w:val="en-GB"/>
    </w:rPr>
  </w:style>
  <w:style w:type="paragraph" w:customStyle="1" w:styleId="Resumen">
    <w:name w:val="Resumen"/>
    <w:basedOn w:val="Normal"/>
    <w:link w:val="ResumenChar"/>
    <w:qFormat/>
    <w:rsid w:val="00D52241"/>
    <w:pPr>
      <w:spacing w:after="120"/>
    </w:pPr>
    <w:rPr>
      <w:rFonts w:ascii="Calibri Light" w:hAnsi="Calibri Light" w:cs="Calibri Light"/>
      <w:sz w:val="20"/>
    </w:rPr>
  </w:style>
  <w:style w:type="character" w:customStyle="1" w:styleId="ResumenChar">
    <w:name w:val="Resumen Char"/>
    <w:basedOn w:val="Fuentedeprrafopredeter"/>
    <w:link w:val="Resumen"/>
    <w:rsid w:val="00D52241"/>
    <w:rPr>
      <w:rFonts w:ascii="Calibri Light" w:hAnsi="Calibri Light" w:cs="Calibri Light"/>
      <w:sz w:val="20"/>
      <w:szCs w:val="28"/>
      <w:lang w:val="en-GB"/>
    </w:rPr>
  </w:style>
  <w:style w:type="paragraph" w:customStyle="1" w:styleId="Abstrac">
    <w:name w:val="Abstrac"/>
    <w:basedOn w:val="Resumen"/>
    <w:link w:val="AbstracCar"/>
    <w:qFormat/>
    <w:rsid w:val="00535E56"/>
    <w:rPr>
      <w:i/>
      <w:iCs/>
    </w:rPr>
  </w:style>
  <w:style w:type="paragraph" w:customStyle="1" w:styleId="TittleinEnglish">
    <w:name w:val="Tittle in English"/>
    <w:basedOn w:val="Ttulo"/>
    <w:link w:val="TittleinEnglishCar"/>
    <w:qFormat/>
    <w:rsid w:val="0001670A"/>
    <w:pPr>
      <w:spacing w:before="240" w:after="240"/>
    </w:pPr>
    <w:rPr>
      <w:b w:val="0"/>
      <w:bCs w:val="0"/>
      <w:i/>
      <w:iCs/>
      <w:sz w:val="28"/>
      <w:szCs w:val="28"/>
    </w:rPr>
  </w:style>
  <w:style w:type="character" w:customStyle="1" w:styleId="AbstracCar">
    <w:name w:val="Abstrac Car"/>
    <w:basedOn w:val="ResumenChar"/>
    <w:link w:val="Abstrac"/>
    <w:rsid w:val="00535E56"/>
    <w:rPr>
      <w:rFonts w:ascii="Calibri Light" w:hAnsi="Calibri Light" w:cs="Calibri Light"/>
      <w:i/>
      <w:iCs/>
      <w:sz w:val="20"/>
      <w:szCs w:val="28"/>
      <w:lang w:val="en-US"/>
    </w:rPr>
  </w:style>
  <w:style w:type="paragraph" w:customStyle="1" w:styleId="Datospiedepgina">
    <w:name w:val="Datos pie de página"/>
    <w:basedOn w:val="Normal"/>
    <w:link w:val="DatospiedepginaCar"/>
    <w:qFormat/>
    <w:rsid w:val="00C25826"/>
    <w:pPr>
      <w:spacing w:after="0"/>
      <w:jc w:val="right"/>
    </w:pPr>
    <w:rPr>
      <w:rFonts w:ascii="Helvetica Light" w:hAnsi="Helvetica Light" w:cs="Helvetica"/>
      <w:sz w:val="16"/>
      <w:szCs w:val="16"/>
    </w:rPr>
  </w:style>
  <w:style w:type="character" w:customStyle="1" w:styleId="TittleinEnglishCar">
    <w:name w:val="Tittle in English Car"/>
    <w:basedOn w:val="TtuloCar"/>
    <w:link w:val="TittleinEnglish"/>
    <w:rsid w:val="0001670A"/>
    <w:rPr>
      <w:rFonts w:asciiTheme="majorHAnsi" w:eastAsiaTheme="majorEastAsia" w:hAnsiTheme="majorHAnsi" w:cstheme="majorBidi"/>
      <w:b w:val="0"/>
      <w:bCs w:val="0"/>
      <w:i/>
      <w:iCs/>
      <w:spacing w:val="-10"/>
      <w:kern w:val="28"/>
      <w:sz w:val="28"/>
      <w:szCs w:val="28"/>
      <w:lang w:val="en-GB"/>
    </w:rPr>
  </w:style>
  <w:style w:type="character" w:customStyle="1" w:styleId="Ttulo3Car">
    <w:name w:val="Título 3 Car"/>
    <w:basedOn w:val="Fuentedeprrafopredeter"/>
    <w:link w:val="Ttulo3"/>
    <w:uiPriority w:val="9"/>
    <w:rsid w:val="0048334D"/>
    <w:rPr>
      <w:rFonts w:asciiTheme="majorHAnsi" w:eastAsiaTheme="majorEastAsia" w:hAnsiTheme="majorHAnsi" w:cstheme="majorBidi"/>
      <w:i/>
      <w:iCs/>
      <w:lang w:val="es-ES"/>
    </w:rPr>
  </w:style>
  <w:style w:type="character" w:customStyle="1" w:styleId="DatospiedepginaCar">
    <w:name w:val="Datos pie de página Car"/>
    <w:basedOn w:val="Fuentedeprrafopredeter"/>
    <w:link w:val="Datospiedepgina"/>
    <w:rsid w:val="00C25826"/>
    <w:rPr>
      <w:rFonts w:ascii="Helvetica Light" w:hAnsi="Helvetica Light" w:cs="Helvetica"/>
      <w:sz w:val="16"/>
      <w:szCs w:val="16"/>
      <w:lang w:val="en-US"/>
    </w:rPr>
  </w:style>
  <w:style w:type="paragraph" w:customStyle="1" w:styleId="TtuloFigura-Imagen">
    <w:name w:val="Título Figura - Imagen"/>
    <w:basedOn w:val="Titulotabla"/>
    <w:qFormat/>
    <w:rsid w:val="00E34D90"/>
    <w:pPr>
      <w:spacing w:before="120" w:after="480"/>
    </w:pPr>
  </w:style>
  <w:style w:type="character" w:customStyle="1" w:styleId="Ttulo5Car">
    <w:name w:val="Título 5 Car"/>
    <w:basedOn w:val="Fuentedeprrafopredeter"/>
    <w:link w:val="Ttulo5"/>
    <w:uiPriority w:val="9"/>
    <w:semiHidden/>
    <w:rsid w:val="0001670A"/>
    <w:rPr>
      <w:rFonts w:asciiTheme="majorHAnsi" w:eastAsiaTheme="majorEastAsia" w:hAnsiTheme="majorHAnsi" w:cstheme="majorBidi"/>
      <w:color w:val="2F5496" w:themeColor="accent1" w:themeShade="BF"/>
      <w:szCs w:val="28"/>
      <w:lang w:val="en-GB"/>
    </w:rPr>
  </w:style>
  <w:style w:type="character" w:customStyle="1" w:styleId="Ttulo6Car">
    <w:name w:val="Título 6 Car"/>
    <w:basedOn w:val="Fuentedeprrafopredeter"/>
    <w:link w:val="Ttulo6"/>
    <w:uiPriority w:val="9"/>
    <w:semiHidden/>
    <w:rsid w:val="0001670A"/>
    <w:rPr>
      <w:rFonts w:asciiTheme="majorHAnsi" w:eastAsiaTheme="majorEastAsia" w:hAnsiTheme="majorHAnsi" w:cstheme="majorBidi"/>
      <w:color w:val="1F3763" w:themeColor="accent1" w:themeShade="7F"/>
      <w:szCs w:val="28"/>
      <w:lang w:val="en-GB"/>
    </w:rPr>
  </w:style>
  <w:style w:type="character" w:customStyle="1" w:styleId="Ttulo7Car">
    <w:name w:val="Título 7 Car"/>
    <w:basedOn w:val="Fuentedeprrafopredeter"/>
    <w:link w:val="Ttulo7"/>
    <w:uiPriority w:val="9"/>
    <w:semiHidden/>
    <w:rsid w:val="0001670A"/>
    <w:rPr>
      <w:rFonts w:asciiTheme="majorHAnsi" w:eastAsiaTheme="majorEastAsia" w:hAnsiTheme="majorHAnsi" w:cstheme="majorBidi"/>
      <w:i/>
      <w:iCs/>
      <w:color w:val="1F3763" w:themeColor="accent1" w:themeShade="7F"/>
      <w:szCs w:val="28"/>
      <w:lang w:val="en-GB"/>
    </w:rPr>
  </w:style>
  <w:style w:type="character" w:customStyle="1" w:styleId="Ttulo8Car">
    <w:name w:val="Título 8 Car"/>
    <w:basedOn w:val="Fuentedeprrafopredeter"/>
    <w:link w:val="Ttulo8"/>
    <w:uiPriority w:val="9"/>
    <w:semiHidden/>
    <w:rsid w:val="0001670A"/>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rsid w:val="0001670A"/>
    <w:rPr>
      <w:rFonts w:asciiTheme="majorHAnsi" w:eastAsiaTheme="majorEastAsia" w:hAnsiTheme="majorHAnsi" w:cstheme="majorBidi"/>
      <w:i/>
      <w:iCs/>
      <w:color w:val="272727" w:themeColor="text1" w:themeTint="D8"/>
      <w:sz w:val="21"/>
      <w:szCs w:val="21"/>
      <w:lang w:val="en-GB"/>
    </w:rPr>
  </w:style>
  <w:style w:type="table" w:styleId="Tabladecuadrcula4">
    <w:name w:val="Grid Table 4"/>
    <w:basedOn w:val="Tablanormal"/>
    <w:uiPriority w:val="49"/>
    <w:rsid w:val="00D3034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unhideWhenUsed/>
    <w:rsid w:val="00565EF7"/>
    <w:pPr>
      <w:spacing w:after="0"/>
      <w:jc w:val="left"/>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565EF7"/>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561">
      <w:bodyDiv w:val="1"/>
      <w:marLeft w:val="0"/>
      <w:marRight w:val="0"/>
      <w:marTop w:val="0"/>
      <w:marBottom w:val="0"/>
      <w:divBdr>
        <w:top w:val="none" w:sz="0" w:space="0" w:color="auto"/>
        <w:left w:val="none" w:sz="0" w:space="0" w:color="auto"/>
        <w:bottom w:val="none" w:sz="0" w:space="0" w:color="auto"/>
        <w:right w:val="none" w:sz="0" w:space="0" w:color="auto"/>
      </w:divBdr>
    </w:div>
    <w:div w:id="307519111">
      <w:bodyDiv w:val="1"/>
      <w:marLeft w:val="0"/>
      <w:marRight w:val="0"/>
      <w:marTop w:val="0"/>
      <w:marBottom w:val="0"/>
      <w:divBdr>
        <w:top w:val="none" w:sz="0" w:space="0" w:color="auto"/>
        <w:left w:val="none" w:sz="0" w:space="0" w:color="auto"/>
        <w:bottom w:val="none" w:sz="0" w:space="0" w:color="auto"/>
        <w:right w:val="none" w:sz="0" w:space="0" w:color="auto"/>
      </w:divBdr>
    </w:div>
    <w:div w:id="434905628">
      <w:bodyDiv w:val="1"/>
      <w:marLeft w:val="0"/>
      <w:marRight w:val="0"/>
      <w:marTop w:val="0"/>
      <w:marBottom w:val="0"/>
      <w:divBdr>
        <w:top w:val="none" w:sz="0" w:space="0" w:color="auto"/>
        <w:left w:val="none" w:sz="0" w:space="0" w:color="auto"/>
        <w:bottom w:val="none" w:sz="0" w:space="0" w:color="auto"/>
        <w:right w:val="none" w:sz="0" w:space="0" w:color="auto"/>
      </w:divBdr>
    </w:div>
    <w:div w:id="456336094">
      <w:bodyDiv w:val="1"/>
      <w:marLeft w:val="0"/>
      <w:marRight w:val="0"/>
      <w:marTop w:val="0"/>
      <w:marBottom w:val="0"/>
      <w:divBdr>
        <w:top w:val="none" w:sz="0" w:space="0" w:color="auto"/>
        <w:left w:val="none" w:sz="0" w:space="0" w:color="auto"/>
        <w:bottom w:val="none" w:sz="0" w:space="0" w:color="auto"/>
        <w:right w:val="none" w:sz="0" w:space="0" w:color="auto"/>
      </w:divBdr>
    </w:div>
    <w:div w:id="547450298">
      <w:bodyDiv w:val="1"/>
      <w:marLeft w:val="0"/>
      <w:marRight w:val="0"/>
      <w:marTop w:val="0"/>
      <w:marBottom w:val="0"/>
      <w:divBdr>
        <w:top w:val="none" w:sz="0" w:space="0" w:color="auto"/>
        <w:left w:val="none" w:sz="0" w:space="0" w:color="auto"/>
        <w:bottom w:val="none" w:sz="0" w:space="0" w:color="auto"/>
        <w:right w:val="none" w:sz="0" w:space="0" w:color="auto"/>
      </w:divBdr>
    </w:div>
    <w:div w:id="779178154">
      <w:bodyDiv w:val="1"/>
      <w:marLeft w:val="0"/>
      <w:marRight w:val="0"/>
      <w:marTop w:val="0"/>
      <w:marBottom w:val="0"/>
      <w:divBdr>
        <w:top w:val="none" w:sz="0" w:space="0" w:color="auto"/>
        <w:left w:val="none" w:sz="0" w:space="0" w:color="auto"/>
        <w:bottom w:val="none" w:sz="0" w:space="0" w:color="auto"/>
        <w:right w:val="none" w:sz="0" w:space="0" w:color="auto"/>
      </w:divBdr>
    </w:div>
    <w:div w:id="1394111764">
      <w:bodyDiv w:val="1"/>
      <w:marLeft w:val="0"/>
      <w:marRight w:val="0"/>
      <w:marTop w:val="0"/>
      <w:marBottom w:val="0"/>
      <w:divBdr>
        <w:top w:val="none" w:sz="0" w:space="0" w:color="auto"/>
        <w:left w:val="none" w:sz="0" w:space="0" w:color="auto"/>
        <w:bottom w:val="none" w:sz="0" w:space="0" w:color="auto"/>
        <w:right w:val="none" w:sz="0" w:space="0" w:color="auto"/>
      </w:divBdr>
    </w:div>
    <w:div w:id="1461076499">
      <w:bodyDiv w:val="1"/>
      <w:marLeft w:val="0"/>
      <w:marRight w:val="0"/>
      <w:marTop w:val="0"/>
      <w:marBottom w:val="0"/>
      <w:divBdr>
        <w:top w:val="none" w:sz="0" w:space="0" w:color="auto"/>
        <w:left w:val="none" w:sz="0" w:space="0" w:color="auto"/>
        <w:bottom w:val="none" w:sz="0" w:space="0" w:color="auto"/>
        <w:right w:val="none" w:sz="0" w:space="0" w:color="auto"/>
      </w:divBdr>
    </w:div>
    <w:div w:id="1709069007">
      <w:bodyDiv w:val="1"/>
      <w:marLeft w:val="0"/>
      <w:marRight w:val="0"/>
      <w:marTop w:val="0"/>
      <w:marBottom w:val="0"/>
      <w:divBdr>
        <w:top w:val="none" w:sz="0" w:space="0" w:color="auto"/>
        <w:left w:val="none" w:sz="0" w:space="0" w:color="auto"/>
        <w:bottom w:val="none" w:sz="0" w:space="0" w:color="auto"/>
        <w:right w:val="none" w:sz="0" w:space="0" w:color="auto"/>
      </w:divBdr>
    </w:div>
    <w:div w:id="1720124613">
      <w:bodyDiv w:val="1"/>
      <w:marLeft w:val="0"/>
      <w:marRight w:val="0"/>
      <w:marTop w:val="0"/>
      <w:marBottom w:val="0"/>
      <w:divBdr>
        <w:top w:val="none" w:sz="0" w:space="0" w:color="auto"/>
        <w:left w:val="none" w:sz="0" w:space="0" w:color="auto"/>
        <w:bottom w:val="none" w:sz="0" w:space="0" w:color="auto"/>
        <w:right w:val="none" w:sz="0" w:space="0" w:color="auto"/>
      </w:divBdr>
    </w:div>
    <w:div w:id="1757897282">
      <w:bodyDiv w:val="1"/>
      <w:marLeft w:val="0"/>
      <w:marRight w:val="0"/>
      <w:marTop w:val="0"/>
      <w:marBottom w:val="0"/>
      <w:divBdr>
        <w:top w:val="none" w:sz="0" w:space="0" w:color="auto"/>
        <w:left w:val="none" w:sz="0" w:space="0" w:color="auto"/>
        <w:bottom w:val="none" w:sz="0" w:space="0" w:color="auto"/>
        <w:right w:val="none" w:sz="0" w:space="0" w:color="auto"/>
      </w:divBdr>
    </w:div>
    <w:div w:id="1867668064">
      <w:bodyDiv w:val="1"/>
      <w:marLeft w:val="0"/>
      <w:marRight w:val="0"/>
      <w:marTop w:val="0"/>
      <w:marBottom w:val="0"/>
      <w:divBdr>
        <w:top w:val="none" w:sz="0" w:space="0" w:color="auto"/>
        <w:left w:val="none" w:sz="0" w:space="0" w:color="auto"/>
        <w:bottom w:val="none" w:sz="0" w:space="0" w:color="auto"/>
        <w:right w:val="none" w:sz="0" w:space="0" w:color="auto"/>
      </w:divBdr>
    </w:div>
    <w:div w:id="1945188859">
      <w:bodyDiv w:val="1"/>
      <w:marLeft w:val="0"/>
      <w:marRight w:val="0"/>
      <w:marTop w:val="0"/>
      <w:marBottom w:val="0"/>
      <w:divBdr>
        <w:top w:val="none" w:sz="0" w:space="0" w:color="auto"/>
        <w:left w:val="none" w:sz="0" w:space="0" w:color="auto"/>
        <w:bottom w:val="none" w:sz="0" w:space="0" w:color="auto"/>
        <w:right w:val="none" w:sz="0" w:space="0" w:color="auto"/>
      </w:divBdr>
    </w:div>
    <w:div w:id="20479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quilli@est.ups.edu.ec"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837-064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mailto:einga@ups.edu.ec"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orcid.org/0000-0002-8259-6180"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1EINGA\Downloads\Plantilla_Art&#237;culo_Edutec_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3CFF-59CF-482E-B8FA-15209960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Plantilla_Artículo_Edutec_ES.dotx</Template>
  <TotalTime>0</TotalTime>
  <Pages>28</Pages>
  <Words>21017</Words>
  <Characters>115599</Characters>
  <Application>Microsoft Office Word</Application>
  <DocSecurity>0</DocSecurity>
  <Lines>963</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136344</CharactersWithSpaces>
  <SharedDoc>false</SharedDoc>
  <HyperlinkBase/>
  <HLinks>
    <vt:vector size="12" baseType="variant">
      <vt:variant>
        <vt:i4>6488166</vt:i4>
      </vt:variant>
      <vt:variant>
        <vt:i4>9</vt:i4>
      </vt:variant>
      <vt:variant>
        <vt:i4>0</vt:i4>
      </vt:variant>
      <vt:variant>
        <vt:i4>5</vt:i4>
      </vt:variant>
      <vt:variant>
        <vt:lpwstr>http://creativecommons.org/licenses/by/4.0/</vt:lpwstr>
      </vt:variant>
      <vt:variant>
        <vt:lpwstr/>
      </vt:variant>
      <vt:variant>
        <vt:i4>6488166</vt:i4>
      </vt:variant>
      <vt:variant>
        <vt:i4>3</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2025-08-03T00:26:00Z</dcterms:created>
  <dcterms:modified xsi:type="dcterms:W3CDTF">2025-08-05T06:18:00Z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38d04c46-9a8d-3a47-afc6-ce58795c3375</vt:lpwstr>
  </property>
  <property fmtid="{D5CDD505-2E9C-101B-9397-08002B2CF9AE}" pid="24" name="Mendeley Citation Style_1">
    <vt:lpwstr>http://www.zotero.org/styles/apa</vt:lpwstr>
  </property>
</Properties>
</file>