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B31A4" w14:textId="7FB8968F" w:rsidR="003424B4" w:rsidRPr="003C40EC" w:rsidRDefault="003C40EC" w:rsidP="003424B4">
      <w:pPr>
        <w:spacing w:before="240" w:line="360" w:lineRule="auto"/>
        <w:ind w:firstLine="708"/>
        <w:jc w:val="right"/>
        <w:rPr>
          <w:rFonts w:ascii="Times New Roman" w:eastAsia="Arial" w:hAnsi="Times New Roman" w:cs="Times New Roman"/>
          <w:b/>
          <w:bCs/>
          <w:i/>
          <w:iCs/>
          <w:sz w:val="24"/>
          <w:szCs w:val="24"/>
          <w:lang w:val="es-ES"/>
        </w:rPr>
      </w:pPr>
      <w:r w:rsidRPr="003C40EC">
        <w:rPr>
          <w:rFonts w:ascii="Times New Roman" w:eastAsia="Arial" w:hAnsi="Times New Roman" w:cs="Times New Roman"/>
          <w:b/>
          <w:bCs/>
          <w:i/>
          <w:iCs/>
          <w:sz w:val="24"/>
          <w:szCs w:val="24"/>
          <w:lang w:val="es-ES"/>
        </w:rPr>
        <w:t>https://doi.org/10.23913/ride.v15i30.2363</w:t>
      </w:r>
    </w:p>
    <w:p w14:paraId="79F74EE2" w14:textId="2CCCDE43" w:rsidR="003424B4" w:rsidRDefault="003424B4" w:rsidP="003424B4">
      <w:pPr>
        <w:spacing w:before="240" w:line="360" w:lineRule="auto"/>
        <w:ind w:firstLine="708"/>
        <w:jc w:val="right"/>
        <w:rPr>
          <w:rFonts w:ascii="Times New Roman" w:eastAsia="Arial" w:hAnsi="Times New Roman" w:cs="Times New Roman"/>
          <w:b/>
          <w:bCs/>
          <w:sz w:val="24"/>
          <w:szCs w:val="24"/>
          <w:lang w:val="es-ES"/>
        </w:rPr>
      </w:pPr>
      <w:r w:rsidRPr="00A062D5">
        <w:rPr>
          <w:rFonts w:ascii="Times New Roman" w:hAnsi="Times New Roman" w:cs="Times New Roman"/>
          <w:b/>
          <w:bCs/>
          <w:i/>
          <w:iCs/>
          <w:color w:val="000000" w:themeColor="text1"/>
          <w:sz w:val="24"/>
          <w:szCs w:val="24"/>
        </w:rPr>
        <w:t>Artículos científicos</w:t>
      </w:r>
    </w:p>
    <w:p w14:paraId="538F6B00" w14:textId="34DC13FB" w:rsidR="28F733EC" w:rsidRPr="003424B4" w:rsidRDefault="4E46FE6F" w:rsidP="003424B4">
      <w:pPr>
        <w:spacing w:after="0" w:line="276" w:lineRule="auto"/>
        <w:ind w:firstLine="708"/>
        <w:jc w:val="right"/>
        <w:rPr>
          <w:rFonts w:ascii="Calibri" w:hAnsi="Calibri" w:cs="Calibri"/>
          <w:b/>
          <w:sz w:val="32"/>
          <w:szCs w:val="32"/>
        </w:rPr>
      </w:pPr>
      <w:r w:rsidRPr="003424B4">
        <w:rPr>
          <w:rFonts w:ascii="Calibri" w:hAnsi="Calibri" w:cs="Calibri"/>
          <w:b/>
          <w:sz w:val="32"/>
          <w:szCs w:val="32"/>
        </w:rPr>
        <w:t xml:space="preserve">Adolescentes en comunidades rurales: </w:t>
      </w:r>
      <w:r w:rsidR="7046687D" w:rsidRPr="003424B4">
        <w:rPr>
          <w:rFonts w:ascii="Calibri" w:hAnsi="Calibri" w:cs="Calibri"/>
          <w:b/>
          <w:sz w:val="32"/>
          <w:szCs w:val="32"/>
        </w:rPr>
        <w:t>c</w:t>
      </w:r>
      <w:r w:rsidR="64C6ADD5" w:rsidRPr="003424B4">
        <w:rPr>
          <w:rFonts w:ascii="Calibri" w:hAnsi="Calibri" w:cs="Calibri"/>
          <w:b/>
          <w:sz w:val="32"/>
          <w:szCs w:val="32"/>
        </w:rPr>
        <w:t>ongruencia entre personalidad vocacional y aspiraciones de carrera</w:t>
      </w:r>
    </w:p>
    <w:p w14:paraId="08EEBB87" w14:textId="623B6D65" w:rsidR="00DC7D04" w:rsidRPr="003424B4" w:rsidRDefault="003424B4" w:rsidP="003424B4">
      <w:pPr>
        <w:spacing w:after="0" w:line="276" w:lineRule="auto"/>
        <w:jc w:val="right"/>
        <w:rPr>
          <w:rFonts w:ascii="Calibri" w:hAnsi="Calibri" w:cs="Calibri"/>
          <w:b/>
          <w:i/>
          <w:iCs/>
          <w:sz w:val="28"/>
          <w:szCs w:val="28"/>
        </w:rPr>
      </w:pPr>
      <w:r>
        <w:rPr>
          <w:rFonts w:ascii="Calibri" w:hAnsi="Calibri" w:cs="Calibri"/>
          <w:b/>
          <w:i/>
          <w:iCs/>
          <w:sz w:val="28"/>
          <w:szCs w:val="28"/>
        </w:rPr>
        <w:br/>
      </w:r>
      <w:proofErr w:type="spellStart"/>
      <w:r w:rsidR="5EAAE049" w:rsidRPr="003424B4">
        <w:rPr>
          <w:rFonts w:ascii="Calibri" w:hAnsi="Calibri" w:cs="Calibri"/>
          <w:b/>
          <w:i/>
          <w:iCs/>
          <w:sz w:val="28"/>
          <w:szCs w:val="28"/>
        </w:rPr>
        <w:t>Adolescents</w:t>
      </w:r>
      <w:proofErr w:type="spellEnd"/>
      <w:r w:rsidR="5EAAE049" w:rsidRPr="003424B4">
        <w:rPr>
          <w:rFonts w:ascii="Calibri" w:hAnsi="Calibri" w:cs="Calibri"/>
          <w:b/>
          <w:i/>
          <w:iCs/>
          <w:sz w:val="28"/>
          <w:szCs w:val="28"/>
        </w:rPr>
        <w:t xml:space="preserve"> in rural </w:t>
      </w:r>
      <w:proofErr w:type="spellStart"/>
      <w:r w:rsidR="5EAAE049" w:rsidRPr="003424B4">
        <w:rPr>
          <w:rFonts w:ascii="Calibri" w:hAnsi="Calibri" w:cs="Calibri"/>
          <w:b/>
          <w:i/>
          <w:iCs/>
          <w:sz w:val="28"/>
          <w:szCs w:val="28"/>
        </w:rPr>
        <w:t>communities</w:t>
      </w:r>
      <w:proofErr w:type="spellEnd"/>
      <w:r w:rsidR="5EAAE049" w:rsidRPr="003424B4">
        <w:rPr>
          <w:rFonts w:ascii="Calibri" w:hAnsi="Calibri" w:cs="Calibri"/>
          <w:b/>
          <w:i/>
          <w:iCs/>
          <w:sz w:val="28"/>
          <w:szCs w:val="28"/>
        </w:rPr>
        <w:t xml:space="preserve">: </w:t>
      </w:r>
      <w:proofErr w:type="spellStart"/>
      <w:r w:rsidR="5EAAE049" w:rsidRPr="003424B4">
        <w:rPr>
          <w:rFonts w:ascii="Calibri" w:hAnsi="Calibri" w:cs="Calibri"/>
          <w:b/>
          <w:i/>
          <w:iCs/>
          <w:sz w:val="28"/>
          <w:szCs w:val="28"/>
        </w:rPr>
        <w:t>congruence</w:t>
      </w:r>
      <w:proofErr w:type="spellEnd"/>
      <w:r w:rsidR="5EAAE049" w:rsidRPr="003424B4">
        <w:rPr>
          <w:rFonts w:ascii="Calibri" w:hAnsi="Calibri" w:cs="Calibri"/>
          <w:b/>
          <w:i/>
          <w:iCs/>
          <w:sz w:val="28"/>
          <w:szCs w:val="28"/>
        </w:rPr>
        <w:t xml:space="preserve"> </w:t>
      </w:r>
      <w:proofErr w:type="spellStart"/>
      <w:r w:rsidR="5EAAE049" w:rsidRPr="003424B4">
        <w:rPr>
          <w:rFonts w:ascii="Calibri" w:hAnsi="Calibri" w:cs="Calibri"/>
          <w:b/>
          <w:i/>
          <w:iCs/>
          <w:sz w:val="28"/>
          <w:szCs w:val="28"/>
        </w:rPr>
        <w:t>between</w:t>
      </w:r>
      <w:proofErr w:type="spellEnd"/>
      <w:r w:rsidR="5EAAE049" w:rsidRPr="003424B4">
        <w:rPr>
          <w:rFonts w:ascii="Calibri" w:hAnsi="Calibri" w:cs="Calibri"/>
          <w:b/>
          <w:i/>
          <w:iCs/>
          <w:sz w:val="28"/>
          <w:szCs w:val="28"/>
        </w:rPr>
        <w:t xml:space="preserve"> </w:t>
      </w:r>
      <w:proofErr w:type="spellStart"/>
      <w:r w:rsidR="5EAAE049" w:rsidRPr="003424B4">
        <w:rPr>
          <w:rFonts w:ascii="Calibri" w:hAnsi="Calibri" w:cs="Calibri"/>
          <w:b/>
          <w:i/>
          <w:iCs/>
          <w:sz w:val="28"/>
          <w:szCs w:val="28"/>
        </w:rPr>
        <w:t>vocational</w:t>
      </w:r>
      <w:proofErr w:type="spellEnd"/>
      <w:r w:rsidR="5EAAE049" w:rsidRPr="003424B4">
        <w:rPr>
          <w:rFonts w:ascii="Calibri" w:hAnsi="Calibri" w:cs="Calibri"/>
          <w:b/>
          <w:i/>
          <w:iCs/>
          <w:sz w:val="28"/>
          <w:szCs w:val="28"/>
        </w:rPr>
        <w:t xml:space="preserve"> </w:t>
      </w:r>
      <w:proofErr w:type="spellStart"/>
      <w:r w:rsidR="5EAAE049" w:rsidRPr="003424B4">
        <w:rPr>
          <w:rFonts w:ascii="Calibri" w:hAnsi="Calibri" w:cs="Calibri"/>
          <w:b/>
          <w:i/>
          <w:iCs/>
          <w:sz w:val="28"/>
          <w:szCs w:val="28"/>
        </w:rPr>
        <w:t>personality</w:t>
      </w:r>
      <w:proofErr w:type="spellEnd"/>
      <w:r w:rsidR="5EAAE049" w:rsidRPr="003424B4">
        <w:rPr>
          <w:rFonts w:ascii="Calibri" w:hAnsi="Calibri" w:cs="Calibri"/>
          <w:b/>
          <w:i/>
          <w:iCs/>
          <w:sz w:val="28"/>
          <w:szCs w:val="28"/>
        </w:rPr>
        <w:t xml:space="preserve"> and </w:t>
      </w:r>
      <w:proofErr w:type="spellStart"/>
      <w:r w:rsidR="5EAAE049" w:rsidRPr="003424B4">
        <w:rPr>
          <w:rFonts w:ascii="Calibri" w:hAnsi="Calibri" w:cs="Calibri"/>
          <w:b/>
          <w:i/>
          <w:iCs/>
          <w:sz w:val="28"/>
          <w:szCs w:val="28"/>
        </w:rPr>
        <w:t>career</w:t>
      </w:r>
      <w:proofErr w:type="spellEnd"/>
      <w:r w:rsidR="5EAAE049" w:rsidRPr="003424B4">
        <w:rPr>
          <w:rFonts w:ascii="Calibri" w:hAnsi="Calibri" w:cs="Calibri"/>
          <w:b/>
          <w:i/>
          <w:iCs/>
          <w:sz w:val="28"/>
          <w:szCs w:val="28"/>
        </w:rPr>
        <w:t xml:space="preserve"> </w:t>
      </w:r>
      <w:proofErr w:type="spellStart"/>
      <w:r w:rsidR="5EAAE049" w:rsidRPr="003424B4">
        <w:rPr>
          <w:rFonts w:ascii="Calibri" w:hAnsi="Calibri" w:cs="Calibri"/>
          <w:b/>
          <w:i/>
          <w:iCs/>
          <w:sz w:val="28"/>
          <w:szCs w:val="28"/>
        </w:rPr>
        <w:t>aspirations</w:t>
      </w:r>
      <w:proofErr w:type="spellEnd"/>
    </w:p>
    <w:p w14:paraId="089E80E7" w14:textId="1CE0A0FF" w:rsidR="003424B4" w:rsidRPr="003424B4" w:rsidRDefault="003424B4" w:rsidP="003424B4">
      <w:pPr>
        <w:spacing w:after="0" w:line="276" w:lineRule="auto"/>
        <w:jc w:val="right"/>
        <w:rPr>
          <w:rFonts w:ascii="Calibri" w:hAnsi="Calibri" w:cs="Calibri"/>
          <w:b/>
          <w:i/>
          <w:iCs/>
          <w:sz w:val="28"/>
          <w:szCs w:val="28"/>
        </w:rPr>
      </w:pPr>
      <w:r>
        <w:rPr>
          <w:rFonts w:ascii="Calibri" w:hAnsi="Calibri" w:cs="Calibri"/>
          <w:b/>
          <w:i/>
          <w:iCs/>
          <w:sz w:val="28"/>
          <w:szCs w:val="28"/>
        </w:rPr>
        <w:br/>
      </w:r>
      <w:r w:rsidRPr="003424B4">
        <w:rPr>
          <w:rFonts w:ascii="Calibri" w:hAnsi="Calibri" w:cs="Calibri"/>
          <w:b/>
          <w:i/>
          <w:iCs/>
          <w:sz w:val="28"/>
          <w:szCs w:val="28"/>
        </w:rPr>
        <w:t xml:space="preserve">Adolescentes em comunidades </w:t>
      </w:r>
      <w:proofErr w:type="spellStart"/>
      <w:r w:rsidRPr="003424B4">
        <w:rPr>
          <w:rFonts w:ascii="Calibri" w:hAnsi="Calibri" w:cs="Calibri"/>
          <w:b/>
          <w:i/>
          <w:iCs/>
          <w:sz w:val="28"/>
          <w:szCs w:val="28"/>
        </w:rPr>
        <w:t>rurais</w:t>
      </w:r>
      <w:proofErr w:type="spellEnd"/>
      <w:r w:rsidRPr="003424B4">
        <w:rPr>
          <w:rFonts w:ascii="Calibri" w:hAnsi="Calibri" w:cs="Calibri"/>
          <w:b/>
          <w:i/>
          <w:iCs/>
          <w:sz w:val="28"/>
          <w:szCs w:val="28"/>
        </w:rPr>
        <w:t xml:space="preserve">: </w:t>
      </w:r>
      <w:proofErr w:type="spellStart"/>
      <w:r w:rsidRPr="003424B4">
        <w:rPr>
          <w:rFonts w:ascii="Calibri" w:hAnsi="Calibri" w:cs="Calibri"/>
          <w:b/>
          <w:i/>
          <w:iCs/>
          <w:sz w:val="28"/>
          <w:szCs w:val="28"/>
        </w:rPr>
        <w:t>Congruência</w:t>
      </w:r>
      <w:proofErr w:type="spellEnd"/>
      <w:r w:rsidRPr="003424B4">
        <w:rPr>
          <w:rFonts w:ascii="Calibri" w:hAnsi="Calibri" w:cs="Calibri"/>
          <w:b/>
          <w:i/>
          <w:iCs/>
          <w:sz w:val="28"/>
          <w:szCs w:val="28"/>
        </w:rPr>
        <w:t xml:space="preserve"> entre </w:t>
      </w:r>
      <w:proofErr w:type="spellStart"/>
      <w:r w:rsidRPr="003424B4">
        <w:rPr>
          <w:rFonts w:ascii="Calibri" w:hAnsi="Calibri" w:cs="Calibri"/>
          <w:b/>
          <w:i/>
          <w:iCs/>
          <w:sz w:val="28"/>
          <w:szCs w:val="28"/>
        </w:rPr>
        <w:t>personalidade</w:t>
      </w:r>
      <w:proofErr w:type="spellEnd"/>
      <w:r w:rsidRPr="003424B4">
        <w:rPr>
          <w:rFonts w:ascii="Calibri" w:hAnsi="Calibri" w:cs="Calibri"/>
          <w:b/>
          <w:i/>
          <w:iCs/>
          <w:sz w:val="28"/>
          <w:szCs w:val="28"/>
        </w:rPr>
        <w:t xml:space="preserve"> vocacional e </w:t>
      </w:r>
      <w:proofErr w:type="spellStart"/>
      <w:r w:rsidRPr="003424B4">
        <w:rPr>
          <w:rFonts w:ascii="Calibri" w:hAnsi="Calibri" w:cs="Calibri"/>
          <w:b/>
          <w:i/>
          <w:iCs/>
          <w:sz w:val="28"/>
          <w:szCs w:val="28"/>
        </w:rPr>
        <w:t>aspirações</w:t>
      </w:r>
      <w:proofErr w:type="spellEnd"/>
      <w:r w:rsidRPr="003424B4">
        <w:rPr>
          <w:rFonts w:ascii="Calibri" w:hAnsi="Calibri" w:cs="Calibri"/>
          <w:b/>
          <w:i/>
          <w:iCs/>
          <w:sz w:val="28"/>
          <w:szCs w:val="28"/>
        </w:rPr>
        <w:t xml:space="preserve"> de </w:t>
      </w:r>
      <w:proofErr w:type="spellStart"/>
      <w:r w:rsidRPr="003424B4">
        <w:rPr>
          <w:rFonts w:ascii="Calibri" w:hAnsi="Calibri" w:cs="Calibri"/>
          <w:b/>
          <w:i/>
          <w:iCs/>
          <w:sz w:val="28"/>
          <w:szCs w:val="28"/>
        </w:rPr>
        <w:t>carreira</w:t>
      </w:r>
      <w:proofErr w:type="spellEnd"/>
    </w:p>
    <w:p w14:paraId="417DFF04" w14:textId="711CA5ED" w:rsidR="36CDA7D5" w:rsidRPr="003424B4" w:rsidRDefault="003424B4" w:rsidP="003424B4">
      <w:pPr>
        <w:spacing w:after="0" w:line="276" w:lineRule="auto"/>
        <w:jc w:val="right"/>
        <w:rPr>
          <w:rFonts w:eastAsia="Arial" w:cstheme="minorHAnsi"/>
          <w:b/>
          <w:bCs/>
          <w:sz w:val="24"/>
          <w:szCs w:val="24"/>
          <w:lang w:val="es-ES"/>
        </w:rPr>
      </w:pPr>
      <w:r>
        <w:rPr>
          <w:rFonts w:ascii="Times New Roman" w:eastAsia="Arial" w:hAnsi="Times New Roman" w:cs="Times New Roman"/>
          <w:sz w:val="24"/>
          <w:szCs w:val="24"/>
          <w:lang w:val="es-ES"/>
        </w:rPr>
        <w:br/>
      </w:r>
      <w:r w:rsidR="765A4167" w:rsidRPr="003424B4">
        <w:rPr>
          <w:rFonts w:eastAsia="Arial" w:cstheme="minorHAnsi"/>
          <w:b/>
          <w:bCs/>
          <w:sz w:val="24"/>
          <w:szCs w:val="24"/>
          <w:lang w:val="es-ES"/>
        </w:rPr>
        <w:t xml:space="preserve">Sandra Paola </w:t>
      </w:r>
      <w:proofErr w:type="spellStart"/>
      <w:r w:rsidR="765A4167" w:rsidRPr="003424B4">
        <w:rPr>
          <w:rFonts w:eastAsia="Arial" w:cstheme="minorHAnsi"/>
          <w:b/>
          <w:bCs/>
          <w:sz w:val="24"/>
          <w:szCs w:val="24"/>
          <w:lang w:val="es-ES"/>
        </w:rPr>
        <w:t>Sunza</w:t>
      </w:r>
      <w:proofErr w:type="spellEnd"/>
      <w:r w:rsidR="765A4167" w:rsidRPr="003424B4">
        <w:rPr>
          <w:rFonts w:eastAsia="Arial" w:cstheme="minorHAnsi"/>
          <w:b/>
          <w:bCs/>
          <w:sz w:val="24"/>
          <w:szCs w:val="24"/>
          <w:lang w:val="es-ES"/>
        </w:rPr>
        <w:t xml:space="preserve"> Chan</w:t>
      </w:r>
    </w:p>
    <w:p w14:paraId="52311669" w14:textId="229571C0" w:rsidR="002F6763" w:rsidRPr="0041041D" w:rsidRDefault="002F6763" w:rsidP="003424B4">
      <w:pPr>
        <w:spacing w:after="0" w:line="276" w:lineRule="auto"/>
        <w:jc w:val="right"/>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Universidad Autónoma de Yucatán</w:t>
      </w:r>
      <w:r w:rsidR="00DC7D04">
        <w:rPr>
          <w:rFonts w:ascii="Times New Roman" w:eastAsia="Arial" w:hAnsi="Times New Roman" w:cs="Times New Roman"/>
          <w:sz w:val="24"/>
          <w:szCs w:val="24"/>
          <w:lang w:val="es-ES"/>
        </w:rPr>
        <w:t>, México</w:t>
      </w:r>
    </w:p>
    <w:p w14:paraId="040CB8C0" w14:textId="6861FF47" w:rsidR="002F6763" w:rsidRPr="003424B4" w:rsidRDefault="00DC7D04" w:rsidP="003424B4">
      <w:pPr>
        <w:spacing w:after="0" w:line="276" w:lineRule="auto"/>
        <w:jc w:val="right"/>
        <w:rPr>
          <w:rFonts w:eastAsia="Arial" w:cstheme="minorHAnsi"/>
          <w:color w:val="FF0000"/>
          <w:sz w:val="24"/>
          <w:szCs w:val="24"/>
          <w:lang w:val="es-ES"/>
        </w:rPr>
      </w:pPr>
      <w:r w:rsidRPr="003424B4">
        <w:rPr>
          <w:rFonts w:eastAsia="Arial" w:cstheme="minorHAnsi"/>
          <w:color w:val="FF0000"/>
          <w:sz w:val="24"/>
          <w:szCs w:val="24"/>
          <w:lang w:val="es-ES"/>
        </w:rPr>
        <w:t>ssunza@correo.uady.mx</w:t>
      </w:r>
    </w:p>
    <w:p w14:paraId="7E0935C2" w14:textId="3747403B" w:rsidR="00DC7D04" w:rsidRPr="0041041D" w:rsidRDefault="00DC7D04" w:rsidP="003424B4">
      <w:pPr>
        <w:spacing w:after="0" w:line="276" w:lineRule="auto"/>
        <w:jc w:val="right"/>
        <w:rPr>
          <w:rFonts w:ascii="Times New Roman" w:eastAsia="Arial" w:hAnsi="Times New Roman" w:cs="Times New Roman"/>
          <w:sz w:val="24"/>
          <w:szCs w:val="24"/>
          <w:lang w:val="es-ES"/>
        </w:rPr>
      </w:pPr>
      <w:r w:rsidRPr="00DC7D04">
        <w:rPr>
          <w:rFonts w:ascii="Times New Roman" w:eastAsia="Arial" w:hAnsi="Times New Roman" w:cs="Times New Roman"/>
          <w:sz w:val="24"/>
          <w:szCs w:val="24"/>
          <w:lang w:val="es-ES"/>
        </w:rPr>
        <w:t>https://orcid.org/0000-0003-1964-8571</w:t>
      </w:r>
    </w:p>
    <w:p w14:paraId="142EA090" w14:textId="77777777" w:rsidR="002F6763" w:rsidRPr="0041041D" w:rsidRDefault="002F6763" w:rsidP="003424B4">
      <w:pPr>
        <w:spacing w:after="0" w:line="276" w:lineRule="auto"/>
        <w:jc w:val="right"/>
        <w:rPr>
          <w:rFonts w:ascii="Times New Roman" w:eastAsia="Arial" w:hAnsi="Times New Roman" w:cs="Times New Roman"/>
          <w:sz w:val="24"/>
          <w:szCs w:val="24"/>
          <w:lang w:val="es-ES"/>
        </w:rPr>
      </w:pPr>
    </w:p>
    <w:p w14:paraId="6408FDBD" w14:textId="7316566D" w:rsidR="57FB271C" w:rsidRPr="003424B4" w:rsidRDefault="765A4167" w:rsidP="003424B4">
      <w:pPr>
        <w:spacing w:after="0" w:line="276" w:lineRule="auto"/>
        <w:jc w:val="right"/>
        <w:rPr>
          <w:rFonts w:eastAsia="Arial" w:cstheme="minorHAnsi"/>
          <w:b/>
          <w:bCs/>
          <w:sz w:val="24"/>
          <w:szCs w:val="24"/>
          <w:lang w:val="es-ES"/>
        </w:rPr>
      </w:pPr>
      <w:r w:rsidRPr="003424B4">
        <w:rPr>
          <w:rFonts w:eastAsia="Arial" w:cstheme="minorHAnsi"/>
          <w:b/>
          <w:bCs/>
          <w:sz w:val="24"/>
          <w:szCs w:val="24"/>
          <w:lang w:val="es-ES"/>
        </w:rPr>
        <w:t>Mario José Martín Pavón</w:t>
      </w:r>
    </w:p>
    <w:p w14:paraId="099E201B" w14:textId="6AAE4A16" w:rsidR="002F6763" w:rsidRPr="0041041D" w:rsidRDefault="002F6763" w:rsidP="003424B4">
      <w:pPr>
        <w:spacing w:after="0" w:line="276" w:lineRule="auto"/>
        <w:jc w:val="right"/>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Universidad Autónoma de Yucatán</w:t>
      </w:r>
      <w:r w:rsidR="00F500CE">
        <w:rPr>
          <w:rFonts w:ascii="Times New Roman" w:eastAsia="Arial" w:hAnsi="Times New Roman" w:cs="Times New Roman"/>
          <w:sz w:val="24"/>
          <w:szCs w:val="24"/>
          <w:lang w:val="es-ES"/>
        </w:rPr>
        <w:t>,</w:t>
      </w:r>
      <w:r w:rsidR="00DC7D04">
        <w:rPr>
          <w:rFonts w:ascii="Times New Roman" w:eastAsia="Arial" w:hAnsi="Times New Roman" w:cs="Times New Roman"/>
          <w:sz w:val="24"/>
          <w:szCs w:val="24"/>
          <w:lang w:val="es-ES"/>
        </w:rPr>
        <w:t xml:space="preserve"> México</w:t>
      </w:r>
    </w:p>
    <w:p w14:paraId="48E0FBCC" w14:textId="4F225E86" w:rsidR="002F6763" w:rsidRPr="003424B4" w:rsidRDefault="00DC7D04" w:rsidP="003424B4">
      <w:pPr>
        <w:spacing w:after="0" w:line="276" w:lineRule="auto"/>
        <w:jc w:val="right"/>
        <w:rPr>
          <w:rFonts w:eastAsia="Arial" w:cstheme="minorHAnsi"/>
          <w:color w:val="FF0000"/>
          <w:sz w:val="24"/>
          <w:szCs w:val="24"/>
          <w:lang w:val="es-ES"/>
        </w:rPr>
      </w:pPr>
      <w:r w:rsidRPr="003424B4">
        <w:rPr>
          <w:rFonts w:eastAsia="Arial" w:cstheme="minorHAnsi"/>
          <w:color w:val="FF0000"/>
          <w:sz w:val="24"/>
          <w:szCs w:val="24"/>
          <w:lang w:val="es-ES"/>
        </w:rPr>
        <w:t>mario.martin@correo.uady.mx</w:t>
      </w:r>
    </w:p>
    <w:p w14:paraId="7C2A9B8B" w14:textId="2B3671D5" w:rsidR="002F6763" w:rsidRDefault="00DC7D04" w:rsidP="003424B4">
      <w:pPr>
        <w:spacing w:after="0" w:line="276" w:lineRule="auto"/>
        <w:jc w:val="right"/>
        <w:rPr>
          <w:rFonts w:ascii="Times New Roman" w:eastAsia="Arial" w:hAnsi="Times New Roman" w:cs="Times New Roman"/>
          <w:sz w:val="24"/>
          <w:szCs w:val="24"/>
          <w:lang w:val="es-ES"/>
        </w:rPr>
      </w:pPr>
      <w:r w:rsidRPr="00DC7D04">
        <w:rPr>
          <w:rFonts w:ascii="Times New Roman" w:eastAsia="Arial" w:hAnsi="Times New Roman" w:cs="Times New Roman"/>
          <w:sz w:val="24"/>
          <w:szCs w:val="24"/>
          <w:lang w:val="es-ES"/>
        </w:rPr>
        <w:t>https://orcid.org/0000-0002-8458-137X</w:t>
      </w:r>
    </w:p>
    <w:p w14:paraId="62B9CDA5" w14:textId="2F4FED10" w:rsidR="00070819" w:rsidRDefault="00070819" w:rsidP="003424B4">
      <w:pPr>
        <w:spacing w:after="0" w:line="276" w:lineRule="auto"/>
        <w:jc w:val="right"/>
        <w:rPr>
          <w:rFonts w:ascii="Times New Roman" w:eastAsia="Arial" w:hAnsi="Times New Roman" w:cs="Times New Roman"/>
          <w:sz w:val="24"/>
          <w:szCs w:val="24"/>
          <w:lang w:val="es-ES"/>
        </w:rPr>
      </w:pPr>
    </w:p>
    <w:p w14:paraId="2846428D" w14:textId="3AFE9201" w:rsidR="00F500CE" w:rsidRPr="003424B4" w:rsidRDefault="00F500CE" w:rsidP="003424B4">
      <w:pPr>
        <w:spacing w:after="0" w:line="276" w:lineRule="auto"/>
        <w:jc w:val="right"/>
        <w:rPr>
          <w:rFonts w:eastAsia="Arial" w:cstheme="minorHAnsi"/>
          <w:b/>
          <w:bCs/>
          <w:sz w:val="24"/>
          <w:szCs w:val="24"/>
          <w:lang w:val="es-ES"/>
        </w:rPr>
      </w:pPr>
      <w:r w:rsidRPr="003424B4">
        <w:rPr>
          <w:rFonts w:eastAsia="Arial" w:cstheme="minorHAnsi"/>
          <w:b/>
          <w:bCs/>
          <w:sz w:val="24"/>
          <w:szCs w:val="24"/>
          <w:lang w:val="es-ES"/>
        </w:rPr>
        <w:t>Dora Esperanza Sevilla Santo</w:t>
      </w:r>
    </w:p>
    <w:p w14:paraId="2726FA1E" w14:textId="3B5D2A73" w:rsidR="00F500CE" w:rsidRDefault="00F500CE" w:rsidP="003424B4">
      <w:pPr>
        <w:spacing w:after="0" w:line="276" w:lineRule="auto"/>
        <w:jc w:val="right"/>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Universidad Autónoma de Yucatán, México</w:t>
      </w:r>
    </w:p>
    <w:p w14:paraId="00324C4E" w14:textId="7B1A53EB" w:rsidR="00F500CE" w:rsidRPr="003424B4" w:rsidRDefault="00F500CE" w:rsidP="003424B4">
      <w:pPr>
        <w:spacing w:after="0" w:line="276" w:lineRule="auto"/>
        <w:jc w:val="right"/>
        <w:rPr>
          <w:rFonts w:eastAsia="Arial" w:cstheme="minorHAnsi"/>
          <w:color w:val="FF0000"/>
          <w:sz w:val="24"/>
          <w:szCs w:val="24"/>
          <w:lang w:val="es-ES"/>
        </w:rPr>
      </w:pPr>
      <w:hyperlink r:id="rId8" w:history="1">
        <w:r w:rsidRPr="003424B4">
          <w:rPr>
            <w:rFonts w:cstheme="minorHAnsi"/>
            <w:color w:val="FF0000"/>
            <w:sz w:val="24"/>
            <w:szCs w:val="24"/>
          </w:rPr>
          <w:t>dora.sevilla@correo.uady.mx</w:t>
        </w:r>
      </w:hyperlink>
    </w:p>
    <w:p w14:paraId="07BF2974" w14:textId="358A68E8" w:rsidR="00F500CE" w:rsidRPr="00F500CE" w:rsidRDefault="00F500CE" w:rsidP="003424B4">
      <w:pPr>
        <w:spacing w:after="0" w:line="276" w:lineRule="auto"/>
        <w:jc w:val="right"/>
        <w:rPr>
          <w:rFonts w:ascii="Times New Roman" w:eastAsia="Arial" w:hAnsi="Times New Roman" w:cs="Times New Roman"/>
          <w:sz w:val="24"/>
          <w:szCs w:val="24"/>
          <w:lang w:val="es-ES"/>
        </w:rPr>
      </w:pPr>
      <w:r w:rsidRPr="00F500CE">
        <w:rPr>
          <w:rFonts w:ascii="Times New Roman" w:hAnsi="Times New Roman" w:cs="Times New Roman"/>
          <w:sz w:val="24"/>
          <w:szCs w:val="24"/>
        </w:rPr>
        <w:t>https://orcid.org/0000-0001-9781-6783</w:t>
      </w:r>
    </w:p>
    <w:p w14:paraId="35987C9A" w14:textId="77777777" w:rsidR="00F500CE" w:rsidRDefault="00F500CE" w:rsidP="0041041D">
      <w:pPr>
        <w:spacing w:after="0" w:line="360" w:lineRule="auto"/>
        <w:jc w:val="both"/>
        <w:rPr>
          <w:rFonts w:ascii="Times New Roman" w:eastAsia="Arial" w:hAnsi="Times New Roman" w:cs="Times New Roman"/>
          <w:b/>
          <w:bCs/>
          <w:sz w:val="24"/>
          <w:szCs w:val="24"/>
          <w:lang w:val="es-ES"/>
        </w:rPr>
      </w:pPr>
    </w:p>
    <w:p w14:paraId="4F4B9E2B" w14:textId="6CD7B129" w:rsidR="36B270F9" w:rsidRPr="003424B4" w:rsidRDefault="36B270F9" w:rsidP="003424B4">
      <w:pPr>
        <w:spacing w:after="0" w:line="360" w:lineRule="auto"/>
        <w:rPr>
          <w:rFonts w:eastAsia="Arial" w:cstheme="minorHAnsi"/>
          <w:b/>
          <w:bCs/>
          <w:sz w:val="28"/>
          <w:szCs w:val="28"/>
          <w:lang w:val="es-ES"/>
        </w:rPr>
      </w:pPr>
      <w:r w:rsidRPr="003424B4">
        <w:rPr>
          <w:rFonts w:eastAsia="Arial" w:cstheme="minorHAnsi"/>
          <w:b/>
          <w:bCs/>
          <w:sz w:val="28"/>
          <w:szCs w:val="28"/>
          <w:lang w:val="es-ES"/>
        </w:rPr>
        <w:t>Resumen</w:t>
      </w:r>
    </w:p>
    <w:p w14:paraId="57B8C894" w14:textId="2AB7F0B6" w:rsidR="284C823E" w:rsidRPr="0041041D" w:rsidRDefault="284C823E" w:rsidP="0041041D">
      <w:pPr>
        <w:spacing w:after="0" w:line="360" w:lineRule="auto"/>
        <w:jc w:val="both"/>
        <w:rPr>
          <w:rFonts w:ascii="Times New Roman" w:eastAsiaTheme="minorEastAsia" w:hAnsi="Times New Roman" w:cs="Times New Roman"/>
          <w:sz w:val="24"/>
          <w:szCs w:val="24"/>
          <w:lang w:val="es-ES"/>
        </w:rPr>
      </w:pPr>
      <w:r w:rsidRPr="0041041D">
        <w:rPr>
          <w:rFonts w:ascii="Times New Roman" w:eastAsia="Arial" w:hAnsi="Times New Roman" w:cs="Times New Roman"/>
          <w:sz w:val="24"/>
          <w:szCs w:val="24"/>
          <w:lang w:val="es-ES"/>
        </w:rPr>
        <w:t xml:space="preserve">La desigualdad de oportunidades </w:t>
      </w:r>
      <w:r w:rsidR="00F951B1" w:rsidRPr="0041041D">
        <w:rPr>
          <w:rFonts w:ascii="Times New Roman" w:eastAsia="Arial" w:hAnsi="Times New Roman" w:cs="Times New Roman"/>
          <w:sz w:val="24"/>
          <w:szCs w:val="24"/>
          <w:lang w:val="es-ES"/>
        </w:rPr>
        <w:t>para la</w:t>
      </w:r>
      <w:r w:rsidR="541E2A63" w:rsidRPr="0041041D">
        <w:rPr>
          <w:rFonts w:ascii="Times New Roman" w:eastAsia="Arial" w:hAnsi="Times New Roman" w:cs="Times New Roman"/>
          <w:sz w:val="24"/>
          <w:szCs w:val="24"/>
          <w:lang w:val="es-ES"/>
        </w:rPr>
        <w:t xml:space="preserve"> </w:t>
      </w:r>
      <w:r w:rsidR="68F40454" w:rsidRPr="0041041D">
        <w:rPr>
          <w:rFonts w:ascii="Times New Roman" w:eastAsia="Arial" w:hAnsi="Times New Roman" w:cs="Times New Roman"/>
          <w:sz w:val="24"/>
          <w:szCs w:val="24"/>
          <w:lang w:val="es-ES"/>
        </w:rPr>
        <w:t xml:space="preserve">continuidad académica </w:t>
      </w:r>
      <w:r w:rsidR="00F951B1" w:rsidRPr="0041041D">
        <w:rPr>
          <w:rFonts w:ascii="Times New Roman" w:eastAsia="Arial" w:hAnsi="Times New Roman" w:cs="Times New Roman"/>
          <w:sz w:val="24"/>
          <w:szCs w:val="24"/>
          <w:lang w:val="es-ES"/>
        </w:rPr>
        <w:t xml:space="preserve">de </w:t>
      </w:r>
      <w:r w:rsidR="68F40454" w:rsidRPr="0041041D">
        <w:rPr>
          <w:rFonts w:ascii="Times New Roman" w:eastAsia="Arial" w:hAnsi="Times New Roman" w:cs="Times New Roman"/>
          <w:sz w:val="24"/>
          <w:szCs w:val="24"/>
          <w:lang w:val="es-ES"/>
        </w:rPr>
        <w:t xml:space="preserve">adolescentes de comunidades rurales </w:t>
      </w:r>
      <w:r w:rsidR="00194325">
        <w:rPr>
          <w:rFonts w:ascii="Times New Roman" w:eastAsia="Arial" w:hAnsi="Times New Roman" w:cs="Times New Roman"/>
          <w:sz w:val="24"/>
          <w:szCs w:val="24"/>
          <w:lang w:val="es-ES"/>
        </w:rPr>
        <w:t>plantea un desafío</w:t>
      </w:r>
      <w:r w:rsidR="1F3A6072" w:rsidRPr="0041041D">
        <w:rPr>
          <w:rFonts w:ascii="Times New Roman" w:eastAsia="Arial" w:hAnsi="Times New Roman" w:cs="Times New Roman"/>
          <w:sz w:val="24"/>
          <w:szCs w:val="24"/>
          <w:lang w:val="es-ES"/>
        </w:rPr>
        <w:t xml:space="preserve"> </w:t>
      </w:r>
      <w:r w:rsidR="17E4670A" w:rsidRPr="0041041D">
        <w:rPr>
          <w:rFonts w:ascii="Times New Roman" w:eastAsia="Arial" w:hAnsi="Times New Roman" w:cs="Times New Roman"/>
          <w:sz w:val="24"/>
          <w:szCs w:val="24"/>
          <w:lang w:val="es-ES"/>
        </w:rPr>
        <w:t>en la búsqueda de la justicia social</w:t>
      </w:r>
      <w:r w:rsidR="00AE2277" w:rsidRPr="0041041D">
        <w:rPr>
          <w:rFonts w:ascii="Times New Roman" w:eastAsia="Arial" w:hAnsi="Times New Roman" w:cs="Times New Roman"/>
          <w:sz w:val="24"/>
          <w:szCs w:val="24"/>
          <w:lang w:val="es-ES"/>
        </w:rPr>
        <w:t>, pues su</w:t>
      </w:r>
      <w:r w:rsidR="0107ED3A" w:rsidRPr="0041041D">
        <w:rPr>
          <w:rFonts w:ascii="Times New Roman" w:eastAsia="Arial" w:hAnsi="Times New Roman" w:cs="Times New Roman"/>
          <w:sz w:val="24"/>
          <w:szCs w:val="24"/>
          <w:lang w:val="es-ES"/>
        </w:rPr>
        <w:t xml:space="preserve"> desarrollo vocacional ocurre </w:t>
      </w:r>
      <w:r w:rsidR="00194325" w:rsidRPr="00194325">
        <w:rPr>
          <w:rFonts w:ascii="Times New Roman" w:eastAsia="Arial" w:hAnsi="Times New Roman" w:cs="Times New Roman"/>
          <w:sz w:val="24"/>
          <w:szCs w:val="24"/>
          <w:lang w:val="es-ES"/>
        </w:rPr>
        <w:t>en un contexto de escasez de información, carencia de modelos a seguir y ausencia de redes de apoyo</w:t>
      </w:r>
      <w:r w:rsidR="5D13C64C" w:rsidRPr="0041041D">
        <w:rPr>
          <w:rFonts w:ascii="Times New Roman" w:eastAsia="Arial" w:hAnsi="Times New Roman" w:cs="Times New Roman"/>
          <w:sz w:val="24"/>
          <w:szCs w:val="24"/>
          <w:lang w:val="es-ES"/>
        </w:rPr>
        <w:t>.</w:t>
      </w:r>
      <w:r w:rsidR="00F951B1" w:rsidRPr="0041041D">
        <w:rPr>
          <w:rFonts w:ascii="Times New Roman" w:eastAsia="Arial" w:hAnsi="Times New Roman" w:cs="Times New Roman"/>
          <w:sz w:val="24"/>
          <w:szCs w:val="24"/>
          <w:lang w:val="es-ES"/>
        </w:rPr>
        <w:t xml:space="preserve"> </w:t>
      </w:r>
      <w:r w:rsidR="0053237A" w:rsidRPr="0041041D">
        <w:rPr>
          <w:rFonts w:ascii="Times New Roman" w:eastAsia="Arial" w:hAnsi="Times New Roman" w:cs="Times New Roman"/>
          <w:sz w:val="24"/>
          <w:szCs w:val="24"/>
          <w:lang w:val="es-ES"/>
        </w:rPr>
        <w:t>En este contexto</w:t>
      </w:r>
      <w:r w:rsidR="00AE2277" w:rsidRPr="0041041D">
        <w:rPr>
          <w:rFonts w:ascii="Times New Roman" w:eastAsia="Arial" w:hAnsi="Times New Roman" w:cs="Times New Roman"/>
          <w:sz w:val="24"/>
          <w:szCs w:val="24"/>
          <w:lang w:val="es-ES"/>
        </w:rPr>
        <w:t xml:space="preserve">, </w:t>
      </w:r>
      <w:r w:rsidR="00F951B1" w:rsidRPr="0041041D">
        <w:rPr>
          <w:rFonts w:ascii="Times New Roman" w:eastAsia="Arial" w:hAnsi="Times New Roman" w:cs="Times New Roman"/>
          <w:sz w:val="24"/>
          <w:szCs w:val="24"/>
          <w:lang w:val="es-ES"/>
        </w:rPr>
        <w:t xml:space="preserve">el objetivo </w:t>
      </w:r>
      <w:r w:rsidR="5D13C64C" w:rsidRPr="0041041D">
        <w:rPr>
          <w:rFonts w:ascii="Times New Roman" w:eastAsiaTheme="minorEastAsia" w:hAnsi="Times New Roman" w:cs="Times New Roman"/>
          <w:sz w:val="24"/>
          <w:szCs w:val="24"/>
          <w:lang w:val="es-ES"/>
        </w:rPr>
        <w:t>de esta investigación</w:t>
      </w:r>
      <w:r w:rsidR="00F951B1" w:rsidRPr="0041041D">
        <w:rPr>
          <w:rFonts w:ascii="Times New Roman" w:eastAsiaTheme="minorEastAsia" w:hAnsi="Times New Roman" w:cs="Times New Roman"/>
          <w:sz w:val="24"/>
          <w:szCs w:val="24"/>
          <w:lang w:val="es-ES"/>
        </w:rPr>
        <w:t xml:space="preserve"> </w:t>
      </w:r>
      <w:r w:rsidR="00C124DE">
        <w:rPr>
          <w:rFonts w:ascii="Times New Roman" w:eastAsiaTheme="minorEastAsia" w:hAnsi="Times New Roman" w:cs="Times New Roman"/>
          <w:sz w:val="24"/>
          <w:szCs w:val="24"/>
          <w:lang w:val="es-ES"/>
        </w:rPr>
        <w:t>fue</w:t>
      </w:r>
      <w:r w:rsidR="00F951B1" w:rsidRPr="0041041D">
        <w:rPr>
          <w:rFonts w:ascii="Times New Roman" w:eastAsiaTheme="minorEastAsia" w:hAnsi="Times New Roman" w:cs="Times New Roman"/>
          <w:sz w:val="24"/>
          <w:szCs w:val="24"/>
          <w:lang w:val="es-ES"/>
        </w:rPr>
        <w:t xml:space="preserve"> </w:t>
      </w:r>
      <w:r w:rsidR="33159102" w:rsidRPr="0041041D">
        <w:rPr>
          <w:rFonts w:ascii="Times New Roman" w:eastAsiaTheme="minorEastAsia" w:hAnsi="Times New Roman" w:cs="Times New Roman"/>
          <w:sz w:val="24"/>
          <w:szCs w:val="24"/>
          <w:lang w:val="es-ES"/>
        </w:rPr>
        <w:t xml:space="preserve">analizar la congruencia entre la personalidad vocacional y las aspiraciones de carrera en adolescentes de </w:t>
      </w:r>
      <w:r w:rsidR="002701C3" w:rsidRPr="002701C3">
        <w:rPr>
          <w:rFonts w:ascii="Times New Roman" w:eastAsiaTheme="minorEastAsia" w:hAnsi="Times New Roman" w:cs="Times New Roman"/>
          <w:sz w:val="24"/>
          <w:szCs w:val="24"/>
          <w:lang w:val="es-ES"/>
        </w:rPr>
        <w:t>una comunidad rural de la región maya, ubicada al sureste de México</w:t>
      </w:r>
      <w:r w:rsidR="59F5A24E" w:rsidRPr="0041041D">
        <w:rPr>
          <w:rFonts w:ascii="Times New Roman" w:eastAsiaTheme="minorEastAsia" w:hAnsi="Times New Roman" w:cs="Times New Roman"/>
          <w:sz w:val="24"/>
          <w:szCs w:val="24"/>
          <w:lang w:val="es-ES"/>
        </w:rPr>
        <w:t>.</w:t>
      </w:r>
    </w:p>
    <w:p w14:paraId="5A549742" w14:textId="0552E8D8" w:rsidR="00007293" w:rsidRDefault="0053237A" w:rsidP="0041041D">
      <w:pPr>
        <w:spacing w:after="0" w:line="360" w:lineRule="auto"/>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Se utilizó </w:t>
      </w:r>
      <w:r w:rsidR="5DD7AF35" w:rsidRPr="0041041D">
        <w:rPr>
          <w:rFonts w:ascii="Times New Roman" w:eastAsia="Arial" w:hAnsi="Times New Roman" w:cs="Times New Roman"/>
          <w:sz w:val="24"/>
          <w:szCs w:val="24"/>
          <w:lang w:val="es-ES"/>
        </w:rPr>
        <w:t>una metodología cuantitativa, con diseño descriptivo</w:t>
      </w:r>
      <w:r w:rsidR="49BDC069" w:rsidRPr="0041041D">
        <w:rPr>
          <w:rFonts w:ascii="Times New Roman" w:eastAsia="Arial" w:hAnsi="Times New Roman" w:cs="Times New Roman"/>
          <w:sz w:val="24"/>
          <w:szCs w:val="24"/>
          <w:lang w:val="es-ES"/>
        </w:rPr>
        <w:t>-correlacional</w:t>
      </w:r>
      <w:r w:rsidR="00F951B1" w:rsidRPr="0041041D">
        <w:rPr>
          <w:rFonts w:ascii="Times New Roman" w:eastAsia="Arial" w:hAnsi="Times New Roman" w:cs="Times New Roman"/>
          <w:sz w:val="24"/>
          <w:szCs w:val="24"/>
          <w:lang w:val="es-ES"/>
        </w:rPr>
        <w:t xml:space="preserve">, </w:t>
      </w:r>
      <w:r w:rsidR="00CF736C">
        <w:rPr>
          <w:rFonts w:ascii="Times New Roman" w:eastAsia="Arial" w:hAnsi="Times New Roman" w:cs="Times New Roman"/>
          <w:sz w:val="24"/>
          <w:szCs w:val="24"/>
          <w:lang w:val="es-ES"/>
        </w:rPr>
        <w:t>mediante</w:t>
      </w:r>
      <w:r w:rsidR="00AE2277" w:rsidRPr="0041041D">
        <w:rPr>
          <w:rFonts w:ascii="Times New Roman" w:eastAsia="Arial" w:hAnsi="Times New Roman" w:cs="Times New Roman"/>
          <w:sz w:val="24"/>
          <w:szCs w:val="24"/>
          <w:lang w:val="es-ES"/>
        </w:rPr>
        <w:t xml:space="preserve"> un censo </w:t>
      </w:r>
      <w:r w:rsidR="00CF736C">
        <w:rPr>
          <w:rFonts w:ascii="Times New Roman" w:eastAsia="Arial" w:hAnsi="Times New Roman" w:cs="Times New Roman"/>
          <w:sz w:val="24"/>
          <w:szCs w:val="24"/>
          <w:lang w:val="es-ES"/>
        </w:rPr>
        <w:t>que incluyó a</w:t>
      </w:r>
      <w:r w:rsidR="00AE2277" w:rsidRPr="0041041D">
        <w:rPr>
          <w:rFonts w:ascii="Times New Roman" w:eastAsia="Arial" w:hAnsi="Times New Roman" w:cs="Times New Roman"/>
          <w:sz w:val="24"/>
          <w:szCs w:val="24"/>
          <w:lang w:val="es-ES"/>
        </w:rPr>
        <w:t xml:space="preserve"> los </w:t>
      </w:r>
      <w:r w:rsidR="5C774B06" w:rsidRPr="0041041D">
        <w:rPr>
          <w:rFonts w:ascii="Times New Roman" w:eastAsia="Arial" w:hAnsi="Times New Roman" w:cs="Times New Roman"/>
          <w:sz w:val="24"/>
          <w:szCs w:val="24"/>
          <w:lang w:val="es-ES"/>
        </w:rPr>
        <w:t xml:space="preserve">150 </w:t>
      </w:r>
      <w:r w:rsidR="077B5865" w:rsidRPr="0041041D">
        <w:rPr>
          <w:rFonts w:ascii="Times New Roman" w:eastAsia="Arial" w:hAnsi="Times New Roman" w:cs="Times New Roman"/>
          <w:sz w:val="24"/>
          <w:szCs w:val="24"/>
          <w:lang w:val="es-ES"/>
        </w:rPr>
        <w:t>adolescentes</w:t>
      </w:r>
      <w:r w:rsidR="00AE2277" w:rsidRPr="0041041D">
        <w:rPr>
          <w:rFonts w:ascii="Times New Roman" w:eastAsia="Arial" w:hAnsi="Times New Roman" w:cs="Times New Roman"/>
          <w:sz w:val="24"/>
          <w:szCs w:val="24"/>
          <w:lang w:val="es-ES"/>
        </w:rPr>
        <w:t xml:space="preserve"> </w:t>
      </w:r>
      <w:r w:rsidRPr="0041041D">
        <w:rPr>
          <w:rFonts w:ascii="Times New Roman" w:eastAsia="Arial" w:hAnsi="Times New Roman" w:cs="Times New Roman"/>
          <w:sz w:val="24"/>
          <w:szCs w:val="24"/>
          <w:lang w:val="es-ES"/>
        </w:rPr>
        <w:t xml:space="preserve">de la comunidad </w:t>
      </w:r>
      <w:r w:rsidR="394AAC79" w:rsidRPr="0041041D">
        <w:rPr>
          <w:rFonts w:ascii="Times New Roman" w:eastAsia="Arial" w:hAnsi="Times New Roman" w:cs="Times New Roman"/>
          <w:sz w:val="24"/>
          <w:szCs w:val="24"/>
          <w:lang w:val="es-ES"/>
        </w:rPr>
        <w:t>que cursa</w:t>
      </w:r>
      <w:r w:rsidR="00AE2277" w:rsidRPr="0041041D">
        <w:rPr>
          <w:rFonts w:ascii="Times New Roman" w:eastAsia="Arial" w:hAnsi="Times New Roman" w:cs="Times New Roman"/>
          <w:sz w:val="24"/>
          <w:szCs w:val="24"/>
          <w:lang w:val="es-ES"/>
        </w:rPr>
        <w:t>ban</w:t>
      </w:r>
      <w:r w:rsidR="394AAC79" w:rsidRPr="0041041D">
        <w:rPr>
          <w:rFonts w:ascii="Times New Roman" w:eastAsia="Arial" w:hAnsi="Times New Roman" w:cs="Times New Roman"/>
          <w:sz w:val="24"/>
          <w:szCs w:val="24"/>
          <w:lang w:val="es-ES"/>
        </w:rPr>
        <w:t xml:space="preserve"> </w:t>
      </w:r>
      <w:r w:rsidR="282FF401" w:rsidRPr="0041041D">
        <w:rPr>
          <w:rFonts w:ascii="Times New Roman" w:eastAsia="Arial" w:hAnsi="Times New Roman" w:cs="Times New Roman"/>
          <w:sz w:val="24"/>
          <w:szCs w:val="24"/>
          <w:lang w:val="es-ES"/>
        </w:rPr>
        <w:t xml:space="preserve">la secundaria </w:t>
      </w:r>
      <w:r w:rsidR="00D249D5" w:rsidRPr="0041041D">
        <w:rPr>
          <w:rFonts w:ascii="Times New Roman" w:eastAsia="Arial" w:hAnsi="Times New Roman" w:cs="Times New Roman"/>
          <w:sz w:val="24"/>
          <w:szCs w:val="24"/>
          <w:lang w:val="es-ES"/>
        </w:rPr>
        <w:t xml:space="preserve">o </w:t>
      </w:r>
      <w:r w:rsidR="282FF401" w:rsidRPr="0041041D">
        <w:rPr>
          <w:rFonts w:ascii="Times New Roman" w:eastAsia="Arial" w:hAnsi="Times New Roman" w:cs="Times New Roman"/>
          <w:sz w:val="24"/>
          <w:szCs w:val="24"/>
          <w:lang w:val="es-ES"/>
        </w:rPr>
        <w:t>el bachillerato</w:t>
      </w:r>
      <w:r w:rsidR="00D249D5" w:rsidRPr="0041041D">
        <w:rPr>
          <w:rFonts w:ascii="Times New Roman" w:eastAsia="Arial" w:hAnsi="Times New Roman" w:cs="Times New Roman"/>
          <w:sz w:val="24"/>
          <w:szCs w:val="24"/>
          <w:lang w:val="es-ES"/>
        </w:rPr>
        <w:t xml:space="preserve"> en el ciclo escolar 202</w:t>
      </w:r>
      <w:r w:rsidR="00C737BA" w:rsidRPr="0041041D">
        <w:rPr>
          <w:rFonts w:ascii="Times New Roman" w:eastAsia="Arial" w:hAnsi="Times New Roman" w:cs="Times New Roman"/>
          <w:sz w:val="24"/>
          <w:szCs w:val="24"/>
          <w:lang w:val="es-ES"/>
        </w:rPr>
        <w:t>3</w:t>
      </w:r>
      <w:r w:rsidR="00D249D5" w:rsidRPr="0041041D">
        <w:rPr>
          <w:rFonts w:ascii="Times New Roman" w:eastAsia="Arial" w:hAnsi="Times New Roman" w:cs="Times New Roman"/>
          <w:sz w:val="24"/>
          <w:szCs w:val="24"/>
          <w:lang w:val="es-ES"/>
        </w:rPr>
        <w:t>-202</w:t>
      </w:r>
      <w:r w:rsidR="00C737BA" w:rsidRPr="0041041D">
        <w:rPr>
          <w:rFonts w:ascii="Times New Roman" w:eastAsia="Arial" w:hAnsi="Times New Roman" w:cs="Times New Roman"/>
          <w:sz w:val="24"/>
          <w:szCs w:val="24"/>
          <w:lang w:val="es-ES"/>
        </w:rPr>
        <w:t>4</w:t>
      </w:r>
      <w:r w:rsidR="20EF29DE" w:rsidRPr="0041041D">
        <w:rPr>
          <w:rFonts w:ascii="Times New Roman" w:eastAsia="Arial" w:hAnsi="Times New Roman" w:cs="Times New Roman"/>
          <w:sz w:val="24"/>
          <w:szCs w:val="24"/>
          <w:lang w:val="es-ES"/>
        </w:rPr>
        <w:t xml:space="preserve">. Los resultados </w:t>
      </w:r>
      <w:r w:rsidR="3E79B5DD" w:rsidRPr="0041041D">
        <w:rPr>
          <w:rFonts w:ascii="Times New Roman" w:eastAsia="Arial" w:hAnsi="Times New Roman" w:cs="Times New Roman"/>
          <w:sz w:val="24"/>
          <w:szCs w:val="24"/>
          <w:lang w:val="es-ES"/>
        </w:rPr>
        <w:t>muestran</w:t>
      </w:r>
      <w:r w:rsidR="20EF29DE" w:rsidRPr="0041041D">
        <w:rPr>
          <w:rFonts w:ascii="Times New Roman" w:eastAsia="Arial" w:hAnsi="Times New Roman" w:cs="Times New Roman"/>
          <w:sz w:val="24"/>
          <w:szCs w:val="24"/>
          <w:lang w:val="es-ES"/>
        </w:rPr>
        <w:t xml:space="preserve"> una amplia </w:t>
      </w:r>
      <w:r w:rsidR="20EF29DE" w:rsidRPr="0041041D">
        <w:rPr>
          <w:rFonts w:ascii="Times New Roman" w:eastAsia="Arial" w:hAnsi="Times New Roman" w:cs="Times New Roman"/>
          <w:sz w:val="24"/>
          <w:szCs w:val="24"/>
          <w:lang w:val="es-ES"/>
        </w:rPr>
        <w:lastRenderedPageBreak/>
        <w:t>diversidad de aspiraciones vocacionales</w:t>
      </w:r>
      <w:r w:rsidR="00812D8A">
        <w:rPr>
          <w:rFonts w:ascii="Times New Roman" w:eastAsia="Arial" w:hAnsi="Times New Roman" w:cs="Times New Roman"/>
          <w:sz w:val="24"/>
          <w:szCs w:val="24"/>
          <w:lang w:val="es-ES"/>
        </w:rPr>
        <w:t xml:space="preserve"> o aspiraciones de carrera</w:t>
      </w:r>
      <w:r w:rsidR="20EF29DE" w:rsidRPr="0041041D">
        <w:rPr>
          <w:rFonts w:ascii="Times New Roman" w:eastAsia="Arial" w:hAnsi="Times New Roman" w:cs="Times New Roman"/>
          <w:sz w:val="24"/>
          <w:szCs w:val="24"/>
          <w:lang w:val="es-ES"/>
        </w:rPr>
        <w:t>, en su mayoría universitar</w:t>
      </w:r>
      <w:r w:rsidR="15511048" w:rsidRPr="0041041D">
        <w:rPr>
          <w:rFonts w:ascii="Times New Roman" w:eastAsia="Arial" w:hAnsi="Times New Roman" w:cs="Times New Roman"/>
          <w:sz w:val="24"/>
          <w:szCs w:val="24"/>
          <w:lang w:val="es-ES"/>
        </w:rPr>
        <w:t>ias</w:t>
      </w:r>
      <w:r w:rsidR="003B0E88">
        <w:rPr>
          <w:rFonts w:ascii="Times New Roman" w:eastAsia="Arial" w:hAnsi="Times New Roman" w:cs="Times New Roman"/>
          <w:sz w:val="24"/>
          <w:szCs w:val="24"/>
          <w:lang w:val="es-ES"/>
        </w:rPr>
        <w:t>.</w:t>
      </w:r>
      <w:r w:rsidR="385E3D86" w:rsidRPr="0041041D">
        <w:rPr>
          <w:rFonts w:ascii="Times New Roman" w:eastAsia="Arial" w:hAnsi="Times New Roman" w:cs="Times New Roman"/>
          <w:sz w:val="24"/>
          <w:szCs w:val="24"/>
          <w:lang w:val="es-ES"/>
        </w:rPr>
        <w:t xml:space="preserve"> </w:t>
      </w:r>
      <w:r w:rsidR="003B0E88">
        <w:rPr>
          <w:rFonts w:ascii="Times New Roman" w:eastAsia="Arial" w:hAnsi="Times New Roman" w:cs="Times New Roman"/>
          <w:sz w:val="24"/>
          <w:szCs w:val="24"/>
          <w:lang w:val="es-ES"/>
        </w:rPr>
        <w:t>A</w:t>
      </w:r>
      <w:r w:rsidR="01B4AD83" w:rsidRPr="0041041D">
        <w:rPr>
          <w:rFonts w:ascii="Times New Roman" w:eastAsia="Arial" w:hAnsi="Times New Roman" w:cs="Times New Roman"/>
          <w:sz w:val="24"/>
          <w:szCs w:val="24"/>
          <w:lang w:val="es-ES"/>
        </w:rPr>
        <w:t xml:space="preserve">simismo, predominan </w:t>
      </w:r>
      <w:r w:rsidR="15511048" w:rsidRPr="0041041D">
        <w:rPr>
          <w:rFonts w:ascii="Times New Roman" w:eastAsia="Arial" w:hAnsi="Times New Roman" w:cs="Times New Roman"/>
          <w:sz w:val="24"/>
          <w:szCs w:val="24"/>
          <w:lang w:val="es-ES"/>
        </w:rPr>
        <w:t xml:space="preserve">los tipos de personalidad </w:t>
      </w:r>
      <w:r w:rsidR="61CC2A19" w:rsidRPr="0041041D">
        <w:rPr>
          <w:rFonts w:ascii="Times New Roman" w:eastAsia="Arial" w:hAnsi="Times New Roman" w:cs="Times New Roman"/>
          <w:sz w:val="24"/>
          <w:szCs w:val="24"/>
          <w:lang w:val="es-ES"/>
        </w:rPr>
        <w:t xml:space="preserve">realista y </w:t>
      </w:r>
      <w:r w:rsidR="15511048" w:rsidRPr="0041041D">
        <w:rPr>
          <w:rFonts w:ascii="Times New Roman" w:eastAsia="Arial" w:hAnsi="Times New Roman" w:cs="Times New Roman"/>
          <w:sz w:val="24"/>
          <w:szCs w:val="24"/>
          <w:lang w:val="es-ES"/>
        </w:rPr>
        <w:t>social</w:t>
      </w:r>
      <w:r w:rsidR="6E2714A3" w:rsidRPr="0041041D">
        <w:rPr>
          <w:rFonts w:ascii="Times New Roman" w:eastAsia="Arial" w:hAnsi="Times New Roman" w:cs="Times New Roman"/>
          <w:sz w:val="24"/>
          <w:szCs w:val="24"/>
          <w:lang w:val="es-ES"/>
        </w:rPr>
        <w:t xml:space="preserve">, lo cual muestra la influencia del entorno en el desarrollo de los adolescentes. </w:t>
      </w:r>
    </w:p>
    <w:p w14:paraId="6F5E07BB" w14:textId="64077F96" w:rsidR="00951FD8" w:rsidRDefault="00D07A33" w:rsidP="0041041D">
      <w:pPr>
        <w:spacing w:after="0" w:line="360" w:lineRule="auto"/>
        <w:jc w:val="both"/>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Asimismo</w:t>
      </w:r>
      <w:r w:rsidR="6E2714A3" w:rsidRPr="0041041D">
        <w:rPr>
          <w:rFonts w:ascii="Times New Roman" w:eastAsia="Arial" w:hAnsi="Times New Roman" w:cs="Times New Roman"/>
          <w:sz w:val="24"/>
          <w:szCs w:val="24"/>
          <w:lang w:val="es-ES"/>
        </w:rPr>
        <w:t xml:space="preserve">, se identifica una baja congruencia entre </w:t>
      </w:r>
      <w:r w:rsidR="00064DFC" w:rsidRPr="0041041D">
        <w:rPr>
          <w:rFonts w:ascii="Times New Roman" w:eastAsia="Arial" w:hAnsi="Times New Roman" w:cs="Times New Roman"/>
          <w:sz w:val="24"/>
          <w:szCs w:val="24"/>
          <w:lang w:val="es-ES"/>
        </w:rPr>
        <w:t>sus</w:t>
      </w:r>
      <w:r w:rsidR="3B586AE7" w:rsidRPr="0041041D">
        <w:rPr>
          <w:rFonts w:ascii="Times New Roman" w:eastAsia="Arial" w:hAnsi="Times New Roman" w:cs="Times New Roman"/>
          <w:sz w:val="24"/>
          <w:szCs w:val="24"/>
          <w:lang w:val="es-ES"/>
        </w:rPr>
        <w:t xml:space="preserve"> aspiraciones y </w:t>
      </w:r>
      <w:r w:rsidR="68B64107" w:rsidRPr="0041041D">
        <w:rPr>
          <w:rFonts w:ascii="Times New Roman" w:eastAsia="Arial" w:hAnsi="Times New Roman" w:cs="Times New Roman"/>
          <w:sz w:val="24"/>
          <w:szCs w:val="24"/>
          <w:lang w:val="es-ES"/>
        </w:rPr>
        <w:t xml:space="preserve">su </w:t>
      </w:r>
      <w:r w:rsidR="3B586AE7" w:rsidRPr="0041041D">
        <w:rPr>
          <w:rFonts w:ascii="Times New Roman" w:eastAsia="Arial" w:hAnsi="Times New Roman" w:cs="Times New Roman"/>
          <w:sz w:val="24"/>
          <w:szCs w:val="24"/>
          <w:lang w:val="es-ES"/>
        </w:rPr>
        <w:t xml:space="preserve">personalidad vocacional, lo que </w:t>
      </w:r>
      <w:r w:rsidR="2B9B5632" w:rsidRPr="0041041D">
        <w:rPr>
          <w:rFonts w:ascii="Times New Roman" w:eastAsia="Arial" w:hAnsi="Times New Roman" w:cs="Times New Roman"/>
          <w:sz w:val="24"/>
          <w:szCs w:val="24"/>
          <w:lang w:val="es-ES"/>
        </w:rPr>
        <w:t>representa</w:t>
      </w:r>
      <w:r w:rsidR="3B586AE7" w:rsidRPr="0041041D">
        <w:rPr>
          <w:rFonts w:ascii="Times New Roman" w:eastAsia="Arial" w:hAnsi="Times New Roman" w:cs="Times New Roman"/>
          <w:sz w:val="24"/>
          <w:szCs w:val="24"/>
          <w:lang w:val="es-ES"/>
        </w:rPr>
        <w:t xml:space="preserve"> </w:t>
      </w:r>
      <w:r w:rsidR="64C5F95C" w:rsidRPr="0041041D">
        <w:rPr>
          <w:rFonts w:ascii="Times New Roman" w:eastAsia="Arial" w:hAnsi="Times New Roman" w:cs="Times New Roman"/>
          <w:sz w:val="24"/>
          <w:szCs w:val="24"/>
          <w:lang w:val="es-ES"/>
        </w:rPr>
        <w:t>riesgos</w:t>
      </w:r>
      <w:r w:rsidR="3B586AE7" w:rsidRPr="0041041D">
        <w:rPr>
          <w:rFonts w:ascii="Times New Roman" w:eastAsia="Arial" w:hAnsi="Times New Roman" w:cs="Times New Roman"/>
          <w:sz w:val="24"/>
          <w:szCs w:val="24"/>
          <w:lang w:val="es-ES"/>
        </w:rPr>
        <w:t xml:space="preserve"> </w:t>
      </w:r>
      <w:r w:rsidR="0053237A" w:rsidRPr="0041041D">
        <w:rPr>
          <w:rFonts w:ascii="Times New Roman" w:eastAsia="Arial" w:hAnsi="Times New Roman" w:cs="Times New Roman"/>
          <w:sz w:val="24"/>
          <w:szCs w:val="24"/>
          <w:lang w:val="es-ES"/>
        </w:rPr>
        <w:t xml:space="preserve">para </w:t>
      </w:r>
      <w:r w:rsidR="3AD732FF" w:rsidRPr="0041041D">
        <w:rPr>
          <w:rFonts w:ascii="Times New Roman" w:eastAsia="Arial" w:hAnsi="Times New Roman" w:cs="Times New Roman"/>
          <w:sz w:val="24"/>
          <w:szCs w:val="24"/>
          <w:lang w:val="es-ES"/>
        </w:rPr>
        <w:t>la</w:t>
      </w:r>
      <w:r w:rsidR="3B586AE7" w:rsidRPr="0041041D">
        <w:rPr>
          <w:rFonts w:ascii="Times New Roman" w:eastAsia="Arial" w:hAnsi="Times New Roman" w:cs="Times New Roman"/>
          <w:sz w:val="24"/>
          <w:szCs w:val="24"/>
          <w:lang w:val="es-ES"/>
        </w:rPr>
        <w:t xml:space="preserve"> elección de carrera</w:t>
      </w:r>
      <w:r w:rsidR="0053237A" w:rsidRPr="0041041D">
        <w:rPr>
          <w:rFonts w:ascii="Times New Roman" w:eastAsia="Arial" w:hAnsi="Times New Roman" w:cs="Times New Roman"/>
          <w:sz w:val="24"/>
          <w:szCs w:val="24"/>
          <w:lang w:val="es-ES"/>
        </w:rPr>
        <w:t xml:space="preserve"> y continuidad escolar</w:t>
      </w:r>
      <w:r>
        <w:rPr>
          <w:rFonts w:ascii="Times New Roman" w:eastAsia="Arial" w:hAnsi="Times New Roman" w:cs="Times New Roman"/>
          <w:sz w:val="24"/>
          <w:szCs w:val="24"/>
          <w:lang w:val="es-ES"/>
        </w:rPr>
        <w:t>. Esta</w:t>
      </w:r>
      <w:r w:rsidR="0053237A" w:rsidRPr="0041041D">
        <w:rPr>
          <w:rFonts w:ascii="Times New Roman" w:eastAsia="Arial" w:hAnsi="Times New Roman" w:cs="Times New Roman"/>
          <w:sz w:val="24"/>
          <w:szCs w:val="24"/>
          <w:lang w:val="es-ES"/>
        </w:rPr>
        <w:t xml:space="preserve"> situación obstaculiza el desarrollo comunitario </w:t>
      </w:r>
      <w:r w:rsidR="00064DFC" w:rsidRPr="0041041D">
        <w:rPr>
          <w:rFonts w:ascii="Times New Roman" w:eastAsia="Arial" w:hAnsi="Times New Roman" w:cs="Times New Roman"/>
          <w:sz w:val="24"/>
          <w:szCs w:val="24"/>
          <w:lang w:val="es-ES"/>
        </w:rPr>
        <w:t>y se ve agravada</w:t>
      </w:r>
      <w:r w:rsidR="0053237A" w:rsidRPr="0041041D">
        <w:rPr>
          <w:rFonts w:ascii="Times New Roman" w:eastAsia="Arial" w:hAnsi="Times New Roman" w:cs="Times New Roman"/>
          <w:sz w:val="24"/>
          <w:szCs w:val="24"/>
          <w:lang w:val="es-ES"/>
        </w:rPr>
        <w:t xml:space="preserve"> por la escasez de oportunidades.</w:t>
      </w:r>
      <w:r w:rsidR="00951FD8">
        <w:rPr>
          <w:rFonts w:ascii="Times New Roman" w:eastAsia="Arial" w:hAnsi="Times New Roman" w:cs="Times New Roman"/>
          <w:sz w:val="24"/>
          <w:szCs w:val="24"/>
          <w:lang w:val="es-ES"/>
        </w:rPr>
        <w:t xml:space="preserve"> Una de las principales conclusiones que se alcanza en el estudio es la necesidad de trabajar en colaboración con autoridades municipales y los diferentes agentes educativos con la finalidad de crear espacios que faciliten la construcción del proyecto de vida </w:t>
      </w:r>
      <w:r>
        <w:rPr>
          <w:rFonts w:ascii="Times New Roman" w:eastAsia="Arial" w:hAnsi="Times New Roman" w:cs="Times New Roman"/>
          <w:sz w:val="24"/>
          <w:szCs w:val="24"/>
          <w:lang w:val="es-ES"/>
        </w:rPr>
        <w:t>viable</w:t>
      </w:r>
      <w:r w:rsidR="00951FD8">
        <w:rPr>
          <w:rFonts w:ascii="Times New Roman" w:eastAsia="Arial" w:hAnsi="Times New Roman" w:cs="Times New Roman"/>
          <w:sz w:val="24"/>
          <w:szCs w:val="24"/>
          <w:lang w:val="es-ES"/>
        </w:rPr>
        <w:t xml:space="preserve"> en función de sus características personales y contextuales.</w:t>
      </w:r>
    </w:p>
    <w:p w14:paraId="7ED595C3" w14:textId="1DEEDB41" w:rsidR="2B3EF0E3" w:rsidRPr="0041041D" w:rsidRDefault="2B3EF0E3" w:rsidP="0041041D">
      <w:pPr>
        <w:spacing w:after="0" w:line="360" w:lineRule="auto"/>
        <w:jc w:val="both"/>
        <w:rPr>
          <w:rFonts w:ascii="Times New Roman" w:eastAsia="Arial" w:hAnsi="Times New Roman" w:cs="Times New Roman"/>
          <w:sz w:val="24"/>
          <w:szCs w:val="24"/>
          <w:lang w:val="es-ES"/>
        </w:rPr>
      </w:pPr>
      <w:r w:rsidRPr="003424B4">
        <w:rPr>
          <w:rFonts w:eastAsia="Arial" w:cstheme="minorHAnsi"/>
          <w:b/>
          <w:bCs/>
          <w:sz w:val="28"/>
          <w:szCs w:val="28"/>
          <w:lang w:val="es-ES"/>
        </w:rPr>
        <w:t>Palabras clave:</w:t>
      </w:r>
      <w:r w:rsidRPr="0041041D">
        <w:rPr>
          <w:rFonts w:ascii="Times New Roman" w:eastAsia="Arial" w:hAnsi="Times New Roman" w:cs="Times New Roman"/>
          <w:sz w:val="24"/>
          <w:szCs w:val="24"/>
          <w:lang w:val="es-ES"/>
        </w:rPr>
        <w:t xml:space="preserve"> </w:t>
      </w:r>
      <w:r w:rsidR="00064DFC" w:rsidRPr="0041041D">
        <w:rPr>
          <w:rFonts w:ascii="Times New Roman" w:eastAsia="Arial" w:hAnsi="Times New Roman" w:cs="Times New Roman"/>
          <w:sz w:val="24"/>
          <w:szCs w:val="24"/>
          <w:lang w:val="es-ES"/>
        </w:rPr>
        <w:t>P</w:t>
      </w:r>
      <w:r w:rsidRPr="0041041D">
        <w:rPr>
          <w:rFonts w:ascii="Times New Roman" w:eastAsia="Arial" w:hAnsi="Times New Roman" w:cs="Times New Roman"/>
          <w:sz w:val="24"/>
          <w:szCs w:val="24"/>
          <w:lang w:val="es-ES"/>
        </w:rPr>
        <w:t>ersonalidad</w:t>
      </w:r>
      <w:r w:rsidR="3A2FE80C" w:rsidRPr="0041041D">
        <w:rPr>
          <w:rFonts w:ascii="Times New Roman" w:eastAsia="Arial" w:hAnsi="Times New Roman" w:cs="Times New Roman"/>
          <w:sz w:val="24"/>
          <w:szCs w:val="24"/>
          <w:lang w:val="es-ES"/>
        </w:rPr>
        <w:t xml:space="preserve">, </w:t>
      </w:r>
      <w:r w:rsidR="00064DFC" w:rsidRPr="0041041D">
        <w:rPr>
          <w:rFonts w:ascii="Times New Roman" w:eastAsia="Arial" w:hAnsi="Times New Roman" w:cs="Times New Roman"/>
          <w:sz w:val="24"/>
          <w:szCs w:val="24"/>
          <w:lang w:val="es-ES"/>
        </w:rPr>
        <w:t>E</w:t>
      </w:r>
      <w:r w:rsidR="5BC5C322" w:rsidRPr="0041041D">
        <w:rPr>
          <w:rFonts w:ascii="Times New Roman" w:eastAsia="Arial" w:hAnsi="Times New Roman" w:cs="Times New Roman"/>
          <w:sz w:val="24"/>
          <w:szCs w:val="24"/>
          <w:lang w:val="es-ES"/>
        </w:rPr>
        <w:t>lección de carrera</w:t>
      </w:r>
      <w:r w:rsidR="3A2FE80C" w:rsidRPr="0041041D">
        <w:rPr>
          <w:rFonts w:ascii="Times New Roman" w:eastAsia="Arial" w:hAnsi="Times New Roman" w:cs="Times New Roman"/>
          <w:sz w:val="24"/>
          <w:szCs w:val="24"/>
          <w:lang w:val="es-ES"/>
        </w:rPr>
        <w:t xml:space="preserve">, </w:t>
      </w:r>
      <w:r w:rsidR="00064DFC" w:rsidRPr="0041041D">
        <w:rPr>
          <w:rFonts w:ascii="Times New Roman" w:eastAsia="Arial" w:hAnsi="Times New Roman" w:cs="Times New Roman"/>
          <w:sz w:val="24"/>
          <w:szCs w:val="24"/>
          <w:lang w:val="es-ES"/>
        </w:rPr>
        <w:t>A</w:t>
      </w:r>
      <w:r w:rsidR="75DD5EEE" w:rsidRPr="0041041D">
        <w:rPr>
          <w:rFonts w:ascii="Times New Roman" w:eastAsia="Arial" w:hAnsi="Times New Roman" w:cs="Times New Roman"/>
          <w:sz w:val="24"/>
          <w:szCs w:val="24"/>
          <w:lang w:val="es-ES"/>
        </w:rPr>
        <w:t>dole</w:t>
      </w:r>
      <w:r w:rsidR="1B608B1C" w:rsidRPr="0041041D">
        <w:rPr>
          <w:rFonts w:ascii="Times New Roman" w:eastAsia="Arial" w:hAnsi="Times New Roman" w:cs="Times New Roman"/>
          <w:sz w:val="24"/>
          <w:szCs w:val="24"/>
          <w:lang w:val="es-ES"/>
        </w:rPr>
        <w:t>scencia</w:t>
      </w:r>
      <w:r w:rsidR="3A2FE80C" w:rsidRPr="0041041D">
        <w:rPr>
          <w:rFonts w:ascii="Times New Roman" w:eastAsia="Arial" w:hAnsi="Times New Roman" w:cs="Times New Roman"/>
          <w:sz w:val="24"/>
          <w:szCs w:val="24"/>
          <w:lang w:val="es-ES"/>
        </w:rPr>
        <w:t>,</w:t>
      </w:r>
      <w:r w:rsidR="052E8BE6" w:rsidRPr="0041041D">
        <w:rPr>
          <w:rFonts w:ascii="Times New Roman" w:eastAsia="Arial" w:hAnsi="Times New Roman" w:cs="Times New Roman"/>
          <w:sz w:val="24"/>
          <w:szCs w:val="24"/>
          <w:lang w:val="es-ES"/>
        </w:rPr>
        <w:t xml:space="preserve"> </w:t>
      </w:r>
      <w:r w:rsidR="00064DFC" w:rsidRPr="0041041D">
        <w:rPr>
          <w:rFonts w:ascii="Times New Roman" w:eastAsia="Arial" w:hAnsi="Times New Roman" w:cs="Times New Roman"/>
          <w:sz w:val="24"/>
          <w:szCs w:val="24"/>
          <w:lang w:val="es-ES"/>
        </w:rPr>
        <w:t>C</w:t>
      </w:r>
      <w:r w:rsidR="002F0026" w:rsidRPr="0041041D">
        <w:rPr>
          <w:rFonts w:ascii="Times New Roman" w:eastAsia="Arial" w:hAnsi="Times New Roman" w:cs="Times New Roman"/>
          <w:sz w:val="24"/>
          <w:szCs w:val="24"/>
          <w:lang w:val="es-ES"/>
        </w:rPr>
        <w:t xml:space="preserve">omunidad </w:t>
      </w:r>
      <w:r w:rsidR="330B57C8" w:rsidRPr="0041041D">
        <w:rPr>
          <w:rFonts w:ascii="Times New Roman" w:eastAsia="Arial" w:hAnsi="Times New Roman" w:cs="Times New Roman"/>
          <w:sz w:val="24"/>
          <w:szCs w:val="24"/>
          <w:lang w:val="es-ES"/>
        </w:rPr>
        <w:t>rural</w:t>
      </w:r>
      <w:r w:rsidR="00053229" w:rsidRPr="0041041D">
        <w:rPr>
          <w:rFonts w:ascii="Times New Roman" w:eastAsia="Arial" w:hAnsi="Times New Roman" w:cs="Times New Roman"/>
          <w:sz w:val="24"/>
          <w:szCs w:val="24"/>
          <w:lang w:val="es-ES"/>
        </w:rPr>
        <w:t>, Justicia social.</w:t>
      </w:r>
    </w:p>
    <w:p w14:paraId="2A7C2513" w14:textId="77777777" w:rsidR="003424B4" w:rsidRPr="003424B4" w:rsidRDefault="003424B4" w:rsidP="003424B4">
      <w:pPr>
        <w:spacing w:after="0" w:line="360" w:lineRule="auto"/>
        <w:rPr>
          <w:rFonts w:eastAsia="Arial" w:cstheme="minorHAnsi"/>
          <w:b/>
          <w:bCs/>
          <w:sz w:val="24"/>
          <w:szCs w:val="24"/>
          <w:lang w:val="es-ES"/>
        </w:rPr>
      </w:pPr>
    </w:p>
    <w:p w14:paraId="41C5AE98" w14:textId="2C8FFA25" w:rsidR="14D19E6A" w:rsidRPr="003424B4" w:rsidRDefault="14D19E6A" w:rsidP="003424B4">
      <w:pPr>
        <w:spacing w:after="0" w:line="360" w:lineRule="auto"/>
        <w:rPr>
          <w:rFonts w:eastAsia="Arial" w:cstheme="minorHAnsi"/>
          <w:b/>
          <w:bCs/>
          <w:sz w:val="28"/>
          <w:szCs w:val="28"/>
          <w:lang w:val="es-ES"/>
        </w:rPr>
      </w:pPr>
      <w:proofErr w:type="spellStart"/>
      <w:r w:rsidRPr="003424B4">
        <w:rPr>
          <w:rFonts w:eastAsia="Arial" w:cstheme="minorHAnsi"/>
          <w:b/>
          <w:bCs/>
          <w:sz w:val="28"/>
          <w:szCs w:val="28"/>
          <w:lang w:val="es-ES"/>
        </w:rPr>
        <w:t>Abstract</w:t>
      </w:r>
      <w:proofErr w:type="spellEnd"/>
    </w:p>
    <w:p w14:paraId="4A806EC6" w14:textId="72AF44DE" w:rsidR="008832A8" w:rsidRPr="0041041D" w:rsidRDefault="00D07A33" w:rsidP="0041041D">
      <w:pPr>
        <w:spacing w:after="0" w:line="360" w:lineRule="auto"/>
        <w:jc w:val="both"/>
        <w:rPr>
          <w:rFonts w:ascii="Times New Roman" w:eastAsiaTheme="minorEastAsia" w:hAnsi="Times New Roman" w:cs="Times New Roman"/>
          <w:sz w:val="24"/>
          <w:szCs w:val="24"/>
          <w:lang w:val="es-ES"/>
        </w:rPr>
      </w:pPr>
      <w:proofErr w:type="spellStart"/>
      <w:r w:rsidRPr="00D07A33">
        <w:rPr>
          <w:rFonts w:ascii="Times New Roman" w:eastAsiaTheme="minorEastAsia" w:hAnsi="Times New Roman" w:cs="Times New Roman"/>
          <w:sz w:val="24"/>
          <w:szCs w:val="24"/>
          <w:lang w:val="es-ES"/>
        </w:rPr>
        <w:t>The</w:t>
      </w:r>
      <w:proofErr w:type="spellEnd"/>
      <w:r w:rsidRPr="00D07A33">
        <w:rPr>
          <w:rFonts w:ascii="Times New Roman" w:eastAsiaTheme="minorEastAsia" w:hAnsi="Times New Roman" w:cs="Times New Roman"/>
          <w:sz w:val="24"/>
          <w:szCs w:val="24"/>
          <w:lang w:val="es-ES"/>
        </w:rPr>
        <w:t xml:space="preserve"> </w:t>
      </w:r>
      <w:proofErr w:type="spellStart"/>
      <w:r w:rsidRPr="00D07A33">
        <w:rPr>
          <w:rFonts w:ascii="Times New Roman" w:eastAsiaTheme="minorEastAsia" w:hAnsi="Times New Roman" w:cs="Times New Roman"/>
          <w:sz w:val="24"/>
          <w:szCs w:val="24"/>
          <w:lang w:val="es-ES"/>
        </w:rPr>
        <w:t>inequality</w:t>
      </w:r>
      <w:proofErr w:type="spellEnd"/>
      <w:r w:rsidRPr="00D07A33">
        <w:rPr>
          <w:rFonts w:ascii="Times New Roman" w:eastAsiaTheme="minorEastAsia" w:hAnsi="Times New Roman" w:cs="Times New Roman"/>
          <w:sz w:val="24"/>
          <w:szCs w:val="24"/>
          <w:lang w:val="es-ES"/>
        </w:rPr>
        <w:t xml:space="preserve"> in </w:t>
      </w:r>
      <w:proofErr w:type="spellStart"/>
      <w:r w:rsidRPr="00D07A33">
        <w:rPr>
          <w:rFonts w:ascii="Times New Roman" w:eastAsiaTheme="minorEastAsia" w:hAnsi="Times New Roman" w:cs="Times New Roman"/>
          <w:sz w:val="24"/>
          <w:szCs w:val="24"/>
          <w:lang w:val="es-ES"/>
        </w:rPr>
        <w:t>opportunities</w:t>
      </w:r>
      <w:proofErr w:type="spellEnd"/>
      <w:r w:rsidRPr="00D07A33">
        <w:rPr>
          <w:rFonts w:ascii="Times New Roman" w:eastAsiaTheme="minorEastAsia" w:hAnsi="Times New Roman" w:cs="Times New Roman"/>
          <w:sz w:val="24"/>
          <w:szCs w:val="24"/>
          <w:lang w:val="es-ES"/>
        </w:rPr>
        <w:t xml:space="preserve"> </w:t>
      </w:r>
      <w:proofErr w:type="spellStart"/>
      <w:r w:rsidRPr="00D07A33">
        <w:rPr>
          <w:rFonts w:ascii="Times New Roman" w:eastAsiaTheme="minorEastAsia" w:hAnsi="Times New Roman" w:cs="Times New Roman"/>
          <w:sz w:val="24"/>
          <w:szCs w:val="24"/>
          <w:lang w:val="es-ES"/>
        </w:rPr>
        <w:t>for</w:t>
      </w:r>
      <w:proofErr w:type="spellEnd"/>
      <w:r w:rsidRPr="00D07A33">
        <w:rPr>
          <w:rFonts w:ascii="Times New Roman" w:eastAsiaTheme="minorEastAsia" w:hAnsi="Times New Roman" w:cs="Times New Roman"/>
          <w:sz w:val="24"/>
          <w:szCs w:val="24"/>
          <w:lang w:val="es-ES"/>
        </w:rPr>
        <w:t xml:space="preserve"> </w:t>
      </w:r>
      <w:proofErr w:type="spellStart"/>
      <w:r w:rsidRPr="00D07A33">
        <w:rPr>
          <w:rFonts w:ascii="Times New Roman" w:eastAsiaTheme="minorEastAsia" w:hAnsi="Times New Roman" w:cs="Times New Roman"/>
          <w:sz w:val="24"/>
          <w:szCs w:val="24"/>
          <w:lang w:val="es-ES"/>
        </w:rPr>
        <w:t>access</w:t>
      </w:r>
      <w:proofErr w:type="spellEnd"/>
      <w:r w:rsidRPr="00D07A33">
        <w:rPr>
          <w:rFonts w:ascii="Times New Roman" w:eastAsiaTheme="minorEastAsia" w:hAnsi="Times New Roman" w:cs="Times New Roman"/>
          <w:sz w:val="24"/>
          <w:szCs w:val="24"/>
          <w:lang w:val="es-ES"/>
        </w:rPr>
        <w:t xml:space="preserve"> </w:t>
      </w:r>
      <w:proofErr w:type="spellStart"/>
      <w:r w:rsidRPr="00D07A33">
        <w:rPr>
          <w:rFonts w:ascii="Times New Roman" w:eastAsiaTheme="minorEastAsia" w:hAnsi="Times New Roman" w:cs="Times New Roman"/>
          <w:sz w:val="24"/>
          <w:szCs w:val="24"/>
          <w:lang w:val="es-ES"/>
        </w:rPr>
        <w:t>to</w:t>
      </w:r>
      <w:proofErr w:type="spellEnd"/>
      <w:r w:rsidRPr="00D07A33">
        <w:rPr>
          <w:rFonts w:ascii="Times New Roman" w:eastAsiaTheme="minorEastAsia" w:hAnsi="Times New Roman" w:cs="Times New Roman"/>
          <w:sz w:val="24"/>
          <w:szCs w:val="24"/>
          <w:lang w:val="es-ES"/>
        </w:rPr>
        <w:t xml:space="preserve"> </w:t>
      </w:r>
      <w:proofErr w:type="spellStart"/>
      <w:r w:rsidRPr="00D07A33">
        <w:rPr>
          <w:rFonts w:ascii="Times New Roman" w:eastAsiaTheme="minorEastAsia" w:hAnsi="Times New Roman" w:cs="Times New Roman"/>
          <w:sz w:val="24"/>
          <w:szCs w:val="24"/>
          <w:lang w:val="es-ES"/>
        </w:rPr>
        <w:t>further</w:t>
      </w:r>
      <w:proofErr w:type="spellEnd"/>
      <w:r w:rsidRPr="00D07A33">
        <w:rPr>
          <w:rFonts w:ascii="Times New Roman" w:eastAsiaTheme="minorEastAsia" w:hAnsi="Times New Roman" w:cs="Times New Roman"/>
          <w:sz w:val="24"/>
          <w:szCs w:val="24"/>
          <w:lang w:val="es-ES"/>
        </w:rPr>
        <w:t xml:space="preserve"> </w:t>
      </w:r>
      <w:proofErr w:type="spellStart"/>
      <w:r w:rsidRPr="00D07A33">
        <w:rPr>
          <w:rFonts w:ascii="Times New Roman" w:eastAsiaTheme="minorEastAsia" w:hAnsi="Times New Roman" w:cs="Times New Roman"/>
          <w:sz w:val="24"/>
          <w:szCs w:val="24"/>
          <w:lang w:val="es-ES"/>
        </w:rPr>
        <w:t>education</w:t>
      </w:r>
      <w:proofErr w:type="spellEnd"/>
      <w:r w:rsidRPr="00D07A33">
        <w:rPr>
          <w:rFonts w:ascii="Times New Roman" w:eastAsiaTheme="minorEastAsia" w:hAnsi="Times New Roman" w:cs="Times New Roman"/>
          <w:sz w:val="24"/>
          <w:szCs w:val="24"/>
          <w:lang w:val="es-ES"/>
        </w:rPr>
        <w:t xml:space="preserve"> </w:t>
      </w:r>
      <w:proofErr w:type="spellStart"/>
      <w:r w:rsidRPr="00D07A33">
        <w:rPr>
          <w:rFonts w:ascii="Times New Roman" w:eastAsiaTheme="minorEastAsia" w:hAnsi="Times New Roman" w:cs="Times New Roman"/>
          <w:sz w:val="24"/>
          <w:szCs w:val="24"/>
          <w:lang w:val="es-ES"/>
        </w:rPr>
        <w:t>among</w:t>
      </w:r>
      <w:proofErr w:type="spellEnd"/>
      <w:r w:rsidRPr="00D07A33">
        <w:rPr>
          <w:rFonts w:ascii="Times New Roman" w:eastAsiaTheme="minorEastAsia" w:hAnsi="Times New Roman" w:cs="Times New Roman"/>
          <w:sz w:val="24"/>
          <w:szCs w:val="24"/>
          <w:lang w:val="es-ES"/>
        </w:rPr>
        <w:t xml:space="preserve"> </w:t>
      </w:r>
      <w:proofErr w:type="spellStart"/>
      <w:r w:rsidRPr="00D07A33">
        <w:rPr>
          <w:rFonts w:ascii="Times New Roman" w:eastAsiaTheme="minorEastAsia" w:hAnsi="Times New Roman" w:cs="Times New Roman"/>
          <w:sz w:val="24"/>
          <w:szCs w:val="24"/>
          <w:lang w:val="es-ES"/>
        </w:rPr>
        <w:t>adolescents</w:t>
      </w:r>
      <w:proofErr w:type="spellEnd"/>
      <w:r w:rsidRPr="00D07A33">
        <w:rPr>
          <w:rFonts w:ascii="Times New Roman" w:eastAsiaTheme="minorEastAsia" w:hAnsi="Times New Roman" w:cs="Times New Roman"/>
          <w:sz w:val="24"/>
          <w:szCs w:val="24"/>
          <w:lang w:val="es-ES"/>
        </w:rPr>
        <w:t xml:space="preserve"> </w:t>
      </w:r>
      <w:proofErr w:type="spellStart"/>
      <w:r w:rsidRPr="00D07A33">
        <w:rPr>
          <w:rFonts w:ascii="Times New Roman" w:eastAsiaTheme="minorEastAsia" w:hAnsi="Times New Roman" w:cs="Times New Roman"/>
          <w:sz w:val="24"/>
          <w:szCs w:val="24"/>
          <w:lang w:val="es-ES"/>
        </w:rPr>
        <w:t>from</w:t>
      </w:r>
      <w:proofErr w:type="spellEnd"/>
      <w:r w:rsidRPr="00D07A33">
        <w:rPr>
          <w:rFonts w:ascii="Times New Roman" w:eastAsiaTheme="minorEastAsia" w:hAnsi="Times New Roman" w:cs="Times New Roman"/>
          <w:sz w:val="24"/>
          <w:szCs w:val="24"/>
          <w:lang w:val="es-ES"/>
        </w:rPr>
        <w:t xml:space="preserve"> rural </w:t>
      </w:r>
      <w:proofErr w:type="spellStart"/>
      <w:r w:rsidRPr="00D07A33">
        <w:rPr>
          <w:rFonts w:ascii="Times New Roman" w:eastAsiaTheme="minorEastAsia" w:hAnsi="Times New Roman" w:cs="Times New Roman"/>
          <w:sz w:val="24"/>
          <w:szCs w:val="24"/>
          <w:lang w:val="es-ES"/>
        </w:rPr>
        <w:t>communities</w:t>
      </w:r>
      <w:proofErr w:type="spellEnd"/>
      <w:r w:rsidRPr="00D07A33">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represents</w:t>
      </w:r>
      <w:proofErr w:type="spellEnd"/>
      <w:r w:rsidR="008832A8" w:rsidRPr="0041041D">
        <w:rPr>
          <w:rFonts w:ascii="Times New Roman" w:eastAsiaTheme="minorEastAsia" w:hAnsi="Times New Roman" w:cs="Times New Roman"/>
          <w:sz w:val="24"/>
          <w:szCs w:val="24"/>
          <w:lang w:val="es-ES"/>
        </w:rPr>
        <w:t xml:space="preserve"> a </w:t>
      </w:r>
      <w:proofErr w:type="spellStart"/>
      <w:r w:rsidR="008832A8" w:rsidRPr="0041041D">
        <w:rPr>
          <w:rFonts w:ascii="Times New Roman" w:eastAsiaTheme="minorEastAsia" w:hAnsi="Times New Roman" w:cs="Times New Roman"/>
          <w:sz w:val="24"/>
          <w:szCs w:val="24"/>
          <w:lang w:val="es-ES"/>
        </w:rPr>
        <w:t>challenge</w:t>
      </w:r>
      <w:proofErr w:type="spellEnd"/>
      <w:r w:rsidR="008832A8" w:rsidRPr="0041041D">
        <w:rPr>
          <w:rFonts w:ascii="Times New Roman" w:eastAsiaTheme="minorEastAsia" w:hAnsi="Times New Roman" w:cs="Times New Roman"/>
          <w:sz w:val="24"/>
          <w:szCs w:val="24"/>
          <w:lang w:val="es-ES"/>
        </w:rPr>
        <w:t xml:space="preserve"> in </w:t>
      </w:r>
      <w:proofErr w:type="spellStart"/>
      <w:r w:rsidR="008832A8" w:rsidRPr="0041041D">
        <w:rPr>
          <w:rFonts w:ascii="Times New Roman" w:eastAsiaTheme="minorEastAsia" w:hAnsi="Times New Roman" w:cs="Times New Roman"/>
          <w:sz w:val="24"/>
          <w:szCs w:val="24"/>
          <w:lang w:val="es-ES"/>
        </w:rPr>
        <w:t>the</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search</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for</w:t>
      </w:r>
      <w:proofErr w:type="spellEnd"/>
      <w:r w:rsidR="008832A8" w:rsidRPr="0041041D">
        <w:rPr>
          <w:rFonts w:ascii="Times New Roman" w:eastAsiaTheme="minorEastAsia" w:hAnsi="Times New Roman" w:cs="Times New Roman"/>
          <w:sz w:val="24"/>
          <w:szCs w:val="24"/>
          <w:lang w:val="es-ES"/>
        </w:rPr>
        <w:t xml:space="preserve"> social </w:t>
      </w:r>
      <w:proofErr w:type="spellStart"/>
      <w:r w:rsidR="008832A8" w:rsidRPr="0041041D">
        <w:rPr>
          <w:rFonts w:ascii="Times New Roman" w:eastAsiaTheme="minorEastAsia" w:hAnsi="Times New Roman" w:cs="Times New Roman"/>
          <w:sz w:val="24"/>
          <w:szCs w:val="24"/>
          <w:lang w:val="es-ES"/>
        </w:rPr>
        <w:t>justice</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since</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their</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vocational</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development</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occurs</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amid</w:t>
      </w:r>
      <w:proofErr w:type="spellEnd"/>
      <w:r w:rsidR="008832A8" w:rsidRPr="0041041D">
        <w:rPr>
          <w:rFonts w:ascii="Times New Roman" w:eastAsiaTheme="minorEastAsia" w:hAnsi="Times New Roman" w:cs="Times New Roman"/>
          <w:sz w:val="24"/>
          <w:szCs w:val="24"/>
          <w:lang w:val="es-ES"/>
        </w:rPr>
        <w:t xml:space="preserve"> a </w:t>
      </w:r>
      <w:proofErr w:type="spellStart"/>
      <w:r w:rsidR="008832A8" w:rsidRPr="0041041D">
        <w:rPr>
          <w:rFonts w:ascii="Times New Roman" w:eastAsiaTheme="minorEastAsia" w:hAnsi="Times New Roman" w:cs="Times New Roman"/>
          <w:sz w:val="24"/>
          <w:szCs w:val="24"/>
          <w:lang w:val="es-ES"/>
        </w:rPr>
        <w:t>scarcity</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of</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information</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lack</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of</w:t>
      </w:r>
      <w:proofErr w:type="spellEnd"/>
      <w:r w:rsidR="008832A8" w:rsidRPr="0041041D">
        <w:rPr>
          <w:rFonts w:ascii="Times New Roman" w:eastAsiaTheme="minorEastAsia" w:hAnsi="Times New Roman" w:cs="Times New Roman"/>
          <w:sz w:val="24"/>
          <w:szCs w:val="24"/>
          <w:lang w:val="es-ES"/>
        </w:rPr>
        <w:t xml:space="preserve"> role </w:t>
      </w:r>
      <w:proofErr w:type="spellStart"/>
      <w:r w:rsidR="008832A8" w:rsidRPr="0041041D">
        <w:rPr>
          <w:rFonts w:ascii="Times New Roman" w:eastAsiaTheme="minorEastAsia" w:hAnsi="Times New Roman" w:cs="Times New Roman"/>
          <w:sz w:val="24"/>
          <w:szCs w:val="24"/>
          <w:lang w:val="es-ES"/>
        </w:rPr>
        <w:t>models</w:t>
      </w:r>
      <w:proofErr w:type="spellEnd"/>
      <w:r>
        <w:rPr>
          <w:rFonts w:ascii="Times New Roman" w:eastAsiaTheme="minorEastAsia" w:hAnsi="Times New Roman" w:cs="Times New Roman"/>
          <w:sz w:val="24"/>
          <w:szCs w:val="24"/>
          <w:lang w:val="es-ES"/>
        </w:rPr>
        <w:t>,</w:t>
      </w:r>
      <w:r w:rsidR="008832A8" w:rsidRPr="0041041D">
        <w:rPr>
          <w:rFonts w:ascii="Times New Roman" w:eastAsiaTheme="minorEastAsia" w:hAnsi="Times New Roman" w:cs="Times New Roman"/>
          <w:sz w:val="24"/>
          <w:szCs w:val="24"/>
          <w:lang w:val="es-ES"/>
        </w:rPr>
        <w:t xml:space="preserve"> and </w:t>
      </w:r>
      <w:proofErr w:type="spellStart"/>
      <w:r w:rsidR="008832A8" w:rsidRPr="0041041D">
        <w:rPr>
          <w:rFonts w:ascii="Times New Roman" w:eastAsiaTheme="minorEastAsia" w:hAnsi="Times New Roman" w:cs="Times New Roman"/>
          <w:sz w:val="24"/>
          <w:szCs w:val="24"/>
          <w:lang w:val="es-ES"/>
        </w:rPr>
        <w:t>support</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networks</w:t>
      </w:r>
      <w:proofErr w:type="spellEnd"/>
      <w:r w:rsidR="008832A8" w:rsidRPr="0041041D">
        <w:rPr>
          <w:rFonts w:ascii="Times New Roman" w:eastAsiaTheme="minorEastAsia" w:hAnsi="Times New Roman" w:cs="Times New Roman"/>
          <w:sz w:val="24"/>
          <w:szCs w:val="24"/>
          <w:lang w:val="es-ES"/>
        </w:rPr>
        <w:t xml:space="preserve">. In </w:t>
      </w:r>
      <w:proofErr w:type="spellStart"/>
      <w:r w:rsidR="008832A8" w:rsidRPr="0041041D">
        <w:rPr>
          <w:rFonts w:ascii="Times New Roman" w:eastAsiaTheme="minorEastAsia" w:hAnsi="Times New Roman" w:cs="Times New Roman"/>
          <w:sz w:val="24"/>
          <w:szCs w:val="24"/>
          <w:lang w:val="es-ES"/>
        </w:rPr>
        <w:t>this</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context</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the</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objective</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of</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this</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research</w:t>
      </w:r>
      <w:proofErr w:type="spellEnd"/>
      <w:r w:rsidR="008832A8" w:rsidRPr="0041041D">
        <w:rPr>
          <w:rFonts w:ascii="Times New Roman" w:eastAsiaTheme="minorEastAsia" w:hAnsi="Times New Roman" w:cs="Times New Roman"/>
          <w:sz w:val="24"/>
          <w:szCs w:val="24"/>
          <w:lang w:val="es-ES"/>
        </w:rPr>
        <w:t xml:space="preserve"> </w:t>
      </w:r>
      <w:proofErr w:type="spellStart"/>
      <w:r>
        <w:rPr>
          <w:rFonts w:ascii="Times New Roman" w:eastAsiaTheme="minorEastAsia" w:hAnsi="Times New Roman" w:cs="Times New Roman"/>
          <w:sz w:val="24"/>
          <w:szCs w:val="24"/>
          <w:lang w:val="es-ES"/>
        </w:rPr>
        <w:t>was</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to</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analyze</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the</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congruence</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between</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vocational</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personality</w:t>
      </w:r>
      <w:proofErr w:type="spellEnd"/>
      <w:r w:rsidR="008832A8" w:rsidRPr="0041041D">
        <w:rPr>
          <w:rFonts w:ascii="Times New Roman" w:eastAsiaTheme="minorEastAsia" w:hAnsi="Times New Roman" w:cs="Times New Roman"/>
          <w:sz w:val="24"/>
          <w:szCs w:val="24"/>
          <w:lang w:val="es-ES"/>
        </w:rPr>
        <w:t xml:space="preserve"> and </w:t>
      </w:r>
      <w:proofErr w:type="spellStart"/>
      <w:r w:rsidR="008832A8" w:rsidRPr="0041041D">
        <w:rPr>
          <w:rFonts w:ascii="Times New Roman" w:eastAsiaTheme="minorEastAsia" w:hAnsi="Times New Roman" w:cs="Times New Roman"/>
          <w:sz w:val="24"/>
          <w:szCs w:val="24"/>
          <w:lang w:val="es-ES"/>
        </w:rPr>
        <w:t>career</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aspirations</w:t>
      </w:r>
      <w:proofErr w:type="spellEnd"/>
      <w:r w:rsidR="008832A8" w:rsidRPr="0041041D">
        <w:rPr>
          <w:rFonts w:ascii="Times New Roman" w:eastAsiaTheme="minorEastAsia" w:hAnsi="Times New Roman" w:cs="Times New Roman"/>
          <w:sz w:val="24"/>
          <w:szCs w:val="24"/>
          <w:lang w:val="es-ES"/>
        </w:rPr>
        <w:t xml:space="preserve"> in </w:t>
      </w:r>
      <w:proofErr w:type="spellStart"/>
      <w:r w:rsidR="008832A8" w:rsidRPr="0041041D">
        <w:rPr>
          <w:rFonts w:ascii="Times New Roman" w:eastAsiaTheme="minorEastAsia" w:hAnsi="Times New Roman" w:cs="Times New Roman"/>
          <w:sz w:val="24"/>
          <w:szCs w:val="24"/>
          <w:lang w:val="es-ES"/>
        </w:rPr>
        <w:t>adolescents</w:t>
      </w:r>
      <w:proofErr w:type="spellEnd"/>
      <w:r w:rsidR="008832A8" w:rsidRPr="0041041D">
        <w:rPr>
          <w:rFonts w:ascii="Times New Roman" w:eastAsiaTheme="minorEastAsia" w:hAnsi="Times New Roman" w:cs="Times New Roman"/>
          <w:sz w:val="24"/>
          <w:szCs w:val="24"/>
          <w:lang w:val="es-ES"/>
        </w:rPr>
        <w:t xml:space="preserve"> </w:t>
      </w:r>
      <w:proofErr w:type="spellStart"/>
      <w:r w:rsidR="008832A8" w:rsidRPr="0041041D">
        <w:rPr>
          <w:rFonts w:ascii="Times New Roman" w:eastAsiaTheme="minorEastAsia" w:hAnsi="Times New Roman" w:cs="Times New Roman"/>
          <w:sz w:val="24"/>
          <w:szCs w:val="24"/>
          <w:lang w:val="es-ES"/>
        </w:rPr>
        <w:t>from</w:t>
      </w:r>
      <w:proofErr w:type="spellEnd"/>
      <w:r w:rsidR="008832A8" w:rsidRPr="0041041D">
        <w:rPr>
          <w:rFonts w:ascii="Times New Roman" w:eastAsiaTheme="minorEastAsia" w:hAnsi="Times New Roman" w:cs="Times New Roman"/>
          <w:sz w:val="24"/>
          <w:szCs w:val="24"/>
          <w:lang w:val="es-ES"/>
        </w:rPr>
        <w:t xml:space="preserve"> a rural </w:t>
      </w:r>
      <w:proofErr w:type="spellStart"/>
      <w:r w:rsidR="008832A8" w:rsidRPr="0041041D">
        <w:rPr>
          <w:rFonts w:ascii="Times New Roman" w:eastAsiaTheme="minorEastAsia" w:hAnsi="Times New Roman" w:cs="Times New Roman"/>
          <w:sz w:val="24"/>
          <w:szCs w:val="24"/>
          <w:lang w:val="es-ES"/>
        </w:rPr>
        <w:t>community</w:t>
      </w:r>
      <w:proofErr w:type="spellEnd"/>
      <w:r w:rsidR="008832A8" w:rsidRPr="0041041D">
        <w:rPr>
          <w:rFonts w:ascii="Times New Roman" w:eastAsiaTheme="minorEastAsia" w:hAnsi="Times New Roman" w:cs="Times New Roman"/>
          <w:sz w:val="24"/>
          <w:szCs w:val="24"/>
          <w:lang w:val="es-ES"/>
        </w:rPr>
        <w:t xml:space="preserve"> </w:t>
      </w:r>
      <w:r w:rsidRPr="00D07A33">
        <w:rPr>
          <w:rFonts w:ascii="Times New Roman" w:eastAsiaTheme="minorEastAsia" w:hAnsi="Times New Roman" w:cs="Times New Roman"/>
          <w:sz w:val="24"/>
          <w:szCs w:val="24"/>
          <w:lang w:val="es-ES"/>
        </w:rPr>
        <w:t xml:space="preserve">in </w:t>
      </w:r>
      <w:proofErr w:type="spellStart"/>
      <w:r w:rsidRPr="00D07A33">
        <w:rPr>
          <w:rFonts w:ascii="Times New Roman" w:eastAsiaTheme="minorEastAsia" w:hAnsi="Times New Roman" w:cs="Times New Roman"/>
          <w:sz w:val="24"/>
          <w:szCs w:val="24"/>
          <w:lang w:val="es-ES"/>
        </w:rPr>
        <w:t>the</w:t>
      </w:r>
      <w:proofErr w:type="spellEnd"/>
      <w:r w:rsidRPr="00D07A33">
        <w:rPr>
          <w:rFonts w:ascii="Times New Roman" w:eastAsiaTheme="minorEastAsia" w:hAnsi="Times New Roman" w:cs="Times New Roman"/>
          <w:sz w:val="24"/>
          <w:szCs w:val="24"/>
          <w:lang w:val="es-ES"/>
        </w:rPr>
        <w:t xml:space="preserve"> Mayan </w:t>
      </w:r>
      <w:proofErr w:type="spellStart"/>
      <w:r w:rsidRPr="00D07A33">
        <w:rPr>
          <w:rFonts w:ascii="Times New Roman" w:eastAsiaTheme="minorEastAsia" w:hAnsi="Times New Roman" w:cs="Times New Roman"/>
          <w:sz w:val="24"/>
          <w:szCs w:val="24"/>
          <w:lang w:val="es-ES"/>
        </w:rPr>
        <w:t>region</w:t>
      </w:r>
      <w:proofErr w:type="spellEnd"/>
      <w:r w:rsidRPr="00D07A33">
        <w:rPr>
          <w:rFonts w:ascii="Times New Roman" w:eastAsiaTheme="minorEastAsia" w:hAnsi="Times New Roman" w:cs="Times New Roman"/>
          <w:sz w:val="24"/>
          <w:szCs w:val="24"/>
          <w:lang w:val="es-ES"/>
        </w:rPr>
        <w:t xml:space="preserve"> </w:t>
      </w:r>
      <w:proofErr w:type="spellStart"/>
      <w:r w:rsidRPr="00D07A33">
        <w:rPr>
          <w:rFonts w:ascii="Times New Roman" w:eastAsiaTheme="minorEastAsia" w:hAnsi="Times New Roman" w:cs="Times New Roman"/>
          <w:sz w:val="24"/>
          <w:szCs w:val="24"/>
          <w:lang w:val="es-ES"/>
        </w:rPr>
        <w:t>of</w:t>
      </w:r>
      <w:proofErr w:type="spellEnd"/>
      <w:r w:rsidRPr="00D07A33">
        <w:rPr>
          <w:rFonts w:ascii="Times New Roman" w:eastAsiaTheme="minorEastAsia" w:hAnsi="Times New Roman" w:cs="Times New Roman"/>
          <w:sz w:val="24"/>
          <w:szCs w:val="24"/>
          <w:lang w:val="es-ES"/>
        </w:rPr>
        <w:t xml:space="preserve"> </w:t>
      </w:r>
      <w:proofErr w:type="spellStart"/>
      <w:r w:rsidRPr="00D07A33">
        <w:rPr>
          <w:rFonts w:ascii="Times New Roman" w:eastAsiaTheme="minorEastAsia" w:hAnsi="Times New Roman" w:cs="Times New Roman"/>
          <w:sz w:val="24"/>
          <w:szCs w:val="24"/>
          <w:lang w:val="es-ES"/>
        </w:rPr>
        <w:t>southeastern</w:t>
      </w:r>
      <w:proofErr w:type="spellEnd"/>
      <w:r w:rsidRPr="00D07A33">
        <w:rPr>
          <w:rFonts w:ascii="Times New Roman" w:eastAsiaTheme="minorEastAsia" w:hAnsi="Times New Roman" w:cs="Times New Roman"/>
          <w:sz w:val="24"/>
          <w:szCs w:val="24"/>
          <w:lang w:val="es-ES"/>
        </w:rPr>
        <w:t xml:space="preserve"> </w:t>
      </w:r>
      <w:proofErr w:type="spellStart"/>
      <w:r w:rsidRPr="00D07A33">
        <w:rPr>
          <w:rFonts w:ascii="Times New Roman" w:eastAsiaTheme="minorEastAsia" w:hAnsi="Times New Roman" w:cs="Times New Roman"/>
          <w:sz w:val="24"/>
          <w:szCs w:val="24"/>
          <w:lang w:val="es-ES"/>
        </w:rPr>
        <w:t>Mexico</w:t>
      </w:r>
      <w:proofErr w:type="spellEnd"/>
      <w:r w:rsidR="008832A8" w:rsidRPr="0041041D">
        <w:rPr>
          <w:rFonts w:ascii="Times New Roman" w:eastAsiaTheme="minorEastAsia" w:hAnsi="Times New Roman" w:cs="Times New Roman"/>
          <w:sz w:val="24"/>
          <w:szCs w:val="24"/>
          <w:lang w:val="es-ES"/>
        </w:rPr>
        <w:t>.</w:t>
      </w:r>
    </w:p>
    <w:p w14:paraId="5A8AC54C" w14:textId="3C6E67BF" w:rsidR="00007293" w:rsidRDefault="00D07A33" w:rsidP="0041041D">
      <w:pPr>
        <w:spacing w:after="0" w:line="360" w:lineRule="auto"/>
        <w:jc w:val="both"/>
        <w:rPr>
          <w:rFonts w:ascii="Times New Roman" w:eastAsia="Arial" w:hAnsi="Times New Roman" w:cs="Times New Roman"/>
          <w:sz w:val="24"/>
          <w:szCs w:val="24"/>
          <w:lang w:val="es-ES"/>
        </w:rPr>
      </w:pPr>
      <w:r w:rsidRPr="00D07A33">
        <w:rPr>
          <w:rFonts w:ascii="Times New Roman" w:eastAsia="Arial" w:hAnsi="Times New Roman" w:cs="Times New Roman"/>
          <w:sz w:val="24"/>
          <w:szCs w:val="24"/>
          <w:lang w:val="es-ES"/>
        </w:rPr>
        <w:t xml:space="preserve">A </w:t>
      </w:r>
      <w:proofErr w:type="spellStart"/>
      <w:r w:rsidRPr="00D07A33">
        <w:rPr>
          <w:rFonts w:ascii="Times New Roman" w:eastAsia="Arial" w:hAnsi="Times New Roman" w:cs="Times New Roman"/>
          <w:sz w:val="24"/>
          <w:szCs w:val="24"/>
          <w:lang w:val="es-ES"/>
        </w:rPr>
        <w:t>quantitative</w:t>
      </w:r>
      <w:proofErr w:type="spellEnd"/>
      <w:r w:rsidRPr="00D07A33">
        <w:rPr>
          <w:rFonts w:ascii="Times New Roman" w:eastAsia="Arial" w:hAnsi="Times New Roman" w:cs="Times New Roman"/>
          <w:sz w:val="24"/>
          <w:szCs w:val="24"/>
          <w:lang w:val="es-ES"/>
        </w:rPr>
        <w:t>, descriptive-</w:t>
      </w:r>
      <w:proofErr w:type="spellStart"/>
      <w:r w:rsidRPr="00D07A33">
        <w:rPr>
          <w:rFonts w:ascii="Times New Roman" w:eastAsia="Arial" w:hAnsi="Times New Roman" w:cs="Times New Roman"/>
          <w:sz w:val="24"/>
          <w:szCs w:val="24"/>
          <w:lang w:val="es-ES"/>
        </w:rPr>
        <w:t>correlational</w:t>
      </w:r>
      <w:proofErr w:type="spellEnd"/>
      <w:r w:rsidRPr="00D07A33">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methodology</w:t>
      </w:r>
      <w:proofErr w:type="spellEnd"/>
      <w:r w:rsidRPr="00D07A33">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was</w:t>
      </w:r>
      <w:proofErr w:type="spellEnd"/>
      <w:r w:rsidRPr="00D07A33">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applied</w:t>
      </w:r>
      <w:proofErr w:type="spellEnd"/>
      <w:r w:rsidRPr="00D07A33">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through</w:t>
      </w:r>
      <w:proofErr w:type="spellEnd"/>
      <w:r w:rsidRPr="00D07A33">
        <w:rPr>
          <w:rFonts w:ascii="Times New Roman" w:eastAsia="Arial" w:hAnsi="Times New Roman" w:cs="Times New Roman"/>
          <w:sz w:val="24"/>
          <w:szCs w:val="24"/>
          <w:lang w:val="es-ES"/>
        </w:rPr>
        <w:t xml:space="preserve"> a </w:t>
      </w:r>
      <w:proofErr w:type="spellStart"/>
      <w:r w:rsidRPr="00D07A33">
        <w:rPr>
          <w:rFonts w:ascii="Times New Roman" w:eastAsia="Arial" w:hAnsi="Times New Roman" w:cs="Times New Roman"/>
          <w:sz w:val="24"/>
          <w:szCs w:val="24"/>
          <w:lang w:val="es-ES"/>
        </w:rPr>
        <w:t>census</w:t>
      </w:r>
      <w:proofErr w:type="spellEnd"/>
      <w:r w:rsidRPr="00D07A33">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of</w:t>
      </w:r>
      <w:proofErr w:type="spellEnd"/>
      <w:r w:rsidRPr="00D07A33">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the</w:t>
      </w:r>
      <w:proofErr w:type="spellEnd"/>
      <w:r w:rsidRPr="00D07A33">
        <w:rPr>
          <w:rFonts w:ascii="Times New Roman" w:eastAsia="Arial" w:hAnsi="Times New Roman" w:cs="Times New Roman"/>
          <w:sz w:val="24"/>
          <w:szCs w:val="24"/>
          <w:lang w:val="es-ES"/>
        </w:rPr>
        <w:t xml:space="preserve"> 150 </w:t>
      </w:r>
      <w:proofErr w:type="spellStart"/>
      <w:r w:rsidRPr="00D07A33">
        <w:rPr>
          <w:rFonts w:ascii="Times New Roman" w:eastAsia="Arial" w:hAnsi="Times New Roman" w:cs="Times New Roman"/>
          <w:sz w:val="24"/>
          <w:szCs w:val="24"/>
          <w:lang w:val="es-ES"/>
        </w:rPr>
        <w:t>adolescents</w:t>
      </w:r>
      <w:proofErr w:type="spellEnd"/>
      <w:r w:rsidRPr="00D07A33">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attending</w:t>
      </w:r>
      <w:proofErr w:type="spellEnd"/>
      <w:r w:rsidRPr="00D07A33">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secondary</w:t>
      </w:r>
      <w:proofErr w:type="spellEnd"/>
      <w:r w:rsidRPr="00D07A33">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or</w:t>
      </w:r>
      <w:proofErr w:type="spellEnd"/>
      <w:r w:rsidRPr="00D07A33">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high</w:t>
      </w:r>
      <w:proofErr w:type="spellEnd"/>
      <w:r w:rsidRPr="00D07A33">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school</w:t>
      </w:r>
      <w:proofErr w:type="spellEnd"/>
      <w:r w:rsidRPr="00D07A33">
        <w:rPr>
          <w:rFonts w:ascii="Times New Roman" w:eastAsia="Arial" w:hAnsi="Times New Roman" w:cs="Times New Roman"/>
          <w:sz w:val="24"/>
          <w:szCs w:val="24"/>
          <w:lang w:val="es-ES"/>
        </w:rPr>
        <w:t xml:space="preserve"> in </w:t>
      </w:r>
      <w:proofErr w:type="spellStart"/>
      <w:r w:rsidRPr="00D07A33">
        <w:rPr>
          <w:rFonts w:ascii="Times New Roman" w:eastAsia="Arial" w:hAnsi="Times New Roman" w:cs="Times New Roman"/>
          <w:sz w:val="24"/>
          <w:szCs w:val="24"/>
          <w:lang w:val="es-ES"/>
        </w:rPr>
        <w:t>the</w:t>
      </w:r>
      <w:proofErr w:type="spellEnd"/>
      <w:r w:rsidRPr="00D07A33">
        <w:rPr>
          <w:rFonts w:ascii="Times New Roman" w:eastAsia="Arial" w:hAnsi="Times New Roman" w:cs="Times New Roman"/>
          <w:sz w:val="24"/>
          <w:szCs w:val="24"/>
          <w:lang w:val="es-ES"/>
        </w:rPr>
        <w:t xml:space="preserve"> 2023–2024 </w:t>
      </w:r>
      <w:proofErr w:type="spellStart"/>
      <w:r w:rsidRPr="00D07A33">
        <w:rPr>
          <w:rFonts w:ascii="Times New Roman" w:eastAsia="Arial" w:hAnsi="Times New Roman" w:cs="Times New Roman"/>
          <w:sz w:val="24"/>
          <w:szCs w:val="24"/>
          <w:lang w:val="es-ES"/>
        </w:rPr>
        <w:t>academic</w:t>
      </w:r>
      <w:proofErr w:type="spellEnd"/>
      <w:r w:rsidRPr="00D07A33">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year</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The</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results</w:t>
      </w:r>
      <w:proofErr w:type="spellEnd"/>
      <w:r w:rsidR="008832A8" w:rsidRPr="0041041D">
        <w:rPr>
          <w:rFonts w:ascii="Times New Roman" w:eastAsia="Arial" w:hAnsi="Times New Roman" w:cs="Times New Roman"/>
          <w:sz w:val="24"/>
          <w:szCs w:val="24"/>
          <w:lang w:val="es-ES"/>
        </w:rPr>
        <w:t xml:space="preserve"> show a </w:t>
      </w:r>
      <w:proofErr w:type="spellStart"/>
      <w:r w:rsidR="008832A8" w:rsidRPr="0041041D">
        <w:rPr>
          <w:rFonts w:ascii="Times New Roman" w:eastAsia="Arial" w:hAnsi="Times New Roman" w:cs="Times New Roman"/>
          <w:sz w:val="24"/>
          <w:szCs w:val="24"/>
          <w:lang w:val="es-ES"/>
        </w:rPr>
        <w:t>wide</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diversity</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of</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vocational</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aspirations</w:t>
      </w:r>
      <w:proofErr w:type="spellEnd"/>
      <w:r w:rsidR="008832A8" w:rsidRPr="0041041D">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mostly</w:t>
      </w:r>
      <w:proofErr w:type="spellEnd"/>
      <w:r w:rsidRPr="00D07A33">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oriented</w:t>
      </w:r>
      <w:proofErr w:type="spellEnd"/>
      <w:r w:rsidRPr="00D07A33">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toward</w:t>
      </w:r>
      <w:proofErr w:type="spellEnd"/>
      <w:r w:rsidRPr="00D07A33">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university</w:t>
      </w:r>
      <w:proofErr w:type="spellEnd"/>
      <w:r w:rsidRPr="00D07A33">
        <w:rPr>
          <w:rFonts w:ascii="Times New Roman" w:eastAsia="Arial" w:hAnsi="Times New Roman" w:cs="Times New Roman"/>
          <w:sz w:val="24"/>
          <w:szCs w:val="24"/>
          <w:lang w:val="es-ES"/>
        </w:rPr>
        <w:t xml:space="preserve"> </w:t>
      </w:r>
      <w:proofErr w:type="spellStart"/>
      <w:r w:rsidRPr="00D07A33">
        <w:rPr>
          <w:rFonts w:ascii="Times New Roman" w:eastAsia="Arial" w:hAnsi="Times New Roman" w:cs="Times New Roman"/>
          <w:sz w:val="24"/>
          <w:szCs w:val="24"/>
          <w:lang w:val="es-ES"/>
        </w:rPr>
        <w:t>education</w:t>
      </w:r>
      <w:proofErr w:type="spellEnd"/>
      <w:r w:rsidR="008832A8" w:rsidRPr="0041041D">
        <w:rPr>
          <w:rFonts w:ascii="Times New Roman" w:eastAsia="Arial" w:hAnsi="Times New Roman" w:cs="Times New Roman"/>
          <w:sz w:val="24"/>
          <w:szCs w:val="24"/>
          <w:lang w:val="es-ES"/>
        </w:rPr>
        <w:t xml:space="preserve">; </w:t>
      </w:r>
      <w:proofErr w:type="spellStart"/>
      <w:r>
        <w:rPr>
          <w:rFonts w:ascii="Times New Roman" w:eastAsia="Arial" w:hAnsi="Times New Roman" w:cs="Times New Roman"/>
          <w:sz w:val="24"/>
          <w:szCs w:val="24"/>
          <w:lang w:val="es-ES"/>
        </w:rPr>
        <w:t>similarly</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realistic</w:t>
      </w:r>
      <w:proofErr w:type="spellEnd"/>
      <w:r w:rsidR="008832A8" w:rsidRPr="0041041D">
        <w:rPr>
          <w:rFonts w:ascii="Times New Roman" w:eastAsia="Arial" w:hAnsi="Times New Roman" w:cs="Times New Roman"/>
          <w:sz w:val="24"/>
          <w:szCs w:val="24"/>
          <w:lang w:val="es-ES"/>
        </w:rPr>
        <w:t xml:space="preserve"> and social </w:t>
      </w:r>
      <w:proofErr w:type="spellStart"/>
      <w:r w:rsidR="008832A8" w:rsidRPr="0041041D">
        <w:rPr>
          <w:rFonts w:ascii="Times New Roman" w:eastAsia="Arial" w:hAnsi="Times New Roman" w:cs="Times New Roman"/>
          <w:sz w:val="24"/>
          <w:szCs w:val="24"/>
          <w:lang w:val="es-ES"/>
        </w:rPr>
        <w:t>personality</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types</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predominate</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which</w:t>
      </w:r>
      <w:proofErr w:type="spellEnd"/>
      <w:r w:rsidR="008832A8" w:rsidRPr="0041041D">
        <w:rPr>
          <w:rFonts w:ascii="Times New Roman" w:eastAsia="Arial" w:hAnsi="Times New Roman" w:cs="Times New Roman"/>
          <w:sz w:val="24"/>
          <w:szCs w:val="24"/>
          <w:lang w:val="es-ES"/>
        </w:rPr>
        <w:t xml:space="preserve"> shows </w:t>
      </w:r>
      <w:proofErr w:type="spellStart"/>
      <w:r w:rsidR="008832A8" w:rsidRPr="0041041D">
        <w:rPr>
          <w:rFonts w:ascii="Times New Roman" w:eastAsia="Arial" w:hAnsi="Times New Roman" w:cs="Times New Roman"/>
          <w:sz w:val="24"/>
          <w:szCs w:val="24"/>
          <w:lang w:val="es-ES"/>
        </w:rPr>
        <w:t>the</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influence</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of</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the</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environment</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on</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the</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development</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of</w:t>
      </w:r>
      <w:proofErr w:type="spellEnd"/>
      <w:r w:rsidR="008832A8" w:rsidRPr="0041041D">
        <w:rPr>
          <w:rFonts w:ascii="Times New Roman" w:eastAsia="Arial" w:hAnsi="Times New Roman" w:cs="Times New Roman"/>
          <w:sz w:val="24"/>
          <w:szCs w:val="24"/>
          <w:lang w:val="es-ES"/>
        </w:rPr>
        <w:t xml:space="preserve"> </w:t>
      </w:r>
      <w:proofErr w:type="spellStart"/>
      <w:r w:rsidR="008832A8" w:rsidRPr="0041041D">
        <w:rPr>
          <w:rFonts w:ascii="Times New Roman" w:eastAsia="Arial" w:hAnsi="Times New Roman" w:cs="Times New Roman"/>
          <w:sz w:val="24"/>
          <w:szCs w:val="24"/>
          <w:lang w:val="es-ES"/>
        </w:rPr>
        <w:t>adolescents</w:t>
      </w:r>
      <w:proofErr w:type="spellEnd"/>
      <w:r w:rsidR="008832A8" w:rsidRPr="0041041D">
        <w:rPr>
          <w:rFonts w:ascii="Times New Roman" w:eastAsia="Arial" w:hAnsi="Times New Roman" w:cs="Times New Roman"/>
          <w:sz w:val="24"/>
          <w:szCs w:val="24"/>
          <w:lang w:val="es-ES"/>
        </w:rPr>
        <w:t xml:space="preserve">. </w:t>
      </w:r>
    </w:p>
    <w:p w14:paraId="48D3314B" w14:textId="2FC27956" w:rsidR="008832A8" w:rsidRPr="00070819" w:rsidRDefault="008832A8" w:rsidP="0041041D">
      <w:pPr>
        <w:spacing w:after="0" w:line="360" w:lineRule="auto"/>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In </w:t>
      </w:r>
      <w:proofErr w:type="spellStart"/>
      <w:r w:rsidRPr="0041041D">
        <w:rPr>
          <w:rFonts w:ascii="Times New Roman" w:eastAsia="Arial" w:hAnsi="Times New Roman" w:cs="Times New Roman"/>
          <w:sz w:val="24"/>
          <w:szCs w:val="24"/>
          <w:lang w:val="es-ES"/>
        </w:rPr>
        <w:t>addition</w:t>
      </w:r>
      <w:proofErr w:type="spellEnd"/>
      <w:r w:rsidRPr="0041041D">
        <w:rPr>
          <w:rFonts w:ascii="Times New Roman" w:eastAsia="Arial" w:hAnsi="Times New Roman" w:cs="Times New Roman"/>
          <w:sz w:val="24"/>
          <w:szCs w:val="24"/>
          <w:lang w:val="es-ES"/>
        </w:rPr>
        <w:t xml:space="preserve">, a </w:t>
      </w:r>
      <w:proofErr w:type="spellStart"/>
      <w:r w:rsidRPr="0041041D">
        <w:rPr>
          <w:rFonts w:ascii="Times New Roman" w:eastAsia="Arial" w:hAnsi="Times New Roman" w:cs="Times New Roman"/>
          <w:sz w:val="24"/>
          <w:szCs w:val="24"/>
          <w:lang w:val="es-ES"/>
        </w:rPr>
        <w:t>low</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congruence</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between</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their</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aspirations</w:t>
      </w:r>
      <w:proofErr w:type="spellEnd"/>
      <w:r w:rsidRPr="0041041D">
        <w:rPr>
          <w:rFonts w:ascii="Times New Roman" w:eastAsia="Arial" w:hAnsi="Times New Roman" w:cs="Times New Roman"/>
          <w:sz w:val="24"/>
          <w:szCs w:val="24"/>
          <w:lang w:val="es-ES"/>
        </w:rPr>
        <w:t xml:space="preserve"> and </w:t>
      </w:r>
      <w:proofErr w:type="spellStart"/>
      <w:r w:rsidRPr="0041041D">
        <w:rPr>
          <w:rFonts w:ascii="Times New Roman" w:eastAsia="Arial" w:hAnsi="Times New Roman" w:cs="Times New Roman"/>
          <w:sz w:val="24"/>
          <w:szCs w:val="24"/>
          <w:lang w:val="es-ES"/>
        </w:rPr>
        <w:t>their</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vocational</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personality</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is</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identified</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which</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represents</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risks</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for</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career</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choice</w:t>
      </w:r>
      <w:proofErr w:type="spellEnd"/>
      <w:r w:rsidRPr="0041041D">
        <w:rPr>
          <w:rFonts w:ascii="Times New Roman" w:eastAsia="Arial" w:hAnsi="Times New Roman" w:cs="Times New Roman"/>
          <w:sz w:val="24"/>
          <w:szCs w:val="24"/>
          <w:lang w:val="es-ES"/>
        </w:rPr>
        <w:t xml:space="preserve"> and </w:t>
      </w:r>
      <w:proofErr w:type="spellStart"/>
      <w:r w:rsidR="00D07A33" w:rsidRPr="00D07A33">
        <w:rPr>
          <w:rFonts w:ascii="Times New Roman" w:eastAsia="Arial" w:hAnsi="Times New Roman" w:cs="Times New Roman"/>
          <w:sz w:val="24"/>
          <w:szCs w:val="24"/>
          <w:lang w:val="es-ES"/>
        </w:rPr>
        <w:t>school</w:t>
      </w:r>
      <w:proofErr w:type="spellEnd"/>
      <w:r w:rsidR="00D07A33" w:rsidRPr="00D07A3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continuity</w:t>
      </w:r>
      <w:proofErr w:type="spellEnd"/>
      <w:r w:rsidR="00D07A33" w:rsidRPr="00D07A3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This</w:t>
      </w:r>
      <w:proofErr w:type="spellEnd"/>
      <w:r w:rsidR="00D07A33" w:rsidRPr="00D07A3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hinders</w:t>
      </w:r>
      <w:proofErr w:type="spellEnd"/>
      <w:r w:rsidR="00D07A33" w:rsidRPr="00D07A3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community</w:t>
      </w:r>
      <w:proofErr w:type="spellEnd"/>
      <w:r w:rsidR="00D07A33" w:rsidRPr="00D07A3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development</w:t>
      </w:r>
      <w:proofErr w:type="spellEnd"/>
      <w:r w:rsidR="00D07A33" w:rsidRPr="00D07A33">
        <w:rPr>
          <w:rFonts w:ascii="Times New Roman" w:eastAsia="Arial" w:hAnsi="Times New Roman" w:cs="Times New Roman"/>
          <w:sz w:val="24"/>
          <w:szCs w:val="24"/>
          <w:lang w:val="es-ES"/>
        </w:rPr>
        <w:t xml:space="preserve"> and </w:t>
      </w:r>
      <w:proofErr w:type="spellStart"/>
      <w:r w:rsidR="00D07A33" w:rsidRPr="00D07A33">
        <w:rPr>
          <w:rFonts w:ascii="Times New Roman" w:eastAsia="Arial" w:hAnsi="Times New Roman" w:cs="Times New Roman"/>
          <w:sz w:val="24"/>
          <w:szCs w:val="24"/>
          <w:lang w:val="es-ES"/>
        </w:rPr>
        <w:t>is</w:t>
      </w:r>
      <w:proofErr w:type="spellEnd"/>
      <w:r w:rsidR="00D07A33" w:rsidRPr="00D07A3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aggravated</w:t>
      </w:r>
      <w:proofErr w:type="spellEnd"/>
      <w:r w:rsidR="00D07A33" w:rsidRPr="00D07A3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by</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the</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scarcity</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of</w:t>
      </w:r>
      <w:proofErr w:type="spellEnd"/>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opportunities</w:t>
      </w:r>
      <w:proofErr w:type="spellEnd"/>
      <w:r w:rsidRPr="0041041D">
        <w:rPr>
          <w:rFonts w:ascii="Times New Roman" w:eastAsia="Arial" w:hAnsi="Times New Roman" w:cs="Times New Roman"/>
          <w:sz w:val="24"/>
          <w:szCs w:val="24"/>
          <w:lang w:val="es-ES"/>
        </w:rPr>
        <w:t>.</w:t>
      </w:r>
      <w:r w:rsidR="00007293">
        <w:rPr>
          <w:rFonts w:ascii="Times New Roman" w:eastAsia="Arial" w:hAnsi="Times New Roman" w:cs="Times New Roman"/>
          <w:sz w:val="24"/>
          <w:szCs w:val="24"/>
          <w:lang w:val="es-ES"/>
        </w:rPr>
        <w:t xml:space="preserve"> </w:t>
      </w:r>
      <w:proofErr w:type="spellStart"/>
      <w:r w:rsidR="00007293" w:rsidRPr="00007293">
        <w:rPr>
          <w:rFonts w:ascii="Times New Roman" w:eastAsia="Arial" w:hAnsi="Times New Roman" w:cs="Times New Roman"/>
          <w:sz w:val="24"/>
          <w:szCs w:val="24"/>
          <w:lang w:val="es-ES"/>
        </w:rPr>
        <w:t>One</w:t>
      </w:r>
      <w:proofErr w:type="spellEnd"/>
      <w:r w:rsidR="00007293" w:rsidRPr="00007293">
        <w:rPr>
          <w:rFonts w:ascii="Times New Roman" w:eastAsia="Arial" w:hAnsi="Times New Roman" w:cs="Times New Roman"/>
          <w:sz w:val="24"/>
          <w:szCs w:val="24"/>
          <w:lang w:val="es-ES"/>
        </w:rPr>
        <w:t xml:space="preserve"> </w:t>
      </w:r>
      <w:proofErr w:type="spellStart"/>
      <w:r w:rsidR="00007293" w:rsidRPr="00007293">
        <w:rPr>
          <w:rFonts w:ascii="Times New Roman" w:eastAsia="Arial" w:hAnsi="Times New Roman" w:cs="Times New Roman"/>
          <w:sz w:val="24"/>
          <w:szCs w:val="24"/>
          <w:lang w:val="es-ES"/>
        </w:rPr>
        <w:t>of</w:t>
      </w:r>
      <w:proofErr w:type="spellEnd"/>
      <w:r w:rsidR="00007293" w:rsidRPr="00007293">
        <w:rPr>
          <w:rFonts w:ascii="Times New Roman" w:eastAsia="Arial" w:hAnsi="Times New Roman" w:cs="Times New Roman"/>
          <w:sz w:val="24"/>
          <w:szCs w:val="24"/>
          <w:lang w:val="es-ES"/>
        </w:rPr>
        <w:t xml:space="preserve"> </w:t>
      </w:r>
      <w:proofErr w:type="spellStart"/>
      <w:r w:rsidR="00007293" w:rsidRPr="00007293">
        <w:rPr>
          <w:rFonts w:ascii="Times New Roman" w:eastAsia="Arial" w:hAnsi="Times New Roman" w:cs="Times New Roman"/>
          <w:sz w:val="24"/>
          <w:szCs w:val="24"/>
          <w:lang w:val="es-ES"/>
        </w:rPr>
        <w:t>the</w:t>
      </w:r>
      <w:proofErr w:type="spellEnd"/>
      <w:r w:rsidR="00007293" w:rsidRPr="00007293">
        <w:rPr>
          <w:rFonts w:ascii="Times New Roman" w:eastAsia="Arial" w:hAnsi="Times New Roman" w:cs="Times New Roman"/>
          <w:sz w:val="24"/>
          <w:szCs w:val="24"/>
          <w:lang w:val="es-ES"/>
        </w:rPr>
        <w:t xml:space="preserve"> </w:t>
      </w:r>
      <w:proofErr w:type="spellStart"/>
      <w:r w:rsidR="00007293" w:rsidRPr="00007293">
        <w:rPr>
          <w:rFonts w:ascii="Times New Roman" w:eastAsia="Arial" w:hAnsi="Times New Roman" w:cs="Times New Roman"/>
          <w:sz w:val="24"/>
          <w:szCs w:val="24"/>
          <w:lang w:val="es-ES"/>
        </w:rPr>
        <w:t>main</w:t>
      </w:r>
      <w:proofErr w:type="spellEnd"/>
      <w:r w:rsidR="00007293" w:rsidRPr="00007293">
        <w:rPr>
          <w:rFonts w:ascii="Times New Roman" w:eastAsia="Arial" w:hAnsi="Times New Roman" w:cs="Times New Roman"/>
          <w:sz w:val="24"/>
          <w:szCs w:val="24"/>
          <w:lang w:val="es-ES"/>
        </w:rPr>
        <w:t xml:space="preserve"> </w:t>
      </w:r>
      <w:proofErr w:type="spellStart"/>
      <w:r w:rsidR="00007293" w:rsidRPr="00007293">
        <w:rPr>
          <w:rFonts w:ascii="Times New Roman" w:eastAsia="Arial" w:hAnsi="Times New Roman" w:cs="Times New Roman"/>
          <w:sz w:val="24"/>
          <w:szCs w:val="24"/>
          <w:lang w:val="es-ES"/>
        </w:rPr>
        <w:t>conclusions</w:t>
      </w:r>
      <w:proofErr w:type="spellEnd"/>
      <w:r w:rsidR="00007293" w:rsidRPr="00007293">
        <w:rPr>
          <w:rFonts w:ascii="Times New Roman" w:eastAsia="Arial" w:hAnsi="Times New Roman" w:cs="Times New Roman"/>
          <w:sz w:val="24"/>
          <w:szCs w:val="24"/>
          <w:lang w:val="es-ES"/>
        </w:rPr>
        <w:t xml:space="preserve"> </w:t>
      </w:r>
      <w:proofErr w:type="spellStart"/>
      <w:r w:rsidR="00007293" w:rsidRPr="00007293">
        <w:rPr>
          <w:rFonts w:ascii="Times New Roman" w:eastAsia="Arial" w:hAnsi="Times New Roman" w:cs="Times New Roman"/>
          <w:sz w:val="24"/>
          <w:szCs w:val="24"/>
          <w:lang w:val="es-ES"/>
        </w:rPr>
        <w:t>reached</w:t>
      </w:r>
      <w:proofErr w:type="spellEnd"/>
      <w:r w:rsidR="00007293" w:rsidRPr="00007293">
        <w:rPr>
          <w:rFonts w:ascii="Times New Roman" w:eastAsia="Arial" w:hAnsi="Times New Roman" w:cs="Times New Roman"/>
          <w:sz w:val="24"/>
          <w:szCs w:val="24"/>
          <w:lang w:val="es-ES"/>
        </w:rPr>
        <w:t xml:space="preserve"> in </w:t>
      </w:r>
      <w:proofErr w:type="spellStart"/>
      <w:r w:rsidR="00007293" w:rsidRPr="00007293">
        <w:rPr>
          <w:rFonts w:ascii="Times New Roman" w:eastAsia="Arial" w:hAnsi="Times New Roman" w:cs="Times New Roman"/>
          <w:sz w:val="24"/>
          <w:szCs w:val="24"/>
          <w:lang w:val="es-ES"/>
        </w:rPr>
        <w:t>the</w:t>
      </w:r>
      <w:proofErr w:type="spellEnd"/>
      <w:r w:rsidR="00007293" w:rsidRPr="00007293">
        <w:rPr>
          <w:rFonts w:ascii="Times New Roman" w:eastAsia="Arial" w:hAnsi="Times New Roman" w:cs="Times New Roman"/>
          <w:sz w:val="24"/>
          <w:szCs w:val="24"/>
          <w:lang w:val="es-ES"/>
        </w:rPr>
        <w:t xml:space="preserve"> </w:t>
      </w:r>
      <w:proofErr w:type="spellStart"/>
      <w:r w:rsidR="00007293" w:rsidRPr="00007293">
        <w:rPr>
          <w:rFonts w:ascii="Times New Roman" w:eastAsia="Arial" w:hAnsi="Times New Roman" w:cs="Times New Roman"/>
          <w:sz w:val="24"/>
          <w:szCs w:val="24"/>
          <w:lang w:val="es-ES"/>
        </w:rPr>
        <w:t>study</w:t>
      </w:r>
      <w:proofErr w:type="spellEnd"/>
      <w:r w:rsidR="00007293" w:rsidRPr="00007293">
        <w:rPr>
          <w:rFonts w:ascii="Times New Roman" w:eastAsia="Arial" w:hAnsi="Times New Roman" w:cs="Times New Roman"/>
          <w:sz w:val="24"/>
          <w:szCs w:val="24"/>
          <w:lang w:val="es-ES"/>
        </w:rPr>
        <w:t xml:space="preserve"> </w:t>
      </w:r>
      <w:proofErr w:type="spellStart"/>
      <w:r w:rsidR="00007293" w:rsidRPr="00007293">
        <w:rPr>
          <w:rFonts w:ascii="Times New Roman" w:eastAsia="Arial" w:hAnsi="Times New Roman" w:cs="Times New Roman"/>
          <w:sz w:val="24"/>
          <w:szCs w:val="24"/>
          <w:lang w:val="es-ES"/>
        </w:rPr>
        <w:t>is</w:t>
      </w:r>
      <w:proofErr w:type="spellEnd"/>
      <w:r w:rsidR="00007293" w:rsidRPr="00007293">
        <w:rPr>
          <w:rFonts w:ascii="Times New Roman" w:eastAsia="Arial" w:hAnsi="Times New Roman" w:cs="Times New Roman"/>
          <w:sz w:val="24"/>
          <w:szCs w:val="24"/>
          <w:lang w:val="es-ES"/>
        </w:rPr>
        <w:t xml:space="preserve"> </w:t>
      </w:r>
      <w:proofErr w:type="spellStart"/>
      <w:r w:rsidR="00007293" w:rsidRPr="00007293">
        <w:rPr>
          <w:rFonts w:ascii="Times New Roman" w:eastAsia="Arial" w:hAnsi="Times New Roman" w:cs="Times New Roman"/>
          <w:sz w:val="24"/>
          <w:szCs w:val="24"/>
          <w:lang w:val="es-ES"/>
        </w:rPr>
        <w:t>the</w:t>
      </w:r>
      <w:proofErr w:type="spellEnd"/>
      <w:r w:rsidR="00007293" w:rsidRPr="00007293">
        <w:rPr>
          <w:rFonts w:ascii="Times New Roman" w:eastAsia="Arial" w:hAnsi="Times New Roman" w:cs="Times New Roman"/>
          <w:sz w:val="24"/>
          <w:szCs w:val="24"/>
          <w:lang w:val="es-ES"/>
        </w:rPr>
        <w:t xml:space="preserve"> </w:t>
      </w:r>
      <w:proofErr w:type="spellStart"/>
      <w:r w:rsidR="00007293" w:rsidRPr="00007293">
        <w:rPr>
          <w:rFonts w:ascii="Times New Roman" w:eastAsia="Arial" w:hAnsi="Times New Roman" w:cs="Times New Roman"/>
          <w:sz w:val="24"/>
          <w:szCs w:val="24"/>
          <w:lang w:val="es-ES"/>
        </w:rPr>
        <w:t>need</w:t>
      </w:r>
      <w:proofErr w:type="spellEnd"/>
      <w:r w:rsidR="00007293" w:rsidRPr="00007293">
        <w:rPr>
          <w:rFonts w:ascii="Times New Roman" w:eastAsia="Arial" w:hAnsi="Times New Roman" w:cs="Times New Roman"/>
          <w:sz w:val="24"/>
          <w:szCs w:val="24"/>
          <w:lang w:val="es-ES"/>
        </w:rPr>
        <w:t xml:space="preserve"> </w:t>
      </w:r>
      <w:proofErr w:type="spellStart"/>
      <w:r w:rsidR="00007293" w:rsidRPr="00007293">
        <w:rPr>
          <w:rFonts w:ascii="Times New Roman" w:eastAsia="Arial" w:hAnsi="Times New Roman" w:cs="Times New Roman"/>
          <w:sz w:val="24"/>
          <w:szCs w:val="24"/>
          <w:lang w:val="es-ES"/>
        </w:rPr>
        <w:t>to</w:t>
      </w:r>
      <w:proofErr w:type="spellEnd"/>
      <w:r w:rsidR="00007293" w:rsidRPr="00007293">
        <w:rPr>
          <w:rFonts w:ascii="Times New Roman" w:eastAsia="Arial" w:hAnsi="Times New Roman" w:cs="Times New Roman"/>
          <w:sz w:val="24"/>
          <w:szCs w:val="24"/>
          <w:lang w:val="es-ES"/>
        </w:rPr>
        <w:t xml:space="preserve"> </w:t>
      </w:r>
      <w:proofErr w:type="spellStart"/>
      <w:r w:rsidR="00007293" w:rsidRPr="00007293">
        <w:rPr>
          <w:rFonts w:ascii="Times New Roman" w:eastAsia="Arial" w:hAnsi="Times New Roman" w:cs="Times New Roman"/>
          <w:sz w:val="24"/>
          <w:szCs w:val="24"/>
          <w:lang w:val="es-ES"/>
        </w:rPr>
        <w:t>work</w:t>
      </w:r>
      <w:proofErr w:type="spellEnd"/>
      <w:r w:rsidR="00007293" w:rsidRPr="00007293">
        <w:rPr>
          <w:rFonts w:ascii="Times New Roman" w:eastAsia="Arial" w:hAnsi="Times New Roman" w:cs="Times New Roman"/>
          <w:sz w:val="24"/>
          <w:szCs w:val="24"/>
          <w:lang w:val="es-ES"/>
        </w:rPr>
        <w:t xml:space="preserve"> in </w:t>
      </w:r>
      <w:proofErr w:type="spellStart"/>
      <w:r w:rsidR="00007293" w:rsidRPr="00007293">
        <w:rPr>
          <w:rFonts w:ascii="Times New Roman" w:eastAsia="Arial" w:hAnsi="Times New Roman" w:cs="Times New Roman"/>
          <w:sz w:val="24"/>
          <w:szCs w:val="24"/>
          <w:lang w:val="es-ES"/>
        </w:rPr>
        <w:t>collaboration</w:t>
      </w:r>
      <w:proofErr w:type="spellEnd"/>
      <w:r w:rsidR="00007293" w:rsidRPr="0000729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with</w:t>
      </w:r>
      <w:proofErr w:type="spellEnd"/>
      <w:r w:rsidR="00D07A33" w:rsidRPr="00D07A33">
        <w:rPr>
          <w:rFonts w:ascii="Times New Roman" w:eastAsia="Arial" w:hAnsi="Times New Roman" w:cs="Times New Roman"/>
          <w:sz w:val="24"/>
          <w:szCs w:val="24"/>
          <w:lang w:val="es-ES"/>
        </w:rPr>
        <w:t xml:space="preserve"> municipal </w:t>
      </w:r>
      <w:proofErr w:type="spellStart"/>
      <w:r w:rsidR="00D07A33" w:rsidRPr="00D07A33">
        <w:rPr>
          <w:rFonts w:ascii="Times New Roman" w:eastAsia="Arial" w:hAnsi="Times New Roman" w:cs="Times New Roman"/>
          <w:sz w:val="24"/>
          <w:szCs w:val="24"/>
          <w:lang w:val="es-ES"/>
        </w:rPr>
        <w:t>authorities</w:t>
      </w:r>
      <w:proofErr w:type="spellEnd"/>
      <w:r w:rsidR="00D07A33" w:rsidRPr="00D07A33">
        <w:rPr>
          <w:rFonts w:ascii="Times New Roman" w:eastAsia="Arial" w:hAnsi="Times New Roman" w:cs="Times New Roman"/>
          <w:sz w:val="24"/>
          <w:szCs w:val="24"/>
          <w:lang w:val="es-ES"/>
        </w:rPr>
        <w:t xml:space="preserve"> and </w:t>
      </w:r>
      <w:proofErr w:type="spellStart"/>
      <w:r w:rsidR="00D07A33" w:rsidRPr="00D07A33">
        <w:rPr>
          <w:rFonts w:ascii="Times New Roman" w:eastAsia="Arial" w:hAnsi="Times New Roman" w:cs="Times New Roman"/>
          <w:sz w:val="24"/>
          <w:szCs w:val="24"/>
          <w:lang w:val="es-ES"/>
        </w:rPr>
        <w:t>educational</w:t>
      </w:r>
      <w:proofErr w:type="spellEnd"/>
      <w:r w:rsidR="00D07A33" w:rsidRPr="00D07A3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stakeholders</w:t>
      </w:r>
      <w:proofErr w:type="spellEnd"/>
      <w:r w:rsidR="00007293" w:rsidRPr="00007293">
        <w:rPr>
          <w:rFonts w:ascii="Times New Roman" w:eastAsia="Arial" w:hAnsi="Times New Roman" w:cs="Times New Roman"/>
          <w:sz w:val="24"/>
          <w:szCs w:val="24"/>
          <w:lang w:val="es-ES"/>
        </w:rPr>
        <w:t xml:space="preserve"> in </w:t>
      </w:r>
      <w:proofErr w:type="spellStart"/>
      <w:r w:rsidR="00007293" w:rsidRPr="00007293">
        <w:rPr>
          <w:rFonts w:ascii="Times New Roman" w:eastAsia="Arial" w:hAnsi="Times New Roman" w:cs="Times New Roman"/>
          <w:sz w:val="24"/>
          <w:szCs w:val="24"/>
          <w:lang w:val="es-ES"/>
        </w:rPr>
        <w:t>order</w:t>
      </w:r>
      <w:proofErr w:type="spellEnd"/>
      <w:r w:rsidR="00007293" w:rsidRPr="00007293">
        <w:rPr>
          <w:rFonts w:ascii="Times New Roman" w:eastAsia="Arial" w:hAnsi="Times New Roman" w:cs="Times New Roman"/>
          <w:sz w:val="24"/>
          <w:szCs w:val="24"/>
          <w:lang w:val="es-ES"/>
        </w:rPr>
        <w:t xml:space="preserve"> </w:t>
      </w:r>
      <w:proofErr w:type="spellStart"/>
      <w:r w:rsidR="00007293" w:rsidRPr="00007293">
        <w:rPr>
          <w:rFonts w:ascii="Times New Roman" w:eastAsia="Arial" w:hAnsi="Times New Roman" w:cs="Times New Roman"/>
          <w:sz w:val="24"/>
          <w:szCs w:val="24"/>
          <w:lang w:val="es-ES"/>
        </w:rPr>
        <w:t>to</w:t>
      </w:r>
      <w:proofErr w:type="spellEnd"/>
      <w:r w:rsidR="00007293" w:rsidRPr="00007293">
        <w:rPr>
          <w:rFonts w:ascii="Times New Roman" w:eastAsia="Arial" w:hAnsi="Times New Roman" w:cs="Times New Roman"/>
          <w:sz w:val="24"/>
          <w:szCs w:val="24"/>
          <w:lang w:val="es-ES"/>
        </w:rPr>
        <w:t xml:space="preserve"> </w:t>
      </w:r>
      <w:proofErr w:type="spellStart"/>
      <w:r w:rsidR="00007293" w:rsidRPr="00007293">
        <w:rPr>
          <w:rFonts w:ascii="Times New Roman" w:eastAsia="Arial" w:hAnsi="Times New Roman" w:cs="Times New Roman"/>
          <w:sz w:val="24"/>
          <w:szCs w:val="24"/>
          <w:lang w:val="es-ES"/>
        </w:rPr>
        <w:t>create</w:t>
      </w:r>
      <w:proofErr w:type="spellEnd"/>
      <w:r w:rsidR="00007293" w:rsidRPr="00007293">
        <w:rPr>
          <w:rFonts w:ascii="Times New Roman" w:eastAsia="Arial" w:hAnsi="Times New Roman" w:cs="Times New Roman"/>
          <w:sz w:val="24"/>
          <w:szCs w:val="24"/>
          <w:lang w:val="es-ES"/>
        </w:rPr>
        <w:t xml:space="preserve"> </w:t>
      </w:r>
      <w:proofErr w:type="spellStart"/>
      <w:r w:rsidR="00007293" w:rsidRPr="00007293">
        <w:rPr>
          <w:rFonts w:ascii="Times New Roman" w:eastAsia="Arial" w:hAnsi="Times New Roman" w:cs="Times New Roman"/>
          <w:sz w:val="24"/>
          <w:szCs w:val="24"/>
          <w:lang w:val="es-ES"/>
        </w:rPr>
        <w:t>spaces</w:t>
      </w:r>
      <w:proofErr w:type="spellEnd"/>
      <w:r w:rsidR="00007293" w:rsidRPr="00007293">
        <w:rPr>
          <w:rFonts w:ascii="Times New Roman" w:eastAsia="Arial" w:hAnsi="Times New Roman" w:cs="Times New Roman"/>
          <w:sz w:val="24"/>
          <w:szCs w:val="24"/>
          <w:lang w:val="es-ES"/>
        </w:rPr>
        <w:t xml:space="preserve"> </w:t>
      </w:r>
      <w:proofErr w:type="spellStart"/>
      <w:r w:rsidR="00007293" w:rsidRPr="00007293">
        <w:rPr>
          <w:rFonts w:ascii="Times New Roman" w:eastAsia="Arial" w:hAnsi="Times New Roman" w:cs="Times New Roman"/>
          <w:sz w:val="24"/>
          <w:szCs w:val="24"/>
          <w:lang w:val="es-ES"/>
        </w:rPr>
        <w:t>that</w:t>
      </w:r>
      <w:proofErr w:type="spellEnd"/>
      <w:r w:rsidR="00007293" w:rsidRPr="0000729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facilitate</w:t>
      </w:r>
      <w:proofErr w:type="spellEnd"/>
      <w:r w:rsidR="00D07A33" w:rsidRPr="00D07A3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the</w:t>
      </w:r>
      <w:proofErr w:type="spellEnd"/>
      <w:r w:rsidR="00D07A33" w:rsidRPr="00D07A3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development</w:t>
      </w:r>
      <w:proofErr w:type="spellEnd"/>
      <w:r w:rsidR="00D07A33" w:rsidRPr="00D07A3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of</w:t>
      </w:r>
      <w:proofErr w:type="spellEnd"/>
      <w:r w:rsidR="00D07A33" w:rsidRPr="00D07A33">
        <w:rPr>
          <w:rFonts w:ascii="Times New Roman" w:eastAsia="Arial" w:hAnsi="Times New Roman" w:cs="Times New Roman"/>
          <w:sz w:val="24"/>
          <w:szCs w:val="24"/>
          <w:lang w:val="es-ES"/>
        </w:rPr>
        <w:t xml:space="preserve"> viable </w:t>
      </w:r>
      <w:proofErr w:type="spellStart"/>
      <w:r w:rsidR="00D07A33" w:rsidRPr="00D07A33">
        <w:rPr>
          <w:rFonts w:ascii="Times New Roman" w:eastAsia="Arial" w:hAnsi="Times New Roman" w:cs="Times New Roman"/>
          <w:sz w:val="24"/>
          <w:szCs w:val="24"/>
          <w:lang w:val="es-ES"/>
        </w:rPr>
        <w:t>life</w:t>
      </w:r>
      <w:proofErr w:type="spellEnd"/>
      <w:r w:rsidR="00D07A33" w:rsidRPr="00D07A3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plans</w:t>
      </w:r>
      <w:proofErr w:type="spellEnd"/>
      <w:r w:rsidR="00D07A33" w:rsidRPr="00D07A3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adapted</w:t>
      </w:r>
      <w:proofErr w:type="spellEnd"/>
      <w:r w:rsidR="00D07A33" w:rsidRPr="00D07A3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to</w:t>
      </w:r>
      <w:proofErr w:type="spellEnd"/>
      <w:r w:rsidR="00D07A33" w:rsidRPr="00D07A33">
        <w:rPr>
          <w:rFonts w:ascii="Times New Roman" w:eastAsia="Arial" w:hAnsi="Times New Roman" w:cs="Times New Roman"/>
          <w:sz w:val="24"/>
          <w:szCs w:val="24"/>
          <w:lang w:val="es-ES"/>
        </w:rPr>
        <w:t xml:space="preserve"> </w:t>
      </w:r>
      <w:proofErr w:type="spellStart"/>
      <w:r w:rsidR="00D07A33" w:rsidRPr="00D07A33">
        <w:rPr>
          <w:rFonts w:ascii="Times New Roman" w:eastAsia="Arial" w:hAnsi="Times New Roman" w:cs="Times New Roman"/>
          <w:sz w:val="24"/>
          <w:szCs w:val="24"/>
          <w:lang w:val="es-ES"/>
        </w:rPr>
        <w:t>their</w:t>
      </w:r>
      <w:proofErr w:type="spellEnd"/>
      <w:r w:rsidR="00D07A33" w:rsidRPr="00D07A33">
        <w:rPr>
          <w:rFonts w:ascii="Times New Roman" w:eastAsia="Arial" w:hAnsi="Times New Roman" w:cs="Times New Roman"/>
          <w:sz w:val="24"/>
          <w:szCs w:val="24"/>
          <w:lang w:val="es-ES"/>
        </w:rPr>
        <w:t xml:space="preserve"> personal and contextual </w:t>
      </w:r>
      <w:proofErr w:type="spellStart"/>
      <w:r w:rsidR="00D07A33" w:rsidRPr="00D07A33">
        <w:rPr>
          <w:rFonts w:ascii="Times New Roman" w:eastAsia="Arial" w:hAnsi="Times New Roman" w:cs="Times New Roman"/>
          <w:sz w:val="24"/>
          <w:szCs w:val="24"/>
          <w:lang w:val="es-ES"/>
        </w:rPr>
        <w:t>characteristics</w:t>
      </w:r>
      <w:proofErr w:type="spellEnd"/>
      <w:r w:rsidR="00007293" w:rsidRPr="00007293">
        <w:rPr>
          <w:rFonts w:ascii="Times New Roman" w:eastAsia="Arial" w:hAnsi="Times New Roman" w:cs="Times New Roman"/>
          <w:sz w:val="24"/>
          <w:szCs w:val="24"/>
          <w:lang w:val="es-ES"/>
        </w:rPr>
        <w:t>.</w:t>
      </w:r>
    </w:p>
    <w:p w14:paraId="6D91995B" w14:textId="712A5EFF" w:rsidR="6C80C9D7" w:rsidRDefault="6C80C9D7" w:rsidP="0041041D">
      <w:pPr>
        <w:spacing w:after="0" w:line="360" w:lineRule="auto"/>
        <w:jc w:val="both"/>
        <w:rPr>
          <w:rFonts w:ascii="Times New Roman" w:eastAsiaTheme="minorEastAsia" w:hAnsi="Times New Roman" w:cs="Times New Roman"/>
          <w:sz w:val="24"/>
          <w:szCs w:val="24"/>
          <w:lang w:val="es-ES"/>
        </w:rPr>
      </w:pPr>
      <w:proofErr w:type="spellStart"/>
      <w:r w:rsidRPr="003424B4">
        <w:rPr>
          <w:rFonts w:eastAsia="Arial" w:cstheme="minorHAnsi"/>
          <w:b/>
          <w:bCs/>
          <w:sz w:val="28"/>
          <w:szCs w:val="28"/>
          <w:lang w:val="es-ES"/>
        </w:rPr>
        <w:t>Keywords</w:t>
      </w:r>
      <w:proofErr w:type="spellEnd"/>
      <w:r w:rsidR="046D7493" w:rsidRPr="003424B4">
        <w:rPr>
          <w:rFonts w:eastAsia="Arial" w:cstheme="minorHAnsi"/>
          <w:b/>
          <w:bCs/>
          <w:sz w:val="28"/>
          <w:szCs w:val="28"/>
          <w:lang w:val="es-ES"/>
        </w:rPr>
        <w:t>:</w:t>
      </w:r>
      <w:r w:rsidR="046D7493" w:rsidRPr="0041041D">
        <w:rPr>
          <w:rFonts w:ascii="Times New Roman" w:eastAsia="Arial" w:hAnsi="Times New Roman" w:cs="Times New Roman"/>
          <w:b/>
          <w:bCs/>
          <w:sz w:val="24"/>
          <w:szCs w:val="24"/>
          <w:lang w:val="es-ES"/>
        </w:rPr>
        <w:t xml:space="preserve"> </w:t>
      </w:r>
      <w:proofErr w:type="spellStart"/>
      <w:r w:rsidR="004303B2" w:rsidRPr="0041041D">
        <w:rPr>
          <w:rFonts w:ascii="Times New Roman" w:eastAsiaTheme="minorEastAsia" w:hAnsi="Times New Roman" w:cs="Times New Roman"/>
          <w:sz w:val="24"/>
          <w:szCs w:val="24"/>
          <w:lang w:val="es-ES"/>
        </w:rPr>
        <w:t>P</w:t>
      </w:r>
      <w:r w:rsidR="046D7493" w:rsidRPr="0041041D">
        <w:rPr>
          <w:rFonts w:ascii="Times New Roman" w:eastAsiaTheme="minorEastAsia" w:hAnsi="Times New Roman" w:cs="Times New Roman"/>
          <w:sz w:val="24"/>
          <w:szCs w:val="24"/>
          <w:lang w:val="es-ES"/>
        </w:rPr>
        <w:t>ersonality</w:t>
      </w:r>
      <w:proofErr w:type="spellEnd"/>
      <w:r w:rsidR="046D7493" w:rsidRPr="0041041D">
        <w:rPr>
          <w:rFonts w:ascii="Times New Roman" w:eastAsiaTheme="minorEastAsia" w:hAnsi="Times New Roman" w:cs="Times New Roman"/>
          <w:sz w:val="24"/>
          <w:szCs w:val="24"/>
          <w:lang w:val="es-ES"/>
        </w:rPr>
        <w:t xml:space="preserve">, </w:t>
      </w:r>
      <w:proofErr w:type="spellStart"/>
      <w:r w:rsidR="004303B2" w:rsidRPr="0041041D">
        <w:rPr>
          <w:rFonts w:ascii="Times New Roman" w:eastAsiaTheme="minorEastAsia" w:hAnsi="Times New Roman" w:cs="Times New Roman"/>
          <w:sz w:val="24"/>
          <w:szCs w:val="24"/>
          <w:lang w:val="es-ES"/>
        </w:rPr>
        <w:t>C</w:t>
      </w:r>
      <w:r w:rsidR="15EE5275" w:rsidRPr="0041041D">
        <w:rPr>
          <w:rFonts w:ascii="Times New Roman" w:eastAsiaTheme="minorEastAsia" w:hAnsi="Times New Roman" w:cs="Times New Roman"/>
          <w:sz w:val="24"/>
          <w:szCs w:val="24"/>
          <w:lang w:val="es-ES"/>
        </w:rPr>
        <w:t>areer</w:t>
      </w:r>
      <w:proofErr w:type="spellEnd"/>
      <w:r w:rsidR="15EE5275" w:rsidRPr="0041041D">
        <w:rPr>
          <w:rFonts w:ascii="Times New Roman" w:eastAsiaTheme="minorEastAsia" w:hAnsi="Times New Roman" w:cs="Times New Roman"/>
          <w:sz w:val="24"/>
          <w:szCs w:val="24"/>
          <w:lang w:val="es-ES"/>
        </w:rPr>
        <w:t xml:space="preserve"> </w:t>
      </w:r>
      <w:proofErr w:type="spellStart"/>
      <w:r w:rsidR="15EE5275" w:rsidRPr="0041041D">
        <w:rPr>
          <w:rFonts w:ascii="Times New Roman" w:eastAsiaTheme="minorEastAsia" w:hAnsi="Times New Roman" w:cs="Times New Roman"/>
          <w:sz w:val="24"/>
          <w:szCs w:val="24"/>
          <w:lang w:val="es-ES"/>
        </w:rPr>
        <w:t>choice</w:t>
      </w:r>
      <w:proofErr w:type="spellEnd"/>
      <w:r w:rsidR="046D7493" w:rsidRPr="0041041D">
        <w:rPr>
          <w:rFonts w:ascii="Times New Roman" w:eastAsiaTheme="minorEastAsia" w:hAnsi="Times New Roman" w:cs="Times New Roman"/>
          <w:sz w:val="24"/>
          <w:szCs w:val="24"/>
          <w:lang w:val="es-ES"/>
        </w:rPr>
        <w:t xml:space="preserve">, </w:t>
      </w:r>
      <w:proofErr w:type="spellStart"/>
      <w:r w:rsidR="004303B2" w:rsidRPr="0041041D">
        <w:rPr>
          <w:rFonts w:ascii="Times New Roman" w:eastAsia="Arial" w:hAnsi="Times New Roman" w:cs="Times New Roman"/>
          <w:sz w:val="24"/>
          <w:szCs w:val="24"/>
          <w:lang w:val="es-ES"/>
        </w:rPr>
        <w:t>A</w:t>
      </w:r>
      <w:r w:rsidR="2A04B031" w:rsidRPr="0041041D">
        <w:rPr>
          <w:rFonts w:ascii="Times New Roman" w:eastAsia="Arial" w:hAnsi="Times New Roman" w:cs="Times New Roman"/>
          <w:sz w:val="24"/>
          <w:szCs w:val="24"/>
          <w:lang w:val="es-ES"/>
        </w:rPr>
        <w:t>dolescence</w:t>
      </w:r>
      <w:proofErr w:type="spellEnd"/>
      <w:r w:rsidR="2A04B031" w:rsidRPr="0041041D">
        <w:rPr>
          <w:rFonts w:ascii="Times New Roman" w:eastAsia="Arial" w:hAnsi="Times New Roman" w:cs="Times New Roman"/>
          <w:sz w:val="24"/>
          <w:szCs w:val="24"/>
          <w:lang w:val="es-ES"/>
        </w:rPr>
        <w:t xml:space="preserve">, </w:t>
      </w:r>
      <w:r w:rsidR="004303B2" w:rsidRPr="0041041D">
        <w:rPr>
          <w:rFonts w:ascii="Times New Roman" w:eastAsiaTheme="minorEastAsia" w:hAnsi="Times New Roman" w:cs="Times New Roman"/>
          <w:sz w:val="24"/>
          <w:szCs w:val="24"/>
          <w:lang w:val="es-ES"/>
        </w:rPr>
        <w:t>R</w:t>
      </w:r>
      <w:r w:rsidR="01E4CAA8" w:rsidRPr="0041041D">
        <w:rPr>
          <w:rFonts w:ascii="Times New Roman" w:eastAsiaTheme="minorEastAsia" w:hAnsi="Times New Roman" w:cs="Times New Roman"/>
          <w:sz w:val="24"/>
          <w:szCs w:val="24"/>
          <w:lang w:val="es-ES"/>
        </w:rPr>
        <w:t xml:space="preserve">ural </w:t>
      </w:r>
      <w:proofErr w:type="spellStart"/>
      <w:r w:rsidR="01E4CAA8" w:rsidRPr="0041041D">
        <w:rPr>
          <w:rFonts w:ascii="Times New Roman" w:eastAsiaTheme="minorEastAsia" w:hAnsi="Times New Roman" w:cs="Times New Roman"/>
          <w:sz w:val="24"/>
          <w:szCs w:val="24"/>
          <w:lang w:val="es-ES"/>
        </w:rPr>
        <w:t>communit</w:t>
      </w:r>
      <w:r w:rsidR="00053229" w:rsidRPr="0041041D">
        <w:rPr>
          <w:rFonts w:ascii="Times New Roman" w:eastAsiaTheme="minorEastAsia" w:hAnsi="Times New Roman" w:cs="Times New Roman"/>
          <w:sz w:val="24"/>
          <w:szCs w:val="24"/>
          <w:lang w:val="es-ES"/>
        </w:rPr>
        <w:t>y</w:t>
      </w:r>
      <w:proofErr w:type="spellEnd"/>
      <w:r w:rsidR="00053229" w:rsidRPr="0041041D">
        <w:rPr>
          <w:rFonts w:ascii="Times New Roman" w:eastAsiaTheme="minorEastAsia" w:hAnsi="Times New Roman" w:cs="Times New Roman"/>
          <w:sz w:val="24"/>
          <w:szCs w:val="24"/>
          <w:lang w:val="es-ES"/>
        </w:rPr>
        <w:t xml:space="preserve">, Social </w:t>
      </w:r>
      <w:proofErr w:type="spellStart"/>
      <w:r w:rsidR="00053229" w:rsidRPr="0041041D">
        <w:rPr>
          <w:rFonts w:ascii="Times New Roman" w:eastAsiaTheme="minorEastAsia" w:hAnsi="Times New Roman" w:cs="Times New Roman"/>
          <w:sz w:val="24"/>
          <w:szCs w:val="24"/>
          <w:lang w:val="es-ES"/>
        </w:rPr>
        <w:t>justice</w:t>
      </w:r>
      <w:proofErr w:type="spellEnd"/>
      <w:r w:rsidR="003424B4">
        <w:rPr>
          <w:rFonts w:ascii="Times New Roman" w:eastAsiaTheme="minorEastAsia" w:hAnsi="Times New Roman" w:cs="Times New Roman"/>
          <w:sz w:val="24"/>
          <w:szCs w:val="24"/>
          <w:lang w:val="es-ES"/>
        </w:rPr>
        <w:t>.</w:t>
      </w:r>
    </w:p>
    <w:p w14:paraId="59058668" w14:textId="77777777" w:rsidR="003424B4" w:rsidRDefault="003424B4" w:rsidP="0041041D">
      <w:pPr>
        <w:spacing w:after="0" w:line="360" w:lineRule="auto"/>
        <w:jc w:val="both"/>
        <w:rPr>
          <w:rFonts w:ascii="Times New Roman" w:eastAsiaTheme="minorEastAsia" w:hAnsi="Times New Roman" w:cs="Times New Roman"/>
          <w:sz w:val="24"/>
          <w:szCs w:val="24"/>
          <w:lang w:val="es-ES"/>
        </w:rPr>
      </w:pPr>
    </w:p>
    <w:p w14:paraId="253FDCB7" w14:textId="77777777" w:rsidR="003424B4" w:rsidRDefault="003424B4" w:rsidP="0041041D">
      <w:pPr>
        <w:spacing w:after="0" w:line="360" w:lineRule="auto"/>
        <w:jc w:val="both"/>
        <w:rPr>
          <w:rFonts w:ascii="Times New Roman" w:eastAsiaTheme="minorEastAsia" w:hAnsi="Times New Roman" w:cs="Times New Roman"/>
          <w:sz w:val="24"/>
          <w:szCs w:val="24"/>
          <w:lang w:val="es-ES"/>
        </w:rPr>
      </w:pPr>
    </w:p>
    <w:p w14:paraId="76366471" w14:textId="77777777" w:rsidR="003424B4" w:rsidRDefault="003424B4" w:rsidP="0041041D">
      <w:pPr>
        <w:spacing w:after="0" w:line="360" w:lineRule="auto"/>
        <w:jc w:val="both"/>
        <w:rPr>
          <w:rFonts w:ascii="Times New Roman" w:eastAsiaTheme="minorEastAsia" w:hAnsi="Times New Roman" w:cs="Times New Roman"/>
          <w:sz w:val="24"/>
          <w:szCs w:val="24"/>
          <w:lang w:val="es-ES"/>
        </w:rPr>
      </w:pPr>
    </w:p>
    <w:p w14:paraId="1FC15F34" w14:textId="65A4D23B" w:rsidR="003424B4" w:rsidRPr="003424B4" w:rsidRDefault="003424B4" w:rsidP="0041041D">
      <w:pPr>
        <w:spacing w:after="0" w:line="360" w:lineRule="auto"/>
        <w:jc w:val="both"/>
        <w:rPr>
          <w:rFonts w:eastAsia="Arial" w:cstheme="minorHAnsi"/>
          <w:b/>
          <w:bCs/>
          <w:sz w:val="28"/>
          <w:szCs w:val="28"/>
          <w:lang w:val="es-ES"/>
        </w:rPr>
      </w:pPr>
      <w:r w:rsidRPr="003424B4">
        <w:rPr>
          <w:rFonts w:eastAsia="Arial" w:cstheme="minorHAnsi"/>
          <w:b/>
          <w:bCs/>
          <w:sz w:val="28"/>
          <w:szCs w:val="28"/>
          <w:lang w:val="es-ES"/>
        </w:rPr>
        <w:lastRenderedPageBreak/>
        <w:t>Resumo</w:t>
      </w:r>
    </w:p>
    <w:p w14:paraId="3A46E1BE" w14:textId="77777777" w:rsidR="003424B4" w:rsidRPr="003424B4" w:rsidRDefault="003424B4" w:rsidP="003424B4">
      <w:pPr>
        <w:spacing w:after="0" w:line="360" w:lineRule="auto"/>
        <w:jc w:val="both"/>
        <w:rPr>
          <w:rFonts w:ascii="Times New Roman" w:eastAsiaTheme="minorEastAsia" w:hAnsi="Times New Roman" w:cs="Times New Roman"/>
          <w:sz w:val="24"/>
          <w:szCs w:val="24"/>
          <w:lang w:val="es-ES"/>
        </w:rPr>
      </w:pPr>
      <w:r w:rsidRPr="003424B4">
        <w:rPr>
          <w:rFonts w:ascii="Times New Roman" w:eastAsiaTheme="minorEastAsia" w:hAnsi="Times New Roman" w:cs="Times New Roman"/>
          <w:sz w:val="24"/>
          <w:szCs w:val="24"/>
          <w:lang w:val="es-ES"/>
        </w:rPr>
        <w:t xml:space="preserve">As oportunidades </w:t>
      </w:r>
      <w:proofErr w:type="spellStart"/>
      <w:r w:rsidRPr="003424B4">
        <w:rPr>
          <w:rFonts w:ascii="Times New Roman" w:eastAsiaTheme="minorEastAsia" w:hAnsi="Times New Roman" w:cs="Times New Roman"/>
          <w:sz w:val="24"/>
          <w:szCs w:val="24"/>
          <w:lang w:val="es-ES"/>
        </w:rPr>
        <w:t>desiguais</w:t>
      </w:r>
      <w:proofErr w:type="spellEnd"/>
      <w:r w:rsidRPr="003424B4">
        <w:rPr>
          <w:rFonts w:ascii="Times New Roman" w:eastAsiaTheme="minorEastAsia" w:hAnsi="Times New Roman" w:cs="Times New Roman"/>
          <w:sz w:val="24"/>
          <w:szCs w:val="24"/>
          <w:lang w:val="es-ES"/>
        </w:rPr>
        <w:t xml:space="preserve"> para adolescentes em comunidades </w:t>
      </w:r>
      <w:proofErr w:type="spellStart"/>
      <w:r w:rsidRPr="003424B4">
        <w:rPr>
          <w:rFonts w:ascii="Times New Roman" w:eastAsiaTheme="minorEastAsia" w:hAnsi="Times New Roman" w:cs="Times New Roman"/>
          <w:sz w:val="24"/>
          <w:szCs w:val="24"/>
          <w:lang w:val="es-ES"/>
        </w:rPr>
        <w:t>rurais</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continuarem</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suas</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carreiras</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acadêmicas</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representam</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um</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desafio</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na</w:t>
      </w:r>
      <w:proofErr w:type="spellEnd"/>
      <w:r w:rsidRPr="003424B4">
        <w:rPr>
          <w:rFonts w:ascii="Times New Roman" w:eastAsiaTheme="minorEastAsia" w:hAnsi="Times New Roman" w:cs="Times New Roman"/>
          <w:sz w:val="24"/>
          <w:szCs w:val="24"/>
          <w:lang w:val="es-ES"/>
        </w:rPr>
        <w:t xml:space="preserve"> busca por </w:t>
      </w:r>
      <w:proofErr w:type="spellStart"/>
      <w:r w:rsidRPr="003424B4">
        <w:rPr>
          <w:rFonts w:ascii="Times New Roman" w:eastAsiaTheme="minorEastAsia" w:hAnsi="Times New Roman" w:cs="Times New Roman"/>
          <w:sz w:val="24"/>
          <w:szCs w:val="24"/>
          <w:lang w:val="es-ES"/>
        </w:rPr>
        <w:t>justiça</w:t>
      </w:r>
      <w:proofErr w:type="spellEnd"/>
      <w:r w:rsidRPr="003424B4">
        <w:rPr>
          <w:rFonts w:ascii="Times New Roman" w:eastAsiaTheme="minorEastAsia" w:hAnsi="Times New Roman" w:cs="Times New Roman"/>
          <w:sz w:val="24"/>
          <w:szCs w:val="24"/>
          <w:lang w:val="es-ES"/>
        </w:rPr>
        <w:t xml:space="preserve"> social, </w:t>
      </w:r>
      <w:proofErr w:type="spellStart"/>
      <w:r w:rsidRPr="003424B4">
        <w:rPr>
          <w:rFonts w:ascii="Times New Roman" w:eastAsiaTheme="minorEastAsia" w:hAnsi="Times New Roman" w:cs="Times New Roman"/>
          <w:sz w:val="24"/>
          <w:szCs w:val="24"/>
          <w:lang w:val="es-ES"/>
        </w:rPr>
        <w:t>pois</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seu</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desenvolvimento</w:t>
      </w:r>
      <w:proofErr w:type="spellEnd"/>
      <w:r w:rsidRPr="003424B4">
        <w:rPr>
          <w:rFonts w:ascii="Times New Roman" w:eastAsiaTheme="minorEastAsia" w:hAnsi="Times New Roman" w:cs="Times New Roman"/>
          <w:sz w:val="24"/>
          <w:szCs w:val="24"/>
          <w:lang w:val="es-ES"/>
        </w:rPr>
        <w:t xml:space="preserve"> vocacional </w:t>
      </w:r>
      <w:proofErr w:type="spellStart"/>
      <w:r w:rsidRPr="003424B4">
        <w:rPr>
          <w:rFonts w:ascii="Times New Roman" w:eastAsiaTheme="minorEastAsia" w:hAnsi="Times New Roman" w:cs="Times New Roman"/>
          <w:sz w:val="24"/>
          <w:szCs w:val="24"/>
          <w:lang w:val="es-ES"/>
        </w:rPr>
        <w:t>ocorre</w:t>
      </w:r>
      <w:proofErr w:type="spellEnd"/>
      <w:r w:rsidRPr="003424B4">
        <w:rPr>
          <w:rFonts w:ascii="Times New Roman" w:eastAsiaTheme="minorEastAsia" w:hAnsi="Times New Roman" w:cs="Times New Roman"/>
          <w:sz w:val="24"/>
          <w:szCs w:val="24"/>
          <w:lang w:val="es-ES"/>
        </w:rPr>
        <w:t xml:space="preserve"> em </w:t>
      </w:r>
      <w:proofErr w:type="spellStart"/>
      <w:r w:rsidRPr="003424B4">
        <w:rPr>
          <w:rFonts w:ascii="Times New Roman" w:eastAsiaTheme="minorEastAsia" w:hAnsi="Times New Roman" w:cs="Times New Roman"/>
          <w:sz w:val="24"/>
          <w:szCs w:val="24"/>
          <w:lang w:val="es-ES"/>
        </w:rPr>
        <w:t>um</w:t>
      </w:r>
      <w:proofErr w:type="spellEnd"/>
      <w:r w:rsidRPr="003424B4">
        <w:rPr>
          <w:rFonts w:ascii="Times New Roman" w:eastAsiaTheme="minorEastAsia" w:hAnsi="Times New Roman" w:cs="Times New Roman"/>
          <w:sz w:val="24"/>
          <w:szCs w:val="24"/>
          <w:lang w:val="es-ES"/>
        </w:rPr>
        <w:t xml:space="preserve"> contexto de </w:t>
      </w:r>
      <w:proofErr w:type="spellStart"/>
      <w:r w:rsidRPr="003424B4">
        <w:rPr>
          <w:rFonts w:ascii="Times New Roman" w:eastAsiaTheme="minorEastAsia" w:hAnsi="Times New Roman" w:cs="Times New Roman"/>
          <w:sz w:val="24"/>
          <w:szCs w:val="24"/>
          <w:lang w:val="es-ES"/>
        </w:rPr>
        <w:t>informação</w:t>
      </w:r>
      <w:proofErr w:type="spellEnd"/>
      <w:r w:rsidRPr="003424B4">
        <w:rPr>
          <w:rFonts w:ascii="Times New Roman" w:eastAsiaTheme="minorEastAsia" w:hAnsi="Times New Roman" w:cs="Times New Roman"/>
          <w:sz w:val="24"/>
          <w:szCs w:val="24"/>
          <w:lang w:val="es-ES"/>
        </w:rPr>
        <w:t xml:space="preserve"> limitada, falta de modelos e </w:t>
      </w:r>
      <w:proofErr w:type="spellStart"/>
      <w:r w:rsidRPr="003424B4">
        <w:rPr>
          <w:rFonts w:ascii="Times New Roman" w:eastAsiaTheme="minorEastAsia" w:hAnsi="Times New Roman" w:cs="Times New Roman"/>
          <w:sz w:val="24"/>
          <w:szCs w:val="24"/>
          <w:lang w:val="es-ES"/>
        </w:rPr>
        <w:t>ausência</w:t>
      </w:r>
      <w:proofErr w:type="spellEnd"/>
      <w:r w:rsidRPr="003424B4">
        <w:rPr>
          <w:rFonts w:ascii="Times New Roman" w:eastAsiaTheme="minorEastAsia" w:hAnsi="Times New Roman" w:cs="Times New Roman"/>
          <w:sz w:val="24"/>
          <w:szCs w:val="24"/>
          <w:lang w:val="es-ES"/>
        </w:rPr>
        <w:t xml:space="preserve"> de redes de </w:t>
      </w:r>
      <w:proofErr w:type="spellStart"/>
      <w:r w:rsidRPr="003424B4">
        <w:rPr>
          <w:rFonts w:ascii="Times New Roman" w:eastAsiaTheme="minorEastAsia" w:hAnsi="Times New Roman" w:cs="Times New Roman"/>
          <w:sz w:val="24"/>
          <w:szCs w:val="24"/>
          <w:lang w:val="es-ES"/>
        </w:rPr>
        <w:t>apoio</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Nesse</w:t>
      </w:r>
      <w:proofErr w:type="spellEnd"/>
      <w:r w:rsidRPr="003424B4">
        <w:rPr>
          <w:rFonts w:ascii="Times New Roman" w:eastAsiaTheme="minorEastAsia" w:hAnsi="Times New Roman" w:cs="Times New Roman"/>
          <w:sz w:val="24"/>
          <w:szCs w:val="24"/>
          <w:lang w:val="es-ES"/>
        </w:rPr>
        <w:t xml:space="preserve"> contexto, </w:t>
      </w:r>
      <w:proofErr w:type="spellStart"/>
      <w:r w:rsidRPr="003424B4">
        <w:rPr>
          <w:rFonts w:ascii="Times New Roman" w:eastAsiaTheme="minorEastAsia" w:hAnsi="Times New Roman" w:cs="Times New Roman"/>
          <w:sz w:val="24"/>
          <w:szCs w:val="24"/>
          <w:lang w:val="es-ES"/>
        </w:rPr>
        <w:t>o</w:t>
      </w:r>
      <w:proofErr w:type="spellEnd"/>
      <w:r w:rsidRPr="003424B4">
        <w:rPr>
          <w:rFonts w:ascii="Times New Roman" w:eastAsiaTheme="minorEastAsia" w:hAnsi="Times New Roman" w:cs="Times New Roman"/>
          <w:sz w:val="24"/>
          <w:szCs w:val="24"/>
          <w:lang w:val="es-ES"/>
        </w:rPr>
        <w:t xml:space="preserve"> objetivo </w:t>
      </w:r>
      <w:proofErr w:type="spellStart"/>
      <w:r w:rsidRPr="003424B4">
        <w:rPr>
          <w:rFonts w:ascii="Times New Roman" w:eastAsiaTheme="minorEastAsia" w:hAnsi="Times New Roman" w:cs="Times New Roman"/>
          <w:sz w:val="24"/>
          <w:szCs w:val="24"/>
          <w:lang w:val="es-ES"/>
        </w:rPr>
        <w:t>desta</w:t>
      </w:r>
      <w:proofErr w:type="spellEnd"/>
      <w:r w:rsidRPr="003424B4">
        <w:rPr>
          <w:rFonts w:ascii="Times New Roman" w:eastAsiaTheme="minorEastAsia" w:hAnsi="Times New Roman" w:cs="Times New Roman"/>
          <w:sz w:val="24"/>
          <w:szCs w:val="24"/>
          <w:lang w:val="es-ES"/>
        </w:rPr>
        <w:t xml:space="preserve"> pesquisa </w:t>
      </w:r>
      <w:proofErr w:type="spellStart"/>
      <w:r w:rsidRPr="003424B4">
        <w:rPr>
          <w:rFonts w:ascii="Times New Roman" w:eastAsiaTheme="minorEastAsia" w:hAnsi="Times New Roman" w:cs="Times New Roman"/>
          <w:sz w:val="24"/>
          <w:szCs w:val="24"/>
          <w:lang w:val="es-ES"/>
        </w:rPr>
        <w:t>foi</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analisar</w:t>
      </w:r>
      <w:proofErr w:type="spellEnd"/>
      <w:r w:rsidRPr="003424B4">
        <w:rPr>
          <w:rFonts w:ascii="Times New Roman" w:eastAsiaTheme="minorEastAsia" w:hAnsi="Times New Roman" w:cs="Times New Roman"/>
          <w:sz w:val="24"/>
          <w:szCs w:val="24"/>
          <w:lang w:val="es-ES"/>
        </w:rPr>
        <w:t xml:space="preserve"> a </w:t>
      </w:r>
      <w:proofErr w:type="spellStart"/>
      <w:r w:rsidRPr="003424B4">
        <w:rPr>
          <w:rFonts w:ascii="Times New Roman" w:eastAsiaTheme="minorEastAsia" w:hAnsi="Times New Roman" w:cs="Times New Roman"/>
          <w:sz w:val="24"/>
          <w:szCs w:val="24"/>
          <w:lang w:val="es-ES"/>
        </w:rPr>
        <w:t>congruência</w:t>
      </w:r>
      <w:proofErr w:type="spellEnd"/>
      <w:r w:rsidRPr="003424B4">
        <w:rPr>
          <w:rFonts w:ascii="Times New Roman" w:eastAsiaTheme="minorEastAsia" w:hAnsi="Times New Roman" w:cs="Times New Roman"/>
          <w:sz w:val="24"/>
          <w:szCs w:val="24"/>
          <w:lang w:val="es-ES"/>
        </w:rPr>
        <w:t xml:space="preserve"> entre </w:t>
      </w:r>
      <w:proofErr w:type="spellStart"/>
      <w:r w:rsidRPr="003424B4">
        <w:rPr>
          <w:rFonts w:ascii="Times New Roman" w:eastAsiaTheme="minorEastAsia" w:hAnsi="Times New Roman" w:cs="Times New Roman"/>
          <w:sz w:val="24"/>
          <w:szCs w:val="24"/>
          <w:lang w:val="es-ES"/>
        </w:rPr>
        <w:t>personalidade</w:t>
      </w:r>
      <w:proofErr w:type="spellEnd"/>
      <w:r w:rsidRPr="003424B4">
        <w:rPr>
          <w:rFonts w:ascii="Times New Roman" w:eastAsiaTheme="minorEastAsia" w:hAnsi="Times New Roman" w:cs="Times New Roman"/>
          <w:sz w:val="24"/>
          <w:szCs w:val="24"/>
          <w:lang w:val="es-ES"/>
        </w:rPr>
        <w:t xml:space="preserve"> vocacional e </w:t>
      </w:r>
      <w:proofErr w:type="spellStart"/>
      <w:r w:rsidRPr="003424B4">
        <w:rPr>
          <w:rFonts w:ascii="Times New Roman" w:eastAsiaTheme="minorEastAsia" w:hAnsi="Times New Roman" w:cs="Times New Roman"/>
          <w:sz w:val="24"/>
          <w:szCs w:val="24"/>
          <w:lang w:val="es-ES"/>
        </w:rPr>
        <w:t>aspirações</w:t>
      </w:r>
      <w:proofErr w:type="spellEnd"/>
      <w:r w:rsidRPr="003424B4">
        <w:rPr>
          <w:rFonts w:ascii="Times New Roman" w:eastAsiaTheme="minorEastAsia" w:hAnsi="Times New Roman" w:cs="Times New Roman"/>
          <w:sz w:val="24"/>
          <w:szCs w:val="24"/>
          <w:lang w:val="es-ES"/>
        </w:rPr>
        <w:t xml:space="preserve"> de </w:t>
      </w:r>
      <w:proofErr w:type="spellStart"/>
      <w:r w:rsidRPr="003424B4">
        <w:rPr>
          <w:rFonts w:ascii="Times New Roman" w:eastAsiaTheme="minorEastAsia" w:hAnsi="Times New Roman" w:cs="Times New Roman"/>
          <w:sz w:val="24"/>
          <w:szCs w:val="24"/>
          <w:lang w:val="es-ES"/>
        </w:rPr>
        <w:t>carreira</w:t>
      </w:r>
      <w:proofErr w:type="spellEnd"/>
      <w:r w:rsidRPr="003424B4">
        <w:rPr>
          <w:rFonts w:ascii="Times New Roman" w:eastAsiaTheme="minorEastAsia" w:hAnsi="Times New Roman" w:cs="Times New Roman"/>
          <w:sz w:val="24"/>
          <w:szCs w:val="24"/>
          <w:lang w:val="es-ES"/>
        </w:rPr>
        <w:t xml:space="preserve"> em adolescentes de </w:t>
      </w:r>
      <w:proofErr w:type="spellStart"/>
      <w:r w:rsidRPr="003424B4">
        <w:rPr>
          <w:rFonts w:ascii="Times New Roman" w:eastAsiaTheme="minorEastAsia" w:hAnsi="Times New Roman" w:cs="Times New Roman"/>
          <w:sz w:val="24"/>
          <w:szCs w:val="24"/>
          <w:lang w:val="es-ES"/>
        </w:rPr>
        <w:t>uma</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comunidade</w:t>
      </w:r>
      <w:proofErr w:type="spellEnd"/>
      <w:r w:rsidRPr="003424B4">
        <w:rPr>
          <w:rFonts w:ascii="Times New Roman" w:eastAsiaTheme="minorEastAsia" w:hAnsi="Times New Roman" w:cs="Times New Roman"/>
          <w:sz w:val="24"/>
          <w:szCs w:val="24"/>
          <w:lang w:val="es-ES"/>
        </w:rPr>
        <w:t xml:space="preserve"> rural da </w:t>
      </w:r>
      <w:proofErr w:type="spellStart"/>
      <w:r w:rsidRPr="003424B4">
        <w:rPr>
          <w:rFonts w:ascii="Times New Roman" w:eastAsiaTheme="minorEastAsia" w:hAnsi="Times New Roman" w:cs="Times New Roman"/>
          <w:sz w:val="24"/>
          <w:szCs w:val="24"/>
          <w:lang w:val="es-ES"/>
        </w:rPr>
        <w:t>região</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maia</w:t>
      </w:r>
      <w:proofErr w:type="spellEnd"/>
      <w:r w:rsidRPr="003424B4">
        <w:rPr>
          <w:rFonts w:ascii="Times New Roman" w:eastAsiaTheme="minorEastAsia" w:hAnsi="Times New Roman" w:cs="Times New Roman"/>
          <w:sz w:val="24"/>
          <w:szCs w:val="24"/>
          <w:lang w:val="es-ES"/>
        </w:rPr>
        <w:t>, localizada no sudeste do México.</w:t>
      </w:r>
    </w:p>
    <w:p w14:paraId="4C4F127C" w14:textId="77777777" w:rsidR="003424B4" w:rsidRPr="003424B4" w:rsidRDefault="003424B4" w:rsidP="003424B4">
      <w:pPr>
        <w:spacing w:after="0" w:line="360" w:lineRule="auto"/>
        <w:jc w:val="both"/>
        <w:rPr>
          <w:rFonts w:ascii="Times New Roman" w:eastAsiaTheme="minorEastAsia" w:hAnsi="Times New Roman" w:cs="Times New Roman"/>
          <w:sz w:val="24"/>
          <w:szCs w:val="24"/>
          <w:lang w:val="es-ES"/>
        </w:rPr>
      </w:pPr>
      <w:proofErr w:type="spellStart"/>
      <w:r w:rsidRPr="003424B4">
        <w:rPr>
          <w:rFonts w:ascii="Times New Roman" w:eastAsiaTheme="minorEastAsia" w:hAnsi="Times New Roman" w:cs="Times New Roman"/>
          <w:sz w:val="24"/>
          <w:szCs w:val="24"/>
          <w:lang w:val="es-ES"/>
        </w:rPr>
        <w:t>Foi</w:t>
      </w:r>
      <w:proofErr w:type="spellEnd"/>
      <w:r w:rsidRPr="003424B4">
        <w:rPr>
          <w:rFonts w:ascii="Times New Roman" w:eastAsiaTheme="minorEastAsia" w:hAnsi="Times New Roman" w:cs="Times New Roman"/>
          <w:sz w:val="24"/>
          <w:szCs w:val="24"/>
          <w:lang w:val="es-ES"/>
        </w:rPr>
        <w:t xml:space="preserve"> utilizada </w:t>
      </w:r>
      <w:proofErr w:type="spellStart"/>
      <w:r w:rsidRPr="003424B4">
        <w:rPr>
          <w:rFonts w:ascii="Times New Roman" w:eastAsiaTheme="minorEastAsia" w:hAnsi="Times New Roman" w:cs="Times New Roman"/>
          <w:sz w:val="24"/>
          <w:szCs w:val="24"/>
          <w:lang w:val="es-ES"/>
        </w:rPr>
        <w:t>uma</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metodologia</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quantitativa</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com</w:t>
      </w:r>
      <w:proofErr w:type="spellEnd"/>
      <w:r w:rsidRPr="003424B4">
        <w:rPr>
          <w:rFonts w:ascii="Times New Roman" w:eastAsiaTheme="minorEastAsia" w:hAnsi="Times New Roman" w:cs="Times New Roman"/>
          <w:sz w:val="24"/>
          <w:szCs w:val="24"/>
          <w:lang w:val="es-ES"/>
        </w:rPr>
        <w:t xml:space="preserve"> delineamento </w:t>
      </w:r>
      <w:proofErr w:type="spellStart"/>
      <w:r w:rsidRPr="003424B4">
        <w:rPr>
          <w:rFonts w:ascii="Times New Roman" w:eastAsiaTheme="minorEastAsia" w:hAnsi="Times New Roman" w:cs="Times New Roman"/>
          <w:sz w:val="24"/>
          <w:szCs w:val="24"/>
          <w:lang w:val="es-ES"/>
        </w:rPr>
        <w:t>descritivo</w:t>
      </w:r>
      <w:proofErr w:type="spellEnd"/>
      <w:r w:rsidRPr="003424B4">
        <w:rPr>
          <w:rFonts w:ascii="Times New Roman" w:eastAsiaTheme="minorEastAsia" w:hAnsi="Times New Roman" w:cs="Times New Roman"/>
          <w:sz w:val="24"/>
          <w:szCs w:val="24"/>
          <w:lang w:val="es-ES"/>
        </w:rPr>
        <w:t xml:space="preserve">-correlacional, por </w:t>
      </w:r>
      <w:proofErr w:type="spellStart"/>
      <w:r w:rsidRPr="003424B4">
        <w:rPr>
          <w:rFonts w:ascii="Times New Roman" w:eastAsiaTheme="minorEastAsia" w:hAnsi="Times New Roman" w:cs="Times New Roman"/>
          <w:sz w:val="24"/>
          <w:szCs w:val="24"/>
          <w:lang w:val="es-ES"/>
        </w:rPr>
        <w:t>meio</w:t>
      </w:r>
      <w:proofErr w:type="spellEnd"/>
      <w:r w:rsidRPr="003424B4">
        <w:rPr>
          <w:rFonts w:ascii="Times New Roman" w:eastAsiaTheme="minorEastAsia" w:hAnsi="Times New Roman" w:cs="Times New Roman"/>
          <w:sz w:val="24"/>
          <w:szCs w:val="24"/>
          <w:lang w:val="es-ES"/>
        </w:rPr>
        <w:t xml:space="preserve"> de </w:t>
      </w:r>
      <w:proofErr w:type="spellStart"/>
      <w:r w:rsidRPr="003424B4">
        <w:rPr>
          <w:rFonts w:ascii="Times New Roman" w:eastAsiaTheme="minorEastAsia" w:hAnsi="Times New Roman" w:cs="Times New Roman"/>
          <w:sz w:val="24"/>
          <w:szCs w:val="24"/>
          <w:lang w:val="es-ES"/>
        </w:rPr>
        <w:t>um</w:t>
      </w:r>
      <w:proofErr w:type="spellEnd"/>
      <w:r w:rsidRPr="003424B4">
        <w:rPr>
          <w:rFonts w:ascii="Times New Roman" w:eastAsiaTheme="minorEastAsia" w:hAnsi="Times New Roman" w:cs="Times New Roman"/>
          <w:sz w:val="24"/>
          <w:szCs w:val="24"/>
          <w:lang w:val="es-ES"/>
        </w:rPr>
        <w:t xml:space="preserve"> censo que </w:t>
      </w:r>
      <w:proofErr w:type="spellStart"/>
      <w:r w:rsidRPr="003424B4">
        <w:rPr>
          <w:rFonts w:ascii="Times New Roman" w:eastAsiaTheme="minorEastAsia" w:hAnsi="Times New Roman" w:cs="Times New Roman"/>
          <w:sz w:val="24"/>
          <w:szCs w:val="24"/>
          <w:lang w:val="es-ES"/>
        </w:rPr>
        <w:t>incluiu</w:t>
      </w:r>
      <w:proofErr w:type="spellEnd"/>
      <w:r w:rsidRPr="003424B4">
        <w:rPr>
          <w:rFonts w:ascii="Times New Roman" w:eastAsiaTheme="minorEastAsia" w:hAnsi="Times New Roman" w:cs="Times New Roman"/>
          <w:sz w:val="24"/>
          <w:szCs w:val="24"/>
          <w:lang w:val="es-ES"/>
        </w:rPr>
        <w:t xml:space="preserve"> 150 adolescentes da </w:t>
      </w:r>
      <w:proofErr w:type="spellStart"/>
      <w:r w:rsidRPr="003424B4">
        <w:rPr>
          <w:rFonts w:ascii="Times New Roman" w:eastAsiaTheme="minorEastAsia" w:hAnsi="Times New Roman" w:cs="Times New Roman"/>
          <w:sz w:val="24"/>
          <w:szCs w:val="24"/>
          <w:lang w:val="es-ES"/>
        </w:rPr>
        <w:t>comunidade</w:t>
      </w:r>
      <w:proofErr w:type="spellEnd"/>
      <w:r w:rsidRPr="003424B4">
        <w:rPr>
          <w:rFonts w:ascii="Times New Roman" w:eastAsiaTheme="minorEastAsia" w:hAnsi="Times New Roman" w:cs="Times New Roman"/>
          <w:sz w:val="24"/>
          <w:szCs w:val="24"/>
          <w:lang w:val="es-ES"/>
        </w:rPr>
        <w:t xml:space="preserve"> matriculados no </w:t>
      </w:r>
      <w:proofErr w:type="spellStart"/>
      <w:r w:rsidRPr="003424B4">
        <w:rPr>
          <w:rFonts w:ascii="Times New Roman" w:eastAsiaTheme="minorEastAsia" w:hAnsi="Times New Roman" w:cs="Times New Roman"/>
          <w:sz w:val="24"/>
          <w:szCs w:val="24"/>
          <w:lang w:val="es-ES"/>
        </w:rPr>
        <w:t>ensino</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médio</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ou</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secundário</w:t>
      </w:r>
      <w:proofErr w:type="spellEnd"/>
      <w:r w:rsidRPr="003424B4">
        <w:rPr>
          <w:rFonts w:ascii="Times New Roman" w:eastAsiaTheme="minorEastAsia" w:hAnsi="Times New Roman" w:cs="Times New Roman"/>
          <w:sz w:val="24"/>
          <w:szCs w:val="24"/>
          <w:lang w:val="es-ES"/>
        </w:rPr>
        <w:t xml:space="preserve"> no ano </w:t>
      </w:r>
      <w:proofErr w:type="spellStart"/>
      <w:r w:rsidRPr="003424B4">
        <w:rPr>
          <w:rFonts w:ascii="Times New Roman" w:eastAsiaTheme="minorEastAsia" w:hAnsi="Times New Roman" w:cs="Times New Roman"/>
          <w:sz w:val="24"/>
          <w:szCs w:val="24"/>
          <w:lang w:val="es-ES"/>
        </w:rPr>
        <w:t>letivo</w:t>
      </w:r>
      <w:proofErr w:type="spellEnd"/>
      <w:r w:rsidRPr="003424B4">
        <w:rPr>
          <w:rFonts w:ascii="Times New Roman" w:eastAsiaTheme="minorEastAsia" w:hAnsi="Times New Roman" w:cs="Times New Roman"/>
          <w:sz w:val="24"/>
          <w:szCs w:val="24"/>
          <w:lang w:val="es-ES"/>
        </w:rPr>
        <w:t xml:space="preserve"> de 2023-2024. Os resultados </w:t>
      </w:r>
      <w:proofErr w:type="spellStart"/>
      <w:r w:rsidRPr="003424B4">
        <w:rPr>
          <w:rFonts w:ascii="Times New Roman" w:eastAsiaTheme="minorEastAsia" w:hAnsi="Times New Roman" w:cs="Times New Roman"/>
          <w:sz w:val="24"/>
          <w:szCs w:val="24"/>
          <w:lang w:val="es-ES"/>
        </w:rPr>
        <w:t>mostram</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uma</w:t>
      </w:r>
      <w:proofErr w:type="spellEnd"/>
      <w:r w:rsidRPr="003424B4">
        <w:rPr>
          <w:rFonts w:ascii="Times New Roman" w:eastAsiaTheme="minorEastAsia" w:hAnsi="Times New Roman" w:cs="Times New Roman"/>
          <w:sz w:val="24"/>
          <w:szCs w:val="24"/>
          <w:lang w:val="es-ES"/>
        </w:rPr>
        <w:t xml:space="preserve"> grande </w:t>
      </w:r>
      <w:proofErr w:type="spellStart"/>
      <w:r w:rsidRPr="003424B4">
        <w:rPr>
          <w:rFonts w:ascii="Times New Roman" w:eastAsiaTheme="minorEastAsia" w:hAnsi="Times New Roman" w:cs="Times New Roman"/>
          <w:sz w:val="24"/>
          <w:szCs w:val="24"/>
          <w:lang w:val="es-ES"/>
        </w:rPr>
        <w:t>diversidade</w:t>
      </w:r>
      <w:proofErr w:type="spellEnd"/>
      <w:r w:rsidRPr="003424B4">
        <w:rPr>
          <w:rFonts w:ascii="Times New Roman" w:eastAsiaTheme="minorEastAsia" w:hAnsi="Times New Roman" w:cs="Times New Roman"/>
          <w:sz w:val="24"/>
          <w:szCs w:val="24"/>
          <w:lang w:val="es-ES"/>
        </w:rPr>
        <w:t xml:space="preserve"> de </w:t>
      </w:r>
      <w:proofErr w:type="spellStart"/>
      <w:r w:rsidRPr="003424B4">
        <w:rPr>
          <w:rFonts w:ascii="Times New Roman" w:eastAsiaTheme="minorEastAsia" w:hAnsi="Times New Roman" w:cs="Times New Roman"/>
          <w:sz w:val="24"/>
          <w:szCs w:val="24"/>
          <w:lang w:val="es-ES"/>
        </w:rPr>
        <w:t>aspirações</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vocacionais</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ou</w:t>
      </w:r>
      <w:proofErr w:type="spellEnd"/>
      <w:r w:rsidRPr="003424B4">
        <w:rPr>
          <w:rFonts w:ascii="Times New Roman" w:eastAsiaTheme="minorEastAsia" w:hAnsi="Times New Roman" w:cs="Times New Roman"/>
          <w:sz w:val="24"/>
          <w:szCs w:val="24"/>
          <w:lang w:val="es-ES"/>
        </w:rPr>
        <w:t xml:space="preserve"> de </w:t>
      </w:r>
      <w:proofErr w:type="spellStart"/>
      <w:r w:rsidRPr="003424B4">
        <w:rPr>
          <w:rFonts w:ascii="Times New Roman" w:eastAsiaTheme="minorEastAsia" w:hAnsi="Times New Roman" w:cs="Times New Roman"/>
          <w:sz w:val="24"/>
          <w:szCs w:val="24"/>
          <w:lang w:val="es-ES"/>
        </w:rPr>
        <w:t>carreira</w:t>
      </w:r>
      <w:proofErr w:type="spellEnd"/>
      <w:r w:rsidRPr="003424B4">
        <w:rPr>
          <w:rFonts w:ascii="Times New Roman" w:eastAsiaTheme="minorEastAsia" w:hAnsi="Times New Roman" w:cs="Times New Roman"/>
          <w:sz w:val="24"/>
          <w:szCs w:val="24"/>
          <w:lang w:val="es-ES"/>
        </w:rPr>
        <w:t xml:space="preserve">, principalmente relacionadas à </w:t>
      </w:r>
      <w:proofErr w:type="spellStart"/>
      <w:r w:rsidRPr="003424B4">
        <w:rPr>
          <w:rFonts w:ascii="Times New Roman" w:eastAsiaTheme="minorEastAsia" w:hAnsi="Times New Roman" w:cs="Times New Roman"/>
          <w:sz w:val="24"/>
          <w:szCs w:val="24"/>
          <w:lang w:val="es-ES"/>
        </w:rPr>
        <w:t>universidade</w:t>
      </w:r>
      <w:proofErr w:type="spellEnd"/>
      <w:r w:rsidRPr="003424B4">
        <w:rPr>
          <w:rFonts w:ascii="Times New Roman" w:eastAsiaTheme="minorEastAsia" w:hAnsi="Times New Roman" w:cs="Times New Roman"/>
          <w:sz w:val="24"/>
          <w:szCs w:val="24"/>
          <w:lang w:val="es-ES"/>
        </w:rPr>
        <w:t xml:space="preserve">. Da mesma forma, </w:t>
      </w:r>
      <w:proofErr w:type="spellStart"/>
      <w:r w:rsidRPr="003424B4">
        <w:rPr>
          <w:rFonts w:ascii="Times New Roman" w:eastAsiaTheme="minorEastAsia" w:hAnsi="Times New Roman" w:cs="Times New Roman"/>
          <w:sz w:val="24"/>
          <w:szCs w:val="24"/>
          <w:lang w:val="es-ES"/>
        </w:rPr>
        <w:t>predominam</w:t>
      </w:r>
      <w:proofErr w:type="spellEnd"/>
      <w:r w:rsidRPr="003424B4">
        <w:rPr>
          <w:rFonts w:ascii="Times New Roman" w:eastAsiaTheme="minorEastAsia" w:hAnsi="Times New Roman" w:cs="Times New Roman"/>
          <w:sz w:val="24"/>
          <w:szCs w:val="24"/>
          <w:lang w:val="es-ES"/>
        </w:rPr>
        <w:t xml:space="preserve"> tipos de </w:t>
      </w:r>
      <w:proofErr w:type="spellStart"/>
      <w:r w:rsidRPr="003424B4">
        <w:rPr>
          <w:rFonts w:ascii="Times New Roman" w:eastAsiaTheme="minorEastAsia" w:hAnsi="Times New Roman" w:cs="Times New Roman"/>
          <w:sz w:val="24"/>
          <w:szCs w:val="24"/>
          <w:lang w:val="es-ES"/>
        </w:rPr>
        <w:t>personalidade</w:t>
      </w:r>
      <w:proofErr w:type="spellEnd"/>
      <w:r w:rsidRPr="003424B4">
        <w:rPr>
          <w:rFonts w:ascii="Times New Roman" w:eastAsiaTheme="minorEastAsia" w:hAnsi="Times New Roman" w:cs="Times New Roman"/>
          <w:sz w:val="24"/>
          <w:szCs w:val="24"/>
          <w:lang w:val="es-ES"/>
        </w:rPr>
        <w:t xml:space="preserve"> realistas e </w:t>
      </w:r>
      <w:proofErr w:type="spellStart"/>
      <w:r w:rsidRPr="003424B4">
        <w:rPr>
          <w:rFonts w:ascii="Times New Roman" w:eastAsiaTheme="minorEastAsia" w:hAnsi="Times New Roman" w:cs="Times New Roman"/>
          <w:sz w:val="24"/>
          <w:szCs w:val="24"/>
          <w:lang w:val="es-ES"/>
        </w:rPr>
        <w:t>sociais</w:t>
      </w:r>
      <w:proofErr w:type="spellEnd"/>
      <w:r w:rsidRPr="003424B4">
        <w:rPr>
          <w:rFonts w:ascii="Times New Roman" w:eastAsiaTheme="minorEastAsia" w:hAnsi="Times New Roman" w:cs="Times New Roman"/>
          <w:sz w:val="24"/>
          <w:szCs w:val="24"/>
          <w:lang w:val="es-ES"/>
        </w:rPr>
        <w:t xml:space="preserve">, o que </w:t>
      </w:r>
      <w:proofErr w:type="spellStart"/>
      <w:r w:rsidRPr="003424B4">
        <w:rPr>
          <w:rFonts w:ascii="Times New Roman" w:eastAsiaTheme="minorEastAsia" w:hAnsi="Times New Roman" w:cs="Times New Roman"/>
          <w:sz w:val="24"/>
          <w:szCs w:val="24"/>
          <w:lang w:val="es-ES"/>
        </w:rPr>
        <w:t>mostra</w:t>
      </w:r>
      <w:proofErr w:type="spellEnd"/>
      <w:r w:rsidRPr="003424B4">
        <w:rPr>
          <w:rFonts w:ascii="Times New Roman" w:eastAsiaTheme="minorEastAsia" w:hAnsi="Times New Roman" w:cs="Times New Roman"/>
          <w:sz w:val="24"/>
          <w:szCs w:val="24"/>
          <w:lang w:val="es-ES"/>
        </w:rPr>
        <w:t xml:space="preserve"> a </w:t>
      </w:r>
      <w:proofErr w:type="spellStart"/>
      <w:r w:rsidRPr="003424B4">
        <w:rPr>
          <w:rFonts w:ascii="Times New Roman" w:eastAsiaTheme="minorEastAsia" w:hAnsi="Times New Roman" w:cs="Times New Roman"/>
          <w:sz w:val="24"/>
          <w:szCs w:val="24"/>
          <w:lang w:val="es-ES"/>
        </w:rPr>
        <w:t>influência</w:t>
      </w:r>
      <w:proofErr w:type="spellEnd"/>
      <w:r w:rsidRPr="003424B4">
        <w:rPr>
          <w:rFonts w:ascii="Times New Roman" w:eastAsiaTheme="minorEastAsia" w:hAnsi="Times New Roman" w:cs="Times New Roman"/>
          <w:sz w:val="24"/>
          <w:szCs w:val="24"/>
          <w:lang w:val="es-ES"/>
        </w:rPr>
        <w:t xml:space="preserve"> do ambiente no </w:t>
      </w:r>
      <w:proofErr w:type="spellStart"/>
      <w:r w:rsidRPr="003424B4">
        <w:rPr>
          <w:rFonts w:ascii="Times New Roman" w:eastAsiaTheme="minorEastAsia" w:hAnsi="Times New Roman" w:cs="Times New Roman"/>
          <w:sz w:val="24"/>
          <w:szCs w:val="24"/>
          <w:lang w:val="es-ES"/>
        </w:rPr>
        <w:t>desenvolvimento</w:t>
      </w:r>
      <w:proofErr w:type="spellEnd"/>
      <w:r w:rsidRPr="003424B4">
        <w:rPr>
          <w:rFonts w:ascii="Times New Roman" w:eastAsiaTheme="minorEastAsia" w:hAnsi="Times New Roman" w:cs="Times New Roman"/>
          <w:sz w:val="24"/>
          <w:szCs w:val="24"/>
          <w:lang w:val="es-ES"/>
        </w:rPr>
        <w:t xml:space="preserve"> do adolescente.</w:t>
      </w:r>
    </w:p>
    <w:p w14:paraId="1084FE6F" w14:textId="77777777" w:rsidR="003424B4" w:rsidRPr="003424B4" w:rsidRDefault="003424B4" w:rsidP="003424B4">
      <w:pPr>
        <w:spacing w:after="0" w:line="360" w:lineRule="auto"/>
        <w:jc w:val="both"/>
        <w:rPr>
          <w:rFonts w:ascii="Times New Roman" w:eastAsiaTheme="minorEastAsia" w:hAnsi="Times New Roman" w:cs="Times New Roman"/>
          <w:sz w:val="24"/>
          <w:szCs w:val="24"/>
          <w:lang w:val="es-ES"/>
        </w:rPr>
      </w:pPr>
      <w:r w:rsidRPr="003424B4">
        <w:rPr>
          <w:rFonts w:ascii="Times New Roman" w:eastAsiaTheme="minorEastAsia" w:hAnsi="Times New Roman" w:cs="Times New Roman"/>
          <w:sz w:val="24"/>
          <w:szCs w:val="24"/>
          <w:lang w:val="es-ES"/>
        </w:rPr>
        <w:t xml:space="preserve">Da mesma forma, identifica-se </w:t>
      </w:r>
      <w:proofErr w:type="spellStart"/>
      <w:r w:rsidRPr="003424B4">
        <w:rPr>
          <w:rFonts w:ascii="Times New Roman" w:eastAsiaTheme="minorEastAsia" w:hAnsi="Times New Roman" w:cs="Times New Roman"/>
          <w:sz w:val="24"/>
          <w:szCs w:val="24"/>
          <w:lang w:val="es-ES"/>
        </w:rPr>
        <w:t>uma</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baixa</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congruência</w:t>
      </w:r>
      <w:proofErr w:type="spellEnd"/>
      <w:r w:rsidRPr="003424B4">
        <w:rPr>
          <w:rFonts w:ascii="Times New Roman" w:eastAsiaTheme="minorEastAsia" w:hAnsi="Times New Roman" w:cs="Times New Roman"/>
          <w:sz w:val="24"/>
          <w:szCs w:val="24"/>
          <w:lang w:val="es-ES"/>
        </w:rPr>
        <w:t xml:space="preserve"> entre </w:t>
      </w:r>
      <w:proofErr w:type="spellStart"/>
      <w:r w:rsidRPr="003424B4">
        <w:rPr>
          <w:rFonts w:ascii="Times New Roman" w:eastAsiaTheme="minorEastAsia" w:hAnsi="Times New Roman" w:cs="Times New Roman"/>
          <w:sz w:val="24"/>
          <w:szCs w:val="24"/>
          <w:lang w:val="es-ES"/>
        </w:rPr>
        <w:t>suas</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aspirações</w:t>
      </w:r>
      <w:proofErr w:type="spellEnd"/>
      <w:r w:rsidRPr="003424B4">
        <w:rPr>
          <w:rFonts w:ascii="Times New Roman" w:eastAsiaTheme="minorEastAsia" w:hAnsi="Times New Roman" w:cs="Times New Roman"/>
          <w:sz w:val="24"/>
          <w:szCs w:val="24"/>
          <w:lang w:val="es-ES"/>
        </w:rPr>
        <w:t xml:space="preserve"> e </w:t>
      </w:r>
      <w:proofErr w:type="spellStart"/>
      <w:r w:rsidRPr="003424B4">
        <w:rPr>
          <w:rFonts w:ascii="Times New Roman" w:eastAsiaTheme="minorEastAsia" w:hAnsi="Times New Roman" w:cs="Times New Roman"/>
          <w:sz w:val="24"/>
          <w:szCs w:val="24"/>
          <w:lang w:val="es-ES"/>
        </w:rPr>
        <w:t>sua</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personalidade</w:t>
      </w:r>
      <w:proofErr w:type="spellEnd"/>
      <w:r w:rsidRPr="003424B4">
        <w:rPr>
          <w:rFonts w:ascii="Times New Roman" w:eastAsiaTheme="minorEastAsia" w:hAnsi="Times New Roman" w:cs="Times New Roman"/>
          <w:sz w:val="24"/>
          <w:szCs w:val="24"/>
          <w:lang w:val="es-ES"/>
        </w:rPr>
        <w:t xml:space="preserve"> vocacional, o que representa riscos para </w:t>
      </w:r>
      <w:proofErr w:type="spellStart"/>
      <w:r w:rsidRPr="003424B4">
        <w:rPr>
          <w:rFonts w:ascii="Times New Roman" w:eastAsiaTheme="minorEastAsia" w:hAnsi="Times New Roman" w:cs="Times New Roman"/>
          <w:sz w:val="24"/>
          <w:szCs w:val="24"/>
          <w:lang w:val="es-ES"/>
        </w:rPr>
        <w:t>sua</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escolha</w:t>
      </w:r>
      <w:proofErr w:type="spellEnd"/>
      <w:r w:rsidRPr="003424B4">
        <w:rPr>
          <w:rFonts w:ascii="Times New Roman" w:eastAsiaTheme="minorEastAsia" w:hAnsi="Times New Roman" w:cs="Times New Roman"/>
          <w:sz w:val="24"/>
          <w:szCs w:val="24"/>
          <w:lang w:val="es-ES"/>
        </w:rPr>
        <w:t xml:space="preserve"> de </w:t>
      </w:r>
      <w:proofErr w:type="spellStart"/>
      <w:r w:rsidRPr="003424B4">
        <w:rPr>
          <w:rFonts w:ascii="Times New Roman" w:eastAsiaTheme="minorEastAsia" w:hAnsi="Times New Roman" w:cs="Times New Roman"/>
          <w:sz w:val="24"/>
          <w:szCs w:val="24"/>
          <w:lang w:val="es-ES"/>
        </w:rPr>
        <w:t>carreira</w:t>
      </w:r>
      <w:proofErr w:type="spellEnd"/>
      <w:r w:rsidRPr="003424B4">
        <w:rPr>
          <w:rFonts w:ascii="Times New Roman" w:eastAsiaTheme="minorEastAsia" w:hAnsi="Times New Roman" w:cs="Times New Roman"/>
          <w:sz w:val="24"/>
          <w:szCs w:val="24"/>
          <w:lang w:val="es-ES"/>
        </w:rPr>
        <w:t xml:space="preserve"> e </w:t>
      </w:r>
      <w:proofErr w:type="spellStart"/>
      <w:r w:rsidRPr="003424B4">
        <w:rPr>
          <w:rFonts w:ascii="Times New Roman" w:eastAsiaTheme="minorEastAsia" w:hAnsi="Times New Roman" w:cs="Times New Roman"/>
          <w:sz w:val="24"/>
          <w:szCs w:val="24"/>
          <w:lang w:val="es-ES"/>
        </w:rPr>
        <w:t>educação</w:t>
      </w:r>
      <w:proofErr w:type="spellEnd"/>
      <w:r w:rsidRPr="003424B4">
        <w:rPr>
          <w:rFonts w:ascii="Times New Roman" w:eastAsiaTheme="minorEastAsia" w:hAnsi="Times New Roman" w:cs="Times New Roman"/>
          <w:sz w:val="24"/>
          <w:szCs w:val="24"/>
          <w:lang w:val="es-ES"/>
        </w:rPr>
        <w:t xml:space="preserve"> continuada. </w:t>
      </w:r>
      <w:proofErr w:type="spellStart"/>
      <w:r w:rsidRPr="003424B4">
        <w:rPr>
          <w:rFonts w:ascii="Times New Roman" w:eastAsiaTheme="minorEastAsia" w:hAnsi="Times New Roman" w:cs="Times New Roman"/>
          <w:sz w:val="24"/>
          <w:szCs w:val="24"/>
          <w:lang w:val="es-ES"/>
        </w:rPr>
        <w:t>Essa</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situação</w:t>
      </w:r>
      <w:proofErr w:type="spellEnd"/>
      <w:r w:rsidRPr="003424B4">
        <w:rPr>
          <w:rFonts w:ascii="Times New Roman" w:eastAsiaTheme="minorEastAsia" w:hAnsi="Times New Roman" w:cs="Times New Roman"/>
          <w:sz w:val="24"/>
          <w:szCs w:val="24"/>
          <w:lang w:val="es-ES"/>
        </w:rPr>
        <w:t xml:space="preserve"> dificulta o </w:t>
      </w:r>
      <w:proofErr w:type="spellStart"/>
      <w:r w:rsidRPr="003424B4">
        <w:rPr>
          <w:rFonts w:ascii="Times New Roman" w:eastAsiaTheme="minorEastAsia" w:hAnsi="Times New Roman" w:cs="Times New Roman"/>
          <w:sz w:val="24"/>
          <w:szCs w:val="24"/>
          <w:lang w:val="es-ES"/>
        </w:rPr>
        <w:t>desenvolvimento</w:t>
      </w:r>
      <w:proofErr w:type="spellEnd"/>
      <w:r w:rsidRPr="003424B4">
        <w:rPr>
          <w:rFonts w:ascii="Times New Roman" w:eastAsiaTheme="minorEastAsia" w:hAnsi="Times New Roman" w:cs="Times New Roman"/>
          <w:sz w:val="24"/>
          <w:szCs w:val="24"/>
          <w:lang w:val="es-ES"/>
        </w:rPr>
        <w:t xml:space="preserve"> da </w:t>
      </w:r>
      <w:proofErr w:type="spellStart"/>
      <w:r w:rsidRPr="003424B4">
        <w:rPr>
          <w:rFonts w:ascii="Times New Roman" w:eastAsiaTheme="minorEastAsia" w:hAnsi="Times New Roman" w:cs="Times New Roman"/>
          <w:sz w:val="24"/>
          <w:szCs w:val="24"/>
          <w:lang w:val="es-ES"/>
        </w:rPr>
        <w:t>comunidade</w:t>
      </w:r>
      <w:proofErr w:type="spellEnd"/>
      <w:r w:rsidRPr="003424B4">
        <w:rPr>
          <w:rFonts w:ascii="Times New Roman" w:eastAsiaTheme="minorEastAsia" w:hAnsi="Times New Roman" w:cs="Times New Roman"/>
          <w:sz w:val="24"/>
          <w:szCs w:val="24"/>
          <w:lang w:val="es-ES"/>
        </w:rPr>
        <w:t xml:space="preserve"> e é agravada pela falta de oportunidades. </w:t>
      </w:r>
      <w:proofErr w:type="spellStart"/>
      <w:r w:rsidRPr="003424B4">
        <w:rPr>
          <w:rFonts w:ascii="Times New Roman" w:eastAsiaTheme="minorEastAsia" w:hAnsi="Times New Roman" w:cs="Times New Roman"/>
          <w:sz w:val="24"/>
          <w:szCs w:val="24"/>
          <w:lang w:val="es-ES"/>
        </w:rPr>
        <w:t>Uma</w:t>
      </w:r>
      <w:proofErr w:type="spellEnd"/>
      <w:r w:rsidRPr="003424B4">
        <w:rPr>
          <w:rFonts w:ascii="Times New Roman" w:eastAsiaTheme="minorEastAsia" w:hAnsi="Times New Roman" w:cs="Times New Roman"/>
          <w:sz w:val="24"/>
          <w:szCs w:val="24"/>
          <w:lang w:val="es-ES"/>
        </w:rPr>
        <w:t xml:space="preserve"> das </w:t>
      </w:r>
      <w:proofErr w:type="spellStart"/>
      <w:r w:rsidRPr="003424B4">
        <w:rPr>
          <w:rFonts w:ascii="Times New Roman" w:eastAsiaTheme="minorEastAsia" w:hAnsi="Times New Roman" w:cs="Times New Roman"/>
          <w:sz w:val="24"/>
          <w:szCs w:val="24"/>
          <w:lang w:val="es-ES"/>
        </w:rPr>
        <w:t>principais</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conclusões</w:t>
      </w:r>
      <w:proofErr w:type="spellEnd"/>
      <w:r w:rsidRPr="003424B4">
        <w:rPr>
          <w:rFonts w:ascii="Times New Roman" w:eastAsiaTheme="minorEastAsia" w:hAnsi="Times New Roman" w:cs="Times New Roman"/>
          <w:sz w:val="24"/>
          <w:szCs w:val="24"/>
          <w:lang w:val="es-ES"/>
        </w:rPr>
        <w:t xml:space="preserve"> do </w:t>
      </w:r>
      <w:proofErr w:type="spellStart"/>
      <w:r w:rsidRPr="003424B4">
        <w:rPr>
          <w:rFonts w:ascii="Times New Roman" w:eastAsiaTheme="minorEastAsia" w:hAnsi="Times New Roman" w:cs="Times New Roman"/>
          <w:sz w:val="24"/>
          <w:szCs w:val="24"/>
          <w:lang w:val="es-ES"/>
        </w:rPr>
        <w:t>estudo</w:t>
      </w:r>
      <w:proofErr w:type="spellEnd"/>
      <w:r w:rsidRPr="003424B4">
        <w:rPr>
          <w:rFonts w:ascii="Times New Roman" w:eastAsiaTheme="minorEastAsia" w:hAnsi="Times New Roman" w:cs="Times New Roman"/>
          <w:sz w:val="24"/>
          <w:szCs w:val="24"/>
          <w:lang w:val="es-ES"/>
        </w:rPr>
        <w:t xml:space="preserve"> é a </w:t>
      </w:r>
      <w:proofErr w:type="spellStart"/>
      <w:r w:rsidRPr="003424B4">
        <w:rPr>
          <w:rFonts w:ascii="Times New Roman" w:eastAsiaTheme="minorEastAsia" w:hAnsi="Times New Roman" w:cs="Times New Roman"/>
          <w:sz w:val="24"/>
          <w:szCs w:val="24"/>
          <w:lang w:val="es-ES"/>
        </w:rPr>
        <w:t>necessidade</w:t>
      </w:r>
      <w:proofErr w:type="spellEnd"/>
      <w:r w:rsidRPr="003424B4">
        <w:rPr>
          <w:rFonts w:ascii="Times New Roman" w:eastAsiaTheme="minorEastAsia" w:hAnsi="Times New Roman" w:cs="Times New Roman"/>
          <w:sz w:val="24"/>
          <w:szCs w:val="24"/>
          <w:lang w:val="es-ES"/>
        </w:rPr>
        <w:t xml:space="preserve"> de </w:t>
      </w:r>
      <w:proofErr w:type="spellStart"/>
      <w:r w:rsidRPr="003424B4">
        <w:rPr>
          <w:rFonts w:ascii="Times New Roman" w:eastAsiaTheme="minorEastAsia" w:hAnsi="Times New Roman" w:cs="Times New Roman"/>
          <w:sz w:val="24"/>
          <w:szCs w:val="24"/>
          <w:lang w:val="es-ES"/>
        </w:rPr>
        <w:t>trabalhar</w:t>
      </w:r>
      <w:proofErr w:type="spellEnd"/>
      <w:r w:rsidRPr="003424B4">
        <w:rPr>
          <w:rFonts w:ascii="Times New Roman" w:eastAsiaTheme="minorEastAsia" w:hAnsi="Times New Roman" w:cs="Times New Roman"/>
          <w:sz w:val="24"/>
          <w:szCs w:val="24"/>
          <w:lang w:val="es-ES"/>
        </w:rPr>
        <w:t xml:space="preserve"> em </w:t>
      </w:r>
      <w:proofErr w:type="spellStart"/>
      <w:r w:rsidRPr="003424B4">
        <w:rPr>
          <w:rFonts w:ascii="Times New Roman" w:eastAsiaTheme="minorEastAsia" w:hAnsi="Times New Roman" w:cs="Times New Roman"/>
          <w:sz w:val="24"/>
          <w:szCs w:val="24"/>
          <w:lang w:val="es-ES"/>
        </w:rPr>
        <w:t>colaboração</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com</w:t>
      </w:r>
      <w:proofErr w:type="spellEnd"/>
      <w:r w:rsidRPr="003424B4">
        <w:rPr>
          <w:rFonts w:ascii="Times New Roman" w:eastAsiaTheme="minorEastAsia" w:hAnsi="Times New Roman" w:cs="Times New Roman"/>
          <w:sz w:val="24"/>
          <w:szCs w:val="24"/>
          <w:lang w:val="es-ES"/>
        </w:rPr>
        <w:t xml:space="preserve"> as autoridades </w:t>
      </w:r>
      <w:proofErr w:type="spellStart"/>
      <w:r w:rsidRPr="003424B4">
        <w:rPr>
          <w:rFonts w:ascii="Times New Roman" w:eastAsiaTheme="minorEastAsia" w:hAnsi="Times New Roman" w:cs="Times New Roman"/>
          <w:sz w:val="24"/>
          <w:szCs w:val="24"/>
          <w:lang w:val="es-ES"/>
        </w:rPr>
        <w:t>municipais</w:t>
      </w:r>
      <w:proofErr w:type="spellEnd"/>
      <w:r w:rsidRPr="003424B4">
        <w:rPr>
          <w:rFonts w:ascii="Times New Roman" w:eastAsiaTheme="minorEastAsia" w:hAnsi="Times New Roman" w:cs="Times New Roman"/>
          <w:sz w:val="24"/>
          <w:szCs w:val="24"/>
          <w:lang w:val="es-ES"/>
        </w:rPr>
        <w:t xml:space="preserve"> e os diversos atores </w:t>
      </w:r>
      <w:proofErr w:type="spellStart"/>
      <w:r w:rsidRPr="003424B4">
        <w:rPr>
          <w:rFonts w:ascii="Times New Roman" w:eastAsiaTheme="minorEastAsia" w:hAnsi="Times New Roman" w:cs="Times New Roman"/>
          <w:sz w:val="24"/>
          <w:szCs w:val="24"/>
          <w:lang w:val="es-ES"/>
        </w:rPr>
        <w:t>educacionais</w:t>
      </w:r>
      <w:proofErr w:type="spellEnd"/>
      <w:r w:rsidRPr="003424B4">
        <w:rPr>
          <w:rFonts w:ascii="Times New Roman" w:eastAsiaTheme="minorEastAsia" w:hAnsi="Times New Roman" w:cs="Times New Roman"/>
          <w:sz w:val="24"/>
          <w:szCs w:val="24"/>
          <w:lang w:val="es-ES"/>
        </w:rPr>
        <w:t xml:space="preserve"> para criar </w:t>
      </w:r>
      <w:proofErr w:type="spellStart"/>
      <w:r w:rsidRPr="003424B4">
        <w:rPr>
          <w:rFonts w:ascii="Times New Roman" w:eastAsiaTheme="minorEastAsia" w:hAnsi="Times New Roman" w:cs="Times New Roman"/>
          <w:sz w:val="24"/>
          <w:szCs w:val="24"/>
          <w:lang w:val="es-ES"/>
        </w:rPr>
        <w:t>espaços</w:t>
      </w:r>
      <w:proofErr w:type="spellEnd"/>
      <w:r w:rsidRPr="003424B4">
        <w:rPr>
          <w:rFonts w:ascii="Times New Roman" w:eastAsiaTheme="minorEastAsia" w:hAnsi="Times New Roman" w:cs="Times New Roman"/>
          <w:sz w:val="24"/>
          <w:szCs w:val="24"/>
          <w:lang w:val="es-ES"/>
        </w:rPr>
        <w:t xml:space="preserve"> que </w:t>
      </w:r>
      <w:proofErr w:type="spellStart"/>
      <w:r w:rsidRPr="003424B4">
        <w:rPr>
          <w:rFonts w:ascii="Times New Roman" w:eastAsiaTheme="minorEastAsia" w:hAnsi="Times New Roman" w:cs="Times New Roman"/>
          <w:sz w:val="24"/>
          <w:szCs w:val="24"/>
          <w:lang w:val="es-ES"/>
        </w:rPr>
        <w:t>facilitem</w:t>
      </w:r>
      <w:proofErr w:type="spellEnd"/>
      <w:r w:rsidRPr="003424B4">
        <w:rPr>
          <w:rFonts w:ascii="Times New Roman" w:eastAsiaTheme="minorEastAsia" w:hAnsi="Times New Roman" w:cs="Times New Roman"/>
          <w:sz w:val="24"/>
          <w:szCs w:val="24"/>
          <w:lang w:val="es-ES"/>
        </w:rPr>
        <w:t xml:space="preserve"> a </w:t>
      </w:r>
      <w:proofErr w:type="spellStart"/>
      <w:r w:rsidRPr="003424B4">
        <w:rPr>
          <w:rFonts w:ascii="Times New Roman" w:eastAsiaTheme="minorEastAsia" w:hAnsi="Times New Roman" w:cs="Times New Roman"/>
          <w:sz w:val="24"/>
          <w:szCs w:val="24"/>
          <w:lang w:val="es-ES"/>
        </w:rPr>
        <w:t>construção</w:t>
      </w:r>
      <w:proofErr w:type="spellEnd"/>
      <w:r w:rsidRPr="003424B4">
        <w:rPr>
          <w:rFonts w:ascii="Times New Roman" w:eastAsiaTheme="minorEastAsia" w:hAnsi="Times New Roman" w:cs="Times New Roman"/>
          <w:sz w:val="24"/>
          <w:szCs w:val="24"/>
          <w:lang w:val="es-ES"/>
        </w:rPr>
        <w:t xml:space="preserve"> de </w:t>
      </w:r>
      <w:proofErr w:type="spellStart"/>
      <w:r w:rsidRPr="003424B4">
        <w:rPr>
          <w:rFonts w:ascii="Times New Roman" w:eastAsiaTheme="minorEastAsia" w:hAnsi="Times New Roman" w:cs="Times New Roman"/>
          <w:sz w:val="24"/>
          <w:szCs w:val="24"/>
          <w:lang w:val="es-ES"/>
        </w:rPr>
        <w:t>um</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projeto</w:t>
      </w:r>
      <w:proofErr w:type="spellEnd"/>
      <w:r w:rsidRPr="003424B4">
        <w:rPr>
          <w:rFonts w:ascii="Times New Roman" w:eastAsiaTheme="minorEastAsia" w:hAnsi="Times New Roman" w:cs="Times New Roman"/>
          <w:sz w:val="24"/>
          <w:szCs w:val="24"/>
          <w:lang w:val="es-ES"/>
        </w:rPr>
        <w:t xml:space="preserve"> de vida </w:t>
      </w:r>
      <w:proofErr w:type="spellStart"/>
      <w:r w:rsidRPr="003424B4">
        <w:rPr>
          <w:rFonts w:ascii="Times New Roman" w:eastAsiaTheme="minorEastAsia" w:hAnsi="Times New Roman" w:cs="Times New Roman"/>
          <w:sz w:val="24"/>
          <w:szCs w:val="24"/>
          <w:lang w:val="es-ES"/>
        </w:rPr>
        <w:t>viável</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com</w:t>
      </w:r>
      <w:proofErr w:type="spellEnd"/>
      <w:r w:rsidRPr="003424B4">
        <w:rPr>
          <w:rFonts w:ascii="Times New Roman" w:eastAsiaTheme="minorEastAsia" w:hAnsi="Times New Roman" w:cs="Times New Roman"/>
          <w:sz w:val="24"/>
          <w:szCs w:val="24"/>
          <w:lang w:val="es-ES"/>
        </w:rPr>
        <w:t xml:space="preserve"> base em </w:t>
      </w:r>
      <w:proofErr w:type="spellStart"/>
      <w:r w:rsidRPr="003424B4">
        <w:rPr>
          <w:rFonts w:ascii="Times New Roman" w:eastAsiaTheme="minorEastAsia" w:hAnsi="Times New Roman" w:cs="Times New Roman"/>
          <w:sz w:val="24"/>
          <w:szCs w:val="24"/>
          <w:lang w:val="es-ES"/>
        </w:rPr>
        <w:t>suas</w:t>
      </w:r>
      <w:proofErr w:type="spellEnd"/>
      <w:r w:rsidRPr="003424B4">
        <w:rPr>
          <w:rFonts w:ascii="Times New Roman" w:eastAsiaTheme="minorEastAsia" w:hAnsi="Times New Roman" w:cs="Times New Roman"/>
          <w:sz w:val="24"/>
          <w:szCs w:val="24"/>
          <w:lang w:val="es-ES"/>
        </w:rPr>
        <w:t xml:space="preserve"> características </w:t>
      </w:r>
      <w:proofErr w:type="spellStart"/>
      <w:r w:rsidRPr="003424B4">
        <w:rPr>
          <w:rFonts w:ascii="Times New Roman" w:eastAsiaTheme="minorEastAsia" w:hAnsi="Times New Roman" w:cs="Times New Roman"/>
          <w:sz w:val="24"/>
          <w:szCs w:val="24"/>
          <w:lang w:val="es-ES"/>
        </w:rPr>
        <w:t>pessoais</w:t>
      </w:r>
      <w:proofErr w:type="spellEnd"/>
      <w:r w:rsidRPr="003424B4">
        <w:rPr>
          <w:rFonts w:ascii="Times New Roman" w:eastAsiaTheme="minorEastAsia" w:hAnsi="Times New Roman" w:cs="Times New Roman"/>
          <w:sz w:val="24"/>
          <w:szCs w:val="24"/>
          <w:lang w:val="es-ES"/>
        </w:rPr>
        <w:t xml:space="preserve"> e </w:t>
      </w:r>
      <w:proofErr w:type="spellStart"/>
      <w:r w:rsidRPr="003424B4">
        <w:rPr>
          <w:rFonts w:ascii="Times New Roman" w:eastAsiaTheme="minorEastAsia" w:hAnsi="Times New Roman" w:cs="Times New Roman"/>
          <w:sz w:val="24"/>
          <w:szCs w:val="24"/>
          <w:lang w:val="es-ES"/>
        </w:rPr>
        <w:t>contextuais</w:t>
      </w:r>
      <w:proofErr w:type="spellEnd"/>
      <w:r w:rsidRPr="003424B4">
        <w:rPr>
          <w:rFonts w:ascii="Times New Roman" w:eastAsiaTheme="minorEastAsia" w:hAnsi="Times New Roman" w:cs="Times New Roman"/>
          <w:sz w:val="24"/>
          <w:szCs w:val="24"/>
          <w:lang w:val="es-ES"/>
        </w:rPr>
        <w:t>.</w:t>
      </w:r>
    </w:p>
    <w:p w14:paraId="4A506782" w14:textId="5921A491" w:rsidR="003424B4" w:rsidRDefault="003424B4" w:rsidP="003424B4">
      <w:pPr>
        <w:spacing w:after="0" w:line="360" w:lineRule="auto"/>
        <w:jc w:val="both"/>
        <w:rPr>
          <w:rFonts w:ascii="Times New Roman" w:eastAsiaTheme="minorEastAsia" w:hAnsi="Times New Roman" w:cs="Times New Roman"/>
          <w:sz w:val="24"/>
          <w:szCs w:val="24"/>
          <w:lang w:val="es-ES"/>
        </w:rPr>
      </w:pPr>
      <w:proofErr w:type="spellStart"/>
      <w:r w:rsidRPr="003424B4">
        <w:rPr>
          <w:rFonts w:eastAsia="Arial" w:cstheme="minorHAnsi"/>
          <w:b/>
          <w:bCs/>
          <w:sz w:val="28"/>
          <w:szCs w:val="28"/>
          <w:lang w:val="es-ES"/>
        </w:rPr>
        <w:t>Palavras</w:t>
      </w:r>
      <w:proofErr w:type="spellEnd"/>
      <w:r w:rsidRPr="003424B4">
        <w:rPr>
          <w:rFonts w:eastAsia="Arial" w:cstheme="minorHAnsi"/>
          <w:b/>
          <w:bCs/>
          <w:sz w:val="28"/>
          <w:szCs w:val="28"/>
          <w:lang w:val="es-ES"/>
        </w:rPr>
        <w:t>-chave:</w:t>
      </w:r>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Personalidade</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Escolha</w:t>
      </w:r>
      <w:proofErr w:type="spellEnd"/>
      <w:r w:rsidRPr="003424B4">
        <w:rPr>
          <w:rFonts w:ascii="Times New Roman" w:eastAsiaTheme="minorEastAsia" w:hAnsi="Times New Roman" w:cs="Times New Roman"/>
          <w:sz w:val="24"/>
          <w:szCs w:val="24"/>
          <w:lang w:val="es-ES"/>
        </w:rPr>
        <w:t xml:space="preserve"> de </w:t>
      </w:r>
      <w:proofErr w:type="spellStart"/>
      <w:r w:rsidRPr="003424B4">
        <w:rPr>
          <w:rFonts w:ascii="Times New Roman" w:eastAsiaTheme="minorEastAsia" w:hAnsi="Times New Roman" w:cs="Times New Roman"/>
          <w:sz w:val="24"/>
          <w:szCs w:val="24"/>
          <w:lang w:val="es-ES"/>
        </w:rPr>
        <w:t>carreira</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Adolescência</w:t>
      </w:r>
      <w:proofErr w:type="spellEnd"/>
      <w:r w:rsidRPr="003424B4">
        <w:rPr>
          <w:rFonts w:ascii="Times New Roman" w:eastAsiaTheme="minorEastAsia" w:hAnsi="Times New Roman" w:cs="Times New Roman"/>
          <w:sz w:val="24"/>
          <w:szCs w:val="24"/>
          <w:lang w:val="es-ES"/>
        </w:rPr>
        <w:t xml:space="preserve">, </w:t>
      </w:r>
      <w:proofErr w:type="spellStart"/>
      <w:r w:rsidRPr="003424B4">
        <w:rPr>
          <w:rFonts w:ascii="Times New Roman" w:eastAsiaTheme="minorEastAsia" w:hAnsi="Times New Roman" w:cs="Times New Roman"/>
          <w:sz w:val="24"/>
          <w:szCs w:val="24"/>
          <w:lang w:val="es-ES"/>
        </w:rPr>
        <w:t>Comunidade</w:t>
      </w:r>
      <w:proofErr w:type="spellEnd"/>
      <w:r w:rsidRPr="003424B4">
        <w:rPr>
          <w:rFonts w:ascii="Times New Roman" w:eastAsiaTheme="minorEastAsia" w:hAnsi="Times New Roman" w:cs="Times New Roman"/>
          <w:sz w:val="24"/>
          <w:szCs w:val="24"/>
          <w:lang w:val="es-ES"/>
        </w:rPr>
        <w:t xml:space="preserve"> rural, </w:t>
      </w:r>
      <w:proofErr w:type="spellStart"/>
      <w:r w:rsidRPr="003424B4">
        <w:rPr>
          <w:rFonts w:ascii="Times New Roman" w:eastAsiaTheme="minorEastAsia" w:hAnsi="Times New Roman" w:cs="Times New Roman"/>
          <w:sz w:val="24"/>
          <w:szCs w:val="24"/>
          <w:lang w:val="es-ES"/>
        </w:rPr>
        <w:t>Justiça</w:t>
      </w:r>
      <w:proofErr w:type="spellEnd"/>
      <w:r w:rsidRPr="003424B4">
        <w:rPr>
          <w:rFonts w:ascii="Times New Roman" w:eastAsiaTheme="minorEastAsia" w:hAnsi="Times New Roman" w:cs="Times New Roman"/>
          <w:sz w:val="24"/>
          <w:szCs w:val="24"/>
          <w:lang w:val="es-ES"/>
        </w:rPr>
        <w:t xml:space="preserve"> social.</w:t>
      </w:r>
    </w:p>
    <w:p w14:paraId="2E6AC8AA" w14:textId="2CBF0175" w:rsidR="003424B4" w:rsidRPr="004334EF" w:rsidRDefault="003424B4" w:rsidP="003424B4">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Noviembre</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proofErr w:type="gramStart"/>
      <w:r>
        <w:rPr>
          <w:rFonts w:ascii="Times New Roman" w:hAnsi="Times New Roman"/>
          <w:color w:val="000000"/>
          <w:sz w:val="24"/>
        </w:rPr>
        <w:t>Abril</w:t>
      </w:r>
      <w:proofErr w:type="gramEnd"/>
      <w:r>
        <w:rPr>
          <w:rFonts w:ascii="Times New Roman" w:hAnsi="Times New Roman"/>
          <w:color w:val="000000"/>
          <w:sz w:val="24"/>
        </w:rPr>
        <w:t xml:space="preserve"> 2025</w:t>
      </w:r>
    </w:p>
    <w:p w14:paraId="51A0E27F" w14:textId="77777777" w:rsidR="003424B4" w:rsidRDefault="00000000" w:rsidP="003424B4">
      <w:pPr>
        <w:spacing w:after="0"/>
        <w:rPr>
          <w:noProof/>
        </w:rPr>
      </w:pPr>
      <w:r>
        <w:rPr>
          <w:noProof/>
        </w:rPr>
        <w:pict w14:anchorId="657E03F5">
          <v:rect id="_x0000_i1025" style="width:441.9pt;height:.05pt" o:hralign="center" o:hrstd="t" o:hr="t" fillcolor="#a0a0a0" stroked="f"/>
        </w:pict>
      </w:r>
    </w:p>
    <w:p w14:paraId="3F222018" w14:textId="714ACF39" w:rsidR="36B270F9" w:rsidRPr="003424B4" w:rsidRDefault="36B270F9" w:rsidP="00DC7D04">
      <w:pPr>
        <w:spacing w:after="0" w:line="360" w:lineRule="auto"/>
        <w:jc w:val="center"/>
        <w:rPr>
          <w:rFonts w:ascii="Times New Roman" w:eastAsia="Arial" w:hAnsi="Times New Roman" w:cs="Times New Roman"/>
          <w:b/>
          <w:bCs/>
          <w:sz w:val="32"/>
          <w:szCs w:val="32"/>
          <w:lang w:val="es-ES"/>
        </w:rPr>
      </w:pPr>
      <w:r w:rsidRPr="003424B4">
        <w:rPr>
          <w:rFonts w:ascii="Times New Roman" w:eastAsia="Arial" w:hAnsi="Times New Roman" w:cs="Times New Roman"/>
          <w:b/>
          <w:bCs/>
          <w:sz w:val="32"/>
          <w:szCs w:val="32"/>
          <w:lang w:val="es-ES"/>
        </w:rPr>
        <w:t>Introducción</w:t>
      </w:r>
    </w:p>
    <w:p w14:paraId="688DC264" w14:textId="4F007BA6" w:rsidR="65AF432B" w:rsidRPr="0041041D" w:rsidRDefault="004303B2"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U</w:t>
      </w:r>
      <w:r w:rsidR="3835B08F" w:rsidRPr="0041041D">
        <w:rPr>
          <w:rFonts w:ascii="Times New Roman" w:eastAsia="Arial" w:hAnsi="Times New Roman" w:cs="Times New Roman"/>
          <w:sz w:val="24"/>
          <w:szCs w:val="24"/>
          <w:lang w:val="es-ES"/>
        </w:rPr>
        <w:t xml:space="preserve">n estudio avalado por la Comisión Económica para América Latina y el Caribe (CEPAL) </w:t>
      </w:r>
      <w:r w:rsidRPr="0041041D">
        <w:rPr>
          <w:rFonts w:ascii="Times New Roman" w:eastAsia="Arial" w:hAnsi="Times New Roman" w:cs="Times New Roman"/>
          <w:sz w:val="24"/>
          <w:szCs w:val="24"/>
          <w:lang w:val="es-ES"/>
        </w:rPr>
        <w:t xml:space="preserve">señala que </w:t>
      </w:r>
      <w:r w:rsidR="3835B08F" w:rsidRPr="0041041D">
        <w:rPr>
          <w:rFonts w:ascii="Times New Roman" w:eastAsia="Arial" w:hAnsi="Times New Roman" w:cs="Times New Roman"/>
          <w:sz w:val="24"/>
          <w:szCs w:val="24"/>
          <w:lang w:val="es-ES"/>
        </w:rPr>
        <w:t xml:space="preserve">las condiciones de vida </w:t>
      </w:r>
      <w:r w:rsidR="00D249D5" w:rsidRPr="0041041D">
        <w:rPr>
          <w:rFonts w:ascii="Times New Roman" w:eastAsia="Arial" w:hAnsi="Times New Roman" w:cs="Times New Roman"/>
          <w:sz w:val="24"/>
          <w:szCs w:val="24"/>
          <w:lang w:val="es-ES"/>
        </w:rPr>
        <w:t xml:space="preserve">y escolares </w:t>
      </w:r>
      <w:r w:rsidR="3835B08F" w:rsidRPr="0041041D">
        <w:rPr>
          <w:rFonts w:ascii="Times New Roman" w:eastAsia="Arial" w:hAnsi="Times New Roman" w:cs="Times New Roman"/>
          <w:sz w:val="24"/>
          <w:szCs w:val="24"/>
          <w:lang w:val="es-ES"/>
        </w:rPr>
        <w:t xml:space="preserve">de los adolescentes que habitan en zonas rurales son más </w:t>
      </w:r>
      <w:r w:rsidR="00C165A5">
        <w:rPr>
          <w:rFonts w:ascii="Times New Roman" w:eastAsia="Arial" w:hAnsi="Times New Roman" w:cs="Times New Roman"/>
          <w:sz w:val="24"/>
          <w:szCs w:val="24"/>
          <w:lang w:val="es-ES"/>
        </w:rPr>
        <w:t>precarias</w:t>
      </w:r>
      <w:r w:rsidR="3835B08F" w:rsidRPr="0041041D">
        <w:rPr>
          <w:rFonts w:ascii="Times New Roman" w:eastAsia="Arial" w:hAnsi="Times New Roman" w:cs="Times New Roman"/>
          <w:sz w:val="24"/>
          <w:szCs w:val="24"/>
          <w:lang w:val="es-ES"/>
        </w:rPr>
        <w:t xml:space="preserve"> que las de aquellos que se ubican en zonas urbanas</w:t>
      </w:r>
      <w:r w:rsidR="00C165A5">
        <w:rPr>
          <w:rFonts w:ascii="Times New Roman" w:eastAsia="Arial" w:hAnsi="Times New Roman" w:cs="Times New Roman"/>
          <w:sz w:val="24"/>
          <w:szCs w:val="24"/>
          <w:lang w:val="es-ES"/>
        </w:rPr>
        <w:t>. La</w:t>
      </w:r>
      <w:r w:rsidR="3835B08F" w:rsidRPr="0041041D">
        <w:rPr>
          <w:rFonts w:ascii="Times New Roman" w:eastAsia="Arial" w:hAnsi="Times New Roman" w:cs="Times New Roman"/>
          <w:sz w:val="24"/>
          <w:szCs w:val="24"/>
          <w:lang w:val="es-ES"/>
        </w:rPr>
        <w:t xml:space="preserve"> mayor incidencia de pobreza </w:t>
      </w:r>
      <w:r w:rsidRPr="0041041D">
        <w:rPr>
          <w:rFonts w:ascii="Times New Roman" w:eastAsia="Arial" w:hAnsi="Times New Roman" w:cs="Times New Roman"/>
          <w:sz w:val="24"/>
          <w:szCs w:val="24"/>
          <w:lang w:val="es-ES"/>
        </w:rPr>
        <w:t>hace</w:t>
      </w:r>
      <w:r w:rsidR="3835B08F" w:rsidRPr="0041041D">
        <w:rPr>
          <w:rFonts w:ascii="Times New Roman" w:eastAsia="Arial" w:hAnsi="Times New Roman" w:cs="Times New Roman"/>
          <w:sz w:val="24"/>
          <w:szCs w:val="24"/>
          <w:lang w:val="es-ES"/>
        </w:rPr>
        <w:t xml:space="preserve"> a este sector </w:t>
      </w:r>
      <w:r w:rsidRPr="0041041D">
        <w:rPr>
          <w:rFonts w:ascii="Times New Roman" w:eastAsia="Arial" w:hAnsi="Times New Roman" w:cs="Times New Roman"/>
          <w:sz w:val="24"/>
          <w:szCs w:val="24"/>
          <w:lang w:val="es-ES"/>
        </w:rPr>
        <w:t>de la</w:t>
      </w:r>
      <w:r w:rsidR="3835B08F" w:rsidRPr="0041041D">
        <w:rPr>
          <w:rFonts w:ascii="Times New Roman" w:eastAsia="Arial" w:hAnsi="Times New Roman" w:cs="Times New Roman"/>
          <w:sz w:val="24"/>
          <w:szCs w:val="24"/>
          <w:lang w:val="es-ES"/>
        </w:rPr>
        <w:t xml:space="preserve"> población</w:t>
      </w:r>
      <w:r w:rsidRPr="0041041D">
        <w:rPr>
          <w:rFonts w:ascii="Times New Roman" w:eastAsia="Arial" w:hAnsi="Times New Roman" w:cs="Times New Roman"/>
          <w:sz w:val="24"/>
          <w:szCs w:val="24"/>
          <w:lang w:val="es-ES"/>
        </w:rPr>
        <w:t xml:space="preserve"> más</w:t>
      </w:r>
      <w:r w:rsidR="3835B08F" w:rsidRPr="0041041D">
        <w:rPr>
          <w:rFonts w:ascii="Times New Roman" w:eastAsia="Arial" w:hAnsi="Times New Roman" w:cs="Times New Roman"/>
          <w:sz w:val="24"/>
          <w:szCs w:val="24"/>
          <w:lang w:val="es-ES"/>
        </w:rPr>
        <w:t xml:space="preserve"> vulnerable</w:t>
      </w:r>
      <w:r w:rsidRPr="0041041D">
        <w:rPr>
          <w:rFonts w:ascii="Times New Roman" w:eastAsia="Arial" w:hAnsi="Times New Roman" w:cs="Times New Roman"/>
          <w:sz w:val="24"/>
          <w:szCs w:val="24"/>
          <w:lang w:val="es-ES"/>
        </w:rPr>
        <w:t xml:space="preserve"> (</w:t>
      </w:r>
      <w:proofErr w:type="spellStart"/>
      <w:r w:rsidRPr="0041041D">
        <w:rPr>
          <w:rFonts w:ascii="Times New Roman" w:eastAsia="Arial" w:hAnsi="Times New Roman" w:cs="Times New Roman"/>
          <w:sz w:val="24"/>
          <w:szCs w:val="24"/>
          <w:lang w:val="es-ES"/>
        </w:rPr>
        <w:t>Guiskin</w:t>
      </w:r>
      <w:proofErr w:type="spellEnd"/>
      <w:r w:rsidRPr="0041041D">
        <w:rPr>
          <w:rFonts w:ascii="Times New Roman" w:eastAsia="Arial" w:hAnsi="Times New Roman" w:cs="Times New Roman"/>
          <w:sz w:val="24"/>
          <w:szCs w:val="24"/>
          <w:lang w:val="es-ES"/>
        </w:rPr>
        <w:t>, 2019)</w:t>
      </w:r>
      <w:r w:rsidR="3835B08F" w:rsidRPr="0041041D">
        <w:rPr>
          <w:rFonts w:ascii="Times New Roman" w:eastAsia="Arial" w:hAnsi="Times New Roman" w:cs="Times New Roman"/>
          <w:sz w:val="24"/>
          <w:szCs w:val="24"/>
          <w:lang w:val="es-ES"/>
        </w:rPr>
        <w:t xml:space="preserve">. Entre los aspectos que, de acuerdo con diversos estudios, representan sus mayores desventajas se encuentran un menor promedio de años de escolaridad, bajos índices de graduación de la educación media superior y acceso limitado a la educación superior (Díaz y Fernández, 2017); </w:t>
      </w:r>
      <w:r w:rsidR="002F0026" w:rsidRPr="0041041D">
        <w:rPr>
          <w:rFonts w:ascii="Times New Roman" w:eastAsia="Arial" w:hAnsi="Times New Roman" w:cs="Times New Roman"/>
          <w:sz w:val="24"/>
          <w:szCs w:val="24"/>
          <w:lang w:val="es-ES"/>
        </w:rPr>
        <w:t xml:space="preserve">así como una </w:t>
      </w:r>
      <w:r w:rsidR="3835B08F" w:rsidRPr="0041041D">
        <w:rPr>
          <w:rFonts w:ascii="Times New Roman" w:eastAsia="Arial" w:hAnsi="Times New Roman" w:cs="Times New Roman"/>
          <w:sz w:val="24"/>
          <w:szCs w:val="24"/>
          <w:lang w:val="es-ES"/>
        </w:rPr>
        <w:t>tendencia a la inserción laboral temprana (</w:t>
      </w:r>
      <w:proofErr w:type="spellStart"/>
      <w:r w:rsidR="3835B08F" w:rsidRPr="0041041D">
        <w:rPr>
          <w:rFonts w:ascii="Times New Roman" w:eastAsia="Arial" w:hAnsi="Times New Roman" w:cs="Times New Roman"/>
          <w:sz w:val="24"/>
          <w:szCs w:val="24"/>
          <w:lang w:val="es-ES"/>
        </w:rPr>
        <w:t>Céspedes</w:t>
      </w:r>
      <w:proofErr w:type="spellEnd"/>
      <w:r w:rsidR="3835B08F" w:rsidRPr="0041041D">
        <w:rPr>
          <w:rFonts w:ascii="Times New Roman" w:eastAsia="Arial" w:hAnsi="Times New Roman" w:cs="Times New Roman"/>
          <w:sz w:val="24"/>
          <w:szCs w:val="24"/>
          <w:lang w:val="es-ES"/>
        </w:rPr>
        <w:t xml:space="preserve"> y Robles, 2016); inestabilidad</w:t>
      </w:r>
      <w:r w:rsidR="002F0026" w:rsidRPr="0041041D">
        <w:rPr>
          <w:rFonts w:ascii="Times New Roman" w:eastAsia="Arial" w:hAnsi="Times New Roman" w:cs="Times New Roman"/>
          <w:sz w:val="24"/>
          <w:szCs w:val="24"/>
          <w:lang w:val="es-ES"/>
        </w:rPr>
        <w:t xml:space="preserve"> ocupacional, </w:t>
      </w:r>
      <w:r w:rsidR="3835B08F" w:rsidRPr="0041041D">
        <w:rPr>
          <w:rFonts w:ascii="Times New Roman" w:eastAsia="Arial" w:hAnsi="Times New Roman" w:cs="Times New Roman"/>
          <w:sz w:val="24"/>
          <w:szCs w:val="24"/>
          <w:lang w:val="es-ES"/>
        </w:rPr>
        <w:t>desempleo y salarios bajos (Espejo, 2017).</w:t>
      </w:r>
    </w:p>
    <w:p w14:paraId="3BC95123" w14:textId="454C6936" w:rsidR="65AF432B" w:rsidRPr="0041041D" w:rsidRDefault="3835B08F"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lastRenderedPageBreak/>
        <w:t xml:space="preserve">Ante este panorama que ha persistido en las últimas décadas, resulta indiscutible la necesidad de una comprensión profunda y crítica de lo que ocurre en las comunidades rurales, </w:t>
      </w:r>
      <w:r w:rsidR="0039481B" w:rsidRPr="0039481B">
        <w:rPr>
          <w:rFonts w:ascii="Times New Roman" w:eastAsia="Arial" w:hAnsi="Times New Roman" w:cs="Times New Roman"/>
          <w:sz w:val="24"/>
          <w:szCs w:val="24"/>
          <w:lang w:val="es-ES"/>
        </w:rPr>
        <w:t>como medida indispensable para el progreso local. Esta necesidad responde a una deuda pendiente con el desarrollo de sus habitantes</w:t>
      </w:r>
      <w:r w:rsidRPr="0041041D">
        <w:rPr>
          <w:rFonts w:ascii="Times New Roman" w:eastAsia="Arial" w:hAnsi="Times New Roman" w:cs="Times New Roman"/>
          <w:sz w:val="24"/>
          <w:szCs w:val="24"/>
          <w:lang w:val="es-ES"/>
        </w:rPr>
        <w:t>, especialmente de las nuevas generaciones, en quienes descansará el futuro próximo de estos entornos.</w:t>
      </w:r>
      <w:r w:rsidR="0099649C" w:rsidRPr="0041041D">
        <w:rPr>
          <w:rFonts w:ascii="Times New Roman" w:eastAsia="Arial" w:hAnsi="Times New Roman" w:cs="Times New Roman"/>
          <w:sz w:val="24"/>
          <w:szCs w:val="24"/>
          <w:lang w:val="es-ES"/>
        </w:rPr>
        <w:t xml:space="preserve"> </w:t>
      </w:r>
      <w:r w:rsidR="002F0026" w:rsidRPr="0041041D">
        <w:rPr>
          <w:rFonts w:ascii="Times New Roman" w:eastAsia="Arial" w:hAnsi="Times New Roman" w:cs="Times New Roman"/>
          <w:sz w:val="24"/>
          <w:szCs w:val="24"/>
          <w:lang w:val="es-ES"/>
        </w:rPr>
        <w:t>A este respecto, Lázaro (2022) señala que u</w:t>
      </w:r>
      <w:r w:rsidRPr="0041041D">
        <w:rPr>
          <w:rFonts w:ascii="Times New Roman" w:eastAsia="Arial" w:hAnsi="Times New Roman" w:cs="Times New Roman"/>
          <w:sz w:val="24"/>
          <w:szCs w:val="24"/>
          <w:lang w:val="es-ES"/>
        </w:rPr>
        <w:t xml:space="preserve">no de los ámbitos más problemáticos en este sentido es la educación, dado que la pobreza que existe en las zonas rurales, así como el aislamiento geográfico y la lejanía </w:t>
      </w:r>
      <w:r w:rsidR="00747143" w:rsidRPr="0041041D">
        <w:rPr>
          <w:rFonts w:ascii="Times New Roman" w:eastAsia="Arial" w:hAnsi="Times New Roman" w:cs="Times New Roman"/>
          <w:sz w:val="24"/>
          <w:szCs w:val="24"/>
          <w:lang w:val="es-ES"/>
        </w:rPr>
        <w:t xml:space="preserve">representan </w:t>
      </w:r>
      <w:r w:rsidRPr="0041041D">
        <w:rPr>
          <w:rFonts w:ascii="Times New Roman" w:eastAsia="Arial" w:hAnsi="Times New Roman" w:cs="Times New Roman"/>
          <w:sz w:val="24"/>
          <w:szCs w:val="24"/>
          <w:lang w:val="es-ES"/>
        </w:rPr>
        <w:t>obstáculos</w:t>
      </w:r>
      <w:r w:rsidR="00747143" w:rsidRPr="0041041D">
        <w:rPr>
          <w:rFonts w:ascii="Times New Roman" w:eastAsia="Arial" w:hAnsi="Times New Roman" w:cs="Times New Roman"/>
          <w:sz w:val="24"/>
          <w:szCs w:val="24"/>
          <w:lang w:val="es-ES"/>
        </w:rPr>
        <w:t xml:space="preserve"> para </w:t>
      </w:r>
      <w:r w:rsidR="008D04D6" w:rsidRPr="0041041D">
        <w:rPr>
          <w:rFonts w:ascii="Times New Roman" w:eastAsia="Arial" w:hAnsi="Times New Roman" w:cs="Times New Roman"/>
          <w:sz w:val="24"/>
          <w:szCs w:val="24"/>
          <w:lang w:val="es-ES"/>
        </w:rPr>
        <w:t>que las infancias y adolescencias de estos contextos puedan conti</w:t>
      </w:r>
      <w:r w:rsidR="00747143" w:rsidRPr="0041041D">
        <w:rPr>
          <w:rFonts w:ascii="Times New Roman" w:eastAsia="Arial" w:hAnsi="Times New Roman" w:cs="Times New Roman"/>
          <w:sz w:val="24"/>
          <w:szCs w:val="24"/>
          <w:lang w:val="es-ES"/>
        </w:rPr>
        <w:t>nuar con su trayectoria escolar</w:t>
      </w:r>
      <w:r w:rsidRPr="0041041D">
        <w:rPr>
          <w:rFonts w:ascii="Times New Roman" w:eastAsia="Arial" w:hAnsi="Times New Roman" w:cs="Times New Roman"/>
          <w:sz w:val="24"/>
          <w:szCs w:val="24"/>
          <w:lang w:val="es-ES"/>
        </w:rPr>
        <w:t xml:space="preserve">. </w:t>
      </w:r>
    </w:p>
    <w:p w14:paraId="6FA62EAE" w14:textId="3E534F68" w:rsidR="00747143" w:rsidRPr="0041041D" w:rsidRDefault="00747143"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Sobre este tema</w:t>
      </w:r>
      <w:r w:rsidR="3835B08F" w:rsidRPr="0041041D">
        <w:rPr>
          <w:rFonts w:ascii="Times New Roman" w:eastAsia="Arial" w:hAnsi="Times New Roman" w:cs="Times New Roman"/>
          <w:sz w:val="24"/>
          <w:szCs w:val="24"/>
          <w:lang w:val="es-ES"/>
        </w:rPr>
        <w:t xml:space="preserve">, </w:t>
      </w:r>
      <w:proofErr w:type="spellStart"/>
      <w:r w:rsidR="3835B08F" w:rsidRPr="0041041D">
        <w:rPr>
          <w:rFonts w:ascii="Times New Roman" w:eastAsia="Arial" w:hAnsi="Times New Roman" w:cs="Times New Roman"/>
          <w:sz w:val="24"/>
          <w:szCs w:val="24"/>
          <w:lang w:val="es-ES"/>
        </w:rPr>
        <w:t>Grompone</w:t>
      </w:r>
      <w:proofErr w:type="spellEnd"/>
      <w:r w:rsidR="00D82304">
        <w:rPr>
          <w:rFonts w:ascii="Times New Roman" w:eastAsia="Arial" w:hAnsi="Times New Roman" w:cs="Times New Roman"/>
          <w:sz w:val="24"/>
          <w:szCs w:val="24"/>
          <w:lang w:val="es-ES"/>
        </w:rPr>
        <w:t xml:space="preserve"> et al.</w:t>
      </w:r>
      <w:r w:rsidR="3835B08F" w:rsidRPr="0041041D">
        <w:rPr>
          <w:rFonts w:ascii="Times New Roman" w:eastAsia="Arial" w:hAnsi="Times New Roman" w:cs="Times New Roman"/>
          <w:sz w:val="24"/>
          <w:szCs w:val="24"/>
          <w:lang w:val="es-ES"/>
        </w:rPr>
        <w:t xml:space="preserve"> (2018) coinciden en que la brecha entre lo rural y lo urbano persiste en América Latina, </w:t>
      </w:r>
      <w:r w:rsidRPr="0041041D">
        <w:rPr>
          <w:rFonts w:ascii="Times New Roman" w:eastAsia="Arial" w:hAnsi="Times New Roman" w:cs="Times New Roman"/>
          <w:sz w:val="24"/>
          <w:szCs w:val="24"/>
          <w:lang w:val="es-ES"/>
        </w:rPr>
        <w:t xml:space="preserve">siendo </w:t>
      </w:r>
      <w:r w:rsidR="3835B08F" w:rsidRPr="0041041D">
        <w:rPr>
          <w:rFonts w:ascii="Times New Roman" w:eastAsia="Arial" w:hAnsi="Times New Roman" w:cs="Times New Roman"/>
          <w:sz w:val="24"/>
          <w:szCs w:val="24"/>
          <w:lang w:val="es-ES"/>
        </w:rPr>
        <w:t xml:space="preserve">algunas de </w:t>
      </w:r>
      <w:r w:rsidRPr="0041041D">
        <w:rPr>
          <w:rFonts w:ascii="Times New Roman" w:eastAsia="Arial" w:hAnsi="Times New Roman" w:cs="Times New Roman"/>
          <w:sz w:val="24"/>
          <w:szCs w:val="24"/>
          <w:lang w:val="es-ES"/>
        </w:rPr>
        <w:t xml:space="preserve">sus </w:t>
      </w:r>
      <w:r w:rsidR="3835B08F" w:rsidRPr="0041041D">
        <w:rPr>
          <w:rFonts w:ascii="Times New Roman" w:eastAsia="Arial" w:hAnsi="Times New Roman" w:cs="Times New Roman"/>
          <w:sz w:val="24"/>
          <w:szCs w:val="24"/>
          <w:lang w:val="es-ES"/>
        </w:rPr>
        <w:t xml:space="preserve">manifestaciones la baja conclusión de los estudios secundarios y las </w:t>
      </w:r>
      <w:r w:rsidR="0039481B">
        <w:rPr>
          <w:rFonts w:ascii="Times New Roman" w:eastAsia="Arial" w:hAnsi="Times New Roman" w:cs="Times New Roman"/>
          <w:sz w:val="24"/>
          <w:szCs w:val="24"/>
          <w:lang w:val="es-ES"/>
        </w:rPr>
        <w:t>limitaciones para el</w:t>
      </w:r>
      <w:r w:rsidR="3835B08F" w:rsidRPr="0041041D">
        <w:rPr>
          <w:rFonts w:ascii="Times New Roman" w:eastAsia="Arial" w:hAnsi="Times New Roman" w:cs="Times New Roman"/>
          <w:sz w:val="24"/>
          <w:szCs w:val="24"/>
          <w:lang w:val="es-ES"/>
        </w:rPr>
        <w:t xml:space="preserve"> acceso a la educación superior, así como la necesidad que experimentan los jóvenes y adolescentes rurales por ingresar al mundo laboral antes que sus pares de las ciudades, lo que influye en sus bajos ingresos y </w:t>
      </w:r>
      <w:r w:rsidR="004574E6" w:rsidRPr="0041041D">
        <w:rPr>
          <w:rFonts w:ascii="Times New Roman" w:eastAsia="Arial" w:hAnsi="Times New Roman" w:cs="Times New Roman"/>
          <w:sz w:val="24"/>
          <w:szCs w:val="24"/>
          <w:lang w:val="es-ES"/>
        </w:rPr>
        <w:t xml:space="preserve">precarias </w:t>
      </w:r>
      <w:r w:rsidR="3835B08F" w:rsidRPr="0041041D">
        <w:rPr>
          <w:rFonts w:ascii="Times New Roman" w:eastAsia="Arial" w:hAnsi="Times New Roman" w:cs="Times New Roman"/>
          <w:sz w:val="24"/>
          <w:szCs w:val="24"/>
          <w:lang w:val="es-ES"/>
        </w:rPr>
        <w:t xml:space="preserve">condiciones laborales. </w:t>
      </w:r>
    </w:p>
    <w:p w14:paraId="31CB51E4" w14:textId="058F2FF0" w:rsidR="65AF432B" w:rsidRPr="0041041D" w:rsidRDefault="00747143"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En la misma línea</w:t>
      </w:r>
      <w:r w:rsidR="008D04D6" w:rsidRPr="0041041D">
        <w:rPr>
          <w:rFonts w:ascii="Times New Roman" w:eastAsia="Arial" w:hAnsi="Times New Roman" w:cs="Times New Roman"/>
          <w:sz w:val="24"/>
          <w:szCs w:val="24"/>
          <w:lang w:val="es-ES"/>
        </w:rPr>
        <w:t xml:space="preserve">, </w:t>
      </w:r>
      <w:r w:rsidR="3835B08F" w:rsidRPr="0041041D">
        <w:rPr>
          <w:rFonts w:ascii="Times New Roman" w:eastAsia="Arial" w:hAnsi="Times New Roman" w:cs="Times New Roman"/>
          <w:sz w:val="24"/>
          <w:szCs w:val="24"/>
          <w:lang w:val="es-ES"/>
        </w:rPr>
        <w:t xml:space="preserve">Cuenca y Reátegui (2016) </w:t>
      </w:r>
      <w:r w:rsidRPr="0041041D">
        <w:rPr>
          <w:rFonts w:ascii="Times New Roman" w:eastAsia="Arial" w:hAnsi="Times New Roman" w:cs="Times New Roman"/>
          <w:sz w:val="24"/>
          <w:szCs w:val="24"/>
          <w:lang w:val="es-ES"/>
        </w:rPr>
        <w:t xml:space="preserve">identifican algunos </w:t>
      </w:r>
      <w:r w:rsidR="3835B08F" w:rsidRPr="0041041D">
        <w:rPr>
          <w:rFonts w:ascii="Times New Roman" w:eastAsia="Arial" w:hAnsi="Times New Roman" w:cs="Times New Roman"/>
          <w:sz w:val="24"/>
          <w:szCs w:val="24"/>
          <w:lang w:val="es-ES"/>
        </w:rPr>
        <w:t xml:space="preserve">aspectos ligados con la pertenencia a una comunidad rural, </w:t>
      </w:r>
      <w:r w:rsidR="00101DC8" w:rsidRPr="0041041D">
        <w:rPr>
          <w:rFonts w:ascii="Times New Roman" w:eastAsia="Arial" w:hAnsi="Times New Roman" w:cs="Times New Roman"/>
          <w:sz w:val="24"/>
          <w:szCs w:val="24"/>
          <w:lang w:val="es-ES"/>
        </w:rPr>
        <w:t xml:space="preserve">entre los que resaltan </w:t>
      </w:r>
      <w:r w:rsidR="3835B08F" w:rsidRPr="0041041D">
        <w:rPr>
          <w:rFonts w:ascii="Times New Roman" w:eastAsia="Arial" w:hAnsi="Times New Roman" w:cs="Times New Roman"/>
          <w:sz w:val="24"/>
          <w:szCs w:val="24"/>
          <w:lang w:val="es-ES"/>
        </w:rPr>
        <w:t xml:space="preserve">la </w:t>
      </w:r>
      <w:r w:rsidRPr="0041041D">
        <w:rPr>
          <w:rFonts w:ascii="Times New Roman" w:eastAsia="Arial" w:hAnsi="Times New Roman" w:cs="Times New Roman"/>
          <w:sz w:val="24"/>
          <w:szCs w:val="24"/>
          <w:lang w:val="es-ES"/>
        </w:rPr>
        <w:t xml:space="preserve">situación de </w:t>
      </w:r>
      <w:r w:rsidR="3835B08F" w:rsidRPr="0041041D">
        <w:rPr>
          <w:rFonts w:ascii="Times New Roman" w:eastAsia="Arial" w:hAnsi="Times New Roman" w:cs="Times New Roman"/>
          <w:sz w:val="24"/>
          <w:szCs w:val="24"/>
          <w:lang w:val="es-ES"/>
        </w:rPr>
        <w:t xml:space="preserve">pobreza, la identificación </w:t>
      </w:r>
      <w:r w:rsidRPr="0041041D">
        <w:rPr>
          <w:rFonts w:ascii="Times New Roman" w:eastAsia="Arial" w:hAnsi="Times New Roman" w:cs="Times New Roman"/>
          <w:sz w:val="24"/>
          <w:szCs w:val="24"/>
          <w:lang w:val="es-ES"/>
        </w:rPr>
        <w:t xml:space="preserve">de un </w:t>
      </w:r>
      <w:r w:rsidR="3835B08F" w:rsidRPr="0041041D">
        <w:rPr>
          <w:rFonts w:ascii="Times New Roman" w:eastAsia="Arial" w:hAnsi="Times New Roman" w:cs="Times New Roman"/>
          <w:sz w:val="24"/>
          <w:szCs w:val="24"/>
          <w:lang w:val="es-ES"/>
        </w:rPr>
        <w:t>sector indígena</w:t>
      </w:r>
      <w:r w:rsidRPr="0041041D">
        <w:rPr>
          <w:rFonts w:ascii="Times New Roman" w:eastAsia="Arial" w:hAnsi="Times New Roman" w:cs="Times New Roman"/>
          <w:sz w:val="24"/>
          <w:szCs w:val="24"/>
          <w:lang w:val="es-ES"/>
        </w:rPr>
        <w:t xml:space="preserve"> en su interior, así como tener el único acceso a la educación a través de la </w:t>
      </w:r>
      <w:r w:rsidR="3835B08F" w:rsidRPr="0041041D">
        <w:rPr>
          <w:rFonts w:ascii="Times New Roman" w:eastAsia="Arial" w:hAnsi="Times New Roman" w:cs="Times New Roman"/>
          <w:sz w:val="24"/>
          <w:szCs w:val="24"/>
          <w:lang w:val="es-ES"/>
        </w:rPr>
        <w:t>escuela pública,</w:t>
      </w:r>
      <w:r w:rsidRPr="0041041D">
        <w:rPr>
          <w:rFonts w:ascii="Times New Roman" w:eastAsia="Arial" w:hAnsi="Times New Roman" w:cs="Times New Roman"/>
          <w:sz w:val="24"/>
          <w:szCs w:val="24"/>
          <w:lang w:val="es-ES"/>
        </w:rPr>
        <w:t xml:space="preserve"> </w:t>
      </w:r>
      <w:r w:rsidR="00101DC8" w:rsidRPr="0041041D">
        <w:rPr>
          <w:rFonts w:ascii="Times New Roman" w:eastAsia="Arial" w:hAnsi="Times New Roman" w:cs="Times New Roman"/>
          <w:sz w:val="24"/>
          <w:szCs w:val="24"/>
          <w:lang w:val="es-ES"/>
        </w:rPr>
        <w:t xml:space="preserve">como </w:t>
      </w:r>
      <w:r w:rsidRPr="0041041D">
        <w:rPr>
          <w:rFonts w:ascii="Times New Roman" w:eastAsia="Arial" w:hAnsi="Times New Roman" w:cs="Times New Roman"/>
          <w:sz w:val="24"/>
          <w:szCs w:val="24"/>
          <w:lang w:val="es-ES"/>
        </w:rPr>
        <w:t xml:space="preserve">características que se constituyen en </w:t>
      </w:r>
      <w:r w:rsidR="3835B08F" w:rsidRPr="0041041D">
        <w:rPr>
          <w:rFonts w:ascii="Times New Roman" w:eastAsia="Arial" w:hAnsi="Times New Roman" w:cs="Times New Roman"/>
          <w:sz w:val="24"/>
          <w:szCs w:val="24"/>
          <w:lang w:val="es-ES"/>
        </w:rPr>
        <w:t>barreras para que un adolescente continúe su trayecto académico hacia una carrera profesional.</w:t>
      </w:r>
      <w:r w:rsidR="008D04D6" w:rsidRPr="0041041D">
        <w:rPr>
          <w:rFonts w:ascii="Times New Roman" w:eastAsia="Arial" w:hAnsi="Times New Roman" w:cs="Times New Roman"/>
          <w:sz w:val="24"/>
          <w:szCs w:val="24"/>
          <w:lang w:val="es-ES"/>
        </w:rPr>
        <w:t xml:space="preserve"> </w:t>
      </w:r>
      <w:r w:rsidR="00101DC8" w:rsidRPr="0041041D">
        <w:rPr>
          <w:rFonts w:ascii="Times New Roman" w:eastAsia="Arial" w:hAnsi="Times New Roman" w:cs="Times New Roman"/>
          <w:sz w:val="24"/>
          <w:szCs w:val="24"/>
          <w:lang w:val="es-ES"/>
        </w:rPr>
        <w:t xml:space="preserve">La interacción entre estos elementos es </w:t>
      </w:r>
      <w:r w:rsidR="3835B08F" w:rsidRPr="0041041D">
        <w:rPr>
          <w:rFonts w:ascii="Times New Roman" w:eastAsia="Arial" w:hAnsi="Times New Roman" w:cs="Times New Roman"/>
          <w:sz w:val="24"/>
          <w:szCs w:val="24"/>
          <w:lang w:val="es-ES"/>
        </w:rPr>
        <w:t xml:space="preserve">ilustrativa del concepto de interseccionalidad, </w:t>
      </w:r>
      <w:r w:rsidR="009919E4">
        <w:rPr>
          <w:rFonts w:ascii="Times New Roman" w:eastAsia="Arial" w:hAnsi="Times New Roman" w:cs="Times New Roman"/>
          <w:sz w:val="24"/>
          <w:szCs w:val="24"/>
          <w:lang w:val="es-ES"/>
        </w:rPr>
        <w:t>el cual hace</w:t>
      </w:r>
      <w:r w:rsidR="00D864B7">
        <w:rPr>
          <w:rFonts w:ascii="Times New Roman" w:eastAsia="Arial" w:hAnsi="Times New Roman" w:cs="Times New Roman"/>
          <w:sz w:val="24"/>
          <w:szCs w:val="24"/>
          <w:lang w:val="es-ES"/>
        </w:rPr>
        <w:t xml:space="preserve"> referencia</w:t>
      </w:r>
      <w:r w:rsidR="3835B08F" w:rsidRPr="0041041D">
        <w:rPr>
          <w:rFonts w:ascii="Times New Roman" w:eastAsia="Arial" w:hAnsi="Times New Roman" w:cs="Times New Roman"/>
          <w:sz w:val="24"/>
          <w:szCs w:val="24"/>
          <w:lang w:val="es-ES"/>
        </w:rPr>
        <w:t xml:space="preserve"> a una relación no explícita de factores de naturaleza social de cuya correlación se derivan experiencias desiguales para distintos sujetos, en función de su posición (Hill y </w:t>
      </w:r>
      <w:proofErr w:type="spellStart"/>
      <w:r w:rsidR="3835B08F" w:rsidRPr="0041041D">
        <w:rPr>
          <w:rFonts w:ascii="Times New Roman" w:eastAsia="Arial" w:hAnsi="Times New Roman" w:cs="Times New Roman"/>
          <w:sz w:val="24"/>
          <w:szCs w:val="24"/>
          <w:lang w:val="es-ES"/>
        </w:rPr>
        <w:t>Chepp</w:t>
      </w:r>
      <w:proofErr w:type="spellEnd"/>
      <w:r w:rsidR="3835B08F" w:rsidRPr="0041041D">
        <w:rPr>
          <w:rFonts w:ascii="Times New Roman" w:eastAsia="Arial" w:hAnsi="Times New Roman" w:cs="Times New Roman"/>
          <w:sz w:val="24"/>
          <w:szCs w:val="24"/>
          <w:lang w:val="es-ES"/>
        </w:rPr>
        <w:t xml:space="preserve">, 2013). </w:t>
      </w:r>
    </w:p>
    <w:p w14:paraId="586ADC36" w14:textId="4398C2CD" w:rsidR="65AF432B" w:rsidRPr="0041041D" w:rsidRDefault="3835B08F"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En</w:t>
      </w:r>
      <w:r w:rsidR="0079633B" w:rsidRPr="0041041D">
        <w:rPr>
          <w:rFonts w:ascii="Times New Roman" w:eastAsia="Arial" w:hAnsi="Times New Roman" w:cs="Times New Roman"/>
          <w:sz w:val="24"/>
          <w:szCs w:val="24"/>
          <w:lang w:val="es-ES"/>
        </w:rPr>
        <w:t xml:space="preserve"> otras palabras, en los </w:t>
      </w:r>
      <w:r w:rsidRPr="0041041D">
        <w:rPr>
          <w:rFonts w:ascii="Times New Roman" w:eastAsia="Arial" w:hAnsi="Times New Roman" w:cs="Times New Roman"/>
          <w:sz w:val="24"/>
          <w:szCs w:val="24"/>
          <w:lang w:val="es-ES"/>
        </w:rPr>
        <w:t xml:space="preserve">adolescentes de comunidades rurales hay una diversidad de elementos que producen una sinergia de desventajas acumuladas que, en una gran cantidad de casos, los empuja hacia el abandono escolar y </w:t>
      </w:r>
      <w:proofErr w:type="gramStart"/>
      <w:r w:rsidRPr="0041041D">
        <w:rPr>
          <w:rFonts w:ascii="Times New Roman" w:eastAsia="Arial" w:hAnsi="Times New Roman" w:cs="Times New Roman"/>
          <w:sz w:val="24"/>
          <w:szCs w:val="24"/>
          <w:lang w:val="es-ES"/>
        </w:rPr>
        <w:t>los aleja</w:t>
      </w:r>
      <w:proofErr w:type="gramEnd"/>
      <w:r w:rsidRPr="0041041D">
        <w:rPr>
          <w:rFonts w:ascii="Times New Roman" w:eastAsia="Arial" w:hAnsi="Times New Roman" w:cs="Times New Roman"/>
          <w:sz w:val="24"/>
          <w:szCs w:val="24"/>
          <w:lang w:val="es-ES"/>
        </w:rPr>
        <w:t xml:space="preserve"> de su proyecto de vida. De modo específico, en la comunidad </w:t>
      </w:r>
      <w:r w:rsidR="00101DC8" w:rsidRPr="0041041D">
        <w:rPr>
          <w:rFonts w:ascii="Times New Roman" w:eastAsia="Arial" w:hAnsi="Times New Roman" w:cs="Times New Roman"/>
          <w:sz w:val="24"/>
          <w:szCs w:val="24"/>
          <w:lang w:val="es-ES"/>
        </w:rPr>
        <w:t>rural en la que se centra esta investigación</w:t>
      </w:r>
      <w:r w:rsidRPr="0041041D">
        <w:rPr>
          <w:rFonts w:ascii="Times New Roman" w:eastAsia="Arial" w:hAnsi="Times New Roman" w:cs="Times New Roman"/>
          <w:sz w:val="24"/>
          <w:szCs w:val="24"/>
          <w:lang w:val="es-ES"/>
        </w:rPr>
        <w:t>, las cifras registradas por el Instituto Nacional de Estadística y Geografía (INEGI, 202</w:t>
      </w:r>
      <w:r w:rsidR="006675B4">
        <w:rPr>
          <w:rFonts w:ascii="Times New Roman" w:eastAsia="Arial" w:hAnsi="Times New Roman" w:cs="Times New Roman"/>
          <w:sz w:val="24"/>
          <w:szCs w:val="24"/>
          <w:lang w:val="es-ES"/>
        </w:rPr>
        <w:t>4</w:t>
      </w:r>
      <w:r w:rsidRPr="0041041D">
        <w:rPr>
          <w:rFonts w:ascii="Times New Roman" w:eastAsia="Arial" w:hAnsi="Times New Roman" w:cs="Times New Roman"/>
          <w:sz w:val="24"/>
          <w:szCs w:val="24"/>
          <w:lang w:val="es-ES"/>
        </w:rPr>
        <w:t>), señalan que la escolaridad promedio de sus habitantes es de 8.5, que corresponde al segundo grado de secundaria, dato que pone en evidencia la existencia de las problemáticas previamente expuestas.</w:t>
      </w:r>
    </w:p>
    <w:p w14:paraId="7CBA9458" w14:textId="4B3B57B6" w:rsidR="65AF432B" w:rsidRPr="0041041D" w:rsidRDefault="3835B08F"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A pesar de esto, </w:t>
      </w:r>
      <w:r w:rsidR="0079633B" w:rsidRPr="0041041D">
        <w:rPr>
          <w:rFonts w:ascii="Times New Roman" w:eastAsia="Arial" w:hAnsi="Times New Roman" w:cs="Times New Roman"/>
          <w:sz w:val="24"/>
          <w:szCs w:val="24"/>
          <w:lang w:val="es-ES"/>
        </w:rPr>
        <w:t xml:space="preserve">estudios como el de </w:t>
      </w:r>
      <w:r w:rsidRPr="0041041D">
        <w:rPr>
          <w:rFonts w:ascii="Times New Roman" w:eastAsia="Arial" w:hAnsi="Times New Roman" w:cs="Times New Roman"/>
          <w:sz w:val="24"/>
          <w:szCs w:val="24"/>
          <w:lang w:val="es-ES"/>
        </w:rPr>
        <w:t xml:space="preserve">Guerrero (2014) han documentado la prevalencia de una alta valoración del </w:t>
      </w:r>
      <w:r w:rsidR="00914AC2">
        <w:rPr>
          <w:rFonts w:ascii="Times New Roman" w:eastAsia="Arial" w:hAnsi="Times New Roman" w:cs="Times New Roman"/>
          <w:sz w:val="24"/>
          <w:szCs w:val="24"/>
          <w:lang w:val="es-ES"/>
        </w:rPr>
        <w:t>ser profesional</w:t>
      </w:r>
      <w:r w:rsidRPr="0041041D">
        <w:rPr>
          <w:rFonts w:ascii="Times New Roman" w:eastAsia="Arial" w:hAnsi="Times New Roman" w:cs="Times New Roman"/>
          <w:sz w:val="24"/>
          <w:szCs w:val="24"/>
          <w:lang w:val="es-ES"/>
        </w:rPr>
        <w:t xml:space="preserve"> en los entornos rurales,</w:t>
      </w:r>
      <w:r w:rsidR="004574E6" w:rsidRPr="0041041D">
        <w:rPr>
          <w:rFonts w:ascii="Times New Roman" w:eastAsia="Arial" w:hAnsi="Times New Roman" w:cs="Times New Roman"/>
          <w:sz w:val="24"/>
          <w:szCs w:val="24"/>
          <w:lang w:val="es-ES"/>
        </w:rPr>
        <w:t xml:space="preserve"> siendo que </w:t>
      </w:r>
      <w:r w:rsidRPr="0041041D">
        <w:rPr>
          <w:rFonts w:ascii="Times New Roman" w:eastAsia="Arial" w:hAnsi="Times New Roman" w:cs="Times New Roman"/>
          <w:sz w:val="24"/>
          <w:szCs w:val="24"/>
          <w:lang w:val="es-ES"/>
        </w:rPr>
        <w:t xml:space="preserve">hay una fuerte expectativa entre los </w:t>
      </w:r>
      <w:r w:rsidR="004574E6" w:rsidRPr="0041041D">
        <w:rPr>
          <w:rFonts w:ascii="Times New Roman" w:eastAsia="Arial" w:hAnsi="Times New Roman" w:cs="Times New Roman"/>
          <w:sz w:val="24"/>
          <w:szCs w:val="24"/>
          <w:lang w:val="es-ES"/>
        </w:rPr>
        <w:t xml:space="preserve">jóvenes </w:t>
      </w:r>
      <w:r w:rsidRPr="0041041D">
        <w:rPr>
          <w:rFonts w:ascii="Times New Roman" w:eastAsia="Arial" w:hAnsi="Times New Roman" w:cs="Times New Roman"/>
          <w:sz w:val="24"/>
          <w:szCs w:val="24"/>
          <w:lang w:val="es-ES"/>
        </w:rPr>
        <w:t>de estas comunidades con respecto a lograr ser profesionistas</w:t>
      </w:r>
      <w:r w:rsidR="00101DC8" w:rsidRPr="0041041D">
        <w:rPr>
          <w:rFonts w:ascii="Times New Roman" w:eastAsia="Arial" w:hAnsi="Times New Roman" w:cs="Times New Roman"/>
          <w:sz w:val="24"/>
          <w:szCs w:val="24"/>
          <w:lang w:val="es-ES"/>
        </w:rPr>
        <w:t>,</w:t>
      </w:r>
      <w:r w:rsidRPr="0041041D">
        <w:rPr>
          <w:rFonts w:ascii="Times New Roman" w:eastAsia="Arial" w:hAnsi="Times New Roman" w:cs="Times New Roman"/>
          <w:sz w:val="24"/>
          <w:szCs w:val="24"/>
          <w:lang w:val="es-ES"/>
        </w:rPr>
        <w:t xml:space="preserve"> como </w:t>
      </w:r>
      <w:r w:rsidR="7F8A0D74" w:rsidRPr="0041041D">
        <w:rPr>
          <w:rFonts w:ascii="Times New Roman" w:eastAsia="Arial" w:hAnsi="Times New Roman" w:cs="Times New Roman"/>
          <w:sz w:val="24"/>
          <w:szCs w:val="24"/>
          <w:lang w:val="es-ES"/>
        </w:rPr>
        <w:t>una vía para</w:t>
      </w:r>
      <w:r w:rsidRPr="0041041D">
        <w:rPr>
          <w:rFonts w:ascii="Times New Roman" w:eastAsia="Arial" w:hAnsi="Times New Roman" w:cs="Times New Roman"/>
          <w:sz w:val="24"/>
          <w:szCs w:val="24"/>
          <w:lang w:val="es-ES"/>
        </w:rPr>
        <w:t xml:space="preserve"> salir de la situación vulnerable que caracteriza al </w:t>
      </w:r>
      <w:r w:rsidRPr="0041041D">
        <w:rPr>
          <w:rFonts w:ascii="Times New Roman" w:eastAsia="Arial" w:hAnsi="Times New Roman" w:cs="Times New Roman"/>
          <w:sz w:val="24"/>
          <w:szCs w:val="24"/>
          <w:lang w:val="es-ES"/>
        </w:rPr>
        <w:lastRenderedPageBreak/>
        <w:t xml:space="preserve">medio </w:t>
      </w:r>
      <w:r w:rsidR="0079633B" w:rsidRPr="0041041D">
        <w:rPr>
          <w:rFonts w:ascii="Times New Roman" w:eastAsia="Arial" w:hAnsi="Times New Roman" w:cs="Times New Roman"/>
          <w:sz w:val="24"/>
          <w:szCs w:val="24"/>
          <w:lang w:val="es-ES"/>
        </w:rPr>
        <w:t>e</w:t>
      </w:r>
      <w:r w:rsidR="004574E6" w:rsidRPr="0041041D">
        <w:rPr>
          <w:rFonts w:ascii="Times New Roman" w:eastAsia="Arial" w:hAnsi="Times New Roman" w:cs="Times New Roman"/>
          <w:sz w:val="24"/>
          <w:szCs w:val="24"/>
          <w:lang w:val="es-ES"/>
        </w:rPr>
        <w:t>n</w:t>
      </w:r>
      <w:r w:rsidR="0079633B" w:rsidRPr="0041041D">
        <w:rPr>
          <w:rFonts w:ascii="Times New Roman" w:eastAsia="Arial" w:hAnsi="Times New Roman" w:cs="Times New Roman"/>
          <w:sz w:val="24"/>
          <w:szCs w:val="24"/>
          <w:lang w:val="es-ES"/>
        </w:rPr>
        <w:t xml:space="preserve"> </w:t>
      </w:r>
      <w:r w:rsidR="004574E6" w:rsidRPr="0041041D">
        <w:rPr>
          <w:rFonts w:ascii="Times New Roman" w:eastAsia="Arial" w:hAnsi="Times New Roman" w:cs="Times New Roman"/>
          <w:sz w:val="24"/>
          <w:szCs w:val="24"/>
          <w:lang w:val="es-ES"/>
        </w:rPr>
        <w:t>el que viven</w:t>
      </w:r>
      <w:r w:rsidR="0079633B" w:rsidRPr="0041041D">
        <w:rPr>
          <w:rFonts w:ascii="Times New Roman" w:eastAsia="Arial" w:hAnsi="Times New Roman" w:cs="Times New Roman"/>
          <w:sz w:val="24"/>
          <w:szCs w:val="24"/>
          <w:lang w:val="es-ES"/>
        </w:rPr>
        <w:t xml:space="preserve"> </w:t>
      </w:r>
      <w:r w:rsidRPr="0041041D">
        <w:rPr>
          <w:rFonts w:ascii="Times New Roman" w:eastAsia="Arial" w:hAnsi="Times New Roman" w:cs="Times New Roman"/>
          <w:sz w:val="24"/>
          <w:szCs w:val="24"/>
          <w:lang w:val="es-ES"/>
        </w:rPr>
        <w:t>(</w:t>
      </w:r>
      <w:proofErr w:type="spellStart"/>
      <w:r w:rsidRPr="0041041D">
        <w:rPr>
          <w:rFonts w:ascii="Times New Roman" w:eastAsia="Arial" w:hAnsi="Times New Roman" w:cs="Times New Roman"/>
          <w:sz w:val="24"/>
          <w:szCs w:val="24"/>
          <w:lang w:val="es-ES"/>
        </w:rPr>
        <w:t>Grompone</w:t>
      </w:r>
      <w:proofErr w:type="spellEnd"/>
      <w:r w:rsidR="00D82304">
        <w:rPr>
          <w:rFonts w:ascii="Times New Roman" w:eastAsia="Arial" w:hAnsi="Times New Roman" w:cs="Times New Roman"/>
          <w:sz w:val="24"/>
          <w:szCs w:val="24"/>
          <w:lang w:val="es-ES"/>
        </w:rPr>
        <w:t xml:space="preserve"> et al.</w:t>
      </w:r>
      <w:r w:rsidRPr="0041041D">
        <w:rPr>
          <w:rFonts w:ascii="Times New Roman" w:eastAsia="Arial" w:hAnsi="Times New Roman" w:cs="Times New Roman"/>
          <w:sz w:val="24"/>
          <w:szCs w:val="24"/>
          <w:lang w:val="es-ES"/>
        </w:rPr>
        <w:t>, 2018). Sin embargo, el escaso conocimiento del mundo de las carreras, el poco acceso a información válida y la ausencia de estrategias de orientación pertinentes son algunos de los obstáculos que estos estudiantes deben sortear en el proceso de elección vocacional, poniendo en riesgo</w:t>
      </w:r>
      <w:r w:rsidR="0079633B" w:rsidRPr="0041041D">
        <w:rPr>
          <w:rFonts w:ascii="Times New Roman" w:eastAsia="Arial" w:hAnsi="Times New Roman" w:cs="Times New Roman"/>
          <w:sz w:val="24"/>
          <w:szCs w:val="24"/>
          <w:lang w:val="es-ES"/>
        </w:rPr>
        <w:t xml:space="preserve"> la que, </w:t>
      </w:r>
      <w:r w:rsidRPr="0041041D">
        <w:rPr>
          <w:rFonts w:ascii="Times New Roman" w:eastAsia="Arial" w:hAnsi="Times New Roman" w:cs="Times New Roman"/>
          <w:sz w:val="24"/>
          <w:szCs w:val="24"/>
          <w:lang w:val="es-ES"/>
        </w:rPr>
        <w:t>generalmente</w:t>
      </w:r>
      <w:r w:rsidR="0079633B" w:rsidRPr="0041041D">
        <w:rPr>
          <w:rFonts w:ascii="Times New Roman" w:eastAsia="Arial" w:hAnsi="Times New Roman" w:cs="Times New Roman"/>
          <w:sz w:val="24"/>
          <w:szCs w:val="24"/>
          <w:lang w:val="es-ES"/>
        </w:rPr>
        <w:t>,</w:t>
      </w:r>
      <w:r w:rsidRPr="0041041D">
        <w:rPr>
          <w:rFonts w:ascii="Times New Roman" w:eastAsia="Arial" w:hAnsi="Times New Roman" w:cs="Times New Roman"/>
          <w:sz w:val="24"/>
          <w:szCs w:val="24"/>
          <w:lang w:val="es-ES"/>
        </w:rPr>
        <w:t xml:space="preserve"> constituye su única oportunidad de acceso a la educación superior.</w:t>
      </w:r>
    </w:p>
    <w:p w14:paraId="7155AB82" w14:textId="0E9F5D8C" w:rsidR="65AF432B" w:rsidRPr="0041041D" w:rsidRDefault="3835B08F" w:rsidP="0041041D">
      <w:pPr>
        <w:spacing w:after="0" w:line="360" w:lineRule="auto"/>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Debido a esto, es urgente </w:t>
      </w:r>
      <w:r w:rsidR="00914AC2">
        <w:rPr>
          <w:rFonts w:ascii="Times New Roman" w:eastAsia="Arial" w:hAnsi="Times New Roman" w:cs="Times New Roman"/>
          <w:sz w:val="24"/>
          <w:szCs w:val="24"/>
          <w:lang w:val="es-ES"/>
        </w:rPr>
        <w:t>centrar la atención en</w:t>
      </w:r>
      <w:r w:rsidRPr="0041041D">
        <w:rPr>
          <w:rFonts w:ascii="Times New Roman" w:eastAsia="Arial" w:hAnsi="Times New Roman" w:cs="Times New Roman"/>
          <w:sz w:val="24"/>
          <w:szCs w:val="24"/>
          <w:lang w:val="es-ES"/>
        </w:rPr>
        <w:t xml:space="preserve"> el análisis del desarrollo vocacional en adolescentes de comunidades rurales, tomando en consideración la congruencia entre las carreras a las que aspiran y la naturaleza de su personalidad vocacional, de modo que se obtenga información precisa para identificar posibles riesgos y fortalecer la toma de decisi</w:t>
      </w:r>
      <w:r w:rsidR="0079633B" w:rsidRPr="0041041D">
        <w:rPr>
          <w:rFonts w:ascii="Times New Roman" w:eastAsia="Arial" w:hAnsi="Times New Roman" w:cs="Times New Roman"/>
          <w:sz w:val="24"/>
          <w:szCs w:val="24"/>
          <w:lang w:val="es-ES"/>
        </w:rPr>
        <w:t>ones</w:t>
      </w:r>
      <w:r w:rsidRPr="0041041D">
        <w:rPr>
          <w:rFonts w:ascii="Times New Roman" w:eastAsia="Arial" w:hAnsi="Times New Roman" w:cs="Times New Roman"/>
          <w:sz w:val="24"/>
          <w:szCs w:val="24"/>
          <w:lang w:val="es-ES"/>
        </w:rPr>
        <w:t>, como un medio para promover la continuidad hacia estudios de nivel superior</w:t>
      </w:r>
      <w:r w:rsidR="0079633B" w:rsidRPr="0041041D">
        <w:rPr>
          <w:rFonts w:ascii="Times New Roman" w:eastAsia="Arial" w:hAnsi="Times New Roman" w:cs="Times New Roman"/>
          <w:sz w:val="24"/>
          <w:szCs w:val="24"/>
          <w:lang w:val="es-ES"/>
        </w:rPr>
        <w:t>, lo cual constituy</w:t>
      </w:r>
      <w:r w:rsidR="00D82304">
        <w:rPr>
          <w:rFonts w:ascii="Times New Roman" w:eastAsia="Arial" w:hAnsi="Times New Roman" w:cs="Times New Roman"/>
          <w:sz w:val="24"/>
          <w:szCs w:val="24"/>
          <w:lang w:val="es-ES"/>
        </w:rPr>
        <w:t>ó</w:t>
      </w:r>
      <w:r w:rsidR="0079633B" w:rsidRPr="0041041D">
        <w:rPr>
          <w:rFonts w:ascii="Times New Roman" w:eastAsia="Arial" w:hAnsi="Times New Roman" w:cs="Times New Roman"/>
          <w:sz w:val="24"/>
          <w:szCs w:val="24"/>
          <w:lang w:val="es-ES"/>
        </w:rPr>
        <w:t xml:space="preserve"> el propósito </w:t>
      </w:r>
      <w:r w:rsidR="00070819">
        <w:rPr>
          <w:rFonts w:ascii="Times New Roman" w:eastAsia="Arial" w:hAnsi="Times New Roman" w:cs="Times New Roman"/>
          <w:sz w:val="24"/>
          <w:szCs w:val="24"/>
          <w:lang w:val="es-ES"/>
        </w:rPr>
        <w:t>de esta investigación</w:t>
      </w:r>
      <w:r w:rsidR="0079633B" w:rsidRPr="0041041D">
        <w:rPr>
          <w:rFonts w:ascii="Times New Roman" w:eastAsia="Arial" w:hAnsi="Times New Roman" w:cs="Times New Roman"/>
          <w:sz w:val="24"/>
          <w:szCs w:val="24"/>
          <w:lang w:val="es-ES"/>
        </w:rPr>
        <w:t>.</w:t>
      </w:r>
    </w:p>
    <w:p w14:paraId="76F6B49A" w14:textId="77777777" w:rsidR="003424B4" w:rsidRDefault="003424B4" w:rsidP="00DC7D04">
      <w:pPr>
        <w:spacing w:after="0" w:line="360" w:lineRule="auto"/>
        <w:jc w:val="both"/>
        <w:rPr>
          <w:rFonts w:ascii="Times New Roman" w:eastAsia="Arial" w:hAnsi="Times New Roman" w:cs="Times New Roman"/>
          <w:b/>
          <w:bCs/>
          <w:sz w:val="24"/>
          <w:szCs w:val="24"/>
          <w:lang w:val="es-ES"/>
        </w:rPr>
      </w:pPr>
    </w:p>
    <w:p w14:paraId="3EABDF90" w14:textId="1FB82882" w:rsidR="287181C8" w:rsidRPr="003424B4" w:rsidRDefault="287181C8" w:rsidP="003424B4">
      <w:pPr>
        <w:spacing w:after="0" w:line="360" w:lineRule="auto"/>
        <w:jc w:val="center"/>
        <w:rPr>
          <w:rFonts w:ascii="Times New Roman" w:eastAsia="Arial" w:hAnsi="Times New Roman" w:cs="Times New Roman"/>
          <w:b/>
          <w:bCs/>
          <w:sz w:val="28"/>
          <w:szCs w:val="28"/>
          <w:lang w:val="es-ES"/>
        </w:rPr>
      </w:pPr>
      <w:r w:rsidRPr="003424B4">
        <w:rPr>
          <w:rFonts w:ascii="Times New Roman" w:eastAsia="Arial" w:hAnsi="Times New Roman" w:cs="Times New Roman"/>
          <w:b/>
          <w:bCs/>
          <w:sz w:val="28"/>
          <w:szCs w:val="28"/>
          <w:lang w:val="es-ES"/>
        </w:rPr>
        <w:t>El estudio del desarrollo vocacional</w:t>
      </w:r>
    </w:p>
    <w:p w14:paraId="574FEFDC" w14:textId="52517461" w:rsidR="75006C0F" w:rsidRPr="0041041D" w:rsidRDefault="57A54650"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El desarrollo vocacional y la elección de carrera han sido tópicos de interés relevante por varias décadas, pues encierran un entramado de factores que van configurando una de las decisiones más importantes en la vida del ser humano, en la que se integran</w:t>
      </w:r>
      <w:r w:rsidR="000C7B94" w:rsidRPr="000C7B94">
        <w:rPr>
          <w:rFonts w:ascii="Times New Roman" w:eastAsia="Arial" w:hAnsi="Times New Roman" w:cs="Times New Roman"/>
          <w:sz w:val="24"/>
          <w:szCs w:val="24"/>
          <w:lang w:val="es-ES"/>
        </w:rPr>
        <w:t xml:space="preserve"> interrogantes fundamentales relacionadas con la identidad, los intereses y la proyección vocacional del individuo</w:t>
      </w:r>
      <w:r w:rsidR="00B92FE3" w:rsidRPr="0041041D">
        <w:rPr>
          <w:rFonts w:ascii="Times New Roman" w:eastAsia="Arial" w:hAnsi="Times New Roman" w:cs="Times New Roman"/>
          <w:sz w:val="24"/>
          <w:szCs w:val="24"/>
          <w:lang w:val="es-ES"/>
        </w:rPr>
        <w:t>; e</w:t>
      </w:r>
      <w:r w:rsidRPr="0041041D">
        <w:rPr>
          <w:rFonts w:ascii="Times New Roman" w:eastAsia="Arial" w:hAnsi="Times New Roman" w:cs="Times New Roman"/>
          <w:sz w:val="24"/>
          <w:szCs w:val="24"/>
          <w:lang w:val="es-ES"/>
        </w:rPr>
        <w:t xml:space="preserve">l análisis de </w:t>
      </w:r>
      <w:r w:rsidR="000C7B94">
        <w:rPr>
          <w:rFonts w:ascii="Times New Roman" w:eastAsia="Arial" w:hAnsi="Times New Roman" w:cs="Times New Roman"/>
          <w:sz w:val="24"/>
          <w:szCs w:val="24"/>
          <w:lang w:val="es-ES"/>
        </w:rPr>
        <w:t>estas</w:t>
      </w:r>
      <w:r w:rsidRPr="0041041D">
        <w:rPr>
          <w:rFonts w:ascii="Times New Roman" w:eastAsia="Arial" w:hAnsi="Times New Roman" w:cs="Times New Roman"/>
          <w:sz w:val="24"/>
          <w:szCs w:val="24"/>
          <w:lang w:val="es-ES"/>
        </w:rPr>
        <w:t xml:space="preserve"> ha derivado en diversos modelos teóricos que intentan explicar los aspectos que intervienen en este proceso, así como las relaciones entre ellos. </w:t>
      </w:r>
    </w:p>
    <w:p w14:paraId="3F6C48E6" w14:textId="77777777" w:rsidR="00400237" w:rsidRPr="0041041D" w:rsidRDefault="17F48958"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Entre l</w:t>
      </w:r>
      <w:r w:rsidR="00400237" w:rsidRPr="0041041D">
        <w:rPr>
          <w:rFonts w:ascii="Times New Roman" w:eastAsia="Arial" w:hAnsi="Times New Roman" w:cs="Times New Roman"/>
          <w:sz w:val="24"/>
          <w:szCs w:val="24"/>
          <w:lang w:val="es-ES"/>
        </w:rPr>
        <w:t>o</w:t>
      </w:r>
      <w:r w:rsidRPr="0041041D">
        <w:rPr>
          <w:rFonts w:ascii="Times New Roman" w:eastAsia="Arial" w:hAnsi="Times New Roman" w:cs="Times New Roman"/>
          <w:sz w:val="24"/>
          <w:szCs w:val="24"/>
          <w:lang w:val="es-ES"/>
        </w:rPr>
        <w:t>s más relevantes</w:t>
      </w:r>
      <w:r w:rsidR="00400237" w:rsidRPr="0041041D">
        <w:rPr>
          <w:rFonts w:ascii="Times New Roman" w:eastAsia="Arial" w:hAnsi="Times New Roman" w:cs="Times New Roman"/>
          <w:sz w:val="24"/>
          <w:szCs w:val="24"/>
          <w:lang w:val="es-ES"/>
        </w:rPr>
        <w:t>,</w:t>
      </w:r>
      <w:r w:rsidRPr="0041041D">
        <w:rPr>
          <w:rFonts w:ascii="Times New Roman" w:eastAsia="Arial" w:hAnsi="Times New Roman" w:cs="Times New Roman"/>
          <w:sz w:val="24"/>
          <w:szCs w:val="24"/>
          <w:lang w:val="es-ES"/>
        </w:rPr>
        <w:t xml:space="preserve"> resalta la teoría de rasgo-factor</w:t>
      </w:r>
      <w:r w:rsidR="54CD4827" w:rsidRPr="0041041D">
        <w:rPr>
          <w:rFonts w:ascii="Times New Roman" w:eastAsia="Arial" w:hAnsi="Times New Roman" w:cs="Times New Roman"/>
          <w:sz w:val="24"/>
          <w:szCs w:val="24"/>
          <w:lang w:val="es-ES"/>
        </w:rPr>
        <w:t xml:space="preserve">, cuyos representantes más sobresalientes fueron </w:t>
      </w:r>
      <w:r w:rsidRPr="0041041D">
        <w:rPr>
          <w:rFonts w:ascii="Times New Roman" w:eastAsia="Arial" w:hAnsi="Times New Roman" w:cs="Times New Roman"/>
          <w:sz w:val="24"/>
          <w:szCs w:val="24"/>
          <w:lang w:val="es-ES"/>
        </w:rPr>
        <w:t>Parsons</w:t>
      </w:r>
      <w:r w:rsidR="51D37BCA" w:rsidRPr="0041041D">
        <w:rPr>
          <w:rFonts w:ascii="Times New Roman" w:eastAsia="Arial" w:hAnsi="Times New Roman" w:cs="Times New Roman"/>
          <w:sz w:val="24"/>
          <w:szCs w:val="24"/>
          <w:lang w:val="es-ES"/>
        </w:rPr>
        <w:t xml:space="preserve"> y</w:t>
      </w:r>
      <w:r w:rsidR="41B6AE49" w:rsidRPr="0041041D">
        <w:rPr>
          <w:rFonts w:ascii="Times New Roman" w:eastAsia="Arial" w:hAnsi="Times New Roman" w:cs="Times New Roman"/>
          <w:sz w:val="24"/>
          <w:szCs w:val="24"/>
          <w:lang w:val="es-ES"/>
        </w:rPr>
        <w:t xml:space="preserve"> la escuela de Minnesota</w:t>
      </w:r>
      <w:r w:rsidR="6AE1E407" w:rsidRPr="0041041D">
        <w:rPr>
          <w:rFonts w:ascii="Times New Roman" w:eastAsia="Arial" w:hAnsi="Times New Roman" w:cs="Times New Roman"/>
          <w:sz w:val="24"/>
          <w:szCs w:val="24"/>
          <w:lang w:val="es-ES"/>
        </w:rPr>
        <w:t xml:space="preserve">, </w:t>
      </w:r>
      <w:r w:rsidRPr="0041041D">
        <w:rPr>
          <w:rFonts w:ascii="Times New Roman" w:eastAsia="Arial" w:hAnsi="Times New Roman" w:cs="Times New Roman"/>
          <w:sz w:val="24"/>
          <w:szCs w:val="24"/>
          <w:lang w:val="es-ES"/>
        </w:rPr>
        <w:t>que plantea</w:t>
      </w:r>
      <w:r w:rsidR="00400237" w:rsidRPr="0041041D">
        <w:rPr>
          <w:rFonts w:ascii="Times New Roman" w:eastAsia="Arial" w:hAnsi="Times New Roman" w:cs="Times New Roman"/>
          <w:sz w:val="24"/>
          <w:szCs w:val="24"/>
          <w:lang w:val="es-ES"/>
        </w:rPr>
        <w:t>n l</w:t>
      </w:r>
      <w:r w:rsidRPr="0041041D">
        <w:rPr>
          <w:rFonts w:ascii="Times New Roman" w:eastAsia="Arial" w:hAnsi="Times New Roman" w:cs="Times New Roman"/>
          <w:sz w:val="24"/>
          <w:szCs w:val="24"/>
          <w:lang w:val="es-ES"/>
        </w:rPr>
        <w:t xml:space="preserve">a idea de un conjunto de características </w:t>
      </w:r>
      <w:r w:rsidR="7F17983A" w:rsidRPr="0041041D">
        <w:rPr>
          <w:rFonts w:ascii="Times New Roman" w:eastAsia="Arial" w:hAnsi="Times New Roman" w:cs="Times New Roman"/>
          <w:sz w:val="24"/>
          <w:szCs w:val="24"/>
          <w:lang w:val="es-ES"/>
        </w:rPr>
        <w:t>o rasgos</w:t>
      </w:r>
      <w:r w:rsidRPr="0041041D">
        <w:rPr>
          <w:rFonts w:ascii="Times New Roman" w:eastAsia="Arial" w:hAnsi="Times New Roman" w:cs="Times New Roman"/>
          <w:sz w:val="24"/>
          <w:szCs w:val="24"/>
          <w:lang w:val="es-ES"/>
        </w:rPr>
        <w:t xml:space="preserve"> en los sujetos, l</w:t>
      </w:r>
      <w:r w:rsidR="15E8D9BD" w:rsidRPr="0041041D">
        <w:rPr>
          <w:rFonts w:ascii="Times New Roman" w:eastAsia="Arial" w:hAnsi="Times New Roman" w:cs="Times New Roman"/>
          <w:sz w:val="24"/>
          <w:szCs w:val="24"/>
          <w:lang w:val="es-ES"/>
        </w:rPr>
        <w:t>o</w:t>
      </w:r>
      <w:r w:rsidRPr="0041041D">
        <w:rPr>
          <w:rFonts w:ascii="Times New Roman" w:eastAsia="Arial" w:hAnsi="Times New Roman" w:cs="Times New Roman"/>
          <w:sz w:val="24"/>
          <w:szCs w:val="24"/>
          <w:lang w:val="es-ES"/>
        </w:rPr>
        <w:t>s cuales deben coincidir con los requerimientos de un tipo de actividad o empleo</w:t>
      </w:r>
      <w:r w:rsidR="7710D66C" w:rsidRPr="0041041D">
        <w:rPr>
          <w:rFonts w:ascii="Times New Roman" w:eastAsia="Arial" w:hAnsi="Times New Roman" w:cs="Times New Roman"/>
          <w:sz w:val="24"/>
          <w:szCs w:val="24"/>
          <w:lang w:val="es-ES"/>
        </w:rPr>
        <w:t xml:space="preserve"> (factores)</w:t>
      </w:r>
      <w:r w:rsidRPr="0041041D">
        <w:rPr>
          <w:rFonts w:ascii="Times New Roman" w:eastAsia="Arial" w:hAnsi="Times New Roman" w:cs="Times New Roman"/>
          <w:sz w:val="24"/>
          <w:szCs w:val="24"/>
          <w:lang w:val="es-ES"/>
        </w:rPr>
        <w:t>, en cuya alineación se encuentra mayor probabilidad de satisfacción profesional (</w:t>
      </w:r>
      <w:proofErr w:type="spellStart"/>
      <w:r w:rsidRPr="0041041D">
        <w:rPr>
          <w:rFonts w:ascii="Times New Roman" w:eastAsia="Arial" w:hAnsi="Times New Roman" w:cs="Times New Roman"/>
          <w:sz w:val="24"/>
          <w:szCs w:val="24"/>
          <w:lang w:val="es-ES"/>
        </w:rPr>
        <w:t>Zunker</w:t>
      </w:r>
      <w:proofErr w:type="spellEnd"/>
      <w:r w:rsidRPr="0041041D">
        <w:rPr>
          <w:rFonts w:ascii="Times New Roman" w:eastAsia="Arial" w:hAnsi="Times New Roman" w:cs="Times New Roman"/>
          <w:sz w:val="24"/>
          <w:szCs w:val="24"/>
          <w:lang w:val="es-ES"/>
        </w:rPr>
        <w:t>, 2016)</w:t>
      </w:r>
      <w:r w:rsidR="7A550DFB" w:rsidRPr="0041041D">
        <w:rPr>
          <w:rFonts w:ascii="Times New Roman" w:eastAsia="Arial" w:hAnsi="Times New Roman" w:cs="Times New Roman"/>
          <w:sz w:val="24"/>
          <w:szCs w:val="24"/>
          <w:lang w:val="es-ES"/>
        </w:rPr>
        <w:t xml:space="preserve">. </w:t>
      </w:r>
    </w:p>
    <w:p w14:paraId="1FD0712E" w14:textId="39036535" w:rsidR="75006C0F" w:rsidRPr="0041041D" w:rsidRDefault="7A550DFB"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A diferencia </w:t>
      </w:r>
      <w:r w:rsidR="002D3FB2">
        <w:rPr>
          <w:rFonts w:ascii="Times New Roman" w:eastAsia="Arial" w:hAnsi="Times New Roman" w:cs="Times New Roman"/>
          <w:sz w:val="24"/>
          <w:szCs w:val="24"/>
          <w:lang w:val="es-ES"/>
        </w:rPr>
        <w:t>del modelo anterior</w:t>
      </w:r>
      <w:r w:rsidR="17F48958" w:rsidRPr="0041041D">
        <w:rPr>
          <w:rFonts w:ascii="Times New Roman" w:eastAsia="Arial" w:hAnsi="Times New Roman" w:cs="Times New Roman"/>
          <w:sz w:val="24"/>
          <w:szCs w:val="24"/>
          <w:lang w:val="es-ES"/>
        </w:rPr>
        <w:t>, la teoría evolutiva del desarrollo vocacional (S</w:t>
      </w:r>
      <w:r w:rsidR="003064E3">
        <w:rPr>
          <w:rFonts w:ascii="Times New Roman" w:eastAsia="Arial" w:hAnsi="Times New Roman" w:cs="Times New Roman"/>
          <w:sz w:val="24"/>
          <w:szCs w:val="24"/>
          <w:lang w:val="es-ES"/>
        </w:rPr>
        <w:t>u</w:t>
      </w:r>
      <w:r w:rsidR="17F48958" w:rsidRPr="0041041D">
        <w:rPr>
          <w:rFonts w:ascii="Times New Roman" w:eastAsia="Arial" w:hAnsi="Times New Roman" w:cs="Times New Roman"/>
          <w:sz w:val="24"/>
          <w:szCs w:val="24"/>
          <w:lang w:val="es-ES"/>
        </w:rPr>
        <w:t xml:space="preserve">per, 1957, 1990), </w:t>
      </w:r>
      <w:r w:rsidR="0AEBB121" w:rsidRPr="0041041D">
        <w:rPr>
          <w:rFonts w:ascii="Times New Roman" w:eastAsia="Arial" w:hAnsi="Times New Roman" w:cs="Times New Roman"/>
          <w:sz w:val="24"/>
          <w:szCs w:val="24"/>
          <w:lang w:val="es-ES"/>
        </w:rPr>
        <w:t>presenta un punto de vista más dinámico e integrador,</w:t>
      </w:r>
      <w:r w:rsidR="6E06EF23" w:rsidRPr="0041041D">
        <w:rPr>
          <w:rFonts w:ascii="Times New Roman" w:eastAsia="Arial" w:hAnsi="Times New Roman" w:cs="Times New Roman"/>
          <w:sz w:val="24"/>
          <w:szCs w:val="24"/>
          <w:lang w:val="es-ES"/>
        </w:rPr>
        <w:t xml:space="preserve"> planteando que el desarrollo vocacional es amplio y</w:t>
      </w:r>
      <w:r w:rsidR="6022A77E" w:rsidRPr="0041041D">
        <w:rPr>
          <w:rFonts w:ascii="Times New Roman" w:eastAsia="Arial" w:hAnsi="Times New Roman" w:cs="Times New Roman"/>
          <w:sz w:val="24"/>
          <w:szCs w:val="24"/>
          <w:lang w:val="es-ES"/>
        </w:rPr>
        <w:t xml:space="preserve"> se encuentra</w:t>
      </w:r>
      <w:r w:rsidR="6E06EF23" w:rsidRPr="0041041D">
        <w:rPr>
          <w:rFonts w:ascii="Times New Roman" w:eastAsia="Arial" w:hAnsi="Times New Roman" w:cs="Times New Roman"/>
          <w:sz w:val="24"/>
          <w:szCs w:val="24"/>
          <w:lang w:val="es-ES"/>
        </w:rPr>
        <w:t xml:space="preserve"> ligado a las etapas de vida, </w:t>
      </w:r>
      <w:r w:rsidR="0649D60F" w:rsidRPr="0041041D">
        <w:rPr>
          <w:rFonts w:ascii="Times New Roman" w:eastAsia="Arial" w:hAnsi="Times New Roman" w:cs="Times New Roman"/>
          <w:sz w:val="24"/>
          <w:szCs w:val="24"/>
          <w:lang w:val="es-ES"/>
        </w:rPr>
        <w:t xml:space="preserve">de modo </w:t>
      </w:r>
      <w:r w:rsidR="6E06EF23" w:rsidRPr="0041041D">
        <w:rPr>
          <w:rFonts w:ascii="Times New Roman" w:eastAsia="Arial" w:hAnsi="Times New Roman" w:cs="Times New Roman"/>
          <w:sz w:val="24"/>
          <w:szCs w:val="24"/>
          <w:lang w:val="es-ES"/>
        </w:rPr>
        <w:t xml:space="preserve">que </w:t>
      </w:r>
      <w:r w:rsidR="17F48958" w:rsidRPr="0041041D">
        <w:rPr>
          <w:rFonts w:ascii="Times New Roman" w:eastAsia="Arial" w:hAnsi="Times New Roman" w:cs="Times New Roman"/>
          <w:sz w:val="24"/>
          <w:szCs w:val="24"/>
          <w:lang w:val="es-ES"/>
        </w:rPr>
        <w:t xml:space="preserve">el autoconocimiento de un sujeto juega un papel primordial </w:t>
      </w:r>
      <w:r w:rsidR="0CAF4E4D" w:rsidRPr="0041041D">
        <w:rPr>
          <w:rFonts w:ascii="Times New Roman" w:eastAsia="Arial" w:hAnsi="Times New Roman" w:cs="Times New Roman"/>
          <w:sz w:val="24"/>
          <w:szCs w:val="24"/>
          <w:lang w:val="es-ES"/>
        </w:rPr>
        <w:t>para</w:t>
      </w:r>
      <w:r w:rsidR="17F48958" w:rsidRPr="0041041D">
        <w:rPr>
          <w:rFonts w:ascii="Times New Roman" w:eastAsia="Arial" w:hAnsi="Times New Roman" w:cs="Times New Roman"/>
          <w:sz w:val="24"/>
          <w:szCs w:val="24"/>
          <w:lang w:val="es-ES"/>
        </w:rPr>
        <w:t xml:space="preserve"> </w:t>
      </w:r>
      <w:r w:rsidR="174C991C" w:rsidRPr="0041041D">
        <w:rPr>
          <w:rFonts w:ascii="Times New Roman" w:eastAsia="Arial" w:hAnsi="Times New Roman" w:cs="Times New Roman"/>
          <w:sz w:val="24"/>
          <w:szCs w:val="24"/>
          <w:lang w:val="es-ES"/>
        </w:rPr>
        <w:t>la</w:t>
      </w:r>
      <w:r w:rsidR="17F48958" w:rsidRPr="0041041D">
        <w:rPr>
          <w:rFonts w:ascii="Times New Roman" w:eastAsia="Arial" w:hAnsi="Times New Roman" w:cs="Times New Roman"/>
          <w:sz w:val="24"/>
          <w:szCs w:val="24"/>
          <w:lang w:val="es-ES"/>
        </w:rPr>
        <w:t xml:space="preserve"> toma de decisiones</w:t>
      </w:r>
      <w:r w:rsidR="00B92FE3" w:rsidRPr="0041041D">
        <w:rPr>
          <w:rFonts w:ascii="Times New Roman" w:eastAsia="Arial" w:hAnsi="Times New Roman" w:cs="Times New Roman"/>
          <w:sz w:val="24"/>
          <w:szCs w:val="24"/>
          <w:lang w:val="es-ES"/>
        </w:rPr>
        <w:t>; desde esta perspectiva,</w:t>
      </w:r>
      <w:r w:rsidR="17F48958" w:rsidRPr="0041041D">
        <w:rPr>
          <w:rFonts w:ascii="Times New Roman" w:eastAsia="Arial" w:hAnsi="Times New Roman" w:cs="Times New Roman"/>
          <w:sz w:val="24"/>
          <w:szCs w:val="24"/>
          <w:lang w:val="es-ES"/>
        </w:rPr>
        <w:t xml:space="preserve"> la ocupación puede ser vista como una extensión de la personalidad</w:t>
      </w:r>
      <w:r w:rsidR="04542A7C" w:rsidRPr="0041041D">
        <w:rPr>
          <w:rFonts w:ascii="Times New Roman" w:eastAsia="Arial" w:hAnsi="Times New Roman" w:cs="Times New Roman"/>
          <w:sz w:val="24"/>
          <w:szCs w:val="24"/>
          <w:lang w:val="es-ES"/>
        </w:rPr>
        <w:t>.</w:t>
      </w:r>
    </w:p>
    <w:p w14:paraId="7992F484" w14:textId="3F4B6953" w:rsidR="00400237" w:rsidRPr="0041041D" w:rsidRDefault="04542A7C"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De</w:t>
      </w:r>
      <w:r w:rsidR="33A6A6F6" w:rsidRPr="0041041D">
        <w:rPr>
          <w:rFonts w:ascii="Times New Roman" w:eastAsia="Arial" w:hAnsi="Times New Roman" w:cs="Times New Roman"/>
          <w:sz w:val="24"/>
          <w:szCs w:val="24"/>
          <w:lang w:val="es-ES"/>
        </w:rPr>
        <w:t>sde</w:t>
      </w:r>
      <w:r w:rsidRPr="0041041D">
        <w:rPr>
          <w:rFonts w:ascii="Times New Roman" w:eastAsia="Arial" w:hAnsi="Times New Roman" w:cs="Times New Roman"/>
          <w:sz w:val="24"/>
          <w:szCs w:val="24"/>
          <w:lang w:val="es-ES"/>
        </w:rPr>
        <w:t xml:space="preserve"> una perspectiva más amplia, es </w:t>
      </w:r>
      <w:r w:rsidR="17F48958" w:rsidRPr="0041041D">
        <w:rPr>
          <w:rFonts w:ascii="Times New Roman" w:eastAsia="Arial" w:hAnsi="Times New Roman" w:cs="Times New Roman"/>
          <w:sz w:val="24"/>
          <w:szCs w:val="24"/>
          <w:lang w:val="es-ES"/>
        </w:rPr>
        <w:t>necesario hacer alusión a las teorías sociológicas</w:t>
      </w:r>
      <w:r w:rsidR="737A9B0F" w:rsidRPr="0041041D">
        <w:rPr>
          <w:rFonts w:ascii="Times New Roman" w:eastAsia="Arial" w:hAnsi="Times New Roman" w:cs="Times New Roman"/>
          <w:sz w:val="24"/>
          <w:szCs w:val="24"/>
          <w:lang w:val="es-ES"/>
        </w:rPr>
        <w:t xml:space="preserve"> de la elección vocacional</w:t>
      </w:r>
      <w:r w:rsidR="17F48958" w:rsidRPr="0041041D">
        <w:rPr>
          <w:rFonts w:ascii="Times New Roman" w:eastAsia="Arial" w:hAnsi="Times New Roman" w:cs="Times New Roman"/>
          <w:sz w:val="24"/>
          <w:szCs w:val="24"/>
          <w:lang w:val="es-ES"/>
        </w:rPr>
        <w:t xml:space="preserve"> (</w:t>
      </w:r>
      <w:proofErr w:type="spellStart"/>
      <w:r w:rsidR="17F48958" w:rsidRPr="0041041D">
        <w:rPr>
          <w:rFonts w:ascii="Times New Roman" w:eastAsia="Arial" w:hAnsi="Times New Roman" w:cs="Times New Roman"/>
          <w:sz w:val="24"/>
          <w:szCs w:val="24"/>
          <w:lang w:val="es-ES"/>
        </w:rPr>
        <w:t>Osipow</w:t>
      </w:r>
      <w:proofErr w:type="spellEnd"/>
      <w:r w:rsidR="17F48958" w:rsidRPr="0041041D">
        <w:rPr>
          <w:rFonts w:ascii="Times New Roman" w:eastAsia="Arial" w:hAnsi="Times New Roman" w:cs="Times New Roman"/>
          <w:sz w:val="24"/>
          <w:szCs w:val="24"/>
          <w:lang w:val="es-ES"/>
        </w:rPr>
        <w:t>, 2007)</w:t>
      </w:r>
      <w:r w:rsidR="52F69593" w:rsidRPr="0041041D">
        <w:rPr>
          <w:rFonts w:ascii="Times New Roman" w:eastAsia="Arial" w:hAnsi="Times New Roman" w:cs="Times New Roman"/>
          <w:sz w:val="24"/>
          <w:szCs w:val="24"/>
          <w:lang w:val="es-ES"/>
        </w:rPr>
        <w:t>,</w:t>
      </w:r>
      <w:r w:rsidR="17F48958" w:rsidRPr="0041041D">
        <w:rPr>
          <w:rFonts w:ascii="Times New Roman" w:eastAsia="Arial" w:hAnsi="Times New Roman" w:cs="Times New Roman"/>
          <w:sz w:val="24"/>
          <w:szCs w:val="24"/>
          <w:lang w:val="es-ES"/>
        </w:rPr>
        <w:t xml:space="preserve"> que proporcionan un panorama que va más allá de los aspectos individuales e involucra</w:t>
      </w:r>
      <w:r w:rsidR="00B92FE3" w:rsidRPr="0041041D">
        <w:rPr>
          <w:rFonts w:ascii="Times New Roman" w:eastAsia="Arial" w:hAnsi="Times New Roman" w:cs="Times New Roman"/>
          <w:sz w:val="24"/>
          <w:szCs w:val="24"/>
          <w:lang w:val="es-ES"/>
        </w:rPr>
        <w:t>n</w:t>
      </w:r>
      <w:r w:rsidR="17F48958" w:rsidRPr="0041041D">
        <w:rPr>
          <w:rFonts w:ascii="Times New Roman" w:eastAsia="Arial" w:hAnsi="Times New Roman" w:cs="Times New Roman"/>
          <w:sz w:val="24"/>
          <w:szCs w:val="24"/>
          <w:lang w:val="es-ES"/>
        </w:rPr>
        <w:t xml:space="preserve"> elementos contextuales que, fuera del control del individuo, influyen y condicionan </w:t>
      </w:r>
      <w:r w:rsidR="48C04166" w:rsidRPr="0041041D">
        <w:rPr>
          <w:rFonts w:ascii="Times New Roman" w:eastAsia="Arial" w:hAnsi="Times New Roman" w:cs="Times New Roman"/>
          <w:sz w:val="24"/>
          <w:szCs w:val="24"/>
          <w:lang w:val="es-ES"/>
        </w:rPr>
        <w:t>sus decisiones</w:t>
      </w:r>
      <w:r w:rsidR="2AFB3C24" w:rsidRPr="0041041D">
        <w:rPr>
          <w:rFonts w:ascii="Times New Roman" w:eastAsia="Arial" w:hAnsi="Times New Roman" w:cs="Times New Roman"/>
          <w:sz w:val="24"/>
          <w:szCs w:val="24"/>
          <w:lang w:val="es-ES"/>
        </w:rPr>
        <w:t xml:space="preserve">, entre </w:t>
      </w:r>
      <w:r w:rsidR="39C26E8D" w:rsidRPr="0041041D">
        <w:rPr>
          <w:rFonts w:ascii="Times New Roman" w:eastAsia="Arial" w:hAnsi="Times New Roman" w:cs="Times New Roman"/>
          <w:sz w:val="24"/>
          <w:szCs w:val="24"/>
          <w:lang w:val="es-ES"/>
        </w:rPr>
        <w:t>é</w:t>
      </w:r>
      <w:r w:rsidR="2AFB3C24" w:rsidRPr="0041041D">
        <w:rPr>
          <w:rFonts w:ascii="Times New Roman" w:eastAsia="Arial" w:hAnsi="Times New Roman" w:cs="Times New Roman"/>
          <w:sz w:val="24"/>
          <w:szCs w:val="24"/>
          <w:lang w:val="es-ES"/>
        </w:rPr>
        <w:t>stas</w:t>
      </w:r>
      <w:r w:rsidR="00400237" w:rsidRPr="0041041D">
        <w:rPr>
          <w:rFonts w:ascii="Times New Roman" w:eastAsia="Arial" w:hAnsi="Times New Roman" w:cs="Times New Roman"/>
          <w:sz w:val="24"/>
          <w:szCs w:val="24"/>
          <w:lang w:val="es-ES"/>
        </w:rPr>
        <w:t>,</w:t>
      </w:r>
      <w:r w:rsidR="2AFB3C24" w:rsidRPr="0041041D">
        <w:rPr>
          <w:rFonts w:ascii="Times New Roman" w:eastAsia="Arial" w:hAnsi="Times New Roman" w:cs="Times New Roman"/>
          <w:sz w:val="24"/>
          <w:szCs w:val="24"/>
          <w:lang w:val="es-ES"/>
        </w:rPr>
        <w:t xml:space="preserve"> su </w:t>
      </w:r>
      <w:r w:rsidR="2AFB3C24" w:rsidRPr="0041041D">
        <w:rPr>
          <w:rFonts w:ascii="Times New Roman" w:eastAsia="Arial" w:hAnsi="Times New Roman" w:cs="Times New Roman"/>
          <w:sz w:val="24"/>
          <w:szCs w:val="24"/>
          <w:lang w:val="es-ES"/>
        </w:rPr>
        <w:lastRenderedPageBreak/>
        <w:t>condición socioeconómica, el territorio en el que vive</w:t>
      </w:r>
      <w:r w:rsidR="00566887">
        <w:rPr>
          <w:rFonts w:ascii="Times New Roman" w:eastAsia="Arial" w:hAnsi="Times New Roman" w:cs="Times New Roman"/>
          <w:sz w:val="24"/>
          <w:szCs w:val="24"/>
          <w:lang w:val="es-ES"/>
        </w:rPr>
        <w:t xml:space="preserve">, </w:t>
      </w:r>
      <w:r w:rsidR="2AFB3C24" w:rsidRPr="0041041D">
        <w:rPr>
          <w:rFonts w:ascii="Times New Roman" w:eastAsia="Arial" w:hAnsi="Times New Roman" w:cs="Times New Roman"/>
          <w:sz w:val="24"/>
          <w:szCs w:val="24"/>
          <w:lang w:val="es-ES"/>
        </w:rPr>
        <w:t>los recursos disponibles en el medio, el género y el papel del azar en este proceso, por señala</w:t>
      </w:r>
      <w:r w:rsidR="263D73B9" w:rsidRPr="0041041D">
        <w:rPr>
          <w:rFonts w:ascii="Times New Roman" w:eastAsia="Arial" w:hAnsi="Times New Roman" w:cs="Times New Roman"/>
          <w:sz w:val="24"/>
          <w:szCs w:val="24"/>
          <w:lang w:val="es-ES"/>
        </w:rPr>
        <w:t>r algunos</w:t>
      </w:r>
      <w:r w:rsidR="17F48958" w:rsidRPr="0041041D">
        <w:rPr>
          <w:rFonts w:ascii="Times New Roman" w:eastAsia="Arial" w:hAnsi="Times New Roman" w:cs="Times New Roman"/>
          <w:sz w:val="24"/>
          <w:szCs w:val="24"/>
          <w:lang w:val="es-ES"/>
        </w:rPr>
        <w:t xml:space="preserve">. </w:t>
      </w:r>
    </w:p>
    <w:p w14:paraId="176D4A62" w14:textId="39BAAA01" w:rsidR="004D4811" w:rsidRPr="0041041D" w:rsidRDefault="00400237"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No obstante, </w:t>
      </w:r>
      <w:r w:rsidR="004D4811" w:rsidRPr="0041041D">
        <w:rPr>
          <w:rFonts w:ascii="Times New Roman" w:eastAsia="Arial" w:hAnsi="Times New Roman" w:cs="Times New Roman"/>
          <w:sz w:val="24"/>
          <w:szCs w:val="24"/>
          <w:lang w:val="es-ES"/>
        </w:rPr>
        <w:t>aun</w:t>
      </w:r>
      <w:r w:rsidR="3FA73F9D" w:rsidRPr="0041041D">
        <w:rPr>
          <w:rFonts w:ascii="Times New Roman" w:eastAsia="Arial" w:hAnsi="Times New Roman" w:cs="Times New Roman"/>
          <w:sz w:val="24"/>
          <w:szCs w:val="24"/>
          <w:lang w:val="es-ES"/>
        </w:rPr>
        <w:t xml:space="preserve"> cuando hay otros planteamientos teóricos que han contribuido con importantes aportaciones a la comprensión de este </w:t>
      </w:r>
      <w:r w:rsidR="395C4161" w:rsidRPr="0041041D">
        <w:rPr>
          <w:rFonts w:ascii="Times New Roman" w:eastAsia="Arial" w:hAnsi="Times New Roman" w:cs="Times New Roman"/>
          <w:sz w:val="24"/>
          <w:szCs w:val="24"/>
          <w:lang w:val="es-ES"/>
        </w:rPr>
        <w:t>fenómeno</w:t>
      </w:r>
      <w:r w:rsidR="3FA73F9D" w:rsidRPr="0041041D">
        <w:rPr>
          <w:rFonts w:ascii="Times New Roman" w:eastAsia="Arial" w:hAnsi="Times New Roman" w:cs="Times New Roman"/>
          <w:sz w:val="24"/>
          <w:szCs w:val="24"/>
          <w:lang w:val="es-ES"/>
        </w:rPr>
        <w:t xml:space="preserve">, es necesario </w:t>
      </w:r>
      <w:r w:rsidR="002F190F" w:rsidRPr="0041041D">
        <w:rPr>
          <w:rFonts w:ascii="Times New Roman" w:eastAsia="Arial" w:hAnsi="Times New Roman" w:cs="Times New Roman"/>
          <w:sz w:val="24"/>
          <w:szCs w:val="24"/>
          <w:lang w:val="es-ES"/>
        </w:rPr>
        <w:t xml:space="preserve">poner énfasis en </w:t>
      </w:r>
      <w:r w:rsidR="17F48958" w:rsidRPr="0041041D">
        <w:rPr>
          <w:rFonts w:ascii="Times New Roman" w:eastAsia="Arial" w:hAnsi="Times New Roman" w:cs="Times New Roman"/>
          <w:sz w:val="24"/>
          <w:szCs w:val="24"/>
          <w:lang w:val="es-ES"/>
        </w:rPr>
        <w:t>la teoría tipológica de la personalidad vocacional (</w:t>
      </w:r>
      <w:proofErr w:type="spellStart"/>
      <w:r w:rsidR="17F48958" w:rsidRPr="0041041D">
        <w:rPr>
          <w:rFonts w:ascii="Times New Roman" w:eastAsia="Arial" w:hAnsi="Times New Roman" w:cs="Times New Roman"/>
          <w:sz w:val="24"/>
          <w:szCs w:val="24"/>
          <w:lang w:val="es-ES"/>
        </w:rPr>
        <w:t>Holland</w:t>
      </w:r>
      <w:proofErr w:type="spellEnd"/>
      <w:r w:rsidR="17F48958" w:rsidRPr="0041041D">
        <w:rPr>
          <w:rFonts w:ascii="Times New Roman" w:eastAsia="Arial" w:hAnsi="Times New Roman" w:cs="Times New Roman"/>
          <w:sz w:val="24"/>
          <w:szCs w:val="24"/>
          <w:lang w:val="es-ES"/>
        </w:rPr>
        <w:t xml:space="preserve">, 1975, 1997), en la que se </w:t>
      </w:r>
      <w:r w:rsidR="2A7D37BF" w:rsidRPr="0041041D">
        <w:rPr>
          <w:rFonts w:ascii="Times New Roman" w:eastAsia="Arial" w:hAnsi="Times New Roman" w:cs="Times New Roman"/>
          <w:sz w:val="24"/>
          <w:szCs w:val="24"/>
          <w:lang w:val="es-ES"/>
        </w:rPr>
        <w:t>basa</w:t>
      </w:r>
      <w:r w:rsidR="17F48958" w:rsidRPr="0041041D">
        <w:rPr>
          <w:rFonts w:ascii="Times New Roman" w:eastAsia="Arial" w:hAnsi="Times New Roman" w:cs="Times New Roman"/>
          <w:sz w:val="24"/>
          <w:szCs w:val="24"/>
          <w:lang w:val="es-ES"/>
        </w:rPr>
        <w:t xml:space="preserve"> este trabajo,</w:t>
      </w:r>
      <w:r w:rsidRPr="0041041D">
        <w:rPr>
          <w:rFonts w:ascii="Times New Roman" w:eastAsia="Arial" w:hAnsi="Times New Roman" w:cs="Times New Roman"/>
          <w:sz w:val="24"/>
          <w:szCs w:val="24"/>
          <w:lang w:val="es-ES"/>
        </w:rPr>
        <w:t xml:space="preserve"> la cual</w:t>
      </w:r>
      <w:r w:rsidR="7B9B46AB" w:rsidRPr="0041041D">
        <w:rPr>
          <w:rFonts w:ascii="Times New Roman" w:eastAsia="Arial" w:hAnsi="Times New Roman" w:cs="Times New Roman"/>
          <w:sz w:val="24"/>
          <w:szCs w:val="24"/>
          <w:lang w:val="es-ES"/>
        </w:rPr>
        <w:t xml:space="preserve"> </w:t>
      </w:r>
      <w:r w:rsidR="17F48958" w:rsidRPr="0041041D">
        <w:rPr>
          <w:rFonts w:ascii="Times New Roman" w:eastAsia="Arial" w:hAnsi="Times New Roman" w:cs="Times New Roman"/>
          <w:sz w:val="24"/>
          <w:szCs w:val="24"/>
          <w:lang w:val="es-ES"/>
        </w:rPr>
        <w:t xml:space="preserve">postula que las personas </w:t>
      </w:r>
      <w:r w:rsidR="00B239E2" w:rsidRPr="0041041D">
        <w:rPr>
          <w:rFonts w:ascii="Times New Roman" w:eastAsia="Arial" w:hAnsi="Times New Roman" w:cs="Times New Roman"/>
          <w:sz w:val="24"/>
          <w:szCs w:val="24"/>
          <w:lang w:val="es-ES"/>
        </w:rPr>
        <w:t>se distinguen por</w:t>
      </w:r>
      <w:r w:rsidR="17F48958" w:rsidRPr="0041041D">
        <w:rPr>
          <w:rFonts w:ascii="Times New Roman" w:eastAsia="Arial" w:hAnsi="Times New Roman" w:cs="Times New Roman"/>
          <w:sz w:val="24"/>
          <w:szCs w:val="24"/>
          <w:lang w:val="es-ES"/>
        </w:rPr>
        <w:t xml:space="preserve"> </w:t>
      </w:r>
      <w:r w:rsidR="002F190F" w:rsidRPr="0041041D">
        <w:rPr>
          <w:rFonts w:ascii="Times New Roman" w:eastAsia="Arial" w:hAnsi="Times New Roman" w:cs="Times New Roman"/>
          <w:sz w:val="24"/>
          <w:szCs w:val="24"/>
          <w:lang w:val="es-ES"/>
        </w:rPr>
        <w:t xml:space="preserve">la prevalencia de por lo menos uno de </w:t>
      </w:r>
      <w:r w:rsidR="17F48958" w:rsidRPr="0041041D">
        <w:rPr>
          <w:rFonts w:ascii="Times New Roman" w:eastAsia="Arial" w:hAnsi="Times New Roman" w:cs="Times New Roman"/>
          <w:sz w:val="24"/>
          <w:szCs w:val="24"/>
          <w:lang w:val="es-ES"/>
        </w:rPr>
        <w:t>seis tipos en función de sus características vocacionales.</w:t>
      </w:r>
      <w:r w:rsidR="004D4811" w:rsidRPr="0041041D">
        <w:rPr>
          <w:rFonts w:ascii="Times New Roman" w:eastAsia="Arial" w:hAnsi="Times New Roman" w:cs="Times New Roman"/>
          <w:sz w:val="24"/>
          <w:szCs w:val="24"/>
          <w:lang w:val="es-ES"/>
        </w:rPr>
        <w:t xml:space="preserve"> </w:t>
      </w:r>
    </w:p>
    <w:p w14:paraId="3ADE1B13" w14:textId="0E873C38" w:rsidR="61885F5D" w:rsidRPr="0041041D" w:rsidRDefault="00400237"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Dicho</w:t>
      </w:r>
      <w:r w:rsidR="48738623" w:rsidRPr="0041041D">
        <w:rPr>
          <w:rFonts w:ascii="Times New Roman" w:eastAsia="Arial" w:hAnsi="Times New Roman" w:cs="Times New Roman"/>
          <w:sz w:val="24"/>
          <w:szCs w:val="24"/>
          <w:lang w:val="es-ES"/>
        </w:rPr>
        <w:t xml:space="preserve"> modelo es uno de los más relevantes en el campo de la orientación vocacional y ha sido ampliamente utilizado en investigaciones</w:t>
      </w:r>
      <w:r w:rsidR="2F7E35F6" w:rsidRPr="0041041D">
        <w:rPr>
          <w:rFonts w:ascii="Times New Roman" w:eastAsia="Arial" w:hAnsi="Times New Roman" w:cs="Times New Roman"/>
          <w:sz w:val="24"/>
          <w:szCs w:val="24"/>
          <w:lang w:val="es-ES"/>
        </w:rPr>
        <w:t xml:space="preserve"> centradas en diferentes contextos (</w:t>
      </w:r>
      <w:r w:rsidR="2B5BB0FD" w:rsidRPr="0041041D">
        <w:rPr>
          <w:rFonts w:ascii="Times New Roman" w:eastAsia="Arial" w:hAnsi="Times New Roman" w:cs="Times New Roman"/>
          <w:sz w:val="24"/>
          <w:szCs w:val="24"/>
          <w:lang w:val="es-ES"/>
        </w:rPr>
        <w:t>Cupani</w:t>
      </w:r>
      <w:r w:rsidR="00547685">
        <w:rPr>
          <w:rFonts w:ascii="Times New Roman" w:eastAsia="Arial" w:hAnsi="Times New Roman" w:cs="Times New Roman"/>
          <w:sz w:val="24"/>
          <w:szCs w:val="24"/>
          <w:lang w:val="es-ES"/>
        </w:rPr>
        <w:t xml:space="preserve"> et al.</w:t>
      </w:r>
      <w:r w:rsidR="2B5BB0FD" w:rsidRPr="0041041D">
        <w:rPr>
          <w:rFonts w:ascii="Times New Roman" w:eastAsia="Arial" w:hAnsi="Times New Roman" w:cs="Times New Roman"/>
          <w:sz w:val="24"/>
          <w:szCs w:val="24"/>
          <w:lang w:val="es-ES"/>
        </w:rPr>
        <w:t>, 2017;</w:t>
      </w:r>
      <w:r w:rsidR="54EFD8B1" w:rsidRPr="0041041D">
        <w:rPr>
          <w:rFonts w:ascii="Times New Roman" w:eastAsia="Arial" w:hAnsi="Times New Roman" w:cs="Times New Roman"/>
          <w:sz w:val="24"/>
          <w:szCs w:val="24"/>
          <w:lang w:val="es-ES"/>
        </w:rPr>
        <w:t xml:space="preserve"> Panduro, 2017</w:t>
      </w:r>
      <w:r w:rsidR="6F26A21E" w:rsidRPr="0041041D">
        <w:rPr>
          <w:rFonts w:ascii="Times New Roman" w:eastAsia="Arial" w:hAnsi="Times New Roman" w:cs="Times New Roman"/>
          <w:sz w:val="24"/>
          <w:szCs w:val="24"/>
          <w:lang w:val="es-ES"/>
        </w:rPr>
        <w:t>)</w:t>
      </w:r>
      <w:r w:rsidRPr="0041041D">
        <w:rPr>
          <w:rFonts w:ascii="Times New Roman" w:eastAsia="Arial" w:hAnsi="Times New Roman" w:cs="Times New Roman"/>
          <w:sz w:val="24"/>
          <w:szCs w:val="24"/>
          <w:lang w:val="es-ES"/>
        </w:rPr>
        <w:t xml:space="preserve">. Específicamente </w:t>
      </w:r>
      <w:r w:rsidR="6394E647" w:rsidRPr="0041041D">
        <w:rPr>
          <w:rFonts w:ascii="Times New Roman" w:eastAsia="Arial" w:hAnsi="Times New Roman" w:cs="Times New Roman"/>
          <w:sz w:val="24"/>
          <w:szCs w:val="24"/>
          <w:lang w:val="es-ES"/>
        </w:rPr>
        <w:t xml:space="preserve">en población mexicana, </w:t>
      </w:r>
      <w:r w:rsidRPr="0041041D">
        <w:rPr>
          <w:rFonts w:ascii="Times New Roman" w:eastAsia="Arial" w:hAnsi="Times New Roman" w:cs="Times New Roman"/>
          <w:sz w:val="24"/>
          <w:szCs w:val="24"/>
          <w:lang w:val="es-ES"/>
        </w:rPr>
        <w:t xml:space="preserve">se ha corroborado </w:t>
      </w:r>
      <w:r w:rsidR="6394E647" w:rsidRPr="0041041D">
        <w:rPr>
          <w:rFonts w:ascii="Times New Roman" w:eastAsia="Arial" w:hAnsi="Times New Roman" w:cs="Times New Roman"/>
          <w:sz w:val="24"/>
          <w:szCs w:val="24"/>
          <w:lang w:val="es-ES"/>
        </w:rPr>
        <w:t>su validez (</w:t>
      </w:r>
      <w:proofErr w:type="spellStart"/>
      <w:r w:rsidR="6394E647" w:rsidRPr="0041041D">
        <w:rPr>
          <w:rFonts w:ascii="Times New Roman" w:eastAsia="Arial" w:hAnsi="Times New Roman" w:cs="Times New Roman"/>
          <w:sz w:val="24"/>
          <w:szCs w:val="24"/>
          <w:lang w:val="es-ES"/>
        </w:rPr>
        <w:t>Fouad</w:t>
      </w:r>
      <w:proofErr w:type="spellEnd"/>
      <w:r w:rsidR="000620DE" w:rsidRPr="0041041D">
        <w:rPr>
          <w:rFonts w:ascii="Times New Roman" w:eastAsia="Arial" w:hAnsi="Times New Roman" w:cs="Times New Roman"/>
          <w:sz w:val="24"/>
          <w:szCs w:val="24"/>
          <w:lang w:val="es-ES"/>
        </w:rPr>
        <w:t xml:space="preserve">, </w:t>
      </w:r>
      <w:r w:rsidR="22855C37" w:rsidRPr="0041041D">
        <w:rPr>
          <w:rFonts w:ascii="Times New Roman" w:eastAsia="Arial" w:hAnsi="Times New Roman" w:cs="Times New Roman"/>
          <w:sz w:val="24"/>
          <w:szCs w:val="24"/>
          <w:lang w:val="es-ES"/>
        </w:rPr>
        <w:t>2007</w:t>
      </w:r>
      <w:r w:rsidR="7E6BFA2E" w:rsidRPr="0041041D">
        <w:rPr>
          <w:rFonts w:ascii="Times New Roman" w:eastAsia="Arial" w:hAnsi="Times New Roman" w:cs="Times New Roman"/>
          <w:sz w:val="24"/>
          <w:szCs w:val="24"/>
          <w:lang w:val="es-ES"/>
        </w:rPr>
        <w:t xml:space="preserve">; Rounds y </w:t>
      </w:r>
      <w:proofErr w:type="spellStart"/>
      <w:r w:rsidR="7E6BFA2E" w:rsidRPr="0041041D">
        <w:rPr>
          <w:rFonts w:ascii="Times New Roman" w:eastAsia="Arial" w:hAnsi="Times New Roman" w:cs="Times New Roman"/>
          <w:sz w:val="24"/>
          <w:szCs w:val="24"/>
          <w:lang w:val="es-ES"/>
        </w:rPr>
        <w:t>Tracey</w:t>
      </w:r>
      <w:proofErr w:type="spellEnd"/>
      <w:r w:rsidR="7E6BFA2E" w:rsidRPr="0041041D">
        <w:rPr>
          <w:rFonts w:ascii="Times New Roman" w:eastAsia="Arial" w:hAnsi="Times New Roman" w:cs="Times New Roman"/>
          <w:sz w:val="24"/>
          <w:szCs w:val="24"/>
          <w:lang w:val="es-ES"/>
        </w:rPr>
        <w:t xml:space="preserve">, 1996; </w:t>
      </w:r>
      <w:r w:rsidR="01B003E8" w:rsidRPr="0041041D">
        <w:rPr>
          <w:rFonts w:ascii="Times New Roman" w:eastAsia="Arial" w:hAnsi="Times New Roman" w:cs="Times New Roman"/>
          <w:sz w:val="24"/>
          <w:szCs w:val="24"/>
          <w:lang w:val="es-ES"/>
        </w:rPr>
        <w:t>Fernández</w:t>
      </w:r>
      <w:r w:rsidR="00547685">
        <w:rPr>
          <w:rFonts w:ascii="Times New Roman" w:eastAsia="Arial" w:hAnsi="Times New Roman" w:cs="Times New Roman"/>
          <w:sz w:val="24"/>
          <w:szCs w:val="24"/>
          <w:lang w:val="es-ES"/>
        </w:rPr>
        <w:t xml:space="preserve"> et al.</w:t>
      </w:r>
      <w:r w:rsidR="01B003E8" w:rsidRPr="0041041D">
        <w:rPr>
          <w:rFonts w:ascii="Times New Roman" w:eastAsia="Arial" w:hAnsi="Times New Roman" w:cs="Times New Roman"/>
          <w:sz w:val="24"/>
          <w:szCs w:val="24"/>
          <w:lang w:val="es-ES"/>
        </w:rPr>
        <w:t>, 2019</w:t>
      </w:r>
      <w:r w:rsidR="000620DE" w:rsidRPr="0041041D">
        <w:rPr>
          <w:rFonts w:ascii="Times New Roman" w:eastAsia="Arial" w:hAnsi="Times New Roman" w:cs="Times New Roman"/>
          <w:sz w:val="24"/>
          <w:szCs w:val="24"/>
          <w:lang w:val="es-ES"/>
        </w:rPr>
        <w:t>; Fer</w:t>
      </w:r>
      <w:r w:rsidR="00547685">
        <w:rPr>
          <w:rFonts w:ascii="Times New Roman" w:eastAsia="Arial" w:hAnsi="Times New Roman" w:cs="Times New Roman"/>
          <w:sz w:val="24"/>
          <w:szCs w:val="24"/>
          <w:lang w:val="es-ES"/>
        </w:rPr>
        <w:t>n</w:t>
      </w:r>
      <w:r w:rsidR="000620DE" w:rsidRPr="0041041D">
        <w:rPr>
          <w:rFonts w:ascii="Times New Roman" w:eastAsia="Arial" w:hAnsi="Times New Roman" w:cs="Times New Roman"/>
          <w:sz w:val="24"/>
          <w:szCs w:val="24"/>
          <w:lang w:val="es-ES"/>
        </w:rPr>
        <w:t>ández</w:t>
      </w:r>
      <w:r w:rsidR="00547685">
        <w:rPr>
          <w:rFonts w:ascii="Times New Roman" w:eastAsia="Arial" w:hAnsi="Times New Roman" w:cs="Times New Roman"/>
          <w:sz w:val="24"/>
          <w:szCs w:val="24"/>
          <w:lang w:val="es-ES"/>
        </w:rPr>
        <w:t xml:space="preserve"> et al.</w:t>
      </w:r>
      <w:r w:rsidR="000620DE" w:rsidRPr="0041041D">
        <w:rPr>
          <w:rFonts w:ascii="Times New Roman" w:eastAsia="Arial" w:hAnsi="Times New Roman" w:cs="Times New Roman"/>
          <w:sz w:val="24"/>
          <w:szCs w:val="24"/>
          <w:lang w:val="es-ES"/>
        </w:rPr>
        <w:t>, 2020</w:t>
      </w:r>
      <w:r w:rsidR="01B003E8" w:rsidRPr="0041041D">
        <w:rPr>
          <w:rFonts w:ascii="Times New Roman" w:eastAsia="Arial" w:hAnsi="Times New Roman" w:cs="Times New Roman"/>
          <w:sz w:val="24"/>
          <w:szCs w:val="24"/>
          <w:lang w:val="es-ES"/>
        </w:rPr>
        <w:t xml:space="preserve">), encontrándose </w:t>
      </w:r>
      <w:r w:rsidR="6AA53EF4" w:rsidRPr="0041041D">
        <w:rPr>
          <w:rFonts w:ascii="Times New Roman" w:eastAsia="Arial" w:hAnsi="Times New Roman" w:cs="Times New Roman"/>
          <w:sz w:val="24"/>
          <w:szCs w:val="24"/>
          <w:lang w:val="es-ES"/>
        </w:rPr>
        <w:t>solidez en sus postulados, así como validez de constructo en los instrumentos y herramientas derivados de ésta.</w:t>
      </w:r>
    </w:p>
    <w:p w14:paraId="27054F6A" w14:textId="77777777" w:rsidR="003424B4" w:rsidRDefault="003424B4" w:rsidP="00DC7D04">
      <w:pPr>
        <w:spacing w:after="0" w:line="360" w:lineRule="auto"/>
        <w:jc w:val="both"/>
        <w:rPr>
          <w:rFonts w:ascii="Times New Roman" w:eastAsia="Arial" w:hAnsi="Times New Roman" w:cs="Times New Roman"/>
          <w:b/>
          <w:bCs/>
          <w:sz w:val="24"/>
          <w:szCs w:val="24"/>
          <w:lang w:val="es-ES"/>
        </w:rPr>
      </w:pPr>
    </w:p>
    <w:p w14:paraId="6CB19C31" w14:textId="717B6CAE" w:rsidR="0B890007" w:rsidRPr="00DC7D04" w:rsidRDefault="0B890007" w:rsidP="003424B4">
      <w:pPr>
        <w:spacing w:after="0" w:line="360" w:lineRule="auto"/>
        <w:jc w:val="center"/>
        <w:rPr>
          <w:rFonts w:ascii="Times New Roman" w:eastAsia="Arial" w:hAnsi="Times New Roman" w:cs="Times New Roman"/>
          <w:b/>
          <w:bCs/>
          <w:sz w:val="24"/>
          <w:szCs w:val="24"/>
          <w:lang w:val="es-ES"/>
        </w:rPr>
      </w:pPr>
      <w:r w:rsidRPr="00DC7D04">
        <w:rPr>
          <w:rFonts w:ascii="Times New Roman" w:eastAsia="Arial" w:hAnsi="Times New Roman" w:cs="Times New Roman"/>
          <w:b/>
          <w:bCs/>
          <w:sz w:val="24"/>
          <w:szCs w:val="24"/>
          <w:lang w:val="es-ES"/>
        </w:rPr>
        <w:t>Teoría tipológica de la personalidad vocacional</w:t>
      </w:r>
    </w:p>
    <w:p w14:paraId="48B1F18F" w14:textId="66D9F97C" w:rsidR="5C376C12" w:rsidRDefault="7040CA48"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Uno de los aspectos más relevantes de este modelo teórico es la concepción que aporta sobre la personalidad vocacional, </w:t>
      </w:r>
      <w:r w:rsidR="29BEE846" w:rsidRPr="0041041D">
        <w:rPr>
          <w:rFonts w:ascii="Times New Roman" w:eastAsia="Arial" w:hAnsi="Times New Roman" w:cs="Times New Roman"/>
          <w:sz w:val="24"/>
          <w:szCs w:val="24"/>
          <w:lang w:val="es-ES"/>
        </w:rPr>
        <w:t xml:space="preserve">en la cual distingue seis tipos diferentes, que define como </w:t>
      </w:r>
      <w:r w:rsidR="42F334A6" w:rsidRPr="0041041D">
        <w:rPr>
          <w:rFonts w:ascii="Times New Roman" w:eastAsia="Arial" w:hAnsi="Times New Roman" w:cs="Times New Roman"/>
          <w:sz w:val="24"/>
          <w:szCs w:val="24"/>
          <w:lang w:val="es-ES"/>
        </w:rPr>
        <w:t xml:space="preserve">disposiciones </w:t>
      </w:r>
      <w:r w:rsidR="2E007550" w:rsidRPr="0041041D">
        <w:rPr>
          <w:rFonts w:ascii="Times New Roman" w:eastAsia="Arial" w:hAnsi="Times New Roman" w:cs="Times New Roman"/>
          <w:sz w:val="24"/>
          <w:szCs w:val="24"/>
          <w:lang w:val="es-ES"/>
        </w:rPr>
        <w:t xml:space="preserve">de un individuo </w:t>
      </w:r>
      <w:r w:rsidR="29BEE846" w:rsidRPr="0041041D">
        <w:rPr>
          <w:rFonts w:ascii="Times New Roman" w:eastAsia="Arial" w:hAnsi="Times New Roman" w:cs="Times New Roman"/>
          <w:sz w:val="24"/>
          <w:szCs w:val="24"/>
          <w:lang w:val="es-ES"/>
        </w:rPr>
        <w:t xml:space="preserve">a pensar, percibir </w:t>
      </w:r>
      <w:r w:rsidR="6D25F2D1" w:rsidRPr="0041041D">
        <w:rPr>
          <w:rFonts w:ascii="Times New Roman" w:eastAsia="Arial" w:hAnsi="Times New Roman" w:cs="Times New Roman"/>
          <w:sz w:val="24"/>
          <w:szCs w:val="24"/>
          <w:lang w:val="es-ES"/>
        </w:rPr>
        <w:t xml:space="preserve">el mundo </w:t>
      </w:r>
      <w:r w:rsidR="29BEE846" w:rsidRPr="0041041D">
        <w:rPr>
          <w:rFonts w:ascii="Times New Roman" w:eastAsia="Arial" w:hAnsi="Times New Roman" w:cs="Times New Roman"/>
          <w:sz w:val="24"/>
          <w:szCs w:val="24"/>
          <w:lang w:val="es-ES"/>
        </w:rPr>
        <w:t xml:space="preserve">y actuar de forma particular, </w:t>
      </w:r>
      <w:r w:rsidR="428A0961" w:rsidRPr="0041041D">
        <w:rPr>
          <w:rFonts w:ascii="Times New Roman" w:eastAsia="Arial" w:hAnsi="Times New Roman" w:cs="Times New Roman"/>
          <w:sz w:val="24"/>
          <w:szCs w:val="24"/>
          <w:lang w:val="es-ES"/>
        </w:rPr>
        <w:t>como resultado de la combinación de sus</w:t>
      </w:r>
      <w:r w:rsidR="29BEE846" w:rsidRPr="0041041D">
        <w:rPr>
          <w:rFonts w:ascii="Times New Roman" w:eastAsia="Arial" w:hAnsi="Times New Roman" w:cs="Times New Roman"/>
          <w:sz w:val="24"/>
          <w:szCs w:val="24"/>
          <w:lang w:val="es-ES"/>
        </w:rPr>
        <w:t xml:space="preserve"> aptitudes </w:t>
      </w:r>
      <w:r w:rsidR="0E1CB366" w:rsidRPr="0041041D">
        <w:rPr>
          <w:rFonts w:ascii="Times New Roman" w:eastAsia="Arial" w:hAnsi="Times New Roman" w:cs="Times New Roman"/>
          <w:sz w:val="24"/>
          <w:szCs w:val="24"/>
          <w:lang w:val="es-ES"/>
        </w:rPr>
        <w:t>y sus</w:t>
      </w:r>
      <w:r w:rsidR="29BEE846" w:rsidRPr="0041041D">
        <w:rPr>
          <w:rFonts w:ascii="Times New Roman" w:eastAsia="Arial" w:hAnsi="Times New Roman" w:cs="Times New Roman"/>
          <w:sz w:val="24"/>
          <w:szCs w:val="24"/>
          <w:lang w:val="es-ES"/>
        </w:rPr>
        <w:t xml:space="preserve"> intereses (</w:t>
      </w:r>
      <w:proofErr w:type="spellStart"/>
      <w:r w:rsidR="29BEE846" w:rsidRPr="0041041D">
        <w:rPr>
          <w:rFonts w:ascii="Times New Roman" w:eastAsia="Arial" w:hAnsi="Times New Roman" w:cs="Times New Roman"/>
          <w:sz w:val="24"/>
          <w:szCs w:val="24"/>
          <w:lang w:val="es-ES"/>
        </w:rPr>
        <w:t>Holland</w:t>
      </w:r>
      <w:proofErr w:type="spellEnd"/>
      <w:r w:rsidR="29BEE846" w:rsidRPr="0041041D">
        <w:rPr>
          <w:rFonts w:ascii="Times New Roman" w:eastAsia="Arial" w:hAnsi="Times New Roman" w:cs="Times New Roman"/>
          <w:sz w:val="24"/>
          <w:szCs w:val="24"/>
          <w:lang w:val="es-ES"/>
        </w:rPr>
        <w:t>, 1997)</w:t>
      </w:r>
      <w:r w:rsidR="5F115CBB" w:rsidRPr="0041041D">
        <w:rPr>
          <w:rFonts w:ascii="Times New Roman" w:eastAsia="Arial" w:hAnsi="Times New Roman" w:cs="Times New Roman"/>
          <w:sz w:val="24"/>
          <w:szCs w:val="24"/>
          <w:lang w:val="es-ES"/>
        </w:rPr>
        <w:t xml:space="preserve">. </w:t>
      </w:r>
      <w:r w:rsidR="535FD842" w:rsidRPr="0041041D">
        <w:rPr>
          <w:rFonts w:ascii="Times New Roman" w:eastAsia="Arial" w:hAnsi="Times New Roman" w:cs="Times New Roman"/>
          <w:sz w:val="24"/>
          <w:szCs w:val="24"/>
          <w:lang w:val="es-ES"/>
        </w:rPr>
        <w:t>De est</w:t>
      </w:r>
      <w:r w:rsidR="60CCB3AF" w:rsidRPr="0041041D">
        <w:rPr>
          <w:rFonts w:ascii="Times New Roman" w:eastAsia="Arial" w:hAnsi="Times New Roman" w:cs="Times New Roman"/>
          <w:sz w:val="24"/>
          <w:szCs w:val="24"/>
          <w:lang w:val="es-ES"/>
        </w:rPr>
        <w:t>e</w:t>
      </w:r>
      <w:r w:rsidR="535FD842" w:rsidRPr="0041041D">
        <w:rPr>
          <w:rFonts w:ascii="Times New Roman" w:eastAsia="Arial" w:hAnsi="Times New Roman" w:cs="Times New Roman"/>
          <w:sz w:val="24"/>
          <w:szCs w:val="24"/>
          <w:lang w:val="es-ES"/>
        </w:rPr>
        <w:t xml:space="preserve"> modo, se da lugar a los tipos denominados: Realista (R), Investigador (I), Artístico (A), Social (S), Emprendedor (E) y Convencional</w:t>
      </w:r>
      <w:r w:rsidR="499ECF91" w:rsidRPr="0041041D">
        <w:rPr>
          <w:rFonts w:ascii="Times New Roman" w:eastAsia="Arial" w:hAnsi="Times New Roman" w:cs="Times New Roman"/>
          <w:sz w:val="24"/>
          <w:szCs w:val="24"/>
          <w:lang w:val="es-ES"/>
        </w:rPr>
        <w:t xml:space="preserve"> (C), </w:t>
      </w:r>
      <w:r w:rsidR="002F190F" w:rsidRPr="0041041D">
        <w:rPr>
          <w:rFonts w:ascii="Times New Roman" w:eastAsia="Arial" w:hAnsi="Times New Roman" w:cs="Times New Roman"/>
          <w:sz w:val="24"/>
          <w:szCs w:val="24"/>
          <w:lang w:val="es-ES"/>
        </w:rPr>
        <w:t>que</w:t>
      </w:r>
      <w:r w:rsidR="499ECF91" w:rsidRPr="0041041D">
        <w:rPr>
          <w:rFonts w:ascii="Times New Roman" w:eastAsia="Arial" w:hAnsi="Times New Roman" w:cs="Times New Roman"/>
          <w:sz w:val="24"/>
          <w:szCs w:val="24"/>
          <w:lang w:val="es-ES"/>
        </w:rPr>
        <w:t xml:space="preserve"> son</w:t>
      </w:r>
      <w:r w:rsidR="2883B0DC" w:rsidRPr="0041041D">
        <w:rPr>
          <w:rFonts w:ascii="Times New Roman" w:eastAsia="Arial" w:hAnsi="Times New Roman" w:cs="Times New Roman"/>
          <w:sz w:val="24"/>
          <w:szCs w:val="24"/>
          <w:lang w:val="es-ES"/>
        </w:rPr>
        <w:t xml:space="preserve"> </w:t>
      </w:r>
      <w:r w:rsidR="499ECF91" w:rsidRPr="0041041D">
        <w:rPr>
          <w:rFonts w:ascii="Times New Roman" w:eastAsia="Arial" w:hAnsi="Times New Roman" w:cs="Times New Roman"/>
          <w:sz w:val="24"/>
          <w:szCs w:val="24"/>
          <w:lang w:val="es-ES"/>
        </w:rPr>
        <w:t xml:space="preserve">comúnmente representados con un hexágono, como se puede ver en </w:t>
      </w:r>
      <w:r w:rsidR="52FC06AF" w:rsidRPr="0041041D">
        <w:rPr>
          <w:rFonts w:ascii="Times New Roman" w:eastAsia="Arial" w:hAnsi="Times New Roman" w:cs="Times New Roman"/>
          <w:sz w:val="24"/>
          <w:szCs w:val="24"/>
          <w:lang w:val="es-ES"/>
        </w:rPr>
        <w:t xml:space="preserve">la </w:t>
      </w:r>
      <w:r w:rsidR="00D27D69" w:rsidRPr="0041041D">
        <w:rPr>
          <w:rFonts w:ascii="Times New Roman" w:eastAsia="Arial" w:hAnsi="Times New Roman" w:cs="Times New Roman"/>
          <w:sz w:val="24"/>
          <w:szCs w:val="24"/>
          <w:lang w:val="es-ES"/>
        </w:rPr>
        <w:t>F</w:t>
      </w:r>
      <w:r w:rsidR="52FC06AF" w:rsidRPr="0041041D">
        <w:rPr>
          <w:rFonts w:ascii="Times New Roman" w:eastAsia="Arial" w:hAnsi="Times New Roman" w:cs="Times New Roman"/>
          <w:sz w:val="24"/>
          <w:szCs w:val="24"/>
          <w:lang w:val="es-ES"/>
        </w:rPr>
        <w:t xml:space="preserve">igura 1. </w:t>
      </w:r>
    </w:p>
    <w:p w14:paraId="4E452982" w14:textId="77777777" w:rsidR="003424B4" w:rsidRPr="0041041D" w:rsidRDefault="003424B4" w:rsidP="0041041D">
      <w:pPr>
        <w:spacing w:after="0" w:line="360" w:lineRule="auto"/>
        <w:ind w:firstLine="708"/>
        <w:jc w:val="both"/>
        <w:rPr>
          <w:rFonts w:ascii="Times New Roman" w:eastAsia="Arial" w:hAnsi="Times New Roman" w:cs="Times New Roman"/>
          <w:sz w:val="24"/>
          <w:szCs w:val="24"/>
          <w:lang w:val="es-ES"/>
        </w:rPr>
      </w:pPr>
    </w:p>
    <w:p w14:paraId="40954F24" w14:textId="19F70290" w:rsidR="00D27D69" w:rsidRPr="0041041D" w:rsidRDefault="00D27D69" w:rsidP="003424B4">
      <w:pPr>
        <w:jc w:val="center"/>
        <w:rPr>
          <w:rFonts w:ascii="Times New Roman" w:eastAsia="Arial" w:hAnsi="Times New Roman" w:cs="Times New Roman"/>
          <w:sz w:val="24"/>
          <w:szCs w:val="24"/>
          <w:lang w:val="es-ES"/>
        </w:rPr>
      </w:pPr>
      <w:r w:rsidRPr="003424B4">
        <w:rPr>
          <w:rFonts w:ascii="Times New Roman" w:eastAsia="Arial" w:hAnsi="Times New Roman" w:cs="Times New Roman"/>
          <w:b/>
          <w:bCs/>
          <w:sz w:val="24"/>
          <w:szCs w:val="24"/>
          <w:lang w:val="es-ES"/>
        </w:rPr>
        <w:t>Figura 1</w:t>
      </w:r>
      <w:r w:rsidR="003424B4" w:rsidRPr="003424B4">
        <w:rPr>
          <w:rFonts w:ascii="Times New Roman" w:eastAsia="Arial" w:hAnsi="Times New Roman" w:cs="Times New Roman"/>
          <w:b/>
          <w:bCs/>
          <w:sz w:val="24"/>
          <w:szCs w:val="24"/>
          <w:lang w:val="es-ES"/>
        </w:rPr>
        <w:t>.</w:t>
      </w:r>
      <w:r w:rsidR="003424B4">
        <w:rPr>
          <w:rFonts w:ascii="Times New Roman" w:eastAsia="Arial" w:hAnsi="Times New Roman" w:cs="Times New Roman"/>
          <w:i/>
          <w:iCs/>
          <w:sz w:val="24"/>
          <w:szCs w:val="24"/>
          <w:lang w:val="es-ES"/>
        </w:rPr>
        <w:t xml:space="preserve"> </w:t>
      </w:r>
      <w:r w:rsidRPr="0041041D">
        <w:rPr>
          <w:rFonts w:ascii="Times New Roman" w:eastAsia="Arial" w:hAnsi="Times New Roman" w:cs="Times New Roman"/>
          <w:sz w:val="24"/>
          <w:szCs w:val="24"/>
          <w:lang w:val="es-ES"/>
        </w:rPr>
        <w:t xml:space="preserve">Modelo hexagonal de la personalidad vocacional de J. </w:t>
      </w:r>
      <w:proofErr w:type="spellStart"/>
      <w:r w:rsidRPr="0041041D">
        <w:rPr>
          <w:rFonts w:ascii="Times New Roman" w:eastAsia="Arial" w:hAnsi="Times New Roman" w:cs="Times New Roman"/>
          <w:sz w:val="24"/>
          <w:szCs w:val="24"/>
          <w:lang w:val="es-ES"/>
        </w:rPr>
        <w:t>Holland</w:t>
      </w:r>
      <w:proofErr w:type="spellEnd"/>
    </w:p>
    <w:p w14:paraId="7D12524D" w14:textId="7DC5FBDD" w:rsidR="5C376C12" w:rsidRPr="0041041D" w:rsidRDefault="1B9831DD" w:rsidP="00070819">
      <w:pPr>
        <w:spacing w:after="0" w:line="360" w:lineRule="auto"/>
        <w:jc w:val="center"/>
        <w:rPr>
          <w:rFonts w:ascii="Times New Roman" w:eastAsia="Arial" w:hAnsi="Times New Roman" w:cs="Times New Roman"/>
          <w:sz w:val="24"/>
          <w:szCs w:val="24"/>
          <w:lang w:val="es-ES"/>
        </w:rPr>
      </w:pPr>
      <w:r w:rsidRPr="0041041D">
        <w:rPr>
          <w:rFonts w:ascii="Times New Roman" w:hAnsi="Times New Roman" w:cs="Times New Roman"/>
          <w:noProof/>
          <w:sz w:val="24"/>
          <w:szCs w:val="24"/>
          <w:lang w:eastAsia="es-MX"/>
        </w:rPr>
        <w:drawing>
          <wp:inline distT="0" distB="0" distL="0" distR="0" wp14:anchorId="710466C5" wp14:editId="7C2C971F">
            <wp:extent cx="3733178" cy="2559050"/>
            <wp:effectExtent l="0" t="0" r="635" b="0"/>
            <wp:docPr id="1751301441" name="Imagen 175130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rcRect l="28699" t="32614" r="28218" b="12583"/>
                    <a:stretch>
                      <a:fillRect/>
                    </a:stretch>
                  </pic:blipFill>
                  <pic:spPr>
                    <a:xfrm>
                      <a:off x="0" y="0"/>
                      <a:ext cx="3767635" cy="2582670"/>
                    </a:xfrm>
                    <a:prstGeom prst="rect">
                      <a:avLst/>
                    </a:prstGeom>
                  </pic:spPr>
                </pic:pic>
              </a:graphicData>
            </a:graphic>
          </wp:inline>
        </w:drawing>
      </w:r>
    </w:p>
    <w:p w14:paraId="10CFFE31" w14:textId="4E562C81" w:rsidR="5C376C12" w:rsidRDefault="2E017F56" w:rsidP="003424B4">
      <w:pPr>
        <w:spacing w:after="0" w:line="360" w:lineRule="auto"/>
        <w:jc w:val="center"/>
        <w:rPr>
          <w:rFonts w:ascii="Times New Roman" w:eastAsia="Arial" w:hAnsi="Times New Roman" w:cs="Times New Roman"/>
          <w:sz w:val="24"/>
          <w:szCs w:val="24"/>
          <w:lang w:val="es-ES"/>
        </w:rPr>
      </w:pPr>
      <w:r w:rsidRPr="0041041D">
        <w:rPr>
          <w:rFonts w:ascii="Times New Roman" w:eastAsia="Arial" w:hAnsi="Times New Roman" w:cs="Times New Roman"/>
          <w:i/>
          <w:iCs/>
          <w:sz w:val="24"/>
          <w:szCs w:val="24"/>
          <w:lang w:val="es-ES"/>
        </w:rPr>
        <w:t xml:space="preserve">Nota: </w:t>
      </w:r>
      <w:r w:rsidR="660099D8" w:rsidRPr="0041041D">
        <w:rPr>
          <w:rFonts w:ascii="Times New Roman" w:eastAsia="Arial" w:hAnsi="Times New Roman" w:cs="Times New Roman"/>
          <w:sz w:val="24"/>
          <w:szCs w:val="24"/>
          <w:lang w:val="es-ES"/>
        </w:rPr>
        <w:t>Elaboración propia a partir de</w:t>
      </w:r>
      <w:r w:rsidR="3E401783" w:rsidRPr="0041041D">
        <w:rPr>
          <w:rFonts w:ascii="Times New Roman" w:eastAsia="Arial" w:hAnsi="Times New Roman" w:cs="Times New Roman"/>
          <w:sz w:val="24"/>
          <w:szCs w:val="24"/>
          <w:lang w:val="es-ES"/>
        </w:rPr>
        <w:t xml:space="preserve"> </w:t>
      </w:r>
      <w:proofErr w:type="spellStart"/>
      <w:r w:rsidR="3E401783" w:rsidRPr="0041041D">
        <w:rPr>
          <w:rFonts w:ascii="Times New Roman" w:eastAsia="Arial" w:hAnsi="Times New Roman" w:cs="Times New Roman"/>
          <w:sz w:val="24"/>
          <w:szCs w:val="24"/>
          <w:lang w:val="es-ES"/>
        </w:rPr>
        <w:t>H</w:t>
      </w:r>
      <w:r w:rsidR="00951FD8">
        <w:rPr>
          <w:rFonts w:ascii="Times New Roman" w:eastAsia="Arial" w:hAnsi="Times New Roman" w:cs="Times New Roman"/>
          <w:sz w:val="24"/>
          <w:szCs w:val="24"/>
          <w:lang w:val="es-ES"/>
        </w:rPr>
        <w:t>olland</w:t>
      </w:r>
      <w:proofErr w:type="spellEnd"/>
      <w:r w:rsidR="00951FD8">
        <w:rPr>
          <w:rFonts w:ascii="Times New Roman" w:eastAsia="Arial" w:hAnsi="Times New Roman" w:cs="Times New Roman"/>
          <w:sz w:val="24"/>
          <w:szCs w:val="24"/>
          <w:lang w:val="es-ES"/>
        </w:rPr>
        <w:t xml:space="preserve">, </w:t>
      </w:r>
      <w:proofErr w:type="spellStart"/>
      <w:r w:rsidR="00951FD8">
        <w:rPr>
          <w:rFonts w:ascii="Times New Roman" w:eastAsia="Arial" w:hAnsi="Times New Roman" w:cs="Times New Roman"/>
          <w:sz w:val="24"/>
          <w:szCs w:val="24"/>
          <w:lang w:val="es-ES"/>
        </w:rPr>
        <w:t>Fritzche</w:t>
      </w:r>
      <w:proofErr w:type="spellEnd"/>
      <w:r w:rsidR="00951FD8">
        <w:rPr>
          <w:rFonts w:ascii="Times New Roman" w:eastAsia="Arial" w:hAnsi="Times New Roman" w:cs="Times New Roman"/>
          <w:sz w:val="24"/>
          <w:szCs w:val="24"/>
          <w:lang w:val="es-ES"/>
        </w:rPr>
        <w:t xml:space="preserve"> y Powell (2005</w:t>
      </w:r>
      <w:r w:rsidR="3E401783" w:rsidRPr="0041041D">
        <w:rPr>
          <w:rFonts w:ascii="Times New Roman" w:eastAsia="Arial" w:hAnsi="Times New Roman" w:cs="Times New Roman"/>
          <w:sz w:val="24"/>
          <w:szCs w:val="24"/>
          <w:lang w:val="es-ES"/>
        </w:rPr>
        <w:t xml:space="preserve">). SDS </w:t>
      </w:r>
      <w:r w:rsidR="00566887" w:rsidRPr="00566887">
        <w:rPr>
          <w:rFonts w:ascii="Times New Roman" w:eastAsia="Arial" w:hAnsi="Times New Roman" w:cs="Times New Roman"/>
          <w:sz w:val="24"/>
          <w:szCs w:val="24"/>
          <w:lang w:val="es-ES"/>
        </w:rPr>
        <w:t>(</w:t>
      </w:r>
      <w:proofErr w:type="spellStart"/>
      <w:r w:rsidR="00566887" w:rsidRPr="00566887">
        <w:rPr>
          <w:rFonts w:ascii="Times New Roman" w:eastAsia="Arial" w:hAnsi="Times New Roman" w:cs="Times New Roman"/>
          <w:sz w:val="24"/>
          <w:szCs w:val="24"/>
          <w:lang w:val="es-ES"/>
        </w:rPr>
        <w:t>Self-Directed</w:t>
      </w:r>
      <w:proofErr w:type="spellEnd"/>
      <w:r w:rsidR="00566887" w:rsidRPr="00566887">
        <w:rPr>
          <w:rFonts w:ascii="Times New Roman" w:eastAsia="Arial" w:hAnsi="Times New Roman" w:cs="Times New Roman"/>
          <w:sz w:val="24"/>
          <w:szCs w:val="24"/>
          <w:lang w:val="es-ES"/>
        </w:rPr>
        <w:t xml:space="preserve"> </w:t>
      </w:r>
      <w:proofErr w:type="spellStart"/>
      <w:r w:rsidR="00566887" w:rsidRPr="00566887">
        <w:rPr>
          <w:rFonts w:ascii="Times New Roman" w:eastAsia="Arial" w:hAnsi="Times New Roman" w:cs="Times New Roman"/>
          <w:sz w:val="24"/>
          <w:szCs w:val="24"/>
          <w:lang w:val="es-ES"/>
        </w:rPr>
        <w:t>Search</w:t>
      </w:r>
      <w:proofErr w:type="spellEnd"/>
      <w:r w:rsidR="00566887" w:rsidRPr="00566887">
        <w:rPr>
          <w:rFonts w:ascii="Times New Roman" w:eastAsia="Arial" w:hAnsi="Times New Roman" w:cs="Times New Roman"/>
          <w:sz w:val="24"/>
          <w:szCs w:val="24"/>
          <w:lang w:val="es-ES"/>
        </w:rPr>
        <w:t>)</w:t>
      </w:r>
      <w:r w:rsidR="3E401783" w:rsidRPr="0041041D">
        <w:rPr>
          <w:rFonts w:ascii="Times New Roman" w:eastAsia="Arial" w:hAnsi="Times New Roman" w:cs="Times New Roman"/>
          <w:sz w:val="24"/>
          <w:szCs w:val="24"/>
          <w:lang w:val="es-ES"/>
        </w:rPr>
        <w:t>.</w:t>
      </w:r>
    </w:p>
    <w:p w14:paraId="006A35A9" w14:textId="598618D8" w:rsidR="6DA5CD28" w:rsidRPr="0041041D" w:rsidRDefault="788B6675"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lastRenderedPageBreak/>
        <w:t>Un aspecto muy importante por recalcar es que</w:t>
      </w:r>
      <w:r w:rsidR="2C68C019" w:rsidRPr="0041041D">
        <w:rPr>
          <w:rFonts w:ascii="Times New Roman" w:eastAsia="Arial" w:hAnsi="Times New Roman" w:cs="Times New Roman"/>
          <w:sz w:val="24"/>
          <w:szCs w:val="24"/>
          <w:lang w:val="es-ES"/>
        </w:rPr>
        <w:t>,</w:t>
      </w:r>
      <w:r w:rsidRPr="0041041D">
        <w:rPr>
          <w:rFonts w:ascii="Times New Roman" w:eastAsia="Arial" w:hAnsi="Times New Roman" w:cs="Times New Roman"/>
          <w:sz w:val="24"/>
          <w:szCs w:val="24"/>
          <w:lang w:val="es-ES"/>
        </w:rPr>
        <w:t xml:space="preserve"> en el marco de esta teoría, no se enfatiza en tipos puros de personalidad, sino que </w:t>
      </w:r>
      <w:r w:rsidR="3BF96435" w:rsidRPr="0041041D">
        <w:rPr>
          <w:rFonts w:ascii="Times New Roman" w:eastAsia="Arial" w:hAnsi="Times New Roman" w:cs="Times New Roman"/>
          <w:sz w:val="24"/>
          <w:szCs w:val="24"/>
          <w:lang w:val="es-ES"/>
        </w:rPr>
        <w:t xml:space="preserve">varios de </w:t>
      </w:r>
      <w:r w:rsidRPr="0041041D">
        <w:rPr>
          <w:rFonts w:ascii="Times New Roman" w:eastAsia="Arial" w:hAnsi="Times New Roman" w:cs="Times New Roman"/>
          <w:sz w:val="24"/>
          <w:szCs w:val="24"/>
          <w:lang w:val="es-ES"/>
        </w:rPr>
        <w:t xml:space="preserve">estos componentes pueden </w:t>
      </w:r>
      <w:r w:rsidR="1F038899" w:rsidRPr="0041041D">
        <w:rPr>
          <w:rFonts w:ascii="Times New Roman" w:eastAsia="Arial" w:hAnsi="Times New Roman" w:cs="Times New Roman"/>
          <w:sz w:val="24"/>
          <w:szCs w:val="24"/>
          <w:lang w:val="es-ES"/>
        </w:rPr>
        <w:t>estar</w:t>
      </w:r>
      <w:r w:rsidR="7E966AD6" w:rsidRPr="0041041D">
        <w:rPr>
          <w:rFonts w:ascii="Times New Roman" w:eastAsia="Arial" w:hAnsi="Times New Roman" w:cs="Times New Roman"/>
          <w:sz w:val="24"/>
          <w:szCs w:val="24"/>
          <w:lang w:val="es-ES"/>
        </w:rPr>
        <w:t xml:space="preserve"> </w:t>
      </w:r>
      <w:r w:rsidR="1F038899" w:rsidRPr="0041041D">
        <w:rPr>
          <w:rFonts w:ascii="Times New Roman" w:eastAsia="Arial" w:hAnsi="Times New Roman" w:cs="Times New Roman"/>
          <w:sz w:val="24"/>
          <w:szCs w:val="24"/>
          <w:lang w:val="es-ES"/>
        </w:rPr>
        <w:t xml:space="preserve">presentes en </w:t>
      </w:r>
      <w:r w:rsidR="7E966AD6" w:rsidRPr="0041041D">
        <w:rPr>
          <w:rFonts w:ascii="Times New Roman" w:eastAsia="Arial" w:hAnsi="Times New Roman" w:cs="Times New Roman"/>
          <w:sz w:val="24"/>
          <w:szCs w:val="24"/>
          <w:lang w:val="es-ES"/>
        </w:rPr>
        <w:t>un individuo, de cuyas combinaciones se extrae un código que integra los tipos predominan</w:t>
      </w:r>
      <w:r w:rsidR="09B0F600" w:rsidRPr="0041041D">
        <w:rPr>
          <w:rFonts w:ascii="Times New Roman" w:eastAsia="Arial" w:hAnsi="Times New Roman" w:cs="Times New Roman"/>
          <w:sz w:val="24"/>
          <w:szCs w:val="24"/>
          <w:lang w:val="es-ES"/>
        </w:rPr>
        <w:t xml:space="preserve">tes en cada caso. </w:t>
      </w:r>
      <w:r w:rsidR="40F70595" w:rsidRPr="0041041D">
        <w:rPr>
          <w:rFonts w:ascii="Times New Roman" w:eastAsia="Arial" w:hAnsi="Times New Roman" w:cs="Times New Roman"/>
          <w:sz w:val="24"/>
          <w:szCs w:val="24"/>
          <w:lang w:val="es-ES"/>
        </w:rPr>
        <w:t>Dentro del modelo hexagonal se plantea que</w:t>
      </w:r>
      <w:r w:rsidR="17EA2978" w:rsidRPr="0041041D">
        <w:rPr>
          <w:rFonts w:ascii="Times New Roman" w:eastAsia="Arial" w:hAnsi="Times New Roman" w:cs="Times New Roman"/>
          <w:sz w:val="24"/>
          <w:szCs w:val="24"/>
          <w:lang w:val="es-ES"/>
        </w:rPr>
        <w:t>,</w:t>
      </w:r>
      <w:r w:rsidR="40F70595" w:rsidRPr="0041041D">
        <w:rPr>
          <w:rFonts w:ascii="Times New Roman" w:eastAsia="Arial" w:hAnsi="Times New Roman" w:cs="Times New Roman"/>
          <w:sz w:val="24"/>
          <w:szCs w:val="24"/>
          <w:lang w:val="es-ES"/>
        </w:rPr>
        <w:t xml:space="preserve"> entre más cercanos de encuentren dos tipos, más consistencia existe entre ellos; en este sentido, una personalida</w:t>
      </w:r>
      <w:r w:rsidR="06A0F919" w:rsidRPr="0041041D">
        <w:rPr>
          <w:rFonts w:ascii="Times New Roman" w:eastAsia="Arial" w:hAnsi="Times New Roman" w:cs="Times New Roman"/>
          <w:sz w:val="24"/>
          <w:szCs w:val="24"/>
          <w:lang w:val="es-ES"/>
        </w:rPr>
        <w:t>d</w:t>
      </w:r>
      <w:r w:rsidR="40F70595" w:rsidRPr="0041041D">
        <w:rPr>
          <w:rFonts w:ascii="Times New Roman" w:eastAsia="Arial" w:hAnsi="Times New Roman" w:cs="Times New Roman"/>
          <w:sz w:val="24"/>
          <w:szCs w:val="24"/>
          <w:lang w:val="es-ES"/>
        </w:rPr>
        <w:t xml:space="preserve"> consistente </w:t>
      </w:r>
      <w:r w:rsidR="1875E6CB" w:rsidRPr="0041041D">
        <w:rPr>
          <w:rFonts w:ascii="Times New Roman" w:eastAsia="Arial" w:hAnsi="Times New Roman" w:cs="Times New Roman"/>
          <w:sz w:val="24"/>
          <w:szCs w:val="24"/>
          <w:lang w:val="es-ES"/>
        </w:rPr>
        <w:t>es aquella en la que los tipos predominantes tienen más relación entre</w:t>
      </w:r>
      <w:r w:rsidR="73FB8ACF" w:rsidRPr="0041041D">
        <w:rPr>
          <w:rFonts w:ascii="Times New Roman" w:eastAsia="Arial" w:hAnsi="Times New Roman" w:cs="Times New Roman"/>
          <w:sz w:val="24"/>
          <w:szCs w:val="24"/>
          <w:lang w:val="es-ES"/>
        </w:rPr>
        <w:t xml:space="preserve"> </w:t>
      </w:r>
      <w:r w:rsidR="1875E6CB" w:rsidRPr="0041041D">
        <w:rPr>
          <w:rFonts w:ascii="Times New Roman" w:eastAsia="Arial" w:hAnsi="Times New Roman" w:cs="Times New Roman"/>
          <w:sz w:val="24"/>
          <w:szCs w:val="24"/>
          <w:lang w:val="es-ES"/>
        </w:rPr>
        <w:t>sí, lo cual se considera un indicador de madurez vocacional.</w:t>
      </w:r>
    </w:p>
    <w:p w14:paraId="6BFA849C" w14:textId="4181BB6F" w:rsidR="004D4811" w:rsidRPr="0041041D" w:rsidRDefault="33B310CB"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Asimismo, </w:t>
      </w:r>
      <w:proofErr w:type="spellStart"/>
      <w:r w:rsidRPr="0041041D">
        <w:rPr>
          <w:rFonts w:ascii="Times New Roman" w:eastAsia="Arial" w:hAnsi="Times New Roman" w:cs="Times New Roman"/>
          <w:sz w:val="24"/>
          <w:szCs w:val="24"/>
          <w:lang w:val="es-ES"/>
        </w:rPr>
        <w:t>Holland</w:t>
      </w:r>
      <w:proofErr w:type="spellEnd"/>
      <w:r w:rsidRPr="0041041D">
        <w:rPr>
          <w:rFonts w:ascii="Times New Roman" w:eastAsia="Arial" w:hAnsi="Times New Roman" w:cs="Times New Roman"/>
          <w:sz w:val="24"/>
          <w:szCs w:val="24"/>
          <w:lang w:val="es-ES"/>
        </w:rPr>
        <w:t xml:space="preserve"> (1997) hace hincapié en la importancia de la congruencia entre los tipos de personalidad que predominan en un in</w:t>
      </w:r>
      <w:r w:rsidR="13533FD1" w:rsidRPr="0041041D">
        <w:rPr>
          <w:rFonts w:ascii="Times New Roman" w:eastAsia="Arial" w:hAnsi="Times New Roman" w:cs="Times New Roman"/>
          <w:sz w:val="24"/>
          <w:szCs w:val="24"/>
          <w:lang w:val="es-ES"/>
        </w:rPr>
        <w:t xml:space="preserve">dividuo y las características del ambiente laboral en el que se desempeña, como un indicador de su satisfacción profesional; en este sentido, considerar la </w:t>
      </w:r>
      <w:r w:rsidR="40483987" w:rsidRPr="0041041D">
        <w:rPr>
          <w:rFonts w:ascii="Times New Roman" w:eastAsia="Arial" w:hAnsi="Times New Roman" w:cs="Times New Roman"/>
          <w:sz w:val="24"/>
          <w:szCs w:val="24"/>
          <w:lang w:val="es-ES"/>
        </w:rPr>
        <w:t xml:space="preserve">congruencia entre la </w:t>
      </w:r>
      <w:r w:rsidR="13533FD1" w:rsidRPr="0041041D">
        <w:rPr>
          <w:rFonts w:ascii="Times New Roman" w:eastAsia="Arial" w:hAnsi="Times New Roman" w:cs="Times New Roman"/>
          <w:sz w:val="24"/>
          <w:szCs w:val="24"/>
          <w:lang w:val="es-ES"/>
        </w:rPr>
        <w:t xml:space="preserve">personalidad </w:t>
      </w:r>
      <w:r w:rsidR="1B4D20F0" w:rsidRPr="0041041D">
        <w:rPr>
          <w:rFonts w:ascii="Times New Roman" w:eastAsia="Arial" w:hAnsi="Times New Roman" w:cs="Times New Roman"/>
          <w:sz w:val="24"/>
          <w:szCs w:val="24"/>
          <w:lang w:val="es-ES"/>
        </w:rPr>
        <w:t xml:space="preserve">vocacional de un sujeto </w:t>
      </w:r>
      <w:r w:rsidR="61C347D8" w:rsidRPr="0041041D">
        <w:rPr>
          <w:rFonts w:ascii="Times New Roman" w:eastAsia="Arial" w:hAnsi="Times New Roman" w:cs="Times New Roman"/>
          <w:sz w:val="24"/>
          <w:szCs w:val="24"/>
          <w:lang w:val="es-ES"/>
        </w:rPr>
        <w:t xml:space="preserve">y los ambientes vinculados a </w:t>
      </w:r>
      <w:r w:rsidR="233A8922" w:rsidRPr="0041041D">
        <w:rPr>
          <w:rFonts w:ascii="Times New Roman" w:eastAsia="Arial" w:hAnsi="Times New Roman" w:cs="Times New Roman"/>
          <w:sz w:val="24"/>
          <w:szCs w:val="24"/>
          <w:lang w:val="es-ES"/>
        </w:rPr>
        <w:t>sus aspiraciones de carrera, de modo temprano, puede actuar como un mecanismo que contrib</w:t>
      </w:r>
      <w:r w:rsidR="4F6A40F3" w:rsidRPr="0041041D">
        <w:rPr>
          <w:rFonts w:ascii="Times New Roman" w:eastAsia="Arial" w:hAnsi="Times New Roman" w:cs="Times New Roman"/>
          <w:sz w:val="24"/>
          <w:szCs w:val="24"/>
          <w:lang w:val="es-ES"/>
        </w:rPr>
        <w:t xml:space="preserve">uya a la construcción de un proyecto vocacional sólido. </w:t>
      </w:r>
      <w:r w:rsidR="60B95BC8" w:rsidRPr="0041041D">
        <w:rPr>
          <w:rFonts w:ascii="Times New Roman" w:eastAsia="Arial" w:hAnsi="Times New Roman" w:cs="Times New Roman"/>
          <w:sz w:val="24"/>
          <w:szCs w:val="24"/>
          <w:lang w:val="es-ES"/>
        </w:rPr>
        <w:t xml:space="preserve">Al respecto, </w:t>
      </w:r>
      <w:r w:rsidR="367E255D" w:rsidRPr="0041041D">
        <w:rPr>
          <w:rFonts w:ascii="Times New Roman" w:eastAsia="Arial" w:hAnsi="Times New Roman" w:cs="Times New Roman"/>
          <w:sz w:val="24"/>
          <w:szCs w:val="24"/>
          <w:lang w:val="es-ES"/>
        </w:rPr>
        <w:t>Acosta (</w:t>
      </w:r>
      <w:r w:rsidR="52822CF3" w:rsidRPr="0041041D">
        <w:rPr>
          <w:rFonts w:ascii="Times New Roman" w:eastAsia="Arial" w:hAnsi="Times New Roman" w:cs="Times New Roman"/>
          <w:sz w:val="24"/>
          <w:szCs w:val="24"/>
          <w:lang w:val="es-ES"/>
        </w:rPr>
        <w:t>2018</w:t>
      </w:r>
      <w:r w:rsidR="367E255D" w:rsidRPr="0041041D">
        <w:rPr>
          <w:rFonts w:ascii="Times New Roman" w:eastAsia="Arial" w:hAnsi="Times New Roman" w:cs="Times New Roman"/>
          <w:sz w:val="24"/>
          <w:szCs w:val="24"/>
          <w:lang w:val="es-ES"/>
        </w:rPr>
        <w:t>)</w:t>
      </w:r>
      <w:r w:rsidR="0814783F" w:rsidRPr="0041041D">
        <w:rPr>
          <w:rFonts w:ascii="Times New Roman" w:eastAsia="Arial" w:hAnsi="Times New Roman" w:cs="Times New Roman"/>
          <w:sz w:val="24"/>
          <w:szCs w:val="24"/>
          <w:lang w:val="es-ES"/>
        </w:rPr>
        <w:t xml:space="preserve"> señala que las personas que comparten una vocación tienen personalidad</w:t>
      </w:r>
      <w:r w:rsidR="2835AC05" w:rsidRPr="0041041D">
        <w:rPr>
          <w:rFonts w:ascii="Times New Roman" w:eastAsia="Arial" w:hAnsi="Times New Roman" w:cs="Times New Roman"/>
          <w:sz w:val="24"/>
          <w:szCs w:val="24"/>
          <w:lang w:val="es-ES"/>
        </w:rPr>
        <w:t>es</w:t>
      </w:r>
      <w:r w:rsidR="0814783F" w:rsidRPr="0041041D">
        <w:rPr>
          <w:rFonts w:ascii="Times New Roman" w:eastAsia="Arial" w:hAnsi="Times New Roman" w:cs="Times New Roman"/>
          <w:sz w:val="24"/>
          <w:szCs w:val="24"/>
          <w:lang w:val="es-ES"/>
        </w:rPr>
        <w:t xml:space="preserve"> similares, </w:t>
      </w:r>
      <w:r w:rsidR="39E6245B" w:rsidRPr="0041041D">
        <w:rPr>
          <w:rFonts w:ascii="Times New Roman" w:eastAsia="Arial" w:hAnsi="Times New Roman" w:cs="Times New Roman"/>
          <w:sz w:val="24"/>
          <w:szCs w:val="24"/>
          <w:lang w:val="es-ES"/>
        </w:rPr>
        <w:t>así como</w:t>
      </w:r>
      <w:r w:rsidR="0814783F" w:rsidRPr="0041041D">
        <w:rPr>
          <w:rFonts w:ascii="Times New Roman" w:eastAsia="Arial" w:hAnsi="Times New Roman" w:cs="Times New Roman"/>
          <w:sz w:val="24"/>
          <w:szCs w:val="24"/>
          <w:lang w:val="es-ES"/>
        </w:rPr>
        <w:t xml:space="preserve"> </w:t>
      </w:r>
      <w:r w:rsidR="39E6245B" w:rsidRPr="0041041D">
        <w:rPr>
          <w:rFonts w:ascii="Times New Roman" w:eastAsia="Arial" w:hAnsi="Times New Roman" w:cs="Times New Roman"/>
          <w:sz w:val="24"/>
          <w:szCs w:val="24"/>
          <w:lang w:val="es-ES"/>
        </w:rPr>
        <w:t>formas comunes de re</w:t>
      </w:r>
      <w:r w:rsidR="1E5E1BAB" w:rsidRPr="0041041D">
        <w:rPr>
          <w:rFonts w:ascii="Times New Roman" w:eastAsia="Arial" w:hAnsi="Times New Roman" w:cs="Times New Roman"/>
          <w:sz w:val="24"/>
          <w:szCs w:val="24"/>
          <w:lang w:val="es-ES"/>
        </w:rPr>
        <w:t>s</w:t>
      </w:r>
      <w:r w:rsidR="39E6245B" w:rsidRPr="0041041D">
        <w:rPr>
          <w:rFonts w:ascii="Times New Roman" w:eastAsia="Arial" w:hAnsi="Times New Roman" w:cs="Times New Roman"/>
          <w:sz w:val="24"/>
          <w:szCs w:val="24"/>
          <w:lang w:val="es-ES"/>
        </w:rPr>
        <w:t>ponder a las situaciones y problemáticas</w:t>
      </w:r>
      <w:r w:rsidR="09B3E20E" w:rsidRPr="0041041D">
        <w:rPr>
          <w:rFonts w:ascii="Times New Roman" w:eastAsia="Arial" w:hAnsi="Times New Roman" w:cs="Times New Roman"/>
          <w:sz w:val="24"/>
          <w:szCs w:val="24"/>
          <w:lang w:val="es-ES"/>
        </w:rPr>
        <w:t xml:space="preserve">. </w:t>
      </w:r>
    </w:p>
    <w:p w14:paraId="64A9D3B1" w14:textId="7C5ACA44" w:rsidR="5E75FEA4" w:rsidRPr="0041041D" w:rsidRDefault="004D4811"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Como puede verse, </w:t>
      </w:r>
      <w:r w:rsidR="52D5BA48" w:rsidRPr="0041041D">
        <w:rPr>
          <w:rFonts w:ascii="Times New Roman" w:eastAsia="Arial" w:hAnsi="Times New Roman" w:cs="Times New Roman"/>
          <w:sz w:val="24"/>
          <w:szCs w:val="24"/>
          <w:lang w:val="es-ES"/>
        </w:rPr>
        <w:t xml:space="preserve">la congruencia entre la personalidad de un individuo y el tipo de ambiente representativo de la carrera a la que aspira </w:t>
      </w:r>
      <w:r w:rsidRPr="0041041D">
        <w:rPr>
          <w:rFonts w:ascii="Times New Roman" w:eastAsia="Arial" w:hAnsi="Times New Roman" w:cs="Times New Roman"/>
          <w:sz w:val="24"/>
          <w:szCs w:val="24"/>
          <w:lang w:val="es-ES"/>
        </w:rPr>
        <w:t xml:space="preserve">puede </w:t>
      </w:r>
      <w:r w:rsidR="52D5BA48" w:rsidRPr="0041041D">
        <w:rPr>
          <w:rFonts w:ascii="Times New Roman" w:eastAsia="Arial" w:hAnsi="Times New Roman" w:cs="Times New Roman"/>
          <w:sz w:val="24"/>
          <w:szCs w:val="24"/>
          <w:lang w:val="es-ES"/>
        </w:rPr>
        <w:t xml:space="preserve">considerarse un predictor de satisfacción, estabilidad y bienestar en la formación para su profesión y </w:t>
      </w:r>
      <w:r w:rsidR="00D27D69" w:rsidRPr="0041041D">
        <w:rPr>
          <w:rFonts w:ascii="Times New Roman" w:eastAsia="Arial" w:hAnsi="Times New Roman" w:cs="Times New Roman"/>
          <w:sz w:val="24"/>
          <w:szCs w:val="24"/>
          <w:lang w:val="es-ES"/>
        </w:rPr>
        <w:t>en</w:t>
      </w:r>
      <w:r w:rsidR="52D5BA48" w:rsidRPr="0041041D">
        <w:rPr>
          <w:rFonts w:ascii="Times New Roman" w:eastAsia="Arial" w:hAnsi="Times New Roman" w:cs="Times New Roman"/>
          <w:sz w:val="24"/>
          <w:szCs w:val="24"/>
          <w:lang w:val="es-ES"/>
        </w:rPr>
        <w:t xml:space="preserve"> su futuro laboral; en contraposición, si la personalidad vocacional no guarda relación con las características de la carrera a la que se aspira, hay mayor probabilidad de deserción en los estudios o de baja satisfacción con la carrera</w:t>
      </w:r>
      <w:r w:rsidR="05F121D0" w:rsidRPr="0041041D">
        <w:rPr>
          <w:rFonts w:ascii="Times New Roman" w:eastAsia="Arial" w:hAnsi="Times New Roman" w:cs="Times New Roman"/>
          <w:sz w:val="24"/>
          <w:szCs w:val="24"/>
          <w:lang w:val="es-ES"/>
        </w:rPr>
        <w:t>, por lo que estos factores deben tomarse en cuenta de modo indiscutible en los procesos que promueven el desarrollo vocacional en las esc</w:t>
      </w:r>
      <w:r w:rsidR="357550C9" w:rsidRPr="0041041D">
        <w:rPr>
          <w:rFonts w:ascii="Times New Roman" w:eastAsia="Arial" w:hAnsi="Times New Roman" w:cs="Times New Roman"/>
          <w:sz w:val="24"/>
          <w:szCs w:val="24"/>
          <w:lang w:val="es-ES"/>
        </w:rPr>
        <w:t>uelas.</w:t>
      </w:r>
    </w:p>
    <w:p w14:paraId="04A7105D" w14:textId="5CC4CEBC" w:rsidR="5E75FEA4" w:rsidRPr="0041041D" w:rsidRDefault="6AFF5E01"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Estas afirmaciones </w:t>
      </w:r>
      <w:r w:rsidR="00AD35B0" w:rsidRPr="0041041D">
        <w:rPr>
          <w:rFonts w:ascii="Times New Roman" w:eastAsia="Arial" w:hAnsi="Times New Roman" w:cs="Times New Roman"/>
          <w:sz w:val="24"/>
          <w:szCs w:val="24"/>
          <w:lang w:val="es-ES"/>
        </w:rPr>
        <w:t>toma</w:t>
      </w:r>
      <w:r w:rsidR="00D27D69" w:rsidRPr="0041041D">
        <w:rPr>
          <w:rFonts w:ascii="Times New Roman" w:eastAsia="Arial" w:hAnsi="Times New Roman" w:cs="Times New Roman"/>
          <w:sz w:val="24"/>
          <w:szCs w:val="24"/>
          <w:lang w:val="es-ES"/>
        </w:rPr>
        <w:t>n</w:t>
      </w:r>
      <w:r w:rsidR="00AD35B0" w:rsidRPr="0041041D">
        <w:rPr>
          <w:rFonts w:ascii="Times New Roman" w:eastAsia="Arial" w:hAnsi="Times New Roman" w:cs="Times New Roman"/>
          <w:sz w:val="24"/>
          <w:szCs w:val="24"/>
          <w:lang w:val="es-ES"/>
        </w:rPr>
        <w:t xml:space="preserve"> sustento en </w:t>
      </w:r>
      <w:r w:rsidRPr="0041041D">
        <w:rPr>
          <w:rFonts w:ascii="Times New Roman" w:eastAsia="Arial" w:hAnsi="Times New Roman" w:cs="Times New Roman"/>
          <w:sz w:val="24"/>
          <w:szCs w:val="24"/>
          <w:lang w:val="es-ES"/>
        </w:rPr>
        <w:t xml:space="preserve">estudios como el de </w:t>
      </w:r>
      <w:r w:rsidR="55C77C61" w:rsidRPr="0041041D">
        <w:rPr>
          <w:rFonts w:ascii="Times New Roman" w:eastAsia="Arial" w:hAnsi="Times New Roman" w:cs="Times New Roman"/>
          <w:sz w:val="24"/>
          <w:szCs w:val="24"/>
          <w:lang w:val="es-ES"/>
        </w:rPr>
        <w:t>Era</w:t>
      </w:r>
      <w:r w:rsidR="000620DE" w:rsidRPr="0041041D">
        <w:rPr>
          <w:rFonts w:ascii="Times New Roman" w:eastAsia="Arial" w:hAnsi="Times New Roman" w:cs="Times New Roman"/>
          <w:sz w:val="24"/>
          <w:szCs w:val="24"/>
          <w:lang w:val="es-ES"/>
        </w:rPr>
        <w:t>z</w:t>
      </w:r>
      <w:r w:rsidR="55C77C61" w:rsidRPr="0041041D">
        <w:rPr>
          <w:rFonts w:ascii="Times New Roman" w:eastAsia="Arial" w:hAnsi="Times New Roman" w:cs="Times New Roman"/>
          <w:sz w:val="24"/>
          <w:szCs w:val="24"/>
          <w:lang w:val="es-ES"/>
        </w:rPr>
        <w:t>o y Rosero (2021), en el que se encontró que la orientación que se brind</w:t>
      </w:r>
      <w:r w:rsidR="002F190F" w:rsidRPr="0041041D">
        <w:rPr>
          <w:rFonts w:ascii="Times New Roman" w:eastAsia="Arial" w:hAnsi="Times New Roman" w:cs="Times New Roman"/>
          <w:sz w:val="24"/>
          <w:szCs w:val="24"/>
          <w:lang w:val="es-ES"/>
        </w:rPr>
        <w:t>a</w:t>
      </w:r>
      <w:r w:rsidR="55C77C61" w:rsidRPr="0041041D">
        <w:rPr>
          <w:rFonts w:ascii="Times New Roman" w:eastAsia="Arial" w:hAnsi="Times New Roman" w:cs="Times New Roman"/>
          <w:sz w:val="24"/>
          <w:szCs w:val="24"/>
          <w:lang w:val="es-ES"/>
        </w:rPr>
        <w:t xml:space="preserve"> en las escuelas con respecto al ámbito vocacional, a fin de fortalecer el autoconocimiento de los estudiantes, puede ser un factor clave para evitar la deserci</w:t>
      </w:r>
      <w:r w:rsidR="3590230A" w:rsidRPr="0041041D">
        <w:rPr>
          <w:rFonts w:ascii="Times New Roman" w:eastAsia="Arial" w:hAnsi="Times New Roman" w:cs="Times New Roman"/>
          <w:sz w:val="24"/>
          <w:szCs w:val="24"/>
          <w:lang w:val="es-ES"/>
        </w:rPr>
        <w:t>ón universitaria</w:t>
      </w:r>
      <w:r w:rsidR="00AD35B0" w:rsidRPr="0041041D">
        <w:rPr>
          <w:rFonts w:ascii="Times New Roman" w:eastAsia="Arial" w:hAnsi="Times New Roman" w:cs="Times New Roman"/>
          <w:sz w:val="24"/>
          <w:szCs w:val="24"/>
          <w:lang w:val="es-ES"/>
        </w:rPr>
        <w:t xml:space="preserve">, lo cual guarda relación </w:t>
      </w:r>
      <w:r w:rsidR="4F22FF76" w:rsidRPr="0041041D">
        <w:rPr>
          <w:rFonts w:ascii="Times New Roman" w:eastAsia="Arial" w:hAnsi="Times New Roman" w:cs="Times New Roman"/>
          <w:sz w:val="24"/>
          <w:szCs w:val="24"/>
          <w:lang w:val="es-ES"/>
        </w:rPr>
        <w:t xml:space="preserve">con los planteamientos de </w:t>
      </w:r>
      <w:proofErr w:type="spellStart"/>
      <w:r w:rsidR="4F22FF76" w:rsidRPr="0041041D">
        <w:rPr>
          <w:rFonts w:ascii="Times New Roman" w:eastAsia="Arial" w:hAnsi="Times New Roman" w:cs="Times New Roman"/>
          <w:sz w:val="24"/>
          <w:szCs w:val="24"/>
          <w:lang w:val="es-ES"/>
        </w:rPr>
        <w:t>Holland</w:t>
      </w:r>
      <w:proofErr w:type="spellEnd"/>
      <w:r w:rsidR="4F22FF76" w:rsidRPr="0041041D">
        <w:rPr>
          <w:rFonts w:ascii="Times New Roman" w:eastAsia="Arial" w:hAnsi="Times New Roman" w:cs="Times New Roman"/>
          <w:sz w:val="24"/>
          <w:szCs w:val="24"/>
          <w:lang w:val="es-ES"/>
        </w:rPr>
        <w:t xml:space="preserve"> (197</w:t>
      </w:r>
      <w:r w:rsidR="000620DE" w:rsidRPr="0041041D">
        <w:rPr>
          <w:rFonts w:ascii="Times New Roman" w:eastAsia="Arial" w:hAnsi="Times New Roman" w:cs="Times New Roman"/>
          <w:sz w:val="24"/>
          <w:szCs w:val="24"/>
          <w:lang w:val="es-ES"/>
        </w:rPr>
        <w:t>5</w:t>
      </w:r>
      <w:r w:rsidR="4F22FF76" w:rsidRPr="0041041D">
        <w:rPr>
          <w:rFonts w:ascii="Times New Roman" w:eastAsia="Arial" w:hAnsi="Times New Roman" w:cs="Times New Roman"/>
          <w:sz w:val="24"/>
          <w:szCs w:val="24"/>
          <w:lang w:val="es-ES"/>
        </w:rPr>
        <w:t>)</w:t>
      </w:r>
      <w:r w:rsidR="4762A803" w:rsidRPr="0041041D">
        <w:rPr>
          <w:rFonts w:ascii="Times New Roman" w:eastAsia="Arial" w:hAnsi="Times New Roman" w:cs="Times New Roman"/>
          <w:sz w:val="24"/>
          <w:szCs w:val="24"/>
          <w:lang w:val="es-ES"/>
        </w:rPr>
        <w:t xml:space="preserve">, </w:t>
      </w:r>
      <w:r w:rsidR="00AD35B0" w:rsidRPr="0041041D">
        <w:rPr>
          <w:rFonts w:ascii="Times New Roman" w:eastAsia="Arial" w:hAnsi="Times New Roman" w:cs="Times New Roman"/>
          <w:sz w:val="24"/>
          <w:szCs w:val="24"/>
          <w:lang w:val="es-ES"/>
        </w:rPr>
        <w:t xml:space="preserve">quien señala que </w:t>
      </w:r>
      <w:r w:rsidR="628E77AF" w:rsidRPr="0041041D">
        <w:rPr>
          <w:rFonts w:ascii="Times New Roman" w:eastAsia="Arial" w:hAnsi="Times New Roman" w:cs="Times New Roman"/>
          <w:sz w:val="24"/>
          <w:szCs w:val="24"/>
          <w:lang w:val="es-ES"/>
        </w:rPr>
        <w:t xml:space="preserve">el tipo de personalidad debería considerarse determinante para configurar la dirección de la elección vocacional, </w:t>
      </w:r>
      <w:r w:rsidR="2D4C0CF2" w:rsidRPr="0041041D">
        <w:rPr>
          <w:rFonts w:ascii="Times New Roman" w:eastAsia="Arial" w:hAnsi="Times New Roman" w:cs="Times New Roman"/>
          <w:sz w:val="24"/>
          <w:szCs w:val="24"/>
          <w:lang w:val="es-ES"/>
        </w:rPr>
        <w:t>puesto que existe u</w:t>
      </w:r>
      <w:r w:rsidR="778D269C" w:rsidRPr="0041041D">
        <w:rPr>
          <w:rFonts w:ascii="Times New Roman" w:eastAsia="Arial" w:hAnsi="Times New Roman" w:cs="Times New Roman"/>
          <w:sz w:val="24"/>
          <w:szCs w:val="24"/>
          <w:lang w:val="es-ES"/>
        </w:rPr>
        <w:t xml:space="preserve">na </w:t>
      </w:r>
      <w:r w:rsidR="4F22FF76" w:rsidRPr="0041041D">
        <w:rPr>
          <w:rFonts w:ascii="Times New Roman" w:eastAsia="Arial" w:hAnsi="Times New Roman" w:cs="Times New Roman"/>
          <w:sz w:val="24"/>
          <w:szCs w:val="24"/>
          <w:lang w:val="es-ES"/>
        </w:rPr>
        <w:t xml:space="preserve">correlación positiva entre </w:t>
      </w:r>
      <w:r w:rsidR="32DBAE71" w:rsidRPr="0041041D">
        <w:rPr>
          <w:rFonts w:ascii="Times New Roman" w:eastAsia="Arial" w:hAnsi="Times New Roman" w:cs="Times New Roman"/>
          <w:sz w:val="24"/>
          <w:szCs w:val="24"/>
          <w:lang w:val="es-ES"/>
        </w:rPr>
        <w:t>la congruencia y la</w:t>
      </w:r>
      <w:r w:rsidR="4F22FF76" w:rsidRPr="0041041D">
        <w:rPr>
          <w:rFonts w:ascii="Times New Roman" w:eastAsia="Arial" w:hAnsi="Times New Roman" w:cs="Times New Roman"/>
          <w:sz w:val="24"/>
          <w:szCs w:val="24"/>
          <w:lang w:val="es-ES"/>
        </w:rPr>
        <w:t xml:space="preserve"> estabilidad de la elección </w:t>
      </w:r>
      <w:r w:rsidR="7E961070" w:rsidRPr="0041041D">
        <w:rPr>
          <w:rFonts w:ascii="Times New Roman" w:eastAsia="Arial" w:hAnsi="Times New Roman" w:cs="Times New Roman"/>
          <w:sz w:val="24"/>
          <w:szCs w:val="24"/>
          <w:lang w:val="es-ES"/>
        </w:rPr>
        <w:t>de carrera</w:t>
      </w:r>
      <w:r w:rsidR="08A0FD65" w:rsidRPr="0041041D">
        <w:rPr>
          <w:rFonts w:ascii="Times New Roman" w:eastAsia="Arial" w:hAnsi="Times New Roman" w:cs="Times New Roman"/>
          <w:sz w:val="24"/>
          <w:szCs w:val="24"/>
          <w:lang w:val="es-ES"/>
        </w:rPr>
        <w:t>; en el caso del presente estudio, se busc</w:t>
      </w:r>
      <w:r w:rsidR="00AD35B0" w:rsidRPr="0041041D">
        <w:rPr>
          <w:rFonts w:ascii="Times New Roman" w:eastAsia="Arial" w:hAnsi="Times New Roman" w:cs="Times New Roman"/>
          <w:sz w:val="24"/>
          <w:szCs w:val="24"/>
          <w:lang w:val="es-ES"/>
        </w:rPr>
        <w:t>ó</w:t>
      </w:r>
      <w:r w:rsidR="08A0FD65" w:rsidRPr="0041041D">
        <w:rPr>
          <w:rFonts w:ascii="Times New Roman" w:eastAsia="Arial" w:hAnsi="Times New Roman" w:cs="Times New Roman"/>
          <w:sz w:val="24"/>
          <w:szCs w:val="24"/>
          <w:lang w:val="es-ES"/>
        </w:rPr>
        <w:t xml:space="preserve"> identificar la congruencia entre las carreras a las que aspiran los ad</w:t>
      </w:r>
      <w:r w:rsidR="5CF8F58C" w:rsidRPr="0041041D">
        <w:rPr>
          <w:rFonts w:ascii="Times New Roman" w:eastAsia="Arial" w:hAnsi="Times New Roman" w:cs="Times New Roman"/>
          <w:sz w:val="24"/>
          <w:szCs w:val="24"/>
          <w:lang w:val="es-ES"/>
        </w:rPr>
        <w:t>o</w:t>
      </w:r>
      <w:r w:rsidR="08A0FD65" w:rsidRPr="0041041D">
        <w:rPr>
          <w:rFonts w:ascii="Times New Roman" w:eastAsia="Arial" w:hAnsi="Times New Roman" w:cs="Times New Roman"/>
          <w:sz w:val="24"/>
          <w:szCs w:val="24"/>
          <w:lang w:val="es-ES"/>
        </w:rPr>
        <w:t xml:space="preserve">lescentes de un entorno rural y su tipo de personalidad, como un </w:t>
      </w:r>
      <w:r w:rsidR="0D41D4F8" w:rsidRPr="0041041D">
        <w:rPr>
          <w:rFonts w:ascii="Times New Roman" w:eastAsia="Arial" w:hAnsi="Times New Roman" w:cs="Times New Roman"/>
          <w:sz w:val="24"/>
          <w:szCs w:val="24"/>
          <w:lang w:val="es-ES"/>
        </w:rPr>
        <w:t xml:space="preserve">punto de partida </w:t>
      </w:r>
      <w:r w:rsidR="5FC5D6B6" w:rsidRPr="0041041D">
        <w:rPr>
          <w:rFonts w:ascii="Times New Roman" w:eastAsia="Arial" w:hAnsi="Times New Roman" w:cs="Times New Roman"/>
          <w:sz w:val="24"/>
          <w:szCs w:val="24"/>
          <w:lang w:val="es-ES"/>
        </w:rPr>
        <w:t xml:space="preserve">para analizar su proceso de elección vocacional e identificar potenciales aspectos de riesgo </w:t>
      </w:r>
      <w:r w:rsidR="002F190F" w:rsidRPr="0041041D">
        <w:rPr>
          <w:rFonts w:ascii="Times New Roman" w:eastAsia="Arial" w:hAnsi="Times New Roman" w:cs="Times New Roman"/>
          <w:sz w:val="24"/>
          <w:szCs w:val="24"/>
          <w:lang w:val="es-ES"/>
        </w:rPr>
        <w:t xml:space="preserve">para la continuidad escolar, en función de </w:t>
      </w:r>
      <w:r w:rsidR="2A9CA37F" w:rsidRPr="0041041D">
        <w:rPr>
          <w:rFonts w:ascii="Times New Roman" w:eastAsia="Arial" w:hAnsi="Times New Roman" w:cs="Times New Roman"/>
          <w:sz w:val="24"/>
          <w:szCs w:val="24"/>
          <w:lang w:val="es-ES"/>
        </w:rPr>
        <w:t>su toma de decisiones</w:t>
      </w:r>
      <w:r w:rsidR="67DFF8B8" w:rsidRPr="0041041D">
        <w:rPr>
          <w:rFonts w:ascii="Times New Roman" w:eastAsia="Arial" w:hAnsi="Times New Roman" w:cs="Times New Roman"/>
          <w:sz w:val="24"/>
          <w:szCs w:val="24"/>
          <w:lang w:val="es-ES"/>
        </w:rPr>
        <w:t>.</w:t>
      </w:r>
    </w:p>
    <w:p w14:paraId="0FC56FA3" w14:textId="5AF62741" w:rsidR="1495B248" w:rsidRPr="00DC7D04" w:rsidRDefault="62F90D8E" w:rsidP="003424B4">
      <w:pPr>
        <w:spacing w:after="0" w:line="360" w:lineRule="auto"/>
        <w:jc w:val="center"/>
        <w:rPr>
          <w:rFonts w:ascii="Times New Roman" w:eastAsia="Arial" w:hAnsi="Times New Roman" w:cs="Times New Roman"/>
          <w:b/>
          <w:bCs/>
          <w:sz w:val="24"/>
          <w:szCs w:val="24"/>
          <w:lang w:val="es-ES"/>
        </w:rPr>
      </w:pPr>
      <w:r w:rsidRPr="00686B3A">
        <w:rPr>
          <w:rFonts w:ascii="Times New Roman" w:eastAsia="Arial" w:hAnsi="Times New Roman" w:cs="Times New Roman"/>
          <w:b/>
          <w:bCs/>
          <w:sz w:val="24"/>
          <w:szCs w:val="24"/>
          <w:lang w:val="es-ES"/>
        </w:rPr>
        <w:lastRenderedPageBreak/>
        <w:t>Elección vocacional y adolescencia</w:t>
      </w:r>
    </w:p>
    <w:p w14:paraId="70986C52" w14:textId="0EE3BECF" w:rsidR="74CEE0E6" w:rsidRPr="0041041D" w:rsidRDefault="009601B1" w:rsidP="0041041D">
      <w:pPr>
        <w:spacing w:after="0" w:line="360" w:lineRule="auto"/>
        <w:ind w:firstLine="708"/>
        <w:jc w:val="both"/>
        <w:rPr>
          <w:rFonts w:ascii="Times New Roman" w:eastAsia="Arial" w:hAnsi="Times New Roman" w:cs="Times New Roman"/>
          <w:sz w:val="24"/>
          <w:szCs w:val="24"/>
          <w:lang w:val="es-ES"/>
        </w:rPr>
      </w:pPr>
      <w:r w:rsidRPr="009601B1">
        <w:rPr>
          <w:rFonts w:ascii="Times New Roman" w:eastAsia="Arial" w:hAnsi="Times New Roman" w:cs="Times New Roman"/>
          <w:sz w:val="24"/>
          <w:szCs w:val="24"/>
          <w:lang w:val="es-ES"/>
        </w:rPr>
        <w:t>Es fundamental reconocer la importancia de que los estudiantes</w:t>
      </w:r>
      <w:r w:rsidR="609B9476" w:rsidRPr="0041041D">
        <w:rPr>
          <w:rFonts w:ascii="Times New Roman" w:eastAsia="Arial" w:hAnsi="Times New Roman" w:cs="Times New Roman"/>
          <w:sz w:val="24"/>
          <w:szCs w:val="24"/>
          <w:lang w:val="es-ES"/>
        </w:rPr>
        <w:t xml:space="preserve"> deben </w:t>
      </w:r>
      <w:r w:rsidR="53CDCBB0" w:rsidRPr="0041041D">
        <w:rPr>
          <w:rFonts w:ascii="Times New Roman" w:eastAsia="Arial" w:hAnsi="Times New Roman" w:cs="Times New Roman"/>
          <w:sz w:val="24"/>
          <w:szCs w:val="24"/>
          <w:lang w:val="es-ES"/>
        </w:rPr>
        <w:t>ser</w:t>
      </w:r>
      <w:r w:rsidR="609B9476" w:rsidRPr="0041041D">
        <w:rPr>
          <w:rFonts w:ascii="Times New Roman" w:eastAsia="Arial" w:hAnsi="Times New Roman" w:cs="Times New Roman"/>
          <w:sz w:val="24"/>
          <w:szCs w:val="24"/>
          <w:lang w:val="es-ES"/>
        </w:rPr>
        <w:t xml:space="preserve"> agentes activos en l</w:t>
      </w:r>
      <w:r w:rsidR="79FB64A4" w:rsidRPr="0041041D">
        <w:rPr>
          <w:rFonts w:ascii="Times New Roman" w:eastAsia="Arial" w:hAnsi="Times New Roman" w:cs="Times New Roman"/>
          <w:sz w:val="24"/>
          <w:szCs w:val="24"/>
          <w:lang w:val="es-ES"/>
        </w:rPr>
        <w:t>os procesos de</w:t>
      </w:r>
      <w:r w:rsidR="609B9476" w:rsidRPr="0041041D">
        <w:rPr>
          <w:rFonts w:ascii="Times New Roman" w:eastAsia="Arial" w:hAnsi="Times New Roman" w:cs="Times New Roman"/>
          <w:sz w:val="24"/>
          <w:szCs w:val="24"/>
          <w:lang w:val="es-ES"/>
        </w:rPr>
        <w:t xml:space="preserve"> orientación vocacional</w:t>
      </w:r>
      <w:r w:rsidR="0486299F" w:rsidRPr="0041041D">
        <w:rPr>
          <w:rFonts w:ascii="Times New Roman" w:eastAsia="Arial" w:hAnsi="Times New Roman" w:cs="Times New Roman"/>
          <w:sz w:val="24"/>
          <w:szCs w:val="24"/>
          <w:lang w:val="es-ES"/>
        </w:rPr>
        <w:t>, dejando de lado los modelos que ponen en el centro a los expertos</w:t>
      </w:r>
      <w:r w:rsidR="00B05DA9" w:rsidRPr="0041041D">
        <w:rPr>
          <w:rFonts w:ascii="Times New Roman" w:eastAsia="Arial" w:hAnsi="Times New Roman" w:cs="Times New Roman"/>
          <w:sz w:val="24"/>
          <w:szCs w:val="24"/>
          <w:lang w:val="es-ES"/>
        </w:rPr>
        <w:t xml:space="preserve">, para lo cual se requiere </w:t>
      </w:r>
      <w:r w:rsidR="0486299F" w:rsidRPr="0041041D">
        <w:rPr>
          <w:rFonts w:ascii="Times New Roman" w:eastAsia="Arial" w:hAnsi="Times New Roman" w:cs="Times New Roman"/>
          <w:sz w:val="24"/>
          <w:szCs w:val="24"/>
          <w:lang w:val="es-ES"/>
        </w:rPr>
        <w:t xml:space="preserve">estimularlos </w:t>
      </w:r>
      <w:r w:rsidR="00B05DA9" w:rsidRPr="0041041D">
        <w:rPr>
          <w:rFonts w:ascii="Times New Roman" w:eastAsia="Arial" w:hAnsi="Times New Roman" w:cs="Times New Roman"/>
          <w:sz w:val="24"/>
          <w:szCs w:val="24"/>
          <w:lang w:val="es-ES"/>
        </w:rPr>
        <w:t xml:space="preserve">en </w:t>
      </w:r>
      <w:r w:rsidR="0486299F" w:rsidRPr="0041041D">
        <w:rPr>
          <w:rFonts w:ascii="Times New Roman" w:eastAsia="Arial" w:hAnsi="Times New Roman" w:cs="Times New Roman"/>
          <w:sz w:val="24"/>
          <w:szCs w:val="24"/>
          <w:lang w:val="es-ES"/>
        </w:rPr>
        <w:t>la toma de sus p</w:t>
      </w:r>
      <w:r w:rsidR="62E6FAE9" w:rsidRPr="0041041D">
        <w:rPr>
          <w:rFonts w:ascii="Times New Roman" w:eastAsia="Arial" w:hAnsi="Times New Roman" w:cs="Times New Roman"/>
          <w:sz w:val="24"/>
          <w:szCs w:val="24"/>
          <w:lang w:val="es-ES"/>
        </w:rPr>
        <w:t>ro</w:t>
      </w:r>
      <w:r w:rsidR="0486299F" w:rsidRPr="0041041D">
        <w:rPr>
          <w:rFonts w:ascii="Times New Roman" w:eastAsia="Arial" w:hAnsi="Times New Roman" w:cs="Times New Roman"/>
          <w:sz w:val="24"/>
          <w:szCs w:val="24"/>
          <w:lang w:val="es-ES"/>
        </w:rPr>
        <w:t xml:space="preserve">pias decisiones, partiendo del </w:t>
      </w:r>
      <w:r w:rsidR="0320E89A" w:rsidRPr="0041041D">
        <w:rPr>
          <w:rFonts w:ascii="Times New Roman" w:eastAsia="Arial" w:hAnsi="Times New Roman" w:cs="Times New Roman"/>
          <w:sz w:val="24"/>
          <w:szCs w:val="24"/>
          <w:lang w:val="es-ES"/>
        </w:rPr>
        <w:t>autoconocimiento y la exploración de su entorno</w:t>
      </w:r>
      <w:r w:rsidR="00D27D69" w:rsidRPr="0041041D">
        <w:rPr>
          <w:rFonts w:ascii="Times New Roman" w:eastAsia="Arial" w:hAnsi="Times New Roman" w:cs="Times New Roman"/>
          <w:sz w:val="24"/>
          <w:szCs w:val="24"/>
          <w:lang w:val="es-ES"/>
        </w:rPr>
        <w:t xml:space="preserve"> </w:t>
      </w:r>
      <w:r w:rsidR="00B05DA9" w:rsidRPr="0041041D">
        <w:rPr>
          <w:rFonts w:ascii="Times New Roman" w:eastAsia="Arial" w:hAnsi="Times New Roman" w:cs="Times New Roman"/>
          <w:sz w:val="24"/>
          <w:szCs w:val="24"/>
          <w:lang w:val="es-ES"/>
        </w:rPr>
        <w:t>(</w:t>
      </w:r>
      <w:r w:rsidR="00D27D69" w:rsidRPr="0041041D">
        <w:rPr>
          <w:rFonts w:ascii="Times New Roman" w:eastAsia="Arial" w:hAnsi="Times New Roman" w:cs="Times New Roman"/>
          <w:sz w:val="24"/>
          <w:szCs w:val="24"/>
          <w:lang w:val="es-ES"/>
        </w:rPr>
        <w:t>Castellanos</w:t>
      </w:r>
      <w:r w:rsidR="00686B3A">
        <w:rPr>
          <w:rFonts w:ascii="Times New Roman" w:eastAsia="Arial" w:hAnsi="Times New Roman" w:cs="Times New Roman"/>
          <w:sz w:val="24"/>
          <w:szCs w:val="24"/>
          <w:lang w:val="es-ES"/>
        </w:rPr>
        <w:t xml:space="preserve"> et al.</w:t>
      </w:r>
      <w:r w:rsidR="00D27D69" w:rsidRPr="0041041D">
        <w:rPr>
          <w:rFonts w:ascii="Times New Roman" w:eastAsia="Arial" w:hAnsi="Times New Roman" w:cs="Times New Roman"/>
          <w:sz w:val="24"/>
          <w:szCs w:val="24"/>
          <w:lang w:val="es-ES"/>
        </w:rPr>
        <w:t>,</w:t>
      </w:r>
      <w:r w:rsidR="00B05DA9" w:rsidRPr="0041041D">
        <w:rPr>
          <w:rFonts w:ascii="Times New Roman" w:eastAsia="Arial" w:hAnsi="Times New Roman" w:cs="Times New Roman"/>
          <w:sz w:val="24"/>
          <w:szCs w:val="24"/>
          <w:lang w:val="es-ES"/>
        </w:rPr>
        <w:t xml:space="preserve"> </w:t>
      </w:r>
      <w:r w:rsidR="00D27D69" w:rsidRPr="0041041D">
        <w:rPr>
          <w:rFonts w:ascii="Times New Roman" w:eastAsia="Arial" w:hAnsi="Times New Roman" w:cs="Times New Roman"/>
          <w:sz w:val="24"/>
          <w:szCs w:val="24"/>
          <w:lang w:val="es-ES"/>
        </w:rPr>
        <w:t>2020)</w:t>
      </w:r>
      <w:r w:rsidR="0320E89A" w:rsidRPr="0041041D">
        <w:rPr>
          <w:rFonts w:ascii="Times New Roman" w:eastAsia="Arial" w:hAnsi="Times New Roman" w:cs="Times New Roman"/>
          <w:sz w:val="24"/>
          <w:szCs w:val="24"/>
          <w:lang w:val="es-ES"/>
        </w:rPr>
        <w:t>.</w:t>
      </w:r>
    </w:p>
    <w:p w14:paraId="40D58124" w14:textId="42F29B37" w:rsidR="00AD35B0" w:rsidRPr="0041041D" w:rsidRDefault="0BF40C3F"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En este sentido, autores como Cupani</w:t>
      </w:r>
      <w:r w:rsidR="00547685">
        <w:rPr>
          <w:rFonts w:ascii="Times New Roman" w:eastAsia="Arial" w:hAnsi="Times New Roman" w:cs="Times New Roman"/>
          <w:sz w:val="24"/>
          <w:szCs w:val="24"/>
          <w:lang w:val="es-ES"/>
        </w:rPr>
        <w:t xml:space="preserve"> et al.</w:t>
      </w:r>
      <w:r w:rsidRPr="0041041D">
        <w:rPr>
          <w:rFonts w:ascii="Times New Roman" w:eastAsia="Arial" w:hAnsi="Times New Roman" w:cs="Times New Roman"/>
          <w:sz w:val="24"/>
          <w:szCs w:val="24"/>
          <w:lang w:val="es-ES"/>
        </w:rPr>
        <w:t xml:space="preserve"> (2017), coinciden en </w:t>
      </w:r>
      <w:r w:rsidR="00B05DA9" w:rsidRPr="0041041D">
        <w:rPr>
          <w:rFonts w:ascii="Times New Roman" w:eastAsia="Arial" w:hAnsi="Times New Roman" w:cs="Times New Roman"/>
          <w:sz w:val="24"/>
          <w:szCs w:val="24"/>
          <w:lang w:val="es-ES"/>
        </w:rPr>
        <w:t xml:space="preserve">la necesidad de considerar </w:t>
      </w:r>
      <w:r w:rsidR="7510823A" w:rsidRPr="0041041D">
        <w:rPr>
          <w:rFonts w:ascii="Times New Roman" w:eastAsia="Arial" w:hAnsi="Times New Roman" w:cs="Times New Roman"/>
          <w:sz w:val="24"/>
          <w:szCs w:val="24"/>
          <w:lang w:val="es-ES"/>
        </w:rPr>
        <w:t xml:space="preserve">las </w:t>
      </w:r>
      <w:r w:rsidR="77E4B41C" w:rsidRPr="0041041D">
        <w:rPr>
          <w:rFonts w:ascii="Times New Roman" w:eastAsia="Arial" w:hAnsi="Times New Roman" w:cs="Times New Roman"/>
          <w:sz w:val="24"/>
          <w:szCs w:val="24"/>
          <w:lang w:val="es-ES"/>
        </w:rPr>
        <w:t>variables psicológicas asociadas a la toma de decisiones</w:t>
      </w:r>
      <w:r w:rsidR="00B05DA9" w:rsidRPr="0041041D">
        <w:rPr>
          <w:rFonts w:ascii="Times New Roman" w:eastAsia="Arial" w:hAnsi="Times New Roman" w:cs="Times New Roman"/>
          <w:sz w:val="24"/>
          <w:szCs w:val="24"/>
          <w:lang w:val="es-ES"/>
        </w:rPr>
        <w:t xml:space="preserve"> en los procesos que promueven la elección vocacional</w:t>
      </w:r>
      <w:r w:rsidR="77E4B41C" w:rsidRPr="0041041D">
        <w:rPr>
          <w:rFonts w:ascii="Times New Roman" w:eastAsia="Arial" w:hAnsi="Times New Roman" w:cs="Times New Roman"/>
          <w:sz w:val="24"/>
          <w:szCs w:val="24"/>
          <w:lang w:val="es-ES"/>
        </w:rPr>
        <w:t xml:space="preserve">, </w:t>
      </w:r>
      <w:r w:rsidR="00B05DA9" w:rsidRPr="0041041D">
        <w:rPr>
          <w:rFonts w:ascii="Times New Roman" w:eastAsia="Arial" w:hAnsi="Times New Roman" w:cs="Times New Roman"/>
          <w:sz w:val="24"/>
          <w:szCs w:val="24"/>
          <w:lang w:val="es-ES"/>
        </w:rPr>
        <w:t>a fin de hacer un contraste entre las</w:t>
      </w:r>
      <w:r w:rsidR="77E4B41C" w:rsidRPr="0041041D">
        <w:rPr>
          <w:rFonts w:ascii="Times New Roman" w:eastAsia="Arial" w:hAnsi="Times New Roman" w:cs="Times New Roman"/>
          <w:sz w:val="24"/>
          <w:szCs w:val="24"/>
          <w:lang w:val="es-ES"/>
        </w:rPr>
        <w:t xml:space="preserve"> habilidades, creencias, intereses y valores, con los requerimientos de la</w:t>
      </w:r>
      <w:r w:rsidR="0B96D106" w:rsidRPr="0041041D">
        <w:rPr>
          <w:rFonts w:ascii="Times New Roman" w:eastAsia="Arial" w:hAnsi="Times New Roman" w:cs="Times New Roman"/>
          <w:sz w:val="24"/>
          <w:szCs w:val="24"/>
          <w:lang w:val="es-ES"/>
        </w:rPr>
        <w:t>s carreras y ocupaciones que con</w:t>
      </w:r>
      <w:r w:rsidR="00B05DA9" w:rsidRPr="0041041D">
        <w:rPr>
          <w:rFonts w:ascii="Times New Roman" w:eastAsia="Arial" w:hAnsi="Times New Roman" w:cs="Times New Roman"/>
          <w:sz w:val="24"/>
          <w:szCs w:val="24"/>
          <w:lang w:val="es-ES"/>
        </w:rPr>
        <w:t xml:space="preserve">stituyen las aspiraciones </w:t>
      </w:r>
      <w:r w:rsidR="00B532B7">
        <w:rPr>
          <w:rFonts w:ascii="Times New Roman" w:eastAsia="Arial" w:hAnsi="Times New Roman" w:cs="Times New Roman"/>
          <w:sz w:val="24"/>
          <w:szCs w:val="24"/>
          <w:lang w:val="es-ES"/>
        </w:rPr>
        <w:t>de los estudiantes</w:t>
      </w:r>
      <w:r w:rsidR="64DC94AD" w:rsidRPr="0041041D">
        <w:rPr>
          <w:rFonts w:ascii="Times New Roman" w:eastAsia="Arial" w:hAnsi="Times New Roman" w:cs="Times New Roman"/>
          <w:sz w:val="24"/>
          <w:szCs w:val="24"/>
          <w:lang w:val="es-ES"/>
        </w:rPr>
        <w:t xml:space="preserve">. </w:t>
      </w:r>
    </w:p>
    <w:p w14:paraId="40EF6F9F" w14:textId="652A57F5" w:rsidR="002F190F" w:rsidRPr="0041041D" w:rsidRDefault="11C7FAC6" w:rsidP="00DC7D04">
      <w:pPr>
        <w:spacing w:after="0" w:line="360" w:lineRule="auto"/>
        <w:ind w:firstLine="708"/>
        <w:jc w:val="both"/>
        <w:rPr>
          <w:rFonts w:ascii="Times New Roman" w:eastAsiaTheme="minorEastAsia" w:hAnsi="Times New Roman" w:cs="Times New Roman"/>
          <w:sz w:val="24"/>
          <w:szCs w:val="24"/>
          <w:lang w:val="es-ES"/>
        </w:rPr>
      </w:pPr>
      <w:r w:rsidRPr="0041041D">
        <w:rPr>
          <w:rFonts w:ascii="Times New Roman" w:eastAsia="Arial" w:hAnsi="Times New Roman" w:cs="Times New Roman"/>
          <w:sz w:val="24"/>
          <w:szCs w:val="24"/>
          <w:lang w:val="es-ES"/>
        </w:rPr>
        <w:t xml:space="preserve">En función de los planteamientos anteriores, el objetivo general del presente estudio </w:t>
      </w:r>
      <w:r w:rsidR="00686B3A">
        <w:rPr>
          <w:rFonts w:ascii="Times New Roman" w:eastAsia="Arial" w:hAnsi="Times New Roman" w:cs="Times New Roman"/>
          <w:sz w:val="24"/>
          <w:szCs w:val="24"/>
          <w:lang w:val="es-ES"/>
        </w:rPr>
        <w:t>fue</w:t>
      </w:r>
      <w:r w:rsidR="003D2DC0" w:rsidRPr="0041041D">
        <w:rPr>
          <w:rFonts w:ascii="Times New Roman" w:eastAsia="Arial" w:hAnsi="Times New Roman" w:cs="Times New Roman"/>
          <w:sz w:val="24"/>
          <w:szCs w:val="24"/>
          <w:lang w:val="es-ES"/>
        </w:rPr>
        <w:t>:</w:t>
      </w:r>
      <w:r w:rsidR="005E45E3" w:rsidRPr="0041041D">
        <w:rPr>
          <w:rFonts w:ascii="Times New Roman" w:eastAsia="Arial" w:hAnsi="Times New Roman" w:cs="Times New Roman"/>
          <w:sz w:val="24"/>
          <w:szCs w:val="24"/>
          <w:lang w:val="es-ES"/>
        </w:rPr>
        <w:t xml:space="preserve"> </w:t>
      </w:r>
      <w:r w:rsidR="00B532B7">
        <w:rPr>
          <w:rFonts w:ascii="Times New Roman" w:eastAsia="Arial" w:hAnsi="Times New Roman" w:cs="Times New Roman"/>
          <w:sz w:val="24"/>
          <w:szCs w:val="24"/>
          <w:lang w:val="es-ES"/>
        </w:rPr>
        <w:t>d</w:t>
      </w:r>
      <w:r w:rsidR="005E45E3" w:rsidRPr="0041041D">
        <w:rPr>
          <w:rFonts w:ascii="Times New Roman" w:eastAsia="Arial" w:hAnsi="Times New Roman" w:cs="Times New Roman"/>
          <w:sz w:val="24"/>
          <w:szCs w:val="24"/>
          <w:lang w:val="es-ES"/>
        </w:rPr>
        <w:t>eterminar</w:t>
      </w:r>
      <w:r w:rsidR="0E1DB619" w:rsidRPr="0041041D">
        <w:rPr>
          <w:rFonts w:ascii="Times New Roman" w:eastAsia="Arial" w:hAnsi="Times New Roman" w:cs="Times New Roman"/>
          <w:sz w:val="24"/>
          <w:szCs w:val="24"/>
          <w:lang w:val="es-ES"/>
        </w:rPr>
        <w:t xml:space="preserve"> la congruencia entre la personalidad vocacional y las aspiraciones de carrera en adolescentes de </w:t>
      </w:r>
      <w:r w:rsidR="002F190F" w:rsidRPr="0041041D">
        <w:rPr>
          <w:rFonts w:ascii="Times New Roman" w:eastAsia="Arial" w:hAnsi="Times New Roman" w:cs="Times New Roman"/>
          <w:sz w:val="24"/>
          <w:szCs w:val="24"/>
          <w:lang w:val="es-ES"/>
        </w:rPr>
        <w:t xml:space="preserve">una </w:t>
      </w:r>
      <w:r w:rsidR="002F190F" w:rsidRPr="0041041D">
        <w:rPr>
          <w:rFonts w:ascii="Times New Roman" w:eastAsiaTheme="minorEastAsia" w:hAnsi="Times New Roman" w:cs="Times New Roman"/>
          <w:sz w:val="24"/>
          <w:szCs w:val="24"/>
          <w:lang w:val="es-ES"/>
        </w:rPr>
        <w:t>comunidad rural ubicada dentro de la región maya, al sureste de México.</w:t>
      </w:r>
    </w:p>
    <w:p w14:paraId="5D552E22" w14:textId="721EB3B7" w:rsidR="6E93104A" w:rsidRPr="0041041D" w:rsidRDefault="003D2DC0"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Para dar alcance a </w:t>
      </w:r>
      <w:r w:rsidR="002F190F" w:rsidRPr="0041041D">
        <w:rPr>
          <w:rFonts w:ascii="Times New Roman" w:eastAsia="Arial" w:hAnsi="Times New Roman" w:cs="Times New Roman"/>
          <w:sz w:val="24"/>
          <w:szCs w:val="24"/>
          <w:lang w:val="es-ES"/>
        </w:rPr>
        <w:t>é</w:t>
      </w:r>
      <w:r w:rsidRPr="0041041D">
        <w:rPr>
          <w:rFonts w:ascii="Times New Roman" w:eastAsia="Arial" w:hAnsi="Times New Roman" w:cs="Times New Roman"/>
          <w:sz w:val="24"/>
          <w:szCs w:val="24"/>
          <w:lang w:val="es-ES"/>
        </w:rPr>
        <w:t xml:space="preserve">ste, </w:t>
      </w:r>
      <w:r w:rsidR="460B9196" w:rsidRPr="0041041D">
        <w:rPr>
          <w:rFonts w:ascii="Times New Roman" w:eastAsia="Arial" w:hAnsi="Times New Roman" w:cs="Times New Roman"/>
          <w:sz w:val="24"/>
          <w:szCs w:val="24"/>
          <w:lang w:val="es-ES"/>
        </w:rPr>
        <w:t>se establecieron tres objetivos específicos</w:t>
      </w:r>
      <w:r w:rsidR="4CDF7E27" w:rsidRPr="0041041D">
        <w:rPr>
          <w:rFonts w:ascii="Times New Roman" w:eastAsia="Arial" w:hAnsi="Times New Roman" w:cs="Times New Roman"/>
          <w:sz w:val="24"/>
          <w:szCs w:val="24"/>
          <w:lang w:val="es-ES"/>
        </w:rPr>
        <w:t>:</w:t>
      </w:r>
    </w:p>
    <w:p w14:paraId="69C02E66" w14:textId="1BC7C754" w:rsidR="005E45E3" w:rsidRPr="0041041D" w:rsidRDefault="005E45E3" w:rsidP="0041041D">
      <w:pPr>
        <w:pStyle w:val="Prrafodelista"/>
        <w:numPr>
          <w:ilvl w:val="0"/>
          <w:numId w:val="1"/>
        </w:numPr>
        <w:spacing w:after="0" w:line="360" w:lineRule="auto"/>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Identificar</w:t>
      </w:r>
      <w:r w:rsidR="1AE25F2C" w:rsidRPr="0041041D">
        <w:rPr>
          <w:rFonts w:ascii="Times New Roman" w:eastAsia="Arial" w:hAnsi="Times New Roman" w:cs="Times New Roman"/>
          <w:sz w:val="24"/>
          <w:szCs w:val="24"/>
          <w:lang w:val="es-ES"/>
        </w:rPr>
        <w:t xml:space="preserve"> las aspiraciones de carrera de los estudiantes adolescentes </w:t>
      </w:r>
      <w:r w:rsidRPr="0041041D">
        <w:rPr>
          <w:rFonts w:ascii="Times New Roman" w:eastAsia="Arial" w:hAnsi="Times New Roman" w:cs="Times New Roman"/>
          <w:sz w:val="24"/>
          <w:szCs w:val="24"/>
          <w:lang w:val="es-ES"/>
        </w:rPr>
        <w:t xml:space="preserve">de la comunidad </w:t>
      </w:r>
      <w:r w:rsidR="002F190F" w:rsidRPr="0041041D">
        <w:rPr>
          <w:rFonts w:ascii="Times New Roman" w:eastAsia="Arial" w:hAnsi="Times New Roman" w:cs="Times New Roman"/>
          <w:sz w:val="24"/>
          <w:szCs w:val="24"/>
          <w:lang w:val="es-ES"/>
        </w:rPr>
        <w:t>rural</w:t>
      </w:r>
      <w:r w:rsidRPr="0041041D">
        <w:rPr>
          <w:rFonts w:ascii="Times New Roman" w:eastAsia="Arial" w:hAnsi="Times New Roman" w:cs="Times New Roman"/>
          <w:sz w:val="24"/>
          <w:szCs w:val="24"/>
          <w:lang w:val="es-ES"/>
        </w:rPr>
        <w:t>.</w:t>
      </w:r>
    </w:p>
    <w:p w14:paraId="42F2E2AF" w14:textId="0D03F8ED" w:rsidR="2F5C0F90" w:rsidRPr="0041041D" w:rsidRDefault="2F5C0F90" w:rsidP="0041041D">
      <w:pPr>
        <w:pStyle w:val="Prrafodelista"/>
        <w:numPr>
          <w:ilvl w:val="0"/>
          <w:numId w:val="1"/>
        </w:numPr>
        <w:spacing w:after="0" w:line="360" w:lineRule="auto"/>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Describir los tipos de personalidad predominantes entre los estudiantes </w:t>
      </w:r>
      <w:r w:rsidR="07938A7A" w:rsidRPr="0041041D">
        <w:rPr>
          <w:rFonts w:ascii="Times New Roman" w:eastAsia="Arial" w:hAnsi="Times New Roman" w:cs="Times New Roman"/>
          <w:sz w:val="24"/>
          <w:szCs w:val="24"/>
          <w:lang w:val="es-ES"/>
        </w:rPr>
        <w:t xml:space="preserve">adolescentes </w:t>
      </w:r>
      <w:r w:rsidR="005E45E3" w:rsidRPr="0041041D">
        <w:rPr>
          <w:rFonts w:ascii="Times New Roman" w:eastAsia="Arial" w:hAnsi="Times New Roman" w:cs="Times New Roman"/>
          <w:sz w:val="24"/>
          <w:szCs w:val="24"/>
          <w:lang w:val="es-ES"/>
        </w:rPr>
        <w:t xml:space="preserve">de la comunidad </w:t>
      </w:r>
      <w:r w:rsidR="002F190F" w:rsidRPr="0041041D">
        <w:rPr>
          <w:rFonts w:ascii="Times New Roman" w:eastAsia="Arial" w:hAnsi="Times New Roman" w:cs="Times New Roman"/>
          <w:sz w:val="24"/>
          <w:szCs w:val="24"/>
          <w:lang w:val="es-ES"/>
        </w:rPr>
        <w:t>rural</w:t>
      </w:r>
      <w:r w:rsidR="005E45E3" w:rsidRPr="0041041D">
        <w:rPr>
          <w:rFonts w:ascii="Times New Roman" w:eastAsia="Arial" w:hAnsi="Times New Roman" w:cs="Times New Roman"/>
          <w:sz w:val="24"/>
          <w:szCs w:val="24"/>
          <w:lang w:val="es-ES"/>
        </w:rPr>
        <w:t>.</w:t>
      </w:r>
    </w:p>
    <w:p w14:paraId="1D505255" w14:textId="210C4F86" w:rsidR="005E45E3" w:rsidRPr="0041041D" w:rsidRDefault="2F5C0F90" w:rsidP="0041041D">
      <w:pPr>
        <w:pStyle w:val="Prrafodelista"/>
        <w:numPr>
          <w:ilvl w:val="0"/>
          <w:numId w:val="1"/>
        </w:numPr>
        <w:spacing w:after="0" w:line="360" w:lineRule="auto"/>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De</w:t>
      </w:r>
      <w:r w:rsidR="005E45E3" w:rsidRPr="0041041D">
        <w:rPr>
          <w:rFonts w:ascii="Times New Roman" w:eastAsia="Arial" w:hAnsi="Times New Roman" w:cs="Times New Roman"/>
          <w:sz w:val="24"/>
          <w:szCs w:val="24"/>
          <w:lang w:val="es-ES"/>
        </w:rPr>
        <w:t>terminar</w:t>
      </w:r>
      <w:r w:rsidRPr="0041041D">
        <w:rPr>
          <w:rFonts w:ascii="Times New Roman" w:eastAsia="Arial" w:hAnsi="Times New Roman" w:cs="Times New Roman"/>
          <w:sz w:val="24"/>
          <w:szCs w:val="24"/>
          <w:lang w:val="es-ES"/>
        </w:rPr>
        <w:t xml:space="preserve"> la congruencia entre las áreas de carrera predominantes </w:t>
      </w:r>
      <w:r w:rsidR="005E45E3" w:rsidRPr="0041041D">
        <w:rPr>
          <w:rFonts w:ascii="Times New Roman" w:eastAsia="Arial" w:hAnsi="Times New Roman" w:cs="Times New Roman"/>
          <w:sz w:val="24"/>
          <w:szCs w:val="24"/>
          <w:lang w:val="es-ES"/>
        </w:rPr>
        <w:t xml:space="preserve">entre las aspiraciones vocacionales de los estudiantes adolescentes de la comunidad </w:t>
      </w:r>
      <w:r w:rsidR="002F190F" w:rsidRPr="0041041D">
        <w:rPr>
          <w:rFonts w:ascii="Times New Roman" w:eastAsia="Arial" w:hAnsi="Times New Roman" w:cs="Times New Roman"/>
          <w:sz w:val="24"/>
          <w:szCs w:val="24"/>
          <w:lang w:val="es-ES"/>
        </w:rPr>
        <w:t>rural</w:t>
      </w:r>
      <w:r w:rsidR="005E45E3" w:rsidRPr="0041041D">
        <w:rPr>
          <w:rFonts w:ascii="Times New Roman" w:eastAsia="Arial" w:hAnsi="Times New Roman" w:cs="Times New Roman"/>
          <w:sz w:val="24"/>
          <w:szCs w:val="24"/>
          <w:lang w:val="es-ES"/>
        </w:rPr>
        <w:t>.</w:t>
      </w:r>
    </w:p>
    <w:p w14:paraId="532F33D1" w14:textId="77777777" w:rsidR="008832A8" w:rsidRPr="0041041D" w:rsidRDefault="008832A8" w:rsidP="0041041D">
      <w:pPr>
        <w:spacing w:after="0" w:line="360" w:lineRule="auto"/>
        <w:jc w:val="both"/>
        <w:rPr>
          <w:rFonts w:ascii="Times New Roman" w:eastAsia="Arial" w:hAnsi="Times New Roman" w:cs="Times New Roman"/>
          <w:b/>
          <w:bCs/>
          <w:sz w:val="24"/>
          <w:szCs w:val="24"/>
          <w:lang w:val="es-ES"/>
        </w:rPr>
      </w:pPr>
    </w:p>
    <w:p w14:paraId="673CE7FF" w14:textId="3B6956AE" w:rsidR="120BFDB3" w:rsidRPr="003424B4" w:rsidRDefault="120BFDB3" w:rsidP="00070819">
      <w:pPr>
        <w:spacing w:after="0" w:line="360" w:lineRule="auto"/>
        <w:jc w:val="center"/>
        <w:rPr>
          <w:rFonts w:ascii="Times New Roman" w:eastAsia="Arial" w:hAnsi="Times New Roman" w:cs="Times New Roman"/>
          <w:b/>
          <w:bCs/>
          <w:sz w:val="32"/>
          <w:szCs w:val="32"/>
          <w:lang w:val="es-ES"/>
        </w:rPr>
      </w:pPr>
      <w:r w:rsidRPr="003424B4">
        <w:rPr>
          <w:rFonts w:ascii="Times New Roman" w:eastAsia="Arial" w:hAnsi="Times New Roman" w:cs="Times New Roman"/>
          <w:b/>
          <w:bCs/>
          <w:sz w:val="32"/>
          <w:szCs w:val="32"/>
          <w:lang w:val="es-ES"/>
        </w:rPr>
        <w:t>Método</w:t>
      </w:r>
    </w:p>
    <w:p w14:paraId="2C858086" w14:textId="3E25FFF6" w:rsidR="41E37626" w:rsidRPr="0041041D" w:rsidRDefault="288ECD0F"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Esta investigación forma parte de un proyecto </w:t>
      </w:r>
      <w:r w:rsidR="009D65B0" w:rsidRPr="0041041D">
        <w:rPr>
          <w:rFonts w:ascii="Times New Roman" w:eastAsia="Arial" w:hAnsi="Times New Roman" w:cs="Times New Roman"/>
          <w:sz w:val="24"/>
          <w:szCs w:val="24"/>
          <w:lang w:val="es-ES"/>
        </w:rPr>
        <w:t>más amplio</w:t>
      </w:r>
      <w:r w:rsidR="005E45E3" w:rsidRPr="0041041D">
        <w:rPr>
          <w:rFonts w:ascii="Times New Roman" w:eastAsia="Arial" w:hAnsi="Times New Roman" w:cs="Times New Roman"/>
          <w:sz w:val="24"/>
          <w:szCs w:val="24"/>
          <w:lang w:val="es-ES"/>
        </w:rPr>
        <w:t xml:space="preserve"> </w:t>
      </w:r>
      <w:r w:rsidRPr="0041041D">
        <w:rPr>
          <w:rFonts w:ascii="Times New Roman" w:eastAsia="Arial" w:hAnsi="Times New Roman" w:cs="Times New Roman"/>
          <w:sz w:val="24"/>
          <w:szCs w:val="24"/>
          <w:lang w:val="es-ES"/>
        </w:rPr>
        <w:t>enfocado en el desarrollo de vocaciones tempranas en niños y adolescentes de una comunidad rural</w:t>
      </w:r>
      <w:r w:rsidR="00F14921">
        <w:rPr>
          <w:rFonts w:ascii="Times New Roman" w:eastAsia="Arial" w:hAnsi="Times New Roman" w:cs="Times New Roman"/>
          <w:sz w:val="24"/>
          <w:szCs w:val="24"/>
          <w:lang w:val="es-ES"/>
        </w:rPr>
        <w:t>. Dicho</w:t>
      </w:r>
      <w:r w:rsidRPr="0041041D">
        <w:rPr>
          <w:rFonts w:ascii="Times New Roman" w:eastAsia="Arial" w:hAnsi="Times New Roman" w:cs="Times New Roman"/>
          <w:sz w:val="24"/>
          <w:szCs w:val="24"/>
          <w:lang w:val="es-ES"/>
        </w:rPr>
        <w:t xml:space="preserve"> trabajo</w:t>
      </w:r>
      <w:r w:rsidR="00F14921">
        <w:rPr>
          <w:rFonts w:ascii="Times New Roman" w:eastAsia="Arial" w:hAnsi="Times New Roman" w:cs="Times New Roman"/>
          <w:sz w:val="24"/>
          <w:szCs w:val="24"/>
          <w:lang w:val="es-ES"/>
        </w:rPr>
        <w:t xml:space="preserve"> </w:t>
      </w:r>
      <w:r w:rsidRPr="0041041D">
        <w:rPr>
          <w:rFonts w:ascii="Times New Roman" w:eastAsia="Arial" w:hAnsi="Times New Roman" w:cs="Times New Roman"/>
          <w:sz w:val="24"/>
          <w:szCs w:val="24"/>
          <w:lang w:val="es-ES"/>
        </w:rPr>
        <w:t>combin</w:t>
      </w:r>
      <w:r w:rsidR="005E45E3" w:rsidRPr="0041041D">
        <w:rPr>
          <w:rFonts w:ascii="Times New Roman" w:eastAsia="Arial" w:hAnsi="Times New Roman" w:cs="Times New Roman"/>
          <w:sz w:val="24"/>
          <w:szCs w:val="24"/>
          <w:lang w:val="es-ES"/>
        </w:rPr>
        <w:t>ó</w:t>
      </w:r>
      <w:r w:rsidRPr="0041041D">
        <w:rPr>
          <w:rFonts w:ascii="Times New Roman" w:eastAsia="Arial" w:hAnsi="Times New Roman" w:cs="Times New Roman"/>
          <w:sz w:val="24"/>
          <w:szCs w:val="24"/>
          <w:lang w:val="es-ES"/>
        </w:rPr>
        <w:t xml:space="preserve"> metodologías participativas, priorizando un diseño amplio y alternando fases de investigación e incidencia. En el caso específico de</w:t>
      </w:r>
      <w:r w:rsidR="003D2DC0" w:rsidRPr="0041041D">
        <w:rPr>
          <w:rFonts w:ascii="Times New Roman" w:eastAsia="Arial" w:hAnsi="Times New Roman" w:cs="Times New Roman"/>
          <w:sz w:val="24"/>
          <w:szCs w:val="24"/>
          <w:lang w:val="es-ES"/>
        </w:rPr>
        <w:t>l presente artículo</w:t>
      </w:r>
      <w:r w:rsidRPr="0041041D">
        <w:rPr>
          <w:rFonts w:ascii="Times New Roman" w:eastAsia="Arial" w:hAnsi="Times New Roman" w:cs="Times New Roman"/>
          <w:sz w:val="24"/>
          <w:szCs w:val="24"/>
          <w:lang w:val="es-ES"/>
        </w:rPr>
        <w:t>, se utiliz</w:t>
      </w:r>
      <w:r w:rsidR="005E45E3" w:rsidRPr="0041041D">
        <w:rPr>
          <w:rFonts w:ascii="Times New Roman" w:eastAsia="Arial" w:hAnsi="Times New Roman" w:cs="Times New Roman"/>
          <w:sz w:val="24"/>
          <w:szCs w:val="24"/>
          <w:lang w:val="es-ES"/>
        </w:rPr>
        <w:t xml:space="preserve">ó </w:t>
      </w:r>
      <w:r w:rsidRPr="0041041D">
        <w:rPr>
          <w:rFonts w:ascii="Times New Roman" w:eastAsia="Arial" w:hAnsi="Times New Roman" w:cs="Times New Roman"/>
          <w:sz w:val="24"/>
          <w:szCs w:val="24"/>
          <w:lang w:val="es-ES"/>
        </w:rPr>
        <w:t>un enfoque cuantitativo, con un diseño descriptivo</w:t>
      </w:r>
      <w:r w:rsidR="4514C5EC" w:rsidRPr="0041041D">
        <w:rPr>
          <w:rFonts w:ascii="Times New Roman" w:eastAsia="Arial" w:hAnsi="Times New Roman" w:cs="Times New Roman"/>
          <w:sz w:val="24"/>
          <w:szCs w:val="24"/>
          <w:lang w:val="es-ES"/>
        </w:rPr>
        <w:t>-correlacional</w:t>
      </w:r>
      <w:r w:rsidRPr="0041041D">
        <w:rPr>
          <w:rFonts w:ascii="Times New Roman" w:eastAsia="Arial" w:hAnsi="Times New Roman" w:cs="Times New Roman"/>
          <w:sz w:val="24"/>
          <w:szCs w:val="24"/>
          <w:lang w:val="es-ES"/>
        </w:rPr>
        <w:t xml:space="preserve"> y trans</w:t>
      </w:r>
      <w:r w:rsidR="00F14921">
        <w:rPr>
          <w:rFonts w:ascii="Times New Roman" w:eastAsia="Arial" w:hAnsi="Times New Roman" w:cs="Times New Roman"/>
          <w:sz w:val="24"/>
          <w:szCs w:val="24"/>
          <w:lang w:val="es-ES"/>
        </w:rPr>
        <w:t>versal</w:t>
      </w:r>
      <w:r w:rsidRPr="0041041D">
        <w:rPr>
          <w:rFonts w:ascii="Times New Roman" w:eastAsia="Arial" w:hAnsi="Times New Roman" w:cs="Times New Roman"/>
          <w:sz w:val="24"/>
          <w:szCs w:val="24"/>
          <w:lang w:val="es-ES"/>
        </w:rPr>
        <w:t>.</w:t>
      </w:r>
    </w:p>
    <w:p w14:paraId="78FE47C9" w14:textId="77777777" w:rsidR="003424B4" w:rsidRDefault="003424B4" w:rsidP="00070819">
      <w:pPr>
        <w:spacing w:after="0" w:line="360" w:lineRule="auto"/>
        <w:jc w:val="both"/>
        <w:rPr>
          <w:rFonts w:ascii="Times New Roman" w:eastAsia="Arial" w:hAnsi="Times New Roman" w:cs="Times New Roman"/>
          <w:b/>
          <w:bCs/>
          <w:sz w:val="24"/>
          <w:szCs w:val="24"/>
          <w:lang w:val="es-ES"/>
        </w:rPr>
      </w:pPr>
    </w:p>
    <w:p w14:paraId="08D093E2" w14:textId="0E47F13C" w:rsidR="00FF26E8" w:rsidRPr="003424B4" w:rsidRDefault="00FF26E8" w:rsidP="003424B4">
      <w:pPr>
        <w:spacing w:after="0" w:line="360" w:lineRule="auto"/>
        <w:jc w:val="center"/>
        <w:rPr>
          <w:rFonts w:ascii="Times New Roman" w:eastAsia="Arial" w:hAnsi="Times New Roman" w:cs="Times New Roman"/>
          <w:b/>
          <w:bCs/>
          <w:sz w:val="28"/>
          <w:szCs w:val="28"/>
          <w:lang w:val="es-ES"/>
        </w:rPr>
      </w:pPr>
      <w:r w:rsidRPr="003424B4">
        <w:rPr>
          <w:rFonts w:ascii="Times New Roman" w:eastAsia="Arial" w:hAnsi="Times New Roman" w:cs="Times New Roman"/>
          <w:b/>
          <w:bCs/>
          <w:sz w:val="28"/>
          <w:szCs w:val="28"/>
          <w:lang w:val="es-ES"/>
        </w:rPr>
        <w:t>Variables</w:t>
      </w:r>
    </w:p>
    <w:p w14:paraId="1E14B5C6" w14:textId="77777777" w:rsidR="00227121" w:rsidRDefault="00070819" w:rsidP="00227121">
      <w:pPr>
        <w:spacing w:after="0" w:line="360" w:lineRule="auto"/>
        <w:ind w:firstLine="708"/>
        <w:jc w:val="both"/>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 xml:space="preserve">A </w:t>
      </w:r>
      <w:r w:rsidR="00007293">
        <w:rPr>
          <w:rFonts w:ascii="Times New Roman" w:eastAsia="Arial" w:hAnsi="Times New Roman" w:cs="Times New Roman"/>
          <w:sz w:val="24"/>
          <w:szCs w:val="24"/>
          <w:lang w:val="es-ES"/>
        </w:rPr>
        <w:t>continuación,</w:t>
      </w:r>
      <w:r w:rsidR="00FF26E8" w:rsidRPr="0041041D">
        <w:rPr>
          <w:rFonts w:ascii="Times New Roman" w:eastAsia="Arial" w:hAnsi="Times New Roman" w:cs="Times New Roman"/>
          <w:sz w:val="24"/>
          <w:szCs w:val="24"/>
          <w:lang w:val="es-ES"/>
        </w:rPr>
        <w:t xml:space="preserve"> se presenta la conceptualización de las variables que intervienen en el fenómeno estudiado, a fin de proporcionar al lector la información suficiente </w:t>
      </w:r>
      <w:r w:rsidR="00227121" w:rsidRPr="00227121">
        <w:rPr>
          <w:rFonts w:ascii="Times New Roman" w:eastAsia="Arial" w:hAnsi="Times New Roman" w:cs="Times New Roman"/>
          <w:sz w:val="24"/>
          <w:szCs w:val="24"/>
          <w:lang w:val="es-ES"/>
        </w:rPr>
        <w:t>para una mejor comprensión de los resultados obtenidos en esta investigación.</w:t>
      </w:r>
    </w:p>
    <w:p w14:paraId="1295A807" w14:textId="77777777" w:rsidR="003424B4" w:rsidRDefault="003424B4" w:rsidP="003424B4">
      <w:pPr>
        <w:spacing w:after="0" w:line="360" w:lineRule="auto"/>
        <w:jc w:val="both"/>
        <w:rPr>
          <w:rFonts w:ascii="Times New Roman" w:eastAsia="Arial" w:hAnsi="Times New Roman" w:cs="Times New Roman"/>
          <w:b/>
          <w:i/>
          <w:iCs/>
          <w:sz w:val="24"/>
          <w:szCs w:val="24"/>
          <w:lang w:val="es-ES"/>
        </w:rPr>
      </w:pPr>
    </w:p>
    <w:p w14:paraId="774843F1" w14:textId="4E14E4AD" w:rsidR="005E189C" w:rsidRPr="003424B4" w:rsidRDefault="005E189C" w:rsidP="003424B4">
      <w:pPr>
        <w:spacing w:after="0" w:line="360" w:lineRule="auto"/>
        <w:jc w:val="center"/>
        <w:rPr>
          <w:rFonts w:ascii="Times New Roman" w:eastAsia="Arial" w:hAnsi="Times New Roman" w:cs="Times New Roman"/>
          <w:b/>
          <w:sz w:val="24"/>
          <w:szCs w:val="24"/>
          <w:lang w:val="es-ES"/>
        </w:rPr>
      </w:pPr>
      <w:r w:rsidRPr="003424B4">
        <w:rPr>
          <w:rFonts w:ascii="Times New Roman" w:eastAsia="Arial" w:hAnsi="Times New Roman" w:cs="Times New Roman"/>
          <w:b/>
          <w:sz w:val="24"/>
          <w:szCs w:val="24"/>
          <w:lang w:val="es-ES"/>
        </w:rPr>
        <w:lastRenderedPageBreak/>
        <w:t>Definiciones constitutivas</w:t>
      </w:r>
    </w:p>
    <w:p w14:paraId="76ECA72E" w14:textId="632E97DE" w:rsidR="00FF26E8" w:rsidRPr="003424B4" w:rsidRDefault="00FF26E8" w:rsidP="0041041D">
      <w:pPr>
        <w:spacing w:after="0" w:line="360" w:lineRule="auto"/>
        <w:ind w:firstLine="708"/>
        <w:jc w:val="both"/>
        <w:rPr>
          <w:rFonts w:ascii="Times New Roman" w:eastAsia="Arial" w:hAnsi="Times New Roman" w:cs="Times New Roman"/>
          <w:bCs/>
          <w:sz w:val="24"/>
          <w:szCs w:val="24"/>
          <w:lang w:val="es-ES"/>
        </w:rPr>
      </w:pPr>
      <w:r w:rsidRPr="003424B4">
        <w:rPr>
          <w:rFonts w:ascii="Times New Roman" w:eastAsia="Arial" w:hAnsi="Times New Roman" w:cs="Times New Roman"/>
          <w:bCs/>
          <w:sz w:val="24"/>
          <w:szCs w:val="24"/>
          <w:lang w:val="es-ES"/>
        </w:rPr>
        <w:t>Aspiraciones vocacionales</w:t>
      </w:r>
      <w:r w:rsidR="00686B3A" w:rsidRPr="003424B4">
        <w:rPr>
          <w:rFonts w:ascii="Times New Roman" w:eastAsia="Arial" w:hAnsi="Times New Roman" w:cs="Times New Roman"/>
          <w:bCs/>
          <w:sz w:val="24"/>
          <w:szCs w:val="24"/>
          <w:lang w:val="es-ES"/>
        </w:rPr>
        <w:t>.</w:t>
      </w:r>
      <w:r w:rsidRPr="003424B4">
        <w:rPr>
          <w:rFonts w:ascii="Times New Roman" w:eastAsia="Arial" w:hAnsi="Times New Roman" w:cs="Times New Roman"/>
          <w:bCs/>
          <w:sz w:val="24"/>
          <w:szCs w:val="24"/>
          <w:lang w:val="es-ES"/>
        </w:rPr>
        <w:t xml:space="preserve"> </w:t>
      </w:r>
      <w:r w:rsidR="00227121" w:rsidRPr="003424B4">
        <w:rPr>
          <w:rFonts w:ascii="Times New Roman" w:eastAsia="Arial" w:hAnsi="Times New Roman" w:cs="Times New Roman"/>
          <w:bCs/>
          <w:sz w:val="24"/>
          <w:szCs w:val="24"/>
          <w:lang w:val="es-ES"/>
        </w:rPr>
        <w:t>E</w:t>
      </w:r>
      <w:r w:rsidR="005E189C" w:rsidRPr="003424B4">
        <w:rPr>
          <w:rFonts w:ascii="Times New Roman" w:eastAsia="Arial" w:hAnsi="Times New Roman" w:cs="Times New Roman"/>
          <w:bCs/>
          <w:sz w:val="24"/>
          <w:szCs w:val="24"/>
          <w:lang w:val="es-ES"/>
        </w:rPr>
        <w:t xml:space="preserve">stas pueden ser entendidas como las proyecciones </w:t>
      </w:r>
      <w:r w:rsidR="0069614D" w:rsidRPr="003424B4">
        <w:rPr>
          <w:rFonts w:ascii="Times New Roman" w:eastAsia="Arial" w:hAnsi="Times New Roman" w:cs="Times New Roman"/>
          <w:bCs/>
          <w:sz w:val="24"/>
          <w:szCs w:val="24"/>
          <w:lang w:val="es-ES"/>
        </w:rPr>
        <w:t>de los individuos sobre su futuro</w:t>
      </w:r>
      <w:r w:rsidR="005E189C" w:rsidRPr="003424B4">
        <w:rPr>
          <w:rFonts w:ascii="Times New Roman" w:eastAsia="Arial" w:hAnsi="Times New Roman" w:cs="Times New Roman"/>
          <w:bCs/>
          <w:sz w:val="24"/>
          <w:szCs w:val="24"/>
          <w:lang w:val="es-ES"/>
        </w:rPr>
        <w:t xml:space="preserve">; </w:t>
      </w:r>
      <w:r w:rsidR="0069614D" w:rsidRPr="003424B4">
        <w:rPr>
          <w:rFonts w:ascii="Times New Roman" w:eastAsia="Arial" w:hAnsi="Times New Roman" w:cs="Times New Roman"/>
          <w:bCs/>
          <w:sz w:val="24"/>
          <w:szCs w:val="24"/>
          <w:lang w:val="es-ES"/>
        </w:rPr>
        <w:t>las cuales se basan</w:t>
      </w:r>
      <w:r w:rsidR="005E189C" w:rsidRPr="003424B4">
        <w:rPr>
          <w:rFonts w:ascii="Times New Roman" w:eastAsia="Arial" w:hAnsi="Times New Roman" w:cs="Times New Roman"/>
          <w:bCs/>
          <w:sz w:val="24"/>
          <w:szCs w:val="24"/>
          <w:lang w:val="es-ES"/>
        </w:rPr>
        <w:t xml:space="preserve"> en las percepciones que los individuos tienen de sus </w:t>
      </w:r>
      <w:r w:rsidR="0069614D" w:rsidRPr="003424B4">
        <w:rPr>
          <w:rFonts w:ascii="Times New Roman" w:eastAsia="Arial" w:hAnsi="Times New Roman" w:cs="Times New Roman"/>
          <w:bCs/>
          <w:sz w:val="24"/>
          <w:szCs w:val="24"/>
          <w:lang w:val="es-ES"/>
        </w:rPr>
        <w:t>oportunidades y posibilidades, con un vínculo directo con las ideas</w:t>
      </w:r>
      <w:r w:rsidR="005E189C" w:rsidRPr="003424B4">
        <w:rPr>
          <w:rFonts w:ascii="Times New Roman" w:eastAsia="Arial" w:hAnsi="Times New Roman" w:cs="Times New Roman"/>
          <w:bCs/>
          <w:sz w:val="24"/>
          <w:szCs w:val="24"/>
          <w:lang w:val="es-ES"/>
        </w:rPr>
        <w:t xml:space="preserve"> socioculturalmente arraigadas </w:t>
      </w:r>
      <w:r w:rsidR="0069614D" w:rsidRPr="003424B4">
        <w:rPr>
          <w:rFonts w:ascii="Times New Roman" w:eastAsia="Arial" w:hAnsi="Times New Roman" w:cs="Times New Roman"/>
          <w:bCs/>
          <w:sz w:val="24"/>
          <w:szCs w:val="24"/>
          <w:lang w:val="es-ES"/>
        </w:rPr>
        <w:t xml:space="preserve">sobre </w:t>
      </w:r>
      <w:r w:rsidR="005E189C" w:rsidRPr="003424B4">
        <w:rPr>
          <w:rFonts w:ascii="Times New Roman" w:eastAsia="Arial" w:hAnsi="Times New Roman" w:cs="Times New Roman"/>
          <w:bCs/>
          <w:sz w:val="24"/>
          <w:szCs w:val="24"/>
          <w:lang w:val="es-ES"/>
        </w:rPr>
        <w:t>lo deseable (</w:t>
      </w:r>
      <w:r w:rsidR="0069614D" w:rsidRPr="003424B4">
        <w:rPr>
          <w:rFonts w:ascii="Times New Roman" w:eastAsia="Arial" w:hAnsi="Times New Roman" w:cs="Times New Roman"/>
          <w:bCs/>
          <w:sz w:val="24"/>
          <w:szCs w:val="24"/>
          <w:lang w:val="es-ES"/>
        </w:rPr>
        <w:t>Sepúlveda</w:t>
      </w:r>
      <w:r w:rsidR="005E189C" w:rsidRPr="003424B4">
        <w:rPr>
          <w:rFonts w:ascii="Times New Roman" w:eastAsia="Arial" w:hAnsi="Times New Roman" w:cs="Times New Roman"/>
          <w:bCs/>
          <w:sz w:val="24"/>
          <w:szCs w:val="24"/>
          <w:lang w:val="es-ES"/>
        </w:rPr>
        <w:t>, 202</w:t>
      </w:r>
      <w:r w:rsidR="0069614D" w:rsidRPr="003424B4">
        <w:rPr>
          <w:rFonts w:ascii="Times New Roman" w:eastAsia="Arial" w:hAnsi="Times New Roman" w:cs="Times New Roman"/>
          <w:bCs/>
          <w:sz w:val="24"/>
          <w:szCs w:val="24"/>
          <w:lang w:val="es-ES"/>
        </w:rPr>
        <w:t>4</w:t>
      </w:r>
      <w:r w:rsidR="005E189C" w:rsidRPr="003424B4">
        <w:rPr>
          <w:rFonts w:ascii="Times New Roman" w:eastAsia="Arial" w:hAnsi="Times New Roman" w:cs="Times New Roman"/>
          <w:bCs/>
          <w:sz w:val="24"/>
          <w:szCs w:val="24"/>
          <w:lang w:val="es-ES"/>
        </w:rPr>
        <w:t>).</w:t>
      </w:r>
    </w:p>
    <w:p w14:paraId="0886BB71" w14:textId="6A1D18EA" w:rsidR="00FF26E8" w:rsidRPr="0041041D" w:rsidRDefault="00FF26E8" w:rsidP="0041041D">
      <w:pPr>
        <w:spacing w:after="0" w:line="360" w:lineRule="auto"/>
        <w:ind w:firstLine="708"/>
        <w:jc w:val="both"/>
        <w:rPr>
          <w:rFonts w:ascii="Times New Roman" w:eastAsia="Arial" w:hAnsi="Times New Roman" w:cs="Times New Roman"/>
          <w:sz w:val="24"/>
          <w:szCs w:val="24"/>
          <w:lang w:val="es-ES"/>
        </w:rPr>
      </w:pPr>
      <w:r w:rsidRPr="003424B4">
        <w:rPr>
          <w:rFonts w:ascii="Times New Roman" w:eastAsia="Arial" w:hAnsi="Times New Roman" w:cs="Times New Roman"/>
          <w:bCs/>
          <w:sz w:val="24"/>
          <w:szCs w:val="24"/>
          <w:lang w:val="es-ES"/>
        </w:rPr>
        <w:t>Personalidad vocacional</w:t>
      </w:r>
      <w:r w:rsidR="00686B3A" w:rsidRPr="003424B4">
        <w:rPr>
          <w:rFonts w:ascii="Times New Roman" w:eastAsia="Arial" w:hAnsi="Times New Roman" w:cs="Times New Roman"/>
          <w:bCs/>
          <w:sz w:val="24"/>
          <w:szCs w:val="24"/>
          <w:lang w:val="es-ES"/>
        </w:rPr>
        <w:t>.</w:t>
      </w:r>
      <w:r w:rsidR="005E189C" w:rsidRPr="003424B4">
        <w:rPr>
          <w:rFonts w:ascii="Times New Roman" w:eastAsia="Arial" w:hAnsi="Times New Roman" w:cs="Times New Roman"/>
          <w:bCs/>
          <w:sz w:val="24"/>
          <w:szCs w:val="24"/>
          <w:lang w:val="es-ES"/>
        </w:rPr>
        <w:t xml:space="preserve"> Disposiciones</w:t>
      </w:r>
      <w:r w:rsidR="005E189C" w:rsidRPr="0041041D">
        <w:rPr>
          <w:rFonts w:ascii="Times New Roman" w:eastAsia="Arial" w:hAnsi="Times New Roman" w:cs="Times New Roman"/>
          <w:sz w:val="24"/>
          <w:szCs w:val="24"/>
          <w:lang w:val="es-ES"/>
        </w:rPr>
        <w:t xml:space="preserve"> de un individuo a pensar, percibir el mundo y actuar de forma particular, como resultado de la combinación de sus aptitudes y sus intereses (</w:t>
      </w:r>
      <w:proofErr w:type="spellStart"/>
      <w:r w:rsidR="005E189C" w:rsidRPr="0041041D">
        <w:rPr>
          <w:rFonts w:ascii="Times New Roman" w:eastAsia="Arial" w:hAnsi="Times New Roman" w:cs="Times New Roman"/>
          <w:sz w:val="24"/>
          <w:szCs w:val="24"/>
          <w:lang w:val="es-ES"/>
        </w:rPr>
        <w:t>Holland</w:t>
      </w:r>
      <w:proofErr w:type="spellEnd"/>
      <w:r w:rsidR="005E189C" w:rsidRPr="0041041D">
        <w:rPr>
          <w:rFonts w:ascii="Times New Roman" w:eastAsia="Arial" w:hAnsi="Times New Roman" w:cs="Times New Roman"/>
          <w:sz w:val="24"/>
          <w:szCs w:val="24"/>
          <w:lang w:val="es-ES"/>
        </w:rPr>
        <w:t>, 1997).</w:t>
      </w:r>
    </w:p>
    <w:p w14:paraId="66C49199" w14:textId="77777777" w:rsidR="003424B4" w:rsidRDefault="003424B4" w:rsidP="00951FD8">
      <w:pPr>
        <w:spacing w:after="0" w:line="360" w:lineRule="auto"/>
        <w:jc w:val="both"/>
        <w:rPr>
          <w:rFonts w:ascii="Times New Roman" w:eastAsia="Arial" w:hAnsi="Times New Roman" w:cs="Times New Roman"/>
          <w:b/>
          <w:i/>
          <w:iCs/>
          <w:sz w:val="24"/>
          <w:szCs w:val="24"/>
          <w:lang w:val="es-ES"/>
        </w:rPr>
      </w:pPr>
    </w:p>
    <w:p w14:paraId="2FBF16FD" w14:textId="125BCC98" w:rsidR="005E189C" w:rsidRPr="003424B4" w:rsidRDefault="005E189C" w:rsidP="003424B4">
      <w:pPr>
        <w:spacing w:after="0" w:line="360" w:lineRule="auto"/>
        <w:jc w:val="center"/>
        <w:rPr>
          <w:rFonts w:ascii="Times New Roman" w:eastAsia="Arial" w:hAnsi="Times New Roman" w:cs="Times New Roman"/>
          <w:b/>
          <w:sz w:val="24"/>
          <w:szCs w:val="24"/>
          <w:lang w:val="es-ES"/>
        </w:rPr>
      </w:pPr>
      <w:r w:rsidRPr="003424B4">
        <w:rPr>
          <w:rFonts w:ascii="Times New Roman" w:eastAsia="Arial" w:hAnsi="Times New Roman" w:cs="Times New Roman"/>
          <w:b/>
          <w:sz w:val="24"/>
          <w:szCs w:val="24"/>
          <w:lang w:val="es-ES"/>
        </w:rPr>
        <w:t>Definiciones operacionales</w:t>
      </w:r>
    </w:p>
    <w:p w14:paraId="5E1E0543" w14:textId="6EC5F20B" w:rsidR="005E189C" w:rsidRPr="003424B4" w:rsidRDefault="005E189C" w:rsidP="0041041D">
      <w:pPr>
        <w:spacing w:after="0" w:line="360" w:lineRule="auto"/>
        <w:ind w:firstLine="708"/>
        <w:jc w:val="both"/>
        <w:rPr>
          <w:rFonts w:ascii="Times New Roman" w:eastAsia="Arial" w:hAnsi="Times New Roman" w:cs="Times New Roman"/>
          <w:bCs/>
          <w:sz w:val="24"/>
          <w:szCs w:val="24"/>
          <w:lang w:val="es-ES"/>
        </w:rPr>
      </w:pPr>
      <w:r w:rsidRPr="003424B4">
        <w:rPr>
          <w:rFonts w:ascii="Times New Roman" w:eastAsia="Arial" w:hAnsi="Times New Roman" w:cs="Times New Roman"/>
          <w:bCs/>
          <w:sz w:val="24"/>
          <w:szCs w:val="24"/>
          <w:lang w:val="es-ES"/>
        </w:rPr>
        <w:t>Aspiraciones vocacionales</w:t>
      </w:r>
      <w:r w:rsidR="00686B3A" w:rsidRPr="003424B4">
        <w:rPr>
          <w:rFonts w:ascii="Times New Roman" w:eastAsia="Arial" w:hAnsi="Times New Roman" w:cs="Times New Roman"/>
          <w:bCs/>
          <w:sz w:val="24"/>
          <w:szCs w:val="24"/>
          <w:lang w:val="es-ES"/>
        </w:rPr>
        <w:t>.</w:t>
      </w:r>
      <w:r w:rsidRPr="003424B4">
        <w:rPr>
          <w:rFonts w:ascii="Times New Roman" w:eastAsia="Arial" w:hAnsi="Times New Roman" w:cs="Times New Roman"/>
          <w:bCs/>
          <w:sz w:val="24"/>
          <w:szCs w:val="24"/>
          <w:lang w:val="es-ES"/>
        </w:rPr>
        <w:t xml:space="preserve"> Es</w:t>
      </w:r>
      <w:r w:rsidR="009D65B0" w:rsidRPr="003424B4">
        <w:rPr>
          <w:rFonts w:ascii="Times New Roman" w:eastAsia="Arial" w:hAnsi="Times New Roman" w:cs="Times New Roman"/>
          <w:bCs/>
          <w:sz w:val="24"/>
          <w:szCs w:val="24"/>
          <w:lang w:val="es-ES"/>
        </w:rPr>
        <w:t>tán representadas por</w:t>
      </w:r>
      <w:r w:rsidRPr="003424B4">
        <w:rPr>
          <w:rFonts w:ascii="Times New Roman" w:eastAsia="Arial" w:hAnsi="Times New Roman" w:cs="Times New Roman"/>
          <w:bCs/>
          <w:sz w:val="24"/>
          <w:szCs w:val="24"/>
          <w:lang w:val="es-ES"/>
        </w:rPr>
        <w:t xml:space="preserve"> la principal opción de carrera u ocupación</w:t>
      </w:r>
      <w:r w:rsidR="00686B3A" w:rsidRPr="003424B4">
        <w:rPr>
          <w:rFonts w:ascii="Times New Roman" w:eastAsia="Arial" w:hAnsi="Times New Roman" w:cs="Times New Roman"/>
          <w:bCs/>
          <w:sz w:val="24"/>
          <w:szCs w:val="24"/>
          <w:lang w:val="es-ES"/>
        </w:rPr>
        <w:t>,</w:t>
      </w:r>
      <w:r w:rsidRPr="003424B4">
        <w:rPr>
          <w:rFonts w:ascii="Times New Roman" w:eastAsia="Arial" w:hAnsi="Times New Roman" w:cs="Times New Roman"/>
          <w:bCs/>
          <w:sz w:val="24"/>
          <w:szCs w:val="24"/>
          <w:lang w:val="es-ES"/>
        </w:rPr>
        <w:t xml:space="preserve"> referida por los estudiantes en el instrumento utilizado para la medición de este constructo, que para efectos del presente estudio se clasificó en función del área disciplinar a</w:t>
      </w:r>
      <w:r w:rsidR="00227121" w:rsidRPr="003424B4">
        <w:rPr>
          <w:rFonts w:ascii="Times New Roman" w:eastAsia="Arial" w:hAnsi="Times New Roman" w:cs="Times New Roman"/>
          <w:bCs/>
          <w:sz w:val="24"/>
          <w:szCs w:val="24"/>
          <w:lang w:val="es-ES"/>
        </w:rPr>
        <w:t xml:space="preserve"> la</w:t>
      </w:r>
      <w:r w:rsidRPr="003424B4">
        <w:rPr>
          <w:rFonts w:ascii="Times New Roman" w:eastAsia="Arial" w:hAnsi="Times New Roman" w:cs="Times New Roman"/>
          <w:bCs/>
          <w:sz w:val="24"/>
          <w:szCs w:val="24"/>
          <w:lang w:val="es-ES"/>
        </w:rPr>
        <w:t xml:space="preserve"> que pertenece.</w:t>
      </w:r>
    </w:p>
    <w:p w14:paraId="7B20CBC3" w14:textId="454754A2" w:rsidR="005E189C" w:rsidRPr="0041041D" w:rsidRDefault="005E189C" w:rsidP="0041041D">
      <w:pPr>
        <w:spacing w:after="0" w:line="360" w:lineRule="auto"/>
        <w:ind w:firstLine="708"/>
        <w:jc w:val="both"/>
        <w:rPr>
          <w:rFonts w:ascii="Times New Roman" w:eastAsia="Arial" w:hAnsi="Times New Roman" w:cs="Times New Roman"/>
          <w:sz w:val="24"/>
          <w:szCs w:val="24"/>
          <w:lang w:val="es-ES"/>
        </w:rPr>
      </w:pPr>
      <w:r w:rsidRPr="003424B4">
        <w:rPr>
          <w:rFonts w:ascii="Times New Roman" w:eastAsia="Arial" w:hAnsi="Times New Roman" w:cs="Times New Roman"/>
          <w:bCs/>
          <w:sz w:val="24"/>
          <w:szCs w:val="24"/>
          <w:lang w:val="es-ES"/>
        </w:rPr>
        <w:t>Personalidad vocacional</w:t>
      </w:r>
      <w:r w:rsidR="00686B3A" w:rsidRPr="003424B4">
        <w:rPr>
          <w:rFonts w:ascii="Times New Roman" w:eastAsia="Arial" w:hAnsi="Times New Roman" w:cs="Times New Roman"/>
          <w:bCs/>
          <w:sz w:val="24"/>
          <w:szCs w:val="24"/>
          <w:lang w:val="es-ES"/>
        </w:rPr>
        <w:t>.</w:t>
      </w:r>
      <w:r w:rsidRPr="003424B4">
        <w:rPr>
          <w:rFonts w:ascii="Times New Roman" w:eastAsia="Arial" w:hAnsi="Times New Roman" w:cs="Times New Roman"/>
          <w:bCs/>
          <w:sz w:val="24"/>
          <w:szCs w:val="24"/>
          <w:lang w:val="es-ES"/>
        </w:rPr>
        <w:t xml:space="preserve"> E</w:t>
      </w:r>
      <w:r w:rsidR="001F3368" w:rsidRPr="003424B4">
        <w:rPr>
          <w:rFonts w:ascii="Times New Roman" w:eastAsia="Arial" w:hAnsi="Times New Roman" w:cs="Times New Roman"/>
          <w:bCs/>
          <w:sz w:val="24"/>
          <w:szCs w:val="24"/>
          <w:lang w:val="es-ES"/>
        </w:rPr>
        <w:t xml:space="preserve">s </w:t>
      </w:r>
      <w:r w:rsidRPr="003424B4">
        <w:rPr>
          <w:rFonts w:ascii="Times New Roman" w:eastAsia="Arial" w:hAnsi="Times New Roman" w:cs="Times New Roman"/>
          <w:bCs/>
          <w:sz w:val="24"/>
          <w:szCs w:val="24"/>
          <w:lang w:val="es-ES"/>
        </w:rPr>
        <w:t xml:space="preserve">el tipo de personalidad predominante que </w:t>
      </w:r>
      <w:r w:rsidR="001F3368" w:rsidRPr="003424B4">
        <w:rPr>
          <w:rFonts w:ascii="Times New Roman" w:eastAsia="Arial" w:hAnsi="Times New Roman" w:cs="Times New Roman"/>
          <w:bCs/>
          <w:sz w:val="24"/>
          <w:szCs w:val="24"/>
          <w:lang w:val="es-ES"/>
        </w:rPr>
        <w:t xml:space="preserve">se obtiene </w:t>
      </w:r>
      <w:r w:rsidRPr="003424B4">
        <w:rPr>
          <w:rFonts w:ascii="Times New Roman" w:eastAsia="Arial" w:hAnsi="Times New Roman" w:cs="Times New Roman"/>
          <w:bCs/>
          <w:sz w:val="24"/>
          <w:szCs w:val="24"/>
          <w:lang w:val="es-ES"/>
        </w:rPr>
        <w:t>a partir de la combinación de intereses, aptitudes</w:t>
      </w:r>
      <w:r w:rsidR="001F3368" w:rsidRPr="003424B4">
        <w:rPr>
          <w:rFonts w:ascii="Times New Roman" w:eastAsia="Arial" w:hAnsi="Times New Roman" w:cs="Times New Roman"/>
          <w:bCs/>
          <w:sz w:val="24"/>
          <w:szCs w:val="24"/>
          <w:lang w:val="es-ES"/>
        </w:rPr>
        <w:t xml:space="preserve">, </w:t>
      </w:r>
      <w:r w:rsidR="00227121" w:rsidRPr="003424B4">
        <w:rPr>
          <w:rFonts w:ascii="Times New Roman" w:eastAsia="Arial" w:hAnsi="Times New Roman" w:cs="Times New Roman"/>
          <w:bCs/>
          <w:sz w:val="24"/>
          <w:szCs w:val="24"/>
          <w:lang w:val="es-ES"/>
        </w:rPr>
        <w:t>así como de la autoevaluación</w:t>
      </w:r>
      <w:r w:rsidR="001F3368" w:rsidRPr="003424B4">
        <w:rPr>
          <w:rFonts w:ascii="Times New Roman" w:eastAsia="Arial" w:hAnsi="Times New Roman" w:cs="Times New Roman"/>
          <w:bCs/>
          <w:sz w:val="24"/>
          <w:szCs w:val="24"/>
          <w:lang w:val="es-ES"/>
        </w:rPr>
        <w:t xml:space="preserve"> de las capacidades y carreras preferentes</w:t>
      </w:r>
      <w:r w:rsidR="001F3368" w:rsidRPr="0041041D">
        <w:rPr>
          <w:rFonts w:ascii="Times New Roman" w:eastAsia="Arial" w:hAnsi="Times New Roman" w:cs="Times New Roman"/>
          <w:sz w:val="24"/>
          <w:szCs w:val="24"/>
          <w:lang w:val="es-ES"/>
        </w:rPr>
        <w:t xml:space="preserve"> considerad</w:t>
      </w:r>
      <w:r w:rsidR="00686B3A">
        <w:rPr>
          <w:rFonts w:ascii="Times New Roman" w:eastAsia="Arial" w:hAnsi="Times New Roman" w:cs="Times New Roman"/>
          <w:sz w:val="24"/>
          <w:szCs w:val="24"/>
          <w:lang w:val="es-ES"/>
        </w:rPr>
        <w:t>a</w:t>
      </w:r>
      <w:r w:rsidR="001F3368" w:rsidRPr="0041041D">
        <w:rPr>
          <w:rFonts w:ascii="Times New Roman" w:eastAsia="Arial" w:hAnsi="Times New Roman" w:cs="Times New Roman"/>
          <w:sz w:val="24"/>
          <w:szCs w:val="24"/>
          <w:lang w:val="es-ES"/>
        </w:rPr>
        <w:t xml:space="preserve">s en el Modelo Hexagonal de </w:t>
      </w:r>
      <w:proofErr w:type="spellStart"/>
      <w:r w:rsidR="001F3368" w:rsidRPr="0041041D">
        <w:rPr>
          <w:rFonts w:ascii="Times New Roman" w:eastAsia="Arial" w:hAnsi="Times New Roman" w:cs="Times New Roman"/>
          <w:sz w:val="24"/>
          <w:szCs w:val="24"/>
          <w:lang w:val="es-ES"/>
        </w:rPr>
        <w:t>Holland</w:t>
      </w:r>
      <w:proofErr w:type="spellEnd"/>
      <w:r w:rsidR="001F3368" w:rsidRPr="0041041D">
        <w:rPr>
          <w:rFonts w:ascii="Times New Roman" w:eastAsia="Arial" w:hAnsi="Times New Roman" w:cs="Times New Roman"/>
          <w:sz w:val="24"/>
          <w:szCs w:val="24"/>
          <w:lang w:val="es-ES"/>
        </w:rPr>
        <w:t xml:space="preserve"> que se incluyen en el instrumento utilizado para este propósito.</w:t>
      </w:r>
    </w:p>
    <w:p w14:paraId="478A2811" w14:textId="77777777" w:rsidR="003424B4" w:rsidRDefault="003424B4" w:rsidP="00070819">
      <w:pPr>
        <w:spacing w:after="0" w:line="360" w:lineRule="auto"/>
        <w:jc w:val="both"/>
        <w:rPr>
          <w:rFonts w:ascii="Times New Roman" w:eastAsia="Arial" w:hAnsi="Times New Roman" w:cs="Times New Roman"/>
          <w:b/>
          <w:bCs/>
          <w:sz w:val="24"/>
          <w:szCs w:val="24"/>
          <w:lang w:val="es-ES"/>
        </w:rPr>
      </w:pPr>
    </w:p>
    <w:p w14:paraId="239C50AF" w14:textId="1E128522" w:rsidR="001F3368" w:rsidRPr="00070819" w:rsidRDefault="001F3368" w:rsidP="003424B4">
      <w:pPr>
        <w:spacing w:after="0" w:line="360" w:lineRule="auto"/>
        <w:jc w:val="center"/>
        <w:rPr>
          <w:rFonts w:ascii="Times New Roman" w:eastAsia="Arial" w:hAnsi="Times New Roman" w:cs="Times New Roman"/>
          <w:b/>
          <w:bCs/>
          <w:sz w:val="24"/>
          <w:szCs w:val="24"/>
          <w:lang w:val="es-ES"/>
        </w:rPr>
      </w:pPr>
      <w:r w:rsidRPr="00070819">
        <w:rPr>
          <w:rFonts w:ascii="Times New Roman" w:eastAsia="Arial" w:hAnsi="Times New Roman" w:cs="Times New Roman"/>
          <w:b/>
          <w:bCs/>
          <w:sz w:val="24"/>
          <w:szCs w:val="24"/>
          <w:lang w:val="es-ES"/>
        </w:rPr>
        <w:t>Muestra y muestreo</w:t>
      </w:r>
    </w:p>
    <w:p w14:paraId="4DA0D03B" w14:textId="709C4572" w:rsidR="00C737BA" w:rsidRPr="0041041D" w:rsidRDefault="003D2DC0"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sz w:val="24"/>
          <w:szCs w:val="24"/>
          <w:lang w:val="es-ES"/>
        </w:rPr>
        <w:t>La población</w:t>
      </w:r>
      <w:r w:rsidR="005E45E3" w:rsidRPr="0041041D">
        <w:rPr>
          <w:rFonts w:ascii="Times New Roman" w:eastAsia="Arial" w:hAnsi="Times New Roman" w:cs="Times New Roman"/>
          <w:sz w:val="24"/>
          <w:szCs w:val="24"/>
          <w:lang w:val="es-ES"/>
        </w:rPr>
        <w:t xml:space="preserve"> en</w:t>
      </w:r>
      <w:r w:rsidRPr="0041041D">
        <w:rPr>
          <w:rFonts w:ascii="Times New Roman" w:eastAsia="Arial" w:hAnsi="Times New Roman" w:cs="Times New Roman"/>
          <w:sz w:val="24"/>
          <w:szCs w:val="24"/>
          <w:lang w:val="es-ES"/>
        </w:rPr>
        <w:t xml:space="preserve"> estudio estuvo conformada por todos los jóvenes de la comunidad </w:t>
      </w:r>
      <w:r w:rsidR="009D65B0" w:rsidRPr="0041041D">
        <w:rPr>
          <w:rFonts w:ascii="Times New Roman" w:eastAsia="Arial" w:hAnsi="Times New Roman" w:cs="Times New Roman"/>
          <w:sz w:val="24"/>
          <w:szCs w:val="24"/>
          <w:lang w:val="es-ES"/>
        </w:rPr>
        <w:t xml:space="preserve">rural </w:t>
      </w:r>
      <w:r w:rsidRPr="0041041D">
        <w:rPr>
          <w:rFonts w:ascii="Times New Roman" w:eastAsia="Arial" w:hAnsi="Times New Roman" w:cs="Times New Roman"/>
          <w:sz w:val="24"/>
          <w:szCs w:val="24"/>
          <w:lang w:val="es-ES"/>
        </w:rPr>
        <w:t xml:space="preserve">de Mococha, </w:t>
      </w:r>
      <w:r w:rsidR="009D65B0" w:rsidRPr="0041041D">
        <w:rPr>
          <w:rFonts w:ascii="Times New Roman" w:eastAsia="Arial" w:hAnsi="Times New Roman" w:cs="Times New Roman"/>
          <w:sz w:val="24"/>
          <w:szCs w:val="24"/>
          <w:lang w:val="es-ES"/>
        </w:rPr>
        <w:t xml:space="preserve">ubicada en la zona maya de </w:t>
      </w:r>
      <w:r w:rsidRPr="0041041D">
        <w:rPr>
          <w:rFonts w:ascii="Times New Roman" w:eastAsia="Arial" w:hAnsi="Times New Roman" w:cs="Times New Roman"/>
          <w:sz w:val="24"/>
          <w:szCs w:val="24"/>
          <w:lang w:val="es-ES"/>
        </w:rPr>
        <w:t xml:space="preserve">Yucatán, </w:t>
      </w:r>
      <w:r w:rsidR="009D65B0" w:rsidRPr="0041041D">
        <w:rPr>
          <w:rFonts w:ascii="Times New Roman" w:eastAsia="Arial" w:hAnsi="Times New Roman" w:cs="Times New Roman"/>
          <w:sz w:val="24"/>
          <w:szCs w:val="24"/>
          <w:lang w:val="es-ES"/>
        </w:rPr>
        <w:t xml:space="preserve">al sureste de </w:t>
      </w:r>
      <w:r w:rsidRPr="0041041D">
        <w:rPr>
          <w:rFonts w:ascii="Times New Roman" w:eastAsia="Arial" w:hAnsi="Times New Roman" w:cs="Times New Roman"/>
          <w:sz w:val="24"/>
          <w:szCs w:val="24"/>
          <w:lang w:val="es-ES"/>
        </w:rPr>
        <w:t>México</w:t>
      </w:r>
      <w:r w:rsidR="001E2496">
        <w:rPr>
          <w:rFonts w:ascii="Times New Roman" w:eastAsia="Arial" w:hAnsi="Times New Roman" w:cs="Times New Roman"/>
          <w:sz w:val="24"/>
          <w:szCs w:val="24"/>
          <w:lang w:val="es-ES"/>
        </w:rPr>
        <w:t>,</w:t>
      </w:r>
      <w:r w:rsidRPr="0041041D">
        <w:rPr>
          <w:rFonts w:ascii="Times New Roman" w:eastAsia="Arial" w:hAnsi="Times New Roman" w:cs="Times New Roman"/>
          <w:sz w:val="24"/>
          <w:szCs w:val="24"/>
          <w:lang w:val="es-ES"/>
        </w:rPr>
        <w:t xml:space="preserve"> que se encontraban cursando la educación secundaria y el telebachillerato en el ciclo escolar 202</w:t>
      </w:r>
      <w:r w:rsidR="005E45E3" w:rsidRPr="0041041D">
        <w:rPr>
          <w:rFonts w:ascii="Times New Roman" w:eastAsia="Arial" w:hAnsi="Times New Roman" w:cs="Times New Roman"/>
          <w:sz w:val="24"/>
          <w:szCs w:val="24"/>
          <w:lang w:val="es-ES"/>
        </w:rPr>
        <w:t>3</w:t>
      </w:r>
      <w:r w:rsidRPr="0041041D">
        <w:rPr>
          <w:rFonts w:ascii="Times New Roman" w:eastAsia="Arial" w:hAnsi="Times New Roman" w:cs="Times New Roman"/>
          <w:sz w:val="24"/>
          <w:szCs w:val="24"/>
          <w:lang w:val="es-ES"/>
        </w:rPr>
        <w:t>-202</w:t>
      </w:r>
      <w:r w:rsidR="005E45E3" w:rsidRPr="0041041D">
        <w:rPr>
          <w:rFonts w:ascii="Times New Roman" w:eastAsia="Arial" w:hAnsi="Times New Roman" w:cs="Times New Roman"/>
          <w:sz w:val="24"/>
          <w:szCs w:val="24"/>
          <w:lang w:val="es-ES"/>
        </w:rPr>
        <w:t>4</w:t>
      </w:r>
      <w:r w:rsidRPr="0041041D">
        <w:rPr>
          <w:rFonts w:ascii="Times New Roman" w:eastAsia="Arial" w:hAnsi="Times New Roman" w:cs="Times New Roman"/>
          <w:sz w:val="24"/>
          <w:szCs w:val="24"/>
          <w:lang w:val="es-ES"/>
        </w:rPr>
        <w:t>. L</w:t>
      </w:r>
      <w:r w:rsidR="005E45E3" w:rsidRPr="0041041D">
        <w:rPr>
          <w:rFonts w:ascii="Times New Roman" w:eastAsia="Arial" w:hAnsi="Times New Roman" w:cs="Times New Roman"/>
          <w:sz w:val="24"/>
          <w:szCs w:val="24"/>
          <w:lang w:val="es-ES"/>
        </w:rPr>
        <w:t>a</w:t>
      </w:r>
      <w:r w:rsidRPr="0041041D">
        <w:rPr>
          <w:rFonts w:ascii="Times New Roman" w:eastAsia="Arial" w:hAnsi="Times New Roman" w:cs="Times New Roman"/>
          <w:sz w:val="24"/>
          <w:szCs w:val="24"/>
          <w:lang w:val="es-ES"/>
        </w:rPr>
        <w:t xml:space="preserve"> muestra se determinó a través de un censo</w:t>
      </w:r>
      <w:r w:rsidR="00C737BA" w:rsidRPr="0041041D">
        <w:rPr>
          <w:rFonts w:ascii="Times New Roman" w:eastAsia="Arial" w:hAnsi="Times New Roman" w:cs="Times New Roman"/>
          <w:sz w:val="24"/>
          <w:szCs w:val="24"/>
          <w:lang w:val="es-ES"/>
        </w:rPr>
        <w:t>,</w:t>
      </w:r>
      <w:r w:rsidRPr="0041041D">
        <w:rPr>
          <w:rFonts w:ascii="Times New Roman" w:eastAsia="Arial" w:hAnsi="Times New Roman" w:cs="Times New Roman"/>
          <w:sz w:val="24"/>
          <w:szCs w:val="24"/>
          <w:lang w:val="es-ES"/>
        </w:rPr>
        <w:t xml:space="preserve"> siendo un total de 150</w:t>
      </w:r>
      <w:r w:rsidR="00C737BA" w:rsidRPr="0041041D">
        <w:rPr>
          <w:rFonts w:ascii="Times New Roman" w:eastAsia="Arial" w:hAnsi="Times New Roman" w:cs="Times New Roman"/>
          <w:sz w:val="24"/>
          <w:szCs w:val="24"/>
          <w:lang w:val="es-ES"/>
        </w:rPr>
        <w:t xml:space="preserve"> participantes, </w:t>
      </w:r>
      <w:r w:rsidR="00C737BA" w:rsidRPr="0041041D">
        <w:rPr>
          <w:rFonts w:ascii="Times New Roman" w:eastAsia="Arial" w:hAnsi="Times New Roman" w:cs="Times New Roman"/>
          <w:color w:val="000000" w:themeColor="text1"/>
          <w:sz w:val="24"/>
          <w:szCs w:val="24"/>
          <w:lang w:val="es-ES"/>
        </w:rPr>
        <w:t>de los cuales</w:t>
      </w:r>
      <w:r w:rsidR="288ECD0F" w:rsidRPr="0041041D">
        <w:rPr>
          <w:rFonts w:ascii="Times New Roman" w:eastAsia="Arial" w:hAnsi="Times New Roman" w:cs="Times New Roman"/>
          <w:color w:val="000000" w:themeColor="text1"/>
          <w:sz w:val="24"/>
          <w:szCs w:val="24"/>
          <w:lang w:val="es-ES"/>
        </w:rPr>
        <w:t xml:space="preserve"> 61</w:t>
      </w:r>
      <w:r w:rsidR="001E2496">
        <w:rPr>
          <w:rFonts w:ascii="Times New Roman" w:eastAsia="Arial" w:hAnsi="Times New Roman" w:cs="Times New Roman"/>
          <w:color w:val="000000" w:themeColor="text1"/>
          <w:sz w:val="24"/>
          <w:szCs w:val="24"/>
          <w:lang w:val="es-ES"/>
        </w:rPr>
        <w:t xml:space="preserve"> </w:t>
      </w:r>
      <w:r w:rsidR="288ECD0F" w:rsidRPr="0041041D">
        <w:rPr>
          <w:rFonts w:ascii="Times New Roman" w:eastAsia="Arial" w:hAnsi="Times New Roman" w:cs="Times New Roman"/>
          <w:color w:val="000000" w:themeColor="text1"/>
          <w:sz w:val="24"/>
          <w:szCs w:val="24"/>
          <w:lang w:val="es-ES"/>
        </w:rPr>
        <w:t xml:space="preserve">(40.7%) son mujeres en tanto que </w:t>
      </w:r>
      <w:r w:rsidR="001E2496" w:rsidRPr="0041041D">
        <w:rPr>
          <w:rFonts w:ascii="Times New Roman" w:eastAsia="Arial" w:hAnsi="Times New Roman" w:cs="Times New Roman"/>
          <w:color w:val="000000" w:themeColor="text1"/>
          <w:sz w:val="24"/>
          <w:szCs w:val="24"/>
          <w:lang w:val="es-ES"/>
        </w:rPr>
        <w:t xml:space="preserve">89 </w:t>
      </w:r>
      <w:r w:rsidR="001E2496">
        <w:rPr>
          <w:rFonts w:ascii="Times New Roman" w:eastAsia="Arial" w:hAnsi="Times New Roman" w:cs="Times New Roman"/>
          <w:color w:val="000000" w:themeColor="text1"/>
          <w:sz w:val="24"/>
          <w:szCs w:val="24"/>
          <w:lang w:val="es-ES"/>
        </w:rPr>
        <w:t>(</w:t>
      </w:r>
      <w:r w:rsidR="288ECD0F" w:rsidRPr="0041041D">
        <w:rPr>
          <w:rFonts w:ascii="Times New Roman" w:eastAsia="Arial" w:hAnsi="Times New Roman" w:cs="Times New Roman"/>
          <w:color w:val="000000" w:themeColor="text1"/>
          <w:sz w:val="24"/>
          <w:szCs w:val="24"/>
          <w:lang w:val="es-ES"/>
        </w:rPr>
        <w:t xml:space="preserve">59.3%) son hombres, la edad promedio fue de 14 años con una variación aproximada de dos años.  </w:t>
      </w:r>
    </w:p>
    <w:p w14:paraId="0493AD36" w14:textId="2B631CDA" w:rsidR="1F42403D" w:rsidRPr="0041041D" w:rsidRDefault="288ECD0F"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Por otra parte, al cuestionar a los participantes sobre el nivel educativo que cursan</w:t>
      </w:r>
      <w:r w:rsidR="00C737BA" w:rsidRPr="0041041D">
        <w:rPr>
          <w:rFonts w:ascii="Times New Roman" w:eastAsia="Arial" w:hAnsi="Times New Roman" w:cs="Times New Roman"/>
          <w:color w:val="000000" w:themeColor="text1"/>
          <w:sz w:val="24"/>
          <w:szCs w:val="24"/>
          <w:lang w:val="es-ES"/>
        </w:rPr>
        <w:t>,</w:t>
      </w:r>
      <w:r w:rsidRPr="0041041D">
        <w:rPr>
          <w:rFonts w:ascii="Times New Roman" w:eastAsia="Arial" w:hAnsi="Times New Roman" w:cs="Times New Roman"/>
          <w:color w:val="000000" w:themeColor="text1"/>
          <w:sz w:val="24"/>
          <w:szCs w:val="24"/>
          <w:lang w:val="es-ES"/>
        </w:rPr>
        <w:t xml:space="preserve"> se obtuvo que 89 (59.3%) están matriculados en la educación secundaria, en tanto que 61 (40.7%) se encuentran en bachillerato, </w:t>
      </w:r>
      <w:r w:rsidR="001E2496" w:rsidRPr="001E2496">
        <w:rPr>
          <w:rFonts w:ascii="Times New Roman" w:eastAsia="Arial" w:hAnsi="Times New Roman" w:cs="Times New Roman"/>
          <w:color w:val="000000" w:themeColor="text1"/>
          <w:sz w:val="24"/>
          <w:szCs w:val="24"/>
          <w:lang w:val="es-ES"/>
        </w:rPr>
        <w:t>lo que permite abarcar diversas etapas del desarrollo adolescente</w:t>
      </w:r>
      <w:r w:rsidRPr="0041041D">
        <w:rPr>
          <w:rFonts w:ascii="Times New Roman" w:eastAsia="Arial" w:hAnsi="Times New Roman" w:cs="Times New Roman"/>
          <w:color w:val="000000" w:themeColor="text1"/>
          <w:sz w:val="24"/>
          <w:szCs w:val="24"/>
          <w:lang w:val="es-ES"/>
        </w:rPr>
        <w:t xml:space="preserve">. </w:t>
      </w:r>
    </w:p>
    <w:p w14:paraId="606D5520" w14:textId="77777777" w:rsidR="003424B4" w:rsidRDefault="003424B4" w:rsidP="00070819">
      <w:pPr>
        <w:spacing w:after="0" w:line="360" w:lineRule="auto"/>
        <w:jc w:val="both"/>
        <w:rPr>
          <w:rFonts w:ascii="Times New Roman" w:eastAsia="Arial" w:hAnsi="Times New Roman" w:cs="Times New Roman"/>
          <w:b/>
          <w:bCs/>
          <w:color w:val="000000" w:themeColor="text1"/>
          <w:sz w:val="24"/>
          <w:szCs w:val="24"/>
          <w:lang w:val="es-ES"/>
        </w:rPr>
      </w:pPr>
    </w:p>
    <w:p w14:paraId="7D6F5E72" w14:textId="43D86A28" w:rsidR="00070819" w:rsidRPr="00070819" w:rsidRDefault="00070819" w:rsidP="003424B4">
      <w:pPr>
        <w:spacing w:after="0" w:line="360" w:lineRule="auto"/>
        <w:jc w:val="center"/>
        <w:rPr>
          <w:rFonts w:ascii="Times New Roman" w:eastAsia="Arial" w:hAnsi="Times New Roman" w:cs="Times New Roman"/>
          <w:b/>
          <w:bCs/>
          <w:color w:val="000000" w:themeColor="text1"/>
          <w:sz w:val="24"/>
          <w:szCs w:val="24"/>
          <w:lang w:val="es-ES"/>
        </w:rPr>
      </w:pPr>
      <w:r>
        <w:rPr>
          <w:rFonts w:ascii="Times New Roman" w:eastAsia="Arial" w:hAnsi="Times New Roman" w:cs="Times New Roman"/>
          <w:b/>
          <w:bCs/>
          <w:color w:val="000000" w:themeColor="text1"/>
          <w:sz w:val="24"/>
          <w:szCs w:val="24"/>
          <w:lang w:val="es-ES"/>
        </w:rPr>
        <w:t>Instrumentos</w:t>
      </w:r>
    </w:p>
    <w:p w14:paraId="368908CE" w14:textId="53263AF4" w:rsidR="00A41FDC" w:rsidRPr="0041041D" w:rsidRDefault="00A41FDC"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 xml:space="preserve">Para la recolección de la información se utilizó </w:t>
      </w:r>
      <w:r w:rsidR="5174C2FD" w:rsidRPr="0041041D">
        <w:rPr>
          <w:rFonts w:ascii="Times New Roman" w:eastAsia="Arial" w:hAnsi="Times New Roman" w:cs="Times New Roman"/>
          <w:color w:val="000000" w:themeColor="text1"/>
          <w:sz w:val="24"/>
          <w:szCs w:val="24"/>
          <w:lang w:val="es-ES"/>
        </w:rPr>
        <w:t>el</w:t>
      </w:r>
      <w:r w:rsidRPr="0041041D">
        <w:rPr>
          <w:rFonts w:ascii="Times New Roman" w:eastAsia="Arial" w:hAnsi="Times New Roman" w:cs="Times New Roman"/>
          <w:color w:val="000000" w:themeColor="text1"/>
          <w:sz w:val="24"/>
          <w:szCs w:val="24"/>
          <w:lang w:val="es-ES"/>
        </w:rPr>
        <w:t xml:space="preserve"> instrumento</w:t>
      </w:r>
      <w:r w:rsidR="5174C2FD" w:rsidRPr="0041041D">
        <w:rPr>
          <w:rFonts w:ascii="Times New Roman" w:eastAsia="Arial" w:hAnsi="Times New Roman" w:cs="Times New Roman"/>
          <w:color w:val="000000" w:themeColor="text1"/>
          <w:sz w:val="24"/>
          <w:szCs w:val="24"/>
          <w:lang w:val="es-ES"/>
        </w:rPr>
        <w:t xml:space="preserve"> </w:t>
      </w:r>
      <w:r w:rsidR="00391B1E" w:rsidRPr="00391B1E">
        <w:rPr>
          <w:rFonts w:ascii="Times New Roman" w:eastAsia="Arial" w:hAnsi="Times New Roman" w:cs="Times New Roman"/>
          <w:color w:val="000000" w:themeColor="text1"/>
          <w:sz w:val="24"/>
          <w:szCs w:val="24"/>
          <w:lang w:val="es-ES"/>
        </w:rPr>
        <w:t>SDS (</w:t>
      </w:r>
      <w:proofErr w:type="spellStart"/>
      <w:r w:rsidR="00391B1E" w:rsidRPr="00391B1E">
        <w:rPr>
          <w:rFonts w:ascii="Times New Roman" w:eastAsia="Arial" w:hAnsi="Times New Roman" w:cs="Times New Roman"/>
          <w:color w:val="000000" w:themeColor="text1"/>
          <w:sz w:val="24"/>
          <w:szCs w:val="24"/>
          <w:lang w:val="es-ES"/>
        </w:rPr>
        <w:t>Self-Directed</w:t>
      </w:r>
      <w:proofErr w:type="spellEnd"/>
      <w:r w:rsidR="00391B1E" w:rsidRPr="00391B1E">
        <w:rPr>
          <w:rFonts w:ascii="Times New Roman" w:eastAsia="Arial" w:hAnsi="Times New Roman" w:cs="Times New Roman"/>
          <w:color w:val="000000" w:themeColor="text1"/>
          <w:sz w:val="24"/>
          <w:szCs w:val="24"/>
          <w:lang w:val="es-ES"/>
        </w:rPr>
        <w:t xml:space="preserve"> </w:t>
      </w:r>
      <w:proofErr w:type="spellStart"/>
      <w:r w:rsidR="00391B1E" w:rsidRPr="00391B1E">
        <w:rPr>
          <w:rFonts w:ascii="Times New Roman" w:eastAsia="Arial" w:hAnsi="Times New Roman" w:cs="Times New Roman"/>
          <w:color w:val="000000" w:themeColor="text1"/>
          <w:sz w:val="24"/>
          <w:szCs w:val="24"/>
          <w:lang w:val="es-ES"/>
        </w:rPr>
        <w:t>Search</w:t>
      </w:r>
      <w:proofErr w:type="spellEnd"/>
      <w:r w:rsidR="00391B1E" w:rsidRPr="00391B1E">
        <w:rPr>
          <w:rFonts w:ascii="Times New Roman" w:eastAsia="Arial" w:hAnsi="Times New Roman" w:cs="Times New Roman"/>
          <w:color w:val="000000" w:themeColor="text1"/>
          <w:sz w:val="24"/>
          <w:szCs w:val="24"/>
          <w:lang w:val="es-ES"/>
        </w:rPr>
        <w:t>) Búsqueda Autodirigida</w:t>
      </w:r>
      <w:r w:rsidR="5174C2FD" w:rsidRPr="0041041D">
        <w:rPr>
          <w:rFonts w:ascii="Times New Roman" w:eastAsia="Arial" w:hAnsi="Times New Roman" w:cs="Times New Roman"/>
          <w:sz w:val="24"/>
          <w:szCs w:val="24"/>
          <w:lang w:val="es-ES"/>
        </w:rPr>
        <w:t xml:space="preserve"> (</w:t>
      </w:r>
      <w:proofErr w:type="spellStart"/>
      <w:r w:rsidR="5174C2FD" w:rsidRPr="0041041D">
        <w:rPr>
          <w:rFonts w:ascii="Times New Roman" w:eastAsia="Arial" w:hAnsi="Times New Roman" w:cs="Times New Roman"/>
          <w:color w:val="000000" w:themeColor="text1"/>
          <w:sz w:val="24"/>
          <w:szCs w:val="24"/>
          <w:lang w:val="es-ES"/>
        </w:rPr>
        <w:t>Holland</w:t>
      </w:r>
      <w:proofErr w:type="spellEnd"/>
      <w:r w:rsidR="00193C50">
        <w:rPr>
          <w:rFonts w:ascii="Times New Roman" w:eastAsia="Arial" w:hAnsi="Times New Roman" w:cs="Times New Roman"/>
          <w:color w:val="000000" w:themeColor="text1"/>
          <w:sz w:val="24"/>
          <w:szCs w:val="24"/>
          <w:lang w:val="es-ES"/>
        </w:rPr>
        <w:t xml:space="preserve"> et al.</w:t>
      </w:r>
      <w:r w:rsidR="5174C2FD" w:rsidRPr="0041041D">
        <w:rPr>
          <w:rFonts w:ascii="Times New Roman" w:eastAsia="Arial" w:hAnsi="Times New Roman" w:cs="Times New Roman"/>
          <w:color w:val="000000" w:themeColor="text1"/>
          <w:sz w:val="24"/>
          <w:szCs w:val="24"/>
          <w:lang w:val="es-ES"/>
        </w:rPr>
        <w:t>, 2005),</w:t>
      </w:r>
      <w:r w:rsidRPr="0041041D">
        <w:rPr>
          <w:rFonts w:ascii="Times New Roman" w:eastAsia="Arial" w:hAnsi="Times New Roman" w:cs="Times New Roman"/>
          <w:color w:val="000000" w:themeColor="text1"/>
          <w:sz w:val="24"/>
          <w:szCs w:val="24"/>
          <w:lang w:val="es-ES"/>
        </w:rPr>
        <w:t xml:space="preserve"> en su </w:t>
      </w:r>
      <w:r w:rsidR="5174C2FD" w:rsidRPr="0041041D">
        <w:rPr>
          <w:rFonts w:ascii="Times New Roman" w:eastAsia="Arial" w:hAnsi="Times New Roman" w:cs="Times New Roman"/>
          <w:color w:val="000000" w:themeColor="text1"/>
          <w:sz w:val="24"/>
          <w:szCs w:val="24"/>
          <w:lang w:val="es-ES"/>
        </w:rPr>
        <w:t>versión J debido a que es la indicada para la edad de los participantes; ad</w:t>
      </w:r>
      <w:r w:rsidR="001F3368" w:rsidRPr="0041041D">
        <w:rPr>
          <w:rFonts w:ascii="Times New Roman" w:eastAsia="Arial" w:hAnsi="Times New Roman" w:cs="Times New Roman"/>
          <w:color w:val="000000" w:themeColor="text1"/>
          <w:sz w:val="24"/>
          <w:szCs w:val="24"/>
          <w:lang w:val="es-ES"/>
        </w:rPr>
        <w:t>e</w:t>
      </w:r>
      <w:r w:rsidRPr="0041041D">
        <w:rPr>
          <w:rFonts w:ascii="Times New Roman" w:eastAsia="Arial" w:hAnsi="Times New Roman" w:cs="Times New Roman"/>
          <w:color w:val="000000" w:themeColor="text1"/>
          <w:sz w:val="24"/>
          <w:szCs w:val="24"/>
          <w:lang w:val="es-ES"/>
        </w:rPr>
        <w:t xml:space="preserve">más de que </w:t>
      </w:r>
      <w:r w:rsidR="5174C2FD" w:rsidRPr="0041041D">
        <w:rPr>
          <w:rFonts w:ascii="Times New Roman" w:eastAsia="Arial" w:hAnsi="Times New Roman" w:cs="Times New Roman"/>
          <w:color w:val="000000" w:themeColor="text1"/>
          <w:sz w:val="24"/>
          <w:szCs w:val="24"/>
          <w:lang w:val="es-ES"/>
        </w:rPr>
        <w:t>ha sido adaptado para su uso con población mexicana</w:t>
      </w:r>
      <w:r w:rsidR="00391B1E">
        <w:rPr>
          <w:rFonts w:ascii="Times New Roman" w:eastAsia="Arial" w:hAnsi="Times New Roman" w:cs="Times New Roman"/>
          <w:color w:val="000000" w:themeColor="text1"/>
          <w:sz w:val="24"/>
          <w:szCs w:val="24"/>
          <w:lang w:val="es-ES"/>
        </w:rPr>
        <w:t xml:space="preserve">. Adicionalmente, </w:t>
      </w:r>
      <w:r w:rsidR="5174C2FD" w:rsidRPr="0041041D">
        <w:rPr>
          <w:rFonts w:ascii="Times New Roman" w:eastAsia="Arial" w:hAnsi="Times New Roman" w:cs="Times New Roman"/>
          <w:color w:val="000000" w:themeColor="text1"/>
          <w:sz w:val="24"/>
          <w:szCs w:val="24"/>
          <w:lang w:val="es-ES"/>
        </w:rPr>
        <w:t xml:space="preserve">de acuerdo con estudios como el de Castaño et </w:t>
      </w:r>
      <w:r w:rsidR="5174C2FD" w:rsidRPr="0041041D">
        <w:rPr>
          <w:rFonts w:ascii="Times New Roman" w:eastAsia="Arial" w:hAnsi="Times New Roman" w:cs="Times New Roman"/>
          <w:color w:val="000000" w:themeColor="text1"/>
          <w:sz w:val="24"/>
          <w:szCs w:val="24"/>
          <w:lang w:val="es-ES"/>
        </w:rPr>
        <w:lastRenderedPageBreak/>
        <w:t xml:space="preserve">al. (2023), ha sido uno de los más utilizados en los procesos de orientación vocacional, de acuerdo con la literatura especializada en el tema. </w:t>
      </w:r>
    </w:p>
    <w:p w14:paraId="69C6BE90" w14:textId="34126D5C" w:rsidR="5174C2FD" w:rsidRPr="0041041D" w:rsidRDefault="5174C2FD"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Esta escala tiene como objetivo facilitar a las personas la toma de decisiones vocacionales, a partir del análisis de su personalidad</w:t>
      </w:r>
      <w:r w:rsidR="00391B1E">
        <w:rPr>
          <w:rFonts w:ascii="Times New Roman" w:eastAsia="Arial" w:hAnsi="Times New Roman" w:cs="Times New Roman"/>
          <w:color w:val="000000" w:themeColor="text1"/>
          <w:sz w:val="24"/>
          <w:szCs w:val="24"/>
          <w:lang w:val="es-ES"/>
        </w:rPr>
        <w:t>. C</w:t>
      </w:r>
      <w:r w:rsidRPr="0041041D">
        <w:rPr>
          <w:rFonts w:ascii="Times New Roman" w:eastAsia="Arial" w:hAnsi="Times New Roman" w:cs="Times New Roman"/>
          <w:color w:val="000000" w:themeColor="text1"/>
          <w:sz w:val="24"/>
          <w:szCs w:val="24"/>
          <w:lang w:val="es-ES"/>
        </w:rPr>
        <w:t xml:space="preserve">onsta de 228 reactivos, que se encuentran organizados en función de los seis tipos establecidos en el </w:t>
      </w:r>
      <w:r w:rsidR="001F3368" w:rsidRPr="0041041D">
        <w:rPr>
          <w:rFonts w:ascii="Times New Roman" w:eastAsia="Arial" w:hAnsi="Times New Roman" w:cs="Times New Roman"/>
          <w:color w:val="000000" w:themeColor="text1"/>
          <w:sz w:val="24"/>
          <w:szCs w:val="24"/>
          <w:lang w:val="es-ES"/>
        </w:rPr>
        <w:t>M</w:t>
      </w:r>
      <w:r w:rsidRPr="0041041D">
        <w:rPr>
          <w:rFonts w:ascii="Times New Roman" w:eastAsia="Arial" w:hAnsi="Times New Roman" w:cs="Times New Roman"/>
          <w:color w:val="000000" w:themeColor="text1"/>
          <w:sz w:val="24"/>
          <w:szCs w:val="24"/>
          <w:lang w:val="es-ES"/>
        </w:rPr>
        <w:t xml:space="preserve">odelo </w:t>
      </w:r>
      <w:r w:rsidR="001F3368" w:rsidRPr="0041041D">
        <w:rPr>
          <w:rFonts w:ascii="Times New Roman" w:eastAsia="Arial" w:hAnsi="Times New Roman" w:cs="Times New Roman"/>
          <w:color w:val="000000" w:themeColor="text1"/>
          <w:sz w:val="24"/>
          <w:szCs w:val="24"/>
          <w:lang w:val="es-ES"/>
        </w:rPr>
        <w:t>H</w:t>
      </w:r>
      <w:r w:rsidRPr="0041041D">
        <w:rPr>
          <w:rFonts w:ascii="Times New Roman" w:eastAsia="Arial" w:hAnsi="Times New Roman" w:cs="Times New Roman"/>
          <w:color w:val="000000" w:themeColor="text1"/>
          <w:sz w:val="24"/>
          <w:szCs w:val="24"/>
          <w:lang w:val="es-ES"/>
        </w:rPr>
        <w:t xml:space="preserve">exagonal de </w:t>
      </w:r>
      <w:proofErr w:type="spellStart"/>
      <w:r w:rsidRPr="0041041D">
        <w:rPr>
          <w:rFonts w:ascii="Times New Roman" w:eastAsia="Arial" w:hAnsi="Times New Roman" w:cs="Times New Roman"/>
          <w:color w:val="000000" w:themeColor="text1"/>
          <w:sz w:val="24"/>
          <w:szCs w:val="24"/>
          <w:lang w:val="es-ES"/>
        </w:rPr>
        <w:t>Holland</w:t>
      </w:r>
      <w:proofErr w:type="spellEnd"/>
      <w:r w:rsidR="001F3368" w:rsidRPr="0041041D">
        <w:rPr>
          <w:rFonts w:ascii="Times New Roman" w:eastAsia="Arial" w:hAnsi="Times New Roman" w:cs="Times New Roman"/>
          <w:color w:val="000000" w:themeColor="text1"/>
          <w:sz w:val="24"/>
          <w:szCs w:val="24"/>
          <w:lang w:val="es-ES"/>
        </w:rPr>
        <w:t xml:space="preserve"> (</w:t>
      </w:r>
      <w:r w:rsidRPr="0041041D">
        <w:rPr>
          <w:rFonts w:ascii="Times New Roman" w:eastAsia="Arial" w:hAnsi="Times New Roman" w:cs="Times New Roman"/>
          <w:color w:val="000000" w:themeColor="text1"/>
          <w:sz w:val="24"/>
          <w:szCs w:val="24"/>
          <w:lang w:val="es-ES"/>
        </w:rPr>
        <w:t>realista, investigador, artístico, social, emprendedor y convencional</w:t>
      </w:r>
      <w:r w:rsidR="001F3368" w:rsidRPr="0041041D">
        <w:rPr>
          <w:rFonts w:ascii="Times New Roman" w:eastAsia="Arial" w:hAnsi="Times New Roman" w:cs="Times New Roman"/>
          <w:color w:val="000000" w:themeColor="text1"/>
          <w:sz w:val="24"/>
          <w:szCs w:val="24"/>
          <w:lang w:val="es-ES"/>
        </w:rPr>
        <w:t>)</w:t>
      </w:r>
      <w:r w:rsidRPr="0041041D">
        <w:rPr>
          <w:rFonts w:ascii="Times New Roman" w:eastAsia="Arial" w:hAnsi="Times New Roman" w:cs="Times New Roman"/>
          <w:color w:val="000000" w:themeColor="text1"/>
          <w:sz w:val="24"/>
          <w:szCs w:val="24"/>
          <w:lang w:val="es-ES"/>
        </w:rPr>
        <w:t xml:space="preserve">. </w:t>
      </w:r>
    </w:p>
    <w:p w14:paraId="371D1BF7" w14:textId="4D13BBB0" w:rsidR="5174C2FD" w:rsidRPr="0041041D" w:rsidRDefault="5174C2FD"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Con respecto a las propiedades psicométricas de este instrumento, de acuerdo con Fernández</w:t>
      </w:r>
      <w:r w:rsidR="00FC712F">
        <w:rPr>
          <w:rFonts w:ascii="Times New Roman" w:eastAsia="Arial" w:hAnsi="Times New Roman" w:cs="Times New Roman"/>
          <w:color w:val="000000" w:themeColor="text1"/>
          <w:sz w:val="24"/>
          <w:szCs w:val="24"/>
          <w:lang w:val="es-ES"/>
        </w:rPr>
        <w:t xml:space="preserve"> et al.</w:t>
      </w:r>
      <w:r w:rsidRPr="0041041D">
        <w:rPr>
          <w:rFonts w:ascii="Times New Roman" w:eastAsia="Arial" w:hAnsi="Times New Roman" w:cs="Times New Roman"/>
          <w:color w:val="000000" w:themeColor="text1"/>
          <w:sz w:val="24"/>
          <w:szCs w:val="24"/>
          <w:lang w:val="es-ES"/>
        </w:rPr>
        <w:t xml:space="preserve"> (2019), la versión desarrollada en Estados Unidos de América, tiene coeficientes de fiabilidad altos (.76 a .89) y una consistencia interna excelente (.900 a .940), mientras que la versión mexicana cuenta con validez de constructo</w:t>
      </w:r>
      <w:r w:rsidR="00391B1E">
        <w:rPr>
          <w:rFonts w:ascii="Times New Roman" w:eastAsia="Arial" w:hAnsi="Times New Roman" w:cs="Times New Roman"/>
          <w:color w:val="000000" w:themeColor="text1"/>
          <w:sz w:val="24"/>
          <w:szCs w:val="24"/>
          <w:lang w:val="es-ES"/>
        </w:rPr>
        <w:t xml:space="preserve"> y es útil</w:t>
      </w:r>
      <w:r w:rsidRPr="0041041D">
        <w:rPr>
          <w:rFonts w:ascii="Times New Roman" w:eastAsia="Arial" w:hAnsi="Times New Roman" w:cs="Times New Roman"/>
          <w:color w:val="000000" w:themeColor="text1"/>
          <w:sz w:val="24"/>
          <w:szCs w:val="24"/>
          <w:lang w:val="es-ES"/>
        </w:rPr>
        <w:t xml:space="preserve"> para medir la personalidad vocacional, así como la consistencia y congruencia de </w:t>
      </w:r>
      <w:r w:rsidR="001414B2">
        <w:rPr>
          <w:rFonts w:ascii="Times New Roman" w:eastAsia="Arial" w:hAnsi="Times New Roman" w:cs="Times New Roman"/>
          <w:color w:val="000000" w:themeColor="text1"/>
          <w:sz w:val="24"/>
          <w:szCs w:val="24"/>
          <w:lang w:val="es-ES"/>
        </w:rPr>
        <w:t>e</w:t>
      </w:r>
      <w:r w:rsidRPr="0041041D">
        <w:rPr>
          <w:rFonts w:ascii="Times New Roman" w:eastAsia="Arial" w:hAnsi="Times New Roman" w:cs="Times New Roman"/>
          <w:color w:val="000000" w:themeColor="text1"/>
          <w:sz w:val="24"/>
          <w:szCs w:val="24"/>
          <w:lang w:val="es-ES"/>
        </w:rPr>
        <w:t xml:space="preserve">sta con un posible ambiente en una profesión. </w:t>
      </w:r>
    </w:p>
    <w:p w14:paraId="000C154E" w14:textId="6B59C2A7" w:rsidR="28F733EC" w:rsidRPr="0041041D" w:rsidRDefault="5174C2FD"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Cabe señalar que, para efectos del presente estudio, se añadió a este instrumento una ficha de datos sociodemográficos, así como un espacio para que los estudiantes colocaran sus principales opciones vocacionales</w:t>
      </w:r>
      <w:r w:rsidR="001F3368" w:rsidRPr="0041041D">
        <w:rPr>
          <w:rFonts w:ascii="Times New Roman" w:eastAsia="Arial" w:hAnsi="Times New Roman" w:cs="Times New Roman"/>
          <w:color w:val="000000" w:themeColor="text1"/>
          <w:sz w:val="24"/>
          <w:szCs w:val="24"/>
          <w:lang w:val="es-ES"/>
        </w:rPr>
        <w:t>.</w:t>
      </w:r>
    </w:p>
    <w:p w14:paraId="6808B01D" w14:textId="77777777" w:rsidR="003424B4" w:rsidRDefault="003424B4" w:rsidP="00070819">
      <w:pPr>
        <w:spacing w:after="0" w:line="360" w:lineRule="auto"/>
        <w:jc w:val="both"/>
        <w:rPr>
          <w:rFonts w:ascii="Times New Roman" w:eastAsia="Arial" w:hAnsi="Times New Roman" w:cs="Times New Roman"/>
          <w:b/>
          <w:bCs/>
          <w:color w:val="000000" w:themeColor="text1"/>
          <w:sz w:val="24"/>
          <w:szCs w:val="24"/>
          <w:lang w:val="es-ES"/>
        </w:rPr>
      </w:pPr>
    </w:p>
    <w:p w14:paraId="1D9A0717" w14:textId="5D67893C" w:rsidR="288ECD0F" w:rsidRPr="00070819" w:rsidRDefault="288ECD0F" w:rsidP="003424B4">
      <w:pPr>
        <w:spacing w:after="0" w:line="360" w:lineRule="auto"/>
        <w:jc w:val="center"/>
        <w:rPr>
          <w:rFonts w:ascii="Times New Roman" w:eastAsia="Arial" w:hAnsi="Times New Roman" w:cs="Times New Roman"/>
          <w:b/>
          <w:bCs/>
          <w:color w:val="000000" w:themeColor="text1"/>
          <w:sz w:val="24"/>
          <w:szCs w:val="24"/>
          <w:lang w:val="es-ES"/>
        </w:rPr>
      </w:pPr>
      <w:r w:rsidRPr="004F18ED">
        <w:rPr>
          <w:rFonts w:ascii="Times New Roman" w:eastAsia="Arial" w:hAnsi="Times New Roman" w:cs="Times New Roman"/>
          <w:b/>
          <w:bCs/>
          <w:color w:val="000000" w:themeColor="text1"/>
          <w:sz w:val="24"/>
          <w:szCs w:val="24"/>
          <w:lang w:val="es-ES"/>
        </w:rPr>
        <w:t>Trabajo de campo</w:t>
      </w:r>
    </w:p>
    <w:p w14:paraId="5836C5E4" w14:textId="3B1C0295" w:rsidR="41B85909" w:rsidRPr="0041041D" w:rsidRDefault="41B85909"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Como parte del proyecto general en el que se enmarca el presente </w:t>
      </w:r>
      <w:r w:rsidR="001F3368" w:rsidRPr="0041041D">
        <w:rPr>
          <w:rFonts w:ascii="Times New Roman" w:eastAsia="Arial" w:hAnsi="Times New Roman" w:cs="Times New Roman"/>
          <w:sz w:val="24"/>
          <w:szCs w:val="24"/>
          <w:lang w:val="es-ES"/>
        </w:rPr>
        <w:t>artículo</w:t>
      </w:r>
      <w:r w:rsidRPr="0041041D">
        <w:rPr>
          <w:rFonts w:ascii="Times New Roman" w:eastAsia="Arial" w:hAnsi="Times New Roman" w:cs="Times New Roman"/>
          <w:sz w:val="24"/>
          <w:szCs w:val="24"/>
          <w:lang w:val="es-ES"/>
        </w:rPr>
        <w:t xml:space="preserve">, se informó a los estudiantes </w:t>
      </w:r>
      <w:r w:rsidR="001F3368" w:rsidRPr="0041041D">
        <w:rPr>
          <w:rFonts w:ascii="Times New Roman" w:eastAsia="Arial" w:hAnsi="Times New Roman" w:cs="Times New Roman"/>
          <w:sz w:val="24"/>
          <w:szCs w:val="24"/>
          <w:lang w:val="es-ES"/>
        </w:rPr>
        <w:t xml:space="preserve">de </w:t>
      </w:r>
      <w:r w:rsidRPr="0041041D">
        <w:rPr>
          <w:rFonts w:ascii="Times New Roman" w:eastAsia="Arial" w:hAnsi="Times New Roman" w:cs="Times New Roman"/>
          <w:sz w:val="24"/>
          <w:szCs w:val="24"/>
          <w:lang w:val="es-ES"/>
        </w:rPr>
        <w:t xml:space="preserve">secundaria y telebachillerato comunitario del objetivo y las características de esta investigación, a fin de obtener su consentimiento informado; </w:t>
      </w:r>
      <w:r w:rsidR="006629C9">
        <w:rPr>
          <w:rFonts w:ascii="Times New Roman" w:eastAsia="Arial" w:hAnsi="Times New Roman" w:cs="Times New Roman"/>
          <w:sz w:val="24"/>
          <w:szCs w:val="24"/>
          <w:lang w:val="es-ES"/>
        </w:rPr>
        <w:t>además</w:t>
      </w:r>
      <w:r w:rsidRPr="0041041D">
        <w:rPr>
          <w:rFonts w:ascii="Times New Roman" w:eastAsia="Arial" w:hAnsi="Times New Roman" w:cs="Times New Roman"/>
          <w:sz w:val="24"/>
          <w:szCs w:val="24"/>
          <w:lang w:val="es-ES"/>
        </w:rPr>
        <w:t xml:space="preserve">, se realizó una plática informativa con los padres de familia, para obtener su autorización, debido a que la mayor parte de los participantes son menores de edad. </w:t>
      </w:r>
    </w:p>
    <w:p w14:paraId="3189E443" w14:textId="01BD0241" w:rsidR="41B85909" w:rsidRPr="0041041D" w:rsidRDefault="41B85909"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Seguidamente, se llevaron a cabo varias sesiones de trabajo con los estudiantes, la administración del instrumento se realizó como parte de un proceso más amplio en el que se trabajó en pro de su desarrollo vocacional</w:t>
      </w:r>
      <w:r w:rsidR="001F3368" w:rsidRPr="0041041D">
        <w:rPr>
          <w:rFonts w:ascii="Times New Roman" w:eastAsia="Arial" w:hAnsi="Times New Roman" w:cs="Times New Roman"/>
          <w:sz w:val="24"/>
          <w:szCs w:val="24"/>
          <w:lang w:val="es-ES"/>
        </w:rPr>
        <w:t xml:space="preserve">. Específicamente el instrumento SDS de búsqueda autodirigida de </w:t>
      </w:r>
      <w:proofErr w:type="spellStart"/>
      <w:r w:rsidR="001F3368" w:rsidRPr="0041041D">
        <w:rPr>
          <w:rFonts w:ascii="Times New Roman" w:eastAsia="Arial" w:hAnsi="Times New Roman" w:cs="Times New Roman"/>
          <w:sz w:val="24"/>
          <w:szCs w:val="24"/>
          <w:lang w:val="es-ES"/>
        </w:rPr>
        <w:t>Holland</w:t>
      </w:r>
      <w:proofErr w:type="spellEnd"/>
      <w:r w:rsidR="001F3368" w:rsidRPr="0041041D">
        <w:rPr>
          <w:rFonts w:ascii="Times New Roman" w:eastAsia="Arial" w:hAnsi="Times New Roman" w:cs="Times New Roman"/>
          <w:sz w:val="24"/>
          <w:szCs w:val="24"/>
          <w:lang w:val="es-ES"/>
        </w:rPr>
        <w:t xml:space="preserve"> se administró de manera grupal, siendo el tiempo requerido por los p</w:t>
      </w:r>
      <w:r w:rsidR="00F451A4" w:rsidRPr="0041041D">
        <w:rPr>
          <w:rFonts w:ascii="Times New Roman" w:eastAsia="Arial" w:hAnsi="Times New Roman" w:cs="Times New Roman"/>
          <w:sz w:val="24"/>
          <w:szCs w:val="24"/>
          <w:lang w:val="es-ES"/>
        </w:rPr>
        <w:t>a</w:t>
      </w:r>
      <w:r w:rsidR="001F3368" w:rsidRPr="0041041D">
        <w:rPr>
          <w:rFonts w:ascii="Times New Roman" w:eastAsia="Arial" w:hAnsi="Times New Roman" w:cs="Times New Roman"/>
          <w:sz w:val="24"/>
          <w:szCs w:val="24"/>
          <w:lang w:val="es-ES"/>
        </w:rPr>
        <w:t>rti</w:t>
      </w:r>
      <w:r w:rsidR="00F451A4" w:rsidRPr="0041041D">
        <w:rPr>
          <w:rFonts w:ascii="Times New Roman" w:eastAsia="Arial" w:hAnsi="Times New Roman" w:cs="Times New Roman"/>
          <w:sz w:val="24"/>
          <w:szCs w:val="24"/>
          <w:lang w:val="es-ES"/>
        </w:rPr>
        <w:t>ci</w:t>
      </w:r>
      <w:r w:rsidR="001F3368" w:rsidRPr="0041041D">
        <w:rPr>
          <w:rFonts w:ascii="Times New Roman" w:eastAsia="Arial" w:hAnsi="Times New Roman" w:cs="Times New Roman"/>
          <w:sz w:val="24"/>
          <w:szCs w:val="24"/>
          <w:lang w:val="es-ES"/>
        </w:rPr>
        <w:t>pantes para darle respuesta de aproximadamente una hora</w:t>
      </w:r>
      <w:r w:rsidR="00F451A4" w:rsidRPr="0041041D">
        <w:rPr>
          <w:rFonts w:ascii="Times New Roman" w:eastAsia="Arial" w:hAnsi="Times New Roman" w:cs="Times New Roman"/>
          <w:sz w:val="24"/>
          <w:szCs w:val="24"/>
          <w:lang w:val="es-ES"/>
        </w:rPr>
        <w:t xml:space="preserve">, contando </w:t>
      </w:r>
      <w:r w:rsidRPr="0041041D">
        <w:rPr>
          <w:rFonts w:ascii="Times New Roman" w:eastAsia="Arial" w:hAnsi="Times New Roman" w:cs="Times New Roman"/>
          <w:sz w:val="24"/>
          <w:szCs w:val="24"/>
          <w:lang w:val="es-ES"/>
        </w:rPr>
        <w:t xml:space="preserve">con la </w:t>
      </w:r>
      <w:r w:rsidR="00F451A4" w:rsidRPr="0041041D">
        <w:rPr>
          <w:rFonts w:ascii="Times New Roman" w:eastAsia="Arial" w:hAnsi="Times New Roman" w:cs="Times New Roman"/>
          <w:sz w:val="24"/>
          <w:szCs w:val="24"/>
          <w:lang w:val="es-ES"/>
        </w:rPr>
        <w:t xml:space="preserve">orientación </w:t>
      </w:r>
      <w:r w:rsidRPr="0041041D">
        <w:rPr>
          <w:rFonts w:ascii="Times New Roman" w:eastAsia="Arial" w:hAnsi="Times New Roman" w:cs="Times New Roman"/>
          <w:sz w:val="24"/>
          <w:szCs w:val="24"/>
          <w:lang w:val="es-ES"/>
        </w:rPr>
        <w:t>de</w:t>
      </w:r>
      <w:r w:rsidR="00F451A4" w:rsidRPr="0041041D">
        <w:rPr>
          <w:rFonts w:ascii="Times New Roman" w:eastAsia="Arial" w:hAnsi="Times New Roman" w:cs="Times New Roman"/>
          <w:sz w:val="24"/>
          <w:szCs w:val="24"/>
          <w:lang w:val="es-ES"/>
        </w:rPr>
        <w:t>l equipo de investigación</w:t>
      </w:r>
      <w:r w:rsidRPr="0041041D">
        <w:rPr>
          <w:rFonts w:ascii="Times New Roman" w:eastAsia="Arial" w:hAnsi="Times New Roman" w:cs="Times New Roman"/>
          <w:sz w:val="24"/>
          <w:szCs w:val="24"/>
          <w:lang w:val="es-ES"/>
        </w:rPr>
        <w:t xml:space="preserve">, </w:t>
      </w:r>
      <w:r w:rsidR="006629C9">
        <w:rPr>
          <w:rFonts w:ascii="Times New Roman" w:eastAsia="Arial" w:hAnsi="Times New Roman" w:cs="Times New Roman"/>
          <w:sz w:val="24"/>
          <w:szCs w:val="24"/>
          <w:lang w:val="es-ES"/>
        </w:rPr>
        <w:t>para</w:t>
      </w:r>
      <w:r w:rsidRPr="0041041D">
        <w:rPr>
          <w:rFonts w:ascii="Times New Roman" w:eastAsia="Arial" w:hAnsi="Times New Roman" w:cs="Times New Roman"/>
          <w:sz w:val="24"/>
          <w:szCs w:val="24"/>
          <w:lang w:val="es-ES"/>
        </w:rPr>
        <w:t xml:space="preserve"> </w:t>
      </w:r>
      <w:r w:rsidR="00F451A4" w:rsidRPr="0041041D">
        <w:rPr>
          <w:rFonts w:ascii="Times New Roman" w:eastAsia="Arial" w:hAnsi="Times New Roman" w:cs="Times New Roman"/>
          <w:sz w:val="24"/>
          <w:szCs w:val="24"/>
          <w:lang w:val="es-ES"/>
        </w:rPr>
        <w:t>asegurar el cumplimiento de las normas de aplicación propuestas por el autor</w:t>
      </w:r>
      <w:r w:rsidR="006629C9">
        <w:rPr>
          <w:rFonts w:ascii="Times New Roman" w:eastAsia="Arial" w:hAnsi="Times New Roman" w:cs="Times New Roman"/>
          <w:sz w:val="24"/>
          <w:szCs w:val="24"/>
          <w:lang w:val="es-ES"/>
        </w:rPr>
        <w:t xml:space="preserve"> y luego se capturó la información </w:t>
      </w:r>
      <w:r w:rsidR="00F451A4" w:rsidRPr="0041041D">
        <w:rPr>
          <w:rFonts w:ascii="Times New Roman" w:eastAsia="Arial" w:hAnsi="Times New Roman" w:cs="Times New Roman"/>
          <w:sz w:val="24"/>
          <w:szCs w:val="24"/>
          <w:lang w:val="es-ES"/>
        </w:rPr>
        <w:t>en una base de datos con la ayuda del paquete estadístico SPSS.</w:t>
      </w:r>
    </w:p>
    <w:p w14:paraId="6C5C6B6D" w14:textId="77777777" w:rsidR="003424B4" w:rsidRDefault="003424B4" w:rsidP="00070819">
      <w:pPr>
        <w:spacing w:after="0" w:line="360" w:lineRule="auto"/>
        <w:jc w:val="both"/>
        <w:rPr>
          <w:rFonts w:ascii="Times New Roman" w:eastAsia="Arial" w:hAnsi="Times New Roman" w:cs="Times New Roman"/>
          <w:b/>
          <w:bCs/>
          <w:color w:val="000000" w:themeColor="text1"/>
          <w:sz w:val="24"/>
          <w:szCs w:val="24"/>
          <w:lang w:val="es-ES"/>
        </w:rPr>
      </w:pPr>
    </w:p>
    <w:p w14:paraId="1EBDD591" w14:textId="30594943" w:rsidR="288ECD0F" w:rsidRPr="00070819" w:rsidRDefault="288ECD0F" w:rsidP="003424B4">
      <w:pPr>
        <w:spacing w:after="0" w:line="360" w:lineRule="auto"/>
        <w:jc w:val="center"/>
        <w:rPr>
          <w:rFonts w:ascii="Times New Roman" w:eastAsia="Arial" w:hAnsi="Times New Roman" w:cs="Times New Roman"/>
          <w:b/>
          <w:bCs/>
          <w:color w:val="000000" w:themeColor="text1"/>
          <w:sz w:val="24"/>
          <w:szCs w:val="24"/>
          <w:lang w:val="es-ES"/>
        </w:rPr>
      </w:pPr>
      <w:r w:rsidRPr="00070819">
        <w:rPr>
          <w:rFonts w:ascii="Times New Roman" w:eastAsia="Arial" w:hAnsi="Times New Roman" w:cs="Times New Roman"/>
          <w:b/>
          <w:bCs/>
          <w:color w:val="000000" w:themeColor="text1"/>
          <w:sz w:val="24"/>
          <w:szCs w:val="24"/>
          <w:lang w:val="es-ES"/>
        </w:rPr>
        <w:t>Análisis de datos</w:t>
      </w:r>
    </w:p>
    <w:p w14:paraId="3AF65E61" w14:textId="118BE583" w:rsidR="7DA7D65B" w:rsidRPr="0041041D" w:rsidRDefault="00A41FDC"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Para el análisis de la información</w:t>
      </w:r>
      <w:r w:rsidR="5C29FE67" w:rsidRPr="0041041D">
        <w:rPr>
          <w:rFonts w:ascii="Times New Roman" w:eastAsia="Arial" w:hAnsi="Times New Roman" w:cs="Times New Roman"/>
          <w:sz w:val="24"/>
          <w:szCs w:val="24"/>
          <w:lang w:val="es-ES"/>
        </w:rPr>
        <w:t xml:space="preserve">, </w:t>
      </w:r>
      <w:r w:rsidR="442F85DB" w:rsidRPr="0041041D">
        <w:rPr>
          <w:rFonts w:ascii="Times New Roman" w:eastAsia="Arial" w:hAnsi="Times New Roman" w:cs="Times New Roman"/>
          <w:sz w:val="24"/>
          <w:szCs w:val="24"/>
          <w:lang w:val="es-ES"/>
        </w:rPr>
        <w:t xml:space="preserve">se construyó una base de datos en el </w:t>
      </w:r>
      <w:r w:rsidR="00E63B7D" w:rsidRPr="00E63B7D">
        <w:rPr>
          <w:rFonts w:ascii="Times New Roman" w:eastAsia="Arial" w:hAnsi="Times New Roman" w:cs="Times New Roman"/>
          <w:sz w:val="24"/>
          <w:szCs w:val="24"/>
          <w:lang w:val="es-ES"/>
        </w:rPr>
        <w:t>“</w:t>
      </w:r>
      <w:proofErr w:type="spellStart"/>
      <w:r w:rsidR="00E63B7D" w:rsidRPr="00E63B7D">
        <w:rPr>
          <w:rFonts w:ascii="Times New Roman" w:eastAsia="Arial" w:hAnsi="Times New Roman" w:cs="Times New Roman"/>
          <w:sz w:val="24"/>
          <w:szCs w:val="24"/>
          <w:lang w:val="es-ES"/>
        </w:rPr>
        <w:t>Statistical</w:t>
      </w:r>
      <w:proofErr w:type="spellEnd"/>
      <w:r w:rsidR="00E63B7D" w:rsidRPr="00E63B7D">
        <w:rPr>
          <w:rFonts w:ascii="Times New Roman" w:eastAsia="Arial" w:hAnsi="Times New Roman" w:cs="Times New Roman"/>
          <w:sz w:val="24"/>
          <w:szCs w:val="24"/>
          <w:lang w:val="es-ES"/>
        </w:rPr>
        <w:t xml:space="preserve"> </w:t>
      </w:r>
      <w:proofErr w:type="spellStart"/>
      <w:r w:rsidR="00E63B7D" w:rsidRPr="00E63B7D">
        <w:rPr>
          <w:rFonts w:ascii="Times New Roman" w:eastAsia="Arial" w:hAnsi="Times New Roman" w:cs="Times New Roman"/>
          <w:sz w:val="24"/>
          <w:szCs w:val="24"/>
          <w:lang w:val="es-ES"/>
        </w:rPr>
        <w:t>Package</w:t>
      </w:r>
      <w:proofErr w:type="spellEnd"/>
      <w:r w:rsidR="00E63B7D" w:rsidRPr="00E63B7D">
        <w:rPr>
          <w:rFonts w:ascii="Times New Roman" w:eastAsia="Arial" w:hAnsi="Times New Roman" w:cs="Times New Roman"/>
          <w:sz w:val="24"/>
          <w:szCs w:val="24"/>
          <w:lang w:val="es-ES"/>
        </w:rPr>
        <w:t xml:space="preserve"> </w:t>
      </w:r>
      <w:proofErr w:type="spellStart"/>
      <w:r w:rsidR="00E63B7D" w:rsidRPr="00E63B7D">
        <w:rPr>
          <w:rFonts w:ascii="Times New Roman" w:eastAsia="Arial" w:hAnsi="Times New Roman" w:cs="Times New Roman"/>
          <w:sz w:val="24"/>
          <w:szCs w:val="24"/>
          <w:lang w:val="es-ES"/>
        </w:rPr>
        <w:t>for</w:t>
      </w:r>
      <w:proofErr w:type="spellEnd"/>
      <w:r w:rsidR="00E63B7D" w:rsidRPr="00E63B7D">
        <w:rPr>
          <w:rFonts w:ascii="Times New Roman" w:eastAsia="Arial" w:hAnsi="Times New Roman" w:cs="Times New Roman"/>
          <w:sz w:val="24"/>
          <w:szCs w:val="24"/>
          <w:lang w:val="es-ES"/>
        </w:rPr>
        <w:t xml:space="preserve"> </w:t>
      </w:r>
      <w:proofErr w:type="spellStart"/>
      <w:r w:rsidR="00E63B7D" w:rsidRPr="00E63B7D">
        <w:rPr>
          <w:rFonts w:ascii="Times New Roman" w:eastAsia="Arial" w:hAnsi="Times New Roman" w:cs="Times New Roman"/>
          <w:sz w:val="24"/>
          <w:szCs w:val="24"/>
          <w:lang w:val="es-ES"/>
        </w:rPr>
        <w:t>the</w:t>
      </w:r>
      <w:proofErr w:type="spellEnd"/>
      <w:r w:rsidR="00E63B7D" w:rsidRPr="00E63B7D">
        <w:rPr>
          <w:rFonts w:ascii="Times New Roman" w:eastAsia="Arial" w:hAnsi="Times New Roman" w:cs="Times New Roman"/>
          <w:sz w:val="24"/>
          <w:szCs w:val="24"/>
          <w:lang w:val="es-ES"/>
        </w:rPr>
        <w:t xml:space="preserve"> Social </w:t>
      </w:r>
      <w:proofErr w:type="spellStart"/>
      <w:r w:rsidR="00E63B7D" w:rsidRPr="00E63B7D">
        <w:rPr>
          <w:rFonts w:ascii="Times New Roman" w:eastAsia="Arial" w:hAnsi="Times New Roman" w:cs="Times New Roman"/>
          <w:sz w:val="24"/>
          <w:szCs w:val="24"/>
          <w:lang w:val="es-ES"/>
        </w:rPr>
        <w:t>Sciences</w:t>
      </w:r>
      <w:proofErr w:type="spellEnd"/>
      <w:r w:rsidR="00E63B7D" w:rsidRPr="00E63B7D">
        <w:rPr>
          <w:rFonts w:ascii="Times New Roman" w:eastAsia="Arial" w:hAnsi="Times New Roman" w:cs="Times New Roman"/>
          <w:sz w:val="24"/>
          <w:szCs w:val="24"/>
          <w:lang w:val="es-ES"/>
        </w:rPr>
        <w:t xml:space="preserve"> (SPSS), versión 18</w:t>
      </w:r>
      <w:r w:rsidR="00E63B7D">
        <w:rPr>
          <w:rFonts w:ascii="Times New Roman" w:eastAsia="Arial" w:hAnsi="Times New Roman" w:cs="Times New Roman"/>
          <w:sz w:val="24"/>
          <w:szCs w:val="24"/>
          <w:lang w:val="es-ES"/>
        </w:rPr>
        <w:t>.</w:t>
      </w:r>
      <w:r w:rsidR="442F85DB" w:rsidRPr="0041041D">
        <w:rPr>
          <w:rFonts w:ascii="Times New Roman" w:eastAsia="Arial" w:hAnsi="Times New Roman" w:cs="Times New Roman"/>
          <w:sz w:val="24"/>
          <w:szCs w:val="24"/>
          <w:lang w:val="es-ES"/>
        </w:rPr>
        <w:t xml:space="preserve"> </w:t>
      </w:r>
      <w:r w:rsidRPr="0041041D">
        <w:rPr>
          <w:rFonts w:ascii="Times New Roman" w:eastAsia="Arial" w:hAnsi="Times New Roman" w:cs="Times New Roman"/>
          <w:sz w:val="24"/>
          <w:szCs w:val="24"/>
          <w:lang w:val="es-ES"/>
        </w:rPr>
        <w:t xml:space="preserve">Es así </w:t>
      </w:r>
      <w:r w:rsidR="00E63B7D" w:rsidRPr="0041041D">
        <w:rPr>
          <w:rFonts w:ascii="Times New Roman" w:eastAsia="Arial" w:hAnsi="Times New Roman" w:cs="Times New Roman"/>
          <w:sz w:val="24"/>
          <w:szCs w:val="24"/>
          <w:lang w:val="es-ES"/>
        </w:rPr>
        <w:t>como</w:t>
      </w:r>
      <w:r w:rsidRPr="0041041D">
        <w:rPr>
          <w:rFonts w:ascii="Times New Roman" w:eastAsia="Arial" w:hAnsi="Times New Roman" w:cs="Times New Roman"/>
          <w:sz w:val="24"/>
          <w:szCs w:val="24"/>
          <w:lang w:val="es-ES"/>
        </w:rPr>
        <w:t xml:space="preserve"> el estudio de las variables sociodemográficas y de antecedentes académicos de los participantes se realizó mediante la estadística descriptiva</w:t>
      </w:r>
      <w:r w:rsidR="004F18ED">
        <w:rPr>
          <w:rFonts w:ascii="Times New Roman" w:eastAsia="Arial" w:hAnsi="Times New Roman" w:cs="Times New Roman"/>
          <w:sz w:val="24"/>
          <w:szCs w:val="24"/>
          <w:lang w:val="es-ES"/>
        </w:rPr>
        <w:t>,</w:t>
      </w:r>
      <w:r w:rsidRPr="0041041D">
        <w:rPr>
          <w:rFonts w:ascii="Times New Roman" w:eastAsia="Arial" w:hAnsi="Times New Roman" w:cs="Times New Roman"/>
          <w:sz w:val="24"/>
          <w:szCs w:val="24"/>
          <w:lang w:val="es-ES"/>
        </w:rPr>
        <w:t xml:space="preserve"> haciendo uso de tablas de distribución de frecuencias </w:t>
      </w:r>
      <w:r w:rsidRPr="0041041D">
        <w:rPr>
          <w:rFonts w:ascii="Times New Roman" w:eastAsia="Arial" w:hAnsi="Times New Roman" w:cs="Times New Roman"/>
          <w:sz w:val="24"/>
          <w:szCs w:val="24"/>
          <w:lang w:val="es-ES"/>
        </w:rPr>
        <w:lastRenderedPageBreak/>
        <w:t>y porcentajes</w:t>
      </w:r>
      <w:r w:rsidR="00184615">
        <w:rPr>
          <w:rFonts w:ascii="Times New Roman" w:eastAsia="Arial" w:hAnsi="Times New Roman" w:cs="Times New Roman"/>
          <w:sz w:val="24"/>
          <w:szCs w:val="24"/>
          <w:lang w:val="es-ES"/>
        </w:rPr>
        <w:t xml:space="preserve">. También se hizo el </w:t>
      </w:r>
      <w:r w:rsidRPr="0041041D">
        <w:rPr>
          <w:rFonts w:ascii="Times New Roman" w:eastAsia="Arial" w:hAnsi="Times New Roman" w:cs="Times New Roman"/>
          <w:sz w:val="24"/>
          <w:szCs w:val="24"/>
          <w:lang w:val="es-ES"/>
        </w:rPr>
        <w:t>cálculo de algunas medidas de tendencia central y dispersión</w:t>
      </w:r>
      <w:r w:rsidR="00184615">
        <w:rPr>
          <w:rFonts w:ascii="Times New Roman" w:eastAsia="Arial" w:hAnsi="Times New Roman" w:cs="Times New Roman"/>
          <w:sz w:val="24"/>
          <w:szCs w:val="24"/>
          <w:lang w:val="es-ES"/>
        </w:rPr>
        <w:t>,</w:t>
      </w:r>
      <w:r w:rsidRPr="0041041D">
        <w:rPr>
          <w:rFonts w:ascii="Times New Roman" w:eastAsia="Arial" w:hAnsi="Times New Roman" w:cs="Times New Roman"/>
          <w:sz w:val="24"/>
          <w:szCs w:val="24"/>
          <w:lang w:val="es-ES"/>
        </w:rPr>
        <w:t xml:space="preserve"> atendiendo a la naturaleza de la escala de medición de las variables.</w:t>
      </w:r>
    </w:p>
    <w:p w14:paraId="5AD86455" w14:textId="37FB14CE" w:rsidR="006D6348" w:rsidRPr="0041041D" w:rsidRDefault="00C532FB"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Por otra parte, el </w:t>
      </w:r>
      <w:r w:rsidR="006D6348" w:rsidRPr="0041041D">
        <w:rPr>
          <w:rFonts w:ascii="Times New Roman" w:eastAsia="Arial" w:hAnsi="Times New Roman" w:cs="Times New Roman"/>
          <w:sz w:val="24"/>
          <w:szCs w:val="24"/>
          <w:lang w:val="es-ES"/>
        </w:rPr>
        <w:t xml:space="preserve">estudio de las aspiraciones </w:t>
      </w:r>
      <w:r w:rsidR="00B251C0" w:rsidRPr="0041041D">
        <w:rPr>
          <w:rFonts w:ascii="Times New Roman" w:eastAsia="Arial" w:hAnsi="Times New Roman" w:cs="Times New Roman"/>
          <w:sz w:val="24"/>
          <w:szCs w:val="24"/>
          <w:lang w:val="es-ES"/>
        </w:rPr>
        <w:t>vocacionales</w:t>
      </w:r>
      <w:r w:rsidR="006D6348" w:rsidRPr="0041041D">
        <w:rPr>
          <w:rFonts w:ascii="Times New Roman" w:eastAsia="Arial" w:hAnsi="Times New Roman" w:cs="Times New Roman"/>
          <w:sz w:val="24"/>
          <w:szCs w:val="24"/>
          <w:lang w:val="es-ES"/>
        </w:rPr>
        <w:t xml:space="preserve"> se realizó determinando la opción vocacional principal señalada por los participantes, distinguiéndose aquellas que estaban vinculadas a ocupaciones no universitarias y las asociadas a estudios de nivel superior, esto a través de un análisis de frecuencias y porcentajes.</w:t>
      </w:r>
    </w:p>
    <w:p w14:paraId="4BB0A0A6" w14:textId="45710C18" w:rsidR="00772C7A" w:rsidRPr="0041041D" w:rsidRDefault="00B251C0"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Para el caso de las aspiraciones vocacionales vinculadas con estudios de nivel superior, </w:t>
      </w:r>
      <w:r w:rsidR="004F18ED">
        <w:rPr>
          <w:rFonts w:ascii="Times New Roman" w:eastAsia="Arial" w:hAnsi="Times New Roman" w:cs="Times New Roman"/>
          <w:sz w:val="24"/>
          <w:szCs w:val="24"/>
          <w:lang w:val="es-ES"/>
        </w:rPr>
        <w:t>é</w:t>
      </w:r>
      <w:r w:rsidRPr="0041041D">
        <w:rPr>
          <w:rFonts w:ascii="Times New Roman" w:eastAsia="Arial" w:hAnsi="Times New Roman" w:cs="Times New Roman"/>
          <w:sz w:val="24"/>
          <w:szCs w:val="24"/>
          <w:lang w:val="es-ES"/>
        </w:rPr>
        <w:t xml:space="preserve">stas se agruparon de acuerdo </w:t>
      </w:r>
      <w:r w:rsidR="00C532FB" w:rsidRPr="0041041D">
        <w:rPr>
          <w:rFonts w:ascii="Times New Roman" w:eastAsia="Arial" w:hAnsi="Times New Roman" w:cs="Times New Roman"/>
          <w:sz w:val="24"/>
          <w:szCs w:val="24"/>
          <w:lang w:val="es-ES"/>
        </w:rPr>
        <w:t>con</w:t>
      </w:r>
      <w:r w:rsidRPr="0041041D">
        <w:rPr>
          <w:rFonts w:ascii="Times New Roman" w:eastAsia="Arial" w:hAnsi="Times New Roman" w:cs="Times New Roman"/>
          <w:sz w:val="24"/>
          <w:szCs w:val="24"/>
          <w:lang w:val="es-ES"/>
        </w:rPr>
        <w:t xml:space="preserve"> las áreas de conocimiento (</w:t>
      </w:r>
      <w:r w:rsidRPr="0041041D">
        <w:rPr>
          <w:rFonts w:ascii="Times New Roman" w:eastAsia="Arial" w:hAnsi="Times New Roman" w:cs="Times New Roman"/>
          <w:color w:val="000000" w:themeColor="text1"/>
          <w:sz w:val="24"/>
          <w:szCs w:val="24"/>
          <w:lang w:val="es-ES"/>
        </w:rPr>
        <w:t xml:space="preserve">ciencias exactas, ciencias sociales, ciencias biológicas y ciencias del diseño), </w:t>
      </w:r>
      <w:r w:rsidR="00AA5CD0" w:rsidRPr="0041041D">
        <w:rPr>
          <w:rFonts w:ascii="Times New Roman" w:eastAsia="Arial" w:hAnsi="Times New Roman" w:cs="Times New Roman"/>
          <w:color w:val="000000" w:themeColor="text1"/>
          <w:sz w:val="24"/>
          <w:szCs w:val="24"/>
          <w:lang w:val="es-ES"/>
        </w:rPr>
        <w:t xml:space="preserve">determinando </w:t>
      </w:r>
      <w:r w:rsidR="00C532FB" w:rsidRPr="0041041D">
        <w:rPr>
          <w:rFonts w:ascii="Times New Roman" w:eastAsia="Arial" w:hAnsi="Times New Roman" w:cs="Times New Roman"/>
          <w:sz w:val="24"/>
          <w:szCs w:val="24"/>
          <w:lang w:val="es-ES"/>
        </w:rPr>
        <w:t>cuáles</w:t>
      </w:r>
      <w:r w:rsidR="00772C7A" w:rsidRPr="0041041D">
        <w:rPr>
          <w:rFonts w:ascii="Times New Roman" w:eastAsia="Arial" w:hAnsi="Times New Roman" w:cs="Times New Roman"/>
          <w:sz w:val="24"/>
          <w:szCs w:val="24"/>
          <w:lang w:val="es-ES"/>
        </w:rPr>
        <w:t xml:space="preserve"> eran las carreras universitarias más elegidas</w:t>
      </w:r>
      <w:r w:rsidR="00AA5CD0" w:rsidRPr="0041041D">
        <w:rPr>
          <w:rFonts w:ascii="Times New Roman" w:eastAsia="Arial" w:hAnsi="Times New Roman" w:cs="Times New Roman"/>
          <w:sz w:val="24"/>
          <w:szCs w:val="24"/>
          <w:lang w:val="es-ES"/>
        </w:rPr>
        <w:t xml:space="preserve"> a través de un análisis de frecuencias y porcentajes, </w:t>
      </w:r>
      <w:r w:rsidR="00D85DC8" w:rsidRPr="0041041D">
        <w:rPr>
          <w:rFonts w:ascii="Times New Roman" w:eastAsia="Arial" w:hAnsi="Times New Roman" w:cs="Times New Roman"/>
          <w:sz w:val="24"/>
          <w:szCs w:val="24"/>
          <w:lang w:val="es-ES"/>
        </w:rPr>
        <w:t>siendo que este</w:t>
      </w:r>
      <w:r w:rsidR="00AA5CD0" w:rsidRPr="0041041D">
        <w:rPr>
          <w:rFonts w:ascii="Times New Roman" w:eastAsia="Arial" w:hAnsi="Times New Roman" w:cs="Times New Roman"/>
          <w:sz w:val="24"/>
          <w:szCs w:val="24"/>
          <w:lang w:val="es-ES"/>
        </w:rPr>
        <w:t xml:space="preserve"> último procedimiento </w:t>
      </w:r>
      <w:r w:rsidR="00C532FB" w:rsidRPr="0041041D">
        <w:rPr>
          <w:rFonts w:ascii="Times New Roman" w:eastAsia="Arial" w:hAnsi="Times New Roman" w:cs="Times New Roman"/>
          <w:sz w:val="24"/>
          <w:szCs w:val="24"/>
          <w:lang w:val="es-ES"/>
        </w:rPr>
        <w:t xml:space="preserve">también </w:t>
      </w:r>
      <w:r w:rsidR="00D85DC8" w:rsidRPr="0041041D">
        <w:rPr>
          <w:rFonts w:ascii="Times New Roman" w:eastAsia="Arial" w:hAnsi="Times New Roman" w:cs="Times New Roman"/>
          <w:sz w:val="24"/>
          <w:szCs w:val="24"/>
          <w:lang w:val="es-ES"/>
        </w:rPr>
        <w:t>se realizó para las aspiraciones vocacionales no universitarias.</w:t>
      </w:r>
    </w:p>
    <w:p w14:paraId="480F72A3" w14:textId="2375B882" w:rsidR="00D85DC8" w:rsidRPr="0041041D" w:rsidRDefault="00D85DC8"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En lo referente al </w:t>
      </w:r>
      <w:r w:rsidR="00C532FB" w:rsidRPr="0041041D">
        <w:rPr>
          <w:rFonts w:ascii="Times New Roman" w:eastAsia="Arial" w:hAnsi="Times New Roman" w:cs="Times New Roman"/>
          <w:sz w:val="24"/>
          <w:szCs w:val="24"/>
          <w:lang w:val="es-ES"/>
        </w:rPr>
        <w:t>estudio</w:t>
      </w:r>
      <w:r w:rsidRPr="0041041D">
        <w:rPr>
          <w:rFonts w:ascii="Times New Roman" w:eastAsia="Arial" w:hAnsi="Times New Roman" w:cs="Times New Roman"/>
          <w:sz w:val="24"/>
          <w:szCs w:val="24"/>
          <w:lang w:val="es-ES"/>
        </w:rPr>
        <w:t xml:space="preserve"> de la personalidad vocacional, se calculó la distribución de frecuencias y porcentajes por tipo de personalidad, tanto para los que aspiran a una carrera universitaria como para los que no.</w:t>
      </w:r>
      <w:r w:rsidR="00C532FB" w:rsidRPr="0041041D">
        <w:rPr>
          <w:rFonts w:ascii="Times New Roman" w:eastAsia="Arial" w:hAnsi="Times New Roman" w:cs="Times New Roman"/>
          <w:sz w:val="24"/>
          <w:szCs w:val="24"/>
          <w:lang w:val="es-ES"/>
        </w:rPr>
        <w:t xml:space="preserve"> </w:t>
      </w:r>
      <w:r w:rsidRPr="0041041D">
        <w:rPr>
          <w:rFonts w:ascii="Times New Roman" w:eastAsia="Arial" w:hAnsi="Times New Roman" w:cs="Times New Roman"/>
          <w:sz w:val="24"/>
          <w:szCs w:val="24"/>
          <w:lang w:val="es-ES"/>
        </w:rPr>
        <w:t>Posteriormente</w:t>
      </w:r>
      <w:r w:rsidR="004F18ED">
        <w:rPr>
          <w:rFonts w:ascii="Times New Roman" w:eastAsia="Arial" w:hAnsi="Times New Roman" w:cs="Times New Roman"/>
          <w:sz w:val="24"/>
          <w:szCs w:val="24"/>
          <w:lang w:val="es-ES"/>
        </w:rPr>
        <w:t>,</w:t>
      </w:r>
      <w:r w:rsidRPr="0041041D">
        <w:rPr>
          <w:rFonts w:ascii="Times New Roman" w:eastAsia="Arial" w:hAnsi="Times New Roman" w:cs="Times New Roman"/>
          <w:sz w:val="24"/>
          <w:szCs w:val="24"/>
          <w:lang w:val="es-ES"/>
        </w:rPr>
        <w:t xml:space="preserve"> para los participantes con aspiraciones universitarias se </w:t>
      </w:r>
      <w:r w:rsidR="00C532FB" w:rsidRPr="0041041D">
        <w:rPr>
          <w:rFonts w:ascii="Times New Roman" w:eastAsia="Arial" w:hAnsi="Times New Roman" w:cs="Times New Roman"/>
          <w:sz w:val="24"/>
          <w:szCs w:val="24"/>
          <w:lang w:val="es-ES"/>
        </w:rPr>
        <w:t>utilizó la prueba chi cuadrada de independencia</w:t>
      </w:r>
      <w:r w:rsidR="004E5E73">
        <w:rPr>
          <w:rFonts w:ascii="Times New Roman" w:eastAsia="Arial" w:hAnsi="Times New Roman" w:cs="Times New Roman"/>
          <w:sz w:val="24"/>
          <w:szCs w:val="24"/>
          <w:lang w:val="es-ES"/>
        </w:rPr>
        <w:t xml:space="preserve"> </w:t>
      </w:r>
      <w:r w:rsidR="004E5E73" w:rsidRPr="004E5E73">
        <w:rPr>
          <w:rFonts w:ascii="Times New Roman" w:eastAsia="Arial" w:hAnsi="Times New Roman" w:cs="Times New Roman"/>
          <w:sz w:val="24"/>
          <w:szCs w:val="24"/>
          <w:lang w:val="es-ES"/>
        </w:rPr>
        <w:t>(p &lt; .05)</w:t>
      </w:r>
      <w:r w:rsidR="004E5E73">
        <w:rPr>
          <w:rFonts w:ascii="Times New Roman" w:eastAsia="Arial" w:hAnsi="Times New Roman" w:cs="Times New Roman"/>
          <w:sz w:val="24"/>
          <w:szCs w:val="24"/>
          <w:lang w:val="es-ES"/>
        </w:rPr>
        <w:t>,</w:t>
      </w:r>
      <w:r w:rsidR="00C532FB" w:rsidRPr="0041041D">
        <w:rPr>
          <w:rFonts w:ascii="Times New Roman" w:eastAsia="Arial" w:hAnsi="Times New Roman" w:cs="Times New Roman"/>
          <w:sz w:val="24"/>
          <w:szCs w:val="24"/>
          <w:lang w:val="es-ES"/>
        </w:rPr>
        <w:t xml:space="preserve"> tanto para analizar </w:t>
      </w:r>
      <w:r w:rsidR="000A6899" w:rsidRPr="0041041D">
        <w:rPr>
          <w:rFonts w:ascii="Times New Roman" w:eastAsia="Arial" w:hAnsi="Times New Roman" w:cs="Times New Roman"/>
          <w:sz w:val="24"/>
          <w:szCs w:val="24"/>
          <w:lang w:val="es-ES"/>
        </w:rPr>
        <w:t xml:space="preserve">la relación entre el tipo de personalidad predominante y el área en la que se ubican sus aspiraciones profesionales, </w:t>
      </w:r>
      <w:r w:rsidR="00C532FB" w:rsidRPr="0041041D">
        <w:rPr>
          <w:rFonts w:ascii="Times New Roman" w:eastAsia="Arial" w:hAnsi="Times New Roman" w:cs="Times New Roman"/>
          <w:sz w:val="24"/>
          <w:szCs w:val="24"/>
          <w:lang w:val="es-ES"/>
        </w:rPr>
        <w:t>como para estudiar la congruencia entre las aspiraciones y la personalidad vocacional.</w:t>
      </w:r>
    </w:p>
    <w:p w14:paraId="3E87584A" w14:textId="77777777" w:rsidR="008832A8" w:rsidRPr="0041041D" w:rsidRDefault="008832A8" w:rsidP="0041041D">
      <w:pPr>
        <w:spacing w:after="0" w:line="360" w:lineRule="auto"/>
        <w:jc w:val="both"/>
        <w:rPr>
          <w:rFonts w:ascii="Times New Roman" w:eastAsia="Arial" w:hAnsi="Times New Roman" w:cs="Times New Roman"/>
          <w:b/>
          <w:bCs/>
          <w:sz w:val="24"/>
          <w:szCs w:val="24"/>
          <w:lang w:val="es-ES"/>
        </w:rPr>
      </w:pPr>
    </w:p>
    <w:p w14:paraId="166A13F1" w14:textId="54E3B443" w:rsidR="006D6348" w:rsidRPr="003424B4" w:rsidRDefault="0806E735" w:rsidP="00070819">
      <w:pPr>
        <w:spacing w:after="0" w:line="360" w:lineRule="auto"/>
        <w:jc w:val="center"/>
        <w:rPr>
          <w:rFonts w:ascii="Times New Roman" w:eastAsia="Arial" w:hAnsi="Times New Roman" w:cs="Times New Roman"/>
          <w:b/>
          <w:bCs/>
          <w:sz w:val="32"/>
          <w:szCs w:val="32"/>
          <w:lang w:val="es-ES"/>
        </w:rPr>
      </w:pPr>
      <w:r w:rsidRPr="003424B4">
        <w:rPr>
          <w:rFonts w:ascii="Times New Roman" w:eastAsia="Arial" w:hAnsi="Times New Roman" w:cs="Times New Roman"/>
          <w:b/>
          <w:bCs/>
          <w:sz w:val="32"/>
          <w:szCs w:val="32"/>
          <w:lang w:val="es-ES"/>
        </w:rPr>
        <w:t>Resultados</w:t>
      </w:r>
    </w:p>
    <w:p w14:paraId="74311B0D" w14:textId="7D971705" w:rsidR="1BF4CCD4" w:rsidRPr="0041041D" w:rsidRDefault="4F1E5587"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A continuación, se presentan los principales hallazgos derivados del análisis de los datos recolectados, los cuales se organiz</w:t>
      </w:r>
      <w:r w:rsidR="00F736D7" w:rsidRPr="0041041D">
        <w:rPr>
          <w:rFonts w:ascii="Times New Roman" w:eastAsia="Arial" w:hAnsi="Times New Roman" w:cs="Times New Roman"/>
          <w:sz w:val="24"/>
          <w:szCs w:val="24"/>
          <w:lang w:val="es-ES"/>
        </w:rPr>
        <w:t>an</w:t>
      </w:r>
      <w:r w:rsidRPr="0041041D">
        <w:rPr>
          <w:rFonts w:ascii="Times New Roman" w:eastAsia="Arial" w:hAnsi="Times New Roman" w:cs="Times New Roman"/>
          <w:sz w:val="24"/>
          <w:szCs w:val="24"/>
          <w:lang w:val="es-ES"/>
        </w:rPr>
        <w:t xml:space="preserve"> en función de los objetivos específicos planteados.</w:t>
      </w:r>
      <w:r w:rsidR="75FBA01B" w:rsidRPr="0041041D">
        <w:rPr>
          <w:rFonts w:ascii="Times New Roman" w:eastAsia="Arial" w:hAnsi="Times New Roman" w:cs="Times New Roman"/>
          <w:sz w:val="24"/>
          <w:szCs w:val="24"/>
          <w:lang w:val="es-ES"/>
        </w:rPr>
        <w:t xml:space="preserve"> Se inicia </w:t>
      </w:r>
      <w:r w:rsidR="00EB4B4A">
        <w:rPr>
          <w:rFonts w:ascii="Times New Roman" w:eastAsia="Arial" w:hAnsi="Times New Roman" w:cs="Times New Roman"/>
          <w:sz w:val="24"/>
          <w:szCs w:val="24"/>
          <w:lang w:val="es-ES"/>
        </w:rPr>
        <w:t>con la presentación de</w:t>
      </w:r>
      <w:r w:rsidR="75FBA01B" w:rsidRPr="0041041D">
        <w:rPr>
          <w:rFonts w:ascii="Times New Roman" w:eastAsia="Arial" w:hAnsi="Times New Roman" w:cs="Times New Roman"/>
          <w:sz w:val="24"/>
          <w:szCs w:val="24"/>
          <w:lang w:val="es-ES"/>
        </w:rPr>
        <w:t xml:space="preserve"> un panorama </w:t>
      </w:r>
      <w:r w:rsidR="00EB4B4A">
        <w:rPr>
          <w:rFonts w:ascii="Times New Roman" w:eastAsia="Arial" w:hAnsi="Times New Roman" w:cs="Times New Roman"/>
          <w:sz w:val="24"/>
          <w:szCs w:val="24"/>
          <w:lang w:val="es-ES"/>
        </w:rPr>
        <w:t xml:space="preserve">general </w:t>
      </w:r>
      <w:r w:rsidR="75FBA01B" w:rsidRPr="0041041D">
        <w:rPr>
          <w:rFonts w:ascii="Times New Roman" w:eastAsia="Arial" w:hAnsi="Times New Roman" w:cs="Times New Roman"/>
          <w:sz w:val="24"/>
          <w:szCs w:val="24"/>
          <w:lang w:val="es-ES"/>
        </w:rPr>
        <w:t>de las aspiraciones de carrera de los estudiantes de la comunidad rural, seguidamente se describen los tipos de personalidad presentes y, por último, se procede a analizar la congruencia existente entre la pers</w:t>
      </w:r>
      <w:r w:rsidR="2F6A6DAD" w:rsidRPr="0041041D">
        <w:rPr>
          <w:rFonts w:ascii="Times New Roman" w:eastAsia="Arial" w:hAnsi="Times New Roman" w:cs="Times New Roman"/>
          <w:sz w:val="24"/>
          <w:szCs w:val="24"/>
          <w:lang w:val="es-ES"/>
        </w:rPr>
        <w:t xml:space="preserve">onalidad vocacional y las aspiraciones de carrera, en función de las áreas disciplinares en las que se agrupan </w:t>
      </w:r>
      <w:r w:rsidR="00F736D7" w:rsidRPr="0041041D">
        <w:rPr>
          <w:rFonts w:ascii="Times New Roman" w:eastAsia="Arial" w:hAnsi="Times New Roman" w:cs="Times New Roman"/>
          <w:sz w:val="24"/>
          <w:szCs w:val="24"/>
          <w:lang w:val="es-ES"/>
        </w:rPr>
        <w:t>é</w:t>
      </w:r>
      <w:r w:rsidR="2F6A6DAD" w:rsidRPr="0041041D">
        <w:rPr>
          <w:rFonts w:ascii="Times New Roman" w:eastAsia="Arial" w:hAnsi="Times New Roman" w:cs="Times New Roman"/>
          <w:sz w:val="24"/>
          <w:szCs w:val="24"/>
          <w:lang w:val="es-ES"/>
        </w:rPr>
        <w:t>stas.</w:t>
      </w:r>
    </w:p>
    <w:p w14:paraId="6F9C80B5" w14:textId="77777777" w:rsidR="003424B4" w:rsidRDefault="003424B4" w:rsidP="0041041D">
      <w:pPr>
        <w:spacing w:after="0" w:line="360" w:lineRule="auto"/>
        <w:jc w:val="both"/>
        <w:rPr>
          <w:rFonts w:ascii="Times New Roman" w:eastAsia="Arial" w:hAnsi="Times New Roman" w:cs="Times New Roman"/>
          <w:b/>
          <w:bCs/>
          <w:color w:val="000000" w:themeColor="text1"/>
          <w:sz w:val="24"/>
          <w:szCs w:val="24"/>
          <w:lang w:val="es-ES"/>
        </w:rPr>
      </w:pPr>
    </w:p>
    <w:p w14:paraId="67EA3CBB" w14:textId="30921781" w:rsidR="1E9D7975" w:rsidRPr="003424B4" w:rsidRDefault="1E9D7975" w:rsidP="003424B4">
      <w:pPr>
        <w:spacing w:after="0" w:line="360" w:lineRule="auto"/>
        <w:jc w:val="center"/>
        <w:rPr>
          <w:rFonts w:ascii="Times New Roman" w:eastAsia="Arial" w:hAnsi="Times New Roman" w:cs="Times New Roman"/>
          <w:b/>
          <w:bCs/>
          <w:color w:val="000000" w:themeColor="text1"/>
          <w:sz w:val="28"/>
          <w:szCs w:val="28"/>
          <w:lang w:val="es-ES"/>
        </w:rPr>
      </w:pPr>
      <w:r w:rsidRPr="003424B4">
        <w:rPr>
          <w:rFonts w:ascii="Times New Roman" w:eastAsia="Arial" w:hAnsi="Times New Roman" w:cs="Times New Roman"/>
          <w:b/>
          <w:bCs/>
          <w:color w:val="000000" w:themeColor="text1"/>
          <w:sz w:val="28"/>
          <w:szCs w:val="28"/>
          <w:lang w:val="es-ES"/>
        </w:rPr>
        <w:t xml:space="preserve">Aspiraciones </w:t>
      </w:r>
      <w:r w:rsidR="7C9A391D" w:rsidRPr="003424B4">
        <w:rPr>
          <w:rFonts w:ascii="Times New Roman" w:eastAsia="Arial" w:hAnsi="Times New Roman" w:cs="Times New Roman"/>
          <w:b/>
          <w:bCs/>
          <w:color w:val="000000" w:themeColor="text1"/>
          <w:sz w:val="28"/>
          <w:szCs w:val="28"/>
          <w:lang w:val="es-ES"/>
        </w:rPr>
        <w:t>vocacionales de adolescentes del medio rural</w:t>
      </w:r>
    </w:p>
    <w:p w14:paraId="2BCB1D7C" w14:textId="0B06E5F5" w:rsidR="008832A8" w:rsidRDefault="1E9D7975"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 xml:space="preserve">En este apartado se presenta la información </w:t>
      </w:r>
      <w:r w:rsidR="72F573A7" w:rsidRPr="0041041D">
        <w:rPr>
          <w:rFonts w:ascii="Times New Roman" w:eastAsia="Arial" w:hAnsi="Times New Roman" w:cs="Times New Roman"/>
          <w:color w:val="000000" w:themeColor="text1"/>
          <w:sz w:val="24"/>
          <w:szCs w:val="24"/>
          <w:lang w:val="es-ES"/>
        </w:rPr>
        <w:t xml:space="preserve">recolectada al indagar sobre las aspiraciones </w:t>
      </w:r>
      <w:r w:rsidR="5EBC5BBE" w:rsidRPr="0041041D">
        <w:rPr>
          <w:rFonts w:ascii="Times New Roman" w:eastAsia="Arial" w:hAnsi="Times New Roman" w:cs="Times New Roman"/>
          <w:color w:val="000000" w:themeColor="text1"/>
          <w:sz w:val="24"/>
          <w:szCs w:val="24"/>
          <w:lang w:val="es-ES"/>
        </w:rPr>
        <w:t>de carrera</w:t>
      </w:r>
      <w:r w:rsidR="72F573A7" w:rsidRPr="0041041D">
        <w:rPr>
          <w:rFonts w:ascii="Times New Roman" w:eastAsia="Arial" w:hAnsi="Times New Roman" w:cs="Times New Roman"/>
          <w:color w:val="000000" w:themeColor="text1"/>
          <w:sz w:val="24"/>
          <w:szCs w:val="24"/>
          <w:lang w:val="es-ES"/>
        </w:rPr>
        <w:t xml:space="preserve"> de los participantes</w:t>
      </w:r>
      <w:r w:rsidR="00261A24">
        <w:rPr>
          <w:rFonts w:ascii="Times New Roman" w:eastAsia="Arial" w:hAnsi="Times New Roman" w:cs="Times New Roman"/>
          <w:color w:val="000000" w:themeColor="text1"/>
          <w:sz w:val="24"/>
          <w:szCs w:val="24"/>
          <w:lang w:val="es-ES"/>
        </w:rPr>
        <w:t>.</w:t>
      </w:r>
      <w:r w:rsidR="72F573A7" w:rsidRPr="0041041D">
        <w:rPr>
          <w:rFonts w:ascii="Times New Roman" w:eastAsia="Arial" w:hAnsi="Times New Roman" w:cs="Times New Roman"/>
          <w:color w:val="000000" w:themeColor="text1"/>
          <w:sz w:val="24"/>
          <w:szCs w:val="24"/>
          <w:lang w:val="es-ES"/>
        </w:rPr>
        <w:t xml:space="preserve"> </w:t>
      </w:r>
      <w:r w:rsidR="00261A24">
        <w:rPr>
          <w:rFonts w:ascii="Times New Roman" w:eastAsia="Arial" w:hAnsi="Times New Roman" w:cs="Times New Roman"/>
          <w:color w:val="000000" w:themeColor="text1"/>
          <w:sz w:val="24"/>
          <w:szCs w:val="24"/>
          <w:lang w:val="es-ES"/>
        </w:rPr>
        <w:t>E</w:t>
      </w:r>
      <w:r w:rsidR="72F573A7" w:rsidRPr="0041041D">
        <w:rPr>
          <w:rFonts w:ascii="Times New Roman" w:eastAsia="Arial" w:hAnsi="Times New Roman" w:cs="Times New Roman"/>
          <w:color w:val="000000" w:themeColor="text1"/>
          <w:sz w:val="24"/>
          <w:szCs w:val="24"/>
          <w:lang w:val="es-ES"/>
        </w:rPr>
        <w:t>specíficamente, se muestran los resultados con respecto a</w:t>
      </w:r>
      <w:r w:rsidRPr="0041041D">
        <w:rPr>
          <w:rFonts w:ascii="Times New Roman" w:eastAsia="Arial" w:hAnsi="Times New Roman" w:cs="Times New Roman"/>
          <w:color w:val="000000" w:themeColor="text1"/>
          <w:sz w:val="24"/>
          <w:szCs w:val="24"/>
          <w:lang w:val="es-ES"/>
        </w:rPr>
        <w:t xml:space="preserve"> la opción vocacional principal s</w:t>
      </w:r>
      <w:r w:rsidR="1B93DAC5" w:rsidRPr="0041041D">
        <w:rPr>
          <w:rFonts w:ascii="Times New Roman" w:eastAsia="Arial" w:hAnsi="Times New Roman" w:cs="Times New Roman"/>
          <w:color w:val="000000" w:themeColor="text1"/>
          <w:sz w:val="24"/>
          <w:szCs w:val="24"/>
          <w:lang w:val="es-ES"/>
        </w:rPr>
        <w:t>eñalada por los estudiantes; en este sentido</w:t>
      </w:r>
      <w:r w:rsidRPr="0041041D">
        <w:rPr>
          <w:rFonts w:ascii="Times New Roman" w:eastAsia="Arial" w:hAnsi="Times New Roman" w:cs="Times New Roman"/>
          <w:color w:val="000000" w:themeColor="text1"/>
          <w:sz w:val="24"/>
          <w:szCs w:val="24"/>
          <w:lang w:val="es-ES"/>
        </w:rPr>
        <w:t>,</w:t>
      </w:r>
      <w:r w:rsidR="1A5DD26C" w:rsidRPr="0041041D">
        <w:rPr>
          <w:rFonts w:ascii="Times New Roman" w:eastAsia="Arial" w:hAnsi="Times New Roman" w:cs="Times New Roman"/>
          <w:color w:val="000000" w:themeColor="text1"/>
          <w:sz w:val="24"/>
          <w:szCs w:val="24"/>
          <w:lang w:val="es-ES"/>
        </w:rPr>
        <w:t xml:space="preserve"> fue posible distinguir entre</w:t>
      </w:r>
      <w:r w:rsidRPr="0041041D">
        <w:rPr>
          <w:rFonts w:ascii="Times New Roman" w:eastAsia="Arial" w:hAnsi="Times New Roman" w:cs="Times New Roman"/>
          <w:color w:val="000000" w:themeColor="text1"/>
          <w:sz w:val="24"/>
          <w:szCs w:val="24"/>
          <w:lang w:val="es-ES"/>
        </w:rPr>
        <w:t xml:space="preserve"> aquellas aspiraciones ligadas a ocupaciones no universitarias </w:t>
      </w:r>
      <w:r w:rsidRPr="0041041D">
        <w:rPr>
          <w:rFonts w:ascii="Times New Roman" w:eastAsia="Arial" w:hAnsi="Times New Roman" w:cs="Times New Roman"/>
          <w:color w:val="000000" w:themeColor="text1"/>
          <w:sz w:val="24"/>
          <w:szCs w:val="24"/>
          <w:lang w:val="es-ES"/>
        </w:rPr>
        <w:lastRenderedPageBreak/>
        <w:t xml:space="preserve">y las asociadas con estudios de nivel superior. Es así que en la Tabla </w:t>
      </w:r>
      <w:r w:rsidR="0041041D">
        <w:rPr>
          <w:rFonts w:ascii="Times New Roman" w:eastAsia="Arial" w:hAnsi="Times New Roman" w:cs="Times New Roman"/>
          <w:color w:val="000000" w:themeColor="text1"/>
          <w:sz w:val="24"/>
          <w:szCs w:val="24"/>
          <w:lang w:val="es-ES"/>
        </w:rPr>
        <w:t>1</w:t>
      </w:r>
      <w:r w:rsidRPr="0041041D">
        <w:rPr>
          <w:rFonts w:ascii="Times New Roman" w:eastAsia="Arial" w:hAnsi="Times New Roman" w:cs="Times New Roman"/>
          <w:color w:val="000000" w:themeColor="text1"/>
          <w:sz w:val="24"/>
          <w:szCs w:val="24"/>
          <w:lang w:val="es-ES"/>
        </w:rPr>
        <w:t xml:space="preserve"> se presenta la distribución de frecuencias y porcentajes de esta variable</w:t>
      </w:r>
      <w:r w:rsidR="76CA10B5" w:rsidRPr="0041041D">
        <w:rPr>
          <w:rFonts w:ascii="Times New Roman" w:eastAsia="Arial" w:hAnsi="Times New Roman" w:cs="Times New Roman"/>
          <w:color w:val="000000" w:themeColor="text1"/>
          <w:sz w:val="24"/>
          <w:szCs w:val="24"/>
          <w:lang w:val="es-ES"/>
        </w:rPr>
        <w:t>.</w:t>
      </w:r>
    </w:p>
    <w:p w14:paraId="0968E448" w14:textId="77777777" w:rsidR="003424B4" w:rsidRPr="0041041D" w:rsidRDefault="003424B4" w:rsidP="0041041D">
      <w:pPr>
        <w:spacing w:after="0" w:line="360" w:lineRule="auto"/>
        <w:ind w:firstLine="708"/>
        <w:jc w:val="both"/>
        <w:rPr>
          <w:rFonts w:ascii="Times New Roman" w:eastAsia="Arial" w:hAnsi="Times New Roman" w:cs="Times New Roman"/>
          <w:color w:val="000000" w:themeColor="text1"/>
          <w:sz w:val="24"/>
          <w:szCs w:val="24"/>
          <w:lang w:val="es-ES"/>
        </w:rPr>
      </w:pPr>
    </w:p>
    <w:p w14:paraId="0D4F06B3" w14:textId="336CB387" w:rsidR="1E9D7975" w:rsidRPr="0041041D" w:rsidRDefault="1E9D7975" w:rsidP="003424B4">
      <w:pPr>
        <w:spacing w:after="0" w:line="360" w:lineRule="auto"/>
        <w:jc w:val="center"/>
        <w:rPr>
          <w:rFonts w:ascii="Times New Roman" w:eastAsia="Arial" w:hAnsi="Times New Roman" w:cs="Times New Roman"/>
          <w:color w:val="000000" w:themeColor="text1"/>
          <w:sz w:val="24"/>
          <w:szCs w:val="24"/>
          <w:lang w:val="es-ES"/>
        </w:rPr>
      </w:pPr>
      <w:r w:rsidRPr="003424B4">
        <w:rPr>
          <w:rFonts w:ascii="Times New Roman" w:eastAsia="Arial" w:hAnsi="Times New Roman" w:cs="Times New Roman"/>
          <w:b/>
          <w:bCs/>
          <w:color w:val="000000" w:themeColor="text1"/>
          <w:sz w:val="24"/>
          <w:szCs w:val="24"/>
          <w:lang w:val="es-ES"/>
        </w:rPr>
        <w:t xml:space="preserve">Tabla </w:t>
      </w:r>
      <w:r w:rsidR="0041041D" w:rsidRPr="003424B4">
        <w:rPr>
          <w:rFonts w:ascii="Times New Roman" w:eastAsia="Arial" w:hAnsi="Times New Roman" w:cs="Times New Roman"/>
          <w:b/>
          <w:bCs/>
          <w:color w:val="000000" w:themeColor="text1"/>
          <w:sz w:val="24"/>
          <w:szCs w:val="24"/>
          <w:lang w:val="es-ES"/>
        </w:rPr>
        <w:t>1</w:t>
      </w:r>
      <w:r w:rsidR="003424B4" w:rsidRPr="003424B4">
        <w:rPr>
          <w:rFonts w:ascii="Times New Roman" w:eastAsia="Arial" w:hAnsi="Times New Roman" w:cs="Times New Roman"/>
          <w:b/>
          <w:bCs/>
          <w:color w:val="000000" w:themeColor="text1"/>
          <w:sz w:val="24"/>
          <w:szCs w:val="24"/>
          <w:lang w:val="es-ES"/>
        </w:rPr>
        <w:t>.</w:t>
      </w:r>
      <w:r w:rsidR="003424B4">
        <w:rPr>
          <w:rFonts w:ascii="Times New Roman" w:eastAsia="Arial" w:hAnsi="Times New Roman" w:cs="Times New Roman"/>
          <w:color w:val="000000" w:themeColor="text1"/>
          <w:sz w:val="24"/>
          <w:szCs w:val="24"/>
          <w:lang w:val="es-ES"/>
        </w:rPr>
        <w:t xml:space="preserve"> </w:t>
      </w:r>
      <w:r w:rsidRPr="003424B4">
        <w:rPr>
          <w:rFonts w:ascii="Times New Roman" w:eastAsia="Arial" w:hAnsi="Times New Roman" w:cs="Times New Roman"/>
          <w:color w:val="000000" w:themeColor="text1"/>
          <w:sz w:val="24"/>
          <w:szCs w:val="24"/>
          <w:lang w:val="es-ES"/>
        </w:rPr>
        <w:t>Distribución por tipo de aspiraciones de carrera</w:t>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0"/>
        <w:gridCol w:w="1964"/>
        <w:gridCol w:w="1906"/>
      </w:tblGrid>
      <w:tr w:rsidR="3F30CCB5" w:rsidRPr="0041041D" w14:paraId="73FD4616" w14:textId="77777777" w:rsidTr="003424B4">
        <w:trPr>
          <w:trHeight w:val="300"/>
        </w:trPr>
        <w:tc>
          <w:tcPr>
            <w:tcW w:w="4620" w:type="dxa"/>
            <w:tcMar>
              <w:left w:w="105" w:type="dxa"/>
              <w:right w:w="105" w:type="dxa"/>
            </w:tcMar>
          </w:tcPr>
          <w:p w14:paraId="1604223A" w14:textId="6B861826" w:rsidR="3F30CCB5" w:rsidRPr="0041041D" w:rsidRDefault="693AAE6E"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Tipo de aspiración</w:t>
            </w:r>
          </w:p>
        </w:tc>
        <w:tc>
          <w:tcPr>
            <w:tcW w:w="1964" w:type="dxa"/>
            <w:tcMar>
              <w:left w:w="105" w:type="dxa"/>
              <w:right w:w="105" w:type="dxa"/>
            </w:tcMar>
          </w:tcPr>
          <w:p w14:paraId="3E728A74" w14:textId="5FA56C91" w:rsidR="3F30CCB5" w:rsidRPr="0041041D" w:rsidRDefault="693AAE6E"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Frecuencia</w:t>
            </w:r>
          </w:p>
        </w:tc>
        <w:tc>
          <w:tcPr>
            <w:tcW w:w="1906" w:type="dxa"/>
            <w:tcMar>
              <w:left w:w="105" w:type="dxa"/>
              <w:right w:w="105" w:type="dxa"/>
            </w:tcMar>
          </w:tcPr>
          <w:p w14:paraId="739D7EBE" w14:textId="60E04B34" w:rsidR="3F30CCB5" w:rsidRPr="0041041D" w:rsidRDefault="693AAE6E"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Porcentaje</w:t>
            </w:r>
          </w:p>
        </w:tc>
      </w:tr>
      <w:tr w:rsidR="3F30CCB5" w:rsidRPr="0041041D" w14:paraId="3D02481A" w14:textId="77777777" w:rsidTr="003424B4">
        <w:trPr>
          <w:trHeight w:val="300"/>
        </w:trPr>
        <w:tc>
          <w:tcPr>
            <w:tcW w:w="4620" w:type="dxa"/>
            <w:tcMar>
              <w:left w:w="105" w:type="dxa"/>
              <w:right w:w="105" w:type="dxa"/>
            </w:tcMar>
          </w:tcPr>
          <w:p w14:paraId="62527BDE" w14:textId="3E75AFFA" w:rsidR="3F30CCB5" w:rsidRPr="0041041D" w:rsidRDefault="693AAE6E"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Carrera universitaria</w:t>
            </w:r>
          </w:p>
        </w:tc>
        <w:tc>
          <w:tcPr>
            <w:tcW w:w="1964" w:type="dxa"/>
            <w:tcMar>
              <w:left w:w="105" w:type="dxa"/>
              <w:right w:w="105" w:type="dxa"/>
            </w:tcMar>
          </w:tcPr>
          <w:p w14:paraId="4313DF94" w14:textId="4260ACE2" w:rsidR="3F30CCB5" w:rsidRPr="0041041D" w:rsidRDefault="693AAE6E"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116</w:t>
            </w:r>
          </w:p>
        </w:tc>
        <w:tc>
          <w:tcPr>
            <w:tcW w:w="1906" w:type="dxa"/>
            <w:tcMar>
              <w:left w:w="105" w:type="dxa"/>
              <w:right w:w="105" w:type="dxa"/>
            </w:tcMar>
          </w:tcPr>
          <w:p w14:paraId="763349A3" w14:textId="4368E172" w:rsidR="3F30CCB5" w:rsidRPr="0041041D" w:rsidRDefault="693AAE6E"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77.3</w:t>
            </w:r>
          </w:p>
        </w:tc>
      </w:tr>
      <w:tr w:rsidR="3F30CCB5" w:rsidRPr="0041041D" w14:paraId="228570D9" w14:textId="77777777" w:rsidTr="003424B4">
        <w:trPr>
          <w:trHeight w:val="300"/>
        </w:trPr>
        <w:tc>
          <w:tcPr>
            <w:tcW w:w="4620" w:type="dxa"/>
            <w:tcMar>
              <w:left w:w="105" w:type="dxa"/>
              <w:right w:w="105" w:type="dxa"/>
            </w:tcMar>
          </w:tcPr>
          <w:p w14:paraId="58D0F8AD" w14:textId="6E7F495C" w:rsidR="3F30CCB5" w:rsidRPr="0041041D" w:rsidRDefault="693AAE6E"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Carrera no universitaria</w:t>
            </w:r>
          </w:p>
        </w:tc>
        <w:tc>
          <w:tcPr>
            <w:tcW w:w="1964" w:type="dxa"/>
            <w:tcMar>
              <w:left w:w="105" w:type="dxa"/>
              <w:right w:w="105" w:type="dxa"/>
            </w:tcMar>
          </w:tcPr>
          <w:p w14:paraId="59A6CE91" w14:textId="7D95D3E2" w:rsidR="3F30CCB5" w:rsidRPr="0041041D" w:rsidRDefault="693AAE6E"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34</w:t>
            </w:r>
          </w:p>
        </w:tc>
        <w:tc>
          <w:tcPr>
            <w:tcW w:w="1906" w:type="dxa"/>
            <w:tcMar>
              <w:left w:w="105" w:type="dxa"/>
              <w:right w:w="105" w:type="dxa"/>
            </w:tcMar>
          </w:tcPr>
          <w:p w14:paraId="718C2E14" w14:textId="70B2433C" w:rsidR="3F30CCB5" w:rsidRPr="0041041D" w:rsidRDefault="693AAE6E"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22.7</w:t>
            </w:r>
          </w:p>
        </w:tc>
      </w:tr>
    </w:tbl>
    <w:p w14:paraId="4083484A" w14:textId="2F83D000" w:rsidR="33C3FD46" w:rsidRPr="0041041D" w:rsidRDefault="33C3FD46" w:rsidP="003424B4">
      <w:pPr>
        <w:spacing w:after="0" w:line="360" w:lineRule="auto"/>
        <w:jc w:val="center"/>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i/>
          <w:iCs/>
          <w:color w:val="000000" w:themeColor="text1"/>
          <w:sz w:val="24"/>
          <w:szCs w:val="24"/>
          <w:lang w:val="es-ES"/>
        </w:rPr>
        <w:t>Nota:</w:t>
      </w:r>
      <w:r w:rsidRPr="0041041D">
        <w:rPr>
          <w:rFonts w:ascii="Times New Roman" w:eastAsia="Arial" w:hAnsi="Times New Roman" w:cs="Times New Roman"/>
          <w:color w:val="000000" w:themeColor="text1"/>
          <w:sz w:val="24"/>
          <w:szCs w:val="24"/>
          <w:lang w:val="es-ES"/>
        </w:rPr>
        <w:t xml:space="preserve"> Elaboración propia</w:t>
      </w:r>
    </w:p>
    <w:p w14:paraId="5C7CA5D9" w14:textId="7F69018A" w:rsidR="00B251C0" w:rsidRPr="0041041D" w:rsidRDefault="39DF3C9E"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 xml:space="preserve">Como puede observarse en la </w:t>
      </w:r>
      <w:r w:rsidR="00F736D7" w:rsidRPr="0041041D">
        <w:rPr>
          <w:rFonts w:ascii="Times New Roman" w:eastAsia="Arial" w:hAnsi="Times New Roman" w:cs="Times New Roman"/>
          <w:color w:val="000000" w:themeColor="text1"/>
          <w:sz w:val="24"/>
          <w:szCs w:val="24"/>
          <w:lang w:val="es-ES"/>
        </w:rPr>
        <w:t>T</w:t>
      </w:r>
      <w:r w:rsidRPr="0041041D">
        <w:rPr>
          <w:rFonts w:ascii="Times New Roman" w:eastAsia="Arial" w:hAnsi="Times New Roman" w:cs="Times New Roman"/>
          <w:color w:val="000000" w:themeColor="text1"/>
          <w:sz w:val="24"/>
          <w:szCs w:val="24"/>
          <w:lang w:val="es-ES"/>
        </w:rPr>
        <w:t xml:space="preserve">abla </w:t>
      </w:r>
      <w:r w:rsidR="0041041D">
        <w:rPr>
          <w:rFonts w:ascii="Times New Roman" w:eastAsia="Arial" w:hAnsi="Times New Roman" w:cs="Times New Roman"/>
          <w:color w:val="000000" w:themeColor="text1"/>
          <w:sz w:val="24"/>
          <w:szCs w:val="24"/>
          <w:lang w:val="es-ES"/>
        </w:rPr>
        <w:t>1</w:t>
      </w:r>
      <w:r w:rsidR="0023757B">
        <w:rPr>
          <w:rFonts w:ascii="Times New Roman" w:eastAsia="Arial" w:hAnsi="Times New Roman" w:cs="Times New Roman"/>
          <w:color w:val="000000" w:themeColor="text1"/>
          <w:sz w:val="24"/>
          <w:szCs w:val="24"/>
          <w:lang w:val="es-ES"/>
        </w:rPr>
        <w:t>,</w:t>
      </w:r>
      <w:r w:rsidRPr="0041041D">
        <w:rPr>
          <w:rFonts w:ascii="Times New Roman" w:eastAsia="Arial" w:hAnsi="Times New Roman" w:cs="Times New Roman"/>
          <w:color w:val="000000" w:themeColor="text1"/>
          <w:sz w:val="24"/>
          <w:szCs w:val="24"/>
          <w:lang w:val="es-ES"/>
        </w:rPr>
        <w:t xml:space="preserve"> el mayor número de participantes tiene una aspiración de carrera universitaria</w:t>
      </w:r>
      <w:r w:rsidR="007F38D7">
        <w:rPr>
          <w:rFonts w:ascii="Times New Roman" w:eastAsia="Arial" w:hAnsi="Times New Roman" w:cs="Times New Roman"/>
          <w:color w:val="000000" w:themeColor="text1"/>
          <w:sz w:val="24"/>
          <w:szCs w:val="24"/>
          <w:lang w:val="es-ES"/>
        </w:rPr>
        <w:t>, lo cual da cuenta de las aspiraciones académicas de estos adolescentes</w:t>
      </w:r>
      <w:r w:rsidR="0023757B">
        <w:rPr>
          <w:rFonts w:ascii="Times New Roman" w:eastAsia="Arial" w:hAnsi="Times New Roman" w:cs="Times New Roman"/>
          <w:color w:val="000000" w:themeColor="text1"/>
          <w:sz w:val="24"/>
          <w:szCs w:val="24"/>
          <w:lang w:val="es-ES"/>
        </w:rPr>
        <w:t xml:space="preserve">. Esto resulta relevante considerando </w:t>
      </w:r>
      <w:r w:rsidR="007F38D7">
        <w:rPr>
          <w:rFonts w:ascii="Times New Roman" w:eastAsia="Arial" w:hAnsi="Times New Roman" w:cs="Times New Roman"/>
          <w:color w:val="000000" w:themeColor="text1"/>
          <w:sz w:val="24"/>
          <w:szCs w:val="24"/>
          <w:lang w:val="es-ES"/>
        </w:rPr>
        <w:t>la ausencia de instituciones de educación superior en su entorno inmediato, así como de la escasez de modelos universitarios cercanos a ellos, el proyecto de vida de la mayoría contempla la superación académica.</w:t>
      </w:r>
    </w:p>
    <w:p w14:paraId="55E63374" w14:textId="51294343" w:rsidR="1E9D7975" w:rsidRDefault="00E22977" w:rsidP="0041041D">
      <w:pPr>
        <w:spacing w:after="0" w:line="360" w:lineRule="auto"/>
        <w:ind w:firstLine="708"/>
        <w:jc w:val="both"/>
        <w:rPr>
          <w:rFonts w:ascii="Times New Roman" w:eastAsia="Arial" w:hAnsi="Times New Roman" w:cs="Times New Roman"/>
          <w:color w:val="000000" w:themeColor="text1"/>
          <w:sz w:val="24"/>
          <w:szCs w:val="24"/>
          <w:lang w:val="es-ES"/>
        </w:rPr>
      </w:pPr>
      <w:r>
        <w:rPr>
          <w:rFonts w:ascii="Times New Roman" w:eastAsia="Arial" w:hAnsi="Times New Roman" w:cs="Times New Roman"/>
          <w:color w:val="000000" w:themeColor="text1"/>
          <w:sz w:val="24"/>
          <w:szCs w:val="24"/>
          <w:lang w:val="es-ES"/>
        </w:rPr>
        <w:t>Específicamente</w:t>
      </w:r>
      <w:r w:rsidR="38B175F0" w:rsidRPr="0041041D">
        <w:rPr>
          <w:rFonts w:ascii="Times New Roman" w:eastAsia="Arial" w:hAnsi="Times New Roman" w:cs="Times New Roman"/>
          <w:color w:val="000000" w:themeColor="text1"/>
          <w:sz w:val="24"/>
          <w:szCs w:val="24"/>
          <w:lang w:val="es-ES"/>
        </w:rPr>
        <w:t xml:space="preserve">, las carreras universitarias seleccionadas como principal </w:t>
      </w:r>
      <w:r w:rsidR="79333A5D" w:rsidRPr="0041041D">
        <w:rPr>
          <w:rFonts w:ascii="Times New Roman" w:eastAsia="Arial" w:hAnsi="Times New Roman" w:cs="Times New Roman"/>
          <w:color w:val="000000" w:themeColor="text1"/>
          <w:sz w:val="24"/>
          <w:szCs w:val="24"/>
          <w:lang w:val="es-ES"/>
        </w:rPr>
        <w:t xml:space="preserve">aspiración vocacional </w:t>
      </w:r>
      <w:r w:rsidR="046A4DAC" w:rsidRPr="0041041D">
        <w:rPr>
          <w:rFonts w:ascii="Times New Roman" w:eastAsia="Arial" w:hAnsi="Times New Roman" w:cs="Times New Roman"/>
          <w:color w:val="000000" w:themeColor="text1"/>
          <w:sz w:val="24"/>
          <w:szCs w:val="24"/>
          <w:lang w:val="es-ES"/>
        </w:rPr>
        <w:t>por</w:t>
      </w:r>
      <w:r w:rsidR="79333A5D" w:rsidRPr="0041041D">
        <w:rPr>
          <w:rFonts w:ascii="Times New Roman" w:eastAsia="Arial" w:hAnsi="Times New Roman" w:cs="Times New Roman"/>
          <w:color w:val="000000" w:themeColor="text1"/>
          <w:sz w:val="24"/>
          <w:szCs w:val="24"/>
          <w:lang w:val="es-ES"/>
        </w:rPr>
        <w:t xml:space="preserve"> los participantes fueron </w:t>
      </w:r>
      <w:r w:rsidR="004F18ED">
        <w:rPr>
          <w:rFonts w:ascii="Times New Roman" w:eastAsia="Arial" w:hAnsi="Times New Roman" w:cs="Times New Roman"/>
          <w:color w:val="000000" w:themeColor="text1"/>
          <w:sz w:val="24"/>
          <w:szCs w:val="24"/>
          <w:lang w:val="es-ES"/>
        </w:rPr>
        <w:t>a</w:t>
      </w:r>
      <w:r w:rsidR="79333A5D" w:rsidRPr="0041041D">
        <w:rPr>
          <w:rFonts w:ascii="Times New Roman" w:eastAsia="Arial" w:hAnsi="Times New Roman" w:cs="Times New Roman"/>
          <w:color w:val="000000" w:themeColor="text1"/>
          <w:sz w:val="24"/>
          <w:szCs w:val="24"/>
          <w:lang w:val="es-ES"/>
        </w:rPr>
        <w:t xml:space="preserve">grupadas de acuerdo con </w:t>
      </w:r>
      <w:r>
        <w:rPr>
          <w:rFonts w:ascii="Times New Roman" w:eastAsia="Arial" w:hAnsi="Times New Roman" w:cs="Times New Roman"/>
          <w:color w:val="000000" w:themeColor="text1"/>
          <w:sz w:val="24"/>
          <w:szCs w:val="24"/>
          <w:lang w:val="es-ES"/>
        </w:rPr>
        <w:t>las áreas del conocimiento</w:t>
      </w:r>
      <w:r w:rsidR="79333A5D" w:rsidRPr="0041041D">
        <w:rPr>
          <w:rFonts w:ascii="Times New Roman" w:eastAsia="Arial" w:hAnsi="Times New Roman" w:cs="Times New Roman"/>
          <w:color w:val="000000" w:themeColor="text1"/>
          <w:sz w:val="24"/>
          <w:szCs w:val="24"/>
          <w:lang w:val="es-ES"/>
        </w:rPr>
        <w:t xml:space="preserve"> a la</w:t>
      </w:r>
      <w:r>
        <w:rPr>
          <w:rFonts w:ascii="Times New Roman" w:eastAsia="Arial" w:hAnsi="Times New Roman" w:cs="Times New Roman"/>
          <w:color w:val="000000" w:themeColor="text1"/>
          <w:sz w:val="24"/>
          <w:szCs w:val="24"/>
          <w:lang w:val="es-ES"/>
        </w:rPr>
        <w:t>s</w:t>
      </w:r>
      <w:r w:rsidR="79333A5D" w:rsidRPr="0041041D">
        <w:rPr>
          <w:rFonts w:ascii="Times New Roman" w:eastAsia="Arial" w:hAnsi="Times New Roman" w:cs="Times New Roman"/>
          <w:color w:val="000000" w:themeColor="text1"/>
          <w:sz w:val="24"/>
          <w:szCs w:val="24"/>
          <w:lang w:val="es-ES"/>
        </w:rPr>
        <w:t xml:space="preserve"> cual</w:t>
      </w:r>
      <w:r>
        <w:rPr>
          <w:rFonts w:ascii="Times New Roman" w:eastAsia="Arial" w:hAnsi="Times New Roman" w:cs="Times New Roman"/>
          <w:color w:val="000000" w:themeColor="text1"/>
          <w:sz w:val="24"/>
          <w:szCs w:val="24"/>
          <w:lang w:val="es-ES"/>
        </w:rPr>
        <w:t>es</w:t>
      </w:r>
      <w:r w:rsidR="79333A5D" w:rsidRPr="0041041D">
        <w:rPr>
          <w:rFonts w:ascii="Times New Roman" w:eastAsia="Arial" w:hAnsi="Times New Roman" w:cs="Times New Roman"/>
          <w:color w:val="000000" w:themeColor="text1"/>
          <w:sz w:val="24"/>
          <w:szCs w:val="24"/>
          <w:lang w:val="es-ES"/>
        </w:rPr>
        <w:t xml:space="preserve"> corresponden, en función de 5 categorías: </w:t>
      </w:r>
      <w:r>
        <w:rPr>
          <w:rFonts w:ascii="Times New Roman" w:eastAsia="Arial" w:hAnsi="Times New Roman" w:cs="Times New Roman"/>
          <w:color w:val="000000" w:themeColor="text1"/>
          <w:sz w:val="24"/>
          <w:szCs w:val="24"/>
          <w:lang w:val="es-ES"/>
        </w:rPr>
        <w:t>c</w:t>
      </w:r>
      <w:r w:rsidR="79333A5D" w:rsidRPr="0041041D">
        <w:rPr>
          <w:rFonts w:ascii="Times New Roman" w:eastAsia="Arial" w:hAnsi="Times New Roman" w:cs="Times New Roman"/>
          <w:color w:val="000000" w:themeColor="text1"/>
          <w:sz w:val="24"/>
          <w:szCs w:val="24"/>
          <w:lang w:val="es-ES"/>
        </w:rPr>
        <w:t xml:space="preserve">iencias de la salud, </w:t>
      </w:r>
      <w:r>
        <w:rPr>
          <w:rFonts w:ascii="Times New Roman" w:eastAsia="Arial" w:hAnsi="Times New Roman" w:cs="Times New Roman"/>
          <w:color w:val="000000" w:themeColor="text1"/>
          <w:sz w:val="24"/>
          <w:szCs w:val="24"/>
          <w:lang w:val="es-ES"/>
        </w:rPr>
        <w:t>c</w:t>
      </w:r>
      <w:r w:rsidR="79333A5D" w:rsidRPr="0041041D">
        <w:rPr>
          <w:rFonts w:ascii="Times New Roman" w:eastAsia="Arial" w:hAnsi="Times New Roman" w:cs="Times New Roman"/>
          <w:color w:val="000000" w:themeColor="text1"/>
          <w:sz w:val="24"/>
          <w:szCs w:val="24"/>
          <w:lang w:val="es-ES"/>
        </w:rPr>
        <w:t xml:space="preserve">iencias exactas, </w:t>
      </w:r>
      <w:r>
        <w:rPr>
          <w:rFonts w:ascii="Times New Roman" w:eastAsia="Arial" w:hAnsi="Times New Roman" w:cs="Times New Roman"/>
          <w:color w:val="000000" w:themeColor="text1"/>
          <w:sz w:val="24"/>
          <w:szCs w:val="24"/>
          <w:lang w:val="es-ES"/>
        </w:rPr>
        <w:t>c</w:t>
      </w:r>
      <w:r w:rsidR="79333A5D" w:rsidRPr="0041041D">
        <w:rPr>
          <w:rFonts w:ascii="Times New Roman" w:eastAsia="Arial" w:hAnsi="Times New Roman" w:cs="Times New Roman"/>
          <w:color w:val="000000" w:themeColor="text1"/>
          <w:sz w:val="24"/>
          <w:szCs w:val="24"/>
          <w:lang w:val="es-ES"/>
        </w:rPr>
        <w:t xml:space="preserve">iencias sociales, </w:t>
      </w:r>
      <w:r>
        <w:rPr>
          <w:rFonts w:ascii="Times New Roman" w:eastAsia="Arial" w:hAnsi="Times New Roman" w:cs="Times New Roman"/>
          <w:color w:val="000000" w:themeColor="text1"/>
          <w:sz w:val="24"/>
          <w:szCs w:val="24"/>
          <w:lang w:val="es-ES"/>
        </w:rPr>
        <w:t>c</w:t>
      </w:r>
      <w:r w:rsidR="56F354AF" w:rsidRPr="0041041D">
        <w:rPr>
          <w:rFonts w:ascii="Times New Roman" w:eastAsia="Arial" w:hAnsi="Times New Roman" w:cs="Times New Roman"/>
          <w:color w:val="000000" w:themeColor="text1"/>
          <w:sz w:val="24"/>
          <w:szCs w:val="24"/>
          <w:lang w:val="es-ES"/>
        </w:rPr>
        <w:t xml:space="preserve">iencias biológicas y </w:t>
      </w:r>
      <w:r>
        <w:rPr>
          <w:rFonts w:ascii="Times New Roman" w:eastAsia="Arial" w:hAnsi="Times New Roman" w:cs="Times New Roman"/>
          <w:color w:val="000000" w:themeColor="text1"/>
          <w:sz w:val="24"/>
          <w:szCs w:val="24"/>
          <w:lang w:val="es-ES"/>
        </w:rPr>
        <w:t>c</w:t>
      </w:r>
      <w:r w:rsidR="56F354AF" w:rsidRPr="0041041D">
        <w:rPr>
          <w:rFonts w:ascii="Times New Roman" w:eastAsia="Arial" w:hAnsi="Times New Roman" w:cs="Times New Roman"/>
          <w:color w:val="000000" w:themeColor="text1"/>
          <w:sz w:val="24"/>
          <w:szCs w:val="24"/>
          <w:lang w:val="es-ES"/>
        </w:rPr>
        <w:t>iencias del diseño</w:t>
      </w:r>
      <w:r w:rsidR="00F736D7" w:rsidRPr="0041041D">
        <w:rPr>
          <w:rFonts w:ascii="Times New Roman" w:eastAsia="Arial" w:hAnsi="Times New Roman" w:cs="Times New Roman"/>
          <w:color w:val="000000" w:themeColor="text1"/>
          <w:sz w:val="24"/>
          <w:szCs w:val="24"/>
          <w:lang w:val="es-ES"/>
        </w:rPr>
        <w:t xml:space="preserve">; obteniéndose </w:t>
      </w:r>
      <w:r w:rsidR="56F354AF" w:rsidRPr="0041041D">
        <w:rPr>
          <w:rFonts w:ascii="Times New Roman" w:eastAsia="Arial" w:hAnsi="Times New Roman" w:cs="Times New Roman"/>
          <w:color w:val="000000" w:themeColor="text1"/>
          <w:sz w:val="24"/>
          <w:szCs w:val="24"/>
          <w:lang w:val="es-ES"/>
        </w:rPr>
        <w:t xml:space="preserve">la distribución </w:t>
      </w:r>
      <w:r w:rsidR="39DF3C9E" w:rsidRPr="0041041D">
        <w:rPr>
          <w:rFonts w:ascii="Times New Roman" w:eastAsia="Arial" w:hAnsi="Times New Roman" w:cs="Times New Roman"/>
          <w:color w:val="000000" w:themeColor="text1"/>
          <w:sz w:val="24"/>
          <w:szCs w:val="24"/>
          <w:lang w:val="es-ES"/>
        </w:rPr>
        <w:t xml:space="preserve">de frecuencias y porcentajes que se presenta en la Tabla </w:t>
      </w:r>
      <w:r w:rsidR="0041041D">
        <w:rPr>
          <w:rFonts w:ascii="Times New Roman" w:eastAsia="Arial" w:hAnsi="Times New Roman" w:cs="Times New Roman"/>
          <w:color w:val="000000" w:themeColor="text1"/>
          <w:sz w:val="24"/>
          <w:szCs w:val="24"/>
          <w:lang w:val="es-ES"/>
        </w:rPr>
        <w:t>2</w:t>
      </w:r>
      <w:r w:rsidR="39DF3C9E" w:rsidRPr="0041041D">
        <w:rPr>
          <w:rFonts w:ascii="Times New Roman" w:eastAsia="Arial" w:hAnsi="Times New Roman" w:cs="Times New Roman"/>
          <w:color w:val="000000" w:themeColor="text1"/>
          <w:sz w:val="24"/>
          <w:szCs w:val="24"/>
          <w:lang w:val="es-ES"/>
        </w:rPr>
        <w:t>.</w:t>
      </w:r>
    </w:p>
    <w:p w14:paraId="264FEC74" w14:textId="77777777" w:rsidR="003424B4" w:rsidRPr="0041041D" w:rsidRDefault="003424B4" w:rsidP="0041041D">
      <w:pPr>
        <w:spacing w:after="0" w:line="360" w:lineRule="auto"/>
        <w:ind w:firstLine="708"/>
        <w:jc w:val="both"/>
        <w:rPr>
          <w:rFonts w:ascii="Times New Roman" w:eastAsia="Arial" w:hAnsi="Times New Roman" w:cs="Times New Roman"/>
          <w:color w:val="000000" w:themeColor="text1"/>
          <w:sz w:val="24"/>
          <w:szCs w:val="24"/>
          <w:lang w:val="es-ES"/>
        </w:rPr>
      </w:pPr>
    </w:p>
    <w:p w14:paraId="4B2D814E" w14:textId="50EE5CDE" w:rsidR="1E9D7975" w:rsidRPr="0041041D" w:rsidRDefault="1E9D7975" w:rsidP="003424B4">
      <w:pPr>
        <w:spacing w:after="0" w:line="360" w:lineRule="auto"/>
        <w:jc w:val="center"/>
        <w:rPr>
          <w:rFonts w:ascii="Times New Roman" w:eastAsia="Arial" w:hAnsi="Times New Roman" w:cs="Times New Roman"/>
          <w:color w:val="000000" w:themeColor="text1"/>
          <w:sz w:val="24"/>
          <w:szCs w:val="24"/>
          <w:lang w:val="es-ES"/>
        </w:rPr>
      </w:pPr>
      <w:r w:rsidRPr="003424B4">
        <w:rPr>
          <w:rFonts w:ascii="Times New Roman" w:eastAsia="Arial" w:hAnsi="Times New Roman" w:cs="Times New Roman"/>
          <w:b/>
          <w:bCs/>
          <w:color w:val="000000" w:themeColor="text1"/>
          <w:sz w:val="24"/>
          <w:szCs w:val="24"/>
          <w:lang w:val="es-ES"/>
        </w:rPr>
        <w:t xml:space="preserve">Tabla </w:t>
      </w:r>
      <w:r w:rsidR="0041041D" w:rsidRPr="003424B4">
        <w:rPr>
          <w:rFonts w:ascii="Times New Roman" w:eastAsia="Arial" w:hAnsi="Times New Roman" w:cs="Times New Roman"/>
          <w:b/>
          <w:bCs/>
          <w:color w:val="000000" w:themeColor="text1"/>
          <w:sz w:val="24"/>
          <w:szCs w:val="24"/>
          <w:lang w:val="es-ES"/>
        </w:rPr>
        <w:t>2</w:t>
      </w:r>
      <w:r w:rsidR="003424B4" w:rsidRPr="003424B4">
        <w:rPr>
          <w:rFonts w:ascii="Times New Roman" w:eastAsia="Arial" w:hAnsi="Times New Roman" w:cs="Times New Roman"/>
          <w:b/>
          <w:bCs/>
          <w:color w:val="000000" w:themeColor="text1"/>
          <w:sz w:val="24"/>
          <w:szCs w:val="24"/>
          <w:lang w:val="es-ES"/>
        </w:rPr>
        <w:t>.</w:t>
      </w:r>
      <w:r w:rsidR="003424B4">
        <w:rPr>
          <w:rFonts w:ascii="Times New Roman" w:eastAsia="Arial" w:hAnsi="Times New Roman" w:cs="Times New Roman"/>
          <w:color w:val="000000" w:themeColor="text1"/>
          <w:sz w:val="24"/>
          <w:szCs w:val="24"/>
          <w:lang w:val="es-ES"/>
        </w:rPr>
        <w:t xml:space="preserve"> </w:t>
      </w:r>
      <w:r w:rsidR="1222C828" w:rsidRPr="003424B4">
        <w:rPr>
          <w:rFonts w:ascii="Times New Roman" w:eastAsia="Arial" w:hAnsi="Times New Roman" w:cs="Times New Roman"/>
          <w:color w:val="000000" w:themeColor="text1"/>
          <w:sz w:val="24"/>
          <w:szCs w:val="24"/>
          <w:lang w:val="es-ES"/>
        </w:rPr>
        <w:t>Distribución de aspiración de carrera por área del conocimiento</w:t>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830"/>
        <w:gridCol w:w="2830"/>
        <w:gridCol w:w="2830"/>
      </w:tblGrid>
      <w:tr w:rsidR="62857ECE" w:rsidRPr="0041041D" w14:paraId="24A81C9A" w14:textId="77777777" w:rsidTr="003424B4">
        <w:trPr>
          <w:trHeight w:val="300"/>
        </w:trPr>
        <w:tc>
          <w:tcPr>
            <w:tcW w:w="2830" w:type="dxa"/>
          </w:tcPr>
          <w:p w14:paraId="6CEFB3FE" w14:textId="3CE6D577" w:rsidR="4B09AD54" w:rsidRPr="0041041D" w:rsidRDefault="50E62B2A" w:rsidP="0041041D">
            <w:pPr>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Área</w:t>
            </w:r>
          </w:p>
        </w:tc>
        <w:tc>
          <w:tcPr>
            <w:tcW w:w="2830" w:type="dxa"/>
          </w:tcPr>
          <w:p w14:paraId="133DABC6" w14:textId="4F6BC28A" w:rsidR="4B09AD54" w:rsidRPr="0041041D" w:rsidRDefault="50E62B2A" w:rsidP="0041041D">
            <w:pPr>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Frecuencia</w:t>
            </w:r>
          </w:p>
        </w:tc>
        <w:tc>
          <w:tcPr>
            <w:tcW w:w="2830" w:type="dxa"/>
          </w:tcPr>
          <w:p w14:paraId="4AC0F72A" w14:textId="254754E0" w:rsidR="4B09AD54" w:rsidRPr="0041041D" w:rsidRDefault="50E62B2A" w:rsidP="0041041D">
            <w:pPr>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Porcentaje</w:t>
            </w:r>
          </w:p>
        </w:tc>
      </w:tr>
      <w:tr w:rsidR="62857ECE" w:rsidRPr="0041041D" w14:paraId="4A5772AB" w14:textId="77777777" w:rsidTr="003424B4">
        <w:trPr>
          <w:trHeight w:val="300"/>
        </w:trPr>
        <w:tc>
          <w:tcPr>
            <w:tcW w:w="2830" w:type="dxa"/>
          </w:tcPr>
          <w:p w14:paraId="27B1D52E" w14:textId="0A274677" w:rsidR="62857ECE" w:rsidRPr="0041041D" w:rsidRDefault="6AEAC0D9"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Ciencias de la salud</w:t>
            </w:r>
          </w:p>
        </w:tc>
        <w:tc>
          <w:tcPr>
            <w:tcW w:w="2830" w:type="dxa"/>
          </w:tcPr>
          <w:p w14:paraId="46A53E64" w14:textId="2A7A965B" w:rsidR="410F8BEB" w:rsidRPr="0041041D" w:rsidRDefault="5D7637E3" w:rsidP="0041041D">
            <w:pPr>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21</w:t>
            </w:r>
          </w:p>
        </w:tc>
        <w:tc>
          <w:tcPr>
            <w:tcW w:w="2830" w:type="dxa"/>
          </w:tcPr>
          <w:p w14:paraId="72430113" w14:textId="3BCF0B0A" w:rsidR="27315373" w:rsidRPr="0041041D" w:rsidRDefault="29E0DBC3" w:rsidP="0041041D">
            <w:pPr>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18.1</w:t>
            </w:r>
          </w:p>
        </w:tc>
      </w:tr>
      <w:tr w:rsidR="62857ECE" w:rsidRPr="0041041D" w14:paraId="71DFC33E" w14:textId="77777777" w:rsidTr="003424B4">
        <w:trPr>
          <w:trHeight w:val="300"/>
        </w:trPr>
        <w:tc>
          <w:tcPr>
            <w:tcW w:w="2830" w:type="dxa"/>
          </w:tcPr>
          <w:p w14:paraId="0900FB88" w14:textId="2DC00803" w:rsidR="62857ECE" w:rsidRPr="0041041D" w:rsidRDefault="6AEAC0D9"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Ciencias exactas</w:t>
            </w:r>
          </w:p>
        </w:tc>
        <w:tc>
          <w:tcPr>
            <w:tcW w:w="2830" w:type="dxa"/>
          </w:tcPr>
          <w:p w14:paraId="703AEAE4" w14:textId="4A457259" w:rsidR="468FAC26" w:rsidRPr="0041041D" w:rsidRDefault="07C85647" w:rsidP="0041041D">
            <w:pPr>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20</w:t>
            </w:r>
          </w:p>
        </w:tc>
        <w:tc>
          <w:tcPr>
            <w:tcW w:w="2830" w:type="dxa"/>
          </w:tcPr>
          <w:p w14:paraId="597A58B2" w14:textId="235D8F8B" w:rsidR="401C255C" w:rsidRPr="0041041D" w:rsidRDefault="3A490D9B" w:rsidP="0041041D">
            <w:pPr>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17.2</w:t>
            </w:r>
          </w:p>
        </w:tc>
      </w:tr>
      <w:tr w:rsidR="62857ECE" w:rsidRPr="0041041D" w14:paraId="15A6515D" w14:textId="77777777" w:rsidTr="003424B4">
        <w:trPr>
          <w:trHeight w:val="300"/>
        </w:trPr>
        <w:tc>
          <w:tcPr>
            <w:tcW w:w="2830" w:type="dxa"/>
          </w:tcPr>
          <w:p w14:paraId="5952718E" w14:textId="2A8E8AC9" w:rsidR="62857ECE" w:rsidRPr="0041041D" w:rsidRDefault="6AEAC0D9"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Ciencias sociales</w:t>
            </w:r>
          </w:p>
        </w:tc>
        <w:tc>
          <w:tcPr>
            <w:tcW w:w="2830" w:type="dxa"/>
          </w:tcPr>
          <w:p w14:paraId="7F82F66A" w14:textId="161D0ACF" w:rsidR="02BAD909" w:rsidRPr="0041041D" w:rsidRDefault="19D56F98" w:rsidP="0041041D">
            <w:pPr>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45</w:t>
            </w:r>
          </w:p>
        </w:tc>
        <w:tc>
          <w:tcPr>
            <w:tcW w:w="2830" w:type="dxa"/>
          </w:tcPr>
          <w:p w14:paraId="563A7974" w14:textId="494666F5" w:rsidR="3378AEA9" w:rsidRPr="0041041D" w:rsidRDefault="2D0853EB" w:rsidP="0041041D">
            <w:pPr>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38.8</w:t>
            </w:r>
          </w:p>
        </w:tc>
      </w:tr>
      <w:tr w:rsidR="62857ECE" w:rsidRPr="0041041D" w14:paraId="11629BEB" w14:textId="77777777" w:rsidTr="003424B4">
        <w:trPr>
          <w:trHeight w:val="300"/>
        </w:trPr>
        <w:tc>
          <w:tcPr>
            <w:tcW w:w="2830" w:type="dxa"/>
          </w:tcPr>
          <w:p w14:paraId="715438C7" w14:textId="1313C957" w:rsidR="62857ECE" w:rsidRPr="0041041D" w:rsidRDefault="6AEAC0D9"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Ciencias biológicas</w:t>
            </w:r>
          </w:p>
        </w:tc>
        <w:tc>
          <w:tcPr>
            <w:tcW w:w="2830" w:type="dxa"/>
          </w:tcPr>
          <w:p w14:paraId="12C2E053" w14:textId="711C698C" w:rsidR="6E195BD5" w:rsidRPr="0041041D" w:rsidRDefault="0071561C" w:rsidP="0041041D">
            <w:pPr>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16</w:t>
            </w:r>
          </w:p>
        </w:tc>
        <w:tc>
          <w:tcPr>
            <w:tcW w:w="2830" w:type="dxa"/>
          </w:tcPr>
          <w:p w14:paraId="66E11333" w14:textId="068ECF5B" w:rsidR="0CFBB1ED" w:rsidRPr="0041041D" w:rsidRDefault="0366F725" w:rsidP="0041041D">
            <w:pPr>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13.8</w:t>
            </w:r>
          </w:p>
        </w:tc>
      </w:tr>
      <w:tr w:rsidR="62857ECE" w:rsidRPr="0041041D" w14:paraId="08DA4919" w14:textId="77777777" w:rsidTr="003424B4">
        <w:trPr>
          <w:trHeight w:val="300"/>
        </w:trPr>
        <w:tc>
          <w:tcPr>
            <w:tcW w:w="2830" w:type="dxa"/>
          </w:tcPr>
          <w:p w14:paraId="54CE2633" w14:textId="09843DDB" w:rsidR="62857ECE" w:rsidRPr="0041041D" w:rsidRDefault="6AEAC0D9"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Ciencias del diseño</w:t>
            </w:r>
          </w:p>
        </w:tc>
        <w:tc>
          <w:tcPr>
            <w:tcW w:w="2830" w:type="dxa"/>
          </w:tcPr>
          <w:p w14:paraId="264A6C39" w14:textId="14440BA8" w:rsidR="03CC5EA7" w:rsidRPr="0041041D" w:rsidRDefault="3E9BBA16" w:rsidP="0041041D">
            <w:pPr>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14</w:t>
            </w:r>
          </w:p>
        </w:tc>
        <w:tc>
          <w:tcPr>
            <w:tcW w:w="2830" w:type="dxa"/>
          </w:tcPr>
          <w:p w14:paraId="0BD2C5E3" w14:textId="5314007F" w:rsidR="0C98FA38" w:rsidRPr="0041041D" w:rsidRDefault="4E9D4DED" w:rsidP="0041041D">
            <w:pPr>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12.1</w:t>
            </w:r>
          </w:p>
        </w:tc>
      </w:tr>
    </w:tbl>
    <w:p w14:paraId="3116ABEE" w14:textId="4E3AD7FE" w:rsidR="7C70B99C" w:rsidRPr="0041041D" w:rsidRDefault="7C45C1D4" w:rsidP="003424B4">
      <w:pPr>
        <w:spacing w:after="0" w:line="360" w:lineRule="auto"/>
        <w:jc w:val="center"/>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i/>
          <w:iCs/>
          <w:color w:val="000000" w:themeColor="text1"/>
          <w:sz w:val="24"/>
          <w:szCs w:val="24"/>
          <w:lang w:val="es-ES"/>
        </w:rPr>
        <w:t>Nota:</w:t>
      </w:r>
      <w:r w:rsidRPr="0041041D">
        <w:rPr>
          <w:rFonts w:ascii="Times New Roman" w:eastAsia="Arial" w:hAnsi="Times New Roman" w:cs="Times New Roman"/>
          <w:color w:val="000000" w:themeColor="text1"/>
          <w:sz w:val="24"/>
          <w:szCs w:val="24"/>
          <w:lang w:val="es-ES"/>
        </w:rPr>
        <w:t xml:space="preserve"> Elaboración propia</w:t>
      </w:r>
    </w:p>
    <w:p w14:paraId="23BEA262" w14:textId="6EE7B433" w:rsidR="00B251C0" w:rsidRPr="0041041D" w:rsidRDefault="00B251C0"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De</w:t>
      </w:r>
      <w:r w:rsidR="00F736D7" w:rsidRPr="0041041D">
        <w:rPr>
          <w:rFonts w:ascii="Times New Roman" w:eastAsia="Arial" w:hAnsi="Times New Roman" w:cs="Times New Roman"/>
          <w:color w:val="000000" w:themeColor="text1"/>
          <w:sz w:val="24"/>
          <w:szCs w:val="24"/>
          <w:lang w:val="es-ES"/>
        </w:rPr>
        <w:t xml:space="preserve">l análisis de </w:t>
      </w:r>
      <w:r w:rsidRPr="0041041D">
        <w:rPr>
          <w:rFonts w:ascii="Times New Roman" w:eastAsia="Arial" w:hAnsi="Times New Roman" w:cs="Times New Roman"/>
          <w:color w:val="000000" w:themeColor="text1"/>
          <w:sz w:val="24"/>
          <w:szCs w:val="24"/>
          <w:lang w:val="es-ES"/>
        </w:rPr>
        <w:t xml:space="preserve">la Tabla </w:t>
      </w:r>
      <w:r w:rsidR="0041041D">
        <w:rPr>
          <w:rFonts w:ascii="Times New Roman" w:eastAsia="Arial" w:hAnsi="Times New Roman" w:cs="Times New Roman"/>
          <w:color w:val="000000" w:themeColor="text1"/>
          <w:sz w:val="24"/>
          <w:szCs w:val="24"/>
          <w:lang w:val="es-ES"/>
        </w:rPr>
        <w:t>2</w:t>
      </w:r>
      <w:r w:rsidRPr="0041041D">
        <w:rPr>
          <w:rFonts w:ascii="Times New Roman" w:eastAsia="Arial" w:hAnsi="Times New Roman" w:cs="Times New Roman"/>
          <w:color w:val="000000" w:themeColor="text1"/>
          <w:sz w:val="24"/>
          <w:szCs w:val="24"/>
          <w:lang w:val="es-ES"/>
        </w:rPr>
        <w:t xml:space="preserve"> se observa que</w:t>
      </w:r>
      <w:r w:rsidR="00F736D7" w:rsidRPr="0041041D">
        <w:rPr>
          <w:rFonts w:ascii="Times New Roman" w:eastAsia="Arial" w:hAnsi="Times New Roman" w:cs="Times New Roman"/>
          <w:color w:val="000000" w:themeColor="text1"/>
          <w:sz w:val="24"/>
          <w:szCs w:val="24"/>
          <w:lang w:val="es-ES"/>
        </w:rPr>
        <w:t xml:space="preserve"> de</w:t>
      </w:r>
      <w:r w:rsidRPr="0041041D">
        <w:rPr>
          <w:rFonts w:ascii="Times New Roman" w:eastAsia="Arial" w:hAnsi="Times New Roman" w:cs="Times New Roman"/>
          <w:color w:val="000000" w:themeColor="text1"/>
          <w:sz w:val="24"/>
          <w:szCs w:val="24"/>
          <w:lang w:val="es-ES"/>
        </w:rPr>
        <w:t xml:space="preserve"> los estudiantes que manifestaron tener aspiraciones vocacionales vinculadas con estudios de nivel superior, la mayoría </w:t>
      </w:r>
      <w:r w:rsidR="7C70B99C" w:rsidRPr="0041041D">
        <w:rPr>
          <w:rFonts w:ascii="Times New Roman" w:eastAsia="Arial" w:hAnsi="Times New Roman" w:cs="Times New Roman"/>
          <w:color w:val="000000" w:themeColor="text1"/>
          <w:sz w:val="24"/>
          <w:szCs w:val="24"/>
          <w:lang w:val="es-ES"/>
        </w:rPr>
        <w:t>tienen una inclinación hacia las disciplinas sociales</w:t>
      </w:r>
      <w:r w:rsidR="61CC62D0" w:rsidRPr="0041041D">
        <w:rPr>
          <w:rFonts w:ascii="Times New Roman" w:eastAsia="Arial" w:hAnsi="Times New Roman" w:cs="Times New Roman"/>
          <w:color w:val="000000" w:themeColor="text1"/>
          <w:sz w:val="24"/>
          <w:szCs w:val="24"/>
          <w:lang w:val="es-ES"/>
        </w:rPr>
        <w:t xml:space="preserve">, </w:t>
      </w:r>
      <w:r w:rsidRPr="0041041D">
        <w:rPr>
          <w:rFonts w:ascii="Times New Roman" w:eastAsia="Arial" w:hAnsi="Times New Roman" w:cs="Times New Roman"/>
          <w:color w:val="000000" w:themeColor="text1"/>
          <w:sz w:val="24"/>
          <w:szCs w:val="24"/>
          <w:lang w:val="es-ES"/>
        </w:rPr>
        <w:t xml:space="preserve">seguido de </w:t>
      </w:r>
      <w:r w:rsidR="61CC62D0" w:rsidRPr="0041041D">
        <w:rPr>
          <w:rFonts w:ascii="Times New Roman" w:eastAsia="Arial" w:hAnsi="Times New Roman" w:cs="Times New Roman"/>
          <w:color w:val="000000" w:themeColor="text1"/>
          <w:sz w:val="24"/>
          <w:szCs w:val="24"/>
          <w:lang w:val="es-ES"/>
        </w:rPr>
        <w:t>las ciencias de la salud y las ciencias exactas</w:t>
      </w:r>
      <w:r w:rsidRPr="0041041D">
        <w:rPr>
          <w:rFonts w:ascii="Times New Roman" w:eastAsia="Arial" w:hAnsi="Times New Roman" w:cs="Times New Roman"/>
          <w:color w:val="000000" w:themeColor="text1"/>
          <w:sz w:val="24"/>
          <w:szCs w:val="24"/>
          <w:lang w:val="es-ES"/>
        </w:rPr>
        <w:t>.</w:t>
      </w:r>
    </w:p>
    <w:p w14:paraId="18A59E97" w14:textId="1AF5E401" w:rsidR="008832A8" w:rsidRDefault="00E22977" w:rsidP="0041041D">
      <w:pPr>
        <w:spacing w:after="0" w:line="360" w:lineRule="auto"/>
        <w:ind w:firstLine="708"/>
        <w:jc w:val="both"/>
        <w:rPr>
          <w:rFonts w:ascii="Times New Roman" w:eastAsia="Arial" w:hAnsi="Times New Roman" w:cs="Times New Roman"/>
          <w:color w:val="000000" w:themeColor="text1"/>
          <w:sz w:val="24"/>
          <w:szCs w:val="24"/>
          <w:lang w:val="es-ES"/>
        </w:rPr>
      </w:pPr>
      <w:r>
        <w:rPr>
          <w:rFonts w:ascii="Times New Roman" w:eastAsia="Arial" w:hAnsi="Times New Roman" w:cs="Times New Roman"/>
          <w:color w:val="000000" w:themeColor="text1"/>
          <w:sz w:val="24"/>
          <w:szCs w:val="24"/>
          <w:lang w:val="es-ES"/>
        </w:rPr>
        <w:t>A nivel más detallado</w:t>
      </w:r>
      <w:r w:rsidR="00F736D7" w:rsidRPr="0041041D">
        <w:rPr>
          <w:rFonts w:ascii="Times New Roman" w:eastAsia="Arial" w:hAnsi="Times New Roman" w:cs="Times New Roman"/>
          <w:color w:val="000000" w:themeColor="text1"/>
          <w:sz w:val="24"/>
          <w:szCs w:val="24"/>
          <w:lang w:val="es-ES"/>
        </w:rPr>
        <w:t>,</w:t>
      </w:r>
      <w:r w:rsidR="00B251C0" w:rsidRPr="0041041D">
        <w:rPr>
          <w:rFonts w:ascii="Times New Roman" w:eastAsia="Arial" w:hAnsi="Times New Roman" w:cs="Times New Roman"/>
          <w:color w:val="000000" w:themeColor="text1"/>
          <w:sz w:val="24"/>
          <w:szCs w:val="24"/>
          <w:lang w:val="es-ES"/>
        </w:rPr>
        <w:t xml:space="preserve"> en la Tabla </w:t>
      </w:r>
      <w:r w:rsidR="0041041D">
        <w:rPr>
          <w:rFonts w:ascii="Times New Roman" w:eastAsia="Arial" w:hAnsi="Times New Roman" w:cs="Times New Roman"/>
          <w:color w:val="000000" w:themeColor="text1"/>
          <w:sz w:val="24"/>
          <w:szCs w:val="24"/>
          <w:lang w:val="es-ES"/>
        </w:rPr>
        <w:t>3</w:t>
      </w:r>
      <w:r w:rsidR="00772C7A" w:rsidRPr="0041041D">
        <w:rPr>
          <w:rFonts w:ascii="Times New Roman" w:eastAsia="Arial" w:hAnsi="Times New Roman" w:cs="Times New Roman"/>
          <w:color w:val="000000" w:themeColor="text1"/>
          <w:sz w:val="24"/>
          <w:szCs w:val="24"/>
          <w:lang w:val="es-ES"/>
        </w:rPr>
        <w:t xml:space="preserve"> se presenta</w:t>
      </w:r>
      <w:r w:rsidR="00F736D7" w:rsidRPr="0041041D">
        <w:rPr>
          <w:rFonts w:ascii="Times New Roman" w:eastAsia="Arial" w:hAnsi="Times New Roman" w:cs="Times New Roman"/>
          <w:color w:val="000000" w:themeColor="text1"/>
          <w:sz w:val="24"/>
          <w:szCs w:val="24"/>
          <w:lang w:val="es-ES"/>
        </w:rPr>
        <w:t>n</w:t>
      </w:r>
      <w:r w:rsidR="00772C7A" w:rsidRPr="0041041D">
        <w:rPr>
          <w:rFonts w:ascii="Times New Roman" w:eastAsia="Arial" w:hAnsi="Times New Roman" w:cs="Times New Roman"/>
          <w:color w:val="000000" w:themeColor="text1"/>
          <w:sz w:val="24"/>
          <w:szCs w:val="24"/>
          <w:lang w:val="es-ES"/>
        </w:rPr>
        <w:t xml:space="preserve"> </w:t>
      </w:r>
      <w:r w:rsidR="00F736D7" w:rsidRPr="0041041D">
        <w:rPr>
          <w:rFonts w:ascii="Times New Roman" w:eastAsia="Arial" w:hAnsi="Times New Roman" w:cs="Times New Roman"/>
          <w:color w:val="000000" w:themeColor="text1"/>
          <w:sz w:val="24"/>
          <w:szCs w:val="24"/>
          <w:lang w:val="es-ES"/>
        </w:rPr>
        <w:t xml:space="preserve">las carreras más nombradas por los estudiantes como su aspiración vocacional, agrupadas en función </w:t>
      </w:r>
      <w:r w:rsidR="00772C7A" w:rsidRPr="0041041D">
        <w:rPr>
          <w:rFonts w:ascii="Times New Roman" w:eastAsia="Arial" w:hAnsi="Times New Roman" w:cs="Times New Roman"/>
          <w:color w:val="000000" w:themeColor="text1"/>
          <w:sz w:val="24"/>
          <w:szCs w:val="24"/>
          <w:lang w:val="es-ES"/>
        </w:rPr>
        <w:t xml:space="preserve">de las áreas </w:t>
      </w:r>
      <w:r w:rsidR="1C111B52" w:rsidRPr="0041041D">
        <w:rPr>
          <w:rFonts w:ascii="Times New Roman" w:eastAsia="Arial" w:hAnsi="Times New Roman" w:cs="Times New Roman"/>
          <w:color w:val="000000" w:themeColor="text1"/>
          <w:sz w:val="24"/>
          <w:szCs w:val="24"/>
          <w:lang w:val="es-ES"/>
        </w:rPr>
        <w:t>disciplinares</w:t>
      </w:r>
      <w:r w:rsidR="00772C7A" w:rsidRPr="0041041D">
        <w:rPr>
          <w:rFonts w:ascii="Times New Roman" w:eastAsia="Arial" w:hAnsi="Times New Roman" w:cs="Times New Roman"/>
          <w:color w:val="000000" w:themeColor="text1"/>
          <w:sz w:val="24"/>
          <w:szCs w:val="24"/>
          <w:lang w:val="es-ES"/>
        </w:rPr>
        <w:t xml:space="preserve"> </w:t>
      </w:r>
      <w:r w:rsidR="00F736D7" w:rsidRPr="0041041D">
        <w:rPr>
          <w:rFonts w:ascii="Times New Roman" w:eastAsia="Arial" w:hAnsi="Times New Roman" w:cs="Times New Roman"/>
          <w:color w:val="000000" w:themeColor="text1"/>
          <w:sz w:val="24"/>
          <w:szCs w:val="24"/>
          <w:lang w:val="es-ES"/>
        </w:rPr>
        <w:t xml:space="preserve">a las que </w:t>
      </w:r>
      <w:r w:rsidR="00F057F1" w:rsidRPr="0041041D">
        <w:rPr>
          <w:rFonts w:ascii="Times New Roman" w:eastAsia="Arial" w:hAnsi="Times New Roman" w:cs="Times New Roman"/>
          <w:color w:val="000000" w:themeColor="text1"/>
          <w:sz w:val="24"/>
          <w:szCs w:val="24"/>
          <w:lang w:val="es-ES"/>
        </w:rPr>
        <w:t>c</w:t>
      </w:r>
      <w:r w:rsidR="00F736D7" w:rsidRPr="0041041D">
        <w:rPr>
          <w:rFonts w:ascii="Times New Roman" w:eastAsia="Arial" w:hAnsi="Times New Roman" w:cs="Times New Roman"/>
          <w:color w:val="000000" w:themeColor="text1"/>
          <w:sz w:val="24"/>
          <w:szCs w:val="24"/>
          <w:lang w:val="es-ES"/>
        </w:rPr>
        <w:t>orresponden</w:t>
      </w:r>
      <w:r w:rsidR="1C111B52" w:rsidRPr="0041041D">
        <w:rPr>
          <w:rFonts w:ascii="Times New Roman" w:eastAsia="Arial" w:hAnsi="Times New Roman" w:cs="Times New Roman"/>
          <w:color w:val="000000" w:themeColor="text1"/>
          <w:sz w:val="24"/>
          <w:szCs w:val="24"/>
          <w:lang w:val="es-ES"/>
        </w:rPr>
        <w:t>.</w:t>
      </w:r>
    </w:p>
    <w:p w14:paraId="4F287724" w14:textId="55AE797F" w:rsidR="003424B4" w:rsidRDefault="003C40EC" w:rsidP="0041041D">
      <w:pPr>
        <w:spacing w:after="0" w:line="360" w:lineRule="auto"/>
        <w:ind w:firstLine="708"/>
        <w:jc w:val="both"/>
        <w:rPr>
          <w:rFonts w:ascii="Times New Roman" w:eastAsia="Arial" w:hAnsi="Times New Roman" w:cs="Times New Roman"/>
          <w:color w:val="000000" w:themeColor="text1"/>
          <w:sz w:val="24"/>
          <w:szCs w:val="24"/>
          <w:lang w:val="es-ES"/>
        </w:rPr>
      </w:pPr>
      <w:r>
        <w:rPr>
          <w:rFonts w:ascii="Times New Roman" w:eastAsia="Arial" w:hAnsi="Times New Roman" w:cs="Times New Roman"/>
          <w:color w:val="000000" w:themeColor="text1"/>
          <w:sz w:val="24"/>
          <w:szCs w:val="24"/>
          <w:lang w:val="es-ES"/>
        </w:rPr>
        <w:br/>
      </w:r>
    </w:p>
    <w:p w14:paraId="0CE98D38" w14:textId="77777777" w:rsidR="003C40EC" w:rsidRPr="0041041D" w:rsidRDefault="003C40EC" w:rsidP="0041041D">
      <w:pPr>
        <w:spacing w:after="0" w:line="360" w:lineRule="auto"/>
        <w:ind w:firstLine="708"/>
        <w:jc w:val="both"/>
        <w:rPr>
          <w:rFonts w:ascii="Times New Roman" w:eastAsia="Arial" w:hAnsi="Times New Roman" w:cs="Times New Roman"/>
          <w:color w:val="000000" w:themeColor="text1"/>
          <w:sz w:val="24"/>
          <w:szCs w:val="24"/>
          <w:lang w:val="es-ES"/>
        </w:rPr>
      </w:pPr>
    </w:p>
    <w:p w14:paraId="06C31621" w14:textId="153207A4" w:rsidR="1C111B52" w:rsidRPr="003424B4" w:rsidRDefault="1C111B52" w:rsidP="003424B4">
      <w:pPr>
        <w:spacing w:after="0" w:line="360" w:lineRule="auto"/>
        <w:jc w:val="center"/>
        <w:rPr>
          <w:rFonts w:ascii="Times New Roman" w:eastAsia="Arial" w:hAnsi="Times New Roman" w:cs="Times New Roman"/>
          <w:color w:val="000000" w:themeColor="text1"/>
          <w:sz w:val="24"/>
          <w:szCs w:val="24"/>
          <w:lang w:val="es-ES"/>
        </w:rPr>
      </w:pPr>
      <w:r w:rsidRPr="003C40EC">
        <w:rPr>
          <w:rFonts w:ascii="Times New Roman" w:eastAsia="Arial" w:hAnsi="Times New Roman" w:cs="Times New Roman"/>
          <w:b/>
          <w:bCs/>
          <w:color w:val="000000" w:themeColor="text1"/>
          <w:sz w:val="24"/>
          <w:szCs w:val="24"/>
          <w:lang w:val="es-ES"/>
        </w:rPr>
        <w:lastRenderedPageBreak/>
        <w:t xml:space="preserve">Tabla </w:t>
      </w:r>
      <w:r w:rsidR="0041041D" w:rsidRPr="003C40EC">
        <w:rPr>
          <w:rFonts w:ascii="Times New Roman" w:eastAsia="Arial" w:hAnsi="Times New Roman" w:cs="Times New Roman"/>
          <w:b/>
          <w:bCs/>
          <w:color w:val="000000" w:themeColor="text1"/>
          <w:sz w:val="24"/>
          <w:szCs w:val="24"/>
          <w:lang w:val="es-ES"/>
        </w:rPr>
        <w:t>3</w:t>
      </w:r>
      <w:r w:rsidR="003424B4" w:rsidRPr="003C40EC">
        <w:rPr>
          <w:rFonts w:ascii="Times New Roman" w:eastAsia="Arial" w:hAnsi="Times New Roman" w:cs="Times New Roman"/>
          <w:b/>
          <w:bCs/>
          <w:color w:val="000000" w:themeColor="text1"/>
          <w:sz w:val="24"/>
          <w:szCs w:val="24"/>
          <w:lang w:val="es-ES"/>
        </w:rPr>
        <w:t>.</w:t>
      </w:r>
      <w:r w:rsidR="003424B4">
        <w:rPr>
          <w:rFonts w:ascii="Times New Roman" w:eastAsia="Arial" w:hAnsi="Times New Roman" w:cs="Times New Roman"/>
          <w:color w:val="000000" w:themeColor="text1"/>
          <w:sz w:val="24"/>
          <w:szCs w:val="24"/>
          <w:lang w:val="es-ES"/>
        </w:rPr>
        <w:t xml:space="preserve"> </w:t>
      </w:r>
      <w:r w:rsidRPr="003424B4">
        <w:rPr>
          <w:rFonts w:ascii="Times New Roman" w:eastAsia="Arial" w:hAnsi="Times New Roman" w:cs="Times New Roman"/>
          <w:color w:val="000000" w:themeColor="text1"/>
          <w:sz w:val="24"/>
          <w:szCs w:val="24"/>
          <w:lang w:val="es-ES"/>
        </w:rPr>
        <w:t xml:space="preserve">Aspiraciones vocacionales </w:t>
      </w:r>
      <w:r w:rsidR="1B221CAA" w:rsidRPr="003424B4">
        <w:rPr>
          <w:rFonts w:ascii="Times New Roman" w:eastAsia="Arial" w:hAnsi="Times New Roman" w:cs="Times New Roman"/>
          <w:color w:val="000000" w:themeColor="text1"/>
          <w:sz w:val="24"/>
          <w:szCs w:val="24"/>
          <w:lang w:val="es-ES"/>
        </w:rPr>
        <w:t xml:space="preserve">más frecuentes </w:t>
      </w:r>
      <w:r w:rsidR="6A3F6CF7" w:rsidRPr="003424B4">
        <w:rPr>
          <w:rFonts w:ascii="Times New Roman" w:eastAsia="Arial" w:hAnsi="Times New Roman" w:cs="Times New Roman"/>
          <w:color w:val="000000" w:themeColor="text1"/>
          <w:sz w:val="24"/>
          <w:szCs w:val="24"/>
          <w:lang w:val="es-ES"/>
        </w:rPr>
        <w:t>en función del área disciplinar</w:t>
      </w:r>
    </w:p>
    <w:tbl>
      <w:tblPr>
        <w:tblStyle w:val="Tablaconcuadrcula"/>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778"/>
        <w:gridCol w:w="1475"/>
        <w:gridCol w:w="1828"/>
      </w:tblGrid>
      <w:tr w:rsidR="62857ECE" w:rsidRPr="0041041D" w14:paraId="4ADFCC99" w14:textId="77777777" w:rsidTr="003424B4">
        <w:trPr>
          <w:trHeight w:val="300"/>
          <w:jc w:val="center"/>
        </w:trPr>
        <w:tc>
          <w:tcPr>
            <w:tcW w:w="2410" w:type="dxa"/>
            <w:tcMar>
              <w:left w:w="105" w:type="dxa"/>
              <w:right w:w="105" w:type="dxa"/>
            </w:tcMar>
          </w:tcPr>
          <w:p w14:paraId="4A285D1D" w14:textId="12F78F0D" w:rsidR="6A3F6CF7" w:rsidRPr="0041041D" w:rsidRDefault="6A3F6CF7"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Área</w:t>
            </w:r>
          </w:p>
        </w:tc>
        <w:tc>
          <w:tcPr>
            <w:tcW w:w="2778" w:type="dxa"/>
            <w:tcMar>
              <w:left w:w="105" w:type="dxa"/>
              <w:right w:w="105" w:type="dxa"/>
            </w:tcMar>
          </w:tcPr>
          <w:p w14:paraId="7A2E40D4" w14:textId="268A2B90" w:rsidR="732F7860" w:rsidRPr="0041041D" w:rsidRDefault="213B1183"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Carrera</w:t>
            </w:r>
          </w:p>
        </w:tc>
        <w:tc>
          <w:tcPr>
            <w:tcW w:w="1475" w:type="dxa"/>
            <w:tcMar>
              <w:left w:w="105" w:type="dxa"/>
              <w:right w:w="105" w:type="dxa"/>
            </w:tcMar>
          </w:tcPr>
          <w:p w14:paraId="0A8338AD" w14:textId="1DBFAFE5" w:rsidR="732F7860" w:rsidRPr="0041041D" w:rsidRDefault="213B1183"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Frecuencia</w:t>
            </w:r>
          </w:p>
        </w:tc>
        <w:tc>
          <w:tcPr>
            <w:tcW w:w="1828" w:type="dxa"/>
            <w:tcMar>
              <w:left w:w="105" w:type="dxa"/>
              <w:right w:w="105" w:type="dxa"/>
            </w:tcMar>
          </w:tcPr>
          <w:p w14:paraId="33C9958C" w14:textId="396F5D6D" w:rsidR="732F7860" w:rsidRPr="0041041D" w:rsidRDefault="00E22977" w:rsidP="0041041D">
            <w:pPr>
              <w:jc w:val="both"/>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w:t>
            </w:r>
            <w:r w:rsidR="11A7A3D4" w:rsidRPr="0041041D">
              <w:rPr>
                <w:rFonts w:ascii="Times New Roman" w:eastAsia="Arial" w:hAnsi="Times New Roman" w:cs="Times New Roman"/>
                <w:sz w:val="24"/>
                <w:szCs w:val="24"/>
                <w:lang w:val="es-ES"/>
              </w:rPr>
              <w:t xml:space="preserve"> </w:t>
            </w:r>
            <w:r>
              <w:rPr>
                <w:rFonts w:ascii="Times New Roman" w:eastAsia="Arial" w:hAnsi="Times New Roman" w:cs="Times New Roman"/>
                <w:sz w:val="24"/>
                <w:szCs w:val="24"/>
                <w:lang w:val="es-ES"/>
              </w:rPr>
              <w:t>por área</w:t>
            </w:r>
          </w:p>
        </w:tc>
      </w:tr>
      <w:tr w:rsidR="62857ECE" w:rsidRPr="0041041D" w14:paraId="53E3E013" w14:textId="77777777" w:rsidTr="003424B4">
        <w:trPr>
          <w:trHeight w:val="300"/>
          <w:jc w:val="center"/>
        </w:trPr>
        <w:tc>
          <w:tcPr>
            <w:tcW w:w="2410" w:type="dxa"/>
            <w:vMerge w:val="restart"/>
            <w:tcMar>
              <w:left w:w="105" w:type="dxa"/>
              <w:right w:w="105" w:type="dxa"/>
            </w:tcMar>
          </w:tcPr>
          <w:p w14:paraId="42B11D75" w14:textId="30E03F1E" w:rsidR="60668F1D" w:rsidRPr="0041041D" w:rsidRDefault="1D060E3F"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Ciencias sociales</w:t>
            </w:r>
          </w:p>
        </w:tc>
        <w:tc>
          <w:tcPr>
            <w:tcW w:w="2778" w:type="dxa"/>
            <w:tcMar>
              <w:left w:w="105" w:type="dxa"/>
              <w:right w:w="105" w:type="dxa"/>
            </w:tcMar>
          </w:tcPr>
          <w:p w14:paraId="4A355808" w14:textId="23730911" w:rsidR="62857ECE" w:rsidRPr="0041041D" w:rsidRDefault="12F205E0"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Gastronomía</w:t>
            </w:r>
          </w:p>
        </w:tc>
        <w:tc>
          <w:tcPr>
            <w:tcW w:w="1475" w:type="dxa"/>
            <w:tcMar>
              <w:left w:w="105" w:type="dxa"/>
              <w:right w:w="105" w:type="dxa"/>
            </w:tcMar>
          </w:tcPr>
          <w:p w14:paraId="2D245FA4" w14:textId="0DE3088E" w:rsidR="62857ECE" w:rsidRPr="0041041D" w:rsidRDefault="12F205E0"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16</w:t>
            </w:r>
          </w:p>
        </w:tc>
        <w:tc>
          <w:tcPr>
            <w:tcW w:w="1828" w:type="dxa"/>
            <w:tcMar>
              <w:left w:w="105" w:type="dxa"/>
              <w:right w:w="105" w:type="dxa"/>
            </w:tcMar>
          </w:tcPr>
          <w:p w14:paraId="15306495" w14:textId="2B8EE9A4" w:rsidR="62857ECE" w:rsidRPr="0041041D" w:rsidRDefault="12F205E0"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35.6</w:t>
            </w:r>
          </w:p>
        </w:tc>
      </w:tr>
      <w:tr w:rsidR="62857ECE" w:rsidRPr="0041041D" w14:paraId="4BD36228" w14:textId="77777777" w:rsidTr="003424B4">
        <w:trPr>
          <w:trHeight w:val="300"/>
          <w:jc w:val="center"/>
        </w:trPr>
        <w:tc>
          <w:tcPr>
            <w:tcW w:w="2410" w:type="dxa"/>
            <w:vMerge/>
            <w:tcMar>
              <w:left w:w="105" w:type="dxa"/>
              <w:right w:w="105" w:type="dxa"/>
            </w:tcMar>
          </w:tcPr>
          <w:p w14:paraId="5EA0642F" w14:textId="77777777" w:rsidR="00C16441" w:rsidRPr="0041041D" w:rsidRDefault="00C16441" w:rsidP="0041041D">
            <w:pPr>
              <w:jc w:val="both"/>
              <w:rPr>
                <w:rFonts w:ascii="Times New Roman" w:hAnsi="Times New Roman" w:cs="Times New Roman"/>
                <w:sz w:val="24"/>
                <w:szCs w:val="24"/>
                <w:lang w:val="es-ES"/>
              </w:rPr>
            </w:pPr>
          </w:p>
        </w:tc>
        <w:tc>
          <w:tcPr>
            <w:tcW w:w="2778" w:type="dxa"/>
            <w:tcMar>
              <w:left w:w="105" w:type="dxa"/>
              <w:right w:w="105" w:type="dxa"/>
            </w:tcMar>
          </w:tcPr>
          <w:p w14:paraId="4263A0AF" w14:textId="6BC30F12" w:rsidR="62857ECE" w:rsidRPr="0041041D" w:rsidRDefault="32A9D4F0" w:rsidP="0041041D">
            <w:pPr>
              <w:jc w:val="both"/>
              <w:rPr>
                <w:rFonts w:ascii="Times New Roman" w:hAnsi="Times New Roman" w:cs="Times New Roman"/>
                <w:sz w:val="24"/>
                <w:szCs w:val="24"/>
                <w:lang w:val="es-ES"/>
              </w:rPr>
            </w:pPr>
            <w:r w:rsidRPr="0041041D">
              <w:rPr>
                <w:rFonts w:ascii="Times New Roman" w:eastAsia="Arial" w:hAnsi="Times New Roman" w:cs="Times New Roman"/>
                <w:sz w:val="24"/>
                <w:szCs w:val="24"/>
                <w:lang w:val="es-ES"/>
              </w:rPr>
              <w:t>Educación</w:t>
            </w:r>
          </w:p>
        </w:tc>
        <w:tc>
          <w:tcPr>
            <w:tcW w:w="1475" w:type="dxa"/>
            <w:tcMar>
              <w:left w:w="105" w:type="dxa"/>
              <w:right w:w="105" w:type="dxa"/>
            </w:tcMar>
          </w:tcPr>
          <w:p w14:paraId="0DFB26A4" w14:textId="3E44A922" w:rsidR="62857ECE" w:rsidRPr="0041041D" w:rsidRDefault="12F205E0"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13</w:t>
            </w:r>
          </w:p>
        </w:tc>
        <w:tc>
          <w:tcPr>
            <w:tcW w:w="1828" w:type="dxa"/>
            <w:tcMar>
              <w:left w:w="105" w:type="dxa"/>
              <w:right w:w="105" w:type="dxa"/>
            </w:tcMar>
          </w:tcPr>
          <w:p w14:paraId="7608F3D9" w14:textId="10008E44" w:rsidR="62857ECE" w:rsidRPr="0041041D" w:rsidRDefault="6AEAC0D9"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28.9</w:t>
            </w:r>
          </w:p>
        </w:tc>
      </w:tr>
      <w:tr w:rsidR="62857ECE" w:rsidRPr="0041041D" w14:paraId="263E91BB" w14:textId="77777777" w:rsidTr="003424B4">
        <w:trPr>
          <w:trHeight w:val="300"/>
          <w:jc w:val="center"/>
        </w:trPr>
        <w:tc>
          <w:tcPr>
            <w:tcW w:w="2410" w:type="dxa"/>
            <w:vMerge/>
            <w:tcMar>
              <w:left w:w="105" w:type="dxa"/>
              <w:right w:w="105" w:type="dxa"/>
            </w:tcMar>
          </w:tcPr>
          <w:p w14:paraId="2AFC8E08" w14:textId="77777777" w:rsidR="00C16441" w:rsidRPr="0041041D" w:rsidRDefault="00C16441" w:rsidP="0041041D">
            <w:pPr>
              <w:jc w:val="both"/>
              <w:rPr>
                <w:rFonts w:ascii="Times New Roman" w:hAnsi="Times New Roman" w:cs="Times New Roman"/>
                <w:sz w:val="24"/>
                <w:szCs w:val="24"/>
                <w:lang w:val="es-ES"/>
              </w:rPr>
            </w:pPr>
          </w:p>
        </w:tc>
        <w:tc>
          <w:tcPr>
            <w:tcW w:w="2778" w:type="dxa"/>
            <w:tcMar>
              <w:left w:w="105" w:type="dxa"/>
              <w:right w:w="105" w:type="dxa"/>
            </w:tcMar>
          </w:tcPr>
          <w:p w14:paraId="2A91548C" w14:textId="1E74CFAE" w:rsidR="62857ECE" w:rsidRPr="0041041D" w:rsidRDefault="2F6E9911" w:rsidP="0041041D">
            <w:pPr>
              <w:jc w:val="both"/>
              <w:rPr>
                <w:rFonts w:ascii="Times New Roman" w:hAnsi="Times New Roman" w:cs="Times New Roman"/>
                <w:sz w:val="24"/>
                <w:szCs w:val="24"/>
                <w:lang w:val="es-ES"/>
              </w:rPr>
            </w:pPr>
            <w:r w:rsidRPr="0041041D">
              <w:rPr>
                <w:rFonts w:ascii="Times New Roman" w:eastAsia="Arial" w:hAnsi="Times New Roman" w:cs="Times New Roman"/>
                <w:sz w:val="24"/>
                <w:szCs w:val="24"/>
                <w:lang w:val="es-ES"/>
              </w:rPr>
              <w:t>Derecho</w:t>
            </w:r>
          </w:p>
        </w:tc>
        <w:tc>
          <w:tcPr>
            <w:tcW w:w="1475" w:type="dxa"/>
            <w:tcMar>
              <w:left w:w="105" w:type="dxa"/>
              <w:right w:w="105" w:type="dxa"/>
            </w:tcMar>
          </w:tcPr>
          <w:p w14:paraId="0B58495E" w14:textId="42471216" w:rsidR="62857ECE" w:rsidRPr="0041041D" w:rsidRDefault="12F205E0"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5</w:t>
            </w:r>
          </w:p>
        </w:tc>
        <w:tc>
          <w:tcPr>
            <w:tcW w:w="1828" w:type="dxa"/>
            <w:tcMar>
              <w:left w:w="105" w:type="dxa"/>
              <w:right w:w="105" w:type="dxa"/>
            </w:tcMar>
          </w:tcPr>
          <w:p w14:paraId="523F1728" w14:textId="0A2368BF" w:rsidR="62857ECE" w:rsidRPr="0041041D" w:rsidRDefault="12F205E0"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11.1</w:t>
            </w:r>
          </w:p>
        </w:tc>
      </w:tr>
      <w:tr w:rsidR="7035A32C" w:rsidRPr="0041041D" w14:paraId="73BEFE68" w14:textId="77777777" w:rsidTr="003424B4">
        <w:trPr>
          <w:trHeight w:val="300"/>
          <w:jc w:val="center"/>
        </w:trPr>
        <w:tc>
          <w:tcPr>
            <w:tcW w:w="2410" w:type="dxa"/>
            <w:tcMar>
              <w:left w:w="105" w:type="dxa"/>
              <w:right w:w="105" w:type="dxa"/>
            </w:tcMar>
          </w:tcPr>
          <w:p w14:paraId="75CBE4BA" w14:textId="4E1EDA76" w:rsidR="2106A907" w:rsidRPr="0041041D" w:rsidRDefault="441A3C24"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Ciencias de la salud</w:t>
            </w:r>
          </w:p>
        </w:tc>
        <w:tc>
          <w:tcPr>
            <w:tcW w:w="2778" w:type="dxa"/>
            <w:tcMar>
              <w:left w:w="105" w:type="dxa"/>
              <w:right w:w="105" w:type="dxa"/>
            </w:tcMar>
          </w:tcPr>
          <w:p w14:paraId="518E35C2" w14:textId="25CC3C1C"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M</w:t>
            </w:r>
            <w:r w:rsidR="53B72325" w:rsidRPr="0041041D">
              <w:rPr>
                <w:rFonts w:ascii="Times New Roman" w:eastAsia="Arial" w:hAnsi="Times New Roman" w:cs="Times New Roman"/>
                <w:sz w:val="24"/>
                <w:szCs w:val="24"/>
                <w:lang w:val="es-ES"/>
              </w:rPr>
              <w:t>e</w:t>
            </w:r>
            <w:r w:rsidRPr="0041041D">
              <w:rPr>
                <w:rFonts w:ascii="Times New Roman" w:eastAsia="Arial" w:hAnsi="Times New Roman" w:cs="Times New Roman"/>
                <w:sz w:val="24"/>
                <w:szCs w:val="24"/>
                <w:lang w:val="es-ES"/>
              </w:rPr>
              <w:t>dicina</w:t>
            </w:r>
          </w:p>
        </w:tc>
        <w:tc>
          <w:tcPr>
            <w:tcW w:w="1475" w:type="dxa"/>
            <w:tcMar>
              <w:left w:w="105" w:type="dxa"/>
              <w:right w:w="105" w:type="dxa"/>
            </w:tcMar>
          </w:tcPr>
          <w:p w14:paraId="37096437" w14:textId="538639CD"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16</w:t>
            </w:r>
          </w:p>
        </w:tc>
        <w:tc>
          <w:tcPr>
            <w:tcW w:w="1828" w:type="dxa"/>
            <w:tcMar>
              <w:left w:w="105" w:type="dxa"/>
              <w:right w:w="105" w:type="dxa"/>
            </w:tcMar>
          </w:tcPr>
          <w:p w14:paraId="32E29CBC" w14:textId="0B9823F1"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76.2</w:t>
            </w:r>
          </w:p>
        </w:tc>
      </w:tr>
      <w:tr w:rsidR="7035A32C" w:rsidRPr="0041041D" w14:paraId="61B0EFE1" w14:textId="77777777" w:rsidTr="003424B4">
        <w:trPr>
          <w:trHeight w:val="300"/>
          <w:jc w:val="center"/>
        </w:trPr>
        <w:tc>
          <w:tcPr>
            <w:tcW w:w="2410" w:type="dxa"/>
            <w:vMerge w:val="restart"/>
            <w:tcMar>
              <w:left w:w="105" w:type="dxa"/>
              <w:right w:w="105" w:type="dxa"/>
            </w:tcMar>
          </w:tcPr>
          <w:p w14:paraId="3D9089CD" w14:textId="7565EDC7" w:rsidR="327C9923" w:rsidRPr="0041041D" w:rsidRDefault="2B03AF04"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Ciencias exactas</w:t>
            </w:r>
          </w:p>
        </w:tc>
        <w:tc>
          <w:tcPr>
            <w:tcW w:w="2778" w:type="dxa"/>
            <w:tcMar>
              <w:left w:w="105" w:type="dxa"/>
              <w:right w:w="105" w:type="dxa"/>
            </w:tcMar>
          </w:tcPr>
          <w:p w14:paraId="39D1FC6B" w14:textId="1CAC8D2D"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Ingeniería Mecánica</w:t>
            </w:r>
          </w:p>
        </w:tc>
        <w:tc>
          <w:tcPr>
            <w:tcW w:w="1475" w:type="dxa"/>
            <w:tcMar>
              <w:left w:w="105" w:type="dxa"/>
              <w:right w:w="105" w:type="dxa"/>
            </w:tcMar>
          </w:tcPr>
          <w:p w14:paraId="05B59084" w14:textId="106E9585"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5</w:t>
            </w:r>
          </w:p>
        </w:tc>
        <w:tc>
          <w:tcPr>
            <w:tcW w:w="1828" w:type="dxa"/>
            <w:tcMar>
              <w:left w:w="105" w:type="dxa"/>
              <w:right w:w="105" w:type="dxa"/>
            </w:tcMar>
          </w:tcPr>
          <w:p w14:paraId="628BE776" w14:textId="4C4F2A12"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25.0</w:t>
            </w:r>
          </w:p>
        </w:tc>
      </w:tr>
      <w:tr w:rsidR="7035A32C" w:rsidRPr="0041041D" w14:paraId="4466451C" w14:textId="77777777" w:rsidTr="003424B4">
        <w:trPr>
          <w:trHeight w:val="300"/>
          <w:jc w:val="center"/>
        </w:trPr>
        <w:tc>
          <w:tcPr>
            <w:tcW w:w="2410" w:type="dxa"/>
            <w:vMerge/>
            <w:tcMar>
              <w:left w:w="105" w:type="dxa"/>
              <w:right w:w="105" w:type="dxa"/>
            </w:tcMar>
          </w:tcPr>
          <w:p w14:paraId="6BAD9037" w14:textId="77777777" w:rsidR="00C16441" w:rsidRPr="0041041D" w:rsidRDefault="00C16441" w:rsidP="0041041D">
            <w:pPr>
              <w:jc w:val="both"/>
              <w:rPr>
                <w:rFonts w:ascii="Times New Roman" w:hAnsi="Times New Roman" w:cs="Times New Roman"/>
                <w:sz w:val="24"/>
                <w:szCs w:val="24"/>
                <w:lang w:val="es-ES"/>
              </w:rPr>
            </w:pPr>
          </w:p>
        </w:tc>
        <w:tc>
          <w:tcPr>
            <w:tcW w:w="2778" w:type="dxa"/>
            <w:tcMar>
              <w:left w:w="105" w:type="dxa"/>
              <w:right w:w="105" w:type="dxa"/>
            </w:tcMar>
          </w:tcPr>
          <w:p w14:paraId="33337F96" w14:textId="7A5BE4D7"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Ingeniería Civil</w:t>
            </w:r>
          </w:p>
        </w:tc>
        <w:tc>
          <w:tcPr>
            <w:tcW w:w="1475" w:type="dxa"/>
            <w:tcMar>
              <w:left w:w="105" w:type="dxa"/>
              <w:right w:w="105" w:type="dxa"/>
            </w:tcMar>
          </w:tcPr>
          <w:p w14:paraId="5AF15412" w14:textId="416A4A83"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4</w:t>
            </w:r>
          </w:p>
        </w:tc>
        <w:tc>
          <w:tcPr>
            <w:tcW w:w="1828" w:type="dxa"/>
            <w:tcMar>
              <w:left w:w="105" w:type="dxa"/>
              <w:right w:w="105" w:type="dxa"/>
            </w:tcMar>
          </w:tcPr>
          <w:p w14:paraId="3D328DFF" w14:textId="56B48D80"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20.0</w:t>
            </w:r>
          </w:p>
        </w:tc>
      </w:tr>
      <w:tr w:rsidR="7035A32C" w:rsidRPr="0041041D" w14:paraId="70B1340F" w14:textId="77777777" w:rsidTr="003424B4">
        <w:trPr>
          <w:trHeight w:val="300"/>
          <w:jc w:val="center"/>
        </w:trPr>
        <w:tc>
          <w:tcPr>
            <w:tcW w:w="2410" w:type="dxa"/>
            <w:vMerge/>
            <w:tcMar>
              <w:left w:w="105" w:type="dxa"/>
              <w:right w:w="105" w:type="dxa"/>
            </w:tcMar>
          </w:tcPr>
          <w:p w14:paraId="7A475A1C" w14:textId="77777777" w:rsidR="00C16441" w:rsidRPr="0041041D" w:rsidRDefault="00C16441" w:rsidP="0041041D">
            <w:pPr>
              <w:jc w:val="both"/>
              <w:rPr>
                <w:rFonts w:ascii="Times New Roman" w:hAnsi="Times New Roman" w:cs="Times New Roman"/>
                <w:sz w:val="24"/>
                <w:szCs w:val="24"/>
                <w:lang w:val="es-ES"/>
              </w:rPr>
            </w:pPr>
          </w:p>
        </w:tc>
        <w:tc>
          <w:tcPr>
            <w:tcW w:w="2778" w:type="dxa"/>
            <w:tcMar>
              <w:left w:w="105" w:type="dxa"/>
              <w:right w:w="105" w:type="dxa"/>
            </w:tcMar>
          </w:tcPr>
          <w:p w14:paraId="4DCF79F7" w14:textId="26A7146A"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Ingeniería Automotriz</w:t>
            </w:r>
          </w:p>
        </w:tc>
        <w:tc>
          <w:tcPr>
            <w:tcW w:w="1475" w:type="dxa"/>
            <w:tcMar>
              <w:left w:w="105" w:type="dxa"/>
              <w:right w:w="105" w:type="dxa"/>
            </w:tcMar>
          </w:tcPr>
          <w:p w14:paraId="294370DC" w14:textId="64180FD4"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4</w:t>
            </w:r>
          </w:p>
        </w:tc>
        <w:tc>
          <w:tcPr>
            <w:tcW w:w="1828" w:type="dxa"/>
            <w:tcMar>
              <w:left w:w="105" w:type="dxa"/>
              <w:right w:w="105" w:type="dxa"/>
            </w:tcMar>
          </w:tcPr>
          <w:p w14:paraId="5F07654F" w14:textId="1CC1FC2F"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20.0</w:t>
            </w:r>
          </w:p>
        </w:tc>
      </w:tr>
      <w:tr w:rsidR="7035A32C" w:rsidRPr="0041041D" w14:paraId="1AC69AE0" w14:textId="77777777" w:rsidTr="003424B4">
        <w:trPr>
          <w:trHeight w:val="300"/>
          <w:jc w:val="center"/>
        </w:trPr>
        <w:tc>
          <w:tcPr>
            <w:tcW w:w="2410" w:type="dxa"/>
            <w:vMerge w:val="restart"/>
            <w:tcMar>
              <w:left w:w="105" w:type="dxa"/>
              <w:right w:w="105" w:type="dxa"/>
            </w:tcMar>
          </w:tcPr>
          <w:p w14:paraId="33A45348" w14:textId="529C96CC" w:rsidR="6A054D08" w:rsidRPr="0041041D" w:rsidRDefault="1FE15F69"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Ciencias </w:t>
            </w:r>
            <w:r w:rsidR="00E22977">
              <w:rPr>
                <w:rFonts w:ascii="Times New Roman" w:eastAsia="Arial" w:hAnsi="Times New Roman" w:cs="Times New Roman"/>
                <w:sz w:val="24"/>
                <w:szCs w:val="24"/>
                <w:lang w:val="es-ES"/>
              </w:rPr>
              <w:t>biológicas</w:t>
            </w:r>
          </w:p>
        </w:tc>
        <w:tc>
          <w:tcPr>
            <w:tcW w:w="2778" w:type="dxa"/>
            <w:tcMar>
              <w:left w:w="105" w:type="dxa"/>
              <w:right w:w="105" w:type="dxa"/>
            </w:tcMar>
          </w:tcPr>
          <w:p w14:paraId="24907822" w14:textId="55D40B1E" w:rsidR="7035A32C" w:rsidRPr="0041041D" w:rsidRDefault="7035A32C"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Medicina Veterinaria</w:t>
            </w:r>
          </w:p>
        </w:tc>
        <w:tc>
          <w:tcPr>
            <w:tcW w:w="1475" w:type="dxa"/>
            <w:tcMar>
              <w:left w:w="105" w:type="dxa"/>
              <w:right w:w="105" w:type="dxa"/>
            </w:tcMar>
          </w:tcPr>
          <w:p w14:paraId="0E23F553" w14:textId="059F92A0"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8</w:t>
            </w:r>
          </w:p>
        </w:tc>
        <w:tc>
          <w:tcPr>
            <w:tcW w:w="1828" w:type="dxa"/>
            <w:tcMar>
              <w:left w:w="105" w:type="dxa"/>
              <w:right w:w="105" w:type="dxa"/>
            </w:tcMar>
          </w:tcPr>
          <w:p w14:paraId="31A14F84" w14:textId="522DBEF6"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50.0</w:t>
            </w:r>
          </w:p>
        </w:tc>
      </w:tr>
      <w:tr w:rsidR="7035A32C" w:rsidRPr="0041041D" w14:paraId="7B36E4E7" w14:textId="77777777" w:rsidTr="003424B4">
        <w:trPr>
          <w:trHeight w:val="300"/>
          <w:jc w:val="center"/>
        </w:trPr>
        <w:tc>
          <w:tcPr>
            <w:tcW w:w="2410" w:type="dxa"/>
            <w:vMerge/>
            <w:tcMar>
              <w:left w:w="105" w:type="dxa"/>
              <w:right w:w="105" w:type="dxa"/>
            </w:tcMar>
          </w:tcPr>
          <w:p w14:paraId="1FD68558" w14:textId="77777777" w:rsidR="00C16441" w:rsidRPr="0041041D" w:rsidRDefault="00C16441" w:rsidP="0041041D">
            <w:pPr>
              <w:jc w:val="both"/>
              <w:rPr>
                <w:rFonts w:ascii="Times New Roman" w:hAnsi="Times New Roman" w:cs="Times New Roman"/>
                <w:sz w:val="24"/>
                <w:szCs w:val="24"/>
                <w:lang w:val="es-ES"/>
              </w:rPr>
            </w:pPr>
          </w:p>
        </w:tc>
        <w:tc>
          <w:tcPr>
            <w:tcW w:w="2778" w:type="dxa"/>
            <w:tcMar>
              <w:left w:w="105" w:type="dxa"/>
              <w:right w:w="105" w:type="dxa"/>
            </w:tcMar>
          </w:tcPr>
          <w:p w14:paraId="5BC3F175" w14:textId="1F305C68"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Ingeniería en Agronomía</w:t>
            </w:r>
          </w:p>
        </w:tc>
        <w:tc>
          <w:tcPr>
            <w:tcW w:w="1475" w:type="dxa"/>
            <w:tcMar>
              <w:left w:w="105" w:type="dxa"/>
              <w:right w:w="105" w:type="dxa"/>
            </w:tcMar>
          </w:tcPr>
          <w:p w14:paraId="2D6A0D9D" w14:textId="3C8B2353"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4</w:t>
            </w:r>
          </w:p>
        </w:tc>
        <w:tc>
          <w:tcPr>
            <w:tcW w:w="1828" w:type="dxa"/>
            <w:tcMar>
              <w:left w:w="105" w:type="dxa"/>
              <w:right w:w="105" w:type="dxa"/>
            </w:tcMar>
          </w:tcPr>
          <w:p w14:paraId="2E6101E2" w14:textId="3A46E6AB"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25.0</w:t>
            </w:r>
          </w:p>
        </w:tc>
      </w:tr>
      <w:tr w:rsidR="7035A32C" w:rsidRPr="0041041D" w14:paraId="25958BF7" w14:textId="77777777" w:rsidTr="003424B4">
        <w:trPr>
          <w:trHeight w:val="300"/>
          <w:jc w:val="center"/>
        </w:trPr>
        <w:tc>
          <w:tcPr>
            <w:tcW w:w="2410" w:type="dxa"/>
            <w:vMerge/>
            <w:tcMar>
              <w:left w:w="105" w:type="dxa"/>
              <w:right w:w="105" w:type="dxa"/>
            </w:tcMar>
          </w:tcPr>
          <w:p w14:paraId="605DF125" w14:textId="77777777" w:rsidR="00C16441" w:rsidRPr="0041041D" w:rsidRDefault="00C16441" w:rsidP="0041041D">
            <w:pPr>
              <w:jc w:val="both"/>
              <w:rPr>
                <w:rFonts w:ascii="Times New Roman" w:hAnsi="Times New Roman" w:cs="Times New Roman"/>
                <w:sz w:val="24"/>
                <w:szCs w:val="24"/>
                <w:lang w:val="es-ES"/>
              </w:rPr>
            </w:pPr>
          </w:p>
        </w:tc>
        <w:tc>
          <w:tcPr>
            <w:tcW w:w="2778" w:type="dxa"/>
            <w:tcMar>
              <w:left w:w="105" w:type="dxa"/>
              <w:right w:w="105" w:type="dxa"/>
            </w:tcMar>
          </w:tcPr>
          <w:p w14:paraId="11A059B8" w14:textId="1CFC58E8"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Biología</w:t>
            </w:r>
          </w:p>
        </w:tc>
        <w:tc>
          <w:tcPr>
            <w:tcW w:w="1475" w:type="dxa"/>
            <w:tcMar>
              <w:left w:w="105" w:type="dxa"/>
              <w:right w:w="105" w:type="dxa"/>
            </w:tcMar>
          </w:tcPr>
          <w:p w14:paraId="0753EFBF" w14:textId="7C5BF0BF"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4</w:t>
            </w:r>
          </w:p>
        </w:tc>
        <w:tc>
          <w:tcPr>
            <w:tcW w:w="1828" w:type="dxa"/>
            <w:tcMar>
              <w:left w:w="105" w:type="dxa"/>
              <w:right w:w="105" w:type="dxa"/>
            </w:tcMar>
          </w:tcPr>
          <w:p w14:paraId="4087A319" w14:textId="72626D20"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25.0</w:t>
            </w:r>
          </w:p>
        </w:tc>
      </w:tr>
      <w:tr w:rsidR="7035A32C" w:rsidRPr="0041041D" w14:paraId="74FD593E" w14:textId="77777777" w:rsidTr="003424B4">
        <w:trPr>
          <w:trHeight w:val="300"/>
          <w:jc w:val="center"/>
        </w:trPr>
        <w:tc>
          <w:tcPr>
            <w:tcW w:w="2410" w:type="dxa"/>
            <w:tcMar>
              <w:left w:w="105" w:type="dxa"/>
              <w:right w:w="105" w:type="dxa"/>
            </w:tcMar>
          </w:tcPr>
          <w:p w14:paraId="13455A5B" w14:textId="526D13CC" w:rsidR="0F6316E7" w:rsidRPr="0041041D" w:rsidRDefault="1246DEE5"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Ciencias del diseño</w:t>
            </w:r>
          </w:p>
        </w:tc>
        <w:tc>
          <w:tcPr>
            <w:tcW w:w="2778" w:type="dxa"/>
            <w:tcMar>
              <w:left w:w="105" w:type="dxa"/>
              <w:right w:w="105" w:type="dxa"/>
            </w:tcMar>
          </w:tcPr>
          <w:p w14:paraId="08803A6D" w14:textId="31C3A0B4"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Arquitectura</w:t>
            </w:r>
          </w:p>
        </w:tc>
        <w:tc>
          <w:tcPr>
            <w:tcW w:w="1475" w:type="dxa"/>
            <w:tcMar>
              <w:left w:w="105" w:type="dxa"/>
              <w:right w:w="105" w:type="dxa"/>
            </w:tcMar>
          </w:tcPr>
          <w:p w14:paraId="544E0F2A" w14:textId="672D7152"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12</w:t>
            </w:r>
          </w:p>
        </w:tc>
        <w:tc>
          <w:tcPr>
            <w:tcW w:w="1828" w:type="dxa"/>
            <w:tcMar>
              <w:left w:w="105" w:type="dxa"/>
              <w:right w:w="105" w:type="dxa"/>
            </w:tcMar>
          </w:tcPr>
          <w:p w14:paraId="6ED5AF5F" w14:textId="2E341048" w:rsidR="7035A32C" w:rsidRPr="0041041D" w:rsidRDefault="1C110BF8"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85.7</w:t>
            </w:r>
          </w:p>
        </w:tc>
      </w:tr>
    </w:tbl>
    <w:p w14:paraId="31735A3A" w14:textId="5CD5303C" w:rsidR="76C192AE" w:rsidRPr="0041041D" w:rsidRDefault="0F7286BD" w:rsidP="003424B4">
      <w:pPr>
        <w:spacing w:after="0" w:line="360" w:lineRule="auto"/>
        <w:jc w:val="center"/>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i/>
          <w:iCs/>
          <w:color w:val="000000" w:themeColor="text1"/>
          <w:sz w:val="24"/>
          <w:szCs w:val="24"/>
          <w:lang w:val="es-ES"/>
        </w:rPr>
        <w:t>Nota:</w:t>
      </w:r>
      <w:r w:rsidRPr="0041041D">
        <w:rPr>
          <w:rFonts w:ascii="Times New Roman" w:eastAsia="Arial" w:hAnsi="Times New Roman" w:cs="Times New Roman"/>
          <w:color w:val="000000" w:themeColor="text1"/>
          <w:sz w:val="24"/>
          <w:szCs w:val="24"/>
          <w:lang w:val="es-ES"/>
        </w:rPr>
        <w:t xml:space="preserve"> Elaboración propia</w:t>
      </w:r>
    </w:p>
    <w:p w14:paraId="15A15180" w14:textId="7CA7EFC7" w:rsidR="277F9B92" w:rsidRPr="0041041D" w:rsidRDefault="00E22977" w:rsidP="0041041D">
      <w:pPr>
        <w:spacing w:after="0" w:line="360" w:lineRule="auto"/>
        <w:ind w:firstLine="708"/>
        <w:jc w:val="both"/>
        <w:rPr>
          <w:rFonts w:ascii="Times New Roman" w:eastAsia="Arial" w:hAnsi="Times New Roman" w:cs="Times New Roman"/>
          <w:color w:val="000000" w:themeColor="text1"/>
          <w:sz w:val="24"/>
          <w:szCs w:val="24"/>
          <w:lang w:val="es-ES"/>
        </w:rPr>
      </w:pPr>
      <w:r>
        <w:rPr>
          <w:rFonts w:ascii="Times New Roman" w:eastAsia="Arial" w:hAnsi="Times New Roman" w:cs="Times New Roman"/>
          <w:color w:val="000000" w:themeColor="text1"/>
          <w:sz w:val="24"/>
          <w:szCs w:val="24"/>
          <w:lang w:val="es-ES"/>
        </w:rPr>
        <w:t>Se observa que</w:t>
      </w:r>
      <w:r w:rsidR="00772C7A" w:rsidRPr="0041041D">
        <w:rPr>
          <w:rFonts w:ascii="Times New Roman" w:eastAsia="Arial" w:hAnsi="Times New Roman" w:cs="Times New Roman"/>
          <w:color w:val="000000" w:themeColor="text1"/>
          <w:sz w:val="24"/>
          <w:szCs w:val="24"/>
          <w:lang w:val="es-ES"/>
        </w:rPr>
        <w:t xml:space="preserve"> en la Tabla </w:t>
      </w:r>
      <w:r w:rsidR="0041041D">
        <w:rPr>
          <w:rFonts w:ascii="Times New Roman" w:eastAsia="Arial" w:hAnsi="Times New Roman" w:cs="Times New Roman"/>
          <w:color w:val="000000" w:themeColor="text1"/>
          <w:sz w:val="24"/>
          <w:szCs w:val="24"/>
          <w:lang w:val="es-ES"/>
        </w:rPr>
        <w:t>3</w:t>
      </w:r>
      <w:r w:rsidR="1A791077" w:rsidRPr="0041041D">
        <w:rPr>
          <w:rFonts w:ascii="Times New Roman" w:eastAsia="Arial" w:hAnsi="Times New Roman" w:cs="Times New Roman"/>
          <w:color w:val="000000" w:themeColor="text1"/>
          <w:sz w:val="24"/>
          <w:szCs w:val="24"/>
          <w:lang w:val="es-ES"/>
        </w:rPr>
        <w:t xml:space="preserve">, </w:t>
      </w:r>
      <w:r w:rsidR="00F057F1" w:rsidRPr="0041041D">
        <w:rPr>
          <w:rFonts w:ascii="Times New Roman" w:eastAsia="Arial" w:hAnsi="Times New Roman" w:cs="Times New Roman"/>
          <w:color w:val="000000" w:themeColor="text1"/>
          <w:sz w:val="24"/>
          <w:szCs w:val="24"/>
          <w:lang w:val="es-ES"/>
        </w:rPr>
        <w:t>las carreras referidas con mayor frecuencia como aspiración vocacional son Gastronomía, Medicina, Educación y Arquitectura</w:t>
      </w:r>
      <w:r w:rsidR="00916FBE" w:rsidRPr="0041041D">
        <w:rPr>
          <w:rFonts w:ascii="Times New Roman" w:eastAsia="Arial" w:hAnsi="Times New Roman" w:cs="Times New Roman"/>
          <w:color w:val="000000" w:themeColor="text1"/>
          <w:sz w:val="24"/>
          <w:szCs w:val="24"/>
          <w:lang w:val="es-ES"/>
        </w:rPr>
        <w:t>.</w:t>
      </w:r>
    </w:p>
    <w:p w14:paraId="751BCE15" w14:textId="77777777" w:rsidR="00D85DC8" w:rsidRPr="0041041D" w:rsidRDefault="40181B1F"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P</w:t>
      </w:r>
      <w:r w:rsidR="43629785" w:rsidRPr="0041041D">
        <w:rPr>
          <w:rFonts w:ascii="Times New Roman" w:eastAsia="Arial" w:hAnsi="Times New Roman" w:cs="Times New Roman"/>
          <w:color w:val="000000" w:themeColor="text1"/>
          <w:sz w:val="24"/>
          <w:szCs w:val="24"/>
          <w:lang w:val="es-ES"/>
        </w:rPr>
        <w:t>or</w:t>
      </w:r>
      <w:r w:rsidR="00D85DC8" w:rsidRPr="0041041D">
        <w:rPr>
          <w:rFonts w:ascii="Times New Roman" w:eastAsia="Arial" w:hAnsi="Times New Roman" w:cs="Times New Roman"/>
          <w:color w:val="000000" w:themeColor="text1"/>
          <w:sz w:val="24"/>
          <w:szCs w:val="24"/>
          <w:lang w:val="es-ES"/>
        </w:rPr>
        <w:t xml:space="preserve"> otra parte, en cuanto a las aspiraciones </w:t>
      </w:r>
      <w:r w:rsidR="43629785" w:rsidRPr="0041041D">
        <w:rPr>
          <w:rFonts w:ascii="Times New Roman" w:eastAsia="Arial" w:hAnsi="Times New Roman" w:cs="Times New Roman"/>
          <w:color w:val="000000" w:themeColor="text1"/>
          <w:sz w:val="24"/>
          <w:szCs w:val="24"/>
          <w:lang w:val="es-ES"/>
        </w:rPr>
        <w:t xml:space="preserve">vocacionales no universitarias, </w:t>
      </w:r>
      <w:r w:rsidR="00D85DC8" w:rsidRPr="0041041D">
        <w:rPr>
          <w:rFonts w:ascii="Times New Roman" w:eastAsia="Arial" w:hAnsi="Times New Roman" w:cs="Times New Roman"/>
          <w:color w:val="000000" w:themeColor="text1"/>
          <w:sz w:val="24"/>
          <w:szCs w:val="24"/>
          <w:lang w:val="es-ES"/>
        </w:rPr>
        <w:t xml:space="preserve">se identificó </w:t>
      </w:r>
      <w:r w:rsidR="43629785" w:rsidRPr="0041041D">
        <w:rPr>
          <w:rFonts w:ascii="Times New Roman" w:eastAsia="Arial" w:hAnsi="Times New Roman" w:cs="Times New Roman"/>
          <w:color w:val="000000" w:themeColor="text1"/>
          <w:sz w:val="24"/>
          <w:szCs w:val="24"/>
          <w:lang w:val="es-ES"/>
        </w:rPr>
        <w:t>gran diversidad, resaltando entre las opcio</w:t>
      </w:r>
      <w:r w:rsidR="31A2C8A1" w:rsidRPr="0041041D">
        <w:rPr>
          <w:rFonts w:ascii="Times New Roman" w:eastAsia="Arial" w:hAnsi="Times New Roman" w:cs="Times New Roman"/>
          <w:color w:val="000000" w:themeColor="text1"/>
          <w:sz w:val="24"/>
          <w:szCs w:val="24"/>
          <w:lang w:val="es-ES"/>
        </w:rPr>
        <w:t xml:space="preserve">nes </w:t>
      </w:r>
      <w:r w:rsidR="13F50DFE" w:rsidRPr="0041041D">
        <w:rPr>
          <w:rFonts w:ascii="Times New Roman" w:eastAsia="Arial" w:hAnsi="Times New Roman" w:cs="Times New Roman"/>
          <w:color w:val="000000" w:themeColor="text1"/>
          <w:sz w:val="24"/>
          <w:szCs w:val="24"/>
          <w:lang w:val="es-ES"/>
        </w:rPr>
        <w:t xml:space="preserve">expresadas por los estudiantes, </w:t>
      </w:r>
      <w:r w:rsidR="291DFB48" w:rsidRPr="0041041D">
        <w:rPr>
          <w:rFonts w:ascii="Times New Roman" w:eastAsia="Arial" w:hAnsi="Times New Roman" w:cs="Times New Roman"/>
          <w:color w:val="000000" w:themeColor="text1"/>
          <w:sz w:val="24"/>
          <w:szCs w:val="24"/>
          <w:lang w:val="es-ES"/>
        </w:rPr>
        <w:t>distintas disciplinas deportivas (32.4%), la milicia (14.7%)</w:t>
      </w:r>
      <w:r w:rsidR="180EF288" w:rsidRPr="0041041D">
        <w:rPr>
          <w:rFonts w:ascii="Times New Roman" w:eastAsia="Arial" w:hAnsi="Times New Roman" w:cs="Times New Roman"/>
          <w:color w:val="000000" w:themeColor="text1"/>
          <w:sz w:val="24"/>
          <w:szCs w:val="24"/>
          <w:lang w:val="es-ES"/>
        </w:rPr>
        <w:t xml:space="preserve"> y </w:t>
      </w:r>
      <w:r w:rsidR="5EF59F66" w:rsidRPr="0041041D">
        <w:rPr>
          <w:rFonts w:ascii="Times New Roman" w:eastAsia="Arial" w:hAnsi="Times New Roman" w:cs="Times New Roman"/>
          <w:color w:val="000000" w:themeColor="text1"/>
          <w:sz w:val="24"/>
          <w:szCs w:val="24"/>
          <w:lang w:val="es-ES"/>
        </w:rPr>
        <w:t xml:space="preserve">la música </w:t>
      </w:r>
      <w:r w:rsidR="1E27D7C5" w:rsidRPr="0041041D">
        <w:rPr>
          <w:rFonts w:ascii="Times New Roman" w:eastAsia="Arial" w:hAnsi="Times New Roman" w:cs="Times New Roman"/>
          <w:color w:val="000000" w:themeColor="text1"/>
          <w:sz w:val="24"/>
          <w:szCs w:val="24"/>
          <w:lang w:val="es-ES"/>
        </w:rPr>
        <w:t xml:space="preserve">en un nivel </w:t>
      </w:r>
      <w:r w:rsidR="5EF59F66" w:rsidRPr="0041041D">
        <w:rPr>
          <w:rFonts w:ascii="Times New Roman" w:eastAsia="Arial" w:hAnsi="Times New Roman" w:cs="Times New Roman"/>
          <w:color w:val="000000" w:themeColor="text1"/>
          <w:sz w:val="24"/>
          <w:szCs w:val="24"/>
          <w:lang w:val="es-ES"/>
        </w:rPr>
        <w:t>no profesional (17.7%). También estu</w:t>
      </w:r>
      <w:r w:rsidR="283B6885" w:rsidRPr="0041041D">
        <w:rPr>
          <w:rFonts w:ascii="Times New Roman" w:eastAsia="Arial" w:hAnsi="Times New Roman" w:cs="Times New Roman"/>
          <w:color w:val="000000" w:themeColor="text1"/>
          <w:sz w:val="24"/>
          <w:szCs w:val="24"/>
          <w:lang w:val="es-ES"/>
        </w:rPr>
        <w:t>vieron presentes la mecánica, el estilismo y ser asistente de vuelo, por mencionar algunas.</w:t>
      </w:r>
      <w:r w:rsidR="699CBE1C" w:rsidRPr="0041041D">
        <w:rPr>
          <w:rFonts w:ascii="Times New Roman" w:eastAsia="Arial" w:hAnsi="Times New Roman" w:cs="Times New Roman"/>
          <w:color w:val="000000" w:themeColor="text1"/>
          <w:sz w:val="24"/>
          <w:szCs w:val="24"/>
          <w:lang w:val="es-ES"/>
        </w:rPr>
        <w:t xml:space="preserve"> </w:t>
      </w:r>
    </w:p>
    <w:p w14:paraId="1C8F92A3" w14:textId="77777777" w:rsidR="00143D84" w:rsidRDefault="283B6885"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Así, e</w:t>
      </w:r>
      <w:r w:rsidR="499A3C89" w:rsidRPr="0041041D">
        <w:rPr>
          <w:rFonts w:ascii="Times New Roman" w:eastAsia="Arial" w:hAnsi="Times New Roman" w:cs="Times New Roman"/>
          <w:color w:val="000000" w:themeColor="text1"/>
          <w:sz w:val="24"/>
          <w:szCs w:val="24"/>
          <w:lang w:val="es-ES"/>
        </w:rPr>
        <w:t xml:space="preserve">n respuesta al primer objetivo específico de esta investigación, las aspiraciones de carrera de los adolescentes de esta comunidad </w:t>
      </w:r>
      <w:r w:rsidR="258A28AF" w:rsidRPr="0041041D">
        <w:rPr>
          <w:rFonts w:ascii="Times New Roman" w:eastAsia="Arial" w:hAnsi="Times New Roman" w:cs="Times New Roman"/>
          <w:color w:val="000000" w:themeColor="text1"/>
          <w:sz w:val="24"/>
          <w:szCs w:val="24"/>
          <w:lang w:val="es-ES"/>
        </w:rPr>
        <w:t>r</w:t>
      </w:r>
      <w:r w:rsidR="499A3C89" w:rsidRPr="0041041D">
        <w:rPr>
          <w:rFonts w:ascii="Times New Roman" w:eastAsia="Arial" w:hAnsi="Times New Roman" w:cs="Times New Roman"/>
          <w:color w:val="000000" w:themeColor="text1"/>
          <w:sz w:val="24"/>
          <w:szCs w:val="24"/>
          <w:lang w:val="es-ES"/>
        </w:rPr>
        <w:t xml:space="preserve">ural son diversas, </w:t>
      </w:r>
      <w:r w:rsidR="55CC92F2" w:rsidRPr="0041041D">
        <w:rPr>
          <w:rFonts w:ascii="Times New Roman" w:eastAsia="Arial" w:hAnsi="Times New Roman" w:cs="Times New Roman"/>
          <w:color w:val="000000" w:themeColor="text1"/>
          <w:sz w:val="24"/>
          <w:szCs w:val="24"/>
          <w:lang w:val="es-ES"/>
        </w:rPr>
        <w:t>pudiéndose distinguir una minoría que desea dedicarse a ocupaciones que no requieren estudios universitarios</w:t>
      </w:r>
      <w:r w:rsidR="00143D84">
        <w:rPr>
          <w:rFonts w:ascii="Times New Roman" w:eastAsia="Arial" w:hAnsi="Times New Roman" w:cs="Times New Roman"/>
          <w:color w:val="000000" w:themeColor="text1"/>
          <w:sz w:val="24"/>
          <w:szCs w:val="24"/>
          <w:lang w:val="es-ES"/>
        </w:rPr>
        <w:t>.</w:t>
      </w:r>
    </w:p>
    <w:p w14:paraId="42E0E9C8" w14:textId="0D8BE8DD" w:rsidR="1E9D7975" w:rsidRPr="0041041D" w:rsidRDefault="00143D84" w:rsidP="0041041D">
      <w:pPr>
        <w:spacing w:after="0" w:line="360" w:lineRule="auto"/>
        <w:ind w:firstLine="708"/>
        <w:jc w:val="both"/>
        <w:rPr>
          <w:rFonts w:ascii="Times New Roman" w:eastAsia="Arial" w:hAnsi="Times New Roman" w:cs="Times New Roman"/>
          <w:color w:val="000000" w:themeColor="text1"/>
          <w:sz w:val="24"/>
          <w:szCs w:val="24"/>
          <w:lang w:val="es-ES"/>
        </w:rPr>
      </w:pPr>
      <w:r>
        <w:rPr>
          <w:rFonts w:ascii="Times New Roman" w:eastAsia="Arial" w:hAnsi="Times New Roman" w:cs="Times New Roman"/>
          <w:color w:val="000000" w:themeColor="text1"/>
          <w:sz w:val="24"/>
          <w:szCs w:val="24"/>
          <w:lang w:val="es-ES"/>
        </w:rPr>
        <w:t xml:space="preserve">En contraposición, </w:t>
      </w:r>
      <w:r w:rsidR="55CC92F2" w:rsidRPr="0041041D">
        <w:rPr>
          <w:rFonts w:ascii="Times New Roman" w:eastAsia="Arial" w:hAnsi="Times New Roman" w:cs="Times New Roman"/>
          <w:color w:val="000000" w:themeColor="text1"/>
          <w:sz w:val="24"/>
          <w:szCs w:val="24"/>
          <w:lang w:val="es-ES"/>
        </w:rPr>
        <w:t>la mayor parte de los participantes aspiran a la educación superior.</w:t>
      </w:r>
      <w:r w:rsidR="060760E8" w:rsidRPr="0041041D">
        <w:rPr>
          <w:rFonts w:ascii="Times New Roman" w:eastAsia="Arial" w:hAnsi="Times New Roman" w:cs="Times New Roman"/>
          <w:color w:val="000000" w:themeColor="text1"/>
          <w:sz w:val="24"/>
          <w:szCs w:val="24"/>
          <w:lang w:val="es-ES"/>
        </w:rPr>
        <w:t xml:space="preserve"> </w:t>
      </w:r>
      <w:r w:rsidR="03AE695E" w:rsidRPr="0041041D">
        <w:rPr>
          <w:rFonts w:ascii="Times New Roman" w:eastAsia="Arial" w:hAnsi="Times New Roman" w:cs="Times New Roman"/>
          <w:color w:val="000000" w:themeColor="text1"/>
          <w:sz w:val="24"/>
          <w:szCs w:val="24"/>
          <w:lang w:val="es-ES"/>
        </w:rPr>
        <w:t xml:space="preserve">Entre estos últimos, se muestra un abanico enorme de carreras que abarcan por lo </w:t>
      </w:r>
      <w:r w:rsidR="7D612C5A" w:rsidRPr="0041041D">
        <w:rPr>
          <w:rFonts w:ascii="Times New Roman" w:eastAsia="Arial" w:hAnsi="Times New Roman" w:cs="Times New Roman"/>
          <w:color w:val="000000" w:themeColor="text1"/>
          <w:sz w:val="24"/>
          <w:szCs w:val="24"/>
          <w:lang w:val="es-ES"/>
        </w:rPr>
        <w:t xml:space="preserve">menos cinco áreas disciplinares, lo cual pone de manifiesto </w:t>
      </w:r>
      <w:r w:rsidR="00D85DC8" w:rsidRPr="0041041D">
        <w:rPr>
          <w:rFonts w:ascii="Times New Roman" w:eastAsia="Arial" w:hAnsi="Times New Roman" w:cs="Times New Roman"/>
          <w:color w:val="000000" w:themeColor="text1"/>
          <w:sz w:val="24"/>
          <w:szCs w:val="24"/>
          <w:lang w:val="es-ES"/>
        </w:rPr>
        <w:t>que,</w:t>
      </w:r>
      <w:r w:rsidR="7D612C5A" w:rsidRPr="0041041D">
        <w:rPr>
          <w:rFonts w:ascii="Times New Roman" w:eastAsia="Arial" w:hAnsi="Times New Roman" w:cs="Times New Roman"/>
          <w:color w:val="000000" w:themeColor="text1"/>
          <w:sz w:val="24"/>
          <w:szCs w:val="24"/>
          <w:lang w:val="es-ES"/>
        </w:rPr>
        <w:t xml:space="preserve"> </w:t>
      </w:r>
      <w:r w:rsidR="00D85DC8" w:rsidRPr="0041041D">
        <w:rPr>
          <w:rFonts w:ascii="Times New Roman" w:eastAsia="Arial" w:hAnsi="Times New Roman" w:cs="Times New Roman"/>
          <w:color w:val="000000" w:themeColor="text1"/>
          <w:sz w:val="24"/>
          <w:szCs w:val="24"/>
          <w:lang w:val="es-ES"/>
        </w:rPr>
        <w:t>aun</w:t>
      </w:r>
      <w:r w:rsidR="7D612C5A" w:rsidRPr="0041041D">
        <w:rPr>
          <w:rFonts w:ascii="Times New Roman" w:eastAsia="Arial" w:hAnsi="Times New Roman" w:cs="Times New Roman"/>
          <w:color w:val="000000" w:themeColor="text1"/>
          <w:sz w:val="24"/>
          <w:szCs w:val="24"/>
          <w:lang w:val="es-ES"/>
        </w:rPr>
        <w:t xml:space="preserve"> encontrándose en un entorno rural, en el que no existen instituciones de educación superior, </w:t>
      </w:r>
      <w:r w:rsidR="2A275291" w:rsidRPr="0041041D">
        <w:rPr>
          <w:rFonts w:ascii="Times New Roman" w:eastAsia="Arial" w:hAnsi="Times New Roman" w:cs="Times New Roman"/>
          <w:color w:val="000000" w:themeColor="text1"/>
          <w:sz w:val="24"/>
          <w:szCs w:val="24"/>
          <w:lang w:val="es-ES"/>
        </w:rPr>
        <w:t>es</w:t>
      </w:r>
      <w:r w:rsidR="00F057F1" w:rsidRPr="0041041D">
        <w:rPr>
          <w:rFonts w:ascii="Times New Roman" w:eastAsia="Arial" w:hAnsi="Times New Roman" w:cs="Times New Roman"/>
          <w:color w:val="000000" w:themeColor="text1"/>
          <w:sz w:val="24"/>
          <w:szCs w:val="24"/>
          <w:lang w:val="es-ES"/>
        </w:rPr>
        <w:t>t</w:t>
      </w:r>
      <w:r w:rsidR="2A275291" w:rsidRPr="0041041D">
        <w:rPr>
          <w:rFonts w:ascii="Times New Roman" w:eastAsia="Arial" w:hAnsi="Times New Roman" w:cs="Times New Roman"/>
          <w:color w:val="000000" w:themeColor="text1"/>
          <w:sz w:val="24"/>
          <w:szCs w:val="24"/>
          <w:lang w:val="es-ES"/>
        </w:rPr>
        <w:t xml:space="preserve">o no </w:t>
      </w:r>
      <w:r w:rsidR="00F057F1" w:rsidRPr="0041041D">
        <w:rPr>
          <w:rFonts w:ascii="Times New Roman" w:eastAsia="Arial" w:hAnsi="Times New Roman" w:cs="Times New Roman"/>
          <w:color w:val="000000" w:themeColor="text1"/>
          <w:sz w:val="24"/>
          <w:szCs w:val="24"/>
          <w:lang w:val="es-ES"/>
        </w:rPr>
        <w:t>limita</w:t>
      </w:r>
      <w:r w:rsidR="2A275291" w:rsidRPr="0041041D">
        <w:rPr>
          <w:rFonts w:ascii="Times New Roman" w:eastAsia="Arial" w:hAnsi="Times New Roman" w:cs="Times New Roman"/>
          <w:color w:val="000000" w:themeColor="text1"/>
          <w:sz w:val="24"/>
          <w:szCs w:val="24"/>
          <w:lang w:val="es-ES"/>
        </w:rPr>
        <w:t xml:space="preserve"> su deseo por dar continuidad a su educación, </w:t>
      </w:r>
      <w:r w:rsidR="06D124D5" w:rsidRPr="0041041D">
        <w:rPr>
          <w:rFonts w:ascii="Times New Roman" w:eastAsia="Arial" w:hAnsi="Times New Roman" w:cs="Times New Roman"/>
          <w:color w:val="000000" w:themeColor="text1"/>
          <w:sz w:val="24"/>
          <w:szCs w:val="24"/>
          <w:lang w:val="es-ES"/>
        </w:rPr>
        <w:t>dada la valoración que existe en este sector con respecto a convertirse en un profesional.</w:t>
      </w:r>
    </w:p>
    <w:p w14:paraId="4BE47AF1" w14:textId="77777777" w:rsidR="003424B4" w:rsidRDefault="003424B4" w:rsidP="0041041D">
      <w:pPr>
        <w:spacing w:after="0" w:line="360" w:lineRule="auto"/>
        <w:jc w:val="both"/>
        <w:rPr>
          <w:rFonts w:ascii="Times New Roman" w:eastAsia="Arial" w:hAnsi="Times New Roman" w:cs="Times New Roman"/>
          <w:b/>
          <w:bCs/>
          <w:color w:val="000000" w:themeColor="text1"/>
          <w:sz w:val="24"/>
          <w:szCs w:val="24"/>
          <w:lang w:val="es-ES"/>
        </w:rPr>
      </w:pPr>
    </w:p>
    <w:p w14:paraId="026E5F6E" w14:textId="79A862D5" w:rsidR="1E9D7975" w:rsidRPr="0041041D" w:rsidRDefault="1E9D7975" w:rsidP="003424B4">
      <w:pPr>
        <w:spacing w:after="0" w:line="360" w:lineRule="auto"/>
        <w:jc w:val="center"/>
        <w:rPr>
          <w:rFonts w:ascii="Times New Roman" w:eastAsia="Arial" w:hAnsi="Times New Roman" w:cs="Times New Roman"/>
          <w:color w:val="000000" w:themeColor="text1"/>
          <w:sz w:val="24"/>
          <w:szCs w:val="24"/>
          <w:lang w:val="es-ES"/>
        </w:rPr>
      </w:pPr>
      <w:r w:rsidRPr="00AE0128">
        <w:rPr>
          <w:rFonts w:ascii="Times New Roman" w:eastAsia="Arial" w:hAnsi="Times New Roman" w:cs="Times New Roman"/>
          <w:b/>
          <w:bCs/>
          <w:color w:val="000000" w:themeColor="text1"/>
          <w:sz w:val="24"/>
          <w:szCs w:val="24"/>
          <w:lang w:val="es-ES"/>
        </w:rPr>
        <w:t>Personalidad vocacional</w:t>
      </w:r>
      <w:r w:rsidR="08062ACF" w:rsidRPr="00AE0128">
        <w:rPr>
          <w:rFonts w:ascii="Times New Roman" w:eastAsia="Arial" w:hAnsi="Times New Roman" w:cs="Times New Roman"/>
          <w:b/>
          <w:bCs/>
          <w:color w:val="000000" w:themeColor="text1"/>
          <w:sz w:val="24"/>
          <w:szCs w:val="24"/>
          <w:lang w:val="es-ES"/>
        </w:rPr>
        <w:t xml:space="preserve"> de adolescentes en un contexto rural</w:t>
      </w:r>
    </w:p>
    <w:p w14:paraId="69CC3509" w14:textId="6443D751" w:rsidR="1E9D7975" w:rsidRPr="0041041D" w:rsidRDefault="122AEB72"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 xml:space="preserve">Para abordar el segundo objetivo propuesto </w:t>
      </w:r>
      <w:r w:rsidR="00F057F1" w:rsidRPr="0041041D">
        <w:rPr>
          <w:rFonts w:ascii="Times New Roman" w:eastAsia="Arial" w:hAnsi="Times New Roman" w:cs="Times New Roman"/>
          <w:color w:val="000000" w:themeColor="text1"/>
          <w:sz w:val="24"/>
          <w:szCs w:val="24"/>
          <w:lang w:val="es-ES"/>
        </w:rPr>
        <w:t>en</w:t>
      </w:r>
      <w:r w:rsidRPr="0041041D">
        <w:rPr>
          <w:rFonts w:ascii="Times New Roman" w:eastAsia="Arial" w:hAnsi="Times New Roman" w:cs="Times New Roman"/>
          <w:color w:val="000000" w:themeColor="text1"/>
          <w:sz w:val="24"/>
          <w:szCs w:val="24"/>
          <w:lang w:val="es-ES"/>
        </w:rPr>
        <w:t xml:space="preserve"> esta investigación, se procedió a analizar la información</w:t>
      </w:r>
      <w:r w:rsidR="7B182219" w:rsidRPr="0041041D">
        <w:rPr>
          <w:rFonts w:ascii="Times New Roman" w:eastAsia="Arial" w:hAnsi="Times New Roman" w:cs="Times New Roman"/>
          <w:color w:val="000000" w:themeColor="text1"/>
          <w:sz w:val="24"/>
          <w:szCs w:val="24"/>
          <w:lang w:val="es-ES"/>
        </w:rPr>
        <w:t xml:space="preserve"> derivada de la administración del SDS Búsqueda Autodirigida</w:t>
      </w:r>
      <w:r w:rsidR="28A5597E" w:rsidRPr="0041041D">
        <w:rPr>
          <w:rFonts w:ascii="Times New Roman" w:eastAsia="Arial" w:hAnsi="Times New Roman" w:cs="Times New Roman"/>
          <w:color w:val="000000" w:themeColor="text1"/>
          <w:sz w:val="24"/>
          <w:szCs w:val="24"/>
          <w:lang w:val="es-ES"/>
        </w:rPr>
        <w:t xml:space="preserve"> forma J</w:t>
      </w:r>
      <w:r w:rsidR="7B182219" w:rsidRPr="0041041D">
        <w:rPr>
          <w:rFonts w:ascii="Times New Roman" w:eastAsia="Arial" w:hAnsi="Times New Roman" w:cs="Times New Roman"/>
          <w:color w:val="000000" w:themeColor="text1"/>
          <w:sz w:val="24"/>
          <w:szCs w:val="24"/>
          <w:lang w:val="es-ES"/>
        </w:rPr>
        <w:t xml:space="preserve">, con la finalidad de describir los tipos de personalidad </w:t>
      </w:r>
      <w:r w:rsidR="5D1E8DB2" w:rsidRPr="0041041D">
        <w:rPr>
          <w:rFonts w:ascii="Times New Roman" w:eastAsia="Arial" w:hAnsi="Times New Roman" w:cs="Times New Roman"/>
          <w:color w:val="000000" w:themeColor="text1"/>
          <w:sz w:val="24"/>
          <w:szCs w:val="24"/>
          <w:lang w:val="es-ES"/>
        </w:rPr>
        <w:t xml:space="preserve">predominantes entre los estudiantes adolescentes de la comunidad rural. </w:t>
      </w:r>
      <w:r w:rsidR="5C449191" w:rsidRPr="0041041D">
        <w:rPr>
          <w:rFonts w:ascii="Times New Roman" w:eastAsia="Arial" w:hAnsi="Times New Roman" w:cs="Times New Roman"/>
          <w:color w:val="000000" w:themeColor="text1"/>
          <w:sz w:val="24"/>
          <w:szCs w:val="24"/>
          <w:lang w:val="es-ES"/>
        </w:rPr>
        <w:t xml:space="preserve">De acuerdo con el Modelo Hexagonal de </w:t>
      </w:r>
      <w:proofErr w:type="spellStart"/>
      <w:r w:rsidR="5C449191" w:rsidRPr="0041041D">
        <w:rPr>
          <w:rFonts w:ascii="Times New Roman" w:eastAsia="Arial" w:hAnsi="Times New Roman" w:cs="Times New Roman"/>
          <w:color w:val="000000" w:themeColor="text1"/>
          <w:sz w:val="24"/>
          <w:szCs w:val="24"/>
          <w:lang w:val="es-ES"/>
        </w:rPr>
        <w:t>Holland</w:t>
      </w:r>
      <w:proofErr w:type="spellEnd"/>
      <w:r w:rsidR="005345DF" w:rsidRPr="0041041D">
        <w:rPr>
          <w:rFonts w:ascii="Times New Roman" w:eastAsia="Arial" w:hAnsi="Times New Roman" w:cs="Times New Roman"/>
          <w:color w:val="000000" w:themeColor="text1"/>
          <w:sz w:val="24"/>
          <w:szCs w:val="24"/>
          <w:lang w:val="es-ES"/>
        </w:rPr>
        <w:t>,</w:t>
      </w:r>
      <w:r w:rsidR="5C449191" w:rsidRPr="0041041D">
        <w:rPr>
          <w:rFonts w:ascii="Times New Roman" w:eastAsia="Arial" w:hAnsi="Times New Roman" w:cs="Times New Roman"/>
          <w:color w:val="000000" w:themeColor="text1"/>
          <w:sz w:val="24"/>
          <w:szCs w:val="24"/>
          <w:lang w:val="es-ES"/>
        </w:rPr>
        <w:t xml:space="preserve"> la personalidad vocacional se determina en función de los intereses, habilidades, preferencia</w:t>
      </w:r>
      <w:r w:rsidR="53B380E4" w:rsidRPr="0041041D">
        <w:rPr>
          <w:rFonts w:ascii="Times New Roman" w:eastAsia="Arial" w:hAnsi="Times New Roman" w:cs="Times New Roman"/>
          <w:color w:val="000000" w:themeColor="text1"/>
          <w:sz w:val="24"/>
          <w:szCs w:val="24"/>
          <w:lang w:val="es-ES"/>
        </w:rPr>
        <w:t xml:space="preserve">s </w:t>
      </w:r>
      <w:r w:rsidR="009C75E1">
        <w:rPr>
          <w:rFonts w:ascii="Times New Roman" w:eastAsia="Arial" w:hAnsi="Times New Roman" w:cs="Times New Roman"/>
          <w:color w:val="000000" w:themeColor="text1"/>
          <w:sz w:val="24"/>
          <w:szCs w:val="24"/>
          <w:lang w:val="es-ES"/>
        </w:rPr>
        <w:t>profesionales</w:t>
      </w:r>
      <w:r w:rsidR="53B380E4" w:rsidRPr="0041041D">
        <w:rPr>
          <w:rFonts w:ascii="Times New Roman" w:eastAsia="Arial" w:hAnsi="Times New Roman" w:cs="Times New Roman"/>
          <w:color w:val="000000" w:themeColor="text1"/>
          <w:sz w:val="24"/>
          <w:szCs w:val="24"/>
          <w:lang w:val="es-ES"/>
        </w:rPr>
        <w:t xml:space="preserve"> y valoración de las capacidades de los estudiantes</w:t>
      </w:r>
      <w:r w:rsidR="0017EE26" w:rsidRPr="0041041D">
        <w:rPr>
          <w:rFonts w:ascii="Times New Roman" w:eastAsia="Arial" w:hAnsi="Times New Roman" w:cs="Times New Roman"/>
          <w:color w:val="000000" w:themeColor="text1"/>
          <w:sz w:val="24"/>
          <w:szCs w:val="24"/>
          <w:lang w:val="es-ES"/>
        </w:rPr>
        <w:t>.</w:t>
      </w:r>
    </w:p>
    <w:p w14:paraId="08EB23D4" w14:textId="159D0C87" w:rsidR="1E9D7975" w:rsidRDefault="5D1E8DB2"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lastRenderedPageBreak/>
        <w:t xml:space="preserve">Para enriquecer el análisis, en la </w:t>
      </w:r>
      <w:r w:rsidR="00D85DC8" w:rsidRPr="0041041D">
        <w:rPr>
          <w:rFonts w:ascii="Times New Roman" w:eastAsia="Arial" w:hAnsi="Times New Roman" w:cs="Times New Roman"/>
          <w:color w:val="000000" w:themeColor="text1"/>
          <w:sz w:val="24"/>
          <w:szCs w:val="24"/>
          <w:lang w:val="es-ES"/>
        </w:rPr>
        <w:t>T</w:t>
      </w:r>
      <w:r w:rsidRPr="0041041D">
        <w:rPr>
          <w:rFonts w:ascii="Times New Roman" w:eastAsia="Arial" w:hAnsi="Times New Roman" w:cs="Times New Roman"/>
          <w:color w:val="000000" w:themeColor="text1"/>
          <w:sz w:val="24"/>
          <w:szCs w:val="24"/>
          <w:lang w:val="es-ES"/>
        </w:rPr>
        <w:t xml:space="preserve">abla </w:t>
      </w:r>
      <w:r w:rsidR="0041041D">
        <w:rPr>
          <w:rFonts w:ascii="Times New Roman" w:eastAsia="Arial" w:hAnsi="Times New Roman" w:cs="Times New Roman"/>
          <w:color w:val="000000" w:themeColor="text1"/>
          <w:sz w:val="24"/>
          <w:szCs w:val="24"/>
          <w:lang w:val="es-ES"/>
        </w:rPr>
        <w:t>4</w:t>
      </w:r>
      <w:r w:rsidRPr="0041041D">
        <w:rPr>
          <w:rFonts w:ascii="Times New Roman" w:eastAsia="Arial" w:hAnsi="Times New Roman" w:cs="Times New Roman"/>
          <w:color w:val="000000" w:themeColor="text1"/>
          <w:sz w:val="24"/>
          <w:szCs w:val="24"/>
          <w:lang w:val="es-ES"/>
        </w:rPr>
        <w:t xml:space="preserve"> se presenta la distribución de frecuencias y porcentajes por tipo de pe</w:t>
      </w:r>
      <w:r w:rsidR="48D8EB16" w:rsidRPr="0041041D">
        <w:rPr>
          <w:rFonts w:ascii="Times New Roman" w:eastAsia="Arial" w:hAnsi="Times New Roman" w:cs="Times New Roman"/>
          <w:color w:val="000000" w:themeColor="text1"/>
          <w:sz w:val="24"/>
          <w:szCs w:val="24"/>
          <w:lang w:val="es-ES"/>
        </w:rPr>
        <w:t>rsonalidad, distinguiendo entre los estudiantes que aspira</w:t>
      </w:r>
      <w:r w:rsidR="7125C80E" w:rsidRPr="0041041D">
        <w:rPr>
          <w:rFonts w:ascii="Times New Roman" w:eastAsia="Arial" w:hAnsi="Times New Roman" w:cs="Times New Roman"/>
          <w:color w:val="000000" w:themeColor="text1"/>
          <w:sz w:val="24"/>
          <w:szCs w:val="24"/>
          <w:lang w:val="es-ES"/>
        </w:rPr>
        <w:t xml:space="preserve">n </w:t>
      </w:r>
      <w:r w:rsidR="48D8EB16" w:rsidRPr="0041041D">
        <w:rPr>
          <w:rFonts w:ascii="Times New Roman" w:eastAsia="Arial" w:hAnsi="Times New Roman" w:cs="Times New Roman"/>
          <w:color w:val="000000" w:themeColor="text1"/>
          <w:sz w:val="24"/>
          <w:szCs w:val="24"/>
          <w:lang w:val="es-ES"/>
        </w:rPr>
        <w:t xml:space="preserve">a una carrera universitaria y aquellos que no. </w:t>
      </w:r>
    </w:p>
    <w:p w14:paraId="7032C699" w14:textId="77777777" w:rsidR="003424B4" w:rsidRPr="0041041D" w:rsidRDefault="003424B4" w:rsidP="0041041D">
      <w:pPr>
        <w:spacing w:after="0" w:line="360" w:lineRule="auto"/>
        <w:ind w:firstLine="708"/>
        <w:jc w:val="both"/>
        <w:rPr>
          <w:rFonts w:ascii="Times New Roman" w:eastAsia="Arial" w:hAnsi="Times New Roman" w:cs="Times New Roman"/>
          <w:color w:val="000000" w:themeColor="text1"/>
          <w:sz w:val="24"/>
          <w:szCs w:val="24"/>
          <w:lang w:val="es-ES"/>
        </w:rPr>
      </w:pPr>
    </w:p>
    <w:p w14:paraId="15C4428A" w14:textId="09C12C9D" w:rsidR="1E9D7975" w:rsidRPr="0041041D" w:rsidRDefault="48D8EB16" w:rsidP="003424B4">
      <w:pPr>
        <w:spacing w:after="0" w:line="360" w:lineRule="auto"/>
        <w:jc w:val="center"/>
        <w:rPr>
          <w:rFonts w:ascii="Times New Roman" w:eastAsia="Arial" w:hAnsi="Times New Roman" w:cs="Times New Roman"/>
          <w:color w:val="000000" w:themeColor="text1"/>
          <w:sz w:val="24"/>
          <w:szCs w:val="24"/>
          <w:lang w:val="es-ES"/>
        </w:rPr>
      </w:pPr>
      <w:r w:rsidRPr="003424B4">
        <w:rPr>
          <w:rFonts w:ascii="Times New Roman" w:eastAsia="Arial" w:hAnsi="Times New Roman" w:cs="Times New Roman"/>
          <w:b/>
          <w:bCs/>
          <w:color w:val="000000" w:themeColor="text1"/>
          <w:sz w:val="24"/>
          <w:szCs w:val="24"/>
          <w:lang w:val="es-ES"/>
        </w:rPr>
        <w:t xml:space="preserve">Tabla </w:t>
      </w:r>
      <w:r w:rsidR="0041041D" w:rsidRPr="003424B4">
        <w:rPr>
          <w:rFonts w:ascii="Times New Roman" w:eastAsia="Arial" w:hAnsi="Times New Roman" w:cs="Times New Roman"/>
          <w:b/>
          <w:bCs/>
          <w:color w:val="000000" w:themeColor="text1"/>
          <w:sz w:val="24"/>
          <w:szCs w:val="24"/>
          <w:lang w:val="es-ES"/>
        </w:rPr>
        <w:t>4</w:t>
      </w:r>
      <w:r w:rsidR="003424B4" w:rsidRPr="003424B4">
        <w:rPr>
          <w:rFonts w:ascii="Times New Roman" w:eastAsia="Arial" w:hAnsi="Times New Roman" w:cs="Times New Roman"/>
          <w:b/>
          <w:bCs/>
          <w:color w:val="000000" w:themeColor="text1"/>
          <w:sz w:val="24"/>
          <w:szCs w:val="24"/>
          <w:lang w:val="es-ES"/>
        </w:rPr>
        <w:t>.</w:t>
      </w:r>
      <w:r w:rsidR="003424B4">
        <w:rPr>
          <w:rFonts w:ascii="Times New Roman" w:eastAsia="Arial" w:hAnsi="Times New Roman" w:cs="Times New Roman"/>
          <w:color w:val="000000" w:themeColor="text1"/>
          <w:sz w:val="24"/>
          <w:szCs w:val="24"/>
          <w:lang w:val="es-ES"/>
        </w:rPr>
        <w:t xml:space="preserve"> </w:t>
      </w:r>
      <w:r w:rsidR="1E9D7975" w:rsidRPr="003424B4">
        <w:rPr>
          <w:rFonts w:ascii="Times New Roman" w:eastAsia="Arial" w:hAnsi="Times New Roman" w:cs="Times New Roman"/>
          <w:color w:val="000000" w:themeColor="text1"/>
          <w:sz w:val="24"/>
          <w:szCs w:val="24"/>
          <w:lang w:val="es-ES"/>
        </w:rPr>
        <w:t>Distribución por tipo de personalidad vocacional</w:t>
      </w:r>
    </w:p>
    <w:tbl>
      <w:tblPr>
        <w:tblStyle w:val="Tablaconcuadrcula"/>
        <w:tblW w:w="8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418"/>
        <w:gridCol w:w="1417"/>
        <w:gridCol w:w="1560"/>
        <w:gridCol w:w="1404"/>
      </w:tblGrid>
      <w:tr w:rsidR="3F30CCB5" w:rsidRPr="0041041D" w14:paraId="3C5A0971" w14:textId="77777777" w:rsidTr="003424B4">
        <w:trPr>
          <w:trHeight w:val="300"/>
        </w:trPr>
        <w:tc>
          <w:tcPr>
            <w:tcW w:w="2830" w:type="dxa"/>
            <w:vMerge w:val="restart"/>
            <w:tcMar>
              <w:left w:w="105" w:type="dxa"/>
              <w:right w:w="105" w:type="dxa"/>
            </w:tcMar>
            <w:vAlign w:val="center"/>
          </w:tcPr>
          <w:p w14:paraId="7C9B8D2C" w14:textId="4094F71B"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Tipo de personalidad vocacional</w:t>
            </w:r>
          </w:p>
        </w:tc>
        <w:tc>
          <w:tcPr>
            <w:tcW w:w="2835" w:type="dxa"/>
            <w:gridSpan w:val="2"/>
            <w:tcMar>
              <w:left w:w="105" w:type="dxa"/>
              <w:right w:w="105" w:type="dxa"/>
            </w:tcMar>
          </w:tcPr>
          <w:p w14:paraId="67305848" w14:textId="4ACE9A3B"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Estudiantes con Aspiraciones no universitarias</w:t>
            </w:r>
          </w:p>
        </w:tc>
        <w:tc>
          <w:tcPr>
            <w:tcW w:w="2964" w:type="dxa"/>
            <w:gridSpan w:val="2"/>
            <w:tcMar>
              <w:left w:w="105" w:type="dxa"/>
              <w:right w:w="105" w:type="dxa"/>
            </w:tcMar>
          </w:tcPr>
          <w:p w14:paraId="592672F9" w14:textId="50F015D4"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Estudiantes con aspiraciones universitarias</w:t>
            </w:r>
          </w:p>
        </w:tc>
      </w:tr>
      <w:tr w:rsidR="3F30CCB5" w:rsidRPr="0041041D" w14:paraId="070BBEC1" w14:textId="77777777" w:rsidTr="003424B4">
        <w:trPr>
          <w:trHeight w:val="300"/>
        </w:trPr>
        <w:tc>
          <w:tcPr>
            <w:tcW w:w="2830" w:type="dxa"/>
            <w:vMerge/>
            <w:vAlign w:val="center"/>
          </w:tcPr>
          <w:p w14:paraId="13410642" w14:textId="77777777" w:rsidR="00C16441" w:rsidRPr="0041041D" w:rsidRDefault="00C16441" w:rsidP="0041041D">
            <w:pPr>
              <w:jc w:val="both"/>
              <w:rPr>
                <w:rFonts w:ascii="Times New Roman" w:hAnsi="Times New Roman" w:cs="Times New Roman"/>
                <w:sz w:val="24"/>
                <w:szCs w:val="24"/>
                <w:lang w:val="es-ES"/>
              </w:rPr>
            </w:pPr>
          </w:p>
        </w:tc>
        <w:tc>
          <w:tcPr>
            <w:tcW w:w="1418" w:type="dxa"/>
            <w:tcMar>
              <w:left w:w="105" w:type="dxa"/>
              <w:right w:w="105" w:type="dxa"/>
            </w:tcMar>
          </w:tcPr>
          <w:p w14:paraId="28CD1D5A" w14:textId="2972E8B6" w:rsidR="3F30CCB5" w:rsidRPr="0041041D" w:rsidRDefault="1017CA7C"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Frecuenci</w:t>
            </w:r>
            <w:r w:rsidR="73C1CFA5" w:rsidRPr="0041041D">
              <w:rPr>
                <w:rFonts w:ascii="Times New Roman" w:eastAsia="Arial" w:hAnsi="Times New Roman" w:cs="Times New Roman"/>
                <w:sz w:val="24"/>
                <w:szCs w:val="24"/>
                <w:lang w:val="es-ES"/>
              </w:rPr>
              <w:t>a</w:t>
            </w:r>
          </w:p>
        </w:tc>
        <w:tc>
          <w:tcPr>
            <w:tcW w:w="1417" w:type="dxa"/>
            <w:tcMar>
              <w:left w:w="105" w:type="dxa"/>
              <w:right w:w="105" w:type="dxa"/>
            </w:tcMar>
          </w:tcPr>
          <w:p w14:paraId="5E0C31E8" w14:textId="5C7DF9B0"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Porcentaje</w:t>
            </w:r>
          </w:p>
        </w:tc>
        <w:tc>
          <w:tcPr>
            <w:tcW w:w="1560" w:type="dxa"/>
            <w:tcMar>
              <w:left w:w="105" w:type="dxa"/>
              <w:right w:w="105" w:type="dxa"/>
            </w:tcMar>
          </w:tcPr>
          <w:p w14:paraId="6BF65A44" w14:textId="61A1BF28" w:rsidR="3F30CCB5" w:rsidRPr="0041041D" w:rsidRDefault="1017CA7C"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Frecuenci</w:t>
            </w:r>
            <w:r w:rsidR="58117701" w:rsidRPr="0041041D">
              <w:rPr>
                <w:rFonts w:ascii="Times New Roman" w:eastAsia="Arial" w:hAnsi="Times New Roman" w:cs="Times New Roman"/>
                <w:sz w:val="24"/>
                <w:szCs w:val="24"/>
                <w:lang w:val="es-ES"/>
              </w:rPr>
              <w:t>a</w:t>
            </w:r>
          </w:p>
        </w:tc>
        <w:tc>
          <w:tcPr>
            <w:tcW w:w="1404" w:type="dxa"/>
            <w:tcMar>
              <w:left w:w="105" w:type="dxa"/>
              <w:right w:w="105" w:type="dxa"/>
            </w:tcMar>
          </w:tcPr>
          <w:p w14:paraId="06C1338F" w14:textId="66F56297" w:rsidR="3F30CCB5" w:rsidRPr="0041041D" w:rsidRDefault="1017CA7C"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Porcentaj</w:t>
            </w:r>
            <w:r w:rsidR="573AEE16" w:rsidRPr="0041041D">
              <w:rPr>
                <w:rFonts w:ascii="Times New Roman" w:eastAsia="Arial" w:hAnsi="Times New Roman" w:cs="Times New Roman"/>
                <w:sz w:val="24"/>
                <w:szCs w:val="24"/>
                <w:lang w:val="es-ES"/>
              </w:rPr>
              <w:t>e</w:t>
            </w:r>
          </w:p>
        </w:tc>
      </w:tr>
      <w:tr w:rsidR="3F30CCB5" w:rsidRPr="0041041D" w14:paraId="32699A13" w14:textId="77777777" w:rsidTr="003424B4">
        <w:trPr>
          <w:trHeight w:val="300"/>
        </w:trPr>
        <w:tc>
          <w:tcPr>
            <w:tcW w:w="2830" w:type="dxa"/>
            <w:tcMar>
              <w:left w:w="105" w:type="dxa"/>
              <w:right w:w="105" w:type="dxa"/>
            </w:tcMar>
          </w:tcPr>
          <w:p w14:paraId="06C1D9F2" w14:textId="3A7FA249"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Realista</w:t>
            </w:r>
          </w:p>
        </w:tc>
        <w:tc>
          <w:tcPr>
            <w:tcW w:w="1418" w:type="dxa"/>
            <w:tcMar>
              <w:left w:w="105" w:type="dxa"/>
              <w:right w:w="105" w:type="dxa"/>
            </w:tcMar>
          </w:tcPr>
          <w:p w14:paraId="1E44B40B" w14:textId="20772F9B"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9</w:t>
            </w:r>
          </w:p>
        </w:tc>
        <w:tc>
          <w:tcPr>
            <w:tcW w:w="1417" w:type="dxa"/>
            <w:tcMar>
              <w:left w:w="105" w:type="dxa"/>
              <w:right w:w="105" w:type="dxa"/>
            </w:tcMar>
          </w:tcPr>
          <w:p w14:paraId="78D62F6F" w14:textId="61241A39"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26.5</w:t>
            </w:r>
          </w:p>
        </w:tc>
        <w:tc>
          <w:tcPr>
            <w:tcW w:w="1560" w:type="dxa"/>
            <w:tcMar>
              <w:left w:w="105" w:type="dxa"/>
              <w:right w:w="105" w:type="dxa"/>
            </w:tcMar>
          </w:tcPr>
          <w:p w14:paraId="12E8371C" w14:textId="3E3EBF35"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18</w:t>
            </w:r>
          </w:p>
        </w:tc>
        <w:tc>
          <w:tcPr>
            <w:tcW w:w="1404" w:type="dxa"/>
            <w:tcMar>
              <w:left w:w="105" w:type="dxa"/>
              <w:right w:w="105" w:type="dxa"/>
            </w:tcMar>
          </w:tcPr>
          <w:p w14:paraId="5CFE9536" w14:textId="4FD2A547"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15.5</w:t>
            </w:r>
          </w:p>
        </w:tc>
      </w:tr>
      <w:tr w:rsidR="3F30CCB5" w:rsidRPr="0041041D" w14:paraId="6FA3ABB5" w14:textId="77777777" w:rsidTr="003424B4">
        <w:trPr>
          <w:trHeight w:val="300"/>
        </w:trPr>
        <w:tc>
          <w:tcPr>
            <w:tcW w:w="2830" w:type="dxa"/>
            <w:tcMar>
              <w:left w:w="105" w:type="dxa"/>
              <w:right w:w="105" w:type="dxa"/>
            </w:tcMar>
          </w:tcPr>
          <w:p w14:paraId="69AE62AE" w14:textId="4376585D"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Investigador</w:t>
            </w:r>
          </w:p>
        </w:tc>
        <w:tc>
          <w:tcPr>
            <w:tcW w:w="1418" w:type="dxa"/>
            <w:tcMar>
              <w:left w:w="105" w:type="dxa"/>
              <w:right w:w="105" w:type="dxa"/>
            </w:tcMar>
          </w:tcPr>
          <w:p w14:paraId="0F2B6DCA" w14:textId="6DEBEC29"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5</w:t>
            </w:r>
          </w:p>
        </w:tc>
        <w:tc>
          <w:tcPr>
            <w:tcW w:w="1417" w:type="dxa"/>
            <w:tcMar>
              <w:left w:w="105" w:type="dxa"/>
              <w:right w:w="105" w:type="dxa"/>
            </w:tcMar>
          </w:tcPr>
          <w:p w14:paraId="3C217EB8" w14:textId="74B47435"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14.7</w:t>
            </w:r>
          </w:p>
        </w:tc>
        <w:tc>
          <w:tcPr>
            <w:tcW w:w="1560" w:type="dxa"/>
            <w:tcMar>
              <w:left w:w="105" w:type="dxa"/>
              <w:right w:w="105" w:type="dxa"/>
            </w:tcMar>
          </w:tcPr>
          <w:p w14:paraId="2BE3634D" w14:textId="6607B8D2"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9</w:t>
            </w:r>
          </w:p>
        </w:tc>
        <w:tc>
          <w:tcPr>
            <w:tcW w:w="1404" w:type="dxa"/>
            <w:tcMar>
              <w:left w:w="105" w:type="dxa"/>
              <w:right w:w="105" w:type="dxa"/>
            </w:tcMar>
          </w:tcPr>
          <w:p w14:paraId="03F793DC" w14:textId="472AC2BD"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7.8</w:t>
            </w:r>
          </w:p>
        </w:tc>
      </w:tr>
      <w:tr w:rsidR="3F30CCB5" w:rsidRPr="0041041D" w14:paraId="004D19BC" w14:textId="77777777" w:rsidTr="003424B4">
        <w:trPr>
          <w:trHeight w:val="300"/>
        </w:trPr>
        <w:tc>
          <w:tcPr>
            <w:tcW w:w="2830" w:type="dxa"/>
            <w:tcMar>
              <w:left w:w="105" w:type="dxa"/>
              <w:right w:w="105" w:type="dxa"/>
            </w:tcMar>
          </w:tcPr>
          <w:p w14:paraId="587209F2" w14:textId="3AAB20C1"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Artístico</w:t>
            </w:r>
          </w:p>
        </w:tc>
        <w:tc>
          <w:tcPr>
            <w:tcW w:w="1418" w:type="dxa"/>
            <w:tcMar>
              <w:left w:w="105" w:type="dxa"/>
              <w:right w:w="105" w:type="dxa"/>
            </w:tcMar>
          </w:tcPr>
          <w:p w14:paraId="1B9CFA81" w14:textId="1F817CB5"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6</w:t>
            </w:r>
          </w:p>
        </w:tc>
        <w:tc>
          <w:tcPr>
            <w:tcW w:w="1417" w:type="dxa"/>
            <w:tcMar>
              <w:left w:w="105" w:type="dxa"/>
              <w:right w:w="105" w:type="dxa"/>
            </w:tcMar>
          </w:tcPr>
          <w:p w14:paraId="72956177" w14:textId="2571F7DB"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17.6</w:t>
            </w:r>
          </w:p>
        </w:tc>
        <w:tc>
          <w:tcPr>
            <w:tcW w:w="1560" w:type="dxa"/>
            <w:tcMar>
              <w:left w:w="105" w:type="dxa"/>
              <w:right w:w="105" w:type="dxa"/>
            </w:tcMar>
          </w:tcPr>
          <w:p w14:paraId="35DCAB50" w14:textId="3ED28AD0"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22</w:t>
            </w:r>
          </w:p>
        </w:tc>
        <w:tc>
          <w:tcPr>
            <w:tcW w:w="1404" w:type="dxa"/>
            <w:tcMar>
              <w:left w:w="105" w:type="dxa"/>
              <w:right w:w="105" w:type="dxa"/>
            </w:tcMar>
          </w:tcPr>
          <w:p w14:paraId="7E2A165A" w14:textId="17EFE79E"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19.0</w:t>
            </w:r>
          </w:p>
        </w:tc>
      </w:tr>
      <w:tr w:rsidR="3F30CCB5" w:rsidRPr="0041041D" w14:paraId="2F960B81" w14:textId="77777777" w:rsidTr="003424B4">
        <w:trPr>
          <w:trHeight w:val="300"/>
        </w:trPr>
        <w:tc>
          <w:tcPr>
            <w:tcW w:w="2830" w:type="dxa"/>
            <w:tcMar>
              <w:left w:w="105" w:type="dxa"/>
              <w:right w:w="105" w:type="dxa"/>
            </w:tcMar>
          </w:tcPr>
          <w:p w14:paraId="4E22D42A" w14:textId="75F24D25"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Social</w:t>
            </w:r>
          </w:p>
        </w:tc>
        <w:tc>
          <w:tcPr>
            <w:tcW w:w="1418" w:type="dxa"/>
            <w:tcMar>
              <w:left w:w="105" w:type="dxa"/>
              <w:right w:w="105" w:type="dxa"/>
            </w:tcMar>
          </w:tcPr>
          <w:p w14:paraId="4081FB41" w14:textId="3936CD6D"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8</w:t>
            </w:r>
          </w:p>
        </w:tc>
        <w:tc>
          <w:tcPr>
            <w:tcW w:w="1417" w:type="dxa"/>
            <w:tcMar>
              <w:left w:w="105" w:type="dxa"/>
              <w:right w:w="105" w:type="dxa"/>
            </w:tcMar>
          </w:tcPr>
          <w:p w14:paraId="410A4BD1" w14:textId="0F3D59F7"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23.5</w:t>
            </w:r>
          </w:p>
        </w:tc>
        <w:tc>
          <w:tcPr>
            <w:tcW w:w="1560" w:type="dxa"/>
            <w:tcMar>
              <w:left w:w="105" w:type="dxa"/>
              <w:right w:w="105" w:type="dxa"/>
            </w:tcMar>
          </w:tcPr>
          <w:p w14:paraId="219A0D05" w14:textId="0E21AEBC"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47</w:t>
            </w:r>
          </w:p>
        </w:tc>
        <w:tc>
          <w:tcPr>
            <w:tcW w:w="1404" w:type="dxa"/>
            <w:tcMar>
              <w:left w:w="105" w:type="dxa"/>
              <w:right w:w="105" w:type="dxa"/>
            </w:tcMar>
          </w:tcPr>
          <w:p w14:paraId="4398A7CF" w14:textId="076BF9F4"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40.5</w:t>
            </w:r>
          </w:p>
        </w:tc>
      </w:tr>
      <w:tr w:rsidR="3F30CCB5" w:rsidRPr="0041041D" w14:paraId="078C5B51" w14:textId="77777777" w:rsidTr="003424B4">
        <w:trPr>
          <w:trHeight w:val="300"/>
        </w:trPr>
        <w:tc>
          <w:tcPr>
            <w:tcW w:w="2830" w:type="dxa"/>
            <w:tcMar>
              <w:left w:w="105" w:type="dxa"/>
              <w:right w:w="105" w:type="dxa"/>
            </w:tcMar>
          </w:tcPr>
          <w:p w14:paraId="738A0166" w14:textId="28A9CB6D"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Emprendedor</w:t>
            </w:r>
          </w:p>
        </w:tc>
        <w:tc>
          <w:tcPr>
            <w:tcW w:w="1418" w:type="dxa"/>
            <w:tcMar>
              <w:left w:w="105" w:type="dxa"/>
              <w:right w:w="105" w:type="dxa"/>
            </w:tcMar>
          </w:tcPr>
          <w:p w14:paraId="336ED1FB" w14:textId="285CC6CC"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4</w:t>
            </w:r>
          </w:p>
        </w:tc>
        <w:tc>
          <w:tcPr>
            <w:tcW w:w="1417" w:type="dxa"/>
            <w:tcMar>
              <w:left w:w="105" w:type="dxa"/>
              <w:right w:w="105" w:type="dxa"/>
            </w:tcMar>
          </w:tcPr>
          <w:p w14:paraId="6DD17A9B" w14:textId="3900C880"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11.8</w:t>
            </w:r>
          </w:p>
        </w:tc>
        <w:tc>
          <w:tcPr>
            <w:tcW w:w="1560" w:type="dxa"/>
            <w:tcMar>
              <w:left w:w="105" w:type="dxa"/>
              <w:right w:w="105" w:type="dxa"/>
            </w:tcMar>
          </w:tcPr>
          <w:p w14:paraId="6C3AC405" w14:textId="27AFA54B"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9</w:t>
            </w:r>
          </w:p>
        </w:tc>
        <w:tc>
          <w:tcPr>
            <w:tcW w:w="1404" w:type="dxa"/>
            <w:tcMar>
              <w:left w:w="105" w:type="dxa"/>
              <w:right w:w="105" w:type="dxa"/>
            </w:tcMar>
          </w:tcPr>
          <w:p w14:paraId="60ED1032" w14:textId="7327C09B"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7.8</w:t>
            </w:r>
          </w:p>
        </w:tc>
      </w:tr>
      <w:tr w:rsidR="3F30CCB5" w:rsidRPr="0041041D" w14:paraId="1A894865" w14:textId="77777777" w:rsidTr="003424B4">
        <w:trPr>
          <w:trHeight w:val="300"/>
        </w:trPr>
        <w:tc>
          <w:tcPr>
            <w:tcW w:w="2830" w:type="dxa"/>
            <w:tcMar>
              <w:left w:w="105" w:type="dxa"/>
              <w:right w:w="105" w:type="dxa"/>
            </w:tcMar>
          </w:tcPr>
          <w:p w14:paraId="75E18975" w14:textId="50D71926"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Convencional</w:t>
            </w:r>
          </w:p>
        </w:tc>
        <w:tc>
          <w:tcPr>
            <w:tcW w:w="1418" w:type="dxa"/>
            <w:tcMar>
              <w:left w:w="105" w:type="dxa"/>
              <w:right w:w="105" w:type="dxa"/>
            </w:tcMar>
          </w:tcPr>
          <w:p w14:paraId="78BFC46C" w14:textId="0F5ACDFF"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2</w:t>
            </w:r>
          </w:p>
        </w:tc>
        <w:tc>
          <w:tcPr>
            <w:tcW w:w="1417" w:type="dxa"/>
            <w:tcMar>
              <w:left w:w="105" w:type="dxa"/>
              <w:right w:w="105" w:type="dxa"/>
            </w:tcMar>
          </w:tcPr>
          <w:p w14:paraId="5FB49D7D" w14:textId="34EA5FDB"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5.9</w:t>
            </w:r>
          </w:p>
        </w:tc>
        <w:tc>
          <w:tcPr>
            <w:tcW w:w="1560" w:type="dxa"/>
            <w:tcMar>
              <w:left w:w="105" w:type="dxa"/>
              <w:right w:w="105" w:type="dxa"/>
            </w:tcMar>
          </w:tcPr>
          <w:p w14:paraId="65BFE8D4" w14:textId="17372302"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11</w:t>
            </w:r>
          </w:p>
        </w:tc>
        <w:tc>
          <w:tcPr>
            <w:tcW w:w="1404" w:type="dxa"/>
            <w:tcMar>
              <w:left w:w="105" w:type="dxa"/>
              <w:right w:w="105" w:type="dxa"/>
            </w:tcMar>
          </w:tcPr>
          <w:p w14:paraId="4184D5EB" w14:textId="4963E69D" w:rsidR="3F30CCB5" w:rsidRPr="0041041D" w:rsidRDefault="0AEB0F31" w:rsidP="0041041D">
            <w:pPr>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9.5</w:t>
            </w:r>
          </w:p>
        </w:tc>
      </w:tr>
    </w:tbl>
    <w:p w14:paraId="650851B4" w14:textId="66F9D0C5" w:rsidR="59983569" w:rsidRPr="0041041D" w:rsidRDefault="59983569" w:rsidP="003424B4">
      <w:pPr>
        <w:spacing w:after="0" w:line="360" w:lineRule="auto"/>
        <w:jc w:val="center"/>
        <w:rPr>
          <w:rFonts w:ascii="Times New Roman" w:eastAsia="Arial" w:hAnsi="Times New Roman" w:cs="Times New Roman"/>
          <w:b/>
          <w:bCs/>
          <w:color w:val="000000" w:themeColor="text1"/>
          <w:sz w:val="24"/>
          <w:szCs w:val="24"/>
          <w:lang w:val="es-ES"/>
        </w:rPr>
      </w:pPr>
      <w:r w:rsidRPr="0041041D">
        <w:rPr>
          <w:rFonts w:ascii="Times New Roman" w:eastAsia="Arial" w:hAnsi="Times New Roman" w:cs="Times New Roman"/>
          <w:i/>
          <w:iCs/>
          <w:color w:val="000000" w:themeColor="text1"/>
          <w:sz w:val="24"/>
          <w:szCs w:val="24"/>
          <w:lang w:val="es-ES"/>
        </w:rPr>
        <w:t>Nota:</w:t>
      </w:r>
      <w:r w:rsidRPr="0041041D">
        <w:rPr>
          <w:rFonts w:ascii="Times New Roman" w:eastAsia="Arial" w:hAnsi="Times New Roman" w:cs="Times New Roman"/>
          <w:color w:val="000000" w:themeColor="text1"/>
          <w:sz w:val="24"/>
          <w:szCs w:val="24"/>
          <w:lang w:val="es-ES"/>
        </w:rPr>
        <w:t xml:space="preserve"> Elaboración propia</w:t>
      </w:r>
    </w:p>
    <w:p w14:paraId="1005FB96" w14:textId="77777777" w:rsidR="009C75E1" w:rsidRDefault="1E9D7975"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Como puede apreciarse</w:t>
      </w:r>
      <w:r w:rsidR="7A233625" w:rsidRPr="0041041D">
        <w:rPr>
          <w:rFonts w:ascii="Times New Roman" w:eastAsia="Arial" w:hAnsi="Times New Roman" w:cs="Times New Roman"/>
          <w:color w:val="000000" w:themeColor="text1"/>
          <w:sz w:val="24"/>
          <w:szCs w:val="24"/>
          <w:lang w:val="es-ES"/>
        </w:rPr>
        <w:t>,</w:t>
      </w:r>
      <w:r w:rsidRPr="0041041D">
        <w:rPr>
          <w:rFonts w:ascii="Times New Roman" w:eastAsia="Arial" w:hAnsi="Times New Roman" w:cs="Times New Roman"/>
          <w:color w:val="000000" w:themeColor="text1"/>
          <w:sz w:val="24"/>
          <w:szCs w:val="24"/>
          <w:lang w:val="es-ES"/>
        </w:rPr>
        <w:t xml:space="preserve"> </w:t>
      </w:r>
      <w:r w:rsidR="56569147" w:rsidRPr="0041041D">
        <w:rPr>
          <w:rFonts w:ascii="Times New Roman" w:eastAsia="Arial" w:hAnsi="Times New Roman" w:cs="Times New Roman"/>
          <w:color w:val="000000" w:themeColor="text1"/>
          <w:sz w:val="24"/>
          <w:szCs w:val="24"/>
          <w:lang w:val="es-ES"/>
        </w:rPr>
        <w:t>la personalidad vocacional predominante entre los jóvenes de la comunidad rural fue la social</w:t>
      </w:r>
      <w:r w:rsidR="005345DF" w:rsidRPr="0041041D">
        <w:rPr>
          <w:rFonts w:ascii="Times New Roman" w:eastAsia="Arial" w:hAnsi="Times New Roman" w:cs="Times New Roman"/>
          <w:color w:val="000000" w:themeColor="text1"/>
          <w:sz w:val="24"/>
          <w:szCs w:val="24"/>
          <w:lang w:val="es-ES"/>
        </w:rPr>
        <w:t xml:space="preserve"> considerando </w:t>
      </w:r>
      <w:r w:rsidR="00916FBE" w:rsidRPr="0041041D">
        <w:rPr>
          <w:rFonts w:ascii="Times New Roman" w:eastAsia="Arial" w:hAnsi="Times New Roman" w:cs="Times New Roman"/>
          <w:color w:val="000000" w:themeColor="text1"/>
          <w:sz w:val="24"/>
          <w:szCs w:val="24"/>
          <w:lang w:val="es-ES"/>
        </w:rPr>
        <w:t>a ambos grupos</w:t>
      </w:r>
      <w:r w:rsidR="005345DF" w:rsidRPr="0041041D">
        <w:rPr>
          <w:rFonts w:ascii="Times New Roman" w:eastAsia="Arial" w:hAnsi="Times New Roman" w:cs="Times New Roman"/>
          <w:color w:val="000000" w:themeColor="text1"/>
          <w:sz w:val="24"/>
          <w:szCs w:val="24"/>
          <w:lang w:val="es-ES"/>
        </w:rPr>
        <w:t xml:space="preserve">; </w:t>
      </w:r>
      <w:r w:rsidR="00916FBE" w:rsidRPr="0041041D">
        <w:rPr>
          <w:rFonts w:ascii="Times New Roman" w:eastAsia="Arial" w:hAnsi="Times New Roman" w:cs="Times New Roman"/>
          <w:color w:val="000000" w:themeColor="text1"/>
          <w:sz w:val="24"/>
          <w:szCs w:val="24"/>
          <w:lang w:val="es-ES"/>
        </w:rPr>
        <w:t>ésta</w:t>
      </w:r>
      <w:r w:rsidR="56569147" w:rsidRPr="0041041D">
        <w:rPr>
          <w:rFonts w:ascii="Times New Roman" w:eastAsia="Arial" w:hAnsi="Times New Roman" w:cs="Times New Roman"/>
          <w:color w:val="000000" w:themeColor="text1"/>
          <w:sz w:val="24"/>
          <w:szCs w:val="24"/>
          <w:lang w:val="es-ES"/>
        </w:rPr>
        <w:t xml:space="preserve"> se distingue por la tendencia a la interacción y la i</w:t>
      </w:r>
      <w:r w:rsidR="6BCE5B65" w:rsidRPr="0041041D">
        <w:rPr>
          <w:rFonts w:ascii="Times New Roman" w:eastAsia="Arial" w:hAnsi="Times New Roman" w:cs="Times New Roman"/>
          <w:color w:val="000000" w:themeColor="text1"/>
          <w:sz w:val="24"/>
          <w:szCs w:val="24"/>
          <w:lang w:val="es-ES"/>
        </w:rPr>
        <w:t>nclinación por ayudar a otr</w:t>
      </w:r>
      <w:r w:rsidR="69692B0C" w:rsidRPr="0041041D">
        <w:rPr>
          <w:rFonts w:ascii="Times New Roman" w:eastAsia="Arial" w:hAnsi="Times New Roman" w:cs="Times New Roman"/>
          <w:color w:val="000000" w:themeColor="text1"/>
          <w:sz w:val="24"/>
          <w:szCs w:val="24"/>
          <w:lang w:val="es-ES"/>
        </w:rPr>
        <w:t>as personas</w:t>
      </w:r>
      <w:r w:rsidR="6BCE5B65" w:rsidRPr="0041041D">
        <w:rPr>
          <w:rFonts w:ascii="Times New Roman" w:eastAsia="Arial" w:hAnsi="Times New Roman" w:cs="Times New Roman"/>
          <w:color w:val="000000" w:themeColor="text1"/>
          <w:sz w:val="24"/>
          <w:szCs w:val="24"/>
          <w:lang w:val="es-ES"/>
        </w:rPr>
        <w:t xml:space="preserve">. </w:t>
      </w:r>
      <w:r w:rsidR="005345DF" w:rsidRPr="0041041D">
        <w:rPr>
          <w:rFonts w:ascii="Times New Roman" w:eastAsia="Arial" w:hAnsi="Times New Roman" w:cs="Times New Roman"/>
          <w:color w:val="000000" w:themeColor="text1"/>
          <w:sz w:val="24"/>
          <w:szCs w:val="24"/>
          <w:lang w:val="es-ES"/>
        </w:rPr>
        <w:t>Asimismo, se observa que e</w:t>
      </w:r>
      <w:r w:rsidR="64CA2326" w:rsidRPr="0041041D">
        <w:rPr>
          <w:rFonts w:ascii="Times New Roman" w:eastAsia="Arial" w:hAnsi="Times New Roman" w:cs="Times New Roman"/>
          <w:color w:val="000000" w:themeColor="text1"/>
          <w:sz w:val="24"/>
          <w:szCs w:val="24"/>
          <w:lang w:val="es-ES"/>
        </w:rPr>
        <w:t xml:space="preserve">l tipo artístico también fue de los más predominantes, </w:t>
      </w:r>
      <w:r w:rsidR="005345DF" w:rsidRPr="0041041D">
        <w:rPr>
          <w:rFonts w:ascii="Times New Roman" w:eastAsia="Arial" w:hAnsi="Times New Roman" w:cs="Times New Roman"/>
          <w:color w:val="000000" w:themeColor="text1"/>
          <w:sz w:val="24"/>
          <w:szCs w:val="24"/>
          <w:lang w:val="es-ES"/>
        </w:rPr>
        <w:t xml:space="preserve">distinguiéndose </w:t>
      </w:r>
      <w:r w:rsidR="00916FBE" w:rsidRPr="0041041D">
        <w:rPr>
          <w:rFonts w:ascii="Times New Roman" w:eastAsia="Arial" w:hAnsi="Times New Roman" w:cs="Times New Roman"/>
          <w:color w:val="000000" w:themeColor="text1"/>
          <w:sz w:val="24"/>
          <w:szCs w:val="24"/>
          <w:lang w:val="es-ES"/>
        </w:rPr>
        <w:t>é</w:t>
      </w:r>
      <w:r w:rsidR="005345DF" w:rsidRPr="0041041D">
        <w:rPr>
          <w:rFonts w:ascii="Times New Roman" w:eastAsia="Arial" w:hAnsi="Times New Roman" w:cs="Times New Roman"/>
          <w:color w:val="000000" w:themeColor="text1"/>
          <w:sz w:val="24"/>
          <w:szCs w:val="24"/>
          <w:lang w:val="es-ES"/>
        </w:rPr>
        <w:t xml:space="preserve">ste </w:t>
      </w:r>
      <w:r w:rsidR="64CA2326" w:rsidRPr="0041041D">
        <w:rPr>
          <w:rFonts w:ascii="Times New Roman" w:eastAsia="Arial" w:hAnsi="Times New Roman" w:cs="Times New Roman"/>
          <w:color w:val="000000" w:themeColor="text1"/>
          <w:sz w:val="24"/>
          <w:szCs w:val="24"/>
          <w:lang w:val="es-ES"/>
        </w:rPr>
        <w:t xml:space="preserve">por </w:t>
      </w:r>
      <w:r w:rsidR="53D3C4EB" w:rsidRPr="0041041D">
        <w:rPr>
          <w:rFonts w:ascii="Times New Roman" w:eastAsia="Arial" w:hAnsi="Times New Roman" w:cs="Times New Roman"/>
          <w:color w:val="000000" w:themeColor="text1"/>
          <w:sz w:val="24"/>
          <w:szCs w:val="24"/>
          <w:lang w:val="es-ES"/>
        </w:rPr>
        <w:t xml:space="preserve">las capacidades orientadas a la creatividad y expresión de emociones, desde una perspectiva estética. </w:t>
      </w:r>
      <w:r w:rsidR="009C75E1">
        <w:rPr>
          <w:rFonts w:ascii="Times New Roman" w:eastAsia="Arial" w:hAnsi="Times New Roman" w:cs="Times New Roman"/>
          <w:color w:val="000000" w:themeColor="text1"/>
          <w:sz w:val="24"/>
          <w:szCs w:val="24"/>
          <w:lang w:val="es-ES"/>
        </w:rPr>
        <w:t>C</w:t>
      </w:r>
      <w:r w:rsidR="53D3C4EB" w:rsidRPr="0041041D">
        <w:rPr>
          <w:rFonts w:ascii="Times New Roman" w:eastAsia="Arial" w:hAnsi="Times New Roman" w:cs="Times New Roman"/>
          <w:color w:val="000000" w:themeColor="text1"/>
          <w:sz w:val="24"/>
          <w:szCs w:val="24"/>
          <w:lang w:val="es-ES"/>
        </w:rPr>
        <w:t>on respecto al tipo</w:t>
      </w:r>
      <w:r w:rsidR="4C7EA7D7" w:rsidRPr="0041041D">
        <w:rPr>
          <w:rFonts w:ascii="Times New Roman" w:eastAsia="Arial" w:hAnsi="Times New Roman" w:cs="Times New Roman"/>
          <w:color w:val="000000" w:themeColor="text1"/>
          <w:sz w:val="24"/>
          <w:szCs w:val="24"/>
          <w:lang w:val="es-ES"/>
        </w:rPr>
        <w:t xml:space="preserve"> realista, también se mostró como uno de los </w:t>
      </w:r>
      <w:r w:rsidR="52A869DD" w:rsidRPr="0041041D">
        <w:rPr>
          <w:rFonts w:ascii="Times New Roman" w:eastAsia="Arial" w:hAnsi="Times New Roman" w:cs="Times New Roman"/>
          <w:color w:val="000000" w:themeColor="text1"/>
          <w:sz w:val="24"/>
          <w:szCs w:val="24"/>
          <w:lang w:val="es-ES"/>
        </w:rPr>
        <w:t>más frecuentes</w:t>
      </w:r>
      <w:r w:rsidR="15A587EC" w:rsidRPr="0041041D">
        <w:rPr>
          <w:rFonts w:ascii="Times New Roman" w:eastAsia="Arial" w:hAnsi="Times New Roman" w:cs="Times New Roman"/>
          <w:color w:val="000000" w:themeColor="text1"/>
          <w:sz w:val="24"/>
          <w:szCs w:val="24"/>
          <w:lang w:val="es-ES"/>
        </w:rPr>
        <w:t>, especialmente</w:t>
      </w:r>
      <w:r w:rsidR="4C7EA7D7" w:rsidRPr="0041041D">
        <w:rPr>
          <w:rFonts w:ascii="Times New Roman" w:eastAsia="Arial" w:hAnsi="Times New Roman" w:cs="Times New Roman"/>
          <w:color w:val="000000" w:themeColor="text1"/>
          <w:sz w:val="24"/>
          <w:szCs w:val="24"/>
          <w:lang w:val="es-ES"/>
        </w:rPr>
        <w:t xml:space="preserve"> entre los estudiantes que manifestaron una </w:t>
      </w:r>
      <w:r w:rsidR="603A4FA6" w:rsidRPr="0041041D">
        <w:rPr>
          <w:rFonts w:ascii="Times New Roman" w:eastAsia="Arial" w:hAnsi="Times New Roman" w:cs="Times New Roman"/>
          <w:color w:val="000000" w:themeColor="text1"/>
          <w:sz w:val="24"/>
          <w:szCs w:val="24"/>
          <w:lang w:val="es-ES"/>
        </w:rPr>
        <w:t xml:space="preserve">aspiración vocacional no universitaria, </w:t>
      </w:r>
      <w:r w:rsidR="009C75E1">
        <w:rPr>
          <w:rFonts w:ascii="Times New Roman" w:eastAsia="Arial" w:hAnsi="Times New Roman" w:cs="Times New Roman"/>
          <w:color w:val="000000" w:themeColor="text1"/>
          <w:sz w:val="24"/>
          <w:szCs w:val="24"/>
          <w:lang w:val="es-ES"/>
        </w:rPr>
        <w:t>orientada hacia ocupaciones técnicas o manuales</w:t>
      </w:r>
      <w:r w:rsidR="603A4FA6" w:rsidRPr="0041041D">
        <w:rPr>
          <w:rFonts w:ascii="Times New Roman" w:eastAsia="Arial" w:hAnsi="Times New Roman" w:cs="Times New Roman"/>
          <w:color w:val="000000" w:themeColor="text1"/>
          <w:sz w:val="24"/>
          <w:szCs w:val="24"/>
          <w:lang w:val="es-ES"/>
        </w:rPr>
        <w:t xml:space="preserve">, </w:t>
      </w:r>
      <w:r w:rsidR="009C75E1" w:rsidRPr="009C75E1">
        <w:rPr>
          <w:rFonts w:ascii="Times New Roman" w:eastAsia="Arial" w:hAnsi="Times New Roman" w:cs="Times New Roman"/>
          <w:color w:val="000000" w:themeColor="text1"/>
          <w:sz w:val="24"/>
          <w:szCs w:val="24"/>
          <w:lang w:val="es-ES"/>
        </w:rPr>
        <w:t xml:space="preserve">lo cual coincide con las características propias del tipo de personalidad realista descritas por </w:t>
      </w:r>
      <w:proofErr w:type="spellStart"/>
      <w:r w:rsidR="009C75E1" w:rsidRPr="009C75E1">
        <w:rPr>
          <w:rFonts w:ascii="Times New Roman" w:eastAsia="Arial" w:hAnsi="Times New Roman" w:cs="Times New Roman"/>
          <w:color w:val="000000" w:themeColor="text1"/>
          <w:sz w:val="24"/>
          <w:szCs w:val="24"/>
          <w:lang w:val="es-ES"/>
        </w:rPr>
        <w:t>Holland</w:t>
      </w:r>
      <w:proofErr w:type="spellEnd"/>
      <w:r w:rsidR="009C75E1" w:rsidRPr="009C75E1">
        <w:rPr>
          <w:rFonts w:ascii="Times New Roman" w:eastAsia="Arial" w:hAnsi="Times New Roman" w:cs="Times New Roman"/>
          <w:color w:val="000000" w:themeColor="text1"/>
          <w:sz w:val="24"/>
          <w:szCs w:val="24"/>
          <w:lang w:val="es-ES"/>
        </w:rPr>
        <w:t xml:space="preserve"> (1997</w:t>
      </w:r>
      <w:r w:rsidR="009C75E1">
        <w:rPr>
          <w:rFonts w:ascii="Times New Roman" w:eastAsia="Arial" w:hAnsi="Times New Roman" w:cs="Times New Roman"/>
          <w:color w:val="000000" w:themeColor="text1"/>
          <w:sz w:val="24"/>
          <w:szCs w:val="24"/>
          <w:lang w:val="es-ES"/>
        </w:rPr>
        <w:t>).</w:t>
      </w:r>
    </w:p>
    <w:p w14:paraId="6CED4868" w14:textId="54B80536" w:rsidR="1E9D7975" w:rsidRPr="0041041D" w:rsidRDefault="732F4DD4"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Por otro lado, l</w:t>
      </w:r>
      <w:r w:rsidR="7639B968" w:rsidRPr="0041041D">
        <w:rPr>
          <w:rFonts w:ascii="Times New Roman" w:eastAsia="Arial" w:hAnsi="Times New Roman" w:cs="Times New Roman"/>
          <w:color w:val="000000" w:themeColor="text1"/>
          <w:sz w:val="24"/>
          <w:szCs w:val="24"/>
          <w:lang w:val="es-ES"/>
        </w:rPr>
        <w:t xml:space="preserve">os perfiles investigadores, emprendedores y convencionales no predominaron entre los </w:t>
      </w:r>
      <w:r w:rsidR="73D63228" w:rsidRPr="0041041D">
        <w:rPr>
          <w:rFonts w:ascii="Times New Roman" w:eastAsia="Arial" w:hAnsi="Times New Roman" w:cs="Times New Roman"/>
          <w:color w:val="000000" w:themeColor="text1"/>
          <w:sz w:val="24"/>
          <w:szCs w:val="24"/>
          <w:lang w:val="es-ES"/>
        </w:rPr>
        <w:t>adolesce</w:t>
      </w:r>
      <w:r w:rsidR="7639B968" w:rsidRPr="0041041D">
        <w:rPr>
          <w:rFonts w:ascii="Times New Roman" w:eastAsia="Arial" w:hAnsi="Times New Roman" w:cs="Times New Roman"/>
          <w:color w:val="000000" w:themeColor="text1"/>
          <w:sz w:val="24"/>
          <w:szCs w:val="24"/>
          <w:lang w:val="es-ES"/>
        </w:rPr>
        <w:t>ntes de esta comunidad rural</w:t>
      </w:r>
      <w:r w:rsidR="009C75E1">
        <w:rPr>
          <w:rFonts w:ascii="Times New Roman" w:eastAsia="Arial" w:hAnsi="Times New Roman" w:cs="Times New Roman"/>
          <w:color w:val="000000" w:themeColor="text1"/>
          <w:sz w:val="24"/>
          <w:szCs w:val="24"/>
          <w:lang w:val="es-ES"/>
        </w:rPr>
        <w:t>.</w:t>
      </w:r>
      <w:r w:rsidR="604C2FB8" w:rsidRPr="0041041D">
        <w:rPr>
          <w:rFonts w:ascii="Times New Roman" w:eastAsia="Arial" w:hAnsi="Times New Roman" w:cs="Times New Roman"/>
          <w:color w:val="000000" w:themeColor="text1"/>
          <w:sz w:val="24"/>
          <w:szCs w:val="24"/>
          <w:lang w:val="es-ES"/>
        </w:rPr>
        <w:t xml:space="preserve"> </w:t>
      </w:r>
      <w:r w:rsidR="009C75E1">
        <w:rPr>
          <w:rFonts w:ascii="Times New Roman" w:eastAsia="Arial" w:hAnsi="Times New Roman" w:cs="Times New Roman"/>
          <w:color w:val="000000" w:themeColor="text1"/>
          <w:sz w:val="24"/>
          <w:szCs w:val="24"/>
          <w:lang w:val="es-ES"/>
        </w:rPr>
        <w:t>E</w:t>
      </w:r>
      <w:r w:rsidR="604C2FB8" w:rsidRPr="0041041D">
        <w:rPr>
          <w:rFonts w:ascii="Times New Roman" w:eastAsia="Arial" w:hAnsi="Times New Roman" w:cs="Times New Roman"/>
          <w:color w:val="000000" w:themeColor="text1"/>
          <w:sz w:val="24"/>
          <w:szCs w:val="24"/>
          <w:lang w:val="es-ES"/>
        </w:rPr>
        <w:t xml:space="preserve">s </w:t>
      </w:r>
      <w:r w:rsidR="55F156CE" w:rsidRPr="0041041D">
        <w:rPr>
          <w:rFonts w:ascii="Times New Roman" w:eastAsia="Arial" w:hAnsi="Times New Roman" w:cs="Times New Roman"/>
          <w:color w:val="000000" w:themeColor="text1"/>
          <w:sz w:val="24"/>
          <w:szCs w:val="24"/>
          <w:lang w:val="es-ES"/>
        </w:rPr>
        <w:t xml:space="preserve">importante añadir </w:t>
      </w:r>
      <w:r w:rsidR="1B46212A" w:rsidRPr="0041041D">
        <w:rPr>
          <w:rFonts w:ascii="Times New Roman" w:eastAsia="Arial" w:hAnsi="Times New Roman" w:cs="Times New Roman"/>
          <w:color w:val="000000" w:themeColor="text1"/>
          <w:sz w:val="24"/>
          <w:szCs w:val="24"/>
          <w:lang w:val="es-ES"/>
        </w:rPr>
        <w:t>que</w:t>
      </w:r>
      <w:r w:rsidR="63394A66" w:rsidRPr="0041041D">
        <w:rPr>
          <w:rFonts w:ascii="Times New Roman" w:eastAsia="Arial" w:hAnsi="Times New Roman" w:cs="Times New Roman"/>
          <w:color w:val="000000" w:themeColor="text1"/>
          <w:sz w:val="24"/>
          <w:szCs w:val="24"/>
          <w:lang w:val="es-ES"/>
        </w:rPr>
        <w:t xml:space="preserve"> resulta preocupante el bajo porcentaje de estudiantes con una inclinación investigadora entre quienes desean cursar estudios universitarios, pues este tipo se asocia </w:t>
      </w:r>
      <w:r w:rsidR="6907FACB" w:rsidRPr="0041041D">
        <w:rPr>
          <w:rFonts w:ascii="Times New Roman" w:eastAsia="Arial" w:hAnsi="Times New Roman" w:cs="Times New Roman"/>
          <w:color w:val="000000" w:themeColor="text1"/>
          <w:sz w:val="24"/>
          <w:szCs w:val="24"/>
          <w:lang w:val="es-ES"/>
        </w:rPr>
        <w:t>con el pensamiento crítico y analítico orientado a la resolución de problemas, la búsqueda de la verdad y las inclinaciones científicas que son relevantes en el nivel superior, indistintamente del área de la carrera.</w:t>
      </w:r>
      <w:r w:rsidR="2642A4F9" w:rsidRPr="0041041D">
        <w:rPr>
          <w:rFonts w:ascii="Times New Roman" w:eastAsia="Arial" w:hAnsi="Times New Roman" w:cs="Times New Roman"/>
          <w:color w:val="000000" w:themeColor="text1"/>
          <w:sz w:val="24"/>
          <w:szCs w:val="24"/>
          <w:lang w:val="es-ES"/>
        </w:rPr>
        <w:t xml:space="preserve"> </w:t>
      </w:r>
    </w:p>
    <w:p w14:paraId="78DA1512" w14:textId="2974245C" w:rsidR="008832A8" w:rsidRPr="00070819" w:rsidRDefault="1E9D7975" w:rsidP="00070819">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De manera específica</w:t>
      </w:r>
      <w:r w:rsidR="00AE0128">
        <w:rPr>
          <w:rFonts w:ascii="Times New Roman" w:eastAsia="Arial" w:hAnsi="Times New Roman" w:cs="Times New Roman"/>
          <w:color w:val="000000" w:themeColor="text1"/>
          <w:sz w:val="24"/>
          <w:szCs w:val="24"/>
          <w:lang w:val="es-ES"/>
        </w:rPr>
        <w:t>,</w:t>
      </w:r>
      <w:r w:rsidRPr="0041041D">
        <w:rPr>
          <w:rFonts w:ascii="Times New Roman" w:eastAsia="Arial" w:hAnsi="Times New Roman" w:cs="Times New Roman"/>
          <w:color w:val="000000" w:themeColor="text1"/>
          <w:sz w:val="24"/>
          <w:szCs w:val="24"/>
          <w:lang w:val="es-ES"/>
        </w:rPr>
        <w:t xml:space="preserve"> para los </w:t>
      </w:r>
      <w:r w:rsidR="34400107" w:rsidRPr="0041041D">
        <w:rPr>
          <w:rFonts w:ascii="Times New Roman" w:eastAsia="Arial" w:hAnsi="Times New Roman" w:cs="Times New Roman"/>
          <w:color w:val="000000" w:themeColor="text1"/>
          <w:sz w:val="24"/>
          <w:szCs w:val="24"/>
          <w:lang w:val="es-ES"/>
        </w:rPr>
        <w:t>participantes</w:t>
      </w:r>
      <w:r w:rsidRPr="0041041D">
        <w:rPr>
          <w:rFonts w:ascii="Times New Roman" w:eastAsia="Arial" w:hAnsi="Times New Roman" w:cs="Times New Roman"/>
          <w:color w:val="000000" w:themeColor="text1"/>
          <w:sz w:val="24"/>
          <w:szCs w:val="24"/>
          <w:lang w:val="es-ES"/>
        </w:rPr>
        <w:t xml:space="preserve"> con aspiraciones universitarias se analizó la relación entre el tipo de personalidad predominante y el área en la que se ubican sus aspiraciones profesionales, a través de la prueba Chi cuadrada de independencia</w:t>
      </w:r>
      <w:r w:rsidR="7DEFF650" w:rsidRPr="0041041D">
        <w:rPr>
          <w:rFonts w:ascii="Times New Roman" w:eastAsia="Arial" w:hAnsi="Times New Roman" w:cs="Times New Roman"/>
          <w:color w:val="000000" w:themeColor="text1"/>
          <w:sz w:val="24"/>
          <w:szCs w:val="24"/>
          <w:lang w:val="es-ES"/>
        </w:rPr>
        <w:t>,</w:t>
      </w:r>
      <w:r w:rsidRPr="0041041D">
        <w:rPr>
          <w:rFonts w:ascii="Times New Roman" w:eastAsia="Arial" w:hAnsi="Times New Roman" w:cs="Times New Roman"/>
          <w:color w:val="000000" w:themeColor="text1"/>
          <w:sz w:val="24"/>
          <w:szCs w:val="24"/>
          <w:lang w:val="es-ES"/>
        </w:rPr>
        <w:t xml:space="preserve"> encontrándose un </w:t>
      </w:r>
      <w:r w:rsidR="2E382FF2" w:rsidRPr="0041041D">
        <w:rPr>
          <w:rFonts w:ascii="Times New Roman" w:eastAsia="Arial" w:hAnsi="Times New Roman" w:cs="Times New Roman"/>
          <w:color w:val="000000" w:themeColor="text1"/>
          <w:sz w:val="24"/>
          <w:szCs w:val="24"/>
          <w:lang w:val="es-ES"/>
        </w:rPr>
        <w:t>vínculo</w:t>
      </w:r>
      <w:r w:rsidRPr="0041041D">
        <w:rPr>
          <w:rFonts w:ascii="Times New Roman" w:eastAsia="Arial" w:hAnsi="Times New Roman" w:cs="Times New Roman"/>
          <w:color w:val="000000" w:themeColor="text1"/>
          <w:sz w:val="24"/>
          <w:szCs w:val="24"/>
          <w:lang w:val="es-ES"/>
        </w:rPr>
        <w:t xml:space="preserve"> entre dichas variables (X</w:t>
      </w:r>
      <w:r w:rsidRPr="0041041D">
        <w:rPr>
          <w:rFonts w:ascii="Times New Roman" w:eastAsia="Arial" w:hAnsi="Times New Roman" w:cs="Times New Roman"/>
          <w:color w:val="000000" w:themeColor="text1"/>
          <w:sz w:val="24"/>
          <w:szCs w:val="24"/>
          <w:vertAlign w:val="superscript"/>
          <w:lang w:val="es-ES"/>
        </w:rPr>
        <w:t>2</w:t>
      </w:r>
      <w:r w:rsidRPr="0041041D">
        <w:rPr>
          <w:rFonts w:ascii="Times New Roman" w:eastAsia="Arial" w:hAnsi="Times New Roman" w:cs="Times New Roman"/>
          <w:color w:val="000000" w:themeColor="text1"/>
          <w:sz w:val="24"/>
          <w:szCs w:val="24"/>
          <w:lang w:val="es-ES"/>
        </w:rPr>
        <w:t>= 32.5, p&lt;.05)</w:t>
      </w:r>
      <w:r w:rsidR="16A5C89D" w:rsidRPr="0041041D">
        <w:rPr>
          <w:rFonts w:ascii="Times New Roman" w:eastAsia="Arial" w:hAnsi="Times New Roman" w:cs="Times New Roman"/>
          <w:color w:val="000000" w:themeColor="text1"/>
          <w:sz w:val="24"/>
          <w:szCs w:val="24"/>
          <w:lang w:val="es-ES"/>
        </w:rPr>
        <w:t xml:space="preserve">, </w:t>
      </w:r>
      <w:r w:rsidR="2E5936A2" w:rsidRPr="0041041D">
        <w:rPr>
          <w:rFonts w:ascii="Times New Roman" w:eastAsia="Arial" w:hAnsi="Times New Roman" w:cs="Times New Roman"/>
          <w:color w:val="000000" w:themeColor="text1"/>
          <w:sz w:val="24"/>
          <w:szCs w:val="24"/>
          <w:lang w:val="es-ES"/>
        </w:rPr>
        <w:t xml:space="preserve">esto indica </w:t>
      </w:r>
      <w:r w:rsidR="005345DF" w:rsidRPr="0041041D">
        <w:rPr>
          <w:rFonts w:ascii="Times New Roman" w:eastAsia="Arial" w:hAnsi="Times New Roman" w:cs="Times New Roman"/>
          <w:color w:val="000000" w:themeColor="text1"/>
          <w:sz w:val="24"/>
          <w:szCs w:val="24"/>
          <w:lang w:val="es-ES"/>
        </w:rPr>
        <w:t>que,</w:t>
      </w:r>
      <w:r w:rsidR="2E5936A2" w:rsidRPr="0041041D">
        <w:rPr>
          <w:rFonts w:ascii="Times New Roman" w:eastAsia="Arial" w:hAnsi="Times New Roman" w:cs="Times New Roman"/>
          <w:color w:val="000000" w:themeColor="text1"/>
          <w:sz w:val="24"/>
          <w:szCs w:val="24"/>
          <w:lang w:val="es-ES"/>
        </w:rPr>
        <w:t xml:space="preserve"> en este grupo de adolescentes, la personalidad vocacional está ligada al área de la profesi</w:t>
      </w:r>
      <w:r w:rsidR="43400A27" w:rsidRPr="0041041D">
        <w:rPr>
          <w:rFonts w:ascii="Times New Roman" w:eastAsia="Arial" w:hAnsi="Times New Roman" w:cs="Times New Roman"/>
          <w:color w:val="000000" w:themeColor="text1"/>
          <w:sz w:val="24"/>
          <w:szCs w:val="24"/>
          <w:lang w:val="es-ES"/>
        </w:rPr>
        <w:t xml:space="preserve">ón </w:t>
      </w:r>
      <w:r w:rsidR="43400A27" w:rsidRPr="0041041D">
        <w:rPr>
          <w:rFonts w:ascii="Times New Roman" w:eastAsia="Arial" w:hAnsi="Times New Roman" w:cs="Times New Roman"/>
          <w:color w:val="000000" w:themeColor="text1"/>
          <w:sz w:val="24"/>
          <w:szCs w:val="24"/>
          <w:lang w:val="es-ES"/>
        </w:rPr>
        <w:lastRenderedPageBreak/>
        <w:t xml:space="preserve">que constituye su principal aspiración de carrera, </w:t>
      </w:r>
      <w:r w:rsidR="00FD04FE">
        <w:rPr>
          <w:rFonts w:ascii="Times New Roman" w:eastAsia="Arial" w:hAnsi="Times New Roman" w:cs="Times New Roman"/>
          <w:color w:val="000000" w:themeColor="text1"/>
          <w:sz w:val="24"/>
          <w:szCs w:val="24"/>
          <w:lang w:val="es-ES"/>
        </w:rPr>
        <w:t>lo cual sugiere una asociación entre los elementos</w:t>
      </w:r>
      <w:r w:rsidR="16A5C89D" w:rsidRPr="0041041D">
        <w:rPr>
          <w:rFonts w:ascii="Times New Roman" w:eastAsia="Arial" w:hAnsi="Times New Roman" w:cs="Times New Roman"/>
          <w:color w:val="000000" w:themeColor="text1"/>
          <w:sz w:val="24"/>
          <w:szCs w:val="24"/>
          <w:lang w:val="es-ES"/>
        </w:rPr>
        <w:t xml:space="preserve"> analizados en este estudio que </w:t>
      </w:r>
      <w:r w:rsidR="1D077C11" w:rsidRPr="0041041D">
        <w:rPr>
          <w:rFonts w:ascii="Times New Roman" w:eastAsia="Arial" w:hAnsi="Times New Roman" w:cs="Times New Roman"/>
          <w:color w:val="000000" w:themeColor="text1"/>
          <w:sz w:val="24"/>
          <w:szCs w:val="24"/>
          <w:lang w:val="es-ES"/>
        </w:rPr>
        <w:t>son considerados relevantes en la construcción de la vocación</w:t>
      </w:r>
      <w:r w:rsidR="5EBE338F" w:rsidRPr="0041041D">
        <w:rPr>
          <w:rFonts w:ascii="Times New Roman" w:eastAsia="Arial" w:hAnsi="Times New Roman" w:cs="Times New Roman"/>
          <w:color w:val="000000" w:themeColor="text1"/>
          <w:sz w:val="24"/>
          <w:szCs w:val="24"/>
          <w:lang w:val="es-ES"/>
        </w:rPr>
        <w:t>.</w:t>
      </w:r>
    </w:p>
    <w:p w14:paraId="3CCDB4C3" w14:textId="77777777" w:rsidR="003424B4" w:rsidRDefault="003424B4" w:rsidP="0041041D">
      <w:pPr>
        <w:spacing w:after="0" w:line="360" w:lineRule="auto"/>
        <w:jc w:val="both"/>
        <w:rPr>
          <w:rFonts w:ascii="Times New Roman" w:eastAsia="Arial" w:hAnsi="Times New Roman" w:cs="Times New Roman"/>
          <w:b/>
          <w:bCs/>
          <w:color w:val="000000" w:themeColor="text1"/>
          <w:sz w:val="24"/>
          <w:szCs w:val="24"/>
          <w:lang w:val="es-ES"/>
        </w:rPr>
      </w:pPr>
    </w:p>
    <w:p w14:paraId="3545512E" w14:textId="18CAF2B4" w:rsidR="1E9D7975" w:rsidRPr="0041041D" w:rsidRDefault="1E9D7975" w:rsidP="003424B4">
      <w:pPr>
        <w:spacing w:after="0" w:line="360" w:lineRule="auto"/>
        <w:jc w:val="center"/>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b/>
          <w:bCs/>
          <w:color w:val="000000" w:themeColor="text1"/>
          <w:sz w:val="24"/>
          <w:szCs w:val="24"/>
          <w:lang w:val="es-ES"/>
        </w:rPr>
        <w:t>Congruencia entre aspiraciones de carrera y personalidad vocacional</w:t>
      </w:r>
    </w:p>
    <w:p w14:paraId="363192D7" w14:textId="1E3E83F9" w:rsidR="00B50D0D" w:rsidRPr="0041041D" w:rsidRDefault="1E9D7975"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Finalmente</w:t>
      </w:r>
      <w:r w:rsidR="00AE0128">
        <w:rPr>
          <w:rFonts w:ascii="Times New Roman" w:eastAsia="Arial" w:hAnsi="Times New Roman" w:cs="Times New Roman"/>
          <w:color w:val="000000" w:themeColor="text1"/>
          <w:sz w:val="24"/>
          <w:szCs w:val="24"/>
          <w:lang w:val="es-ES"/>
        </w:rPr>
        <w:t>,</w:t>
      </w:r>
      <w:r w:rsidRPr="0041041D">
        <w:rPr>
          <w:rFonts w:ascii="Times New Roman" w:eastAsia="Arial" w:hAnsi="Times New Roman" w:cs="Times New Roman"/>
          <w:color w:val="000000" w:themeColor="text1"/>
          <w:sz w:val="24"/>
          <w:szCs w:val="24"/>
          <w:lang w:val="es-ES"/>
        </w:rPr>
        <w:t xml:space="preserve"> se estudió la congruencia entre el área </w:t>
      </w:r>
      <w:r w:rsidR="723CA2A2" w:rsidRPr="0041041D">
        <w:rPr>
          <w:rFonts w:ascii="Times New Roman" w:eastAsia="Arial" w:hAnsi="Times New Roman" w:cs="Times New Roman"/>
          <w:color w:val="000000" w:themeColor="text1"/>
          <w:sz w:val="24"/>
          <w:szCs w:val="24"/>
          <w:lang w:val="es-ES"/>
        </w:rPr>
        <w:t>disciplinar en la que se ubica</w:t>
      </w:r>
      <w:r w:rsidRPr="0041041D">
        <w:rPr>
          <w:rFonts w:ascii="Times New Roman" w:eastAsia="Arial" w:hAnsi="Times New Roman" w:cs="Times New Roman"/>
          <w:color w:val="000000" w:themeColor="text1"/>
          <w:sz w:val="24"/>
          <w:szCs w:val="24"/>
          <w:lang w:val="es-ES"/>
        </w:rPr>
        <w:t xml:space="preserve"> la aspiración</w:t>
      </w:r>
      <w:r w:rsidR="080D4298" w:rsidRPr="0041041D">
        <w:rPr>
          <w:rFonts w:ascii="Times New Roman" w:eastAsia="Arial" w:hAnsi="Times New Roman" w:cs="Times New Roman"/>
          <w:color w:val="000000" w:themeColor="text1"/>
          <w:sz w:val="24"/>
          <w:szCs w:val="24"/>
          <w:lang w:val="es-ES"/>
        </w:rPr>
        <w:t xml:space="preserve"> principal</w:t>
      </w:r>
      <w:r w:rsidRPr="0041041D">
        <w:rPr>
          <w:rFonts w:ascii="Times New Roman" w:eastAsia="Arial" w:hAnsi="Times New Roman" w:cs="Times New Roman"/>
          <w:color w:val="000000" w:themeColor="text1"/>
          <w:sz w:val="24"/>
          <w:szCs w:val="24"/>
          <w:lang w:val="es-ES"/>
        </w:rPr>
        <w:t xml:space="preserve"> de carrera y la personalidad vocacional</w:t>
      </w:r>
      <w:r w:rsidR="48039A7F" w:rsidRPr="0041041D">
        <w:rPr>
          <w:rFonts w:ascii="Times New Roman" w:eastAsia="Arial" w:hAnsi="Times New Roman" w:cs="Times New Roman"/>
          <w:color w:val="000000" w:themeColor="text1"/>
          <w:sz w:val="24"/>
          <w:szCs w:val="24"/>
          <w:lang w:val="es-ES"/>
        </w:rPr>
        <w:t xml:space="preserve"> de los estudiantes</w:t>
      </w:r>
      <w:r w:rsidRPr="0041041D">
        <w:rPr>
          <w:rFonts w:ascii="Times New Roman" w:eastAsia="Arial" w:hAnsi="Times New Roman" w:cs="Times New Roman"/>
          <w:color w:val="000000" w:themeColor="text1"/>
          <w:sz w:val="24"/>
          <w:szCs w:val="24"/>
          <w:lang w:val="es-ES"/>
        </w:rPr>
        <w:t xml:space="preserve">, </w:t>
      </w:r>
      <w:r w:rsidR="659FD6B1" w:rsidRPr="0041041D">
        <w:rPr>
          <w:rFonts w:ascii="Times New Roman" w:eastAsia="Arial" w:hAnsi="Times New Roman" w:cs="Times New Roman"/>
          <w:color w:val="000000" w:themeColor="text1"/>
          <w:sz w:val="24"/>
          <w:szCs w:val="24"/>
          <w:lang w:val="es-ES"/>
        </w:rPr>
        <w:t xml:space="preserve">para tal efecto, el análisis tuvo como base los criterios establecidos en el SDS con respecto a los tipos de personalidad </w:t>
      </w:r>
      <w:r w:rsidR="120710F1" w:rsidRPr="0041041D">
        <w:rPr>
          <w:rFonts w:ascii="Times New Roman" w:eastAsia="Arial" w:hAnsi="Times New Roman" w:cs="Times New Roman"/>
          <w:color w:val="000000" w:themeColor="text1"/>
          <w:sz w:val="24"/>
          <w:szCs w:val="24"/>
          <w:lang w:val="es-ES"/>
        </w:rPr>
        <w:t xml:space="preserve">predominantes en las </w:t>
      </w:r>
      <w:r w:rsidR="2E594A4F" w:rsidRPr="0041041D">
        <w:rPr>
          <w:rFonts w:ascii="Times New Roman" w:eastAsia="Arial" w:hAnsi="Times New Roman" w:cs="Times New Roman"/>
          <w:color w:val="000000" w:themeColor="text1"/>
          <w:sz w:val="24"/>
          <w:szCs w:val="24"/>
          <w:lang w:val="es-ES"/>
        </w:rPr>
        <w:t>profesiones</w:t>
      </w:r>
      <w:r w:rsidR="120710F1" w:rsidRPr="0041041D">
        <w:rPr>
          <w:rFonts w:ascii="Times New Roman" w:eastAsia="Arial" w:hAnsi="Times New Roman" w:cs="Times New Roman"/>
          <w:color w:val="000000" w:themeColor="text1"/>
          <w:sz w:val="24"/>
          <w:szCs w:val="24"/>
          <w:lang w:val="es-ES"/>
        </w:rPr>
        <w:t>,</w:t>
      </w:r>
      <w:r w:rsidR="0984EB4D" w:rsidRPr="0041041D">
        <w:rPr>
          <w:rFonts w:ascii="Times New Roman" w:eastAsia="Arial" w:hAnsi="Times New Roman" w:cs="Times New Roman"/>
          <w:color w:val="000000" w:themeColor="text1"/>
          <w:sz w:val="24"/>
          <w:szCs w:val="24"/>
          <w:lang w:val="es-ES"/>
        </w:rPr>
        <w:t xml:space="preserve"> representadas por un código de dos letras. Por esta</w:t>
      </w:r>
      <w:r w:rsidR="120710F1" w:rsidRPr="0041041D">
        <w:rPr>
          <w:rFonts w:ascii="Times New Roman" w:eastAsia="Arial" w:hAnsi="Times New Roman" w:cs="Times New Roman"/>
          <w:color w:val="000000" w:themeColor="text1"/>
          <w:sz w:val="24"/>
          <w:szCs w:val="24"/>
          <w:lang w:val="es-ES"/>
        </w:rPr>
        <w:t xml:space="preserve"> </w:t>
      </w:r>
      <w:r w:rsidR="7CD2C9AC" w:rsidRPr="0041041D">
        <w:rPr>
          <w:rFonts w:ascii="Times New Roman" w:eastAsia="Arial" w:hAnsi="Times New Roman" w:cs="Times New Roman"/>
          <w:color w:val="000000" w:themeColor="text1"/>
          <w:sz w:val="24"/>
          <w:szCs w:val="24"/>
          <w:lang w:val="es-ES"/>
        </w:rPr>
        <w:t xml:space="preserve">razón este análisis se realizó únicamente con </w:t>
      </w:r>
      <w:r w:rsidR="376C53CF" w:rsidRPr="0041041D">
        <w:rPr>
          <w:rFonts w:ascii="Times New Roman" w:eastAsia="Arial" w:hAnsi="Times New Roman" w:cs="Times New Roman"/>
          <w:color w:val="000000" w:themeColor="text1"/>
          <w:sz w:val="24"/>
          <w:szCs w:val="24"/>
          <w:lang w:val="es-ES"/>
        </w:rPr>
        <w:t>las</w:t>
      </w:r>
      <w:r w:rsidR="7CD2C9AC" w:rsidRPr="0041041D">
        <w:rPr>
          <w:rFonts w:ascii="Times New Roman" w:eastAsia="Arial" w:hAnsi="Times New Roman" w:cs="Times New Roman"/>
          <w:color w:val="000000" w:themeColor="text1"/>
          <w:sz w:val="24"/>
          <w:szCs w:val="24"/>
          <w:lang w:val="es-ES"/>
        </w:rPr>
        <w:t xml:space="preserve"> aspiraciones universitarias, dada la claridad con que se encuentran delimitados los perfiles en el instrumento utilizado</w:t>
      </w:r>
      <w:r w:rsidR="75C667F4" w:rsidRPr="0041041D">
        <w:rPr>
          <w:rFonts w:ascii="Times New Roman" w:eastAsia="Arial" w:hAnsi="Times New Roman" w:cs="Times New Roman"/>
          <w:color w:val="000000" w:themeColor="text1"/>
          <w:sz w:val="24"/>
          <w:szCs w:val="24"/>
          <w:lang w:val="es-ES"/>
        </w:rPr>
        <w:t xml:space="preserve">. </w:t>
      </w:r>
    </w:p>
    <w:p w14:paraId="6EEA1097" w14:textId="53DE71DB" w:rsidR="006D7963" w:rsidRPr="0041041D" w:rsidRDefault="00B50D0D"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 xml:space="preserve">A partir de lo anterior, </w:t>
      </w:r>
      <w:r w:rsidR="120710F1" w:rsidRPr="0041041D">
        <w:rPr>
          <w:rFonts w:ascii="Times New Roman" w:eastAsia="Arial" w:hAnsi="Times New Roman" w:cs="Times New Roman"/>
          <w:color w:val="000000" w:themeColor="text1"/>
          <w:sz w:val="24"/>
          <w:szCs w:val="24"/>
          <w:lang w:val="es-ES"/>
        </w:rPr>
        <w:t xml:space="preserve">fue posible </w:t>
      </w:r>
      <w:r w:rsidR="63AF1878" w:rsidRPr="0041041D">
        <w:rPr>
          <w:rFonts w:ascii="Times New Roman" w:eastAsia="Arial" w:hAnsi="Times New Roman" w:cs="Times New Roman"/>
          <w:color w:val="000000" w:themeColor="text1"/>
          <w:sz w:val="24"/>
          <w:szCs w:val="24"/>
          <w:lang w:val="es-ES"/>
        </w:rPr>
        <w:t>identificar tres posibilidades</w:t>
      </w:r>
      <w:r w:rsidR="6D9CAF8E" w:rsidRPr="0041041D">
        <w:rPr>
          <w:rFonts w:ascii="Times New Roman" w:eastAsia="Arial" w:hAnsi="Times New Roman" w:cs="Times New Roman"/>
          <w:color w:val="000000" w:themeColor="text1"/>
          <w:sz w:val="24"/>
          <w:szCs w:val="24"/>
          <w:lang w:val="es-ES"/>
        </w:rPr>
        <w:t xml:space="preserve"> de congruencia entre la aspiración vocacional expresada por el estudiante y los tipos de personalidad predominantes en él</w:t>
      </w:r>
      <w:r w:rsidR="63AF1878" w:rsidRPr="0041041D">
        <w:rPr>
          <w:rFonts w:ascii="Times New Roman" w:eastAsia="Arial" w:hAnsi="Times New Roman" w:cs="Times New Roman"/>
          <w:color w:val="000000" w:themeColor="text1"/>
          <w:sz w:val="24"/>
          <w:szCs w:val="24"/>
          <w:lang w:val="es-ES"/>
        </w:rPr>
        <w:t>: congruencia total</w:t>
      </w:r>
      <w:r w:rsidR="007E5E65">
        <w:rPr>
          <w:rFonts w:ascii="Times New Roman" w:eastAsia="Arial" w:hAnsi="Times New Roman" w:cs="Times New Roman"/>
          <w:color w:val="000000" w:themeColor="text1"/>
          <w:sz w:val="24"/>
          <w:szCs w:val="24"/>
          <w:lang w:val="es-ES"/>
        </w:rPr>
        <w:t xml:space="preserve"> (CT)</w:t>
      </w:r>
      <w:r w:rsidR="63AF1878" w:rsidRPr="0041041D">
        <w:rPr>
          <w:rFonts w:ascii="Times New Roman" w:eastAsia="Arial" w:hAnsi="Times New Roman" w:cs="Times New Roman"/>
          <w:color w:val="000000" w:themeColor="text1"/>
          <w:sz w:val="24"/>
          <w:szCs w:val="24"/>
          <w:lang w:val="es-ES"/>
        </w:rPr>
        <w:t>, congruencia parcial</w:t>
      </w:r>
      <w:r w:rsidR="007E5E65">
        <w:rPr>
          <w:rFonts w:ascii="Times New Roman" w:eastAsia="Arial" w:hAnsi="Times New Roman" w:cs="Times New Roman"/>
          <w:color w:val="000000" w:themeColor="text1"/>
          <w:sz w:val="24"/>
          <w:szCs w:val="24"/>
          <w:lang w:val="es-ES"/>
        </w:rPr>
        <w:t xml:space="preserve"> (CP)</w:t>
      </w:r>
      <w:r w:rsidR="63AF1878" w:rsidRPr="0041041D">
        <w:rPr>
          <w:rFonts w:ascii="Times New Roman" w:eastAsia="Arial" w:hAnsi="Times New Roman" w:cs="Times New Roman"/>
          <w:color w:val="000000" w:themeColor="text1"/>
          <w:sz w:val="24"/>
          <w:szCs w:val="24"/>
          <w:lang w:val="es-ES"/>
        </w:rPr>
        <w:t xml:space="preserve"> y sin </w:t>
      </w:r>
      <w:r w:rsidR="6C4F9187" w:rsidRPr="0041041D">
        <w:rPr>
          <w:rFonts w:ascii="Times New Roman" w:eastAsia="Arial" w:hAnsi="Times New Roman" w:cs="Times New Roman"/>
          <w:color w:val="000000" w:themeColor="text1"/>
          <w:sz w:val="24"/>
          <w:szCs w:val="24"/>
          <w:lang w:val="es-ES"/>
        </w:rPr>
        <w:t>congruencia</w:t>
      </w:r>
      <w:r w:rsidR="007E5E65">
        <w:rPr>
          <w:rFonts w:ascii="Times New Roman" w:eastAsia="Arial" w:hAnsi="Times New Roman" w:cs="Times New Roman"/>
          <w:color w:val="000000" w:themeColor="text1"/>
          <w:sz w:val="24"/>
          <w:szCs w:val="24"/>
          <w:lang w:val="es-ES"/>
        </w:rPr>
        <w:t xml:space="preserve"> (SC)</w:t>
      </w:r>
      <w:r w:rsidR="006D7963" w:rsidRPr="0041041D">
        <w:rPr>
          <w:rFonts w:ascii="Times New Roman" w:eastAsia="Arial" w:hAnsi="Times New Roman" w:cs="Times New Roman"/>
          <w:color w:val="000000" w:themeColor="text1"/>
          <w:sz w:val="24"/>
          <w:szCs w:val="24"/>
          <w:lang w:val="es-ES"/>
        </w:rPr>
        <w:t xml:space="preserve">. La </w:t>
      </w:r>
      <w:r w:rsidR="007E5E65">
        <w:rPr>
          <w:rFonts w:ascii="Times New Roman" w:eastAsia="Arial" w:hAnsi="Times New Roman" w:cs="Times New Roman"/>
          <w:color w:val="000000" w:themeColor="text1"/>
          <w:sz w:val="24"/>
          <w:szCs w:val="24"/>
          <w:lang w:val="es-ES"/>
        </w:rPr>
        <w:t>CT</w:t>
      </w:r>
      <w:r w:rsidR="006D7963" w:rsidRPr="0041041D">
        <w:rPr>
          <w:rFonts w:ascii="Times New Roman" w:eastAsia="Arial" w:hAnsi="Times New Roman" w:cs="Times New Roman"/>
          <w:color w:val="000000" w:themeColor="text1"/>
          <w:sz w:val="24"/>
          <w:szCs w:val="24"/>
          <w:lang w:val="es-ES"/>
        </w:rPr>
        <w:t xml:space="preserve"> se identificó en aquellos estudiantes en quienes el código de dos elementos que representa su personalidad vocacional coincide con su aspiración vocacional; mientras que la </w:t>
      </w:r>
      <w:r w:rsidR="007E5E65">
        <w:rPr>
          <w:rFonts w:ascii="Times New Roman" w:eastAsia="Arial" w:hAnsi="Times New Roman" w:cs="Times New Roman"/>
          <w:color w:val="000000" w:themeColor="text1"/>
          <w:sz w:val="24"/>
          <w:szCs w:val="24"/>
          <w:lang w:val="es-ES"/>
        </w:rPr>
        <w:t>CP</w:t>
      </w:r>
      <w:r w:rsidR="006D7963" w:rsidRPr="0041041D">
        <w:rPr>
          <w:rFonts w:ascii="Times New Roman" w:eastAsia="Arial" w:hAnsi="Times New Roman" w:cs="Times New Roman"/>
          <w:color w:val="000000" w:themeColor="text1"/>
          <w:sz w:val="24"/>
          <w:szCs w:val="24"/>
          <w:lang w:val="es-ES"/>
        </w:rPr>
        <w:t xml:space="preserve"> hace referencia a aquellos estudiantes en los que sólo uno de los dos elementos de su código de personalidad vocacional se vincula con la carrera que aspiran a estudiar; por último, cuando los dos elementos que representan el código de personalidad vocacional del estudiante no guardan relación con la carrera a la que aspiran, se clasificaron como </w:t>
      </w:r>
      <w:r w:rsidR="007E5E65">
        <w:rPr>
          <w:rFonts w:ascii="Times New Roman" w:eastAsia="Arial" w:hAnsi="Times New Roman" w:cs="Times New Roman"/>
          <w:color w:val="000000" w:themeColor="text1"/>
          <w:sz w:val="24"/>
          <w:szCs w:val="24"/>
          <w:lang w:val="es-ES"/>
        </w:rPr>
        <w:t>SC</w:t>
      </w:r>
      <w:r w:rsidR="006D7963" w:rsidRPr="0041041D">
        <w:rPr>
          <w:rFonts w:ascii="Times New Roman" w:eastAsia="Arial" w:hAnsi="Times New Roman" w:cs="Times New Roman"/>
          <w:color w:val="000000" w:themeColor="text1"/>
          <w:sz w:val="24"/>
          <w:szCs w:val="24"/>
          <w:lang w:val="es-ES"/>
        </w:rPr>
        <w:t>.</w:t>
      </w:r>
    </w:p>
    <w:p w14:paraId="2609511F" w14:textId="39A70AA0" w:rsidR="1E9D7975" w:rsidRDefault="006D7963"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 xml:space="preserve">A partir de esto, </w:t>
      </w:r>
      <w:r w:rsidR="398A7933" w:rsidRPr="0041041D">
        <w:rPr>
          <w:rFonts w:ascii="Times New Roman" w:eastAsia="Arial" w:hAnsi="Times New Roman" w:cs="Times New Roman"/>
          <w:color w:val="000000" w:themeColor="text1"/>
          <w:sz w:val="24"/>
          <w:szCs w:val="24"/>
          <w:lang w:val="es-ES"/>
        </w:rPr>
        <w:t xml:space="preserve">se obtuvo la </w:t>
      </w:r>
      <w:r w:rsidR="1E9D7975" w:rsidRPr="0041041D">
        <w:rPr>
          <w:rFonts w:ascii="Times New Roman" w:eastAsia="Arial" w:hAnsi="Times New Roman" w:cs="Times New Roman"/>
          <w:color w:val="000000" w:themeColor="text1"/>
          <w:sz w:val="24"/>
          <w:szCs w:val="24"/>
          <w:lang w:val="es-ES"/>
        </w:rPr>
        <w:t xml:space="preserve">distribución de frecuencias y porcentajes que se presenta en la </w:t>
      </w:r>
      <w:r w:rsidR="00AE0128">
        <w:rPr>
          <w:rFonts w:ascii="Times New Roman" w:eastAsia="Arial" w:hAnsi="Times New Roman" w:cs="Times New Roman"/>
          <w:color w:val="000000" w:themeColor="text1"/>
          <w:sz w:val="24"/>
          <w:szCs w:val="24"/>
          <w:lang w:val="es-ES"/>
        </w:rPr>
        <w:t>T</w:t>
      </w:r>
      <w:r w:rsidR="1E9D7975" w:rsidRPr="0041041D">
        <w:rPr>
          <w:rFonts w:ascii="Times New Roman" w:eastAsia="Arial" w:hAnsi="Times New Roman" w:cs="Times New Roman"/>
          <w:color w:val="000000" w:themeColor="text1"/>
          <w:sz w:val="24"/>
          <w:szCs w:val="24"/>
          <w:lang w:val="es-ES"/>
        </w:rPr>
        <w:t>abla</w:t>
      </w:r>
      <w:r w:rsidR="0041041D">
        <w:rPr>
          <w:rFonts w:ascii="Times New Roman" w:eastAsia="Arial" w:hAnsi="Times New Roman" w:cs="Times New Roman"/>
          <w:color w:val="000000" w:themeColor="text1"/>
          <w:sz w:val="24"/>
          <w:szCs w:val="24"/>
          <w:lang w:val="es-ES"/>
        </w:rPr>
        <w:t xml:space="preserve"> 5</w:t>
      </w:r>
      <w:r w:rsidR="1E9D7975" w:rsidRPr="0041041D">
        <w:rPr>
          <w:rFonts w:ascii="Times New Roman" w:eastAsia="Arial" w:hAnsi="Times New Roman" w:cs="Times New Roman"/>
          <w:color w:val="000000" w:themeColor="text1"/>
          <w:sz w:val="24"/>
          <w:szCs w:val="24"/>
          <w:lang w:val="es-ES"/>
        </w:rPr>
        <w:t>.</w:t>
      </w:r>
    </w:p>
    <w:p w14:paraId="7D177FD3" w14:textId="77777777" w:rsidR="003424B4" w:rsidRDefault="003424B4" w:rsidP="0041041D">
      <w:pPr>
        <w:spacing w:after="0" w:line="360" w:lineRule="auto"/>
        <w:ind w:firstLine="708"/>
        <w:jc w:val="both"/>
        <w:rPr>
          <w:rFonts w:ascii="Times New Roman" w:eastAsia="Arial" w:hAnsi="Times New Roman" w:cs="Times New Roman"/>
          <w:color w:val="000000" w:themeColor="text1"/>
          <w:sz w:val="24"/>
          <w:szCs w:val="24"/>
          <w:lang w:val="es-ES"/>
        </w:rPr>
      </w:pPr>
    </w:p>
    <w:p w14:paraId="5A0573F0" w14:textId="77777777" w:rsidR="003C40EC" w:rsidRDefault="003C40EC" w:rsidP="0041041D">
      <w:pPr>
        <w:spacing w:after="0" w:line="360" w:lineRule="auto"/>
        <w:ind w:firstLine="708"/>
        <w:jc w:val="both"/>
        <w:rPr>
          <w:rFonts w:ascii="Times New Roman" w:eastAsia="Arial" w:hAnsi="Times New Roman" w:cs="Times New Roman"/>
          <w:color w:val="000000" w:themeColor="text1"/>
          <w:sz w:val="24"/>
          <w:szCs w:val="24"/>
          <w:lang w:val="es-ES"/>
        </w:rPr>
      </w:pPr>
    </w:p>
    <w:p w14:paraId="3E53FB51" w14:textId="77777777" w:rsidR="003C40EC" w:rsidRDefault="003C40EC" w:rsidP="0041041D">
      <w:pPr>
        <w:spacing w:after="0" w:line="360" w:lineRule="auto"/>
        <w:ind w:firstLine="708"/>
        <w:jc w:val="both"/>
        <w:rPr>
          <w:rFonts w:ascii="Times New Roman" w:eastAsia="Arial" w:hAnsi="Times New Roman" w:cs="Times New Roman"/>
          <w:color w:val="000000" w:themeColor="text1"/>
          <w:sz w:val="24"/>
          <w:szCs w:val="24"/>
          <w:lang w:val="es-ES"/>
        </w:rPr>
      </w:pPr>
    </w:p>
    <w:p w14:paraId="5BECD5E9" w14:textId="77777777" w:rsidR="003C40EC" w:rsidRDefault="003C40EC" w:rsidP="0041041D">
      <w:pPr>
        <w:spacing w:after="0" w:line="360" w:lineRule="auto"/>
        <w:ind w:firstLine="708"/>
        <w:jc w:val="both"/>
        <w:rPr>
          <w:rFonts w:ascii="Times New Roman" w:eastAsia="Arial" w:hAnsi="Times New Roman" w:cs="Times New Roman"/>
          <w:color w:val="000000" w:themeColor="text1"/>
          <w:sz w:val="24"/>
          <w:szCs w:val="24"/>
          <w:lang w:val="es-ES"/>
        </w:rPr>
      </w:pPr>
    </w:p>
    <w:p w14:paraId="06DF3407" w14:textId="77777777" w:rsidR="003C40EC" w:rsidRDefault="003C40EC" w:rsidP="0041041D">
      <w:pPr>
        <w:spacing w:after="0" w:line="360" w:lineRule="auto"/>
        <w:ind w:firstLine="708"/>
        <w:jc w:val="both"/>
        <w:rPr>
          <w:rFonts w:ascii="Times New Roman" w:eastAsia="Arial" w:hAnsi="Times New Roman" w:cs="Times New Roman"/>
          <w:color w:val="000000" w:themeColor="text1"/>
          <w:sz w:val="24"/>
          <w:szCs w:val="24"/>
          <w:lang w:val="es-ES"/>
        </w:rPr>
      </w:pPr>
    </w:p>
    <w:p w14:paraId="76244EFC" w14:textId="77777777" w:rsidR="003C40EC" w:rsidRDefault="003C40EC" w:rsidP="0041041D">
      <w:pPr>
        <w:spacing w:after="0" w:line="360" w:lineRule="auto"/>
        <w:ind w:firstLine="708"/>
        <w:jc w:val="both"/>
        <w:rPr>
          <w:rFonts w:ascii="Times New Roman" w:eastAsia="Arial" w:hAnsi="Times New Roman" w:cs="Times New Roman"/>
          <w:color w:val="000000" w:themeColor="text1"/>
          <w:sz w:val="24"/>
          <w:szCs w:val="24"/>
          <w:lang w:val="es-ES"/>
        </w:rPr>
      </w:pPr>
    </w:p>
    <w:p w14:paraId="4398DB0E" w14:textId="77777777" w:rsidR="003C40EC" w:rsidRDefault="003C40EC" w:rsidP="0041041D">
      <w:pPr>
        <w:spacing w:after="0" w:line="360" w:lineRule="auto"/>
        <w:ind w:firstLine="708"/>
        <w:jc w:val="both"/>
        <w:rPr>
          <w:rFonts w:ascii="Times New Roman" w:eastAsia="Arial" w:hAnsi="Times New Roman" w:cs="Times New Roman"/>
          <w:color w:val="000000" w:themeColor="text1"/>
          <w:sz w:val="24"/>
          <w:szCs w:val="24"/>
          <w:lang w:val="es-ES"/>
        </w:rPr>
      </w:pPr>
    </w:p>
    <w:p w14:paraId="78545D3E" w14:textId="77777777" w:rsidR="003C40EC" w:rsidRDefault="003C40EC" w:rsidP="0041041D">
      <w:pPr>
        <w:spacing w:after="0" w:line="360" w:lineRule="auto"/>
        <w:ind w:firstLine="708"/>
        <w:jc w:val="both"/>
        <w:rPr>
          <w:rFonts w:ascii="Times New Roman" w:eastAsia="Arial" w:hAnsi="Times New Roman" w:cs="Times New Roman"/>
          <w:color w:val="000000" w:themeColor="text1"/>
          <w:sz w:val="24"/>
          <w:szCs w:val="24"/>
          <w:lang w:val="es-ES"/>
        </w:rPr>
      </w:pPr>
    </w:p>
    <w:p w14:paraId="655A8CCE" w14:textId="77777777" w:rsidR="003C40EC" w:rsidRDefault="003C40EC" w:rsidP="0041041D">
      <w:pPr>
        <w:spacing w:after="0" w:line="360" w:lineRule="auto"/>
        <w:ind w:firstLine="708"/>
        <w:jc w:val="both"/>
        <w:rPr>
          <w:rFonts w:ascii="Times New Roman" w:eastAsia="Arial" w:hAnsi="Times New Roman" w:cs="Times New Roman"/>
          <w:color w:val="000000" w:themeColor="text1"/>
          <w:sz w:val="24"/>
          <w:szCs w:val="24"/>
          <w:lang w:val="es-ES"/>
        </w:rPr>
      </w:pPr>
    </w:p>
    <w:p w14:paraId="59311DFE" w14:textId="77777777" w:rsidR="003C40EC" w:rsidRDefault="003C40EC" w:rsidP="0041041D">
      <w:pPr>
        <w:spacing w:after="0" w:line="360" w:lineRule="auto"/>
        <w:ind w:firstLine="708"/>
        <w:jc w:val="both"/>
        <w:rPr>
          <w:rFonts w:ascii="Times New Roman" w:eastAsia="Arial" w:hAnsi="Times New Roman" w:cs="Times New Roman"/>
          <w:color w:val="000000" w:themeColor="text1"/>
          <w:sz w:val="24"/>
          <w:szCs w:val="24"/>
          <w:lang w:val="es-ES"/>
        </w:rPr>
      </w:pPr>
    </w:p>
    <w:p w14:paraId="79954213" w14:textId="77777777" w:rsidR="003C40EC" w:rsidRPr="0041041D" w:rsidRDefault="003C40EC" w:rsidP="0041041D">
      <w:pPr>
        <w:spacing w:after="0" w:line="360" w:lineRule="auto"/>
        <w:ind w:firstLine="708"/>
        <w:jc w:val="both"/>
        <w:rPr>
          <w:rFonts w:ascii="Times New Roman" w:eastAsia="Arial" w:hAnsi="Times New Roman" w:cs="Times New Roman"/>
          <w:color w:val="000000" w:themeColor="text1"/>
          <w:sz w:val="24"/>
          <w:szCs w:val="24"/>
          <w:lang w:val="es-ES"/>
        </w:rPr>
      </w:pPr>
    </w:p>
    <w:p w14:paraId="45BC1FA1" w14:textId="08F99ED8" w:rsidR="1E9D7975" w:rsidRPr="003424B4" w:rsidRDefault="1E9D7975" w:rsidP="003424B4">
      <w:pPr>
        <w:spacing w:after="0" w:line="360" w:lineRule="auto"/>
        <w:jc w:val="center"/>
        <w:rPr>
          <w:rFonts w:ascii="Times New Roman" w:eastAsia="Arial" w:hAnsi="Times New Roman" w:cs="Times New Roman"/>
          <w:color w:val="000000" w:themeColor="text1"/>
          <w:sz w:val="24"/>
          <w:szCs w:val="24"/>
          <w:lang w:val="es-ES"/>
        </w:rPr>
      </w:pPr>
      <w:r w:rsidRPr="003424B4">
        <w:rPr>
          <w:rFonts w:ascii="Times New Roman" w:eastAsia="Arial" w:hAnsi="Times New Roman" w:cs="Times New Roman"/>
          <w:b/>
          <w:bCs/>
          <w:color w:val="000000" w:themeColor="text1"/>
          <w:sz w:val="24"/>
          <w:szCs w:val="24"/>
          <w:lang w:val="es-ES"/>
        </w:rPr>
        <w:lastRenderedPageBreak/>
        <w:t xml:space="preserve">Tabla </w:t>
      </w:r>
      <w:r w:rsidR="0041041D" w:rsidRPr="003424B4">
        <w:rPr>
          <w:rFonts w:ascii="Times New Roman" w:eastAsia="Arial" w:hAnsi="Times New Roman" w:cs="Times New Roman"/>
          <w:b/>
          <w:bCs/>
          <w:color w:val="000000" w:themeColor="text1"/>
          <w:sz w:val="24"/>
          <w:szCs w:val="24"/>
          <w:lang w:val="es-ES"/>
        </w:rPr>
        <w:t>5</w:t>
      </w:r>
      <w:r w:rsidR="003424B4" w:rsidRPr="003424B4">
        <w:rPr>
          <w:rFonts w:ascii="Times New Roman" w:eastAsia="Arial" w:hAnsi="Times New Roman" w:cs="Times New Roman"/>
          <w:b/>
          <w:bCs/>
          <w:i/>
          <w:iCs/>
          <w:color w:val="000000" w:themeColor="text1"/>
          <w:sz w:val="24"/>
          <w:szCs w:val="24"/>
          <w:lang w:val="es-ES"/>
        </w:rPr>
        <w:t>.</w:t>
      </w:r>
      <w:r w:rsidR="003424B4" w:rsidRPr="003424B4">
        <w:rPr>
          <w:rFonts w:ascii="Times New Roman" w:eastAsia="Arial" w:hAnsi="Times New Roman" w:cs="Times New Roman"/>
          <w:i/>
          <w:iCs/>
          <w:color w:val="000000" w:themeColor="text1"/>
          <w:sz w:val="24"/>
          <w:szCs w:val="24"/>
          <w:lang w:val="es-ES"/>
        </w:rPr>
        <w:t xml:space="preserve"> </w:t>
      </w:r>
      <w:r w:rsidRPr="003424B4">
        <w:rPr>
          <w:rFonts w:ascii="Times New Roman" w:eastAsia="Arial" w:hAnsi="Times New Roman" w:cs="Times New Roman"/>
          <w:color w:val="000000" w:themeColor="text1"/>
          <w:sz w:val="24"/>
          <w:szCs w:val="24"/>
          <w:lang w:val="es-ES"/>
        </w:rPr>
        <w:t>Congruencia entre el área de la aspiración de carrera y la personalidad vocacional</w:t>
      </w:r>
    </w:p>
    <w:tbl>
      <w:tblPr>
        <w:tblStyle w:val="Tablaconcuadrcu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1785"/>
        <w:gridCol w:w="1980"/>
        <w:gridCol w:w="1635"/>
      </w:tblGrid>
      <w:tr w:rsidR="3F30CCB5" w:rsidRPr="0041041D" w14:paraId="7242DCF8" w14:textId="77777777" w:rsidTr="003424B4">
        <w:trPr>
          <w:trHeight w:val="300"/>
          <w:jc w:val="center"/>
        </w:trPr>
        <w:tc>
          <w:tcPr>
            <w:tcW w:w="2865" w:type="dxa"/>
            <w:tcMar>
              <w:left w:w="105" w:type="dxa"/>
              <w:right w:w="105" w:type="dxa"/>
            </w:tcMar>
          </w:tcPr>
          <w:p w14:paraId="48C1924D" w14:textId="7C023433" w:rsidR="3F30CCB5" w:rsidRPr="0041041D" w:rsidRDefault="002D56EE" w:rsidP="003A6EBF">
            <w:pPr>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Área de aspiración</w:t>
            </w:r>
          </w:p>
        </w:tc>
        <w:tc>
          <w:tcPr>
            <w:tcW w:w="1785" w:type="dxa"/>
            <w:tcMar>
              <w:left w:w="105" w:type="dxa"/>
              <w:right w:w="105" w:type="dxa"/>
            </w:tcMar>
          </w:tcPr>
          <w:p w14:paraId="37E1C718" w14:textId="401BEFBE" w:rsidR="3F30CCB5" w:rsidRPr="0041041D" w:rsidRDefault="007E5E65" w:rsidP="003A6EBF">
            <w:pPr>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CT</w:t>
            </w:r>
          </w:p>
        </w:tc>
        <w:tc>
          <w:tcPr>
            <w:tcW w:w="1980" w:type="dxa"/>
            <w:tcMar>
              <w:left w:w="105" w:type="dxa"/>
              <w:right w:w="105" w:type="dxa"/>
            </w:tcMar>
          </w:tcPr>
          <w:p w14:paraId="2B0B4332" w14:textId="41BCD342" w:rsidR="3F30CCB5" w:rsidRPr="0041041D" w:rsidRDefault="007E5E65" w:rsidP="003A6EBF">
            <w:pPr>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CP</w:t>
            </w:r>
          </w:p>
        </w:tc>
        <w:tc>
          <w:tcPr>
            <w:tcW w:w="1635" w:type="dxa"/>
            <w:tcMar>
              <w:left w:w="105" w:type="dxa"/>
              <w:right w:w="105" w:type="dxa"/>
            </w:tcMar>
          </w:tcPr>
          <w:p w14:paraId="7D8DA477" w14:textId="68800B3A" w:rsidR="3F30CCB5" w:rsidRPr="0041041D" w:rsidRDefault="007E5E65" w:rsidP="003A6EBF">
            <w:pPr>
              <w:rPr>
                <w:rFonts w:ascii="Times New Roman" w:eastAsia="Arial" w:hAnsi="Times New Roman" w:cs="Times New Roman"/>
                <w:sz w:val="24"/>
                <w:szCs w:val="24"/>
                <w:lang w:val="es-ES"/>
              </w:rPr>
            </w:pPr>
            <w:r>
              <w:rPr>
                <w:rFonts w:ascii="Times New Roman" w:eastAsia="Arial" w:hAnsi="Times New Roman" w:cs="Times New Roman"/>
                <w:sz w:val="24"/>
                <w:szCs w:val="24"/>
                <w:lang w:val="es-ES"/>
              </w:rPr>
              <w:t>SC</w:t>
            </w:r>
          </w:p>
        </w:tc>
      </w:tr>
      <w:tr w:rsidR="3F30CCB5" w:rsidRPr="0041041D" w14:paraId="1623F98E" w14:textId="77777777" w:rsidTr="003424B4">
        <w:trPr>
          <w:trHeight w:val="300"/>
          <w:jc w:val="center"/>
        </w:trPr>
        <w:tc>
          <w:tcPr>
            <w:tcW w:w="2865" w:type="dxa"/>
            <w:vMerge w:val="restart"/>
            <w:tcMar>
              <w:left w:w="105" w:type="dxa"/>
              <w:right w:w="105" w:type="dxa"/>
            </w:tcMar>
          </w:tcPr>
          <w:p w14:paraId="4049F4D6" w14:textId="584F792F"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Ciencias de la </w:t>
            </w:r>
            <w:r w:rsidR="00AE0128">
              <w:rPr>
                <w:rFonts w:ascii="Times New Roman" w:eastAsia="Arial" w:hAnsi="Times New Roman" w:cs="Times New Roman"/>
                <w:sz w:val="24"/>
                <w:szCs w:val="24"/>
                <w:lang w:val="es-ES"/>
              </w:rPr>
              <w:t>s</w:t>
            </w:r>
            <w:r w:rsidRPr="0041041D">
              <w:rPr>
                <w:rFonts w:ascii="Times New Roman" w:eastAsia="Arial" w:hAnsi="Times New Roman" w:cs="Times New Roman"/>
                <w:sz w:val="24"/>
                <w:szCs w:val="24"/>
                <w:lang w:val="es-ES"/>
              </w:rPr>
              <w:t>alud</w:t>
            </w:r>
          </w:p>
        </w:tc>
        <w:tc>
          <w:tcPr>
            <w:tcW w:w="1785" w:type="dxa"/>
            <w:tcMar>
              <w:left w:w="105" w:type="dxa"/>
              <w:right w:w="105" w:type="dxa"/>
            </w:tcMar>
          </w:tcPr>
          <w:p w14:paraId="3E8B1121" w14:textId="7B64D8EB"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4</w:t>
            </w:r>
          </w:p>
        </w:tc>
        <w:tc>
          <w:tcPr>
            <w:tcW w:w="1980" w:type="dxa"/>
            <w:tcMar>
              <w:left w:w="105" w:type="dxa"/>
              <w:right w:w="105" w:type="dxa"/>
            </w:tcMar>
          </w:tcPr>
          <w:p w14:paraId="0111FF20" w14:textId="1E7282E6"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11</w:t>
            </w:r>
          </w:p>
        </w:tc>
        <w:tc>
          <w:tcPr>
            <w:tcW w:w="1635" w:type="dxa"/>
            <w:tcMar>
              <w:left w:w="105" w:type="dxa"/>
              <w:right w:w="105" w:type="dxa"/>
            </w:tcMar>
          </w:tcPr>
          <w:p w14:paraId="2CA44A3D" w14:textId="76AE43EB"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6</w:t>
            </w:r>
          </w:p>
        </w:tc>
      </w:tr>
      <w:tr w:rsidR="3F30CCB5" w:rsidRPr="0041041D" w14:paraId="0277E9CD" w14:textId="77777777" w:rsidTr="003424B4">
        <w:trPr>
          <w:trHeight w:val="300"/>
          <w:jc w:val="center"/>
        </w:trPr>
        <w:tc>
          <w:tcPr>
            <w:tcW w:w="2865" w:type="dxa"/>
            <w:vMerge/>
          </w:tcPr>
          <w:p w14:paraId="242BFEBA" w14:textId="77777777" w:rsidR="00C16441" w:rsidRPr="0041041D" w:rsidRDefault="00C16441" w:rsidP="003A6EBF">
            <w:pPr>
              <w:rPr>
                <w:rFonts w:ascii="Times New Roman" w:hAnsi="Times New Roman" w:cs="Times New Roman"/>
                <w:sz w:val="24"/>
                <w:szCs w:val="24"/>
                <w:lang w:val="es-ES"/>
              </w:rPr>
            </w:pPr>
          </w:p>
        </w:tc>
        <w:tc>
          <w:tcPr>
            <w:tcW w:w="1785" w:type="dxa"/>
            <w:tcMar>
              <w:left w:w="105" w:type="dxa"/>
              <w:right w:w="105" w:type="dxa"/>
            </w:tcMar>
          </w:tcPr>
          <w:p w14:paraId="0B3A44E0" w14:textId="4F71CB41"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19.0%</w:t>
            </w:r>
          </w:p>
        </w:tc>
        <w:tc>
          <w:tcPr>
            <w:tcW w:w="1980" w:type="dxa"/>
            <w:tcMar>
              <w:left w:w="105" w:type="dxa"/>
              <w:right w:w="105" w:type="dxa"/>
            </w:tcMar>
          </w:tcPr>
          <w:p w14:paraId="3998B2A7" w14:textId="6FA1A722"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52.4%</w:t>
            </w:r>
          </w:p>
        </w:tc>
        <w:tc>
          <w:tcPr>
            <w:tcW w:w="1635" w:type="dxa"/>
            <w:tcMar>
              <w:left w:w="105" w:type="dxa"/>
              <w:right w:w="105" w:type="dxa"/>
            </w:tcMar>
          </w:tcPr>
          <w:p w14:paraId="6FE24C7B" w14:textId="54F4F1BD"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28.6%</w:t>
            </w:r>
          </w:p>
        </w:tc>
      </w:tr>
      <w:tr w:rsidR="3F30CCB5" w:rsidRPr="0041041D" w14:paraId="68CFD3F9" w14:textId="77777777" w:rsidTr="003424B4">
        <w:trPr>
          <w:trHeight w:val="300"/>
          <w:jc w:val="center"/>
        </w:trPr>
        <w:tc>
          <w:tcPr>
            <w:tcW w:w="2865" w:type="dxa"/>
            <w:vMerge w:val="restart"/>
            <w:tcMar>
              <w:left w:w="105" w:type="dxa"/>
              <w:right w:w="105" w:type="dxa"/>
            </w:tcMar>
          </w:tcPr>
          <w:p w14:paraId="6F1BC8E0" w14:textId="7BE8F0D7"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Ciencias </w:t>
            </w:r>
            <w:r w:rsidR="00AE0128">
              <w:rPr>
                <w:rFonts w:ascii="Times New Roman" w:eastAsia="Arial" w:hAnsi="Times New Roman" w:cs="Times New Roman"/>
                <w:sz w:val="24"/>
                <w:szCs w:val="24"/>
                <w:lang w:val="es-ES"/>
              </w:rPr>
              <w:t>e</w:t>
            </w:r>
            <w:r w:rsidRPr="0041041D">
              <w:rPr>
                <w:rFonts w:ascii="Times New Roman" w:eastAsia="Arial" w:hAnsi="Times New Roman" w:cs="Times New Roman"/>
                <w:sz w:val="24"/>
                <w:szCs w:val="24"/>
                <w:lang w:val="es-ES"/>
              </w:rPr>
              <w:t>xactas</w:t>
            </w:r>
          </w:p>
        </w:tc>
        <w:tc>
          <w:tcPr>
            <w:tcW w:w="1785" w:type="dxa"/>
            <w:tcMar>
              <w:left w:w="105" w:type="dxa"/>
              <w:right w:w="105" w:type="dxa"/>
            </w:tcMar>
          </w:tcPr>
          <w:p w14:paraId="5767EB8D" w14:textId="293FF4E8"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0</w:t>
            </w:r>
          </w:p>
        </w:tc>
        <w:tc>
          <w:tcPr>
            <w:tcW w:w="1980" w:type="dxa"/>
            <w:tcMar>
              <w:left w:w="105" w:type="dxa"/>
              <w:right w:w="105" w:type="dxa"/>
            </w:tcMar>
          </w:tcPr>
          <w:p w14:paraId="32E49A8E" w14:textId="24AB8F92"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16</w:t>
            </w:r>
          </w:p>
        </w:tc>
        <w:tc>
          <w:tcPr>
            <w:tcW w:w="1635" w:type="dxa"/>
            <w:tcMar>
              <w:left w:w="105" w:type="dxa"/>
              <w:right w:w="105" w:type="dxa"/>
            </w:tcMar>
          </w:tcPr>
          <w:p w14:paraId="2F975993" w14:textId="006F72FA"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4</w:t>
            </w:r>
          </w:p>
        </w:tc>
      </w:tr>
      <w:tr w:rsidR="3F30CCB5" w:rsidRPr="0041041D" w14:paraId="060A3EDA" w14:textId="77777777" w:rsidTr="003424B4">
        <w:trPr>
          <w:trHeight w:val="300"/>
          <w:jc w:val="center"/>
        </w:trPr>
        <w:tc>
          <w:tcPr>
            <w:tcW w:w="2865" w:type="dxa"/>
            <w:vMerge/>
          </w:tcPr>
          <w:p w14:paraId="43E95FBB" w14:textId="77777777" w:rsidR="00C16441" w:rsidRPr="0041041D" w:rsidRDefault="00C16441" w:rsidP="003A6EBF">
            <w:pPr>
              <w:rPr>
                <w:rFonts w:ascii="Times New Roman" w:hAnsi="Times New Roman" w:cs="Times New Roman"/>
                <w:sz w:val="24"/>
                <w:szCs w:val="24"/>
                <w:lang w:val="es-ES"/>
              </w:rPr>
            </w:pPr>
          </w:p>
        </w:tc>
        <w:tc>
          <w:tcPr>
            <w:tcW w:w="1785" w:type="dxa"/>
            <w:tcMar>
              <w:left w:w="105" w:type="dxa"/>
              <w:right w:w="105" w:type="dxa"/>
            </w:tcMar>
          </w:tcPr>
          <w:p w14:paraId="5EECC5E9" w14:textId="7579B8E6"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0.0%</w:t>
            </w:r>
          </w:p>
        </w:tc>
        <w:tc>
          <w:tcPr>
            <w:tcW w:w="1980" w:type="dxa"/>
            <w:tcMar>
              <w:left w:w="105" w:type="dxa"/>
              <w:right w:w="105" w:type="dxa"/>
            </w:tcMar>
          </w:tcPr>
          <w:p w14:paraId="75BF8EEF" w14:textId="22C08CF0"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80.0%</w:t>
            </w:r>
          </w:p>
        </w:tc>
        <w:tc>
          <w:tcPr>
            <w:tcW w:w="1635" w:type="dxa"/>
            <w:tcMar>
              <w:left w:w="105" w:type="dxa"/>
              <w:right w:w="105" w:type="dxa"/>
            </w:tcMar>
          </w:tcPr>
          <w:p w14:paraId="6F58A028" w14:textId="5236538B"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20.0%</w:t>
            </w:r>
          </w:p>
        </w:tc>
      </w:tr>
      <w:tr w:rsidR="3F30CCB5" w:rsidRPr="0041041D" w14:paraId="593A7570" w14:textId="77777777" w:rsidTr="003424B4">
        <w:trPr>
          <w:trHeight w:val="300"/>
          <w:jc w:val="center"/>
        </w:trPr>
        <w:tc>
          <w:tcPr>
            <w:tcW w:w="2865" w:type="dxa"/>
            <w:vMerge w:val="restart"/>
            <w:tcMar>
              <w:left w:w="105" w:type="dxa"/>
              <w:right w:w="105" w:type="dxa"/>
            </w:tcMar>
          </w:tcPr>
          <w:p w14:paraId="106ED3EF" w14:textId="4A0261E8"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Ciencias sociales</w:t>
            </w:r>
          </w:p>
        </w:tc>
        <w:tc>
          <w:tcPr>
            <w:tcW w:w="1785" w:type="dxa"/>
            <w:tcMar>
              <w:left w:w="105" w:type="dxa"/>
              <w:right w:w="105" w:type="dxa"/>
            </w:tcMar>
          </w:tcPr>
          <w:p w14:paraId="025AE56A" w14:textId="69E206F6"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7</w:t>
            </w:r>
          </w:p>
        </w:tc>
        <w:tc>
          <w:tcPr>
            <w:tcW w:w="1980" w:type="dxa"/>
            <w:tcMar>
              <w:left w:w="105" w:type="dxa"/>
              <w:right w:w="105" w:type="dxa"/>
            </w:tcMar>
          </w:tcPr>
          <w:p w14:paraId="6B2D43E9" w14:textId="0ED8F807"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31</w:t>
            </w:r>
          </w:p>
        </w:tc>
        <w:tc>
          <w:tcPr>
            <w:tcW w:w="1635" w:type="dxa"/>
            <w:tcMar>
              <w:left w:w="105" w:type="dxa"/>
              <w:right w:w="105" w:type="dxa"/>
            </w:tcMar>
          </w:tcPr>
          <w:p w14:paraId="7B959E5D" w14:textId="72821A3A"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7</w:t>
            </w:r>
          </w:p>
        </w:tc>
      </w:tr>
      <w:tr w:rsidR="3F30CCB5" w:rsidRPr="0041041D" w14:paraId="4A0F7A2A" w14:textId="77777777" w:rsidTr="003424B4">
        <w:trPr>
          <w:trHeight w:val="300"/>
          <w:jc w:val="center"/>
        </w:trPr>
        <w:tc>
          <w:tcPr>
            <w:tcW w:w="2865" w:type="dxa"/>
            <w:vMerge/>
          </w:tcPr>
          <w:p w14:paraId="4BD6224D" w14:textId="77777777" w:rsidR="00C16441" w:rsidRPr="0041041D" w:rsidRDefault="00C16441" w:rsidP="003A6EBF">
            <w:pPr>
              <w:rPr>
                <w:rFonts w:ascii="Times New Roman" w:hAnsi="Times New Roman" w:cs="Times New Roman"/>
                <w:sz w:val="24"/>
                <w:szCs w:val="24"/>
                <w:lang w:val="es-ES"/>
              </w:rPr>
            </w:pPr>
          </w:p>
        </w:tc>
        <w:tc>
          <w:tcPr>
            <w:tcW w:w="1785" w:type="dxa"/>
            <w:tcMar>
              <w:left w:w="105" w:type="dxa"/>
              <w:right w:w="105" w:type="dxa"/>
            </w:tcMar>
          </w:tcPr>
          <w:p w14:paraId="456098EB" w14:textId="77A93EDB"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15.6%</w:t>
            </w:r>
          </w:p>
        </w:tc>
        <w:tc>
          <w:tcPr>
            <w:tcW w:w="1980" w:type="dxa"/>
            <w:tcMar>
              <w:left w:w="105" w:type="dxa"/>
              <w:right w:w="105" w:type="dxa"/>
            </w:tcMar>
          </w:tcPr>
          <w:p w14:paraId="49B96486" w14:textId="2678A2F2"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68.9%</w:t>
            </w:r>
          </w:p>
        </w:tc>
        <w:tc>
          <w:tcPr>
            <w:tcW w:w="1635" w:type="dxa"/>
            <w:tcMar>
              <w:left w:w="105" w:type="dxa"/>
              <w:right w:w="105" w:type="dxa"/>
            </w:tcMar>
          </w:tcPr>
          <w:p w14:paraId="5E423E3D" w14:textId="205DE85A"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15.6%</w:t>
            </w:r>
          </w:p>
        </w:tc>
      </w:tr>
      <w:tr w:rsidR="3F30CCB5" w:rsidRPr="0041041D" w14:paraId="78440BD6" w14:textId="77777777" w:rsidTr="003424B4">
        <w:trPr>
          <w:trHeight w:val="300"/>
          <w:jc w:val="center"/>
        </w:trPr>
        <w:tc>
          <w:tcPr>
            <w:tcW w:w="2865" w:type="dxa"/>
            <w:vMerge w:val="restart"/>
            <w:tcMar>
              <w:left w:w="105" w:type="dxa"/>
              <w:right w:w="105" w:type="dxa"/>
            </w:tcMar>
          </w:tcPr>
          <w:p w14:paraId="4A389A61" w14:textId="0C10DEA2"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Ciencias biológicas</w:t>
            </w:r>
          </w:p>
        </w:tc>
        <w:tc>
          <w:tcPr>
            <w:tcW w:w="1785" w:type="dxa"/>
            <w:tcMar>
              <w:left w:w="105" w:type="dxa"/>
              <w:right w:w="105" w:type="dxa"/>
            </w:tcMar>
          </w:tcPr>
          <w:p w14:paraId="5151BB7E" w14:textId="6E51E343"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1</w:t>
            </w:r>
          </w:p>
        </w:tc>
        <w:tc>
          <w:tcPr>
            <w:tcW w:w="1980" w:type="dxa"/>
            <w:tcMar>
              <w:left w:w="105" w:type="dxa"/>
              <w:right w:w="105" w:type="dxa"/>
            </w:tcMar>
          </w:tcPr>
          <w:p w14:paraId="0A15E27A" w14:textId="35DEB6BC"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7</w:t>
            </w:r>
          </w:p>
        </w:tc>
        <w:tc>
          <w:tcPr>
            <w:tcW w:w="1635" w:type="dxa"/>
            <w:tcMar>
              <w:left w:w="105" w:type="dxa"/>
              <w:right w:w="105" w:type="dxa"/>
            </w:tcMar>
          </w:tcPr>
          <w:p w14:paraId="046ABF22" w14:textId="3C1B6C6C"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8</w:t>
            </w:r>
          </w:p>
        </w:tc>
      </w:tr>
      <w:tr w:rsidR="3F30CCB5" w:rsidRPr="0041041D" w14:paraId="0F6C2B7B" w14:textId="77777777" w:rsidTr="003424B4">
        <w:trPr>
          <w:trHeight w:val="300"/>
          <w:jc w:val="center"/>
        </w:trPr>
        <w:tc>
          <w:tcPr>
            <w:tcW w:w="2865" w:type="dxa"/>
            <w:vMerge/>
          </w:tcPr>
          <w:p w14:paraId="1C74F3D4" w14:textId="77777777" w:rsidR="00C16441" w:rsidRPr="0041041D" w:rsidRDefault="00C16441" w:rsidP="003A6EBF">
            <w:pPr>
              <w:rPr>
                <w:rFonts w:ascii="Times New Roman" w:hAnsi="Times New Roman" w:cs="Times New Roman"/>
                <w:sz w:val="24"/>
                <w:szCs w:val="24"/>
                <w:lang w:val="es-ES"/>
              </w:rPr>
            </w:pPr>
          </w:p>
        </w:tc>
        <w:tc>
          <w:tcPr>
            <w:tcW w:w="1785" w:type="dxa"/>
            <w:tcMar>
              <w:left w:w="105" w:type="dxa"/>
              <w:right w:w="105" w:type="dxa"/>
            </w:tcMar>
          </w:tcPr>
          <w:p w14:paraId="648ECCDD" w14:textId="112F29B4"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6.3%</w:t>
            </w:r>
          </w:p>
        </w:tc>
        <w:tc>
          <w:tcPr>
            <w:tcW w:w="1980" w:type="dxa"/>
            <w:tcMar>
              <w:left w:w="105" w:type="dxa"/>
              <w:right w:w="105" w:type="dxa"/>
            </w:tcMar>
          </w:tcPr>
          <w:p w14:paraId="0C43B309" w14:textId="0A83F8B3"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43.8%</w:t>
            </w:r>
          </w:p>
        </w:tc>
        <w:tc>
          <w:tcPr>
            <w:tcW w:w="1635" w:type="dxa"/>
            <w:tcMar>
              <w:left w:w="105" w:type="dxa"/>
              <w:right w:w="105" w:type="dxa"/>
            </w:tcMar>
          </w:tcPr>
          <w:p w14:paraId="6E7F38EA" w14:textId="16D0E16D"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50.0%</w:t>
            </w:r>
          </w:p>
        </w:tc>
      </w:tr>
      <w:tr w:rsidR="3F30CCB5" w:rsidRPr="0041041D" w14:paraId="617ABE2C" w14:textId="77777777" w:rsidTr="003424B4">
        <w:trPr>
          <w:trHeight w:val="300"/>
          <w:jc w:val="center"/>
        </w:trPr>
        <w:tc>
          <w:tcPr>
            <w:tcW w:w="2865" w:type="dxa"/>
            <w:vMerge w:val="restart"/>
            <w:tcMar>
              <w:left w:w="105" w:type="dxa"/>
              <w:right w:w="105" w:type="dxa"/>
            </w:tcMar>
          </w:tcPr>
          <w:p w14:paraId="7B8C29C1" w14:textId="43B5B8D1"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Ciencias del diseño</w:t>
            </w:r>
          </w:p>
        </w:tc>
        <w:tc>
          <w:tcPr>
            <w:tcW w:w="1785" w:type="dxa"/>
            <w:tcMar>
              <w:left w:w="105" w:type="dxa"/>
              <w:right w:w="105" w:type="dxa"/>
            </w:tcMar>
          </w:tcPr>
          <w:p w14:paraId="1109FF41" w14:textId="45A59918"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0</w:t>
            </w:r>
          </w:p>
        </w:tc>
        <w:tc>
          <w:tcPr>
            <w:tcW w:w="1980" w:type="dxa"/>
            <w:tcMar>
              <w:left w:w="105" w:type="dxa"/>
              <w:right w:w="105" w:type="dxa"/>
            </w:tcMar>
          </w:tcPr>
          <w:p w14:paraId="78D4178A" w14:textId="5DF19A3F"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8</w:t>
            </w:r>
          </w:p>
        </w:tc>
        <w:tc>
          <w:tcPr>
            <w:tcW w:w="1635" w:type="dxa"/>
            <w:tcMar>
              <w:left w:w="105" w:type="dxa"/>
              <w:right w:w="105" w:type="dxa"/>
            </w:tcMar>
          </w:tcPr>
          <w:p w14:paraId="4350BFED" w14:textId="5E016B9F"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6</w:t>
            </w:r>
          </w:p>
        </w:tc>
      </w:tr>
      <w:tr w:rsidR="3F30CCB5" w:rsidRPr="0041041D" w14:paraId="47F28254" w14:textId="77777777" w:rsidTr="003424B4">
        <w:trPr>
          <w:trHeight w:val="300"/>
          <w:jc w:val="center"/>
        </w:trPr>
        <w:tc>
          <w:tcPr>
            <w:tcW w:w="2865" w:type="dxa"/>
            <w:vMerge/>
          </w:tcPr>
          <w:p w14:paraId="4D041BDA" w14:textId="77777777" w:rsidR="00C16441" w:rsidRPr="0041041D" w:rsidRDefault="00C16441" w:rsidP="003A6EBF">
            <w:pPr>
              <w:rPr>
                <w:rFonts w:ascii="Times New Roman" w:hAnsi="Times New Roman" w:cs="Times New Roman"/>
                <w:sz w:val="24"/>
                <w:szCs w:val="24"/>
                <w:lang w:val="es-ES"/>
              </w:rPr>
            </w:pPr>
          </w:p>
        </w:tc>
        <w:tc>
          <w:tcPr>
            <w:tcW w:w="1785" w:type="dxa"/>
            <w:tcMar>
              <w:left w:w="105" w:type="dxa"/>
              <w:right w:w="105" w:type="dxa"/>
            </w:tcMar>
          </w:tcPr>
          <w:p w14:paraId="11EC4AA6" w14:textId="43EF67C5"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0.0%</w:t>
            </w:r>
          </w:p>
        </w:tc>
        <w:tc>
          <w:tcPr>
            <w:tcW w:w="1980" w:type="dxa"/>
            <w:tcMar>
              <w:left w:w="105" w:type="dxa"/>
              <w:right w:w="105" w:type="dxa"/>
            </w:tcMar>
          </w:tcPr>
          <w:p w14:paraId="4AE1DA50" w14:textId="0434C6AD"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57.1%</w:t>
            </w:r>
          </w:p>
        </w:tc>
        <w:tc>
          <w:tcPr>
            <w:tcW w:w="1635" w:type="dxa"/>
            <w:tcMar>
              <w:left w:w="105" w:type="dxa"/>
              <w:right w:w="105" w:type="dxa"/>
            </w:tcMar>
          </w:tcPr>
          <w:p w14:paraId="643C7203" w14:textId="4E1E9C77" w:rsidR="3F30CCB5" w:rsidRPr="0041041D" w:rsidRDefault="0AEB0F31" w:rsidP="003A6EBF">
            <w:pPr>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42.9%</w:t>
            </w:r>
          </w:p>
        </w:tc>
      </w:tr>
    </w:tbl>
    <w:p w14:paraId="5B030A82" w14:textId="6CE70AE4" w:rsidR="07F61F59" w:rsidRPr="0041041D" w:rsidRDefault="07F61F59" w:rsidP="003424B4">
      <w:pPr>
        <w:spacing w:after="0" w:line="360" w:lineRule="auto"/>
        <w:jc w:val="center"/>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i/>
          <w:iCs/>
          <w:color w:val="000000" w:themeColor="text1"/>
          <w:sz w:val="24"/>
          <w:szCs w:val="24"/>
          <w:lang w:val="es-ES"/>
        </w:rPr>
        <w:t>Nota:</w:t>
      </w:r>
      <w:r w:rsidRPr="0041041D">
        <w:rPr>
          <w:rFonts w:ascii="Times New Roman" w:eastAsia="Arial" w:hAnsi="Times New Roman" w:cs="Times New Roman"/>
          <w:color w:val="000000" w:themeColor="text1"/>
          <w:sz w:val="24"/>
          <w:szCs w:val="24"/>
          <w:lang w:val="es-ES"/>
        </w:rPr>
        <w:t xml:space="preserve"> Elaboración propia</w:t>
      </w:r>
    </w:p>
    <w:p w14:paraId="0BF953CC" w14:textId="7F558448" w:rsidR="55B7C7E4" w:rsidRPr="0041041D" w:rsidRDefault="55B7C7E4"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 xml:space="preserve">Los resultados muestran </w:t>
      </w:r>
      <w:r w:rsidR="3099BF3A" w:rsidRPr="0041041D">
        <w:rPr>
          <w:rFonts w:ascii="Times New Roman" w:eastAsia="Arial" w:hAnsi="Times New Roman" w:cs="Times New Roman"/>
          <w:color w:val="000000" w:themeColor="text1"/>
          <w:sz w:val="24"/>
          <w:szCs w:val="24"/>
          <w:lang w:val="es-ES"/>
        </w:rPr>
        <w:t>porcentajes</w:t>
      </w:r>
      <w:r w:rsidRPr="0041041D">
        <w:rPr>
          <w:rFonts w:ascii="Times New Roman" w:eastAsia="Arial" w:hAnsi="Times New Roman" w:cs="Times New Roman"/>
          <w:color w:val="000000" w:themeColor="text1"/>
          <w:sz w:val="24"/>
          <w:szCs w:val="24"/>
          <w:lang w:val="es-ES"/>
        </w:rPr>
        <w:t xml:space="preserve"> </w:t>
      </w:r>
      <w:r w:rsidR="3099BF3A" w:rsidRPr="0041041D">
        <w:rPr>
          <w:rFonts w:ascii="Times New Roman" w:eastAsia="Arial" w:hAnsi="Times New Roman" w:cs="Times New Roman"/>
          <w:color w:val="000000" w:themeColor="text1"/>
          <w:sz w:val="24"/>
          <w:szCs w:val="24"/>
          <w:lang w:val="es-ES"/>
        </w:rPr>
        <w:t xml:space="preserve">importantes de estudiantes en los que no </w:t>
      </w:r>
      <w:r w:rsidR="121411E6" w:rsidRPr="0041041D">
        <w:rPr>
          <w:rFonts w:ascii="Times New Roman" w:eastAsia="Arial" w:hAnsi="Times New Roman" w:cs="Times New Roman"/>
          <w:color w:val="000000" w:themeColor="text1"/>
          <w:sz w:val="24"/>
          <w:szCs w:val="24"/>
          <w:lang w:val="es-ES"/>
        </w:rPr>
        <w:t xml:space="preserve">existe </w:t>
      </w:r>
      <w:r w:rsidR="3099BF3A" w:rsidRPr="0041041D">
        <w:rPr>
          <w:rFonts w:ascii="Times New Roman" w:eastAsia="Arial" w:hAnsi="Times New Roman" w:cs="Times New Roman"/>
          <w:color w:val="000000" w:themeColor="text1"/>
          <w:sz w:val="24"/>
          <w:szCs w:val="24"/>
          <w:lang w:val="es-ES"/>
        </w:rPr>
        <w:t>congruencia entre la carrera a la que aspiran y su perfil de personalidad</w:t>
      </w:r>
      <w:r w:rsidR="003A6EBF">
        <w:rPr>
          <w:rFonts w:ascii="Times New Roman" w:eastAsia="Arial" w:hAnsi="Times New Roman" w:cs="Times New Roman"/>
          <w:color w:val="000000" w:themeColor="text1"/>
          <w:sz w:val="24"/>
          <w:szCs w:val="24"/>
          <w:lang w:val="es-ES"/>
        </w:rPr>
        <w:t>. Este fenómeno es especialmente evidente</w:t>
      </w:r>
      <w:r w:rsidR="3099BF3A" w:rsidRPr="0041041D">
        <w:rPr>
          <w:rFonts w:ascii="Times New Roman" w:eastAsia="Arial" w:hAnsi="Times New Roman" w:cs="Times New Roman"/>
          <w:color w:val="000000" w:themeColor="text1"/>
          <w:sz w:val="24"/>
          <w:szCs w:val="24"/>
          <w:lang w:val="es-ES"/>
        </w:rPr>
        <w:t xml:space="preserve"> en las áreas de cienci</w:t>
      </w:r>
      <w:r w:rsidR="1EC18239" w:rsidRPr="0041041D">
        <w:rPr>
          <w:rFonts w:ascii="Times New Roman" w:eastAsia="Arial" w:hAnsi="Times New Roman" w:cs="Times New Roman"/>
          <w:color w:val="000000" w:themeColor="text1"/>
          <w:sz w:val="24"/>
          <w:szCs w:val="24"/>
          <w:lang w:val="es-ES"/>
        </w:rPr>
        <w:t>as biológicas y ciencias del diseño,</w:t>
      </w:r>
      <w:r w:rsidR="6324E102" w:rsidRPr="0041041D">
        <w:rPr>
          <w:rFonts w:ascii="Times New Roman" w:eastAsia="Arial" w:hAnsi="Times New Roman" w:cs="Times New Roman"/>
          <w:color w:val="000000" w:themeColor="text1"/>
          <w:sz w:val="24"/>
          <w:szCs w:val="24"/>
          <w:lang w:val="es-ES"/>
        </w:rPr>
        <w:t xml:space="preserve"> y en una medida un poco menor</w:t>
      </w:r>
      <w:r w:rsidR="006D7963" w:rsidRPr="0041041D">
        <w:rPr>
          <w:rFonts w:ascii="Times New Roman" w:eastAsia="Arial" w:hAnsi="Times New Roman" w:cs="Times New Roman"/>
          <w:color w:val="000000" w:themeColor="text1"/>
          <w:sz w:val="24"/>
          <w:szCs w:val="24"/>
          <w:lang w:val="es-ES"/>
        </w:rPr>
        <w:t>,</w:t>
      </w:r>
      <w:r w:rsidR="6324E102" w:rsidRPr="0041041D">
        <w:rPr>
          <w:rFonts w:ascii="Times New Roman" w:eastAsia="Arial" w:hAnsi="Times New Roman" w:cs="Times New Roman"/>
          <w:color w:val="000000" w:themeColor="text1"/>
          <w:sz w:val="24"/>
          <w:szCs w:val="24"/>
          <w:lang w:val="es-ES"/>
        </w:rPr>
        <w:t xml:space="preserve"> en las ciencias de la salud y las ciencias exactas</w:t>
      </w:r>
      <w:r w:rsidR="003A6EBF">
        <w:rPr>
          <w:rFonts w:ascii="Times New Roman" w:eastAsia="Arial" w:hAnsi="Times New Roman" w:cs="Times New Roman"/>
          <w:color w:val="000000" w:themeColor="text1"/>
          <w:sz w:val="24"/>
          <w:szCs w:val="24"/>
          <w:lang w:val="es-ES"/>
        </w:rPr>
        <w:t>. Los resultados representan</w:t>
      </w:r>
      <w:r w:rsidR="1EC18239" w:rsidRPr="0041041D">
        <w:rPr>
          <w:rFonts w:ascii="Times New Roman" w:eastAsia="Arial" w:hAnsi="Times New Roman" w:cs="Times New Roman"/>
          <w:color w:val="000000" w:themeColor="text1"/>
          <w:sz w:val="24"/>
          <w:szCs w:val="24"/>
          <w:lang w:val="es-ES"/>
        </w:rPr>
        <w:t xml:space="preserve"> un rie</w:t>
      </w:r>
      <w:r w:rsidR="1627B848" w:rsidRPr="0041041D">
        <w:rPr>
          <w:rFonts w:ascii="Times New Roman" w:eastAsia="Arial" w:hAnsi="Times New Roman" w:cs="Times New Roman"/>
          <w:color w:val="000000" w:themeColor="text1"/>
          <w:sz w:val="24"/>
          <w:szCs w:val="24"/>
          <w:lang w:val="es-ES"/>
        </w:rPr>
        <w:t xml:space="preserve">sgo para el proceso de desarrollo vocacional, pues es un indicador de que la elección de las carreras </w:t>
      </w:r>
      <w:r w:rsidR="3885BC66" w:rsidRPr="0041041D">
        <w:rPr>
          <w:rFonts w:ascii="Times New Roman" w:eastAsia="Arial" w:hAnsi="Times New Roman" w:cs="Times New Roman"/>
          <w:color w:val="000000" w:themeColor="text1"/>
          <w:sz w:val="24"/>
          <w:szCs w:val="24"/>
          <w:lang w:val="es-ES"/>
        </w:rPr>
        <w:t>de interés</w:t>
      </w:r>
      <w:r w:rsidR="1627B848" w:rsidRPr="0041041D">
        <w:rPr>
          <w:rFonts w:ascii="Times New Roman" w:eastAsia="Arial" w:hAnsi="Times New Roman" w:cs="Times New Roman"/>
          <w:color w:val="000000" w:themeColor="text1"/>
          <w:sz w:val="24"/>
          <w:szCs w:val="24"/>
          <w:lang w:val="es-ES"/>
        </w:rPr>
        <w:t xml:space="preserve"> de los estudiantes no ha tomado en consideración </w:t>
      </w:r>
      <w:r w:rsidR="67F1A3BF" w:rsidRPr="0041041D">
        <w:rPr>
          <w:rFonts w:ascii="Times New Roman" w:eastAsia="Arial" w:hAnsi="Times New Roman" w:cs="Times New Roman"/>
          <w:color w:val="000000" w:themeColor="text1"/>
          <w:sz w:val="24"/>
          <w:szCs w:val="24"/>
          <w:lang w:val="es-ES"/>
        </w:rPr>
        <w:t xml:space="preserve">el análisis de sus </w:t>
      </w:r>
      <w:r w:rsidR="246255BE" w:rsidRPr="0041041D">
        <w:rPr>
          <w:rFonts w:ascii="Times New Roman" w:eastAsia="Arial" w:hAnsi="Times New Roman" w:cs="Times New Roman"/>
          <w:color w:val="000000" w:themeColor="text1"/>
          <w:sz w:val="24"/>
          <w:szCs w:val="24"/>
          <w:lang w:val="es-ES"/>
        </w:rPr>
        <w:t>características personales, sus preferencias y habilidades</w:t>
      </w:r>
      <w:r w:rsidR="3F188AEB" w:rsidRPr="0041041D">
        <w:rPr>
          <w:rFonts w:ascii="Times New Roman" w:eastAsia="Arial" w:hAnsi="Times New Roman" w:cs="Times New Roman"/>
          <w:color w:val="000000" w:themeColor="text1"/>
          <w:sz w:val="24"/>
          <w:szCs w:val="24"/>
          <w:lang w:val="es-ES"/>
        </w:rPr>
        <w:t>.</w:t>
      </w:r>
    </w:p>
    <w:p w14:paraId="5CF4284E" w14:textId="326C501B" w:rsidR="55B7C7E4" w:rsidRPr="0041041D" w:rsidRDefault="3F188AEB"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E</w:t>
      </w:r>
      <w:r w:rsidR="246255BE" w:rsidRPr="0041041D">
        <w:rPr>
          <w:rFonts w:ascii="Times New Roman" w:eastAsia="Arial" w:hAnsi="Times New Roman" w:cs="Times New Roman"/>
          <w:color w:val="000000" w:themeColor="text1"/>
          <w:sz w:val="24"/>
          <w:szCs w:val="24"/>
          <w:lang w:val="es-ES"/>
        </w:rPr>
        <w:t>specífica</w:t>
      </w:r>
      <w:r w:rsidR="175155DA" w:rsidRPr="0041041D">
        <w:rPr>
          <w:rFonts w:ascii="Times New Roman" w:eastAsia="Arial" w:hAnsi="Times New Roman" w:cs="Times New Roman"/>
          <w:color w:val="000000" w:themeColor="text1"/>
          <w:sz w:val="24"/>
          <w:szCs w:val="24"/>
          <w:lang w:val="es-ES"/>
        </w:rPr>
        <w:t>mente, en los estudiantes con aspiraciones vocacionales enfocadas en las ciencias exactas y en las ciencias del diseño no se encontraron estudiantes con una congruencia total</w:t>
      </w:r>
      <w:r w:rsidR="2554DB2B" w:rsidRPr="0041041D">
        <w:rPr>
          <w:rFonts w:ascii="Times New Roman" w:eastAsia="Arial" w:hAnsi="Times New Roman" w:cs="Times New Roman"/>
          <w:color w:val="000000" w:themeColor="text1"/>
          <w:sz w:val="24"/>
          <w:szCs w:val="24"/>
          <w:lang w:val="es-ES"/>
        </w:rPr>
        <w:t>.</w:t>
      </w:r>
      <w:r w:rsidR="545C936B" w:rsidRPr="0041041D">
        <w:rPr>
          <w:rFonts w:ascii="Times New Roman" w:eastAsia="Arial" w:hAnsi="Times New Roman" w:cs="Times New Roman"/>
          <w:color w:val="000000" w:themeColor="text1"/>
          <w:sz w:val="24"/>
          <w:szCs w:val="24"/>
          <w:lang w:val="es-ES"/>
        </w:rPr>
        <w:t xml:space="preserve"> Es decir, ninguno de los adolescentes participantes que </w:t>
      </w:r>
      <w:r w:rsidR="006D7963" w:rsidRPr="0041041D">
        <w:rPr>
          <w:rFonts w:ascii="Times New Roman" w:eastAsia="Arial" w:hAnsi="Times New Roman" w:cs="Times New Roman"/>
          <w:color w:val="000000" w:themeColor="text1"/>
          <w:sz w:val="24"/>
          <w:szCs w:val="24"/>
          <w:lang w:val="es-ES"/>
        </w:rPr>
        <w:t>aspira a</w:t>
      </w:r>
      <w:r w:rsidR="545C936B" w:rsidRPr="0041041D">
        <w:rPr>
          <w:rFonts w:ascii="Times New Roman" w:eastAsia="Arial" w:hAnsi="Times New Roman" w:cs="Times New Roman"/>
          <w:color w:val="000000" w:themeColor="text1"/>
          <w:sz w:val="24"/>
          <w:szCs w:val="24"/>
          <w:lang w:val="es-ES"/>
        </w:rPr>
        <w:t xml:space="preserve"> alguna carrera en estas áreas presenta</w:t>
      </w:r>
      <w:r w:rsidR="3485D274" w:rsidRPr="0041041D">
        <w:rPr>
          <w:rFonts w:ascii="Times New Roman" w:eastAsia="Arial" w:hAnsi="Times New Roman" w:cs="Times New Roman"/>
          <w:color w:val="000000" w:themeColor="text1"/>
          <w:sz w:val="24"/>
          <w:szCs w:val="24"/>
          <w:lang w:val="es-ES"/>
        </w:rPr>
        <w:t xml:space="preserve"> de modo completo</w:t>
      </w:r>
      <w:r w:rsidR="545C936B" w:rsidRPr="0041041D">
        <w:rPr>
          <w:rFonts w:ascii="Times New Roman" w:eastAsia="Arial" w:hAnsi="Times New Roman" w:cs="Times New Roman"/>
          <w:color w:val="000000" w:themeColor="text1"/>
          <w:sz w:val="24"/>
          <w:szCs w:val="24"/>
          <w:lang w:val="es-ES"/>
        </w:rPr>
        <w:t xml:space="preserve"> </w:t>
      </w:r>
      <w:r w:rsidR="40417EA2" w:rsidRPr="0041041D">
        <w:rPr>
          <w:rFonts w:ascii="Times New Roman" w:eastAsia="Arial" w:hAnsi="Times New Roman" w:cs="Times New Roman"/>
          <w:color w:val="000000" w:themeColor="text1"/>
          <w:sz w:val="24"/>
          <w:szCs w:val="24"/>
          <w:lang w:val="es-ES"/>
        </w:rPr>
        <w:t>los aspectos</w:t>
      </w:r>
      <w:r w:rsidR="618B5705" w:rsidRPr="0041041D">
        <w:rPr>
          <w:rFonts w:ascii="Times New Roman" w:eastAsia="Arial" w:hAnsi="Times New Roman" w:cs="Times New Roman"/>
          <w:color w:val="000000" w:themeColor="text1"/>
          <w:sz w:val="24"/>
          <w:szCs w:val="24"/>
          <w:lang w:val="es-ES"/>
        </w:rPr>
        <w:t xml:space="preserve"> o rasgos</w:t>
      </w:r>
      <w:r w:rsidR="40417EA2" w:rsidRPr="0041041D">
        <w:rPr>
          <w:rFonts w:ascii="Times New Roman" w:eastAsia="Arial" w:hAnsi="Times New Roman" w:cs="Times New Roman"/>
          <w:color w:val="000000" w:themeColor="text1"/>
          <w:sz w:val="24"/>
          <w:szCs w:val="24"/>
          <w:lang w:val="es-ES"/>
        </w:rPr>
        <w:t xml:space="preserve"> de personalidad ligados con la p</w:t>
      </w:r>
      <w:r w:rsidR="47DEDF8E" w:rsidRPr="0041041D">
        <w:rPr>
          <w:rFonts w:ascii="Times New Roman" w:eastAsia="Arial" w:hAnsi="Times New Roman" w:cs="Times New Roman"/>
          <w:color w:val="000000" w:themeColor="text1"/>
          <w:sz w:val="24"/>
          <w:szCs w:val="24"/>
          <w:lang w:val="es-ES"/>
        </w:rPr>
        <w:t>rofesión</w:t>
      </w:r>
      <w:r w:rsidR="006D7963" w:rsidRPr="0041041D">
        <w:rPr>
          <w:rFonts w:ascii="Times New Roman" w:eastAsia="Arial" w:hAnsi="Times New Roman" w:cs="Times New Roman"/>
          <w:color w:val="000000" w:themeColor="text1"/>
          <w:sz w:val="24"/>
          <w:szCs w:val="24"/>
          <w:lang w:val="es-ES"/>
        </w:rPr>
        <w:t xml:space="preserve"> correspondiente</w:t>
      </w:r>
      <w:r w:rsidR="70B6058C" w:rsidRPr="0041041D">
        <w:rPr>
          <w:rFonts w:ascii="Times New Roman" w:eastAsia="Arial" w:hAnsi="Times New Roman" w:cs="Times New Roman"/>
          <w:color w:val="000000" w:themeColor="text1"/>
          <w:sz w:val="24"/>
          <w:szCs w:val="24"/>
          <w:lang w:val="es-ES"/>
        </w:rPr>
        <w:t xml:space="preserve">; adicionalmente, en todas las áreas, los porcentajes de congruencia total fueron bajos, </w:t>
      </w:r>
      <w:r w:rsidR="47DEDF8E" w:rsidRPr="0041041D">
        <w:rPr>
          <w:rFonts w:ascii="Times New Roman" w:eastAsia="Arial" w:hAnsi="Times New Roman" w:cs="Times New Roman"/>
          <w:color w:val="000000" w:themeColor="text1"/>
          <w:sz w:val="24"/>
          <w:szCs w:val="24"/>
          <w:lang w:val="es-ES"/>
        </w:rPr>
        <w:t xml:space="preserve">lo cual representa una importante problemática que, de acuerdo con el modelo hexagonal de </w:t>
      </w:r>
      <w:proofErr w:type="spellStart"/>
      <w:r w:rsidR="47DEDF8E" w:rsidRPr="0041041D">
        <w:rPr>
          <w:rFonts w:ascii="Times New Roman" w:eastAsia="Arial" w:hAnsi="Times New Roman" w:cs="Times New Roman"/>
          <w:color w:val="000000" w:themeColor="text1"/>
          <w:sz w:val="24"/>
          <w:szCs w:val="24"/>
          <w:lang w:val="es-ES"/>
        </w:rPr>
        <w:t>Holland</w:t>
      </w:r>
      <w:proofErr w:type="spellEnd"/>
      <w:r w:rsidR="47DEDF8E" w:rsidRPr="0041041D">
        <w:rPr>
          <w:rFonts w:ascii="Times New Roman" w:eastAsia="Arial" w:hAnsi="Times New Roman" w:cs="Times New Roman"/>
          <w:color w:val="000000" w:themeColor="text1"/>
          <w:sz w:val="24"/>
          <w:szCs w:val="24"/>
          <w:lang w:val="es-ES"/>
        </w:rPr>
        <w:t>, los p</w:t>
      </w:r>
      <w:r w:rsidR="0DC02B43" w:rsidRPr="0041041D">
        <w:rPr>
          <w:rFonts w:ascii="Times New Roman" w:eastAsia="Arial" w:hAnsi="Times New Roman" w:cs="Times New Roman"/>
          <w:color w:val="000000" w:themeColor="text1"/>
          <w:sz w:val="24"/>
          <w:szCs w:val="24"/>
          <w:lang w:val="es-ES"/>
        </w:rPr>
        <w:t xml:space="preserve">one en riesgo de errar en su elección vocacional a corto plazo, </w:t>
      </w:r>
      <w:r w:rsidR="009325E4" w:rsidRPr="0041041D">
        <w:rPr>
          <w:rFonts w:ascii="Times New Roman" w:eastAsia="Arial" w:hAnsi="Times New Roman" w:cs="Times New Roman"/>
          <w:color w:val="000000" w:themeColor="text1"/>
          <w:sz w:val="24"/>
          <w:szCs w:val="24"/>
          <w:lang w:val="es-ES"/>
        </w:rPr>
        <w:t>incrementa las posibilidades de</w:t>
      </w:r>
      <w:r w:rsidR="0DC02B43" w:rsidRPr="0041041D">
        <w:rPr>
          <w:rFonts w:ascii="Times New Roman" w:eastAsia="Arial" w:hAnsi="Times New Roman" w:cs="Times New Roman"/>
          <w:color w:val="000000" w:themeColor="text1"/>
          <w:sz w:val="24"/>
          <w:szCs w:val="24"/>
          <w:lang w:val="es-ES"/>
        </w:rPr>
        <w:t xml:space="preserve"> deserción escolar en la universidad a mediano plazo o </w:t>
      </w:r>
      <w:r w:rsidR="009325E4" w:rsidRPr="0041041D">
        <w:rPr>
          <w:rFonts w:ascii="Times New Roman" w:eastAsia="Arial" w:hAnsi="Times New Roman" w:cs="Times New Roman"/>
          <w:color w:val="000000" w:themeColor="text1"/>
          <w:sz w:val="24"/>
          <w:szCs w:val="24"/>
          <w:lang w:val="es-ES"/>
        </w:rPr>
        <w:t xml:space="preserve">puede ser el punto de partida de la </w:t>
      </w:r>
      <w:r w:rsidR="0DC02B43" w:rsidRPr="0041041D">
        <w:rPr>
          <w:rFonts w:ascii="Times New Roman" w:eastAsia="Arial" w:hAnsi="Times New Roman" w:cs="Times New Roman"/>
          <w:color w:val="000000" w:themeColor="text1"/>
          <w:sz w:val="24"/>
          <w:szCs w:val="24"/>
          <w:lang w:val="es-ES"/>
        </w:rPr>
        <w:t xml:space="preserve">insatisfacción </w:t>
      </w:r>
      <w:r w:rsidR="009325E4" w:rsidRPr="0041041D">
        <w:rPr>
          <w:rFonts w:ascii="Times New Roman" w:eastAsia="Arial" w:hAnsi="Times New Roman" w:cs="Times New Roman"/>
          <w:color w:val="000000" w:themeColor="text1"/>
          <w:sz w:val="24"/>
          <w:szCs w:val="24"/>
          <w:lang w:val="es-ES"/>
        </w:rPr>
        <w:t>profesional</w:t>
      </w:r>
      <w:r w:rsidR="0DC02B43" w:rsidRPr="0041041D">
        <w:rPr>
          <w:rFonts w:ascii="Times New Roman" w:eastAsia="Arial" w:hAnsi="Times New Roman" w:cs="Times New Roman"/>
          <w:color w:val="000000" w:themeColor="text1"/>
          <w:sz w:val="24"/>
          <w:szCs w:val="24"/>
          <w:lang w:val="es-ES"/>
        </w:rPr>
        <w:t xml:space="preserve"> a futuro.</w:t>
      </w:r>
    </w:p>
    <w:p w14:paraId="2E657237" w14:textId="08941908" w:rsidR="55B7C7E4" w:rsidRPr="0041041D" w:rsidRDefault="0A07AB2A"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Adicionalmente</w:t>
      </w:r>
      <w:r w:rsidR="0720D5BC" w:rsidRPr="0041041D">
        <w:rPr>
          <w:rFonts w:ascii="Times New Roman" w:eastAsia="Arial" w:hAnsi="Times New Roman" w:cs="Times New Roman"/>
          <w:color w:val="000000" w:themeColor="text1"/>
          <w:sz w:val="24"/>
          <w:szCs w:val="24"/>
          <w:lang w:val="es-ES"/>
        </w:rPr>
        <w:t xml:space="preserve">, se realizó la </w:t>
      </w:r>
      <w:r w:rsidRPr="0041041D">
        <w:rPr>
          <w:rFonts w:ascii="Times New Roman" w:eastAsia="Arial" w:hAnsi="Times New Roman" w:cs="Times New Roman"/>
          <w:color w:val="000000" w:themeColor="text1"/>
          <w:sz w:val="24"/>
          <w:szCs w:val="24"/>
          <w:lang w:val="es-ES"/>
        </w:rPr>
        <w:t>prueba Chi cuadrada de independencia</w:t>
      </w:r>
      <w:r w:rsidR="6D4D831D" w:rsidRPr="0041041D">
        <w:rPr>
          <w:rFonts w:ascii="Times New Roman" w:eastAsia="Arial" w:hAnsi="Times New Roman" w:cs="Times New Roman"/>
          <w:color w:val="000000" w:themeColor="text1"/>
          <w:sz w:val="24"/>
          <w:szCs w:val="24"/>
          <w:lang w:val="es-ES"/>
        </w:rPr>
        <w:t xml:space="preserve">, a fin de identificar si existe relación entre la congruencia vocacional y el área en la que se ubican las aspiraciones vocacionales de los estudiantes, los resultados </w:t>
      </w:r>
      <w:r w:rsidR="3C16F7BD" w:rsidRPr="0041041D">
        <w:rPr>
          <w:rFonts w:ascii="Times New Roman" w:eastAsia="Arial" w:hAnsi="Times New Roman" w:cs="Times New Roman"/>
          <w:color w:val="000000" w:themeColor="text1"/>
          <w:sz w:val="24"/>
          <w:szCs w:val="24"/>
          <w:lang w:val="es-ES"/>
        </w:rPr>
        <w:t>mostraron</w:t>
      </w:r>
      <w:r w:rsidRPr="0041041D">
        <w:rPr>
          <w:rFonts w:ascii="Times New Roman" w:eastAsia="Arial" w:hAnsi="Times New Roman" w:cs="Times New Roman"/>
          <w:color w:val="000000" w:themeColor="text1"/>
          <w:sz w:val="24"/>
          <w:szCs w:val="24"/>
          <w:lang w:val="es-ES"/>
        </w:rPr>
        <w:t xml:space="preserve"> que s</w:t>
      </w:r>
      <w:r w:rsidR="00B50D0D" w:rsidRPr="0041041D">
        <w:rPr>
          <w:rFonts w:ascii="Times New Roman" w:eastAsia="Arial" w:hAnsi="Times New Roman" w:cs="Times New Roman"/>
          <w:color w:val="000000" w:themeColor="text1"/>
          <w:sz w:val="24"/>
          <w:szCs w:val="24"/>
          <w:lang w:val="es-ES"/>
        </w:rPr>
        <w:t>í</w:t>
      </w:r>
      <w:r w:rsidRPr="0041041D">
        <w:rPr>
          <w:rFonts w:ascii="Times New Roman" w:eastAsia="Arial" w:hAnsi="Times New Roman" w:cs="Times New Roman"/>
          <w:color w:val="000000" w:themeColor="text1"/>
          <w:sz w:val="24"/>
          <w:szCs w:val="24"/>
          <w:lang w:val="es-ES"/>
        </w:rPr>
        <w:t xml:space="preserve"> existe relación entre dichas variables (X</w:t>
      </w:r>
      <w:r w:rsidRPr="0041041D">
        <w:rPr>
          <w:rFonts w:ascii="Times New Roman" w:eastAsia="Arial" w:hAnsi="Times New Roman" w:cs="Times New Roman"/>
          <w:color w:val="000000" w:themeColor="text1"/>
          <w:sz w:val="24"/>
          <w:szCs w:val="24"/>
          <w:vertAlign w:val="superscript"/>
          <w:lang w:val="es-ES"/>
        </w:rPr>
        <w:t>2</w:t>
      </w:r>
      <w:r w:rsidRPr="0041041D">
        <w:rPr>
          <w:rFonts w:ascii="Times New Roman" w:eastAsia="Arial" w:hAnsi="Times New Roman" w:cs="Times New Roman"/>
          <w:color w:val="000000" w:themeColor="text1"/>
          <w:sz w:val="24"/>
          <w:szCs w:val="24"/>
          <w:lang w:val="es-ES"/>
        </w:rPr>
        <w:t>=16.1, p&lt;.05)</w:t>
      </w:r>
      <w:r w:rsidR="4224406D" w:rsidRPr="0041041D">
        <w:rPr>
          <w:rFonts w:ascii="Times New Roman" w:eastAsia="Arial" w:hAnsi="Times New Roman" w:cs="Times New Roman"/>
          <w:color w:val="000000" w:themeColor="text1"/>
          <w:sz w:val="24"/>
          <w:szCs w:val="24"/>
          <w:lang w:val="es-ES"/>
        </w:rPr>
        <w:t xml:space="preserve">. </w:t>
      </w:r>
      <w:r w:rsidR="16356594" w:rsidRPr="0041041D">
        <w:rPr>
          <w:rFonts w:ascii="Times New Roman" w:eastAsia="Arial" w:hAnsi="Times New Roman" w:cs="Times New Roman"/>
          <w:color w:val="000000" w:themeColor="text1"/>
          <w:sz w:val="24"/>
          <w:szCs w:val="24"/>
          <w:lang w:val="es-ES"/>
        </w:rPr>
        <w:t xml:space="preserve">En este sentido, </w:t>
      </w:r>
      <w:r w:rsidR="5BE09458" w:rsidRPr="0041041D">
        <w:rPr>
          <w:rFonts w:ascii="Times New Roman" w:eastAsia="Arial" w:hAnsi="Times New Roman" w:cs="Times New Roman"/>
          <w:color w:val="000000" w:themeColor="text1"/>
          <w:sz w:val="24"/>
          <w:szCs w:val="24"/>
          <w:lang w:val="es-ES"/>
        </w:rPr>
        <w:t xml:space="preserve">en un </w:t>
      </w:r>
      <w:r w:rsidR="004706DA">
        <w:rPr>
          <w:rFonts w:ascii="Times New Roman" w:eastAsia="Arial" w:hAnsi="Times New Roman" w:cs="Times New Roman"/>
          <w:color w:val="000000" w:themeColor="text1"/>
          <w:sz w:val="24"/>
          <w:szCs w:val="24"/>
          <w:lang w:val="es-ES"/>
        </w:rPr>
        <w:t>análisis complementario</w:t>
      </w:r>
      <w:r w:rsidR="5BE09458" w:rsidRPr="0041041D">
        <w:rPr>
          <w:rFonts w:ascii="Times New Roman" w:eastAsia="Arial" w:hAnsi="Times New Roman" w:cs="Times New Roman"/>
          <w:color w:val="000000" w:themeColor="text1"/>
          <w:sz w:val="24"/>
          <w:szCs w:val="24"/>
          <w:lang w:val="es-ES"/>
        </w:rPr>
        <w:t xml:space="preserve">, </w:t>
      </w:r>
      <w:r w:rsidR="16356594" w:rsidRPr="0041041D">
        <w:rPr>
          <w:rFonts w:ascii="Times New Roman" w:eastAsia="Arial" w:hAnsi="Times New Roman" w:cs="Times New Roman"/>
          <w:color w:val="000000" w:themeColor="text1"/>
          <w:sz w:val="24"/>
          <w:szCs w:val="24"/>
          <w:lang w:val="es-ES"/>
        </w:rPr>
        <w:t>las frecuencias y porcentajes sugiere</w:t>
      </w:r>
      <w:r w:rsidR="004706DA">
        <w:rPr>
          <w:rFonts w:ascii="Times New Roman" w:eastAsia="Arial" w:hAnsi="Times New Roman" w:cs="Times New Roman"/>
          <w:color w:val="000000" w:themeColor="text1"/>
          <w:sz w:val="24"/>
          <w:szCs w:val="24"/>
          <w:lang w:val="es-ES"/>
        </w:rPr>
        <w:t>n</w:t>
      </w:r>
      <w:r w:rsidR="16356594" w:rsidRPr="0041041D">
        <w:rPr>
          <w:rFonts w:ascii="Times New Roman" w:eastAsia="Arial" w:hAnsi="Times New Roman" w:cs="Times New Roman"/>
          <w:color w:val="000000" w:themeColor="text1"/>
          <w:sz w:val="24"/>
          <w:szCs w:val="24"/>
          <w:lang w:val="es-ES"/>
        </w:rPr>
        <w:t xml:space="preserve"> </w:t>
      </w:r>
      <w:r w:rsidR="17C2F7CA" w:rsidRPr="0041041D">
        <w:rPr>
          <w:rFonts w:ascii="Times New Roman" w:eastAsia="Arial" w:hAnsi="Times New Roman" w:cs="Times New Roman"/>
          <w:color w:val="000000" w:themeColor="text1"/>
          <w:sz w:val="24"/>
          <w:szCs w:val="24"/>
          <w:lang w:val="es-ES"/>
        </w:rPr>
        <w:t>que</w:t>
      </w:r>
      <w:r w:rsidR="009325E4" w:rsidRPr="0041041D">
        <w:rPr>
          <w:rFonts w:ascii="Times New Roman" w:eastAsia="Arial" w:hAnsi="Times New Roman" w:cs="Times New Roman"/>
          <w:color w:val="000000" w:themeColor="text1"/>
          <w:sz w:val="24"/>
          <w:szCs w:val="24"/>
          <w:lang w:val="es-ES"/>
        </w:rPr>
        <w:t>,</w:t>
      </w:r>
      <w:r w:rsidR="17C2F7CA" w:rsidRPr="0041041D">
        <w:rPr>
          <w:rFonts w:ascii="Times New Roman" w:eastAsia="Arial" w:hAnsi="Times New Roman" w:cs="Times New Roman"/>
          <w:color w:val="000000" w:themeColor="text1"/>
          <w:sz w:val="24"/>
          <w:szCs w:val="24"/>
          <w:lang w:val="es-ES"/>
        </w:rPr>
        <w:t xml:space="preserve"> en las ciencias sociales y las ciencias de la salud, hay más estudiantes con congruencia parcial o total, m</w:t>
      </w:r>
      <w:r w:rsidR="4945690E" w:rsidRPr="0041041D">
        <w:rPr>
          <w:rFonts w:ascii="Times New Roman" w:eastAsia="Arial" w:hAnsi="Times New Roman" w:cs="Times New Roman"/>
          <w:color w:val="000000" w:themeColor="text1"/>
          <w:sz w:val="24"/>
          <w:szCs w:val="24"/>
          <w:lang w:val="es-ES"/>
        </w:rPr>
        <w:t>ie</w:t>
      </w:r>
      <w:r w:rsidR="17C2F7CA" w:rsidRPr="0041041D">
        <w:rPr>
          <w:rFonts w:ascii="Times New Roman" w:eastAsia="Arial" w:hAnsi="Times New Roman" w:cs="Times New Roman"/>
          <w:color w:val="000000" w:themeColor="text1"/>
          <w:sz w:val="24"/>
          <w:szCs w:val="24"/>
          <w:lang w:val="es-ES"/>
        </w:rPr>
        <w:t>ntras que, de modo</w:t>
      </w:r>
      <w:r w:rsidR="7F4FFA3B" w:rsidRPr="0041041D">
        <w:rPr>
          <w:rFonts w:ascii="Times New Roman" w:eastAsia="Arial" w:hAnsi="Times New Roman" w:cs="Times New Roman"/>
          <w:color w:val="000000" w:themeColor="text1"/>
          <w:sz w:val="24"/>
          <w:szCs w:val="24"/>
          <w:lang w:val="es-ES"/>
        </w:rPr>
        <w:t xml:space="preserve"> opuesto, </w:t>
      </w:r>
      <w:r w:rsidR="49ADF242" w:rsidRPr="0041041D">
        <w:rPr>
          <w:rFonts w:ascii="Times New Roman" w:eastAsia="Arial" w:hAnsi="Times New Roman" w:cs="Times New Roman"/>
          <w:color w:val="000000" w:themeColor="text1"/>
          <w:sz w:val="24"/>
          <w:szCs w:val="24"/>
          <w:lang w:val="es-ES"/>
        </w:rPr>
        <w:t xml:space="preserve">en las carreras ubicadas en las áreas de diseño y biológicas, hay más </w:t>
      </w:r>
      <w:r w:rsidR="49ADF242" w:rsidRPr="0041041D">
        <w:rPr>
          <w:rFonts w:ascii="Times New Roman" w:eastAsia="Arial" w:hAnsi="Times New Roman" w:cs="Times New Roman"/>
          <w:color w:val="000000" w:themeColor="text1"/>
          <w:sz w:val="24"/>
          <w:szCs w:val="24"/>
          <w:lang w:val="es-ES"/>
        </w:rPr>
        <w:lastRenderedPageBreak/>
        <w:t>estudiantes q</w:t>
      </w:r>
      <w:r w:rsidR="36D042CF" w:rsidRPr="0041041D">
        <w:rPr>
          <w:rFonts w:ascii="Times New Roman" w:eastAsia="Arial" w:hAnsi="Times New Roman" w:cs="Times New Roman"/>
          <w:color w:val="000000" w:themeColor="text1"/>
          <w:sz w:val="24"/>
          <w:szCs w:val="24"/>
          <w:lang w:val="es-ES"/>
        </w:rPr>
        <w:t>ue requieren una orientación más precisa que les permita integrar su personalidad con su elección de carrera</w:t>
      </w:r>
      <w:r w:rsidR="00424CEB" w:rsidRPr="0041041D">
        <w:rPr>
          <w:rFonts w:ascii="Times New Roman" w:eastAsia="Arial" w:hAnsi="Times New Roman" w:cs="Times New Roman"/>
          <w:color w:val="000000" w:themeColor="text1"/>
          <w:sz w:val="24"/>
          <w:szCs w:val="24"/>
          <w:lang w:val="es-ES"/>
        </w:rPr>
        <w:t>, dadas las exigencias en cuanto a las habilidades y conocimientos específicos que se requieren para estos ámbitos.</w:t>
      </w:r>
    </w:p>
    <w:p w14:paraId="5227473D" w14:textId="77777777" w:rsidR="008832A8" w:rsidRPr="0041041D" w:rsidRDefault="008832A8" w:rsidP="0041041D">
      <w:pPr>
        <w:spacing w:after="0" w:line="360" w:lineRule="auto"/>
        <w:jc w:val="both"/>
        <w:rPr>
          <w:rFonts w:ascii="Times New Roman" w:eastAsia="Arial" w:hAnsi="Times New Roman" w:cs="Times New Roman"/>
          <w:b/>
          <w:bCs/>
          <w:sz w:val="24"/>
          <w:szCs w:val="24"/>
          <w:lang w:val="es-ES"/>
        </w:rPr>
      </w:pPr>
    </w:p>
    <w:p w14:paraId="5C7E1EB5" w14:textId="7E15F1A0" w:rsidR="00D25211" w:rsidRPr="003424B4" w:rsidRDefault="00D25211" w:rsidP="00D25211">
      <w:pPr>
        <w:spacing w:after="0" w:line="360" w:lineRule="auto"/>
        <w:jc w:val="center"/>
        <w:rPr>
          <w:rFonts w:ascii="Times New Roman" w:eastAsia="Arial" w:hAnsi="Times New Roman" w:cs="Times New Roman"/>
          <w:sz w:val="32"/>
          <w:szCs w:val="32"/>
          <w:lang w:val="es-ES"/>
        </w:rPr>
      </w:pPr>
      <w:r w:rsidRPr="003424B4">
        <w:rPr>
          <w:rFonts w:ascii="Times New Roman" w:eastAsia="Arial" w:hAnsi="Times New Roman" w:cs="Times New Roman"/>
          <w:b/>
          <w:bCs/>
          <w:sz w:val="32"/>
          <w:szCs w:val="32"/>
          <w:lang w:val="es-ES"/>
        </w:rPr>
        <w:t>Discusión</w:t>
      </w:r>
    </w:p>
    <w:p w14:paraId="7C84D752" w14:textId="0B1CCDD2" w:rsidR="7035A32C" w:rsidRPr="0041041D" w:rsidRDefault="46A0F2AE"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sz w:val="24"/>
          <w:szCs w:val="24"/>
          <w:lang w:val="es-ES"/>
        </w:rPr>
        <w:t xml:space="preserve">En este apartado, </w:t>
      </w:r>
      <w:r w:rsidR="00355180">
        <w:rPr>
          <w:rFonts w:ascii="Times New Roman" w:eastAsia="Arial" w:hAnsi="Times New Roman" w:cs="Times New Roman"/>
          <w:sz w:val="24"/>
          <w:szCs w:val="24"/>
          <w:lang w:val="es-ES"/>
        </w:rPr>
        <w:t xml:space="preserve">se </w:t>
      </w:r>
      <w:r w:rsidR="00D25211">
        <w:rPr>
          <w:rFonts w:ascii="Times New Roman" w:eastAsia="Arial" w:hAnsi="Times New Roman" w:cs="Times New Roman"/>
          <w:sz w:val="24"/>
          <w:szCs w:val="24"/>
          <w:lang w:val="es-ES"/>
        </w:rPr>
        <w:t>discuten</w:t>
      </w:r>
      <w:r w:rsidRPr="0041041D">
        <w:rPr>
          <w:rFonts w:ascii="Times New Roman" w:eastAsia="Arial" w:hAnsi="Times New Roman" w:cs="Times New Roman"/>
          <w:sz w:val="24"/>
          <w:szCs w:val="24"/>
          <w:lang w:val="es-ES"/>
        </w:rPr>
        <w:t xml:space="preserve"> los principales hallazgos de esta investigación</w:t>
      </w:r>
      <w:r w:rsidR="540B9AAD" w:rsidRPr="0041041D">
        <w:rPr>
          <w:rFonts w:ascii="Times New Roman" w:eastAsia="Arial" w:hAnsi="Times New Roman" w:cs="Times New Roman"/>
          <w:sz w:val="24"/>
          <w:szCs w:val="24"/>
          <w:lang w:val="es-ES"/>
        </w:rPr>
        <w:t xml:space="preserve"> a la luz de la literatura y de estudios previamente realizados en torno a esta temática. En primer lugar, se </w:t>
      </w:r>
      <w:r w:rsidR="00D25211">
        <w:rPr>
          <w:rFonts w:ascii="Times New Roman" w:eastAsia="Arial" w:hAnsi="Times New Roman" w:cs="Times New Roman"/>
          <w:sz w:val="24"/>
          <w:szCs w:val="24"/>
          <w:lang w:val="es-ES"/>
        </w:rPr>
        <w:t>encontró</w:t>
      </w:r>
      <w:r w:rsidR="540B9AAD" w:rsidRPr="0041041D">
        <w:rPr>
          <w:rFonts w:ascii="Times New Roman" w:eastAsia="Arial" w:hAnsi="Times New Roman" w:cs="Times New Roman"/>
          <w:sz w:val="24"/>
          <w:szCs w:val="24"/>
          <w:lang w:val="es-ES"/>
        </w:rPr>
        <w:t xml:space="preserve"> que los adolescentes de la comunidad rural </w:t>
      </w:r>
      <w:r w:rsidR="00D25211">
        <w:rPr>
          <w:rFonts w:ascii="Times New Roman" w:eastAsia="Arial" w:hAnsi="Times New Roman" w:cs="Times New Roman"/>
          <w:sz w:val="24"/>
          <w:szCs w:val="24"/>
          <w:lang w:val="es-ES"/>
        </w:rPr>
        <w:t>en la que se centra el estudio</w:t>
      </w:r>
      <w:r w:rsidR="540B9AAD" w:rsidRPr="0041041D">
        <w:rPr>
          <w:rFonts w:ascii="Times New Roman" w:eastAsia="Arial" w:hAnsi="Times New Roman" w:cs="Times New Roman"/>
          <w:sz w:val="24"/>
          <w:szCs w:val="24"/>
          <w:lang w:val="es-ES"/>
        </w:rPr>
        <w:t xml:space="preserve"> aspiran en su mayoría a</w:t>
      </w:r>
      <w:r w:rsidR="63B505CE" w:rsidRPr="0041041D">
        <w:rPr>
          <w:rFonts w:ascii="Times New Roman" w:eastAsia="Arial" w:hAnsi="Times New Roman" w:cs="Times New Roman"/>
          <w:sz w:val="24"/>
          <w:szCs w:val="24"/>
          <w:lang w:val="es-ES"/>
        </w:rPr>
        <w:t xml:space="preserve"> cursar estudios universitarios, considerando un amplio panorama de carreras </w:t>
      </w:r>
      <w:r w:rsidR="00FC7BED" w:rsidRPr="00FC7BED">
        <w:rPr>
          <w:rFonts w:ascii="Times New Roman" w:eastAsia="Arial" w:hAnsi="Times New Roman" w:cs="Times New Roman"/>
          <w:sz w:val="24"/>
          <w:szCs w:val="24"/>
          <w:lang w:val="es-ES"/>
        </w:rPr>
        <w:t>en por lo menos cinco campos disciplinares. Este hallazgo resulta muy relevante, dado que, a pesar de residir en un entorno rural sin instituciones de educación superior, los jóvenes mantienen altas expectativas</w:t>
      </w:r>
      <w:r w:rsidR="00FC7BED">
        <w:rPr>
          <w:rFonts w:ascii="Times New Roman" w:eastAsia="Arial" w:hAnsi="Times New Roman" w:cs="Times New Roman"/>
          <w:sz w:val="24"/>
          <w:szCs w:val="24"/>
          <w:lang w:val="es-ES"/>
        </w:rPr>
        <w:t xml:space="preserve"> </w:t>
      </w:r>
      <w:r w:rsidR="7489FEBB" w:rsidRPr="0041041D">
        <w:rPr>
          <w:rFonts w:ascii="Times New Roman" w:eastAsia="Arial" w:hAnsi="Times New Roman" w:cs="Times New Roman"/>
          <w:color w:val="000000" w:themeColor="text1"/>
          <w:sz w:val="24"/>
          <w:szCs w:val="24"/>
          <w:lang w:val="es-ES"/>
        </w:rPr>
        <w:t xml:space="preserve">con respecto al nivel educativo que desean alcanzar. </w:t>
      </w:r>
      <w:r w:rsidR="00FC7BED">
        <w:rPr>
          <w:rFonts w:ascii="Times New Roman" w:eastAsia="Arial" w:hAnsi="Times New Roman" w:cs="Times New Roman"/>
          <w:color w:val="000000" w:themeColor="text1"/>
          <w:sz w:val="24"/>
          <w:szCs w:val="24"/>
          <w:lang w:val="es-ES"/>
        </w:rPr>
        <w:t>Este resultado</w:t>
      </w:r>
      <w:r w:rsidR="7489FEBB" w:rsidRPr="0041041D">
        <w:rPr>
          <w:rFonts w:ascii="Times New Roman" w:eastAsia="Arial" w:hAnsi="Times New Roman" w:cs="Times New Roman"/>
          <w:color w:val="000000" w:themeColor="text1"/>
          <w:sz w:val="24"/>
          <w:szCs w:val="24"/>
          <w:lang w:val="es-ES"/>
        </w:rPr>
        <w:t xml:space="preserve"> coincide con los hallazgos de </w:t>
      </w:r>
      <w:proofErr w:type="spellStart"/>
      <w:r w:rsidR="7489FEBB" w:rsidRPr="0041041D">
        <w:rPr>
          <w:rFonts w:ascii="Times New Roman" w:eastAsia="Arial" w:hAnsi="Times New Roman" w:cs="Times New Roman"/>
          <w:color w:val="000000" w:themeColor="text1"/>
          <w:sz w:val="24"/>
          <w:szCs w:val="24"/>
          <w:lang w:val="es-ES"/>
        </w:rPr>
        <w:t>Grompone</w:t>
      </w:r>
      <w:proofErr w:type="spellEnd"/>
      <w:r w:rsidR="009106B7">
        <w:rPr>
          <w:rFonts w:ascii="Times New Roman" w:eastAsia="Arial" w:hAnsi="Times New Roman" w:cs="Times New Roman"/>
          <w:color w:val="000000" w:themeColor="text1"/>
          <w:sz w:val="24"/>
          <w:szCs w:val="24"/>
          <w:lang w:val="es-ES"/>
        </w:rPr>
        <w:t xml:space="preserve"> et al.</w:t>
      </w:r>
      <w:r w:rsidR="7489FEBB" w:rsidRPr="0041041D">
        <w:rPr>
          <w:rFonts w:ascii="Times New Roman" w:eastAsia="Arial" w:hAnsi="Times New Roman" w:cs="Times New Roman"/>
          <w:color w:val="000000" w:themeColor="text1"/>
          <w:sz w:val="24"/>
          <w:szCs w:val="24"/>
          <w:lang w:val="es-ES"/>
        </w:rPr>
        <w:t xml:space="preserve"> (2018), quienes encontraron entre los jóvenes rurales una fuerte valoración hacia el ideal de convertirse en profesionales, con la idea de abandonar las ocupaciones que predominan en sus comunidades, </w:t>
      </w:r>
      <w:r w:rsidR="00D25211" w:rsidRPr="0041041D">
        <w:rPr>
          <w:rFonts w:ascii="Times New Roman" w:eastAsia="Arial" w:hAnsi="Times New Roman" w:cs="Times New Roman"/>
          <w:color w:val="000000" w:themeColor="text1"/>
          <w:sz w:val="24"/>
          <w:szCs w:val="24"/>
          <w:lang w:val="es-ES"/>
        </w:rPr>
        <w:t>aun</w:t>
      </w:r>
      <w:r w:rsidR="7489FEBB" w:rsidRPr="0041041D">
        <w:rPr>
          <w:rFonts w:ascii="Times New Roman" w:eastAsia="Arial" w:hAnsi="Times New Roman" w:cs="Times New Roman"/>
          <w:color w:val="000000" w:themeColor="text1"/>
          <w:sz w:val="24"/>
          <w:szCs w:val="24"/>
          <w:lang w:val="es-ES"/>
        </w:rPr>
        <w:t xml:space="preserve"> cuando manifestaron poco conocimiento sobre las carreras y la oferta educativa. </w:t>
      </w:r>
    </w:p>
    <w:p w14:paraId="1112AADF" w14:textId="47197796" w:rsidR="7035A32C" w:rsidRPr="0041041D" w:rsidRDefault="7489FEBB"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color w:val="000000" w:themeColor="text1"/>
          <w:sz w:val="24"/>
          <w:szCs w:val="24"/>
          <w:lang w:val="es-ES"/>
        </w:rPr>
        <w:t xml:space="preserve">Al respecto, Rojas y Portugal (2010) hallaron esta tendencia desde la etapa previa a la adolescencia, es decir, una fuerte valoración de la educación y altas expectativas </w:t>
      </w:r>
      <w:r w:rsidR="00FC7BED">
        <w:rPr>
          <w:rFonts w:ascii="Times New Roman" w:eastAsia="Arial" w:hAnsi="Times New Roman" w:cs="Times New Roman"/>
          <w:color w:val="000000" w:themeColor="text1"/>
          <w:sz w:val="24"/>
          <w:szCs w:val="24"/>
          <w:lang w:val="es-ES"/>
        </w:rPr>
        <w:t>académicas</w:t>
      </w:r>
      <w:r w:rsidRPr="0041041D">
        <w:rPr>
          <w:rFonts w:ascii="Times New Roman" w:eastAsia="Arial" w:hAnsi="Times New Roman" w:cs="Times New Roman"/>
          <w:color w:val="000000" w:themeColor="text1"/>
          <w:sz w:val="24"/>
          <w:szCs w:val="24"/>
          <w:lang w:val="es-ES"/>
        </w:rPr>
        <w:t xml:space="preserve"> entre preadolescentes del medio rural, </w:t>
      </w:r>
      <w:r w:rsidR="00FC7BED" w:rsidRPr="00FC7BED">
        <w:rPr>
          <w:rFonts w:ascii="Times New Roman" w:eastAsia="Arial" w:hAnsi="Times New Roman" w:cs="Times New Roman"/>
          <w:color w:val="000000" w:themeColor="text1"/>
          <w:sz w:val="24"/>
          <w:szCs w:val="24"/>
          <w:lang w:val="es-ES"/>
        </w:rPr>
        <w:t xml:space="preserve">con la </w:t>
      </w:r>
      <w:r w:rsidR="00FC7BED">
        <w:rPr>
          <w:rFonts w:ascii="Times New Roman" w:eastAsia="Arial" w:hAnsi="Times New Roman" w:cs="Times New Roman"/>
          <w:color w:val="000000" w:themeColor="text1"/>
          <w:sz w:val="24"/>
          <w:szCs w:val="24"/>
          <w:lang w:val="es-ES"/>
        </w:rPr>
        <w:t>idea</w:t>
      </w:r>
      <w:r w:rsidR="00FC7BED" w:rsidRPr="00FC7BED">
        <w:rPr>
          <w:rFonts w:ascii="Times New Roman" w:eastAsia="Arial" w:hAnsi="Times New Roman" w:cs="Times New Roman"/>
          <w:color w:val="000000" w:themeColor="text1"/>
          <w:sz w:val="24"/>
          <w:szCs w:val="24"/>
          <w:lang w:val="es-ES"/>
        </w:rPr>
        <w:t xml:space="preserve"> de abandonar su entorno mediante el acceso a la educación superior</w:t>
      </w:r>
      <w:r w:rsidRPr="0041041D">
        <w:rPr>
          <w:rFonts w:ascii="Times New Roman" w:eastAsia="Arial" w:hAnsi="Times New Roman" w:cs="Times New Roman"/>
          <w:sz w:val="24"/>
          <w:szCs w:val="24"/>
          <w:lang w:val="es-ES"/>
        </w:rPr>
        <w:t>. Esto contrasta con la realidad en cuanto al acceso que tienen los adolescentes rurales a este tipo de formación, pues tal como indica Álvarez (2023), las instituciones formativas se encuentran mayormente en las grandes ciudades, lo cual históricamente ha contribuido al deterioro de las oportunidades para los habitantes de las comunidades rurales.</w:t>
      </w:r>
    </w:p>
    <w:p w14:paraId="031F2792" w14:textId="08B8FDF5" w:rsidR="7035A32C" w:rsidRPr="0041041D" w:rsidRDefault="009325E4"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sz w:val="24"/>
          <w:szCs w:val="24"/>
          <w:lang w:val="es-ES"/>
        </w:rPr>
        <w:t>Por otro lado</w:t>
      </w:r>
      <w:r w:rsidR="66B01751" w:rsidRPr="0041041D">
        <w:rPr>
          <w:rFonts w:ascii="Times New Roman" w:eastAsia="Arial" w:hAnsi="Times New Roman" w:cs="Times New Roman"/>
          <w:sz w:val="24"/>
          <w:szCs w:val="24"/>
          <w:lang w:val="es-ES"/>
        </w:rPr>
        <w:t xml:space="preserve">, los resultados de este trabajo </w:t>
      </w:r>
      <w:r w:rsidR="00713BA7">
        <w:rPr>
          <w:rFonts w:ascii="Times New Roman" w:eastAsia="Arial" w:hAnsi="Times New Roman" w:cs="Times New Roman"/>
          <w:sz w:val="24"/>
          <w:szCs w:val="24"/>
          <w:lang w:val="es-ES"/>
        </w:rPr>
        <w:t>mostraron</w:t>
      </w:r>
      <w:r w:rsidR="66B01751" w:rsidRPr="0041041D">
        <w:rPr>
          <w:rFonts w:ascii="Times New Roman" w:eastAsia="Arial" w:hAnsi="Times New Roman" w:cs="Times New Roman"/>
          <w:sz w:val="24"/>
          <w:szCs w:val="24"/>
          <w:lang w:val="es-ES"/>
        </w:rPr>
        <w:t xml:space="preserve"> que el área de ciencias sociales aglutinó las aspiraciones de la mayor </w:t>
      </w:r>
      <w:r w:rsidR="2E333737" w:rsidRPr="0041041D">
        <w:rPr>
          <w:rFonts w:ascii="Times New Roman" w:eastAsia="Arial" w:hAnsi="Times New Roman" w:cs="Times New Roman"/>
          <w:sz w:val="24"/>
          <w:szCs w:val="24"/>
          <w:lang w:val="es-ES"/>
        </w:rPr>
        <w:t>parte de los participantes, e</w:t>
      </w:r>
      <w:r w:rsidR="2E333737" w:rsidRPr="0041041D">
        <w:rPr>
          <w:rFonts w:ascii="Times New Roman" w:eastAsia="Arial" w:hAnsi="Times New Roman" w:cs="Times New Roman"/>
          <w:color w:val="000000" w:themeColor="text1"/>
          <w:sz w:val="24"/>
          <w:szCs w:val="24"/>
          <w:lang w:val="es-ES"/>
        </w:rPr>
        <w:t>ste hallazgo coincide con el de Angulo et al. (2019), quienes encontraron que los estudios superiores en ciencias sociales y humanidades son los elegidos de modo más frecuente entre los estudiantes de zonas rurales. También se hizo visible que la</w:t>
      </w:r>
      <w:r w:rsidR="556ADB84" w:rsidRPr="0041041D">
        <w:rPr>
          <w:rFonts w:ascii="Times New Roman" w:eastAsia="Arial" w:hAnsi="Times New Roman" w:cs="Times New Roman"/>
          <w:color w:val="000000" w:themeColor="text1"/>
          <w:sz w:val="24"/>
          <w:szCs w:val="24"/>
          <w:lang w:val="es-ES"/>
        </w:rPr>
        <w:t>s</w:t>
      </w:r>
      <w:r w:rsidR="57CCF6BC" w:rsidRPr="0041041D">
        <w:rPr>
          <w:rFonts w:ascii="Times New Roman" w:eastAsia="Arial" w:hAnsi="Times New Roman" w:cs="Times New Roman"/>
          <w:color w:val="000000" w:themeColor="text1"/>
          <w:sz w:val="24"/>
          <w:szCs w:val="24"/>
          <w:lang w:val="es-ES"/>
        </w:rPr>
        <w:t xml:space="preserve"> </w:t>
      </w:r>
      <w:r w:rsidR="4A94BC6F" w:rsidRPr="0041041D">
        <w:rPr>
          <w:rFonts w:ascii="Times New Roman" w:eastAsia="Arial" w:hAnsi="Times New Roman" w:cs="Times New Roman"/>
          <w:color w:val="000000" w:themeColor="text1"/>
          <w:sz w:val="24"/>
          <w:szCs w:val="24"/>
          <w:lang w:val="es-ES"/>
        </w:rPr>
        <w:t>carrera</w:t>
      </w:r>
      <w:r w:rsidR="3519E2DA" w:rsidRPr="0041041D">
        <w:rPr>
          <w:rFonts w:ascii="Times New Roman" w:eastAsia="Arial" w:hAnsi="Times New Roman" w:cs="Times New Roman"/>
          <w:color w:val="000000" w:themeColor="text1"/>
          <w:sz w:val="24"/>
          <w:szCs w:val="24"/>
          <w:lang w:val="es-ES"/>
        </w:rPr>
        <w:t>s</w:t>
      </w:r>
      <w:r w:rsidR="4A94BC6F" w:rsidRPr="0041041D">
        <w:rPr>
          <w:rFonts w:ascii="Times New Roman" w:eastAsia="Arial" w:hAnsi="Times New Roman" w:cs="Times New Roman"/>
          <w:color w:val="000000" w:themeColor="text1"/>
          <w:sz w:val="24"/>
          <w:szCs w:val="24"/>
          <w:lang w:val="es-ES"/>
        </w:rPr>
        <w:t xml:space="preserve"> </w:t>
      </w:r>
      <w:r w:rsidR="3E913668" w:rsidRPr="0041041D">
        <w:rPr>
          <w:rFonts w:ascii="Times New Roman" w:eastAsia="Arial" w:hAnsi="Times New Roman" w:cs="Times New Roman"/>
          <w:color w:val="000000" w:themeColor="text1"/>
          <w:sz w:val="24"/>
          <w:szCs w:val="24"/>
          <w:lang w:val="es-ES"/>
        </w:rPr>
        <w:t>ligadas a la educación y docencia continúan siendo una opción frecuente para los adolescentes de estos</w:t>
      </w:r>
      <w:r w:rsidR="57CCF6BC" w:rsidRPr="0041041D">
        <w:rPr>
          <w:rFonts w:ascii="Times New Roman" w:eastAsia="Arial" w:hAnsi="Times New Roman" w:cs="Times New Roman"/>
          <w:color w:val="000000" w:themeColor="text1"/>
          <w:sz w:val="24"/>
          <w:szCs w:val="24"/>
          <w:lang w:val="es-ES"/>
        </w:rPr>
        <w:t xml:space="preserve"> contextos, </w:t>
      </w:r>
      <w:r w:rsidR="7BACA31F" w:rsidRPr="0041041D">
        <w:rPr>
          <w:rFonts w:ascii="Times New Roman" w:eastAsia="Arial" w:hAnsi="Times New Roman" w:cs="Times New Roman"/>
          <w:color w:val="000000" w:themeColor="text1"/>
          <w:sz w:val="24"/>
          <w:szCs w:val="24"/>
          <w:lang w:val="es-ES"/>
        </w:rPr>
        <w:t xml:space="preserve">pues </w:t>
      </w:r>
      <w:r w:rsidR="57CCF6BC" w:rsidRPr="0041041D">
        <w:rPr>
          <w:rFonts w:ascii="Times New Roman" w:eastAsia="Arial" w:hAnsi="Times New Roman" w:cs="Times New Roman"/>
          <w:color w:val="000000" w:themeColor="text1"/>
          <w:sz w:val="24"/>
          <w:szCs w:val="24"/>
          <w:lang w:val="es-ES"/>
        </w:rPr>
        <w:t>tal como se ha encontrado en otros estudios (Eguren y Belaunde, 2019; Said</w:t>
      </w:r>
      <w:r w:rsidR="0010791B">
        <w:rPr>
          <w:rFonts w:ascii="Times New Roman" w:eastAsia="Arial" w:hAnsi="Times New Roman" w:cs="Times New Roman"/>
          <w:color w:val="000000" w:themeColor="text1"/>
          <w:sz w:val="24"/>
          <w:szCs w:val="24"/>
          <w:lang w:val="es-ES"/>
        </w:rPr>
        <w:t xml:space="preserve"> et al.</w:t>
      </w:r>
      <w:r w:rsidR="57CCF6BC" w:rsidRPr="0041041D">
        <w:rPr>
          <w:rFonts w:ascii="Times New Roman" w:eastAsia="Arial" w:hAnsi="Times New Roman" w:cs="Times New Roman"/>
          <w:color w:val="000000" w:themeColor="text1"/>
          <w:sz w:val="24"/>
          <w:szCs w:val="24"/>
          <w:lang w:val="es-ES"/>
        </w:rPr>
        <w:t xml:space="preserve">, 2017), </w:t>
      </w:r>
      <w:r w:rsidR="08D2F339" w:rsidRPr="0041041D">
        <w:rPr>
          <w:rFonts w:ascii="Times New Roman" w:eastAsia="Arial" w:hAnsi="Times New Roman" w:cs="Times New Roman"/>
          <w:color w:val="000000" w:themeColor="text1"/>
          <w:sz w:val="24"/>
          <w:szCs w:val="24"/>
          <w:lang w:val="es-ES"/>
        </w:rPr>
        <w:t xml:space="preserve">son </w:t>
      </w:r>
      <w:r w:rsidR="57CCF6BC" w:rsidRPr="0041041D">
        <w:rPr>
          <w:rFonts w:ascii="Times New Roman" w:eastAsia="Arial" w:hAnsi="Times New Roman" w:cs="Times New Roman"/>
          <w:color w:val="000000" w:themeColor="text1"/>
          <w:sz w:val="24"/>
          <w:szCs w:val="24"/>
          <w:lang w:val="es-ES"/>
        </w:rPr>
        <w:t>considerada</w:t>
      </w:r>
      <w:r w:rsidR="708642AD" w:rsidRPr="0041041D">
        <w:rPr>
          <w:rFonts w:ascii="Times New Roman" w:eastAsia="Arial" w:hAnsi="Times New Roman" w:cs="Times New Roman"/>
          <w:color w:val="000000" w:themeColor="text1"/>
          <w:sz w:val="24"/>
          <w:szCs w:val="24"/>
          <w:lang w:val="es-ES"/>
        </w:rPr>
        <w:t>s</w:t>
      </w:r>
      <w:r w:rsidR="57CCF6BC" w:rsidRPr="0041041D">
        <w:rPr>
          <w:rFonts w:ascii="Times New Roman" w:eastAsia="Arial" w:hAnsi="Times New Roman" w:cs="Times New Roman"/>
          <w:color w:val="000000" w:themeColor="text1"/>
          <w:sz w:val="24"/>
          <w:szCs w:val="24"/>
          <w:lang w:val="es-ES"/>
        </w:rPr>
        <w:t xml:space="preserve"> una opción más accesible en cuanto a los recursos económicos a invertir y con un mayor </w:t>
      </w:r>
      <w:r w:rsidR="00424CEB" w:rsidRPr="0041041D">
        <w:rPr>
          <w:rFonts w:ascii="Times New Roman" w:eastAsia="Arial" w:hAnsi="Times New Roman" w:cs="Times New Roman"/>
          <w:color w:val="000000" w:themeColor="text1"/>
          <w:sz w:val="24"/>
          <w:szCs w:val="24"/>
          <w:lang w:val="es-ES"/>
        </w:rPr>
        <w:t>acceso a</w:t>
      </w:r>
      <w:r w:rsidR="57CCF6BC" w:rsidRPr="0041041D">
        <w:rPr>
          <w:rFonts w:ascii="Times New Roman" w:eastAsia="Arial" w:hAnsi="Times New Roman" w:cs="Times New Roman"/>
          <w:color w:val="000000" w:themeColor="text1"/>
          <w:sz w:val="24"/>
          <w:szCs w:val="24"/>
          <w:lang w:val="es-ES"/>
        </w:rPr>
        <w:t xml:space="preserve"> </w:t>
      </w:r>
      <w:r w:rsidRPr="0041041D">
        <w:rPr>
          <w:rFonts w:ascii="Times New Roman" w:eastAsia="Arial" w:hAnsi="Times New Roman" w:cs="Times New Roman"/>
          <w:color w:val="000000" w:themeColor="text1"/>
          <w:sz w:val="24"/>
          <w:szCs w:val="24"/>
          <w:lang w:val="es-ES"/>
        </w:rPr>
        <w:t xml:space="preserve">las </w:t>
      </w:r>
      <w:r w:rsidR="57CCF6BC" w:rsidRPr="0041041D">
        <w:rPr>
          <w:rFonts w:ascii="Times New Roman" w:eastAsia="Arial" w:hAnsi="Times New Roman" w:cs="Times New Roman"/>
          <w:color w:val="000000" w:themeColor="text1"/>
          <w:sz w:val="24"/>
          <w:szCs w:val="24"/>
          <w:lang w:val="es-ES"/>
        </w:rPr>
        <w:t>instituciones públicas que la</w:t>
      </w:r>
      <w:r w:rsidR="77676F07" w:rsidRPr="0041041D">
        <w:rPr>
          <w:rFonts w:ascii="Times New Roman" w:eastAsia="Arial" w:hAnsi="Times New Roman" w:cs="Times New Roman"/>
          <w:color w:val="000000" w:themeColor="text1"/>
          <w:sz w:val="24"/>
          <w:szCs w:val="24"/>
          <w:lang w:val="es-ES"/>
        </w:rPr>
        <w:t>s</w:t>
      </w:r>
      <w:r w:rsidR="00424CEB" w:rsidRPr="0041041D">
        <w:rPr>
          <w:rFonts w:ascii="Times New Roman" w:eastAsia="Arial" w:hAnsi="Times New Roman" w:cs="Times New Roman"/>
          <w:color w:val="000000" w:themeColor="text1"/>
          <w:sz w:val="24"/>
          <w:szCs w:val="24"/>
          <w:lang w:val="es-ES"/>
        </w:rPr>
        <w:t xml:space="preserve"> ofrecen</w:t>
      </w:r>
      <w:r w:rsidR="57CCF6BC" w:rsidRPr="0041041D">
        <w:rPr>
          <w:rFonts w:ascii="Times New Roman" w:eastAsia="Arial" w:hAnsi="Times New Roman" w:cs="Times New Roman"/>
          <w:color w:val="000000" w:themeColor="text1"/>
          <w:sz w:val="24"/>
          <w:szCs w:val="24"/>
          <w:lang w:val="es-ES"/>
        </w:rPr>
        <w:t>.</w:t>
      </w:r>
    </w:p>
    <w:p w14:paraId="67A7E5E7" w14:textId="21A10EDA" w:rsidR="009325E4" w:rsidRPr="0041041D" w:rsidRDefault="00640B68" w:rsidP="0041041D">
      <w:pPr>
        <w:spacing w:after="0" w:line="360" w:lineRule="auto"/>
        <w:ind w:firstLine="708"/>
        <w:jc w:val="both"/>
        <w:rPr>
          <w:rFonts w:ascii="Times New Roman" w:eastAsia="Arial" w:hAnsi="Times New Roman" w:cs="Times New Roman"/>
          <w:color w:val="000000" w:themeColor="text1"/>
          <w:sz w:val="24"/>
          <w:szCs w:val="24"/>
          <w:lang w:val="es-ES"/>
        </w:rPr>
      </w:pPr>
      <w:r>
        <w:rPr>
          <w:rFonts w:ascii="Times New Roman" w:eastAsia="Arial" w:hAnsi="Times New Roman" w:cs="Times New Roman"/>
          <w:color w:val="000000" w:themeColor="text1"/>
          <w:sz w:val="24"/>
          <w:szCs w:val="24"/>
          <w:lang w:val="es-ES"/>
        </w:rPr>
        <w:lastRenderedPageBreak/>
        <w:t xml:space="preserve">Se identificó también </w:t>
      </w:r>
      <w:r w:rsidR="2B228F0C" w:rsidRPr="0041041D">
        <w:rPr>
          <w:rFonts w:ascii="Times New Roman" w:eastAsia="Arial" w:hAnsi="Times New Roman" w:cs="Times New Roman"/>
          <w:color w:val="000000" w:themeColor="text1"/>
          <w:sz w:val="24"/>
          <w:szCs w:val="24"/>
          <w:lang w:val="es-ES"/>
        </w:rPr>
        <w:t>que otras de las aspiraciones vocacionales que resaltan son gastronomía,</w:t>
      </w:r>
      <w:r w:rsidR="5CF54A63" w:rsidRPr="0041041D">
        <w:rPr>
          <w:rFonts w:ascii="Times New Roman" w:eastAsia="Arial" w:hAnsi="Times New Roman" w:cs="Times New Roman"/>
          <w:color w:val="000000" w:themeColor="text1"/>
          <w:sz w:val="24"/>
          <w:szCs w:val="24"/>
          <w:lang w:val="es-ES"/>
        </w:rPr>
        <w:t xml:space="preserve"> medicina y arquitectura</w:t>
      </w:r>
      <w:r w:rsidR="0010791B">
        <w:rPr>
          <w:rFonts w:ascii="Times New Roman" w:eastAsia="Arial" w:hAnsi="Times New Roman" w:cs="Times New Roman"/>
          <w:color w:val="000000" w:themeColor="text1"/>
          <w:sz w:val="24"/>
          <w:szCs w:val="24"/>
          <w:lang w:val="es-ES"/>
        </w:rPr>
        <w:t>;</w:t>
      </w:r>
      <w:r w:rsidR="37832B16" w:rsidRPr="0041041D">
        <w:rPr>
          <w:rFonts w:ascii="Times New Roman" w:eastAsia="Arial" w:hAnsi="Times New Roman" w:cs="Times New Roman"/>
          <w:color w:val="000000" w:themeColor="text1"/>
          <w:sz w:val="24"/>
          <w:szCs w:val="24"/>
          <w:lang w:val="es-ES"/>
        </w:rPr>
        <w:t xml:space="preserve"> al respecto, se vislumbran grandes retos para el acceso de los estudiantes a estos programas, debido a su demanda</w:t>
      </w:r>
      <w:r w:rsidR="1A55D39B" w:rsidRPr="0041041D">
        <w:rPr>
          <w:rFonts w:ascii="Times New Roman" w:eastAsia="Arial" w:hAnsi="Times New Roman" w:cs="Times New Roman"/>
          <w:color w:val="000000" w:themeColor="text1"/>
          <w:sz w:val="24"/>
          <w:szCs w:val="24"/>
          <w:lang w:val="es-ES"/>
        </w:rPr>
        <w:t xml:space="preserve"> y a la escasez de instituciones públicas que las oferten. </w:t>
      </w:r>
      <w:r w:rsidR="00D25211">
        <w:rPr>
          <w:rFonts w:ascii="Times New Roman" w:eastAsia="Arial" w:hAnsi="Times New Roman" w:cs="Times New Roman"/>
          <w:color w:val="000000" w:themeColor="text1"/>
          <w:sz w:val="24"/>
          <w:szCs w:val="24"/>
          <w:lang w:val="es-ES"/>
        </w:rPr>
        <w:t>Asimismo</w:t>
      </w:r>
      <w:r w:rsidR="3DEB691B" w:rsidRPr="0041041D">
        <w:rPr>
          <w:rFonts w:ascii="Times New Roman" w:eastAsia="Arial" w:hAnsi="Times New Roman" w:cs="Times New Roman"/>
          <w:color w:val="000000" w:themeColor="text1"/>
          <w:sz w:val="24"/>
          <w:szCs w:val="24"/>
          <w:lang w:val="es-ES"/>
        </w:rPr>
        <w:t xml:space="preserve">, los estudiantes de la comunidad rural que desean dedicarse al área de la salud requieren competir con muchos jóvenes de otras comunidades rurales y de la ciudad, egresados de diversos </w:t>
      </w:r>
      <w:r w:rsidRPr="0041041D">
        <w:rPr>
          <w:rFonts w:ascii="Times New Roman" w:eastAsia="Arial" w:hAnsi="Times New Roman" w:cs="Times New Roman"/>
          <w:color w:val="000000" w:themeColor="text1"/>
          <w:sz w:val="24"/>
          <w:szCs w:val="24"/>
          <w:lang w:val="es-ES"/>
        </w:rPr>
        <w:t>subsistemas</w:t>
      </w:r>
      <w:r w:rsidR="3DEB691B" w:rsidRPr="0041041D">
        <w:rPr>
          <w:rFonts w:ascii="Times New Roman" w:eastAsia="Arial" w:hAnsi="Times New Roman" w:cs="Times New Roman"/>
          <w:color w:val="000000" w:themeColor="text1"/>
          <w:sz w:val="24"/>
          <w:szCs w:val="24"/>
          <w:lang w:val="es-ES"/>
        </w:rPr>
        <w:t xml:space="preserve"> por un lugar en estas carreras, puesto que la escasez de recursos económicos reduce sus posibilidades de elección, </w:t>
      </w:r>
      <w:r>
        <w:rPr>
          <w:rFonts w:ascii="Times New Roman" w:eastAsia="Arial" w:hAnsi="Times New Roman" w:cs="Times New Roman"/>
          <w:color w:val="000000" w:themeColor="text1"/>
          <w:sz w:val="24"/>
          <w:szCs w:val="24"/>
          <w:lang w:val="es-ES"/>
        </w:rPr>
        <w:t xml:space="preserve">restringiendo sus opciones </w:t>
      </w:r>
      <w:r w:rsidR="3DEB691B" w:rsidRPr="0041041D">
        <w:rPr>
          <w:rFonts w:ascii="Times New Roman" w:eastAsia="Arial" w:hAnsi="Times New Roman" w:cs="Times New Roman"/>
          <w:color w:val="000000" w:themeColor="text1"/>
          <w:sz w:val="24"/>
          <w:szCs w:val="24"/>
          <w:lang w:val="es-ES"/>
        </w:rPr>
        <w:t>a las instituciones públicas.</w:t>
      </w:r>
      <w:r w:rsidR="1A633608" w:rsidRPr="0041041D">
        <w:rPr>
          <w:rFonts w:ascii="Times New Roman" w:eastAsia="Arial" w:hAnsi="Times New Roman" w:cs="Times New Roman"/>
          <w:color w:val="000000" w:themeColor="text1"/>
          <w:sz w:val="24"/>
          <w:szCs w:val="24"/>
          <w:lang w:val="es-ES"/>
        </w:rPr>
        <w:t xml:space="preserve"> </w:t>
      </w:r>
    </w:p>
    <w:p w14:paraId="0AF6FFFB" w14:textId="6456EE31" w:rsidR="7035A32C" w:rsidRPr="0041041D" w:rsidRDefault="1A633608" w:rsidP="00D25211">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Algo similar ocurre con opciones vocacionales como arquitectura, que de acuerdo con un análisis del Instituto Mexicano para la Competitividad (202</w:t>
      </w:r>
      <w:r w:rsidR="00896853">
        <w:rPr>
          <w:rFonts w:ascii="Times New Roman" w:eastAsia="Arial" w:hAnsi="Times New Roman" w:cs="Times New Roman"/>
          <w:color w:val="000000" w:themeColor="text1"/>
          <w:sz w:val="24"/>
          <w:szCs w:val="24"/>
          <w:lang w:val="es-ES"/>
        </w:rPr>
        <w:t>4</w:t>
      </w:r>
      <w:r w:rsidRPr="0041041D">
        <w:rPr>
          <w:rFonts w:ascii="Times New Roman" w:eastAsia="Arial" w:hAnsi="Times New Roman" w:cs="Times New Roman"/>
          <w:color w:val="000000" w:themeColor="text1"/>
          <w:sz w:val="24"/>
          <w:szCs w:val="24"/>
          <w:lang w:val="es-ES"/>
        </w:rPr>
        <w:t xml:space="preserve">), se ubica entre los programas más caros en este país, con una amplia diferencia </w:t>
      </w:r>
      <w:r w:rsidR="00A62F6C">
        <w:rPr>
          <w:rFonts w:ascii="Times New Roman" w:eastAsia="Arial" w:hAnsi="Times New Roman" w:cs="Times New Roman"/>
          <w:color w:val="000000" w:themeColor="text1"/>
          <w:sz w:val="24"/>
          <w:szCs w:val="24"/>
          <w:lang w:val="es-ES"/>
        </w:rPr>
        <w:t xml:space="preserve">de costos </w:t>
      </w:r>
      <w:r w:rsidRPr="0041041D">
        <w:rPr>
          <w:rFonts w:ascii="Times New Roman" w:eastAsia="Arial" w:hAnsi="Times New Roman" w:cs="Times New Roman"/>
          <w:color w:val="000000" w:themeColor="text1"/>
          <w:sz w:val="24"/>
          <w:szCs w:val="24"/>
          <w:lang w:val="es-ES"/>
        </w:rPr>
        <w:t>entre las IES públicas y privadas, lo que representa un riesgo en cuanto al acceso de personas con recursos económicos limitados, situación que es representativa de muchos de los adolescentes que participaron en esta investigación.</w:t>
      </w:r>
    </w:p>
    <w:p w14:paraId="5C948177" w14:textId="66808F7A" w:rsidR="7035A32C" w:rsidRPr="0041041D" w:rsidRDefault="3DEB691B"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 xml:space="preserve">Esto </w:t>
      </w:r>
      <w:r w:rsidR="001A3151">
        <w:rPr>
          <w:rFonts w:ascii="Times New Roman" w:eastAsia="Arial" w:hAnsi="Times New Roman" w:cs="Times New Roman"/>
          <w:color w:val="000000" w:themeColor="text1"/>
          <w:sz w:val="24"/>
          <w:szCs w:val="24"/>
          <w:lang w:val="es-ES"/>
        </w:rPr>
        <w:t>evidencia una problemática de gran magnitud</w:t>
      </w:r>
      <w:r w:rsidRPr="0041041D">
        <w:rPr>
          <w:rFonts w:ascii="Times New Roman" w:eastAsia="Arial" w:hAnsi="Times New Roman" w:cs="Times New Roman"/>
          <w:color w:val="000000" w:themeColor="text1"/>
          <w:sz w:val="24"/>
          <w:szCs w:val="24"/>
          <w:lang w:val="es-ES"/>
        </w:rPr>
        <w:t xml:space="preserve"> pues, de acuerdo con Acosta (2018), cerca de la mitad de la población de entre 17 y 21 años se queda fuera de la educación superior, lo que afecta su salud mental y da lugar a una fuerte incertidumbre en lo que respecta a su futuro.</w:t>
      </w:r>
    </w:p>
    <w:p w14:paraId="37A1D6FD" w14:textId="7C2A5863" w:rsidR="002242B7" w:rsidRPr="0041041D" w:rsidRDefault="2A30AD33" w:rsidP="0041041D">
      <w:pPr>
        <w:spacing w:after="0" w:line="360" w:lineRule="auto"/>
        <w:ind w:firstLine="708"/>
        <w:jc w:val="both"/>
        <w:rPr>
          <w:rFonts w:ascii="Times New Roman" w:eastAsia="Arial" w:hAnsi="Times New Roman" w:cs="Times New Roman"/>
          <w:sz w:val="24"/>
          <w:szCs w:val="24"/>
          <w:lang w:val="es-ES"/>
        </w:rPr>
      </w:pPr>
      <w:r w:rsidRPr="0041041D">
        <w:rPr>
          <w:rFonts w:ascii="Times New Roman" w:eastAsia="Arial" w:hAnsi="Times New Roman" w:cs="Times New Roman"/>
          <w:color w:val="000000" w:themeColor="text1"/>
          <w:sz w:val="24"/>
          <w:szCs w:val="24"/>
          <w:lang w:val="es-ES"/>
        </w:rPr>
        <w:t>Adicionalmente, es importante recalcar que hay un sector entre los adolescentes de esta comunidad que manifiesta una aspiración vocacional</w:t>
      </w:r>
      <w:r w:rsidR="5310C8E4" w:rsidRPr="0041041D">
        <w:rPr>
          <w:rFonts w:ascii="Times New Roman" w:eastAsia="Arial" w:hAnsi="Times New Roman" w:cs="Times New Roman"/>
          <w:color w:val="000000" w:themeColor="text1"/>
          <w:sz w:val="24"/>
          <w:szCs w:val="24"/>
          <w:lang w:val="es-ES"/>
        </w:rPr>
        <w:t xml:space="preserve"> no universitaria, más enfocada en una formación técnica. </w:t>
      </w:r>
      <w:r w:rsidR="7CEF52A6" w:rsidRPr="0041041D">
        <w:rPr>
          <w:rFonts w:ascii="Times New Roman" w:eastAsia="Arial" w:hAnsi="Times New Roman" w:cs="Times New Roman"/>
          <w:color w:val="000000" w:themeColor="text1"/>
          <w:sz w:val="24"/>
          <w:szCs w:val="24"/>
          <w:lang w:val="es-ES"/>
        </w:rPr>
        <w:t>Con respecto a esto, hay múltiples factores que contribuyen a que las personas opten por carreras técnicas, una de las razones más poderosas es que muchos estudiantes consideran que esto es más favorable para una inserción rápida al mundo laboral</w:t>
      </w:r>
      <w:r w:rsidR="7CEF52A6" w:rsidRPr="0041041D">
        <w:rPr>
          <w:rFonts w:ascii="Times New Roman" w:eastAsia="Arial" w:hAnsi="Times New Roman" w:cs="Times New Roman"/>
          <w:sz w:val="24"/>
          <w:szCs w:val="24"/>
          <w:lang w:val="es-ES"/>
        </w:rPr>
        <w:t xml:space="preserve"> (</w:t>
      </w:r>
      <w:r w:rsidR="000D7FFC" w:rsidRPr="0041041D">
        <w:rPr>
          <w:rFonts w:ascii="Times New Roman" w:eastAsia="Arial" w:hAnsi="Times New Roman" w:cs="Times New Roman"/>
          <w:sz w:val="24"/>
          <w:szCs w:val="24"/>
          <w:lang w:val="es-ES"/>
        </w:rPr>
        <w:t>Nieto</w:t>
      </w:r>
      <w:r w:rsidR="7CEF52A6" w:rsidRPr="0041041D">
        <w:rPr>
          <w:rFonts w:ascii="Times New Roman" w:eastAsia="Arial" w:hAnsi="Times New Roman" w:cs="Times New Roman"/>
          <w:sz w:val="24"/>
          <w:szCs w:val="24"/>
          <w:lang w:val="es-ES"/>
        </w:rPr>
        <w:t>, 2015)</w:t>
      </w:r>
      <w:r w:rsidR="3804C4D7" w:rsidRPr="0041041D">
        <w:rPr>
          <w:rFonts w:ascii="Times New Roman" w:eastAsia="Arial" w:hAnsi="Times New Roman" w:cs="Times New Roman"/>
          <w:sz w:val="24"/>
          <w:szCs w:val="24"/>
          <w:lang w:val="es-ES"/>
        </w:rPr>
        <w:t xml:space="preserve">. </w:t>
      </w:r>
    </w:p>
    <w:p w14:paraId="231E0812" w14:textId="017B7EB6" w:rsidR="7035A32C" w:rsidRPr="0041041D" w:rsidRDefault="3804C4D7"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sz w:val="24"/>
          <w:szCs w:val="24"/>
          <w:lang w:val="es-ES"/>
        </w:rPr>
        <w:t>Esto adquiere mayor relevancia si se toma en cuenta que</w:t>
      </w:r>
      <w:r w:rsidR="5D274A80" w:rsidRPr="0041041D">
        <w:rPr>
          <w:rFonts w:ascii="Times New Roman" w:eastAsia="Arial" w:hAnsi="Times New Roman" w:cs="Times New Roman"/>
          <w:sz w:val="24"/>
          <w:szCs w:val="24"/>
          <w:lang w:val="es-ES"/>
        </w:rPr>
        <w:t>, d</w:t>
      </w:r>
      <w:r w:rsidR="2CEE5028" w:rsidRPr="0041041D">
        <w:rPr>
          <w:rFonts w:ascii="Times New Roman" w:eastAsia="Arial" w:hAnsi="Times New Roman" w:cs="Times New Roman"/>
          <w:color w:val="000000" w:themeColor="text1"/>
          <w:sz w:val="24"/>
          <w:szCs w:val="24"/>
          <w:lang w:val="es-ES"/>
        </w:rPr>
        <w:t>e acuerdo con Espejo (2017), en el contexto de América Latina, una gran proporción de las generaciones jóvenes se emplea en sectores informales y sin relaciones laborales estables, lo cual es más marcado en las zonas rurales</w:t>
      </w:r>
      <w:r w:rsidR="002242B7" w:rsidRPr="0041041D">
        <w:rPr>
          <w:rFonts w:ascii="Times New Roman" w:eastAsia="Arial" w:hAnsi="Times New Roman" w:cs="Times New Roman"/>
          <w:color w:val="000000" w:themeColor="text1"/>
          <w:sz w:val="24"/>
          <w:szCs w:val="24"/>
          <w:lang w:val="es-ES"/>
        </w:rPr>
        <w:t xml:space="preserve">; </w:t>
      </w:r>
      <w:r w:rsidR="2CEE5028" w:rsidRPr="0041041D">
        <w:rPr>
          <w:rFonts w:ascii="Times New Roman" w:eastAsia="Arial" w:hAnsi="Times New Roman" w:cs="Times New Roman"/>
          <w:color w:val="000000" w:themeColor="text1"/>
          <w:sz w:val="24"/>
          <w:szCs w:val="24"/>
          <w:lang w:val="es-ES"/>
        </w:rPr>
        <w:t>adicionalmente,</w:t>
      </w:r>
      <w:r w:rsidR="772FE421" w:rsidRPr="0041041D">
        <w:rPr>
          <w:rFonts w:ascii="Times New Roman" w:eastAsia="Arial" w:hAnsi="Times New Roman" w:cs="Times New Roman"/>
          <w:color w:val="000000" w:themeColor="text1"/>
          <w:sz w:val="24"/>
          <w:szCs w:val="24"/>
          <w:lang w:val="es-ES"/>
        </w:rPr>
        <w:t xml:space="preserve"> los hallazgos de </w:t>
      </w:r>
      <w:r w:rsidR="2CEE5028" w:rsidRPr="0041041D">
        <w:rPr>
          <w:rFonts w:ascii="Times New Roman" w:eastAsia="Arial" w:hAnsi="Times New Roman" w:cs="Times New Roman"/>
          <w:color w:val="000000" w:themeColor="text1"/>
          <w:sz w:val="24"/>
          <w:szCs w:val="24"/>
          <w:lang w:val="es-ES"/>
        </w:rPr>
        <w:t xml:space="preserve">Rojas y Portugal (2010) hacen énfasis en que los entornos rurales </w:t>
      </w:r>
      <w:r w:rsidR="002242B7" w:rsidRPr="0041041D">
        <w:rPr>
          <w:rFonts w:ascii="Times New Roman" w:eastAsia="Arial" w:hAnsi="Times New Roman" w:cs="Times New Roman"/>
          <w:color w:val="000000" w:themeColor="text1"/>
          <w:sz w:val="24"/>
          <w:szCs w:val="24"/>
          <w:lang w:val="es-ES"/>
        </w:rPr>
        <w:t>exhiben</w:t>
      </w:r>
      <w:r w:rsidR="76D32647" w:rsidRPr="0041041D">
        <w:rPr>
          <w:rFonts w:ascii="Times New Roman" w:eastAsia="Arial" w:hAnsi="Times New Roman" w:cs="Times New Roman"/>
          <w:color w:val="000000" w:themeColor="text1"/>
          <w:sz w:val="24"/>
          <w:szCs w:val="24"/>
          <w:lang w:val="es-ES"/>
        </w:rPr>
        <w:t xml:space="preserve"> </w:t>
      </w:r>
      <w:r w:rsidR="2CEE5028" w:rsidRPr="0041041D">
        <w:rPr>
          <w:rFonts w:ascii="Times New Roman" w:eastAsia="Arial" w:hAnsi="Times New Roman" w:cs="Times New Roman"/>
          <w:color w:val="000000" w:themeColor="text1"/>
          <w:sz w:val="24"/>
          <w:szCs w:val="24"/>
          <w:lang w:val="es-ES"/>
        </w:rPr>
        <w:t xml:space="preserve">un mayor nivel de precariedad, </w:t>
      </w:r>
      <w:r w:rsidR="7B1E6E20" w:rsidRPr="0041041D">
        <w:rPr>
          <w:rFonts w:ascii="Times New Roman" w:eastAsia="Arial" w:hAnsi="Times New Roman" w:cs="Times New Roman"/>
          <w:color w:val="000000" w:themeColor="text1"/>
          <w:sz w:val="24"/>
          <w:szCs w:val="24"/>
          <w:lang w:val="es-ES"/>
        </w:rPr>
        <w:t xml:space="preserve">por lo que </w:t>
      </w:r>
      <w:r w:rsidR="2CEE5028" w:rsidRPr="0041041D">
        <w:rPr>
          <w:rFonts w:ascii="Times New Roman" w:eastAsia="Arial" w:hAnsi="Times New Roman" w:cs="Times New Roman"/>
          <w:color w:val="000000" w:themeColor="text1"/>
          <w:sz w:val="24"/>
          <w:szCs w:val="24"/>
          <w:lang w:val="es-ES"/>
        </w:rPr>
        <w:t>el trabajo de los jóvenes es indispensable para los ingresos de sus familias</w:t>
      </w:r>
      <w:r w:rsidR="002242B7" w:rsidRPr="0041041D">
        <w:rPr>
          <w:rFonts w:ascii="Times New Roman" w:eastAsia="Arial" w:hAnsi="Times New Roman" w:cs="Times New Roman"/>
          <w:color w:val="000000" w:themeColor="text1"/>
          <w:sz w:val="24"/>
          <w:szCs w:val="24"/>
          <w:lang w:val="es-ES"/>
        </w:rPr>
        <w:t>, lo cual puede estar directamente vinculado con la prevalencia del tipo de personalidad realista entre los adolescentes que participaron en este estudio.</w:t>
      </w:r>
    </w:p>
    <w:p w14:paraId="79B8BC98" w14:textId="1D659472" w:rsidR="00A5601E" w:rsidRPr="0041041D" w:rsidRDefault="00A5601E"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Esto concuerda también con las ideas de Panduro (2017), quien resalta que uno de los aspectos clave del modelo teórico utilizado es el ambiente en el que una persona se desarrolla, que puede impulsar al desarrollo de uno o varios tipos de personalidad</w:t>
      </w:r>
      <w:r w:rsidR="00F01DE7">
        <w:rPr>
          <w:rFonts w:ascii="Times New Roman" w:eastAsia="Arial" w:hAnsi="Times New Roman" w:cs="Times New Roman"/>
          <w:color w:val="000000" w:themeColor="text1"/>
          <w:sz w:val="24"/>
          <w:szCs w:val="24"/>
          <w:lang w:val="es-ES"/>
        </w:rPr>
        <w:t>;</w:t>
      </w:r>
      <w:r w:rsidRPr="0041041D">
        <w:rPr>
          <w:rFonts w:ascii="Times New Roman" w:eastAsia="Arial" w:hAnsi="Times New Roman" w:cs="Times New Roman"/>
          <w:color w:val="000000" w:themeColor="text1"/>
          <w:sz w:val="24"/>
          <w:szCs w:val="24"/>
          <w:lang w:val="es-ES"/>
        </w:rPr>
        <w:t xml:space="preserve"> en este caso, el tipo realista se encuentra muy ligado a actividades de índole manual y al aire </w:t>
      </w:r>
      <w:r w:rsidRPr="0041041D">
        <w:rPr>
          <w:rFonts w:ascii="Times New Roman" w:eastAsia="Arial" w:hAnsi="Times New Roman" w:cs="Times New Roman"/>
          <w:color w:val="000000" w:themeColor="text1"/>
          <w:sz w:val="24"/>
          <w:szCs w:val="24"/>
          <w:lang w:val="es-ES"/>
        </w:rPr>
        <w:lastRenderedPageBreak/>
        <w:t xml:space="preserve">libre, a las que muchos de los adolescentes de la comunidad se ven expuestos desde su infancia, </w:t>
      </w:r>
      <w:r w:rsidR="00587893" w:rsidRPr="00587893">
        <w:rPr>
          <w:rFonts w:ascii="Times New Roman" w:eastAsia="Arial" w:hAnsi="Times New Roman" w:cs="Times New Roman"/>
          <w:color w:val="000000" w:themeColor="text1"/>
          <w:sz w:val="24"/>
          <w:szCs w:val="24"/>
          <w:lang w:val="es-ES"/>
        </w:rPr>
        <w:t>al colaborar con sus padres en los oficios predominantes o en actividades agrícolas propias de la comunidad</w:t>
      </w:r>
      <w:r w:rsidRPr="0041041D">
        <w:rPr>
          <w:rFonts w:ascii="Times New Roman" w:eastAsia="Arial" w:hAnsi="Times New Roman" w:cs="Times New Roman"/>
          <w:color w:val="000000" w:themeColor="text1"/>
          <w:sz w:val="24"/>
          <w:szCs w:val="24"/>
          <w:lang w:val="es-ES"/>
        </w:rPr>
        <w:t xml:space="preserve">. </w:t>
      </w:r>
    </w:p>
    <w:p w14:paraId="79CED795" w14:textId="0557E1FA" w:rsidR="7035A32C" w:rsidRPr="0041041D" w:rsidRDefault="002242B7"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 xml:space="preserve">Adicionalmente, los resultados indicaron que el tipo de personalidad social es el que predomina entre los estudiantes </w:t>
      </w:r>
      <w:r w:rsidR="00D25211">
        <w:rPr>
          <w:rFonts w:ascii="Times New Roman" w:eastAsia="Arial" w:hAnsi="Times New Roman" w:cs="Times New Roman"/>
          <w:color w:val="000000" w:themeColor="text1"/>
          <w:sz w:val="24"/>
          <w:szCs w:val="24"/>
          <w:lang w:val="es-ES"/>
        </w:rPr>
        <w:t>participantes</w:t>
      </w:r>
      <w:r w:rsidR="00587893">
        <w:rPr>
          <w:rFonts w:ascii="Times New Roman" w:eastAsia="Arial" w:hAnsi="Times New Roman" w:cs="Times New Roman"/>
          <w:color w:val="000000" w:themeColor="text1"/>
          <w:sz w:val="24"/>
          <w:szCs w:val="24"/>
          <w:lang w:val="es-ES"/>
        </w:rPr>
        <w:t xml:space="preserve">. Se encontró </w:t>
      </w:r>
      <w:r w:rsidR="00A5601E" w:rsidRPr="0041041D">
        <w:rPr>
          <w:rFonts w:ascii="Times New Roman" w:eastAsia="Arial" w:hAnsi="Times New Roman" w:cs="Times New Roman"/>
          <w:color w:val="000000" w:themeColor="text1"/>
          <w:sz w:val="24"/>
          <w:szCs w:val="24"/>
          <w:lang w:val="es-ES"/>
        </w:rPr>
        <w:t>coincidencia con los</w:t>
      </w:r>
      <w:r w:rsidRPr="0041041D">
        <w:rPr>
          <w:rFonts w:ascii="Times New Roman" w:eastAsia="Arial" w:hAnsi="Times New Roman" w:cs="Times New Roman"/>
          <w:color w:val="000000" w:themeColor="text1"/>
          <w:sz w:val="24"/>
          <w:szCs w:val="24"/>
          <w:lang w:val="es-ES"/>
        </w:rPr>
        <w:t xml:space="preserve"> </w:t>
      </w:r>
      <w:r w:rsidR="2139CDEE" w:rsidRPr="0041041D">
        <w:rPr>
          <w:rFonts w:ascii="Times New Roman" w:eastAsia="Arial" w:hAnsi="Times New Roman" w:cs="Times New Roman"/>
          <w:color w:val="000000" w:themeColor="text1"/>
          <w:sz w:val="24"/>
          <w:szCs w:val="24"/>
          <w:lang w:val="es-ES"/>
        </w:rPr>
        <w:t>planteamientos de algunas de las teorías sociológicas de la elección vocacional</w:t>
      </w:r>
      <w:r w:rsidR="00A5601E" w:rsidRPr="0041041D">
        <w:rPr>
          <w:rFonts w:ascii="Times New Roman" w:eastAsia="Arial" w:hAnsi="Times New Roman" w:cs="Times New Roman"/>
          <w:color w:val="000000" w:themeColor="text1"/>
          <w:sz w:val="24"/>
          <w:szCs w:val="24"/>
          <w:lang w:val="es-ES"/>
        </w:rPr>
        <w:t xml:space="preserve"> y con estudios en los que se ha</w:t>
      </w:r>
      <w:r w:rsidR="2139CDEE" w:rsidRPr="0041041D">
        <w:rPr>
          <w:rFonts w:ascii="Times New Roman" w:eastAsia="Arial" w:hAnsi="Times New Roman" w:cs="Times New Roman"/>
          <w:color w:val="000000" w:themeColor="text1"/>
          <w:sz w:val="24"/>
          <w:szCs w:val="24"/>
          <w:lang w:val="es-ES"/>
        </w:rPr>
        <w:t xml:space="preserve"> documentado </w:t>
      </w:r>
      <w:r w:rsidR="00A5601E" w:rsidRPr="0041041D">
        <w:rPr>
          <w:rFonts w:ascii="Times New Roman" w:eastAsia="Arial" w:hAnsi="Times New Roman" w:cs="Times New Roman"/>
          <w:color w:val="000000" w:themeColor="text1"/>
          <w:sz w:val="24"/>
          <w:szCs w:val="24"/>
          <w:lang w:val="es-ES"/>
        </w:rPr>
        <w:t xml:space="preserve">que los </w:t>
      </w:r>
      <w:r w:rsidR="2139CDEE" w:rsidRPr="0041041D">
        <w:rPr>
          <w:rFonts w:ascii="Times New Roman" w:eastAsia="Arial" w:hAnsi="Times New Roman" w:cs="Times New Roman"/>
          <w:color w:val="000000" w:themeColor="text1"/>
          <w:sz w:val="24"/>
          <w:szCs w:val="24"/>
          <w:lang w:val="es-ES"/>
        </w:rPr>
        <w:t xml:space="preserve">jóvenes de entornos desfavorecidos </w:t>
      </w:r>
      <w:r w:rsidR="00A5601E" w:rsidRPr="0041041D">
        <w:rPr>
          <w:rFonts w:ascii="Times New Roman" w:eastAsia="Arial" w:hAnsi="Times New Roman" w:cs="Times New Roman"/>
          <w:color w:val="000000" w:themeColor="text1"/>
          <w:sz w:val="24"/>
          <w:szCs w:val="24"/>
          <w:lang w:val="es-ES"/>
        </w:rPr>
        <w:t>ven a las</w:t>
      </w:r>
      <w:r w:rsidR="2139CDEE" w:rsidRPr="0041041D">
        <w:rPr>
          <w:rFonts w:ascii="Times New Roman" w:eastAsia="Arial" w:hAnsi="Times New Roman" w:cs="Times New Roman"/>
          <w:color w:val="000000" w:themeColor="text1"/>
          <w:sz w:val="24"/>
          <w:szCs w:val="24"/>
          <w:lang w:val="es-ES"/>
        </w:rPr>
        <w:t xml:space="preserve"> profesi</w:t>
      </w:r>
      <w:r w:rsidR="00A5601E" w:rsidRPr="0041041D">
        <w:rPr>
          <w:rFonts w:ascii="Times New Roman" w:eastAsia="Arial" w:hAnsi="Times New Roman" w:cs="Times New Roman"/>
          <w:color w:val="000000" w:themeColor="text1"/>
          <w:sz w:val="24"/>
          <w:szCs w:val="24"/>
          <w:lang w:val="es-ES"/>
        </w:rPr>
        <w:t>ones</w:t>
      </w:r>
      <w:r w:rsidR="2139CDEE" w:rsidRPr="0041041D">
        <w:rPr>
          <w:rFonts w:ascii="Times New Roman" w:eastAsia="Arial" w:hAnsi="Times New Roman" w:cs="Times New Roman"/>
          <w:color w:val="000000" w:themeColor="text1"/>
          <w:sz w:val="24"/>
          <w:szCs w:val="24"/>
          <w:lang w:val="es-ES"/>
        </w:rPr>
        <w:t xml:space="preserve"> como forma</w:t>
      </w:r>
      <w:r w:rsidR="00A5601E" w:rsidRPr="0041041D">
        <w:rPr>
          <w:rFonts w:ascii="Times New Roman" w:eastAsia="Arial" w:hAnsi="Times New Roman" w:cs="Times New Roman"/>
          <w:color w:val="000000" w:themeColor="text1"/>
          <w:sz w:val="24"/>
          <w:szCs w:val="24"/>
          <w:lang w:val="es-ES"/>
        </w:rPr>
        <w:t>s</w:t>
      </w:r>
      <w:r w:rsidR="2139CDEE" w:rsidRPr="0041041D">
        <w:rPr>
          <w:rFonts w:ascii="Times New Roman" w:eastAsia="Arial" w:hAnsi="Times New Roman" w:cs="Times New Roman"/>
          <w:color w:val="000000" w:themeColor="text1"/>
          <w:sz w:val="24"/>
          <w:szCs w:val="24"/>
          <w:lang w:val="es-ES"/>
        </w:rPr>
        <w:t xml:space="preserve"> de ayudar a otros y a su</w:t>
      </w:r>
      <w:r w:rsidR="728180B9" w:rsidRPr="0041041D">
        <w:rPr>
          <w:rFonts w:ascii="Times New Roman" w:eastAsia="Arial" w:hAnsi="Times New Roman" w:cs="Times New Roman"/>
          <w:color w:val="000000" w:themeColor="text1"/>
          <w:sz w:val="24"/>
          <w:szCs w:val="24"/>
          <w:lang w:val="es-ES"/>
        </w:rPr>
        <w:t xml:space="preserve"> propia</w:t>
      </w:r>
      <w:r w:rsidR="2139CDEE" w:rsidRPr="0041041D">
        <w:rPr>
          <w:rFonts w:ascii="Times New Roman" w:eastAsia="Arial" w:hAnsi="Times New Roman" w:cs="Times New Roman"/>
          <w:color w:val="000000" w:themeColor="text1"/>
          <w:sz w:val="24"/>
          <w:szCs w:val="24"/>
          <w:lang w:val="es-ES"/>
        </w:rPr>
        <w:t xml:space="preserve"> comunidad (</w:t>
      </w:r>
      <w:proofErr w:type="spellStart"/>
      <w:r w:rsidR="2139CDEE" w:rsidRPr="0041041D">
        <w:rPr>
          <w:rFonts w:ascii="Times New Roman" w:eastAsia="Arial" w:hAnsi="Times New Roman" w:cs="Times New Roman"/>
          <w:color w:val="000000" w:themeColor="text1"/>
          <w:sz w:val="24"/>
          <w:szCs w:val="24"/>
          <w:lang w:val="es-ES"/>
        </w:rPr>
        <w:t>Osipow</w:t>
      </w:r>
      <w:proofErr w:type="spellEnd"/>
      <w:r w:rsidR="2139CDEE" w:rsidRPr="0041041D">
        <w:rPr>
          <w:rFonts w:ascii="Times New Roman" w:eastAsia="Arial" w:hAnsi="Times New Roman" w:cs="Times New Roman"/>
          <w:color w:val="000000" w:themeColor="text1"/>
          <w:sz w:val="24"/>
          <w:szCs w:val="24"/>
          <w:lang w:val="es-ES"/>
        </w:rPr>
        <w:t xml:space="preserve">, 2007; </w:t>
      </w:r>
      <w:r w:rsidR="00A95FBA" w:rsidRPr="0041041D">
        <w:rPr>
          <w:rFonts w:ascii="Times New Roman" w:eastAsia="Arial" w:hAnsi="Times New Roman" w:cs="Times New Roman"/>
          <w:color w:val="000000" w:themeColor="text1"/>
          <w:sz w:val="24"/>
          <w:szCs w:val="24"/>
          <w:lang w:val="es-ES"/>
        </w:rPr>
        <w:t>Bo</w:t>
      </w:r>
      <w:r w:rsidR="003F0EB2">
        <w:rPr>
          <w:rFonts w:ascii="Times New Roman" w:eastAsia="Arial" w:hAnsi="Times New Roman" w:cs="Times New Roman"/>
          <w:color w:val="000000" w:themeColor="text1"/>
          <w:sz w:val="24"/>
          <w:szCs w:val="24"/>
          <w:lang w:val="es-ES"/>
        </w:rPr>
        <w:t>u</w:t>
      </w:r>
      <w:r w:rsidR="00A95FBA" w:rsidRPr="0041041D">
        <w:rPr>
          <w:rFonts w:ascii="Times New Roman" w:eastAsia="Arial" w:hAnsi="Times New Roman" w:cs="Times New Roman"/>
          <w:color w:val="000000" w:themeColor="text1"/>
          <w:sz w:val="24"/>
          <w:szCs w:val="24"/>
          <w:lang w:val="es-ES"/>
        </w:rPr>
        <w:t xml:space="preserve">rdieu y </w:t>
      </w:r>
      <w:proofErr w:type="spellStart"/>
      <w:r w:rsidR="00A95FBA" w:rsidRPr="0041041D">
        <w:rPr>
          <w:rFonts w:ascii="Times New Roman" w:eastAsia="Arial" w:hAnsi="Times New Roman" w:cs="Times New Roman"/>
          <w:color w:val="000000" w:themeColor="text1"/>
          <w:sz w:val="24"/>
          <w:szCs w:val="24"/>
          <w:lang w:val="es-ES"/>
        </w:rPr>
        <w:t>Sayad</w:t>
      </w:r>
      <w:proofErr w:type="spellEnd"/>
      <w:r w:rsidR="00A95FBA" w:rsidRPr="0041041D">
        <w:rPr>
          <w:rFonts w:ascii="Times New Roman" w:eastAsia="Arial" w:hAnsi="Times New Roman" w:cs="Times New Roman"/>
          <w:color w:val="000000" w:themeColor="text1"/>
          <w:sz w:val="24"/>
          <w:szCs w:val="24"/>
          <w:lang w:val="es-ES"/>
        </w:rPr>
        <w:t xml:space="preserve">, 2017; </w:t>
      </w:r>
      <w:proofErr w:type="spellStart"/>
      <w:r w:rsidR="2139CDEE" w:rsidRPr="0041041D">
        <w:rPr>
          <w:rFonts w:ascii="Times New Roman" w:eastAsia="Arial" w:hAnsi="Times New Roman" w:cs="Times New Roman"/>
          <w:color w:val="000000" w:themeColor="text1"/>
          <w:sz w:val="24"/>
          <w:szCs w:val="24"/>
          <w:lang w:val="es-ES"/>
        </w:rPr>
        <w:t>Auli</w:t>
      </w:r>
      <w:proofErr w:type="spellEnd"/>
      <w:r w:rsidR="2139CDEE" w:rsidRPr="0041041D">
        <w:rPr>
          <w:rFonts w:ascii="Times New Roman" w:eastAsia="Arial" w:hAnsi="Times New Roman" w:cs="Times New Roman"/>
          <w:color w:val="000000" w:themeColor="text1"/>
          <w:sz w:val="24"/>
          <w:szCs w:val="24"/>
          <w:lang w:val="es-ES"/>
        </w:rPr>
        <w:t>, 2021).</w:t>
      </w:r>
      <w:r w:rsidRPr="0041041D">
        <w:rPr>
          <w:rFonts w:ascii="Times New Roman" w:eastAsia="Arial" w:hAnsi="Times New Roman" w:cs="Times New Roman"/>
          <w:color w:val="000000" w:themeColor="text1"/>
          <w:sz w:val="24"/>
          <w:szCs w:val="24"/>
          <w:lang w:val="es-ES"/>
        </w:rPr>
        <w:t xml:space="preserve"> </w:t>
      </w:r>
    </w:p>
    <w:p w14:paraId="5E61DF09" w14:textId="5F9D12A7" w:rsidR="7035A32C" w:rsidRPr="0041041D" w:rsidRDefault="00274FE9" w:rsidP="0041041D">
      <w:pPr>
        <w:spacing w:after="0" w:line="360" w:lineRule="auto"/>
        <w:ind w:firstLine="708"/>
        <w:jc w:val="both"/>
        <w:rPr>
          <w:rFonts w:ascii="Times New Roman" w:eastAsia="Arial" w:hAnsi="Times New Roman" w:cs="Times New Roman"/>
          <w:color w:val="000000" w:themeColor="text1"/>
          <w:sz w:val="24"/>
          <w:szCs w:val="24"/>
          <w:lang w:val="es-ES"/>
        </w:rPr>
      </w:pPr>
      <w:r>
        <w:rPr>
          <w:rFonts w:ascii="Times New Roman" w:eastAsia="Arial" w:hAnsi="Times New Roman" w:cs="Times New Roman"/>
          <w:color w:val="000000" w:themeColor="text1"/>
          <w:sz w:val="24"/>
          <w:szCs w:val="24"/>
          <w:lang w:val="es-ES"/>
        </w:rPr>
        <w:t>Se evidencia una escasa representación</w:t>
      </w:r>
      <w:r w:rsidR="5602A052" w:rsidRPr="0041041D">
        <w:rPr>
          <w:rFonts w:ascii="Times New Roman" w:eastAsia="Arial" w:hAnsi="Times New Roman" w:cs="Times New Roman"/>
          <w:color w:val="000000" w:themeColor="text1"/>
          <w:sz w:val="24"/>
          <w:szCs w:val="24"/>
          <w:lang w:val="es-ES"/>
        </w:rPr>
        <w:t xml:space="preserve"> del tipo de personalidad investigador, que </w:t>
      </w:r>
      <w:r w:rsidR="5679325F" w:rsidRPr="0041041D">
        <w:rPr>
          <w:rFonts w:ascii="Times New Roman" w:eastAsia="Arial" w:hAnsi="Times New Roman" w:cs="Times New Roman"/>
          <w:color w:val="000000" w:themeColor="text1"/>
          <w:sz w:val="24"/>
          <w:szCs w:val="24"/>
          <w:lang w:val="es-ES"/>
        </w:rPr>
        <w:t>se encuentra vinculado a</w:t>
      </w:r>
      <w:r w:rsidR="42AA8642" w:rsidRPr="0041041D">
        <w:rPr>
          <w:rFonts w:ascii="Times New Roman" w:eastAsia="Arial" w:hAnsi="Times New Roman" w:cs="Times New Roman"/>
          <w:color w:val="000000" w:themeColor="text1"/>
          <w:sz w:val="24"/>
          <w:szCs w:val="24"/>
          <w:lang w:val="es-ES"/>
        </w:rPr>
        <w:t xml:space="preserve"> las destrezas e interés por lo científico</w:t>
      </w:r>
      <w:r w:rsidR="5679325F" w:rsidRPr="0041041D">
        <w:rPr>
          <w:rFonts w:ascii="Times New Roman" w:eastAsia="Arial" w:hAnsi="Times New Roman" w:cs="Times New Roman"/>
          <w:color w:val="000000" w:themeColor="text1"/>
          <w:sz w:val="24"/>
          <w:szCs w:val="24"/>
          <w:lang w:val="es-ES"/>
        </w:rPr>
        <w:t xml:space="preserve"> y que resulta muy importante en las diversas áreas del conocimiento. </w:t>
      </w:r>
      <w:r w:rsidR="2139CDEE" w:rsidRPr="0041041D">
        <w:rPr>
          <w:rFonts w:ascii="Times New Roman" w:eastAsia="Arial" w:hAnsi="Times New Roman" w:cs="Times New Roman"/>
          <w:color w:val="000000" w:themeColor="text1"/>
          <w:sz w:val="24"/>
          <w:szCs w:val="24"/>
          <w:lang w:val="es-ES"/>
        </w:rPr>
        <w:t>Estas carencias, coinciden con los hallazgos de González</w:t>
      </w:r>
      <w:r w:rsidR="003F0EB2">
        <w:rPr>
          <w:rFonts w:ascii="Times New Roman" w:eastAsia="Arial" w:hAnsi="Times New Roman" w:cs="Times New Roman"/>
          <w:color w:val="000000" w:themeColor="text1"/>
          <w:sz w:val="24"/>
          <w:szCs w:val="24"/>
          <w:lang w:val="es-ES"/>
        </w:rPr>
        <w:t xml:space="preserve"> </w:t>
      </w:r>
      <w:proofErr w:type="spellStart"/>
      <w:r w:rsidR="003F0EB2">
        <w:rPr>
          <w:rFonts w:ascii="Times New Roman" w:eastAsia="Arial" w:hAnsi="Times New Roman" w:cs="Times New Roman"/>
          <w:color w:val="000000" w:themeColor="text1"/>
          <w:sz w:val="24"/>
          <w:szCs w:val="24"/>
          <w:lang w:val="es-ES"/>
        </w:rPr>
        <w:t>González</w:t>
      </w:r>
      <w:proofErr w:type="spellEnd"/>
      <w:r w:rsidR="2139CDEE" w:rsidRPr="0041041D">
        <w:rPr>
          <w:rFonts w:ascii="Times New Roman" w:eastAsia="Arial" w:hAnsi="Times New Roman" w:cs="Times New Roman"/>
          <w:color w:val="000000" w:themeColor="text1"/>
          <w:sz w:val="24"/>
          <w:szCs w:val="24"/>
          <w:lang w:val="es-ES"/>
        </w:rPr>
        <w:t xml:space="preserve"> y Cisneros</w:t>
      </w:r>
      <w:r w:rsidR="003F0EB2">
        <w:rPr>
          <w:rFonts w:ascii="Times New Roman" w:eastAsia="Arial" w:hAnsi="Times New Roman" w:cs="Times New Roman"/>
          <w:color w:val="000000" w:themeColor="text1"/>
          <w:sz w:val="24"/>
          <w:szCs w:val="24"/>
          <w:lang w:val="es-ES"/>
        </w:rPr>
        <w:t>-</w:t>
      </w:r>
      <w:proofErr w:type="spellStart"/>
      <w:r w:rsidR="003F0EB2" w:rsidRPr="0041041D">
        <w:rPr>
          <w:rFonts w:ascii="Times New Roman" w:eastAsia="Arial" w:hAnsi="Times New Roman" w:cs="Times New Roman"/>
          <w:sz w:val="24"/>
          <w:szCs w:val="24"/>
          <w:lang w:val="es-ES"/>
        </w:rPr>
        <w:t>Cohernour</w:t>
      </w:r>
      <w:proofErr w:type="spellEnd"/>
      <w:r w:rsidR="2139CDEE" w:rsidRPr="0041041D">
        <w:rPr>
          <w:rFonts w:ascii="Times New Roman" w:eastAsia="Arial" w:hAnsi="Times New Roman" w:cs="Times New Roman"/>
          <w:color w:val="000000" w:themeColor="text1"/>
          <w:sz w:val="24"/>
          <w:szCs w:val="24"/>
          <w:lang w:val="es-ES"/>
        </w:rPr>
        <w:t xml:space="preserve"> (2023) y Mijangos</w:t>
      </w:r>
      <w:r w:rsidR="003F0EB2">
        <w:rPr>
          <w:rFonts w:ascii="Times New Roman" w:eastAsia="Arial" w:hAnsi="Times New Roman" w:cs="Times New Roman"/>
          <w:color w:val="000000" w:themeColor="text1"/>
          <w:sz w:val="24"/>
          <w:szCs w:val="24"/>
          <w:lang w:val="es-ES"/>
        </w:rPr>
        <w:t xml:space="preserve"> et al.</w:t>
      </w:r>
      <w:r w:rsidR="2139CDEE" w:rsidRPr="0041041D">
        <w:rPr>
          <w:rFonts w:ascii="Times New Roman" w:eastAsia="Arial" w:hAnsi="Times New Roman" w:cs="Times New Roman"/>
          <w:color w:val="000000" w:themeColor="text1"/>
          <w:sz w:val="24"/>
          <w:szCs w:val="24"/>
          <w:lang w:val="es-ES"/>
        </w:rPr>
        <w:t xml:space="preserve"> (2009), quienes enfatizan en la necesidad de fortalecer las oportunidades para la formación de vocaciones científicas en los jóvenes de las zonas rurales de Yucatán</w:t>
      </w:r>
      <w:r w:rsidR="4CFAFF41" w:rsidRPr="0041041D">
        <w:rPr>
          <w:rFonts w:ascii="Times New Roman" w:eastAsia="Arial" w:hAnsi="Times New Roman" w:cs="Times New Roman"/>
          <w:color w:val="000000" w:themeColor="text1"/>
          <w:sz w:val="24"/>
          <w:szCs w:val="24"/>
          <w:lang w:val="es-ES"/>
        </w:rPr>
        <w:t>, como un medio para apoyar su desarrollo y abonar a la justicia social.</w:t>
      </w:r>
    </w:p>
    <w:p w14:paraId="597191E9" w14:textId="3372DEF3" w:rsidR="7035A32C" w:rsidRDefault="0BFF502F" w:rsidP="0041041D">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 xml:space="preserve">Por último, de acuerdo con los resultados de esta investigación, se </w:t>
      </w:r>
      <w:r w:rsidR="00D25211">
        <w:rPr>
          <w:rFonts w:ascii="Times New Roman" w:eastAsia="Arial" w:hAnsi="Times New Roman" w:cs="Times New Roman"/>
          <w:color w:val="000000" w:themeColor="text1"/>
          <w:sz w:val="24"/>
          <w:szCs w:val="24"/>
          <w:lang w:val="es-ES"/>
        </w:rPr>
        <w:t>encontró</w:t>
      </w:r>
      <w:r w:rsidRPr="0041041D">
        <w:rPr>
          <w:rFonts w:ascii="Times New Roman" w:eastAsia="Arial" w:hAnsi="Times New Roman" w:cs="Times New Roman"/>
          <w:color w:val="000000" w:themeColor="text1"/>
          <w:sz w:val="24"/>
          <w:szCs w:val="24"/>
          <w:lang w:val="es-ES"/>
        </w:rPr>
        <w:t xml:space="preserve"> que </w:t>
      </w:r>
      <w:r w:rsidR="182BC4DC" w:rsidRPr="0041041D">
        <w:rPr>
          <w:rFonts w:ascii="Times New Roman" w:eastAsia="Arial" w:hAnsi="Times New Roman" w:cs="Times New Roman"/>
          <w:color w:val="000000" w:themeColor="text1"/>
          <w:sz w:val="24"/>
          <w:szCs w:val="24"/>
          <w:lang w:val="es-ES"/>
        </w:rPr>
        <w:t xml:space="preserve">predomina la congruencia nula y parcial entre las aspiraciones de carrera de los adolescentes de la comunidad rural </w:t>
      </w:r>
      <w:r w:rsidR="00D25211">
        <w:rPr>
          <w:rFonts w:ascii="Times New Roman" w:eastAsia="Arial" w:hAnsi="Times New Roman" w:cs="Times New Roman"/>
          <w:color w:val="000000" w:themeColor="text1"/>
          <w:sz w:val="24"/>
          <w:szCs w:val="24"/>
          <w:lang w:val="es-ES"/>
        </w:rPr>
        <w:t>en la que se centró el estudio</w:t>
      </w:r>
      <w:r w:rsidR="182BC4DC" w:rsidRPr="0041041D">
        <w:rPr>
          <w:rFonts w:ascii="Times New Roman" w:eastAsia="Arial" w:hAnsi="Times New Roman" w:cs="Times New Roman"/>
          <w:color w:val="000000" w:themeColor="text1"/>
          <w:sz w:val="24"/>
          <w:szCs w:val="24"/>
          <w:lang w:val="es-ES"/>
        </w:rPr>
        <w:t xml:space="preserve"> y </w:t>
      </w:r>
      <w:r w:rsidR="333401BE" w:rsidRPr="0041041D">
        <w:rPr>
          <w:rFonts w:ascii="Times New Roman" w:eastAsia="Arial" w:hAnsi="Times New Roman" w:cs="Times New Roman"/>
          <w:color w:val="000000" w:themeColor="text1"/>
          <w:sz w:val="24"/>
          <w:szCs w:val="24"/>
          <w:lang w:val="es-ES"/>
        </w:rPr>
        <w:t>su personalidad vocacional, lo que representa una</w:t>
      </w:r>
      <w:r w:rsidR="5DB6828B" w:rsidRPr="0041041D">
        <w:rPr>
          <w:rFonts w:ascii="Times New Roman" w:eastAsia="Arial" w:hAnsi="Times New Roman" w:cs="Times New Roman"/>
          <w:color w:val="000000" w:themeColor="text1"/>
          <w:sz w:val="24"/>
          <w:szCs w:val="24"/>
          <w:lang w:val="es-ES"/>
        </w:rPr>
        <w:t xml:space="preserve"> necesidad de atención prioritaria, dado que la congruencia vocacional es considerada un importante predictor del éxito en la elección de carrera y un factor que contribuye a la prevención del abandono de los estudios universitarios</w:t>
      </w:r>
      <w:r w:rsidR="0C95ECDE" w:rsidRPr="0041041D">
        <w:rPr>
          <w:rFonts w:ascii="Times New Roman" w:eastAsia="Arial" w:hAnsi="Times New Roman" w:cs="Times New Roman"/>
          <w:color w:val="000000" w:themeColor="text1"/>
          <w:sz w:val="24"/>
          <w:szCs w:val="24"/>
          <w:lang w:val="es-ES"/>
        </w:rPr>
        <w:t xml:space="preserve"> (Castaño et </w:t>
      </w:r>
      <w:r w:rsidR="00193C50">
        <w:rPr>
          <w:rFonts w:ascii="Times New Roman" w:eastAsia="Arial" w:hAnsi="Times New Roman" w:cs="Times New Roman"/>
          <w:color w:val="000000" w:themeColor="text1"/>
          <w:sz w:val="24"/>
          <w:szCs w:val="24"/>
          <w:lang w:val="es-ES"/>
        </w:rPr>
        <w:t>a</w:t>
      </w:r>
      <w:r w:rsidR="0C95ECDE" w:rsidRPr="0041041D">
        <w:rPr>
          <w:rFonts w:ascii="Times New Roman" w:eastAsia="Arial" w:hAnsi="Times New Roman" w:cs="Times New Roman"/>
          <w:color w:val="000000" w:themeColor="text1"/>
          <w:sz w:val="24"/>
          <w:szCs w:val="24"/>
          <w:lang w:val="es-ES"/>
        </w:rPr>
        <w:t xml:space="preserve">l., 2023; Panduro, 2017; </w:t>
      </w:r>
      <w:proofErr w:type="spellStart"/>
      <w:r w:rsidR="5201A6A7" w:rsidRPr="0041041D">
        <w:rPr>
          <w:rFonts w:ascii="Times New Roman" w:eastAsia="Arial" w:hAnsi="Times New Roman" w:cs="Times New Roman"/>
          <w:color w:val="000000" w:themeColor="text1"/>
          <w:sz w:val="24"/>
          <w:szCs w:val="24"/>
          <w:lang w:val="es-ES"/>
        </w:rPr>
        <w:t>Holland</w:t>
      </w:r>
      <w:proofErr w:type="spellEnd"/>
      <w:r w:rsidR="5201A6A7" w:rsidRPr="0041041D">
        <w:rPr>
          <w:rFonts w:ascii="Times New Roman" w:eastAsia="Arial" w:hAnsi="Times New Roman" w:cs="Times New Roman"/>
          <w:color w:val="000000" w:themeColor="text1"/>
          <w:sz w:val="24"/>
          <w:szCs w:val="24"/>
          <w:lang w:val="es-ES"/>
        </w:rPr>
        <w:t>, 19</w:t>
      </w:r>
      <w:r w:rsidR="009D1BEF" w:rsidRPr="0041041D">
        <w:rPr>
          <w:rFonts w:ascii="Times New Roman" w:eastAsia="Arial" w:hAnsi="Times New Roman" w:cs="Times New Roman"/>
          <w:color w:val="000000" w:themeColor="text1"/>
          <w:sz w:val="24"/>
          <w:szCs w:val="24"/>
          <w:lang w:val="es-ES"/>
        </w:rPr>
        <w:t>7</w:t>
      </w:r>
      <w:r w:rsidR="5201A6A7" w:rsidRPr="0041041D">
        <w:rPr>
          <w:rFonts w:ascii="Times New Roman" w:eastAsia="Arial" w:hAnsi="Times New Roman" w:cs="Times New Roman"/>
          <w:color w:val="000000" w:themeColor="text1"/>
          <w:sz w:val="24"/>
          <w:szCs w:val="24"/>
          <w:lang w:val="es-ES"/>
        </w:rPr>
        <w:t>5)</w:t>
      </w:r>
      <w:r w:rsidR="5DB6828B" w:rsidRPr="0041041D">
        <w:rPr>
          <w:rFonts w:ascii="Times New Roman" w:eastAsia="Arial" w:hAnsi="Times New Roman" w:cs="Times New Roman"/>
          <w:color w:val="000000" w:themeColor="text1"/>
          <w:sz w:val="24"/>
          <w:szCs w:val="24"/>
          <w:lang w:val="es-ES"/>
        </w:rPr>
        <w:t xml:space="preserve">. Especialmente entre los jóvenes de contextos rurales es un asunto que adquiere mayor relevancia, </w:t>
      </w:r>
      <w:r w:rsidR="480440FB" w:rsidRPr="0041041D">
        <w:rPr>
          <w:rFonts w:ascii="Times New Roman" w:eastAsia="Arial" w:hAnsi="Times New Roman" w:cs="Times New Roman"/>
          <w:color w:val="000000" w:themeColor="text1"/>
          <w:sz w:val="24"/>
          <w:szCs w:val="24"/>
          <w:lang w:val="es-ES"/>
        </w:rPr>
        <w:t>pues</w:t>
      </w:r>
      <w:r w:rsidR="5DB6828B" w:rsidRPr="0041041D">
        <w:rPr>
          <w:rFonts w:ascii="Times New Roman" w:eastAsia="Arial" w:hAnsi="Times New Roman" w:cs="Times New Roman"/>
          <w:color w:val="000000" w:themeColor="text1"/>
          <w:sz w:val="24"/>
          <w:szCs w:val="24"/>
          <w:lang w:val="es-ES"/>
        </w:rPr>
        <w:t xml:space="preserve"> las condiciones socioeconómicas en las que viven ellos y sus familias, limitan sus posibilidades de acceso a los estudios superiores, </w:t>
      </w:r>
      <w:r w:rsidR="008626EA" w:rsidRPr="008626EA">
        <w:rPr>
          <w:rFonts w:ascii="Times New Roman" w:eastAsia="Arial" w:hAnsi="Times New Roman" w:cs="Times New Roman"/>
          <w:color w:val="000000" w:themeColor="text1"/>
          <w:sz w:val="24"/>
          <w:szCs w:val="24"/>
          <w:lang w:val="es-ES"/>
        </w:rPr>
        <w:t>lo que implica que muchos de ellos solo disponen de una oportunidad real para incorporarse a la educación superior</w:t>
      </w:r>
      <w:r w:rsidR="5DB6828B" w:rsidRPr="0041041D">
        <w:rPr>
          <w:rFonts w:ascii="Times New Roman" w:eastAsia="Arial" w:hAnsi="Times New Roman" w:cs="Times New Roman"/>
          <w:color w:val="000000" w:themeColor="text1"/>
          <w:sz w:val="24"/>
          <w:szCs w:val="24"/>
          <w:lang w:val="es-ES"/>
        </w:rPr>
        <w:t xml:space="preserve">, pues está documentado en estudios previos que </w:t>
      </w:r>
      <w:r w:rsidR="20B84FA2" w:rsidRPr="0041041D">
        <w:rPr>
          <w:rFonts w:ascii="Times New Roman" w:eastAsia="Arial" w:hAnsi="Times New Roman" w:cs="Times New Roman"/>
          <w:color w:val="000000" w:themeColor="text1"/>
          <w:sz w:val="24"/>
          <w:szCs w:val="24"/>
          <w:lang w:val="es-ES"/>
        </w:rPr>
        <w:t xml:space="preserve">la tendencia a incorporarse al mundo del empleo en condiciones de precariedad e informalidad </w:t>
      </w:r>
      <w:r w:rsidR="0E6F11FD" w:rsidRPr="0041041D">
        <w:rPr>
          <w:rFonts w:ascii="Times New Roman" w:eastAsia="Arial" w:hAnsi="Times New Roman" w:cs="Times New Roman"/>
          <w:color w:val="000000" w:themeColor="text1"/>
          <w:sz w:val="24"/>
          <w:szCs w:val="24"/>
          <w:lang w:val="es-ES"/>
        </w:rPr>
        <w:t>es</w:t>
      </w:r>
      <w:r w:rsidR="20B84FA2" w:rsidRPr="0041041D">
        <w:rPr>
          <w:rFonts w:ascii="Times New Roman" w:eastAsia="Arial" w:hAnsi="Times New Roman" w:cs="Times New Roman"/>
          <w:color w:val="000000" w:themeColor="text1"/>
          <w:sz w:val="24"/>
          <w:szCs w:val="24"/>
          <w:lang w:val="es-ES"/>
        </w:rPr>
        <w:t xml:space="preserve"> muy fuerte en este sector de la población</w:t>
      </w:r>
      <w:r w:rsidR="66AD5216" w:rsidRPr="0041041D">
        <w:rPr>
          <w:rFonts w:ascii="Times New Roman" w:eastAsia="Arial" w:hAnsi="Times New Roman" w:cs="Times New Roman"/>
          <w:color w:val="000000" w:themeColor="text1"/>
          <w:sz w:val="24"/>
          <w:szCs w:val="24"/>
          <w:lang w:val="es-ES"/>
        </w:rPr>
        <w:t xml:space="preserve"> (Sánchez, 2021; </w:t>
      </w:r>
      <w:r w:rsidR="35B9BE1D" w:rsidRPr="0041041D">
        <w:rPr>
          <w:rFonts w:ascii="Times New Roman" w:eastAsia="Arial" w:hAnsi="Times New Roman" w:cs="Times New Roman"/>
          <w:color w:val="000000" w:themeColor="text1"/>
          <w:sz w:val="24"/>
          <w:szCs w:val="24"/>
          <w:lang w:val="es-ES"/>
        </w:rPr>
        <w:t>Espejo, 2017</w:t>
      </w:r>
      <w:r w:rsidR="626FFD00" w:rsidRPr="0041041D">
        <w:rPr>
          <w:rFonts w:ascii="Times New Roman" w:eastAsia="Arial" w:hAnsi="Times New Roman" w:cs="Times New Roman"/>
          <w:color w:val="000000" w:themeColor="text1"/>
          <w:sz w:val="24"/>
          <w:szCs w:val="24"/>
          <w:lang w:val="es-ES"/>
        </w:rPr>
        <w:t xml:space="preserve">; </w:t>
      </w:r>
      <w:proofErr w:type="spellStart"/>
      <w:r w:rsidR="626FFD00" w:rsidRPr="0041041D">
        <w:rPr>
          <w:rFonts w:ascii="Times New Roman" w:eastAsia="Arial" w:hAnsi="Times New Roman" w:cs="Times New Roman"/>
          <w:color w:val="000000" w:themeColor="text1"/>
          <w:sz w:val="24"/>
          <w:szCs w:val="24"/>
          <w:lang w:val="es-ES"/>
        </w:rPr>
        <w:t>Auli</w:t>
      </w:r>
      <w:proofErr w:type="spellEnd"/>
      <w:r w:rsidR="626FFD00" w:rsidRPr="0041041D">
        <w:rPr>
          <w:rFonts w:ascii="Times New Roman" w:eastAsia="Arial" w:hAnsi="Times New Roman" w:cs="Times New Roman"/>
          <w:color w:val="000000" w:themeColor="text1"/>
          <w:sz w:val="24"/>
          <w:szCs w:val="24"/>
          <w:lang w:val="es-ES"/>
        </w:rPr>
        <w:t>, 2021)</w:t>
      </w:r>
      <w:r w:rsidR="5119908B" w:rsidRPr="0041041D">
        <w:rPr>
          <w:rFonts w:ascii="Times New Roman" w:eastAsia="Arial" w:hAnsi="Times New Roman" w:cs="Times New Roman"/>
          <w:color w:val="000000" w:themeColor="text1"/>
          <w:sz w:val="24"/>
          <w:szCs w:val="24"/>
          <w:lang w:val="es-ES"/>
        </w:rPr>
        <w:t xml:space="preserve">. </w:t>
      </w:r>
    </w:p>
    <w:p w14:paraId="6BD0E498" w14:textId="77777777" w:rsidR="00E743D0" w:rsidRDefault="00B02C16" w:rsidP="0041041D">
      <w:pPr>
        <w:spacing w:after="0" w:line="360" w:lineRule="auto"/>
        <w:ind w:firstLine="708"/>
        <w:jc w:val="both"/>
        <w:rPr>
          <w:rFonts w:ascii="Times New Roman" w:eastAsia="Arial" w:hAnsi="Times New Roman" w:cs="Times New Roman"/>
          <w:color w:val="000000" w:themeColor="text1"/>
          <w:sz w:val="24"/>
          <w:szCs w:val="24"/>
          <w:lang w:val="es-ES"/>
        </w:rPr>
      </w:pPr>
      <w:r>
        <w:rPr>
          <w:rFonts w:ascii="Times New Roman" w:eastAsia="Arial" w:hAnsi="Times New Roman" w:cs="Times New Roman"/>
          <w:color w:val="000000" w:themeColor="text1"/>
          <w:sz w:val="24"/>
          <w:szCs w:val="24"/>
          <w:lang w:val="es-ES"/>
        </w:rPr>
        <w:t xml:space="preserve">Finalmente, es necesario señalar que </w:t>
      </w:r>
      <w:r w:rsidR="00D735F0">
        <w:rPr>
          <w:rFonts w:ascii="Times New Roman" w:eastAsia="Arial" w:hAnsi="Times New Roman" w:cs="Times New Roman"/>
          <w:color w:val="000000" w:themeColor="text1"/>
          <w:sz w:val="24"/>
          <w:szCs w:val="24"/>
          <w:lang w:val="es-ES"/>
        </w:rPr>
        <w:t xml:space="preserve">entre </w:t>
      </w:r>
      <w:r>
        <w:rPr>
          <w:rFonts w:ascii="Times New Roman" w:eastAsia="Arial" w:hAnsi="Times New Roman" w:cs="Times New Roman"/>
          <w:color w:val="000000" w:themeColor="text1"/>
          <w:sz w:val="24"/>
          <w:szCs w:val="24"/>
          <w:lang w:val="es-ES"/>
        </w:rPr>
        <w:t xml:space="preserve">las principales fortalezas de esta investigación </w:t>
      </w:r>
      <w:r w:rsidR="00D735F0">
        <w:rPr>
          <w:rFonts w:ascii="Times New Roman" w:eastAsia="Arial" w:hAnsi="Times New Roman" w:cs="Times New Roman"/>
          <w:color w:val="000000" w:themeColor="text1"/>
          <w:sz w:val="24"/>
          <w:szCs w:val="24"/>
          <w:lang w:val="es-ES"/>
        </w:rPr>
        <w:t xml:space="preserve">resaltan su desarrollo en un entorno rural en el que existen bajos niveles de escolaridad, por lo que se aporta información para comprender algunos de los aspectos intrínsecos vinculados con esta problemática </w:t>
      </w:r>
      <w:r w:rsidR="00784893">
        <w:rPr>
          <w:rFonts w:ascii="Times New Roman" w:eastAsia="Arial" w:hAnsi="Times New Roman" w:cs="Times New Roman"/>
          <w:color w:val="000000" w:themeColor="text1"/>
          <w:sz w:val="24"/>
          <w:szCs w:val="24"/>
          <w:lang w:val="es-ES"/>
        </w:rPr>
        <w:t xml:space="preserve">social </w:t>
      </w:r>
      <w:r w:rsidR="00D735F0">
        <w:rPr>
          <w:rFonts w:ascii="Times New Roman" w:eastAsia="Arial" w:hAnsi="Times New Roman" w:cs="Times New Roman"/>
          <w:color w:val="000000" w:themeColor="text1"/>
          <w:sz w:val="24"/>
          <w:szCs w:val="24"/>
          <w:lang w:val="es-ES"/>
        </w:rPr>
        <w:t>prioritaria</w:t>
      </w:r>
      <w:r w:rsidR="003F0EB2">
        <w:rPr>
          <w:rFonts w:ascii="Times New Roman" w:eastAsia="Arial" w:hAnsi="Times New Roman" w:cs="Times New Roman"/>
          <w:color w:val="000000" w:themeColor="text1"/>
          <w:sz w:val="24"/>
          <w:szCs w:val="24"/>
          <w:lang w:val="es-ES"/>
        </w:rPr>
        <w:t>;</w:t>
      </w:r>
      <w:r w:rsidR="00133180">
        <w:rPr>
          <w:rFonts w:ascii="Times New Roman" w:eastAsia="Arial" w:hAnsi="Times New Roman" w:cs="Times New Roman"/>
          <w:color w:val="000000" w:themeColor="text1"/>
          <w:sz w:val="24"/>
          <w:szCs w:val="24"/>
          <w:lang w:val="es-ES"/>
        </w:rPr>
        <w:t xml:space="preserve"> </w:t>
      </w:r>
      <w:r w:rsidR="00D735F0">
        <w:rPr>
          <w:rFonts w:ascii="Times New Roman" w:eastAsia="Arial" w:hAnsi="Times New Roman" w:cs="Times New Roman"/>
          <w:color w:val="000000" w:themeColor="text1"/>
          <w:sz w:val="24"/>
          <w:szCs w:val="24"/>
          <w:lang w:val="es-ES"/>
        </w:rPr>
        <w:t xml:space="preserve">asimismo, es muy relevante que el estudio lograra incluir a todos los adolescentes de secundaria y bachillerato de la comunidad, brindando así un panorama completo que permite llegar a </w:t>
      </w:r>
      <w:r w:rsidR="00D735F0">
        <w:rPr>
          <w:rFonts w:ascii="Times New Roman" w:eastAsia="Arial" w:hAnsi="Times New Roman" w:cs="Times New Roman"/>
          <w:color w:val="000000" w:themeColor="text1"/>
          <w:sz w:val="24"/>
          <w:szCs w:val="24"/>
          <w:lang w:val="es-ES"/>
        </w:rPr>
        <w:lastRenderedPageBreak/>
        <w:t>conclusiones confiables</w:t>
      </w:r>
      <w:r w:rsidR="003F0EB2">
        <w:rPr>
          <w:rFonts w:ascii="Times New Roman" w:eastAsia="Arial" w:hAnsi="Times New Roman" w:cs="Times New Roman"/>
          <w:color w:val="000000" w:themeColor="text1"/>
          <w:sz w:val="24"/>
          <w:szCs w:val="24"/>
          <w:lang w:val="es-ES"/>
        </w:rPr>
        <w:t xml:space="preserve"> que</w:t>
      </w:r>
      <w:r w:rsidR="00D735F0">
        <w:rPr>
          <w:rFonts w:ascii="Times New Roman" w:eastAsia="Arial" w:hAnsi="Times New Roman" w:cs="Times New Roman"/>
          <w:color w:val="000000" w:themeColor="text1"/>
          <w:sz w:val="24"/>
          <w:szCs w:val="24"/>
          <w:lang w:val="es-ES"/>
        </w:rPr>
        <w:t xml:space="preserve"> establecen un sólido punto de partida para trazar líneas de acción </w:t>
      </w:r>
      <w:r w:rsidR="00784893">
        <w:rPr>
          <w:rFonts w:ascii="Times New Roman" w:eastAsia="Arial" w:hAnsi="Times New Roman" w:cs="Times New Roman"/>
          <w:color w:val="000000" w:themeColor="text1"/>
          <w:sz w:val="24"/>
          <w:szCs w:val="24"/>
          <w:lang w:val="es-ES"/>
        </w:rPr>
        <w:t>hacia</w:t>
      </w:r>
      <w:r w:rsidR="00D735F0">
        <w:rPr>
          <w:rFonts w:ascii="Times New Roman" w:eastAsia="Arial" w:hAnsi="Times New Roman" w:cs="Times New Roman"/>
          <w:color w:val="000000" w:themeColor="text1"/>
          <w:sz w:val="24"/>
          <w:szCs w:val="24"/>
          <w:lang w:val="es-ES"/>
        </w:rPr>
        <w:t xml:space="preserve"> la toma de decisiones e intervención, a nivel gubernamental y escolar. </w:t>
      </w:r>
    </w:p>
    <w:p w14:paraId="2E899A83" w14:textId="3ACD477D" w:rsidR="00B02C16" w:rsidRDefault="00E743D0" w:rsidP="0041041D">
      <w:pPr>
        <w:spacing w:after="0" w:line="360" w:lineRule="auto"/>
        <w:ind w:firstLine="708"/>
        <w:jc w:val="both"/>
        <w:rPr>
          <w:rFonts w:ascii="Times New Roman" w:eastAsia="Arial" w:hAnsi="Times New Roman" w:cs="Times New Roman"/>
          <w:color w:val="000000" w:themeColor="text1"/>
          <w:sz w:val="24"/>
          <w:szCs w:val="24"/>
          <w:lang w:val="es-ES"/>
        </w:rPr>
      </w:pPr>
      <w:r>
        <w:rPr>
          <w:rFonts w:ascii="Times New Roman" w:eastAsia="Arial" w:hAnsi="Times New Roman" w:cs="Times New Roman"/>
          <w:color w:val="000000" w:themeColor="text1"/>
          <w:sz w:val="24"/>
          <w:szCs w:val="24"/>
          <w:lang w:val="es-ES"/>
        </w:rPr>
        <w:t>Por otro lado, e</w:t>
      </w:r>
      <w:r w:rsidR="00D735F0">
        <w:rPr>
          <w:rFonts w:ascii="Times New Roman" w:eastAsia="Arial" w:hAnsi="Times New Roman" w:cs="Times New Roman"/>
          <w:color w:val="000000" w:themeColor="text1"/>
          <w:sz w:val="24"/>
          <w:szCs w:val="24"/>
          <w:lang w:val="es-ES"/>
        </w:rPr>
        <w:t xml:space="preserve">ntre las limitaciones de este estudio, se encuentra su abordaje únicamente cuantitativo, por lo que será indispensable complementar </w:t>
      </w:r>
      <w:r w:rsidR="00784893">
        <w:rPr>
          <w:rFonts w:ascii="Times New Roman" w:eastAsia="Arial" w:hAnsi="Times New Roman" w:cs="Times New Roman"/>
          <w:color w:val="000000" w:themeColor="text1"/>
          <w:sz w:val="24"/>
          <w:szCs w:val="24"/>
          <w:lang w:val="es-ES"/>
        </w:rPr>
        <w:t>los hallazgos obtenidos a través de otras técnicas y desde la perspectiva de otros agentes de la comunidad.</w:t>
      </w:r>
    </w:p>
    <w:p w14:paraId="1729D128" w14:textId="77777777" w:rsidR="007F38D7" w:rsidRDefault="007F38D7" w:rsidP="003F0EB2">
      <w:pPr>
        <w:spacing w:after="0" w:line="360" w:lineRule="auto"/>
        <w:jc w:val="center"/>
        <w:rPr>
          <w:rFonts w:ascii="Times New Roman" w:eastAsia="Arial" w:hAnsi="Times New Roman" w:cs="Times New Roman"/>
          <w:b/>
          <w:bCs/>
          <w:color w:val="000000" w:themeColor="text1"/>
          <w:sz w:val="24"/>
          <w:szCs w:val="24"/>
          <w:lang w:val="es-ES"/>
        </w:rPr>
      </w:pPr>
    </w:p>
    <w:p w14:paraId="7273D096" w14:textId="44E81992" w:rsidR="00D25211" w:rsidRPr="003424B4" w:rsidRDefault="00D25211" w:rsidP="003F0EB2">
      <w:pPr>
        <w:spacing w:after="0" w:line="360" w:lineRule="auto"/>
        <w:jc w:val="center"/>
        <w:rPr>
          <w:rFonts w:ascii="Times New Roman" w:eastAsia="Arial" w:hAnsi="Times New Roman" w:cs="Times New Roman"/>
          <w:b/>
          <w:bCs/>
          <w:color w:val="000000" w:themeColor="text1"/>
          <w:sz w:val="32"/>
          <w:szCs w:val="32"/>
          <w:lang w:val="es-ES"/>
        </w:rPr>
      </w:pPr>
      <w:r w:rsidRPr="003424B4">
        <w:rPr>
          <w:rFonts w:ascii="Times New Roman" w:eastAsia="Arial" w:hAnsi="Times New Roman" w:cs="Times New Roman"/>
          <w:b/>
          <w:bCs/>
          <w:color w:val="000000" w:themeColor="text1"/>
          <w:sz w:val="32"/>
          <w:szCs w:val="32"/>
          <w:lang w:val="es-ES"/>
        </w:rPr>
        <w:t>Conclusión</w:t>
      </w:r>
    </w:p>
    <w:p w14:paraId="369352BA" w14:textId="61804215" w:rsidR="003F6B56" w:rsidRDefault="00784893" w:rsidP="00D25211">
      <w:pPr>
        <w:spacing w:after="0" w:line="360" w:lineRule="auto"/>
        <w:ind w:firstLine="708"/>
        <w:jc w:val="both"/>
        <w:rPr>
          <w:rFonts w:ascii="Times New Roman" w:eastAsiaTheme="minorEastAsia" w:hAnsi="Times New Roman" w:cs="Times New Roman"/>
          <w:sz w:val="24"/>
          <w:szCs w:val="24"/>
          <w:lang w:val="es-ES"/>
        </w:rPr>
      </w:pPr>
      <w:r>
        <w:rPr>
          <w:rFonts w:ascii="Times New Roman" w:eastAsia="Arial" w:hAnsi="Times New Roman" w:cs="Times New Roman"/>
          <w:sz w:val="24"/>
          <w:szCs w:val="24"/>
          <w:lang w:val="es-ES"/>
        </w:rPr>
        <w:t xml:space="preserve">En respuesta al objetivo central de esta investigación, se concluye que </w:t>
      </w:r>
      <w:r w:rsidR="003F6B56">
        <w:rPr>
          <w:rFonts w:ascii="Times New Roman" w:eastAsia="Arial" w:hAnsi="Times New Roman" w:cs="Times New Roman"/>
          <w:sz w:val="24"/>
          <w:szCs w:val="24"/>
          <w:lang w:val="es-ES"/>
        </w:rPr>
        <w:t xml:space="preserve">existe baja o nula congruencia entre la personalidad vocacional y las aspiraciones de carrera de una proporción importante de estudiantes adolescentes de la comunidad </w:t>
      </w:r>
      <w:r w:rsidR="00E35167">
        <w:rPr>
          <w:rFonts w:ascii="Times New Roman" w:eastAsia="Arial" w:hAnsi="Times New Roman" w:cs="Times New Roman"/>
          <w:sz w:val="24"/>
          <w:szCs w:val="24"/>
          <w:lang w:val="es-ES"/>
        </w:rPr>
        <w:t>estudiada. Esta comunidad se ubica en</w:t>
      </w:r>
      <w:r w:rsidRPr="0041041D">
        <w:rPr>
          <w:rFonts w:ascii="Times New Roman" w:eastAsiaTheme="minorEastAsia" w:hAnsi="Times New Roman" w:cs="Times New Roman"/>
          <w:sz w:val="24"/>
          <w:szCs w:val="24"/>
          <w:lang w:val="es-ES"/>
        </w:rPr>
        <w:t xml:space="preserve"> la región maya, al sureste de México</w:t>
      </w:r>
      <w:r w:rsidR="00E35167">
        <w:rPr>
          <w:rFonts w:ascii="Times New Roman" w:eastAsiaTheme="minorEastAsia" w:hAnsi="Times New Roman" w:cs="Times New Roman"/>
          <w:sz w:val="24"/>
          <w:szCs w:val="24"/>
          <w:lang w:val="es-ES"/>
        </w:rPr>
        <w:t>.</w:t>
      </w:r>
    </w:p>
    <w:p w14:paraId="77D651B7" w14:textId="5AC625CF" w:rsidR="003F6B56" w:rsidRDefault="00D25211" w:rsidP="00D25211">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 xml:space="preserve">En virtud de esto, los hallazgos muestran un riesgo </w:t>
      </w:r>
      <w:r w:rsidR="00E35167">
        <w:rPr>
          <w:rFonts w:ascii="Times New Roman" w:eastAsia="Arial" w:hAnsi="Times New Roman" w:cs="Times New Roman"/>
          <w:color w:val="000000" w:themeColor="text1"/>
          <w:sz w:val="24"/>
          <w:szCs w:val="24"/>
          <w:lang w:val="es-ES"/>
        </w:rPr>
        <w:t>potencialmente perjudicial</w:t>
      </w:r>
      <w:r w:rsidRPr="0041041D">
        <w:rPr>
          <w:rFonts w:ascii="Times New Roman" w:eastAsia="Arial" w:hAnsi="Times New Roman" w:cs="Times New Roman"/>
          <w:color w:val="000000" w:themeColor="text1"/>
          <w:sz w:val="24"/>
          <w:szCs w:val="24"/>
          <w:lang w:val="es-ES"/>
        </w:rPr>
        <w:t xml:space="preserve"> para el éxito en la elección de carrera y el logro del proyecto de vida de estos </w:t>
      </w:r>
      <w:r w:rsidR="003F6B56">
        <w:rPr>
          <w:rFonts w:ascii="Times New Roman" w:eastAsia="Arial" w:hAnsi="Times New Roman" w:cs="Times New Roman"/>
          <w:color w:val="000000" w:themeColor="text1"/>
          <w:sz w:val="24"/>
          <w:szCs w:val="24"/>
          <w:lang w:val="es-ES"/>
        </w:rPr>
        <w:t>estudiantes</w:t>
      </w:r>
      <w:r w:rsidRPr="0041041D">
        <w:rPr>
          <w:rFonts w:ascii="Times New Roman" w:eastAsia="Arial" w:hAnsi="Times New Roman" w:cs="Times New Roman"/>
          <w:color w:val="000000" w:themeColor="text1"/>
          <w:sz w:val="24"/>
          <w:szCs w:val="24"/>
          <w:lang w:val="es-ES"/>
        </w:rPr>
        <w:t xml:space="preserve">, con lo cual se tiende a perpetuar los bajos índices de escolaridad que distinguen a los entornos rurales. </w:t>
      </w:r>
    </w:p>
    <w:p w14:paraId="56B07859" w14:textId="7464602F" w:rsidR="000D1793" w:rsidRDefault="000D1793" w:rsidP="000D1793">
      <w:pPr>
        <w:spacing w:after="0" w:line="360" w:lineRule="auto"/>
        <w:ind w:firstLine="708"/>
        <w:jc w:val="both"/>
        <w:rPr>
          <w:rFonts w:ascii="Times New Roman" w:eastAsia="Arial" w:hAnsi="Times New Roman" w:cs="Times New Roman"/>
          <w:color w:val="000000" w:themeColor="text1"/>
          <w:sz w:val="24"/>
          <w:szCs w:val="24"/>
          <w:lang w:val="es-ES"/>
        </w:rPr>
      </w:pPr>
      <w:r w:rsidRPr="0041041D">
        <w:rPr>
          <w:rFonts w:ascii="Times New Roman" w:eastAsia="Arial" w:hAnsi="Times New Roman" w:cs="Times New Roman"/>
          <w:color w:val="000000" w:themeColor="text1"/>
          <w:sz w:val="24"/>
          <w:szCs w:val="24"/>
          <w:lang w:val="es-ES"/>
        </w:rPr>
        <w:t xml:space="preserve">Ante esta realidad, resulta indispensable seguir realizando investigación que permita profundizar en la comprensión de estas necesidades y </w:t>
      </w:r>
      <w:r w:rsidR="00E35167" w:rsidRPr="00E35167">
        <w:rPr>
          <w:rFonts w:ascii="Times New Roman" w:eastAsia="Arial" w:hAnsi="Times New Roman" w:cs="Times New Roman"/>
          <w:color w:val="000000" w:themeColor="text1"/>
          <w:sz w:val="24"/>
          <w:szCs w:val="24"/>
          <w:lang w:val="es-ES"/>
        </w:rPr>
        <w:t>fomente el debate entre autoridades municipales, profesionales de la educación presentes en la comunidad, y diversas instancias comprometidas con la justicia social</w:t>
      </w:r>
      <w:r w:rsidRPr="0041041D">
        <w:rPr>
          <w:rFonts w:ascii="Times New Roman" w:eastAsia="Arial" w:hAnsi="Times New Roman" w:cs="Times New Roman"/>
          <w:color w:val="000000" w:themeColor="text1"/>
          <w:sz w:val="24"/>
          <w:szCs w:val="24"/>
          <w:lang w:val="es-ES"/>
        </w:rPr>
        <w:t>, a fin de establecer líneas de acción en esta comunidad y en otros municipios de la zona maya con características similares, encaminadas en el fortalecimiento vocacional y en brindar mayores oportunidades de acceso para que los jóvenes alcancen sus aspiraciones profesionales.</w:t>
      </w:r>
    </w:p>
    <w:p w14:paraId="10421BE6" w14:textId="77777777" w:rsidR="00D25211" w:rsidRDefault="00D25211" w:rsidP="0041041D">
      <w:pPr>
        <w:spacing w:after="0" w:line="360" w:lineRule="auto"/>
        <w:ind w:firstLine="708"/>
        <w:jc w:val="both"/>
        <w:rPr>
          <w:rFonts w:ascii="Times New Roman" w:eastAsia="Arial" w:hAnsi="Times New Roman" w:cs="Times New Roman"/>
          <w:color w:val="000000" w:themeColor="text1"/>
          <w:sz w:val="24"/>
          <w:szCs w:val="24"/>
          <w:lang w:val="es-ES"/>
        </w:rPr>
      </w:pPr>
    </w:p>
    <w:p w14:paraId="2F27091E" w14:textId="22480135" w:rsidR="0041041D" w:rsidRPr="003424B4" w:rsidRDefault="0041041D" w:rsidP="003F0EB2">
      <w:pPr>
        <w:spacing w:after="0" w:line="360" w:lineRule="auto"/>
        <w:jc w:val="center"/>
        <w:rPr>
          <w:rFonts w:ascii="Times New Roman" w:eastAsia="Arial" w:hAnsi="Times New Roman" w:cs="Times New Roman"/>
          <w:b/>
          <w:bCs/>
          <w:color w:val="000000" w:themeColor="text1"/>
          <w:sz w:val="28"/>
          <w:szCs w:val="28"/>
          <w:lang w:val="es-ES"/>
        </w:rPr>
      </w:pPr>
      <w:r w:rsidRPr="003424B4">
        <w:rPr>
          <w:rFonts w:ascii="Times New Roman" w:eastAsia="Arial" w:hAnsi="Times New Roman" w:cs="Times New Roman"/>
          <w:b/>
          <w:bCs/>
          <w:color w:val="000000" w:themeColor="text1"/>
          <w:sz w:val="28"/>
          <w:szCs w:val="28"/>
          <w:lang w:val="es-ES"/>
        </w:rPr>
        <w:t>Contribuciones a Futuras Líneas de Investigación</w:t>
      </w:r>
    </w:p>
    <w:p w14:paraId="3F632373" w14:textId="3B223803" w:rsidR="003F6B56" w:rsidRDefault="000D1793" w:rsidP="000D1793">
      <w:pPr>
        <w:spacing w:after="0" w:line="360" w:lineRule="auto"/>
        <w:ind w:firstLine="708"/>
        <w:jc w:val="both"/>
        <w:rPr>
          <w:rFonts w:ascii="Times New Roman" w:eastAsia="Arial" w:hAnsi="Times New Roman" w:cs="Times New Roman"/>
          <w:color w:val="000000" w:themeColor="text1"/>
          <w:sz w:val="24"/>
          <w:szCs w:val="24"/>
          <w:lang w:val="es-ES"/>
        </w:rPr>
      </w:pPr>
      <w:r w:rsidRPr="000D1793">
        <w:rPr>
          <w:rFonts w:ascii="Times New Roman" w:eastAsia="Arial" w:hAnsi="Times New Roman" w:cs="Times New Roman"/>
          <w:color w:val="000000" w:themeColor="text1"/>
          <w:sz w:val="24"/>
          <w:szCs w:val="24"/>
          <w:lang w:val="es-ES"/>
        </w:rPr>
        <w:t>A partir de lo expuesto hasta este punto</w:t>
      </w:r>
      <w:r>
        <w:rPr>
          <w:rFonts w:ascii="Times New Roman" w:eastAsia="Arial" w:hAnsi="Times New Roman" w:cs="Times New Roman"/>
          <w:color w:val="000000" w:themeColor="text1"/>
          <w:sz w:val="24"/>
          <w:szCs w:val="24"/>
          <w:lang w:val="es-ES"/>
        </w:rPr>
        <w:t xml:space="preserve"> del trabajo, es </w:t>
      </w:r>
      <w:r w:rsidR="00567ED5">
        <w:rPr>
          <w:rFonts w:ascii="Times New Roman" w:eastAsia="Arial" w:hAnsi="Times New Roman" w:cs="Times New Roman"/>
          <w:color w:val="000000" w:themeColor="text1"/>
          <w:sz w:val="24"/>
          <w:szCs w:val="24"/>
          <w:lang w:val="es-ES"/>
        </w:rPr>
        <w:t>pertinente destacar</w:t>
      </w:r>
      <w:r>
        <w:rPr>
          <w:rFonts w:ascii="Times New Roman" w:eastAsia="Arial" w:hAnsi="Times New Roman" w:cs="Times New Roman"/>
          <w:color w:val="000000" w:themeColor="text1"/>
          <w:sz w:val="24"/>
          <w:szCs w:val="24"/>
          <w:lang w:val="es-ES"/>
        </w:rPr>
        <w:t xml:space="preserve"> la </w:t>
      </w:r>
      <w:r w:rsidR="00567ED5">
        <w:rPr>
          <w:rFonts w:ascii="Times New Roman" w:eastAsia="Arial" w:hAnsi="Times New Roman" w:cs="Times New Roman"/>
          <w:color w:val="000000" w:themeColor="text1"/>
          <w:sz w:val="24"/>
          <w:szCs w:val="24"/>
          <w:lang w:val="es-ES"/>
        </w:rPr>
        <w:t>importancia</w:t>
      </w:r>
      <w:r>
        <w:rPr>
          <w:rFonts w:ascii="Times New Roman" w:eastAsia="Arial" w:hAnsi="Times New Roman" w:cs="Times New Roman"/>
          <w:color w:val="000000" w:themeColor="text1"/>
          <w:sz w:val="24"/>
          <w:szCs w:val="24"/>
          <w:lang w:val="es-ES"/>
        </w:rPr>
        <w:t xml:space="preserve"> de indagar en otros aspectos ligados al desarrollo vocacional y los factores que inciden en la continuidad académica de las adolescencias y juventudes de medios rurales, situando el foco, no solo en factores intrínsecos como la personalidad, sino en los elementos del contexto que actúan como barreras o limitantes. </w:t>
      </w:r>
    </w:p>
    <w:p w14:paraId="29B90813" w14:textId="60B7E5DB" w:rsidR="000D1793" w:rsidRPr="000D1793" w:rsidRDefault="000D1793" w:rsidP="000D1793">
      <w:pPr>
        <w:spacing w:after="0" w:line="360" w:lineRule="auto"/>
        <w:ind w:firstLine="708"/>
        <w:jc w:val="both"/>
        <w:rPr>
          <w:rFonts w:ascii="Times New Roman" w:eastAsia="Arial" w:hAnsi="Times New Roman" w:cs="Times New Roman"/>
          <w:color w:val="000000" w:themeColor="text1"/>
          <w:sz w:val="24"/>
          <w:szCs w:val="24"/>
          <w:lang w:val="es-ES"/>
        </w:rPr>
      </w:pPr>
      <w:r>
        <w:rPr>
          <w:rFonts w:ascii="Times New Roman" w:eastAsia="Arial" w:hAnsi="Times New Roman" w:cs="Times New Roman"/>
          <w:color w:val="000000" w:themeColor="text1"/>
          <w:sz w:val="24"/>
          <w:szCs w:val="24"/>
          <w:lang w:val="es-ES"/>
        </w:rPr>
        <w:t xml:space="preserve">Asimismo, aunque esta investigación </w:t>
      </w:r>
      <w:r w:rsidR="009A68D9">
        <w:rPr>
          <w:rFonts w:ascii="Times New Roman" w:eastAsia="Arial" w:hAnsi="Times New Roman" w:cs="Times New Roman"/>
          <w:color w:val="000000" w:themeColor="text1"/>
          <w:sz w:val="24"/>
          <w:szCs w:val="24"/>
          <w:lang w:val="es-ES"/>
        </w:rPr>
        <w:t>enfoca el análisis</w:t>
      </w:r>
      <w:r>
        <w:rPr>
          <w:rFonts w:ascii="Times New Roman" w:eastAsia="Arial" w:hAnsi="Times New Roman" w:cs="Times New Roman"/>
          <w:color w:val="000000" w:themeColor="text1"/>
          <w:sz w:val="24"/>
          <w:szCs w:val="24"/>
          <w:lang w:val="es-ES"/>
        </w:rPr>
        <w:t xml:space="preserve"> en este sector de la población, dando voz a los adolescentes y brindándoles la oportunidad de analizar su personalidad vocacional y la relación de ésta con las carreras a las que aspiran</w:t>
      </w:r>
      <w:r w:rsidR="00457FCA">
        <w:rPr>
          <w:rFonts w:ascii="Times New Roman" w:eastAsia="Arial" w:hAnsi="Times New Roman" w:cs="Times New Roman"/>
          <w:color w:val="000000" w:themeColor="text1"/>
          <w:sz w:val="24"/>
          <w:szCs w:val="24"/>
          <w:lang w:val="es-ES"/>
        </w:rPr>
        <w:t>, como parte del proceso de indagación</w:t>
      </w:r>
      <w:r w:rsidR="009A68D9">
        <w:rPr>
          <w:rFonts w:ascii="Times New Roman" w:eastAsia="Arial" w:hAnsi="Times New Roman" w:cs="Times New Roman"/>
          <w:color w:val="000000" w:themeColor="text1"/>
          <w:sz w:val="24"/>
          <w:szCs w:val="24"/>
          <w:lang w:val="es-ES"/>
        </w:rPr>
        <w:t>.</w:t>
      </w:r>
      <w:r>
        <w:rPr>
          <w:rFonts w:ascii="Times New Roman" w:eastAsia="Arial" w:hAnsi="Times New Roman" w:cs="Times New Roman"/>
          <w:color w:val="000000" w:themeColor="text1"/>
          <w:sz w:val="24"/>
          <w:szCs w:val="24"/>
          <w:lang w:val="es-ES"/>
        </w:rPr>
        <w:t xml:space="preserve"> </w:t>
      </w:r>
      <w:r w:rsidR="009A68D9">
        <w:rPr>
          <w:rFonts w:ascii="Times New Roman" w:eastAsia="Arial" w:hAnsi="Times New Roman" w:cs="Times New Roman"/>
          <w:color w:val="000000" w:themeColor="text1"/>
          <w:sz w:val="24"/>
          <w:szCs w:val="24"/>
          <w:lang w:val="es-ES"/>
        </w:rPr>
        <w:t>T</w:t>
      </w:r>
      <w:r>
        <w:rPr>
          <w:rFonts w:ascii="Times New Roman" w:eastAsia="Arial" w:hAnsi="Times New Roman" w:cs="Times New Roman"/>
          <w:color w:val="000000" w:themeColor="text1"/>
          <w:sz w:val="24"/>
          <w:szCs w:val="24"/>
          <w:lang w:val="es-ES"/>
        </w:rPr>
        <w:t xml:space="preserve">ambién </w:t>
      </w:r>
      <w:r w:rsidR="009A68D9">
        <w:rPr>
          <w:rFonts w:ascii="Times New Roman" w:eastAsia="Arial" w:hAnsi="Times New Roman" w:cs="Times New Roman"/>
          <w:color w:val="000000" w:themeColor="text1"/>
          <w:sz w:val="24"/>
          <w:szCs w:val="24"/>
          <w:lang w:val="es-ES"/>
        </w:rPr>
        <w:t>evidencia</w:t>
      </w:r>
      <w:r>
        <w:rPr>
          <w:rFonts w:ascii="Times New Roman" w:eastAsia="Arial" w:hAnsi="Times New Roman" w:cs="Times New Roman"/>
          <w:color w:val="000000" w:themeColor="text1"/>
          <w:sz w:val="24"/>
          <w:szCs w:val="24"/>
          <w:lang w:val="es-ES"/>
        </w:rPr>
        <w:t xml:space="preserve"> la necesidad de incorporar otras miradas</w:t>
      </w:r>
      <w:r w:rsidR="00457FCA">
        <w:rPr>
          <w:rFonts w:ascii="Times New Roman" w:eastAsia="Arial" w:hAnsi="Times New Roman" w:cs="Times New Roman"/>
          <w:color w:val="000000" w:themeColor="text1"/>
          <w:sz w:val="24"/>
          <w:szCs w:val="24"/>
          <w:lang w:val="es-ES"/>
        </w:rPr>
        <w:t xml:space="preserve"> importantes, como la de los padres de familia y los agentes implicados en la educación </w:t>
      </w:r>
      <w:r w:rsidR="00457FCA">
        <w:rPr>
          <w:rFonts w:ascii="Times New Roman" w:eastAsia="Arial" w:hAnsi="Times New Roman" w:cs="Times New Roman"/>
          <w:color w:val="000000" w:themeColor="text1"/>
          <w:sz w:val="24"/>
          <w:szCs w:val="24"/>
          <w:lang w:val="es-ES"/>
        </w:rPr>
        <w:lastRenderedPageBreak/>
        <w:t>formal de estos adolescentes, a fin de abonar a la comprensión de las problemáticas y sugerir estrategias de cambio.</w:t>
      </w:r>
    </w:p>
    <w:p w14:paraId="7470D50C" w14:textId="6963BDD2" w:rsidR="41AC6E54" w:rsidRPr="0041041D" w:rsidRDefault="41AC6E54" w:rsidP="0041041D">
      <w:pPr>
        <w:spacing w:after="0" w:line="360" w:lineRule="auto"/>
        <w:jc w:val="both"/>
        <w:rPr>
          <w:rFonts w:ascii="Times New Roman" w:eastAsia="Arial" w:hAnsi="Times New Roman" w:cs="Times New Roman"/>
          <w:sz w:val="24"/>
          <w:szCs w:val="24"/>
          <w:lang w:val="es-ES"/>
        </w:rPr>
      </w:pPr>
    </w:p>
    <w:p w14:paraId="7148F013" w14:textId="2E73BE09" w:rsidR="72A1208D" w:rsidRPr="003424B4" w:rsidRDefault="5E31A6B6" w:rsidP="0041041D">
      <w:pPr>
        <w:spacing w:after="0" w:line="360" w:lineRule="auto"/>
        <w:jc w:val="both"/>
        <w:rPr>
          <w:rFonts w:eastAsia="Arial" w:cstheme="minorHAnsi"/>
          <w:b/>
          <w:bCs/>
          <w:sz w:val="28"/>
          <w:szCs w:val="28"/>
          <w:lang w:val="es-ES"/>
        </w:rPr>
      </w:pPr>
      <w:r w:rsidRPr="003424B4">
        <w:rPr>
          <w:rFonts w:eastAsia="Arial" w:cstheme="minorHAnsi"/>
          <w:b/>
          <w:bCs/>
          <w:sz w:val="28"/>
          <w:szCs w:val="28"/>
          <w:lang w:val="es-ES"/>
        </w:rPr>
        <w:t>Referencias</w:t>
      </w:r>
    </w:p>
    <w:p w14:paraId="3BF2EC3A" w14:textId="5EBF9FF4"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Acosta, M. (2018). La orientación profesional: Revisión del modelo </w:t>
      </w:r>
      <w:r w:rsidR="00080C28" w:rsidRPr="0041041D">
        <w:rPr>
          <w:rFonts w:ascii="Times New Roman" w:eastAsia="Arial" w:hAnsi="Times New Roman" w:cs="Times New Roman"/>
          <w:sz w:val="24"/>
          <w:szCs w:val="24"/>
          <w:lang w:val="es-ES"/>
        </w:rPr>
        <w:t>RIASEC</w:t>
      </w:r>
      <w:r w:rsidRPr="0041041D">
        <w:rPr>
          <w:rFonts w:ascii="Times New Roman" w:eastAsia="Arial" w:hAnsi="Times New Roman" w:cs="Times New Roman"/>
          <w:sz w:val="24"/>
          <w:szCs w:val="24"/>
          <w:lang w:val="es-ES"/>
        </w:rPr>
        <w:t xml:space="preserve"> y la teoría social cognitiva del desarrollo de carrera. En M. Arias y C. Arango (Eds.) </w:t>
      </w:r>
      <w:r w:rsidRPr="0041041D">
        <w:rPr>
          <w:rFonts w:ascii="Times New Roman" w:eastAsia="Arial" w:hAnsi="Times New Roman" w:cs="Times New Roman"/>
          <w:i/>
          <w:iCs/>
          <w:sz w:val="24"/>
          <w:szCs w:val="24"/>
          <w:lang w:val="es-ES"/>
        </w:rPr>
        <w:t>Investigación en Psicología</w:t>
      </w:r>
      <w:r w:rsidRPr="0041041D">
        <w:rPr>
          <w:rFonts w:ascii="Times New Roman" w:eastAsia="Arial" w:hAnsi="Times New Roman" w:cs="Times New Roman"/>
          <w:sz w:val="24"/>
          <w:szCs w:val="24"/>
          <w:lang w:val="es-ES"/>
        </w:rPr>
        <w:t xml:space="preserve">.  Editorial Universidad Católica de Oriente. </w:t>
      </w:r>
      <w:hyperlink r:id="rId10" w:history="1">
        <w:r w:rsidRPr="0041041D">
          <w:rPr>
            <w:rStyle w:val="Hipervnculo"/>
            <w:rFonts w:ascii="Times New Roman" w:eastAsia="Arial" w:hAnsi="Times New Roman" w:cs="Times New Roman"/>
            <w:sz w:val="24"/>
            <w:szCs w:val="24"/>
            <w:lang w:val="es-ES"/>
          </w:rPr>
          <w:t>https://repositorio.uco.edu.co/bitstream/20.500.13064/275/1/Libro.pdf</w:t>
        </w:r>
      </w:hyperlink>
    </w:p>
    <w:p w14:paraId="53BB197F" w14:textId="2C36A471" w:rsidR="00951FD8" w:rsidRDefault="00FE6E94" w:rsidP="003424B4">
      <w:pPr>
        <w:spacing w:after="0" w:line="360" w:lineRule="auto"/>
        <w:ind w:left="720" w:hanging="720"/>
        <w:jc w:val="both"/>
        <w:rPr>
          <w:rFonts w:ascii="Times New Roman" w:eastAsia="Arial" w:hAnsi="Times New Roman" w:cs="Times New Roman"/>
          <w:sz w:val="24"/>
          <w:szCs w:val="24"/>
          <w:lang w:val="es-ES"/>
        </w:rPr>
      </w:pPr>
      <w:r w:rsidRPr="00975791">
        <w:rPr>
          <w:rFonts w:ascii="Times New Roman" w:eastAsia="Arial" w:hAnsi="Times New Roman" w:cs="Times New Roman"/>
          <w:sz w:val="24"/>
          <w:szCs w:val="24"/>
          <w:lang w:val="es-ES"/>
        </w:rPr>
        <w:t xml:space="preserve">Álvarez, Y. (2023). Revisión literaria sobre las falencias en la gestión de apoyo vocacional de educación superior para los jóvenes rurales. </w:t>
      </w:r>
      <w:r w:rsidR="00975791" w:rsidRPr="00975791">
        <w:rPr>
          <w:rFonts w:ascii="Times New Roman" w:eastAsia="Arial" w:hAnsi="Times New Roman" w:cs="Times New Roman"/>
          <w:i/>
          <w:iCs/>
          <w:sz w:val="24"/>
          <w:szCs w:val="24"/>
          <w:lang w:val="es-ES"/>
        </w:rPr>
        <w:t>Revista Especializada en Ingeniería</w:t>
      </w:r>
      <w:r w:rsidR="00975791" w:rsidRPr="00975791">
        <w:rPr>
          <w:rFonts w:ascii="Times New Roman" w:eastAsia="Arial" w:hAnsi="Times New Roman" w:cs="Times New Roman"/>
          <w:sz w:val="24"/>
          <w:szCs w:val="24"/>
          <w:lang w:val="es-ES"/>
        </w:rPr>
        <w:t xml:space="preserve"> </w:t>
      </w:r>
      <w:r w:rsidRPr="00975791">
        <w:rPr>
          <w:rFonts w:ascii="Times New Roman" w:eastAsia="Arial" w:hAnsi="Times New Roman" w:cs="Times New Roman"/>
          <w:i/>
          <w:iCs/>
          <w:sz w:val="24"/>
          <w:szCs w:val="24"/>
          <w:lang w:val="es-ES"/>
        </w:rPr>
        <w:t>Publicaciones E Investigación</w:t>
      </w:r>
      <w:r w:rsidRPr="00975791">
        <w:rPr>
          <w:rFonts w:ascii="Times New Roman" w:eastAsia="Arial" w:hAnsi="Times New Roman" w:cs="Times New Roman"/>
          <w:sz w:val="24"/>
          <w:szCs w:val="24"/>
          <w:lang w:val="es-ES"/>
        </w:rPr>
        <w:t xml:space="preserve">, </w:t>
      </w:r>
      <w:r w:rsidRPr="00975791">
        <w:rPr>
          <w:rFonts w:ascii="Times New Roman" w:eastAsia="Arial" w:hAnsi="Times New Roman" w:cs="Times New Roman"/>
          <w:i/>
          <w:iCs/>
          <w:sz w:val="24"/>
          <w:szCs w:val="24"/>
          <w:lang w:val="es-ES"/>
        </w:rPr>
        <w:t>17</w:t>
      </w:r>
      <w:r w:rsidRPr="00975791">
        <w:rPr>
          <w:rFonts w:ascii="Times New Roman" w:eastAsia="Arial" w:hAnsi="Times New Roman" w:cs="Times New Roman"/>
          <w:sz w:val="24"/>
          <w:szCs w:val="24"/>
          <w:lang w:val="es-ES"/>
        </w:rPr>
        <w:t xml:space="preserve">(2), 1-14. </w:t>
      </w:r>
      <w:hyperlink r:id="rId11" w:history="1">
        <w:r w:rsidRPr="00975791">
          <w:rPr>
            <w:rStyle w:val="Hipervnculo"/>
            <w:rFonts w:ascii="Times New Roman" w:eastAsia="Arial" w:hAnsi="Times New Roman" w:cs="Times New Roman"/>
            <w:sz w:val="24"/>
            <w:szCs w:val="24"/>
            <w:lang w:val="es-ES"/>
          </w:rPr>
          <w:t>https://doi.org/10.22490/25394088.6762</w:t>
        </w:r>
      </w:hyperlink>
    </w:p>
    <w:p w14:paraId="18C6E2FF" w14:textId="2A94C950"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975791">
        <w:rPr>
          <w:rFonts w:ascii="Times New Roman" w:eastAsia="Arial" w:hAnsi="Times New Roman" w:cs="Times New Roman"/>
          <w:sz w:val="24"/>
          <w:szCs w:val="24"/>
          <w:lang w:val="es-ES"/>
        </w:rPr>
        <w:t>Angulo, R.</w:t>
      </w:r>
      <w:r w:rsidR="0010791B" w:rsidRPr="00975791">
        <w:rPr>
          <w:rFonts w:ascii="Times New Roman" w:eastAsia="Arial" w:hAnsi="Times New Roman" w:cs="Times New Roman"/>
          <w:sz w:val="24"/>
          <w:szCs w:val="24"/>
          <w:lang w:val="es-ES"/>
        </w:rPr>
        <w:t>, Botello, S. y Solano, A.</w:t>
      </w:r>
      <w:r w:rsidRPr="00975791">
        <w:rPr>
          <w:rFonts w:ascii="Times New Roman" w:eastAsia="Arial" w:hAnsi="Times New Roman" w:cs="Times New Roman"/>
          <w:sz w:val="24"/>
          <w:szCs w:val="24"/>
          <w:lang w:val="es-ES"/>
        </w:rPr>
        <w:t xml:space="preserve"> (2019). </w:t>
      </w:r>
      <w:r w:rsidRPr="00975791">
        <w:rPr>
          <w:rFonts w:ascii="Times New Roman" w:eastAsia="Arial" w:hAnsi="Times New Roman" w:cs="Times New Roman"/>
          <w:i/>
          <w:iCs/>
          <w:sz w:val="24"/>
          <w:szCs w:val="24"/>
          <w:lang w:val="es-ES"/>
        </w:rPr>
        <w:t>Medición de la pobreza multidimensional en Colombia.</w:t>
      </w:r>
      <w:r w:rsidR="00975791" w:rsidRPr="00975791">
        <w:rPr>
          <w:rFonts w:ascii="Times New Roman" w:eastAsia="Arial" w:hAnsi="Times New Roman" w:cs="Times New Roman"/>
          <w:i/>
          <w:iCs/>
          <w:sz w:val="24"/>
          <w:szCs w:val="24"/>
          <w:lang w:val="es-ES"/>
        </w:rPr>
        <w:t xml:space="preserve"> </w:t>
      </w:r>
      <w:r w:rsidR="00975791" w:rsidRPr="00975791">
        <w:rPr>
          <w:rFonts w:ascii="Times New Roman" w:eastAsia="Arial" w:hAnsi="Times New Roman" w:cs="Times New Roman"/>
          <w:sz w:val="24"/>
          <w:szCs w:val="24"/>
          <w:lang w:val="es-ES"/>
        </w:rPr>
        <w:t xml:space="preserve">Lima: </w:t>
      </w:r>
      <w:r w:rsidRPr="00975791">
        <w:rPr>
          <w:rFonts w:ascii="Times New Roman" w:eastAsia="Arial" w:hAnsi="Times New Roman" w:cs="Times New Roman"/>
          <w:sz w:val="24"/>
          <w:szCs w:val="24"/>
          <w:lang w:val="es-ES"/>
        </w:rPr>
        <w:t xml:space="preserve">  IEP. </w:t>
      </w:r>
      <w:hyperlink r:id="rId12" w:history="1">
        <w:r w:rsidRPr="00975791">
          <w:rPr>
            <w:rStyle w:val="Hipervnculo"/>
            <w:rFonts w:ascii="Times New Roman" w:eastAsia="Arial" w:hAnsi="Times New Roman" w:cs="Times New Roman"/>
            <w:sz w:val="24"/>
            <w:szCs w:val="24"/>
            <w:lang w:val="es-ES"/>
          </w:rPr>
          <w:t>https://repositorio.iep.org.pe/server/api/core/bitstreams/f8852e6b-d839-453b-b284-238c4d67f4d5/content</w:t>
        </w:r>
      </w:hyperlink>
    </w:p>
    <w:p w14:paraId="20FF1BDE" w14:textId="77777777"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proofErr w:type="spellStart"/>
      <w:r w:rsidRPr="0041041D">
        <w:rPr>
          <w:rFonts w:ascii="Times New Roman" w:eastAsia="Arial" w:hAnsi="Times New Roman" w:cs="Times New Roman"/>
          <w:sz w:val="24"/>
          <w:szCs w:val="24"/>
          <w:lang w:val="es-ES"/>
        </w:rPr>
        <w:t>Auli</w:t>
      </w:r>
      <w:proofErr w:type="spellEnd"/>
      <w:r w:rsidRPr="0041041D">
        <w:rPr>
          <w:rFonts w:ascii="Times New Roman" w:eastAsia="Arial" w:hAnsi="Times New Roman" w:cs="Times New Roman"/>
          <w:sz w:val="24"/>
          <w:szCs w:val="24"/>
          <w:lang w:val="es-ES"/>
        </w:rPr>
        <w:t xml:space="preserve">, I. (2021). Escolaridad y trabajo en jóvenes rurales. Un estudio etnográfico en San Juan Coyula, Oaxaca. </w:t>
      </w:r>
      <w:r w:rsidRPr="0041041D">
        <w:rPr>
          <w:rFonts w:ascii="Times New Roman" w:eastAsia="Arial" w:hAnsi="Times New Roman" w:cs="Times New Roman"/>
          <w:i/>
          <w:iCs/>
          <w:sz w:val="24"/>
          <w:szCs w:val="24"/>
          <w:lang w:val="es-ES"/>
        </w:rPr>
        <w:t>Revista latinoamericana de estudios educativos,</w:t>
      </w:r>
      <w:r w:rsidRPr="0041041D">
        <w:rPr>
          <w:rFonts w:ascii="Times New Roman" w:eastAsia="Arial" w:hAnsi="Times New Roman" w:cs="Times New Roman"/>
          <w:sz w:val="24"/>
          <w:szCs w:val="24"/>
          <w:lang w:val="es-ES"/>
        </w:rPr>
        <w:t xml:space="preserve"> 51(1), 143-176. </w:t>
      </w:r>
      <w:hyperlink r:id="rId13" w:history="1">
        <w:r w:rsidRPr="0041041D">
          <w:rPr>
            <w:rStyle w:val="Hipervnculo"/>
            <w:rFonts w:ascii="Times New Roman" w:eastAsia="Arial" w:hAnsi="Times New Roman" w:cs="Times New Roman"/>
            <w:sz w:val="24"/>
            <w:szCs w:val="24"/>
            <w:lang w:val="es-ES"/>
          </w:rPr>
          <w:t>https://doi.org/10.48102/rlee.2021.51.1.201</w:t>
        </w:r>
      </w:hyperlink>
    </w:p>
    <w:p w14:paraId="75DCD535" w14:textId="3023B9C8"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6B0751">
        <w:rPr>
          <w:rFonts w:ascii="Times New Roman" w:eastAsia="Arial" w:hAnsi="Times New Roman" w:cs="Times New Roman"/>
          <w:sz w:val="24"/>
          <w:szCs w:val="24"/>
          <w:lang w:val="es-ES"/>
        </w:rPr>
        <w:t xml:space="preserve">Bourdieu, P., y </w:t>
      </w:r>
      <w:proofErr w:type="spellStart"/>
      <w:r w:rsidRPr="006B0751">
        <w:rPr>
          <w:rFonts w:ascii="Times New Roman" w:eastAsia="Arial" w:hAnsi="Times New Roman" w:cs="Times New Roman"/>
          <w:sz w:val="24"/>
          <w:szCs w:val="24"/>
          <w:lang w:val="es-ES"/>
        </w:rPr>
        <w:t>Sayad</w:t>
      </w:r>
      <w:proofErr w:type="spellEnd"/>
      <w:r w:rsidRPr="006B0751">
        <w:rPr>
          <w:rFonts w:ascii="Times New Roman" w:eastAsia="Arial" w:hAnsi="Times New Roman" w:cs="Times New Roman"/>
          <w:sz w:val="24"/>
          <w:szCs w:val="24"/>
          <w:lang w:val="es-ES"/>
        </w:rPr>
        <w:t xml:space="preserve">, A. (2017). </w:t>
      </w:r>
      <w:r w:rsidRPr="006B0751">
        <w:rPr>
          <w:rFonts w:ascii="Times New Roman" w:eastAsia="Arial" w:hAnsi="Times New Roman" w:cs="Times New Roman"/>
          <w:i/>
          <w:iCs/>
          <w:sz w:val="24"/>
          <w:szCs w:val="24"/>
          <w:lang w:val="es-ES"/>
        </w:rPr>
        <w:t>El desarraigo. La violencia del capitalismo en una sociedad rural.</w:t>
      </w:r>
      <w:r w:rsidRPr="006B0751">
        <w:rPr>
          <w:rFonts w:ascii="Times New Roman" w:eastAsia="Arial" w:hAnsi="Times New Roman" w:cs="Times New Roman"/>
          <w:sz w:val="24"/>
          <w:szCs w:val="24"/>
          <w:lang w:val="es-ES"/>
        </w:rPr>
        <w:t xml:space="preserve">  </w:t>
      </w:r>
      <w:r w:rsidR="006B0751" w:rsidRPr="006B0751">
        <w:rPr>
          <w:rFonts w:ascii="Times New Roman" w:eastAsia="Arial" w:hAnsi="Times New Roman" w:cs="Times New Roman"/>
          <w:sz w:val="24"/>
          <w:szCs w:val="24"/>
          <w:lang w:val="es-ES"/>
        </w:rPr>
        <w:t xml:space="preserve">Buenos Aires: </w:t>
      </w:r>
      <w:r w:rsidRPr="006B0751">
        <w:rPr>
          <w:rFonts w:ascii="Times New Roman" w:eastAsia="Arial" w:hAnsi="Times New Roman" w:cs="Times New Roman"/>
          <w:sz w:val="24"/>
          <w:szCs w:val="24"/>
          <w:lang w:val="es-ES"/>
        </w:rPr>
        <w:t>Siglo XXI.</w:t>
      </w:r>
    </w:p>
    <w:p w14:paraId="33EC4FFC" w14:textId="77777777"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Castaño S., Tobón G., Delgado, A. y Aguirre, L. (2023). Instrumentos utilizados en orientación vocacional- profesional una revisión sistemática de tema. </w:t>
      </w:r>
      <w:r w:rsidRPr="0041041D">
        <w:rPr>
          <w:rFonts w:ascii="Times New Roman" w:eastAsia="Arial" w:hAnsi="Times New Roman" w:cs="Times New Roman"/>
          <w:i/>
          <w:iCs/>
          <w:sz w:val="24"/>
          <w:szCs w:val="24"/>
          <w:lang w:val="es-ES"/>
        </w:rPr>
        <w:t>Pensando Psicología</w:t>
      </w:r>
      <w:r w:rsidRPr="0041041D">
        <w:rPr>
          <w:rFonts w:ascii="Times New Roman" w:eastAsia="Arial" w:hAnsi="Times New Roman" w:cs="Times New Roman"/>
          <w:sz w:val="24"/>
          <w:szCs w:val="24"/>
          <w:lang w:val="es-ES"/>
        </w:rPr>
        <w:t>, 19(1), 1-22. https://doi.org/10.16925/2382-3984.2023.01.01</w:t>
      </w:r>
    </w:p>
    <w:p w14:paraId="0BC54899" w14:textId="77777777"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Castellanos, R., Baute, M., y Chang, J. (2020). Orígenes, desarrollo histórico y tendencias de la orientación profesional. </w:t>
      </w:r>
      <w:r w:rsidRPr="0041041D">
        <w:rPr>
          <w:rFonts w:ascii="Times New Roman" w:eastAsia="Arial" w:hAnsi="Times New Roman" w:cs="Times New Roman"/>
          <w:i/>
          <w:iCs/>
          <w:sz w:val="24"/>
          <w:szCs w:val="24"/>
          <w:lang w:val="es-ES"/>
        </w:rPr>
        <w:t>Revista Universidad y Sociedad</w:t>
      </w:r>
      <w:r w:rsidRPr="0041041D">
        <w:rPr>
          <w:rFonts w:ascii="Times New Roman" w:eastAsia="Arial" w:hAnsi="Times New Roman" w:cs="Times New Roman"/>
          <w:sz w:val="24"/>
          <w:szCs w:val="24"/>
          <w:lang w:val="es-ES"/>
        </w:rPr>
        <w:t>, 12(5), 269-278. http://scielo.sld.cu/pdf/rus/v12n5/2218-3620-rus-12-05-269.pdf</w:t>
      </w:r>
    </w:p>
    <w:p w14:paraId="2A7EC517" w14:textId="3B799919"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proofErr w:type="spellStart"/>
      <w:r w:rsidRPr="0041041D">
        <w:rPr>
          <w:rFonts w:ascii="Times New Roman" w:eastAsia="Arial" w:hAnsi="Times New Roman" w:cs="Times New Roman"/>
          <w:sz w:val="24"/>
          <w:szCs w:val="24"/>
          <w:lang w:val="es-ES"/>
        </w:rPr>
        <w:t>Céspedes</w:t>
      </w:r>
      <w:proofErr w:type="spellEnd"/>
      <w:r w:rsidRPr="0041041D">
        <w:rPr>
          <w:rFonts w:ascii="Times New Roman" w:eastAsia="Arial" w:hAnsi="Times New Roman" w:cs="Times New Roman"/>
          <w:sz w:val="24"/>
          <w:szCs w:val="24"/>
          <w:lang w:val="es-ES"/>
        </w:rPr>
        <w:t>, C. y Robles</w:t>
      </w:r>
      <w:r w:rsidR="00C124DE">
        <w:rPr>
          <w:rFonts w:ascii="Times New Roman" w:eastAsia="Arial" w:hAnsi="Times New Roman" w:cs="Times New Roman"/>
          <w:sz w:val="24"/>
          <w:szCs w:val="24"/>
          <w:lang w:val="es-ES"/>
        </w:rPr>
        <w:t>, C.</w:t>
      </w:r>
      <w:r w:rsidRPr="0041041D">
        <w:rPr>
          <w:rFonts w:ascii="Times New Roman" w:eastAsia="Arial" w:hAnsi="Times New Roman" w:cs="Times New Roman"/>
          <w:sz w:val="24"/>
          <w:szCs w:val="24"/>
          <w:lang w:val="es-ES"/>
        </w:rPr>
        <w:t xml:space="preserve"> (2016). </w:t>
      </w:r>
      <w:r w:rsidRPr="0041041D">
        <w:rPr>
          <w:rFonts w:ascii="Times New Roman" w:eastAsia="Arial" w:hAnsi="Times New Roman" w:cs="Times New Roman"/>
          <w:i/>
          <w:iCs/>
          <w:sz w:val="24"/>
          <w:szCs w:val="24"/>
          <w:lang w:val="es-ES"/>
        </w:rPr>
        <w:t>Niñas y adolescentes en América Latina y el Caribe: deudas de igualdad, Comisión Económica para América Latina y el Caribe</w:t>
      </w:r>
      <w:r w:rsidRPr="0041041D">
        <w:rPr>
          <w:rFonts w:ascii="Times New Roman" w:eastAsia="Arial" w:hAnsi="Times New Roman" w:cs="Times New Roman"/>
          <w:sz w:val="24"/>
          <w:szCs w:val="24"/>
          <w:lang w:val="es-ES"/>
        </w:rPr>
        <w:t>.  CEPAL. https://hdl.handle.net/11362/40180</w:t>
      </w:r>
    </w:p>
    <w:p w14:paraId="5C5BBCF9" w14:textId="77777777"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Cuenca, R. y Reátegui, L. (2016). </w:t>
      </w:r>
      <w:r w:rsidRPr="0041041D">
        <w:rPr>
          <w:rFonts w:ascii="Times New Roman" w:eastAsia="Arial" w:hAnsi="Times New Roman" w:cs="Times New Roman"/>
          <w:i/>
          <w:iCs/>
          <w:sz w:val="24"/>
          <w:szCs w:val="24"/>
          <w:lang w:val="es-ES"/>
        </w:rPr>
        <w:t>La incumplida promesa universitaria en el Perú.</w:t>
      </w:r>
      <w:r w:rsidRPr="0041041D">
        <w:rPr>
          <w:rFonts w:ascii="Times New Roman" w:eastAsia="Arial" w:hAnsi="Times New Roman" w:cs="Times New Roman"/>
          <w:sz w:val="24"/>
          <w:szCs w:val="24"/>
          <w:lang w:val="es-ES"/>
        </w:rPr>
        <w:t xml:space="preserve"> https://repositorio.iep.org.pe/server/api/core/bitstreams/7c13d77d-6216-4f67-a9a6-ef20346af603/content</w:t>
      </w:r>
    </w:p>
    <w:p w14:paraId="466D9072" w14:textId="3103B148"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Cupani, M., Azpilicueta, A. E., y </w:t>
      </w:r>
      <w:proofErr w:type="spellStart"/>
      <w:r w:rsidRPr="0041041D">
        <w:rPr>
          <w:rFonts w:ascii="Times New Roman" w:eastAsia="Arial" w:hAnsi="Times New Roman" w:cs="Times New Roman"/>
          <w:sz w:val="24"/>
          <w:szCs w:val="24"/>
          <w:lang w:val="es-ES"/>
        </w:rPr>
        <w:t>Sialle</w:t>
      </w:r>
      <w:proofErr w:type="spellEnd"/>
      <w:r w:rsidRPr="0041041D">
        <w:rPr>
          <w:rFonts w:ascii="Times New Roman" w:eastAsia="Arial" w:hAnsi="Times New Roman" w:cs="Times New Roman"/>
          <w:sz w:val="24"/>
          <w:szCs w:val="24"/>
          <w:lang w:val="es-ES"/>
        </w:rPr>
        <w:t xml:space="preserve">, V. (2017). Evaluación de un modelo social - cognitivo de la elección de la carrera desde la tipología de </w:t>
      </w:r>
      <w:proofErr w:type="spellStart"/>
      <w:r w:rsidR="00547685">
        <w:rPr>
          <w:rFonts w:ascii="Times New Roman" w:eastAsia="Arial" w:hAnsi="Times New Roman" w:cs="Times New Roman"/>
          <w:sz w:val="24"/>
          <w:szCs w:val="24"/>
          <w:lang w:val="es-ES"/>
        </w:rPr>
        <w:t>H</w:t>
      </w:r>
      <w:r w:rsidRPr="0041041D">
        <w:rPr>
          <w:rFonts w:ascii="Times New Roman" w:eastAsia="Arial" w:hAnsi="Times New Roman" w:cs="Times New Roman"/>
          <w:sz w:val="24"/>
          <w:szCs w:val="24"/>
          <w:lang w:val="es-ES"/>
        </w:rPr>
        <w:t>olland</w:t>
      </w:r>
      <w:proofErr w:type="spellEnd"/>
      <w:r w:rsidRPr="0041041D">
        <w:rPr>
          <w:rFonts w:ascii="Times New Roman" w:eastAsia="Arial" w:hAnsi="Times New Roman" w:cs="Times New Roman"/>
          <w:sz w:val="24"/>
          <w:szCs w:val="24"/>
          <w:lang w:val="es-ES"/>
        </w:rPr>
        <w:t xml:space="preserve"> en estudiantes </w:t>
      </w:r>
      <w:r w:rsidRPr="0041041D">
        <w:rPr>
          <w:rFonts w:ascii="Times New Roman" w:eastAsia="Arial" w:hAnsi="Times New Roman" w:cs="Times New Roman"/>
          <w:sz w:val="24"/>
          <w:szCs w:val="24"/>
          <w:lang w:val="es-ES"/>
        </w:rPr>
        <w:lastRenderedPageBreak/>
        <w:t xml:space="preserve">de la escuela secundaria. </w:t>
      </w:r>
      <w:r w:rsidRPr="0041041D">
        <w:rPr>
          <w:rFonts w:ascii="Times New Roman" w:eastAsia="Arial" w:hAnsi="Times New Roman" w:cs="Times New Roman"/>
          <w:i/>
          <w:iCs/>
          <w:sz w:val="24"/>
          <w:szCs w:val="24"/>
          <w:lang w:val="es-ES"/>
        </w:rPr>
        <w:t>Revista Española de Orientación y Psicopedagogía</w:t>
      </w:r>
      <w:r w:rsidRPr="0041041D">
        <w:rPr>
          <w:rFonts w:ascii="Times New Roman" w:eastAsia="Arial" w:hAnsi="Times New Roman" w:cs="Times New Roman"/>
          <w:sz w:val="24"/>
          <w:szCs w:val="24"/>
          <w:lang w:val="es-ES"/>
        </w:rPr>
        <w:t>, 28(3), 8-24. https://www.redalyc.org/pdf/3382/338254890001.pdf</w:t>
      </w:r>
    </w:p>
    <w:p w14:paraId="1E610DD1" w14:textId="474F4E81" w:rsidR="00D644A0" w:rsidRPr="003424B4" w:rsidRDefault="00D644A0" w:rsidP="003424B4">
      <w:pPr>
        <w:spacing w:after="0" w:line="360" w:lineRule="auto"/>
        <w:ind w:left="720" w:hanging="720"/>
        <w:jc w:val="both"/>
        <w:rPr>
          <w:rFonts w:ascii="Times New Roman" w:eastAsia="Arial" w:hAnsi="Times New Roman" w:cs="Times New Roman"/>
          <w:color w:val="0563C1" w:themeColor="hyperlink"/>
          <w:sz w:val="24"/>
          <w:szCs w:val="24"/>
          <w:u w:val="single"/>
          <w:lang w:val="es-ES"/>
        </w:rPr>
      </w:pPr>
      <w:r w:rsidRPr="00D644A0">
        <w:rPr>
          <w:rFonts w:ascii="Times New Roman" w:hAnsi="Times New Roman" w:cs="Times New Roman"/>
          <w:sz w:val="24"/>
          <w:szCs w:val="24"/>
        </w:rPr>
        <w:t xml:space="preserve">Díaz, V. y Fernández, J. 2017. </w:t>
      </w:r>
      <w:r w:rsidRPr="00D644A0">
        <w:rPr>
          <w:rFonts w:ascii="Times New Roman" w:hAnsi="Times New Roman" w:cs="Times New Roman"/>
          <w:i/>
          <w:sz w:val="24"/>
          <w:szCs w:val="24"/>
        </w:rPr>
        <w:t>¿Qué sabemos de los jóvenes rurales? Síntesis de la situación los jóvenes rurales en Colombia, Ecuador, México y Perú.</w:t>
      </w:r>
      <w:r w:rsidRPr="00D644A0">
        <w:rPr>
          <w:rFonts w:ascii="Times New Roman" w:hAnsi="Times New Roman" w:cs="Times New Roman"/>
          <w:sz w:val="24"/>
          <w:szCs w:val="24"/>
        </w:rPr>
        <w:t xml:space="preserve"> Serie documento de trabajo </w:t>
      </w:r>
      <w:proofErr w:type="spellStart"/>
      <w:r w:rsidRPr="00D644A0">
        <w:rPr>
          <w:rFonts w:ascii="Times New Roman" w:hAnsi="Times New Roman" w:cs="Times New Roman"/>
          <w:sz w:val="24"/>
          <w:szCs w:val="24"/>
        </w:rPr>
        <w:t>N°</w:t>
      </w:r>
      <w:proofErr w:type="spellEnd"/>
      <w:r w:rsidRPr="00D644A0">
        <w:rPr>
          <w:rFonts w:ascii="Times New Roman" w:hAnsi="Times New Roman" w:cs="Times New Roman"/>
          <w:sz w:val="24"/>
          <w:szCs w:val="24"/>
        </w:rPr>
        <w:t xml:space="preserve"> 228, Grupo de Trabajo Inclusión Social y Desarrollo. Programa Jóvenes Rurales, Territorios y Oportunidades: Una estrategia de diálogos de políticas. </w:t>
      </w:r>
      <w:proofErr w:type="spellStart"/>
      <w:r w:rsidRPr="00D644A0">
        <w:rPr>
          <w:rFonts w:ascii="Times New Roman" w:hAnsi="Times New Roman" w:cs="Times New Roman"/>
          <w:sz w:val="24"/>
          <w:szCs w:val="24"/>
        </w:rPr>
        <w:t>Rimisp</w:t>
      </w:r>
      <w:proofErr w:type="spellEnd"/>
      <w:r w:rsidRPr="00D644A0">
        <w:rPr>
          <w:rFonts w:ascii="Times New Roman" w:hAnsi="Times New Roman" w:cs="Times New Roman"/>
          <w:sz w:val="24"/>
          <w:szCs w:val="24"/>
        </w:rPr>
        <w:t>. https://www.rimisp.org/wp-content/files_mf/1514474040S%C3%ADntesisdelasituaci%C3%B3nlosj%C3%B3venesruralesenColombiaEcuadorM%C3%A9xicoyPer%C3%BA281217.pdf</w:t>
      </w:r>
    </w:p>
    <w:p w14:paraId="06CEE664" w14:textId="36F2DEFB" w:rsidR="00FE6E94" w:rsidRPr="0041041D" w:rsidRDefault="00FE6E94" w:rsidP="0041041D">
      <w:pPr>
        <w:shd w:val="clear" w:color="auto" w:fill="FFFFFF" w:themeFill="background1"/>
        <w:spacing w:after="0" w:line="360" w:lineRule="auto"/>
        <w:ind w:left="720" w:hanging="720"/>
        <w:jc w:val="both"/>
        <w:rPr>
          <w:rFonts w:ascii="Times New Roman" w:hAnsi="Times New Roman" w:cs="Times New Roman"/>
          <w:sz w:val="24"/>
          <w:szCs w:val="24"/>
          <w:lang w:val="es-ES"/>
        </w:rPr>
      </w:pPr>
      <w:r w:rsidRPr="0041041D">
        <w:rPr>
          <w:rFonts w:ascii="Times New Roman" w:eastAsia="Arial" w:hAnsi="Times New Roman" w:cs="Times New Roman"/>
          <w:sz w:val="24"/>
          <w:szCs w:val="24"/>
          <w:lang w:val="es-ES"/>
        </w:rPr>
        <w:t xml:space="preserve">Eguren, M. y Belaunde, C. (2019). </w:t>
      </w:r>
      <w:r w:rsidRPr="0041041D">
        <w:rPr>
          <w:rFonts w:ascii="Times New Roman" w:eastAsia="Arial" w:hAnsi="Times New Roman" w:cs="Times New Roman"/>
          <w:i/>
          <w:iCs/>
          <w:sz w:val="24"/>
          <w:szCs w:val="24"/>
          <w:lang w:val="es-ES"/>
        </w:rPr>
        <w:t>No era vocación, era necesidad. Motivaciones para ser docente en el Perú.</w:t>
      </w:r>
      <w:r w:rsidRPr="0041041D">
        <w:rPr>
          <w:rFonts w:ascii="Times New Roman" w:eastAsia="Arial" w:hAnsi="Times New Roman" w:cs="Times New Roman"/>
          <w:sz w:val="24"/>
          <w:szCs w:val="24"/>
          <w:lang w:val="es-ES"/>
        </w:rPr>
        <w:t xml:space="preserve">   IEP. </w:t>
      </w:r>
      <w:hyperlink r:id="rId14">
        <w:r w:rsidRPr="0041041D">
          <w:rPr>
            <w:rStyle w:val="Hipervnculo"/>
            <w:rFonts w:ascii="Times New Roman" w:eastAsia="Arial" w:hAnsi="Times New Roman" w:cs="Times New Roman"/>
            <w:sz w:val="24"/>
            <w:szCs w:val="24"/>
            <w:lang w:val="es-ES"/>
          </w:rPr>
          <w:t>https://repositorio.iep.org.pe/server/api/core/bitstreams/99e9a7ca-8153-4228-b366-f7432d343538/content</w:t>
        </w:r>
      </w:hyperlink>
    </w:p>
    <w:p w14:paraId="4A694200" w14:textId="77777777" w:rsidR="00FE6E94" w:rsidRPr="0041041D" w:rsidRDefault="00FE6E94" w:rsidP="0041041D">
      <w:pPr>
        <w:shd w:val="clear" w:color="auto" w:fill="FFFFFF" w:themeFill="background1"/>
        <w:spacing w:after="0" w:line="360" w:lineRule="auto"/>
        <w:ind w:left="720" w:hanging="720"/>
        <w:jc w:val="both"/>
        <w:rPr>
          <w:rFonts w:ascii="Times New Roman" w:eastAsia="Arial" w:hAnsi="Times New Roman" w:cs="Times New Roman"/>
          <w:sz w:val="24"/>
          <w:szCs w:val="24"/>
          <w:lang w:val="es-ES"/>
        </w:rPr>
      </w:pPr>
      <w:r w:rsidRPr="0041041D">
        <w:rPr>
          <w:rFonts w:ascii="Times New Roman" w:eastAsia="Arial" w:hAnsi="Times New Roman" w:cs="Times New Roman"/>
          <w:color w:val="000000" w:themeColor="text1"/>
          <w:sz w:val="24"/>
          <w:szCs w:val="24"/>
          <w:lang w:val="es-ES"/>
        </w:rPr>
        <w:t xml:space="preserve">Erazo, X. y Rosero, E. (2021). Orientación vocacional y su influencia en la deserción universitaria. </w:t>
      </w:r>
      <w:r w:rsidRPr="0041041D">
        <w:rPr>
          <w:rFonts w:ascii="Times New Roman" w:eastAsia="Arial" w:hAnsi="Times New Roman" w:cs="Times New Roman"/>
          <w:i/>
          <w:iCs/>
          <w:color w:val="000000" w:themeColor="text1"/>
          <w:sz w:val="24"/>
          <w:szCs w:val="24"/>
          <w:lang w:val="es-ES"/>
        </w:rPr>
        <w:t>Horizontes Revista de Investigación en Ciencias de la Educación</w:t>
      </w:r>
      <w:r w:rsidRPr="0041041D">
        <w:rPr>
          <w:rFonts w:ascii="Times New Roman" w:eastAsia="Arial" w:hAnsi="Times New Roman" w:cs="Times New Roman"/>
          <w:color w:val="000000" w:themeColor="text1"/>
          <w:sz w:val="24"/>
          <w:szCs w:val="24"/>
          <w:lang w:val="es-ES"/>
        </w:rPr>
        <w:t xml:space="preserve">, </w:t>
      </w:r>
      <w:r w:rsidRPr="0041041D">
        <w:rPr>
          <w:rFonts w:ascii="Times New Roman" w:eastAsia="Arial" w:hAnsi="Times New Roman" w:cs="Times New Roman"/>
          <w:i/>
          <w:iCs/>
          <w:color w:val="000000" w:themeColor="text1"/>
          <w:sz w:val="24"/>
          <w:szCs w:val="24"/>
          <w:lang w:val="es-ES"/>
        </w:rPr>
        <w:t>5</w:t>
      </w:r>
      <w:r w:rsidRPr="0041041D">
        <w:rPr>
          <w:rFonts w:ascii="Times New Roman" w:eastAsia="Arial" w:hAnsi="Times New Roman" w:cs="Times New Roman"/>
          <w:color w:val="000000" w:themeColor="text1"/>
          <w:sz w:val="24"/>
          <w:szCs w:val="24"/>
          <w:lang w:val="es-ES"/>
        </w:rPr>
        <w:t xml:space="preserve">(18), 591-606. </w:t>
      </w:r>
      <w:r w:rsidRPr="0041041D">
        <w:rPr>
          <w:rFonts w:ascii="Times New Roman" w:eastAsia="Arial" w:hAnsi="Times New Roman" w:cs="Times New Roman"/>
          <w:sz w:val="24"/>
          <w:szCs w:val="24"/>
          <w:lang w:val="es-ES"/>
        </w:rPr>
        <w:t>https://doi.org/10.33996/revistahorizontes.v5i18.198</w:t>
      </w:r>
    </w:p>
    <w:p w14:paraId="4315D244" w14:textId="59F543C5" w:rsidR="00FE6E94" w:rsidRPr="00C124DE" w:rsidRDefault="00C124DE" w:rsidP="00C124DE">
      <w:pPr>
        <w:spacing w:after="0" w:line="360" w:lineRule="auto"/>
        <w:ind w:left="720" w:hanging="720"/>
        <w:jc w:val="both"/>
        <w:rPr>
          <w:rFonts w:ascii="Times New Roman" w:eastAsia="Arial" w:hAnsi="Times New Roman" w:cs="Times New Roman"/>
          <w:sz w:val="24"/>
          <w:szCs w:val="24"/>
          <w:lang w:val="es-ES"/>
        </w:rPr>
      </w:pPr>
      <w:r w:rsidRPr="00C124DE">
        <w:rPr>
          <w:rFonts w:ascii="Times New Roman" w:hAnsi="Times New Roman" w:cs="Times New Roman"/>
          <w:sz w:val="24"/>
          <w:szCs w:val="24"/>
        </w:rPr>
        <w:t xml:space="preserve">Espejo, A. (2017). </w:t>
      </w:r>
      <w:r w:rsidRPr="00C124DE">
        <w:rPr>
          <w:rFonts w:ascii="Times New Roman" w:hAnsi="Times New Roman" w:cs="Times New Roman"/>
          <w:i/>
          <w:sz w:val="24"/>
          <w:szCs w:val="24"/>
        </w:rPr>
        <w:t>Inserción Laboral de los Jóvenes Rurales en América Latina: Un breve análisis descriptivo. Grupos de Diálogo Rural, una estrategia de incidencia</w:t>
      </w:r>
      <w:r w:rsidRPr="00C124DE">
        <w:rPr>
          <w:rFonts w:ascii="Times New Roman" w:hAnsi="Times New Roman" w:cs="Times New Roman"/>
          <w:sz w:val="24"/>
          <w:szCs w:val="24"/>
        </w:rPr>
        <w:t xml:space="preserve">. Serie documento </w:t>
      </w:r>
      <w:proofErr w:type="spellStart"/>
      <w:r w:rsidRPr="00C124DE">
        <w:rPr>
          <w:rFonts w:ascii="Times New Roman" w:hAnsi="Times New Roman" w:cs="Times New Roman"/>
          <w:sz w:val="24"/>
          <w:szCs w:val="24"/>
        </w:rPr>
        <w:t>Nº</w:t>
      </w:r>
      <w:proofErr w:type="spellEnd"/>
      <w:r w:rsidRPr="00C124DE">
        <w:rPr>
          <w:rFonts w:ascii="Times New Roman" w:hAnsi="Times New Roman" w:cs="Times New Roman"/>
          <w:sz w:val="24"/>
          <w:szCs w:val="24"/>
        </w:rPr>
        <w:t xml:space="preserve"> 225. Grupo de Trabajo Inclusión Social y Desarrollo. Programa Jóvenes Rurales, Territorios y Oportunidades: Una estrategia de diálogos de políticas. </w:t>
      </w:r>
      <w:proofErr w:type="spellStart"/>
      <w:r w:rsidRPr="00C124DE">
        <w:rPr>
          <w:rFonts w:ascii="Times New Roman" w:hAnsi="Times New Roman" w:cs="Times New Roman"/>
          <w:sz w:val="24"/>
          <w:szCs w:val="24"/>
        </w:rPr>
        <w:t>Rimisp</w:t>
      </w:r>
      <w:proofErr w:type="spellEnd"/>
      <w:r w:rsidRPr="00C124DE">
        <w:rPr>
          <w:rFonts w:ascii="Times New Roman" w:hAnsi="Times New Roman" w:cs="Times New Roman"/>
          <w:sz w:val="24"/>
          <w:szCs w:val="24"/>
        </w:rPr>
        <w:t>.</w:t>
      </w:r>
      <w:r w:rsidRPr="00C124DE">
        <w:rPr>
          <w:rFonts w:ascii="Times New Roman" w:eastAsia="Arial" w:hAnsi="Times New Roman" w:cs="Times New Roman"/>
          <w:sz w:val="24"/>
          <w:szCs w:val="24"/>
          <w:lang w:val="es-ES"/>
        </w:rPr>
        <w:t xml:space="preserve"> </w:t>
      </w:r>
      <w:r w:rsidR="00FE6E94" w:rsidRPr="00C124DE">
        <w:rPr>
          <w:rFonts w:ascii="Times New Roman" w:eastAsia="Arial" w:hAnsi="Times New Roman" w:cs="Times New Roman"/>
          <w:sz w:val="24"/>
          <w:szCs w:val="24"/>
          <w:lang w:val="es-ES"/>
        </w:rPr>
        <w:t>https://www.rimisp.org/wp-content/files_mf/1502548172Inserci%C3%83%C2%B3nlaboraldelosj%C3%83%C2%B3venesruralesenAm%C3%83%C2%A9ricaLatina.pdf</w:t>
      </w:r>
    </w:p>
    <w:p w14:paraId="3730537E" w14:textId="320AD87D"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Fernández, M., Mora, J. y Mercado, S. (2020). La asociación entre los constructos vocacionales y los tipos de personalidad de </w:t>
      </w:r>
      <w:proofErr w:type="spellStart"/>
      <w:r w:rsidR="00547685">
        <w:rPr>
          <w:rFonts w:ascii="Times New Roman" w:eastAsia="Arial" w:hAnsi="Times New Roman" w:cs="Times New Roman"/>
          <w:sz w:val="24"/>
          <w:szCs w:val="24"/>
          <w:lang w:val="es-ES"/>
        </w:rPr>
        <w:t>H</w:t>
      </w:r>
      <w:r w:rsidRPr="0041041D">
        <w:rPr>
          <w:rFonts w:ascii="Times New Roman" w:eastAsia="Arial" w:hAnsi="Times New Roman" w:cs="Times New Roman"/>
          <w:sz w:val="24"/>
          <w:szCs w:val="24"/>
          <w:lang w:val="es-ES"/>
        </w:rPr>
        <w:t>olland</w:t>
      </w:r>
      <w:proofErr w:type="spellEnd"/>
      <w:r w:rsidRPr="0041041D">
        <w:rPr>
          <w:rFonts w:ascii="Times New Roman" w:eastAsia="Arial" w:hAnsi="Times New Roman" w:cs="Times New Roman"/>
          <w:sz w:val="24"/>
          <w:szCs w:val="24"/>
          <w:lang w:val="es-ES"/>
        </w:rPr>
        <w:t xml:space="preserve"> en estudiantes de bachillerato. </w:t>
      </w:r>
      <w:r w:rsidRPr="0041041D">
        <w:rPr>
          <w:rFonts w:ascii="Times New Roman" w:eastAsia="Arial" w:hAnsi="Times New Roman" w:cs="Times New Roman"/>
          <w:i/>
          <w:iCs/>
          <w:sz w:val="24"/>
          <w:szCs w:val="24"/>
          <w:lang w:val="es-ES"/>
        </w:rPr>
        <w:t>Revista Española de Orientación y Psicopedagogía</w:t>
      </w:r>
      <w:r w:rsidRPr="0041041D">
        <w:rPr>
          <w:rFonts w:ascii="Times New Roman" w:eastAsia="Arial" w:hAnsi="Times New Roman" w:cs="Times New Roman"/>
          <w:sz w:val="24"/>
          <w:szCs w:val="24"/>
          <w:lang w:val="es-ES"/>
        </w:rPr>
        <w:t>, 31(1), 10-25. https://revistas.uned.es/index.php/reop/article/view/27285/21298</w:t>
      </w:r>
    </w:p>
    <w:p w14:paraId="53FFEBFA" w14:textId="77777777"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Fernández, M., Mora, J. y Ponce, F. (2019). La validez estructural de los modelos de </w:t>
      </w:r>
      <w:proofErr w:type="spellStart"/>
      <w:r w:rsidRPr="0041041D">
        <w:rPr>
          <w:rFonts w:ascii="Times New Roman" w:eastAsia="Arial" w:hAnsi="Times New Roman" w:cs="Times New Roman"/>
          <w:sz w:val="24"/>
          <w:szCs w:val="24"/>
          <w:lang w:val="es-ES"/>
        </w:rPr>
        <w:t>Holland</w:t>
      </w:r>
      <w:proofErr w:type="spellEnd"/>
      <w:r w:rsidRPr="0041041D">
        <w:rPr>
          <w:rFonts w:ascii="Times New Roman" w:eastAsia="Arial" w:hAnsi="Times New Roman" w:cs="Times New Roman"/>
          <w:sz w:val="24"/>
          <w:szCs w:val="24"/>
          <w:lang w:val="es-ES"/>
        </w:rPr>
        <w:t xml:space="preserve"> y </w:t>
      </w:r>
      <w:proofErr w:type="spellStart"/>
      <w:r w:rsidRPr="0041041D">
        <w:rPr>
          <w:rFonts w:ascii="Times New Roman" w:eastAsia="Arial" w:hAnsi="Times New Roman" w:cs="Times New Roman"/>
          <w:sz w:val="24"/>
          <w:szCs w:val="24"/>
          <w:lang w:val="es-ES"/>
        </w:rPr>
        <w:t>Gati</w:t>
      </w:r>
      <w:proofErr w:type="spellEnd"/>
      <w:r w:rsidRPr="0041041D">
        <w:rPr>
          <w:rFonts w:ascii="Times New Roman" w:eastAsia="Arial" w:hAnsi="Times New Roman" w:cs="Times New Roman"/>
          <w:sz w:val="24"/>
          <w:szCs w:val="24"/>
          <w:lang w:val="es-ES"/>
        </w:rPr>
        <w:t xml:space="preserve"> sobre los intereses vocacionales RIASEC en estudiantes mexicanos. </w:t>
      </w:r>
      <w:r w:rsidRPr="0041041D">
        <w:rPr>
          <w:rFonts w:ascii="Times New Roman" w:eastAsia="Arial" w:hAnsi="Times New Roman" w:cs="Times New Roman"/>
          <w:i/>
          <w:iCs/>
          <w:sz w:val="24"/>
          <w:szCs w:val="24"/>
          <w:lang w:val="es-ES"/>
        </w:rPr>
        <w:t>Revista Electrónica de Investigación Psicoeducativa</w:t>
      </w:r>
      <w:r w:rsidRPr="0041041D">
        <w:rPr>
          <w:rFonts w:ascii="Times New Roman" w:eastAsia="Arial" w:hAnsi="Times New Roman" w:cs="Times New Roman"/>
          <w:sz w:val="24"/>
          <w:szCs w:val="24"/>
          <w:lang w:val="es-ES"/>
        </w:rPr>
        <w:t>, 17(49), 665-688. https://doi.org/10.25115/ejrep.v17i49.2634</w:t>
      </w:r>
    </w:p>
    <w:p w14:paraId="1C0CC28B" w14:textId="77777777"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proofErr w:type="spellStart"/>
      <w:r w:rsidRPr="00D644A0">
        <w:rPr>
          <w:rFonts w:ascii="Times New Roman" w:eastAsia="Arial" w:hAnsi="Times New Roman" w:cs="Times New Roman"/>
          <w:sz w:val="24"/>
          <w:szCs w:val="24"/>
          <w:lang w:val="es-ES"/>
        </w:rPr>
        <w:t>Fouad</w:t>
      </w:r>
      <w:proofErr w:type="spellEnd"/>
      <w:r w:rsidRPr="00D644A0">
        <w:rPr>
          <w:rFonts w:ascii="Times New Roman" w:eastAsia="Arial" w:hAnsi="Times New Roman" w:cs="Times New Roman"/>
          <w:sz w:val="24"/>
          <w:szCs w:val="24"/>
          <w:lang w:val="es-ES"/>
        </w:rPr>
        <w:t xml:space="preserve">, N. (2007). </w:t>
      </w:r>
      <w:proofErr w:type="spellStart"/>
      <w:r w:rsidRPr="00D644A0">
        <w:rPr>
          <w:rFonts w:ascii="Times New Roman" w:eastAsia="Arial" w:hAnsi="Times New Roman" w:cs="Times New Roman"/>
          <w:sz w:val="24"/>
          <w:szCs w:val="24"/>
          <w:lang w:val="es-ES"/>
        </w:rPr>
        <w:t>Work</w:t>
      </w:r>
      <w:proofErr w:type="spellEnd"/>
      <w:r w:rsidRPr="00D644A0">
        <w:rPr>
          <w:rFonts w:ascii="Times New Roman" w:eastAsia="Arial" w:hAnsi="Times New Roman" w:cs="Times New Roman"/>
          <w:sz w:val="24"/>
          <w:szCs w:val="24"/>
          <w:lang w:val="es-ES"/>
        </w:rPr>
        <w:t xml:space="preserve"> and </w:t>
      </w:r>
      <w:proofErr w:type="spellStart"/>
      <w:r w:rsidRPr="00D644A0">
        <w:rPr>
          <w:rFonts w:ascii="Times New Roman" w:eastAsia="Arial" w:hAnsi="Times New Roman" w:cs="Times New Roman"/>
          <w:sz w:val="24"/>
          <w:szCs w:val="24"/>
          <w:lang w:val="es-ES"/>
        </w:rPr>
        <w:t>vocational</w:t>
      </w:r>
      <w:proofErr w:type="spellEnd"/>
      <w:r w:rsidRPr="00D644A0">
        <w:rPr>
          <w:rFonts w:ascii="Times New Roman" w:eastAsia="Arial" w:hAnsi="Times New Roman" w:cs="Times New Roman"/>
          <w:sz w:val="24"/>
          <w:szCs w:val="24"/>
          <w:lang w:val="es-ES"/>
        </w:rPr>
        <w:t xml:space="preserve"> </w:t>
      </w:r>
      <w:proofErr w:type="spellStart"/>
      <w:r w:rsidRPr="00D644A0">
        <w:rPr>
          <w:rFonts w:ascii="Times New Roman" w:eastAsia="Arial" w:hAnsi="Times New Roman" w:cs="Times New Roman"/>
          <w:sz w:val="24"/>
          <w:szCs w:val="24"/>
          <w:lang w:val="es-ES"/>
        </w:rPr>
        <w:t>psychology</w:t>
      </w:r>
      <w:proofErr w:type="spellEnd"/>
      <w:r w:rsidRPr="00D644A0">
        <w:rPr>
          <w:rFonts w:ascii="Times New Roman" w:eastAsia="Arial" w:hAnsi="Times New Roman" w:cs="Times New Roman"/>
          <w:sz w:val="24"/>
          <w:szCs w:val="24"/>
          <w:lang w:val="es-ES"/>
        </w:rPr>
        <w:t xml:space="preserve">: </w:t>
      </w:r>
      <w:proofErr w:type="spellStart"/>
      <w:r w:rsidRPr="00D644A0">
        <w:rPr>
          <w:rFonts w:ascii="Times New Roman" w:eastAsia="Arial" w:hAnsi="Times New Roman" w:cs="Times New Roman"/>
          <w:sz w:val="24"/>
          <w:szCs w:val="24"/>
          <w:lang w:val="es-ES"/>
        </w:rPr>
        <w:t>Theory</w:t>
      </w:r>
      <w:proofErr w:type="spellEnd"/>
      <w:r w:rsidRPr="00D644A0">
        <w:rPr>
          <w:rFonts w:ascii="Times New Roman" w:eastAsia="Arial" w:hAnsi="Times New Roman" w:cs="Times New Roman"/>
          <w:sz w:val="24"/>
          <w:szCs w:val="24"/>
          <w:lang w:val="es-ES"/>
        </w:rPr>
        <w:t xml:space="preserve">, </w:t>
      </w:r>
      <w:proofErr w:type="spellStart"/>
      <w:r w:rsidRPr="00D644A0">
        <w:rPr>
          <w:rFonts w:ascii="Times New Roman" w:eastAsia="Arial" w:hAnsi="Times New Roman" w:cs="Times New Roman"/>
          <w:sz w:val="24"/>
          <w:szCs w:val="24"/>
          <w:lang w:val="es-ES"/>
        </w:rPr>
        <w:t>research</w:t>
      </w:r>
      <w:proofErr w:type="spellEnd"/>
      <w:r w:rsidRPr="00D644A0">
        <w:rPr>
          <w:rFonts w:ascii="Times New Roman" w:eastAsia="Arial" w:hAnsi="Times New Roman" w:cs="Times New Roman"/>
          <w:sz w:val="24"/>
          <w:szCs w:val="24"/>
          <w:lang w:val="es-ES"/>
        </w:rPr>
        <w:t xml:space="preserve">, and </w:t>
      </w:r>
      <w:proofErr w:type="spellStart"/>
      <w:r w:rsidRPr="00D644A0">
        <w:rPr>
          <w:rFonts w:ascii="Times New Roman" w:eastAsia="Arial" w:hAnsi="Times New Roman" w:cs="Times New Roman"/>
          <w:sz w:val="24"/>
          <w:szCs w:val="24"/>
          <w:lang w:val="es-ES"/>
        </w:rPr>
        <w:t>applications</w:t>
      </w:r>
      <w:proofErr w:type="spellEnd"/>
      <w:r w:rsidRPr="00D644A0">
        <w:rPr>
          <w:rFonts w:ascii="Times New Roman" w:eastAsia="Arial" w:hAnsi="Times New Roman" w:cs="Times New Roman"/>
          <w:sz w:val="24"/>
          <w:szCs w:val="24"/>
          <w:lang w:val="es-ES"/>
        </w:rPr>
        <w:t xml:space="preserve">. </w:t>
      </w:r>
      <w:proofErr w:type="spellStart"/>
      <w:r w:rsidRPr="00D644A0">
        <w:rPr>
          <w:rFonts w:ascii="Times New Roman" w:eastAsia="Arial" w:hAnsi="Times New Roman" w:cs="Times New Roman"/>
          <w:i/>
          <w:iCs/>
          <w:sz w:val="24"/>
          <w:szCs w:val="24"/>
          <w:lang w:val="es-ES"/>
        </w:rPr>
        <w:t>Annual</w:t>
      </w:r>
      <w:proofErr w:type="spellEnd"/>
      <w:r w:rsidRPr="00D644A0">
        <w:rPr>
          <w:rFonts w:ascii="Times New Roman" w:eastAsia="Arial" w:hAnsi="Times New Roman" w:cs="Times New Roman"/>
          <w:i/>
          <w:iCs/>
          <w:sz w:val="24"/>
          <w:szCs w:val="24"/>
          <w:lang w:val="es-ES"/>
        </w:rPr>
        <w:t xml:space="preserve"> </w:t>
      </w:r>
      <w:proofErr w:type="spellStart"/>
      <w:r w:rsidRPr="00D644A0">
        <w:rPr>
          <w:rFonts w:ascii="Times New Roman" w:eastAsia="Arial" w:hAnsi="Times New Roman" w:cs="Times New Roman"/>
          <w:i/>
          <w:iCs/>
          <w:sz w:val="24"/>
          <w:szCs w:val="24"/>
          <w:lang w:val="es-ES"/>
        </w:rPr>
        <w:t>Review</w:t>
      </w:r>
      <w:proofErr w:type="spellEnd"/>
      <w:r w:rsidRPr="00D644A0">
        <w:rPr>
          <w:rFonts w:ascii="Times New Roman" w:eastAsia="Arial" w:hAnsi="Times New Roman" w:cs="Times New Roman"/>
          <w:i/>
          <w:iCs/>
          <w:sz w:val="24"/>
          <w:szCs w:val="24"/>
          <w:lang w:val="es-ES"/>
        </w:rPr>
        <w:t xml:space="preserve"> </w:t>
      </w:r>
      <w:proofErr w:type="spellStart"/>
      <w:r w:rsidRPr="00D644A0">
        <w:rPr>
          <w:rFonts w:ascii="Times New Roman" w:eastAsia="Arial" w:hAnsi="Times New Roman" w:cs="Times New Roman"/>
          <w:i/>
          <w:iCs/>
          <w:sz w:val="24"/>
          <w:szCs w:val="24"/>
          <w:lang w:val="es-ES"/>
        </w:rPr>
        <w:t>of</w:t>
      </w:r>
      <w:proofErr w:type="spellEnd"/>
      <w:r w:rsidRPr="00D644A0">
        <w:rPr>
          <w:rFonts w:ascii="Times New Roman" w:eastAsia="Arial" w:hAnsi="Times New Roman" w:cs="Times New Roman"/>
          <w:i/>
          <w:iCs/>
          <w:sz w:val="24"/>
          <w:szCs w:val="24"/>
          <w:lang w:val="es-ES"/>
        </w:rPr>
        <w:t xml:space="preserve"> </w:t>
      </w:r>
      <w:proofErr w:type="spellStart"/>
      <w:r w:rsidRPr="00D644A0">
        <w:rPr>
          <w:rFonts w:ascii="Times New Roman" w:eastAsia="Arial" w:hAnsi="Times New Roman" w:cs="Times New Roman"/>
          <w:i/>
          <w:iCs/>
          <w:sz w:val="24"/>
          <w:szCs w:val="24"/>
          <w:lang w:val="es-ES"/>
        </w:rPr>
        <w:t>Psychology</w:t>
      </w:r>
      <w:proofErr w:type="spellEnd"/>
      <w:r w:rsidRPr="00D644A0">
        <w:rPr>
          <w:rFonts w:ascii="Times New Roman" w:eastAsia="Arial" w:hAnsi="Times New Roman" w:cs="Times New Roman"/>
          <w:sz w:val="24"/>
          <w:szCs w:val="24"/>
          <w:lang w:val="es-ES"/>
        </w:rPr>
        <w:t xml:space="preserve">, 58, 543–564. </w:t>
      </w:r>
      <w:proofErr w:type="spellStart"/>
      <w:r w:rsidRPr="00D644A0">
        <w:rPr>
          <w:rFonts w:ascii="Times New Roman" w:eastAsia="Arial" w:hAnsi="Times New Roman" w:cs="Times New Roman"/>
          <w:sz w:val="24"/>
          <w:szCs w:val="24"/>
          <w:lang w:val="es-ES"/>
        </w:rPr>
        <w:t>doi</w:t>
      </w:r>
      <w:proofErr w:type="spellEnd"/>
      <w:r w:rsidRPr="00D644A0">
        <w:rPr>
          <w:rFonts w:ascii="Times New Roman" w:eastAsia="Arial" w:hAnsi="Times New Roman" w:cs="Times New Roman"/>
          <w:sz w:val="24"/>
          <w:szCs w:val="24"/>
          <w:lang w:val="es-ES"/>
        </w:rPr>
        <w:t>: 10.1146/annurev.psych.58.110405.085713</w:t>
      </w:r>
    </w:p>
    <w:p w14:paraId="3090177A" w14:textId="2018F602"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6B0751">
        <w:rPr>
          <w:rFonts w:ascii="Times New Roman" w:eastAsia="Arial" w:hAnsi="Times New Roman" w:cs="Times New Roman"/>
          <w:sz w:val="24"/>
          <w:szCs w:val="24"/>
          <w:lang w:val="es-ES"/>
        </w:rPr>
        <w:t>González, R. y Cisneros</w:t>
      </w:r>
      <w:r w:rsidR="006B0751" w:rsidRPr="006B0751">
        <w:rPr>
          <w:rFonts w:ascii="Times New Roman" w:eastAsia="Arial" w:hAnsi="Times New Roman" w:cs="Times New Roman"/>
          <w:sz w:val="24"/>
          <w:szCs w:val="24"/>
          <w:lang w:val="es-ES"/>
        </w:rPr>
        <w:t xml:space="preserve">, </w:t>
      </w:r>
      <w:r w:rsidRPr="006B0751">
        <w:rPr>
          <w:rFonts w:ascii="Times New Roman" w:eastAsia="Arial" w:hAnsi="Times New Roman" w:cs="Times New Roman"/>
          <w:sz w:val="24"/>
          <w:szCs w:val="24"/>
          <w:lang w:val="es-ES"/>
        </w:rPr>
        <w:t xml:space="preserve">E. (2020). Justicia Social e Inequidad en la Formación Científica y Tecnológica de Jóvenes Rurales en la Región Maya de México: El Caso de Mex. </w:t>
      </w:r>
      <w:r w:rsidRPr="006B0751">
        <w:rPr>
          <w:rFonts w:ascii="Times New Roman" w:eastAsia="Arial" w:hAnsi="Times New Roman" w:cs="Times New Roman"/>
          <w:i/>
          <w:iCs/>
          <w:sz w:val="24"/>
          <w:szCs w:val="24"/>
          <w:lang w:val="es-ES"/>
        </w:rPr>
        <w:lastRenderedPageBreak/>
        <w:t>Revista Internacional de Educación para la Justicia Social</w:t>
      </w:r>
      <w:r w:rsidRPr="006B0751">
        <w:rPr>
          <w:rFonts w:ascii="Times New Roman" w:eastAsia="Arial" w:hAnsi="Times New Roman" w:cs="Times New Roman"/>
          <w:sz w:val="24"/>
          <w:szCs w:val="24"/>
          <w:lang w:val="es-ES"/>
        </w:rPr>
        <w:t>, 9(1)</w:t>
      </w:r>
      <w:r w:rsidR="00F01DE7" w:rsidRPr="006B0751">
        <w:rPr>
          <w:rFonts w:ascii="Times New Roman" w:eastAsia="Arial" w:hAnsi="Times New Roman" w:cs="Times New Roman"/>
          <w:sz w:val="24"/>
          <w:szCs w:val="24"/>
          <w:lang w:val="es-ES"/>
        </w:rPr>
        <w:t>, 19-39</w:t>
      </w:r>
      <w:r w:rsidRPr="006B0751">
        <w:rPr>
          <w:rFonts w:ascii="Times New Roman" w:eastAsia="Arial" w:hAnsi="Times New Roman" w:cs="Times New Roman"/>
          <w:sz w:val="24"/>
          <w:szCs w:val="24"/>
          <w:lang w:val="es-ES"/>
        </w:rPr>
        <w:t xml:space="preserve">. </w:t>
      </w:r>
      <w:hyperlink r:id="rId15" w:history="1">
        <w:r w:rsidRPr="006B0751">
          <w:rPr>
            <w:rStyle w:val="Hipervnculo"/>
            <w:rFonts w:ascii="Times New Roman" w:eastAsia="Arial" w:hAnsi="Times New Roman" w:cs="Times New Roman"/>
            <w:sz w:val="24"/>
            <w:szCs w:val="24"/>
            <w:lang w:val="es-ES"/>
          </w:rPr>
          <w:t>https://doi.org/10.15366/riejs2020.9.1.001</w:t>
        </w:r>
      </w:hyperlink>
    </w:p>
    <w:p w14:paraId="22E17A04" w14:textId="77777777"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proofErr w:type="spellStart"/>
      <w:r w:rsidRPr="0041041D">
        <w:rPr>
          <w:rFonts w:ascii="Times New Roman" w:eastAsia="Arial" w:hAnsi="Times New Roman" w:cs="Times New Roman"/>
          <w:sz w:val="24"/>
          <w:szCs w:val="24"/>
          <w:lang w:val="es-ES"/>
        </w:rPr>
        <w:t>Grompone</w:t>
      </w:r>
      <w:proofErr w:type="spellEnd"/>
      <w:r w:rsidRPr="0041041D">
        <w:rPr>
          <w:rFonts w:ascii="Times New Roman" w:eastAsia="Arial" w:hAnsi="Times New Roman" w:cs="Times New Roman"/>
          <w:sz w:val="24"/>
          <w:szCs w:val="24"/>
          <w:lang w:val="es-ES"/>
        </w:rPr>
        <w:t xml:space="preserve">, A., Reátegui, L. y Rentería, M. (2018). Acumulación de desventajas: El tránsito de los jóvenes rurales a la reducación superior. En: S. Vargas y M. Bravo (Eds.), </w:t>
      </w:r>
      <w:r w:rsidRPr="0041041D">
        <w:rPr>
          <w:rFonts w:ascii="Times New Roman" w:eastAsia="Arial" w:hAnsi="Times New Roman" w:cs="Times New Roman"/>
          <w:i/>
          <w:iCs/>
          <w:sz w:val="24"/>
          <w:szCs w:val="24"/>
          <w:lang w:val="es-ES"/>
        </w:rPr>
        <w:t>El problema agrario en debate</w:t>
      </w:r>
      <w:r w:rsidRPr="0041041D">
        <w:rPr>
          <w:rFonts w:ascii="Times New Roman" w:eastAsia="Arial" w:hAnsi="Times New Roman" w:cs="Times New Roman"/>
          <w:sz w:val="24"/>
          <w:szCs w:val="24"/>
          <w:lang w:val="es-ES"/>
        </w:rPr>
        <w:t xml:space="preserve"> (pp.431-465). Sepia. </w:t>
      </w:r>
    </w:p>
    <w:p w14:paraId="3F12A500" w14:textId="77777777"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Guerrero, G. (2014). </w:t>
      </w:r>
      <w:r w:rsidRPr="0041041D">
        <w:rPr>
          <w:rFonts w:ascii="Times New Roman" w:eastAsia="Arial" w:hAnsi="Times New Roman" w:cs="Times New Roman"/>
          <w:i/>
          <w:iCs/>
          <w:sz w:val="24"/>
          <w:szCs w:val="24"/>
          <w:lang w:val="es-ES"/>
        </w:rPr>
        <w:t>Yo sé que va a ir más allá, va a continuar estudiando: expectativas educativas de estudiantes, padres y docentes en zonas urbanas y rurales del Perú</w:t>
      </w:r>
      <w:r w:rsidRPr="0041041D">
        <w:rPr>
          <w:rFonts w:ascii="Times New Roman" w:eastAsia="Arial" w:hAnsi="Times New Roman" w:cs="Times New Roman"/>
          <w:sz w:val="24"/>
          <w:szCs w:val="24"/>
          <w:lang w:val="es-ES"/>
        </w:rPr>
        <w:t xml:space="preserve">. Lima: GRADE. </w:t>
      </w:r>
      <w:hyperlink r:id="rId16" w:history="1">
        <w:r w:rsidRPr="0041041D">
          <w:rPr>
            <w:rStyle w:val="Hipervnculo"/>
            <w:rFonts w:ascii="Times New Roman" w:eastAsia="Arial" w:hAnsi="Times New Roman" w:cs="Times New Roman"/>
            <w:sz w:val="24"/>
            <w:szCs w:val="24"/>
            <w:lang w:val="es-ES"/>
          </w:rPr>
          <w:t>https://repositorio.minedu.gob.pe/handle/20.500.12799/4330</w:t>
        </w:r>
      </w:hyperlink>
    </w:p>
    <w:p w14:paraId="4950B7A8" w14:textId="651FFDE3"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proofErr w:type="spellStart"/>
      <w:r w:rsidRPr="0041041D">
        <w:rPr>
          <w:rFonts w:ascii="Times New Roman" w:eastAsia="Arial" w:hAnsi="Times New Roman" w:cs="Times New Roman"/>
          <w:sz w:val="24"/>
          <w:szCs w:val="24"/>
          <w:lang w:val="es-ES"/>
        </w:rPr>
        <w:t>Guiskin</w:t>
      </w:r>
      <w:proofErr w:type="spellEnd"/>
      <w:r w:rsidRPr="0041041D">
        <w:rPr>
          <w:rFonts w:ascii="Times New Roman" w:eastAsia="Arial" w:hAnsi="Times New Roman" w:cs="Times New Roman"/>
          <w:sz w:val="24"/>
          <w:szCs w:val="24"/>
          <w:lang w:val="es-ES"/>
        </w:rPr>
        <w:t xml:space="preserve">, M. (2019). </w:t>
      </w:r>
      <w:r w:rsidRPr="0041041D">
        <w:rPr>
          <w:rFonts w:ascii="Times New Roman" w:eastAsia="Arial" w:hAnsi="Times New Roman" w:cs="Times New Roman"/>
          <w:i/>
          <w:iCs/>
          <w:sz w:val="24"/>
          <w:szCs w:val="24"/>
          <w:lang w:val="es-ES"/>
        </w:rPr>
        <w:t>Situación de las juventudes rurales en América Latina y el Caribe</w:t>
      </w:r>
      <w:r w:rsidRPr="0041041D">
        <w:rPr>
          <w:rFonts w:ascii="Times New Roman" w:eastAsia="Arial" w:hAnsi="Times New Roman" w:cs="Times New Roman"/>
          <w:sz w:val="24"/>
          <w:szCs w:val="24"/>
          <w:lang w:val="es-ES"/>
        </w:rPr>
        <w:t xml:space="preserve">.  CEPAL. </w:t>
      </w:r>
      <w:hyperlink r:id="rId17" w:history="1">
        <w:r w:rsidRPr="0041041D">
          <w:rPr>
            <w:rStyle w:val="Hipervnculo"/>
            <w:rFonts w:ascii="Times New Roman" w:eastAsia="Arial" w:hAnsi="Times New Roman" w:cs="Times New Roman"/>
            <w:sz w:val="24"/>
            <w:szCs w:val="24"/>
            <w:lang w:val="es-ES"/>
          </w:rPr>
          <w:t>https://repositorio.cepal.org/server/api/core/bitstreams/f94f1075-5e5a-4aa1-aa1d-c203d026afce/content</w:t>
        </w:r>
      </w:hyperlink>
    </w:p>
    <w:p w14:paraId="38A28CE3" w14:textId="331DA408" w:rsidR="00FE6E94" w:rsidRPr="00D644A0" w:rsidRDefault="00FE6E94" w:rsidP="0041041D">
      <w:pPr>
        <w:spacing w:after="0" w:line="360" w:lineRule="auto"/>
        <w:ind w:left="720" w:hanging="720"/>
        <w:jc w:val="both"/>
        <w:rPr>
          <w:rFonts w:ascii="Times New Roman" w:eastAsia="Arial" w:hAnsi="Times New Roman" w:cs="Times New Roman"/>
          <w:sz w:val="24"/>
          <w:szCs w:val="24"/>
          <w:lang w:val="es-ES"/>
        </w:rPr>
      </w:pPr>
      <w:r w:rsidRPr="006B0751">
        <w:rPr>
          <w:rFonts w:ascii="Times New Roman" w:eastAsia="Arial" w:hAnsi="Times New Roman" w:cs="Times New Roman"/>
          <w:sz w:val="24"/>
          <w:szCs w:val="24"/>
          <w:lang w:val="es-ES"/>
        </w:rPr>
        <w:t xml:space="preserve">Hill, P. y </w:t>
      </w:r>
      <w:proofErr w:type="spellStart"/>
      <w:r w:rsidRPr="006B0751">
        <w:rPr>
          <w:rFonts w:ascii="Times New Roman" w:eastAsia="Arial" w:hAnsi="Times New Roman" w:cs="Times New Roman"/>
          <w:sz w:val="24"/>
          <w:szCs w:val="24"/>
          <w:lang w:val="es-ES"/>
        </w:rPr>
        <w:t>Chepp</w:t>
      </w:r>
      <w:proofErr w:type="spellEnd"/>
      <w:r w:rsidRPr="006B0751">
        <w:rPr>
          <w:rFonts w:ascii="Times New Roman" w:eastAsia="Arial" w:hAnsi="Times New Roman" w:cs="Times New Roman"/>
          <w:sz w:val="24"/>
          <w:szCs w:val="24"/>
          <w:lang w:val="es-ES"/>
        </w:rPr>
        <w:t xml:space="preserve">, V. (2013). </w:t>
      </w:r>
      <w:proofErr w:type="spellStart"/>
      <w:r w:rsidRPr="006B0751">
        <w:rPr>
          <w:rFonts w:ascii="Times New Roman" w:eastAsia="Arial" w:hAnsi="Times New Roman" w:cs="Times New Roman"/>
          <w:sz w:val="24"/>
          <w:szCs w:val="24"/>
          <w:lang w:val="es-ES"/>
        </w:rPr>
        <w:t>Intersectionality</w:t>
      </w:r>
      <w:proofErr w:type="spellEnd"/>
      <w:r w:rsidRPr="006B0751">
        <w:rPr>
          <w:rFonts w:ascii="Times New Roman" w:eastAsia="Arial" w:hAnsi="Times New Roman" w:cs="Times New Roman"/>
          <w:sz w:val="24"/>
          <w:szCs w:val="24"/>
          <w:lang w:val="es-ES"/>
        </w:rPr>
        <w:t xml:space="preserve">. En: G. </w:t>
      </w:r>
      <w:proofErr w:type="spellStart"/>
      <w:r w:rsidRPr="006B0751">
        <w:rPr>
          <w:rFonts w:ascii="Times New Roman" w:eastAsia="Arial" w:hAnsi="Times New Roman" w:cs="Times New Roman"/>
          <w:sz w:val="24"/>
          <w:szCs w:val="24"/>
          <w:lang w:val="es-ES"/>
        </w:rPr>
        <w:t>Waylen</w:t>
      </w:r>
      <w:proofErr w:type="spellEnd"/>
      <w:r w:rsidRPr="006B0751">
        <w:rPr>
          <w:rFonts w:ascii="Times New Roman" w:eastAsia="Arial" w:hAnsi="Times New Roman" w:cs="Times New Roman"/>
          <w:sz w:val="24"/>
          <w:szCs w:val="24"/>
          <w:lang w:val="es-ES"/>
        </w:rPr>
        <w:t xml:space="preserve">, K. Celis y J. </w:t>
      </w:r>
      <w:proofErr w:type="spellStart"/>
      <w:r w:rsidRPr="006B0751">
        <w:rPr>
          <w:rFonts w:ascii="Times New Roman" w:eastAsia="Arial" w:hAnsi="Times New Roman" w:cs="Times New Roman"/>
          <w:sz w:val="24"/>
          <w:szCs w:val="24"/>
          <w:lang w:val="es-ES"/>
        </w:rPr>
        <w:t>Kantola</w:t>
      </w:r>
      <w:proofErr w:type="spellEnd"/>
      <w:r w:rsidRPr="006B0751">
        <w:rPr>
          <w:rFonts w:ascii="Times New Roman" w:eastAsia="Arial" w:hAnsi="Times New Roman" w:cs="Times New Roman"/>
          <w:sz w:val="24"/>
          <w:szCs w:val="24"/>
          <w:lang w:val="es-ES"/>
        </w:rPr>
        <w:t xml:space="preserve"> (Eds.), </w:t>
      </w:r>
      <w:proofErr w:type="spellStart"/>
      <w:r w:rsidRPr="006B0751">
        <w:rPr>
          <w:rFonts w:ascii="Times New Roman" w:eastAsia="Arial" w:hAnsi="Times New Roman" w:cs="Times New Roman"/>
          <w:i/>
          <w:iCs/>
          <w:sz w:val="24"/>
          <w:szCs w:val="24"/>
          <w:lang w:val="es-ES"/>
        </w:rPr>
        <w:t>The</w:t>
      </w:r>
      <w:proofErr w:type="spellEnd"/>
      <w:r w:rsidRPr="006B0751">
        <w:rPr>
          <w:rFonts w:ascii="Times New Roman" w:eastAsia="Arial" w:hAnsi="Times New Roman" w:cs="Times New Roman"/>
          <w:i/>
          <w:iCs/>
          <w:sz w:val="24"/>
          <w:szCs w:val="24"/>
          <w:lang w:val="es-ES"/>
        </w:rPr>
        <w:t xml:space="preserve"> Oxford </w:t>
      </w:r>
      <w:proofErr w:type="spellStart"/>
      <w:r w:rsidRPr="006B0751">
        <w:rPr>
          <w:rFonts w:ascii="Times New Roman" w:eastAsia="Arial" w:hAnsi="Times New Roman" w:cs="Times New Roman"/>
          <w:i/>
          <w:iCs/>
          <w:sz w:val="24"/>
          <w:szCs w:val="24"/>
          <w:lang w:val="es-ES"/>
        </w:rPr>
        <w:t>Handbook</w:t>
      </w:r>
      <w:proofErr w:type="spellEnd"/>
      <w:r w:rsidRPr="006B0751">
        <w:rPr>
          <w:rFonts w:ascii="Times New Roman" w:eastAsia="Arial" w:hAnsi="Times New Roman" w:cs="Times New Roman"/>
          <w:i/>
          <w:iCs/>
          <w:sz w:val="24"/>
          <w:szCs w:val="24"/>
          <w:lang w:val="es-ES"/>
        </w:rPr>
        <w:t xml:space="preserve"> </w:t>
      </w:r>
      <w:proofErr w:type="spellStart"/>
      <w:r w:rsidRPr="006B0751">
        <w:rPr>
          <w:rFonts w:ascii="Times New Roman" w:eastAsia="Arial" w:hAnsi="Times New Roman" w:cs="Times New Roman"/>
          <w:i/>
          <w:iCs/>
          <w:sz w:val="24"/>
          <w:szCs w:val="24"/>
          <w:lang w:val="es-ES"/>
        </w:rPr>
        <w:t>of</w:t>
      </w:r>
      <w:proofErr w:type="spellEnd"/>
      <w:r w:rsidRPr="006B0751">
        <w:rPr>
          <w:rFonts w:ascii="Times New Roman" w:eastAsia="Arial" w:hAnsi="Times New Roman" w:cs="Times New Roman"/>
          <w:i/>
          <w:iCs/>
          <w:sz w:val="24"/>
          <w:szCs w:val="24"/>
          <w:lang w:val="es-ES"/>
        </w:rPr>
        <w:t xml:space="preserve"> </w:t>
      </w:r>
      <w:proofErr w:type="spellStart"/>
      <w:r w:rsidRPr="006B0751">
        <w:rPr>
          <w:rFonts w:ascii="Times New Roman" w:eastAsia="Arial" w:hAnsi="Times New Roman" w:cs="Times New Roman"/>
          <w:i/>
          <w:iCs/>
          <w:sz w:val="24"/>
          <w:szCs w:val="24"/>
          <w:lang w:val="es-ES"/>
        </w:rPr>
        <w:t>Gender</w:t>
      </w:r>
      <w:proofErr w:type="spellEnd"/>
      <w:r w:rsidRPr="006B0751">
        <w:rPr>
          <w:rFonts w:ascii="Times New Roman" w:eastAsia="Arial" w:hAnsi="Times New Roman" w:cs="Times New Roman"/>
          <w:i/>
          <w:iCs/>
          <w:sz w:val="24"/>
          <w:szCs w:val="24"/>
          <w:lang w:val="es-ES"/>
        </w:rPr>
        <w:t xml:space="preserve"> and </w:t>
      </w:r>
      <w:proofErr w:type="spellStart"/>
      <w:r w:rsidRPr="006B0751">
        <w:rPr>
          <w:rFonts w:ascii="Times New Roman" w:eastAsia="Arial" w:hAnsi="Times New Roman" w:cs="Times New Roman"/>
          <w:i/>
          <w:iCs/>
          <w:sz w:val="24"/>
          <w:szCs w:val="24"/>
          <w:lang w:val="es-ES"/>
        </w:rPr>
        <w:t>Politics</w:t>
      </w:r>
      <w:proofErr w:type="spellEnd"/>
      <w:r w:rsidRPr="006B0751">
        <w:rPr>
          <w:rFonts w:ascii="Times New Roman" w:eastAsia="Arial" w:hAnsi="Times New Roman" w:cs="Times New Roman"/>
          <w:sz w:val="24"/>
          <w:szCs w:val="24"/>
          <w:lang w:val="es-ES"/>
        </w:rPr>
        <w:t xml:space="preserve"> (pp. 57-87). Oxford </w:t>
      </w:r>
      <w:proofErr w:type="spellStart"/>
      <w:r w:rsidRPr="006B0751">
        <w:rPr>
          <w:rFonts w:ascii="Times New Roman" w:eastAsia="Arial" w:hAnsi="Times New Roman" w:cs="Times New Roman"/>
          <w:sz w:val="24"/>
          <w:szCs w:val="24"/>
          <w:lang w:val="es-ES"/>
        </w:rPr>
        <w:t>University</w:t>
      </w:r>
      <w:proofErr w:type="spellEnd"/>
      <w:r w:rsidRPr="006B0751">
        <w:rPr>
          <w:rFonts w:ascii="Times New Roman" w:eastAsia="Arial" w:hAnsi="Times New Roman" w:cs="Times New Roman"/>
          <w:sz w:val="24"/>
          <w:szCs w:val="24"/>
          <w:lang w:val="es-ES"/>
        </w:rPr>
        <w:t xml:space="preserve"> </w:t>
      </w:r>
      <w:proofErr w:type="spellStart"/>
      <w:r w:rsidRPr="006B0751">
        <w:rPr>
          <w:rFonts w:ascii="Times New Roman" w:eastAsia="Arial" w:hAnsi="Times New Roman" w:cs="Times New Roman"/>
          <w:sz w:val="24"/>
          <w:szCs w:val="24"/>
          <w:lang w:val="es-ES"/>
        </w:rPr>
        <w:t>Press</w:t>
      </w:r>
      <w:proofErr w:type="spellEnd"/>
      <w:r w:rsidRPr="006B0751">
        <w:rPr>
          <w:rFonts w:ascii="Times New Roman" w:eastAsia="Arial" w:hAnsi="Times New Roman" w:cs="Times New Roman"/>
          <w:sz w:val="24"/>
          <w:szCs w:val="24"/>
          <w:lang w:val="es-ES"/>
        </w:rPr>
        <w:t>. https://doi.org/10.1093/oxfordhb/9780199751457.013.0002</w:t>
      </w:r>
    </w:p>
    <w:p w14:paraId="4F03A6AC" w14:textId="175BDC70" w:rsidR="00FE6E94" w:rsidRPr="00D644A0" w:rsidRDefault="00FE6E94" w:rsidP="0041041D">
      <w:pPr>
        <w:spacing w:after="0" w:line="360" w:lineRule="auto"/>
        <w:ind w:left="720" w:hanging="720"/>
        <w:jc w:val="both"/>
        <w:rPr>
          <w:rFonts w:ascii="Times New Roman" w:eastAsia="Arial" w:hAnsi="Times New Roman" w:cs="Times New Roman"/>
          <w:sz w:val="24"/>
          <w:szCs w:val="24"/>
          <w:lang w:val="es-ES"/>
        </w:rPr>
      </w:pPr>
      <w:proofErr w:type="spellStart"/>
      <w:r w:rsidRPr="00D644A0">
        <w:rPr>
          <w:rFonts w:ascii="Times New Roman" w:eastAsia="Arial" w:hAnsi="Times New Roman" w:cs="Times New Roman"/>
          <w:sz w:val="24"/>
          <w:szCs w:val="24"/>
          <w:lang w:val="es-ES"/>
        </w:rPr>
        <w:t>Holland</w:t>
      </w:r>
      <w:proofErr w:type="spellEnd"/>
      <w:r w:rsidRPr="00D644A0">
        <w:rPr>
          <w:rFonts w:ascii="Times New Roman" w:eastAsia="Arial" w:hAnsi="Times New Roman" w:cs="Times New Roman"/>
          <w:sz w:val="24"/>
          <w:szCs w:val="24"/>
          <w:lang w:val="es-ES"/>
        </w:rPr>
        <w:t xml:space="preserve">, J. L. (1975). </w:t>
      </w:r>
      <w:r w:rsidRPr="00D644A0">
        <w:rPr>
          <w:rFonts w:ascii="Times New Roman" w:eastAsia="Arial" w:hAnsi="Times New Roman" w:cs="Times New Roman"/>
          <w:i/>
          <w:iCs/>
          <w:sz w:val="24"/>
          <w:szCs w:val="24"/>
          <w:lang w:val="es-ES"/>
        </w:rPr>
        <w:t>La elección vocacional. Teoría de las carreras</w:t>
      </w:r>
      <w:r w:rsidRPr="00D644A0">
        <w:rPr>
          <w:rFonts w:ascii="Times New Roman" w:eastAsia="Arial" w:hAnsi="Times New Roman" w:cs="Times New Roman"/>
          <w:sz w:val="24"/>
          <w:szCs w:val="24"/>
          <w:lang w:val="es-ES"/>
        </w:rPr>
        <w:t xml:space="preserve">.  Trillas. </w:t>
      </w:r>
      <w:hyperlink r:id="rId18" w:history="1">
        <w:r w:rsidRPr="00D644A0">
          <w:rPr>
            <w:rStyle w:val="Hipervnculo"/>
            <w:rFonts w:ascii="Times New Roman" w:eastAsia="Arial" w:hAnsi="Times New Roman" w:cs="Times New Roman"/>
            <w:sz w:val="24"/>
            <w:szCs w:val="24"/>
            <w:lang w:val="es-ES"/>
          </w:rPr>
          <w:t>https://archive.org/details/teorassobrelae00osip/mode/2up</w:t>
        </w:r>
      </w:hyperlink>
    </w:p>
    <w:p w14:paraId="5A1DF5E4" w14:textId="3A24688A" w:rsidR="00FE6E94" w:rsidRPr="00D644A0" w:rsidRDefault="00FE6E94" w:rsidP="0041041D">
      <w:pPr>
        <w:spacing w:after="0" w:line="360" w:lineRule="auto"/>
        <w:ind w:left="720" w:hanging="720"/>
        <w:jc w:val="both"/>
        <w:rPr>
          <w:rFonts w:ascii="Times New Roman" w:eastAsia="Arial" w:hAnsi="Times New Roman" w:cs="Times New Roman"/>
          <w:sz w:val="24"/>
          <w:szCs w:val="24"/>
          <w:lang w:val="es-ES"/>
        </w:rPr>
      </w:pPr>
      <w:proofErr w:type="spellStart"/>
      <w:r w:rsidRPr="00D644A0">
        <w:rPr>
          <w:rFonts w:ascii="Times New Roman" w:eastAsia="Arial" w:hAnsi="Times New Roman" w:cs="Times New Roman"/>
          <w:sz w:val="24"/>
          <w:szCs w:val="24"/>
          <w:lang w:val="es-ES"/>
        </w:rPr>
        <w:t>Holland</w:t>
      </w:r>
      <w:proofErr w:type="spellEnd"/>
      <w:r w:rsidRPr="00D644A0">
        <w:rPr>
          <w:rFonts w:ascii="Times New Roman" w:eastAsia="Arial" w:hAnsi="Times New Roman" w:cs="Times New Roman"/>
          <w:sz w:val="24"/>
          <w:szCs w:val="24"/>
          <w:lang w:val="es-ES"/>
        </w:rPr>
        <w:t xml:space="preserve">, J. L. (1997). </w:t>
      </w:r>
      <w:proofErr w:type="spellStart"/>
      <w:r w:rsidRPr="00D644A0">
        <w:rPr>
          <w:rFonts w:ascii="Times New Roman" w:eastAsia="Arial" w:hAnsi="Times New Roman" w:cs="Times New Roman"/>
          <w:i/>
          <w:iCs/>
          <w:sz w:val="24"/>
          <w:szCs w:val="24"/>
          <w:lang w:val="es-ES"/>
        </w:rPr>
        <w:t>Making</w:t>
      </w:r>
      <w:proofErr w:type="spellEnd"/>
      <w:r w:rsidRPr="00D644A0">
        <w:rPr>
          <w:rFonts w:ascii="Times New Roman" w:eastAsia="Arial" w:hAnsi="Times New Roman" w:cs="Times New Roman"/>
          <w:i/>
          <w:iCs/>
          <w:sz w:val="24"/>
          <w:szCs w:val="24"/>
          <w:lang w:val="es-ES"/>
        </w:rPr>
        <w:t xml:space="preserve"> </w:t>
      </w:r>
      <w:proofErr w:type="spellStart"/>
      <w:r w:rsidRPr="00D644A0">
        <w:rPr>
          <w:rFonts w:ascii="Times New Roman" w:eastAsia="Arial" w:hAnsi="Times New Roman" w:cs="Times New Roman"/>
          <w:i/>
          <w:iCs/>
          <w:sz w:val="24"/>
          <w:szCs w:val="24"/>
          <w:lang w:val="es-ES"/>
        </w:rPr>
        <w:t>vocational</w:t>
      </w:r>
      <w:proofErr w:type="spellEnd"/>
      <w:r w:rsidRPr="00D644A0">
        <w:rPr>
          <w:rFonts w:ascii="Times New Roman" w:eastAsia="Arial" w:hAnsi="Times New Roman" w:cs="Times New Roman"/>
          <w:i/>
          <w:iCs/>
          <w:sz w:val="24"/>
          <w:szCs w:val="24"/>
          <w:lang w:val="es-ES"/>
        </w:rPr>
        <w:t xml:space="preserve"> </w:t>
      </w:r>
      <w:proofErr w:type="spellStart"/>
      <w:r w:rsidRPr="00D644A0">
        <w:rPr>
          <w:rFonts w:ascii="Times New Roman" w:eastAsia="Arial" w:hAnsi="Times New Roman" w:cs="Times New Roman"/>
          <w:i/>
          <w:iCs/>
          <w:sz w:val="24"/>
          <w:szCs w:val="24"/>
          <w:lang w:val="es-ES"/>
        </w:rPr>
        <w:t>choices</w:t>
      </w:r>
      <w:proofErr w:type="spellEnd"/>
      <w:r w:rsidRPr="00D644A0">
        <w:rPr>
          <w:rFonts w:ascii="Times New Roman" w:eastAsia="Arial" w:hAnsi="Times New Roman" w:cs="Times New Roman"/>
          <w:i/>
          <w:iCs/>
          <w:sz w:val="24"/>
          <w:szCs w:val="24"/>
          <w:lang w:val="es-ES"/>
        </w:rPr>
        <w:t xml:space="preserve">: A </w:t>
      </w:r>
      <w:proofErr w:type="spellStart"/>
      <w:r w:rsidRPr="00D644A0">
        <w:rPr>
          <w:rFonts w:ascii="Times New Roman" w:eastAsia="Arial" w:hAnsi="Times New Roman" w:cs="Times New Roman"/>
          <w:i/>
          <w:iCs/>
          <w:sz w:val="24"/>
          <w:szCs w:val="24"/>
          <w:lang w:val="es-ES"/>
        </w:rPr>
        <w:t>theory</w:t>
      </w:r>
      <w:proofErr w:type="spellEnd"/>
      <w:r w:rsidRPr="00D644A0">
        <w:rPr>
          <w:rFonts w:ascii="Times New Roman" w:eastAsia="Arial" w:hAnsi="Times New Roman" w:cs="Times New Roman"/>
          <w:i/>
          <w:iCs/>
          <w:sz w:val="24"/>
          <w:szCs w:val="24"/>
          <w:lang w:val="es-ES"/>
        </w:rPr>
        <w:t xml:space="preserve"> </w:t>
      </w:r>
      <w:proofErr w:type="spellStart"/>
      <w:r w:rsidRPr="00D644A0">
        <w:rPr>
          <w:rFonts w:ascii="Times New Roman" w:eastAsia="Arial" w:hAnsi="Times New Roman" w:cs="Times New Roman"/>
          <w:i/>
          <w:iCs/>
          <w:sz w:val="24"/>
          <w:szCs w:val="24"/>
          <w:lang w:val="es-ES"/>
        </w:rPr>
        <w:t>of</w:t>
      </w:r>
      <w:proofErr w:type="spellEnd"/>
      <w:r w:rsidRPr="00D644A0">
        <w:rPr>
          <w:rFonts w:ascii="Times New Roman" w:eastAsia="Arial" w:hAnsi="Times New Roman" w:cs="Times New Roman"/>
          <w:i/>
          <w:iCs/>
          <w:sz w:val="24"/>
          <w:szCs w:val="24"/>
          <w:lang w:val="es-ES"/>
        </w:rPr>
        <w:t xml:space="preserve"> </w:t>
      </w:r>
      <w:proofErr w:type="spellStart"/>
      <w:r w:rsidRPr="00D644A0">
        <w:rPr>
          <w:rFonts w:ascii="Times New Roman" w:eastAsia="Arial" w:hAnsi="Times New Roman" w:cs="Times New Roman"/>
          <w:i/>
          <w:iCs/>
          <w:sz w:val="24"/>
          <w:szCs w:val="24"/>
          <w:lang w:val="es-ES"/>
        </w:rPr>
        <w:t>vocational</w:t>
      </w:r>
      <w:proofErr w:type="spellEnd"/>
      <w:r w:rsidRPr="00D644A0">
        <w:rPr>
          <w:rFonts w:ascii="Times New Roman" w:eastAsia="Arial" w:hAnsi="Times New Roman" w:cs="Times New Roman"/>
          <w:i/>
          <w:iCs/>
          <w:sz w:val="24"/>
          <w:szCs w:val="24"/>
          <w:lang w:val="es-ES"/>
        </w:rPr>
        <w:t xml:space="preserve"> </w:t>
      </w:r>
      <w:proofErr w:type="spellStart"/>
      <w:r w:rsidRPr="00D644A0">
        <w:rPr>
          <w:rFonts w:ascii="Times New Roman" w:eastAsia="Arial" w:hAnsi="Times New Roman" w:cs="Times New Roman"/>
          <w:i/>
          <w:iCs/>
          <w:sz w:val="24"/>
          <w:szCs w:val="24"/>
          <w:lang w:val="es-ES"/>
        </w:rPr>
        <w:t>personalities</w:t>
      </w:r>
      <w:proofErr w:type="spellEnd"/>
      <w:r w:rsidRPr="00D644A0">
        <w:rPr>
          <w:rFonts w:ascii="Times New Roman" w:eastAsia="Arial" w:hAnsi="Times New Roman" w:cs="Times New Roman"/>
          <w:i/>
          <w:iCs/>
          <w:sz w:val="24"/>
          <w:szCs w:val="24"/>
          <w:lang w:val="es-ES"/>
        </w:rPr>
        <w:t xml:space="preserve"> and </w:t>
      </w:r>
      <w:proofErr w:type="spellStart"/>
      <w:r w:rsidRPr="00D644A0">
        <w:rPr>
          <w:rFonts w:ascii="Times New Roman" w:eastAsia="Arial" w:hAnsi="Times New Roman" w:cs="Times New Roman"/>
          <w:i/>
          <w:iCs/>
          <w:sz w:val="24"/>
          <w:szCs w:val="24"/>
          <w:lang w:val="es-ES"/>
        </w:rPr>
        <w:t>work</w:t>
      </w:r>
      <w:proofErr w:type="spellEnd"/>
      <w:r w:rsidRPr="00D644A0">
        <w:rPr>
          <w:rFonts w:ascii="Times New Roman" w:eastAsia="Arial" w:hAnsi="Times New Roman" w:cs="Times New Roman"/>
          <w:i/>
          <w:iCs/>
          <w:sz w:val="24"/>
          <w:szCs w:val="24"/>
          <w:lang w:val="es-ES"/>
        </w:rPr>
        <w:t xml:space="preserve"> </w:t>
      </w:r>
      <w:proofErr w:type="spellStart"/>
      <w:r w:rsidRPr="00D644A0">
        <w:rPr>
          <w:rFonts w:ascii="Times New Roman" w:eastAsia="Arial" w:hAnsi="Times New Roman" w:cs="Times New Roman"/>
          <w:i/>
          <w:iCs/>
          <w:sz w:val="24"/>
          <w:szCs w:val="24"/>
          <w:lang w:val="es-ES"/>
        </w:rPr>
        <w:t>environments</w:t>
      </w:r>
      <w:proofErr w:type="spellEnd"/>
      <w:r w:rsidRPr="00D644A0">
        <w:rPr>
          <w:rFonts w:ascii="Times New Roman" w:eastAsia="Arial" w:hAnsi="Times New Roman" w:cs="Times New Roman"/>
          <w:sz w:val="24"/>
          <w:szCs w:val="24"/>
          <w:lang w:val="es-ES"/>
        </w:rPr>
        <w:t xml:space="preserve">.  </w:t>
      </w:r>
      <w:proofErr w:type="spellStart"/>
      <w:r w:rsidRPr="00D644A0">
        <w:rPr>
          <w:rFonts w:ascii="Times New Roman" w:eastAsia="Arial" w:hAnsi="Times New Roman" w:cs="Times New Roman"/>
          <w:sz w:val="24"/>
          <w:szCs w:val="24"/>
          <w:lang w:val="es-ES"/>
        </w:rPr>
        <w:t>Psychological</w:t>
      </w:r>
      <w:proofErr w:type="spellEnd"/>
      <w:r w:rsidRPr="00D644A0">
        <w:rPr>
          <w:rFonts w:ascii="Times New Roman" w:eastAsia="Arial" w:hAnsi="Times New Roman" w:cs="Times New Roman"/>
          <w:sz w:val="24"/>
          <w:szCs w:val="24"/>
          <w:lang w:val="es-ES"/>
        </w:rPr>
        <w:t xml:space="preserve"> </w:t>
      </w:r>
      <w:proofErr w:type="spellStart"/>
      <w:r w:rsidRPr="00D644A0">
        <w:rPr>
          <w:rFonts w:ascii="Times New Roman" w:eastAsia="Arial" w:hAnsi="Times New Roman" w:cs="Times New Roman"/>
          <w:sz w:val="24"/>
          <w:szCs w:val="24"/>
          <w:lang w:val="es-ES"/>
        </w:rPr>
        <w:t>Assessment</w:t>
      </w:r>
      <w:proofErr w:type="spellEnd"/>
      <w:r w:rsidRPr="00D644A0">
        <w:rPr>
          <w:rFonts w:ascii="Times New Roman" w:eastAsia="Arial" w:hAnsi="Times New Roman" w:cs="Times New Roman"/>
          <w:sz w:val="24"/>
          <w:szCs w:val="24"/>
          <w:lang w:val="es-ES"/>
        </w:rPr>
        <w:t xml:space="preserve"> </w:t>
      </w:r>
      <w:proofErr w:type="spellStart"/>
      <w:r w:rsidRPr="00D644A0">
        <w:rPr>
          <w:rFonts w:ascii="Times New Roman" w:eastAsia="Arial" w:hAnsi="Times New Roman" w:cs="Times New Roman"/>
          <w:sz w:val="24"/>
          <w:szCs w:val="24"/>
          <w:lang w:val="es-ES"/>
        </w:rPr>
        <w:t>Resources</w:t>
      </w:r>
      <w:proofErr w:type="spellEnd"/>
      <w:r w:rsidRPr="00D644A0">
        <w:rPr>
          <w:rFonts w:ascii="Times New Roman" w:eastAsia="Arial" w:hAnsi="Times New Roman" w:cs="Times New Roman"/>
          <w:sz w:val="24"/>
          <w:szCs w:val="24"/>
          <w:lang w:val="es-ES"/>
        </w:rPr>
        <w:t>.</w:t>
      </w:r>
    </w:p>
    <w:p w14:paraId="4A6F0AC3" w14:textId="21CB4449"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proofErr w:type="spellStart"/>
      <w:r w:rsidRPr="00D644A0">
        <w:rPr>
          <w:rFonts w:ascii="Times New Roman" w:eastAsia="Arial" w:hAnsi="Times New Roman" w:cs="Times New Roman"/>
          <w:sz w:val="24"/>
          <w:szCs w:val="24"/>
          <w:lang w:val="es-ES"/>
        </w:rPr>
        <w:t>Holland</w:t>
      </w:r>
      <w:proofErr w:type="spellEnd"/>
      <w:r w:rsidRPr="00D644A0">
        <w:rPr>
          <w:rFonts w:ascii="Times New Roman" w:eastAsia="Arial" w:hAnsi="Times New Roman" w:cs="Times New Roman"/>
          <w:color w:val="000000" w:themeColor="text1"/>
          <w:sz w:val="24"/>
          <w:szCs w:val="24"/>
          <w:lang w:val="es-ES"/>
        </w:rPr>
        <w:t xml:space="preserve">, J. L., </w:t>
      </w:r>
      <w:proofErr w:type="spellStart"/>
      <w:r w:rsidRPr="00D644A0">
        <w:rPr>
          <w:rFonts w:ascii="Times New Roman" w:eastAsia="Arial" w:hAnsi="Times New Roman" w:cs="Times New Roman"/>
          <w:color w:val="000000" w:themeColor="text1"/>
          <w:sz w:val="24"/>
          <w:szCs w:val="24"/>
          <w:lang w:val="es-ES"/>
        </w:rPr>
        <w:t>Fritzsche</w:t>
      </w:r>
      <w:proofErr w:type="spellEnd"/>
      <w:r w:rsidRPr="00D644A0">
        <w:rPr>
          <w:rFonts w:ascii="Times New Roman" w:eastAsia="Arial" w:hAnsi="Times New Roman" w:cs="Times New Roman"/>
          <w:color w:val="000000" w:themeColor="text1"/>
          <w:sz w:val="24"/>
          <w:szCs w:val="24"/>
          <w:lang w:val="es-ES"/>
        </w:rPr>
        <w:t xml:space="preserve">, B. A. y Powell, A. B. (2005). </w:t>
      </w:r>
      <w:r w:rsidRPr="00D644A0">
        <w:rPr>
          <w:rFonts w:ascii="Times New Roman" w:eastAsia="Arial" w:hAnsi="Times New Roman" w:cs="Times New Roman"/>
          <w:i/>
          <w:iCs/>
          <w:color w:val="000000" w:themeColor="text1"/>
          <w:sz w:val="24"/>
          <w:szCs w:val="24"/>
          <w:lang w:val="es-ES"/>
        </w:rPr>
        <w:t>SDS Búsqueda autodirigida. Manual Técnico.</w:t>
      </w:r>
      <w:r w:rsidRPr="00D644A0">
        <w:rPr>
          <w:rFonts w:ascii="Times New Roman" w:eastAsia="Arial" w:hAnsi="Times New Roman" w:cs="Times New Roman"/>
          <w:color w:val="000000" w:themeColor="text1"/>
          <w:sz w:val="24"/>
          <w:szCs w:val="24"/>
          <w:lang w:val="es-ES"/>
        </w:rPr>
        <w:t xml:space="preserve">  El Manual Moderno.</w:t>
      </w:r>
    </w:p>
    <w:p w14:paraId="20FCBA00" w14:textId="324F40C9"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C22BCD">
        <w:rPr>
          <w:rFonts w:ascii="Times New Roman" w:eastAsia="Arial" w:hAnsi="Times New Roman" w:cs="Times New Roman"/>
          <w:sz w:val="24"/>
          <w:szCs w:val="24"/>
          <w:lang w:val="es-ES"/>
        </w:rPr>
        <w:t>INEGI</w:t>
      </w:r>
      <w:r w:rsidR="006B0751" w:rsidRPr="00C22BCD">
        <w:rPr>
          <w:rFonts w:ascii="Times New Roman" w:eastAsia="Arial" w:hAnsi="Times New Roman" w:cs="Times New Roman"/>
          <w:sz w:val="24"/>
          <w:szCs w:val="24"/>
          <w:lang w:val="es-ES"/>
        </w:rPr>
        <w:t xml:space="preserve"> (Instituto Nacional de Estadística y Geografía</w:t>
      </w:r>
      <w:r w:rsidR="00C22BCD" w:rsidRPr="00C22BCD">
        <w:rPr>
          <w:rFonts w:ascii="Times New Roman" w:eastAsia="Arial" w:hAnsi="Times New Roman" w:cs="Times New Roman"/>
          <w:sz w:val="24"/>
          <w:szCs w:val="24"/>
          <w:lang w:val="es-ES"/>
        </w:rPr>
        <w:t>)</w:t>
      </w:r>
      <w:r w:rsidRPr="00C22BCD">
        <w:rPr>
          <w:rFonts w:ascii="Times New Roman" w:eastAsia="Arial" w:hAnsi="Times New Roman" w:cs="Times New Roman"/>
          <w:sz w:val="24"/>
          <w:szCs w:val="24"/>
          <w:lang w:val="es-ES"/>
        </w:rPr>
        <w:t xml:space="preserve"> (</w:t>
      </w:r>
      <w:r w:rsidR="00C22BCD" w:rsidRPr="00C22BCD">
        <w:rPr>
          <w:rFonts w:ascii="Times New Roman" w:eastAsia="Arial" w:hAnsi="Times New Roman" w:cs="Times New Roman"/>
          <w:sz w:val="24"/>
          <w:szCs w:val="24"/>
          <w:lang w:val="es-ES"/>
        </w:rPr>
        <w:t xml:space="preserve">18 de mayo de </w:t>
      </w:r>
      <w:r w:rsidRPr="00C22BCD">
        <w:rPr>
          <w:rFonts w:ascii="Times New Roman" w:eastAsia="Arial" w:hAnsi="Times New Roman" w:cs="Times New Roman"/>
          <w:sz w:val="24"/>
          <w:szCs w:val="24"/>
          <w:lang w:val="es-ES"/>
        </w:rPr>
        <w:t>202</w:t>
      </w:r>
      <w:r w:rsidR="00C22BCD" w:rsidRPr="00C22BCD">
        <w:rPr>
          <w:rFonts w:ascii="Times New Roman" w:eastAsia="Arial" w:hAnsi="Times New Roman" w:cs="Times New Roman"/>
          <w:sz w:val="24"/>
          <w:szCs w:val="24"/>
          <w:lang w:val="es-ES"/>
        </w:rPr>
        <w:t>4</w:t>
      </w:r>
      <w:r w:rsidRPr="00C22BCD">
        <w:rPr>
          <w:rFonts w:ascii="Times New Roman" w:eastAsia="Arial" w:hAnsi="Times New Roman" w:cs="Times New Roman"/>
          <w:sz w:val="24"/>
          <w:szCs w:val="24"/>
          <w:lang w:val="es-ES"/>
        </w:rPr>
        <w:t>). </w:t>
      </w:r>
      <w:r w:rsidRPr="00C22BCD">
        <w:rPr>
          <w:rFonts w:ascii="Times New Roman" w:eastAsia="Arial" w:hAnsi="Times New Roman" w:cs="Times New Roman"/>
          <w:i/>
          <w:iCs/>
          <w:sz w:val="24"/>
          <w:szCs w:val="24"/>
          <w:lang w:val="es-ES"/>
        </w:rPr>
        <w:t>Censo Nacional de Población y Vivienda.</w:t>
      </w:r>
      <w:r w:rsidRPr="00C22BCD">
        <w:rPr>
          <w:rFonts w:ascii="Times New Roman" w:eastAsia="Arial" w:hAnsi="Times New Roman" w:cs="Times New Roman"/>
          <w:sz w:val="24"/>
          <w:szCs w:val="24"/>
          <w:lang w:val="es-ES"/>
        </w:rPr>
        <w:t xml:space="preserve"> </w:t>
      </w:r>
      <w:hyperlink r:id="rId19" w:anchor="documentacion" w:history="1">
        <w:r w:rsidRPr="00C22BCD">
          <w:rPr>
            <w:rStyle w:val="Hipervnculo"/>
            <w:rFonts w:ascii="Times New Roman" w:eastAsia="Arial" w:hAnsi="Times New Roman" w:cs="Times New Roman"/>
            <w:sz w:val="24"/>
            <w:szCs w:val="24"/>
            <w:lang w:val="es-ES"/>
          </w:rPr>
          <w:t>https://www.inegi.org.mx/programas/ccpv/2020/#documentacion</w:t>
        </w:r>
      </w:hyperlink>
    </w:p>
    <w:p w14:paraId="1A785FB4" w14:textId="562181BD"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896853">
        <w:rPr>
          <w:rFonts w:ascii="Times New Roman" w:eastAsia="Arial" w:hAnsi="Times New Roman" w:cs="Times New Roman"/>
          <w:sz w:val="24"/>
          <w:szCs w:val="24"/>
          <w:lang w:val="es-ES"/>
        </w:rPr>
        <w:t>Instituto Mexicano para la Competitividad</w:t>
      </w:r>
      <w:r w:rsidR="00896853" w:rsidRPr="00896853">
        <w:rPr>
          <w:rFonts w:ascii="Times New Roman" w:eastAsia="Arial" w:hAnsi="Times New Roman" w:cs="Times New Roman"/>
          <w:sz w:val="24"/>
          <w:szCs w:val="24"/>
          <w:lang w:val="es-ES"/>
        </w:rPr>
        <w:t xml:space="preserve"> (25 de febrero de </w:t>
      </w:r>
      <w:r w:rsidRPr="00896853">
        <w:rPr>
          <w:rFonts w:ascii="Times New Roman" w:eastAsia="Arial" w:hAnsi="Times New Roman" w:cs="Times New Roman"/>
          <w:sz w:val="24"/>
          <w:szCs w:val="24"/>
          <w:lang w:val="es-ES"/>
        </w:rPr>
        <w:t>202</w:t>
      </w:r>
      <w:r w:rsidR="00896853" w:rsidRPr="00896853">
        <w:rPr>
          <w:rFonts w:ascii="Times New Roman" w:eastAsia="Arial" w:hAnsi="Times New Roman" w:cs="Times New Roman"/>
          <w:sz w:val="24"/>
          <w:szCs w:val="24"/>
          <w:lang w:val="es-ES"/>
        </w:rPr>
        <w:t>4</w:t>
      </w:r>
      <w:r w:rsidRPr="00896853">
        <w:rPr>
          <w:rFonts w:ascii="Times New Roman" w:eastAsia="Arial" w:hAnsi="Times New Roman" w:cs="Times New Roman"/>
          <w:sz w:val="24"/>
          <w:szCs w:val="24"/>
          <w:lang w:val="es-ES"/>
        </w:rPr>
        <w:t xml:space="preserve">). </w:t>
      </w:r>
      <w:r w:rsidRPr="00896853">
        <w:rPr>
          <w:rFonts w:ascii="Times New Roman" w:eastAsia="Arial" w:hAnsi="Times New Roman" w:cs="Times New Roman"/>
          <w:i/>
          <w:iCs/>
          <w:sz w:val="24"/>
          <w:szCs w:val="24"/>
          <w:lang w:val="es-ES"/>
        </w:rPr>
        <w:t>Compara carreras.</w:t>
      </w:r>
      <w:r w:rsidRPr="00896853">
        <w:rPr>
          <w:rFonts w:ascii="Times New Roman" w:eastAsia="Arial" w:hAnsi="Times New Roman" w:cs="Times New Roman"/>
          <w:sz w:val="24"/>
          <w:szCs w:val="24"/>
          <w:lang w:val="es-ES"/>
        </w:rPr>
        <w:t xml:space="preserve"> https://comparacarreras.imco.org.mx/</w:t>
      </w:r>
    </w:p>
    <w:p w14:paraId="16FC3DBB" w14:textId="5742ABB3"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Lázaro, L. (2022). La Unesco y los futuros de la educación superior hasta 2050</w:t>
      </w:r>
      <w:r w:rsidR="00FF1855">
        <w:rPr>
          <w:rFonts w:ascii="Times New Roman" w:eastAsia="Arial" w:hAnsi="Times New Roman" w:cs="Times New Roman"/>
          <w:sz w:val="24"/>
          <w:szCs w:val="24"/>
          <w:lang w:val="es-ES"/>
        </w:rPr>
        <w:t>.</w:t>
      </w:r>
      <w:r w:rsidRPr="0041041D">
        <w:rPr>
          <w:rFonts w:ascii="Times New Roman" w:eastAsia="Arial" w:hAnsi="Times New Roman" w:cs="Times New Roman"/>
          <w:sz w:val="24"/>
          <w:szCs w:val="24"/>
          <w:lang w:val="es-ES"/>
        </w:rPr>
        <w:t xml:space="preserve"> Por una ampliación del derecho a la educación que incluya a la educación superior. </w:t>
      </w:r>
      <w:r w:rsidRPr="0041041D">
        <w:rPr>
          <w:rFonts w:ascii="Times New Roman" w:eastAsia="Arial" w:hAnsi="Times New Roman" w:cs="Times New Roman"/>
          <w:i/>
          <w:iCs/>
          <w:sz w:val="24"/>
          <w:szCs w:val="24"/>
          <w:lang w:val="es-ES"/>
        </w:rPr>
        <w:t>Revista Española de Educación Comparada</w:t>
      </w:r>
      <w:r w:rsidRPr="0041041D">
        <w:rPr>
          <w:rFonts w:ascii="Times New Roman" w:eastAsia="Arial" w:hAnsi="Times New Roman" w:cs="Times New Roman"/>
          <w:sz w:val="24"/>
          <w:szCs w:val="24"/>
          <w:lang w:val="es-ES"/>
        </w:rPr>
        <w:t>, 41, 271-280. https://dialnet.unirioja.es/servlet/articulo?codigo=8520517</w:t>
      </w:r>
    </w:p>
    <w:p w14:paraId="65D8F165" w14:textId="77777777"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D644A0">
        <w:rPr>
          <w:rFonts w:ascii="Times New Roman" w:eastAsia="Arial" w:hAnsi="Times New Roman" w:cs="Times New Roman"/>
          <w:sz w:val="24"/>
          <w:szCs w:val="24"/>
          <w:lang w:val="es-ES"/>
        </w:rPr>
        <w:t>Mijangos, J. C., Canto, P. J. y Cisneros-</w:t>
      </w:r>
      <w:proofErr w:type="spellStart"/>
      <w:r w:rsidRPr="00D644A0">
        <w:rPr>
          <w:rFonts w:ascii="Times New Roman" w:eastAsia="Arial" w:hAnsi="Times New Roman" w:cs="Times New Roman"/>
          <w:sz w:val="24"/>
          <w:szCs w:val="24"/>
          <w:lang w:val="es-ES"/>
        </w:rPr>
        <w:t>Cohernour</w:t>
      </w:r>
      <w:proofErr w:type="spellEnd"/>
      <w:r w:rsidRPr="00D644A0">
        <w:rPr>
          <w:rFonts w:ascii="Times New Roman" w:eastAsia="Arial" w:hAnsi="Times New Roman" w:cs="Times New Roman"/>
          <w:sz w:val="24"/>
          <w:szCs w:val="24"/>
          <w:lang w:val="es-ES"/>
        </w:rPr>
        <w:t xml:space="preserve">, E. J. (2009). Introducción. En J. C. Mijangos (Ed.), </w:t>
      </w:r>
      <w:r w:rsidRPr="00D644A0">
        <w:rPr>
          <w:rFonts w:ascii="Times New Roman" w:eastAsia="Arial" w:hAnsi="Times New Roman" w:cs="Times New Roman"/>
          <w:i/>
          <w:iCs/>
          <w:sz w:val="24"/>
          <w:szCs w:val="24"/>
          <w:lang w:val="es-ES"/>
        </w:rPr>
        <w:t>La lucha contra el rezago educativo. El caso de los mayas en Yucatán</w:t>
      </w:r>
      <w:r w:rsidRPr="00D644A0">
        <w:rPr>
          <w:rFonts w:ascii="Times New Roman" w:eastAsia="Arial" w:hAnsi="Times New Roman" w:cs="Times New Roman"/>
          <w:sz w:val="24"/>
          <w:szCs w:val="24"/>
          <w:lang w:val="es-ES"/>
        </w:rPr>
        <w:t xml:space="preserve"> (pp. 9-44). Unas Letras Industria Editorial.</w:t>
      </w:r>
    </w:p>
    <w:p w14:paraId="4EB18DF3" w14:textId="77777777"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Nieto, P. (2015). Las transiciones escuela-trabajo: mecanismos de inserción laboral para jóvenes con escasa cualificación. </w:t>
      </w:r>
      <w:r w:rsidRPr="0041041D">
        <w:rPr>
          <w:rFonts w:ascii="Times New Roman" w:eastAsia="Arial" w:hAnsi="Times New Roman" w:cs="Times New Roman"/>
          <w:i/>
          <w:iCs/>
          <w:sz w:val="24"/>
          <w:szCs w:val="24"/>
          <w:lang w:val="es-ES"/>
        </w:rPr>
        <w:t>Revista de trabajo y seguridad social.</w:t>
      </w:r>
      <w:r w:rsidRPr="0041041D">
        <w:rPr>
          <w:rFonts w:ascii="Times New Roman" w:eastAsia="Arial" w:hAnsi="Times New Roman" w:cs="Times New Roman"/>
          <w:sz w:val="24"/>
          <w:szCs w:val="24"/>
          <w:lang w:val="es-ES"/>
        </w:rPr>
        <w:t xml:space="preserve"> 391(1), 19–48. https://doi.org/10.51302/rtss.2015.2714</w:t>
      </w:r>
    </w:p>
    <w:p w14:paraId="0C9F9074" w14:textId="0E07694F" w:rsidR="00FE6E94" w:rsidRPr="0041041D" w:rsidRDefault="00FE6E94" w:rsidP="0041041D">
      <w:pPr>
        <w:spacing w:after="0" w:line="360" w:lineRule="auto"/>
        <w:ind w:left="720" w:hanging="720"/>
        <w:jc w:val="both"/>
        <w:rPr>
          <w:rFonts w:ascii="Times New Roman" w:eastAsia="Arial" w:hAnsi="Times New Roman" w:cs="Times New Roman"/>
          <w:color w:val="000000" w:themeColor="text1"/>
          <w:sz w:val="24"/>
          <w:szCs w:val="24"/>
          <w:lang w:val="es-ES"/>
        </w:rPr>
      </w:pPr>
      <w:proofErr w:type="spellStart"/>
      <w:r w:rsidRPr="00D644A0">
        <w:rPr>
          <w:rFonts w:ascii="Times New Roman" w:eastAsia="Arial" w:hAnsi="Times New Roman" w:cs="Times New Roman"/>
          <w:color w:val="000000" w:themeColor="text1"/>
          <w:sz w:val="24"/>
          <w:szCs w:val="24"/>
          <w:lang w:val="es-ES"/>
        </w:rPr>
        <w:t>Osipow</w:t>
      </w:r>
      <w:proofErr w:type="spellEnd"/>
      <w:r w:rsidRPr="00D644A0">
        <w:rPr>
          <w:rFonts w:ascii="Times New Roman" w:eastAsia="Arial" w:hAnsi="Times New Roman" w:cs="Times New Roman"/>
          <w:color w:val="000000" w:themeColor="text1"/>
          <w:sz w:val="24"/>
          <w:szCs w:val="24"/>
          <w:lang w:val="es-ES"/>
        </w:rPr>
        <w:t xml:space="preserve">, S. (2007). </w:t>
      </w:r>
      <w:r w:rsidRPr="00D644A0">
        <w:rPr>
          <w:rFonts w:ascii="Times New Roman" w:eastAsia="Arial" w:hAnsi="Times New Roman" w:cs="Times New Roman"/>
          <w:i/>
          <w:iCs/>
          <w:color w:val="000000" w:themeColor="text1"/>
          <w:sz w:val="24"/>
          <w:szCs w:val="24"/>
          <w:lang w:val="es-ES"/>
        </w:rPr>
        <w:t>Teorías sobre la elección de carrera.</w:t>
      </w:r>
      <w:r w:rsidRPr="00D644A0">
        <w:rPr>
          <w:rFonts w:ascii="Times New Roman" w:eastAsia="Arial" w:hAnsi="Times New Roman" w:cs="Times New Roman"/>
          <w:color w:val="000000" w:themeColor="text1"/>
          <w:sz w:val="24"/>
          <w:szCs w:val="24"/>
          <w:lang w:val="es-ES"/>
        </w:rPr>
        <w:t xml:space="preserve">  Trillas.</w:t>
      </w:r>
    </w:p>
    <w:p w14:paraId="60755834" w14:textId="77777777"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lastRenderedPageBreak/>
        <w:t xml:space="preserve">Panduro, J. (2017). Intereses vocacionales y aptitudes cognitivas para el aprendizaje en escolares adolescentes. </w:t>
      </w:r>
      <w:r w:rsidRPr="0041041D">
        <w:rPr>
          <w:rFonts w:ascii="Times New Roman" w:eastAsia="Arial" w:hAnsi="Times New Roman" w:cs="Times New Roman"/>
          <w:i/>
          <w:iCs/>
          <w:sz w:val="24"/>
          <w:szCs w:val="24"/>
          <w:lang w:val="es-ES"/>
        </w:rPr>
        <w:t xml:space="preserve">Educación, 27(2), </w:t>
      </w:r>
      <w:r w:rsidRPr="0041041D">
        <w:rPr>
          <w:rFonts w:ascii="Times New Roman" w:eastAsia="Arial" w:hAnsi="Times New Roman" w:cs="Times New Roman"/>
          <w:sz w:val="24"/>
          <w:szCs w:val="24"/>
          <w:lang w:val="es-ES"/>
        </w:rPr>
        <w:t>109-124. https://revistas.unife.edu.pe/index.php/educacion/article/view/2428/2632</w:t>
      </w:r>
    </w:p>
    <w:p w14:paraId="10C5A739" w14:textId="4D5FA56F" w:rsidR="00FE6E94" w:rsidRPr="00D644A0" w:rsidRDefault="00FE6E94" w:rsidP="0041041D">
      <w:pPr>
        <w:spacing w:after="0" w:line="360" w:lineRule="auto"/>
        <w:ind w:left="720" w:hanging="720"/>
        <w:jc w:val="both"/>
        <w:rPr>
          <w:rFonts w:ascii="Times New Roman" w:eastAsia="Arial" w:hAnsi="Times New Roman" w:cs="Times New Roman"/>
          <w:sz w:val="24"/>
          <w:szCs w:val="24"/>
          <w:lang w:val="es-ES"/>
        </w:rPr>
      </w:pPr>
      <w:r w:rsidRPr="00D644A0">
        <w:rPr>
          <w:rFonts w:ascii="Times New Roman" w:eastAsia="Arial" w:hAnsi="Times New Roman" w:cs="Times New Roman"/>
          <w:sz w:val="24"/>
          <w:szCs w:val="24"/>
          <w:lang w:val="es-ES"/>
        </w:rPr>
        <w:t xml:space="preserve">Rojas, V. y Portugal, T. (2010). ¿Educación para el desarrollo rural o para dejar de ser rural? Percepciones y proyectos de pobladores rurales andinos y amazónicos. En: P. Ames, y V. Caballero (Eds.) </w:t>
      </w:r>
      <w:r w:rsidRPr="00D644A0">
        <w:rPr>
          <w:rFonts w:ascii="Times New Roman" w:eastAsia="Arial" w:hAnsi="Times New Roman" w:cs="Times New Roman"/>
          <w:i/>
          <w:iCs/>
          <w:sz w:val="24"/>
          <w:szCs w:val="24"/>
          <w:lang w:val="es-ES"/>
        </w:rPr>
        <w:t>Perú, el problema agrario en debate</w:t>
      </w:r>
      <w:r w:rsidRPr="00D644A0">
        <w:rPr>
          <w:rFonts w:ascii="Times New Roman" w:eastAsia="Arial" w:hAnsi="Times New Roman" w:cs="Times New Roman"/>
          <w:sz w:val="24"/>
          <w:szCs w:val="24"/>
          <w:lang w:val="es-ES"/>
        </w:rPr>
        <w:t>.  SEPIA. https://repositorio.minedu.gob.pe/handle/20.500.12799/1146</w:t>
      </w:r>
    </w:p>
    <w:p w14:paraId="09ACF181" w14:textId="4E1A8A6B"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D644A0">
        <w:rPr>
          <w:rFonts w:ascii="Times New Roman" w:eastAsia="Arial" w:hAnsi="Times New Roman" w:cs="Times New Roman"/>
          <w:sz w:val="24"/>
          <w:szCs w:val="24"/>
          <w:lang w:val="es-ES"/>
        </w:rPr>
        <w:t xml:space="preserve">Rounds, J. </w:t>
      </w:r>
      <w:r w:rsidR="00547685" w:rsidRPr="00D644A0">
        <w:rPr>
          <w:rFonts w:ascii="Times New Roman" w:eastAsia="Arial" w:hAnsi="Times New Roman" w:cs="Times New Roman"/>
          <w:sz w:val="24"/>
          <w:szCs w:val="24"/>
          <w:lang w:val="es-ES"/>
        </w:rPr>
        <w:t>y</w:t>
      </w:r>
      <w:r w:rsidRPr="00D644A0">
        <w:rPr>
          <w:rFonts w:ascii="Times New Roman" w:eastAsia="Arial" w:hAnsi="Times New Roman" w:cs="Times New Roman"/>
          <w:sz w:val="24"/>
          <w:szCs w:val="24"/>
          <w:lang w:val="es-ES"/>
        </w:rPr>
        <w:t xml:space="preserve"> </w:t>
      </w:r>
      <w:proofErr w:type="spellStart"/>
      <w:r w:rsidRPr="00D644A0">
        <w:rPr>
          <w:rFonts w:ascii="Times New Roman" w:eastAsia="Arial" w:hAnsi="Times New Roman" w:cs="Times New Roman"/>
          <w:sz w:val="24"/>
          <w:szCs w:val="24"/>
          <w:lang w:val="es-ES"/>
        </w:rPr>
        <w:t>Tracey</w:t>
      </w:r>
      <w:proofErr w:type="spellEnd"/>
      <w:r w:rsidRPr="00D644A0">
        <w:rPr>
          <w:rFonts w:ascii="Times New Roman" w:eastAsia="Arial" w:hAnsi="Times New Roman" w:cs="Times New Roman"/>
          <w:sz w:val="24"/>
          <w:szCs w:val="24"/>
          <w:lang w:val="es-ES"/>
        </w:rPr>
        <w:t xml:space="preserve">, T. J. (1996). Cross-cultural </w:t>
      </w:r>
      <w:proofErr w:type="spellStart"/>
      <w:r w:rsidRPr="00D644A0">
        <w:rPr>
          <w:rFonts w:ascii="Times New Roman" w:eastAsia="Arial" w:hAnsi="Times New Roman" w:cs="Times New Roman"/>
          <w:sz w:val="24"/>
          <w:szCs w:val="24"/>
          <w:lang w:val="es-ES"/>
        </w:rPr>
        <w:t>structural</w:t>
      </w:r>
      <w:proofErr w:type="spellEnd"/>
      <w:r w:rsidRPr="00D644A0">
        <w:rPr>
          <w:rFonts w:ascii="Times New Roman" w:eastAsia="Arial" w:hAnsi="Times New Roman" w:cs="Times New Roman"/>
          <w:sz w:val="24"/>
          <w:szCs w:val="24"/>
          <w:lang w:val="es-ES"/>
        </w:rPr>
        <w:t xml:space="preserve"> </w:t>
      </w:r>
      <w:proofErr w:type="spellStart"/>
      <w:r w:rsidRPr="00D644A0">
        <w:rPr>
          <w:rFonts w:ascii="Times New Roman" w:eastAsia="Arial" w:hAnsi="Times New Roman" w:cs="Times New Roman"/>
          <w:sz w:val="24"/>
          <w:szCs w:val="24"/>
          <w:lang w:val="es-ES"/>
        </w:rPr>
        <w:t>equivalence</w:t>
      </w:r>
      <w:proofErr w:type="spellEnd"/>
      <w:r w:rsidRPr="00D644A0">
        <w:rPr>
          <w:rFonts w:ascii="Times New Roman" w:eastAsia="Arial" w:hAnsi="Times New Roman" w:cs="Times New Roman"/>
          <w:sz w:val="24"/>
          <w:szCs w:val="24"/>
          <w:lang w:val="es-ES"/>
        </w:rPr>
        <w:t xml:space="preserve"> </w:t>
      </w:r>
      <w:proofErr w:type="spellStart"/>
      <w:r w:rsidRPr="00D644A0">
        <w:rPr>
          <w:rFonts w:ascii="Times New Roman" w:eastAsia="Arial" w:hAnsi="Times New Roman" w:cs="Times New Roman"/>
          <w:sz w:val="24"/>
          <w:szCs w:val="24"/>
          <w:lang w:val="es-ES"/>
        </w:rPr>
        <w:t>of</w:t>
      </w:r>
      <w:proofErr w:type="spellEnd"/>
      <w:r w:rsidRPr="00D644A0">
        <w:rPr>
          <w:rFonts w:ascii="Times New Roman" w:eastAsia="Arial" w:hAnsi="Times New Roman" w:cs="Times New Roman"/>
          <w:sz w:val="24"/>
          <w:szCs w:val="24"/>
          <w:lang w:val="es-ES"/>
        </w:rPr>
        <w:t xml:space="preserve"> RIASEC </w:t>
      </w:r>
      <w:proofErr w:type="spellStart"/>
      <w:r w:rsidRPr="00D644A0">
        <w:rPr>
          <w:rFonts w:ascii="Times New Roman" w:eastAsia="Arial" w:hAnsi="Times New Roman" w:cs="Times New Roman"/>
          <w:sz w:val="24"/>
          <w:szCs w:val="24"/>
          <w:lang w:val="es-ES"/>
        </w:rPr>
        <w:t>models</w:t>
      </w:r>
      <w:proofErr w:type="spellEnd"/>
      <w:r w:rsidRPr="00D644A0">
        <w:rPr>
          <w:rFonts w:ascii="Times New Roman" w:eastAsia="Arial" w:hAnsi="Times New Roman" w:cs="Times New Roman"/>
          <w:sz w:val="24"/>
          <w:szCs w:val="24"/>
          <w:lang w:val="es-ES"/>
        </w:rPr>
        <w:t xml:space="preserve"> and </w:t>
      </w:r>
      <w:proofErr w:type="spellStart"/>
      <w:r w:rsidRPr="00D644A0">
        <w:rPr>
          <w:rFonts w:ascii="Times New Roman" w:eastAsia="Arial" w:hAnsi="Times New Roman" w:cs="Times New Roman"/>
          <w:sz w:val="24"/>
          <w:szCs w:val="24"/>
          <w:lang w:val="es-ES"/>
        </w:rPr>
        <w:t>measures</w:t>
      </w:r>
      <w:proofErr w:type="spellEnd"/>
      <w:r w:rsidRPr="00D644A0">
        <w:rPr>
          <w:rFonts w:ascii="Times New Roman" w:eastAsia="Arial" w:hAnsi="Times New Roman" w:cs="Times New Roman"/>
          <w:sz w:val="24"/>
          <w:szCs w:val="24"/>
          <w:lang w:val="es-ES"/>
        </w:rPr>
        <w:t xml:space="preserve">. </w:t>
      </w:r>
      <w:proofErr w:type="spellStart"/>
      <w:r w:rsidRPr="00D644A0">
        <w:rPr>
          <w:rFonts w:ascii="Times New Roman" w:eastAsia="Arial" w:hAnsi="Times New Roman" w:cs="Times New Roman"/>
          <w:i/>
          <w:iCs/>
          <w:sz w:val="24"/>
          <w:szCs w:val="24"/>
          <w:lang w:val="es-ES"/>
        </w:rPr>
        <w:t>Journal</w:t>
      </w:r>
      <w:proofErr w:type="spellEnd"/>
      <w:r w:rsidRPr="00D644A0">
        <w:rPr>
          <w:rFonts w:ascii="Times New Roman" w:eastAsia="Arial" w:hAnsi="Times New Roman" w:cs="Times New Roman"/>
          <w:i/>
          <w:iCs/>
          <w:sz w:val="24"/>
          <w:szCs w:val="24"/>
          <w:lang w:val="es-ES"/>
        </w:rPr>
        <w:t xml:space="preserve"> </w:t>
      </w:r>
      <w:proofErr w:type="spellStart"/>
      <w:r w:rsidRPr="00D644A0">
        <w:rPr>
          <w:rFonts w:ascii="Times New Roman" w:eastAsia="Arial" w:hAnsi="Times New Roman" w:cs="Times New Roman"/>
          <w:i/>
          <w:iCs/>
          <w:sz w:val="24"/>
          <w:szCs w:val="24"/>
          <w:lang w:val="es-ES"/>
        </w:rPr>
        <w:t>of</w:t>
      </w:r>
      <w:proofErr w:type="spellEnd"/>
      <w:r w:rsidRPr="00D644A0">
        <w:rPr>
          <w:rFonts w:ascii="Times New Roman" w:eastAsia="Arial" w:hAnsi="Times New Roman" w:cs="Times New Roman"/>
          <w:i/>
          <w:iCs/>
          <w:sz w:val="24"/>
          <w:szCs w:val="24"/>
          <w:lang w:val="es-ES"/>
        </w:rPr>
        <w:t xml:space="preserve"> </w:t>
      </w:r>
      <w:proofErr w:type="spellStart"/>
      <w:r w:rsidRPr="00D644A0">
        <w:rPr>
          <w:rFonts w:ascii="Times New Roman" w:eastAsia="Arial" w:hAnsi="Times New Roman" w:cs="Times New Roman"/>
          <w:i/>
          <w:iCs/>
          <w:sz w:val="24"/>
          <w:szCs w:val="24"/>
          <w:lang w:val="es-ES"/>
        </w:rPr>
        <w:t>Counseling</w:t>
      </w:r>
      <w:proofErr w:type="spellEnd"/>
      <w:r w:rsidRPr="00D644A0">
        <w:rPr>
          <w:rFonts w:ascii="Times New Roman" w:eastAsia="Arial" w:hAnsi="Times New Roman" w:cs="Times New Roman"/>
          <w:i/>
          <w:iCs/>
          <w:sz w:val="24"/>
          <w:szCs w:val="24"/>
          <w:lang w:val="es-ES"/>
        </w:rPr>
        <w:t xml:space="preserve"> </w:t>
      </w:r>
      <w:proofErr w:type="spellStart"/>
      <w:r w:rsidRPr="00D644A0">
        <w:rPr>
          <w:rFonts w:ascii="Times New Roman" w:eastAsia="Arial" w:hAnsi="Times New Roman" w:cs="Times New Roman"/>
          <w:i/>
          <w:iCs/>
          <w:sz w:val="24"/>
          <w:szCs w:val="24"/>
          <w:lang w:val="es-ES"/>
        </w:rPr>
        <w:t>Psychology</w:t>
      </w:r>
      <w:proofErr w:type="spellEnd"/>
      <w:r w:rsidRPr="00D644A0">
        <w:rPr>
          <w:rFonts w:ascii="Times New Roman" w:eastAsia="Arial" w:hAnsi="Times New Roman" w:cs="Times New Roman"/>
          <w:i/>
          <w:iCs/>
          <w:sz w:val="24"/>
          <w:szCs w:val="24"/>
          <w:lang w:val="es-ES"/>
        </w:rPr>
        <w:t>, 43</w:t>
      </w:r>
      <w:r w:rsidRPr="00D644A0">
        <w:rPr>
          <w:rFonts w:ascii="Times New Roman" w:eastAsia="Arial" w:hAnsi="Times New Roman" w:cs="Times New Roman"/>
          <w:sz w:val="24"/>
          <w:szCs w:val="24"/>
          <w:lang w:val="es-ES"/>
        </w:rPr>
        <w:t>(3), 310–329. https://doi.org/10.1037/0022-0167.43.3.310</w:t>
      </w:r>
    </w:p>
    <w:p w14:paraId="4AB99364" w14:textId="77777777" w:rsidR="00FE6E94" w:rsidRPr="0041041D" w:rsidRDefault="00FE6E94" w:rsidP="0041041D">
      <w:pPr>
        <w:shd w:val="clear" w:color="auto" w:fill="FFFFFF" w:themeFill="background1"/>
        <w:spacing w:after="0" w:line="360" w:lineRule="auto"/>
        <w:ind w:left="720" w:hanging="720"/>
        <w:jc w:val="both"/>
        <w:rPr>
          <w:rFonts w:ascii="Times New Roman" w:hAnsi="Times New Roman" w:cs="Times New Roman"/>
          <w:sz w:val="24"/>
          <w:szCs w:val="24"/>
          <w:lang w:val="es-ES"/>
        </w:rPr>
      </w:pPr>
      <w:r w:rsidRPr="0041041D">
        <w:rPr>
          <w:rFonts w:ascii="Times New Roman" w:eastAsia="Arial" w:hAnsi="Times New Roman" w:cs="Times New Roman"/>
          <w:sz w:val="24"/>
          <w:szCs w:val="24"/>
          <w:lang w:val="es-ES"/>
        </w:rPr>
        <w:t xml:space="preserve">Said, E., </w:t>
      </w:r>
      <w:proofErr w:type="spellStart"/>
      <w:r w:rsidRPr="0041041D">
        <w:rPr>
          <w:rFonts w:ascii="Times New Roman" w:eastAsia="Arial" w:hAnsi="Times New Roman" w:cs="Times New Roman"/>
          <w:sz w:val="24"/>
          <w:szCs w:val="24"/>
          <w:lang w:val="es-ES"/>
        </w:rPr>
        <w:t>Gratacós</w:t>
      </w:r>
      <w:proofErr w:type="spellEnd"/>
      <w:r w:rsidRPr="0041041D">
        <w:rPr>
          <w:rFonts w:ascii="Times New Roman" w:eastAsia="Arial" w:hAnsi="Times New Roman" w:cs="Times New Roman"/>
          <w:sz w:val="24"/>
          <w:szCs w:val="24"/>
          <w:lang w:val="es-ES"/>
        </w:rPr>
        <w:t xml:space="preserve">, G. y Valencia, J. (2017). Factores que influyen en la elección de las carreras de pedagogía en Colombia. </w:t>
      </w:r>
      <w:proofErr w:type="spellStart"/>
      <w:r w:rsidRPr="0041041D">
        <w:rPr>
          <w:rFonts w:ascii="Times New Roman" w:eastAsia="Arial" w:hAnsi="Times New Roman" w:cs="Times New Roman"/>
          <w:i/>
          <w:iCs/>
          <w:sz w:val="24"/>
          <w:szCs w:val="24"/>
          <w:lang w:val="es-ES"/>
        </w:rPr>
        <w:t>Educação</w:t>
      </w:r>
      <w:proofErr w:type="spellEnd"/>
      <w:r w:rsidRPr="0041041D">
        <w:rPr>
          <w:rFonts w:ascii="Times New Roman" w:eastAsia="Arial" w:hAnsi="Times New Roman" w:cs="Times New Roman"/>
          <w:i/>
          <w:iCs/>
          <w:sz w:val="24"/>
          <w:szCs w:val="24"/>
          <w:lang w:val="es-ES"/>
        </w:rPr>
        <w:t xml:space="preserve"> e Pesquisa</w:t>
      </w:r>
      <w:r w:rsidRPr="0041041D">
        <w:rPr>
          <w:rFonts w:ascii="Times New Roman" w:eastAsia="Arial" w:hAnsi="Times New Roman" w:cs="Times New Roman"/>
          <w:sz w:val="24"/>
          <w:szCs w:val="24"/>
          <w:lang w:val="es-ES"/>
        </w:rPr>
        <w:t>, 43(1), 31-48.</w:t>
      </w:r>
      <w:r w:rsidRPr="0041041D">
        <w:rPr>
          <w:rFonts w:ascii="Times New Roman" w:hAnsi="Times New Roman" w:cs="Times New Roman"/>
          <w:sz w:val="24"/>
          <w:szCs w:val="24"/>
          <w:lang w:val="es-ES"/>
        </w:rPr>
        <w:t xml:space="preserve"> </w:t>
      </w:r>
      <w:r w:rsidRPr="0041041D">
        <w:rPr>
          <w:rFonts w:ascii="Times New Roman" w:eastAsia="Arial" w:hAnsi="Times New Roman" w:cs="Times New Roman"/>
          <w:sz w:val="24"/>
          <w:szCs w:val="24"/>
          <w:lang w:val="es-ES"/>
        </w:rPr>
        <w:t>https://www.redalyc.org/articulo.oa?id=29849949003</w:t>
      </w:r>
    </w:p>
    <w:p w14:paraId="6EBF2741" w14:textId="77777777" w:rsidR="0069614D"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41041D">
        <w:rPr>
          <w:rFonts w:ascii="Times New Roman" w:eastAsia="Arial" w:hAnsi="Times New Roman" w:cs="Times New Roman"/>
          <w:sz w:val="24"/>
          <w:szCs w:val="24"/>
          <w:lang w:val="es-ES"/>
        </w:rPr>
        <w:t xml:space="preserve">Sánchez, D. (2021). El trabajo en la condición juvenil rural: reflexiones desde las juventudes rurales en Jalisco, México. </w:t>
      </w:r>
      <w:r w:rsidRPr="003064E3">
        <w:rPr>
          <w:rFonts w:ascii="Times New Roman" w:eastAsia="Arial" w:hAnsi="Times New Roman" w:cs="Times New Roman"/>
          <w:i/>
          <w:sz w:val="24"/>
          <w:szCs w:val="24"/>
          <w:lang w:val="es-ES"/>
        </w:rPr>
        <w:t>Revista Latinoamericana de Antropología del Trabajo,</w:t>
      </w:r>
      <w:r w:rsidRPr="0041041D">
        <w:rPr>
          <w:rFonts w:ascii="Times New Roman" w:eastAsia="Arial" w:hAnsi="Times New Roman" w:cs="Times New Roman"/>
          <w:sz w:val="24"/>
          <w:szCs w:val="24"/>
          <w:lang w:val="es-ES"/>
        </w:rPr>
        <w:t xml:space="preserve"> 5(10), 1-24.</w:t>
      </w:r>
      <w:r w:rsidRPr="0041041D">
        <w:rPr>
          <w:rFonts w:ascii="Times New Roman" w:hAnsi="Times New Roman" w:cs="Times New Roman"/>
          <w:sz w:val="24"/>
          <w:szCs w:val="24"/>
          <w:lang w:val="es-ES"/>
        </w:rPr>
        <w:t xml:space="preserve"> </w:t>
      </w:r>
      <w:hyperlink r:id="rId20" w:history="1">
        <w:r w:rsidRPr="0041041D">
          <w:rPr>
            <w:rStyle w:val="Hipervnculo"/>
            <w:rFonts w:ascii="Times New Roman" w:eastAsia="Arial" w:hAnsi="Times New Roman" w:cs="Times New Roman"/>
            <w:sz w:val="24"/>
            <w:szCs w:val="24"/>
            <w:lang w:val="es-ES"/>
          </w:rPr>
          <w:t>https://dialnet.unirioja.es/servlet/articulo?codigo=8084027</w:t>
        </w:r>
      </w:hyperlink>
    </w:p>
    <w:p w14:paraId="2D375C12" w14:textId="7AB0999E" w:rsidR="0069614D" w:rsidRPr="0041041D" w:rsidRDefault="0069614D" w:rsidP="0041041D">
      <w:pPr>
        <w:spacing w:after="0" w:line="360" w:lineRule="auto"/>
        <w:ind w:left="720" w:hanging="720"/>
        <w:jc w:val="both"/>
        <w:rPr>
          <w:rFonts w:ascii="Times New Roman" w:eastAsia="Arial" w:hAnsi="Times New Roman" w:cs="Times New Roman"/>
          <w:sz w:val="24"/>
          <w:szCs w:val="24"/>
          <w:lang w:val="es-ES"/>
        </w:rPr>
      </w:pPr>
      <w:r w:rsidRPr="0041041D">
        <w:rPr>
          <w:rFonts w:ascii="Times New Roman" w:eastAsia="Arial" w:hAnsi="Times New Roman" w:cs="Times New Roman"/>
          <w:color w:val="000000" w:themeColor="text1"/>
          <w:sz w:val="24"/>
          <w:szCs w:val="24"/>
          <w:lang w:val="es-ES"/>
        </w:rPr>
        <w:t xml:space="preserve">Sepúlveda, L. (2024). Decisiones vocacionales tempranas de estudiantes de educación secundaria técnico-profesional en Chile Un estudio sobre sus aspiraciones. </w:t>
      </w:r>
      <w:r w:rsidRPr="0041041D">
        <w:rPr>
          <w:rFonts w:ascii="Times New Roman" w:eastAsia="Arial" w:hAnsi="Times New Roman" w:cs="Times New Roman"/>
          <w:i/>
          <w:iCs/>
          <w:color w:val="000000" w:themeColor="text1"/>
          <w:sz w:val="24"/>
          <w:szCs w:val="24"/>
          <w:lang w:val="es-ES"/>
        </w:rPr>
        <w:t>Revista de Ciencias Sociales</w:t>
      </w:r>
      <w:r w:rsidRPr="0041041D">
        <w:rPr>
          <w:rFonts w:ascii="Times New Roman" w:eastAsia="Arial" w:hAnsi="Times New Roman" w:cs="Times New Roman"/>
          <w:color w:val="000000" w:themeColor="text1"/>
          <w:sz w:val="24"/>
          <w:szCs w:val="24"/>
          <w:lang w:val="es-ES"/>
        </w:rPr>
        <w:t>, 37(54)</w:t>
      </w:r>
      <w:r w:rsidR="003064E3">
        <w:rPr>
          <w:rFonts w:ascii="Times New Roman" w:eastAsia="Arial" w:hAnsi="Times New Roman" w:cs="Times New Roman"/>
          <w:color w:val="000000" w:themeColor="text1"/>
          <w:sz w:val="24"/>
          <w:szCs w:val="24"/>
          <w:lang w:val="es-ES"/>
        </w:rPr>
        <w:t>, e204</w:t>
      </w:r>
      <w:r w:rsidRPr="0041041D">
        <w:rPr>
          <w:rFonts w:ascii="Times New Roman" w:eastAsia="Arial" w:hAnsi="Times New Roman" w:cs="Times New Roman"/>
          <w:color w:val="000000" w:themeColor="text1"/>
          <w:sz w:val="24"/>
          <w:szCs w:val="24"/>
          <w:lang w:val="es-ES"/>
        </w:rPr>
        <w:t>. https://doi.org/10.26489/rvs.v37i54.4</w:t>
      </w:r>
    </w:p>
    <w:p w14:paraId="708E4806" w14:textId="6B3D151E" w:rsidR="00FE6E94" w:rsidRPr="00D644A0" w:rsidRDefault="00FE6E94" w:rsidP="0041041D">
      <w:pPr>
        <w:spacing w:after="0" w:line="360" w:lineRule="auto"/>
        <w:jc w:val="both"/>
        <w:rPr>
          <w:rFonts w:ascii="Times New Roman" w:eastAsia="Arial" w:hAnsi="Times New Roman" w:cs="Times New Roman"/>
          <w:sz w:val="24"/>
          <w:szCs w:val="24"/>
          <w:lang w:val="es-ES"/>
        </w:rPr>
      </w:pPr>
      <w:r w:rsidRPr="00D644A0">
        <w:rPr>
          <w:rFonts w:ascii="Times New Roman" w:eastAsia="Arial" w:hAnsi="Times New Roman" w:cs="Times New Roman"/>
          <w:color w:val="000000" w:themeColor="text1"/>
          <w:sz w:val="24"/>
          <w:szCs w:val="24"/>
          <w:lang w:val="es-ES"/>
        </w:rPr>
        <w:t xml:space="preserve">Super, D. E. (1957). </w:t>
      </w:r>
      <w:proofErr w:type="spellStart"/>
      <w:r w:rsidRPr="00D644A0">
        <w:rPr>
          <w:rFonts w:ascii="Times New Roman" w:eastAsia="Arial" w:hAnsi="Times New Roman" w:cs="Times New Roman"/>
          <w:i/>
          <w:iCs/>
          <w:color w:val="000000" w:themeColor="text1"/>
          <w:sz w:val="24"/>
          <w:szCs w:val="24"/>
          <w:lang w:val="es-ES"/>
        </w:rPr>
        <w:t>The</w:t>
      </w:r>
      <w:proofErr w:type="spellEnd"/>
      <w:r w:rsidRPr="00D644A0">
        <w:rPr>
          <w:rFonts w:ascii="Times New Roman" w:eastAsia="Arial" w:hAnsi="Times New Roman" w:cs="Times New Roman"/>
          <w:i/>
          <w:iCs/>
          <w:color w:val="000000" w:themeColor="text1"/>
          <w:sz w:val="24"/>
          <w:szCs w:val="24"/>
          <w:lang w:val="es-ES"/>
        </w:rPr>
        <w:t xml:space="preserve"> </w:t>
      </w:r>
      <w:proofErr w:type="spellStart"/>
      <w:r w:rsidRPr="00D644A0">
        <w:rPr>
          <w:rFonts w:ascii="Times New Roman" w:eastAsia="Arial" w:hAnsi="Times New Roman" w:cs="Times New Roman"/>
          <w:i/>
          <w:iCs/>
          <w:color w:val="000000" w:themeColor="text1"/>
          <w:sz w:val="24"/>
          <w:szCs w:val="24"/>
          <w:lang w:val="es-ES"/>
        </w:rPr>
        <w:t>psychology</w:t>
      </w:r>
      <w:proofErr w:type="spellEnd"/>
      <w:r w:rsidRPr="00D644A0">
        <w:rPr>
          <w:rFonts w:ascii="Times New Roman" w:eastAsia="Arial" w:hAnsi="Times New Roman" w:cs="Times New Roman"/>
          <w:i/>
          <w:iCs/>
          <w:color w:val="000000" w:themeColor="text1"/>
          <w:sz w:val="24"/>
          <w:szCs w:val="24"/>
          <w:lang w:val="es-ES"/>
        </w:rPr>
        <w:t xml:space="preserve"> </w:t>
      </w:r>
      <w:proofErr w:type="spellStart"/>
      <w:r w:rsidRPr="00D644A0">
        <w:rPr>
          <w:rFonts w:ascii="Times New Roman" w:eastAsia="Arial" w:hAnsi="Times New Roman" w:cs="Times New Roman"/>
          <w:i/>
          <w:iCs/>
          <w:color w:val="000000" w:themeColor="text1"/>
          <w:sz w:val="24"/>
          <w:szCs w:val="24"/>
          <w:lang w:val="es-ES"/>
        </w:rPr>
        <w:t>of</w:t>
      </w:r>
      <w:proofErr w:type="spellEnd"/>
      <w:r w:rsidRPr="00D644A0">
        <w:rPr>
          <w:rFonts w:ascii="Times New Roman" w:eastAsia="Arial" w:hAnsi="Times New Roman" w:cs="Times New Roman"/>
          <w:i/>
          <w:iCs/>
          <w:color w:val="000000" w:themeColor="text1"/>
          <w:sz w:val="24"/>
          <w:szCs w:val="24"/>
          <w:lang w:val="es-ES"/>
        </w:rPr>
        <w:t xml:space="preserve"> </w:t>
      </w:r>
      <w:proofErr w:type="spellStart"/>
      <w:r w:rsidRPr="00D644A0">
        <w:rPr>
          <w:rFonts w:ascii="Times New Roman" w:eastAsia="Arial" w:hAnsi="Times New Roman" w:cs="Times New Roman"/>
          <w:i/>
          <w:iCs/>
          <w:color w:val="000000" w:themeColor="text1"/>
          <w:sz w:val="24"/>
          <w:szCs w:val="24"/>
          <w:lang w:val="es-ES"/>
        </w:rPr>
        <w:t>careers</w:t>
      </w:r>
      <w:proofErr w:type="spellEnd"/>
      <w:r w:rsidRPr="00D644A0">
        <w:rPr>
          <w:rFonts w:ascii="Times New Roman" w:eastAsia="Arial" w:hAnsi="Times New Roman" w:cs="Times New Roman"/>
          <w:color w:val="000000" w:themeColor="text1"/>
          <w:sz w:val="24"/>
          <w:szCs w:val="24"/>
          <w:lang w:val="es-ES"/>
        </w:rPr>
        <w:t xml:space="preserve">.  Harper &amp; </w:t>
      </w:r>
      <w:proofErr w:type="spellStart"/>
      <w:r w:rsidRPr="00D644A0">
        <w:rPr>
          <w:rFonts w:ascii="Times New Roman" w:eastAsia="Arial" w:hAnsi="Times New Roman" w:cs="Times New Roman"/>
          <w:color w:val="000000" w:themeColor="text1"/>
          <w:sz w:val="24"/>
          <w:szCs w:val="24"/>
          <w:lang w:val="es-ES"/>
        </w:rPr>
        <w:t>Row</w:t>
      </w:r>
      <w:proofErr w:type="spellEnd"/>
      <w:r w:rsidRPr="00D644A0">
        <w:rPr>
          <w:rFonts w:ascii="Times New Roman" w:eastAsia="Arial" w:hAnsi="Times New Roman" w:cs="Times New Roman"/>
          <w:color w:val="000000" w:themeColor="text1"/>
          <w:sz w:val="24"/>
          <w:szCs w:val="24"/>
          <w:lang w:val="es-ES"/>
        </w:rPr>
        <w:t>.</w:t>
      </w:r>
    </w:p>
    <w:p w14:paraId="1D6DF908" w14:textId="21600F78" w:rsidR="00FE6E94" w:rsidRPr="0041041D" w:rsidRDefault="00FE6E94" w:rsidP="0041041D">
      <w:pPr>
        <w:spacing w:after="0" w:line="360" w:lineRule="auto"/>
        <w:ind w:left="720" w:hanging="720"/>
        <w:jc w:val="both"/>
        <w:rPr>
          <w:rFonts w:ascii="Times New Roman" w:eastAsia="Arial" w:hAnsi="Times New Roman" w:cs="Times New Roman"/>
          <w:sz w:val="24"/>
          <w:szCs w:val="24"/>
          <w:lang w:val="es-ES"/>
        </w:rPr>
      </w:pPr>
      <w:r w:rsidRPr="00D644A0">
        <w:rPr>
          <w:rFonts w:ascii="Times New Roman" w:eastAsia="Arial" w:hAnsi="Times New Roman" w:cs="Times New Roman"/>
          <w:color w:val="000000" w:themeColor="text1"/>
          <w:sz w:val="24"/>
          <w:szCs w:val="24"/>
          <w:lang w:val="es-ES"/>
        </w:rPr>
        <w:t xml:space="preserve">Super, D. E. (1990). A </w:t>
      </w:r>
      <w:proofErr w:type="spellStart"/>
      <w:r w:rsidRPr="00D644A0">
        <w:rPr>
          <w:rFonts w:ascii="Times New Roman" w:eastAsia="Arial" w:hAnsi="Times New Roman" w:cs="Times New Roman"/>
          <w:color w:val="000000" w:themeColor="text1"/>
          <w:sz w:val="24"/>
          <w:szCs w:val="24"/>
          <w:lang w:val="es-ES"/>
        </w:rPr>
        <w:t>life-span</w:t>
      </w:r>
      <w:proofErr w:type="spellEnd"/>
      <w:r w:rsidRPr="00D644A0">
        <w:rPr>
          <w:rFonts w:ascii="Times New Roman" w:eastAsia="Arial" w:hAnsi="Times New Roman" w:cs="Times New Roman"/>
          <w:color w:val="000000" w:themeColor="text1"/>
          <w:sz w:val="24"/>
          <w:szCs w:val="24"/>
          <w:lang w:val="es-ES"/>
        </w:rPr>
        <w:t xml:space="preserve">, </w:t>
      </w:r>
      <w:proofErr w:type="spellStart"/>
      <w:r w:rsidRPr="00D644A0">
        <w:rPr>
          <w:rFonts w:ascii="Times New Roman" w:eastAsia="Arial" w:hAnsi="Times New Roman" w:cs="Times New Roman"/>
          <w:color w:val="000000" w:themeColor="text1"/>
          <w:sz w:val="24"/>
          <w:szCs w:val="24"/>
          <w:lang w:val="es-ES"/>
        </w:rPr>
        <w:t>life-space</w:t>
      </w:r>
      <w:proofErr w:type="spellEnd"/>
      <w:r w:rsidRPr="00D644A0">
        <w:rPr>
          <w:rFonts w:ascii="Times New Roman" w:eastAsia="Arial" w:hAnsi="Times New Roman" w:cs="Times New Roman"/>
          <w:color w:val="000000" w:themeColor="text1"/>
          <w:sz w:val="24"/>
          <w:szCs w:val="24"/>
          <w:lang w:val="es-ES"/>
        </w:rPr>
        <w:t xml:space="preserve"> </w:t>
      </w:r>
      <w:proofErr w:type="spellStart"/>
      <w:r w:rsidRPr="00D644A0">
        <w:rPr>
          <w:rFonts w:ascii="Times New Roman" w:eastAsia="Arial" w:hAnsi="Times New Roman" w:cs="Times New Roman"/>
          <w:color w:val="000000" w:themeColor="text1"/>
          <w:sz w:val="24"/>
          <w:szCs w:val="24"/>
          <w:lang w:val="es-ES"/>
        </w:rPr>
        <w:t>approach</w:t>
      </w:r>
      <w:proofErr w:type="spellEnd"/>
      <w:r w:rsidRPr="00D644A0">
        <w:rPr>
          <w:rFonts w:ascii="Times New Roman" w:eastAsia="Arial" w:hAnsi="Times New Roman" w:cs="Times New Roman"/>
          <w:color w:val="000000" w:themeColor="text1"/>
          <w:sz w:val="24"/>
          <w:szCs w:val="24"/>
          <w:lang w:val="es-ES"/>
        </w:rPr>
        <w:t xml:space="preserve"> </w:t>
      </w:r>
      <w:proofErr w:type="spellStart"/>
      <w:r w:rsidRPr="00D644A0">
        <w:rPr>
          <w:rFonts w:ascii="Times New Roman" w:eastAsia="Arial" w:hAnsi="Times New Roman" w:cs="Times New Roman"/>
          <w:color w:val="000000" w:themeColor="text1"/>
          <w:sz w:val="24"/>
          <w:szCs w:val="24"/>
          <w:lang w:val="es-ES"/>
        </w:rPr>
        <w:t>to</w:t>
      </w:r>
      <w:proofErr w:type="spellEnd"/>
      <w:r w:rsidRPr="00D644A0">
        <w:rPr>
          <w:rFonts w:ascii="Times New Roman" w:eastAsia="Arial" w:hAnsi="Times New Roman" w:cs="Times New Roman"/>
          <w:color w:val="000000" w:themeColor="text1"/>
          <w:sz w:val="24"/>
          <w:szCs w:val="24"/>
          <w:lang w:val="es-ES"/>
        </w:rPr>
        <w:t xml:space="preserve"> </w:t>
      </w:r>
      <w:proofErr w:type="spellStart"/>
      <w:r w:rsidRPr="00D644A0">
        <w:rPr>
          <w:rFonts w:ascii="Times New Roman" w:eastAsia="Arial" w:hAnsi="Times New Roman" w:cs="Times New Roman"/>
          <w:color w:val="000000" w:themeColor="text1"/>
          <w:sz w:val="24"/>
          <w:szCs w:val="24"/>
          <w:lang w:val="es-ES"/>
        </w:rPr>
        <w:t>career</w:t>
      </w:r>
      <w:proofErr w:type="spellEnd"/>
      <w:r w:rsidRPr="00D644A0">
        <w:rPr>
          <w:rFonts w:ascii="Times New Roman" w:eastAsia="Arial" w:hAnsi="Times New Roman" w:cs="Times New Roman"/>
          <w:color w:val="000000" w:themeColor="text1"/>
          <w:sz w:val="24"/>
          <w:szCs w:val="24"/>
          <w:lang w:val="es-ES"/>
        </w:rPr>
        <w:t xml:space="preserve"> </w:t>
      </w:r>
      <w:proofErr w:type="spellStart"/>
      <w:r w:rsidRPr="00D644A0">
        <w:rPr>
          <w:rFonts w:ascii="Times New Roman" w:eastAsia="Arial" w:hAnsi="Times New Roman" w:cs="Times New Roman"/>
          <w:color w:val="000000" w:themeColor="text1"/>
          <w:sz w:val="24"/>
          <w:szCs w:val="24"/>
          <w:lang w:val="es-ES"/>
        </w:rPr>
        <w:t>development</w:t>
      </w:r>
      <w:proofErr w:type="spellEnd"/>
      <w:r w:rsidRPr="00D644A0">
        <w:rPr>
          <w:rFonts w:ascii="Times New Roman" w:eastAsia="Arial" w:hAnsi="Times New Roman" w:cs="Times New Roman"/>
          <w:color w:val="000000" w:themeColor="text1"/>
          <w:sz w:val="24"/>
          <w:szCs w:val="24"/>
          <w:lang w:val="es-ES"/>
        </w:rPr>
        <w:t xml:space="preserve">. In D. Brown &amp; L. Brooks (Eds.), </w:t>
      </w:r>
      <w:proofErr w:type="spellStart"/>
      <w:r w:rsidRPr="00D644A0">
        <w:rPr>
          <w:rFonts w:ascii="Times New Roman" w:eastAsia="Arial" w:hAnsi="Times New Roman" w:cs="Times New Roman"/>
          <w:i/>
          <w:iCs/>
          <w:color w:val="000000" w:themeColor="text1"/>
          <w:sz w:val="24"/>
          <w:szCs w:val="24"/>
          <w:lang w:val="es-ES"/>
        </w:rPr>
        <w:t>Career</w:t>
      </w:r>
      <w:proofErr w:type="spellEnd"/>
      <w:r w:rsidRPr="00D644A0">
        <w:rPr>
          <w:rFonts w:ascii="Times New Roman" w:eastAsia="Arial" w:hAnsi="Times New Roman" w:cs="Times New Roman"/>
          <w:i/>
          <w:iCs/>
          <w:color w:val="000000" w:themeColor="text1"/>
          <w:sz w:val="24"/>
          <w:szCs w:val="24"/>
          <w:lang w:val="es-ES"/>
        </w:rPr>
        <w:t xml:space="preserve"> </w:t>
      </w:r>
      <w:proofErr w:type="spellStart"/>
      <w:r w:rsidRPr="00D644A0">
        <w:rPr>
          <w:rFonts w:ascii="Times New Roman" w:eastAsia="Arial" w:hAnsi="Times New Roman" w:cs="Times New Roman"/>
          <w:i/>
          <w:iCs/>
          <w:color w:val="000000" w:themeColor="text1"/>
          <w:sz w:val="24"/>
          <w:szCs w:val="24"/>
          <w:lang w:val="es-ES"/>
        </w:rPr>
        <w:t>choice</w:t>
      </w:r>
      <w:proofErr w:type="spellEnd"/>
      <w:r w:rsidRPr="00D644A0">
        <w:rPr>
          <w:rFonts w:ascii="Times New Roman" w:eastAsia="Arial" w:hAnsi="Times New Roman" w:cs="Times New Roman"/>
          <w:i/>
          <w:iCs/>
          <w:color w:val="000000" w:themeColor="text1"/>
          <w:sz w:val="24"/>
          <w:szCs w:val="24"/>
          <w:lang w:val="es-ES"/>
        </w:rPr>
        <w:t xml:space="preserve"> and </w:t>
      </w:r>
      <w:proofErr w:type="spellStart"/>
      <w:r w:rsidRPr="00D644A0">
        <w:rPr>
          <w:rFonts w:ascii="Times New Roman" w:eastAsia="Arial" w:hAnsi="Times New Roman" w:cs="Times New Roman"/>
          <w:i/>
          <w:iCs/>
          <w:color w:val="000000" w:themeColor="text1"/>
          <w:sz w:val="24"/>
          <w:szCs w:val="24"/>
          <w:lang w:val="es-ES"/>
        </w:rPr>
        <w:t>development</w:t>
      </w:r>
      <w:proofErr w:type="spellEnd"/>
      <w:r w:rsidRPr="00D644A0">
        <w:rPr>
          <w:rFonts w:ascii="Times New Roman" w:eastAsia="Arial" w:hAnsi="Times New Roman" w:cs="Times New Roman"/>
          <w:i/>
          <w:iCs/>
          <w:color w:val="000000" w:themeColor="text1"/>
          <w:sz w:val="24"/>
          <w:szCs w:val="24"/>
          <w:lang w:val="es-ES"/>
        </w:rPr>
        <w:t xml:space="preserve">: </w:t>
      </w:r>
      <w:proofErr w:type="spellStart"/>
      <w:r w:rsidRPr="00D644A0">
        <w:rPr>
          <w:rFonts w:ascii="Times New Roman" w:eastAsia="Arial" w:hAnsi="Times New Roman" w:cs="Times New Roman"/>
          <w:i/>
          <w:iCs/>
          <w:color w:val="000000" w:themeColor="text1"/>
          <w:sz w:val="24"/>
          <w:szCs w:val="24"/>
          <w:lang w:val="es-ES"/>
        </w:rPr>
        <w:t>Applying</w:t>
      </w:r>
      <w:proofErr w:type="spellEnd"/>
      <w:r w:rsidRPr="00D644A0">
        <w:rPr>
          <w:rFonts w:ascii="Times New Roman" w:eastAsia="Arial" w:hAnsi="Times New Roman" w:cs="Times New Roman"/>
          <w:i/>
          <w:iCs/>
          <w:color w:val="000000" w:themeColor="text1"/>
          <w:sz w:val="24"/>
          <w:szCs w:val="24"/>
          <w:lang w:val="es-ES"/>
        </w:rPr>
        <w:t xml:space="preserve"> </w:t>
      </w:r>
      <w:proofErr w:type="spellStart"/>
      <w:r w:rsidRPr="00D644A0">
        <w:rPr>
          <w:rFonts w:ascii="Times New Roman" w:eastAsia="Arial" w:hAnsi="Times New Roman" w:cs="Times New Roman"/>
          <w:i/>
          <w:iCs/>
          <w:color w:val="000000" w:themeColor="text1"/>
          <w:sz w:val="24"/>
          <w:szCs w:val="24"/>
          <w:lang w:val="es-ES"/>
        </w:rPr>
        <w:t>contemporary</w:t>
      </w:r>
      <w:proofErr w:type="spellEnd"/>
      <w:r w:rsidRPr="00D644A0">
        <w:rPr>
          <w:rFonts w:ascii="Times New Roman" w:eastAsia="Arial" w:hAnsi="Times New Roman" w:cs="Times New Roman"/>
          <w:i/>
          <w:iCs/>
          <w:color w:val="000000" w:themeColor="text1"/>
          <w:sz w:val="24"/>
          <w:szCs w:val="24"/>
          <w:lang w:val="es-ES"/>
        </w:rPr>
        <w:t xml:space="preserve"> </w:t>
      </w:r>
      <w:proofErr w:type="spellStart"/>
      <w:r w:rsidRPr="00D644A0">
        <w:rPr>
          <w:rFonts w:ascii="Times New Roman" w:eastAsia="Arial" w:hAnsi="Times New Roman" w:cs="Times New Roman"/>
          <w:i/>
          <w:iCs/>
          <w:color w:val="000000" w:themeColor="text1"/>
          <w:sz w:val="24"/>
          <w:szCs w:val="24"/>
          <w:lang w:val="es-ES"/>
        </w:rPr>
        <w:t>theories</w:t>
      </w:r>
      <w:proofErr w:type="spellEnd"/>
      <w:r w:rsidRPr="00D644A0">
        <w:rPr>
          <w:rFonts w:ascii="Times New Roman" w:eastAsia="Arial" w:hAnsi="Times New Roman" w:cs="Times New Roman"/>
          <w:i/>
          <w:iCs/>
          <w:color w:val="000000" w:themeColor="text1"/>
          <w:sz w:val="24"/>
          <w:szCs w:val="24"/>
          <w:lang w:val="es-ES"/>
        </w:rPr>
        <w:t xml:space="preserve"> </w:t>
      </w:r>
      <w:proofErr w:type="spellStart"/>
      <w:r w:rsidRPr="00D644A0">
        <w:rPr>
          <w:rFonts w:ascii="Times New Roman" w:eastAsia="Arial" w:hAnsi="Times New Roman" w:cs="Times New Roman"/>
          <w:i/>
          <w:iCs/>
          <w:color w:val="000000" w:themeColor="text1"/>
          <w:sz w:val="24"/>
          <w:szCs w:val="24"/>
          <w:lang w:val="es-ES"/>
        </w:rPr>
        <w:t>to</w:t>
      </w:r>
      <w:proofErr w:type="spellEnd"/>
      <w:r w:rsidRPr="00D644A0">
        <w:rPr>
          <w:rFonts w:ascii="Times New Roman" w:eastAsia="Arial" w:hAnsi="Times New Roman" w:cs="Times New Roman"/>
          <w:i/>
          <w:iCs/>
          <w:color w:val="000000" w:themeColor="text1"/>
          <w:sz w:val="24"/>
          <w:szCs w:val="24"/>
          <w:lang w:val="es-ES"/>
        </w:rPr>
        <w:t xml:space="preserve"> </w:t>
      </w:r>
      <w:proofErr w:type="spellStart"/>
      <w:r w:rsidRPr="00D644A0">
        <w:rPr>
          <w:rFonts w:ascii="Times New Roman" w:eastAsia="Arial" w:hAnsi="Times New Roman" w:cs="Times New Roman"/>
          <w:i/>
          <w:iCs/>
          <w:color w:val="000000" w:themeColor="text1"/>
          <w:sz w:val="24"/>
          <w:szCs w:val="24"/>
          <w:lang w:val="es-ES"/>
        </w:rPr>
        <w:t>practice</w:t>
      </w:r>
      <w:proofErr w:type="spellEnd"/>
      <w:r w:rsidRPr="00D644A0">
        <w:rPr>
          <w:rFonts w:ascii="Times New Roman" w:eastAsia="Arial" w:hAnsi="Times New Roman" w:cs="Times New Roman"/>
          <w:i/>
          <w:iCs/>
          <w:color w:val="000000" w:themeColor="text1"/>
          <w:sz w:val="24"/>
          <w:szCs w:val="24"/>
          <w:lang w:val="es-ES"/>
        </w:rPr>
        <w:t xml:space="preserve"> </w:t>
      </w:r>
      <w:r w:rsidRPr="00D644A0">
        <w:rPr>
          <w:rFonts w:ascii="Times New Roman" w:eastAsia="Arial" w:hAnsi="Times New Roman" w:cs="Times New Roman"/>
          <w:color w:val="000000" w:themeColor="text1"/>
          <w:sz w:val="24"/>
          <w:szCs w:val="24"/>
          <w:lang w:val="es-ES"/>
        </w:rPr>
        <w:t xml:space="preserve">(pp. 197) 261).  </w:t>
      </w:r>
      <w:proofErr w:type="spellStart"/>
      <w:r w:rsidRPr="00D644A0">
        <w:rPr>
          <w:rFonts w:ascii="Times New Roman" w:eastAsia="Arial" w:hAnsi="Times New Roman" w:cs="Times New Roman"/>
          <w:color w:val="000000" w:themeColor="text1"/>
          <w:sz w:val="24"/>
          <w:szCs w:val="24"/>
          <w:lang w:val="es-ES"/>
        </w:rPr>
        <w:t>Jossey</w:t>
      </w:r>
      <w:proofErr w:type="spellEnd"/>
      <w:r w:rsidRPr="00D644A0">
        <w:rPr>
          <w:rFonts w:ascii="Times New Roman" w:eastAsia="Arial" w:hAnsi="Times New Roman" w:cs="Times New Roman"/>
          <w:color w:val="000000" w:themeColor="text1"/>
          <w:sz w:val="24"/>
          <w:szCs w:val="24"/>
          <w:lang w:val="es-ES"/>
        </w:rPr>
        <w:t xml:space="preserve">-Bass. </w:t>
      </w:r>
      <w:r w:rsidRPr="00D644A0">
        <w:rPr>
          <w:rFonts w:ascii="Times New Roman" w:eastAsia="Arial" w:hAnsi="Times New Roman" w:cs="Times New Roman"/>
          <w:sz w:val="24"/>
          <w:szCs w:val="24"/>
          <w:lang w:val="es-ES"/>
        </w:rPr>
        <w:t>https://doi.org/10.1016/0001-8791(80)90056-1</w:t>
      </w:r>
    </w:p>
    <w:p w14:paraId="1EF75C49" w14:textId="7D3E33E6" w:rsidR="00FE6E94" w:rsidRPr="0041041D" w:rsidRDefault="00FE6E94" w:rsidP="0041041D">
      <w:pPr>
        <w:shd w:val="clear" w:color="auto" w:fill="FFFFFF" w:themeFill="background1"/>
        <w:spacing w:after="0" w:line="360" w:lineRule="auto"/>
        <w:ind w:left="720" w:hanging="720"/>
        <w:jc w:val="both"/>
        <w:rPr>
          <w:rFonts w:ascii="Times New Roman" w:eastAsia="Arial" w:hAnsi="Times New Roman" w:cs="Times New Roman"/>
          <w:color w:val="000000" w:themeColor="text1"/>
          <w:sz w:val="24"/>
          <w:szCs w:val="24"/>
          <w:lang w:val="es-ES"/>
        </w:rPr>
      </w:pPr>
      <w:proofErr w:type="spellStart"/>
      <w:r w:rsidRPr="0041041D">
        <w:rPr>
          <w:rFonts w:ascii="Times New Roman" w:eastAsia="Arial" w:hAnsi="Times New Roman" w:cs="Times New Roman"/>
          <w:color w:val="000000" w:themeColor="text1"/>
          <w:sz w:val="24"/>
          <w:szCs w:val="24"/>
          <w:lang w:val="es-ES"/>
        </w:rPr>
        <w:t>Zunker</w:t>
      </w:r>
      <w:proofErr w:type="spellEnd"/>
      <w:r w:rsidRPr="0041041D">
        <w:rPr>
          <w:rFonts w:ascii="Times New Roman" w:eastAsia="Arial" w:hAnsi="Times New Roman" w:cs="Times New Roman"/>
          <w:color w:val="000000" w:themeColor="text1"/>
          <w:sz w:val="24"/>
          <w:szCs w:val="24"/>
          <w:lang w:val="es-ES"/>
        </w:rPr>
        <w:t xml:space="preserve">, V. G. (2016). </w:t>
      </w:r>
      <w:proofErr w:type="spellStart"/>
      <w:r w:rsidRPr="0041041D">
        <w:rPr>
          <w:rFonts w:ascii="Times New Roman" w:eastAsia="Arial" w:hAnsi="Times New Roman" w:cs="Times New Roman"/>
          <w:i/>
          <w:iCs/>
          <w:color w:val="000000" w:themeColor="text1"/>
          <w:sz w:val="24"/>
          <w:szCs w:val="24"/>
          <w:lang w:val="es-ES"/>
        </w:rPr>
        <w:t>Career</w:t>
      </w:r>
      <w:proofErr w:type="spellEnd"/>
      <w:r w:rsidRPr="0041041D">
        <w:rPr>
          <w:rFonts w:ascii="Times New Roman" w:eastAsia="Arial" w:hAnsi="Times New Roman" w:cs="Times New Roman"/>
          <w:i/>
          <w:iCs/>
          <w:color w:val="000000" w:themeColor="text1"/>
          <w:sz w:val="24"/>
          <w:szCs w:val="24"/>
          <w:lang w:val="es-ES"/>
        </w:rPr>
        <w:t xml:space="preserve"> </w:t>
      </w:r>
      <w:proofErr w:type="spellStart"/>
      <w:r w:rsidRPr="0041041D">
        <w:rPr>
          <w:rFonts w:ascii="Times New Roman" w:eastAsia="Arial" w:hAnsi="Times New Roman" w:cs="Times New Roman"/>
          <w:i/>
          <w:iCs/>
          <w:color w:val="000000" w:themeColor="text1"/>
          <w:sz w:val="24"/>
          <w:szCs w:val="24"/>
          <w:lang w:val="es-ES"/>
        </w:rPr>
        <w:t>counseling</w:t>
      </w:r>
      <w:proofErr w:type="spellEnd"/>
      <w:r w:rsidRPr="0041041D">
        <w:rPr>
          <w:rFonts w:ascii="Times New Roman" w:eastAsia="Arial" w:hAnsi="Times New Roman" w:cs="Times New Roman"/>
          <w:i/>
          <w:iCs/>
          <w:color w:val="000000" w:themeColor="text1"/>
          <w:sz w:val="24"/>
          <w:szCs w:val="24"/>
          <w:lang w:val="es-ES"/>
        </w:rPr>
        <w:t xml:space="preserve">: A </w:t>
      </w:r>
      <w:proofErr w:type="spellStart"/>
      <w:r w:rsidRPr="0041041D">
        <w:rPr>
          <w:rFonts w:ascii="Times New Roman" w:eastAsia="Arial" w:hAnsi="Times New Roman" w:cs="Times New Roman"/>
          <w:i/>
          <w:iCs/>
          <w:color w:val="000000" w:themeColor="text1"/>
          <w:sz w:val="24"/>
          <w:szCs w:val="24"/>
          <w:lang w:val="es-ES"/>
        </w:rPr>
        <w:t>holistic</w:t>
      </w:r>
      <w:proofErr w:type="spellEnd"/>
      <w:r w:rsidRPr="0041041D">
        <w:rPr>
          <w:rFonts w:ascii="Times New Roman" w:eastAsia="Arial" w:hAnsi="Times New Roman" w:cs="Times New Roman"/>
          <w:i/>
          <w:iCs/>
          <w:color w:val="000000" w:themeColor="text1"/>
          <w:sz w:val="24"/>
          <w:szCs w:val="24"/>
          <w:lang w:val="es-ES"/>
        </w:rPr>
        <w:t xml:space="preserve"> </w:t>
      </w:r>
      <w:proofErr w:type="spellStart"/>
      <w:r w:rsidRPr="0041041D">
        <w:rPr>
          <w:rFonts w:ascii="Times New Roman" w:eastAsia="Arial" w:hAnsi="Times New Roman" w:cs="Times New Roman"/>
          <w:i/>
          <w:iCs/>
          <w:color w:val="000000" w:themeColor="text1"/>
          <w:sz w:val="24"/>
          <w:szCs w:val="24"/>
          <w:lang w:val="es-ES"/>
        </w:rPr>
        <w:t>approach</w:t>
      </w:r>
      <w:proofErr w:type="spellEnd"/>
      <w:r w:rsidRPr="0041041D">
        <w:rPr>
          <w:rFonts w:ascii="Times New Roman" w:eastAsia="Arial" w:hAnsi="Times New Roman" w:cs="Times New Roman"/>
          <w:color w:val="000000" w:themeColor="text1"/>
          <w:sz w:val="24"/>
          <w:szCs w:val="24"/>
          <w:lang w:val="es-ES"/>
        </w:rPr>
        <w:t xml:space="preserve"> (9th ed.).  Cengage </w:t>
      </w:r>
      <w:proofErr w:type="spellStart"/>
      <w:r w:rsidRPr="0041041D">
        <w:rPr>
          <w:rFonts w:ascii="Times New Roman" w:eastAsia="Arial" w:hAnsi="Times New Roman" w:cs="Times New Roman"/>
          <w:color w:val="000000" w:themeColor="text1"/>
          <w:sz w:val="24"/>
          <w:szCs w:val="24"/>
          <w:lang w:val="es-ES"/>
        </w:rPr>
        <w:t>Learning</w:t>
      </w:r>
      <w:proofErr w:type="spellEnd"/>
      <w:r w:rsidRPr="0041041D">
        <w:rPr>
          <w:rFonts w:ascii="Times New Roman" w:eastAsia="Arial" w:hAnsi="Times New Roman" w:cs="Times New Roman"/>
          <w:color w:val="000000" w:themeColor="text1"/>
          <w:sz w:val="24"/>
          <w:szCs w:val="24"/>
          <w:lang w:val="es-ES"/>
        </w:rPr>
        <w:t>.</w:t>
      </w:r>
    </w:p>
    <w:p w14:paraId="18D8BE86" w14:textId="7B655E35" w:rsidR="31610CF9" w:rsidRPr="0041041D" w:rsidRDefault="31610CF9" w:rsidP="0041041D">
      <w:pPr>
        <w:spacing w:after="0" w:line="360" w:lineRule="auto"/>
        <w:jc w:val="both"/>
        <w:rPr>
          <w:rFonts w:ascii="Times New Roman" w:eastAsia="Arial" w:hAnsi="Times New Roman" w:cs="Times New Roman"/>
          <w:color w:val="000000" w:themeColor="text1"/>
          <w:sz w:val="24"/>
          <w:szCs w:val="24"/>
          <w:lang w:val="es-ES"/>
        </w:rPr>
      </w:pPr>
    </w:p>
    <w:p w14:paraId="1CD82C47" w14:textId="0B7D10B7" w:rsidR="0C02FFA6" w:rsidRDefault="0C02FFA6" w:rsidP="0041041D">
      <w:pPr>
        <w:spacing w:after="0" w:line="360" w:lineRule="auto"/>
        <w:jc w:val="both"/>
        <w:rPr>
          <w:rFonts w:ascii="Times New Roman" w:eastAsia="Arial" w:hAnsi="Times New Roman" w:cs="Times New Roman"/>
          <w:color w:val="000000" w:themeColor="text1"/>
          <w:sz w:val="24"/>
          <w:szCs w:val="24"/>
          <w:lang w:val="es-ES"/>
        </w:rPr>
      </w:pPr>
    </w:p>
    <w:p w14:paraId="4B563F9E" w14:textId="77777777" w:rsidR="003E1702" w:rsidRDefault="003E1702" w:rsidP="0041041D">
      <w:pPr>
        <w:spacing w:after="0" w:line="360" w:lineRule="auto"/>
        <w:jc w:val="both"/>
        <w:rPr>
          <w:rFonts w:ascii="Times New Roman" w:eastAsia="Arial" w:hAnsi="Times New Roman" w:cs="Times New Roman"/>
          <w:color w:val="000000" w:themeColor="text1"/>
          <w:sz w:val="24"/>
          <w:szCs w:val="24"/>
          <w:lang w:val="es-ES"/>
        </w:rPr>
      </w:pPr>
    </w:p>
    <w:p w14:paraId="395D03CA" w14:textId="77777777" w:rsidR="003E1702" w:rsidRDefault="003E1702" w:rsidP="0041041D">
      <w:pPr>
        <w:spacing w:after="0" w:line="360" w:lineRule="auto"/>
        <w:jc w:val="both"/>
        <w:rPr>
          <w:rFonts w:ascii="Times New Roman" w:eastAsia="Arial" w:hAnsi="Times New Roman" w:cs="Times New Roman"/>
          <w:color w:val="000000" w:themeColor="text1"/>
          <w:sz w:val="24"/>
          <w:szCs w:val="24"/>
          <w:lang w:val="es-ES"/>
        </w:rPr>
      </w:pPr>
    </w:p>
    <w:p w14:paraId="4EC98638" w14:textId="77777777" w:rsidR="003E1702" w:rsidRDefault="003E1702" w:rsidP="0041041D">
      <w:pPr>
        <w:spacing w:after="0" w:line="360" w:lineRule="auto"/>
        <w:jc w:val="both"/>
        <w:rPr>
          <w:rFonts w:ascii="Times New Roman" w:eastAsia="Arial" w:hAnsi="Times New Roman" w:cs="Times New Roman"/>
          <w:color w:val="000000" w:themeColor="text1"/>
          <w:sz w:val="24"/>
          <w:szCs w:val="24"/>
          <w:lang w:val="es-ES"/>
        </w:rPr>
      </w:pPr>
    </w:p>
    <w:p w14:paraId="397A9DFA" w14:textId="77777777" w:rsidR="003E1702" w:rsidRDefault="003E1702" w:rsidP="0041041D">
      <w:pPr>
        <w:spacing w:after="0" w:line="360" w:lineRule="auto"/>
        <w:jc w:val="both"/>
        <w:rPr>
          <w:rFonts w:ascii="Times New Roman" w:eastAsia="Arial" w:hAnsi="Times New Roman" w:cs="Times New Roman"/>
          <w:color w:val="000000" w:themeColor="text1"/>
          <w:sz w:val="24"/>
          <w:szCs w:val="24"/>
          <w:lang w:val="es-ES"/>
        </w:rPr>
      </w:pPr>
    </w:p>
    <w:p w14:paraId="3D0E6A7E" w14:textId="77777777" w:rsidR="003E1702" w:rsidRDefault="003E1702" w:rsidP="0041041D">
      <w:pPr>
        <w:spacing w:after="0" w:line="360" w:lineRule="auto"/>
        <w:jc w:val="both"/>
        <w:rPr>
          <w:rFonts w:ascii="Times New Roman" w:eastAsia="Arial" w:hAnsi="Times New Roman" w:cs="Times New Roman"/>
          <w:color w:val="000000" w:themeColor="text1"/>
          <w:sz w:val="24"/>
          <w:szCs w:val="24"/>
          <w:lang w:val="es-ES"/>
        </w:rPr>
      </w:pPr>
    </w:p>
    <w:p w14:paraId="53E13A26" w14:textId="77777777" w:rsidR="003E1702" w:rsidRDefault="003E1702" w:rsidP="0041041D">
      <w:pPr>
        <w:spacing w:after="0" w:line="360" w:lineRule="auto"/>
        <w:jc w:val="both"/>
        <w:rPr>
          <w:rFonts w:ascii="Times New Roman" w:eastAsia="Arial" w:hAnsi="Times New Roman" w:cs="Times New Roman"/>
          <w:color w:val="000000" w:themeColor="text1"/>
          <w:sz w:val="24"/>
          <w:szCs w:val="24"/>
          <w:lang w:val="es-ES"/>
        </w:rPr>
      </w:pPr>
    </w:p>
    <w:p w14:paraId="1CDBC138" w14:textId="77777777" w:rsidR="003E1702" w:rsidRDefault="003E1702" w:rsidP="0041041D">
      <w:pPr>
        <w:spacing w:after="0" w:line="360" w:lineRule="auto"/>
        <w:jc w:val="both"/>
        <w:rPr>
          <w:rFonts w:ascii="Times New Roman" w:eastAsia="Arial" w:hAnsi="Times New Roman" w:cs="Times New Roman"/>
          <w:color w:val="000000" w:themeColor="text1"/>
          <w:sz w:val="24"/>
          <w:szCs w:val="24"/>
          <w:lang w:val="es-ES"/>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E1702" w:rsidRPr="003E1702" w14:paraId="725543AC" w14:textId="77777777" w:rsidTr="0017492C">
        <w:tc>
          <w:tcPr>
            <w:tcW w:w="3045" w:type="dxa"/>
            <w:shd w:val="clear" w:color="auto" w:fill="auto"/>
            <w:tcMar>
              <w:top w:w="100" w:type="dxa"/>
              <w:left w:w="100" w:type="dxa"/>
              <w:bottom w:w="100" w:type="dxa"/>
              <w:right w:w="100" w:type="dxa"/>
            </w:tcMar>
          </w:tcPr>
          <w:p w14:paraId="153ADFFA" w14:textId="77777777" w:rsidR="003E1702" w:rsidRPr="003E1702" w:rsidRDefault="003E1702" w:rsidP="0017492C">
            <w:pPr>
              <w:pStyle w:val="Ttulo3"/>
              <w:widowControl w:val="0"/>
              <w:spacing w:before="0" w:line="240" w:lineRule="auto"/>
              <w:rPr>
                <w:rFonts w:ascii="Times New Roman" w:hAnsi="Times New Roman" w:cs="Times New Roman"/>
                <w:color w:val="auto"/>
              </w:rPr>
            </w:pPr>
            <w:r w:rsidRPr="003E1702">
              <w:rPr>
                <w:rFonts w:ascii="Times New Roman" w:hAnsi="Times New Roman" w:cs="Times New Roman"/>
                <w:color w:val="auto"/>
              </w:rPr>
              <w:lastRenderedPageBreak/>
              <w:t>Rol de Contribución</w:t>
            </w:r>
          </w:p>
        </w:tc>
        <w:tc>
          <w:tcPr>
            <w:tcW w:w="6315" w:type="dxa"/>
            <w:shd w:val="clear" w:color="auto" w:fill="auto"/>
            <w:tcMar>
              <w:top w:w="100" w:type="dxa"/>
              <w:left w:w="100" w:type="dxa"/>
              <w:bottom w:w="100" w:type="dxa"/>
              <w:right w:w="100" w:type="dxa"/>
            </w:tcMar>
          </w:tcPr>
          <w:p w14:paraId="0EAF3372" w14:textId="6B99AE0A" w:rsidR="003E1702" w:rsidRPr="003E1702" w:rsidRDefault="003E1702" w:rsidP="0017492C">
            <w:pPr>
              <w:pStyle w:val="Ttulo3"/>
              <w:widowControl w:val="0"/>
              <w:spacing w:before="0" w:line="240" w:lineRule="auto"/>
              <w:rPr>
                <w:rFonts w:ascii="Times New Roman" w:hAnsi="Times New Roman" w:cs="Times New Roman"/>
                <w:color w:val="auto"/>
              </w:rPr>
            </w:pPr>
            <w:bookmarkStart w:id="0" w:name="_btsjgdfgjwkr" w:colFirst="0" w:colLast="0"/>
            <w:bookmarkEnd w:id="0"/>
            <w:r w:rsidRPr="003E1702">
              <w:rPr>
                <w:rFonts w:ascii="Times New Roman" w:hAnsi="Times New Roman" w:cs="Times New Roman"/>
                <w:color w:val="auto"/>
              </w:rPr>
              <w:t>Autor (es)</w:t>
            </w:r>
          </w:p>
        </w:tc>
      </w:tr>
      <w:tr w:rsidR="003E1702" w:rsidRPr="003E1702" w14:paraId="4F7C8CBB" w14:textId="77777777" w:rsidTr="0017492C">
        <w:tc>
          <w:tcPr>
            <w:tcW w:w="3045" w:type="dxa"/>
            <w:shd w:val="clear" w:color="auto" w:fill="auto"/>
            <w:tcMar>
              <w:top w:w="100" w:type="dxa"/>
              <w:left w:w="100" w:type="dxa"/>
              <w:bottom w:w="100" w:type="dxa"/>
              <w:right w:w="100" w:type="dxa"/>
            </w:tcMar>
          </w:tcPr>
          <w:p w14:paraId="4C122494"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2799B9E0"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 xml:space="preserve">Sandra Paola </w:t>
            </w:r>
            <w:proofErr w:type="spellStart"/>
            <w:r w:rsidRPr="003E1702">
              <w:rPr>
                <w:rFonts w:ascii="Times New Roman" w:hAnsi="Times New Roman" w:cs="Times New Roman"/>
                <w:sz w:val="24"/>
                <w:szCs w:val="24"/>
              </w:rPr>
              <w:t>Sunza</w:t>
            </w:r>
            <w:proofErr w:type="spellEnd"/>
            <w:r w:rsidRPr="003E1702">
              <w:rPr>
                <w:rFonts w:ascii="Times New Roman" w:hAnsi="Times New Roman" w:cs="Times New Roman"/>
                <w:sz w:val="24"/>
                <w:szCs w:val="24"/>
              </w:rPr>
              <w:t xml:space="preserve"> Chan</w:t>
            </w:r>
          </w:p>
        </w:tc>
      </w:tr>
      <w:tr w:rsidR="003E1702" w:rsidRPr="003E1702" w14:paraId="38916088" w14:textId="77777777" w:rsidTr="0017492C">
        <w:tc>
          <w:tcPr>
            <w:tcW w:w="3045" w:type="dxa"/>
            <w:shd w:val="clear" w:color="auto" w:fill="auto"/>
            <w:tcMar>
              <w:top w:w="100" w:type="dxa"/>
              <w:left w:w="100" w:type="dxa"/>
              <w:bottom w:w="100" w:type="dxa"/>
              <w:right w:w="100" w:type="dxa"/>
            </w:tcMar>
          </w:tcPr>
          <w:p w14:paraId="782FD146"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089AE009"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 xml:space="preserve">Sandra Paola </w:t>
            </w:r>
            <w:proofErr w:type="spellStart"/>
            <w:r w:rsidRPr="003E1702">
              <w:rPr>
                <w:rFonts w:ascii="Times New Roman" w:hAnsi="Times New Roman" w:cs="Times New Roman"/>
                <w:sz w:val="24"/>
                <w:szCs w:val="24"/>
              </w:rPr>
              <w:t>Sunza</w:t>
            </w:r>
            <w:proofErr w:type="spellEnd"/>
            <w:r w:rsidRPr="003E1702">
              <w:rPr>
                <w:rFonts w:ascii="Times New Roman" w:hAnsi="Times New Roman" w:cs="Times New Roman"/>
                <w:sz w:val="24"/>
                <w:szCs w:val="24"/>
              </w:rPr>
              <w:t xml:space="preserve"> Chan con apoyo de Mario José Martín Pavón</w:t>
            </w:r>
          </w:p>
        </w:tc>
      </w:tr>
      <w:tr w:rsidR="003E1702" w:rsidRPr="003E1702" w14:paraId="78C5CE7B" w14:textId="77777777" w:rsidTr="0017492C">
        <w:tc>
          <w:tcPr>
            <w:tcW w:w="3045" w:type="dxa"/>
            <w:shd w:val="clear" w:color="auto" w:fill="auto"/>
            <w:tcMar>
              <w:top w:w="100" w:type="dxa"/>
              <w:left w:w="100" w:type="dxa"/>
              <w:bottom w:w="100" w:type="dxa"/>
              <w:right w:w="100" w:type="dxa"/>
            </w:tcMar>
          </w:tcPr>
          <w:p w14:paraId="3C312224"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09CF8249"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No aplica</w:t>
            </w:r>
          </w:p>
        </w:tc>
      </w:tr>
      <w:tr w:rsidR="003E1702" w:rsidRPr="003E1702" w14:paraId="0FC86965" w14:textId="77777777" w:rsidTr="0017492C">
        <w:tc>
          <w:tcPr>
            <w:tcW w:w="3045" w:type="dxa"/>
            <w:shd w:val="clear" w:color="auto" w:fill="auto"/>
            <w:tcMar>
              <w:top w:w="100" w:type="dxa"/>
              <w:left w:w="100" w:type="dxa"/>
              <w:bottom w:w="100" w:type="dxa"/>
              <w:right w:w="100" w:type="dxa"/>
            </w:tcMar>
          </w:tcPr>
          <w:p w14:paraId="578F4C14"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09F4CF7B"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 xml:space="preserve">Sandra Paola </w:t>
            </w:r>
            <w:proofErr w:type="spellStart"/>
            <w:r w:rsidRPr="003E1702">
              <w:rPr>
                <w:rFonts w:ascii="Times New Roman" w:hAnsi="Times New Roman" w:cs="Times New Roman"/>
                <w:sz w:val="24"/>
                <w:szCs w:val="24"/>
              </w:rPr>
              <w:t>Sunza</w:t>
            </w:r>
            <w:proofErr w:type="spellEnd"/>
            <w:r w:rsidRPr="003E1702">
              <w:rPr>
                <w:rFonts w:ascii="Times New Roman" w:hAnsi="Times New Roman" w:cs="Times New Roman"/>
                <w:sz w:val="24"/>
                <w:szCs w:val="24"/>
              </w:rPr>
              <w:t xml:space="preserve"> Chan con apoyo de Mario José Martín Pavón</w:t>
            </w:r>
          </w:p>
        </w:tc>
      </w:tr>
      <w:tr w:rsidR="003E1702" w:rsidRPr="003E1702" w14:paraId="2C6879CD" w14:textId="77777777" w:rsidTr="0017492C">
        <w:tc>
          <w:tcPr>
            <w:tcW w:w="3045" w:type="dxa"/>
            <w:shd w:val="clear" w:color="auto" w:fill="auto"/>
            <w:tcMar>
              <w:top w:w="100" w:type="dxa"/>
              <w:left w:w="100" w:type="dxa"/>
              <w:bottom w:w="100" w:type="dxa"/>
              <w:right w:w="100" w:type="dxa"/>
            </w:tcMar>
          </w:tcPr>
          <w:p w14:paraId="167FF4A7"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3EE68426"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 xml:space="preserve">Sandra Paola </w:t>
            </w:r>
            <w:proofErr w:type="spellStart"/>
            <w:r w:rsidRPr="003E1702">
              <w:rPr>
                <w:rFonts w:ascii="Times New Roman" w:hAnsi="Times New Roman" w:cs="Times New Roman"/>
                <w:sz w:val="24"/>
                <w:szCs w:val="24"/>
              </w:rPr>
              <w:t>Sunza</w:t>
            </w:r>
            <w:proofErr w:type="spellEnd"/>
            <w:r w:rsidRPr="003E1702">
              <w:rPr>
                <w:rFonts w:ascii="Times New Roman" w:hAnsi="Times New Roman" w:cs="Times New Roman"/>
                <w:sz w:val="24"/>
                <w:szCs w:val="24"/>
              </w:rPr>
              <w:t xml:space="preserve"> Chan con apoyo de Mario José Martín Pavón</w:t>
            </w:r>
          </w:p>
        </w:tc>
      </w:tr>
      <w:tr w:rsidR="003E1702" w:rsidRPr="003E1702" w14:paraId="271E48A0" w14:textId="77777777" w:rsidTr="0017492C">
        <w:tc>
          <w:tcPr>
            <w:tcW w:w="3045" w:type="dxa"/>
            <w:shd w:val="clear" w:color="auto" w:fill="auto"/>
            <w:tcMar>
              <w:top w:w="100" w:type="dxa"/>
              <w:left w:w="100" w:type="dxa"/>
              <w:bottom w:w="100" w:type="dxa"/>
              <w:right w:w="100" w:type="dxa"/>
            </w:tcMar>
          </w:tcPr>
          <w:p w14:paraId="3F1578B3"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47AF3202"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 xml:space="preserve">Sandra Paola </w:t>
            </w:r>
            <w:proofErr w:type="spellStart"/>
            <w:r w:rsidRPr="003E1702">
              <w:rPr>
                <w:rFonts w:ascii="Times New Roman" w:hAnsi="Times New Roman" w:cs="Times New Roman"/>
                <w:sz w:val="24"/>
                <w:szCs w:val="24"/>
              </w:rPr>
              <w:t>Sunza</w:t>
            </w:r>
            <w:proofErr w:type="spellEnd"/>
            <w:r w:rsidRPr="003E1702">
              <w:rPr>
                <w:rFonts w:ascii="Times New Roman" w:hAnsi="Times New Roman" w:cs="Times New Roman"/>
                <w:sz w:val="24"/>
                <w:szCs w:val="24"/>
              </w:rPr>
              <w:t xml:space="preserve"> Chan</w:t>
            </w:r>
          </w:p>
        </w:tc>
      </w:tr>
      <w:tr w:rsidR="003E1702" w:rsidRPr="003E1702" w14:paraId="76853EF6" w14:textId="77777777" w:rsidTr="0017492C">
        <w:tc>
          <w:tcPr>
            <w:tcW w:w="3045" w:type="dxa"/>
            <w:shd w:val="clear" w:color="auto" w:fill="auto"/>
            <w:tcMar>
              <w:top w:w="100" w:type="dxa"/>
              <w:left w:w="100" w:type="dxa"/>
              <w:bottom w:w="100" w:type="dxa"/>
              <w:right w:w="100" w:type="dxa"/>
            </w:tcMar>
          </w:tcPr>
          <w:p w14:paraId="4FD4EA0E"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1E9FE0F1"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 xml:space="preserve">Sandra Paola </w:t>
            </w:r>
            <w:proofErr w:type="spellStart"/>
            <w:r w:rsidRPr="003E1702">
              <w:rPr>
                <w:rFonts w:ascii="Times New Roman" w:hAnsi="Times New Roman" w:cs="Times New Roman"/>
                <w:sz w:val="24"/>
                <w:szCs w:val="24"/>
              </w:rPr>
              <w:t>Sunza</w:t>
            </w:r>
            <w:proofErr w:type="spellEnd"/>
            <w:r w:rsidRPr="003E1702">
              <w:rPr>
                <w:rFonts w:ascii="Times New Roman" w:hAnsi="Times New Roman" w:cs="Times New Roman"/>
                <w:sz w:val="24"/>
                <w:szCs w:val="24"/>
              </w:rPr>
              <w:t xml:space="preserve"> Chan</w:t>
            </w:r>
          </w:p>
        </w:tc>
      </w:tr>
      <w:tr w:rsidR="003E1702" w:rsidRPr="003E1702" w14:paraId="170A80EB" w14:textId="77777777" w:rsidTr="0017492C">
        <w:tc>
          <w:tcPr>
            <w:tcW w:w="3045" w:type="dxa"/>
            <w:shd w:val="clear" w:color="auto" w:fill="auto"/>
            <w:tcMar>
              <w:top w:w="100" w:type="dxa"/>
              <w:left w:w="100" w:type="dxa"/>
              <w:bottom w:w="100" w:type="dxa"/>
              <w:right w:w="100" w:type="dxa"/>
            </w:tcMar>
          </w:tcPr>
          <w:p w14:paraId="70CD5328"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574BEE86"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 xml:space="preserve">Sandra Paola </w:t>
            </w:r>
            <w:proofErr w:type="spellStart"/>
            <w:r w:rsidRPr="003E1702">
              <w:rPr>
                <w:rFonts w:ascii="Times New Roman" w:hAnsi="Times New Roman" w:cs="Times New Roman"/>
                <w:sz w:val="24"/>
                <w:szCs w:val="24"/>
              </w:rPr>
              <w:t>Sunza</w:t>
            </w:r>
            <w:proofErr w:type="spellEnd"/>
            <w:r w:rsidRPr="003E1702">
              <w:rPr>
                <w:rFonts w:ascii="Times New Roman" w:hAnsi="Times New Roman" w:cs="Times New Roman"/>
                <w:sz w:val="24"/>
                <w:szCs w:val="24"/>
              </w:rPr>
              <w:t xml:space="preserve"> Chan con apoyo de Mario José Martín Pavón</w:t>
            </w:r>
          </w:p>
        </w:tc>
      </w:tr>
      <w:tr w:rsidR="003E1702" w:rsidRPr="003E1702" w14:paraId="3980BB34" w14:textId="77777777" w:rsidTr="0017492C">
        <w:tc>
          <w:tcPr>
            <w:tcW w:w="3045" w:type="dxa"/>
            <w:shd w:val="clear" w:color="auto" w:fill="auto"/>
            <w:tcMar>
              <w:top w:w="100" w:type="dxa"/>
              <w:left w:w="100" w:type="dxa"/>
              <w:bottom w:w="100" w:type="dxa"/>
              <w:right w:w="100" w:type="dxa"/>
            </w:tcMar>
          </w:tcPr>
          <w:p w14:paraId="090082FA"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5F82D70B"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 xml:space="preserve">Sandra Paola </w:t>
            </w:r>
            <w:proofErr w:type="spellStart"/>
            <w:r w:rsidRPr="003E1702">
              <w:rPr>
                <w:rFonts w:ascii="Times New Roman" w:hAnsi="Times New Roman" w:cs="Times New Roman"/>
                <w:sz w:val="24"/>
                <w:szCs w:val="24"/>
              </w:rPr>
              <w:t>Sunza</w:t>
            </w:r>
            <w:proofErr w:type="spellEnd"/>
            <w:r w:rsidRPr="003E1702">
              <w:rPr>
                <w:rFonts w:ascii="Times New Roman" w:hAnsi="Times New Roman" w:cs="Times New Roman"/>
                <w:sz w:val="24"/>
                <w:szCs w:val="24"/>
              </w:rPr>
              <w:t xml:space="preserve"> Chan con apoyo de Mario José Martín Pavón</w:t>
            </w:r>
          </w:p>
        </w:tc>
      </w:tr>
      <w:tr w:rsidR="003E1702" w:rsidRPr="003E1702" w14:paraId="55CA40D0" w14:textId="77777777" w:rsidTr="0017492C">
        <w:tc>
          <w:tcPr>
            <w:tcW w:w="3045" w:type="dxa"/>
            <w:shd w:val="clear" w:color="auto" w:fill="auto"/>
            <w:tcMar>
              <w:top w:w="100" w:type="dxa"/>
              <w:left w:w="100" w:type="dxa"/>
              <w:bottom w:w="100" w:type="dxa"/>
              <w:right w:w="100" w:type="dxa"/>
            </w:tcMar>
          </w:tcPr>
          <w:p w14:paraId="1A9A9D8C"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25D0C960"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 xml:space="preserve">Sandra Paola </w:t>
            </w:r>
            <w:proofErr w:type="spellStart"/>
            <w:r w:rsidRPr="003E1702">
              <w:rPr>
                <w:rFonts w:ascii="Times New Roman" w:hAnsi="Times New Roman" w:cs="Times New Roman"/>
                <w:sz w:val="24"/>
                <w:szCs w:val="24"/>
              </w:rPr>
              <w:t>Sunza</w:t>
            </w:r>
            <w:proofErr w:type="spellEnd"/>
            <w:r w:rsidRPr="003E1702">
              <w:rPr>
                <w:rFonts w:ascii="Times New Roman" w:hAnsi="Times New Roman" w:cs="Times New Roman"/>
                <w:sz w:val="24"/>
                <w:szCs w:val="24"/>
              </w:rPr>
              <w:t xml:space="preserve"> Chan con apoyo de Dora Esperanza Sevilla Santo</w:t>
            </w:r>
          </w:p>
        </w:tc>
      </w:tr>
      <w:tr w:rsidR="003E1702" w:rsidRPr="003E1702" w14:paraId="75BA7DAB" w14:textId="77777777" w:rsidTr="0017492C">
        <w:tc>
          <w:tcPr>
            <w:tcW w:w="3045" w:type="dxa"/>
            <w:shd w:val="clear" w:color="auto" w:fill="auto"/>
            <w:tcMar>
              <w:top w:w="100" w:type="dxa"/>
              <w:left w:w="100" w:type="dxa"/>
              <w:bottom w:w="100" w:type="dxa"/>
              <w:right w:w="100" w:type="dxa"/>
            </w:tcMar>
          </w:tcPr>
          <w:p w14:paraId="4B255CB4"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1CB8B9BE"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 xml:space="preserve">Sandra Paola </w:t>
            </w:r>
            <w:proofErr w:type="spellStart"/>
            <w:r w:rsidRPr="003E1702">
              <w:rPr>
                <w:rFonts w:ascii="Times New Roman" w:hAnsi="Times New Roman" w:cs="Times New Roman"/>
                <w:sz w:val="24"/>
                <w:szCs w:val="24"/>
              </w:rPr>
              <w:t>Sunza</w:t>
            </w:r>
            <w:proofErr w:type="spellEnd"/>
            <w:r w:rsidRPr="003E1702">
              <w:rPr>
                <w:rFonts w:ascii="Times New Roman" w:hAnsi="Times New Roman" w:cs="Times New Roman"/>
                <w:sz w:val="24"/>
                <w:szCs w:val="24"/>
              </w:rPr>
              <w:t xml:space="preserve"> Chan con apoyo de Dora Esperanza Sevilla Santo</w:t>
            </w:r>
          </w:p>
        </w:tc>
      </w:tr>
      <w:tr w:rsidR="003E1702" w:rsidRPr="003E1702" w14:paraId="43818EB9" w14:textId="77777777" w:rsidTr="0017492C">
        <w:tc>
          <w:tcPr>
            <w:tcW w:w="3045" w:type="dxa"/>
            <w:shd w:val="clear" w:color="auto" w:fill="auto"/>
            <w:tcMar>
              <w:top w:w="100" w:type="dxa"/>
              <w:left w:w="100" w:type="dxa"/>
              <w:bottom w:w="100" w:type="dxa"/>
              <w:right w:w="100" w:type="dxa"/>
            </w:tcMar>
          </w:tcPr>
          <w:p w14:paraId="0E740C8C"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7398AF14"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 xml:space="preserve">Sandra Paola </w:t>
            </w:r>
            <w:proofErr w:type="spellStart"/>
            <w:r w:rsidRPr="003E1702">
              <w:rPr>
                <w:rFonts w:ascii="Times New Roman" w:hAnsi="Times New Roman" w:cs="Times New Roman"/>
                <w:sz w:val="24"/>
                <w:szCs w:val="24"/>
              </w:rPr>
              <w:t>Sunza</w:t>
            </w:r>
            <w:proofErr w:type="spellEnd"/>
            <w:r w:rsidRPr="003E1702">
              <w:rPr>
                <w:rFonts w:ascii="Times New Roman" w:hAnsi="Times New Roman" w:cs="Times New Roman"/>
                <w:sz w:val="24"/>
                <w:szCs w:val="24"/>
              </w:rPr>
              <w:t xml:space="preserve"> Chan</w:t>
            </w:r>
          </w:p>
        </w:tc>
      </w:tr>
      <w:tr w:rsidR="003E1702" w:rsidRPr="003E1702" w14:paraId="61ED6A6B" w14:textId="77777777" w:rsidTr="0017492C">
        <w:tc>
          <w:tcPr>
            <w:tcW w:w="3045" w:type="dxa"/>
            <w:shd w:val="clear" w:color="auto" w:fill="auto"/>
            <w:tcMar>
              <w:top w:w="100" w:type="dxa"/>
              <w:left w:w="100" w:type="dxa"/>
              <w:bottom w:w="100" w:type="dxa"/>
              <w:right w:w="100" w:type="dxa"/>
            </w:tcMar>
          </w:tcPr>
          <w:p w14:paraId="5C4D1DCE"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046997B3"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 xml:space="preserve">Sandra Paola </w:t>
            </w:r>
            <w:proofErr w:type="spellStart"/>
            <w:r w:rsidRPr="003E1702">
              <w:rPr>
                <w:rFonts w:ascii="Times New Roman" w:hAnsi="Times New Roman" w:cs="Times New Roman"/>
                <w:sz w:val="24"/>
                <w:szCs w:val="24"/>
              </w:rPr>
              <w:t>Sunza</w:t>
            </w:r>
            <w:proofErr w:type="spellEnd"/>
            <w:r w:rsidRPr="003E1702">
              <w:rPr>
                <w:rFonts w:ascii="Times New Roman" w:hAnsi="Times New Roman" w:cs="Times New Roman"/>
                <w:sz w:val="24"/>
                <w:szCs w:val="24"/>
              </w:rPr>
              <w:t xml:space="preserve"> Chan</w:t>
            </w:r>
          </w:p>
        </w:tc>
      </w:tr>
      <w:tr w:rsidR="003E1702" w:rsidRPr="003E1702" w14:paraId="32BFECED" w14:textId="77777777" w:rsidTr="0017492C">
        <w:tc>
          <w:tcPr>
            <w:tcW w:w="3045" w:type="dxa"/>
            <w:shd w:val="clear" w:color="auto" w:fill="auto"/>
            <w:tcMar>
              <w:top w:w="100" w:type="dxa"/>
              <w:left w:w="100" w:type="dxa"/>
              <w:bottom w:w="100" w:type="dxa"/>
              <w:right w:w="100" w:type="dxa"/>
            </w:tcMar>
          </w:tcPr>
          <w:p w14:paraId="6C187425"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25C93340" w14:textId="77777777" w:rsidR="003E1702" w:rsidRPr="003E1702" w:rsidRDefault="003E1702" w:rsidP="0017492C">
            <w:pPr>
              <w:widowControl w:val="0"/>
              <w:spacing w:line="240" w:lineRule="auto"/>
              <w:rPr>
                <w:rFonts w:ascii="Times New Roman" w:hAnsi="Times New Roman" w:cs="Times New Roman"/>
                <w:sz w:val="24"/>
                <w:szCs w:val="24"/>
              </w:rPr>
            </w:pPr>
            <w:r w:rsidRPr="003E1702">
              <w:rPr>
                <w:rFonts w:ascii="Times New Roman" w:hAnsi="Times New Roman" w:cs="Times New Roman"/>
                <w:sz w:val="24"/>
                <w:szCs w:val="24"/>
              </w:rPr>
              <w:t xml:space="preserve">Sandra Paola </w:t>
            </w:r>
            <w:proofErr w:type="spellStart"/>
            <w:r w:rsidRPr="003E1702">
              <w:rPr>
                <w:rFonts w:ascii="Times New Roman" w:hAnsi="Times New Roman" w:cs="Times New Roman"/>
                <w:sz w:val="24"/>
                <w:szCs w:val="24"/>
              </w:rPr>
              <w:t>Sunza</w:t>
            </w:r>
            <w:proofErr w:type="spellEnd"/>
            <w:r w:rsidRPr="003E1702">
              <w:rPr>
                <w:rFonts w:ascii="Times New Roman" w:hAnsi="Times New Roman" w:cs="Times New Roman"/>
                <w:sz w:val="24"/>
                <w:szCs w:val="24"/>
              </w:rPr>
              <w:t xml:space="preserve"> Chan</w:t>
            </w:r>
          </w:p>
        </w:tc>
      </w:tr>
    </w:tbl>
    <w:p w14:paraId="778F4D3D" w14:textId="77777777" w:rsidR="003E1702" w:rsidRPr="0041041D" w:rsidRDefault="003E1702" w:rsidP="0041041D">
      <w:pPr>
        <w:spacing w:after="0" w:line="360" w:lineRule="auto"/>
        <w:jc w:val="both"/>
        <w:rPr>
          <w:rFonts w:ascii="Times New Roman" w:eastAsia="Arial" w:hAnsi="Times New Roman" w:cs="Times New Roman"/>
          <w:color w:val="000000" w:themeColor="text1"/>
          <w:sz w:val="24"/>
          <w:szCs w:val="24"/>
          <w:lang w:val="es-ES"/>
        </w:rPr>
      </w:pPr>
    </w:p>
    <w:sectPr w:rsidR="003E1702" w:rsidRPr="0041041D" w:rsidSect="003424B4">
      <w:headerReference w:type="default" r:id="rId21"/>
      <w:footerReference w:type="default" r:id="rId22"/>
      <w:pgSz w:w="11906" w:h="16838"/>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E6F45" w14:textId="77777777" w:rsidR="00681E04" w:rsidRDefault="00681E04" w:rsidP="001B2354">
      <w:pPr>
        <w:spacing w:after="0" w:line="240" w:lineRule="auto"/>
      </w:pPr>
      <w:r>
        <w:separator/>
      </w:r>
    </w:p>
  </w:endnote>
  <w:endnote w:type="continuationSeparator" w:id="0">
    <w:p w14:paraId="2791D5C4" w14:textId="77777777" w:rsidR="00681E04" w:rsidRDefault="00681E04" w:rsidP="001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FD33" w14:textId="7D9328CF" w:rsidR="003424B4" w:rsidRDefault="003424B4">
    <w:pPr>
      <w:pStyle w:val="Piedepgina"/>
    </w:pPr>
    <w:r>
      <w:t xml:space="preserve">             </w:t>
    </w:r>
    <w:r w:rsidRPr="002A3D98">
      <w:rPr>
        <w:noProof/>
        <w:lang w:eastAsia="es-MX"/>
      </w:rPr>
      <w:drawing>
        <wp:inline distT="0" distB="0" distL="0" distR="0" wp14:anchorId="59A3A305" wp14:editId="75B1DEE4">
          <wp:extent cx="1600200" cy="419100"/>
          <wp:effectExtent l="0" t="0" r="0" b="0"/>
          <wp:docPr id="1946831974" name="Imagen 194683197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w:t>
    </w:r>
    <w:proofErr w:type="gramStart"/>
    <w:r>
      <w:rPr>
        <w:rFonts w:ascii="Calibri" w:hAnsi="Calibri" w:cs="Calibri"/>
        <w:b/>
      </w:rPr>
      <w:t>Junio</w:t>
    </w:r>
    <w:proofErr w:type="gramEnd"/>
    <w:r>
      <w:rPr>
        <w:rFonts w:ascii="Calibri" w:hAnsi="Calibri" w:cs="Calibri"/>
        <w:b/>
      </w:rPr>
      <w:t xml:space="preserve"> 2025</w:t>
    </w:r>
    <w:r w:rsidRPr="001043F3">
      <w:rPr>
        <w:rFonts w:ascii="Calibri" w:hAnsi="Calibri" w:cs="Calibri"/>
        <w:b/>
      </w:rPr>
      <w:t>, e</w:t>
    </w:r>
    <w:r w:rsidR="003C40EC">
      <w:rPr>
        <w:rFonts w:ascii="Calibri" w:hAnsi="Calibri" w:cs="Calibri"/>
        <w:b/>
      </w:rPr>
      <w:t>869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4FB01" w14:textId="77777777" w:rsidR="00681E04" w:rsidRDefault="00681E04" w:rsidP="001B2354">
      <w:pPr>
        <w:spacing w:after="0" w:line="240" w:lineRule="auto"/>
      </w:pPr>
      <w:r>
        <w:separator/>
      </w:r>
    </w:p>
  </w:footnote>
  <w:footnote w:type="continuationSeparator" w:id="0">
    <w:p w14:paraId="3489A94D" w14:textId="77777777" w:rsidR="00681E04" w:rsidRDefault="00681E04" w:rsidP="001B2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A1CEA" w14:textId="33AEC72D" w:rsidR="003424B4" w:rsidRDefault="003424B4" w:rsidP="003424B4">
    <w:pPr>
      <w:pStyle w:val="Encabezado"/>
      <w:jc w:val="center"/>
    </w:pPr>
    <w:r w:rsidRPr="002A3D98">
      <w:rPr>
        <w:noProof/>
        <w:lang w:eastAsia="es-MX"/>
      </w:rPr>
      <w:drawing>
        <wp:inline distT="0" distB="0" distL="0" distR="0" wp14:anchorId="531BDD0B" wp14:editId="6EFBC4B6">
          <wp:extent cx="5397500" cy="635000"/>
          <wp:effectExtent l="0" t="0" r="0" b="0"/>
          <wp:docPr id="2141543461" name="Imagen 214154346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6E577"/>
    <w:multiLevelType w:val="hybridMultilevel"/>
    <w:tmpl w:val="0452014E"/>
    <w:lvl w:ilvl="0" w:tplc="81065E6C">
      <w:start w:val="1"/>
      <w:numFmt w:val="bullet"/>
      <w:lvlText w:val=""/>
      <w:lvlJc w:val="left"/>
      <w:pPr>
        <w:ind w:left="720" w:hanging="360"/>
      </w:pPr>
      <w:rPr>
        <w:rFonts w:ascii="Wingdings" w:hAnsi="Wingdings" w:hint="default"/>
      </w:rPr>
    </w:lvl>
    <w:lvl w:ilvl="1" w:tplc="E40A08E4">
      <w:start w:val="1"/>
      <w:numFmt w:val="bullet"/>
      <w:lvlText w:val=""/>
      <w:lvlJc w:val="left"/>
      <w:pPr>
        <w:ind w:left="1440" w:hanging="360"/>
      </w:pPr>
      <w:rPr>
        <w:rFonts w:ascii="Wingdings" w:hAnsi="Wingdings" w:hint="default"/>
      </w:rPr>
    </w:lvl>
    <w:lvl w:ilvl="2" w:tplc="6010C25A">
      <w:start w:val="1"/>
      <w:numFmt w:val="bullet"/>
      <w:lvlText w:val=""/>
      <w:lvlJc w:val="left"/>
      <w:pPr>
        <w:ind w:left="2160" w:hanging="360"/>
      </w:pPr>
      <w:rPr>
        <w:rFonts w:ascii="Wingdings" w:hAnsi="Wingdings" w:hint="default"/>
      </w:rPr>
    </w:lvl>
    <w:lvl w:ilvl="3" w:tplc="94D424AC">
      <w:start w:val="1"/>
      <w:numFmt w:val="bullet"/>
      <w:lvlText w:val=""/>
      <w:lvlJc w:val="left"/>
      <w:pPr>
        <w:ind w:left="2880" w:hanging="360"/>
      </w:pPr>
      <w:rPr>
        <w:rFonts w:ascii="Wingdings" w:hAnsi="Wingdings" w:hint="default"/>
      </w:rPr>
    </w:lvl>
    <w:lvl w:ilvl="4" w:tplc="482E6B04">
      <w:start w:val="1"/>
      <w:numFmt w:val="bullet"/>
      <w:lvlText w:val=""/>
      <w:lvlJc w:val="left"/>
      <w:pPr>
        <w:ind w:left="3600" w:hanging="360"/>
      </w:pPr>
      <w:rPr>
        <w:rFonts w:ascii="Wingdings" w:hAnsi="Wingdings" w:hint="default"/>
      </w:rPr>
    </w:lvl>
    <w:lvl w:ilvl="5" w:tplc="FD3EB604">
      <w:start w:val="1"/>
      <w:numFmt w:val="bullet"/>
      <w:lvlText w:val=""/>
      <w:lvlJc w:val="left"/>
      <w:pPr>
        <w:ind w:left="4320" w:hanging="360"/>
      </w:pPr>
      <w:rPr>
        <w:rFonts w:ascii="Wingdings" w:hAnsi="Wingdings" w:hint="default"/>
      </w:rPr>
    </w:lvl>
    <w:lvl w:ilvl="6" w:tplc="341808A6">
      <w:start w:val="1"/>
      <w:numFmt w:val="bullet"/>
      <w:lvlText w:val=""/>
      <w:lvlJc w:val="left"/>
      <w:pPr>
        <w:ind w:left="5040" w:hanging="360"/>
      </w:pPr>
      <w:rPr>
        <w:rFonts w:ascii="Wingdings" w:hAnsi="Wingdings" w:hint="default"/>
      </w:rPr>
    </w:lvl>
    <w:lvl w:ilvl="7" w:tplc="31D62B94">
      <w:start w:val="1"/>
      <w:numFmt w:val="bullet"/>
      <w:lvlText w:val=""/>
      <w:lvlJc w:val="left"/>
      <w:pPr>
        <w:ind w:left="5760" w:hanging="360"/>
      </w:pPr>
      <w:rPr>
        <w:rFonts w:ascii="Wingdings" w:hAnsi="Wingdings" w:hint="default"/>
      </w:rPr>
    </w:lvl>
    <w:lvl w:ilvl="8" w:tplc="32C286D6">
      <w:start w:val="1"/>
      <w:numFmt w:val="bullet"/>
      <w:lvlText w:val=""/>
      <w:lvlJc w:val="left"/>
      <w:pPr>
        <w:ind w:left="6480" w:hanging="360"/>
      </w:pPr>
      <w:rPr>
        <w:rFonts w:ascii="Wingdings" w:hAnsi="Wingdings" w:hint="default"/>
      </w:rPr>
    </w:lvl>
  </w:abstractNum>
  <w:abstractNum w:abstractNumId="1" w15:restartNumberingAfterBreak="0">
    <w:nsid w:val="1919EB18"/>
    <w:multiLevelType w:val="hybridMultilevel"/>
    <w:tmpl w:val="E65E41CC"/>
    <w:lvl w:ilvl="0" w:tplc="B4C8F134">
      <w:start w:val="1"/>
      <w:numFmt w:val="decimal"/>
      <w:lvlText w:val="%1."/>
      <w:lvlJc w:val="left"/>
      <w:pPr>
        <w:ind w:left="720" w:hanging="360"/>
      </w:pPr>
    </w:lvl>
    <w:lvl w:ilvl="1" w:tplc="FF365ADA">
      <w:start w:val="1"/>
      <w:numFmt w:val="lowerLetter"/>
      <w:lvlText w:val="%2."/>
      <w:lvlJc w:val="left"/>
      <w:pPr>
        <w:ind w:left="1440" w:hanging="360"/>
      </w:pPr>
    </w:lvl>
    <w:lvl w:ilvl="2" w:tplc="E7CADE9E">
      <w:start w:val="1"/>
      <w:numFmt w:val="lowerRoman"/>
      <w:lvlText w:val="%3."/>
      <w:lvlJc w:val="right"/>
      <w:pPr>
        <w:ind w:left="2160" w:hanging="180"/>
      </w:pPr>
    </w:lvl>
    <w:lvl w:ilvl="3" w:tplc="EB0001AA">
      <w:start w:val="1"/>
      <w:numFmt w:val="decimal"/>
      <w:lvlText w:val="%4."/>
      <w:lvlJc w:val="left"/>
      <w:pPr>
        <w:ind w:left="2880" w:hanging="360"/>
      </w:pPr>
    </w:lvl>
    <w:lvl w:ilvl="4" w:tplc="1FFEC30C">
      <w:start w:val="1"/>
      <w:numFmt w:val="lowerLetter"/>
      <w:lvlText w:val="%5."/>
      <w:lvlJc w:val="left"/>
      <w:pPr>
        <w:ind w:left="3600" w:hanging="360"/>
      </w:pPr>
    </w:lvl>
    <w:lvl w:ilvl="5" w:tplc="1AE420AE">
      <w:start w:val="1"/>
      <w:numFmt w:val="lowerRoman"/>
      <w:lvlText w:val="%6."/>
      <w:lvlJc w:val="right"/>
      <w:pPr>
        <w:ind w:left="4320" w:hanging="180"/>
      </w:pPr>
    </w:lvl>
    <w:lvl w:ilvl="6" w:tplc="F9DACA28">
      <w:start w:val="1"/>
      <w:numFmt w:val="decimal"/>
      <w:lvlText w:val="%7."/>
      <w:lvlJc w:val="left"/>
      <w:pPr>
        <w:ind w:left="5040" w:hanging="360"/>
      </w:pPr>
    </w:lvl>
    <w:lvl w:ilvl="7" w:tplc="0F6AB2CC">
      <w:start w:val="1"/>
      <w:numFmt w:val="lowerLetter"/>
      <w:lvlText w:val="%8."/>
      <w:lvlJc w:val="left"/>
      <w:pPr>
        <w:ind w:left="5760" w:hanging="360"/>
      </w:pPr>
    </w:lvl>
    <w:lvl w:ilvl="8" w:tplc="B2EEE5CE">
      <w:start w:val="1"/>
      <w:numFmt w:val="lowerRoman"/>
      <w:lvlText w:val="%9."/>
      <w:lvlJc w:val="right"/>
      <w:pPr>
        <w:ind w:left="6480" w:hanging="180"/>
      </w:pPr>
    </w:lvl>
  </w:abstractNum>
  <w:abstractNum w:abstractNumId="2" w15:restartNumberingAfterBreak="0">
    <w:nsid w:val="1C1C692C"/>
    <w:multiLevelType w:val="hybridMultilevel"/>
    <w:tmpl w:val="6FAECA70"/>
    <w:lvl w:ilvl="0" w:tplc="AE267B96">
      <w:start w:val="1"/>
      <w:numFmt w:val="bullet"/>
      <w:lvlText w:val=""/>
      <w:lvlJc w:val="left"/>
      <w:pPr>
        <w:ind w:left="720" w:hanging="360"/>
      </w:pPr>
      <w:rPr>
        <w:rFonts w:ascii="Symbol" w:hAnsi="Symbol" w:hint="default"/>
      </w:rPr>
    </w:lvl>
    <w:lvl w:ilvl="1" w:tplc="CED08A36">
      <w:start w:val="1"/>
      <w:numFmt w:val="bullet"/>
      <w:lvlText w:val="o"/>
      <w:lvlJc w:val="left"/>
      <w:pPr>
        <w:ind w:left="1440" w:hanging="360"/>
      </w:pPr>
      <w:rPr>
        <w:rFonts w:ascii="Courier New" w:hAnsi="Courier New" w:hint="default"/>
      </w:rPr>
    </w:lvl>
    <w:lvl w:ilvl="2" w:tplc="BB66C7D2">
      <w:start w:val="1"/>
      <w:numFmt w:val="bullet"/>
      <w:lvlText w:val=""/>
      <w:lvlJc w:val="left"/>
      <w:pPr>
        <w:ind w:left="2160" w:hanging="360"/>
      </w:pPr>
      <w:rPr>
        <w:rFonts w:ascii="Wingdings" w:hAnsi="Wingdings" w:hint="default"/>
      </w:rPr>
    </w:lvl>
    <w:lvl w:ilvl="3" w:tplc="5002F5DE">
      <w:start w:val="1"/>
      <w:numFmt w:val="bullet"/>
      <w:lvlText w:val=""/>
      <w:lvlJc w:val="left"/>
      <w:pPr>
        <w:ind w:left="2880" w:hanging="360"/>
      </w:pPr>
      <w:rPr>
        <w:rFonts w:ascii="Symbol" w:hAnsi="Symbol" w:hint="default"/>
      </w:rPr>
    </w:lvl>
    <w:lvl w:ilvl="4" w:tplc="DD8AA79E">
      <w:start w:val="1"/>
      <w:numFmt w:val="bullet"/>
      <w:lvlText w:val="o"/>
      <w:lvlJc w:val="left"/>
      <w:pPr>
        <w:ind w:left="3600" w:hanging="360"/>
      </w:pPr>
      <w:rPr>
        <w:rFonts w:ascii="Courier New" w:hAnsi="Courier New" w:hint="default"/>
      </w:rPr>
    </w:lvl>
    <w:lvl w:ilvl="5" w:tplc="F4449946">
      <w:start w:val="1"/>
      <w:numFmt w:val="bullet"/>
      <w:lvlText w:val=""/>
      <w:lvlJc w:val="left"/>
      <w:pPr>
        <w:ind w:left="4320" w:hanging="360"/>
      </w:pPr>
      <w:rPr>
        <w:rFonts w:ascii="Wingdings" w:hAnsi="Wingdings" w:hint="default"/>
      </w:rPr>
    </w:lvl>
    <w:lvl w:ilvl="6" w:tplc="AF8C30E2">
      <w:start w:val="1"/>
      <w:numFmt w:val="bullet"/>
      <w:lvlText w:val=""/>
      <w:lvlJc w:val="left"/>
      <w:pPr>
        <w:ind w:left="5040" w:hanging="360"/>
      </w:pPr>
      <w:rPr>
        <w:rFonts w:ascii="Symbol" w:hAnsi="Symbol" w:hint="default"/>
      </w:rPr>
    </w:lvl>
    <w:lvl w:ilvl="7" w:tplc="B902EF4E">
      <w:start w:val="1"/>
      <w:numFmt w:val="bullet"/>
      <w:lvlText w:val="o"/>
      <w:lvlJc w:val="left"/>
      <w:pPr>
        <w:ind w:left="5760" w:hanging="360"/>
      </w:pPr>
      <w:rPr>
        <w:rFonts w:ascii="Courier New" w:hAnsi="Courier New" w:hint="default"/>
      </w:rPr>
    </w:lvl>
    <w:lvl w:ilvl="8" w:tplc="3524FBCE">
      <w:start w:val="1"/>
      <w:numFmt w:val="bullet"/>
      <w:lvlText w:val=""/>
      <w:lvlJc w:val="left"/>
      <w:pPr>
        <w:ind w:left="6480" w:hanging="360"/>
      </w:pPr>
      <w:rPr>
        <w:rFonts w:ascii="Wingdings" w:hAnsi="Wingdings" w:hint="default"/>
      </w:rPr>
    </w:lvl>
  </w:abstractNum>
  <w:abstractNum w:abstractNumId="3" w15:restartNumberingAfterBreak="0">
    <w:nsid w:val="72835821"/>
    <w:multiLevelType w:val="hybridMultilevel"/>
    <w:tmpl w:val="EEC6E2C0"/>
    <w:lvl w:ilvl="0" w:tplc="A930FFB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708F86B"/>
    <w:multiLevelType w:val="hybridMultilevel"/>
    <w:tmpl w:val="AAB6BBDA"/>
    <w:lvl w:ilvl="0" w:tplc="16AE97C6">
      <w:start w:val="1"/>
      <w:numFmt w:val="decimal"/>
      <w:lvlText w:val="%1."/>
      <w:lvlJc w:val="left"/>
      <w:pPr>
        <w:ind w:left="720" w:hanging="360"/>
      </w:pPr>
    </w:lvl>
    <w:lvl w:ilvl="1" w:tplc="F1A6356C">
      <w:start w:val="1"/>
      <w:numFmt w:val="lowerLetter"/>
      <w:lvlText w:val="%2."/>
      <w:lvlJc w:val="left"/>
      <w:pPr>
        <w:ind w:left="1440" w:hanging="360"/>
      </w:pPr>
    </w:lvl>
    <w:lvl w:ilvl="2" w:tplc="E96ECA3C">
      <w:start w:val="1"/>
      <w:numFmt w:val="lowerRoman"/>
      <w:lvlText w:val="%3."/>
      <w:lvlJc w:val="right"/>
      <w:pPr>
        <w:ind w:left="2160" w:hanging="180"/>
      </w:pPr>
    </w:lvl>
    <w:lvl w:ilvl="3" w:tplc="DCCAEF46">
      <w:start w:val="1"/>
      <w:numFmt w:val="decimal"/>
      <w:lvlText w:val="%4."/>
      <w:lvlJc w:val="left"/>
      <w:pPr>
        <w:ind w:left="2880" w:hanging="360"/>
      </w:pPr>
    </w:lvl>
    <w:lvl w:ilvl="4" w:tplc="F0220B7A">
      <w:start w:val="1"/>
      <w:numFmt w:val="lowerLetter"/>
      <w:lvlText w:val="%5."/>
      <w:lvlJc w:val="left"/>
      <w:pPr>
        <w:ind w:left="3600" w:hanging="360"/>
      </w:pPr>
    </w:lvl>
    <w:lvl w:ilvl="5" w:tplc="89DAEABA">
      <w:start w:val="1"/>
      <w:numFmt w:val="lowerRoman"/>
      <w:lvlText w:val="%6."/>
      <w:lvlJc w:val="right"/>
      <w:pPr>
        <w:ind w:left="4320" w:hanging="180"/>
      </w:pPr>
    </w:lvl>
    <w:lvl w:ilvl="6" w:tplc="65886E5A">
      <w:start w:val="1"/>
      <w:numFmt w:val="decimal"/>
      <w:lvlText w:val="%7."/>
      <w:lvlJc w:val="left"/>
      <w:pPr>
        <w:ind w:left="5040" w:hanging="360"/>
      </w:pPr>
    </w:lvl>
    <w:lvl w:ilvl="7" w:tplc="081C9CCA">
      <w:start w:val="1"/>
      <w:numFmt w:val="lowerLetter"/>
      <w:lvlText w:val="%8."/>
      <w:lvlJc w:val="left"/>
      <w:pPr>
        <w:ind w:left="5760" w:hanging="360"/>
      </w:pPr>
    </w:lvl>
    <w:lvl w:ilvl="8" w:tplc="5754BEF2">
      <w:start w:val="1"/>
      <w:numFmt w:val="lowerRoman"/>
      <w:lvlText w:val="%9."/>
      <w:lvlJc w:val="right"/>
      <w:pPr>
        <w:ind w:left="6480" w:hanging="180"/>
      </w:pPr>
    </w:lvl>
  </w:abstractNum>
  <w:num w:numId="1" w16cid:durableId="1290092708">
    <w:abstractNumId w:val="4"/>
  </w:num>
  <w:num w:numId="2" w16cid:durableId="64838391">
    <w:abstractNumId w:val="0"/>
  </w:num>
  <w:num w:numId="3" w16cid:durableId="26373719">
    <w:abstractNumId w:val="2"/>
  </w:num>
  <w:num w:numId="4" w16cid:durableId="1302923579">
    <w:abstractNumId w:val="1"/>
  </w:num>
  <w:num w:numId="5" w16cid:durableId="2123574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54"/>
    <w:rsid w:val="00002183"/>
    <w:rsid w:val="00007293"/>
    <w:rsid w:val="00013BEB"/>
    <w:rsid w:val="00024CF4"/>
    <w:rsid w:val="00053229"/>
    <w:rsid w:val="000540D7"/>
    <w:rsid w:val="000620DE"/>
    <w:rsid w:val="00064DFC"/>
    <w:rsid w:val="00070819"/>
    <w:rsid w:val="00080C28"/>
    <w:rsid w:val="000842C1"/>
    <w:rsid w:val="000A6899"/>
    <w:rsid w:val="000C7B94"/>
    <w:rsid w:val="000D1793"/>
    <w:rsid w:val="000D7FFC"/>
    <w:rsid w:val="00101DC8"/>
    <w:rsid w:val="0010791B"/>
    <w:rsid w:val="00133180"/>
    <w:rsid w:val="001414B2"/>
    <w:rsid w:val="00143D84"/>
    <w:rsid w:val="0017EE26"/>
    <w:rsid w:val="00183BDF"/>
    <w:rsid w:val="00184615"/>
    <w:rsid w:val="00193C50"/>
    <w:rsid w:val="00194325"/>
    <w:rsid w:val="0019738A"/>
    <w:rsid w:val="001A0C05"/>
    <w:rsid w:val="001A3151"/>
    <w:rsid w:val="001B2354"/>
    <w:rsid w:val="001D1924"/>
    <w:rsid w:val="001DEABA"/>
    <w:rsid w:val="001E0E7F"/>
    <w:rsid w:val="001E2496"/>
    <w:rsid w:val="001F13F3"/>
    <w:rsid w:val="001F3368"/>
    <w:rsid w:val="001F88CD"/>
    <w:rsid w:val="00215221"/>
    <w:rsid w:val="002213F6"/>
    <w:rsid w:val="002242B7"/>
    <w:rsid w:val="00227121"/>
    <w:rsid w:val="00236AEF"/>
    <w:rsid w:val="0023757B"/>
    <w:rsid w:val="0024118D"/>
    <w:rsid w:val="00261A24"/>
    <w:rsid w:val="002701C3"/>
    <w:rsid w:val="00274FE9"/>
    <w:rsid w:val="002D3FB2"/>
    <w:rsid w:val="002D56EE"/>
    <w:rsid w:val="002F0026"/>
    <w:rsid w:val="002F190F"/>
    <w:rsid w:val="002F26C2"/>
    <w:rsid w:val="002F6763"/>
    <w:rsid w:val="003064E3"/>
    <w:rsid w:val="0032715A"/>
    <w:rsid w:val="003424B4"/>
    <w:rsid w:val="00355180"/>
    <w:rsid w:val="003822E4"/>
    <w:rsid w:val="003848CD"/>
    <w:rsid w:val="00391B1E"/>
    <w:rsid w:val="0039481B"/>
    <w:rsid w:val="003A6EBF"/>
    <w:rsid w:val="003B0E88"/>
    <w:rsid w:val="003C40EC"/>
    <w:rsid w:val="003D2DC0"/>
    <w:rsid w:val="003E1702"/>
    <w:rsid w:val="003F0EB2"/>
    <w:rsid w:val="003F6B56"/>
    <w:rsid w:val="00400237"/>
    <w:rsid w:val="00406C32"/>
    <w:rsid w:val="0041041D"/>
    <w:rsid w:val="00424CEB"/>
    <w:rsid w:val="004303B2"/>
    <w:rsid w:val="0043352E"/>
    <w:rsid w:val="00440742"/>
    <w:rsid w:val="00455FEE"/>
    <w:rsid w:val="004574E6"/>
    <w:rsid w:val="00457FCA"/>
    <w:rsid w:val="004706DA"/>
    <w:rsid w:val="004928F7"/>
    <w:rsid w:val="004D4811"/>
    <w:rsid w:val="004E5E73"/>
    <w:rsid w:val="004F18ED"/>
    <w:rsid w:val="004F6369"/>
    <w:rsid w:val="005002C0"/>
    <w:rsid w:val="005125EE"/>
    <w:rsid w:val="0053237A"/>
    <w:rsid w:val="005345DF"/>
    <w:rsid w:val="005443EA"/>
    <w:rsid w:val="00547685"/>
    <w:rsid w:val="00547D5D"/>
    <w:rsid w:val="00566887"/>
    <w:rsid w:val="00567ED5"/>
    <w:rsid w:val="00583325"/>
    <w:rsid w:val="00584C60"/>
    <w:rsid w:val="00587893"/>
    <w:rsid w:val="00595EAB"/>
    <w:rsid w:val="005B3624"/>
    <w:rsid w:val="005B6F41"/>
    <w:rsid w:val="005E189C"/>
    <w:rsid w:val="005E45E3"/>
    <w:rsid w:val="006164F9"/>
    <w:rsid w:val="00640B68"/>
    <w:rsid w:val="006629C9"/>
    <w:rsid w:val="006675B4"/>
    <w:rsid w:val="00681E04"/>
    <w:rsid w:val="00686B3A"/>
    <w:rsid w:val="00687CDE"/>
    <w:rsid w:val="0069614D"/>
    <w:rsid w:val="006A72A8"/>
    <w:rsid w:val="006B0751"/>
    <w:rsid w:val="006B0A26"/>
    <w:rsid w:val="006B19B5"/>
    <w:rsid w:val="006C5D45"/>
    <w:rsid w:val="006D6348"/>
    <w:rsid w:val="006D7963"/>
    <w:rsid w:val="006F0D61"/>
    <w:rsid w:val="00713BA7"/>
    <w:rsid w:val="0071561C"/>
    <w:rsid w:val="00742E23"/>
    <w:rsid w:val="0074329A"/>
    <w:rsid w:val="00747143"/>
    <w:rsid w:val="00764521"/>
    <w:rsid w:val="00766A43"/>
    <w:rsid w:val="00772C7A"/>
    <w:rsid w:val="00784893"/>
    <w:rsid w:val="0079633B"/>
    <w:rsid w:val="007BDF20"/>
    <w:rsid w:val="007E162F"/>
    <w:rsid w:val="007E5E65"/>
    <w:rsid w:val="007F38D7"/>
    <w:rsid w:val="00803FB1"/>
    <w:rsid w:val="008059DD"/>
    <w:rsid w:val="0080A53C"/>
    <w:rsid w:val="00812D8A"/>
    <w:rsid w:val="00847A6A"/>
    <w:rsid w:val="008626EA"/>
    <w:rsid w:val="00871C14"/>
    <w:rsid w:val="008832A8"/>
    <w:rsid w:val="00896853"/>
    <w:rsid w:val="008973AF"/>
    <w:rsid w:val="008B6157"/>
    <w:rsid w:val="008D04D6"/>
    <w:rsid w:val="008F4269"/>
    <w:rsid w:val="009106B7"/>
    <w:rsid w:val="00914AC2"/>
    <w:rsid w:val="00916FBE"/>
    <w:rsid w:val="00922DF9"/>
    <w:rsid w:val="009325E4"/>
    <w:rsid w:val="009446E3"/>
    <w:rsid w:val="00951248"/>
    <w:rsid w:val="009519CE"/>
    <w:rsid w:val="00951FD8"/>
    <w:rsid w:val="009601B1"/>
    <w:rsid w:val="00973054"/>
    <w:rsid w:val="00975791"/>
    <w:rsid w:val="00984268"/>
    <w:rsid w:val="009919E4"/>
    <w:rsid w:val="0099649C"/>
    <w:rsid w:val="009A1C03"/>
    <w:rsid w:val="009A68D9"/>
    <w:rsid w:val="009B2315"/>
    <w:rsid w:val="009BE0EB"/>
    <w:rsid w:val="009C3F0A"/>
    <w:rsid w:val="009C75E1"/>
    <w:rsid w:val="009D1BEF"/>
    <w:rsid w:val="009D65B0"/>
    <w:rsid w:val="009D78AF"/>
    <w:rsid w:val="009D7ACE"/>
    <w:rsid w:val="00A4087E"/>
    <w:rsid w:val="00A41FDC"/>
    <w:rsid w:val="00A5601E"/>
    <w:rsid w:val="00A566F7"/>
    <w:rsid w:val="00A62F6C"/>
    <w:rsid w:val="00A95FBA"/>
    <w:rsid w:val="00AA52DA"/>
    <w:rsid w:val="00AA5CD0"/>
    <w:rsid w:val="00AD23EE"/>
    <w:rsid w:val="00AD35B0"/>
    <w:rsid w:val="00AE0128"/>
    <w:rsid w:val="00AE2277"/>
    <w:rsid w:val="00B02C16"/>
    <w:rsid w:val="00B05DA9"/>
    <w:rsid w:val="00B21E1B"/>
    <w:rsid w:val="00B239E2"/>
    <w:rsid w:val="00B251C0"/>
    <w:rsid w:val="00B254DC"/>
    <w:rsid w:val="00B36AB9"/>
    <w:rsid w:val="00B50D0D"/>
    <w:rsid w:val="00B532B7"/>
    <w:rsid w:val="00B56A05"/>
    <w:rsid w:val="00B57D3C"/>
    <w:rsid w:val="00B92FE3"/>
    <w:rsid w:val="00BA40DC"/>
    <w:rsid w:val="00BD2245"/>
    <w:rsid w:val="00C118DC"/>
    <w:rsid w:val="00C124DE"/>
    <w:rsid w:val="00C16441"/>
    <w:rsid w:val="00C165A5"/>
    <w:rsid w:val="00C1765D"/>
    <w:rsid w:val="00C22BCD"/>
    <w:rsid w:val="00C49F65"/>
    <w:rsid w:val="00C532FB"/>
    <w:rsid w:val="00C737BA"/>
    <w:rsid w:val="00C75F10"/>
    <w:rsid w:val="00C77B16"/>
    <w:rsid w:val="00C90D2A"/>
    <w:rsid w:val="00C97F59"/>
    <w:rsid w:val="00CB2906"/>
    <w:rsid w:val="00CB7A5B"/>
    <w:rsid w:val="00CF736C"/>
    <w:rsid w:val="00D07A33"/>
    <w:rsid w:val="00D249D5"/>
    <w:rsid w:val="00D25211"/>
    <w:rsid w:val="00D27D69"/>
    <w:rsid w:val="00D37C9C"/>
    <w:rsid w:val="00D44196"/>
    <w:rsid w:val="00D50626"/>
    <w:rsid w:val="00D51799"/>
    <w:rsid w:val="00D644A0"/>
    <w:rsid w:val="00D735F0"/>
    <w:rsid w:val="00D752C8"/>
    <w:rsid w:val="00D82304"/>
    <w:rsid w:val="00D854C5"/>
    <w:rsid w:val="00D85DC8"/>
    <w:rsid w:val="00D864B7"/>
    <w:rsid w:val="00D94281"/>
    <w:rsid w:val="00DC7D04"/>
    <w:rsid w:val="00DE00B4"/>
    <w:rsid w:val="00E22977"/>
    <w:rsid w:val="00E35167"/>
    <w:rsid w:val="00E63B7D"/>
    <w:rsid w:val="00E743D0"/>
    <w:rsid w:val="00EA58B8"/>
    <w:rsid w:val="00EA6177"/>
    <w:rsid w:val="00EB4B4A"/>
    <w:rsid w:val="00EC549F"/>
    <w:rsid w:val="00F01DE7"/>
    <w:rsid w:val="00F057F1"/>
    <w:rsid w:val="00F14921"/>
    <w:rsid w:val="00F41326"/>
    <w:rsid w:val="00F451A4"/>
    <w:rsid w:val="00F500CE"/>
    <w:rsid w:val="00F61B34"/>
    <w:rsid w:val="00F736D7"/>
    <w:rsid w:val="00F80962"/>
    <w:rsid w:val="00F83CA3"/>
    <w:rsid w:val="00F951B1"/>
    <w:rsid w:val="00FA20C2"/>
    <w:rsid w:val="00FB1008"/>
    <w:rsid w:val="00FB2CB5"/>
    <w:rsid w:val="00FC46DB"/>
    <w:rsid w:val="00FC712F"/>
    <w:rsid w:val="00FC7BED"/>
    <w:rsid w:val="00FC969C"/>
    <w:rsid w:val="00FD04FE"/>
    <w:rsid w:val="00FE6E94"/>
    <w:rsid w:val="00FF1855"/>
    <w:rsid w:val="00FF26E8"/>
    <w:rsid w:val="010080CB"/>
    <w:rsid w:val="0107ED3A"/>
    <w:rsid w:val="011CC15F"/>
    <w:rsid w:val="01223063"/>
    <w:rsid w:val="01366D87"/>
    <w:rsid w:val="0140F4FD"/>
    <w:rsid w:val="014595A8"/>
    <w:rsid w:val="015D6D45"/>
    <w:rsid w:val="01606677"/>
    <w:rsid w:val="0173C9AE"/>
    <w:rsid w:val="0173CB4F"/>
    <w:rsid w:val="01831227"/>
    <w:rsid w:val="0188A824"/>
    <w:rsid w:val="0194E324"/>
    <w:rsid w:val="01A0D55D"/>
    <w:rsid w:val="01B003E8"/>
    <w:rsid w:val="01B4AD83"/>
    <w:rsid w:val="01C99A3D"/>
    <w:rsid w:val="01E0A06B"/>
    <w:rsid w:val="01E4CAA8"/>
    <w:rsid w:val="01E82A03"/>
    <w:rsid w:val="01F1A39D"/>
    <w:rsid w:val="01F2D58C"/>
    <w:rsid w:val="01F3F739"/>
    <w:rsid w:val="02035ED7"/>
    <w:rsid w:val="022BD5CE"/>
    <w:rsid w:val="0231AEE5"/>
    <w:rsid w:val="02BAD909"/>
    <w:rsid w:val="02BBD518"/>
    <w:rsid w:val="02C4E7E7"/>
    <w:rsid w:val="02ED41DF"/>
    <w:rsid w:val="02EFEE24"/>
    <w:rsid w:val="02F87B5D"/>
    <w:rsid w:val="02FBB654"/>
    <w:rsid w:val="03043D83"/>
    <w:rsid w:val="031056F8"/>
    <w:rsid w:val="03170779"/>
    <w:rsid w:val="031A0C53"/>
    <w:rsid w:val="031CD2F0"/>
    <w:rsid w:val="031F9585"/>
    <w:rsid w:val="0320E89A"/>
    <w:rsid w:val="03475F4B"/>
    <w:rsid w:val="034B4F2D"/>
    <w:rsid w:val="034E7DBC"/>
    <w:rsid w:val="034EC6F9"/>
    <w:rsid w:val="0352DE73"/>
    <w:rsid w:val="03535C51"/>
    <w:rsid w:val="03664005"/>
    <w:rsid w:val="0366F725"/>
    <w:rsid w:val="03779583"/>
    <w:rsid w:val="0381D689"/>
    <w:rsid w:val="038BEF05"/>
    <w:rsid w:val="03983A6C"/>
    <w:rsid w:val="039E4D8B"/>
    <w:rsid w:val="03A1196A"/>
    <w:rsid w:val="03A2DC1B"/>
    <w:rsid w:val="03ADEED9"/>
    <w:rsid w:val="03AE695E"/>
    <w:rsid w:val="03CC5EA7"/>
    <w:rsid w:val="03E3F3D3"/>
    <w:rsid w:val="03EA9F73"/>
    <w:rsid w:val="03F12BF6"/>
    <w:rsid w:val="03F7D485"/>
    <w:rsid w:val="04153FB7"/>
    <w:rsid w:val="0427D222"/>
    <w:rsid w:val="042953B7"/>
    <w:rsid w:val="042B39B9"/>
    <w:rsid w:val="04374F43"/>
    <w:rsid w:val="04523AC3"/>
    <w:rsid w:val="04542A7C"/>
    <w:rsid w:val="046A4DAC"/>
    <w:rsid w:val="046D7493"/>
    <w:rsid w:val="047602B5"/>
    <w:rsid w:val="0483926D"/>
    <w:rsid w:val="0486299F"/>
    <w:rsid w:val="0494B6F6"/>
    <w:rsid w:val="04C166D8"/>
    <w:rsid w:val="04DB56B1"/>
    <w:rsid w:val="04E0308C"/>
    <w:rsid w:val="050E922A"/>
    <w:rsid w:val="051145ED"/>
    <w:rsid w:val="05217AB7"/>
    <w:rsid w:val="052E8BE6"/>
    <w:rsid w:val="0542F31C"/>
    <w:rsid w:val="054E9820"/>
    <w:rsid w:val="055037DB"/>
    <w:rsid w:val="05549478"/>
    <w:rsid w:val="0586B399"/>
    <w:rsid w:val="058C07CB"/>
    <w:rsid w:val="059ABB34"/>
    <w:rsid w:val="05EECAB3"/>
    <w:rsid w:val="05F121D0"/>
    <w:rsid w:val="060760E8"/>
    <w:rsid w:val="0621C0FE"/>
    <w:rsid w:val="0649D60F"/>
    <w:rsid w:val="065448AF"/>
    <w:rsid w:val="067BE1B6"/>
    <w:rsid w:val="067FFD7E"/>
    <w:rsid w:val="06809302"/>
    <w:rsid w:val="0687ECB9"/>
    <w:rsid w:val="069516A0"/>
    <w:rsid w:val="06957959"/>
    <w:rsid w:val="06A0F919"/>
    <w:rsid w:val="06B3AFB3"/>
    <w:rsid w:val="06D124D5"/>
    <w:rsid w:val="06D1DBD8"/>
    <w:rsid w:val="06D6BE63"/>
    <w:rsid w:val="06D8C9C6"/>
    <w:rsid w:val="06E4B035"/>
    <w:rsid w:val="070900DF"/>
    <w:rsid w:val="0720D5BC"/>
    <w:rsid w:val="0723CBD8"/>
    <w:rsid w:val="0725585D"/>
    <w:rsid w:val="072D3993"/>
    <w:rsid w:val="0748B6E0"/>
    <w:rsid w:val="075E8EFE"/>
    <w:rsid w:val="07635EE2"/>
    <w:rsid w:val="0767360F"/>
    <w:rsid w:val="07688256"/>
    <w:rsid w:val="076C6A3F"/>
    <w:rsid w:val="077B5865"/>
    <w:rsid w:val="07938A7A"/>
    <w:rsid w:val="079F67D9"/>
    <w:rsid w:val="07AE4F02"/>
    <w:rsid w:val="07C3B606"/>
    <w:rsid w:val="07C85647"/>
    <w:rsid w:val="07D8624A"/>
    <w:rsid w:val="07DC085B"/>
    <w:rsid w:val="07E0BE7A"/>
    <w:rsid w:val="07F61F59"/>
    <w:rsid w:val="080010A3"/>
    <w:rsid w:val="08062ACF"/>
    <w:rsid w:val="0806E735"/>
    <w:rsid w:val="0809AF54"/>
    <w:rsid w:val="080D4298"/>
    <w:rsid w:val="0814783F"/>
    <w:rsid w:val="081B8E30"/>
    <w:rsid w:val="081FF567"/>
    <w:rsid w:val="082A19FD"/>
    <w:rsid w:val="08324255"/>
    <w:rsid w:val="0845B33E"/>
    <w:rsid w:val="085EAA64"/>
    <w:rsid w:val="08757AA9"/>
    <w:rsid w:val="087CE03D"/>
    <w:rsid w:val="087ED060"/>
    <w:rsid w:val="08A099ED"/>
    <w:rsid w:val="08A0FD65"/>
    <w:rsid w:val="08B89644"/>
    <w:rsid w:val="08D2F339"/>
    <w:rsid w:val="08E5A78E"/>
    <w:rsid w:val="08E6B674"/>
    <w:rsid w:val="08ED652C"/>
    <w:rsid w:val="090AB04A"/>
    <w:rsid w:val="091A4632"/>
    <w:rsid w:val="09571782"/>
    <w:rsid w:val="09643CB0"/>
    <w:rsid w:val="09656C06"/>
    <w:rsid w:val="096BCFBC"/>
    <w:rsid w:val="0978ACBE"/>
    <w:rsid w:val="0984EB4D"/>
    <w:rsid w:val="098A2D87"/>
    <w:rsid w:val="09A63480"/>
    <w:rsid w:val="09A6EE28"/>
    <w:rsid w:val="09AD3E35"/>
    <w:rsid w:val="09B0F600"/>
    <w:rsid w:val="09B3E20E"/>
    <w:rsid w:val="09B7A5CA"/>
    <w:rsid w:val="09D39793"/>
    <w:rsid w:val="09F27016"/>
    <w:rsid w:val="09F7A3F9"/>
    <w:rsid w:val="09FC00F7"/>
    <w:rsid w:val="0A07AB2A"/>
    <w:rsid w:val="0A0C56A4"/>
    <w:rsid w:val="0A188A25"/>
    <w:rsid w:val="0A216870"/>
    <w:rsid w:val="0A25C538"/>
    <w:rsid w:val="0A36E575"/>
    <w:rsid w:val="0A42B37B"/>
    <w:rsid w:val="0A55846E"/>
    <w:rsid w:val="0A60D40E"/>
    <w:rsid w:val="0A652E31"/>
    <w:rsid w:val="0A662F43"/>
    <w:rsid w:val="0A898F1F"/>
    <w:rsid w:val="0AEB0F31"/>
    <w:rsid w:val="0AEBB121"/>
    <w:rsid w:val="0AF93C7F"/>
    <w:rsid w:val="0B044F8B"/>
    <w:rsid w:val="0B0829F4"/>
    <w:rsid w:val="0B2E74B4"/>
    <w:rsid w:val="0B326D39"/>
    <w:rsid w:val="0B561CE9"/>
    <w:rsid w:val="0B5B1043"/>
    <w:rsid w:val="0B5EFC5F"/>
    <w:rsid w:val="0B6872CB"/>
    <w:rsid w:val="0B6CBB23"/>
    <w:rsid w:val="0B7AB9F8"/>
    <w:rsid w:val="0B84A39F"/>
    <w:rsid w:val="0B890007"/>
    <w:rsid w:val="0B8AF7E0"/>
    <w:rsid w:val="0B8D6E91"/>
    <w:rsid w:val="0B8E3490"/>
    <w:rsid w:val="0B8FFF63"/>
    <w:rsid w:val="0B96D106"/>
    <w:rsid w:val="0BB532F4"/>
    <w:rsid w:val="0BB994CF"/>
    <w:rsid w:val="0BD47D65"/>
    <w:rsid w:val="0BD89086"/>
    <w:rsid w:val="0BF19FA9"/>
    <w:rsid w:val="0BF40C3F"/>
    <w:rsid w:val="0BFCE7FC"/>
    <w:rsid w:val="0BFE8EFC"/>
    <w:rsid w:val="0BFF502F"/>
    <w:rsid w:val="0C02FFA6"/>
    <w:rsid w:val="0C18C0E3"/>
    <w:rsid w:val="0C3428B6"/>
    <w:rsid w:val="0C3666DB"/>
    <w:rsid w:val="0C406CCF"/>
    <w:rsid w:val="0C4C7BB5"/>
    <w:rsid w:val="0C4C99E0"/>
    <w:rsid w:val="0C60CC70"/>
    <w:rsid w:val="0C644586"/>
    <w:rsid w:val="0C766A5B"/>
    <w:rsid w:val="0C95ECDE"/>
    <w:rsid w:val="0C98FA38"/>
    <w:rsid w:val="0CA58B79"/>
    <w:rsid w:val="0CAF4E4D"/>
    <w:rsid w:val="0CB6E096"/>
    <w:rsid w:val="0CC43D7A"/>
    <w:rsid w:val="0CC51A16"/>
    <w:rsid w:val="0CD7E2FC"/>
    <w:rsid w:val="0CDD6405"/>
    <w:rsid w:val="0CE55543"/>
    <w:rsid w:val="0CEAB315"/>
    <w:rsid w:val="0CF4BCF5"/>
    <w:rsid w:val="0CFBB1ED"/>
    <w:rsid w:val="0D0766BF"/>
    <w:rsid w:val="0D0E2C42"/>
    <w:rsid w:val="0D3A8485"/>
    <w:rsid w:val="0D3E4269"/>
    <w:rsid w:val="0D41D4F8"/>
    <w:rsid w:val="0D460EB4"/>
    <w:rsid w:val="0D48D415"/>
    <w:rsid w:val="0D499E29"/>
    <w:rsid w:val="0D59F442"/>
    <w:rsid w:val="0D5F7FFF"/>
    <w:rsid w:val="0D6299D7"/>
    <w:rsid w:val="0D75EEB0"/>
    <w:rsid w:val="0D8061BE"/>
    <w:rsid w:val="0D83F8D2"/>
    <w:rsid w:val="0D8B2885"/>
    <w:rsid w:val="0D8F9B1C"/>
    <w:rsid w:val="0DB5E00D"/>
    <w:rsid w:val="0DB7F864"/>
    <w:rsid w:val="0DB9E26A"/>
    <w:rsid w:val="0DC02B43"/>
    <w:rsid w:val="0DC07D91"/>
    <w:rsid w:val="0DC78F27"/>
    <w:rsid w:val="0DC9D166"/>
    <w:rsid w:val="0DCA262E"/>
    <w:rsid w:val="0DD2BC5C"/>
    <w:rsid w:val="0DE204DE"/>
    <w:rsid w:val="0DE9013E"/>
    <w:rsid w:val="0DF0C45D"/>
    <w:rsid w:val="0DF4B038"/>
    <w:rsid w:val="0E12A848"/>
    <w:rsid w:val="0E1BDE62"/>
    <w:rsid w:val="0E1CB366"/>
    <w:rsid w:val="0E1DB619"/>
    <w:rsid w:val="0E28AAC8"/>
    <w:rsid w:val="0E39C2DA"/>
    <w:rsid w:val="0E3BF04D"/>
    <w:rsid w:val="0E498C78"/>
    <w:rsid w:val="0E4C5EA6"/>
    <w:rsid w:val="0E4E2C73"/>
    <w:rsid w:val="0E57247B"/>
    <w:rsid w:val="0E5E2D28"/>
    <w:rsid w:val="0E610B2E"/>
    <w:rsid w:val="0E62482C"/>
    <w:rsid w:val="0E6F11FD"/>
    <w:rsid w:val="0E80E0F4"/>
    <w:rsid w:val="0E9D4353"/>
    <w:rsid w:val="0E9F8DBB"/>
    <w:rsid w:val="0EAA2D61"/>
    <w:rsid w:val="0EAFDE20"/>
    <w:rsid w:val="0EB50307"/>
    <w:rsid w:val="0ECC8880"/>
    <w:rsid w:val="0ECFBC7E"/>
    <w:rsid w:val="0EDB4891"/>
    <w:rsid w:val="0EF5A07D"/>
    <w:rsid w:val="0F183362"/>
    <w:rsid w:val="0F36B9EF"/>
    <w:rsid w:val="0F3AA068"/>
    <w:rsid w:val="0F438F91"/>
    <w:rsid w:val="0F4B2605"/>
    <w:rsid w:val="0F521082"/>
    <w:rsid w:val="0F5FE888"/>
    <w:rsid w:val="0F6316E7"/>
    <w:rsid w:val="0F6C425B"/>
    <w:rsid w:val="0F6E7A18"/>
    <w:rsid w:val="0F7286BD"/>
    <w:rsid w:val="0F7576E8"/>
    <w:rsid w:val="0F968E00"/>
    <w:rsid w:val="0FA2C66B"/>
    <w:rsid w:val="0FA72AF2"/>
    <w:rsid w:val="0FBC2AA4"/>
    <w:rsid w:val="0FE8BD7A"/>
    <w:rsid w:val="0FEF41BE"/>
    <w:rsid w:val="0FFFDAF5"/>
    <w:rsid w:val="100BD328"/>
    <w:rsid w:val="100F2EC1"/>
    <w:rsid w:val="1017CA7C"/>
    <w:rsid w:val="10181CBD"/>
    <w:rsid w:val="101D9F50"/>
    <w:rsid w:val="101E0CB4"/>
    <w:rsid w:val="103FADA6"/>
    <w:rsid w:val="1050A8F7"/>
    <w:rsid w:val="105130B6"/>
    <w:rsid w:val="108719C3"/>
    <w:rsid w:val="108BCB4D"/>
    <w:rsid w:val="108C8A1F"/>
    <w:rsid w:val="10A1B255"/>
    <w:rsid w:val="10B27520"/>
    <w:rsid w:val="10BF9C24"/>
    <w:rsid w:val="10CAB9D5"/>
    <w:rsid w:val="10D5314E"/>
    <w:rsid w:val="10E06B4E"/>
    <w:rsid w:val="10E539A1"/>
    <w:rsid w:val="10E95580"/>
    <w:rsid w:val="10F0EE05"/>
    <w:rsid w:val="10F1A85C"/>
    <w:rsid w:val="11026B19"/>
    <w:rsid w:val="11046ADD"/>
    <w:rsid w:val="1107A026"/>
    <w:rsid w:val="11284670"/>
    <w:rsid w:val="1135A0B7"/>
    <w:rsid w:val="1136FD85"/>
    <w:rsid w:val="1148451B"/>
    <w:rsid w:val="114ED5E8"/>
    <w:rsid w:val="115D7ADD"/>
    <w:rsid w:val="116AED63"/>
    <w:rsid w:val="11747981"/>
    <w:rsid w:val="1199BA6C"/>
    <w:rsid w:val="11A07679"/>
    <w:rsid w:val="11A0BEBA"/>
    <w:rsid w:val="11A7A3D4"/>
    <w:rsid w:val="11C1D483"/>
    <w:rsid w:val="11C7FAC6"/>
    <w:rsid w:val="11CB05F5"/>
    <w:rsid w:val="11D1A351"/>
    <w:rsid w:val="11D3E6E6"/>
    <w:rsid w:val="11D61A4C"/>
    <w:rsid w:val="11E43E95"/>
    <w:rsid w:val="11EB4DB2"/>
    <w:rsid w:val="120710F1"/>
    <w:rsid w:val="120BFDB3"/>
    <w:rsid w:val="121411E6"/>
    <w:rsid w:val="1222C828"/>
    <w:rsid w:val="122AEB72"/>
    <w:rsid w:val="124081B6"/>
    <w:rsid w:val="1242293F"/>
    <w:rsid w:val="1246DEE5"/>
    <w:rsid w:val="1251F259"/>
    <w:rsid w:val="125F6FF6"/>
    <w:rsid w:val="1285CD33"/>
    <w:rsid w:val="128ECAD2"/>
    <w:rsid w:val="129064B0"/>
    <w:rsid w:val="1293AE52"/>
    <w:rsid w:val="1295EE70"/>
    <w:rsid w:val="1296BE19"/>
    <w:rsid w:val="12A683B7"/>
    <w:rsid w:val="12A8CB69"/>
    <w:rsid w:val="12B832A0"/>
    <w:rsid w:val="12B8CB24"/>
    <w:rsid w:val="12D22BA5"/>
    <w:rsid w:val="12F08925"/>
    <w:rsid w:val="12F205E0"/>
    <w:rsid w:val="12FB4A6A"/>
    <w:rsid w:val="130AC5AE"/>
    <w:rsid w:val="1339F491"/>
    <w:rsid w:val="133BC880"/>
    <w:rsid w:val="133F294E"/>
    <w:rsid w:val="13412686"/>
    <w:rsid w:val="134E7465"/>
    <w:rsid w:val="13533FD1"/>
    <w:rsid w:val="13536B7B"/>
    <w:rsid w:val="13720EED"/>
    <w:rsid w:val="1399551D"/>
    <w:rsid w:val="13A7E91B"/>
    <w:rsid w:val="13B645B7"/>
    <w:rsid w:val="13B66D65"/>
    <w:rsid w:val="13C8A1EC"/>
    <w:rsid w:val="13EF4BEA"/>
    <w:rsid w:val="13F50DFE"/>
    <w:rsid w:val="1415B96B"/>
    <w:rsid w:val="1418C146"/>
    <w:rsid w:val="1437C620"/>
    <w:rsid w:val="143B9E5C"/>
    <w:rsid w:val="145C5A54"/>
    <w:rsid w:val="148D855F"/>
    <w:rsid w:val="148ED7C1"/>
    <w:rsid w:val="1495B248"/>
    <w:rsid w:val="14A6314B"/>
    <w:rsid w:val="14C2D6EB"/>
    <w:rsid w:val="14C553E9"/>
    <w:rsid w:val="14D19E6A"/>
    <w:rsid w:val="14D9AAFF"/>
    <w:rsid w:val="14DBE3B9"/>
    <w:rsid w:val="150993D9"/>
    <w:rsid w:val="150EC81F"/>
    <w:rsid w:val="1526A49C"/>
    <w:rsid w:val="15306AEA"/>
    <w:rsid w:val="154CC580"/>
    <w:rsid w:val="15511048"/>
    <w:rsid w:val="155C886D"/>
    <w:rsid w:val="1568FE87"/>
    <w:rsid w:val="156FF9EA"/>
    <w:rsid w:val="1580A1F4"/>
    <w:rsid w:val="158AA0CA"/>
    <w:rsid w:val="15956734"/>
    <w:rsid w:val="1599D7AC"/>
    <w:rsid w:val="15A17A66"/>
    <w:rsid w:val="15A587EC"/>
    <w:rsid w:val="15ABC3AA"/>
    <w:rsid w:val="15B51CD6"/>
    <w:rsid w:val="15C08897"/>
    <w:rsid w:val="15D9CA57"/>
    <w:rsid w:val="15E0F22D"/>
    <w:rsid w:val="15E8D9BD"/>
    <w:rsid w:val="15EE5275"/>
    <w:rsid w:val="1625ACC8"/>
    <w:rsid w:val="1627B848"/>
    <w:rsid w:val="1631D132"/>
    <w:rsid w:val="16356594"/>
    <w:rsid w:val="16376E12"/>
    <w:rsid w:val="163EA625"/>
    <w:rsid w:val="1641AFEB"/>
    <w:rsid w:val="166031A2"/>
    <w:rsid w:val="16679BA9"/>
    <w:rsid w:val="166EDF39"/>
    <w:rsid w:val="1673D5A0"/>
    <w:rsid w:val="168589F0"/>
    <w:rsid w:val="1685E6A5"/>
    <w:rsid w:val="1696C642"/>
    <w:rsid w:val="169ADEC5"/>
    <w:rsid w:val="16A18730"/>
    <w:rsid w:val="16A5C89D"/>
    <w:rsid w:val="16A6C6E8"/>
    <w:rsid w:val="16BEA214"/>
    <w:rsid w:val="16EA9E16"/>
    <w:rsid w:val="16F1234D"/>
    <w:rsid w:val="16FD49A7"/>
    <w:rsid w:val="1717A38D"/>
    <w:rsid w:val="1720DBAE"/>
    <w:rsid w:val="1741B32D"/>
    <w:rsid w:val="174C991C"/>
    <w:rsid w:val="175155DA"/>
    <w:rsid w:val="17522BC4"/>
    <w:rsid w:val="1758D9BD"/>
    <w:rsid w:val="1762D2AD"/>
    <w:rsid w:val="177F35FA"/>
    <w:rsid w:val="178316A4"/>
    <w:rsid w:val="17879AD2"/>
    <w:rsid w:val="1789BE6C"/>
    <w:rsid w:val="17B826BC"/>
    <w:rsid w:val="17C2F7CA"/>
    <w:rsid w:val="17D0D778"/>
    <w:rsid w:val="17E2689C"/>
    <w:rsid w:val="17E4670A"/>
    <w:rsid w:val="17EA2978"/>
    <w:rsid w:val="17F2F4A5"/>
    <w:rsid w:val="17F48958"/>
    <w:rsid w:val="180089EF"/>
    <w:rsid w:val="1803B958"/>
    <w:rsid w:val="1803DA6E"/>
    <w:rsid w:val="1804A47D"/>
    <w:rsid w:val="180EF288"/>
    <w:rsid w:val="181FA4D4"/>
    <w:rsid w:val="1822F0A9"/>
    <w:rsid w:val="182602AB"/>
    <w:rsid w:val="182BC4DC"/>
    <w:rsid w:val="1832D24B"/>
    <w:rsid w:val="1847D380"/>
    <w:rsid w:val="185B35AB"/>
    <w:rsid w:val="185BA497"/>
    <w:rsid w:val="185DDAC2"/>
    <w:rsid w:val="1860D501"/>
    <w:rsid w:val="186D10F0"/>
    <w:rsid w:val="186EB611"/>
    <w:rsid w:val="1872519E"/>
    <w:rsid w:val="1875E6CB"/>
    <w:rsid w:val="18810B0F"/>
    <w:rsid w:val="188B269F"/>
    <w:rsid w:val="18941FB4"/>
    <w:rsid w:val="18B40738"/>
    <w:rsid w:val="18BD1172"/>
    <w:rsid w:val="18C65877"/>
    <w:rsid w:val="18CF5E63"/>
    <w:rsid w:val="18D97B2E"/>
    <w:rsid w:val="18E3BC6A"/>
    <w:rsid w:val="18E79252"/>
    <w:rsid w:val="18F5A7AF"/>
    <w:rsid w:val="18F8B6A7"/>
    <w:rsid w:val="1904FB2C"/>
    <w:rsid w:val="190A80BA"/>
    <w:rsid w:val="19109A5F"/>
    <w:rsid w:val="191AC8A0"/>
    <w:rsid w:val="193DB7D8"/>
    <w:rsid w:val="19421E62"/>
    <w:rsid w:val="19507071"/>
    <w:rsid w:val="19AB531E"/>
    <w:rsid w:val="19C2ACFF"/>
    <w:rsid w:val="19D56F98"/>
    <w:rsid w:val="19DD8BC0"/>
    <w:rsid w:val="19FB0A4E"/>
    <w:rsid w:val="19FB2588"/>
    <w:rsid w:val="1A02F957"/>
    <w:rsid w:val="1A1F9D1D"/>
    <w:rsid w:val="1A248EB7"/>
    <w:rsid w:val="1A27F482"/>
    <w:rsid w:val="1A33A8C4"/>
    <w:rsid w:val="1A43F2E3"/>
    <w:rsid w:val="1A539812"/>
    <w:rsid w:val="1A55D39B"/>
    <w:rsid w:val="1A5A1B79"/>
    <w:rsid w:val="1A5DD26C"/>
    <w:rsid w:val="1A5EBA39"/>
    <w:rsid w:val="1A633608"/>
    <w:rsid w:val="1A64A07F"/>
    <w:rsid w:val="1A791077"/>
    <w:rsid w:val="1A938650"/>
    <w:rsid w:val="1AA72763"/>
    <w:rsid w:val="1AA93CA7"/>
    <w:rsid w:val="1AAD80AE"/>
    <w:rsid w:val="1AC7FDD0"/>
    <w:rsid w:val="1AD79567"/>
    <w:rsid w:val="1AE25F2C"/>
    <w:rsid w:val="1AE3CB20"/>
    <w:rsid w:val="1AE52FD9"/>
    <w:rsid w:val="1AE65910"/>
    <w:rsid w:val="1AEDF754"/>
    <w:rsid w:val="1AEE80A7"/>
    <w:rsid w:val="1AF0A117"/>
    <w:rsid w:val="1B1CA8BA"/>
    <w:rsid w:val="1B218B58"/>
    <w:rsid w:val="1B221CAA"/>
    <w:rsid w:val="1B23BAB6"/>
    <w:rsid w:val="1B2BAED0"/>
    <w:rsid w:val="1B46212A"/>
    <w:rsid w:val="1B48B8BA"/>
    <w:rsid w:val="1B497685"/>
    <w:rsid w:val="1B4D20F0"/>
    <w:rsid w:val="1B506463"/>
    <w:rsid w:val="1B598C75"/>
    <w:rsid w:val="1B607340"/>
    <w:rsid w:val="1B608B1C"/>
    <w:rsid w:val="1B6D597D"/>
    <w:rsid w:val="1B6F09FC"/>
    <w:rsid w:val="1B735180"/>
    <w:rsid w:val="1B867286"/>
    <w:rsid w:val="1B889C7D"/>
    <w:rsid w:val="1B8F86E6"/>
    <w:rsid w:val="1B93DAC5"/>
    <w:rsid w:val="1B96DFBA"/>
    <w:rsid w:val="1B9831DD"/>
    <w:rsid w:val="1BADDF86"/>
    <w:rsid w:val="1BB8BC1D"/>
    <w:rsid w:val="1BBB725D"/>
    <w:rsid w:val="1BBFA292"/>
    <w:rsid w:val="1BC1C837"/>
    <w:rsid w:val="1BCC67F3"/>
    <w:rsid w:val="1BD045F0"/>
    <w:rsid w:val="1BEA8ADE"/>
    <w:rsid w:val="1BF41E00"/>
    <w:rsid w:val="1BF4CCD4"/>
    <w:rsid w:val="1BFB7CB8"/>
    <w:rsid w:val="1C017C51"/>
    <w:rsid w:val="1C0279DB"/>
    <w:rsid w:val="1C110BF8"/>
    <w:rsid w:val="1C111B52"/>
    <w:rsid w:val="1C30FA72"/>
    <w:rsid w:val="1C382CCC"/>
    <w:rsid w:val="1C5DC3D5"/>
    <w:rsid w:val="1C64B00F"/>
    <w:rsid w:val="1C6ADE49"/>
    <w:rsid w:val="1C7BA20D"/>
    <w:rsid w:val="1C9AF17E"/>
    <w:rsid w:val="1CA545D6"/>
    <w:rsid w:val="1CE40B42"/>
    <w:rsid w:val="1CE99F77"/>
    <w:rsid w:val="1CFC43A1"/>
    <w:rsid w:val="1D060E3F"/>
    <w:rsid w:val="1D077C11"/>
    <w:rsid w:val="1D07F742"/>
    <w:rsid w:val="1D0C52E1"/>
    <w:rsid w:val="1D0CA79A"/>
    <w:rsid w:val="1D16B98C"/>
    <w:rsid w:val="1D33944C"/>
    <w:rsid w:val="1D45DD01"/>
    <w:rsid w:val="1D540574"/>
    <w:rsid w:val="1D576C06"/>
    <w:rsid w:val="1D5EE40C"/>
    <w:rsid w:val="1D6FDBD0"/>
    <w:rsid w:val="1D83CDB1"/>
    <w:rsid w:val="1D8A1685"/>
    <w:rsid w:val="1DBEF7E8"/>
    <w:rsid w:val="1DC2E3AC"/>
    <w:rsid w:val="1DC66CAB"/>
    <w:rsid w:val="1DD0C07A"/>
    <w:rsid w:val="1DE2EFD3"/>
    <w:rsid w:val="1DE60857"/>
    <w:rsid w:val="1E034760"/>
    <w:rsid w:val="1E0F3629"/>
    <w:rsid w:val="1E0FB314"/>
    <w:rsid w:val="1E2112A0"/>
    <w:rsid w:val="1E23DABC"/>
    <w:rsid w:val="1E27D7C5"/>
    <w:rsid w:val="1E2F5604"/>
    <w:rsid w:val="1E40F4B4"/>
    <w:rsid w:val="1E49F54C"/>
    <w:rsid w:val="1E55BF71"/>
    <w:rsid w:val="1E5E1BAB"/>
    <w:rsid w:val="1E6006D3"/>
    <w:rsid w:val="1E626B80"/>
    <w:rsid w:val="1E62D22D"/>
    <w:rsid w:val="1E6AF806"/>
    <w:rsid w:val="1E7D394A"/>
    <w:rsid w:val="1E80597C"/>
    <w:rsid w:val="1E8511E2"/>
    <w:rsid w:val="1E8FAB86"/>
    <w:rsid w:val="1E9D7975"/>
    <w:rsid w:val="1EA60869"/>
    <w:rsid w:val="1EA62313"/>
    <w:rsid w:val="1EAB9442"/>
    <w:rsid w:val="1EC18239"/>
    <w:rsid w:val="1EC3D4BB"/>
    <w:rsid w:val="1EDE8439"/>
    <w:rsid w:val="1EE13878"/>
    <w:rsid w:val="1EE307C2"/>
    <w:rsid w:val="1EE63D4A"/>
    <w:rsid w:val="1EF14FA9"/>
    <w:rsid w:val="1EF25BB6"/>
    <w:rsid w:val="1F016089"/>
    <w:rsid w:val="1F038899"/>
    <w:rsid w:val="1F05D305"/>
    <w:rsid w:val="1F0C40ED"/>
    <w:rsid w:val="1F1949D5"/>
    <w:rsid w:val="1F1969AF"/>
    <w:rsid w:val="1F3A6072"/>
    <w:rsid w:val="1F3F9D73"/>
    <w:rsid w:val="1F42403D"/>
    <w:rsid w:val="1F62721D"/>
    <w:rsid w:val="1F736D75"/>
    <w:rsid w:val="1F7CD062"/>
    <w:rsid w:val="1F96CDBD"/>
    <w:rsid w:val="1FB11006"/>
    <w:rsid w:val="1FB6FBC3"/>
    <w:rsid w:val="1FBA57A6"/>
    <w:rsid w:val="1FD7A60D"/>
    <w:rsid w:val="1FE15F69"/>
    <w:rsid w:val="1FE201B3"/>
    <w:rsid w:val="1FE954D3"/>
    <w:rsid w:val="1FEF22A3"/>
    <w:rsid w:val="1FEFE120"/>
    <w:rsid w:val="20029CEA"/>
    <w:rsid w:val="2003F4CC"/>
    <w:rsid w:val="20056BF6"/>
    <w:rsid w:val="201615B6"/>
    <w:rsid w:val="2028319F"/>
    <w:rsid w:val="202889DC"/>
    <w:rsid w:val="2045DC04"/>
    <w:rsid w:val="2058C95E"/>
    <w:rsid w:val="20678757"/>
    <w:rsid w:val="206C03B2"/>
    <w:rsid w:val="206F949E"/>
    <w:rsid w:val="207516F0"/>
    <w:rsid w:val="20797C74"/>
    <w:rsid w:val="207E1054"/>
    <w:rsid w:val="20903B04"/>
    <w:rsid w:val="2090F457"/>
    <w:rsid w:val="20936E8A"/>
    <w:rsid w:val="209E306E"/>
    <w:rsid w:val="20A3B713"/>
    <w:rsid w:val="20B84FA2"/>
    <w:rsid w:val="20C7D29C"/>
    <w:rsid w:val="20CCFB69"/>
    <w:rsid w:val="20CDD3AE"/>
    <w:rsid w:val="20D07911"/>
    <w:rsid w:val="20E3DF57"/>
    <w:rsid w:val="20E7B6B7"/>
    <w:rsid w:val="20EF29DE"/>
    <w:rsid w:val="20F50CF5"/>
    <w:rsid w:val="2106A907"/>
    <w:rsid w:val="211A4D51"/>
    <w:rsid w:val="2139CDEE"/>
    <w:rsid w:val="213B1183"/>
    <w:rsid w:val="214C789F"/>
    <w:rsid w:val="215F7CDE"/>
    <w:rsid w:val="21789EDF"/>
    <w:rsid w:val="217ABE5E"/>
    <w:rsid w:val="219ED1E1"/>
    <w:rsid w:val="21AE1EFA"/>
    <w:rsid w:val="21C42FC6"/>
    <w:rsid w:val="21C4C645"/>
    <w:rsid w:val="21E93908"/>
    <w:rsid w:val="21F25959"/>
    <w:rsid w:val="2208C5C6"/>
    <w:rsid w:val="22145070"/>
    <w:rsid w:val="222AF7CB"/>
    <w:rsid w:val="226DECC5"/>
    <w:rsid w:val="22855C37"/>
    <w:rsid w:val="228D75F9"/>
    <w:rsid w:val="22A1AC03"/>
    <w:rsid w:val="22C181D7"/>
    <w:rsid w:val="22C6597B"/>
    <w:rsid w:val="22D41F70"/>
    <w:rsid w:val="230B8132"/>
    <w:rsid w:val="231956FB"/>
    <w:rsid w:val="2323AE58"/>
    <w:rsid w:val="232D23DE"/>
    <w:rsid w:val="2330054F"/>
    <w:rsid w:val="233A8922"/>
    <w:rsid w:val="233D4CA6"/>
    <w:rsid w:val="23450186"/>
    <w:rsid w:val="234D4C59"/>
    <w:rsid w:val="234DD42D"/>
    <w:rsid w:val="23526CEA"/>
    <w:rsid w:val="2355694A"/>
    <w:rsid w:val="236122A3"/>
    <w:rsid w:val="23677D78"/>
    <w:rsid w:val="2384EDE3"/>
    <w:rsid w:val="23A8CAE5"/>
    <w:rsid w:val="23A8F68E"/>
    <w:rsid w:val="23AC17F2"/>
    <w:rsid w:val="23C250A1"/>
    <w:rsid w:val="23C99917"/>
    <w:rsid w:val="23D45751"/>
    <w:rsid w:val="23E5CCB5"/>
    <w:rsid w:val="23E6F773"/>
    <w:rsid w:val="23ECF613"/>
    <w:rsid w:val="23EE002B"/>
    <w:rsid w:val="23FF45CE"/>
    <w:rsid w:val="241750B0"/>
    <w:rsid w:val="243BF58D"/>
    <w:rsid w:val="243E2FEA"/>
    <w:rsid w:val="243FEC53"/>
    <w:rsid w:val="24482230"/>
    <w:rsid w:val="2460A0AB"/>
    <w:rsid w:val="246255BE"/>
    <w:rsid w:val="247980D3"/>
    <w:rsid w:val="2482EBA9"/>
    <w:rsid w:val="24881601"/>
    <w:rsid w:val="24AACAB5"/>
    <w:rsid w:val="24AD5A23"/>
    <w:rsid w:val="24ADED51"/>
    <w:rsid w:val="24B56EED"/>
    <w:rsid w:val="24CBA393"/>
    <w:rsid w:val="24D3BF1C"/>
    <w:rsid w:val="24E9250E"/>
    <w:rsid w:val="24EC8DAB"/>
    <w:rsid w:val="251BAFE0"/>
    <w:rsid w:val="2554DB2B"/>
    <w:rsid w:val="25891788"/>
    <w:rsid w:val="258A28AF"/>
    <w:rsid w:val="25A33410"/>
    <w:rsid w:val="25C31B64"/>
    <w:rsid w:val="25CD7E32"/>
    <w:rsid w:val="25CD9A21"/>
    <w:rsid w:val="25D42FA9"/>
    <w:rsid w:val="25D8CF3C"/>
    <w:rsid w:val="25E3953B"/>
    <w:rsid w:val="25F061C1"/>
    <w:rsid w:val="263AAD0D"/>
    <w:rsid w:val="263D73B9"/>
    <w:rsid w:val="2642A4F9"/>
    <w:rsid w:val="2644F309"/>
    <w:rsid w:val="2649BDB2"/>
    <w:rsid w:val="2651A525"/>
    <w:rsid w:val="2663C9EF"/>
    <w:rsid w:val="26694486"/>
    <w:rsid w:val="26942DD5"/>
    <w:rsid w:val="2696E75B"/>
    <w:rsid w:val="269CB569"/>
    <w:rsid w:val="26A26243"/>
    <w:rsid w:val="26AC1850"/>
    <w:rsid w:val="26B16007"/>
    <w:rsid w:val="26CB2E0E"/>
    <w:rsid w:val="26FF225D"/>
    <w:rsid w:val="271D6235"/>
    <w:rsid w:val="27315373"/>
    <w:rsid w:val="273E6CAB"/>
    <w:rsid w:val="2743C874"/>
    <w:rsid w:val="2743E7AE"/>
    <w:rsid w:val="274433ED"/>
    <w:rsid w:val="274F0B3B"/>
    <w:rsid w:val="27513C5B"/>
    <w:rsid w:val="27687326"/>
    <w:rsid w:val="2776B638"/>
    <w:rsid w:val="277F9B92"/>
    <w:rsid w:val="27AAB1D5"/>
    <w:rsid w:val="27AFA785"/>
    <w:rsid w:val="27BB3E47"/>
    <w:rsid w:val="27C42ECE"/>
    <w:rsid w:val="27C615E3"/>
    <w:rsid w:val="27C6678C"/>
    <w:rsid w:val="27CE9329"/>
    <w:rsid w:val="27CFA864"/>
    <w:rsid w:val="27DAA1D8"/>
    <w:rsid w:val="27DBA40D"/>
    <w:rsid w:val="27F8EB16"/>
    <w:rsid w:val="27F9EA2F"/>
    <w:rsid w:val="28059994"/>
    <w:rsid w:val="2812401B"/>
    <w:rsid w:val="28175712"/>
    <w:rsid w:val="282FF401"/>
    <w:rsid w:val="2835AC05"/>
    <w:rsid w:val="283B6885"/>
    <w:rsid w:val="284C823E"/>
    <w:rsid w:val="287181C8"/>
    <w:rsid w:val="2883B0DC"/>
    <w:rsid w:val="28874E65"/>
    <w:rsid w:val="288ECD0F"/>
    <w:rsid w:val="28946D14"/>
    <w:rsid w:val="28981E38"/>
    <w:rsid w:val="28A5597E"/>
    <w:rsid w:val="28AA2F7C"/>
    <w:rsid w:val="28AF2F19"/>
    <w:rsid w:val="28B76A52"/>
    <w:rsid w:val="28DB1575"/>
    <w:rsid w:val="28DF7FDD"/>
    <w:rsid w:val="28F733EC"/>
    <w:rsid w:val="29069ADA"/>
    <w:rsid w:val="29075FF7"/>
    <w:rsid w:val="291DFB48"/>
    <w:rsid w:val="2975DE28"/>
    <w:rsid w:val="2977ED28"/>
    <w:rsid w:val="297AF2CF"/>
    <w:rsid w:val="2983DCC0"/>
    <w:rsid w:val="298B1B48"/>
    <w:rsid w:val="299561F3"/>
    <w:rsid w:val="29987186"/>
    <w:rsid w:val="29A5DF91"/>
    <w:rsid w:val="29A86BDE"/>
    <w:rsid w:val="29A8D94C"/>
    <w:rsid w:val="29AEF004"/>
    <w:rsid w:val="29B7B1AB"/>
    <w:rsid w:val="29BEE846"/>
    <w:rsid w:val="29DEC7FD"/>
    <w:rsid w:val="29E0DBC3"/>
    <w:rsid w:val="29F72A09"/>
    <w:rsid w:val="29FC9B41"/>
    <w:rsid w:val="29FCB0D7"/>
    <w:rsid w:val="2A00354E"/>
    <w:rsid w:val="2A04B031"/>
    <w:rsid w:val="2A094C5C"/>
    <w:rsid w:val="2A12E51F"/>
    <w:rsid w:val="2A275291"/>
    <w:rsid w:val="2A2789B4"/>
    <w:rsid w:val="2A30AD33"/>
    <w:rsid w:val="2A4D91D2"/>
    <w:rsid w:val="2A77938A"/>
    <w:rsid w:val="2A7D37BF"/>
    <w:rsid w:val="2A8C3E52"/>
    <w:rsid w:val="2A98ABC3"/>
    <w:rsid w:val="2A9CA37F"/>
    <w:rsid w:val="2A9CB93E"/>
    <w:rsid w:val="2AA17403"/>
    <w:rsid w:val="2AA6E6AA"/>
    <w:rsid w:val="2AB36B5F"/>
    <w:rsid w:val="2AB84DA6"/>
    <w:rsid w:val="2ABC6C66"/>
    <w:rsid w:val="2AD730AC"/>
    <w:rsid w:val="2AE1E17D"/>
    <w:rsid w:val="2AFB3C24"/>
    <w:rsid w:val="2B02B688"/>
    <w:rsid w:val="2B03AF04"/>
    <w:rsid w:val="2B0622DF"/>
    <w:rsid w:val="2B17A9A5"/>
    <w:rsid w:val="2B1D2ED5"/>
    <w:rsid w:val="2B214EF4"/>
    <w:rsid w:val="2B228F0C"/>
    <w:rsid w:val="2B318130"/>
    <w:rsid w:val="2B3389A4"/>
    <w:rsid w:val="2B3EF0E3"/>
    <w:rsid w:val="2B5BB0FD"/>
    <w:rsid w:val="2B5CA912"/>
    <w:rsid w:val="2B65C14F"/>
    <w:rsid w:val="2B73007C"/>
    <w:rsid w:val="2B8FB1CA"/>
    <w:rsid w:val="2B9AA322"/>
    <w:rsid w:val="2B9B5632"/>
    <w:rsid w:val="2BA93039"/>
    <w:rsid w:val="2BA9415C"/>
    <w:rsid w:val="2BAC76B7"/>
    <w:rsid w:val="2BAEB5C7"/>
    <w:rsid w:val="2BB3F31E"/>
    <w:rsid w:val="2BCD4C84"/>
    <w:rsid w:val="2BE9D539"/>
    <w:rsid w:val="2C17671B"/>
    <w:rsid w:val="2C1811B8"/>
    <w:rsid w:val="2C1E0B87"/>
    <w:rsid w:val="2C5F9E6A"/>
    <w:rsid w:val="2C68C019"/>
    <w:rsid w:val="2C772366"/>
    <w:rsid w:val="2C91CAA2"/>
    <w:rsid w:val="2CACFC50"/>
    <w:rsid w:val="2CBD6495"/>
    <w:rsid w:val="2CBF846D"/>
    <w:rsid w:val="2CE6262D"/>
    <w:rsid w:val="2CEE5028"/>
    <w:rsid w:val="2CF234E0"/>
    <w:rsid w:val="2CF6AC7B"/>
    <w:rsid w:val="2D025889"/>
    <w:rsid w:val="2D0853EB"/>
    <w:rsid w:val="2D37D3C8"/>
    <w:rsid w:val="2D4C0CF2"/>
    <w:rsid w:val="2D4D220A"/>
    <w:rsid w:val="2D50DC03"/>
    <w:rsid w:val="2D60163D"/>
    <w:rsid w:val="2D667770"/>
    <w:rsid w:val="2D8DD9B9"/>
    <w:rsid w:val="2DACBAB9"/>
    <w:rsid w:val="2DAE1A19"/>
    <w:rsid w:val="2DAE2E82"/>
    <w:rsid w:val="2DC694B0"/>
    <w:rsid w:val="2DEA7D87"/>
    <w:rsid w:val="2DF0E8B7"/>
    <w:rsid w:val="2DF4212F"/>
    <w:rsid w:val="2DFFD3C8"/>
    <w:rsid w:val="2E007550"/>
    <w:rsid w:val="2E017F56"/>
    <w:rsid w:val="2E11D34A"/>
    <w:rsid w:val="2E2D4779"/>
    <w:rsid w:val="2E333737"/>
    <w:rsid w:val="2E382FF2"/>
    <w:rsid w:val="2E3E182C"/>
    <w:rsid w:val="2E4432B9"/>
    <w:rsid w:val="2E559227"/>
    <w:rsid w:val="2E5936A2"/>
    <w:rsid w:val="2E594A4F"/>
    <w:rsid w:val="2E5B2CEF"/>
    <w:rsid w:val="2E617B38"/>
    <w:rsid w:val="2E65BA88"/>
    <w:rsid w:val="2E6AEA26"/>
    <w:rsid w:val="2E6FDF2E"/>
    <w:rsid w:val="2E8675FF"/>
    <w:rsid w:val="2E8E1EA6"/>
    <w:rsid w:val="2E8FD022"/>
    <w:rsid w:val="2E9ABA6E"/>
    <w:rsid w:val="2EA99388"/>
    <w:rsid w:val="2EB5E3C8"/>
    <w:rsid w:val="2ED049B6"/>
    <w:rsid w:val="2EE047E8"/>
    <w:rsid w:val="2EF18433"/>
    <w:rsid w:val="2EF7844D"/>
    <w:rsid w:val="2EF943EE"/>
    <w:rsid w:val="2F02DBA1"/>
    <w:rsid w:val="2F044075"/>
    <w:rsid w:val="2F07CDFD"/>
    <w:rsid w:val="2F1F5379"/>
    <w:rsid w:val="2F1FADE9"/>
    <w:rsid w:val="2F3608C1"/>
    <w:rsid w:val="2F513CC0"/>
    <w:rsid w:val="2F5C0F90"/>
    <w:rsid w:val="2F5FBE73"/>
    <w:rsid w:val="2F6A6DAD"/>
    <w:rsid w:val="2F6E9911"/>
    <w:rsid w:val="2F702A61"/>
    <w:rsid w:val="2F7659AD"/>
    <w:rsid w:val="2F777B41"/>
    <w:rsid w:val="2F7E35F6"/>
    <w:rsid w:val="2F849660"/>
    <w:rsid w:val="2F86DC82"/>
    <w:rsid w:val="2F95FD10"/>
    <w:rsid w:val="2FB678F2"/>
    <w:rsid w:val="2FBE0C74"/>
    <w:rsid w:val="2FD4F4E1"/>
    <w:rsid w:val="2FD696F1"/>
    <w:rsid w:val="2FDBDD99"/>
    <w:rsid w:val="2FDF6C28"/>
    <w:rsid w:val="2FE0B371"/>
    <w:rsid w:val="2FF461B4"/>
    <w:rsid w:val="2FF748CF"/>
    <w:rsid w:val="2FF76526"/>
    <w:rsid w:val="300320A4"/>
    <w:rsid w:val="301DB6D2"/>
    <w:rsid w:val="3030EFF2"/>
    <w:rsid w:val="3034F466"/>
    <w:rsid w:val="30633BCD"/>
    <w:rsid w:val="3065E03E"/>
    <w:rsid w:val="306628BF"/>
    <w:rsid w:val="3094634B"/>
    <w:rsid w:val="3099BF3A"/>
    <w:rsid w:val="30B4ED47"/>
    <w:rsid w:val="30C62047"/>
    <w:rsid w:val="30C85B64"/>
    <w:rsid w:val="30CA6862"/>
    <w:rsid w:val="30DD6200"/>
    <w:rsid w:val="3110B587"/>
    <w:rsid w:val="31171B83"/>
    <w:rsid w:val="31270E1C"/>
    <w:rsid w:val="312FFF41"/>
    <w:rsid w:val="3139E7C2"/>
    <w:rsid w:val="313C426B"/>
    <w:rsid w:val="31610CF9"/>
    <w:rsid w:val="3161C348"/>
    <w:rsid w:val="31655807"/>
    <w:rsid w:val="3191440D"/>
    <w:rsid w:val="319AE36E"/>
    <w:rsid w:val="319C624B"/>
    <w:rsid w:val="31A2C8A1"/>
    <w:rsid w:val="31A3CFE9"/>
    <w:rsid w:val="31A4D10E"/>
    <w:rsid w:val="31D95A74"/>
    <w:rsid w:val="31F684DC"/>
    <w:rsid w:val="3208E851"/>
    <w:rsid w:val="323622B8"/>
    <w:rsid w:val="32521A2D"/>
    <w:rsid w:val="325BD5F2"/>
    <w:rsid w:val="3261A6D7"/>
    <w:rsid w:val="326C7DE9"/>
    <w:rsid w:val="326E1984"/>
    <w:rsid w:val="327C9923"/>
    <w:rsid w:val="3280A253"/>
    <w:rsid w:val="32818B3C"/>
    <w:rsid w:val="3283A79C"/>
    <w:rsid w:val="32945687"/>
    <w:rsid w:val="32967823"/>
    <w:rsid w:val="32A9D4F0"/>
    <w:rsid w:val="32B4F8AA"/>
    <w:rsid w:val="32CFEAF6"/>
    <w:rsid w:val="32DBAE71"/>
    <w:rsid w:val="32EA5377"/>
    <w:rsid w:val="32EADFDD"/>
    <w:rsid w:val="3303B7AF"/>
    <w:rsid w:val="330B57C8"/>
    <w:rsid w:val="33159102"/>
    <w:rsid w:val="33212F76"/>
    <w:rsid w:val="3327EA4E"/>
    <w:rsid w:val="332FA867"/>
    <w:rsid w:val="332FEB85"/>
    <w:rsid w:val="33306F9B"/>
    <w:rsid w:val="333401BE"/>
    <w:rsid w:val="3348E1A0"/>
    <w:rsid w:val="336ED169"/>
    <w:rsid w:val="3376A27F"/>
    <w:rsid w:val="3378AEA9"/>
    <w:rsid w:val="33814880"/>
    <w:rsid w:val="33860ACB"/>
    <w:rsid w:val="339DDE30"/>
    <w:rsid w:val="33A06066"/>
    <w:rsid w:val="33A6A6F6"/>
    <w:rsid w:val="33B310CB"/>
    <w:rsid w:val="33BAAEE4"/>
    <w:rsid w:val="33C0264E"/>
    <w:rsid w:val="33C3FD46"/>
    <w:rsid w:val="33C9318A"/>
    <w:rsid w:val="33D57B0B"/>
    <w:rsid w:val="33D662B0"/>
    <w:rsid w:val="33DC9F1A"/>
    <w:rsid w:val="34137508"/>
    <w:rsid w:val="341F8F82"/>
    <w:rsid w:val="342C9E98"/>
    <w:rsid w:val="34400107"/>
    <w:rsid w:val="34471E7D"/>
    <w:rsid w:val="34525AB1"/>
    <w:rsid w:val="345F956F"/>
    <w:rsid w:val="3478D887"/>
    <w:rsid w:val="347A5ECB"/>
    <w:rsid w:val="3485D274"/>
    <w:rsid w:val="349F0ECA"/>
    <w:rsid w:val="34A3B45D"/>
    <w:rsid w:val="34BF1CF9"/>
    <w:rsid w:val="34D0353B"/>
    <w:rsid w:val="34DC3406"/>
    <w:rsid w:val="34E95DAE"/>
    <w:rsid w:val="3519E2DA"/>
    <w:rsid w:val="35347936"/>
    <w:rsid w:val="353AAA2B"/>
    <w:rsid w:val="353F22C3"/>
    <w:rsid w:val="35474470"/>
    <w:rsid w:val="355E4FAD"/>
    <w:rsid w:val="356A5C31"/>
    <w:rsid w:val="356CF564"/>
    <w:rsid w:val="356F8A27"/>
    <w:rsid w:val="3574C730"/>
    <w:rsid w:val="357550C9"/>
    <w:rsid w:val="3577815B"/>
    <w:rsid w:val="357974B8"/>
    <w:rsid w:val="35888993"/>
    <w:rsid w:val="3589390E"/>
    <w:rsid w:val="3590230A"/>
    <w:rsid w:val="359B51B6"/>
    <w:rsid w:val="35A25073"/>
    <w:rsid w:val="35B629F3"/>
    <w:rsid w:val="35B9BE1D"/>
    <w:rsid w:val="35BD9D93"/>
    <w:rsid w:val="35C44E39"/>
    <w:rsid w:val="35C46AB5"/>
    <w:rsid w:val="35C6CDF6"/>
    <w:rsid w:val="35CC7A83"/>
    <w:rsid w:val="35E09596"/>
    <w:rsid w:val="35E426AA"/>
    <w:rsid w:val="35F04904"/>
    <w:rsid w:val="35FA4C04"/>
    <w:rsid w:val="35FE54EC"/>
    <w:rsid w:val="36055D27"/>
    <w:rsid w:val="36079867"/>
    <w:rsid w:val="361DDFE5"/>
    <w:rsid w:val="36318C3A"/>
    <w:rsid w:val="363F5ADD"/>
    <w:rsid w:val="364181A8"/>
    <w:rsid w:val="367461D0"/>
    <w:rsid w:val="367722D2"/>
    <w:rsid w:val="367E255D"/>
    <w:rsid w:val="36820CCE"/>
    <w:rsid w:val="3686527E"/>
    <w:rsid w:val="36A442AA"/>
    <w:rsid w:val="36B270F9"/>
    <w:rsid w:val="36B2999D"/>
    <w:rsid w:val="36B8A5D5"/>
    <w:rsid w:val="36C54E16"/>
    <w:rsid w:val="36C8715B"/>
    <w:rsid w:val="36CDA7D5"/>
    <w:rsid w:val="36D042CF"/>
    <w:rsid w:val="36E2FD8B"/>
    <w:rsid w:val="37067453"/>
    <w:rsid w:val="370B8433"/>
    <w:rsid w:val="3711F78C"/>
    <w:rsid w:val="37221547"/>
    <w:rsid w:val="372988DD"/>
    <w:rsid w:val="373E8A9C"/>
    <w:rsid w:val="375719B8"/>
    <w:rsid w:val="375767A8"/>
    <w:rsid w:val="375D72B9"/>
    <w:rsid w:val="376A10D8"/>
    <w:rsid w:val="376C53CF"/>
    <w:rsid w:val="377A786F"/>
    <w:rsid w:val="37832B16"/>
    <w:rsid w:val="37963A3D"/>
    <w:rsid w:val="37ACC6AE"/>
    <w:rsid w:val="37AD688B"/>
    <w:rsid w:val="37C3DD88"/>
    <w:rsid w:val="37E29AB9"/>
    <w:rsid w:val="37EA9957"/>
    <w:rsid w:val="37F544C2"/>
    <w:rsid w:val="3800B66C"/>
    <w:rsid w:val="3804C4D7"/>
    <w:rsid w:val="3804C75A"/>
    <w:rsid w:val="3804C7D1"/>
    <w:rsid w:val="381CF2AA"/>
    <w:rsid w:val="3835B08F"/>
    <w:rsid w:val="383C8270"/>
    <w:rsid w:val="3845E805"/>
    <w:rsid w:val="3850C62E"/>
    <w:rsid w:val="385E3D86"/>
    <w:rsid w:val="386C21F2"/>
    <w:rsid w:val="38728CC9"/>
    <w:rsid w:val="387A9079"/>
    <w:rsid w:val="3880ED90"/>
    <w:rsid w:val="3885BC66"/>
    <w:rsid w:val="388D24CE"/>
    <w:rsid w:val="38992CC5"/>
    <w:rsid w:val="38B175F0"/>
    <w:rsid w:val="38C5DC0B"/>
    <w:rsid w:val="38CDC515"/>
    <w:rsid w:val="38CF105D"/>
    <w:rsid w:val="38D1DC92"/>
    <w:rsid w:val="38E33E81"/>
    <w:rsid w:val="38ECD1AB"/>
    <w:rsid w:val="38F2538E"/>
    <w:rsid w:val="38FF3C58"/>
    <w:rsid w:val="390ECEC8"/>
    <w:rsid w:val="3923F816"/>
    <w:rsid w:val="3928069D"/>
    <w:rsid w:val="394938EC"/>
    <w:rsid w:val="394AAC79"/>
    <w:rsid w:val="395344D8"/>
    <w:rsid w:val="395C4161"/>
    <w:rsid w:val="3962FA40"/>
    <w:rsid w:val="396A8C23"/>
    <w:rsid w:val="396AD640"/>
    <w:rsid w:val="397FC040"/>
    <w:rsid w:val="398274B5"/>
    <w:rsid w:val="3988990F"/>
    <w:rsid w:val="398A7933"/>
    <w:rsid w:val="398CE346"/>
    <w:rsid w:val="3998B794"/>
    <w:rsid w:val="39BCF4F9"/>
    <w:rsid w:val="39C1DDE0"/>
    <w:rsid w:val="39C26E8D"/>
    <w:rsid w:val="39CA2947"/>
    <w:rsid w:val="39CD6E25"/>
    <w:rsid w:val="39CD74E4"/>
    <w:rsid w:val="39CF076F"/>
    <w:rsid w:val="39D97E28"/>
    <w:rsid w:val="39DF3C9E"/>
    <w:rsid w:val="39E6245B"/>
    <w:rsid w:val="3A04A788"/>
    <w:rsid w:val="3A11F07A"/>
    <w:rsid w:val="3A164FFC"/>
    <w:rsid w:val="3A2E3DF1"/>
    <w:rsid w:val="3A2FE80C"/>
    <w:rsid w:val="3A432FE7"/>
    <w:rsid w:val="3A47E742"/>
    <w:rsid w:val="3A490D9B"/>
    <w:rsid w:val="3A4B7DAC"/>
    <w:rsid w:val="3A635D2B"/>
    <w:rsid w:val="3A6F90F6"/>
    <w:rsid w:val="3A71F4DD"/>
    <w:rsid w:val="3A867ED9"/>
    <w:rsid w:val="3A989F60"/>
    <w:rsid w:val="3A9C4298"/>
    <w:rsid w:val="3A9E6F70"/>
    <w:rsid w:val="3AA58023"/>
    <w:rsid w:val="3AAAFD85"/>
    <w:rsid w:val="3AB25C7B"/>
    <w:rsid w:val="3AB40FAC"/>
    <w:rsid w:val="3ABB3BAB"/>
    <w:rsid w:val="3AD732FF"/>
    <w:rsid w:val="3AEB54C8"/>
    <w:rsid w:val="3B1A2F17"/>
    <w:rsid w:val="3B2DF4FA"/>
    <w:rsid w:val="3B4D2991"/>
    <w:rsid w:val="3B586AE7"/>
    <w:rsid w:val="3B5B1551"/>
    <w:rsid w:val="3B69E1C3"/>
    <w:rsid w:val="3B8DC1C0"/>
    <w:rsid w:val="3B9C654E"/>
    <w:rsid w:val="3BB922A7"/>
    <w:rsid w:val="3BBFCB5A"/>
    <w:rsid w:val="3BD2F390"/>
    <w:rsid w:val="3BDB2158"/>
    <w:rsid w:val="3BE40B99"/>
    <w:rsid w:val="3BF5CC88"/>
    <w:rsid w:val="3BF96435"/>
    <w:rsid w:val="3C0DED35"/>
    <w:rsid w:val="3C16F7BD"/>
    <w:rsid w:val="3C179F5B"/>
    <w:rsid w:val="3C357564"/>
    <w:rsid w:val="3C3796BF"/>
    <w:rsid w:val="3C3EC0C9"/>
    <w:rsid w:val="3C447792"/>
    <w:rsid w:val="3C58F8BB"/>
    <w:rsid w:val="3C5DFFB5"/>
    <w:rsid w:val="3C6F21A7"/>
    <w:rsid w:val="3C8ECC94"/>
    <w:rsid w:val="3C92BB18"/>
    <w:rsid w:val="3C94D939"/>
    <w:rsid w:val="3CBBEFEB"/>
    <w:rsid w:val="3CC89F43"/>
    <w:rsid w:val="3CD5FA7F"/>
    <w:rsid w:val="3CD9A5F9"/>
    <w:rsid w:val="3CD9D747"/>
    <w:rsid w:val="3CE1A3D5"/>
    <w:rsid w:val="3CEE7500"/>
    <w:rsid w:val="3D122C0D"/>
    <w:rsid w:val="3D1A3672"/>
    <w:rsid w:val="3D22F99A"/>
    <w:rsid w:val="3D26C97B"/>
    <w:rsid w:val="3D41783B"/>
    <w:rsid w:val="3D4C38AA"/>
    <w:rsid w:val="3D5549A1"/>
    <w:rsid w:val="3D63B288"/>
    <w:rsid w:val="3D7955F8"/>
    <w:rsid w:val="3D795DE1"/>
    <w:rsid w:val="3D939C28"/>
    <w:rsid w:val="3D99A107"/>
    <w:rsid w:val="3D9B52BF"/>
    <w:rsid w:val="3DD15C9E"/>
    <w:rsid w:val="3DD8931F"/>
    <w:rsid w:val="3DD8E495"/>
    <w:rsid w:val="3DEB691B"/>
    <w:rsid w:val="3DF69701"/>
    <w:rsid w:val="3E06FD3A"/>
    <w:rsid w:val="3E3C3044"/>
    <w:rsid w:val="3E401783"/>
    <w:rsid w:val="3E432F27"/>
    <w:rsid w:val="3E5093C3"/>
    <w:rsid w:val="3E5BB9B3"/>
    <w:rsid w:val="3E72A555"/>
    <w:rsid w:val="3E79B5DD"/>
    <w:rsid w:val="3E7CF67F"/>
    <w:rsid w:val="3E84F625"/>
    <w:rsid w:val="3E8B8F32"/>
    <w:rsid w:val="3E913668"/>
    <w:rsid w:val="3E935E8B"/>
    <w:rsid w:val="3E96A136"/>
    <w:rsid w:val="3E9BBA16"/>
    <w:rsid w:val="3EA68A4F"/>
    <w:rsid w:val="3EBFDE95"/>
    <w:rsid w:val="3EC7C081"/>
    <w:rsid w:val="3ED3359D"/>
    <w:rsid w:val="3ED55E0A"/>
    <w:rsid w:val="3ED69D62"/>
    <w:rsid w:val="3EDFB0DC"/>
    <w:rsid w:val="3EE9591B"/>
    <w:rsid w:val="3EF97D63"/>
    <w:rsid w:val="3F0514AF"/>
    <w:rsid w:val="3F076E08"/>
    <w:rsid w:val="3F0C6A75"/>
    <w:rsid w:val="3F0E9013"/>
    <w:rsid w:val="3F0E9520"/>
    <w:rsid w:val="3F13CC02"/>
    <w:rsid w:val="3F188AEB"/>
    <w:rsid w:val="3F246F3D"/>
    <w:rsid w:val="3F26C723"/>
    <w:rsid w:val="3F30CCB5"/>
    <w:rsid w:val="3F755BB2"/>
    <w:rsid w:val="3F7F9A3B"/>
    <w:rsid w:val="3F8B515F"/>
    <w:rsid w:val="3F8FC771"/>
    <w:rsid w:val="3F945268"/>
    <w:rsid w:val="3F95DD0F"/>
    <w:rsid w:val="3FA73F9D"/>
    <w:rsid w:val="3FAB99CE"/>
    <w:rsid w:val="3FBAEE26"/>
    <w:rsid w:val="3FC5A08B"/>
    <w:rsid w:val="3FE1DE13"/>
    <w:rsid w:val="3FE262D2"/>
    <w:rsid w:val="4001D2FA"/>
    <w:rsid w:val="40181B1F"/>
    <w:rsid w:val="401C255C"/>
    <w:rsid w:val="40220D5D"/>
    <w:rsid w:val="40231448"/>
    <w:rsid w:val="4037369A"/>
    <w:rsid w:val="40417EA2"/>
    <w:rsid w:val="40434F8B"/>
    <w:rsid w:val="40483987"/>
    <w:rsid w:val="404A59D6"/>
    <w:rsid w:val="405B5F30"/>
    <w:rsid w:val="4081A410"/>
    <w:rsid w:val="409D4325"/>
    <w:rsid w:val="40ADD608"/>
    <w:rsid w:val="40B3746B"/>
    <w:rsid w:val="40C84077"/>
    <w:rsid w:val="40DFEA29"/>
    <w:rsid w:val="40E38BCB"/>
    <w:rsid w:val="40F70595"/>
    <w:rsid w:val="410A094D"/>
    <w:rsid w:val="410F8BEB"/>
    <w:rsid w:val="4113B9EF"/>
    <w:rsid w:val="412FF503"/>
    <w:rsid w:val="416CFB24"/>
    <w:rsid w:val="4188044C"/>
    <w:rsid w:val="419BEE08"/>
    <w:rsid w:val="419C8BF5"/>
    <w:rsid w:val="41A0DD39"/>
    <w:rsid w:val="41A557D0"/>
    <w:rsid w:val="41AC6E54"/>
    <w:rsid w:val="41B6AE49"/>
    <w:rsid w:val="41B85909"/>
    <w:rsid w:val="41C2C60E"/>
    <w:rsid w:val="41CEE8A2"/>
    <w:rsid w:val="41D56D24"/>
    <w:rsid w:val="41E37626"/>
    <w:rsid w:val="41EAC181"/>
    <w:rsid w:val="420345ED"/>
    <w:rsid w:val="420EEBC9"/>
    <w:rsid w:val="4219D982"/>
    <w:rsid w:val="421E0EF3"/>
    <w:rsid w:val="4224406D"/>
    <w:rsid w:val="4228062B"/>
    <w:rsid w:val="4249B722"/>
    <w:rsid w:val="42554AF2"/>
    <w:rsid w:val="4255A69B"/>
    <w:rsid w:val="4274517D"/>
    <w:rsid w:val="427594CB"/>
    <w:rsid w:val="428A0961"/>
    <w:rsid w:val="42AA8642"/>
    <w:rsid w:val="42AC7F36"/>
    <w:rsid w:val="42BA1422"/>
    <w:rsid w:val="42CB3755"/>
    <w:rsid w:val="42CFEC14"/>
    <w:rsid w:val="42E83AE7"/>
    <w:rsid w:val="42F334A6"/>
    <w:rsid w:val="4303514C"/>
    <w:rsid w:val="430E03BD"/>
    <w:rsid w:val="43202874"/>
    <w:rsid w:val="43335EC3"/>
    <w:rsid w:val="4334DC77"/>
    <w:rsid w:val="433CE1DA"/>
    <w:rsid w:val="43400A27"/>
    <w:rsid w:val="43443BE0"/>
    <w:rsid w:val="434D68FB"/>
    <w:rsid w:val="4357EC64"/>
    <w:rsid w:val="435AD7CE"/>
    <w:rsid w:val="43629785"/>
    <w:rsid w:val="436D5191"/>
    <w:rsid w:val="4373C0BF"/>
    <w:rsid w:val="437DBF86"/>
    <w:rsid w:val="438D6782"/>
    <w:rsid w:val="439734A4"/>
    <w:rsid w:val="43A67CB0"/>
    <w:rsid w:val="43AD01D4"/>
    <w:rsid w:val="43B0EA85"/>
    <w:rsid w:val="43B5D96C"/>
    <w:rsid w:val="43CA6C7F"/>
    <w:rsid w:val="43D614D5"/>
    <w:rsid w:val="43F2D10E"/>
    <w:rsid w:val="44165ACB"/>
    <w:rsid w:val="441A3C24"/>
    <w:rsid w:val="4422CD64"/>
    <w:rsid w:val="4424CFE9"/>
    <w:rsid w:val="44274B92"/>
    <w:rsid w:val="442F85DB"/>
    <w:rsid w:val="443BE555"/>
    <w:rsid w:val="444A5395"/>
    <w:rsid w:val="4450AA6D"/>
    <w:rsid w:val="44554637"/>
    <w:rsid w:val="445784A0"/>
    <w:rsid w:val="4476BF45"/>
    <w:rsid w:val="447A54D5"/>
    <w:rsid w:val="44993D01"/>
    <w:rsid w:val="4499B360"/>
    <w:rsid w:val="44A5DB1C"/>
    <w:rsid w:val="44A8A9C0"/>
    <w:rsid w:val="44A9252F"/>
    <w:rsid w:val="44A94D56"/>
    <w:rsid w:val="44AAADFF"/>
    <w:rsid w:val="44B303EC"/>
    <w:rsid w:val="44B7CFFC"/>
    <w:rsid w:val="44B7F8A5"/>
    <w:rsid w:val="44C0E5B3"/>
    <w:rsid w:val="44C20A51"/>
    <w:rsid w:val="44DFAB7F"/>
    <w:rsid w:val="44F36534"/>
    <w:rsid w:val="450C93FE"/>
    <w:rsid w:val="4514C5EC"/>
    <w:rsid w:val="4528C928"/>
    <w:rsid w:val="452ABA45"/>
    <w:rsid w:val="4538E75B"/>
    <w:rsid w:val="453A79C0"/>
    <w:rsid w:val="454B0D52"/>
    <w:rsid w:val="454CC005"/>
    <w:rsid w:val="45589898"/>
    <w:rsid w:val="455B221E"/>
    <w:rsid w:val="456A02B4"/>
    <w:rsid w:val="45716CDF"/>
    <w:rsid w:val="45930F72"/>
    <w:rsid w:val="459525B6"/>
    <w:rsid w:val="45CDF7D8"/>
    <w:rsid w:val="45CF7D9F"/>
    <w:rsid w:val="45D4F226"/>
    <w:rsid w:val="45DE967E"/>
    <w:rsid w:val="45E982B1"/>
    <w:rsid w:val="460594E7"/>
    <w:rsid w:val="4607A1F8"/>
    <w:rsid w:val="460B9196"/>
    <w:rsid w:val="4611DE3F"/>
    <w:rsid w:val="461A4A24"/>
    <w:rsid w:val="461F7650"/>
    <w:rsid w:val="46201692"/>
    <w:rsid w:val="46409035"/>
    <w:rsid w:val="464AF5F6"/>
    <w:rsid w:val="4660B4F0"/>
    <w:rsid w:val="46791CCA"/>
    <w:rsid w:val="468B9641"/>
    <w:rsid w:val="468FAC26"/>
    <w:rsid w:val="46A0F2AE"/>
    <w:rsid w:val="46A54BBC"/>
    <w:rsid w:val="46AF2DD9"/>
    <w:rsid w:val="46BE9CCD"/>
    <w:rsid w:val="46D5CD96"/>
    <w:rsid w:val="46DAF991"/>
    <w:rsid w:val="46EB3511"/>
    <w:rsid w:val="46EDF59F"/>
    <w:rsid w:val="46FE37E5"/>
    <w:rsid w:val="470C8114"/>
    <w:rsid w:val="471AB70B"/>
    <w:rsid w:val="471DFD12"/>
    <w:rsid w:val="47394DFF"/>
    <w:rsid w:val="473C2D2B"/>
    <w:rsid w:val="476247FE"/>
    <w:rsid w:val="4762A803"/>
    <w:rsid w:val="476701FE"/>
    <w:rsid w:val="4774DC45"/>
    <w:rsid w:val="4788D6B0"/>
    <w:rsid w:val="4796E590"/>
    <w:rsid w:val="47C7865B"/>
    <w:rsid w:val="47CF8EEC"/>
    <w:rsid w:val="47DB3540"/>
    <w:rsid w:val="47DEDF8E"/>
    <w:rsid w:val="47E9F81A"/>
    <w:rsid w:val="47FADBB1"/>
    <w:rsid w:val="47FCDBD2"/>
    <w:rsid w:val="48039A7F"/>
    <w:rsid w:val="480440FB"/>
    <w:rsid w:val="480A94C6"/>
    <w:rsid w:val="480FC6EF"/>
    <w:rsid w:val="481B7432"/>
    <w:rsid w:val="4822C839"/>
    <w:rsid w:val="4827E6CE"/>
    <w:rsid w:val="48458BB4"/>
    <w:rsid w:val="48596F54"/>
    <w:rsid w:val="485C8AFB"/>
    <w:rsid w:val="4860BDDC"/>
    <w:rsid w:val="48611DEB"/>
    <w:rsid w:val="48636F31"/>
    <w:rsid w:val="4864ED4D"/>
    <w:rsid w:val="486B7CCF"/>
    <w:rsid w:val="48738623"/>
    <w:rsid w:val="487E50F3"/>
    <w:rsid w:val="4880A5F3"/>
    <w:rsid w:val="4882CF66"/>
    <w:rsid w:val="48A1C113"/>
    <w:rsid w:val="48B83644"/>
    <w:rsid w:val="48BB23FD"/>
    <w:rsid w:val="48C04166"/>
    <w:rsid w:val="48C5422E"/>
    <w:rsid w:val="48C69F7E"/>
    <w:rsid w:val="48C6F8DB"/>
    <w:rsid w:val="48CF1224"/>
    <w:rsid w:val="48D852A1"/>
    <w:rsid w:val="48D8EB16"/>
    <w:rsid w:val="48D963FA"/>
    <w:rsid w:val="48EC703D"/>
    <w:rsid w:val="491F6FC4"/>
    <w:rsid w:val="49205298"/>
    <w:rsid w:val="49411D13"/>
    <w:rsid w:val="4945690E"/>
    <w:rsid w:val="495FA0FD"/>
    <w:rsid w:val="49612305"/>
    <w:rsid w:val="496E706C"/>
    <w:rsid w:val="4974BA22"/>
    <w:rsid w:val="497A86E4"/>
    <w:rsid w:val="498D7C77"/>
    <w:rsid w:val="498F0694"/>
    <w:rsid w:val="4992F853"/>
    <w:rsid w:val="4997E949"/>
    <w:rsid w:val="499A3C89"/>
    <w:rsid w:val="499ECF91"/>
    <w:rsid w:val="499F99E0"/>
    <w:rsid w:val="49A68F43"/>
    <w:rsid w:val="49ADF242"/>
    <w:rsid w:val="49B583B4"/>
    <w:rsid w:val="49B78916"/>
    <w:rsid w:val="49BDC069"/>
    <w:rsid w:val="49C43179"/>
    <w:rsid w:val="49DCBB2B"/>
    <w:rsid w:val="49E6B4E2"/>
    <w:rsid w:val="49EB3AAD"/>
    <w:rsid w:val="49FA2B5C"/>
    <w:rsid w:val="49FC3A4B"/>
    <w:rsid w:val="4A0A3B85"/>
    <w:rsid w:val="4A0CB133"/>
    <w:rsid w:val="4A223A62"/>
    <w:rsid w:val="4A297D19"/>
    <w:rsid w:val="4A2C6C2B"/>
    <w:rsid w:val="4A33543F"/>
    <w:rsid w:val="4A566581"/>
    <w:rsid w:val="4A70C17D"/>
    <w:rsid w:val="4A7E7BC4"/>
    <w:rsid w:val="4A7FFD18"/>
    <w:rsid w:val="4A94BC6F"/>
    <w:rsid w:val="4AA5D7D7"/>
    <w:rsid w:val="4AB23B3B"/>
    <w:rsid w:val="4AB2B7CD"/>
    <w:rsid w:val="4AB926CE"/>
    <w:rsid w:val="4AB99D1F"/>
    <w:rsid w:val="4ABA9F4B"/>
    <w:rsid w:val="4AC95977"/>
    <w:rsid w:val="4AE7A079"/>
    <w:rsid w:val="4AF387E2"/>
    <w:rsid w:val="4B09AD54"/>
    <w:rsid w:val="4B16308A"/>
    <w:rsid w:val="4B214D01"/>
    <w:rsid w:val="4B2F21D6"/>
    <w:rsid w:val="4B5451E1"/>
    <w:rsid w:val="4B5516BC"/>
    <w:rsid w:val="4B5826FC"/>
    <w:rsid w:val="4B788B8C"/>
    <w:rsid w:val="4B7E3104"/>
    <w:rsid w:val="4B9EE928"/>
    <w:rsid w:val="4BA39B68"/>
    <w:rsid w:val="4BDC5154"/>
    <w:rsid w:val="4BFCDCFB"/>
    <w:rsid w:val="4C07B5E8"/>
    <w:rsid w:val="4C2410FF"/>
    <w:rsid w:val="4C2BFE85"/>
    <w:rsid w:val="4C4A7D56"/>
    <w:rsid w:val="4C7C89E6"/>
    <w:rsid w:val="4C7D9AC8"/>
    <w:rsid w:val="4C7EA7D7"/>
    <w:rsid w:val="4CAE3D35"/>
    <w:rsid w:val="4CB8FB1C"/>
    <w:rsid w:val="4CCEF7CC"/>
    <w:rsid w:val="4CDF7E27"/>
    <w:rsid w:val="4CE1ADAB"/>
    <w:rsid w:val="4CE48018"/>
    <w:rsid w:val="4CE5164B"/>
    <w:rsid w:val="4CE7F362"/>
    <w:rsid w:val="4CFAFF41"/>
    <w:rsid w:val="4CFB09F6"/>
    <w:rsid w:val="4CFC9AEB"/>
    <w:rsid w:val="4D109A3F"/>
    <w:rsid w:val="4D1F27BA"/>
    <w:rsid w:val="4D29BD79"/>
    <w:rsid w:val="4D3561AE"/>
    <w:rsid w:val="4D58B2E6"/>
    <w:rsid w:val="4D66B387"/>
    <w:rsid w:val="4D7DE64B"/>
    <w:rsid w:val="4D85DF07"/>
    <w:rsid w:val="4D870E02"/>
    <w:rsid w:val="4DC12942"/>
    <w:rsid w:val="4DD01EF2"/>
    <w:rsid w:val="4DDCA050"/>
    <w:rsid w:val="4DDFB0E8"/>
    <w:rsid w:val="4DEB2D07"/>
    <w:rsid w:val="4E048BD6"/>
    <w:rsid w:val="4E1D7B38"/>
    <w:rsid w:val="4E21371B"/>
    <w:rsid w:val="4E2C22C9"/>
    <w:rsid w:val="4E317AA9"/>
    <w:rsid w:val="4E3C5C85"/>
    <w:rsid w:val="4E46FE6F"/>
    <w:rsid w:val="4E542CE5"/>
    <w:rsid w:val="4E589210"/>
    <w:rsid w:val="4E5BB8CB"/>
    <w:rsid w:val="4E750DE9"/>
    <w:rsid w:val="4E8457A3"/>
    <w:rsid w:val="4E89D9F6"/>
    <w:rsid w:val="4E8AE6CA"/>
    <w:rsid w:val="4E9D4DED"/>
    <w:rsid w:val="4EB02C4E"/>
    <w:rsid w:val="4ECDD836"/>
    <w:rsid w:val="4ECEBA14"/>
    <w:rsid w:val="4ED710B6"/>
    <w:rsid w:val="4EFEBA02"/>
    <w:rsid w:val="4EFFA2CC"/>
    <w:rsid w:val="4F1B0146"/>
    <w:rsid w:val="4F1E5587"/>
    <w:rsid w:val="4F22FF76"/>
    <w:rsid w:val="4F259508"/>
    <w:rsid w:val="4F28BCDA"/>
    <w:rsid w:val="4F342684"/>
    <w:rsid w:val="4F382DE5"/>
    <w:rsid w:val="4F3F2C07"/>
    <w:rsid w:val="4F414555"/>
    <w:rsid w:val="4F48E6F9"/>
    <w:rsid w:val="4F5BB1C1"/>
    <w:rsid w:val="4F5EBE10"/>
    <w:rsid w:val="4F6A40F3"/>
    <w:rsid w:val="4F6AA702"/>
    <w:rsid w:val="4F7FA662"/>
    <w:rsid w:val="4F8D6940"/>
    <w:rsid w:val="4F9AB5B5"/>
    <w:rsid w:val="4FA42952"/>
    <w:rsid w:val="4FACF9BA"/>
    <w:rsid w:val="4FAE2087"/>
    <w:rsid w:val="4FB3EE5F"/>
    <w:rsid w:val="4FBA4057"/>
    <w:rsid w:val="4FE35432"/>
    <w:rsid w:val="4FF2CA86"/>
    <w:rsid w:val="50050675"/>
    <w:rsid w:val="5005664C"/>
    <w:rsid w:val="501F9A35"/>
    <w:rsid w:val="5022419B"/>
    <w:rsid w:val="5032D452"/>
    <w:rsid w:val="504243F1"/>
    <w:rsid w:val="50473691"/>
    <w:rsid w:val="504E638F"/>
    <w:rsid w:val="5060268D"/>
    <w:rsid w:val="50679347"/>
    <w:rsid w:val="507BC750"/>
    <w:rsid w:val="507F1408"/>
    <w:rsid w:val="5081D972"/>
    <w:rsid w:val="508F5933"/>
    <w:rsid w:val="509E68CE"/>
    <w:rsid w:val="50D4EF9A"/>
    <w:rsid w:val="50E62B2A"/>
    <w:rsid w:val="50F4DC80"/>
    <w:rsid w:val="50FE6A3E"/>
    <w:rsid w:val="510C2AE7"/>
    <w:rsid w:val="511421DC"/>
    <w:rsid w:val="5119908B"/>
    <w:rsid w:val="511EA9BF"/>
    <w:rsid w:val="514B4BE9"/>
    <w:rsid w:val="5156041B"/>
    <w:rsid w:val="516037DF"/>
    <w:rsid w:val="5169A1AD"/>
    <w:rsid w:val="5174C2FD"/>
    <w:rsid w:val="51ABCBC4"/>
    <w:rsid w:val="51B6F503"/>
    <w:rsid w:val="51BDECDA"/>
    <w:rsid w:val="51C51DE6"/>
    <w:rsid w:val="51D29465"/>
    <w:rsid w:val="51D2F66A"/>
    <w:rsid w:val="51D37BCA"/>
    <w:rsid w:val="51ECEEAC"/>
    <w:rsid w:val="51F92348"/>
    <w:rsid w:val="51F9B48F"/>
    <w:rsid w:val="5201A6A7"/>
    <w:rsid w:val="5227848B"/>
    <w:rsid w:val="523969DA"/>
    <w:rsid w:val="52628E58"/>
    <w:rsid w:val="526C2F85"/>
    <w:rsid w:val="527E72A6"/>
    <w:rsid w:val="527F5C2C"/>
    <w:rsid w:val="52822CF3"/>
    <w:rsid w:val="528FD874"/>
    <w:rsid w:val="529757F3"/>
    <w:rsid w:val="529AD9C1"/>
    <w:rsid w:val="52A5A208"/>
    <w:rsid w:val="52A869DD"/>
    <w:rsid w:val="52AD02F8"/>
    <w:rsid w:val="52B79E36"/>
    <w:rsid w:val="52C3C55B"/>
    <w:rsid w:val="52D51D74"/>
    <w:rsid w:val="52D5BA48"/>
    <w:rsid w:val="52D8D709"/>
    <w:rsid w:val="52ED4920"/>
    <w:rsid w:val="52F6543F"/>
    <w:rsid w:val="52F69593"/>
    <w:rsid w:val="52FC06AF"/>
    <w:rsid w:val="52FD1D80"/>
    <w:rsid w:val="52FEE702"/>
    <w:rsid w:val="53029CFC"/>
    <w:rsid w:val="53069FDF"/>
    <w:rsid w:val="5310C8E4"/>
    <w:rsid w:val="5331351A"/>
    <w:rsid w:val="53521643"/>
    <w:rsid w:val="53537235"/>
    <w:rsid w:val="535B6416"/>
    <w:rsid w:val="535BF588"/>
    <w:rsid w:val="535FD842"/>
    <w:rsid w:val="536AE8A0"/>
    <w:rsid w:val="538A76EB"/>
    <w:rsid w:val="5399C265"/>
    <w:rsid w:val="53B380E4"/>
    <w:rsid w:val="53B72325"/>
    <w:rsid w:val="53CDCBB0"/>
    <w:rsid w:val="53D3C4EB"/>
    <w:rsid w:val="53D6CB29"/>
    <w:rsid w:val="53DC14D7"/>
    <w:rsid w:val="53E09E2E"/>
    <w:rsid w:val="53E9BA21"/>
    <w:rsid w:val="53EE0EF7"/>
    <w:rsid w:val="53F35817"/>
    <w:rsid w:val="53F8E52E"/>
    <w:rsid w:val="54032A40"/>
    <w:rsid w:val="540489C3"/>
    <w:rsid w:val="540B9AAD"/>
    <w:rsid w:val="54145C73"/>
    <w:rsid w:val="541E2A63"/>
    <w:rsid w:val="5421FC80"/>
    <w:rsid w:val="544505B9"/>
    <w:rsid w:val="5447EC72"/>
    <w:rsid w:val="544A537C"/>
    <w:rsid w:val="544FAD50"/>
    <w:rsid w:val="5456D403"/>
    <w:rsid w:val="545C936B"/>
    <w:rsid w:val="54645146"/>
    <w:rsid w:val="54A8AF92"/>
    <w:rsid w:val="54B4B7AC"/>
    <w:rsid w:val="54B93753"/>
    <w:rsid w:val="54B9FEC3"/>
    <w:rsid w:val="54BD6E76"/>
    <w:rsid w:val="54CD4827"/>
    <w:rsid w:val="54EA71CC"/>
    <w:rsid w:val="54EAD0FE"/>
    <w:rsid w:val="54EE4E86"/>
    <w:rsid w:val="54EFD8B1"/>
    <w:rsid w:val="54F67408"/>
    <w:rsid w:val="550DB174"/>
    <w:rsid w:val="551C9F06"/>
    <w:rsid w:val="55217EA8"/>
    <w:rsid w:val="5534AE2F"/>
    <w:rsid w:val="553718F8"/>
    <w:rsid w:val="55390E1C"/>
    <w:rsid w:val="5543FA17"/>
    <w:rsid w:val="5546760F"/>
    <w:rsid w:val="5563FBE5"/>
    <w:rsid w:val="556ADB84"/>
    <w:rsid w:val="5574D412"/>
    <w:rsid w:val="557D99EA"/>
    <w:rsid w:val="55ACC81E"/>
    <w:rsid w:val="55ADDF94"/>
    <w:rsid w:val="55B7C7E4"/>
    <w:rsid w:val="55C77C61"/>
    <w:rsid w:val="55C7D1F2"/>
    <w:rsid w:val="55CC92F2"/>
    <w:rsid w:val="55D2E0CB"/>
    <w:rsid w:val="55E525A5"/>
    <w:rsid w:val="55F156CE"/>
    <w:rsid w:val="55F46F25"/>
    <w:rsid w:val="55F4B2A0"/>
    <w:rsid w:val="5600D5D9"/>
    <w:rsid w:val="56014C19"/>
    <w:rsid w:val="5602A052"/>
    <w:rsid w:val="560ADFC8"/>
    <w:rsid w:val="562E47AA"/>
    <w:rsid w:val="5631AAC2"/>
    <w:rsid w:val="56569147"/>
    <w:rsid w:val="566DD04D"/>
    <w:rsid w:val="5672718E"/>
    <w:rsid w:val="56761B1C"/>
    <w:rsid w:val="5679325F"/>
    <w:rsid w:val="56835484"/>
    <w:rsid w:val="56941E24"/>
    <w:rsid w:val="56A7ECC2"/>
    <w:rsid w:val="56B0707B"/>
    <w:rsid w:val="56B9BAF9"/>
    <w:rsid w:val="56DAFF7F"/>
    <w:rsid w:val="56EBD83A"/>
    <w:rsid w:val="56EC2EC7"/>
    <w:rsid w:val="56F354AF"/>
    <w:rsid w:val="570E7E1A"/>
    <w:rsid w:val="570FB5D0"/>
    <w:rsid w:val="57106A7E"/>
    <w:rsid w:val="57187A54"/>
    <w:rsid w:val="572878E1"/>
    <w:rsid w:val="573AEE16"/>
    <w:rsid w:val="574162F0"/>
    <w:rsid w:val="57505E8B"/>
    <w:rsid w:val="575A261B"/>
    <w:rsid w:val="5777F52B"/>
    <w:rsid w:val="577ADD2C"/>
    <w:rsid w:val="57920074"/>
    <w:rsid w:val="57A2539A"/>
    <w:rsid w:val="57A54650"/>
    <w:rsid w:val="57A9EF4A"/>
    <w:rsid w:val="57AC6540"/>
    <w:rsid w:val="57ACFB24"/>
    <w:rsid w:val="57B146CE"/>
    <w:rsid w:val="57C693B0"/>
    <w:rsid w:val="57CCF6BC"/>
    <w:rsid w:val="57E98CDB"/>
    <w:rsid w:val="57FB271C"/>
    <w:rsid w:val="57FFC3B0"/>
    <w:rsid w:val="5800F787"/>
    <w:rsid w:val="5807CDCC"/>
    <w:rsid w:val="580E0035"/>
    <w:rsid w:val="580E31B2"/>
    <w:rsid w:val="580F6E25"/>
    <w:rsid w:val="58117701"/>
    <w:rsid w:val="5815ECC7"/>
    <w:rsid w:val="582F3637"/>
    <w:rsid w:val="58640C77"/>
    <w:rsid w:val="58840562"/>
    <w:rsid w:val="58850C7A"/>
    <w:rsid w:val="58866213"/>
    <w:rsid w:val="58939A62"/>
    <w:rsid w:val="58A29CE1"/>
    <w:rsid w:val="58A88CE9"/>
    <w:rsid w:val="58B6E57B"/>
    <w:rsid w:val="58B8F981"/>
    <w:rsid w:val="58BCF4D3"/>
    <w:rsid w:val="58BF379B"/>
    <w:rsid w:val="58C3E028"/>
    <w:rsid w:val="58C51DD9"/>
    <w:rsid w:val="58C6ECC0"/>
    <w:rsid w:val="58D048F2"/>
    <w:rsid w:val="58D756B5"/>
    <w:rsid w:val="58DC27BC"/>
    <w:rsid w:val="58E2FA9C"/>
    <w:rsid w:val="58EB4796"/>
    <w:rsid w:val="58F13C54"/>
    <w:rsid w:val="5903CF78"/>
    <w:rsid w:val="5919F721"/>
    <w:rsid w:val="5924910F"/>
    <w:rsid w:val="59252E0B"/>
    <w:rsid w:val="592D721F"/>
    <w:rsid w:val="5960B2CE"/>
    <w:rsid w:val="59696983"/>
    <w:rsid w:val="59723ACF"/>
    <w:rsid w:val="5985516F"/>
    <w:rsid w:val="5993100E"/>
    <w:rsid w:val="59983569"/>
    <w:rsid w:val="599AE663"/>
    <w:rsid w:val="59BE1CE6"/>
    <w:rsid w:val="59C79643"/>
    <w:rsid w:val="59DB88B9"/>
    <w:rsid w:val="59EC2665"/>
    <w:rsid w:val="59EE1374"/>
    <w:rsid w:val="59F5A24E"/>
    <w:rsid w:val="5A099868"/>
    <w:rsid w:val="5A0AD2AE"/>
    <w:rsid w:val="5A0C76A7"/>
    <w:rsid w:val="5A3658EC"/>
    <w:rsid w:val="5A3E84A5"/>
    <w:rsid w:val="5A402977"/>
    <w:rsid w:val="5A67ED80"/>
    <w:rsid w:val="5A723CEA"/>
    <w:rsid w:val="5A72DDDD"/>
    <w:rsid w:val="5A7A09D3"/>
    <w:rsid w:val="5A7F5209"/>
    <w:rsid w:val="5A866DAE"/>
    <w:rsid w:val="5A87E242"/>
    <w:rsid w:val="5AA651EE"/>
    <w:rsid w:val="5AB59DBE"/>
    <w:rsid w:val="5AC7633D"/>
    <w:rsid w:val="5AC7B73F"/>
    <w:rsid w:val="5AC7DFFB"/>
    <w:rsid w:val="5ACEE334"/>
    <w:rsid w:val="5AD25335"/>
    <w:rsid w:val="5AEC3E0E"/>
    <w:rsid w:val="5AEF358E"/>
    <w:rsid w:val="5AF73488"/>
    <w:rsid w:val="5AF956B4"/>
    <w:rsid w:val="5AFAEE60"/>
    <w:rsid w:val="5B16D3D8"/>
    <w:rsid w:val="5B1CC8AE"/>
    <w:rsid w:val="5B49BAF3"/>
    <w:rsid w:val="5B4B4E7C"/>
    <w:rsid w:val="5B54E421"/>
    <w:rsid w:val="5B56AED9"/>
    <w:rsid w:val="5B685734"/>
    <w:rsid w:val="5B71A0BC"/>
    <w:rsid w:val="5B78162D"/>
    <w:rsid w:val="5B7A2D4C"/>
    <w:rsid w:val="5B7E6C21"/>
    <w:rsid w:val="5B87D513"/>
    <w:rsid w:val="5BB234FA"/>
    <w:rsid w:val="5BB7BC1C"/>
    <w:rsid w:val="5BC5C322"/>
    <w:rsid w:val="5BD1D54A"/>
    <w:rsid w:val="5BE09458"/>
    <w:rsid w:val="5BE9FF7F"/>
    <w:rsid w:val="5C073966"/>
    <w:rsid w:val="5C084C4D"/>
    <w:rsid w:val="5C29FE67"/>
    <w:rsid w:val="5C33C84F"/>
    <w:rsid w:val="5C376C12"/>
    <w:rsid w:val="5C449191"/>
    <w:rsid w:val="5C4F109E"/>
    <w:rsid w:val="5C58BCD7"/>
    <w:rsid w:val="5C774B06"/>
    <w:rsid w:val="5C88740D"/>
    <w:rsid w:val="5C8B3EEE"/>
    <w:rsid w:val="5CCBAA4B"/>
    <w:rsid w:val="5CD996D9"/>
    <w:rsid w:val="5CDFAE6A"/>
    <w:rsid w:val="5CE44C2F"/>
    <w:rsid w:val="5CE8B41F"/>
    <w:rsid w:val="5CF54A63"/>
    <w:rsid w:val="5CF8F58C"/>
    <w:rsid w:val="5D0DA023"/>
    <w:rsid w:val="5D0E75BB"/>
    <w:rsid w:val="5D13C64C"/>
    <w:rsid w:val="5D1E8DB2"/>
    <w:rsid w:val="5D274A80"/>
    <w:rsid w:val="5D324FD8"/>
    <w:rsid w:val="5D37D18C"/>
    <w:rsid w:val="5D46D3DC"/>
    <w:rsid w:val="5D492555"/>
    <w:rsid w:val="5D4AA420"/>
    <w:rsid w:val="5D64C1DC"/>
    <w:rsid w:val="5D69108F"/>
    <w:rsid w:val="5D7637E3"/>
    <w:rsid w:val="5D7909F5"/>
    <w:rsid w:val="5D842B14"/>
    <w:rsid w:val="5D9599CC"/>
    <w:rsid w:val="5D9E6B8F"/>
    <w:rsid w:val="5D9EDE86"/>
    <w:rsid w:val="5DA9A0E3"/>
    <w:rsid w:val="5DB6828B"/>
    <w:rsid w:val="5DC07D94"/>
    <w:rsid w:val="5DC3848C"/>
    <w:rsid w:val="5DCE855C"/>
    <w:rsid w:val="5DD7AF35"/>
    <w:rsid w:val="5DDC0223"/>
    <w:rsid w:val="5DEF2CD5"/>
    <w:rsid w:val="5DF15957"/>
    <w:rsid w:val="5E067802"/>
    <w:rsid w:val="5E08BF96"/>
    <w:rsid w:val="5E171E09"/>
    <w:rsid w:val="5E1BB436"/>
    <w:rsid w:val="5E2ED54A"/>
    <w:rsid w:val="5E31A6B6"/>
    <w:rsid w:val="5E476388"/>
    <w:rsid w:val="5E75FEA4"/>
    <w:rsid w:val="5E771F18"/>
    <w:rsid w:val="5E890766"/>
    <w:rsid w:val="5E8B7862"/>
    <w:rsid w:val="5EAAE049"/>
    <w:rsid w:val="5EAFEF3D"/>
    <w:rsid w:val="5EB076C2"/>
    <w:rsid w:val="5EB1EF46"/>
    <w:rsid w:val="5EBC5BBE"/>
    <w:rsid w:val="5EBE338F"/>
    <w:rsid w:val="5EDCD7A6"/>
    <w:rsid w:val="5EDCF25C"/>
    <w:rsid w:val="5EDF60D1"/>
    <w:rsid w:val="5EECEDBA"/>
    <w:rsid w:val="5EF0B021"/>
    <w:rsid w:val="5EF32D29"/>
    <w:rsid w:val="5EF59F66"/>
    <w:rsid w:val="5F04457E"/>
    <w:rsid w:val="5F066DC3"/>
    <w:rsid w:val="5F077880"/>
    <w:rsid w:val="5F0FC51A"/>
    <w:rsid w:val="5F115CBB"/>
    <w:rsid w:val="5F371090"/>
    <w:rsid w:val="5F3D34D3"/>
    <w:rsid w:val="5F495C26"/>
    <w:rsid w:val="5F620C1D"/>
    <w:rsid w:val="5F6229EE"/>
    <w:rsid w:val="5F650343"/>
    <w:rsid w:val="5F674A1E"/>
    <w:rsid w:val="5F68B927"/>
    <w:rsid w:val="5F79C311"/>
    <w:rsid w:val="5F7E6BD0"/>
    <w:rsid w:val="5F877168"/>
    <w:rsid w:val="5FC164E1"/>
    <w:rsid w:val="5FC5D6B6"/>
    <w:rsid w:val="5FD74C5D"/>
    <w:rsid w:val="5FD8394C"/>
    <w:rsid w:val="5FD8D3C6"/>
    <w:rsid w:val="6022A77E"/>
    <w:rsid w:val="603A4FA6"/>
    <w:rsid w:val="603A6AB8"/>
    <w:rsid w:val="604C2FB8"/>
    <w:rsid w:val="6059F734"/>
    <w:rsid w:val="605EADB2"/>
    <w:rsid w:val="60668F1D"/>
    <w:rsid w:val="6077C9C8"/>
    <w:rsid w:val="60826186"/>
    <w:rsid w:val="609B9476"/>
    <w:rsid w:val="60AEAAEC"/>
    <w:rsid w:val="60B95BC8"/>
    <w:rsid w:val="60BF9A32"/>
    <w:rsid w:val="60CCB3AF"/>
    <w:rsid w:val="60D37937"/>
    <w:rsid w:val="60D50422"/>
    <w:rsid w:val="60EC4F38"/>
    <w:rsid w:val="60F18C1A"/>
    <w:rsid w:val="60F4713B"/>
    <w:rsid w:val="60F7E397"/>
    <w:rsid w:val="6110BD70"/>
    <w:rsid w:val="6123F4F7"/>
    <w:rsid w:val="613372E7"/>
    <w:rsid w:val="6134634C"/>
    <w:rsid w:val="6134B017"/>
    <w:rsid w:val="6138A498"/>
    <w:rsid w:val="61456311"/>
    <w:rsid w:val="614F10A1"/>
    <w:rsid w:val="6163ABEE"/>
    <w:rsid w:val="6173C930"/>
    <w:rsid w:val="61885F5D"/>
    <w:rsid w:val="618B5705"/>
    <w:rsid w:val="6190A34F"/>
    <w:rsid w:val="61B4DEED"/>
    <w:rsid w:val="61C14B7E"/>
    <w:rsid w:val="61C347D8"/>
    <w:rsid w:val="61C8687A"/>
    <w:rsid w:val="61CC2A19"/>
    <w:rsid w:val="61CC3885"/>
    <w:rsid w:val="61CC62D0"/>
    <w:rsid w:val="61D64A6C"/>
    <w:rsid w:val="61D6540A"/>
    <w:rsid w:val="6213DD32"/>
    <w:rsid w:val="6217C5DF"/>
    <w:rsid w:val="621EDFB6"/>
    <w:rsid w:val="621F81FB"/>
    <w:rsid w:val="6240B4D6"/>
    <w:rsid w:val="62412EF9"/>
    <w:rsid w:val="62477708"/>
    <w:rsid w:val="624F0311"/>
    <w:rsid w:val="626E9932"/>
    <w:rsid w:val="626FFD00"/>
    <w:rsid w:val="627536ED"/>
    <w:rsid w:val="6277C09A"/>
    <w:rsid w:val="627D1922"/>
    <w:rsid w:val="62810543"/>
    <w:rsid w:val="62857ECE"/>
    <w:rsid w:val="628E77AF"/>
    <w:rsid w:val="62902F5E"/>
    <w:rsid w:val="62AA748C"/>
    <w:rsid w:val="62AB3653"/>
    <w:rsid w:val="62B68CDF"/>
    <w:rsid w:val="62BF2FF5"/>
    <w:rsid w:val="62DD8F4B"/>
    <w:rsid w:val="62E23882"/>
    <w:rsid w:val="62E6FAE9"/>
    <w:rsid w:val="62F88FC0"/>
    <w:rsid w:val="62F90D8E"/>
    <w:rsid w:val="62F99131"/>
    <w:rsid w:val="62FE474D"/>
    <w:rsid w:val="6324E102"/>
    <w:rsid w:val="63394A66"/>
    <w:rsid w:val="635A3CF3"/>
    <w:rsid w:val="635EE36C"/>
    <w:rsid w:val="6394E647"/>
    <w:rsid w:val="639C0FAD"/>
    <w:rsid w:val="63A67EB6"/>
    <w:rsid w:val="63AE9788"/>
    <w:rsid w:val="63AF1878"/>
    <w:rsid w:val="63B505CE"/>
    <w:rsid w:val="63C2A2C4"/>
    <w:rsid w:val="63C55DFD"/>
    <w:rsid w:val="63C9291E"/>
    <w:rsid w:val="63D520E5"/>
    <w:rsid w:val="63E13EC9"/>
    <w:rsid w:val="63F0DD76"/>
    <w:rsid w:val="63FBDB05"/>
    <w:rsid w:val="64002358"/>
    <w:rsid w:val="6416BE73"/>
    <w:rsid w:val="642144C1"/>
    <w:rsid w:val="6429D31C"/>
    <w:rsid w:val="64395332"/>
    <w:rsid w:val="644C0847"/>
    <w:rsid w:val="644F5290"/>
    <w:rsid w:val="6452E844"/>
    <w:rsid w:val="6458251A"/>
    <w:rsid w:val="646676F7"/>
    <w:rsid w:val="646FC267"/>
    <w:rsid w:val="647C5B10"/>
    <w:rsid w:val="647FF2F6"/>
    <w:rsid w:val="6484DA77"/>
    <w:rsid w:val="649A17AE"/>
    <w:rsid w:val="649C939D"/>
    <w:rsid w:val="64A3A2F0"/>
    <w:rsid w:val="64B0D561"/>
    <w:rsid w:val="64BC5541"/>
    <w:rsid w:val="64BD9CB0"/>
    <w:rsid w:val="64C5F95C"/>
    <w:rsid w:val="64C6ADD5"/>
    <w:rsid w:val="64CA2326"/>
    <w:rsid w:val="64CECCDF"/>
    <w:rsid w:val="64CFC52B"/>
    <w:rsid w:val="64DC94AD"/>
    <w:rsid w:val="64E8D372"/>
    <w:rsid w:val="64EE6D8B"/>
    <w:rsid w:val="64F305A1"/>
    <w:rsid w:val="64F3A81E"/>
    <w:rsid w:val="6512C7FB"/>
    <w:rsid w:val="6524A9D9"/>
    <w:rsid w:val="65379212"/>
    <w:rsid w:val="656ADCA2"/>
    <w:rsid w:val="6571A611"/>
    <w:rsid w:val="6578ED63"/>
    <w:rsid w:val="657AE069"/>
    <w:rsid w:val="657B5DB2"/>
    <w:rsid w:val="659FD6B1"/>
    <w:rsid w:val="65AF432B"/>
    <w:rsid w:val="65B72C0F"/>
    <w:rsid w:val="65C5DCDF"/>
    <w:rsid w:val="65D58EF4"/>
    <w:rsid w:val="65DC7698"/>
    <w:rsid w:val="65E6B41E"/>
    <w:rsid w:val="65EDF9D0"/>
    <w:rsid w:val="65F518F3"/>
    <w:rsid w:val="65F523E8"/>
    <w:rsid w:val="65F8618A"/>
    <w:rsid w:val="65FFA4D4"/>
    <w:rsid w:val="660099D8"/>
    <w:rsid w:val="660C82ED"/>
    <w:rsid w:val="66331ACF"/>
    <w:rsid w:val="663D86C0"/>
    <w:rsid w:val="663FF6D3"/>
    <w:rsid w:val="665ECF91"/>
    <w:rsid w:val="6686C67D"/>
    <w:rsid w:val="66947DA1"/>
    <w:rsid w:val="66A3194C"/>
    <w:rsid w:val="66AAC8BD"/>
    <w:rsid w:val="66AC4030"/>
    <w:rsid w:val="66AD0946"/>
    <w:rsid w:val="66AD5216"/>
    <w:rsid w:val="66B01751"/>
    <w:rsid w:val="66B6071A"/>
    <w:rsid w:val="66BE6221"/>
    <w:rsid w:val="67160A17"/>
    <w:rsid w:val="672105B3"/>
    <w:rsid w:val="672A6085"/>
    <w:rsid w:val="67525B71"/>
    <w:rsid w:val="676B6288"/>
    <w:rsid w:val="67776C1E"/>
    <w:rsid w:val="6799D08C"/>
    <w:rsid w:val="67CEA362"/>
    <w:rsid w:val="67D56230"/>
    <w:rsid w:val="67DFF8B8"/>
    <w:rsid w:val="67F1A3BF"/>
    <w:rsid w:val="67F7CEBC"/>
    <w:rsid w:val="68060219"/>
    <w:rsid w:val="6809F79E"/>
    <w:rsid w:val="68146C90"/>
    <w:rsid w:val="68255578"/>
    <w:rsid w:val="6831932B"/>
    <w:rsid w:val="683B92F7"/>
    <w:rsid w:val="684E8B0A"/>
    <w:rsid w:val="685B7441"/>
    <w:rsid w:val="685D060B"/>
    <w:rsid w:val="685FD98D"/>
    <w:rsid w:val="686B6A76"/>
    <w:rsid w:val="686E4693"/>
    <w:rsid w:val="6886CCD4"/>
    <w:rsid w:val="688EA265"/>
    <w:rsid w:val="68A42F0B"/>
    <w:rsid w:val="68B64107"/>
    <w:rsid w:val="68BCC8B1"/>
    <w:rsid w:val="68F40454"/>
    <w:rsid w:val="68FBF952"/>
    <w:rsid w:val="69066E24"/>
    <w:rsid w:val="6907FACB"/>
    <w:rsid w:val="6911E706"/>
    <w:rsid w:val="6913B7DD"/>
    <w:rsid w:val="692F5987"/>
    <w:rsid w:val="693AAE6E"/>
    <w:rsid w:val="693EF47D"/>
    <w:rsid w:val="69408B8A"/>
    <w:rsid w:val="6943D4FD"/>
    <w:rsid w:val="695E62E3"/>
    <w:rsid w:val="695F3B32"/>
    <w:rsid w:val="69692B0C"/>
    <w:rsid w:val="69720833"/>
    <w:rsid w:val="697C16A6"/>
    <w:rsid w:val="69867C98"/>
    <w:rsid w:val="6991B2C8"/>
    <w:rsid w:val="6994AA3E"/>
    <w:rsid w:val="699CBE1C"/>
    <w:rsid w:val="69A562F1"/>
    <w:rsid w:val="69A624A0"/>
    <w:rsid w:val="69AB60D5"/>
    <w:rsid w:val="69B11738"/>
    <w:rsid w:val="69B55BDA"/>
    <w:rsid w:val="69CA3F47"/>
    <w:rsid w:val="69CB9658"/>
    <w:rsid w:val="69D0AA4F"/>
    <w:rsid w:val="69DC7EA5"/>
    <w:rsid w:val="69DF2E16"/>
    <w:rsid w:val="69F2D8C2"/>
    <w:rsid w:val="6A039394"/>
    <w:rsid w:val="6A054D08"/>
    <w:rsid w:val="6A12C2FC"/>
    <w:rsid w:val="6A3F6CF7"/>
    <w:rsid w:val="6A583520"/>
    <w:rsid w:val="6A65FD72"/>
    <w:rsid w:val="6A6B032D"/>
    <w:rsid w:val="6A82A689"/>
    <w:rsid w:val="6A8B43D8"/>
    <w:rsid w:val="6A9130D1"/>
    <w:rsid w:val="6A95F434"/>
    <w:rsid w:val="6AA53EF4"/>
    <w:rsid w:val="6AA87873"/>
    <w:rsid w:val="6AB3882D"/>
    <w:rsid w:val="6ABCC1E8"/>
    <w:rsid w:val="6AC265AA"/>
    <w:rsid w:val="6AD06E56"/>
    <w:rsid w:val="6AE1E407"/>
    <w:rsid w:val="6AE4E217"/>
    <w:rsid w:val="6AE615EC"/>
    <w:rsid w:val="6AEAC0D9"/>
    <w:rsid w:val="6AFF5E01"/>
    <w:rsid w:val="6B15C1CA"/>
    <w:rsid w:val="6B1E6710"/>
    <w:rsid w:val="6B2030FB"/>
    <w:rsid w:val="6B5D68FD"/>
    <w:rsid w:val="6B6D2BA7"/>
    <w:rsid w:val="6B6DC604"/>
    <w:rsid w:val="6B799A82"/>
    <w:rsid w:val="6B7BD30F"/>
    <w:rsid w:val="6B7CD34F"/>
    <w:rsid w:val="6B7DB5B1"/>
    <w:rsid w:val="6B89ACCA"/>
    <w:rsid w:val="6B8CBA7D"/>
    <w:rsid w:val="6B94FB26"/>
    <w:rsid w:val="6B98B87C"/>
    <w:rsid w:val="6B9A9C23"/>
    <w:rsid w:val="6BADD63B"/>
    <w:rsid w:val="6BBF7418"/>
    <w:rsid w:val="6BCE5B65"/>
    <w:rsid w:val="6BDF80C1"/>
    <w:rsid w:val="6BF8580A"/>
    <w:rsid w:val="6BFA369E"/>
    <w:rsid w:val="6BFFB454"/>
    <w:rsid w:val="6C15D98F"/>
    <w:rsid w:val="6C1A656C"/>
    <w:rsid w:val="6C1EFC42"/>
    <w:rsid w:val="6C20C3CC"/>
    <w:rsid w:val="6C35F7E4"/>
    <w:rsid w:val="6C3E51FB"/>
    <w:rsid w:val="6C3EA82F"/>
    <w:rsid w:val="6C4E5EF9"/>
    <w:rsid w:val="6C4F9187"/>
    <w:rsid w:val="6C56C722"/>
    <w:rsid w:val="6C6C1307"/>
    <w:rsid w:val="6C80C9D7"/>
    <w:rsid w:val="6C830423"/>
    <w:rsid w:val="6C8BD297"/>
    <w:rsid w:val="6C8C2B31"/>
    <w:rsid w:val="6C93A7C9"/>
    <w:rsid w:val="6CA08672"/>
    <w:rsid w:val="6CA76C49"/>
    <w:rsid w:val="6CA89126"/>
    <w:rsid w:val="6CA93DF5"/>
    <w:rsid w:val="6CB9A32C"/>
    <w:rsid w:val="6CB9EFF7"/>
    <w:rsid w:val="6CE448F0"/>
    <w:rsid w:val="6CE88701"/>
    <w:rsid w:val="6CF8A130"/>
    <w:rsid w:val="6CF92BD0"/>
    <w:rsid w:val="6D0EA425"/>
    <w:rsid w:val="6D0F041A"/>
    <w:rsid w:val="6D1EC912"/>
    <w:rsid w:val="6D25F2D1"/>
    <w:rsid w:val="6D37E1AE"/>
    <w:rsid w:val="6D4D831D"/>
    <w:rsid w:val="6D4E02D7"/>
    <w:rsid w:val="6D614EFD"/>
    <w:rsid w:val="6D83622D"/>
    <w:rsid w:val="6D83C349"/>
    <w:rsid w:val="6D91A8A0"/>
    <w:rsid w:val="6D9CAF8E"/>
    <w:rsid w:val="6D9CF049"/>
    <w:rsid w:val="6DA5CD28"/>
    <w:rsid w:val="6DD2D7CE"/>
    <w:rsid w:val="6DD9930C"/>
    <w:rsid w:val="6DDEAE01"/>
    <w:rsid w:val="6DDEFB5D"/>
    <w:rsid w:val="6DE255CA"/>
    <w:rsid w:val="6DE9A5AA"/>
    <w:rsid w:val="6DFC11A2"/>
    <w:rsid w:val="6E00D47E"/>
    <w:rsid w:val="6E06EF23"/>
    <w:rsid w:val="6E0A097D"/>
    <w:rsid w:val="6E1803BA"/>
    <w:rsid w:val="6E195BD5"/>
    <w:rsid w:val="6E21EBA0"/>
    <w:rsid w:val="6E2714A3"/>
    <w:rsid w:val="6E2A74A9"/>
    <w:rsid w:val="6E2DE296"/>
    <w:rsid w:val="6E448037"/>
    <w:rsid w:val="6E51E528"/>
    <w:rsid w:val="6E6A1B67"/>
    <w:rsid w:val="6E75A3DF"/>
    <w:rsid w:val="6E7BC9FA"/>
    <w:rsid w:val="6E7DF04C"/>
    <w:rsid w:val="6E7F6ED4"/>
    <w:rsid w:val="6E86EC6C"/>
    <w:rsid w:val="6E93104A"/>
    <w:rsid w:val="6E98FC23"/>
    <w:rsid w:val="6EA1EA8A"/>
    <w:rsid w:val="6EAE8E72"/>
    <w:rsid w:val="6EAEA0FF"/>
    <w:rsid w:val="6EAF57CF"/>
    <w:rsid w:val="6EB6F50C"/>
    <w:rsid w:val="6EBD2172"/>
    <w:rsid w:val="6EBE0264"/>
    <w:rsid w:val="6EC68F37"/>
    <w:rsid w:val="6ECEC515"/>
    <w:rsid w:val="6EDD9DD1"/>
    <w:rsid w:val="6EF0FA06"/>
    <w:rsid w:val="6EF73662"/>
    <w:rsid w:val="6EF82167"/>
    <w:rsid w:val="6EFCDB60"/>
    <w:rsid w:val="6F13CF54"/>
    <w:rsid w:val="6F26A21E"/>
    <w:rsid w:val="6F35AC33"/>
    <w:rsid w:val="6F37A07A"/>
    <w:rsid w:val="6F4AAF90"/>
    <w:rsid w:val="6F4E401A"/>
    <w:rsid w:val="6F5465C4"/>
    <w:rsid w:val="6F697A90"/>
    <w:rsid w:val="6F6CEE7F"/>
    <w:rsid w:val="6F855941"/>
    <w:rsid w:val="6FBAA4E5"/>
    <w:rsid w:val="6FBBD719"/>
    <w:rsid w:val="6FBBF4FE"/>
    <w:rsid w:val="6FBD823A"/>
    <w:rsid w:val="6FC94E06"/>
    <w:rsid w:val="6FD92945"/>
    <w:rsid w:val="6FE59684"/>
    <w:rsid w:val="6FF1EB63"/>
    <w:rsid w:val="700A8EE2"/>
    <w:rsid w:val="700C0FAC"/>
    <w:rsid w:val="70223D7F"/>
    <w:rsid w:val="70245BC8"/>
    <w:rsid w:val="7035A32C"/>
    <w:rsid w:val="703C1370"/>
    <w:rsid w:val="7040CA48"/>
    <w:rsid w:val="70451342"/>
    <w:rsid w:val="7046687D"/>
    <w:rsid w:val="70518236"/>
    <w:rsid w:val="705B2B6A"/>
    <w:rsid w:val="7062D92E"/>
    <w:rsid w:val="706986BB"/>
    <w:rsid w:val="706A8171"/>
    <w:rsid w:val="7074E370"/>
    <w:rsid w:val="707A323C"/>
    <w:rsid w:val="707B5752"/>
    <w:rsid w:val="707F3430"/>
    <w:rsid w:val="7083EDEF"/>
    <w:rsid w:val="708642AD"/>
    <w:rsid w:val="70A772C4"/>
    <w:rsid w:val="70AF2BAD"/>
    <w:rsid w:val="70B6058C"/>
    <w:rsid w:val="70B71626"/>
    <w:rsid w:val="70B73E85"/>
    <w:rsid w:val="70C4AA02"/>
    <w:rsid w:val="70C883DD"/>
    <w:rsid w:val="71122FDC"/>
    <w:rsid w:val="712005AB"/>
    <w:rsid w:val="7125C80E"/>
    <w:rsid w:val="713AD07A"/>
    <w:rsid w:val="715E92C9"/>
    <w:rsid w:val="716158E2"/>
    <w:rsid w:val="71716154"/>
    <w:rsid w:val="7176E439"/>
    <w:rsid w:val="718D144F"/>
    <w:rsid w:val="718D3549"/>
    <w:rsid w:val="719720A6"/>
    <w:rsid w:val="719E74D2"/>
    <w:rsid w:val="719FD99F"/>
    <w:rsid w:val="71A18277"/>
    <w:rsid w:val="71AF8BE1"/>
    <w:rsid w:val="71B35B67"/>
    <w:rsid w:val="71EAFDFE"/>
    <w:rsid w:val="71EC0755"/>
    <w:rsid w:val="720F2CC1"/>
    <w:rsid w:val="721EF6CE"/>
    <w:rsid w:val="7228DD21"/>
    <w:rsid w:val="72305B0C"/>
    <w:rsid w:val="7235E981"/>
    <w:rsid w:val="723CA2A2"/>
    <w:rsid w:val="7246128F"/>
    <w:rsid w:val="7258A978"/>
    <w:rsid w:val="7258F9E5"/>
    <w:rsid w:val="72606690"/>
    <w:rsid w:val="726DBEFC"/>
    <w:rsid w:val="726E08D4"/>
    <w:rsid w:val="726E6EEB"/>
    <w:rsid w:val="7271D940"/>
    <w:rsid w:val="728180B9"/>
    <w:rsid w:val="729F8FE7"/>
    <w:rsid w:val="729FE2E8"/>
    <w:rsid w:val="72A1208D"/>
    <w:rsid w:val="72BD2F01"/>
    <w:rsid w:val="72E245D1"/>
    <w:rsid w:val="72F573A7"/>
    <w:rsid w:val="72FB6CB5"/>
    <w:rsid w:val="73049281"/>
    <w:rsid w:val="7304F441"/>
    <w:rsid w:val="73088FEB"/>
    <w:rsid w:val="730C3320"/>
    <w:rsid w:val="732F0F15"/>
    <w:rsid w:val="732F4DD4"/>
    <w:rsid w:val="732F7860"/>
    <w:rsid w:val="7330EA5E"/>
    <w:rsid w:val="73421F58"/>
    <w:rsid w:val="737A9B0F"/>
    <w:rsid w:val="7388F9D6"/>
    <w:rsid w:val="739CE36F"/>
    <w:rsid w:val="73A2C5A0"/>
    <w:rsid w:val="73C1CFA5"/>
    <w:rsid w:val="73D61208"/>
    <w:rsid w:val="73D63228"/>
    <w:rsid w:val="73D7FF89"/>
    <w:rsid w:val="73E1728E"/>
    <w:rsid w:val="73E1D1BF"/>
    <w:rsid w:val="73F0A377"/>
    <w:rsid w:val="73FB8ACF"/>
    <w:rsid w:val="7413BCCB"/>
    <w:rsid w:val="7420FFD2"/>
    <w:rsid w:val="74469D26"/>
    <w:rsid w:val="745F5D27"/>
    <w:rsid w:val="7460650A"/>
    <w:rsid w:val="7467C551"/>
    <w:rsid w:val="7475DD76"/>
    <w:rsid w:val="747B616A"/>
    <w:rsid w:val="7483D74C"/>
    <w:rsid w:val="7489FEBB"/>
    <w:rsid w:val="7495E526"/>
    <w:rsid w:val="74A70F88"/>
    <w:rsid w:val="74AF9406"/>
    <w:rsid w:val="74C56950"/>
    <w:rsid w:val="74CEE0E6"/>
    <w:rsid w:val="74E253E8"/>
    <w:rsid w:val="75006C0F"/>
    <w:rsid w:val="750C4722"/>
    <w:rsid w:val="7510823A"/>
    <w:rsid w:val="752579A3"/>
    <w:rsid w:val="7526F7AA"/>
    <w:rsid w:val="7528AC06"/>
    <w:rsid w:val="753B2D13"/>
    <w:rsid w:val="755FE46B"/>
    <w:rsid w:val="7583056D"/>
    <w:rsid w:val="7597B6B0"/>
    <w:rsid w:val="7598EC9A"/>
    <w:rsid w:val="759DB2C4"/>
    <w:rsid w:val="75B06703"/>
    <w:rsid w:val="75B66AA7"/>
    <w:rsid w:val="75C667F4"/>
    <w:rsid w:val="75C8C229"/>
    <w:rsid w:val="75CC887A"/>
    <w:rsid w:val="75D2141A"/>
    <w:rsid w:val="75DB2C8A"/>
    <w:rsid w:val="75DD5EEE"/>
    <w:rsid w:val="75E25CD4"/>
    <w:rsid w:val="75FBA01B"/>
    <w:rsid w:val="75FF579E"/>
    <w:rsid w:val="7605897C"/>
    <w:rsid w:val="761A44E4"/>
    <w:rsid w:val="762F72CE"/>
    <w:rsid w:val="76330D77"/>
    <w:rsid w:val="7639B968"/>
    <w:rsid w:val="7639D195"/>
    <w:rsid w:val="76406E55"/>
    <w:rsid w:val="7645DBB7"/>
    <w:rsid w:val="764CC1AC"/>
    <w:rsid w:val="765A4167"/>
    <w:rsid w:val="7663992F"/>
    <w:rsid w:val="7676D576"/>
    <w:rsid w:val="7680E605"/>
    <w:rsid w:val="769CD60B"/>
    <w:rsid w:val="76B4F8B2"/>
    <w:rsid w:val="76C192AE"/>
    <w:rsid w:val="76CA10B5"/>
    <w:rsid w:val="76CB47A4"/>
    <w:rsid w:val="76D32647"/>
    <w:rsid w:val="76D3EE35"/>
    <w:rsid w:val="770442F4"/>
    <w:rsid w:val="7706988A"/>
    <w:rsid w:val="77083D7D"/>
    <w:rsid w:val="7709F0DF"/>
    <w:rsid w:val="770CFB33"/>
    <w:rsid w:val="770EA57B"/>
    <w:rsid w:val="7710D66C"/>
    <w:rsid w:val="771FD077"/>
    <w:rsid w:val="772FE421"/>
    <w:rsid w:val="7730BC2F"/>
    <w:rsid w:val="773B64FD"/>
    <w:rsid w:val="774C3764"/>
    <w:rsid w:val="77625B7E"/>
    <w:rsid w:val="77676F07"/>
    <w:rsid w:val="776C7D1F"/>
    <w:rsid w:val="778D269C"/>
    <w:rsid w:val="77AAF527"/>
    <w:rsid w:val="77AE900E"/>
    <w:rsid w:val="77C9FDC1"/>
    <w:rsid w:val="77CEDDD8"/>
    <w:rsid w:val="77DEC132"/>
    <w:rsid w:val="77E4B41C"/>
    <w:rsid w:val="77EC3B3A"/>
    <w:rsid w:val="7803D277"/>
    <w:rsid w:val="78045F6B"/>
    <w:rsid w:val="7808A0BA"/>
    <w:rsid w:val="781BBE3B"/>
    <w:rsid w:val="781D5F85"/>
    <w:rsid w:val="781D6746"/>
    <w:rsid w:val="78232C4F"/>
    <w:rsid w:val="782731FE"/>
    <w:rsid w:val="78361656"/>
    <w:rsid w:val="786811F2"/>
    <w:rsid w:val="78741775"/>
    <w:rsid w:val="788B6675"/>
    <w:rsid w:val="78905731"/>
    <w:rsid w:val="789CBAF3"/>
    <w:rsid w:val="789D202D"/>
    <w:rsid w:val="78A5C775"/>
    <w:rsid w:val="78AEDB81"/>
    <w:rsid w:val="78B979BD"/>
    <w:rsid w:val="78D0216A"/>
    <w:rsid w:val="78E97484"/>
    <w:rsid w:val="78F03E30"/>
    <w:rsid w:val="78FC04CE"/>
    <w:rsid w:val="78FDA446"/>
    <w:rsid w:val="78FDFED5"/>
    <w:rsid w:val="7901866A"/>
    <w:rsid w:val="7903FDFE"/>
    <w:rsid w:val="79097897"/>
    <w:rsid w:val="79098E36"/>
    <w:rsid w:val="791968CD"/>
    <w:rsid w:val="791CB201"/>
    <w:rsid w:val="792E7051"/>
    <w:rsid w:val="79333A5D"/>
    <w:rsid w:val="793E606D"/>
    <w:rsid w:val="79534A82"/>
    <w:rsid w:val="795C3F5E"/>
    <w:rsid w:val="79603ACE"/>
    <w:rsid w:val="796BB256"/>
    <w:rsid w:val="79746FFA"/>
    <w:rsid w:val="7983E68D"/>
    <w:rsid w:val="798A878A"/>
    <w:rsid w:val="79A2913B"/>
    <w:rsid w:val="79CD30D4"/>
    <w:rsid w:val="79DE8127"/>
    <w:rsid w:val="79FB64A4"/>
    <w:rsid w:val="7A06FAC9"/>
    <w:rsid w:val="7A1F3876"/>
    <w:rsid w:val="7A213B12"/>
    <w:rsid w:val="7A233625"/>
    <w:rsid w:val="7A3384F2"/>
    <w:rsid w:val="7A33C6F0"/>
    <w:rsid w:val="7A48A540"/>
    <w:rsid w:val="7A492FEF"/>
    <w:rsid w:val="7A4A3E95"/>
    <w:rsid w:val="7A550DFB"/>
    <w:rsid w:val="7A58F4DC"/>
    <w:rsid w:val="7A75C1B1"/>
    <w:rsid w:val="7A792F41"/>
    <w:rsid w:val="7A94D418"/>
    <w:rsid w:val="7A986EBC"/>
    <w:rsid w:val="7AA83EDC"/>
    <w:rsid w:val="7AC6788A"/>
    <w:rsid w:val="7ACF022D"/>
    <w:rsid w:val="7AD5FFB8"/>
    <w:rsid w:val="7AF59329"/>
    <w:rsid w:val="7B01A336"/>
    <w:rsid w:val="7B0BF50C"/>
    <w:rsid w:val="7B182219"/>
    <w:rsid w:val="7B198C40"/>
    <w:rsid w:val="7B1E6E20"/>
    <w:rsid w:val="7B39AA36"/>
    <w:rsid w:val="7B3F3AD3"/>
    <w:rsid w:val="7B4F93D9"/>
    <w:rsid w:val="7B628078"/>
    <w:rsid w:val="7B663E39"/>
    <w:rsid w:val="7B66F342"/>
    <w:rsid w:val="7B87CBAF"/>
    <w:rsid w:val="7B894FAB"/>
    <w:rsid w:val="7B899369"/>
    <w:rsid w:val="7B917D9B"/>
    <w:rsid w:val="7B9B46AB"/>
    <w:rsid w:val="7BA4530E"/>
    <w:rsid w:val="7BACA31F"/>
    <w:rsid w:val="7BC02859"/>
    <w:rsid w:val="7BC7074C"/>
    <w:rsid w:val="7BCFDE6A"/>
    <w:rsid w:val="7BE416B8"/>
    <w:rsid w:val="7BEBA874"/>
    <w:rsid w:val="7C068A92"/>
    <w:rsid w:val="7C2DAA92"/>
    <w:rsid w:val="7C45BACE"/>
    <w:rsid w:val="7C45C1D4"/>
    <w:rsid w:val="7C70B99C"/>
    <w:rsid w:val="7C77A8AA"/>
    <w:rsid w:val="7C8458CA"/>
    <w:rsid w:val="7C89269E"/>
    <w:rsid w:val="7C9A391D"/>
    <w:rsid w:val="7CA35B23"/>
    <w:rsid w:val="7CAFB717"/>
    <w:rsid w:val="7CD2C9AC"/>
    <w:rsid w:val="7CD3F3A4"/>
    <w:rsid w:val="7CEF52A6"/>
    <w:rsid w:val="7CF5C424"/>
    <w:rsid w:val="7CF91409"/>
    <w:rsid w:val="7CF97BC2"/>
    <w:rsid w:val="7CFB8083"/>
    <w:rsid w:val="7D099466"/>
    <w:rsid w:val="7D19FAB7"/>
    <w:rsid w:val="7D261A1F"/>
    <w:rsid w:val="7D287A4A"/>
    <w:rsid w:val="7D28EA79"/>
    <w:rsid w:val="7D302714"/>
    <w:rsid w:val="7D3421E1"/>
    <w:rsid w:val="7D3B75B2"/>
    <w:rsid w:val="7D3CC16B"/>
    <w:rsid w:val="7D418B5A"/>
    <w:rsid w:val="7D41D637"/>
    <w:rsid w:val="7D4B5EF6"/>
    <w:rsid w:val="7D612C5A"/>
    <w:rsid w:val="7D74F26A"/>
    <w:rsid w:val="7D86A6D8"/>
    <w:rsid w:val="7D8BB00C"/>
    <w:rsid w:val="7DA25D94"/>
    <w:rsid w:val="7DA6BB85"/>
    <w:rsid w:val="7DA7D65B"/>
    <w:rsid w:val="7DBF86F6"/>
    <w:rsid w:val="7DC389E9"/>
    <w:rsid w:val="7DCB13BF"/>
    <w:rsid w:val="7DE7DEF2"/>
    <w:rsid w:val="7DEFF650"/>
    <w:rsid w:val="7E06E08F"/>
    <w:rsid w:val="7E166F95"/>
    <w:rsid w:val="7E38A62B"/>
    <w:rsid w:val="7E40CB49"/>
    <w:rsid w:val="7E4FF1AB"/>
    <w:rsid w:val="7E53171D"/>
    <w:rsid w:val="7E5DCA3A"/>
    <w:rsid w:val="7E6BFA2E"/>
    <w:rsid w:val="7E797E84"/>
    <w:rsid w:val="7E8CF26C"/>
    <w:rsid w:val="7E961070"/>
    <w:rsid w:val="7E966AD6"/>
    <w:rsid w:val="7E98CCF7"/>
    <w:rsid w:val="7EA4277C"/>
    <w:rsid w:val="7EB03437"/>
    <w:rsid w:val="7EB52C65"/>
    <w:rsid w:val="7EFAB79A"/>
    <w:rsid w:val="7EFBB5C6"/>
    <w:rsid w:val="7EFDAF5D"/>
    <w:rsid w:val="7F003695"/>
    <w:rsid w:val="7F044A4C"/>
    <w:rsid w:val="7F17983A"/>
    <w:rsid w:val="7F4FFA3B"/>
    <w:rsid w:val="7F514A8A"/>
    <w:rsid w:val="7F550F82"/>
    <w:rsid w:val="7F55CDA3"/>
    <w:rsid w:val="7F5CD6AB"/>
    <w:rsid w:val="7F6BDD25"/>
    <w:rsid w:val="7F88E63A"/>
    <w:rsid w:val="7F8A0D74"/>
    <w:rsid w:val="7FAEAF57"/>
    <w:rsid w:val="7FCAC2DC"/>
    <w:rsid w:val="7FCCE57F"/>
    <w:rsid w:val="7FD01935"/>
    <w:rsid w:val="7FE365FC"/>
    <w:rsid w:val="7FE4465D"/>
    <w:rsid w:val="7FED0423"/>
    <w:rsid w:val="7FFDA6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112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E17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354"/>
  </w:style>
  <w:style w:type="character" w:customStyle="1" w:styleId="Ttulo2Car">
    <w:name w:val="Título 2 Car"/>
    <w:basedOn w:val="Fuentedeprrafopredeter"/>
    <w:link w:val="Ttulo2"/>
    <w:uiPriority w:val="9"/>
    <w:rPr>
      <w:rFonts w:asciiTheme="majorHAnsi" w:eastAsiaTheme="majorEastAsia" w:hAnsiTheme="majorHAnsi" w:cstheme="majorBidi"/>
      <w:color w:val="2F5496" w:themeColor="accent1" w:themeShade="BF"/>
      <w:sz w:val="26"/>
      <w:szCs w:val="26"/>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4Car">
    <w:name w:val="Título 4 Car"/>
    <w:basedOn w:val="Fuentedeprrafopredeter"/>
    <w:link w:val="Ttulo4"/>
    <w:uiPriority w:val="9"/>
    <w:rPr>
      <w:rFonts w:asciiTheme="majorHAnsi" w:eastAsiaTheme="majorEastAsia" w:hAnsiTheme="majorHAnsi" w:cstheme="majorBidi"/>
      <w:i/>
      <w:iCs/>
      <w:color w:val="2F5496" w:themeColor="accent1" w:themeShade="BF"/>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41FDC"/>
    <w:rPr>
      <w:b/>
      <w:bCs/>
    </w:rPr>
  </w:style>
  <w:style w:type="character" w:customStyle="1" w:styleId="AsuntodelcomentarioCar">
    <w:name w:val="Asunto del comentario Car"/>
    <w:basedOn w:val="TextocomentarioCar"/>
    <w:link w:val="Asuntodelcomentario"/>
    <w:uiPriority w:val="99"/>
    <w:semiHidden/>
    <w:rsid w:val="00A41FDC"/>
    <w:rPr>
      <w:b/>
      <w:bCs/>
      <w:sz w:val="20"/>
      <w:szCs w:val="20"/>
    </w:rPr>
  </w:style>
  <w:style w:type="character" w:customStyle="1" w:styleId="Mencinsinresolver1">
    <w:name w:val="Mención sin resolver1"/>
    <w:basedOn w:val="Fuentedeprrafopredeter"/>
    <w:uiPriority w:val="99"/>
    <w:semiHidden/>
    <w:unhideWhenUsed/>
    <w:rsid w:val="005E189C"/>
    <w:rPr>
      <w:color w:val="605E5C"/>
      <w:shd w:val="clear" w:color="auto" w:fill="E1DFDD"/>
    </w:rPr>
  </w:style>
  <w:style w:type="paragraph" w:styleId="Textonotapie">
    <w:name w:val="footnote text"/>
    <w:basedOn w:val="Normal"/>
    <w:link w:val="TextonotapieCar"/>
    <w:uiPriority w:val="99"/>
    <w:semiHidden/>
    <w:unhideWhenUsed/>
    <w:rsid w:val="00AE227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2277"/>
    <w:rPr>
      <w:sz w:val="20"/>
      <w:szCs w:val="20"/>
    </w:rPr>
  </w:style>
  <w:style w:type="character" w:styleId="Refdenotaalpie">
    <w:name w:val="footnote reference"/>
    <w:basedOn w:val="Fuentedeprrafopredeter"/>
    <w:uiPriority w:val="99"/>
    <w:semiHidden/>
    <w:unhideWhenUsed/>
    <w:rsid w:val="00AE2277"/>
    <w:rPr>
      <w:vertAlign w:val="superscript"/>
    </w:rPr>
  </w:style>
  <w:style w:type="paragraph" w:customStyle="1" w:styleId="s21">
    <w:name w:val="s21"/>
    <w:basedOn w:val="Normal"/>
    <w:rsid w:val="00973054"/>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s12">
    <w:name w:val="s12"/>
    <w:basedOn w:val="Fuentedeprrafopredeter"/>
    <w:rsid w:val="00973054"/>
  </w:style>
  <w:style w:type="character" w:customStyle="1" w:styleId="apple-converted-space">
    <w:name w:val="apple-converted-space"/>
    <w:basedOn w:val="Fuentedeprrafopredeter"/>
    <w:rsid w:val="00973054"/>
  </w:style>
  <w:style w:type="character" w:customStyle="1" w:styleId="s16">
    <w:name w:val="s16"/>
    <w:basedOn w:val="Fuentedeprrafopredeter"/>
    <w:rsid w:val="00973054"/>
  </w:style>
  <w:style w:type="character" w:customStyle="1" w:styleId="s8">
    <w:name w:val="s8"/>
    <w:basedOn w:val="Fuentedeprrafopredeter"/>
    <w:rsid w:val="00973054"/>
  </w:style>
  <w:style w:type="character" w:styleId="Hipervnculovisitado">
    <w:name w:val="FollowedHyperlink"/>
    <w:basedOn w:val="Fuentedeprrafopredeter"/>
    <w:uiPriority w:val="99"/>
    <w:semiHidden/>
    <w:unhideWhenUsed/>
    <w:rsid w:val="000620DE"/>
    <w:rPr>
      <w:color w:val="954F72" w:themeColor="followedHyperlink"/>
      <w:u w:val="single"/>
    </w:rPr>
  </w:style>
  <w:style w:type="paragraph" w:styleId="Textodeglobo">
    <w:name w:val="Balloon Text"/>
    <w:basedOn w:val="Normal"/>
    <w:link w:val="TextodegloboCar"/>
    <w:uiPriority w:val="99"/>
    <w:semiHidden/>
    <w:unhideWhenUsed/>
    <w:rsid w:val="00C124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24DE"/>
    <w:rPr>
      <w:rFonts w:ascii="Segoe UI" w:hAnsi="Segoe UI" w:cs="Segoe UI"/>
      <w:sz w:val="18"/>
      <w:szCs w:val="18"/>
    </w:rPr>
  </w:style>
  <w:style w:type="paragraph" w:customStyle="1" w:styleId="Default">
    <w:name w:val="Default"/>
    <w:rsid w:val="00F500CE"/>
    <w:pPr>
      <w:autoSpaceDE w:val="0"/>
      <w:autoSpaceDN w:val="0"/>
      <w:adjustRightInd w:val="0"/>
      <w:spacing w:after="0" w:line="240" w:lineRule="auto"/>
    </w:pPr>
    <w:rPr>
      <w:rFonts w:ascii="Myriad Pro" w:hAnsi="Myriad Pro" w:cs="Myriad Pro"/>
      <w:color w:val="000000"/>
      <w:sz w:val="24"/>
      <w:szCs w:val="24"/>
    </w:rPr>
  </w:style>
  <w:style w:type="paragraph" w:styleId="HTMLconformatoprevio">
    <w:name w:val="HTML Preformatted"/>
    <w:basedOn w:val="Normal"/>
    <w:link w:val="HTMLconformatoprevioCar"/>
    <w:uiPriority w:val="99"/>
    <w:unhideWhenUsed/>
    <w:rsid w:val="003424B4"/>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3424B4"/>
    <w:rPr>
      <w:rFonts w:ascii="Consolas" w:eastAsia="Times New Roman" w:hAnsi="Consolas" w:cs="Consolas"/>
      <w:sz w:val="20"/>
      <w:szCs w:val="20"/>
      <w:lang w:val="es-ES" w:eastAsia="es-ES"/>
    </w:rPr>
  </w:style>
  <w:style w:type="character" w:customStyle="1" w:styleId="Ttulo3Car">
    <w:name w:val="Título 3 Car"/>
    <w:basedOn w:val="Fuentedeprrafopredeter"/>
    <w:link w:val="Ttulo3"/>
    <w:uiPriority w:val="9"/>
    <w:semiHidden/>
    <w:rsid w:val="003E170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184113">
      <w:bodyDiv w:val="1"/>
      <w:marLeft w:val="0"/>
      <w:marRight w:val="0"/>
      <w:marTop w:val="0"/>
      <w:marBottom w:val="0"/>
      <w:divBdr>
        <w:top w:val="none" w:sz="0" w:space="0" w:color="auto"/>
        <w:left w:val="none" w:sz="0" w:space="0" w:color="auto"/>
        <w:bottom w:val="none" w:sz="0" w:space="0" w:color="auto"/>
        <w:right w:val="none" w:sz="0" w:space="0" w:color="auto"/>
      </w:divBdr>
    </w:div>
    <w:div w:id="938022382">
      <w:bodyDiv w:val="1"/>
      <w:marLeft w:val="0"/>
      <w:marRight w:val="0"/>
      <w:marTop w:val="0"/>
      <w:marBottom w:val="0"/>
      <w:divBdr>
        <w:top w:val="none" w:sz="0" w:space="0" w:color="auto"/>
        <w:left w:val="none" w:sz="0" w:space="0" w:color="auto"/>
        <w:bottom w:val="none" w:sz="0" w:space="0" w:color="auto"/>
        <w:right w:val="none" w:sz="0" w:space="0" w:color="auto"/>
      </w:divBdr>
    </w:div>
    <w:div w:id="1126006481">
      <w:bodyDiv w:val="1"/>
      <w:marLeft w:val="0"/>
      <w:marRight w:val="0"/>
      <w:marTop w:val="0"/>
      <w:marBottom w:val="0"/>
      <w:divBdr>
        <w:top w:val="none" w:sz="0" w:space="0" w:color="auto"/>
        <w:left w:val="none" w:sz="0" w:space="0" w:color="auto"/>
        <w:bottom w:val="none" w:sz="0" w:space="0" w:color="auto"/>
        <w:right w:val="none" w:sz="0" w:space="0" w:color="auto"/>
      </w:divBdr>
      <w:divsChild>
        <w:div w:id="964043720">
          <w:marLeft w:val="0"/>
          <w:marRight w:val="0"/>
          <w:marTop w:val="0"/>
          <w:marBottom w:val="0"/>
          <w:divBdr>
            <w:top w:val="none" w:sz="0" w:space="0" w:color="auto"/>
            <w:left w:val="none" w:sz="0" w:space="0" w:color="auto"/>
            <w:bottom w:val="none" w:sz="0" w:space="0" w:color="auto"/>
            <w:right w:val="none" w:sz="0" w:space="0" w:color="auto"/>
          </w:divBdr>
          <w:divsChild>
            <w:div w:id="2068187635">
              <w:marLeft w:val="0"/>
              <w:marRight w:val="0"/>
              <w:marTop w:val="0"/>
              <w:marBottom w:val="0"/>
              <w:divBdr>
                <w:top w:val="none" w:sz="0" w:space="0" w:color="auto"/>
                <w:left w:val="none" w:sz="0" w:space="0" w:color="auto"/>
                <w:bottom w:val="none" w:sz="0" w:space="0" w:color="auto"/>
                <w:right w:val="none" w:sz="0" w:space="0" w:color="auto"/>
              </w:divBdr>
              <w:divsChild>
                <w:div w:id="8247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19641">
      <w:bodyDiv w:val="1"/>
      <w:marLeft w:val="0"/>
      <w:marRight w:val="0"/>
      <w:marTop w:val="0"/>
      <w:marBottom w:val="0"/>
      <w:divBdr>
        <w:top w:val="none" w:sz="0" w:space="0" w:color="auto"/>
        <w:left w:val="none" w:sz="0" w:space="0" w:color="auto"/>
        <w:bottom w:val="none" w:sz="0" w:space="0" w:color="auto"/>
        <w:right w:val="none" w:sz="0" w:space="0" w:color="auto"/>
      </w:divBdr>
      <w:divsChild>
        <w:div w:id="1319991320">
          <w:marLeft w:val="0"/>
          <w:marRight w:val="0"/>
          <w:marTop w:val="0"/>
          <w:marBottom w:val="0"/>
          <w:divBdr>
            <w:top w:val="none" w:sz="0" w:space="0" w:color="auto"/>
            <w:left w:val="none" w:sz="0" w:space="0" w:color="auto"/>
            <w:bottom w:val="none" w:sz="0" w:space="0" w:color="auto"/>
            <w:right w:val="none" w:sz="0" w:space="0" w:color="auto"/>
          </w:divBdr>
          <w:divsChild>
            <w:div w:id="1835027700">
              <w:marLeft w:val="0"/>
              <w:marRight w:val="0"/>
              <w:marTop w:val="0"/>
              <w:marBottom w:val="0"/>
              <w:divBdr>
                <w:top w:val="none" w:sz="0" w:space="0" w:color="auto"/>
                <w:left w:val="none" w:sz="0" w:space="0" w:color="auto"/>
                <w:bottom w:val="none" w:sz="0" w:space="0" w:color="auto"/>
                <w:right w:val="none" w:sz="0" w:space="0" w:color="auto"/>
              </w:divBdr>
              <w:divsChild>
                <w:div w:id="13516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6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a.sevilla@correo.uady.mx" TargetMode="External"/><Relationship Id="rId13" Type="http://schemas.openxmlformats.org/officeDocument/2006/relationships/hyperlink" Target="https://doi.org/10.48102/rlee.2021.51.1.201" TargetMode="External"/><Relationship Id="rId18" Type="http://schemas.openxmlformats.org/officeDocument/2006/relationships/hyperlink" Target="https://archive.org/details/teorassobrelae00osip/mode/2u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positorio.iep.org.pe/server/api/core/bitstreams/f8852e6b-d839-453b-b284-238c4d67f4d5/content" TargetMode="External"/><Relationship Id="rId17" Type="http://schemas.openxmlformats.org/officeDocument/2006/relationships/hyperlink" Target="https://repositorio.cepal.org/server/api/core/bitstreams/f94f1075-5e5a-4aa1-aa1d-c203d026afce/content" TargetMode="External"/><Relationship Id="rId2" Type="http://schemas.openxmlformats.org/officeDocument/2006/relationships/numbering" Target="numbering.xml"/><Relationship Id="rId16" Type="http://schemas.openxmlformats.org/officeDocument/2006/relationships/hyperlink" Target="https://repositorio.minedu.gob.pe/handle/20.500.12799/4330" TargetMode="External"/><Relationship Id="rId20" Type="http://schemas.openxmlformats.org/officeDocument/2006/relationships/hyperlink" Target="https://dialnet.unirioja.es/servlet/articulo?codigo=8084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2490/25394088.676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5366/riejs2020.9.1.001" TargetMode="External"/><Relationship Id="rId23" Type="http://schemas.openxmlformats.org/officeDocument/2006/relationships/fontTable" Target="fontTable.xml"/><Relationship Id="rId10" Type="http://schemas.openxmlformats.org/officeDocument/2006/relationships/hyperlink" Target="https://repositorio.uco.edu.co/bitstream/20.500.13064/275/1/Libro.pdf" TargetMode="External"/><Relationship Id="rId19" Type="http://schemas.openxmlformats.org/officeDocument/2006/relationships/hyperlink" Target="https://www.inegi.org.mx/programas/ccpv/202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epositorio.iep.org.pe/server/api/core/bitstreams/99e9a7ca-8153-4228-b366-f7432d343538/conten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ED9D6-B29A-4F87-ACF8-D3AE84DF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9140</Words>
  <Characters>50272</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2025-03-31T23:36:00Z</dcterms:created>
  <dcterms:modified xsi:type="dcterms:W3CDTF">2025-04-04T16:54:00Z</dcterms:modified>
</cp:coreProperties>
</file>