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9A319" w14:textId="65571C18" w:rsidR="00EF7F1E" w:rsidRPr="00FA29A1" w:rsidRDefault="00FA29A1" w:rsidP="00EF7F1E">
      <w:pPr>
        <w:pStyle w:val="Ttulo1"/>
        <w:spacing w:before="240"/>
        <w:jc w:val="right"/>
        <w:rPr>
          <w:i/>
          <w:iCs/>
          <w:color w:val="000000" w:themeColor="text1"/>
          <w:sz w:val="24"/>
          <w:szCs w:val="24"/>
        </w:rPr>
      </w:pPr>
      <w:r w:rsidRPr="00FA29A1">
        <w:rPr>
          <w:i/>
          <w:iCs/>
          <w:color w:val="000000" w:themeColor="text1"/>
          <w:sz w:val="24"/>
          <w:szCs w:val="24"/>
        </w:rPr>
        <w:t>https://doi.org/10.23913/ride.v15i30.2317</w:t>
      </w:r>
    </w:p>
    <w:p w14:paraId="26CF9CA6" w14:textId="05B94601" w:rsidR="00EF7F1E" w:rsidRDefault="00EF7F1E" w:rsidP="00EF7F1E">
      <w:pPr>
        <w:pStyle w:val="Ttulo1"/>
        <w:spacing w:before="240"/>
        <w:jc w:val="right"/>
      </w:pPr>
      <w:r w:rsidRPr="007E67F2">
        <w:rPr>
          <w:i/>
          <w:iCs/>
          <w:color w:val="000000" w:themeColor="text1"/>
          <w:sz w:val="24"/>
          <w:szCs w:val="24"/>
        </w:rPr>
        <w:t>Artículos científicos</w:t>
      </w:r>
    </w:p>
    <w:p w14:paraId="73D0615D" w14:textId="4B2EDB4B" w:rsidR="00254BA2" w:rsidRPr="00EF7F1E" w:rsidRDefault="007A4CF8" w:rsidP="00EF7F1E">
      <w:pPr>
        <w:pStyle w:val="Ttulo1"/>
        <w:spacing w:after="0" w:line="276" w:lineRule="auto"/>
        <w:jc w:val="right"/>
        <w:rPr>
          <w:rFonts w:ascii="Calibri" w:eastAsiaTheme="minorHAnsi" w:hAnsi="Calibri" w:cs="Calibri"/>
          <w:bCs w:val="0"/>
          <w:lang w:eastAsia="en-US"/>
        </w:rPr>
      </w:pPr>
      <w:r w:rsidRPr="00EF7F1E">
        <w:rPr>
          <w:rFonts w:ascii="Calibri" w:eastAsiaTheme="minorHAnsi" w:hAnsi="Calibri" w:cs="Calibri"/>
          <w:bCs w:val="0"/>
          <w:lang w:eastAsia="en-US"/>
        </w:rPr>
        <w:t>M</w:t>
      </w:r>
      <w:r w:rsidR="006836C7" w:rsidRPr="00EF7F1E">
        <w:rPr>
          <w:rFonts w:ascii="Calibri" w:eastAsiaTheme="minorHAnsi" w:hAnsi="Calibri" w:cs="Calibri"/>
          <w:bCs w:val="0"/>
          <w:lang w:eastAsia="en-US"/>
        </w:rPr>
        <w:t xml:space="preserve">edición de la </w:t>
      </w:r>
      <w:r w:rsidR="00B42C44" w:rsidRPr="00EF7F1E">
        <w:rPr>
          <w:rFonts w:ascii="Calibri" w:eastAsiaTheme="minorHAnsi" w:hAnsi="Calibri" w:cs="Calibri"/>
          <w:bCs w:val="0"/>
          <w:lang w:eastAsia="en-US"/>
        </w:rPr>
        <w:t>M</w:t>
      </w:r>
      <w:r w:rsidR="006836C7" w:rsidRPr="00EF7F1E">
        <w:rPr>
          <w:rFonts w:ascii="Calibri" w:eastAsiaTheme="minorHAnsi" w:hAnsi="Calibri" w:cs="Calibri"/>
          <w:bCs w:val="0"/>
          <w:lang w:eastAsia="en-US"/>
        </w:rPr>
        <w:t>arca UAGro en la red social oficial Facebook</w:t>
      </w:r>
      <w:r w:rsidR="00440F89" w:rsidRPr="00EF7F1E">
        <w:rPr>
          <w:rFonts w:ascii="Calibri" w:eastAsiaTheme="minorHAnsi" w:hAnsi="Calibri" w:cs="Calibri"/>
          <w:bCs w:val="0"/>
          <w:lang w:eastAsia="en-US"/>
        </w:rPr>
        <w:t xml:space="preserve"> </w:t>
      </w:r>
      <w:r w:rsidR="006836C7" w:rsidRPr="00EF7F1E">
        <w:rPr>
          <w:rFonts w:ascii="Calibri" w:eastAsiaTheme="minorHAnsi" w:hAnsi="Calibri" w:cs="Calibri"/>
          <w:bCs w:val="0"/>
          <w:lang w:eastAsia="en-US"/>
        </w:rPr>
        <w:t>desde el branded content y la comunicación institucional</w:t>
      </w:r>
    </w:p>
    <w:p w14:paraId="6A03D845" w14:textId="14F10990" w:rsidR="00254BA2" w:rsidRPr="00100870" w:rsidRDefault="00EF7F1E" w:rsidP="00EF7F1E">
      <w:pPr>
        <w:pStyle w:val="Ttulo1"/>
        <w:spacing w:after="0" w:line="276" w:lineRule="auto"/>
        <w:jc w:val="right"/>
        <w:rPr>
          <w:rFonts w:ascii="Calibri" w:eastAsiaTheme="minorHAnsi" w:hAnsi="Calibri" w:cs="Calibri"/>
          <w:bCs w:val="0"/>
          <w:i/>
          <w:iCs/>
          <w:sz w:val="28"/>
          <w:szCs w:val="28"/>
          <w:lang w:val="en-US" w:eastAsia="en-US"/>
        </w:rPr>
      </w:pPr>
      <w:r w:rsidRPr="00100870">
        <w:rPr>
          <w:rFonts w:ascii="Calibri" w:eastAsiaTheme="minorHAnsi" w:hAnsi="Calibri" w:cs="Calibri"/>
          <w:bCs w:val="0"/>
          <w:i/>
          <w:iCs/>
          <w:sz w:val="28"/>
          <w:szCs w:val="28"/>
          <w:lang w:val="en-US" w:eastAsia="en-US"/>
        </w:rPr>
        <w:br/>
      </w:r>
      <w:r w:rsidR="006836C7" w:rsidRPr="00100870">
        <w:rPr>
          <w:rFonts w:ascii="Calibri" w:eastAsiaTheme="minorHAnsi" w:hAnsi="Calibri" w:cs="Calibri"/>
          <w:bCs w:val="0"/>
          <w:i/>
          <w:iCs/>
          <w:sz w:val="28"/>
          <w:szCs w:val="28"/>
          <w:lang w:val="en-US" w:eastAsia="en-US"/>
        </w:rPr>
        <w:t xml:space="preserve">Measurement of the </w:t>
      </w:r>
      <w:proofErr w:type="spellStart"/>
      <w:r w:rsidR="006836C7" w:rsidRPr="00100870">
        <w:rPr>
          <w:rFonts w:ascii="Calibri" w:eastAsiaTheme="minorHAnsi" w:hAnsi="Calibri" w:cs="Calibri"/>
          <w:bCs w:val="0"/>
          <w:i/>
          <w:iCs/>
          <w:sz w:val="28"/>
          <w:szCs w:val="28"/>
          <w:lang w:val="en-US" w:eastAsia="en-US"/>
        </w:rPr>
        <w:t>UAGro</w:t>
      </w:r>
      <w:proofErr w:type="spellEnd"/>
      <w:r w:rsidR="006836C7" w:rsidRPr="00100870">
        <w:rPr>
          <w:rFonts w:ascii="Calibri" w:eastAsiaTheme="minorHAnsi" w:hAnsi="Calibri" w:cs="Calibri"/>
          <w:bCs w:val="0"/>
          <w:i/>
          <w:iCs/>
          <w:sz w:val="28"/>
          <w:szCs w:val="28"/>
          <w:lang w:val="en-US" w:eastAsia="en-US"/>
        </w:rPr>
        <w:t xml:space="preserve"> brand in the official social network Facebook from branded content and institutional communication</w:t>
      </w:r>
    </w:p>
    <w:p w14:paraId="1E30C7A8" w14:textId="7E0899E6" w:rsidR="00EF7F1E" w:rsidRPr="00EF7F1E" w:rsidRDefault="00EF7F1E" w:rsidP="00EF7F1E">
      <w:pPr>
        <w:spacing w:after="0" w:line="276" w:lineRule="auto"/>
        <w:jc w:val="right"/>
        <w:rPr>
          <w:rFonts w:ascii="Calibri" w:eastAsiaTheme="minorHAnsi" w:hAnsi="Calibri" w:cs="Calibri"/>
          <w:b/>
          <w:i/>
          <w:iCs/>
          <w:sz w:val="28"/>
          <w:szCs w:val="28"/>
        </w:rPr>
      </w:pPr>
      <w:r w:rsidRPr="00100870">
        <w:rPr>
          <w:rFonts w:ascii="Calibri" w:eastAsiaTheme="minorHAnsi" w:hAnsi="Calibri" w:cs="Calibri"/>
          <w:b/>
          <w:i/>
          <w:iCs/>
          <w:sz w:val="28"/>
          <w:szCs w:val="28"/>
        </w:rPr>
        <w:br/>
      </w:r>
      <w:r w:rsidRPr="00EF7F1E">
        <w:rPr>
          <w:rFonts w:ascii="Calibri" w:eastAsiaTheme="minorHAnsi" w:hAnsi="Calibri" w:cs="Calibri"/>
          <w:b/>
          <w:i/>
          <w:iCs/>
          <w:sz w:val="28"/>
          <w:szCs w:val="28"/>
        </w:rPr>
        <w:t>Medindo a Marca UAGro na rede social oficial Facebook a partir de conteúdo de marca e comunicação institucional</w:t>
      </w:r>
    </w:p>
    <w:p w14:paraId="25F5ED54" w14:textId="2B04FC6D" w:rsidR="00F3232F" w:rsidRPr="00EF7F1E" w:rsidRDefault="00EF7F1E" w:rsidP="00EF7F1E">
      <w:pPr>
        <w:spacing w:after="0" w:line="276" w:lineRule="auto"/>
        <w:ind w:left="1418" w:right="51"/>
        <w:contextualSpacing/>
        <w:jc w:val="right"/>
        <w:rPr>
          <w:rFonts w:cstheme="minorHAnsi"/>
          <w:b/>
          <w:bCs/>
          <w:sz w:val="24"/>
          <w:szCs w:val="24"/>
        </w:rPr>
      </w:pPr>
      <w:r>
        <w:rPr>
          <w:rFonts w:ascii="Times New Roman" w:hAnsi="Times New Roman" w:cs="Times New Roman"/>
          <w:b/>
          <w:bCs/>
          <w:sz w:val="24"/>
          <w:szCs w:val="24"/>
        </w:rPr>
        <w:br/>
      </w:r>
      <w:r w:rsidR="00FE6F91" w:rsidRPr="00EF7F1E">
        <w:rPr>
          <w:rFonts w:cstheme="minorHAnsi"/>
          <w:b/>
          <w:bCs/>
          <w:sz w:val="24"/>
          <w:szCs w:val="24"/>
        </w:rPr>
        <w:t>Mónica Violeta Morales Jiménez</w:t>
      </w:r>
    </w:p>
    <w:p w14:paraId="0EBA8BF9" w14:textId="79549C6A" w:rsidR="00FE6F91" w:rsidRDefault="00FE6F91" w:rsidP="00EF7F1E">
      <w:pPr>
        <w:tabs>
          <w:tab w:val="left" w:pos="0"/>
        </w:tabs>
        <w:spacing w:after="0" w:line="276" w:lineRule="auto"/>
        <w:ind w:right="51"/>
        <w:contextualSpacing/>
        <w:jc w:val="right"/>
        <w:rPr>
          <w:rFonts w:ascii="Times New Roman" w:hAnsi="Times New Roman" w:cs="Times New Roman"/>
          <w:b/>
          <w:bCs/>
          <w:sz w:val="24"/>
          <w:szCs w:val="24"/>
        </w:rPr>
      </w:pPr>
      <w:r w:rsidRPr="00910932">
        <w:rPr>
          <w:rFonts w:ascii="Times New Roman" w:hAnsi="Times New Roman" w:cs="Times New Roman"/>
          <w:sz w:val="24"/>
          <w:szCs w:val="24"/>
        </w:rPr>
        <w:t>Universidad Autónoma de Guerrero, Facultad de Comunicación y Mercadotecnia, México</w:t>
      </w:r>
    </w:p>
    <w:p w14:paraId="76C2475B" w14:textId="708AF945" w:rsidR="00FE6F91" w:rsidRPr="00EF7F1E" w:rsidRDefault="00FE6F91" w:rsidP="00EF7F1E">
      <w:pPr>
        <w:tabs>
          <w:tab w:val="left" w:pos="0"/>
        </w:tabs>
        <w:spacing w:after="0" w:line="276" w:lineRule="auto"/>
        <w:ind w:right="51"/>
        <w:contextualSpacing/>
        <w:jc w:val="right"/>
        <w:rPr>
          <w:rFonts w:cstheme="minorHAnsi"/>
          <w:color w:val="FF0000"/>
          <w:sz w:val="24"/>
          <w:szCs w:val="24"/>
        </w:rPr>
      </w:pPr>
      <w:hyperlink r:id="rId8" w:history="1">
        <w:r w:rsidRPr="00EF7F1E">
          <w:rPr>
            <w:rStyle w:val="Hipervnculo"/>
            <w:rFonts w:cstheme="minorHAnsi"/>
            <w:color w:val="FF0000"/>
            <w:sz w:val="24"/>
            <w:szCs w:val="24"/>
            <w:u w:val="none"/>
          </w:rPr>
          <w:t>esviolet@yahoo.com.mx</w:t>
        </w:r>
      </w:hyperlink>
    </w:p>
    <w:p w14:paraId="4327CEE5" w14:textId="52C1B698" w:rsidR="00FE6F91" w:rsidRPr="00910932" w:rsidRDefault="00FE6F91" w:rsidP="00EF7F1E">
      <w:pPr>
        <w:tabs>
          <w:tab w:val="left" w:pos="0"/>
        </w:tabs>
        <w:spacing w:after="0" w:line="276" w:lineRule="auto"/>
        <w:ind w:right="51"/>
        <w:contextualSpacing/>
        <w:jc w:val="right"/>
        <w:rPr>
          <w:rFonts w:ascii="Times New Roman" w:hAnsi="Times New Roman" w:cs="Times New Roman"/>
          <w:sz w:val="24"/>
          <w:szCs w:val="24"/>
        </w:rPr>
      </w:pPr>
      <w:hyperlink r:id="rId9" w:history="1">
        <w:r w:rsidRPr="00910932">
          <w:rPr>
            <w:rStyle w:val="Hipervnculo"/>
            <w:rFonts w:ascii="Times New Roman" w:hAnsi="Times New Roman" w:cs="Times New Roman"/>
            <w:color w:val="auto"/>
            <w:sz w:val="24"/>
            <w:szCs w:val="24"/>
            <w:u w:val="none"/>
          </w:rPr>
          <w:t>http://orcid.org/0000-0002-3262-6011</w:t>
        </w:r>
      </w:hyperlink>
    </w:p>
    <w:p w14:paraId="4F2AB0D7" w14:textId="77777777" w:rsidR="00EF7F1E" w:rsidRDefault="00EF7F1E" w:rsidP="00EF7F1E">
      <w:pPr>
        <w:tabs>
          <w:tab w:val="left" w:pos="0"/>
        </w:tabs>
        <w:spacing w:after="0" w:line="276" w:lineRule="auto"/>
        <w:ind w:right="51"/>
        <w:contextualSpacing/>
        <w:jc w:val="right"/>
        <w:rPr>
          <w:rFonts w:ascii="Times New Roman" w:hAnsi="Times New Roman" w:cs="Times New Roman"/>
          <w:b/>
          <w:bCs/>
          <w:sz w:val="24"/>
          <w:szCs w:val="24"/>
        </w:rPr>
      </w:pPr>
    </w:p>
    <w:p w14:paraId="3AB1F121" w14:textId="5A6E2913" w:rsidR="00FE6F91" w:rsidRPr="00EF7F1E" w:rsidRDefault="00FE6F91" w:rsidP="00EF7F1E">
      <w:pPr>
        <w:spacing w:after="0" w:line="276" w:lineRule="auto"/>
        <w:ind w:left="1418" w:right="51"/>
        <w:contextualSpacing/>
        <w:jc w:val="right"/>
        <w:rPr>
          <w:rFonts w:cstheme="minorHAnsi"/>
          <w:b/>
          <w:bCs/>
          <w:sz w:val="24"/>
          <w:szCs w:val="24"/>
        </w:rPr>
      </w:pPr>
      <w:r w:rsidRPr="00EF7F1E">
        <w:rPr>
          <w:rFonts w:cstheme="minorHAnsi"/>
          <w:b/>
          <w:bCs/>
          <w:sz w:val="24"/>
          <w:szCs w:val="24"/>
        </w:rPr>
        <w:t>Aleida Leticia Tello Divicino</w:t>
      </w:r>
    </w:p>
    <w:p w14:paraId="413107E9" w14:textId="3E017EE7" w:rsidR="00FE6F91" w:rsidRPr="00910932" w:rsidRDefault="00FE6F91" w:rsidP="00EF7F1E">
      <w:pPr>
        <w:tabs>
          <w:tab w:val="left" w:pos="0"/>
        </w:tabs>
        <w:spacing w:after="0" w:line="276" w:lineRule="auto"/>
        <w:ind w:right="51"/>
        <w:contextualSpacing/>
        <w:jc w:val="right"/>
        <w:rPr>
          <w:rFonts w:ascii="Times New Roman" w:hAnsi="Times New Roman" w:cs="Times New Roman"/>
          <w:sz w:val="24"/>
          <w:szCs w:val="24"/>
        </w:rPr>
      </w:pPr>
      <w:r w:rsidRPr="00910932">
        <w:rPr>
          <w:rFonts w:ascii="Times New Roman" w:hAnsi="Times New Roman" w:cs="Times New Roman"/>
          <w:sz w:val="24"/>
          <w:szCs w:val="24"/>
        </w:rPr>
        <w:t>Universidad Autónoma de Guerrero, Facultad de Comunicación y Mercadotecnia, México</w:t>
      </w:r>
    </w:p>
    <w:p w14:paraId="56CB967A" w14:textId="0942C5D5" w:rsidR="00FE6F91" w:rsidRPr="00EF7F1E" w:rsidRDefault="00FE6F91" w:rsidP="00EF7F1E">
      <w:pPr>
        <w:tabs>
          <w:tab w:val="left" w:pos="0"/>
        </w:tabs>
        <w:spacing w:after="0" w:line="276" w:lineRule="auto"/>
        <w:ind w:right="51"/>
        <w:contextualSpacing/>
        <w:jc w:val="right"/>
        <w:rPr>
          <w:rStyle w:val="Hipervnculo"/>
          <w:rFonts w:cstheme="minorHAnsi"/>
          <w:color w:val="FF0000"/>
          <w:u w:val="none"/>
        </w:rPr>
      </w:pPr>
      <w:r w:rsidRPr="00FA29A1">
        <w:rPr>
          <w:rStyle w:val="Hipervnculo"/>
          <w:rFonts w:cstheme="minorHAnsi"/>
          <w:color w:val="FF0000"/>
          <w:sz w:val="24"/>
          <w:szCs w:val="24"/>
          <w:u w:val="none"/>
        </w:rPr>
        <w:t>tdivicino@gmail.com</w:t>
      </w:r>
    </w:p>
    <w:p w14:paraId="1F88B09C" w14:textId="373E0506" w:rsidR="00F9430C" w:rsidRDefault="00FE6F91" w:rsidP="00EF7F1E">
      <w:pPr>
        <w:tabs>
          <w:tab w:val="left" w:pos="0"/>
        </w:tabs>
        <w:spacing w:after="0" w:line="276" w:lineRule="auto"/>
        <w:ind w:right="51"/>
        <w:contextualSpacing/>
        <w:jc w:val="right"/>
        <w:rPr>
          <w:rStyle w:val="Hipervnculo"/>
          <w:rFonts w:ascii="Times New Roman" w:hAnsi="Times New Roman" w:cs="Times New Roman"/>
          <w:color w:val="auto"/>
          <w:sz w:val="24"/>
          <w:szCs w:val="24"/>
        </w:rPr>
      </w:pPr>
      <w:r w:rsidRPr="00EF7F1E">
        <w:rPr>
          <w:rFonts w:ascii="Times New Roman" w:hAnsi="Times New Roman" w:cs="Times New Roman"/>
          <w:sz w:val="24"/>
          <w:szCs w:val="24"/>
        </w:rPr>
        <w:t>http://orcid.org/0000-0002-7726-2426</w:t>
      </w:r>
    </w:p>
    <w:p w14:paraId="3C2887DE" w14:textId="77777777" w:rsidR="00EF7F1E" w:rsidRPr="00FA29A1" w:rsidRDefault="00EF7F1E" w:rsidP="00FA29A1">
      <w:pPr>
        <w:pStyle w:val="Ttulo1"/>
        <w:spacing w:after="0"/>
        <w:jc w:val="left"/>
        <w:rPr>
          <w:sz w:val="24"/>
          <w:szCs w:val="24"/>
        </w:rPr>
      </w:pPr>
    </w:p>
    <w:p w14:paraId="68A659F4" w14:textId="498987B8" w:rsidR="00DF30AE" w:rsidRPr="00EF7F1E" w:rsidRDefault="00F3232F" w:rsidP="00EF7F1E">
      <w:pPr>
        <w:pStyle w:val="Ttulo1"/>
        <w:spacing w:after="0"/>
        <w:jc w:val="left"/>
        <w:rPr>
          <w:rFonts w:asciiTheme="minorHAnsi" w:hAnsiTheme="minorHAnsi" w:cstheme="minorHAnsi"/>
          <w:sz w:val="28"/>
          <w:szCs w:val="28"/>
        </w:rPr>
      </w:pPr>
      <w:r w:rsidRPr="00EF7F1E">
        <w:rPr>
          <w:rFonts w:asciiTheme="minorHAnsi" w:hAnsiTheme="minorHAnsi" w:cstheme="minorHAnsi"/>
          <w:sz w:val="28"/>
          <w:szCs w:val="28"/>
        </w:rPr>
        <w:t>Resumen</w:t>
      </w:r>
    </w:p>
    <w:p w14:paraId="0D371A72" w14:textId="08E43BD9" w:rsidR="00E526E9" w:rsidRDefault="00E526E9" w:rsidP="00EF7F1E">
      <w:pPr>
        <w:spacing w:after="0" w:line="360" w:lineRule="auto"/>
        <w:contextualSpacing/>
        <w:jc w:val="both"/>
        <w:rPr>
          <w:rFonts w:ascii="Times New Roman" w:eastAsia="Calibri" w:hAnsi="Times New Roman" w:cs="Times New Roman"/>
          <w:sz w:val="24"/>
          <w:szCs w:val="24"/>
          <w:lang w:eastAsia="es-MX"/>
        </w:rPr>
      </w:pPr>
      <w:r w:rsidRPr="00611FEA">
        <w:rPr>
          <w:rFonts w:ascii="Times New Roman" w:eastAsia="Calibri" w:hAnsi="Times New Roman" w:cs="Times New Roman"/>
          <w:sz w:val="24"/>
          <w:szCs w:val="24"/>
          <w:lang w:eastAsia="es-MX"/>
        </w:rPr>
        <w:t>En los años recientes, la Universidad Autónoma de Guerrero ha optado por la red social Facebook como el canal principal de comunicación masiva para la difusión de las actividades institucionales</w:t>
      </w:r>
      <w:r>
        <w:rPr>
          <w:rFonts w:ascii="Times New Roman" w:eastAsia="Calibri" w:hAnsi="Times New Roman" w:cs="Times New Roman"/>
          <w:sz w:val="24"/>
          <w:szCs w:val="24"/>
          <w:lang w:eastAsia="es-MX"/>
        </w:rPr>
        <w:t>.</w:t>
      </w:r>
      <w:r w:rsidRPr="00611FEA">
        <w:rPr>
          <w:rFonts w:ascii="Times New Roman" w:eastAsia="Calibri" w:hAnsi="Times New Roman" w:cs="Times New Roman"/>
          <w:sz w:val="24"/>
          <w:szCs w:val="24"/>
          <w:lang w:eastAsia="es-MX"/>
        </w:rPr>
        <w:t xml:space="preserve"> </w:t>
      </w:r>
      <w:r w:rsidR="009C28E2">
        <w:rPr>
          <w:rFonts w:ascii="Times New Roman" w:eastAsia="Calibri" w:hAnsi="Times New Roman" w:cs="Times New Roman"/>
          <w:bCs/>
          <w:sz w:val="24"/>
          <w:szCs w:val="24"/>
          <w:lang w:eastAsia="es-MX"/>
        </w:rPr>
        <w:t>P</w:t>
      </w:r>
      <w:r w:rsidRPr="00611FEA">
        <w:rPr>
          <w:rFonts w:ascii="Times New Roman" w:eastAsia="Calibri" w:hAnsi="Times New Roman" w:cs="Times New Roman"/>
          <w:bCs/>
          <w:sz w:val="24"/>
          <w:szCs w:val="24"/>
          <w:lang w:eastAsia="es-MX"/>
        </w:rPr>
        <w:t>or ello,</w:t>
      </w:r>
      <w:r w:rsidRPr="00611FEA">
        <w:rPr>
          <w:rFonts w:ascii="Times New Roman" w:eastAsia="Calibri" w:hAnsi="Times New Roman" w:cs="Times New Roman"/>
          <w:sz w:val="24"/>
          <w:szCs w:val="24"/>
          <w:lang w:eastAsia="es-MX"/>
        </w:rPr>
        <w:t xml:space="preserve"> esta investigación</w:t>
      </w:r>
      <w:r w:rsidR="009C28E2">
        <w:rPr>
          <w:rFonts w:ascii="Times New Roman" w:eastAsia="Calibri" w:hAnsi="Times New Roman" w:cs="Times New Roman"/>
          <w:sz w:val="24"/>
          <w:szCs w:val="24"/>
          <w:lang w:eastAsia="es-MX"/>
        </w:rPr>
        <w:t xml:space="preserve"> analizó</w:t>
      </w:r>
      <w:r w:rsidR="009C28E2" w:rsidRPr="00F627BB">
        <w:rPr>
          <w:rFonts w:ascii="Times New Roman" w:eastAsia="Calibri" w:hAnsi="Times New Roman" w:cs="Times New Roman"/>
          <w:sz w:val="24"/>
          <w:szCs w:val="24"/>
          <w:lang w:eastAsia="es-MX"/>
        </w:rPr>
        <w:t xml:space="preserve"> las publicaciones</w:t>
      </w:r>
      <w:r w:rsidR="009C28E2">
        <w:rPr>
          <w:rFonts w:ascii="Times New Roman" w:eastAsia="Calibri" w:hAnsi="Times New Roman" w:cs="Times New Roman"/>
          <w:sz w:val="24"/>
          <w:szCs w:val="24"/>
          <w:lang w:eastAsia="es-MX"/>
        </w:rPr>
        <w:t xml:space="preserve"> </w:t>
      </w:r>
      <w:r w:rsidR="009C28E2" w:rsidRPr="00F627BB">
        <w:rPr>
          <w:rFonts w:ascii="Times New Roman" w:eastAsia="Calibri" w:hAnsi="Times New Roman" w:cs="Times New Roman"/>
          <w:sz w:val="24"/>
          <w:szCs w:val="24"/>
          <w:lang w:eastAsia="es-MX"/>
        </w:rPr>
        <w:t xml:space="preserve">de la cuenta oficial de Facebook de la </w:t>
      </w:r>
      <w:r w:rsidR="009C28E2">
        <w:rPr>
          <w:rFonts w:ascii="Times New Roman" w:eastAsia="Calibri" w:hAnsi="Times New Roman" w:cs="Times New Roman"/>
          <w:sz w:val="24"/>
          <w:szCs w:val="24"/>
          <w:lang w:eastAsia="es-MX"/>
        </w:rPr>
        <w:t>M</w:t>
      </w:r>
      <w:r w:rsidR="009C28E2" w:rsidRPr="00F627BB">
        <w:rPr>
          <w:rFonts w:ascii="Times New Roman" w:eastAsia="Calibri" w:hAnsi="Times New Roman" w:cs="Times New Roman"/>
          <w:sz w:val="24"/>
          <w:szCs w:val="24"/>
          <w:lang w:eastAsia="es-MX"/>
        </w:rPr>
        <w:t>arca UAGro</w:t>
      </w:r>
      <w:r w:rsidR="009C28E2">
        <w:rPr>
          <w:rFonts w:ascii="Times New Roman" w:eastAsia="Calibri" w:hAnsi="Times New Roman" w:cs="Times New Roman"/>
          <w:sz w:val="24"/>
          <w:szCs w:val="24"/>
          <w:lang w:eastAsia="es-MX"/>
        </w:rPr>
        <w:t xml:space="preserve"> que generaron compromiso y valor de marca en lo usuarios</w:t>
      </w:r>
      <w:r w:rsidR="009C28E2" w:rsidRPr="00F627BB">
        <w:rPr>
          <w:rFonts w:ascii="Times New Roman" w:eastAsia="Calibri" w:hAnsi="Times New Roman" w:cs="Times New Roman"/>
          <w:sz w:val="24"/>
          <w:szCs w:val="24"/>
          <w:lang w:eastAsia="es-MX"/>
        </w:rPr>
        <w:t xml:space="preserve">, desde el </w:t>
      </w:r>
      <w:r w:rsidR="009C28E2" w:rsidRPr="00EE07BA">
        <w:rPr>
          <w:rFonts w:ascii="Times New Roman" w:eastAsia="Calibri" w:hAnsi="Times New Roman" w:cs="Times New Roman"/>
          <w:i/>
          <w:sz w:val="24"/>
          <w:szCs w:val="24"/>
          <w:lang w:eastAsia="es-MX"/>
        </w:rPr>
        <w:t>branded content</w:t>
      </w:r>
      <w:r w:rsidR="009C28E2" w:rsidRPr="00F627BB">
        <w:rPr>
          <w:rFonts w:ascii="Times New Roman" w:eastAsia="Calibri" w:hAnsi="Times New Roman" w:cs="Times New Roman"/>
          <w:sz w:val="24"/>
          <w:szCs w:val="24"/>
          <w:lang w:eastAsia="es-MX"/>
        </w:rPr>
        <w:t xml:space="preserve"> y la </w:t>
      </w:r>
      <w:r w:rsidR="009C28E2">
        <w:rPr>
          <w:rFonts w:ascii="Times New Roman" w:eastAsia="Calibri" w:hAnsi="Times New Roman" w:cs="Times New Roman"/>
          <w:sz w:val="24"/>
          <w:szCs w:val="24"/>
          <w:lang w:eastAsia="es-MX"/>
        </w:rPr>
        <w:t>c</w:t>
      </w:r>
      <w:r w:rsidR="009C28E2" w:rsidRPr="00F627BB">
        <w:rPr>
          <w:rFonts w:ascii="Times New Roman" w:eastAsia="Calibri" w:hAnsi="Times New Roman" w:cs="Times New Roman"/>
          <w:sz w:val="24"/>
          <w:szCs w:val="24"/>
          <w:lang w:eastAsia="es-MX"/>
        </w:rPr>
        <w:t xml:space="preserve">omunicación </w:t>
      </w:r>
      <w:r w:rsidR="009C28E2">
        <w:rPr>
          <w:rFonts w:ascii="Times New Roman" w:eastAsia="Calibri" w:hAnsi="Times New Roman" w:cs="Times New Roman"/>
          <w:sz w:val="24"/>
          <w:szCs w:val="24"/>
          <w:lang w:eastAsia="es-MX"/>
        </w:rPr>
        <w:t>i</w:t>
      </w:r>
      <w:r w:rsidR="009C28E2" w:rsidRPr="00F627BB">
        <w:rPr>
          <w:rFonts w:ascii="Times New Roman" w:eastAsia="Calibri" w:hAnsi="Times New Roman" w:cs="Times New Roman"/>
          <w:sz w:val="24"/>
          <w:szCs w:val="24"/>
          <w:lang w:eastAsia="es-MX"/>
        </w:rPr>
        <w:t>nstitucional</w:t>
      </w:r>
      <w:r w:rsidR="009C28E2">
        <w:rPr>
          <w:rFonts w:ascii="Times New Roman" w:eastAsia="Calibri" w:hAnsi="Times New Roman" w:cs="Times New Roman"/>
          <w:sz w:val="24"/>
          <w:szCs w:val="24"/>
          <w:lang w:eastAsia="es-MX"/>
        </w:rPr>
        <w:t xml:space="preserve">, </w:t>
      </w:r>
      <w:r w:rsidRPr="00611FEA">
        <w:rPr>
          <w:rFonts w:ascii="Times New Roman" w:eastAsia="Calibri" w:hAnsi="Times New Roman" w:cs="Times New Roman"/>
          <w:sz w:val="24"/>
          <w:szCs w:val="24"/>
          <w:lang w:eastAsia="es-MX"/>
        </w:rPr>
        <w:t xml:space="preserve">midiendo cuatro </w:t>
      </w:r>
      <w:r w:rsidR="00D36DFB">
        <w:rPr>
          <w:rFonts w:ascii="Times New Roman" w:eastAsia="Calibri" w:hAnsi="Times New Roman" w:cs="Times New Roman"/>
          <w:sz w:val="24"/>
          <w:szCs w:val="24"/>
          <w:lang w:eastAsia="es-MX"/>
        </w:rPr>
        <w:t>claves</w:t>
      </w:r>
      <w:r w:rsidR="002A78F6">
        <w:rPr>
          <w:rFonts w:ascii="Times New Roman" w:eastAsia="Calibri" w:hAnsi="Times New Roman" w:cs="Times New Roman"/>
          <w:sz w:val="24"/>
          <w:szCs w:val="24"/>
          <w:lang w:eastAsia="es-MX"/>
        </w:rPr>
        <w:t xml:space="preserve"> de comunicación</w:t>
      </w:r>
      <w:r w:rsidRPr="00611FEA">
        <w:rPr>
          <w:rFonts w:ascii="Times New Roman" w:eastAsia="Calibri" w:hAnsi="Times New Roman" w:cs="Times New Roman"/>
          <w:sz w:val="24"/>
          <w:szCs w:val="24"/>
          <w:lang w:eastAsia="es-MX"/>
        </w:rPr>
        <w:t xml:space="preserve"> de la metodología del </w:t>
      </w:r>
      <w:r w:rsidRPr="004B426B">
        <w:rPr>
          <w:rFonts w:ascii="Times New Roman" w:eastAsia="Calibri" w:hAnsi="Times New Roman" w:cs="Times New Roman"/>
          <w:i/>
          <w:sz w:val="24"/>
          <w:szCs w:val="24"/>
          <w:lang w:eastAsia="es-MX"/>
        </w:rPr>
        <w:t>branded content</w:t>
      </w:r>
      <w:r w:rsidRPr="00611FEA">
        <w:rPr>
          <w:rFonts w:ascii="Times New Roman" w:eastAsia="Calibri" w:hAnsi="Times New Roman" w:cs="Times New Roman"/>
          <w:sz w:val="24"/>
          <w:szCs w:val="24"/>
          <w:lang w:eastAsia="es-MX"/>
        </w:rPr>
        <w:t xml:space="preserve">: definición de formatos, tipología de género, contenido temático y relevancia emocional. </w:t>
      </w:r>
    </w:p>
    <w:p w14:paraId="15FE4BAD" w14:textId="7ADCC7B7" w:rsidR="00E526E9" w:rsidRDefault="00E526E9" w:rsidP="00EF7F1E">
      <w:pPr>
        <w:spacing w:after="0" w:line="360" w:lineRule="auto"/>
        <w:contextualSpacing/>
        <w:jc w:val="both"/>
        <w:rPr>
          <w:rFonts w:ascii="Times New Roman" w:hAnsi="Times New Roman" w:cs="Times New Roman"/>
          <w:sz w:val="24"/>
          <w:szCs w:val="24"/>
        </w:rPr>
      </w:pPr>
      <w:r>
        <w:rPr>
          <w:rFonts w:ascii="Times New Roman" w:eastAsia="Calibri" w:hAnsi="Times New Roman" w:cs="Times New Roman"/>
          <w:sz w:val="24"/>
          <w:szCs w:val="24"/>
          <w:lang w:eastAsia="es-MX"/>
        </w:rPr>
        <w:t xml:space="preserve">A través del método </w:t>
      </w:r>
      <w:r w:rsidRPr="00611FEA">
        <w:rPr>
          <w:rFonts w:ascii="Times New Roman" w:eastAsia="Calibri" w:hAnsi="Times New Roman" w:cs="Times New Roman"/>
          <w:bCs/>
          <w:sz w:val="24"/>
          <w:lang w:eastAsia="es-MX"/>
        </w:rPr>
        <w:t>cuantitativ</w:t>
      </w:r>
      <w:r>
        <w:rPr>
          <w:rFonts w:ascii="Times New Roman" w:eastAsia="Calibri" w:hAnsi="Times New Roman" w:cs="Times New Roman"/>
          <w:bCs/>
          <w:sz w:val="24"/>
          <w:lang w:eastAsia="es-MX"/>
        </w:rPr>
        <w:t>o</w:t>
      </w:r>
      <w:r w:rsidRPr="00611FEA">
        <w:rPr>
          <w:rFonts w:ascii="Times New Roman" w:eastAsia="Calibri" w:hAnsi="Times New Roman" w:cs="Times New Roman"/>
          <w:bCs/>
          <w:sz w:val="24"/>
          <w:lang w:eastAsia="es-MX"/>
        </w:rPr>
        <w:t xml:space="preserve">, con diseño </w:t>
      </w:r>
      <w:r w:rsidRPr="00611FEA">
        <w:rPr>
          <w:rFonts w:ascii="Times New Roman" w:hAnsi="Times New Roman" w:cs="Times New Roman"/>
          <w:sz w:val="24"/>
          <w:szCs w:val="24"/>
        </w:rPr>
        <w:t>no experimental, transversal de alcance exploratorio-descriptivo</w:t>
      </w:r>
      <w:r>
        <w:rPr>
          <w:rFonts w:ascii="Times New Roman" w:hAnsi="Times New Roman" w:cs="Times New Roman"/>
          <w:sz w:val="24"/>
          <w:szCs w:val="24"/>
        </w:rPr>
        <w:t>, se</w:t>
      </w:r>
      <w:r w:rsidRPr="00611FEA">
        <w:rPr>
          <w:rFonts w:ascii="Times New Roman" w:hAnsi="Times New Roman" w:cs="Times New Roman"/>
          <w:sz w:val="24"/>
          <w:szCs w:val="24"/>
        </w:rPr>
        <w:t xml:space="preserve"> realizó un análisis de contenido a </w:t>
      </w:r>
      <w:r>
        <w:rPr>
          <w:rFonts w:ascii="Times New Roman" w:hAnsi="Times New Roman" w:cs="Times New Roman"/>
          <w:sz w:val="24"/>
          <w:szCs w:val="24"/>
        </w:rPr>
        <w:t>doscientas cuatro</w:t>
      </w:r>
      <w:r w:rsidRPr="00611FEA">
        <w:rPr>
          <w:rFonts w:ascii="Times New Roman" w:hAnsi="Times New Roman" w:cs="Times New Roman"/>
          <w:sz w:val="24"/>
          <w:szCs w:val="24"/>
        </w:rPr>
        <w:t xml:space="preserve"> publicaciones utilizando la herramienta on</w:t>
      </w:r>
      <w:r>
        <w:rPr>
          <w:rFonts w:ascii="Times New Roman" w:hAnsi="Times New Roman" w:cs="Times New Roman"/>
          <w:sz w:val="24"/>
          <w:szCs w:val="24"/>
        </w:rPr>
        <w:t xml:space="preserve"> </w:t>
      </w:r>
      <w:r w:rsidRPr="00611FEA">
        <w:rPr>
          <w:rFonts w:ascii="Times New Roman" w:hAnsi="Times New Roman" w:cs="Times New Roman"/>
          <w:sz w:val="24"/>
          <w:szCs w:val="24"/>
        </w:rPr>
        <w:t>line</w:t>
      </w:r>
      <w:r>
        <w:rPr>
          <w:rFonts w:ascii="Times New Roman" w:hAnsi="Times New Roman" w:cs="Times New Roman"/>
          <w:sz w:val="24"/>
          <w:szCs w:val="24"/>
        </w:rPr>
        <w:t xml:space="preserve"> </w:t>
      </w:r>
      <w:r w:rsidRPr="002264C3">
        <w:rPr>
          <w:rFonts w:ascii="Times New Roman" w:hAnsi="Times New Roman" w:cs="Times New Roman"/>
          <w:i/>
          <w:sz w:val="24"/>
          <w:szCs w:val="24"/>
        </w:rPr>
        <w:t>Fanpage Karma</w:t>
      </w:r>
      <w:r>
        <w:rPr>
          <w:rFonts w:ascii="Times New Roman" w:hAnsi="Times New Roman" w:cs="Times New Roman"/>
          <w:sz w:val="24"/>
          <w:szCs w:val="24"/>
        </w:rPr>
        <w:t>, lo que permitió responder las preguntas claves:</w:t>
      </w:r>
      <w:r w:rsidRPr="002E0909">
        <w:rPr>
          <w:rFonts w:ascii="Times New Roman" w:hAnsi="Times New Roman" w:cs="Times New Roman"/>
          <w:iCs/>
          <w:sz w:val="24"/>
          <w:szCs w:val="24"/>
        </w:rPr>
        <w:t xml:space="preserve"> </w:t>
      </w:r>
      <w:r w:rsidRPr="00550525">
        <w:rPr>
          <w:rFonts w:ascii="Times New Roman" w:hAnsi="Times New Roman" w:cs="Times New Roman"/>
          <w:iCs/>
          <w:sz w:val="24"/>
          <w:szCs w:val="24"/>
        </w:rPr>
        <w:t xml:space="preserve">¿La producción de los contenidos sigue estrategias institucionales de </w:t>
      </w:r>
      <w:r w:rsidRPr="00550525">
        <w:rPr>
          <w:rFonts w:ascii="Times New Roman" w:hAnsi="Times New Roman" w:cs="Times New Roman"/>
          <w:iCs/>
          <w:sz w:val="24"/>
          <w:szCs w:val="24"/>
        </w:rPr>
        <w:lastRenderedPageBreak/>
        <w:t>comunicación</w:t>
      </w:r>
      <w:r>
        <w:rPr>
          <w:rFonts w:ascii="Times New Roman" w:hAnsi="Times New Roman" w:cs="Times New Roman"/>
          <w:iCs/>
          <w:sz w:val="24"/>
          <w:szCs w:val="24"/>
        </w:rPr>
        <w:t xml:space="preserve">? </w:t>
      </w:r>
      <w:r w:rsidRPr="00550525">
        <w:rPr>
          <w:rFonts w:ascii="Times New Roman" w:eastAsia="Calibri" w:hAnsi="Times New Roman" w:cs="Times New Roman"/>
          <w:bCs/>
          <w:sz w:val="24"/>
          <w:szCs w:val="24"/>
          <w:lang w:eastAsia="es-MX"/>
        </w:rPr>
        <w:t>¿</w:t>
      </w:r>
      <w:r w:rsidRPr="003B6DF4">
        <w:rPr>
          <w:rFonts w:ascii="Times New Roman" w:eastAsia="Calibri" w:hAnsi="Times New Roman" w:cs="Times New Roman"/>
          <w:bCs/>
          <w:sz w:val="24"/>
          <w:lang w:eastAsia="es-MX"/>
        </w:rPr>
        <w:t xml:space="preserve">Los contenidos de la </w:t>
      </w:r>
      <w:r w:rsidR="00591F00">
        <w:rPr>
          <w:rFonts w:ascii="Times New Roman" w:eastAsia="Calibri" w:hAnsi="Times New Roman" w:cs="Times New Roman"/>
          <w:bCs/>
          <w:sz w:val="24"/>
          <w:lang w:eastAsia="es-MX"/>
        </w:rPr>
        <w:t>M</w:t>
      </w:r>
      <w:r w:rsidRPr="003B6DF4">
        <w:rPr>
          <w:rFonts w:ascii="Times New Roman" w:eastAsia="Calibri" w:hAnsi="Times New Roman" w:cs="Times New Roman"/>
          <w:bCs/>
          <w:sz w:val="24"/>
          <w:lang w:eastAsia="es-MX"/>
        </w:rPr>
        <w:t xml:space="preserve">arca UAGro </w:t>
      </w:r>
      <w:r w:rsidRPr="00076E57">
        <w:rPr>
          <w:rFonts w:ascii="Times New Roman" w:eastAsia="Calibri" w:hAnsi="Times New Roman" w:cs="Times New Roman"/>
          <w:bCs/>
          <w:sz w:val="24"/>
          <w:lang w:eastAsia="es-MX"/>
        </w:rPr>
        <w:t xml:space="preserve">generan </w:t>
      </w:r>
      <w:r w:rsidR="00076E57" w:rsidRPr="00076E57">
        <w:rPr>
          <w:rFonts w:ascii="Times New Roman" w:eastAsia="Calibri" w:hAnsi="Times New Roman" w:cs="Times New Roman"/>
          <w:bCs/>
          <w:sz w:val="24"/>
          <w:lang w:eastAsia="es-MX"/>
        </w:rPr>
        <w:t>compromiso</w:t>
      </w:r>
      <w:r w:rsidR="00076E57">
        <w:rPr>
          <w:rFonts w:ascii="Times New Roman" w:eastAsia="Calibri" w:hAnsi="Times New Roman" w:cs="Times New Roman"/>
          <w:bCs/>
          <w:i/>
          <w:sz w:val="24"/>
          <w:lang w:eastAsia="es-MX"/>
        </w:rPr>
        <w:t xml:space="preserve"> </w:t>
      </w:r>
      <w:r w:rsidRPr="003B6DF4">
        <w:rPr>
          <w:rFonts w:ascii="Times New Roman" w:eastAsia="Calibri" w:hAnsi="Times New Roman" w:cs="Times New Roman"/>
          <w:bCs/>
          <w:sz w:val="24"/>
          <w:lang w:eastAsia="es-MX"/>
        </w:rPr>
        <w:t xml:space="preserve">más allá de la mera información que comparte? </w:t>
      </w:r>
      <w:r w:rsidRPr="00611FEA">
        <w:rPr>
          <w:rFonts w:ascii="Times New Roman" w:eastAsia="Calibri" w:hAnsi="Times New Roman" w:cs="Times New Roman"/>
          <w:bCs/>
          <w:sz w:val="24"/>
          <w:lang w:eastAsia="es-MX"/>
        </w:rPr>
        <w:t xml:space="preserve"> </w:t>
      </w:r>
    </w:p>
    <w:p w14:paraId="57A9F188" w14:textId="0019991C" w:rsidR="00E526E9" w:rsidRDefault="00E526E9" w:rsidP="00EF7F1E">
      <w:pPr>
        <w:spacing w:after="0" w:line="360" w:lineRule="auto"/>
        <w:contextualSpacing/>
        <w:jc w:val="both"/>
        <w:rPr>
          <w:rFonts w:ascii="Times New Roman" w:eastAsia="Calibri" w:hAnsi="Times New Roman" w:cs="Times New Roman"/>
          <w:sz w:val="24"/>
          <w:szCs w:val="24"/>
          <w:lang w:eastAsia="es-MX"/>
        </w:rPr>
      </w:pPr>
      <w:r w:rsidRPr="00611FEA">
        <w:rPr>
          <w:rFonts w:ascii="Times New Roman" w:hAnsi="Times New Roman" w:cs="Times New Roman"/>
          <w:sz w:val="24"/>
          <w:szCs w:val="24"/>
        </w:rPr>
        <w:t xml:space="preserve">Los resultados </w:t>
      </w:r>
      <w:r>
        <w:rPr>
          <w:rFonts w:ascii="Times New Roman" w:hAnsi="Times New Roman" w:cs="Times New Roman"/>
          <w:sz w:val="24"/>
          <w:szCs w:val="24"/>
        </w:rPr>
        <w:t>mostraron</w:t>
      </w:r>
      <w:r w:rsidRPr="00611FEA">
        <w:rPr>
          <w:rFonts w:ascii="Times New Roman" w:hAnsi="Times New Roman" w:cs="Times New Roman"/>
          <w:sz w:val="24"/>
          <w:szCs w:val="24"/>
        </w:rPr>
        <w:t xml:space="preserve"> que el </w:t>
      </w:r>
      <w:r>
        <w:rPr>
          <w:rFonts w:ascii="Times New Roman" w:hAnsi="Times New Roman" w:cs="Times New Roman"/>
          <w:sz w:val="24"/>
          <w:szCs w:val="24"/>
        </w:rPr>
        <w:t xml:space="preserve">48 por ciento </w:t>
      </w:r>
      <w:r w:rsidRPr="00611FEA">
        <w:rPr>
          <w:rFonts w:ascii="Times New Roman" w:hAnsi="Times New Roman" w:cs="Times New Roman"/>
          <w:sz w:val="24"/>
          <w:szCs w:val="24"/>
        </w:rPr>
        <w:t xml:space="preserve">del contenido informativo se emite a través del formato de infografías y solo comunica la oferta educativa. </w:t>
      </w:r>
      <w:r>
        <w:rPr>
          <w:rFonts w:ascii="Times New Roman" w:eastAsia="Calibri" w:hAnsi="Times New Roman" w:cs="Times New Roman"/>
          <w:sz w:val="24"/>
          <w:szCs w:val="24"/>
          <w:lang w:eastAsia="es-MX"/>
        </w:rPr>
        <w:t>L</w:t>
      </w:r>
      <w:r w:rsidRPr="00214258">
        <w:rPr>
          <w:rFonts w:ascii="Times New Roman" w:eastAsia="Calibri" w:hAnsi="Times New Roman" w:cs="Times New Roman"/>
          <w:sz w:val="24"/>
          <w:szCs w:val="24"/>
          <w:lang w:eastAsia="es-MX"/>
        </w:rPr>
        <w:t xml:space="preserve">os mensajes institucionales en su mayoría </w:t>
      </w:r>
      <w:r>
        <w:rPr>
          <w:rFonts w:ascii="Times New Roman" w:eastAsia="Calibri" w:hAnsi="Times New Roman" w:cs="Times New Roman"/>
          <w:sz w:val="24"/>
          <w:szCs w:val="24"/>
          <w:lang w:eastAsia="es-MX"/>
        </w:rPr>
        <w:t xml:space="preserve">son </w:t>
      </w:r>
      <w:r w:rsidRPr="00214258">
        <w:rPr>
          <w:rFonts w:ascii="Times New Roman" w:eastAsia="Calibri" w:hAnsi="Times New Roman" w:cs="Times New Roman"/>
          <w:sz w:val="24"/>
          <w:szCs w:val="24"/>
          <w:lang w:eastAsia="es-MX"/>
        </w:rPr>
        <w:t>de</w:t>
      </w:r>
      <w:r>
        <w:rPr>
          <w:rFonts w:ascii="Times New Roman" w:eastAsia="Calibri" w:hAnsi="Times New Roman" w:cs="Times New Roman"/>
          <w:sz w:val="24"/>
          <w:szCs w:val="24"/>
          <w:lang w:eastAsia="es-MX"/>
        </w:rPr>
        <w:t xml:space="preserve"> tipo</w:t>
      </w:r>
      <w:r w:rsidRPr="00214258">
        <w:rPr>
          <w:rFonts w:ascii="Times New Roman" w:eastAsia="Calibri" w:hAnsi="Times New Roman" w:cs="Times New Roman"/>
          <w:sz w:val="24"/>
          <w:szCs w:val="24"/>
          <w:lang w:eastAsia="es-MX"/>
        </w:rPr>
        <w:t xml:space="preserve"> informativo</w:t>
      </w:r>
      <w:r>
        <w:rPr>
          <w:rFonts w:ascii="Times New Roman" w:eastAsia="Calibri" w:hAnsi="Times New Roman" w:cs="Times New Roman"/>
          <w:sz w:val="24"/>
          <w:szCs w:val="24"/>
          <w:lang w:eastAsia="es-MX"/>
        </w:rPr>
        <w:t xml:space="preserve"> relacionados con la oferta educativa y académica. Se</w:t>
      </w:r>
      <w:r w:rsidRPr="00214258">
        <w:rPr>
          <w:rFonts w:ascii="Times New Roman" w:eastAsia="Calibri" w:hAnsi="Times New Roman" w:cs="Times New Roman"/>
          <w:sz w:val="24"/>
          <w:szCs w:val="24"/>
          <w:lang w:eastAsia="es-MX"/>
        </w:rPr>
        <w:t xml:space="preserve"> observa</w:t>
      </w:r>
      <w:r>
        <w:rPr>
          <w:rFonts w:ascii="Times New Roman" w:eastAsia="Calibri" w:hAnsi="Times New Roman" w:cs="Times New Roman"/>
          <w:sz w:val="24"/>
          <w:szCs w:val="24"/>
          <w:lang w:eastAsia="es-MX"/>
        </w:rPr>
        <w:t xml:space="preserve"> p</w:t>
      </w:r>
      <w:r w:rsidRPr="00214258">
        <w:rPr>
          <w:rFonts w:ascii="Times New Roman" w:eastAsia="Calibri" w:hAnsi="Times New Roman" w:cs="Times New Roman"/>
          <w:sz w:val="24"/>
          <w:szCs w:val="24"/>
          <w:lang w:eastAsia="es-MX"/>
        </w:rPr>
        <w:t>oco interés por comunicar los valores de marca</w:t>
      </w:r>
      <w:r>
        <w:rPr>
          <w:rFonts w:ascii="Times New Roman" w:eastAsia="Calibri" w:hAnsi="Times New Roman" w:cs="Times New Roman"/>
          <w:sz w:val="24"/>
          <w:szCs w:val="24"/>
          <w:lang w:eastAsia="es-MX"/>
        </w:rPr>
        <w:t xml:space="preserve"> y logros institucionales.</w:t>
      </w:r>
      <w:r w:rsidRPr="00611FEA">
        <w:rPr>
          <w:rFonts w:ascii="Times New Roman" w:hAnsi="Times New Roman" w:cs="Times New Roman"/>
          <w:sz w:val="24"/>
          <w:szCs w:val="24"/>
        </w:rPr>
        <w:t xml:space="preserve">  </w:t>
      </w:r>
      <w:r>
        <w:rPr>
          <w:rFonts w:ascii="Times New Roman" w:hAnsi="Times New Roman" w:cs="Times New Roman"/>
          <w:sz w:val="24"/>
          <w:szCs w:val="24"/>
        </w:rPr>
        <w:t xml:space="preserve">Se </w:t>
      </w:r>
      <w:r w:rsidRPr="00611FEA">
        <w:rPr>
          <w:rFonts w:ascii="Times New Roman" w:hAnsi="Times New Roman" w:cs="Times New Roman"/>
          <w:sz w:val="24"/>
          <w:szCs w:val="24"/>
        </w:rPr>
        <w:t xml:space="preserve">concluye que la </w:t>
      </w:r>
      <w:r w:rsidR="00591F00">
        <w:rPr>
          <w:rFonts w:ascii="Times New Roman" w:hAnsi="Times New Roman" w:cs="Times New Roman"/>
          <w:sz w:val="24"/>
          <w:szCs w:val="24"/>
        </w:rPr>
        <w:t>M</w:t>
      </w:r>
      <w:r w:rsidRPr="00611FEA">
        <w:rPr>
          <w:rFonts w:ascii="Times New Roman" w:hAnsi="Times New Roman" w:cs="Times New Roman"/>
          <w:sz w:val="24"/>
          <w:szCs w:val="24"/>
        </w:rPr>
        <w:t>arca UAGro</w:t>
      </w:r>
      <w:r w:rsidR="008A1E44">
        <w:rPr>
          <w:rFonts w:ascii="Times New Roman" w:hAnsi="Times New Roman" w:cs="Times New Roman"/>
          <w:sz w:val="24"/>
          <w:szCs w:val="24"/>
        </w:rPr>
        <w:t xml:space="preserve"> podría mejorar la </w:t>
      </w:r>
      <w:r w:rsidRPr="00611FEA">
        <w:rPr>
          <w:rFonts w:ascii="Times New Roman" w:hAnsi="Times New Roman" w:cs="Times New Roman"/>
          <w:sz w:val="24"/>
          <w:szCs w:val="24"/>
        </w:rPr>
        <w:t>gestión de</w:t>
      </w:r>
      <w:r w:rsidR="008A1E44">
        <w:rPr>
          <w:rFonts w:ascii="Times New Roman" w:hAnsi="Times New Roman" w:cs="Times New Roman"/>
          <w:sz w:val="24"/>
          <w:szCs w:val="24"/>
        </w:rPr>
        <w:t xml:space="preserve"> su </w:t>
      </w:r>
      <w:r w:rsidRPr="00611FEA">
        <w:rPr>
          <w:rFonts w:ascii="Times New Roman" w:hAnsi="Times New Roman" w:cs="Times New Roman"/>
          <w:sz w:val="24"/>
          <w:szCs w:val="24"/>
        </w:rPr>
        <w:t>estrategia de contenido en Facebook,</w:t>
      </w:r>
      <w:r w:rsidR="008A1E44">
        <w:rPr>
          <w:rFonts w:ascii="Times New Roman" w:hAnsi="Times New Roman" w:cs="Times New Roman"/>
          <w:sz w:val="24"/>
          <w:szCs w:val="24"/>
        </w:rPr>
        <w:t xml:space="preserve"> afín de que la </w:t>
      </w:r>
      <w:r w:rsidRPr="00611FEA">
        <w:rPr>
          <w:rFonts w:ascii="Times New Roman" w:hAnsi="Times New Roman" w:cs="Times New Roman"/>
          <w:sz w:val="24"/>
          <w:szCs w:val="24"/>
        </w:rPr>
        <w:t>comunicación institucional</w:t>
      </w:r>
      <w:r w:rsidR="008A1E44">
        <w:rPr>
          <w:rFonts w:ascii="Times New Roman" w:eastAsia="Calibri" w:hAnsi="Times New Roman" w:cs="Times New Roman"/>
          <w:sz w:val="24"/>
          <w:szCs w:val="24"/>
          <w:lang w:eastAsia="es-MX"/>
        </w:rPr>
        <w:t xml:space="preserve"> presente</w:t>
      </w:r>
      <w:r w:rsidRPr="00611FEA">
        <w:rPr>
          <w:rFonts w:ascii="Times New Roman" w:eastAsia="Calibri" w:hAnsi="Times New Roman" w:cs="Times New Roman"/>
          <w:sz w:val="24"/>
          <w:szCs w:val="24"/>
          <w:lang w:eastAsia="es-MX"/>
        </w:rPr>
        <w:t xml:space="preserve"> una estructura de indicadores diversos o definidos </w:t>
      </w:r>
      <w:r>
        <w:rPr>
          <w:rFonts w:ascii="Times New Roman" w:eastAsia="Calibri" w:hAnsi="Times New Roman" w:cs="Times New Roman"/>
          <w:sz w:val="24"/>
          <w:szCs w:val="24"/>
          <w:lang w:eastAsia="es-MX"/>
        </w:rPr>
        <w:t>que aborden</w:t>
      </w:r>
      <w:r w:rsidRPr="00611FEA">
        <w:rPr>
          <w:rFonts w:ascii="Times New Roman" w:eastAsia="Calibri" w:hAnsi="Times New Roman" w:cs="Times New Roman"/>
          <w:sz w:val="24"/>
          <w:szCs w:val="24"/>
          <w:lang w:eastAsia="es-MX"/>
        </w:rPr>
        <w:t xml:space="preserve"> la información en función del contenido temático.</w:t>
      </w:r>
    </w:p>
    <w:p w14:paraId="2EB4A9C6" w14:textId="35337D77" w:rsidR="00B61989" w:rsidRPr="007A07BD" w:rsidRDefault="00B61989" w:rsidP="00EF7F1E">
      <w:pPr>
        <w:spacing w:after="0" w:line="360" w:lineRule="auto"/>
        <w:jc w:val="both"/>
        <w:rPr>
          <w:rFonts w:ascii="Times New Roman" w:eastAsia="Calibri" w:hAnsi="Times New Roman" w:cs="Times New Roman"/>
          <w:color w:val="00B050"/>
          <w:sz w:val="24"/>
          <w:szCs w:val="24"/>
          <w:lang w:eastAsia="es-MX"/>
        </w:rPr>
      </w:pPr>
      <w:r w:rsidRPr="00EF7F1E">
        <w:rPr>
          <w:rFonts w:eastAsia="Calibri" w:cstheme="minorHAnsi"/>
          <w:b/>
          <w:bCs/>
          <w:sz w:val="28"/>
          <w:szCs w:val="28"/>
          <w:lang w:eastAsia="es-MX"/>
        </w:rPr>
        <w:t>Palabras clave:</w:t>
      </w:r>
      <w:r w:rsidRPr="00611FEA">
        <w:rPr>
          <w:rFonts w:ascii="Times New Roman" w:eastAsia="Calibri" w:hAnsi="Times New Roman" w:cs="Times New Roman"/>
          <w:b/>
          <w:bCs/>
          <w:sz w:val="24"/>
          <w:szCs w:val="24"/>
          <w:lang w:eastAsia="es-MX"/>
        </w:rPr>
        <w:t xml:space="preserve"> </w:t>
      </w:r>
      <w:r w:rsidRPr="007A07BD">
        <w:rPr>
          <w:rFonts w:ascii="Times New Roman" w:eastAsia="Calibri" w:hAnsi="Times New Roman" w:cs="Times New Roman"/>
          <w:sz w:val="24"/>
          <w:szCs w:val="24"/>
          <w:lang w:eastAsia="es-MX"/>
        </w:rPr>
        <w:t>Marca U</w:t>
      </w:r>
      <w:r w:rsidR="00E526E9">
        <w:rPr>
          <w:rFonts w:ascii="Times New Roman" w:eastAsia="Calibri" w:hAnsi="Times New Roman" w:cs="Times New Roman"/>
          <w:sz w:val="24"/>
          <w:szCs w:val="24"/>
          <w:lang w:eastAsia="es-MX"/>
        </w:rPr>
        <w:t>AG</w:t>
      </w:r>
      <w:r w:rsidRPr="007A07BD">
        <w:rPr>
          <w:rFonts w:ascii="Times New Roman" w:eastAsia="Calibri" w:hAnsi="Times New Roman" w:cs="Times New Roman"/>
          <w:sz w:val="24"/>
          <w:szCs w:val="24"/>
          <w:lang w:eastAsia="es-MX"/>
        </w:rPr>
        <w:t xml:space="preserve">ro, </w:t>
      </w:r>
      <w:r w:rsidR="007511C6">
        <w:rPr>
          <w:rFonts w:ascii="Times New Roman" w:eastAsia="Calibri" w:hAnsi="Times New Roman" w:cs="Times New Roman"/>
          <w:sz w:val="24"/>
          <w:szCs w:val="24"/>
          <w:lang w:eastAsia="es-MX"/>
        </w:rPr>
        <w:t>f</w:t>
      </w:r>
      <w:r w:rsidRPr="007A07BD">
        <w:rPr>
          <w:rFonts w:ascii="Times New Roman" w:eastAsia="Calibri" w:hAnsi="Times New Roman" w:cs="Times New Roman"/>
          <w:sz w:val="24"/>
          <w:szCs w:val="24"/>
          <w:lang w:eastAsia="es-MX"/>
        </w:rPr>
        <w:t>acebook,</w:t>
      </w:r>
      <w:r w:rsidR="00EB583B" w:rsidRPr="007A07BD">
        <w:rPr>
          <w:rFonts w:ascii="Times New Roman" w:eastAsia="Calibri" w:hAnsi="Times New Roman" w:cs="Times New Roman"/>
          <w:sz w:val="24"/>
          <w:szCs w:val="24"/>
          <w:lang w:eastAsia="es-MX"/>
        </w:rPr>
        <w:t xml:space="preserve"> </w:t>
      </w:r>
      <w:r w:rsidR="00C70D78">
        <w:rPr>
          <w:rFonts w:ascii="Times New Roman" w:eastAsia="Calibri" w:hAnsi="Times New Roman" w:cs="Times New Roman"/>
          <w:sz w:val="24"/>
          <w:szCs w:val="24"/>
          <w:lang w:eastAsia="es-MX"/>
        </w:rPr>
        <w:t>claves</w:t>
      </w:r>
      <w:r w:rsidR="002A78F6">
        <w:rPr>
          <w:rFonts w:ascii="Times New Roman" w:eastAsia="Calibri" w:hAnsi="Times New Roman" w:cs="Times New Roman"/>
          <w:sz w:val="24"/>
          <w:szCs w:val="24"/>
          <w:lang w:eastAsia="es-MX"/>
        </w:rPr>
        <w:t xml:space="preserve"> de comunicación</w:t>
      </w:r>
      <w:r w:rsidR="007A07BD">
        <w:rPr>
          <w:rFonts w:ascii="Times New Roman" w:eastAsia="Calibri" w:hAnsi="Times New Roman" w:cs="Times New Roman"/>
          <w:sz w:val="24"/>
          <w:szCs w:val="24"/>
          <w:lang w:eastAsia="es-MX"/>
        </w:rPr>
        <w:t>,</w:t>
      </w:r>
      <w:r w:rsidRPr="007A07BD">
        <w:rPr>
          <w:rFonts w:ascii="Times New Roman" w:eastAsia="Calibri" w:hAnsi="Times New Roman" w:cs="Times New Roman"/>
          <w:sz w:val="24"/>
          <w:szCs w:val="24"/>
          <w:lang w:eastAsia="es-MX"/>
        </w:rPr>
        <w:t xml:space="preserve"> </w:t>
      </w:r>
      <w:r w:rsidRPr="004B426B">
        <w:rPr>
          <w:rFonts w:ascii="Times New Roman" w:eastAsia="Calibri" w:hAnsi="Times New Roman" w:cs="Times New Roman"/>
          <w:i/>
          <w:sz w:val="24"/>
          <w:szCs w:val="24"/>
          <w:lang w:eastAsia="es-MX"/>
        </w:rPr>
        <w:t>branded content</w:t>
      </w:r>
      <w:r w:rsidRPr="007A07BD">
        <w:rPr>
          <w:rFonts w:ascii="Times New Roman" w:eastAsia="Calibri" w:hAnsi="Times New Roman" w:cs="Times New Roman"/>
          <w:sz w:val="24"/>
          <w:szCs w:val="24"/>
          <w:lang w:eastAsia="es-MX"/>
        </w:rPr>
        <w:t>, comunicación institucional</w:t>
      </w:r>
      <w:r w:rsidR="008F170B" w:rsidRPr="007A07BD">
        <w:rPr>
          <w:rFonts w:ascii="Times New Roman" w:eastAsia="Calibri" w:hAnsi="Times New Roman" w:cs="Times New Roman"/>
          <w:sz w:val="24"/>
          <w:szCs w:val="24"/>
          <w:lang w:eastAsia="es-MX"/>
        </w:rPr>
        <w:t>.</w:t>
      </w:r>
    </w:p>
    <w:p w14:paraId="621145B0" w14:textId="77777777" w:rsidR="00EF7F1E" w:rsidRDefault="00EF7F1E" w:rsidP="00EF7F1E">
      <w:pPr>
        <w:pStyle w:val="Ttulo1"/>
        <w:spacing w:after="0"/>
        <w:jc w:val="left"/>
        <w:rPr>
          <w:rFonts w:asciiTheme="minorHAnsi" w:hAnsiTheme="minorHAnsi" w:cstheme="minorHAnsi"/>
          <w:sz w:val="28"/>
          <w:szCs w:val="28"/>
        </w:rPr>
      </w:pPr>
    </w:p>
    <w:p w14:paraId="51098317" w14:textId="6E3AD52E" w:rsidR="004533B7" w:rsidRPr="00EF7F1E" w:rsidRDefault="00DF30AE" w:rsidP="00EF7F1E">
      <w:pPr>
        <w:pStyle w:val="Ttulo1"/>
        <w:spacing w:after="0"/>
        <w:jc w:val="left"/>
        <w:rPr>
          <w:rFonts w:asciiTheme="minorHAnsi" w:hAnsiTheme="minorHAnsi" w:cstheme="minorHAnsi"/>
          <w:sz w:val="28"/>
          <w:szCs w:val="28"/>
        </w:rPr>
      </w:pPr>
      <w:r w:rsidRPr="00EF7F1E">
        <w:rPr>
          <w:rFonts w:asciiTheme="minorHAnsi" w:hAnsiTheme="minorHAnsi" w:cstheme="minorHAnsi"/>
          <w:sz w:val="28"/>
          <w:szCs w:val="28"/>
        </w:rPr>
        <w:t>Abstract</w:t>
      </w:r>
    </w:p>
    <w:p w14:paraId="24D5D495" w14:textId="57328997" w:rsidR="00E94373" w:rsidRPr="00E94373" w:rsidRDefault="00E94373" w:rsidP="00E94373">
      <w:pPr>
        <w:spacing w:after="0" w:line="360" w:lineRule="auto"/>
        <w:jc w:val="both"/>
        <w:rPr>
          <w:rFonts w:ascii="Times New Roman" w:hAnsi="Times New Roman" w:cs="Times New Roman"/>
          <w:sz w:val="24"/>
          <w:lang w:val="en-US" w:eastAsia="es-MX"/>
        </w:rPr>
      </w:pPr>
      <w:r w:rsidRPr="00E94373">
        <w:rPr>
          <w:rFonts w:ascii="Times New Roman" w:hAnsi="Times New Roman" w:cs="Times New Roman"/>
          <w:sz w:val="24"/>
          <w:lang w:val="en-US" w:eastAsia="es-MX"/>
        </w:rPr>
        <w:t xml:space="preserve">In recent years, the Autonomous University of Guerrero has opted for the social network Facebook as the main channel of mass communication for the dissemination of institutional activities. Therefore, this research analyzed the publications of the official Facebook account of Marca </w:t>
      </w:r>
      <w:proofErr w:type="spellStart"/>
      <w:r w:rsidRPr="00E94373">
        <w:rPr>
          <w:rFonts w:ascii="Times New Roman" w:hAnsi="Times New Roman" w:cs="Times New Roman"/>
          <w:sz w:val="24"/>
          <w:lang w:val="en-US" w:eastAsia="es-MX"/>
        </w:rPr>
        <w:t>UAGro</w:t>
      </w:r>
      <w:proofErr w:type="spellEnd"/>
      <w:r w:rsidRPr="00E94373">
        <w:rPr>
          <w:rFonts w:ascii="Times New Roman" w:hAnsi="Times New Roman" w:cs="Times New Roman"/>
          <w:sz w:val="24"/>
          <w:lang w:val="en-US" w:eastAsia="es-MX"/>
        </w:rPr>
        <w:t xml:space="preserve"> that generated engagement and brand value in users, from branded content and institutional communication, measuring four communication </w:t>
      </w:r>
      <w:r w:rsidR="007E66EC">
        <w:rPr>
          <w:rFonts w:ascii="Times New Roman" w:hAnsi="Times New Roman" w:cs="Times New Roman"/>
          <w:sz w:val="24"/>
          <w:lang w:val="en-US" w:eastAsia="es-MX"/>
        </w:rPr>
        <w:t>keys</w:t>
      </w:r>
      <w:r w:rsidRPr="00E94373">
        <w:rPr>
          <w:rFonts w:ascii="Times New Roman" w:hAnsi="Times New Roman" w:cs="Times New Roman"/>
          <w:sz w:val="24"/>
          <w:lang w:val="en-US" w:eastAsia="es-MX"/>
        </w:rPr>
        <w:t xml:space="preserve"> of the branded content methodology: format definition, genre typology, thematic content and emotional relevance. </w:t>
      </w:r>
    </w:p>
    <w:p w14:paraId="3A49284E" w14:textId="77777777" w:rsidR="00E94373" w:rsidRPr="00E94373" w:rsidRDefault="00E94373" w:rsidP="00E94373">
      <w:pPr>
        <w:spacing w:after="0" w:line="360" w:lineRule="auto"/>
        <w:jc w:val="both"/>
        <w:rPr>
          <w:rFonts w:ascii="Times New Roman" w:hAnsi="Times New Roman" w:cs="Times New Roman"/>
          <w:sz w:val="24"/>
          <w:lang w:val="en-US" w:eastAsia="es-MX"/>
        </w:rPr>
      </w:pPr>
      <w:r w:rsidRPr="00E94373">
        <w:rPr>
          <w:rFonts w:ascii="Times New Roman" w:hAnsi="Times New Roman" w:cs="Times New Roman"/>
          <w:sz w:val="24"/>
          <w:lang w:val="en-US" w:eastAsia="es-MX"/>
        </w:rPr>
        <w:t xml:space="preserve">Through the quantitative method, with a non-experimental, transversal design of exploratory-descriptive scope, a content analysis of two hundred and four publications was carried out using the online tool </w:t>
      </w:r>
      <w:proofErr w:type="spellStart"/>
      <w:r w:rsidRPr="00E94373">
        <w:rPr>
          <w:rFonts w:ascii="Times New Roman" w:hAnsi="Times New Roman" w:cs="Times New Roman"/>
          <w:sz w:val="24"/>
          <w:lang w:val="en-US" w:eastAsia="es-MX"/>
        </w:rPr>
        <w:t>Fanpage</w:t>
      </w:r>
      <w:proofErr w:type="spellEnd"/>
      <w:r w:rsidRPr="00E94373">
        <w:rPr>
          <w:rFonts w:ascii="Times New Roman" w:hAnsi="Times New Roman" w:cs="Times New Roman"/>
          <w:sz w:val="24"/>
          <w:lang w:val="en-US" w:eastAsia="es-MX"/>
        </w:rPr>
        <w:t xml:space="preserve"> Karma, which allowed answering the key questions: Does the production of content follow institutional communication strategies? Does the content of the </w:t>
      </w:r>
      <w:proofErr w:type="spellStart"/>
      <w:r w:rsidRPr="00E94373">
        <w:rPr>
          <w:rFonts w:ascii="Times New Roman" w:hAnsi="Times New Roman" w:cs="Times New Roman"/>
          <w:sz w:val="24"/>
          <w:lang w:val="en-US" w:eastAsia="es-MX"/>
        </w:rPr>
        <w:t>UAGro</w:t>
      </w:r>
      <w:proofErr w:type="spellEnd"/>
      <w:r w:rsidRPr="00E94373">
        <w:rPr>
          <w:rFonts w:ascii="Times New Roman" w:hAnsi="Times New Roman" w:cs="Times New Roman"/>
          <w:sz w:val="24"/>
          <w:lang w:val="en-US" w:eastAsia="es-MX"/>
        </w:rPr>
        <w:t xml:space="preserve"> Brand generate commitment beyond the mere information it shares?  </w:t>
      </w:r>
    </w:p>
    <w:p w14:paraId="2E260DAB" w14:textId="136104D1" w:rsidR="008E032A" w:rsidRPr="00100870" w:rsidRDefault="006925FF" w:rsidP="00E94373">
      <w:pPr>
        <w:spacing w:after="0" w:line="360" w:lineRule="auto"/>
        <w:jc w:val="both"/>
        <w:rPr>
          <w:rFonts w:ascii="Times New Roman" w:hAnsi="Times New Roman" w:cs="Times New Roman"/>
          <w:sz w:val="24"/>
          <w:lang w:val="en-US" w:eastAsia="es-MX"/>
        </w:rPr>
      </w:pPr>
      <w:r w:rsidRPr="00100870">
        <w:rPr>
          <w:rFonts w:ascii="Times New Roman" w:hAnsi="Times New Roman" w:cs="Times New Roman"/>
          <w:sz w:val="24"/>
          <w:lang w:val="en-US" w:eastAsia="es-MX"/>
        </w:rPr>
        <w:t xml:space="preserve">The results showed that 48 percent of the informative content is issued through the format of infographics and only communicates the educational offer. The institutional messages are mostly of an informative nature related to the educational and academic offerings. There is little interest in communicating the brand values and institutional achievements.  It is concluded that the </w:t>
      </w:r>
      <w:proofErr w:type="spellStart"/>
      <w:r w:rsidRPr="00100870">
        <w:rPr>
          <w:rFonts w:ascii="Times New Roman" w:hAnsi="Times New Roman" w:cs="Times New Roman"/>
          <w:sz w:val="24"/>
          <w:lang w:val="en-US" w:eastAsia="es-MX"/>
        </w:rPr>
        <w:t>UAGro</w:t>
      </w:r>
      <w:proofErr w:type="spellEnd"/>
      <w:r w:rsidRPr="00100870">
        <w:rPr>
          <w:rFonts w:ascii="Times New Roman" w:hAnsi="Times New Roman" w:cs="Times New Roman"/>
          <w:sz w:val="24"/>
          <w:lang w:val="en-US" w:eastAsia="es-MX"/>
        </w:rPr>
        <w:t xml:space="preserve"> brand could improve the management of its content strategy on Facebook, so that the institutional communication presents a structure of diverse or defined indicators that address the information based on the thematic content.</w:t>
      </w:r>
    </w:p>
    <w:p w14:paraId="4443A5F8" w14:textId="1A97A8F8" w:rsidR="00C5741F" w:rsidRDefault="00C5741F" w:rsidP="00EF7F1E">
      <w:pPr>
        <w:spacing w:after="0" w:line="360" w:lineRule="auto"/>
        <w:jc w:val="both"/>
        <w:rPr>
          <w:rFonts w:ascii="Times New Roman" w:hAnsi="Times New Roman" w:cs="Times New Roman"/>
          <w:b/>
          <w:bCs/>
          <w:sz w:val="24"/>
          <w:szCs w:val="24"/>
          <w:lang w:val="en-US"/>
        </w:rPr>
      </w:pPr>
      <w:r w:rsidRPr="00100870">
        <w:rPr>
          <w:rFonts w:eastAsia="Calibri" w:cstheme="minorHAnsi"/>
          <w:b/>
          <w:bCs/>
          <w:sz w:val="28"/>
          <w:szCs w:val="28"/>
          <w:lang w:val="en-US" w:eastAsia="es-MX"/>
        </w:rPr>
        <w:lastRenderedPageBreak/>
        <w:t>Keywords</w:t>
      </w:r>
      <w:r w:rsidR="006110B8" w:rsidRPr="00100870">
        <w:rPr>
          <w:rFonts w:eastAsia="Calibri" w:cstheme="minorHAnsi"/>
          <w:b/>
          <w:bCs/>
          <w:sz w:val="28"/>
          <w:szCs w:val="28"/>
          <w:lang w:val="en-US" w:eastAsia="es-MX"/>
        </w:rPr>
        <w:t>:</w:t>
      </w:r>
      <w:r w:rsidR="00134C08">
        <w:rPr>
          <w:rFonts w:ascii="Times New Roman" w:hAnsi="Times New Roman" w:cs="Times New Roman"/>
          <w:b/>
          <w:bCs/>
          <w:sz w:val="24"/>
          <w:szCs w:val="24"/>
          <w:lang w:val="en-US"/>
        </w:rPr>
        <w:t xml:space="preserve"> </w:t>
      </w:r>
      <w:proofErr w:type="spellStart"/>
      <w:r w:rsidR="00134C08">
        <w:rPr>
          <w:rFonts w:ascii="Times New Roman" w:hAnsi="Times New Roman" w:cs="Times New Roman"/>
          <w:sz w:val="24"/>
          <w:szCs w:val="24"/>
          <w:lang w:val="en-US"/>
        </w:rPr>
        <w:t>UAGro</w:t>
      </w:r>
      <w:proofErr w:type="spellEnd"/>
      <w:r w:rsidR="00134C08">
        <w:rPr>
          <w:rFonts w:ascii="Times New Roman" w:hAnsi="Times New Roman" w:cs="Times New Roman"/>
          <w:sz w:val="24"/>
          <w:szCs w:val="24"/>
          <w:lang w:val="en-US"/>
        </w:rPr>
        <w:t xml:space="preserve"> brand</w:t>
      </w:r>
      <w:r w:rsidR="006110B8" w:rsidRPr="00780CA3">
        <w:rPr>
          <w:rFonts w:ascii="Times New Roman" w:hAnsi="Times New Roman" w:cs="Times New Roman"/>
          <w:sz w:val="24"/>
          <w:szCs w:val="24"/>
          <w:lang w:val="en-US"/>
        </w:rPr>
        <w:t xml:space="preserve">, </w:t>
      </w:r>
      <w:proofErr w:type="spellStart"/>
      <w:r w:rsidR="007511C6">
        <w:rPr>
          <w:rFonts w:ascii="Times New Roman" w:hAnsi="Times New Roman" w:cs="Times New Roman"/>
          <w:sz w:val="24"/>
          <w:szCs w:val="24"/>
          <w:lang w:val="en-US"/>
        </w:rPr>
        <w:t>f</w:t>
      </w:r>
      <w:r w:rsidR="006110B8" w:rsidRPr="00780CA3">
        <w:rPr>
          <w:rFonts w:ascii="Times New Roman" w:hAnsi="Times New Roman" w:cs="Times New Roman"/>
          <w:sz w:val="24"/>
          <w:szCs w:val="24"/>
          <w:lang w:val="en-US"/>
        </w:rPr>
        <w:t>acebook</w:t>
      </w:r>
      <w:proofErr w:type="spellEnd"/>
      <w:r w:rsidR="006110B8" w:rsidRPr="00780CA3">
        <w:rPr>
          <w:rFonts w:ascii="Times New Roman" w:hAnsi="Times New Roman" w:cs="Times New Roman"/>
          <w:sz w:val="24"/>
          <w:szCs w:val="24"/>
          <w:lang w:val="en-US"/>
        </w:rPr>
        <w:t>,</w:t>
      </w:r>
      <w:r w:rsidR="003354B9" w:rsidRPr="003354B9">
        <w:t xml:space="preserve"> </w:t>
      </w:r>
      <w:r w:rsidR="003354B9" w:rsidRPr="003354B9">
        <w:rPr>
          <w:rFonts w:ascii="Times New Roman" w:hAnsi="Times New Roman" w:cs="Times New Roman"/>
          <w:sz w:val="24"/>
          <w:szCs w:val="24"/>
          <w:lang w:val="en-US"/>
        </w:rPr>
        <w:t>communication keys</w:t>
      </w:r>
      <w:r w:rsidR="006110B8" w:rsidRPr="00780CA3">
        <w:rPr>
          <w:rFonts w:ascii="Times New Roman" w:hAnsi="Times New Roman" w:cs="Times New Roman"/>
          <w:sz w:val="24"/>
          <w:szCs w:val="24"/>
          <w:lang w:val="en-US"/>
        </w:rPr>
        <w:t>, branded content, institutional communication</w:t>
      </w:r>
      <w:r w:rsidR="006110B8" w:rsidRPr="00780CA3">
        <w:rPr>
          <w:rFonts w:ascii="Times New Roman" w:hAnsi="Times New Roman" w:cs="Times New Roman"/>
          <w:b/>
          <w:bCs/>
          <w:sz w:val="24"/>
          <w:szCs w:val="24"/>
          <w:lang w:val="en-US"/>
        </w:rPr>
        <w:t>.</w:t>
      </w:r>
    </w:p>
    <w:p w14:paraId="75469FB0" w14:textId="77777777" w:rsidR="00125EC4" w:rsidRDefault="00125EC4" w:rsidP="00EF7F1E">
      <w:pPr>
        <w:spacing w:after="0" w:line="360" w:lineRule="auto"/>
        <w:jc w:val="both"/>
        <w:rPr>
          <w:rFonts w:ascii="Times New Roman" w:hAnsi="Times New Roman" w:cs="Times New Roman"/>
          <w:b/>
          <w:bCs/>
          <w:sz w:val="24"/>
          <w:szCs w:val="24"/>
          <w:lang w:val="en-US"/>
        </w:rPr>
      </w:pPr>
    </w:p>
    <w:p w14:paraId="2A87019E" w14:textId="0062D75E" w:rsidR="00125EC4" w:rsidRPr="00FA29A1" w:rsidRDefault="00125EC4" w:rsidP="00EF7F1E">
      <w:pPr>
        <w:spacing w:after="0" w:line="360" w:lineRule="auto"/>
        <w:jc w:val="both"/>
        <w:rPr>
          <w:rFonts w:eastAsia="Calibri" w:cstheme="minorHAnsi"/>
          <w:b/>
          <w:bCs/>
          <w:sz w:val="28"/>
          <w:szCs w:val="28"/>
          <w:lang w:val="en-US" w:eastAsia="es-MX"/>
        </w:rPr>
      </w:pPr>
      <w:proofErr w:type="spellStart"/>
      <w:r w:rsidRPr="00FA29A1">
        <w:rPr>
          <w:rFonts w:eastAsia="Calibri" w:cstheme="minorHAnsi"/>
          <w:b/>
          <w:bCs/>
          <w:sz w:val="28"/>
          <w:szCs w:val="28"/>
          <w:lang w:val="en-US" w:eastAsia="es-MX"/>
        </w:rPr>
        <w:t>Resumo</w:t>
      </w:r>
      <w:proofErr w:type="spellEnd"/>
    </w:p>
    <w:p w14:paraId="4D0FCE52" w14:textId="77777777" w:rsidR="00125EC4" w:rsidRPr="00125EC4" w:rsidRDefault="00125EC4" w:rsidP="00125EC4">
      <w:pPr>
        <w:spacing w:after="0" w:line="360" w:lineRule="auto"/>
        <w:jc w:val="both"/>
        <w:rPr>
          <w:rFonts w:ascii="Times New Roman" w:hAnsi="Times New Roman" w:cs="Times New Roman"/>
          <w:sz w:val="24"/>
          <w:lang w:val="en-US" w:eastAsia="es-MX"/>
        </w:rPr>
      </w:pPr>
      <w:r w:rsidRPr="00125EC4">
        <w:rPr>
          <w:rFonts w:ascii="Times New Roman" w:hAnsi="Times New Roman" w:cs="Times New Roman"/>
          <w:sz w:val="24"/>
          <w:lang w:val="en-US" w:eastAsia="es-MX"/>
        </w:rPr>
        <w:t xml:space="preserve">Nos </w:t>
      </w:r>
      <w:proofErr w:type="spellStart"/>
      <w:r w:rsidRPr="00125EC4">
        <w:rPr>
          <w:rFonts w:ascii="Times New Roman" w:hAnsi="Times New Roman" w:cs="Times New Roman"/>
          <w:sz w:val="24"/>
          <w:lang w:val="en-US" w:eastAsia="es-MX"/>
        </w:rPr>
        <w:t>últimos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anos</w:t>
      </w:r>
      <w:proofErr w:type="spellEnd"/>
      <w:r w:rsidRPr="00125EC4">
        <w:rPr>
          <w:rFonts w:ascii="Times New Roman" w:hAnsi="Times New Roman" w:cs="Times New Roman"/>
          <w:sz w:val="24"/>
          <w:lang w:val="en-US" w:eastAsia="es-MX"/>
        </w:rPr>
        <w:t xml:space="preserve">, a </w:t>
      </w:r>
      <w:proofErr w:type="spellStart"/>
      <w:r w:rsidRPr="00125EC4">
        <w:rPr>
          <w:rFonts w:ascii="Times New Roman" w:hAnsi="Times New Roman" w:cs="Times New Roman"/>
          <w:sz w:val="24"/>
          <w:lang w:val="en-US" w:eastAsia="es-MX"/>
        </w:rPr>
        <w:t>Universidade</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Autônoma</w:t>
      </w:r>
      <w:proofErr w:type="spellEnd"/>
      <w:r w:rsidRPr="00125EC4">
        <w:rPr>
          <w:rFonts w:ascii="Times New Roman" w:hAnsi="Times New Roman" w:cs="Times New Roman"/>
          <w:sz w:val="24"/>
          <w:lang w:val="en-US" w:eastAsia="es-MX"/>
        </w:rPr>
        <w:t xml:space="preserve"> de Guerrero </w:t>
      </w:r>
      <w:proofErr w:type="spellStart"/>
      <w:r w:rsidRPr="00125EC4">
        <w:rPr>
          <w:rFonts w:ascii="Times New Roman" w:hAnsi="Times New Roman" w:cs="Times New Roman"/>
          <w:sz w:val="24"/>
          <w:lang w:val="en-US" w:eastAsia="es-MX"/>
        </w:rPr>
        <w:t>elegeu</w:t>
      </w:r>
      <w:proofErr w:type="spellEnd"/>
      <w:r w:rsidRPr="00125EC4">
        <w:rPr>
          <w:rFonts w:ascii="Times New Roman" w:hAnsi="Times New Roman" w:cs="Times New Roman"/>
          <w:sz w:val="24"/>
          <w:lang w:val="en-US" w:eastAsia="es-MX"/>
        </w:rPr>
        <w:t xml:space="preserve"> a rede social Facebook </w:t>
      </w:r>
      <w:proofErr w:type="spellStart"/>
      <w:r w:rsidRPr="00125EC4">
        <w:rPr>
          <w:rFonts w:ascii="Times New Roman" w:hAnsi="Times New Roman" w:cs="Times New Roman"/>
          <w:sz w:val="24"/>
          <w:lang w:val="en-US" w:eastAsia="es-MX"/>
        </w:rPr>
        <w:t>como</w:t>
      </w:r>
      <w:proofErr w:type="spellEnd"/>
      <w:r w:rsidRPr="00125EC4">
        <w:rPr>
          <w:rFonts w:ascii="Times New Roman" w:hAnsi="Times New Roman" w:cs="Times New Roman"/>
          <w:sz w:val="24"/>
          <w:lang w:val="en-US" w:eastAsia="es-MX"/>
        </w:rPr>
        <w:t xml:space="preserve"> principal canal de </w:t>
      </w:r>
      <w:proofErr w:type="spellStart"/>
      <w:r w:rsidRPr="00125EC4">
        <w:rPr>
          <w:rFonts w:ascii="Times New Roman" w:hAnsi="Times New Roman" w:cs="Times New Roman"/>
          <w:sz w:val="24"/>
          <w:lang w:val="en-US" w:eastAsia="es-MX"/>
        </w:rPr>
        <w:t>comunicação</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massa</w:t>
      </w:r>
      <w:proofErr w:type="spellEnd"/>
      <w:r w:rsidRPr="00125EC4">
        <w:rPr>
          <w:rFonts w:ascii="Times New Roman" w:hAnsi="Times New Roman" w:cs="Times New Roman"/>
          <w:sz w:val="24"/>
          <w:lang w:val="en-US" w:eastAsia="es-MX"/>
        </w:rPr>
        <w:t xml:space="preserve"> para a </w:t>
      </w:r>
      <w:proofErr w:type="spellStart"/>
      <w:r w:rsidRPr="00125EC4">
        <w:rPr>
          <w:rFonts w:ascii="Times New Roman" w:hAnsi="Times New Roman" w:cs="Times New Roman"/>
          <w:sz w:val="24"/>
          <w:lang w:val="en-US" w:eastAsia="es-MX"/>
        </w:rPr>
        <w:t>divulgação</w:t>
      </w:r>
      <w:proofErr w:type="spellEnd"/>
      <w:r w:rsidRPr="00125EC4">
        <w:rPr>
          <w:rFonts w:ascii="Times New Roman" w:hAnsi="Times New Roman" w:cs="Times New Roman"/>
          <w:sz w:val="24"/>
          <w:lang w:val="en-US" w:eastAsia="es-MX"/>
        </w:rPr>
        <w:t xml:space="preserve"> das </w:t>
      </w:r>
      <w:proofErr w:type="spellStart"/>
      <w:r w:rsidRPr="00125EC4">
        <w:rPr>
          <w:rFonts w:ascii="Times New Roman" w:hAnsi="Times New Roman" w:cs="Times New Roman"/>
          <w:sz w:val="24"/>
          <w:lang w:val="en-US" w:eastAsia="es-MX"/>
        </w:rPr>
        <w:t>atividades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institucionais</w:t>
      </w:r>
      <w:proofErr w:type="spellEnd"/>
      <w:r w:rsidRPr="00125EC4">
        <w:rPr>
          <w:rFonts w:ascii="Times New Roman" w:hAnsi="Times New Roman" w:cs="Times New Roman"/>
          <w:sz w:val="24"/>
          <w:lang w:val="en-US" w:eastAsia="es-MX"/>
        </w:rPr>
        <w:t xml:space="preserve">. Por </w:t>
      </w:r>
      <w:proofErr w:type="spellStart"/>
      <w:r w:rsidRPr="00125EC4">
        <w:rPr>
          <w:rFonts w:ascii="Times New Roman" w:hAnsi="Times New Roman" w:cs="Times New Roman"/>
          <w:sz w:val="24"/>
          <w:lang w:val="en-US" w:eastAsia="es-MX"/>
        </w:rPr>
        <w:t>isso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esta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pesquisa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analisou</w:t>
      </w:r>
      <w:proofErr w:type="spellEnd"/>
      <w:r w:rsidRPr="00125EC4">
        <w:rPr>
          <w:rFonts w:ascii="Times New Roman" w:hAnsi="Times New Roman" w:cs="Times New Roman"/>
          <w:sz w:val="24"/>
          <w:lang w:val="en-US" w:eastAsia="es-MX"/>
        </w:rPr>
        <w:t xml:space="preserve"> as </w:t>
      </w:r>
      <w:proofErr w:type="spellStart"/>
      <w:r w:rsidRPr="00125EC4">
        <w:rPr>
          <w:rFonts w:ascii="Times New Roman" w:hAnsi="Times New Roman" w:cs="Times New Roman"/>
          <w:sz w:val="24"/>
          <w:lang w:val="en-US" w:eastAsia="es-MX"/>
        </w:rPr>
        <w:t>publicações</w:t>
      </w:r>
      <w:proofErr w:type="spellEnd"/>
      <w:r w:rsidRPr="00125EC4">
        <w:rPr>
          <w:rFonts w:ascii="Times New Roman" w:hAnsi="Times New Roman" w:cs="Times New Roman"/>
          <w:sz w:val="24"/>
          <w:lang w:val="en-US" w:eastAsia="es-MX"/>
        </w:rPr>
        <w:t xml:space="preserve"> da </w:t>
      </w:r>
      <w:proofErr w:type="spellStart"/>
      <w:r w:rsidRPr="00125EC4">
        <w:rPr>
          <w:rFonts w:ascii="Times New Roman" w:hAnsi="Times New Roman" w:cs="Times New Roman"/>
          <w:sz w:val="24"/>
          <w:lang w:val="en-US" w:eastAsia="es-MX"/>
        </w:rPr>
        <w:t>conta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oficial</w:t>
      </w:r>
      <w:proofErr w:type="spellEnd"/>
      <w:r w:rsidRPr="00125EC4">
        <w:rPr>
          <w:rFonts w:ascii="Times New Roman" w:hAnsi="Times New Roman" w:cs="Times New Roman"/>
          <w:sz w:val="24"/>
          <w:lang w:val="en-US" w:eastAsia="es-MX"/>
        </w:rPr>
        <w:t xml:space="preserve"> do Facebook da Marca </w:t>
      </w:r>
      <w:proofErr w:type="spellStart"/>
      <w:r w:rsidRPr="00125EC4">
        <w:rPr>
          <w:rFonts w:ascii="Times New Roman" w:hAnsi="Times New Roman" w:cs="Times New Roman"/>
          <w:sz w:val="24"/>
          <w:lang w:val="en-US" w:eastAsia="es-MX"/>
        </w:rPr>
        <w:t>UAGro</w:t>
      </w:r>
      <w:proofErr w:type="spellEnd"/>
      <w:r w:rsidRPr="00125EC4">
        <w:rPr>
          <w:rFonts w:ascii="Times New Roman" w:hAnsi="Times New Roman" w:cs="Times New Roman"/>
          <w:sz w:val="24"/>
          <w:lang w:val="en-US" w:eastAsia="es-MX"/>
        </w:rPr>
        <w:t xml:space="preserve"> que </w:t>
      </w:r>
      <w:proofErr w:type="spellStart"/>
      <w:r w:rsidRPr="00125EC4">
        <w:rPr>
          <w:rFonts w:ascii="Times New Roman" w:hAnsi="Times New Roman" w:cs="Times New Roman"/>
          <w:sz w:val="24"/>
          <w:lang w:val="en-US" w:eastAsia="es-MX"/>
        </w:rPr>
        <w:t>geraram</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comprometimento</w:t>
      </w:r>
      <w:proofErr w:type="spellEnd"/>
      <w:r w:rsidRPr="00125EC4">
        <w:rPr>
          <w:rFonts w:ascii="Times New Roman" w:hAnsi="Times New Roman" w:cs="Times New Roman"/>
          <w:sz w:val="24"/>
          <w:lang w:val="en-US" w:eastAsia="es-MX"/>
        </w:rPr>
        <w:t xml:space="preserve"> e valor de </w:t>
      </w:r>
      <w:proofErr w:type="spellStart"/>
      <w:r w:rsidRPr="00125EC4">
        <w:rPr>
          <w:rFonts w:ascii="Times New Roman" w:hAnsi="Times New Roman" w:cs="Times New Roman"/>
          <w:sz w:val="24"/>
          <w:lang w:val="en-US" w:eastAsia="es-MX"/>
        </w:rPr>
        <w:t>marca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nos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usuários</w:t>
      </w:r>
      <w:proofErr w:type="spellEnd"/>
      <w:r w:rsidRPr="00125EC4">
        <w:rPr>
          <w:rFonts w:ascii="Times New Roman" w:hAnsi="Times New Roman" w:cs="Times New Roman"/>
          <w:sz w:val="24"/>
          <w:lang w:val="en-US" w:eastAsia="es-MX"/>
        </w:rPr>
        <w:t xml:space="preserve">, a </w:t>
      </w:r>
      <w:proofErr w:type="spellStart"/>
      <w:r w:rsidRPr="00125EC4">
        <w:rPr>
          <w:rFonts w:ascii="Times New Roman" w:hAnsi="Times New Roman" w:cs="Times New Roman"/>
          <w:sz w:val="24"/>
          <w:lang w:val="en-US" w:eastAsia="es-MX"/>
        </w:rPr>
        <w:t>partir</w:t>
      </w:r>
      <w:proofErr w:type="spellEnd"/>
      <w:r w:rsidRPr="00125EC4">
        <w:rPr>
          <w:rFonts w:ascii="Times New Roman" w:hAnsi="Times New Roman" w:cs="Times New Roman"/>
          <w:sz w:val="24"/>
          <w:lang w:val="en-US" w:eastAsia="es-MX"/>
        </w:rPr>
        <w:t xml:space="preserve"> do </w:t>
      </w:r>
      <w:proofErr w:type="spellStart"/>
      <w:r w:rsidRPr="00125EC4">
        <w:rPr>
          <w:rFonts w:ascii="Times New Roman" w:hAnsi="Times New Roman" w:cs="Times New Roman"/>
          <w:sz w:val="24"/>
          <w:lang w:val="en-US" w:eastAsia="es-MX"/>
        </w:rPr>
        <w:t>conteúdo</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marca</w:t>
      </w:r>
      <w:proofErr w:type="spellEnd"/>
      <w:r w:rsidRPr="00125EC4">
        <w:rPr>
          <w:rFonts w:ascii="Times New Roman" w:hAnsi="Times New Roman" w:cs="Times New Roman"/>
          <w:sz w:val="24"/>
          <w:lang w:val="en-US" w:eastAsia="es-MX"/>
        </w:rPr>
        <w:t xml:space="preserve"> e da </w:t>
      </w:r>
      <w:proofErr w:type="spellStart"/>
      <w:r w:rsidRPr="00125EC4">
        <w:rPr>
          <w:rFonts w:ascii="Times New Roman" w:hAnsi="Times New Roman" w:cs="Times New Roman"/>
          <w:sz w:val="24"/>
          <w:lang w:val="en-US" w:eastAsia="es-MX"/>
        </w:rPr>
        <w:t>comunicação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institucional</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medindo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quatro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chaves</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comunicação</w:t>
      </w:r>
      <w:proofErr w:type="spellEnd"/>
      <w:r w:rsidRPr="00125EC4">
        <w:rPr>
          <w:rFonts w:ascii="Times New Roman" w:hAnsi="Times New Roman" w:cs="Times New Roman"/>
          <w:sz w:val="24"/>
          <w:lang w:val="en-US" w:eastAsia="es-MX"/>
        </w:rPr>
        <w:t xml:space="preserve"> da </w:t>
      </w:r>
      <w:proofErr w:type="spellStart"/>
      <w:r w:rsidRPr="00125EC4">
        <w:rPr>
          <w:rFonts w:ascii="Times New Roman" w:hAnsi="Times New Roman" w:cs="Times New Roman"/>
          <w:sz w:val="24"/>
          <w:lang w:val="en-US" w:eastAsia="es-MX"/>
        </w:rPr>
        <w:t>metodologia</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conteúdo</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marca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definição</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formatos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tipologia</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gênero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conteúdo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temático</w:t>
      </w:r>
      <w:proofErr w:type="spellEnd"/>
      <w:r w:rsidRPr="00125EC4">
        <w:rPr>
          <w:rFonts w:ascii="Times New Roman" w:hAnsi="Times New Roman" w:cs="Times New Roman"/>
          <w:sz w:val="24"/>
          <w:lang w:val="en-US" w:eastAsia="es-MX"/>
        </w:rPr>
        <w:t xml:space="preserve"> e </w:t>
      </w:r>
      <w:proofErr w:type="spellStart"/>
      <w:r w:rsidRPr="00125EC4">
        <w:rPr>
          <w:rFonts w:ascii="Times New Roman" w:hAnsi="Times New Roman" w:cs="Times New Roman"/>
          <w:sz w:val="24"/>
          <w:lang w:val="en-US" w:eastAsia="es-MX"/>
        </w:rPr>
        <w:t>relevância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emocional</w:t>
      </w:r>
      <w:proofErr w:type="spellEnd"/>
      <w:r w:rsidRPr="00125EC4">
        <w:rPr>
          <w:rFonts w:ascii="Times New Roman" w:hAnsi="Times New Roman" w:cs="Times New Roman"/>
          <w:sz w:val="24"/>
          <w:lang w:val="en-US" w:eastAsia="es-MX"/>
        </w:rPr>
        <w:t>.</w:t>
      </w:r>
    </w:p>
    <w:p w14:paraId="726B0F0E" w14:textId="77777777" w:rsidR="00125EC4" w:rsidRPr="00125EC4" w:rsidRDefault="00125EC4" w:rsidP="00125EC4">
      <w:pPr>
        <w:spacing w:after="0" w:line="360" w:lineRule="auto"/>
        <w:jc w:val="both"/>
        <w:rPr>
          <w:rFonts w:ascii="Times New Roman" w:hAnsi="Times New Roman" w:cs="Times New Roman"/>
          <w:sz w:val="24"/>
          <w:lang w:val="en-US" w:eastAsia="es-MX"/>
        </w:rPr>
      </w:pPr>
      <w:proofErr w:type="spellStart"/>
      <w:r w:rsidRPr="00125EC4">
        <w:rPr>
          <w:rFonts w:ascii="Times New Roman" w:hAnsi="Times New Roman" w:cs="Times New Roman"/>
          <w:sz w:val="24"/>
          <w:lang w:val="en-US" w:eastAsia="es-MX"/>
        </w:rPr>
        <w:t>Utilizando</w:t>
      </w:r>
      <w:proofErr w:type="spellEnd"/>
      <w:r w:rsidRPr="00125EC4">
        <w:rPr>
          <w:rFonts w:ascii="Times New Roman" w:hAnsi="Times New Roman" w:cs="Times New Roman"/>
          <w:sz w:val="24"/>
          <w:lang w:val="en-US" w:eastAsia="es-MX"/>
        </w:rPr>
        <w:t xml:space="preserve"> o </w:t>
      </w:r>
      <w:proofErr w:type="spellStart"/>
      <w:r w:rsidRPr="00125EC4">
        <w:rPr>
          <w:rFonts w:ascii="Times New Roman" w:hAnsi="Times New Roman" w:cs="Times New Roman"/>
          <w:sz w:val="24"/>
          <w:lang w:val="en-US" w:eastAsia="es-MX"/>
        </w:rPr>
        <w:t>método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quantitativo</w:t>
      </w:r>
      <w:proofErr w:type="spellEnd"/>
      <w:r w:rsidRPr="00125EC4">
        <w:rPr>
          <w:rFonts w:ascii="Times New Roman" w:hAnsi="Times New Roman" w:cs="Times New Roman"/>
          <w:sz w:val="24"/>
          <w:lang w:val="en-US" w:eastAsia="es-MX"/>
        </w:rPr>
        <w:t xml:space="preserve">, com </w:t>
      </w:r>
      <w:proofErr w:type="spellStart"/>
      <w:r w:rsidRPr="00125EC4">
        <w:rPr>
          <w:rFonts w:ascii="Times New Roman" w:hAnsi="Times New Roman" w:cs="Times New Roman"/>
          <w:sz w:val="24"/>
          <w:lang w:val="en-US" w:eastAsia="es-MX"/>
        </w:rPr>
        <w:t>delineamento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não</w:t>
      </w:r>
      <w:proofErr w:type="spellEnd"/>
      <w:r w:rsidRPr="00125EC4">
        <w:rPr>
          <w:rFonts w:ascii="Times New Roman" w:hAnsi="Times New Roman" w:cs="Times New Roman"/>
          <w:sz w:val="24"/>
          <w:lang w:val="en-US" w:eastAsia="es-MX"/>
        </w:rPr>
        <w:t xml:space="preserve"> experimental, transversal, de </w:t>
      </w:r>
      <w:proofErr w:type="spellStart"/>
      <w:r w:rsidRPr="00125EC4">
        <w:rPr>
          <w:rFonts w:ascii="Times New Roman" w:hAnsi="Times New Roman" w:cs="Times New Roman"/>
          <w:sz w:val="24"/>
          <w:lang w:val="en-US" w:eastAsia="es-MX"/>
        </w:rPr>
        <w:t>escopo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exploratório-descritivo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foi</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realizada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uma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análise</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conteúdo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em</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duzentas</w:t>
      </w:r>
      <w:proofErr w:type="spellEnd"/>
      <w:r w:rsidRPr="00125EC4">
        <w:rPr>
          <w:rFonts w:ascii="Times New Roman" w:hAnsi="Times New Roman" w:cs="Times New Roman"/>
          <w:sz w:val="24"/>
          <w:lang w:val="en-US" w:eastAsia="es-MX"/>
        </w:rPr>
        <w:t xml:space="preserve"> e </w:t>
      </w:r>
      <w:proofErr w:type="spellStart"/>
      <w:r w:rsidRPr="00125EC4">
        <w:rPr>
          <w:rFonts w:ascii="Times New Roman" w:hAnsi="Times New Roman" w:cs="Times New Roman"/>
          <w:sz w:val="24"/>
          <w:lang w:val="en-US" w:eastAsia="es-MX"/>
        </w:rPr>
        <w:t>quatro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publicações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utilizando</w:t>
      </w:r>
      <w:proofErr w:type="spellEnd"/>
      <w:r w:rsidRPr="00125EC4">
        <w:rPr>
          <w:rFonts w:ascii="Times New Roman" w:hAnsi="Times New Roman" w:cs="Times New Roman"/>
          <w:sz w:val="24"/>
          <w:lang w:val="en-US" w:eastAsia="es-MX"/>
        </w:rPr>
        <w:t xml:space="preserve"> a ferramenta online </w:t>
      </w:r>
      <w:proofErr w:type="spellStart"/>
      <w:r w:rsidRPr="00125EC4">
        <w:rPr>
          <w:rFonts w:ascii="Times New Roman" w:hAnsi="Times New Roman" w:cs="Times New Roman"/>
          <w:sz w:val="24"/>
          <w:lang w:val="en-US" w:eastAsia="es-MX"/>
        </w:rPr>
        <w:t>Fanpage</w:t>
      </w:r>
      <w:proofErr w:type="spellEnd"/>
      <w:r w:rsidRPr="00125EC4">
        <w:rPr>
          <w:rFonts w:ascii="Times New Roman" w:hAnsi="Times New Roman" w:cs="Times New Roman"/>
          <w:sz w:val="24"/>
          <w:lang w:val="en-US" w:eastAsia="es-MX"/>
        </w:rPr>
        <w:t xml:space="preserve"> Karma, que </w:t>
      </w:r>
      <w:proofErr w:type="spellStart"/>
      <w:r w:rsidRPr="00125EC4">
        <w:rPr>
          <w:rFonts w:ascii="Times New Roman" w:hAnsi="Times New Roman" w:cs="Times New Roman"/>
          <w:sz w:val="24"/>
          <w:lang w:val="en-US" w:eastAsia="es-MX"/>
        </w:rPr>
        <w:t>permitiu</w:t>
      </w:r>
      <w:proofErr w:type="spellEnd"/>
      <w:r w:rsidRPr="00125EC4">
        <w:rPr>
          <w:rFonts w:ascii="Times New Roman" w:hAnsi="Times New Roman" w:cs="Times New Roman"/>
          <w:sz w:val="24"/>
          <w:lang w:val="en-US" w:eastAsia="es-MX"/>
        </w:rPr>
        <w:t xml:space="preserve"> responder </w:t>
      </w:r>
      <w:proofErr w:type="spellStart"/>
      <w:r w:rsidRPr="00125EC4">
        <w:rPr>
          <w:rFonts w:ascii="Times New Roman" w:hAnsi="Times New Roman" w:cs="Times New Roman"/>
          <w:sz w:val="24"/>
          <w:lang w:val="en-US" w:eastAsia="es-MX"/>
        </w:rPr>
        <w:t>às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questões-chave</w:t>
      </w:r>
      <w:proofErr w:type="spellEnd"/>
      <w:r w:rsidRPr="00125EC4">
        <w:rPr>
          <w:rFonts w:ascii="Times New Roman" w:hAnsi="Times New Roman" w:cs="Times New Roman"/>
          <w:sz w:val="24"/>
          <w:lang w:val="en-US" w:eastAsia="es-MX"/>
        </w:rPr>
        <w:t xml:space="preserve">: A </w:t>
      </w:r>
      <w:proofErr w:type="spellStart"/>
      <w:r w:rsidRPr="00125EC4">
        <w:rPr>
          <w:rFonts w:ascii="Times New Roman" w:hAnsi="Times New Roman" w:cs="Times New Roman"/>
          <w:sz w:val="24"/>
          <w:lang w:val="en-US" w:eastAsia="es-MX"/>
        </w:rPr>
        <w:t>produção</w:t>
      </w:r>
      <w:proofErr w:type="spellEnd"/>
      <w:r w:rsidRPr="00125EC4">
        <w:rPr>
          <w:rFonts w:ascii="Times New Roman" w:hAnsi="Times New Roman" w:cs="Times New Roman"/>
          <w:sz w:val="24"/>
          <w:lang w:val="en-US" w:eastAsia="es-MX"/>
        </w:rPr>
        <w:t xml:space="preserve"> dos </w:t>
      </w:r>
      <w:proofErr w:type="spellStart"/>
      <w:r w:rsidRPr="00125EC4">
        <w:rPr>
          <w:rFonts w:ascii="Times New Roman" w:hAnsi="Times New Roman" w:cs="Times New Roman"/>
          <w:sz w:val="24"/>
          <w:lang w:val="en-US" w:eastAsia="es-MX"/>
        </w:rPr>
        <w:t>conteúdos</w:t>
      </w:r>
      <w:proofErr w:type="spellEnd"/>
      <w:r w:rsidRPr="00125EC4">
        <w:rPr>
          <w:rFonts w:ascii="Times New Roman" w:hAnsi="Times New Roman" w:cs="Times New Roman"/>
          <w:sz w:val="24"/>
          <w:lang w:val="en-US" w:eastAsia="es-MX"/>
        </w:rPr>
        <w:t xml:space="preserve"> segue </w:t>
      </w:r>
      <w:proofErr w:type="spellStart"/>
      <w:r w:rsidRPr="00125EC4">
        <w:rPr>
          <w:rFonts w:ascii="Times New Roman" w:hAnsi="Times New Roman" w:cs="Times New Roman"/>
          <w:sz w:val="24"/>
          <w:lang w:val="en-US" w:eastAsia="es-MX"/>
        </w:rPr>
        <w:t>estratégias</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comunicação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institucional</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Os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conteúdos</w:t>
      </w:r>
      <w:proofErr w:type="spellEnd"/>
      <w:r w:rsidRPr="00125EC4">
        <w:rPr>
          <w:rFonts w:ascii="Times New Roman" w:hAnsi="Times New Roman" w:cs="Times New Roman"/>
          <w:sz w:val="24"/>
          <w:lang w:val="en-US" w:eastAsia="es-MX"/>
        </w:rPr>
        <w:t xml:space="preserve"> da Marca </w:t>
      </w:r>
      <w:proofErr w:type="spellStart"/>
      <w:r w:rsidRPr="00125EC4">
        <w:rPr>
          <w:rFonts w:ascii="Times New Roman" w:hAnsi="Times New Roman" w:cs="Times New Roman"/>
          <w:sz w:val="24"/>
          <w:lang w:val="en-US" w:eastAsia="es-MX"/>
        </w:rPr>
        <w:t>UAGro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geram</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comprometimento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além</w:t>
      </w:r>
      <w:proofErr w:type="spellEnd"/>
      <w:r w:rsidRPr="00125EC4">
        <w:rPr>
          <w:rFonts w:ascii="Times New Roman" w:hAnsi="Times New Roman" w:cs="Times New Roman"/>
          <w:sz w:val="24"/>
          <w:lang w:val="en-US" w:eastAsia="es-MX"/>
        </w:rPr>
        <w:t xml:space="preserve"> da </w:t>
      </w:r>
      <w:proofErr w:type="spellStart"/>
      <w:r w:rsidRPr="00125EC4">
        <w:rPr>
          <w:rFonts w:ascii="Times New Roman" w:hAnsi="Times New Roman" w:cs="Times New Roman"/>
          <w:sz w:val="24"/>
          <w:lang w:val="en-US" w:eastAsia="es-MX"/>
        </w:rPr>
        <w:t>mera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informação</w:t>
      </w:r>
      <w:proofErr w:type="spellEnd"/>
      <w:r w:rsidRPr="00125EC4">
        <w:rPr>
          <w:rFonts w:ascii="Times New Roman" w:hAnsi="Times New Roman" w:cs="Times New Roman"/>
          <w:sz w:val="24"/>
          <w:lang w:val="en-US" w:eastAsia="es-MX"/>
        </w:rPr>
        <w:t xml:space="preserve"> que </w:t>
      </w:r>
      <w:proofErr w:type="spellStart"/>
      <w:r w:rsidRPr="00125EC4">
        <w:rPr>
          <w:rFonts w:ascii="Times New Roman" w:hAnsi="Times New Roman" w:cs="Times New Roman"/>
          <w:sz w:val="24"/>
          <w:lang w:val="en-US" w:eastAsia="es-MX"/>
        </w:rPr>
        <w:t>ela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compartilha</w:t>
      </w:r>
      <w:proofErr w:type="spellEnd"/>
      <w:r w:rsidRPr="00125EC4">
        <w:rPr>
          <w:rFonts w:ascii="Times New Roman" w:hAnsi="Times New Roman" w:cs="Times New Roman"/>
          <w:sz w:val="24"/>
          <w:lang w:val="en-US" w:eastAsia="es-MX"/>
        </w:rPr>
        <w:t>?</w:t>
      </w:r>
    </w:p>
    <w:p w14:paraId="102D822D" w14:textId="77777777" w:rsidR="00125EC4" w:rsidRPr="00125EC4" w:rsidRDefault="00125EC4" w:rsidP="00125EC4">
      <w:pPr>
        <w:spacing w:after="0" w:line="360" w:lineRule="auto"/>
        <w:jc w:val="both"/>
        <w:rPr>
          <w:rFonts w:ascii="Times New Roman" w:hAnsi="Times New Roman" w:cs="Times New Roman"/>
          <w:sz w:val="24"/>
          <w:lang w:val="en-US" w:eastAsia="es-MX"/>
        </w:rPr>
      </w:pPr>
      <w:proofErr w:type="spellStart"/>
      <w:r w:rsidRPr="00125EC4">
        <w:rPr>
          <w:rFonts w:ascii="Times New Roman" w:hAnsi="Times New Roman" w:cs="Times New Roman"/>
          <w:sz w:val="24"/>
          <w:lang w:val="en-US" w:eastAsia="es-MX"/>
        </w:rPr>
        <w:t>Os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resultados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mostraram</w:t>
      </w:r>
      <w:proofErr w:type="spellEnd"/>
      <w:r w:rsidRPr="00125EC4">
        <w:rPr>
          <w:rFonts w:ascii="Times New Roman" w:hAnsi="Times New Roman" w:cs="Times New Roman"/>
          <w:sz w:val="24"/>
          <w:lang w:val="en-US" w:eastAsia="es-MX"/>
        </w:rPr>
        <w:t xml:space="preserve"> que 48% do </w:t>
      </w:r>
      <w:proofErr w:type="spellStart"/>
      <w:r w:rsidRPr="00125EC4">
        <w:rPr>
          <w:rFonts w:ascii="Times New Roman" w:hAnsi="Times New Roman" w:cs="Times New Roman"/>
          <w:sz w:val="24"/>
          <w:lang w:val="en-US" w:eastAsia="es-MX"/>
        </w:rPr>
        <w:t>conteúdo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informativo</w:t>
      </w:r>
      <w:proofErr w:type="spellEnd"/>
      <w:r w:rsidRPr="00125EC4">
        <w:rPr>
          <w:rFonts w:ascii="Times New Roman" w:hAnsi="Times New Roman" w:cs="Times New Roman"/>
          <w:sz w:val="24"/>
          <w:lang w:val="en-US" w:eastAsia="es-MX"/>
        </w:rPr>
        <w:t xml:space="preserve"> é </w:t>
      </w:r>
      <w:proofErr w:type="spellStart"/>
      <w:r w:rsidRPr="00125EC4">
        <w:rPr>
          <w:rFonts w:ascii="Times New Roman" w:hAnsi="Times New Roman" w:cs="Times New Roman"/>
          <w:sz w:val="24"/>
          <w:lang w:val="en-US" w:eastAsia="es-MX"/>
        </w:rPr>
        <w:t>veiculado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em</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formato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infográfico</w:t>
      </w:r>
      <w:proofErr w:type="spellEnd"/>
      <w:r w:rsidRPr="00125EC4">
        <w:rPr>
          <w:rFonts w:ascii="Times New Roman" w:hAnsi="Times New Roman" w:cs="Times New Roman"/>
          <w:sz w:val="24"/>
          <w:lang w:val="en-US" w:eastAsia="es-MX"/>
        </w:rPr>
        <w:t xml:space="preserve"> e </w:t>
      </w:r>
      <w:proofErr w:type="spellStart"/>
      <w:r w:rsidRPr="00125EC4">
        <w:rPr>
          <w:rFonts w:ascii="Times New Roman" w:hAnsi="Times New Roman" w:cs="Times New Roman"/>
          <w:sz w:val="24"/>
          <w:lang w:val="en-US" w:eastAsia="es-MX"/>
        </w:rPr>
        <w:t>comunica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apenas</w:t>
      </w:r>
      <w:proofErr w:type="spellEnd"/>
      <w:r w:rsidRPr="00125EC4">
        <w:rPr>
          <w:rFonts w:ascii="Times New Roman" w:hAnsi="Times New Roman" w:cs="Times New Roman"/>
          <w:sz w:val="24"/>
          <w:lang w:val="en-US" w:eastAsia="es-MX"/>
        </w:rPr>
        <w:t xml:space="preserve"> </w:t>
      </w:r>
      <w:proofErr w:type="gramStart"/>
      <w:r w:rsidRPr="00125EC4">
        <w:rPr>
          <w:rFonts w:ascii="Times New Roman" w:hAnsi="Times New Roman" w:cs="Times New Roman"/>
          <w:sz w:val="24"/>
          <w:lang w:val="en-US" w:eastAsia="es-MX"/>
        </w:rPr>
        <w:t>a</w:t>
      </w:r>
      <w:proofErr w:type="gram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oferta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educacional</w:t>
      </w:r>
      <w:proofErr w:type="spellEnd"/>
      <w:r w:rsidRPr="00125EC4">
        <w:rPr>
          <w:rFonts w:ascii="Times New Roman" w:hAnsi="Times New Roman" w:cs="Times New Roman"/>
          <w:sz w:val="24"/>
          <w:lang w:val="en-US" w:eastAsia="es-MX"/>
        </w:rPr>
        <w:t xml:space="preserve">. As </w:t>
      </w:r>
      <w:proofErr w:type="spellStart"/>
      <w:r w:rsidRPr="00125EC4">
        <w:rPr>
          <w:rFonts w:ascii="Times New Roman" w:hAnsi="Times New Roman" w:cs="Times New Roman"/>
          <w:sz w:val="24"/>
          <w:lang w:val="en-US" w:eastAsia="es-MX"/>
        </w:rPr>
        <w:t>mensagens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institucionais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são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em</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sua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maioria</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natureza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informativa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relacionadas</w:t>
      </w:r>
      <w:proofErr w:type="spellEnd"/>
      <w:r w:rsidRPr="00125EC4">
        <w:rPr>
          <w:rFonts w:ascii="Times New Roman" w:hAnsi="Times New Roman" w:cs="Times New Roman"/>
          <w:sz w:val="24"/>
          <w:lang w:val="en-US" w:eastAsia="es-MX"/>
        </w:rPr>
        <w:t xml:space="preserve"> à </w:t>
      </w:r>
      <w:proofErr w:type="spellStart"/>
      <w:r w:rsidRPr="00125EC4">
        <w:rPr>
          <w:rFonts w:ascii="Times New Roman" w:hAnsi="Times New Roman" w:cs="Times New Roman"/>
          <w:sz w:val="24"/>
          <w:lang w:val="en-US" w:eastAsia="es-MX"/>
        </w:rPr>
        <w:t>oferta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educacional</w:t>
      </w:r>
      <w:proofErr w:type="spellEnd"/>
      <w:r w:rsidRPr="00125EC4">
        <w:rPr>
          <w:rFonts w:ascii="Times New Roman" w:hAnsi="Times New Roman" w:cs="Times New Roman"/>
          <w:sz w:val="24"/>
          <w:lang w:val="en-US" w:eastAsia="es-MX"/>
        </w:rPr>
        <w:t xml:space="preserve"> e </w:t>
      </w:r>
      <w:proofErr w:type="spellStart"/>
      <w:r w:rsidRPr="00125EC4">
        <w:rPr>
          <w:rFonts w:ascii="Times New Roman" w:hAnsi="Times New Roman" w:cs="Times New Roman"/>
          <w:sz w:val="24"/>
          <w:lang w:val="en-US" w:eastAsia="es-MX"/>
        </w:rPr>
        <w:t>acadêmica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Há</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pouco</w:t>
      </w:r>
      <w:proofErr w:type="spellEnd"/>
      <w:r w:rsidRPr="00125EC4">
        <w:rPr>
          <w:rFonts w:ascii="Times New Roman" w:hAnsi="Times New Roman" w:cs="Times New Roman"/>
          <w:sz w:val="24"/>
          <w:lang w:val="en-US" w:eastAsia="es-MX"/>
        </w:rPr>
        <w:t xml:space="preserve"> interesse </w:t>
      </w:r>
      <w:proofErr w:type="spellStart"/>
      <w:r w:rsidRPr="00125EC4">
        <w:rPr>
          <w:rFonts w:ascii="Times New Roman" w:hAnsi="Times New Roman" w:cs="Times New Roman"/>
          <w:sz w:val="24"/>
          <w:lang w:val="en-US" w:eastAsia="es-MX"/>
        </w:rPr>
        <w:t>em</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comunicar</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valores</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marca</w:t>
      </w:r>
      <w:proofErr w:type="spellEnd"/>
      <w:r w:rsidRPr="00125EC4">
        <w:rPr>
          <w:rFonts w:ascii="Times New Roman" w:hAnsi="Times New Roman" w:cs="Times New Roman"/>
          <w:sz w:val="24"/>
          <w:lang w:val="en-US" w:eastAsia="es-MX"/>
        </w:rPr>
        <w:t xml:space="preserve"> e </w:t>
      </w:r>
      <w:proofErr w:type="spellStart"/>
      <w:r w:rsidRPr="00125EC4">
        <w:rPr>
          <w:rFonts w:ascii="Times New Roman" w:hAnsi="Times New Roman" w:cs="Times New Roman"/>
          <w:sz w:val="24"/>
          <w:lang w:val="en-US" w:eastAsia="es-MX"/>
        </w:rPr>
        <w:t>conquistas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institucionais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Conclui</w:t>
      </w:r>
      <w:proofErr w:type="spellEnd"/>
      <w:r w:rsidRPr="00125EC4">
        <w:rPr>
          <w:rFonts w:ascii="Times New Roman" w:hAnsi="Times New Roman" w:cs="Times New Roman"/>
          <w:sz w:val="24"/>
          <w:lang w:val="en-US" w:eastAsia="es-MX"/>
        </w:rPr>
        <w:t xml:space="preserve">-se que a Marca </w:t>
      </w:r>
      <w:proofErr w:type="spellStart"/>
      <w:r w:rsidRPr="00125EC4">
        <w:rPr>
          <w:rFonts w:ascii="Times New Roman" w:hAnsi="Times New Roman" w:cs="Times New Roman"/>
          <w:sz w:val="24"/>
          <w:lang w:val="en-US" w:eastAsia="es-MX"/>
        </w:rPr>
        <w:t>UAGro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poderia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aprimorar</w:t>
      </w:r>
      <w:proofErr w:type="spellEnd"/>
      <w:r w:rsidRPr="00125EC4">
        <w:rPr>
          <w:rFonts w:ascii="Times New Roman" w:hAnsi="Times New Roman" w:cs="Times New Roman"/>
          <w:sz w:val="24"/>
          <w:lang w:val="en-US" w:eastAsia="es-MX"/>
        </w:rPr>
        <w:t xml:space="preserve"> a </w:t>
      </w:r>
      <w:proofErr w:type="spellStart"/>
      <w:r w:rsidRPr="00125EC4">
        <w:rPr>
          <w:rFonts w:ascii="Times New Roman" w:hAnsi="Times New Roman" w:cs="Times New Roman"/>
          <w:sz w:val="24"/>
          <w:lang w:val="en-US" w:eastAsia="es-MX"/>
        </w:rPr>
        <w:t>gestão</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sua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estratégia</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conteúdo</w:t>
      </w:r>
      <w:proofErr w:type="spellEnd"/>
      <w:r w:rsidRPr="00125EC4">
        <w:rPr>
          <w:rFonts w:ascii="Times New Roman" w:hAnsi="Times New Roman" w:cs="Times New Roman"/>
          <w:sz w:val="24"/>
          <w:lang w:val="en-US" w:eastAsia="es-MX"/>
        </w:rPr>
        <w:t xml:space="preserve"> no Facebook, de forma que a </w:t>
      </w:r>
      <w:proofErr w:type="spellStart"/>
      <w:r w:rsidRPr="00125EC4">
        <w:rPr>
          <w:rFonts w:ascii="Times New Roman" w:hAnsi="Times New Roman" w:cs="Times New Roman"/>
          <w:sz w:val="24"/>
          <w:lang w:val="en-US" w:eastAsia="es-MX"/>
        </w:rPr>
        <w:t>comunicação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institucional</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apresente</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uma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estrutura</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indicadores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diversos</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ou</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definidos</w:t>
      </w:r>
      <w:proofErr w:type="spellEnd"/>
      <w:r w:rsidRPr="00125EC4">
        <w:rPr>
          <w:rFonts w:ascii="Times New Roman" w:hAnsi="Times New Roman" w:cs="Times New Roman"/>
          <w:sz w:val="24"/>
          <w:lang w:val="en-US" w:eastAsia="es-MX"/>
        </w:rPr>
        <w:t xml:space="preserve"> que </w:t>
      </w:r>
      <w:proofErr w:type="spellStart"/>
      <w:r w:rsidRPr="00125EC4">
        <w:rPr>
          <w:rFonts w:ascii="Times New Roman" w:hAnsi="Times New Roman" w:cs="Times New Roman"/>
          <w:sz w:val="24"/>
          <w:lang w:val="en-US" w:eastAsia="es-MX"/>
        </w:rPr>
        <w:t>abordem</w:t>
      </w:r>
      <w:proofErr w:type="spellEnd"/>
      <w:r w:rsidRPr="00125EC4">
        <w:rPr>
          <w:rFonts w:ascii="Times New Roman" w:hAnsi="Times New Roman" w:cs="Times New Roman"/>
          <w:sz w:val="24"/>
          <w:lang w:val="en-US" w:eastAsia="es-MX"/>
        </w:rPr>
        <w:t xml:space="preserve"> as </w:t>
      </w:r>
      <w:proofErr w:type="spellStart"/>
      <w:r w:rsidRPr="00125EC4">
        <w:rPr>
          <w:rFonts w:ascii="Times New Roman" w:hAnsi="Times New Roman" w:cs="Times New Roman"/>
          <w:sz w:val="24"/>
          <w:lang w:val="en-US" w:eastAsia="es-MX"/>
        </w:rPr>
        <w:t>informações</w:t>
      </w:r>
      <w:proofErr w:type="spellEnd"/>
      <w:r w:rsidRPr="00125EC4">
        <w:rPr>
          <w:rFonts w:ascii="Times New Roman" w:hAnsi="Times New Roman" w:cs="Times New Roman"/>
          <w:sz w:val="24"/>
          <w:lang w:val="en-US" w:eastAsia="es-MX"/>
        </w:rPr>
        <w:t xml:space="preserve"> com base no </w:t>
      </w:r>
      <w:proofErr w:type="spellStart"/>
      <w:r w:rsidRPr="00125EC4">
        <w:rPr>
          <w:rFonts w:ascii="Times New Roman" w:hAnsi="Times New Roman" w:cs="Times New Roman"/>
          <w:sz w:val="24"/>
          <w:lang w:val="en-US" w:eastAsia="es-MX"/>
        </w:rPr>
        <w:t>conteúdo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temático</w:t>
      </w:r>
      <w:proofErr w:type="spellEnd"/>
      <w:r w:rsidRPr="00125EC4">
        <w:rPr>
          <w:rFonts w:ascii="Times New Roman" w:hAnsi="Times New Roman" w:cs="Times New Roman"/>
          <w:sz w:val="24"/>
          <w:lang w:val="en-US" w:eastAsia="es-MX"/>
        </w:rPr>
        <w:t>.</w:t>
      </w:r>
    </w:p>
    <w:p w14:paraId="1C288A04" w14:textId="3CE7B604" w:rsidR="00125EC4" w:rsidRDefault="00125EC4" w:rsidP="00125EC4">
      <w:pPr>
        <w:spacing w:after="0" w:line="360" w:lineRule="auto"/>
        <w:jc w:val="both"/>
        <w:rPr>
          <w:rFonts w:ascii="Times New Roman" w:hAnsi="Times New Roman" w:cs="Times New Roman"/>
          <w:b/>
          <w:bCs/>
          <w:sz w:val="24"/>
          <w:szCs w:val="24"/>
          <w:lang w:val="en-US"/>
        </w:rPr>
      </w:pPr>
      <w:proofErr w:type="spellStart"/>
      <w:r w:rsidRPr="00FA29A1">
        <w:rPr>
          <w:rFonts w:eastAsia="Calibri" w:cstheme="minorHAnsi"/>
          <w:b/>
          <w:bCs/>
          <w:sz w:val="28"/>
          <w:szCs w:val="28"/>
          <w:lang w:val="en-US" w:eastAsia="es-MX"/>
        </w:rPr>
        <w:t>Palavras-chave</w:t>
      </w:r>
      <w:proofErr w:type="spellEnd"/>
      <w:r w:rsidRPr="00FA29A1">
        <w:rPr>
          <w:rFonts w:eastAsia="Calibri" w:cstheme="minorHAnsi"/>
          <w:b/>
          <w:bCs/>
          <w:sz w:val="28"/>
          <w:szCs w:val="28"/>
          <w:lang w:val="en-US" w:eastAsia="es-MX"/>
        </w:rPr>
        <w:t>:</w:t>
      </w:r>
      <w:r w:rsidRPr="00125EC4">
        <w:rPr>
          <w:rFonts w:ascii="Times New Roman" w:hAnsi="Times New Roman" w:cs="Times New Roman"/>
          <w:b/>
          <w:bCs/>
          <w:sz w:val="24"/>
          <w:szCs w:val="24"/>
          <w:lang w:val="en-US"/>
        </w:rPr>
        <w:t xml:space="preserve"> </w:t>
      </w:r>
      <w:proofErr w:type="spellStart"/>
      <w:r w:rsidRPr="00125EC4">
        <w:rPr>
          <w:rFonts w:ascii="Times New Roman" w:hAnsi="Times New Roman" w:cs="Times New Roman"/>
          <w:sz w:val="24"/>
          <w:lang w:val="en-US" w:eastAsia="es-MX"/>
        </w:rPr>
        <w:t>marca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UAGro</w:t>
      </w:r>
      <w:proofErr w:type="spellEnd"/>
      <w:r w:rsidRPr="00125EC4">
        <w:rPr>
          <w:rFonts w:ascii="Times New Roman" w:hAnsi="Times New Roman" w:cs="Times New Roman"/>
          <w:sz w:val="24"/>
          <w:lang w:val="en-US" w:eastAsia="es-MX"/>
        </w:rPr>
        <w:t xml:space="preserve">, Facebook, </w:t>
      </w:r>
      <w:proofErr w:type="spellStart"/>
      <w:r w:rsidRPr="00125EC4">
        <w:rPr>
          <w:rFonts w:ascii="Times New Roman" w:hAnsi="Times New Roman" w:cs="Times New Roman"/>
          <w:sz w:val="24"/>
          <w:lang w:val="en-US" w:eastAsia="es-MX"/>
        </w:rPr>
        <w:t>chaves</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comunicação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conteúdo</w:t>
      </w:r>
      <w:proofErr w:type="spellEnd"/>
      <w:r w:rsidRPr="00125EC4">
        <w:rPr>
          <w:rFonts w:ascii="Times New Roman" w:hAnsi="Times New Roman" w:cs="Times New Roman"/>
          <w:sz w:val="24"/>
          <w:lang w:val="en-US" w:eastAsia="es-MX"/>
        </w:rPr>
        <w:t xml:space="preserve"> de </w:t>
      </w:r>
      <w:proofErr w:type="spellStart"/>
      <w:r w:rsidRPr="00125EC4">
        <w:rPr>
          <w:rFonts w:ascii="Times New Roman" w:hAnsi="Times New Roman" w:cs="Times New Roman"/>
          <w:sz w:val="24"/>
          <w:lang w:val="en-US" w:eastAsia="es-MX"/>
        </w:rPr>
        <w:t>marca</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comunicação</w:t>
      </w:r>
      <w:proofErr w:type="spellEnd"/>
      <w:r w:rsidRPr="00125EC4">
        <w:rPr>
          <w:rFonts w:ascii="Times New Roman" w:hAnsi="Times New Roman" w:cs="Times New Roman"/>
          <w:sz w:val="24"/>
          <w:lang w:val="en-US" w:eastAsia="es-MX"/>
        </w:rPr>
        <w:t xml:space="preserve"> </w:t>
      </w:r>
      <w:proofErr w:type="spellStart"/>
      <w:r w:rsidRPr="00125EC4">
        <w:rPr>
          <w:rFonts w:ascii="Times New Roman" w:hAnsi="Times New Roman" w:cs="Times New Roman"/>
          <w:sz w:val="24"/>
          <w:lang w:val="en-US" w:eastAsia="es-MX"/>
        </w:rPr>
        <w:t>institucional</w:t>
      </w:r>
      <w:proofErr w:type="spellEnd"/>
      <w:r w:rsidRPr="00125EC4">
        <w:rPr>
          <w:rFonts w:ascii="Times New Roman" w:hAnsi="Times New Roman" w:cs="Times New Roman"/>
          <w:sz w:val="24"/>
          <w:lang w:val="en-US" w:eastAsia="es-MX"/>
        </w:rPr>
        <w:t>.</w:t>
      </w:r>
    </w:p>
    <w:p w14:paraId="7FEBE4E2" w14:textId="77777777" w:rsidR="00EF7F1E" w:rsidRPr="004334EF" w:rsidRDefault="00EF7F1E" w:rsidP="00EF7F1E">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r>
        <w:rPr>
          <w:rFonts w:ascii="Times New Roman" w:hAnsi="Times New Roman"/>
          <w:color w:val="000000"/>
          <w:sz w:val="24"/>
        </w:rPr>
        <w:t xml:space="preserve">Julio 2024                                          </w:t>
      </w:r>
      <w:r w:rsidRPr="00906375">
        <w:rPr>
          <w:rFonts w:ascii="Times New Roman" w:hAnsi="Times New Roman"/>
          <w:b/>
          <w:color w:val="000000"/>
          <w:sz w:val="24"/>
        </w:rPr>
        <w:t>Fecha Aceptación:</w:t>
      </w:r>
      <w:r>
        <w:rPr>
          <w:rFonts w:ascii="Times New Roman" w:hAnsi="Times New Roman"/>
          <w:b/>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2025</w:t>
      </w:r>
    </w:p>
    <w:p w14:paraId="17B8B827" w14:textId="77777777" w:rsidR="00EF7F1E" w:rsidRDefault="00000000" w:rsidP="00EF7F1E">
      <w:pPr>
        <w:spacing w:after="0"/>
        <w:rPr>
          <w:noProof/>
        </w:rPr>
      </w:pPr>
      <w:r>
        <w:rPr>
          <w:noProof/>
        </w:rPr>
        <w:pict w14:anchorId="5F2DED0D">
          <v:rect id="_x0000_i1025" alt="" style="width:441.9pt;height:.05pt;mso-width-percent:0;mso-height-percent:0;mso-width-percent:0;mso-height-percent:0" o:hralign="center" o:hrstd="t" o:hr="t" fillcolor="#a0a0a0" stroked="f"/>
        </w:pict>
      </w:r>
    </w:p>
    <w:p w14:paraId="31ED02A2" w14:textId="77777777" w:rsidR="00EF7F1E" w:rsidRDefault="00EF7F1E" w:rsidP="0097736B">
      <w:pPr>
        <w:pStyle w:val="Ttulo1"/>
      </w:pPr>
    </w:p>
    <w:p w14:paraId="20AFD368" w14:textId="77777777" w:rsidR="00125EC4" w:rsidRDefault="00125EC4" w:rsidP="00125EC4">
      <w:pPr>
        <w:rPr>
          <w:lang w:eastAsia="es-MX"/>
        </w:rPr>
      </w:pPr>
    </w:p>
    <w:p w14:paraId="10AA3BC0" w14:textId="77777777" w:rsidR="00125EC4" w:rsidRPr="00125EC4" w:rsidRDefault="00125EC4" w:rsidP="00125EC4">
      <w:pPr>
        <w:rPr>
          <w:lang w:eastAsia="es-MX"/>
        </w:rPr>
      </w:pPr>
    </w:p>
    <w:p w14:paraId="21A4BBA3" w14:textId="77777777" w:rsidR="00EF7F1E" w:rsidRDefault="00EF7F1E" w:rsidP="0097736B">
      <w:pPr>
        <w:pStyle w:val="Ttulo1"/>
      </w:pPr>
    </w:p>
    <w:p w14:paraId="77E08C35" w14:textId="6C8ABDEA" w:rsidR="00C01406" w:rsidRPr="00780CA3" w:rsidRDefault="009E26C1" w:rsidP="00EF7F1E">
      <w:pPr>
        <w:pStyle w:val="Ttulo1"/>
        <w:spacing w:after="0"/>
      </w:pPr>
      <w:r w:rsidRPr="00780CA3">
        <w:lastRenderedPageBreak/>
        <w:t>Introducción</w:t>
      </w:r>
    </w:p>
    <w:p w14:paraId="5CDA178C" w14:textId="77777777" w:rsidR="00F91E82" w:rsidRPr="00F91E82" w:rsidRDefault="00F91E82" w:rsidP="00EF7F1E">
      <w:pPr>
        <w:spacing w:after="0" w:line="360" w:lineRule="auto"/>
        <w:ind w:firstLine="709"/>
        <w:jc w:val="both"/>
        <w:rPr>
          <w:rFonts w:ascii="Times New Roman" w:eastAsiaTheme="minorHAnsi" w:hAnsi="Times New Roman" w:cs="Times New Roman"/>
          <w:kern w:val="2"/>
          <w:sz w:val="24"/>
          <w14:ligatures w14:val="standardContextual"/>
        </w:rPr>
      </w:pPr>
      <w:r w:rsidRPr="00F91E82">
        <w:rPr>
          <w:rFonts w:ascii="Times New Roman" w:eastAsiaTheme="minorHAnsi" w:hAnsi="Times New Roman" w:cs="Times New Roman"/>
          <w:kern w:val="2"/>
          <w:sz w:val="24"/>
          <w14:ligatures w14:val="standardContextual"/>
        </w:rPr>
        <w:t>La comunicación institucional constituye un proceso esencial para cualquier organización, ya sea lucrativa o no lucrativa. Su objetivo principal es transmitir de manera efectiva su misión y visión, lo que requiere el desarrollo de estrategias comunicativas eficaces y creativas, capaces de difundir sus actividades tanto internas como externas.</w:t>
      </w:r>
    </w:p>
    <w:p w14:paraId="4217C8B6" w14:textId="7B09272F" w:rsidR="00AF42E7" w:rsidRDefault="00AF42E7" w:rsidP="00EF7F1E">
      <w:pPr>
        <w:spacing w:after="0" w:line="360" w:lineRule="auto"/>
        <w:ind w:firstLine="709"/>
        <w:jc w:val="both"/>
        <w:rPr>
          <w:rFonts w:ascii="Times New Roman" w:eastAsia="Arial" w:hAnsi="Times New Roman" w:cs="Times New Roman"/>
          <w:bCs/>
          <w:sz w:val="24"/>
          <w:szCs w:val="24"/>
          <w:lang w:eastAsia="es-MX"/>
        </w:rPr>
      </w:pPr>
      <w:r>
        <w:rPr>
          <w:rFonts w:ascii="Times New Roman" w:eastAsia="Arial" w:hAnsi="Times New Roman" w:cs="Times New Roman"/>
          <w:bCs/>
          <w:sz w:val="24"/>
          <w:szCs w:val="24"/>
          <w:lang w:eastAsia="es-MX"/>
        </w:rPr>
        <w:t>As</w:t>
      </w:r>
      <w:r w:rsidR="00CB2355">
        <w:rPr>
          <w:rFonts w:ascii="Times New Roman" w:eastAsia="Arial" w:hAnsi="Times New Roman" w:cs="Times New Roman"/>
          <w:bCs/>
          <w:sz w:val="24"/>
          <w:szCs w:val="24"/>
          <w:lang w:eastAsia="es-MX"/>
        </w:rPr>
        <w:t>i</w:t>
      </w:r>
      <w:r>
        <w:rPr>
          <w:rFonts w:ascii="Times New Roman" w:eastAsia="Arial" w:hAnsi="Times New Roman" w:cs="Times New Roman"/>
          <w:bCs/>
          <w:sz w:val="24"/>
          <w:szCs w:val="24"/>
          <w:lang w:eastAsia="es-MX"/>
        </w:rPr>
        <w:t>mismo, la comunicación institucional e</w:t>
      </w:r>
      <w:r w:rsidR="00727834">
        <w:rPr>
          <w:rFonts w:ascii="Times New Roman" w:eastAsia="Arial" w:hAnsi="Times New Roman" w:cs="Times New Roman"/>
          <w:bCs/>
          <w:sz w:val="24"/>
          <w:szCs w:val="24"/>
          <w:lang w:eastAsia="es-MX"/>
        </w:rPr>
        <w:t>s</w:t>
      </w:r>
      <w:r w:rsidR="00581583">
        <w:rPr>
          <w:rFonts w:ascii="Times New Roman" w:eastAsia="Arial" w:hAnsi="Times New Roman" w:cs="Times New Roman"/>
          <w:bCs/>
          <w:sz w:val="24"/>
          <w:szCs w:val="24"/>
          <w:lang w:eastAsia="es-MX"/>
        </w:rPr>
        <w:t xml:space="preserve"> </w:t>
      </w:r>
      <w:r w:rsidR="00581583" w:rsidRPr="003B6DF4">
        <w:rPr>
          <w:rFonts w:ascii="Times New Roman" w:eastAsia="Arial" w:hAnsi="Times New Roman" w:cs="Times New Roman"/>
          <w:bCs/>
          <w:sz w:val="24"/>
          <w:szCs w:val="24"/>
          <w:lang w:eastAsia="es-MX"/>
        </w:rPr>
        <w:t>un instrumento de gestión que sirve</w:t>
      </w:r>
      <w:r w:rsidR="00581583">
        <w:rPr>
          <w:rFonts w:ascii="Times New Roman" w:eastAsia="Arial" w:hAnsi="Times New Roman" w:cs="Times New Roman"/>
          <w:bCs/>
          <w:sz w:val="24"/>
          <w:szCs w:val="24"/>
          <w:lang w:eastAsia="es-MX"/>
        </w:rPr>
        <w:t xml:space="preserve"> a las</w:t>
      </w:r>
      <w:r>
        <w:rPr>
          <w:rFonts w:ascii="Times New Roman" w:eastAsia="Arial" w:hAnsi="Times New Roman" w:cs="Times New Roman"/>
          <w:bCs/>
          <w:sz w:val="24"/>
          <w:szCs w:val="24"/>
          <w:lang w:eastAsia="es-MX"/>
        </w:rPr>
        <w:t xml:space="preserve"> organizaciones</w:t>
      </w:r>
      <w:r w:rsidR="00581583" w:rsidRPr="003B6DF4">
        <w:rPr>
          <w:rFonts w:ascii="Times New Roman" w:eastAsia="Arial" w:hAnsi="Times New Roman" w:cs="Times New Roman"/>
          <w:bCs/>
          <w:sz w:val="24"/>
          <w:szCs w:val="24"/>
          <w:lang w:eastAsia="es-MX"/>
        </w:rPr>
        <w:t xml:space="preserve"> como palanca de cambio</w:t>
      </w:r>
      <w:r w:rsidR="00581583">
        <w:rPr>
          <w:rFonts w:ascii="Times New Roman" w:eastAsia="Arial" w:hAnsi="Times New Roman" w:cs="Times New Roman"/>
          <w:bCs/>
          <w:sz w:val="24"/>
          <w:szCs w:val="24"/>
          <w:lang w:eastAsia="es-MX"/>
        </w:rPr>
        <w:t xml:space="preserve">, </w:t>
      </w:r>
      <w:r w:rsidR="00581583" w:rsidRPr="003B6DF4">
        <w:rPr>
          <w:rFonts w:ascii="Times New Roman" w:eastAsia="Arial" w:hAnsi="Times New Roman" w:cs="Times New Roman"/>
          <w:bCs/>
          <w:sz w:val="24"/>
          <w:szCs w:val="24"/>
          <w:lang w:eastAsia="es-MX"/>
        </w:rPr>
        <w:t xml:space="preserve">como una red de vitalidad y </w:t>
      </w:r>
      <w:r w:rsidR="00581583">
        <w:rPr>
          <w:rFonts w:ascii="Times New Roman" w:eastAsia="Arial" w:hAnsi="Times New Roman" w:cs="Times New Roman"/>
          <w:bCs/>
          <w:sz w:val="24"/>
          <w:szCs w:val="24"/>
          <w:lang w:eastAsia="es-MX"/>
        </w:rPr>
        <w:t>por ende</w:t>
      </w:r>
      <w:r w:rsidR="00581583" w:rsidRPr="003B6DF4">
        <w:rPr>
          <w:rFonts w:ascii="Times New Roman" w:eastAsia="Arial" w:hAnsi="Times New Roman" w:cs="Times New Roman"/>
          <w:bCs/>
          <w:sz w:val="24"/>
          <w:szCs w:val="24"/>
          <w:lang w:eastAsia="es-MX"/>
        </w:rPr>
        <w:t xml:space="preserve"> </w:t>
      </w:r>
      <w:r>
        <w:rPr>
          <w:rFonts w:ascii="Times New Roman" w:eastAsia="Arial" w:hAnsi="Times New Roman" w:cs="Times New Roman"/>
          <w:bCs/>
          <w:sz w:val="24"/>
          <w:szCs w:val="24"/>
          <w:lang w:eastAsia="es-MX"/>
        </w:rPr>
        <w:t>es</w:t>
      </w:r>
      <w:r w:rsidR="00581583">
        <w:rPr>
          <w:rFonts w:ascii="Times New Roman" w:eastAsia="Arial" w:hAnsi="Times New Roman" w:cs="Times New Roman"/>
          <w:bCs/>
          <w:sz w:val="24"/>
          <w:szCs w:val="24"/>
          <w:lang w:eastAsia="es-MX"/>
        </w:rPr>
        <w:t xml:space="preserve"> un</w:t>
      </w:r>
      <w:r w:rsidR="00581583" w:rsidRPr="003B6DF4">
        <w:rPr>
          <w:rFonts w:ascii="Times New Roman" w:eastAsia="Arial" w:hAnsi="Times New Roman" w:cs="Times New Roman"/>
          <w:bCs/>
          <w:sz w:val="24"/>
          <w:szCs w:val="24"/>
          <w:lang w:eastAsia="es-MX"/>
        </w:rPr>
        <w:t xml:space="preserve"> medio ágil y flexible</w:t>
      </w:r>
      <w:r w:rsidR="00602AF8">
        <w:rPr>
          <w:rFonts w:ascii="Times New Roman" w:eastAsia="Arial" w:hAnsi="Times New Roman" w:cs="Times New Roman"/>
          <w:bCs/>
          <w:sz w:val="24"/>
          <w:szCs w:val="24"/>
          <w:lang w:eastAsia="es-MX"/>
        </w:rPr>
        <w:t xml:space="preserve"> para</w:t>
      </w:r>
      <w:r w:rsidR="00581583" w:rsidRPr="003B6DF4">
        <w:rPr>
          <w:rFonts w:ascii="Times New Roman" w:eastAsia="Arial" w:hAnsi="Times New Roman" w:cs="Times New Roman"/>
          <w:bCs/>
          <w:sz w:val="24"/>
          <w:szCs w:val="24"/>
          <w:lang w:eastAsia="es-MX"/>
        </w:rPr>
        <w:t xml:space="preserve"> adaptarse a los mercados. </w:t>
      </w:r>
      <w:r w:rsidR="00C729C3">
        <w:rPr>
          <w:rFonts w:ascii="Times New Roman" w:eastAsia="Arial" w:hAnsi="Times New Roman" w:cs="Times New Roman"/>
          <w:bCs/>
          <w:sz w:val="24"/>
          <w:szCs w:val="24"/>
          <w:lang w:eastAsia="es-MX"/>
        </w:rPr>
        <w:t>L</w:t>
      </w:r>
      <w:r w:rsidRPr="003B6DF4">
        <w:rPr>
          <w:rFonts w:ascii="Times New Roman" w:eastAsia="Arial" w:hAnsi="Times New Roman" w:cs="Times New Roman"/>
          <w:bCs/>
          <w:sz w:val="24"/>
          <w:szCs w:val="24"/>
          <w:lang w:eastAsia="es-MX"/>
        </w:rPr>
        <w:t xml:space="preserve">a comunicación es elemento decisivo en la existencia de las organizaciones empresariales como institucionales. </w:t>
      </w:r>
      <w:r w:rsidR="00C74726">
        <w:rPr>
          <w:rFonts w:ascii="Times New Roman" w:eastAsia="Arial" w:hAnsi="Times New Roman" w:cs="Times New Roman"/>
          <w:bCs/>
          <w:sz w:val="24"/>
          <w:szCs w:val="24"/>
          <w:lang w:eastAsia="es-MX"/>
        </w:rPr>
        <w:t>A</w:t>
      </w:r>
      <w:r w:rsidRPr="003B6DF4">
        <w:rPr>
          <w:rFonts w:ascii="Times New Roman" w:eastAsia="Arial" w:hAnsi="Times New Roman" w:cs="Times New Roman"/>
          <w:bCs/>
          <w:sz w:val="24"/>
          <w:szCs w:val="24"/>
          <w:lang w:eastAsia="es-MX"/>
        </w:rPr>
        <w:t xml:space="preserve">demás, </w:t>
      </w:r>
      <w:r w:rsidR="00C74726">
        <w:rPr>
          <w:rFonts w:ascii="Times New Roman" w:eastAsia="Arial" w:hAnsi="Times New Roman" w:cs="Times New Roman"/>
          <w:bCs/>
          <w:sz w:val="24"/>
          <w:szCs w:val="24"/>
          <w:lang w:eastAsia="es-MX"/>
        </w:rPr>
        <w:t xml:space="preserve">es </w:t>
      </w:r>
      <w:r w:rsidRPr="003B6DF4">
        <w:rPr>
          <w:rFonts w:ascii="Times New Roman" w:eastAsia="Arial" w:hAnsi="Times New Roman" w:cs="Times New Roman"/>
          <w:bCs/>
          <w:sz w:val="24"/>
          <w:szCs w:val="24"/>
          <w:lang w:eastAsia="es-MX"/>
        </w:rPr>
        <w:t xml:space="preserve">un extraordinario agente de cambio que permite a las empresas adaptarse a las variables exigentes del entorno </w:t>
      </w:r>
      <w:r w:rsidR="00F97E4A" w:rsidRPr="003B6DF4">
        <w:rPr>
          <w:rFonts w:ascii="Times New Roman" w:eastAsia="Arial" w:hAnsi="Times New Roman" w:cs="Times New Roman"/>
          <w:bCs/>
          <w:sz w:val="24"/>
          <w:szCs w:val="24"/>
          <w:lang w:eastAsia="es-MX"/>
        </w:rPr>
        <w:t>(</w:t>
      </w:r>
      <w:r w:rsidR="00C729C3">
        <w:rPr>
          <w:rFonts w:ascii="Times New Roman" w:eastAsia="Arial" w:hAnsi="Times New Roman" w:cs="Times New Roman"/>
          <w:bCs/>
          <w:sz w:val="24"/>
          <w:szCs w:val="24"/>
          <w:lang w:eastAsia="es-MX"/>
        </w:rPr>
        <w:t xml:space="preserve">Elías y Mascaray, </w:t>
      </w:r>
      <w:r w:rsidR="00F97E4A" w:rsidRPr="003B6DF4">
        <w:rPr>
          <w:rFonts w:ascii="Times New Roman" w:eastAsia="Arial" w:hAnsi="Times New Roman" w:cs="Times New Roman"/>
          <w:bCs/>
          <w:sz w:val="24"/>
          <w:szCs w:val="24"/>
          <w:lang w:eastAsia="es-MX"/>
        </w:rPr>
        <w:t>200</w:t>
      </w:r>
      <w:r w:rsidR="00F97E4A">
        <w:rPr>
          <w:rFonts w:ascii="Times New Roman" w:eastAsia="Arial" w:hAnsi="Times New Roman" w:cs="Times New Roman"/>
          <w:bCs/>
          <w:sz w:val="24"/>
          <w:szCs w:val="24"/>
          <w:lang w:eastAsia="es-MX"/>
        </w:rPr>
        <w:t>3</w:t>
      </w:r>
      <w:r w:rsidRPr="003B6DF4">
        <w:rPr>
          <w:rFonts w:ascii="Times New Roman" w:eastAsia="Arial" w:hAnsi="Times New Roman" w:cs="Times New Roman"/>
          <w:bCs/>
          <w:sz w:val="24"/>
          <w:szCs w:val="24"/>
          <w:lang w:eastAsia="es-MX"/>
        </w:rPr>
        <w:t>).</w:t>
      </w:r>
    </w:p>
    <w:p w14:paraId="32A8DED6" w14:textId="45810371" w:rsidR="00CD5D22" w:rsidRDefault="009D0476" w:rsidP="00EF7F1E">
      <w:pPr>
        <w:spacing w:after="0" w:line="360" w:lineRule="auto"/>
        <w:ind w:firstLine="709"/>
        <w:jc w:val="both"/>
        <w:rPr>
          <w:rFonts w:ascii="Times New Roman" w:eastAsia="Arial" w:hAnsi="Times New Roman" w:cs="Times New Roman"/>
          <w:sz w:val="24"/>
          <w:szCs w:val="24"/>
          <w:highlight w:val="white"/>
          <w:lang w:eastAsia="es-MX"/>
        </w:rPr>
      </w:pPr>
      <w:r>
        <w:rPr>
          <w:rFonts w:ascii="Times New Roman" w:eastAsia="Arial" w:hAnsi="Times New Roman" w:cs="Times New Roman"/>
          <w:sz w:val="24"/>
          <w:szCs w:val="24"/>
          <w:highlight w:val="white"/>
          <w:lang w:eastAsia="es-MX"/>
        </w:rPr>
        <w:t xml:space="preserve">Para </w:t>
      </w:r>
      <w:r w:rsidR="00581583">
        <w:rPr>
          <w:rFonts w:ascii="Times New Roman" w:eastAsia="Arial" w:hAnsi="Times New Roman" w:cs="Times New Roman"/>
          <w:sz w:val="24"/>
          <w:szCs w:val="24"/>
          <w:highlight w:val="white"/>
          <w:lang w:eastAsia="es-MX"/>
        </w:rPr>
        <w:t xml:space="preserve">la ejecución de </w:t>
      </w:r>
      <w:r w:rsidR="00152593">
        <w:rPr>
          <w:rFonts w:ascii="Times New Roman" w:eastAsia="Arial" w:hAnsi="Times New Roman" w:cs="Times New Roman"/>
          <w:sz w:val="24"/>
          <w:szCs w:val="24"/>
          <w:highlight w:val="white"/>
          <w:lang w:eastAsia="es-MX"/>
        </w:rPr>
        <w:t>la</w:t>
      </w:r>
      <w:r>
        <w:rPr>
          <w:rFonts w:ascii="Times New Roman" w:eastAsia="Arial" w:hAnsi="Times New Roman" w:cs="Times New Roman"/>
          <w:sz w:val="24"/>
          <w:szCs w:val="24"/>
          <w:highlight w:val="white"/>
          <w:lang w:eastAsia="es-MX"/>
        </w:rPr>
        <w:t>s acciones</w:t>
      </w:r>
      <w:r w:rsidR="00581583">
        <w:rPr>
          <w:rFonts w:ascii="Times New Roman" w:eastAsia="Arial" w:hAnsi="Times New Roman" w:cs="Times New Roman"/>
          <w:sz w:val="24"/>
          <w:szCs w:val="24"/>
          <w:highlight w:val="white"/>
          <w:lang w:eastAsia="es-MX"/>
        </w:rPr>
        <w:t xml:space="preserve"> de comunicación</w:t>
      </w:r>
      <w:r>
        <w:rPr>
          <w:rFonts w:ascii="Times New Roman" w:eastAsia="Arial" w:hAnsi="Times New Roman" w:cs="Times New Roman"/>
          <w:sz w:val="24"/>
          <w:szCs w:val="24"/>
          <w:highlight w:val="white"/>
          <w:lang w:eastAsia="es-MX"/>
        </w:rPr>
        <w:t xml:space="preserve"> son necesarias las redes sociales, </w:t>
      </w:r>
      <w:r w:rsidR="00581583">
        <w:rPr>
          <w:rFonts w:ascii="Times New Roman" w:eastAsia="Arial" w:hAnsi="Times New Roman" w:cs="Times New Roman"/>
          <w:sz w:val="24"/>
          <w:szCs w:val="24"/>
          <w:highlight w:val="white"/>
          <w:lang w:eastAsia="es-MX"/>
        </w:rPr>
        <w:t xml:space="preserve">que </w:t>
      </w:r>
      <w:r>
        <w:rPr>
          <w:rFonts w:ascii="Times New Roman" w:eastAsia="Arial" w:hAnsi="Times New Roman" w:cs="Times New Roman"/>
          <w:sz w:val="24"/>
          <w:szCs w:val="24"/>
          <w:highlight w:val="white"/>
          <w:lang w:eastAsia="es-MX"/>
        </w:rPr>
        <w:t xml:space="preserve">actualmente constituyen el </w:t>
      </w:r>
      <w:r w:rsidR="00EF185E" w:rsidRPr="003B6DF4">
        <w:rPr>
          <w:rFonts w:ascii="Times New Roman" w:eastAsia="Arial" w:hAnsi="Times New Roman" w:cs="Times New Roman"/>
          <w:sz w:val="24"/>
          <w:szCs w:val="24"/>
          <w:highlight w:val="white"/>
          <w:lang w:eastAsia="es-MX"/>
        </w:rPr>
        <w:t xml:space="preserve">medio de comunicación </w:t>
      </w:r>
      <w:r>
        <w:rPr>
          <w:rFonts w:ascii="Times New Roman" w:eastAsia="Arial" w:hAnsi="Times New Roman" w:cs="Times New Roman"/>
          <w:sz w:val="24"/>
          <w:szCs w:val="24"/>
          <w:highlight w:val="white"/>
          <w:lang w:eastAsia="es-MX"/>
        </w:rPr>
        <w:t xml:space="preserve">más importante </w:t>
      </w:r>
      <w:r w:rsidR="00F10F9E">
        <w:rPr>
          <w:rFonts w:ascii="Times New Roman" w:eastAsia="Arial" w:hAnsi="Times New Roman" w:cs="Times New Roman"/>
          <w:sz w:val="24"/>
          <w:szCs w:val="24"/>
          <w:highlight w:val="white"/>
          <w:lang w:eastAsia="es-MX"/>
        </w:rPr>
        <w:t>en</w:t>
      </w:r>
      <w:r>
        <w:rPr>
          <w:rFonts w:ascii="Times New Roman" w:eastAsia="Arial" w:hAnsi="Times New Roman" w:cs="Times New Roman"/>
          <w:sz w:val="24"/>
          <w:szCs w:val="24"/>
          <w:highlight w:val="white"/>
          <w:lang w:eastAsia="es-MX"/>
        </w:rPr>
        <w:t xml:space="preserve"> la mejora de</w:t>
      </w:r>
      <w:r w:rsidR="00EF185E" w:rsidRPr="003B6DF4">
        <w:rPr>
          <w:rFonts w:ascii="Times New Roman" w:eastAsia="Arial" w:hAnsi="Times New Roman" w:cs="Times New Roman"/>
          <w:sz w:val="24"/>
          <w:szCs w:val="24"/>
          <w:highlight w:val="white"/>
          <w:lang w:eastAsia="es-MX"/>
        </w:rPr>
        <w:t xml:space="preserve"> la gestión,</w:t>
      </w:r>
      <w:r w:rsidR="00B45C20">
        <w:rPr>
          <w:rFonts w:ascii="Times New Roman" w:eastAsia="Arial" w:hAnsi="Times New Roman" w:cs="Times New Roman"/>
          <w:sz w:val="24"/>
          <w:szCs w:val="24"/>
          <w:highlight w:val="white"/>
          <w:lang w:eastAsia="es-MX"/>
        </w:rPr>
        <w:t xml:space="preserve"> éstas,</w:t>
      </w:r>
      <w:r w:rsidR="00581583">
        <w:rPr>
          <w:rFonts w:ascii="Times New Roman" w:eastAsia="Arial" w:hAnsi="Times New Roman" w:cs="Times New Roman"/>
          <w:sz w:val="24"/>
          <w:szCs w:val="24"/>
          <w:highlight w:val="white"/>
          <w:lang w:eastAsia="es-MX"/>
        </w:rPr>
        <w:t xml:space="preserve"> </w:t>
      </w:r>
      <w:r w:rsidR="00EF185E" w:rsidRPr="003B6DF4">
        <w:rPr>
          <w:rFonts w:ascii="Times New Roman" w:eastAsia="Arial" w:hAnsi="Times New Roman" w:cs="Times New Roman"/>
          <w:sz w:val="24"/>
          <w:szCs w:val="24"/>
          <w:highlight w:val="white"/>
          <w:lang w:eastAsia="es-MX"/>
        </w:rPr>
        <w:t xml:space="preserve">ofrecen a las universidades un espacio </w:t>
      </w:r>
      <w:r w:rsidR="00B45C20">
        <w:rPr>
          <w:rFonts w:ascii="Times New Roman" w:eastAsia="Arial" w:hAnsi="Times New Roman" w:cs="Times New Roman"/>
          <w:sz w:val="24"/>
          <w:szCs w:val="24"/>
          <w:highlight w:val="white"/>
          <w:lang w:eastAsia="es-MX"/>
        </w:rPr>
        <w:t xml:space="preserve">de comunicación </w:t>
      </w:r>
      <w:r w:rsidR="00EF185E" w:rsidRPr="003B6DF4">
        <w:rPr>
          <w:rFonts w:ascii="Times New Roman" w:eastAsia="Arial" w:hAnsi="Times New Roman" w:cs="Times New Roman"/>
          <w:sz w:val="24"/>
          <w:szCs w:val="24"/>
          <w:highlight w:val="white"/>
          <w:lang w:eastAsia="es-MX"/>
        </w:rPr>
        <w:t>directo con su comunidad, a través de</w:t>
      </w:r>
      <w:r w:rsidR="00B45C20">
        <w:rPr>
          <w:rFonts w:ascii="Times New Roman" w:eastAsia="Arial" w:hAnsi="Times New Roman" w:cs="Times New Roman"/>
          <w:sz w:val="24"/>
          <w:szCs w:val="24"/>
          <w:highlight w:val="white"/>
          <w:lang w:eastAsia="es-MX"/>
        </w:rPr>
        <w:t xml:space="preserve"> ellas, las instituciones educativas se</w:t>
      </w:r>
      <w:r w:rsidR="00EF185E" w:rsidRPr="003B6DF4">
        <w:rPr>
          <w:rFonts w:ascii="Times New Roman" w:eastAsia="Arial" w:hAnsi="Times New Roman" w:cs="Times New Roman"/>
          <w:sz w:val="24"/>
          <w:szCs w:val="24"/>
          <w:highlight w:val="white"/>
          <w:lang w:eastAsia="es-MX"/>
        </w:rPr>
        <w:t xml:space="preserve"> fortalecen y comunican sus acciones institucionales</w:t>
      </w:r>
      <w:r w:rsidR="00F10F9E">
        <w:rPr>
          <w:rFonts w:ascii="Times New Roman" w:eastAsia="Arial" w:hAnsi="Times New Roman" w:cs="Times New Roman"/>
          <w:sz w:val="24"/>
          <w:szCs w:val="24"/>
          <w:highlight w:val="white"/>
          <w:lang w:eastAsia="es-MX"/>
        </w:rPr>
        <w:t xml:space="preserve"> en pro </w:t>
      </w:r>
      <w:r w:rsidR="00EF185E" w:rsidRPr="003B6DF4">
        <w:rPr>
          <w:rFonts w:ascii="Times New Roman" w:eastAsia="Arial" w:hAnsi="Times New Roman" w:cs="Times New Roman"/>
          <w:sz w:val="24"/>
          <w:szCs w:val="24"/>
          <w:highlight w:val="white"/>
          <w:lang w:eastAsia="es-MX"/>
        </w:rPr>
        <w:t xml:space="preserve">de su imagen corporativa y </w:t>
      </w:r>
      <w:r w:rsidR="00F10F9E">
        <w:rPr>
          <w:rFonts w:ascii="Times New Roman" w:eastAsia="Arial" w:hAnsi="Times New Roman" w:cs="Times New Roman"/>
          <w:sz w:val="24"/>
          <w:szCs w:val="24"/>
          <w:highlight w:val="white"/>
          <w:lang w:eastAsia="es-MX"/>
        </w:rPr>
        <w:t xml:space="preserve">en </w:t>
      </w:r>
      <w:r w:rsidR="00486237" w:rsidRPr="003B6DF4">
        <w:rPr>
          <w:rFonts w:ascii="Times New Roman" w:eastAsia="Arial" w:hAnsi="Times New Roman" w:cs="Times New Roman"/>
          <w:sz w:val="24"/>
          <w:szCs w:val="24"/>
          <w:highlight w:val="white"/>
          <w:lang w:eastAsia="es-MX"/>
        </w:rPr>
        <w:t xml:space="preserve">el reforzamiento </w:t>
      </w:r>
      <w:r w:rsidR="00C772BD" w:rsidRPr="003B6DF4">
        <w:rPr>
          <w:rFonts w:ascii="Times New Roman" w:eastAsia="Arial" w:hAnsi="Times New Roman" w:cs="Times New Roman"/>
          <w:sz w:val="24"/>
          <w:szCs w:val="24"/>
          <w:highlight w:val="white"/>
          <w:lang w:eastAsia="es-MX"/>
        </w:rPr>
        <w:t>de los</w:t>
      </w:r>
      <w:r w:rsidR="00EF185E" w:rsidRPr="003B6DF4">
        <w:rPr>
          <w:rFonts w:ascii="Times New Roman" w:eastAsia="Arial" w:hAnsi="Times New Roman" w:cs="Times New Roman"/>
          <w:sz w:val="24"/>
          <w:szCs w:val="24"/>
          <w:highlight w:val="white"/>
          <w:lang w:eastAsia="es-MX"/>
        </w:rPr>
        <w:t xml:space="preserve"> vínculos emocionales con la marca.</w:t>
      </w:r>
    </w:p>
    <w:p w14:paraId="0F12EEAE" w14:textId="1DDB3E1E" w:rsidR="007D1FAC" w:rsidRDefault="00114FC5" w:rsidP="00EF7F1E">
      <w:pPr>
        <w:spacing w:after="0" w:line="360" w:lineRule="auto"/>
        <w:ind w:firstLine="709"/>
        <w:jc w:val="both"/>
        <w:rPr>
          <w:rFonts w:ascii="Times New Roman" w:eastAsia="Arial" w:hAnsi="Times New Roman" w:cs="Times New Roman"/>
          <w:bCs/>
          <w:sz w:val="24"/>
          <w:szCs w:val="24"/>
          <w:lang w:eastAsia="es-MX"/>
        </w:rPr>
      </w:pPr>
      <w:r>
        <w:rPr>
          <w:rFonts w:ascii="Times New Roman" w:eastAsia="Arial" w:hAnsi="Times New Roman" w:cs="Times New Roman"/>
          <w:bCs/>
          <w:sz w:val="24"/>
          <w:szCs w:val="24"/>
          <w:lang w:eastAsia="es-MX"/>
        </w:rPr>
        <w:t>L</w:t>
      </w:r>
      <w:r w:rsidR="00AF42E7" w:rsidRPr="003B6DF4">
        <w:rPr>
          <w:rFonts w:ascii="Times New Roman" w:eastAsia="Arial" w:hAnsi="Times New Roman" w:cs="Times New Roman"/>
          <w:sz w:val="24"/>
          <w:szCs w:val="24"/>
          <w:highlight w:val="white"/>
          <w:lang w:eastAsia="es-MX"/>
        </w:rPr>
        <w:t xml:space="preserve">as instituciones universitarias deben evolucionar al igual que los procesos económicos o tecnológicos. </w:t>
      </w:r>
      <w:r w:rsidR="00AF42E7" w:rsidRPr="00581583">
        <w:rPr>
          <w:rFonts w:ascii="Times New Roman" w:eastAsia="Arial" w:hAnsi="Times New Roman" w:cs="Times New Roman"/>
          <w:sz w:val="24"/>
          <w:szCs w:val="24"/>
          <w:highlight w:val="white"/>
          <w:lang w:eastAsia="es-MX"/>
        </w:rPr>
        <w:t xml:space="preserve">Además, las universidades deben mejorar su actividad hacia la comunicación interna y con el entorno que le </w:t>
      </w:r>
      <w:r w:rsidR="00AF42E7" w:rsidRPr="00727834">
        <w:rPr>
          <w:rFonts w:ascii="Times New Roman" w:eastAsia="Arial" w:hAnsi="Times New Roman" w:cs="Times New Roman"/>
          <w:sz w:val="24"/>
          <w:szCs w:val="24"/>
          <w:highlight w:val="white"/>
          <w:lang w:eastAsia="es-MX"/>
        </w:rPr>
        <w:t>rodea (</w:t>
      </w:r>
      <w:r>
        <w:rPr>
          <w:rFonts w:ascii="Times New Roman" w:eastAsia="Arial" w:hAnsi="Times New Roman" w:cs="Times New Roman"/>
          <w:sz w:val="24"/>
          <w:szCs w:val="24"/>
          <w:highlight w:val="white"/>
          <w:lang w:eastAsia="es-MX"/>
        </w:rPr>
        <w:t xml:space="preserve">Paniagua y Gómez, </w:t>
      </w:r>
      <w:r w:rsidR="00530DBD" w:rsidRPr="003B6DF4">
        <w:rPr>
          <w:rFonts w:ascii="Times New Roman" w:eastAsia="Arial" w:hAnsi="Times New Roman" w:cs="Times New Roman"/>
          <w:sz w:val="24"/>
          <w:szCs w:val="24"/>
          <w:highlight w:val="white"/>
          <w:lang w:eastAsia="es-MX"/>
        </w:rPr>
        <w:t>2012</w:t>
      </w:r>
      <w:r w:rsidR="00AF42E7" w:rsidRPr="003B6DF4">
        <w:rPr>
          <w:rFonts w:ascii="Times New Roman" w:eastAsia="Arial" w:hAnsi="Times New Roman" w:cs="Times New Roman"/>
          <w:sz w:val="24"/>
          <w:szCs w:val="24"/>
          <w:highlight w:val="white"/>
          <w:lang w:eastAsia="es-MX"/>
        </w:rPr>
        <w:t>).</w:t>
      </w:r>
      <w:r w:rsidR="00AF42E7" w:rsidRPr="003B6DF4">
        <w:rPr>
          <w:rFonts w:ascii="Times New Roman" w:eastAsia="Arial" w:hAnsi="Times New Roman" w:cs="Times New Roman"/>
          <w:sz w:val="24"/>
          <w:szCs w:val="24"/>
          <w:lang w:eastAsia="es-MX"/>
        </w:rPr>
        <w:t xml:space="preserve"> </w:t>
      </w:r>
      <w:r w:rsidR="007D1FAC" w:rsidRPr="003B6DF4">
        <w:rPr>
          <w:rFonts w:ascii="Times New Roman" w:eastAsia="Arial" w:hAnsi="Times New Roman" w:cs="Times New Roman"/>
          <w:bCs/>
          <w:sz w:val="24"/>
          <w:szCs w:val="24"/>
          <w:lang w:eastAsia="es-MX"/>
        </w:rPr>
        <w:t xml:space="preserve"> </w:t>
      </w:r>
      <w:r w:rsidR="00CD5D22">
        <w:rPr>
          <w:rFonts w:ascii="Times New Roman" w:eastAsia="Arial" w:hAnsi="Times New Roman" w:cs="Times New Roman"/>
          <w:bCs/>
          <w:sz w:val="24"/>
          <w:szCs w:val="24"/>
          <w:lang w:eastAsia="es-MX"/>
        </w:rPr>
        <w:t xml:space="preserve">Este </w:t>
      </w:r>
      <w:r w:rsidR="00AE1F33">
        <w:rPr>
          <w:rFonts w:ascii="Times New Roman" w:eastAsia="Arial" w:hAnsi="Times New Roman" w:cs="Times New Roman"/>
          <w:bCs/>
          <w:sz w:val="24"/>
          <w:szCs w:val="24"/>
          <w:lang w:eastAsia="es-MX"/>
        </w:rPr>
        <w:t>vínculo de</w:t>
      </w:r>
      <w:r w:rsidR="00CD5D22">
        <w:rPr>
          <w:rFonts w:ascii="Times New Roman" w:eastAsia="Arial" w:hAnsi="Times New Roman" w:cs="Times New Roman"/>
          <w:bCs/>
          <w:sz w:val="24"/>
          <w:szCs w:val="24"/>
          <w:lang w:eastAsia="es-MX"/>
        </w:rPr>
        <w:t xml:space="preserve"> la comunicación institucional en las redes sociales genera una exigencia en la innovación creativa de los contenidos d</w:t>
      </w:r>
      <w:r w:rsidR="00D949FD">
        <w:rPr>
          <w:rFonts w:ascii="Times New Roman" w:eastAsia="Arial" w:hAnsi="Times New Roman" w:cs="Times New Roman"/>
          <w:bCs/>
          <w:sz w:val="24"/>
          <w:szCs w:val="24"/>
          <w:lang w:eastAsia="es-MX"/>
        </w:rPr>
        <w:t>e las marcas universitarias, porque no solo es la mera transmisión de información cotidiana, es genera</w:t>
      </w:r>
      <w:r w:rsidR="008D300E">
        <w:rPr>
          <w:rFonts w:ascii="Times New Roman" w:eastAsia="Arial" w:hAnsi="Times New Roman" w:cs="Times New Roman"/>
          <w:bCs/>
          <w:sz w:val="24"/>
          <w:szCs w:val="24"/>
          <w:lang w:eastAsia="es-MX"/>
        </w:rPr>
        <w:t>r</w:t>
      </w:r>
      <w:r w:rsidR="00D949FD">
        <w:rPr>
          <w:rFonts w:ascii="Times New Roman" w:eastAsia="Arial" w:hAnsi="Times New Roman" w:cs="Times New Roman"/>
          <w:bCs/>
          <w:sz w:val="24"/>
          <w:szCs w:val="24"/>
          <w:lang w:eastAsia="es-MX"/>
        </w:rPr>
        <w:t xml:space="preserve"> </w:t>
      </w:r>
      <w:r w:rsidR="00CB2355">
        <w:rPr>
          <w:rFonts w:ascii="Times New Roman" w:eastAsia="Arial" w:hAnsi="Times New Roman" w:cs="Times New Roman"/>
          <w:bCs/>
          <w:sz w:val="24"/>
          <w:szCs w:val="24"/>
          <w:lang w:eastAsia="es-MX"/>
        </w:rPr>
        <w:t>compromiso</w:t>
      </w:r>
      <w:r w:rsidR="00D949FD">
        <w:rPr>
          <w:rFonts w:ascii="Times New Roman" w:eastAsia="Arial" w:hAnsi="Times New Roman" w:cs="Times New Roman"/>
          <w:bCs/>
          <w:sz w:val="24"/>
          <w:szCs w:val="24"/>
          <w:lang w:eastAsia="es-MX"/>
        </w:rPr>
        <w:t xml:space="preserve">, mantener usuarios activos, reinventarse y lograr una adecuada gestión de la marca. </w:t>
      </w:r>
    </w:p>
    <w:p w14:paraId="7EEABD17" w14:textId="0F563AF3" w:rsidR="00006685" w:rsidRPr="007950B8" w:rsidRDefault="007950B8" w:rsidP="00EF7F1E">
      <w:pPr>
        <w:spacing w:after="0" w:line="360" w:lineRule="auto"/>
        <w:ind w:firstLine="709"/>
        <w:contextualSpacing/>
        <w:jc w:val="both"/>
        <w:rPr>
          <w:rFonts w:ascii="Times New Roman" w:eastAsia="Arial" w:hAnsi="Times New Roman" w:cs="Times New Roman"/>
          <w:sz w:val="24"/>
          <w:szCs w:val="24"/>
          <w:lang w:eastAsia="es-MX"/>
        </w:rPr>
      </w:pPr>
      <w:r w:rsidRPr="007950B8">
        <w:rPr>
          <w:rFonts w:ascii="Times New Roman" w:hAnsi="Times New Roman" w:cs="Times New Roman"/>
          <w:sz w:val="24"/>
          <w:szCs w:val="24"/>
        </w:rPr>
        <w:t>Las redes sociales como recurso tecnológico, favorecen la interacción social, la creación de contenido y el intercambio de información entre usuarios en diferentes formatos</w:t>
      </w:r>
      <w:r w:rsidRPr="007950B8">
        <w:rPr>
          <w:rFonts w:ascii="Times New Roman" w:eastAsia="Arial" w:hAnsi="Times New Roman" w:cs="Times New Roman"/>
          <w:sz w:val="24"/>
          <w:szCs w:val="24"/>
          <w:lang w:eastAsia="es-MX"/>
        </w:rPr>
        <w:t xml:space="preserve"> (</w:t>
      </w:r>
      <w:r w:rsidR="00006685">
        <w:rPr>
          <w:rFonts w:ascii="Times New Roman" w:eastAsia="Arial" w:hAnsi="Times New Roman" w:cs="Times New Roman"/>
          <w:sz w:val="24"/>
          <w:szCs w:val="24"/>
          <w:lang w:eastAsia="es-MX"/>
        </w:rPr>
        <w:t>Ru</w:t>
      </w:r>
      <w:r w:rsidR="00B87A6C">
        <w:rPr>
          <w:rFonts w:ascii="Times New Roman" w:eastAsia="Arial" w:hAnsi="Times New Roman" w:cs="Times New Roman"/>
          <w:sz w:val="24"/>
          <w:szCs w:val="24"/>
          <w:lang w:eastAsia="es-MX"/>
        </w:rPr>
        <w:t>í</w:t>
      </w:r>
      <w:r w:rsidR="00006685">
        <w:rPr>
          <w:rFonts w:ascii="Times New Roman" w:eastAsia="Arial" w:hAnsi="Times New Roman" w:cs="Times New Roman"/>
          <w:sz w:val="24"/>
          <w:szCs w:val="24"/>
          <w:lang w:eastAsia="es-MX"/>
        </w:rPr>
        <w:t>z, 2017)</w:t>
      </w:r>
      <w:r w:rsidR="00006685" w:rsidRPr="003B6DF4">
        <w:rPr>
          <w:rFonts w:ascii="Times New Roman" w:eastAsia="Arial" w:hAnsi="Times New Roman" w:cs="Times New Roman"/>
          <w:sz w:val="24"/>
          <w:szCs w:val="24"/>
          <w:lang w:eastAsia="es-MX"/>
        </w:rPr>
        <w:t>.</w:t>
      </w:r>
      <w:bookmarkStart w:id="0" w:name="_heading=h.17dp8vu" w:colFirst="0" w:colLast="0"/>
      <w:bookmarkEnd w:id="0"/>
      <w:r w:rsidR="00006685" w:rsidRPr="003B6DF4">
        <w:rPr>
          <w:rFonts w:ascii="Times New Roman" w:eastAsia="Calibri" w:hAnsi="Times New Roman" w:cs="Times New Roman"/>
          <w:bCs/>
          <w:sz w:val="24"/>
          <w:szCs w:val="24"/>
          <w:lang w:eastAsia="es-MX"/>
        </w:rPr>
        <w:t xml:space="preserve"> </w:t>
      </w:r>
      <w:r w:rsidR="00006685">
        <w:rPr>
          <w:rFonts w:ascii="Times New Roman" w:eastAsia="Calibri" w:hAnsi="Times New Roman" w:cs="Times New Roman"/>
          <w:bCs/>
          <w:sz w:val="24"/>
          <w:szCs w:val="24"/>
          <w:lang w:eastAsia="es-MX"/>
        </w:rPr>
        <w:t xml:space="preserve"> </w:t>
      </w:r>
      <w:r w:rsidR="00A746CB">
        <w:rPr>
          <w:rFonts w:ascii="Times New Roman" w:eastAsia="Calibri" w:hAnsi="Times New Roman" w:cs="Times New Roman"/>
          <w:bCs/>
          <w:sz w:val="24"/>
          <w:szCs w:val="24"/>
          <w:lang w:eastAsia="es-MX"/>
        </w:rPr>
        <w:t>En este sentido, l</w:t>
      </w:r>
      <w:r w:rsidR="00006685">
        <w:rPr>
          <w:rFonts w:ascii="Times New Roman" w:eastAsia="Calibri" w:hAnsi="Times New Roman" w:cs="Times New Roman"/>
          <w:bCs/>
          <w:sz w:val="24"/>
          <w:szCs w:val="24"/>
          <w:lang w:eastAsia="es-MX"/>
        </w:rPr>
        <w:t xml:space="preserve">as </w:t>
      </w:r>
      <w:r w:rsidR="00006685" w:rsidRPr="003B6DF4">
        <w:rPr>
          <w:rFonts w:ascii="Times New Roman" w:eastAsia="Calibri" w:hAnsi="Times New Roman" w:cs="Times New Roman"/>
          <w:bCs/>
          <w:sz w:val="24"/>
          <w:lang w:eastAsia="es-MX"/>
        </w:rPr>
        <w:t>redes sociales maximizan el valor y</w:t>
      </w:r>
      <w:r w:rsidR="00006685">
        <w:rPr>
          <w:rFonts w:ascii="Times New Roman" w:eastAsia="Calibri" w:hAnsi="Times New Roman" w:cs="Times New Roman"/>
          <w:bCs/>
          <w:sz w:val="24"/>
          <w:lang w:eastAsia="es-MX"/>
        </w:rPr>
        <w:t xml:space="preserve"> el </w:t>
      </w:r>
      <w:r w:rsidR="00006685" w:rsidRPr="003B6DF4">
        <w:rPr>
          <w:rFonts w:ascii="Times New Roman" w:eastAsia="Calibri" w:hAnsi="Times New Roman" w:cs="Times New Roman"/>
          <w:bCs/>
          <w:sz w:val="24"/>
          <w:lang w:eastAsia="es-MX"/>
        </w:rPr>
        <w:t xml:space="preserve">reconocimiento de marca, </w:t>
      </w:r>
      <w:r w:rsidR="00006685">
        <w:rPr>
          <w:rFonts w:ascii="Times New Roman" w:eastAsia="Calibri" w:hAnsi="Times New Roman" w:cs="Times New Roman"/>
          <w:bCs/>
          <w:sz w:val="24"/>
          <w:lang w:eastAsia="es-MX"/>
        </w:rPr>
        <w:t xml:space="preserve">generan ventajas como la </w:t>
      </w:r>
      <w:r w:rsidR="00006685" w:rsidRPr="003B6DF4">
        <w:rPr>
          <w:rFonts w:ascii="Times New Roman" w:eastAsia="Calibri" w:hAnsi="Times New Roman" w:cs="Times New Roman"/>
          <w:bCs/>
          <w:sz w:val="24"/>
          <w:lang w:eastAsia="es-MX"/>
        </w:rPr>
        <w:t>confianza y</w:t>
      </w:r>
      <w:r w:rsidR="00006685">
        <w:rPr>
          <w:rFonts w:ascii="Times New Roman" w:eastAsia="Calibri" w:hAnsi="Times New Roman" w:cs="Times New Roman"/>
          <w:bCs/>
          <w:sz w:val="24"/>
          <w:lang w:eastAsia="es-MX"/>
        </w:rPr>
        <w:t xml:space="preserve"> el </w:t>
      </w:r>
      <w:r w:rsidR="00006685" w:rsidRPr="003B6DF4">
        <w:rPr>
          <w:rFonts w:ascii="Times New Roman" w:eastAsia="Calibri" w:hAnsi="Times New Roman" w:cs="Times New Roman"/>
          <w:bCs/>
          <w:sz w:val="24"/>
          <w:lang w:eastAsia="es-MX"/>
        </w:rPr>
        <w:t>vínculo afectiv</w:t>
      </w:r>
      <w:r w:rsidR="00006685">
        <w:rPr>
          <w:rFonts w:ascii="Times New Roman" w:eastAsia="Calibri" w:hAnsi="Times New Roman" w:cs="Times New Roman"/>
          <w:bCs/>
          <w:sz w:val="24"/>
          <w:lang w:eastAsia="es-MX"/>
        </w:rPr>
        <w:t>o</w:t>
      </w:r>
      <w:r w:rsidR="00006685" w:rsidRPr="003B6DF4">
        <w:rPr>
          <w:rFonts w:ascii="Times New Roman" w:eastAsia="Calibri" w:hAnsi="Times New Roman" w:cs="Times New Roman"/>
          <w:bCs/>
          <w:sz w:val="24"/>
          <w:lang w:eastAsia="es-MX"/>
        </w:rPr>
        <w:t xml:space="preserve"> marca</w:t>
      </w:r>
      <w:r w:rsidR="00006685">
        <w:rPr>
          <w:rFonts w:ascii="Times New Roman" w:eastAsia="Calibri" w:hAnsi="Times New Roman" w:cs="Times New Roman"/>
          <w:bCs/>
          <w:sz w:val="24"/>
          <w:lang w:eastAsia="es-MX"/>
        </w:rPr>
        <w:t>-</w:t>
      </w:r>
      <w:r w:rsidR="00006685" w:rsidRPr="003B6DF4">
        <w:rPr>
          <w:rFonts w:ascii="Times New Roman" w:eastAsia="Calibri" w:hAnsi="Times New Roman" w:cs="Times New Roman"/>
          <w:bCs/>
          <w:sz w:val="24"/>
          <w:lang w:eastAsia="es-MX"/>
        </w:rPr>
        <w:t>usuario</w:t>
      </w:r>
      <w:r w:rsidR="00006685">
        <w:rPr>
          <w:rFonts w:ascii="Times New Roman" w:eastAsia="Calibri" w:hAnsi="Times New Roman" w:cs="Times New Roman"/>
          <w:bCs/>
          <w:sz w:val="24"/>
          <w:lang w:eastAsia="es-MX"/>
        </w:rPr>
        <w:t xml:space="preserve">. </w:t>
      </w:r>
    </w:p>
    <w:p w14:paraId="46D3637C" w14:textId="77777777" w:rsidR="00CE24D3" w:rsidRDefault="00CE24D3" w:rsidP="00EF7F1E">
      <w:pPr>
        <w:spacing w:after="0" w:line="360" w:lineRule="auto"/>
        <w:ind w:firstLine="709"/>
        <w:contextualSpacing/>
        <w:jc w:val="both"/>
        <w:rPr>
          <w:rFonts w:ascii="Times New Roman" w:eastAsia="Calibri" w:hAnsi="Times New Roman" w:cs="Times New Roman"/>
          <w:bCs/>
          <w:sz w:val="24"/>
          <w:szCs w:val="24"/>
          <w:lang w:eastAsia="es-MX"/>
        </w:rPr>
      </w:pPr>
    </w:p>
    <w:p w14:paraId="0E0E5D81" w14:textId="77777777" w:rsidR="00FA29A1" w:rsidRDefault="00FA29A1" w:rsidP="00EF7F1E">
      <w:pPr>
        <w:spacing w:after="0" w:line="360" w:lineRule="auto"/>
        <w:ind w:firstLine="709"/>
        <w:contextualSpacing/>
        <w:jc w:val="both"/>
        <w:rPr>
          <w:rFonts w:ascii="Times New Roman" w:eastAsia="Calibri" w:hAnsi="Times New Roman" w:cs="Times New Roman"/>
          <w:bCs/>
          <w:sz w:val="24"/>
          <w:szCs w:val="24"/>
          <w:lang w:eastAsia="es-MX"/>
        </w:rPr>
      </w:pPr>
    </w:p>
    <w:p w14:paraId="3C335B6B" w14:textId="77777777" w:rsidR="00FA29A1" w:rsidRDefault="00FA29A1" w:rsidP="00EF7F1E">
      <w:pPr>
        <w:spacing w:after="0" w:line="360" w:lineRule="auto"/>
        <w:ind w:firstLine="709"/>
        <w:contextualSpacing/>
        <w:jc w:val="both"/>
        <w:rPr>
          <w:rFonts w:ascii="Times New Roman" w:eastAsia="Calibri" w:hAnsi="Times New Roman" w:cs="Times New Roman"/>
          <w:bCs/>
          <w:sz w:val="24"/>
          <w:szCs w:val="24"/>
          <w:lang w:eastAsia="es-MX"/>
        </w:rPr>
      </w:pPr>
    </w:p>
    <w:p w14:paraId="510CEC4A" w14:textId="77777777" w:rsidR="00FA29A1" w:rsidRDefault="00FA29A1" w:rsidP="00EF7F1E">
      <w:pPr>
        <w:spacing w:after="0" w:line="360" w:lineRule="auto"/>
        <w:ind w:firstLine="709"/>
        <w:contextualSpacing/>
        <w:jc w:val="both"/>
        <w:rPr>
          <w:rFonts w:ascii="Times New Roman" w:eastAsia="Calibri" w:hAnsi="Times New Roman" w:cs="Times New Roman"/>
          <w:bCs/>
          <w:sz w:val="24"/>
          <w:szCs w:val="24"/>
          <w:lang w:eastAsia="es-MX"/>
        </w:rPr>
      </w:pPr>
    </w:p>
    <w:p w14:paraId="431DF865" w14:textId="77777777" w:rsidR="00FA29A1" w:rsidRDefault="00FA29A1" w:rsidP="00EF7F1E">
      <w:pPr>
        <w:spacing w:after="0" w:line="360" w:lineRule="auto"/>
        <w:ind w:firstLine="709"/>
        <w:contextualSpacing/>
        <w:jc w:val="both"/>
        <w:rPr>
          <w:rFonts w:ascii="Times New Roman" w:eastAsia="Calibri" w:hAnsi="Times New Roman" w:cs="Times New Roman"/>
          <w:bCs/>
          <w:sz w:val="24"/>
          <w:szCs w:val="24"/>
          <w:lang w:eastAsia="es-MX"/>
        </w:rPr>
      </w:pPr>
    </w:p>
    <w:p w14:paraId="285C8E61" w14:textId="0040A358" w:rsidR="00CE24D3" w:rsidRPr="00CE24D3" w:rsidRDefault="00CE24D3" w:rsidP="00EF7F1E">
      <w:pPr>
        <w:spacing w:after="0" w:line="360" w:lineRule="auto"/>
        <w:contextualSpacing/>
        <w:jc w:val="center"/>
        <w:rPr>
          <w:rFonts w:ascii="Times New Roman" w:eastAsia="Calibri" w:hAnsi="Times New Roman" w:cs="Times New Roman"/>
          <w:b/>
          <w:bCs/>
          <w:sz w:val="24"/>
          <w:szCs w:val="24"/>
          <w:lang w:eastAsia="es-MX"/>
        </w:rPr>
      </w:pPr>
      <w:r w:rsidRPr="00CE24D3">
        <w:rPr>
          <w:rFonts w:ascii="Times New Roman" w:eastAsia="Calibri" w:hAnsi="Times New Roman" w:cs="Times New Roman"/>
          <w:b/>
          <w:bCs/>
          <w:sz w:val="24"/>
          <w:szCs w:val="24"/>
          <w:lang w:eastAsia="es-MX"/>
        </w:rPr>
        <w:lastRenderedPageBreak/>
        <w:t>Caso de estudio:</w:t>
      </w:r>
      <w:r w:rsidRPr="00CE24D3">
        <w:rPr>
          <w:rFonts w:ascii="Times New Roman" w:hAnsi="Times New Roman" w:cs="Times New Roman"/>
          <w:b/>
          <w:bCs/>
          <w:sz w:val="24"/>
          <w:szCs w:val="24"/>
        </w:rPr>
        <w:t xml:space="preserve"> UAGro y su marca mixta</w:t>
      </w:r>
    </w:p>
    <w:p w14:paraId="45F64A06" w14:textId="79152825" w:rsidR="004C195A" w:rsidRDefault="00CE24D3" w:rsidP="00EF7F1E">
      <w:pPr>
        <w:spacing w:after="0" w:line="360" w:lineRule="auto"/>
        <w:ind w:firstLine="709"/>
        <w:contextualSpacing/>
        <w:jc w:val="both"/>
        <w:rPr>
          <w:rFonts w:ascii="Times New Roman" w:eastAsia="Calibri" w:hAnsi="Times New Roman" w:cs="Times New Roman"/>
          <w:bCs/>
          <w:sz w:val="24"/>
          <w:szCs w:val="24"/>
          <w:lang w:eastAsia="es-MX"/>
        </w:rPr>
      </w:pPr>
      <w:r>
        <w:rPr>
          <w:rFonts w:ascii="Times New Roman" w:eastAsia="Calibri" w:hAnsi="Times New Roman" w:cs="Times New Roman"/>
          <w:bCs/>
          <w:sz w:val="24"/>
          <w:szCs w:val="24"/>
          <w:lang w:eastAsia="es-MX"/>
        </w:rPr>
        <w:t>L</w:t>
      </w:r>
      <w:r w:rsidR="006F798F" w:rsidRPr="003B6DF4">
        <w:rPr>
          <w:rFonts w:ascii="Times New Roman" w:eastAsia="Calibri" w:hAnsi="Times New Roman" w:cs="Times New Roman"/>
          <w:bCs/>
          <w:sz w:val="24"/>
          <w:szCs w:val="24"/>
          <w:lang w:eastAsia="es-MX"/>
        </w:rPr>
        <w:t>a U</w:t>
      </w:r>
      <w:r w:rsidR="008D300E">
        <w:rPr>
          <w:rFonts w:ascii="Times New Roman" w:eastAsia="Calibri" w:hAnsi="Times New Roman" w:cs="Times New Roman"/>
          <w:bCs/>
          <w:sz w:val="24"/>
          <w:szCs w:val="24"/>
          <w:lang w:eastAsia="es-MX"/>
        </w:rPr>
        <w:t>niversidad Autónoma de Guerrero (UAGro)</w:t>
      </w:r>
      <w:r w:rsidR="00EE07BA">
        <w:rPr>
          <w:rFonts w:ascii="Times New Roman" w:eastAsia="Calibri" w:hAnsi="Times New Roman" w:cs="Times New Roman"/>
          <w:bCs/>
          <w:sz w:val="24"/>
          <w:szCs w:val="24"/>
          <w:lang w:eastAsia="es-MX"/>
        </w:rPr>
        <w:t>,</w:t>
      </w:r>
      <w:r w:rsidR="00C772BD" w:rsidRPr="003B6DF4">
        <w:rPr>
          <w:rFonts w:ascii="Times New Roman" w:eastAsia="Calibri" w:hAnsi="Times New Roman" w:cs="Times New Roman"/>
          <w:bCs/>
          <w:sz w:val="24"/>
          <w:szCs w:val="24"/>
          <w:lang w:eastAsia="es-MX"/>
        </w:rPr>
        <w:t xml:space="preserve"> </w:t>
      </w:r>
      <w:r w:rsidR="006F798F" w:rsidRPr="003B6DF4">
        <w:rPr>
          <w:rFonts w:ascii="Times New Roman" w:eastAsia="Calibri" w:hAnsi="Times New Roman" w:cs="Times New Roman"/>
          <w:bCs/>
          <w:sz w:val="24"/>
          <w:szCs w:val="24"/>
          <w:lang w:eastAsia="es-MX"/>
        </w:rPr>
        <w:t>consciente d</w:t>
      </w:r>
      <w:r w:rsidR="008D300E">
        <w:rPr>
          <w:rFonts w:ascii="Times New Roman" w:eastAsia="Calibri" w:hAnsi="Times New Roman" w:cs="Times New Roman"/>
          <w:bCs/>
          <w:sz w:val="24"/>
          <w:szCs w:val="24"/>
          <w:lang w:eastAsia="es-MX"/>
        </w:rPr>
        <w:t xml:space="preserve">e </w:t>
      </w:r>
      <w:r w:rsidR="00DC2652">
        <w:rPr>
          <w:rFonts w:ascii="Times New Roman" w:eastAsia="Calibri" w:hAnsi="Times New Roman" w:cs="Times New Roman"/>
          <w:bCs/>
          <w:sz w:val="24"/>
          <w:szCs w:val="24"/>
          <w:lang w:eastAsia="es-MX"/>
        </w:rPr>
        <w:t xml:space="preserve">la </w:t>
      </w:r>
      <w:r w:rsidR="00DC2652" w:rsidRPr="003B6DF4">
        <w:rPr>
          <w:rFonts w:ascii="Times New Roman" w:eastAsia="Calibri" w:hAnsi="Times New Roman" w:cs="Times New Roman"/>
          <w:bCs/>
          <w:sz w:val="24"/>
          <w:szCs w:val="24"/>
          <w:lang w:eastAsia="es-MX"/>
        </w:rPr>
        <w:t>importancia</w:t>
      </w:r>
      <w:r w:rsidR="008D300E">
        <w:rPr>
          <w:rFonts w:ascii="Times New Roman" w:eastAsia="Calibri" w:hAnsi="Times New Roman" w:cs="Times New Roman"/>
          <w:bCs/>
          <w:sz w:val="24"/>
          <w:szCs w:val="24"/>
          <w:lang w:eastAsia="es-MX"/>
        </w:rPr>
        <w:t xml:space="preserve"> de comunicar sus funciones sustantivas con perspectiva global</w:t>
      </w:r>
      <w:r w:rsidR="004C195A">
        <w:rPr>
          <w:rFonts w:ascii="Times New Roman" w:eastAsia="Calibri" w:hAnsi="Times New Roman" w:cs="Times New Roman"/>
          <w:bCs/>
          <w:sz w:val="24"/>
          <w:szCs w:val="24"/>
          <w:lang w:eastAsia="es-MX"/>
        </w:rPr>
        <w:t xml:space="preserve"> y explotar comercialmente distintos productos y servicios</w:t>
      </w:r>
      <w:r w:rsidR="00CE1A1A">
        <w:rPr>
          <w:rFonts w:ascii="Times New Roman" w:eastAsia="Calibri" w:hAnsi="Times New Roman" w:cs="Times New Roman"/>
          <w:bCs/>
          <w:sz w:val="24"/>
          <w:szCs w:val="24"/>
          <w:lang w:eastAsia="es-MX"/>
        </w:rPr>
        <w:t xml:space="preserve"> </w:t>
      </w:r>
      <w:r w:rsidR="004C195A">
        <w:rPr>
          <w:rFonts w:ascii="Times New Roman" w:eastAsia="Calibri" w:hAnsi="Times New Roman" w:cs="Times New Roman"/>
          <w:bCs/>
          <w:sz w:val="24"/>
          <w:szCs w:val="24"/>
          <w:lang w:eastAsia="es-MX"/>
        </w:rPr>
        <w:t xml:space="preserve">relacionados con las actividades universitarias, a partir </w:t>
      </w:r>
      <w:r w:rsidR="00162D25">
        <w:rPr>
          <w:rFonts w:ascii="Times New Roman" w:eastAsia="Calibri" w:hAnsi="Times New Roman" w:cs="Times New Roman"/>
          <w:bCs/>
          <w:sz w:val="24"/>
          <w:szCs w:val="24"/>
          <w:lang w:eastAsia="es-MX"/>
        </w:rPr>
        <w:t>del</w:t>
      </w:r>
      <w:r w:rsidR="004C195A">
        <w:rPr>
          <w:rFonts w:ascii="Times New Roman" w:eastAsia="Calibri" w:hAnsi="Times New Roman" w:cs="Times New Roman"/>
          <w:bCs/>
          <w:sz w:val="24"/>
          <w:szCs w:val="24"/>
          <w:lang w:eastAsia="es-MX"/>
        </w:rPr>
        <w:t xml:space="preserve"> año 2014, </w:t>
      </w:r>
      <w:r w:rsidR="00952763">
        <w:rPr>
          <w:rFonts w:ascii="Times New Roman" w:eastAsia="Calibri" w:hAnsi="Times New Roman" w:cs="Times New Roman"/>
          <w:bCs/>
          <w:sz w:val="24"/>
          <w:szCs w:val="24"/>
          <w:lang w:eastAsia="es-MX"/>
        </w:rPr>
        <w:t xml:space="preserve">obtiene del Instituto Mexicano de la Propiedad </w:t>
      </w:r>
      <w:r w:rsidR="00DC2652">
        <w:rPr>
          <w:rFonts w:ascii="Times New Roman" w:eastAsia="Calibri" w:hAnsi="Times New Roman" w:cs="Times New Roman"/>
          <w:bCs/>
          <w:sz w:val="24"/>
          <w:szCs w:val="24"/>
          <w:lang w:eastAsia="es-MX"/>
        </w:rPr>
        <w:t>Industrial, su</w:t>
      </w:r>
      <w:r w:rsidR="00952763">
        <w:rPr>
          <w:rFonts w:ascii="Times New Roman" w:eastAsia="Calibri" w:hAnsi="Times New Roman" w:cs="Times New Roman"/>
          <w:bCs/>
          <w:sz w:val="24"/>
          <w:szCs w:val="24"/>
          <w:lang w:eastAsia="es-MX"/>
        </w:rPr>
        <w:t xml:space="preserve"> título de propiedad </w:t>
      </w:r>
      <w:r w:rsidR="004C195A">
        <w:rPr>
          <w:rFonts w:ascii="Times New Roman" w:eastAsia="Calibri" w:hAnsi="Times New Roman" w:cs="Times New Roman"/>
          <w:bCs/>
          <w:sz w:val="24"/>
          <w:szCs w:val="24"/>
          <w:lang w:eastAsia="es-MX"/>
        </w:rPr>
        <w:t>como signo distintivo</w:t>
      </w:r>
      <w:r w:rsidR="00B142E4">
        <w:rPr>
          <w:rFonts w:ascii="Times New Roman" w:eastAsia="Calibri" w:hAnsi="Times New Roman" w:cs="Times New Roman"/>
          <w:bCs/>
          <w:sz w:val="24"/>
          <w:szCs w:val="24"/>
          <w:lang w:eastAsia="es-MX"/>
        </w:rPr>
        <w:t xml:space="preserve"> </w:t>
      </w:r>
      <w:r w:rsidR="00C74726">
        <w:rPr>
          <w:rFonts w:ascii="Times New Roman" w:eastAsia="Calibri" w:hAnsi="Times New Roman" w:cs="Times New Roman"/>
          <w:bCs/>
          <w:sz w:val="24"/>
          <w:szCs w:val="24"/>
          <w:lang w:eastAsia="es-MX"/>
        </w:rPr>
        <w:t>M</w:t>
      </w:r>
      <w:r w:rsidR="00B142E4">
        <w:rPr>
          <w:rFonts w:ascii="Times New Roman" w:eastAsia="Calibri" w:hAnsi="Times New Roman" w:cs="Times New Roman"/>
          <w:bCs/>
          <w:sz w:val="24"/>
          <w:szCs w:val="24"/>
          <w:lang w:eastAsia="es-MX"/>
        </w:rPr>
        <w:t>arca</w:t>
      </w:r>
      <w:r w:rsidR="004C195A">
        <w:rPr>
          <w:rFonts w:ascii="Times New Roman" w:eastAsia="Calibri" w:hAnsi="Times New Roman" w:cs="Times New Roman"/>
          <w:bCs/>
          <w:sz w:val="24"/>
          <w:szCs w:val="24"/>
          <w:lang w:eastAsia="es-MX"/>
        </w:rPr>
        <w:t xml:space="preserve"> </w:t>
      </w:r>
      <w:r w:rsidR="00C74726">
        <w:rPr>
          <w:rFonts w:ascii="Times New Roman" w:eastAsia="Calibri" w:hAnsi="Times New Roman" w:cs="Times New Roman"/>
          <w:bCs/>
          <w:sz w:val="24"/>
          <w:szCs w:val="24"/>
          <w:lang w:eastAsia="es-MX"/>
        </w:rPr>
        <w:t>M</w:t>
      </w:r>
      <w:r w:rsidR="004C195A">
        <w:rPr>
          <w:rFonts w:ascii="Times New Roman" w:eastAsia="Calibri" w:hAnsi="Times New Roman" w:cs="Times New Roman"/>
          <w:bCs/>
          <w:sz w:val="24"/>
          <w:szCs w:val="24"/>
          <w:lang w:eastAsia="es-MX"/>
        </w:rPr>
        <w:t>ixt</w:t>
      </w:r>
      <w:r w:rsidR="00B142E4">
        <w:rPr>
          <w:rFonts w:ascii="Times New Roman" w:eastAsia="Calibri" w:hAnsi="Times New Roman" w:cs="Times New Roman"/>
          <w:bCs/>
          <w:sz w:val="24"/>
          <w:szCs w:val="24"/>
          <w:lang w:eastAsia="es-MX"/>
        </w:rPr>
        <w:t>a</w:t>
      </w:r>
      <w:r w:rsidR="004C195A">
        <w:rPr>
          <w:rFonts w:ascii="Times New Roman" w:eastAsia="Calibri" w:hAnsi="Times New Roman" w:cs="Times New Roman"/>
          <w:bCs/>
          <w:sz w:val="24"/>
          <w:szCs w:val="24"/>
          <w:lang w:eastAsia="es-MX"/>
        </w:rPr>
        <w:t xml:space="preserve"> UAGro, aplicado</w:t>
      </w:r>
      <w:r w:rsidR="004C195A" w:rsidRPr="003B6DF4">
        <w:rPr>
          <w:rFonts w:ascii="Times New Roman" w:eastAsia="Calibri" w:hAnsi="Times New Roman" w:cs="Times New Roman"/>
          <w:bCs/>
          <w:sz w:val="24"/>
          <w:szCs w:val="24"/>
          <w:lang w:eastAsia="es-MX"/>
        </w:rPr>
        <w:t xml:space="preserve"> a </w:t>
      </w:r>
      <w:r w:rsidR="004C195A">
        <w:rPr>
          <w:rFonts w:ascii="Times New Roman" w:eastAsia="Calibri" w:hAnsi="Times New Roman" w:cs="Times New Roman"/>
          <w:bCs/>
          <w:sz w:val="24"/>
          <w:szCs w:val="24"/>
          <w:lang w:eastAsia="es-MX"/>
        </w:rPr>
        <w:t xml:space="preserve">la </w:t>
      </w:r>
      <w:r w:rsidR="004C195A" w:rsidRPr="003B6DF4">
        <w:rPr>
          <w:rFonts w:ascii="Times New Roman" w:eastAsia="Calibri" w:hAnsi="Times New Roman" w:cs="Times New Roman"/>
          <w:bCs/>
          <w:sz w:val="24"/>
          <w:szCs w:val="24"/>
          <w:lang w:eastAsia="es-MX"/>
        </w:rPr>
        <w:t>e</w:t>
      </w:r>
      <w:r w:rsidR="004C195A" w:rsidRPr="003B6DF4">
        <w:rPr>
          <w:rFonts w:ascii="Times New Roman" w:eastAsia="Arial" w:hAnsi="Times New Roman" w:cs="Times New Roman"/>
          <w:sz w:val="24"/>
          <w:szCs w:val="24"/>
          <w:lang w:eastAsia="es-MX"/>
        </w:rPr>
        <w:t>ducación, formación, servicios de entretenimiento, actividades deportivas y culturales</w:t>
      </w:r>
      <w:r w:rsidR="00CE1A1A">
        <w:rPr>
          <w:rFonts w:ascii="Times New Roman" w:eastAsia="Arial" w:hAnsi="Times New Roman" w:cs="Times New Roman"/>
          <w:sz w:val="24"/>
          <w:szCs w:val="24"/>
          <w:lang w:eastAsia="es-MX"/>
        </w:rPr>
        <w:t>.</w:t>
      </w:r>
      <w:r w:rsidR="00A71B75" w:rsidRPr="00A71B75">
        <w:rPr>
          <w:rFonts w:ascii="Times New Roman" w:eastAsia="Calibri" w:hAnsi="Times New Roman" w:cs="Times New Roman"/>
          <w:bCs/>
          <w:sz w:val="24"/>
          <w:szCs w:val="24"/>
          <w:lang w:eastAsia="es-MX"/>
        </w:rPr>
        <w:t xml:space="preserve"> </w:t>
      </w:r>
      <w:r w:rsidR="00A71B75">
        <w:rPr>
          <w:rFonts w:ascii="Times New Roman" w:eastAsia="Calibri" w:hAnsi="Times New Roman" w:cs="Times New Roman"/>
          <w:bCs/>
          <w:sz w:val="24"/>
          <w:szCs w:val="24"/>
          <w:lang w:eastAsia="es-MX"/>
        </w:rPr>
        <w:t>Actualmente, en la página oficial se ofertan diversos servicios educativos y productos propios de la marca.</w:t>
      </w:r>
    </w:p>
    <w:p w14:paraId="366F77BB" w14:textId="77777777" w:rsidR="00DC2652" w:rsidRDefault="00952763" w:rsidP="00EF7F1E">
      <w:pPr>
        <w:spacing w:after="0" w:line="360" w:lineRule="auto"/>
        <w:ind w:firstLine="709"/>
        <w:contextualSpacing/>
        <w:jc w:val="both"/>
        <w:rPr>
          <w:rFonts w:ascii="Times New Roman" w:eastAsia="Calibri" w:hAnsi="Times New Roman" w:cs="Times New Roman"/>
          <w:bCs/>
          <w:sz w:val="24"/>
          <w:szCs w:val="24"/>
          <w:lang w:eastAsia="es-MX"/>
        </w:rPr>
      </w:pPr>
      <w:r>
        <w:rPr>
          <w:rFonts w:ascii="Times New Roman" w:eastAsia="Calibri" w:hAnsi="Times New Roman" w:cs="Times New Roman"/>
          <w:bCs/>
          <w:sz w:val="24"/>
          <w:szCs w:val="24"/>
          <w:lang w:eastAsia="es-MX"/>
        </w:rPr>
        <w:t>Una vez</w:t>
      </w:r>
      <w:r w:rsidR="00D074DF">
        <w:rPr>
          <w:rFonts w:ascii="Times New Roman" w:eastAsia="Calibri" w:hAnsi="Times New Roman" w:cs="Times New Roman"/>
          <w:bCs/>
          <w:sz w:val="24"/>
          <w:szCs w:val="24"/>
          <w:lang w:eastAsia="es-MX"/>
        </w:rPr>
        <w:t xml:space="preserve"> con registro de marca</w:t>
      </w:r>
      <w:r w:rsidR="00B142E4">
        <w:rPr>
          <w:rFonts w:ascii="Times New Roman" w:eastAsia="Calibri" w:hAnsi="Times New Roman" w:cs="Times New Roman"/>
          <w:bCs/>
          <w:sz w:val="24"/>
          <w:szCs w:val="24"/>
          <w:lang w:eastAsia="es-MX"/>
        </w:rPr>
        <w:t>, la Universidad Autónoma de Guerrero</w:t>
      </w:r>
      <w:r w:rsidR="008D300E">
        <w:rPr>
          <w:rFonts w:ascii="Times New Roman" w:eastAsia="Calibri" w:hAnsi="Times New Roman" w:cs="Times New Roman"/>
          <w:bCs/>
          <w:sz w:val="24"/>
          <w:szCs w:val="24"/>
          <w:lang w:eastAsia="es-MX"/>
        </w:rPr>
        <w:t xml:space="preserve"> </w:t>
      </w:r>
      <w:r w:rsidR="00B142E4">
        <w:rPr>
          <w:rFonts w:ascii="Times New Roman" w:eastAsia="Calibri" w:hAnsi="Times New Roman" w:cs="Times New Roman"/>
          <w:bCs/>
          <w:sz w:val="24"/>
          <w:szCs w:val="24"/>
          <w:lang w:eastAsia="es-MX"/>
        </w:rPr>
        <w:t xml:space="preserve">de manera </w:t>
      </w:r>
      <w:r w:rsidR="00AE0EB3">
        <w:rPr>
          <w:rFonts w:ascii="Times New Roman" w:eastAsia="Calibri" w:hAnsi="Times New Roman" w:cs="Times New Roman"/>
          <w:bCs/>
          <w:sz w:val="24"/>
          <w:szCs w:val="24"/>
          <w:lang w:eastAsia="es-MX"/>
        </w:rPr>
        <w:t>inicial y</w:t>
      </w:r>
      <w:r w:rsidR="00B142E4">
        <w:rPr>
          <w:rFonts w:ascii="Times New Roman" w:eastAsia="Calibri" w:hAnsi="Times New Roman" w:cs="Times New Roman"/>
          <w:bCs/>
          <w:sz w:val="24"/>
          <w:szCs w:val="24"/>
          <w:lang w:eastAsia="es-MX"/>
        </w:rPr>
        <w:t xml:space="preserve"> hasta la fecha, </w:t>
      </w:r>
      <w:r w:rsidR="00D074DF">
        <w:rPr>
          <w:rFonts w:ascii="Times New Roman" w:eastAsia="Calibri" w:hAnsi="Times New Roman" w:cs="Times New Roman"/>
          <w:bCs/>
          <w:sz w:val="24"/>
          <w:szCs w:val="24"/>
          <w:lang w:eastAsia="es-MX"/>
        </w:rPr>
        <w:t>ha optado</w:t>
      </w:r>
      <w:r w:rsidR="00B142E4">
        <w:rPr>
          <w:rFonts w:ascii="Times New Roman" w:eastAsia="Calibri" w:hAnsi="Times New Roman" w:cs="Times New Roman"/>
          <w:bCs/>
          <w:sz w:val="24"/>
          <w:szCs w:val="24"/>
          <w:lang w:eastAsia="es-MX"/>
        </w:rPr>
        <w:t xml:space="preserve"> por utilizar a </w:t>
      </w:r>
      <w:r w:rsidR="009F1625" w:rsidRPr="003B6DF4">
        <w:rPr>
          <w:rFonts w:ascii="Times New Roman" w:eastAsia="Calibri" w:hAnsi="Times New Roman" w:cs="Times New Roman"/>
          <w:bCs/>
          <w:sz w:val="24"/>
          <w:szCs w:val="24"/>
          <w:lang w:eastAsia="es-MX"/>
        </w:rPr>
        <w:t xml:space="preserve">la red social Facebook como su principal medio de </w:t>
      </w:r>
      <w:r w:rsidR="005E66AE" w:rsidRPr="003B6DF4">
        <w:rPr>
          <w:rFonts w:ascii="Times New Roman" w:eastAsia="Calibri" w:hAnsi="Times New Roman" w:cs="Times New Roman"/>
          <w:bCs/>
          <w:sz w:val="24"/>
          <w:szCs w:val="24"/>
          <w:lang w:eastAsia="es-MX"/>
        </w:rPr>
        <w:t xml:space="preserve">comunicación </w:t>
      </w:r>
      <w:r w:rsidR="005E66AE">
        <w:rPr>
          <w:rFonts w:ascii="Times New Roman" w:eastAsia="Calibri" w:hAnsi="Times New Roman" w:cs="Times New Roman"/>
          <w:bCs/>
          <w:sz w:val="24"/>
          <w:szCs w:val="24"/>
          <w:lang w:eastAsia="es-MX"/>
        </w:rPr>
        <w:t>digital</w:t>
      </w:r>
      <w:r w:rsidR="00B142E4">
        <w:rPr>
          <w:rFonts w:ascii="Times New Roman" w:eastAsia="Calibri" w:hAnsi="Times New Roman" w:cs="Times New Roman"/>
          <w:bCs/>
          <w:sz w:val="24"/>
          <w:szCs w:val="24"/>
          <w:lang w:eastAsia="es-MX"/>
        </w:rPr>
        <w:t xml:space="preserve"> institucional y crear a través de ella, un posicionamient</w:t>
      </w:r>
      <w:r w:rsidR="003C6E8E">
        <w:rPr>
          <w:rFonts w:ascii="Times New Roman" w:eastAsia="Calibri" w:hAnsi="Times New Roman" w:cs="Times New Roman"/>
          <w:bCs/>
          <w:sz w:val="24"/>
          <w:szCs w:val="24"/>
          <w:lang w:eastAsia="es-MX"/>
        </w:rPr>
        <w:t>o</w:t>
      </w:r>
      <w:r w:rsidR="00B142E4">
        <w:rPr>
          <w:rFonts w:ascii="Times New Roman" w:eastAsia="Calibri" w:hAnsi="Times New Roman" w:cs="Times New Roman"/>
          <w:bCs/>
          <w:sz w:val="24"/>
          <w:szCs w:val="24"/>
          <w:lang w:eastAsia="es-MX"/>
        </w:rPr>
        <w:t xml:space="preserve"> entre la comunidad universitaria y guerrerense</w:t>
      </w:r>
      <w:r w:rsidR="00BE6AA5">
        <w:rPr>
          <w:rFonts w:ascii="Times New Roman" w:eastAsia="Calibri" w:hAnsi="Times New Roman" w:cs="Times New Roman"/>
          <w:bCs/>
          <w:sz w:val="24"/>
          <w:szCs w:val="24"/>
          <w:lang w:eastAsia="es-MX"/>
        </w:rPr>
        <w:t xml:space="preserve">. </w:t>
      </w:r>
    </w:p>
    <w:p w14:paraId="6E9A20CE" w14:textId="77777777" w:rsidR="00EF7F1E" w:rsidRDefault="00EF7F1E" w:rsidP="00EF7F1E">
      <w:pPr>
        <w:spacing w:after="0" w:line="360" w:lineRule="auto"/>
        <w:ind w:firstLine="709"/>
        <w:contextualSpacing/>
        <w:jc w:val="both"/>
        <w:rPr>
          <w:rFonts w:ascii="Times New Roman" w:eastAsia="Calibri" w:hAnsi="Times New Roman" w:cs="Times New Roman"/>
          <w:bCs/>
          <w:sz w:val="24"/>
          <w:szCs w:val="24"/>
          <w:lang w:eastAsia="es-MX"/>
        </w:rPr>
      </w:pPr>
    </w:p>
    <w:p w14:paraId="3E98C7F3" w14:textId="1D2536A6" w:rsidR="00DC2652" w:rsidRPr="00DC2652" w:rsidRDefault="00DC2652" w:rsidP="00EF7F1E">
      <w:pPr>
        <w:spacing w:after="0" w:line="360" w:lineRule="auto"/>
        <w:contextualSpacing/>
        <w:jc w:val="center"/>
        <w:rPr>
          <w:rFonts w:ascii="Times New Roman" w:eastAsia="Calibri" w:hAnsi="Times New Roman" w:cs="Times New Roman"/>
          <w:b/>
          <w:bCs/>
          <w:sz w:val="24"/>
          <w:lang w:eastAsia="es-MX"/>
        </w:rPr>
      </w:pPr>
      <w:r w:rsidRPr="00DC2652">
        <w:rPr>
          <w:rFonts w:ascii="Times New Roman" w:eastAsia="Calibri" w:hAnsi="Times New Roman" w:cs="Times New Roman"/>
          <w:b/>
          <w:bCs/>
          <w:sz w:val="24"/>
          <w:lang w:eastAsia="es-MX"/>
        </w:rPr>
        <w:t xml:space="preserve">Problemática </w:t>
      </w:r>
    </w:p>
    <w:p w14:paraId="5984C6EC" w14:textId="74F8AAE9" w:rsidR="00A71B75" w:rsidRDefault="00DC2652" w:rsidP="00EF7F1E">
      <w:pPr>
        <w:spacing w:after="0" w:line="360" w:lineRule="auto"/>
        <w:ind w:firstLine="709"/>
        <w:contextualSpacing/>
        <w:jc w:val="both"/>
        <w:rPr>
          <w:rFonts w:ascii="Times New Roman" w:eastAsia="Calibri" w:hAnsi="Times New Roman" w:cs="Times New Roman"/>
          <w:bCs/>
          <w:sz w:val="24"/>
          <w:szCs w:val="24"/>
          <w:lang w:eastAsia="es-MX"/>
        </w:rPr>
      </w:pPr>
      <w:r>
        <w:rPr>
          <w:rFonts w:ascii="Times New Roman" w:eastAsia="Calibri" w:hAnsi="Times New Roman" w:cs="Times New Roman"/>
          <w:bCs/>
          <w:sz w:val="24"/>
          <w:lang w:eastAsia="es-MX"/>
        </w:rPr>
        <w:t>Esta investigación se problematiza porque desde</w:t>
      </w:r>
      <w:r w:rsidR="00181D12">
        <w:rPr>
          <w:rFonts w:ascii="Times New Roman" w:eastAsia="Calibri" w:hAnsi="Times New Roman" w:cs="Times New Roman"/>
          <w:bCs/>
          <w:sz w:val="24"/>
          <w:lang w:eastAsia="es-MX"/>
        </w:rPr>
        <w:t xml:space="preserve"> el </w:t>
      </w:r>
      <w:r w:rsidR="00181D12" w:rsidRPr="00EE07BA">
        <w:rPr>
          <w:rFonts w:ascii="Times New Roman" w:eastAsia="Calibri" w:hAnsi="Times New Roman" w:cs="Times New Roman"/>
          <w:bCs/>
          <w:i/>
          <w:sz w:val="24"/>
          <w:lang w:eastAsia="es-MX"/>
        </w:rPr>
        <w:t>branded content</w:t>
      </w:r>
      <w:r w:rsidR="00181D12">
        <w:rPr>
          <w:rFonts w:ascii="Times New Roman" w:eastAsia="Calibri" w:hAnsi="Times New Roman" w:cs="Times New Roman"/>
          <w:bCs/>
          <w:sz w:val="24"/>
          <w:lang w:eastAsia="es-MX"/>
        </w:rPr>
        <w:t xml:space="preserve"> </w:t>
      </w:r>
      <w:r>
        <w:rPr>
          <w:rFonts w:ascii="Times New Roman" w:eastAsia="Calibri" w:hAnsi="Times New Roman" w:cs="Times New Roman"/>
          <w:bCs/>
          <w:sz w:val="24"/>
          <w:lang w:eastAsia="es-MX"/>
        </w:rPr>
        <w:t xml:space="preserve">y de la comunicación institucional la Marca UAGro está gestionando contenidos en la red social Facebook </w:t>
      </w:r>
      <w:r w:rsidR="00B11F36" w:rsidRPr="003B6DF4">
        <w:rPr>
          <w:rFonts w:ascii="Times New Roman" w:eastAsia="Calibri" w:hAnsi="Times New Roman" w:cs="Times New Roman"/>
          <w:bCs/>
          <w:sz w:val="24"/>
          <w:szCs w:val="24"/>
          <w:lang w:eastAsia="es-MX"/>
        </w:rPr>
        <w:t>sin una aparente estrategia de contenidos</w:t>
      </w:r>
      <w:r w:rsidR="00E36C4F">
        <w:rPr>
          <w:rFonts w:ascii="Times New Roman" w:eastAsia="Calibri" w:hAnsi="Times New Roman" w:cs="Times New Roman"/>
          <w:bCs/>
          <w:sz w:val="24"/>
          <w:szCs w:val="24"/>
          <w:lang w:eastAsia="es-MX"/>
        </w:rPr>
        <w:t xml:space="preserve">, sin </w:t>
      </w:r>
      <w:r w:rsidR="00FB7391">
        <w:rPr>
          <w:rFonts w:ascii="Times New Roman" w:eastAsia="Calibri" w:hAnsi="Times New Roman" w:cs="Times New Roman"/>
          <w:bCs/>
          <w:sz w:val="24"/>
          <w:szCs w:val="24"/>
          <w:lang w:eastAsia="es-MX"/>
        </w:rPr>
        <w:t>publicaciones atractivas de las acciones que realiza</w:t>
      </w:r>
      <w:r w:rsidR="00B11F36" w:rsidRPr="003B6DF4">
        <w:rPr>
          <w:rFonts w:ascii="Times New Roman" w:eastAsia="Calibri" w:hAnsi="Times New Roman" w:cs="Times New Roman"/>
          <w:bCs/>
          <w:sz w:val="24"/>
          <w:szCs w:val="24"/>
          <w:lang w:eastAsia="es-MX"/>
        </w:rPr>
        <w:t>,</w:t>
      </w:r>
      <w:r w:rsidR="00F627BB">
        <w:rPr>
          <w:rFonts w:ascii="Times New Roman" w:eastAsia="Calibri" w:hAnsi="Times New Roman" w:cs="Times New Roman"/>
          <w:bCs/>
          <w:sz w:val="24"/>
          <w:szCs w:val="24"/>
          <w:lang w:eastAsia="es-MX"/>
        </w:rPr>
        <w:t xml:space="preserve"> existe </w:t>
      </w:r>
      <w:r w:rsidR="00E36C4F">
        <w:rPr>
          <w:rFonts w:ascii="Times New Roman" w:eastAsia="Calibri" w:hAnsi="Times New Roman" w:cs="Times New Roman"/>
          <w:bCs/>
          <w:sz w:val="24"/>
          <w:szCs w:val="24"/>
          <w:lang w:eastAsia="es-MX"/>
        </w:rPr>
        <w:t>escas</w:t>
      </w:r>
      <w:r w:rsidR="00F627BB">
        <w:rPr>
          <w:rFonts w:ascii="Times New Roman" w:eastAsia="Calibri" w:hAnsi="Times New Roman" w:cs="Times New Roman"/>
          <w:bCs/>
          <w:sz w:val="24"/>
          <w:szCs w:val="24"/>
          <w:lang w:eastAsia="es-MX"/>
        </w:rPr>
        <w:t>e</w:t>
      </w:r>
      <w:r w:rsidR="00092134">
        <w:rPr>
          <w:rFonts w:ascii="Times New Roman" w:eastAsia="Calibri" w:hAnsi="Times New Roman" w:cs="Times New Roman"/>
          <w:bCs/>
          <w:sz w:val="24"/>
          <w:szCs w:val="24"/>
          <w:lang w:eastAsia="es-MX"/>
        </w:rPr>
        <w:t>z</w:t>
      </w:r>
      <w:r w:rsidR="00F627BB">
        <w:rPr>
          <w:rFonts w:ascii="Times New Roman" w:eastAsia="Calibri" w:hAnsi="Times New Roman" w:cs="Times New Roman"/>
          <w:bCs/>
          <w:sz w:val="24"/>
          <w:szCs w:val="24"/>
          <w:lang w:eastAsia="es-MX"/>
        </w:rPr>
        <w:t xml:space="preserve"> de </w:t>
      </w:r>
      <w:r w:rsidR="00B11F36" w:rsidRPr="003B6DF4">
        <w:rPr>
          <w:rFonts w:ascii="Times New Roman" w:eastAsia="Calibri" w:hAnsi="Times New Roman" w:cs="Times New Roman"/>
          <w:bCs/>
          <w:sz w:val="24"/>
          <w:szCs w:val="24"/>
          <w:lang w:eastAsia="es-MX"/>
        </w:rPr>
        <w:t>formatos comunicativos</w:t>
      </w:r>
      <w:r w:rsidR="00092134">
        <w:rPr>
          <w:rFonts w:ascii="Times New Roman" w:eastAsia="Calibri" w:hAnsi="Times New Roman" w:cs="Times New Roman"/>
          <w:bCs/>
          <w:sz w:val="24"/>
          <w:szCs w:val="24"/>
          <w:lang w:eastAsia="es-MX"/>
        </w:rPr>
        <w:t xml:space="preserve"> que</w:t>
      </w:r>
      <w:r w:rsidR="003A2CD2">
        <w:rPr>
          <w:rFonts w:ascii="Times New Roman" w:eastAsia="Calibri" w:hAnsi="Times New Roman" w:cs="Times New Roman"/>
          <w:bCs/>
          <w:sz w:val="24"/>
          <w:szCs w:val="24"/>
          <w:lang w:eastAsia="es-MX"/>
        </w:rPr>
        <w:t xml:space="preserve"> gener</w:t>
      </w:r>
      <w:r w:rsidR="00E36C4F">
        <w:rPr>
          <w:rFonts w:ascii="Times New Roman" w:eastAsia="Calibri" w:hAnsi="Times New Roman" w:cs="Times New Roman"/>
          <w:bCs/>
          <w:sz w:val="24"/>
          <w:szCs w:val="24"/>
          <w:lang w:eastAsia="es-MX"/>
        </w:rPr>
        <w:t>en</w:t>
      </w:r>
      <w:r w:rsidR="00B11F36" w:rsidRPr="003B6DF4">
        <w:rPr>
          <w:rFonts w:ascii="Times New Roman" w:eastAsia="Calibri" w:hAnsi="Times New Roman" w:cs="Times New Roman"/>
          <w:bCs/>
          <w:sz w:val="24"/>
          <w:szCs w:val="24"/>
          <w:lang w:eastAsia="es-MX"/>
        </w:rPr>
        <w:t xml:space="preserve"> vínculos afectivos y conexiones duraderas con </w:t>
      </w:r>
      <w:r w:rsidR="00FB7391">
        <w:rPr>
          <w:rFonts w:ascii="Times New Roman" w:eastAsia="Calibri" w:hAnsi="Times New Roman" w:cs="Times New Roman"/>
          <w:bCs/>
          <w:sz w:val="24"/>
          <w:szCs w:val="24"/>
          <w:lang w:eastAsia="es-MX"/>
        </w:rPr>
        <w:t>tod</w:t>
      </w:r>
      <w:r w:rsidR="003A2CD2">
        <w:rPr>
          <w:rFonts w:ascii="Times New Roman" w:eastAsia="Calibri" w:hAnsi="Times New Roman" w:cs="Times New Roman"/>
          <w:bCs/>
          <w:sz w:val="24"/>
          <w:szCs w:val="24"/>
          <w:lang w:eastAsia="es-MX"/>
        </w:rPr>
        <w:t xml:space="preserve">os los seguidores. </w:t>
      </w:r>
    </w:p>
    <w:p w14:paraId="38032965" w14:textId="5D5E22F5" w:rsidR="00370CBA" w:rsidRDefault="00F627BB" w:rsidP="00EF7F1E">
      <w:pPr>
        <w:spacing w:after="0" w:line="360" w:lineRule="auto"/>
        <w:ind w:firstLine="709"/>
        <w:contextualSpacing/>
        <w:jc w:val="both"/>
        <w:rPr>
          <w:rFonts w:ascii="Times New Roman" w:eastAsia="Calibri" w:hAnsi="Times New Roman" w:cs="Times New Roman"/>
          <w:bCs/>
          <w:sz w:val="24"/>
          <w:szCs w:val="24"/>
          <w:lang w:eastAsia="es-MX"/>
        </w:rPr>
      </w:pPr>
      <w:r>
        <w:rPr>
          <w:rFonts w:ascii="Times New Roman" w:eastAsia="Calibri" w:hAnsi="Times New Roman" w:cs="Times New Roman"/>
          <w:bCs/>
          <w:sz w:val="24"/>
          <w:lang w:eastAsia="es-MX"/>
        </w:rPr>
        <w:t>No se conoce si su estrategia</w:t>
      </w:r>
      <w:r w:rsidR="00092134">
        <w:rPr>
          <w:rFonts w:ascii="Times New Roman" w:eastAsia="Calibri" w:hAnsi="Times New Roman" w:cs="Times New Roman"/>
          <w:bCs/>
          <w:sz w:val="24"/>
          <w:lang w:eastAsia="es-MX"/>
        </w:rPr>
        <w:t>,</w:t>
      </w:r>
      <w:r>
        <w:rPr>
          <w:rFonts w:ascii="Times New Roman" w:eastAsia="Calibri" w:hAnsi="Times New Roman" w:cs="Times New Roman"/>
          <w:bCs/>
          <w:sz w:val="24"/>
          <w:lang w:eastAsia="es-MX"/>
        </w:rPr>
        <w:t xml:space="preserve"> tanto de contenidos como de comunicación de marca es de tipo informativa, de entretenimiento, educativo, etc.</w:t>
      </w:r>
      <w:r w:rsidR="00370CBA">
        <w:rPr>
          <w:rFonts w:ascii="Times New Roman" w:eastAsia="Calibri" w:hAnsi="Times New Roman" w:cs="Times New Roman"/>
          <w:bCs/>
          <w:sz w:val="24"/>
          <w:lang w:eastAsia="es-MX"/>
        </w:rPr>
        <w:t xml:space="preserve">, </w:t>
      </w:r>
      <w:r w:rsidR="00370CBA" w:rsidRPr="003B6DF4">
        <w:rPr>
          <w:rFonts w:ascii="Times New Roman" w:eastAsia="Calibri" w:hAnsi="Times New Roman" w:cs="Times New Roman"/>
          <w:bCs/>
          <w:sz w:val="24"/>
          <w:lang w:eastAsia="es-MX"/>
        </w:rPr>
        <w:t xml:space="preserve">cómo están reaccionando </w:t>
      </w:r>
      <w:r w:rsidR="00370CBA">
        <w:rPr>
          <w:rFonts w:ascii="Times New Roman" w:eastAsia="Calibri" w:hAnsi="Times New Roman" w:cs="Times New Roman"/>
          <w:bCs/>
          <w:sz w:val="24"/>
          <w:lang w:eastAsia="es-MX"/>
        </w:rPr>
        <w:t>los seguidores</w:t>
      </w:r>
      <w:r w:rsidR="00370CBA" w:rsidRPr="003B6DF4">
        <w:rPr>
          <w:rFonts w:ascii="Times New Roman" w:eastAsia="Calibri" w:hAnsi="Times New Roman" w:cs="Times New Roman"/>
          <w:bCs/>
          <w:sz w:val="24"/>
          <w:lang w:eastAsia="es-MX"/>
        </w:rPr>
        <w:t xml:space="preserve"> a los contenidos que se publican en la cuenta oficial de Facebook de la marca</w:t>
      </w:r>
      <w:r w:rsidR="00370CBA">
        <w:rPr>
          <w:rFonts w:ascii="Times New Roman" w:eastAsia="Calibri" w:hAnsi="Times New Roman" w:cs="Times New Roman"/>
          <w:bCs/>
          <w:sz w:val="24"/>
          <w:lang w:eastAsia="es-MX"/>
        </w:rPr>
        <w:t xml:space="preserve"> y bajo qué formatos dirige los mensajes. </w:t>
      </w:r>
    </w:p>
    <w:p w14:paraId="612EB393" w14:textId="7F6FF481" w:rsidR="00C42935" w:rsidRPr="00C42935" w:rsidRDefault="00C65EEC" w:rsidP="00EF7F1E">
      <w:pPr>
        <w:spacing w:after="0" w:line="360" w:lineRule="auto"/>
        <w:ind w:firstLine="709"/>
        <w:jc w:val="both"/>
        <w:rPr>
          <w:rFonts w:ascii="Times New Roman" w:eastAsiaTheme="minorHAnsi" w:hAnsi="Times New Roman" w:cs="Times New Roman"/>
          <w:kern w:val="2"/>
          <w:sz w:val="24"/>
          <w:szCs w:val="24"/>
          <w14:ligatures w14:val="standardContextual"/>
        </w:rPr>
      </w:pPr>
      <w:r>
        <w:rPr>
          <w:rFonts w:ascii="Times New Roman" w:eastAsia="Calibri" w:hAnsi="Times New Roman" w:cs="Times New Roman"/>
          <w:bCs/>
          <w:sz w:val="24"/>
          <w:szCs w:val="24"/>
          <w:lang w:eastAsia="es-MX"/>
        </w:rPr>
        <w:t>E</w:t>
      </w:r>
      <w:r w:rsidR="00370CBA">
        <w:rPr>
          <w:rFonts w:ascii="Times New Roman" w:eastAsia="Calibri" w:hAnsi="Times New Roman" w:cs="Times New Roman"/>
          <w:bCs/>
          <w:sz w:val="24"/>
          <w:szCs w:val="24"/>
          <w:lang w:eastAsia="es-MX"/>
        </w:rPr>
        <w:t>s importante destacar que</w:t>
      </w:r>
      <w:r w:rsidR="005A1F77">
        <w:rPr>
          <w:rFonts w:ascii="Times New Roman" w:eastAsia="Calibri" w:hAnsi="Times New Roman" w:cs="Times New Roman"/>
          <w:bCs/>
          <w:sz w:val="24"/>
          <w:szCs w:val="24"/>
          <w:lang w:eastAsia="es-MX"/>
        </w:rPr>
        <w:t xml:space="preserve"> la Universidad Autónoma de Guerrero no tiene en su estructura organiza</w:t>
      </w:r>
      <w:r w:rsidR="00370CBA">
        <w:rPr>
          <w:rFonts w:ascii="Times New Roman" w:eastAsia="Calibri" w:hAnsi="Times New Roman" w:cs="Times New Roman"/>
          <w:bCs/>
          <w:sz w:val="24"/>
          <w:szCs w:val="24"/>
          <w:lang w:eastAsia="es-MX"/>
        </w:rPr>
        <w:t>cional</w:t>
      </w:r>
      <w:r w:rsidR="005A1F77">
        <w:rPr>
          <w:rFonts w:ascii="Times New Roman" w:eastAsia="Calibri" w:hAnsi="Times New Roman" w:cs="Times New Roman"/>
          <w:bCs/>
          <w:sz w:val="24"/>
          <w:szCs w:val="24"/>
          <w:lang w:eastAsia="es-MX"/>
        </w:rPr>
        <w:t xml:space="preserve"> </w:t>
      </w:r>
      <w:r w:rsidR="00CD04BC">
        <w:rPr>
          <w:rFonts w:ascii="Times New Roman" w:eastAsia="Calibri" w:hAnsi="Times New Roman" w:cs="Times New Roman"/>
          <w:bCs/>
          <w:sz w:val="24"/>
          <w:szCs w:val="24"/>
          <w:lang w:eastAsia="es-MX"/>
        </w:rPr>
        <w:t>un área</w:t>
      </w:r>
      <w:r w:rsidR="005A1F77">
        <w:rPr>
          <w:rFonts w:ascii="Times New Roman" w:eastAsia="Calibri" w:hAnsi="Times New Roman" w:cs="Times New Roman"/>
          <w:bCs/>
          <w:sz w:val="24"/>
          <w:szCs w:val="24"/>
          <w:lang w:eastAsia="es-MX"/>
        </w:rPr>
        <w:t xml:space="preserve"> de gestión de la marca</w:t>
      </w:r>
      <w:r w:rsidR="00D32689">
        <w:rPr>
          <w:rFonts w:ascii="Times New Roman" w:eastAsia="Calibri" w:hAnsi="Times New Roman" w:cs="Times New Roman"/>
          <w:bCs/>
          <w:sz w:val="24"/>
          <w:szCs w:val="24"/>
          <w:lang w:eastAsia="es-MX"/>
        </w:rPr>
        <w:t xml:space="preserve">, aun cuando es sabido que </w:t>
      </w:r>
      <w:r w:rsidR="00AC596C">
        <w:rPr>
          <w:rFonts w:ascii="Times New Roman" w:eastAsia="Calibri" w:hAnsi="Times New Roman" w:cs="Times New Roman"/>
          <w:bCs/>
          <w:sz w:val="24"/>
          <w:szCs w:val="24"/>
          <w:lang w:eastAsia="es-MX"/>
        </w:rPr>
        <w:t>ésta acompaña</w:t>
      </w:r>
      <w:r w:rsidR="00D32689">
        <w:rPr>
          <w:rFonts w:ascii="Times New Roman" w:eastAsia="Calibri" w:hAnsi="Times New Roman" w:cs="Times New Roman"/>
          <w:bCs/>
          <w:sz w:val="24"/>
          <w:szCs w:val="24"/>
          <w:lang w:eastAsia="es-MX"/>
        </w:rPr>
        <w:t xml:space="preserve"> al desarrollo de una institución que ofrece servicios en el sector educativo</w:t>
      </w:r>
      <w:r w:rsidR="00AC596C">
        <w:rPr>
          <w:rFonts w:ascii="Times New Roman" w:eastAsia="Calibri" w:hAnsi="Times New Roman" w:cs="Times New Roman"/>
          <w:bCs/>
          <w:sz w:val="24"/>
          <w:szCs w:val="24"/>
          <w:lang w:eastAsia="es-MX"/>
        </w:rPr>
        <w:t>, mismo que</w:t>
      </w:r>
      <w:r w:rsidR="004C7C44">
        <w:rPr>
          <w:rFonts w:ascii="Times New Roman" w:eastAsia="Calibri" w:hAnsi="Times New Roman" w:cs="Times New Roman"/>
          <w:bCs/>
          <w:sz w:val="24"/>
          <w:szCs w:val="24"/>
          <w:lang w:eastAsia="es-MX"/>
        </w:rPr>
        <w:t>,</w:t>
      </w:r>
      <w:r w:rsidR="00AC596C">
        <w:rPr>
          <w:rFonts w:ascii="Times New Roman" w:eastAsia="Calibri" w:hAnsi="Times New Roman" w:cs="Times New Roman"/>
          <w:bCs/>
          <w:sz w:val="24"/>
          <w:szCs w:val="24"/>
          <w:lang w:eastAsia="es-MX"/>
        </w:rPr>
        <w:t xml:space="preserve"> cada vez es más competitivo</w:t>
      </w:r>
      <w:r w:rsidR="00C42935" w:rsidRPr="00C42935">
        <w:rPr>
          <w:rFonts w:ascii="Times New Roman" w:eastAsia="Calibri" w:hAnsi="Times New Roman" w:cs="Times New Roman"/>
          <w:bCs/>
          <w:sz w:val="24"/>
          <w:szCs w:val="24"/>
          <w:lang w:eastAsia="es-MX"/>
        </w:rPr>
        <w:t>, pero teniendo u</w:t>
      </w:r>
      <w:r w:rsidR="00C42935" w:rsidRPr="00C42935">
        <w:rPr>
          <w:rFonts w:ascii="Times New Roman" w:eastAsiaTheme="minorHAnsi" w:hAnsi="Times New Roman" w:cs="Times New Roman"/>
          <w:iCs/>
          <w:kern w:val="2"/>
          <w:sz w:val="24"/>
          <w:szCs w:val="24"/>
          <w14:ligatures w14:val="standardContextual"/>
        </w:rPr>
        <w:t>na marca fuerte, respaldada por atributos específicos, permite establecer una diferenciación clara</w:t>
      </w:r>
      <w:r w:rsidR="00C42935" w:rsidRPr="00C42935">
        <w:rPr>
          <w:rFonts w:ascii="Times New Roman" w:eastAsiaTheme="minorHAnsi" w:hAnsi="Times New Roman" w:cs="Times New Roman"/>
          <w:kern w:val="2"/>
          <w:sz w:val="24"/>
          <w:szCs w:val="24"/>
          <w14:ligatures w14:val="standardContextual"/>
        </w:rPr>
        <w:t>.</w:t>
      </w:r>
    </w:p>
    <w:p w14:paraId="0B20DED7" w14:textId="0CF7A2BD" w:rsidR="0016377C" w:rsidRPr="00F81E63" w:rsidRDefault="00D32689" w:rsidP="00EF7F1E">
      <w:pPr>
        <w:spacing w:after="0" w:line="360" w:lineRule="auto"/>
        <w:ind w:right="-2" w:firstLine="709"/>
        <w:jc w:val="both"/>
        <w:rPr>
          <w:rFonts w:ascii="Times New Roman" w:eastAsia="Arial" w:hAnsi="Times New Roman" w:cs="Times New Roman"/>
          <w:sz w:val="24"/>
          <w:szCs w:val="24"/>
          <w:lang w:eastAsia="es-MX"/>
        </w:rPr>
      </w:pPr>
      <w:r w:rsidRPr="007578CD">
        <w:rPr>
          <w:rFonts w:ascii="Times New Roman" w:eastAsia="Calibri" w:hAnsi="Times New Roman" w:cs="Times New Roman"/>
          <w:bCs/>
          <w:sz w:val="24"/>
          <w:szCs w:val="24"/>
          <w:lang w:eastAsia="es-MX"/>
        </w:rPr>
        <w:t>U</w:t>
      </w:r>
      <w:r w:rsidRPr="007578CD">
        <w:rPr>
          <w:rFonts w:ascii="Times New Roman" w:eastAsia="Arial" w:hAnsi="Times New Roman" w:cs="Times New Roman"/>
          <w:sz w:val="24"/>
          <w:szCs w:val="24"/>
          <w:lang w:eastAsia="es-MX"/>
        </w:rPr>
        <w:t>na marca universitaria va siempre a construir una imagen positiva, asociada a sus valores y cultura corporativa</w:t>
      </w:r>
      <w:r w:rsidR="00F91E82">
        <w:rPr>
          <w:rFonts w:ascii="Times New Roman" w:eastAsia="Arial" w:hAnsi="Times New Roman" w:cs="Times New Roman"/>
          <w:sz w:val="24"/>
          <w:szCs w:val="24"/>
          <w:lang w:eastAsia="es-MX"/>
        </w:rPr>
        <w:t xml:space="preserve">, </w:t>
      </w:r>
      <w:r w:rsidRPr="007578CD">
        <w:rPr>
          <w:rFonts w:ascii="Times New Roman" w:eastAsia="Arial" w:hAnsi="Times New Roman" w:cs="Times New Roman"/>
          <w:sz w:val="24"/>
          <w:szCs w:val="24"/>
          <w:lang w:eastAsia="es-MX"/>
        </w:rPr>
        <w:t>comunican lo que es la institución, la benefician, la conectan con los jóvenes que buscan formarse profesionalmente</w:t>
      </w:r>
      <w:bookmarkStart w:id="1" w:name="_Hlk188520275"/>
      <w:r w:rsidR="00460EC5">
        <w:rPr>
          <w:rFonts w:ascii="Times New Roman" w:eastAsia="Arial" w:hAnsi="Times New Roman" w:cs="Times New Roman"/>
          <w:sz w:val="24"/>
          <w:szCs w:val="24"/>
          <w:lang w:eastAsia="es-MX"/>
        </w:rPr>
        <w:t xml:space="preserve">. </w:t>
      </w:r>
      <w:r w:rsidR="008E032A">
        <w:rPr>
          <w:rFonts w:ascii="Times New Roman" w:eastAsia="Arial" w:hAnsi="Times New Roman" w:cs="Times New Roman"/>
          <w:sz w:val="24"/>
          <w:szCs w:val="24"/>
          <w:lang w:eastAsia="es-MX"/>
        </w:rPr>
        <w:t xml:space="preserve">La marca en el sector universitario es un intangible que se transforma en un activo fundamental para las instituciones educativas, </w:t>
      </w:r>
      <w:r w:rsidR="008E032A">
        <w:rPr>
          <w:rFonts w:ascii="Times New Roman" w:eastAsia="Arial" w:hAnsi="Times New Roman" w:cs="Times New Roman"/>
          <w:sz w:val="24"/>
          <w:szCs w:val="24"/>
          <w:lang w:eastAsia="es-MX"/>
        </w:rPr>
        <w:lastRenderedPageBreak/>
        <w:t>permite diferenciar una Universidad de su competencia</w:t>
      </w:r>
      <w:r w:rsidR="00F81E63">
        <w:rPr>
          <w:rFonts w:ascii="Times New Roman" w:eastAsia="Arial" w:hAnsi="Times New Roman" w:cs="Times New Roman"/>
          <w:color w:val="FF0000"/>
          <w:sz w:val="24"/>
          <w:szCs w:val="24"/>
          <w:lang w:eastAsia="es-MX"/>
        </w:rPr>
        <w:t xml:space="preserve"> </w:t>
      </w:r>
      <w:r w:rsidR="00F81E63" w:rsidRPr="00F81E63">
        <w:rPr>
          <w:rFonts w:ascii="Times New Roman" w:eastAsia="Arial" w:hAnsi="Times New Roman" w:cs="Times New Roman"/>
          <w:sz w:val="24"/>
          <w:szCs w:val="24"/>
          <w:lang w:eastAsia="es-MX"/>
        </w:rPr>
        <w:t>(</w:t>
      </w:r>
      <w:r w:rsidR="00460EC5" w:rsidRPr="00F81E63">
        <w:rPr>
          <w:rFonts w:ascii="Times New Roman" w:eastAsia="Arial" w:hAnsi="Times New Roman" w:cs="Times New Roman"/>
          <w:sz w:val="24"/>
          <w:szCs w:val="24"/>
          <w:lang w:eastAsia="es-MX"/>
        </w:rPr>
        <w:t>León, Améstica, King y Gurrola, 2019).</w:t>
      </w:r>
    </w:p>
    <w:bookmarkEnd w:id="1"/>
    <w:p w14:paraId="35A39D71" w14:textId="4B9B55C9" w:rsidR="00A66865" w:rsidRDefault="006C3998" w:rsidP="00EF7F1E">
      <w:pPr>
        <w:spacing w:after="0" w:line="360" w:lineRule="auto"/>
        <w:ind w:firstLine="709"/>
        <w:jc w:val="both"/>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 xml:space="preserve">Con este conocimiento de que las marcas universitarias son valiosos activos e </w:t>
      </w:r>
      <w:r w:rsidRPr="00765174">
        <w:rPr>
          <w:rFonts w:ascii="Times New Roman" w:eastAsia="Calibri" w:hAnsi="Times New Roman" w:cs="Times New Roman"/>
          <w:i/>
          <w:sz w:val="24"/>
          <w:szCs w:val="24"/>
          <w:lang w:eastAsia="es-MX"/>
        </w:rPr>
        <w:t>intangibles</w:t>
      </w:r>
      <w:r>
        <w:rPr>
          <w:rFonts w:ascii="Times New Roman" w:eastAsia="Calibri" w:hAnsi="Times New Roman" w:cs="Times New Roman"/>
          <w:sz w:val="24"/>
          <w:szCs w:val="24"/>
          <w:lang w:eastAsia="es-MX"/>
        </w:rPr>
        <w:t>, se consideró de suma importancia  a</w:t>
      </w:r>
      <w:r w:rsidR="004D7F9F">
        <w:rPr>
          <w:rFonts w:ascii="Times New Roman" w:eastAsia="Calibri" w:hAnsi="Times New Roman" w:cs="Times New Roman"/>
          <w:sz w:val="24"/>
          <w:szCs w:val="24"/>
          <w:lang w:eastAsia="es-MX"/>
        </w:rPr>
        <w:t>cercarse por primera vez al nivel</w:t>
      </w:r>
      <w:r w:rsidR="001C6CE0">
        <w:rPr>
          <w:rFonts w:ascii="Times New Roman" w:eastAsia="Calibri" w:hAnsi="Times New Roman" w:cs="Times New Roman"/>
          <w:sz w:val="24"/>
          <w:szCs w:val="24"/>
          <w:lang w:eastAsia="es-MX"/>
        </w:rPr>
        <w:t xml:space="preserve"> de compromiso y valores de marca</w:t>
      </w:r>
      <w:r w:rsidR="004D7F9F">
        <w:rPr>
          <w:rFonts w:ascii="Times New Roman" w:eastAsia="Calibri" w:hAnsi="Times New Roman" w:cs="Times New Roman"/>
          <w:sz w:val="24"/>
          <w:szCs w:val="24"/>
          <w:lang w:eastAsia="es-MX"/>
        </w:rPr>
        <w:t xml:space="preserve"> que alcanzan los contenidos, es decir, a la gestión de los </w:t>
      </w:r>
      <w:r w:rsidR="004D7F9F" w:rsidRPr="00765174">
        <w:rPr>
          <w:rFonts w:ascii="Times New Roman" w:eastAsia="Calibri" w:hAnsi="Times New Roman" w:cs="Times New Roman"/>
          <w:i/>
          <w:sz w:val="24"/>
          <w:szCs w:val="24"/>
          <w:lang w:eastAsia="es-MX"/>
        </w:rPr>
        <w:t>intangibles</w:t>
      </w:r>
      <w:r w:rsidR="004D7F9F">
        <w:rPr>
          <w:rFonts w:ascii="Times New Roman" w:eastAsia="Calibri" w:hAnsi="Times New Roman" w:cs="Times New Roman"/>
          <w:sz w:val="24"/>
          <w:szCs w:val="24"/>
          <w:lang w:eastAsia="es-MX"/>
        </w:rPr>
        <w:t xml:space="preserve"> de la Universidad</w:t>
      </w:r>
      <w:r w:rsidR="005E66AE">
        <w:rPr>
          <w:rFonts w:ascii="Times New Roman" w:eastAsia="Calibri" w:hAnsi="Times New Roman" w:cs="Times New Roman"/>
          <w:sz w:val="24"/>
          <w:szCs w:val="24"/>
          <w:lang w:eastAsia="es-MX"/>
        </w:rPr>
        <w:t xml:space="preserve"> Autónoma de Guerrero</w:t>
      </w:r>
      <w:r w:rsidR="004D7F9F">
        <w:rPr>
          <w:rFonts w:ascii="Times New Roman" w:eastAsia="Calibri" w:hAnsi="Times New Roman" w:cs="Times New Roman"/>
          <w:sz w:val="24"/>
          <w:szCs w:val="24"/>
          <w:lang w:eastAsia="es-MX"/>
        </w:rPr>
        <w:t xml:space="preserve">, a través de la medición de cuatro </w:t>
      </w:r>
      <w:r w:rsidR="00981313">
        <w:rPr>
          <w:rFonts w:ascii="Times New Roman" w:eastAsia="Calibri" w:hAnsi="Times New Roman" w:cs="Times New Roman"/>
          <w:sz w:val="24"/>
          <w:szCs w:val="24"/>
          <w:lang w:eastAsia="es-MX"/>
        </w:rPr>
        <w:t>claves</w:t>
      </w:r>
      <w:r w:rsidR="004D7F9F">
        <w:rPr>
          <w:rFonts w:ascii="Times New Roman" w:eastAsia="Calibri" w:hAnsi="Times New Roman" w:cs="Times New Roman"/>
          <w:sz w:val="24"/>
          <w:szCs w:val="24"/>
          <w:lang w:eastAsia="es-MX"/>
        </w:rPr>
        <w:t xml:space="preserve"> de comunicación identificad</w:t>
      </w:r>
      <w:r w:rsidR="001C6CE0">
        <w:rPr>
          <w:rFonts w:ascii="Times New Roman" w:eastAsia="Calibri" w:hAnsi="Times New Roman" w:cs="Times New Roman"/>
          <w:sz w:val="24"/>
          <w:szCs w:val="24"/>
          <w:lang w:eastAsia="es-MX"/>
        </w:rPr>
        <w:t>a</w:t>
      </w:r>
      <w:r w:rsidR="004D7F9F">
        <w:rPr>
          <w:rFonts w:ascii="Times New Roman" w:eastAsia="Calibri" w:hAnsi="Times New Roman" w:cs="Times New Roman"/>
          <w:sz w:val="24"/>
          <w:szCs w:val="24"/>
          <w:lang w:eastAsia="es-MX"/>
        </w:rPr>
        <w:t>s para tal fin</w:t>
      </w:r>
      <w:r w:rsidR="004C1972">
        <w:rPr>
          <w:rFonts w:ascii="Times New Roman" w:eastAsia="Calibri" w:hAnsi="Times New Roman" w:cs="Times New Roman"/>
          <w:sz w:val="24"/>
          <w:szCs w:val="24"/>
          <w:lang w:eastAsia="es-MX"/>
        </w:rPr>
        <w:t xml:space="preserve">, los cuales son: Definición de formatos, definición de la </w:t>
      </w:r>
      <w:r w:rsidR="001642FE">
        <w:rPr>
          <w:rFonts w:ascii="Times New Roman" w:eastAsia="Calibri" w:hAnsi="Times New Roman" w:cs="Times New Roman"/>
          <w:sz w:val="24"/>
          <w:szCs w:val="24"/>
          <w:lang w:eastAsia="es-MX"/>
        </w:rPr>
        <w:t>tipología</w:t>
      </w:r>
      <w:r w:rsidR="004C1972">
        <w:rPr>
          <w:rFonts w:ascii="Times New Roman" w:eastAsia="Calibri" w:hAnsi="Times New Roman" w:cs="Times New Roman"/>
          <w:sz w:val="24"/>
          <w:szCs w:val="24"/>
          <w:lang w:eastAsia="es-MX"/>
        </w:rPr>
        <w:t xml:space="preserve"> de género, contenido temático y relevancia emocional</w:t>
      </w:r>
      <w:r w:rsidR="004D7F9F">
        <w:rPr>
          <w:rFonts w:ascii="Times New Roman" w:eastAsia="Calibri" w:hAnsi="Times New Roman" w:cs="Times New Roman"/>
          <w:sz w:val="24"/>
          <w:szCs w:val="24"/>
          <w:lang w:eastAsia="es-MX"/>
        </w:rPr>
        <w:t xml:space="preserve">. </w:t>
      </w:r>
    </w:p>
    <w:p w14:paraId="4D710B22" w14:textId="77777777" w:rsidR="00EF7F1E" w:rsidRDefault="00EF7F1E" w:rsidP="00EF7F1E">
      <w:pPr>
        <w:spacing w:after="0" w:line="360" w:lineRule="auto"/>
        <w:ind w:firstLine="709"/>
        <w:jc w:val="both"/>
        <w:rPr>
          <w:rFonts w:ascii="Times New Roman" w:eastAsia="Calibri" w:hAnsi="Times New Roman" w:cs="Times New Roman"/>
          <w:sz w:val="24"/>
          <w:szCs w:val="24"/>
          <w:lang w:eastAsia="es-MX"/>
        </w:rPr>
      </w:pPr>
    </w:p>
    <w:p w14:paraId="128DF4AA" w14:textId="55585261" w:rsidR="00EF7F1E" w:rsidRPr="009C28E2" w:rsidRDefault="00DC2652" w:rsidP="009C28E2">
      <w:pPr>
        <w:spacing w:after="0" w:line="360" w:lineRule="auto"/>
        <w:jc w:val="center"/>
        <w:rPr>
          <w:rFonts w:ascii="Times New Roman" w:eastAsia="Calibri" w:hAnsi="Times New Roman" w:cs="Times New Roman"/>
          <w:b/>
          <w:sz w:val="24"/>
          <w:szCs w:val="24"/>
          <w:lang w:eastAsia="es-MX"/>
        </w:rPr>
      </w:pPr>
      <w:r w:rsidRPr="00693850">
        <w:rPr>
          <w:rFonts w:ascii="Times New Roman" w:eastAsia="Calibri" w:hAnsi="Times New Roman" w:cs="Times New Roman"/>
          <w:b/>
          <w:sz w:val="24"/>
          <w:szCs w:val="24"/>
          <w:lang w:eastAsia="es-MX"/>
        </w:rPr>
        <w:t>Objetivo General</w:t>
      </w:r>
    </w:p>
    <w:p w14:paraId="75F6DA59" w14:textId="586CBE76" w:rsidR="009C28E2" w:rsidRDefault="009C28E2" w:rsidP="009C28E2">
      <w:pPr>
        <w:spacing w:after="0" w:line="360" w:lineRule="auto"/>
        <w:ind w:firstLine="709"/>
        <w:jc w:val="both"/>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Analizar</w:t>
      </w:r>
      <w:r w:rsidRPr="00F627BB">
        <w:rPr>
          <w:rFonts w:ascii="Times New Roman" w:eastAsia="Calibri" w:hAnsi="Times New Roman" w:cs="Times New Roman"/>
          <w:sz w:val="24"/>
          <w:szCs w:val="24"/>
          <w:lang w:eastAsia="es-MX"/>
        </w:rPr>
        <w:t xml:space="preserve"> las publicaciones</w:t>
      </w:r>
      <w:r>
        <w:rPr>
          <w:rFonts w:ascii="Times New Roman" w:eastAsia="Calibri" w:hAnsi="Times New Roman" w:cs="Times New Roman"/>
          <w:sz w:val="24"/>
          <w:szCs w:val="24"/>
          <w:lang w:eastAsia="es-MX"/>
        </w:rPr>
        <w:t xml:space="preserve"> </w:t>
      </w:r>
      <w:r w:rsidRPr="00F627BB">
        <w:rPr>
          <w:rFonts w:ascii="Times New Roman" w:eastAsia="Calibri" w:hAnsi="Times New Roman" w:cs="Times New Roman"/>
          <w:sz w:val="24"/>
          <w:szCs w:val="24"/>
          <w:lang w:eastAsia="es-MX"/>
        </w:rPr>
        <w:t xml:space="preserve">de la cuenta oficial de Facebook de la </w:t>
      </w:r>
      <w:r>
        <w:rPr>
          <w:rFonts w:ascii="Times New Roman" w:eastAsia="Calibri" w:hAnsi="Times New Roman" w:cs="Times New Roman"/>
          <w:sz w:val="24"/>
          <w:szCs w:val="24"/>
          <w:lang w:eastAsia="es-MX"/>
        </w:rPr>
        <w:t>M</w:t>
      </w:r>
      <w:r w:rsidRPr="00F627BB">
        <w:rPr>
          <w:rFonts w:ascii="Times New Roman" w:eastAsia="Calibri" w:hAnsi="Times New Roman" w:cs="Times New Roman"/>
          <w:sz w:val="24"/>
          <w:szCs w:val="24"/>
          <w:lang w:eastAsia="es-MX"/>
        </w:rPr>
        <w:t>arca UAGro</w:t>
      </w:r>
      <w:r>
        <w:rPr>
          <w:rFonts w:ascii="Times New Roman" w:eastAsia="Calibri" w:hAnsi="Times New Roman" w:cs="Times New Roman"/>
          <w:sz w:val="24"/>
          <w:szCs w:val="24"/>
          <w:lang w:eastAsia="es-MX"/>
        </w:rPr>
        <w:t xml:space="preserve"> que generaron compromiso y valor de marca en los usuarios</w:t>
      </w:r>
      <w:r w:rsidRPr="00F627BB">
        <w:rPr>
          <w:rFonts w:ascii="Times New Roman" w:eastAsia="Calibri" w:hAnsi="Times New Roman" w:cs="Times New Roman"/>
          <w:sz w:val="24"/>
          <w:szCs w:val="24"/>
          <w:lang w:eastAsia="es-MX"/>
        </w:rPr>
        <w:t xml:space="preserve">, desde el </w:t>
      </w:r>
      <w:r w:rsidRPr="00EE07BA">
        <w:rPr>
          <w:rFonts w:ascii="Times New Roman" w:eastAsia="Calibri" w:hAnsi="Times New Roman" w:cs="Times New Roman"/>
          <w:i/>
          <w:sz w:val="24"/>
          <w:szCs w:val="24"/>
          <w:lang w:eastAsia="es-MX"/>
        </w:rPr>
        <w:t>branded content</w:t>
      </w:r>
      <w:r w:rsidRPr="00F627BB">
        <w:rPr>
          <w:rFonts w:ascii="Times New Roman" w:eastAsia="Calibri" w:hAnsi="Times New Roman" w:cs="Times New Roman"/>
          <w:sz w:val="24"/>
          <w:szCs w:val="24"/>
          <w:lang w:eastAsia="es-MX"/>
        </w:rPr>
        <w:t xml:space="preserve"> y la </w:t>
      </w:r>
      <w:r>
        <w:rPr>
          <w:rFonts w:ascii="Times New Roman" w:eastAsia="Calibri" w:hAnsi="Times New Roman" w:cs="Times New Roman"/>
          <w:sz w:val="24"/>
          <w:szCs w:val="24"/>
          <w:lang w:eastAsia="es-MX"/>
        </w:rPr>
        <w:t>c</w:t>
      </w:r>
      <w:r w:rsidRPr="00F627BB">
        <w:rPr>
          <w:rFonts w:ascii="Times New Roman" w:eastAsia="Calibri" w:hAnsi="Times New Roman" w:cs="Times New Roman"/>
          <w:sz w:val="24"/>
          <w:szCs w:val="24"/>
          <w:lang w:eastAsia="es-MX"/>
        </w:rPr>
        <w:t xml:space="preserve">omunicación </w:t>
      </w:r>
      <w:r>
        <w:rPr>
          <w:rFonts w:ascii="Times New Roman" w:eastAsia="Calibri" w:hAnsi="Times New Roman" w:cs="Times New Roman"/>
          <w:sz w:val="24"/>
          <w:szCs w:val="24"/>
          <w:lang w:eastAsia="es-MX"/>
        </w:rPr>
        <w:t>i</w:t>
      </w:r>
      <w:r w:rsidRPr="00F627BB">
        <w:rPr>
          <w:rFonts w:ascii="Times New Roman" w:eastAsia="Calibri" w:hAnsi="Times New Roman" w:cs="Times New Roman"/>
          <w:sz w:val="24"/>
          <w:szCs w:val="24"/>
          <w:lang w:eastAsia="es-MX"/>
        </w:rPr>
        <w:t>nstitucional</w:t>
      </w:r>
      <w:r>
        <w:rPr>
          <w:rFonts w:ascii="Times New Roman" w:eastAsia="Calibri" w:hAnsi="Times New Roman" w:cs="Times New Roman"/>
          <w:sz w:val="24"/>
          <w:szCs w:val="24"/>
          <w:lang w:eastAsia="es-MX"/>
        </w:rPr>
        <w:t>.</w:t>
      </w:r>
    </w:p>
    <w:p w14:paraId="1A237F8C" w14:textId="77777777" w:rsidR="009C28E2" w:rsidRDefault="009C28E2" w:rsidP="009C28E2">
      <w:pPr>
        <w:spacing w:after="0" w:line="360" w:lineRule="auto"/>
        <w:jc w:val="center"/>
        <w:rPr>
          <w:rFonts w:ascii="Times New Roman" w:eastAsia="Calibri" w:hAnsi="Times New Roman" w:cs="Times New Roman"/>
          <w:b/>
          <w:sz w:val="24"/>
          <w:szCs w:val="24"/>
          <w:lang w:eastAsia="es-MX"/>
        </w:rPr>
      </w:pPr>
      <w:r w:rsidRPr="00693850">
        <w:rPr>
          <w:rFonts w:ascii="Times New Roman" w:eastAsia="Calibri" w:hAnsi="Times New Roman" w:cs="Times New Roman"/>
          <w:b/>
          <w:sz w:val="24"/>
          <w:szCs w:val="24"/>
          <w:lang w:eastAsia="es-MX"/>
        </w:rPr>
        <w:t>Objetivos específicos</w:t>
      </w:r>
    </w:p>
    <w:p w14:paraId="5EE0D109" w14:textId="5B276633" w:rsidR="009C28E2" w:rsidRPr="00693850" w:rsidRDefault="009C28E2" w:rsidP="009C28E2">
      <w:pPr>
        <w:pStyle w:val="Prrafodelista"/>
        <w:numPr>
          <w:ilvl w:val="0"/>
          <w:numId w:val="20"/>
        </w:numPr>
        <w:spacing w:after="0" w:line="360" w:lineRule="auto"/>
        <w:ind w:firstLine="709"/>
        <w:jc w:val="both"/>
        <w:rPr>
          <w:rFonts w:ascii="Times New Roman" w:hAnsi="Times New Roman" w:cs="Times New Roman"/>
          <w:b/>
          <w:sz w:val="24"/>
          <w:szCs w:val="24"/>
        </w:rPr>
      </w:pPr>
      <w:r w:rsidRPr="00693850">
        <w:rPr>
          <w:rFonts w:ascii="Times New Roman" w:hAnsi="Times New Roman" w:cs="Times New Roman"/>
          <w:sz w:val="24"/>
          <w:szCs w:val="24"/>
        </w:rPr>
        <w:t>Identificar l</w:t>
      </w:r>
      <w:r w:rsidR="00981313">
        <w:rPr>
          <w:rFonts w:ascii="Times New Roman" w:hAnsi="Times New Roman" w:cs="Times New Roman"/>
          <w:sz w:val="24"/>
          <w:szCs w:val="24"/>
        </w:rPr>
        <w:t>as claves de comunicación</w:t>
      </w:r>
      <w:r>
        <w:rPr>
          <w:rFonts w:ascii="Times New Roman" w:hAnsi="Times New Roman" w:cs="Times New Roman"/>
          <w:sz w:val="24"/>
          <w:szCs w:val="24"/>
        </w:rPr>
        <w:t xml:space="preserve"> que genera</w:t>
      </w:r>
      <w:r w:rsidR="00ED66C1">
        <w:rPr>
          <w:rFonts w:ascii="Times New Roman" w:hAnsi="Times New Roman" w:cs="Times New Roman"/>
          <w:sz w:val="24"/>
          <w:szCs w:val="24"/>
        </w:rPr>
        <w:t>ro</w:t>
      </w:r>
      <w:r>
        <w:rPr>
          <w:rFonts w:ascii="Times New Roman" w:hAnsi="Times New Roman" w:cs="Times New Roman"/>
          <w:sz w:val="24"/>
          <w:szCs w:val="24"/>
        </w:rPr>
        <w:t xml:space="preserve">n compromiso y valor de marca </w:t>
      </w:r>
      <w:r w:rsidR="007C614A">
        <w:rPr>
          <w:rFonts w:ascii="Times New Roman" w:hAnsi="Times New Roman" w:cs="Times New Roman"/>
          <w:sz w:val="24"/>
          <w:szCs w:val="24"/>
        </w:rPr>
        <w:t>en</w:t>
      </w:r>
      <w:r>
        <w:rPr>
          <w:rFonts w:ascii="Times New Roman" w:hAnsi="Times New Roman" w:cs="Times New Roman"/>
          <w:sz w:val="24"/>
          <w:szCs w:val="24"/>
        </w:rPr>
        <w:t xml:space="preserve"> los</w:t>
      </w:r>
      <w:r w:rsidRPr="00693850">
        <w:rPr>
          <w:rFonts w:ascii="Times New Roman" w:hAnsi="Times New Roman" w:cs="Times New Roman"/>
          <w:sz w:val="24"/>
          <w:szCs w:val="24"/>
        </w:rPr>
        <w:t xml:space="preserve"> usuarios</w:t>
      </w:r>
      <w:r>
        <w:rPr>
          <w:rFonts w:ascii="Times New Roman" w:hAnsi="Times New Roman" w:cs="Times New Roman"/>
          <w:sz w:val="24"/>
          <w:szCs w:val="24"/>
        </w:rPr>
        <w:t xml:space="preserve"> </w:t>
      </w:r>
      <w:r w:rsidR="00CE3FF6">
        <w:rPr>
          <w:rFonts w:ascii="Times New Roman" w:hAnsi="Times New Roman" w:cs="Times New Roman"/>
          <w:sz w:val="24"/>
          <w:szCs w:val="24"/>
        </w:rPr>
        <w:t>derivado</w:t>
      </w:r>
      <w:r>
        <w:rPr>
          <w:rFonts w:ascii="Times New Roman" w:hAnsi="Times New Roman" w:cs="Times New Roman"/>
          <w:sz w:val="24"/>
          <w:szCs w:val="24"/>
        </w:rPr>
        <w:t xml:space="preserve"> </w:t>
      </w:r>
      <w:r w:rsidR="00753810">
        <w:rPr>
          <w:rFonts w:ascii="Times New Roman" w:hAnsi="Times New Roman" w:cs="Times New Roman"/>
          <w:sz w:val="24"/>
          <w:szCs w:val="24"/>
        </w:rPr>
        <w:t xml:space="preserve">de </w:t>
      </w:r>
      <w:r>
        <w:rPr>
          <w:rFonts w:ascii="Times New Roman" w:hAnsi="Times New Roman" w:cs="Times New Roman"/>
          <w:sz w:val="24"/>
          <w:szCs w:val="24"/>
        </w:rPr>
        <w:t>las publicaciones de la Marca UAGro.</w:t>
      </w:r>
    </w:p>
    <w:p w14:paraId="71C0226E" w14:textId="7666E082" w:rsidR="009C28E2" w:rsidRPr="00A82635" w:rsidRDefault="009C28E2" w:rsidP="009C28E2">
      <w:pPr>
        <w:pStyle w:val="Prrafodelista"/>
        <w:numPr>
          <w:ilvl w:val="0"/>
          <w:numId w:val="20"/>
        </w:numPr>
        <w:spacing w:after="0" w:line="360" w:lineRule="auto"/>
        <w:ind w:firstLine="709"/>
        <w:jc w:val="both"/>
        <w:rPr>
          <w:rFonts w:ascii="Times New Roman" w:hAnsi="Times New Roman" w:cs="Times New Roman"/>
          <w:b/>
          <w:sz w:val="24"/>
          <w:szCs w:val="24"/>
        </w:rPr>
      </w:pPr>
      <w:r w:rsidRPr="00A82635">
        <w:rPr>
          <w:rFonts w:ascii="Times New Roman" w:hAnsi="Times New Roman" w:cs="Times New Roman"/>
          <w:sz w:val="24"/>
          <w:szCs w:val="24"/>
        </w:rPr>
        <w:t>Medir l</w:t>
      </w:r>
      <w:r w:rsidR="00981313">
        <w:rPr>
          <w:rFonts w:ascii="Times New Roman" w:hAnsi="Times New Roman" w:cs="Times New Roman"/>
          <w:sz w:val="24"/>
          <w:szCs w:val="24"/>
        </w:rPr>
        <w:t>as claves de comunicación</w:t>
      </w:r>
      <w:r w:rsidRPr="00A82635">
        <w:rPr>
          <w:rFonts w:ascii="Times New Roman" w:hAnsi="Times New Roman" w:cs="Times New Roman"/>
          <w:sz w:val="24"/>
          <w:szCs w:val="24"/>
        </w:rPr>
        <w:t xml:space="preserve"> </w:t>
      </w:r>
      <w:r>
        <w:rPr>
          <w:rFonts w:ascii="Times New Roman" w:hAnsi="Times New Roman" w:cs="Times New Roman"/>
          <w:sz w:val="24"/>
          <w:szCs w:val="24"/>
        </w:rPr>
        <w:t>que genera</w:t>
      </w:r>
      <w:r w:rsidR="00981313">
        <w:rPr>
          <w:rFonts w:ascii="Times New Roman" w:hAnsi="Times New Roman" w:cs="Times New Roman"/>
          <w:sz w:val="24"/>
          <w:szCs w:val="24"/>
        </w:rPr>
        <w:t>ro</w:t>
      </w:r>
      <w:r>
        <w:rPr>
          <w:rFonts w:ascii="Times New Roman" w:hAnsi="Times New Roman" w:cs="Times New Roman"/>
          <w:sz w:val="24"/>
          <w:szCs w:val="24"/>
        </w:rPr>
        <w:t xml:space="preserve">n compromiso y valor de marca </w:t>
      </w:r>
      <w:r w:rsidR="007C614A">
        <w:rPr>
          <w:rFonts w:ascii="Times New Roman" w:hAnsi="Times New Roman" w:cs="Times New Roman"/>
          <w:sz w:val="24"/>
          <w:szCs w:val="24"/>
        </w:rPr>
        <w:t>en</w:t>
      </w:r>
      <w:r>
        <w:rPr>
          <w:rFonts w:ascii="Times New Roman" w:hAnsi="Times New Roman" w:cs="Times New Roman"/>
          <w:sz w:val="24"/>
          <w:szCs w:val="24"/>
        </w:rPr>
        <w:t xml:space="preserve"> los</w:t>
      </w:r>
      <w:r w:rsidRPr="00693850">
        <w:rPr>
          <w:rFonts w:ascii="Times New Roman" w:hAnsi="Times New Roman" w:cs="Times New Roman"/>
          <w:sz w:val="24"/>
          <w:szCs w:val="24"/>
        </w:rPr>
        <w:t xml:space="preserve"> usuarios</w:t>
      </w:r>
      <w:r>
        <w:rPr>
          <w:rFonts w:ascii="Times New Roman" w:hAnsi="Times New Roman" w:cs="Times New Roman"/>
          <w:sz w:val="24"/>
          <w:szCs w:val="24"/>
        </w:rPr>
        <w:t xml:space="preserve"> </w:t>
      </w:r>
      <w:r w:rsidR="00CE3FF6">
        <w:rPr>
          <w:rFonts w:ascii="Times New Roman" w:hAnsi="Times New Roman" w:cs="Times New Roman"/>
          <w:sz w:val="24"/>
          <w:szCs w:val="24"/>
        </w:rPr>
        <w:t>derivado de</w:t>
      </w:r>
      <w:r>
        <w:rPr>
          <w:rFonts w:ascii="Times New Roman" w:hAnsi="Times New Roman" w:cs="Times New Roman"/>
          <w:sz w:val="24"/>
          <w:szCs w:val="24"/>
        </w:rPr>
        <w:t xml:space="preserve"> las publicaciones de la Marca UAGro</w:t>
      </w:r>
    </w:p>
    <w:p w14:paraId="72F5BFD5" w14:textId="74AA1AFA" w:rsidR="009C28E2" w:rsidRPr="00A82635" w:rsidRDefault="009C28E2" w:rsidP="009C28E2">
      <w:pPr>
        <w:pStyle w:val="Prrafodelista"/>
        <w:numPr>
          <w:ilvl w:val="0"/>
          <w:numId w:val="20"/>
        </w:numPr>
        <w:spacing w:after="0" w:line="360" w:lineRule="auto"/>
        <w:ind w:firstLine="709"/>
        <w:jc w:val="both"/>
        <w:rPr>
          <w:rFonts w:ascii="Times New Roman" w:hAnsi="Times New Roman" w:cs="Times New Roman"/>
          <w:b/>
          <w:sz w:val="24"/>
          <w:szCs w:val="24"/>
        </w:rPr>
      </w:pPr>
      <w:r w:rsidRPr="00A82635">
        <w:rPr>
          <w:rFonts w:ascii="Times New Roman" w:hAnsi="Times New Roman" w:cs="Times New Roman"/>
          <w:sz w:val="24"/>
          <w:szCs w:val="24"/>
        </w:rPr>
        <w:t xml:space="preserve">Describir las estrategias de </w:t>
      </w:r>
      <w:r w:rsidRPr="00A82635">
        <w:rPr>
          <w:rFonts w:ascii="Times New Roman" w:hAnsi="Times New Roman" w:cs="Times New Roman"/>
          <w:i/>
          <w:sz w:val="24"/>
          <w:szCs w:val="24"/>
        </w:rPr>
        <w:t>branded content</w:t>
      </w:r>
      <w:r w:rsidRPr="00A82635">
        <w:rPr>
          <w:rFonts w:ascii="Times New Roman" w:hAnsi="Times New Roman" w:cs="Times New Roman"/>
          <w:sz w:val="24"/>
          <w:szCs w:val="24"/>
        </w:rPr>
        <w:t xml:space="preserve"> y de comunicación institucional </w:t>
      </w:r>
      <w:r>
        <w:rPr>
          <w:rFonts w:ascii="Times New Roman" w:hAnsi="Times New Roman" w:cs="Times New Roman"/>
          <w:sz w:val="24"/>
          <w:szCs w:val="24"/>
        </w:rPr>
        <w:t>que genera</w:t>
      </w:r>
      <w:r w:rsidR="00ED66C1">
        <w:rPr>
          <w:rFonts w:ascii="Times New Roman" w:hAnsi="Times New Roman" w:cs="Times New Roman"/>
          <w:sz w:val="24"/>
          <w:szCs w:val="24"/>
        </w:rPr>
        <w:t>ro</w:t>
      </w:r>
      <w:r>
        <w:rPr>
          <w:rFonts w:ascii="Times New Roman" w:hAnsi="Times New Roman" w:cs="Times New Roman"/>
          <w:sz w:val="24"/>
          <w:szCs w:val="24"/>
        </w:rPr>
        <w:t xml:space="preserve">n compromiso y valor de marca </w:t>
      </w:r>
      <w:r w:rsidR="007C614A">
        <w:rPr>
          <w:rFonts w:ascii="Times New Roman" w:hAnsi="Times New Roman" w:cs="Times New Roman"/>
          <w:sz w:val="24"/>
          <w:szCs w:val="24"/>
        </w:rPr>
        <w:t>en</w:t>
      </w:r>
      <w:r>
        <w:rPr>
          <w:rFonts w:ascii="Times New Roman" w:hAnsi="Times New Roman" w:cs="Times New Roman"/>
          <w:sz w:val="24"/>
          <w:szCs w:val="24"/>
        </w:rPr>
        <w:t xml:space="preserve"> </w:t>
      </w:r>
      <w:r w:rsidRPr="00F627BB">
        <w:rPr>
          <w:rFonts w:ascii="Times New Roman" w:hAnsi="Times New Roman" w:cs="Times New Roman"/>
          <w:sz w:val="24"/>
          <w:szCs w:val="24"/>
        </w:rPr>
        <w:t>los usuarios</w:t>
      </w:r>
      <w:r w:rsidR="00CE3FF6">
        <w:rPr>
          <w:rFonts w:ascii="Times New Roman" w:hAnsi="Times New Roman" w:cs="Times New Roman"/>
          <w:sz w:val="24"/>
          <w:szCs w:val="24"/>
        </w:rPr>
        <w:t xml:space="preserve"> derivadas de</w:t>
      </w:r>
      <w:r>
        <w:rPr>
          <w:rFonts w:ascii="Times New Roman" w:hAnsi="Times New Roman" w:cs="Times New Roman"/>
          <w:sz w:val="24"/>
          <w:szCs w:val="24"/>
        </w:rPr>
        <w:t xml:space="preserve"> las publicaciones </w:t>
      </w:r>
      <w:r w:rsidRPr="00F627BB">
        <w:rPr>
          <w:rFonts w:ascii="Times New Roman" w:hAnsi="Times New Roman" w:cs="Times New Roman"/>
          <w:sz w:val="24"/>
          <w:szCs w:val="24"/>
        </w:rPr>
        <w:t xml:space="preserve">de la cuenta oficial de Facebook de la </w:t>
      </w:r>
      <w:r>
        <w:rPr>
          <w:rFonts w:ascii="Times New Roman" w:hAnsi="Times New Roman" w:cs="Times New Roman"/>
          <w:sz w:val="24"/>
          <w:szCs w:val="24"/>
        </w:rPr>
        <w:t>M</w:t>
      </w:r>
      <w:r w:rsidRPr="00F627BB">
        <w:rPr>
          <w:rFonts w:ascii="Times New Roman" w:hAnsi="Times New Roman" w:cs="Times New Roman"/>
          <w:sz w:val="24"/>
          <w:szCs w:val="24"/>
        </w:rPr>
        <w:t>arca UAGro</w:t>
      </w:r>
      <w:r>
        <w:rPr>
          <w:rFonts w:ascii="Times New Roman" w:hAnsi="Times New Roman" w:cs="Times New Roman"/>
          <w:sz w:val="24"/>
          <w:szCs w:val="24"/>
        </w:rPr>
        <w:t>.</w:t>
      </w:r>
    </w:p>
    <w:p w14:paraId="06552CF6" w14:textId="77777777" w:rsidR="00EF7F1E" w:rsidRDefault="00EF7F1E" w:rsidP="00EF7F1E">
      <w:pPr>
        <w:spacing w:after="0" w:line="360" w:lineRule="auto"/>
        <w:ind w:firstLine="709"/>
        <w:jc w:val="center"/>
        <w:rPr>
          <w:rFonts w:ascii="Times New Roman" w:hAnsi="Times New Roman" w:cs="Times New Roman"/>
          <w:b/>
          <w:iCs/>
          <w:sz w:val="24"/>
          <w:szCs w:val="24"/>
        </w:rPr>
      </w:pPr>
    </w:p>
    <w:p w14:paraId="2AD4ADCB" w14:textId="72E2EAC3" w:rsidR="00693850" w:rsidRPr="00693850" w:rsidRDefault="00693850" w:rsidP="00EF7F1E">
      <w:pPr>
        <w:spacing w:after="0" w:line="360" w:lineRule="auto"/>
        <w:jc w:val="center"/>
        <w:rPr>
          <w:rFonts w:ascii="Times New Roman" w:hAnsi="Times New Roman" w:cs="Times New Roman"/>
          <w:b/>
          <w:iCs/>
          <w:sz w:val="24"/>
          <w:szCs w:val="24"/>
        </w:rPr>
      </w:pPr>
      <w:r w:rsidRPr="00693850">
        <w:rPr>
          <w:rFonts w:ascii="Times New Roman" w:hAnsi="Times New Roman" w:cs="Times New Roman"/>
          <w:b/>
          <w:iCs/>
          <w:sz w:val="24"/>
          <w:szCs w:val="24"/>
        </w:rPr>
        <w:t>Preguntas de Investigación</w:t>
      </w:r>
    </w:p>
    <w:p w14:paraId="64E72B23" w14:textId="77777777" w:rsidR="00693850" w:rsidRPr="00693850" w:rsidRDefault="009A727F" w:rsidP="00EF7F1E">
      <w:pPr>
        <w:pStyle w:val="Prrafodelista"/>
        <w:numPr>
          <w:ilvl w:val="0"/>
          <w:numId w:val="19"/>
        </w:numPr>
        <w:spacing w:after="0" w:line="360" w:lineRule="auto"/>
        <w:ind w:firstLine="709"/>
        <w:jc w:val="both"/>
        <w:rPr>
          <w:rFonts w:ascii="Times New Roman" w:hAnsi="Times New Roman" w:cs="Times New Roman"/>
          <w:bCs/>
          <w:sz w:val="24"/>
        </w:rPr>
      </w:pPr>
      <w:r w:rsidRPr="00693850">
        <w:rPr>
          <w:rFonts w:ascii="Times New Roman" w:hAnsi="Times New Roman" w:cs="Times New Roman"/>
          <w:bCs/>
          <w:sz w:val="24"/>
          <w:szCs w:val="24"/>
        </w:rPr>
        <w:t xml:space="preserve">¿La producción de contenidos de la </w:t>
      </w:r>
      <w:r w:rsidR="00D40EC3" w:rsidRPr="00693850">
        <w:rPr>
          <w:rFonts w:ascii="Times New Roman" w:hAnsi="Times New Roman" w:cs="Times New Roman"/>
          <w:bCs/>
          <w:sz w:val="24"/>
          <w:szCs w:val="24"/>
        </w:rPr>
        <w:t>M</w:t>
      </w:r>
      <w:r w:rsidRPr="00693850">
        <w:rPr>
          <w:rFonts w:ascii="Times New Roman" w:hAnsi="Times New Roman" w:cs="Times New Roman"/>
          <w:bCs/>
          <w:sz w:val="24"/>
          <w:szCs w:val="24"/>
        </w:rPr>
        <w:t>arca UAGro en la red social oficial Facebook obedece a estrategias de comunicación institucionales?</w:t>
      </w:r>
    </w:p>
    <w:p w14:paraId="1E4D1D2B" w14:textId="77777777" w:rsidR="00693850" w:rsidRDefault="009A727F" w:rsidP="00EF7F1E">
      <w:pPr>
        <w:pStyle w:val="Prrafodelista"/>
        <w:numPr>
          <w:ilvl w:val="0"/>
          <w:numId w:val="19"/>
        </w:numPr>
        <w:spacing w:after="0" w:line="360" w:lineRule="auto"/>
        <w:ind w:firstLine="709"/>
        <w:jc w:val="both"/>
        <w:rPr>
          <w:rFonts w:ascii="Times New Roman" w:hAnsi="Times New Roman" w:cs="Times New Roman"/>
          <w:bCs/>
          <w:sz w:val="24"/>
        </w:rPr>
      </w:pPr>
      <w:r w:rsidRPr="00693850">
        <w:rPr>
          <w:rFonts w:ascii="Times New Roman" w:hAnsi="Times New Roman" w:cs="Times New Roman"/>
          <w:bCs/>
          <w:sz w:val="24"/>
          <w:szCs w:val="24"/>
        </w:rPr>
        <w:t xml:space="preserve"> </w:t>
      </w:r>
      <w:r w:rsidR="006F798F" w:rsidRPr="00693850">
        <w:rPr>
          <w:rFonts w:ascii="Times New Roman" w:hAnsi="Times New Roman" w:cs="Times New Roman"/>
          <w:bCs/>
          <w:sz w:val="24"/>
        </w:rPr>
        <w:t xml:space="preserve">¿Los contenidos de la </w:t>
      </w:r>
      <w:r w:rsidR="00591F00" w:rsidRPr="00693850">
        <w:rPr>
          <w:rFonts w:ascii="Times New Roman" w:hAnsi="Times New Roman" w:cs="Times New Roman"/>
          <w:bCs/>
          <w:sz w:val="24"/>
        </w:rPr>
        <w:t>M</w:t>
      </w:r>
      <w:r w:rsidR="006F798F" w:rsidRPr="00693850">
        <w:rPr>
          <w:rFonts w:ascii="Times New Roman" w:hAnsi="Times New Roman" w:cs="Times New Roman"/>
          <w:bCs/>
          <w:sz w:val="24"/>
        </w:rPr>
        <w:t xml:space="preserve">arca UAGro generan </w:t>
      </w:r>
      <w:r w:rsidR="00CB2355" w:rsidRPr="00693850">
        <w:rPr>
          <w:rFonts w:ascii="Times New Roman" w:hAnsi="Times New Roman" w:cs="Times New Roman"/>
          <w:bCs/>
          <w:sz w:val="24"/>
        </w:rPr>
        <w:t>compromiso</w:t>
      </w:r>
      <w:r w:rsidR="006F798F" w:rsidRPr="00693850">
        <w:rPr>
          <w:rFonts w:ascii="Times New Roman" w:hAnsi="Times New Roman" w:cs="Times New Roman"/>
          <w:bCs/>
          <w:sz w:val="24"/>
        </w:rPr>
        <w:t xml:space="preserve"> más allá de la mera información que comparte?</w:t>
      </w:r>
      <w:r w:rsidR="00AD57BC" w:rsidRPr="00693850">
        <w:rPr>
          <w:rFonts w:ascii="Times New Roman" w:hAnsi="Times New Roman" w:cs="Times New Roman"/>
          <w:bCs/>
          <w:sz w:val="24"/>
        </w:rPr>
        <w:t xml:space="preserve"> </w:t>
      </w:r>
    </w:p>
    <w:p w14:paraId="25C537C1" w14:textId="2A11AA80" w:rsidR="00693850" w:rsidRDefault="00E23C42" w:rsidP="00EF7F1E">
      <w:pPr>
        <w:pStyle w:val="Prrafodelista"/>
        <w:numPr>
          <w:ilvl w:val="0"/>
          <w:numId w:val="19"/>
        </w:numPr>
        <w:spacing w:after="0" w:line="360" w:lineRule="auto"/>
        <w:ind w:firstLine="709"/>
        <w:jc w:val="both"/>
        <w:rPr>
          <w:rFonts w:ascii="Times New Roman" w:hAnsi="Times New Roman" w:cs="Times New Roman"/>
          <w:bCs/>
          <w:sz w:val="24"/>
        </w:rPr>
      </w:pPr>
      <w:r w:rsidRPr="00693850">
        <w:rPr>
          <w:rFonts w:ascii="Times New Roman" w:hAnsi="Times New Roman" w:cs="Times New Roman"/>
          <w:bCs/>
          <w:sz w:val="24"/>
        </w:rPr>
        <w:t>¿</w:t>
      </w:r>
      <w:r w:rsidR="00CB2355" w:rsidRPr="00693850">
        <w:rPr>
          <w:rFonts w:ascii="Times New Roman" w:hAnsi="Times New Roman" w:cs="Times New Roman"/>
          <w:bCs/>
          <w:sz w:val="24"/>
        </w:rPr>
        <w:t>C</w:t>
      </w:r>
      <w:r w:rsidRPr="00693850">
        <w:rPr>
          <w:rFonts w:ascii="Times New Roman" w:hAnsi="Times New Roman" w:cs="Times New Roman"/>
          <w:bCs/>
          <w:sz w:val="24"/>
        </w:rPr>
        <w:t>uáles son l</w:t>
      </w:r>
      <w:r w:rsidR="00B572DF">
        <w:rPr>
          <w:rFonts w:ascii="Times New Roman" w:hAnsi="Times New Roman" w:cs="Times New Roman"/>
          <w:bCs/>
          <w:sz w:val="24"/>
        </w:rPr>
        <w:t>as claves de comunicación</w:t>
      </w:r>
      <w:r w:rsidRPr="00693850">
        <w:rPr>
          <w:rFonts w:ascii="Times New Roman" w:hAnsi="Times New Roman" w:cs="Times New Roman"/>
          <w:bCs/>
          <w:sz w:val="24"/>
        </w:rPr>
        <w:t xml:space="preserve"> </w:t>
      </w:r>
      <w:r w:rsidR="009F6454" w:rsidRPr="00693850">
        <w:rPr>
          <w:rFonts w:ascii="Times New Roman" w:hAnsi="Times New Roman" w:cs="Times New Roman"/>
          <w:bCs/>
          <w:sz w:val="24"/>
        </w:rPr>
        <w:t xml:space="preserve">de la estrategia de </w:t>
      </w:r>
      <w:r w:rsidR="009F6454" w:rsidRPr="00693850">
        <w:rPr>
          <w:rFonts w:ascii="Times New Roman" w:hAnsi="Times New Roman" w:cs="Times New Roman"/>
          <w:bCs/>
          <w:i/>
          <w:sz w:val="24"/>
        </w:rPr>
        <w:t xml:space="preserve">branded </w:t>
      </w:r>
      <w:r w:rsidR="00BD6380" w:rsidRPr="00693850">
        <w:rPr>
          <w:rFonts w:ascii="Times New Roman" w:hAnsi="Times New Roman" w:cs="Times New Roman"/>
          <w:bCs/>
          <w:i/>
          <w:sz w:val="24"/>
        </w:rPr>
        <w:t>content</w:t>
      </w:r>
      <w:r w:rsidR="00BD6380" w:rsidRPr="00693850">
        <w:rPr>
          <w:rFonts w:ascii="Times New Roman" w:hAnsi="Times New Roman" w:cs="Times New Roman"/>
          <w:bCs/>
          <w:sz w:val="24"/>
        </w:rPr>
        <w:t xml:space="preserve"> y</w:t>
      </w:r>
      <w:r w:rsidRPr="00693850">
        <w:rPr>
          <w:rFonts w:ascii="Times New Roman" w:hAnsi="Times New Roman" w:cs="Times New Roman"/>
          <w:bCs/>
          <w:sz w:val="24"/>
        </w:rPr>
        <w:t xml:space="preserve"> si ést</w:t>
      </w:r>
      <w:r w:rsidR="00B572DF">
        <w:rPr>
          <w:rFonts w:ascii="Times New Roman" w:hAnsi="Times New Roman" w:cs="Times New Roman"/>
          <w:bCs/>
          <w:sz w:val="24"/>
        </w:rPr>
        <w:t>a</w:t>
      </w:r>
      <w:r w:rsidRPr="00693850">
        <w:rPr>
          <w:rFonts w:ascii="Times New Roman" w:hAnsi="Times New Roman" w:cs="Times New Roman"/>
          <w:bCs/>
          <w:sz w:val="24"/>
        </w:rPr>
        <w:t xml:space="preserve">s </w:t>
      </w:r>
      <w:r w:rsidR="00BD6380" w:rsidRPr="00693850">
        <w:rPr>
          <w:rFonts w:ascii="Times New Roman" w:hAnsi="Times New Roman" w:cs="Times New Roman"/>
          <w:bCs/>
          <w:sz w:val="24"/>
        </w:rPr>
        <w:t>le</w:t>
      </w:r>
      <w:r w:rsidRPr="00693850">
        <w:rPr>
          <w:rFonts w:ascii="Times New Roman" w:hAnsi="Times New Roman" w:cs="Times New Roman"/>
          <w:bCs/>
          <w:sz w:val="24"/>
        </w:rPr>
        <w:t xml:space="preserve"> ofrecen alguna ventaja competitiva a la </w:t>
      </w:r>
      <w:r w:rsidR="00D40EC3" w:rsidRPr="00693850">
        <w:rPr>
          <w:rFonts w:ascii="Times New Roman" w:hAnsi="Times New Roman" w:cs="Times New Roman"/>
          <w:bCs/>
          <w:sz w:val="24"/>
        </w:rPr>
        <w:t>M</w:t>
      </w:r>
      <w:r w:rsidRPr="00693850">
        <w:rPr>
          <w:rFonts w:ascii="Times New Roman" w:hAnsi="Times New Roman" w:cs="Times New Roman"/>
          <w:bCs/>
          <w:sz w:val="24"/>
        </w:rPr>
        <w:t>arca UAGro?</w:t>
      </w:r>
      <w:r w:rsidR="00AD57BC" w:rsidRPr="00693850">
        <w:rPr>
          <w:rFonts w:ascii="Times New Roman" w:hAnsi="Times New Roman" w:cs="Times New Roman"/>
          <w:bCs/>
          <w:sz w:val="24"/>
        </w:rPr>
        <w:t xml:space="preserve"> </w:t>
      </w:r>
    </w:p>
    <w:p w14:paraId="2A742289" w14:textId="0F64B6CB" w:rsidR="00F345C8" w:rsidRPr="00693850" w:rsidRDefault="00AD57BC" w:rsidP="00EF7F1E">
      <w:pPr>
        <w:pStyle w:val="Prrafodelista"/>
        <w:numPr>
          <w:ilvl w:val="0"/>
          <w:numId w:val="19"/>
        </w:numPr>
        <w:spacing w:after="0" w:line="360" w:lineRule="auto"/>
        <w:ind w:firstLine="709"/>
        <w:jc w:val="both"/>
        <w:rPr>
          <w:rFonts w:ascii="Times New Roman" w:hAnsi="Times New Roman" w:cs="Times New Roman"/>
          <w:bCs/>
          <w:sz w:val="24"/>
        </w:rPr>
      </w:pPr>
      <w:r w:rsidRPr="00693850">
        <w:rPr>
          <w:rFonts w:ascii="Times New Roman" w:hAnsi="Times New Roman" w:cs="Times New Roman"/>
          <w:bCs/>
          <w:sz w:val="24"/>
        </w:rPr>
        <w:t xml:space="preserve">¿Cuáles son las reacciones </w:t>
      </w:r>
      <w:r w:rsidRPr="00765174">
        <w:rPr>
          <w:rFonts w:ascii="Times New Roman" w:hAnsi="Times New Roman" w:cs="Times New Roman"/>
          <w:bCs/>
          <w:i/>
          <w:sz w:val="24"/>
        </w:rPr>
        <w:t>intangibles</w:t>
      </w:r>
      <w:r w:rsidRPr="00693850">
        <w:rPr>
          <w:rFonts w:ascii="Times New Roman" w:hAnsi="Times New Roman" w:cs="Times New Roman"/>
          <w:bCs/>
          <w:sz w:val="24"/>
        </w:rPr>
        <w:t xml:space="preserve"> que otorgan mayor notoriedad y mantienen la relevancia emocional con la marca? </w:t>
      </w:r>
    </w:p>
    <w:p w14:paraId="448CFAE1" w14:textId="4CAFEB95" w:rsidR="00AD57BC" w:rsidRDefault="00AD57BC" w:rsidP="00EF7F1E">
      <w:pPr>
        <w:spacing w:after="0" w:line="360" w:lineRule="auto"/>
        <w:ind w:firstLine="709"/>
        <w:jc w:val="both"/>
        <w:rPr>
          <w:rFonts w:ascii="Times New Roman" w:eastAsia="Calibri" w:hAnsi="Times New Roman" w:cs="Times New Roman"/>
          <w:sz w:val="24"/>
          <w:szCs w:val="24"/>
          <w:lang w:eastAsia="es-MX"/>
        </w:rPr>
      </w:pPr>
      <w:r>
        <w:rPr>
          <w:rFonts w:ascii="Times New Roman" w:eastAsia="Calibri" w:hAnsi="Times New Roman" w:cs="Times New Roman"/>
          <w:bCs/>
          <w:sz w:val="24"/>
          <w:lang w:eastAsia="es-MX"/>
        </w:rPr>
        <w:lastRenderedPageBreak/>
        <w:t>En este sentido, la relevancia emocional se refiere</w:t>
      </w:r>
      <w:r w:rsidRPr="00AD57BC">
        <w:rPr>
          <w:rFonts w:ascii="Times New Roman" w:eastAsia="Calibri" w:hAnsi="Times New Roman" w:cs="Times New Roman"/>
          <w:color w:val="FF0000"/>
          <w:sz w:val="24"/>
          <w:szCs w:val="24"/>
          <w:lang w:eastAsia="es-MX"/>
        </w:rPr>
        <w:t xml:space="preserve"> </w:t>
      </w:r>
      <w:r w:rsidRPr="00AD57BC">
        <w:rPr>
          <w:rFonts w:ascii="Times New Roman" w:eastAsia="Calibri" w:hAnsi="Times New Roman" w:cs="Times New Roman"/>
          <w:sz w:val="24"/>
          <w:szCs w:val="24"/>
          <w:lang w:eastAsia="es-MX"/>
        </w:rPr>
        <w:t>al valor emocional que generan los contenidos temáticos para que los seguidores encuentren emociones</w:t>
      </w:r>
      <w:r>
        <w:rPr>
          <w:rFonts w:ascii="Times New Roman" w:eastAsia="Calibri" w:hAnsi="Times New Roman" w:cs="Times New Roman"/>
          <w:sz w:val="24"/>
          <w:szCs w:val="24"/>
          <w:lang w:eastAsia="es-MX"/>
        </w:rPr>
        <w:t xml:space="preserve"> como </w:t>
      </w:r>
      <w:r w:rsidR="00C42935">
        <w:rPr>
          <w:rFonts w:ascii="Times New Roman" w:eastAsia="Calibri" w:hAnsi="Times New Roman" w:cs="Times New Roman"/>
          <w:sz w:val="24"/>
          <w:szCs w:val="24"/>
          <w:lang w:eastAsia="es-MX"/>
        </w:rPr>
        <w:t xml:space="preserve">la </w:t>
      </w:r>
      <w:r w:rsidR="00C42935" w:rsidRPr="00AD57BC">
        <w:rPr>
          <w:rFonts w:ascii="Times New Roman" w:eastAsia="Calibri" w:hAnsi="Times New Roman" w:cs="Times New Roman"/>
          <w:sz w:val="24"/>
          <w:szCs w:val="24"/>
          <w:lang w:eastAsia="es-MX"/>
        </w:rPr>
        <w:t>felicidad</w:t>
      </w:r>
      <w:r w:rsidRPr="00AD57BC">
        <w:rPr>
          <w:rFonts w:ascii="Times New Roman" w:eastAsia="Calibri" w:hAnsi="Times New Roman" w:cs="Times New Roman"/>
          <w:sz w:val="24"/>
          <w:szCs w:val="24"/>
          <w:lang w:eastAsia="es-MX"/>
        </w:rPr>
        <w:t>, tristeza, orgullo, amor, disgusto, otr</w:t>
      </w:r>
      <w:r>
        <w:rPr>
          <w:rFonts w:ascii="Times New Roman" w:eastAsia="Calibri" w:hAnsi="Times New Roman" w:cs="Times New Roman"/>
          <w:sz w:val="24"/>
          <w:szCs w:val="24"/>
          <w:lang w:eastAsia="es-MX"/>
        </w:rPr>
        <w:t xml:space="preserve">as, al momento </w:t>
      </w:r>
      <w:r w:rsidR="005E7DD5">
        <w:rPr>
          <w:rFonts w:ascii="Times New Roman" w:eastAsia="Calibri" w:hAnsi="Times New Roman" w:cs="Times New Roman"/>
          <w:sz w:val="24"/>
          <w:szCs w:val="24"/>
          <w:lang w:eastAsia="es-MX"/>
        </w:rPr>
        <w:t xml:space="preserve">de </w:t>
      </w:r>
      <w:r w:rsidR="005E7DD5" w:rsidRPr="00AD57BC">
        <w:rPr>
          <w:rFonts w:ascii="Times New Roman" w:eastAsia="Calibri" w:hAnsi="Times New Roman" w:cs="Times New Roman"/>
          <w:sz w:val="24"/>
          <w:szCs w:val="24"/>
          <w:lang w:eastAsia="es-MX"/>
        </w:rPr>
        <w:t>interactuar</w:t>
      </w:r>
      <w:r w:rsidRPr="00AD57BC">
        <w:rPr>
          <w:rFonts w:ascii="Times New Roman" w:eastAsia="Calibri" w:hAnsi="Times New Roman" w:cs="Times New Roman"/>
          <w:sz w:val="24"/>
          <w:szCs w:val="24"/>
          <w:lang w:eastAsia="es-MX"/>
        </w:rPr>
        <w:t xml:space="preserve"> con la </w:t>
      </w:r>
      <w:r w:rsidR="00591F00">
        <w:rPr>
          <w:rFonts w:ascii="Times New Roman" w:eastAsia="Calibri" w:hAnsi="Times New Roman" w:cs="Times New Roman"/>
          <w:sz w:val="24"/>
          <w:szCs w:val="24"/>
          <w:lang w:eastAsia="es-MX"/>
        </w:rPr>
        <w:t>M</w:t>
      </w:r>
      <w:r w:rsidRPr="00AD57BC">
        <w:rPr>
          <w:rFonts w:ascii="Times New Roman" w:eastAsia="Calibri" w:hAnsi="Times New Roman" w:cs="Times New Roman"/>
          <w:sz w:val="24"/>
          <w:szCs w:val="24"/>
          <w:lang w:eastAsia="es-MX"/>
        </w:rPr>
        <w:t xml:space="preserve">arca UAGro. </w:t>
      </w:r>
    </w:p>
    <w:p w14:paraId="2EBFAD06" w14:textId="77777777" w:rsidR="00EF7F1E" w:rsidRDefault="00EF7F1E" w:rsidP="00EF7F1E">
      <w:pPr>
        <w:spacing w:after="0" w:line="360" w:lineRule="auto"/>
        <w:ind w:firstLine="709"/>
        <w:jc w:val="both"/>
        <w:rPr>
          <w:rFonts w:ascii="Times New Roman" w:eastAsia="Calibri" w:hAnsi="Times New Roman" w:cs="Times New Roman"/>
          <w:sz w:val="24"/>
          <w:szCs w:val="24"/>
          <w:lang w:eastAsia="es-MX"/>
        </w:rPr>
      </w:pPr>
    </w:p>
    <w:p w14:paraId="32006DD5" w14:textId="6033E71D" w:rsidR="00A95DF1" w:rsidRPr="00693850" w:rsidRDefault="00A95DF1" w:rsidP="00EF7F1E">
      <w:pPr>
        <w:pStyle w:val="Prrafodelista"/>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Hipótesis de la Investigación </w:t>
      </w:r>
    </w:p>
    <w:p w14:paraId="48EA9504" w14:textId="5EF633DE" w:rsidR="00A95DF1" w:rsidRPr="00A95DF1" w:rsidRDefault="00A95DF1" w:rsidP="00EF7F1E">
      <w:pPr>
        <w:pStyle w:val="Prrafodelista"/>
        <w:numPr>
          <w:ilvl w:val="0"/>
          <w:numId w:val="21"/>
        </w:numPr>
        <w:spacing w:after="0" w:line="360" w:lineRule="auto"/>
        <w:ind w:firstLine="709"/>
        <w:jc w:val="both"/>
        <w:rPr>
          <w:rFonts w:ascii="Times New Roman" w:hAnsi="Times New Roman" w:cs="Times New Roman"/>
          <w:bCs/>
          <w:sz w:val="24"/>
        </w:rPr>
      </w:pPr>
      <w:r w:rsidRPr="00A95DF1">
        <w:rPr>
          <w:rFonts w:ascii="Times New Roman" w:eastAsia="Arial" w:hAnsi="Times New Roman" w:cs="Times New Roman"/>
          <w:sz w:val="24"/>
          <w:szCs w:val="24"/>
        </w:rPr>
        <w:t>L</w:t>
      </w:r>
      <w:r w:rsidR="003F3E7F">
        <w:rPr>
          <w:rFonts w:ascii="Times New Roman" w:eastAsia="Arial" w:hAnsi="Times New Roman" w:cs="Times New Roman"/>
          <w:sz w:val="24"/>
          <w:szCs w:val="24"/>
        </w:rPr>
        <w:t>as claves de comunicación</w:t>
      </w:r>
      <w:r w:rsidR="00190F2F" w:rsidRPr="00A95DF1">
        <w:rPr>
          <w:rFonts w:ascii="Times New Roman" w:eastAsia="Arial" w:hAnsi="Times New Roman" w:cs="Times New Roman"/>
          <w:sz w:val="24"/>
          <w:szCs w:val="24"/>
        </w:rPr>
        <w:t xml:space="preserve"> </w:t>
      </w:r>
      <w:r w:rsidR="00DC4591" w:rsidRPr="00A95DF1">
        <w:rPr>
          <w:rFonts w:ascii="Times New Roman" w:eastAsia="Arial" w:hAnsi="Times New Roman" w:cs="Times New Roman"/>
          <w:sz w:val="24"/>
          <w:szCs w:val="24"/>
        </w:rPr>
        <w:t>de</w:t>
      </w:r>
      <w:r w:rsidR="009F6454" w:rsidRPr="00A95DF1">
        <w:rPr>
          <w:rFonts w:ascii="Times New Roman" w:eastAsia="Arial" w:hAnsi="Times New Roman" w:cs="Times New Roman"/>
          <w:sz w:val="24"/>
          <w:szCs w:val="24"/>
        </w:rPr>
        <w:t xml:space="preserve"> tipología de género en su indicador informativo y el</w:t>
      </w:r>
      <w:r w:rsidR="00190F2F" w:rsidRPr="00A95DF1">
        <w:rPr>
          <w:rFonts w:ascii="Times New Roman" w:eastAsia="Arial" w:hAnsi="Times New Roman" w:cs="Times New Roman"/>
          <w:sz w:val="24"/>
          <w:szCs w:val="24"/>
        </w:rPr>
        <w:t xml:space="preserve"> de</w:t>
      </w:r>
      <w:r w:rsidR="009F6454" w:rsidRPr="00A95DF1">
        <w:rPr>
          <w:rFonts w:ascii="Times New Roman" w:eastAsia="Arial" w:hAnsi="Times New Roman" w:cs="Times New Roman"/>
          <w:sz w:val="24"/>
          <w:szCs w:val="24"/>
        </w:rPr>
        <w:t xml:space="preserve"> contenido temático en </w:t>
      </w:r>
      <w:r w:rsidR="00190F2F" w:rsidRPr="00A95DF1">
        <w:rPr>
          <w:rFonts w:ascii="Times New Roman" w:eastAsia="Arial" w:hAnsi="Times New Roman" w:cs="Times New Roman"/>
          <w:sz w:val="24"/>
          <w:szCs w:val="24"/>
        </w:rPr>
        <w:t>sus</w:t>
      </w:r>
      <w:r w:rsidR="009F6454" w:rsidRPr="00A95DF1">
        <w:rPr>
          <w:rFonts w:ascii="Times New Roman" w:eastAsia="Arial" w:hAnsi="Times New Roman" w:cs="Times New Roman"/>
          <w:sz w:val="24"/>
          <w:szCs w:val="24"/>
        </w:rPr>
        <w:t xml:space="preserve"> indicador</w:t>
      </w:r>
      <w:r w:rsidR="00190F2F" w:rsidRPr="00A95DF1">
        <w:rPr>
          <w:rFonts w:ascii="Times New Roman" w:eastAsia="Arial" w:hAnsi="Times New Roman" w:cs="Times New Roman"/>
          <w:sz w:val="24"/>
          <w:szCs w:val="24"/>
        </w:rPr>
        <w:t>es</w:t>
      </w:r>
      <w:r w:rsidR="009F6454" w:rsidRPr="00A95DF1">
        <w:rPr>
          <w:rFonts w:ascii="Times New Roman" w:eastAsia="Arial" w:hAnsi="Times New Roman" w:cs="Times New Roman"/>
          <w:sz w:val="24"/>
          <w:szCs w:val="24"/>
        </w:rPr>
        <w:t xml:space="preserve"> de servicios UAGro</w:t>
      </w:r>
      <w:r w:rsidR="00190F2F" w:rsidRPr="00A95DF1">
        <w:rPr>
          <w:rFonts w:ascii="Times New Roman" w:eastAsia="Arial" w:hAnsi="Times New Roman" w:cs="Times New Roman"/>
          <w:sz w:val="24"/>
          <w:szCs w:val="24"/>
        </w:rPr>
        <w:t xml:space="preserve">, difusión de </w:t>
      </w:r>
      <w:r w:rsidR="009F6454" w:rsidRPr="00A95DF1">
        <w:rPr>
          <w:rFonts w:ascii="Times New Roman" w:eastAsia="Arial" w:hAnsi="Times New Roman" w:cs="Times New Roman"/>
          <w:sz w:val="24"/>
          <w:szCs w:val="24"/>
        </w:rPr>
        <w:t>eventos académicos</w:t>
      </w:r>
      <w:r w:rsidR="00190F2F" w:rsidRPr="00A95DF1">
        <w:rPr>
          <w:rFonts w:ascii="Times New Roman" w:eastAsia="Arial" w:hAnsi="Times New Roman" w:cs="Times New Roman"/>
          <w:sz w:val="24"/>
          <w:szCs w:val="24"/>
        </w:rPr>
        <w:t xml:space="preserve"> y oferta educativa</w:t>
      </w:r>
      <w:r w:rsidR="009F6454" w:rsidRPr="00A95DF1">
        <w:rPr>
          <w:rFonts w:ascii="Times New Roman" w:eastAsia="Arial" w:hAnsi="Times New Roman" w:cs="Times New Roman"/>
          <w:sz w:val="24"/>
          <w:szCs w:val="24"/>
        </w:rPr>
        <w:t xml:space="preserve"> fueron l</w:t>
      </w:r>
      <w:r w:rsidR="003F3E7F">
        <w:rPr>
          <w:rFonts w:ascii="Times New Roman" w:eastAsia="Arial" w:hAnsi="Times New Roman" w:cs="Times New Roman"/>
          <w:sz w:val="24"/>
          <w:szCs w:val="24"/>
        </w:rPr>
        <w:t>a</w:t>
      </w:r>
      <w:r w:rsidR="009F6454" w:rsidRPr="00A95DF1">
        <w:rPr>
          <w:rFonts w:ascii="Times New Roman" w:eastAsia="Arial" w:hAnsi="Times New Roman" w:cs="Times New Roman"/>
          <w:sz w:val="24"/>
          <w:szCs w:val="24"/>
        </w:rPr>
        <w:t>s que generaron</w:t>
      </w:r>
      <w:r w:rsidR="003E4A19" w:rsidRPr="00A95DF1">
        <w:rPr>
          <w:rFonts w:ascii="Times New Roman" w:eastAsia="Arial" w:hAnsi="Times New Roman" w:cs="Times New Roman"/>
          <w:sz w:val="24"/>
          <w:szCs w:val="24"/>
        </w:rPr>
        <w:t xml:space="preserve"> </w:t>
      </w:r>
      <w:r w:rsidR="004D2559">
        <w:rPr>
          <w:rFonts w:ascii="Times New Roman" w:eastAsia="Arial" w:hAnsi="Times New Roman" w:cs="Times New Roman"/>
          <w:sz w:val="24"/>
          <w:szCs w:val="24"/>
        </w:rPr>
        <w:t>compromiso</w:t>
      </w:r>
      <w:r w:rsidR="003E4A19" w:rsidRPr="00A95DF1">
        <w:rPr>
          <w:rFonts w:ascii="Times New Roman" w:eastAsia="Arial" w:hAnsi="Times New Roman" w:cs="Times New Roman"/>
          <w:sz w:val="24"/>
          <w:szCs w:val="24"/>
        </w:rPr>
        <w:t xml:space="preserve"> y valor</w:t>
      </w:r>
      <w:r w:rsidR="003D4575">
        <w:rPr>
          <w:rFonts w:ascii="Times New Roman" w:eastAsia="Arial" w:hAnsi="Times New Roman" w:cs="Times New Roman"/>
          <w:sz w:val="24"/>
          <w:szCs w:val="24"/>
        </w:rPr>
        <w:t xml:space="preserve"> de marca</w:t>
      </w:r>
      <w:r w:rsidR="003E4A19" w:rsidRPr="00A95DF1">
        <w:rPr>
          <w:rFonts w:ascii="Times New Roman" w:eastAsia="Arial" w:hAnsi="Times New Roman" w:cs="Times New Roman"/>
          <w:sz w:val="24"/>
          <w:szCs w:val="24"/>
        </w:rPr>
        <w:t xml:space="preserve"> entre los usuarios de la cuenta oficial de Facebook de la </w:t>
      </w:r>
      <w:r w:rsidR="00D40EC3" w:rsidRPr="00A95DF1">
        <w:rPr>
          <w:rFonts w:ascii="Times New Roman" w:eastAsia="Arial" w:hAnsi="Times New Roman" w:cs="Times New Roman"/>
          <w:sz w:val="24"/>
          <w:szCs w:val="24"/>
        </w:rPr>
        <w:t>M</w:t>
      </w:r>
      <w:r w:rsidR="003E4A19" w:rsidRPr="00A95DF1">
        <w:rPr>
          <w:rFonts w:ascii="Times New Roman" w:eastAsia="Arial" w:hAnsi="Times New Roman" w:cs="Times New Roman"/>
          <w:sz w:val="24"/>
          <w:szCs w:val="24"/>
        </w:rPr>
        <w:t>arca UAGro</w:t>
      </w:r>
      <w:r w:rsidR="003F3CEF" w:rsidRPr="00A95DF1">
        <w:rPr>
          <w:rFonts w:ascii="Times New Roman" w:eastAsia="Arial" w:hAnsi="Times New Roman" w:cs="Times New Roman"/>
          <w:sz w:val="24"/>
          <w:szCs w:val="24"/>
        </w:rPr>
        <w:t>.</w:t>
      </w:r>
    </w:p>
    <w:p w14:paraId="583EC2C3" w14:textId="354EE6CE" w:rsidR="00440F89" w:rsidRPr="00EF7F1E" w:rsidRDefault="004D2559" w:rsidP="00EF7F1E">
      <w:pPr>
        <w:pStyle w:val="Prrafodelista"/>
        <w:numPr>
          <w:ilvl w:val="0"/>
          <w:numId w:val="21"/>
        </w:numPr>
        <w:spacing w:after="0" w:line="360" w:lineRule="auto"/>
        <w:ind w:firstLine="709"/>
        <w:jc w:val="both"/>
        <w:rPr>
          <w:rFonts w:ascii="Times New Roman" w:hAnsi="Times New Roman" w:cs="Times New Roman"/>
          <w:bCs/>
          <w:sz w:val="24"/>
        </w:rPr>
      </w:pPr>
      <w:r>
        <w:rPr>
          <w:rFonts w:ascii="Times New Roman" w:eastAsia="Arial" w:hAnsi="Times New Roman" w:cs="Times New Roman"/>
          <w:sz w:val="24"/>
          <w:szCs w:val="24"/>
        </w:rPr>
        <w:t>La clave de comunicación</w:t>
      </w:r>
      <w:r w:rsidR="00B31B84">
        <w:rPr>
          <w:rFonts w:ascii="Times New Roman" w:eastAsia="Arial" w:hAnsi="Times New Roman" w:cs="Times New Roman"/>
          <w:sz w:val="24"/>
          <w:szCs w:val="24"/>
        </w:rPr>
        <w:t xml:space="preserve"> en su </w:t>
      </w:r>
      <w:r w:rsidR="00A95DF1">
        <w:rPr>
          <w:rFonts w:ascii="Times New Roman" w:eastAsia="Arial" w:hAnsi="Times New Roman" w:cs="Times New Roman"/>
          <w:sz w:val="24"/>
          <w:szCs w:val="24"/>
        </w:rPr>
        <w:t>i</w:t>
      </w:r>
      <w:r w:rsidR="0056546B" w:rsidRPr="00A95DF1">
        <w:rPr>
          <w:rFonts w:ascii="Times New Roman" w:eastAsia="Arial" w:hAnsi="Times New Roman" w:cs="Times New Roman"/>
          <w:sz w:val="24"/>
          <w:szCs w:val="24"/>
        </w:rPr>
        <w:t>ndicador de formato más utilizad</w:t>
      </w:r>
      <w:r w:rsidR="003D4575">
        <w:rPr>
          <w:rFonts w:ascii="Times New Roman" w:eastAsia="Arial" w:hAnsi="Times New Roman" w:cs="Times New Roman"/>
          <w:sz w:val="24"/>
          <w:szCs w:val="24"/>
        </w:rPr>
        <w:t>a</w:t>
      </w:r>
      <w:r w:rsidR="0056546B" w:rsidRPr="00A95DF1">
        <w:rPr>
          <w:rFonts w:ascii="Times New Roman" w:eastAsia="Arial" w:hAnsi="Times New Roman" w:cs="Times New Roman"/>
          <w:sz w:val="24"/>
          <w:szCs w:val="24"/>
        </w:rPr>
        <w:t xml:space="preserve"> es la imagen. </w:t>
      </w:r>
    </w:p>
    <w:p w14:paraId="43232DBB" w14:textId="77777777" w:rsidR="00EF7F1E" w:rsidRPr="00EF7F1E" w:rsidRDefault="00EF7F1E" w:rsidP="00EF7F1E">
      <w:pPr>
        <w:spacing w:after="0" w:line="360" w:lineRule="auto"/>
        <w:jc w:val="both"/>
        <w:rPr>
          <w:rFonts w:ascii="Times New Roman" w:hAnsi="Times New Roman" w:cs="Times New Roman"/>
          <w:bCs/>
          <w:sz w:val="24"/>
        </w:rPr>
      </w:pPr>
    </w:p>
    <w:p w14:paraId="0FFD6740" w14:textId="3548E552" w:rsidR="00085921" w:rsidRPr="002A424B" w:rsidRDefault="00634B25" w:rsidP="00EF7F1E">
      <w:pPr>
        <w:pStyle w:val="Ttulo1"/>
        <w:spacing w:after="0"/>
        <w:rPr>
          <w:sz w:val="20"/>
          <w:szCs w:val="22"/>
        </w:rPr>
      </w:pPr>
      <w:r w:rsidRPr="002A424B">
        <w:rPr>
          <w:sz w:val="24"/>
        </w:rPr>
        <w:t xml:space="preserve">Historia de la cuenta oficial en </w:t>
      </w:r>
      <w:r w:rsidR="002C3290" w:rsidRPr="002A424B">
        <w:rPr>
          <w:sz w:val="24"/>
        </w:rPr>
        <w:t>F</w:t>
      </w:r>
      <w:r w:rsidRPr="002A424B">
        <w:rPr>
          <w:sz w:val="24"/>
        </w:rPr>
        <w:t>acebook</w:t>
      </w:r>
    </w:p>
    <w:p w14:paraId="3589F914" w14:textId="6AC3644C" w:rsidR="008E6C82" w:rsidRDefault="00CA3BA4" w:rsidP="00EF7F1E">
      <w:pPr>
        <w:spacing w:after="0" w:line="360" w:lineRule="auto"/>
        <w:ind w:firstLine="709"/>
        <w:jc w:val="both"/>
        <w:rPr>
          <w:rFonts w:ascii="Times New Roman" w:hAnsi="Times New Roman" w:cs="Times New Roman"/>
          <w:iCs/>
          <w:sz w:val="24"/>
          <w:szCs w:val="24"/>
        </w:rPr>
      </w:pPr>
      <w:r w:rsidRPr="00CA3BA4">
        <w:rPr>
          <w:rFonts w:ascii="Times New Roman" w:eastAsiaTheme="minorHAnsi" w:hAnsi="Times New Roman" w:cs="Times New Roman"/>
          <w:kern w:val="2"/>
          <w:sz w:val="24"/>
          <w:szCs w:val="24"/>
          <w14:ligatures w14:val="standardContextual"/>
        </w:rPr>
        <w:t xml:space="preserve">La primera cuenta de Facebook de la Universidad Autónoma de Guerrero se registró en 2009 y alcanzó 16,326 seguidores, con publicaciones semanales. Sin embargo, esta cuenta dejó de estar activa en 2013. Posteriormente, en 2014, la Universidad creó una segunda cuenta con el mismo nombre, que obtuvo 3,976 seguidores antes de desaparecer nuevamente (González, 2020). </w:t>
      </w:r>
      <w:r w:rsidR="008447BF" w:rsidRPr="00CA3BA4">
        <w:rPr>
          <w:rFonts w:ascii="Times New Roman" w:hAnsi="Times New Roman" w:cs="Times New Roman"/>
          <w:iCs/>
          <w:sz w:val="24"/>
          <w:szCs w:val="24"/>
        </w:rPr>
        <w:t xml:space="preserve">Finalmente, en 2017, por tercera ocasión, se creó la cuenta con el nombre de la </w:t>
      </w:r>
      <w:r w:rsidR="00591F00">
        <w:rPr>
          <w:rFonts w:ascii="Times New Roman" w:hAnsi="Times New Roman" w:cs="Times New Roman"/>
          <w:iCs/>
          <w:sz w:val="24"/>
          <w:szCs w:val="24"/>
        </w:rPr>
        <w:t>m</w:t>
      </w:r>
      <w:r w:rsidR="008447BF" w:rsidRPr="00CA3BA4">
        <w:rPr>
          <w:rFonts w:ascii="Times New Roman" w:hAnsi="Times New Roman" w:cs="Times New Roman"/>
          <w:iCs/>
          <w:sz w:val="24"/>
          <w:szCs w:val="24"/>
        </w:rPr>
        <w:t>arca UAGro. E</w:t>
      </w:r>
      <w:r w:rsidR="00952DDD" w:rsidRPr="00CA3BA4">
        <w:rPr>
          <w:rFonts w:ascii="Times New Roman" w:hAnsi="Times New Roman" w:cs="Times New Roman"/>
          <w:iCs/>
          <w:sz w:val="24"/>
          <w:szCs w:val="24"/>
        </w:rPr>
        <w:t>n ese año</w:t>
      </w:r>
      <w:r w:rsidR="008447BF" w:rsidRPr="00CA3BA4">
        <w:rPr>
          <w:rFonts w:ascii="Times New Roman" w:hAnsi="Times New Roman" w:cs="Times New Roman"/>
          <w:iCs/>
          <w:sz w:val="24"/>
          <w:szCs w:val="24"/>
        </w:rPr>
        <w:t xml:space="preserve"> alcanzó 26 069 seguidores y realizaba cuatro publicaciones por día.</w:t>
      </w:r>
    </w:p>
    <w:p w14:paraId="5006346A" w14:textId="77777777" w:rsidR="00EF7F1E" w:rsidRDefault="00EF7F1E" w:rsidP="00EF7F1E">
      <w:pPr>
        <w:spacing w:after="0" w:line="360" w:lineRule="auto"/>
        <w:ind w:firstLine="709"/>
        <w:jc w:val="center"/>
        <w:rPr>
          <w:rFonts w:ascii="Times New Roman" w:eastAsiaTheme="minorHAnsi" w:hAnsi="Times New Roman" w:cs="Times New Roman"/>
          <w:b/>
          <w:kern w:val="2"/>
          <w:sz w:val="24"/>
          <w:szCs w:val="24"/>
          <w14:ligatures w14:val="standardContextual"/>
        </w:rPr>
      </w:pPr>
    </w:p>
    <w:p w14:paraId="64EBAFDE" w14:textId="6C8F4991" w:rsidR="00262EA5" w:rsidRPr="00262EA5" w:rsidRDefault="00262EA5" w:rsidP="00EF7F1E">
      <w:pPr>
        <w:spacing w:after="0" w:line="360" w:lineRule="auto"/>
        <w:jc w:val="center"/>
        <w:rPr>
          <w:rFonts w:ascii="Times New Roman" w:eastAsiaTheme="minorHAnsi" w:hAnsi="Times New Roman" w:cs="Times New Roman"/>
          <w:b/>
          <w:kern w:val="2"/>
          <w:sz w:val="24"/>
          <w:szCs w:val="24"/>
          <w14:ligatures w14:val="standardContextual"/>
        </w:rPr>
      </w:pPr>
      <w:r w:rsidRPr="00262EA5">
        <w:rPr>
          <w:rFonts w:ascii="Times New Roman" w:eastAsiaTheme="minorHAnsi" w:hAnsi="Times New Roman" w:cs="Times New Roman"/>
          <w:b/>
          <w:kern w:val="2"/>
          <w:sz w:val="24"/>
          <w:szCs w:val="24"/>
          <w14:ligatures w14:val="standardContextual"/>
        </w:rPr>
        <w:t>Identidad de Marca</w:t>
      </w:r>
      <w:r>
        <w:rPr>
          <w:rFonts w:ascii="Times New Roman" w:eastAsiaTheme="minorHAnsi" w:hAnsi="Times New Roman" w:cs="Times New Roman"/>
          <w:b/>
          <w:kern w:val="2"/>
          <w:sz w:val="24"/>
          <w:szCs w:val="24"/>
          <w14:ligatures w14:val="standardContextual"/>
        </w:rPr>
        <w:t xml:space="preserve"> en redes sociales</w:t>
      </w:r>
    </w:p>
    <w:p w14:paraId="1389A84C" w14:textId="77777777" w:rsidR="00262EA5" w:rsidRDefault="00634B25" w:rsidP="00EF7F1E">
      <w:pPr>
        <w:spacing w:after="0" w:line="360" w:lineRule="auto"/>
        <w:ind w:firstLine="709"/>
        <w:jc w:val="both"/>
        <w:rPr>
          <w:rFonts w:ascii="Times New Roman" w:eastAsia="Arial" w:hAnsi="Times New Roman" w:cs="Times New Roman"/>
          <w:sz w:val="24"/>
          <w:szCs w:val="24"/>
          <w:lang w:eastAsia="es-MX"/>
        </w:rPr>
      </w:pPr>
      <w:r>
        <w:rPr>
          <w:rFonts w:ascii="Times New Roman" w:eastAsia="Arial" w:hAnsi="Times New Roman" w:cs="Times New Roman"/>
          <w:sz w:val="24"/>
          <w:szCs w:val="24"/>
          <w:lang w:eastAsia="es-MX"/>
        </w:rPr>
        <w:t>Respecto a la identidad de marca en la red social oficial Facebook, a</w:t>
      </w:r>
      <w:r w:rsidR="002B3143" w:rsidRPr="00D71361">
        <w:rPr>
          <w:rFonts w:ascii="Times New Roman" w:eastAsia="Arial" w:hAnsi="Times New Roman" w:cs="Times New Roman"/>
          <w:sz w:val="24"/>
          <w:szCs w:val="24"/>
          <w:lang w:eastAsia="es-MX"/>
        </w:rPr>
        <w:t>ctualmente</w:t>
      </w:r>
      <w:r>
        <w:rPr>
          <w:rFonts w:ascii="Times New Roman" w:eastAsia="Arial" w:hAnsi="Times New Roman" w:cs="Times New Roman"/>
          <w:sz w:val="24"/>
          <w:szCs w:val="24"/>
          <w:lang w:eastAsia="es-MX"/>
        </w:rPr>
        <w:t xml:space="preserve"> aparece</w:t>
      </w:r>
      <w:r w:rsidR="002B3143" w:rsidRPr="00D71361">
        <w:rPr>
          <w:rFonts w:ascii="Times New Roman" w:eastAsia="Arial" w:hAnsi="Times New Roman" w:cs="Times New Roman"/>
          <w:sz w:val="24"/>
          <w:szCs w:val="24"/>
          <w:lang w:eastAsia="es-MX"/>
        </w:rPr>
        <w:t xml:space="preserve"> con </w:t>
      </w:r>
      <w:r w:rsidR="000D37D1" w:rsidRPr="00D71361">
        <w:rPr>
          <w:rFonts w:ascii="Times New Roman" w:eastAsia="Arial" w:hAnsi="Times New Roman" w:cs="Times New Roman"/>
          <w:sz w:val="24"/>
          <w:szCs w:val="24"/>
          <w:lang w:eastAsia="es-MX"/>
        </w:rPr>
        <w:t>la cuenta</w:t>
      </w:r>
      <w:r w:rsidR="00482B04" w:rsidRPr="00D71361">
        <w:rPr>
          <w:rFonts w:ascii="Times New Roman" w:eastAsia="Arial" w:hAnsi="Times New Roman" w:cs="Times New Roman"/>
          <w:sz w:val="24"/>
          <w:szCs w:val="24"/>
          <w:lang w:eastAsia="es-MX"/>
        </w:rPr>
        <w:t xml:space="preserve"> institucional @UAGro.MX.Oficia</w:t>
      </w:r>
      <w:r w:rsidR="002B3143" w:rsidRPr="00D71361">
        <w:rPr>
          <w:rFonts w:ascii="Times New Roman" w:eastAsia="Arial" w:hAnsi="Times New Roman" w:cs="Times New Roman"/>
          <w:sz w:val="24"/>
          <w:szCs w:val="24"/>
          <w:lang w:eastAsia="es-MX"/>
        </w:rPr>
        <w:t>l. E</w:t>
      </w:r>
      <w:r w:rsidR="00482B04" w:rsidRPr="00D71361">
        <w:rPr>
          <w:rFonts w:ascii="Times New Roman" w:eastAsia="Arial" w:hAnsi="Times New Roman" w:cs="Times New Roman"/>
          <w:sz w:val="24"/>
          <w:szCs w:val="24"/>
          <w:lang w:eastAsia="es-MX"/>
        </w:rPr>
        <w:t>n la plataforma</w:t>
      </w:r>
      <w:bookmarkStart w:id="2" w:name="_Hlk188525428"/>
      <w:r w:rsidR="00D71361">
        <w:rPr>
          <w:rFonts w:ascii="Times New Roman" w:eastAsia="Arial" w:hAnsi="Times New Roman" w:cs="Times New Roman"/>
          <w:sz w:val="24"/>
          <w:szCs w:val="24"/>
          <w:lang w:eastAsia="es-MX"/>
        </w:rPr>
        <w:t xml:space="preserve">, </w:t>
      </w:r>
      <w:r w:rsidR="00D71361" w:rsidRPr="00D71361">
        <w:rPr>
          <w:rFonts w:ascii="Times New Roman" w:eastAsiaTheme="minorHAnsi" w:hAnsi="Times New Roman" w:cs="Times New Roman"/>
          <w:iCs/>
          <w:kern w:val="2"/>
          <w:sz w:val="24"/>
          <w:szCs w:val="24"/>
          <w14:ligatures w14:val="standardContextual"/>
        </w:rPr>
        <w:t>se representa con los colores rojo, azul y gris.</w:t>
      </w:r>
      <w:bookmarkEnd w:id="2"/>
      <w:r>
        <w:rPr>
          <w:rFonts w:ascii="Times New Roman" w:eastAsiaTheme="minorHAnsi" w:hAnsi="Times New Roman" w:cs="Times New Roman"/>
          <w:kern w:val="2"/>
          <w:sz w:val="24"/>
          <w:szCs w:val="24"/>
          <w14:ligatures w14:val="standardContextual"/>
        </w:rPr>
        <w:t xml:space="preserve"> </w:t>
      </w:r>
      <w:r w:rsidR="00482B04" w:rsidRPr="003B6DF4">
        <w:rPr>
          <w:rFonts w:ascii="Times New Roman" w:eastAsia="Arial" w:hAnsi="Times New Roman" w:cs="Times New Roman"/>
          <w:sz w:val="24"/>
          <w:szCs w:val="24"/>
          <w:lang w:eastAsia="es-MX"/>
        </w:rPr>
        <w:t>La página tiene como imagen de perfi</w:t>
      </w:r>
      <w:r w:rsidR="00952DDD">
        <w:rPr>
          <w:rFonts w:ascii="Times New Roman" w:eastAsia="Arial" w:hAnsi="Times New Roman" w:cs="Times New Roman"/>
          <w:sz w:val="24"/>
          <w:szCs w:val="24"/>
          <w:lang w:eastAsia="es-MX"/>
        </w:rPr>
        <w:t>l el escudo universitario</w:t>
      </w:r>
      <w:r w:rsidR="00482B04" w:rsidRPr="003B6DF4">
        <w:rPr>
          <w:rFonts w:ascii="Times New Roman" w:eastAsia="Arial" w:hAnsi="Times New Roman" w:cs="Times New Roman"/>
          <w:sz w:val="24"/>
          <w:szCs w:val="24"/>
          <w:lang w:eastAsia="es-MX"/>
        </w:rPr>
        <w:t xml:space="preserve"> y en su portada muestra el nombre de la </w:t>
      </w:r>
      <w:r w:rsidR="00D40EC3">
        <w:rPr>
          <w:rFonts w:ascii="Times New Roman" w:eastAsia="Arial" w:hAnsi="Times New Roman" w:cs="Times New Roman"/>
          <w:sz w:val="24"/>
          <w:szCs w:val="24"/>
          <w:lang w:eastAsia="es-MX"/>
        </w:rPr>
        <w:t>M</w:t>
      </w:r>
      <w:r w:rsidR="00482B04" w:rsidRPr="003B6DF4">
        <w:rPr>
          <w:rFonts w:ascii="Times New Roman" w:eastAsia="Arial" w:hAnsi="Times New Roman" w:cs="Times New Roman"/>
          <w:sz w:val="24"/>
          <w:szCs w:val="24"/>
          <w:lang w:eastAsia="es-MX"/>
        </w:rPr>
        <w:t>arca UAG</w:t>
      </w:r>
      <w:r w:rsidR="002B3143">
        <w:rPr>
          <w:rFonts w:ascii="Times New Roman" w:eastAsia="Arial" w:hAnsi="Times New Roman" w:cs="Times New Roman"/>
          <w:sz w:val="24"/>
          <w:szCs w:val="24"/>
          <w:lang w:eastAsia="es-MX"/>
        </w:rPr>
        <w:t>r</w:t>
      </w:r>
      <w:r w:rsidR="00482B04" w:rsidRPr="003B6DF4">
        <w:rPr>
          <w:rFonts w:ascii="Times New Roman" w:eastAsia="Arial" w:hAnsi="Times New Roman" w:cs="Times New Roman"/>
          <w:sz w:val="24"/>
          <w:szCs w:val="24"/>
          <w:lang w:eastAsia="es-MX"/>
        </w:rPr>
        <w:t>o</w:t>
      </w:r>
      <w:r w:rsidR="002B3143">
        <w:rPr>
          <w:rFonts w:ascii="Times New Roman" w:eastAsia="Arial" w:hAnsi="Times New Roman" w:cs="Times New Roman"/>
          <w:sz w:val="24"/>
          <w:szCs w:val="24"/>
          <w:lang w:eastAsia="es-MX"/>
        </w:rPr>
        <w:t xml:space="preserve"> acompañada del signo distintivo</w:t>
      </w:r>
      <w:r w:rsidR="00482B04" w:rsidRPr="003B6DF4">
        <w:rPr>
          <w:rFonts w:ascii="Times New Roman" w:eastAsia="Arial" w:hAnsi="Times New Roman" w:cs="Times New Roman"/>
          <w:sz w:val="24"/>
          <w:szCs w:val="24"/>
          <w:lang w:eastAsia="es-MX"/>
        </w:rPr>
        <w:t xml:space="preserve"> aviso comercial </w:t>
      </w:r>
      <w:r w:rsidR="002B3143">
        <w:rPr>
          <w:rFonts w:ascii="Times New Roman" w:eastAsia="Arial" w:hAnsi="Times New Roman" w:cs="Times New Roman"/>
          <w:sz w:val="24"/>
          <w:szCs w:val="24"/>
          <w:lang w:eastAsia="es-MX"/>
        </w:rPr>
        <w:t>“</w:t>
      </w:r>
      <w:r w:rsidR="00482B04" w:rsidRPr="004274A6">
        <w:rPr>
          <w:rFonts w:ascii="Times New Roman" w:eastAsia="Arial" w:hAnsi="Times New Roman" w:cs="Times New Roman"/>
          <w:i/>
          <w:sz w:val="24"/>
          <w:szCs w:val="24"/>
          <w:lang w:eastAsia="es-MX"/>
        </w:rPr>
        <w:t>Universidad de Calidad con Inclusión Social</w:t>
      </w:r>
      <w:r w:rsidR="002B3143">
        <w:rPr>
          <w:rFonts w:ascii="Times New Roman" w:eastAsia="Arial" w:hAnsi="Times New Roman" w:cs="Times New Roman"/>
          <w:sz w:val="24"/>
          <w:szCs w:val="24"/>
          <w:lang w:eastAsia="es-MX"/>
        </w:rPr>
        <w:t>”</w:t>
      </w:r>
      <w:r w:rsidR="00482B04" w:rsidRPr="003B6DF4">
        <w:rPr>
          <w:rFonts w:ascii="Times New Roman" w:eastAsia="Arial" w:hAnsi="Times New Roman" w:cs="Times New Roman"/>
          <w:sz w:val="24"/>
          <w:szCs w:val="24"/>
          <w:lang w:eastAsia="es-MX"/>
        </w:rPr>
        <w:t xml:space="preserve">. </w:t>
      </w:r>
    </w:p>
    <w:p w14:paraId="6DB54800" w14:textId="77777777" w:rsidR="00EF7F1E" w:rsidRDefault="00EF7F1E" w:rsidP="00EF7F1E">
      <w:pPr>
        <w:spacing w:after="0" w:line="360" w:lineRule="auto"/>
        <w:ind w:firstLine="709"/>
        <w:jc w:val="both"/>
        <w:rPr>
          <w:rFonts w:ascii="Times New Roman" w:eastAsia="Arial" w:hAnsi="Times New Roman" w:cs="Times New Roman"/>
          <w:sz w:val="24"/>
          <w:szCs w:val="24"/>
          <w:lang w:eastAsia="es-MX"/>
        </w:rPr>
      </w:pPr>
    </w:p>
    <w:p w14:paraId="5E400B25" w14:textId="35658AC6" w:rsidR="00262EA5" w:rsidRPr="00262EA5" w:rsidRDefault="00262EA5" w:rsidP="00EF7F1E">
      <w:pPr>
        <w:spacing w:after="0" w:line="360" w:lineRule="auto"/>
        <w:jc w:val="center"/>
        <w:rPr>
          <w:rFonts w:ascii="Times New Roman" w:eastAsia="Arial" w:hAnsi="Times New Roman" w:cs="Times New Roman"/>
          <w:sz w:val="28"/>
          <w:szCs w:val="24"/>
          <w:lang w:eastAsia="es-MX"/>
        </w:rPr>
      </w:pPr>
      <w:r w:rsidRPr="00262EA5">
        <w:rPr>
          <w:rFonts w:ascii="Times New Roman" w:eastAsiaTheme="minorHAnsi" w:hAnsi="Times New Roman" w:cs="Times New Roman"/>
          <w:b/>
          <w:bCs/>
          <w:kern w:val="2"/>
          <w:sz w:val="24"/>
          <w14:ligatures w14:val="standardContextual"/>
        </w:rPr>
        <w:t>Contenido y comunicación institucional.</w:t>
      </w:r>
    </w:p>
    <w:p w14:paraId="7639EBE9" w14:textId="24C6DCD5" w:rsidR="00AA773A" w:rsidRDefault="00AA773A" w:rsidP="00EF7F1E">
      <w:pPr>
        <w:spacing w:after="0" w:line="360" w:lineRule="auto"/>
        <w:ind w:firstLine="709"/>
        <w:jc w:val="both"/>
        <w:rPr>
          <w:rFonts w:ascii="Times New Roman" w:eastAsia="Arial" w:hAnsi="Times New Roman" w:cs="Times New Roman"/>
          <w:sz w:val="24"/>
          <w:szCs w:val="24"/>
          <w:lang w:eastAsia="es-MX"/>
        </w:rPr>
      </w:pPr>
      <w:r>
        <w:rPr>
          <w:rFonts w:ascii="Times New Roman" w:eastAsia="Arial" w:hAnsi="Times New Roman" w:cs="Times New Roman"/>
          <w:sz w:val="24"/>
          <w:szCs w:val="24"/>
          <w:lang w:eastAsia="es-MX"/>
        </w:rPr>
        <w:t xml:space="preserve">En relación con el contenido y la comunicación institucional, </w:t>
      </w:r>
      <w:r w:rsidR="0007017D">
        <w:rPr>
          <w:rFonts w:ascii="Times New Roman" w:eastAsia="Arial" w:hAnsi="Times New Roman" w:cs="Times New Roman"/>
          <w:sz w:val="24"/>
          <w:szCs w:val="24"/>
          <w:lang w:eastAsia="es-MX"/>
        </w:rPr>
        <w:t>la marca UAGro genera</w:t>
      </w:r>
      <w:r w:rsidR="00482B04" w:rsidRPr="003B6DF4">
        <w:rPr>
          <w:rFonts w:ascii="Times New Roman" w:eastAsia="Arial" w:hAnsi="Times New Roman" w:cs="Times New Roman"/>
          <w:sz w:val="24"/>
          <w:szCs w:val="24"/>
          <w:lang w:eastAsia="es-MX"/>
        </w:rPr>
        <w:t xml:space="preserve"> de 7 a 12 publicaciones por día, con un total de </w:t>
      </w:r>
      <w:r w:rsidR="00F06177">
        <w:rPr>
          <w:rFonts w:ascii="Times New Roman" w:eastAsia="Arial" w:hAnsi="Times New Roman" w:cs="Times New Roman"/>
          <w:sz w:val="24"/>
          <w:szCs w:val="24"/>
          <w:lang w:eastAsia="es-MX"/>
        </w:rPr>
        <w:t>quinientas setenta</w:t>
      </w:r>
      <w:r w:rsidR="00482B04" w:rsidRPr="003B6DF4">
        <w:rPr>
          <w:rFonts w:ascii="Times New Roman" w:eastAsia="Arial" w:hAnsi="Times New Roman" w:cs="Times New Roman"/>
          <w:sz w:val="24"/>
          <w:szCs w:val="24"/>
          <w:lang w:eastAsia="es-MX"/>
        </w:rPr>
        <w:t xml:space="preserve"> reacciones y </w:t>
      </w:r>
      <w:r w:rsidR="00F06177">
        <w:rPr>
          <w:rFonts w:ascii="Times New Roman" w:eastAsia="Arial" w:hAnsi="Times New Roman" w:cs="Times New Roman"/>
          <w:sz w:val="24"/>
          <w:szCs w:val="24"/>
          <w:lang w:eastAsia="es-MX"/>
        </w:rPr>
        <w:t>seiscient</w:t>
      </w:r>
      <w:r w:rsidR="00C025EB">
        <w:rPr>
          <w:rFonts w:ascii="Times New Roman" w:eastAsia="Arial" w:hAnsi="Times New Roman" w:cs="Times New Roman"/>
          <w:sz w:val="24"/>
          <w:szCs w:val="24"/>
          <w:lang w:eastAsia="es-MX"/>
        </w:rPr>
        <w:t>as</w:t>
      </w:r>
      <w:r w:rsidR="00F06177">
        <w:rPr>
          <w:rFonts w:ascii="Times New Roman" w:eastAsia="Arial" w:hAnsi="Times New Roman" w:cs="Times New Roman"/>
          <w:sz w:val="24"/>
          <w:szCs w:val="24"/>
          <w:lang w:eastAsia="es-MX"/>
        </w:rPr>
        <w:t xml:space="preserve"> cinco</w:t>
      </w:r>
      <w:r w:rsidR="00482B04" w:rsidRPr="003B6DF4">
        <w:rPr>
          <w:rFonts w:ascii="Times New Roman" w:eastAsia="Arial" w:hAnsi="Times New Roman" w:cs="Times New Roman"/>
          <w:sz w:val="24"/>
          <w:szCs w:val="24"/>
          <w:lang w:eastAsia="es-MX"/>
        </w:rPr>
        <w:t xml:space="preserve"> reproducciones.</w:t>
      </w:r>
      <w:r>
        <w:rPr>
          <w:rFonts w:ascii="Times New Roman" w:eastAsiaTheme="minorHAnsi" w:hAnsi="Times New Roman" w:cs="Times New Roman"/>
          <w:kern w:val="2"/>
          <w:sz w:val="24"/>
          <w:szCs w:val="24"/>
          <w14:ligatures w14:val="standardContextual"/>
        </w:rPr>
        <w:t xml:space="preserve"> </w:t>
      </w:r>
      <w:r w:rsidR="00482B04" w:rsidRPr="003B6DF4">
        <w:rPr>
          <w:rFonts w:ascii="Times New Roman" w:eastAsia="Arial" w:hAnsi="Times New Roman" w:cs="Times New Roman"/>
          <w:sz w:val="24"/>
          <w:szCs w:val="24"/>
          <w:lang w:eastAsia="es-MX"/>
        </w:rPr>
        <w:t xml:space="preserve">La página está enlazada con otras de la misma institución. </w:t>
      </w:r>
      <w:r w:rsidR="004D0C09" w:rsidRPr="004D0C09">
        <w:rPr>
          <w:rFonts w:ascii="Times New Roman" w:hAnsi="Times New Roman" w:cs="Times New Roman"/>
          <w:iCs/>
          <w:sz w:val="24"/>
        </w:rPr>
        <w:t xml:space="preserve">Muestra </w:t>
      </w:r>
      <w:r w:rsidR="004D0C09" w:rsidRPr="004D0C09">
        <w:rPr>
          <w:rFonts w:ascii="Times New Roman" w:hAnsi="Times New Roman" w:cs="Times New Roman"/>
          <w:iCs/>
          <w:sz w:val="24"/>
        </w:rPr>
        <w:lastRenderedPageBreak/>
        <w:t>datos importantes, como su ubicación geográfica, horarios de atención al público y números telefónicos de contacto</w:t>
      </w:r>
      <w:r w:rsidR="00E47E8E" w:rsidRPr="00C378B3">
        <w:rPr>
          <w:rFonts w:ascii="Times New Roman" w:eastAsia="Arial" w:hAnsi="Times New Roman" w:cs="Times New Roman"/>
          <w:sz w:val="24"/>
          <w:szCs w:val="24"/>
          <w:lang w:eastAsia="es-MX"/>
        </w:rPr>
        <w:t xml:space="preserve">. </w:t>
      </w:r>
    </w:p>
    <w:p w14:paraId="1CC2782B" w14:textId="77777777" w:rsidR="00EF7F1E" w:rsidRDefault="00AA773A" w:rsidP="00EF7F1E">
      <w:pPr>
        <w:spacing w:after="0" w:line="360" w:lineRule="auto"/>
        <w:ind w:firstLine="709"/>
        <w:jc w:val="both"/>
        <w:rPr>
          <w:rFonts w:ascii="Times New Roman" w:eastAsiaTheme="minorHAnsi" w:hAnsi="Times New Roman" w:cs="Times New Roman"/>
          <w:iCs/>
          <w:kern w:val="2"/>
          <w:sz w:val="24"/>
          <w14:ligatures w14:val="standardContextual"/>
        </w:rPr>
      </w:pPr>
      <w:r>
        <w:rPr>
          <w:rFonts w:ascii="Times New Roman" w:eastAsia="Arial" w:hAnsi="Times New Roman" w:cs="Times New Roman"/>
          <w:sz w:val="24"/>
          <w:szCs w:val="24"/>
          <w:lang w:eastAsia="es-MX"/>
        </w:rPr>
        <w:t>C</w:t>
      </w:r>
      <w:r w:rsidR="00482B04" w:rsidRPr="003B6DF4">
        <w:rPr>
          <w:rFonts w:ascii="Times New Roman" w:eastAsia="Arial" w:hAnsi="Times New Roman" w:cs="Times New Roman"/>
          <w:sz w:val="24"/>
          <w:szCs w:val="24"/>
          <w:lang w:eastAsia="es-MX"/>
        </w:rPr>
        <w:t>omo se</w:t>
      </w:r>
      <w:r w:rsidR="009C6B9B">
        <w:rPr>
          <w:rFonts w:ascii="Times New Roman" w:eastAsia="Arial" w:hAnsi="Times New Roman" w:cs="Times New Roman"/>
          <w:sz w:val="24"/>
          <w:szCs w:val="24"/>
          <w:lang w:eastAsia="es-MX"/>
        </w:rPr>
        <w:t xml:space="preserve"> puede</w:t>
      </w:r>
      <w:r w:rsidR="00482B04" w:rsidRPr="003B6DF4">
        <w:rPr>
          <w:rFonts w:ascii="Times New Roman" w:eastAsia="Arial" w:hAnsi="Times New Roman" w:cs="Times New Roman"/>
          <w:sz w:val="24"/>
          <w:szCs w:val="24"/>
          <w:lang w:eastAsia="es-MX"/>
        </w:rPr>
        <w:t xml:space="preserve"> observar</w:t>
      </w:r>
      <w:r w:rsidR="00A870D5">
        <w:rPr>
          <w:rFonts w:ascii="Times New Roman" w:eastAsia="Arial" w:hAnsi="Times New Roman" w:cs="Times New Roman"/>
          <w:sz w:val="24"/>
          <w:szCs w:val="24"/>
          <w:lang w:eastAsia="es-MX"/>
        </w:rPr>
        <w:t xml:space="preserve"> desde el </w:t>
      </w:r>
      <w:r w:rsidR="00A870D5" w:rsidRPr="004A0D90">
        <w:rPr>
          <w:rFonts w:ascii="Times New Roman" w:eastAsia="Arial" w:hAnsi="Times New Roman" w:cs="Times New Roman"/>
          <w:i/>
          <w:sz w:val="24"/>
          <w:szCs w:val="24"/>
          <w:lang w:eastAsia="es-MX"/>
        </w:rPr>
        <w:t>branded content</w:t>
      </w:r>
      <w:r w:rsidR="00F03D05">
        <w:rPr>
          <w:rFonts w:ascii="Times New Roman" w:eastAsia="Arial" w:hAnsi="Times New Roman" w:cs="Times New Roman"/>
          <w:sz w:val="24"/>
          <w:szCs w:val="24"/>
          <w:lang w:eastAsia="es-MX"/>
        </w:rPr>
        <w:t xml:space="preserve">, </w:t>
      </w:r>
      <w:r w:rsidR="005E7FB1">
        <w:rPr>
          <w:rFonts w:ascii="Times New Roman" w:eastAsia="Arial" w:hAnsi="Times New Roman" w:cs="Times New Roman"/>
          <w:sz w:val="24"/>
          <w:szCs w:val="24"/>
          <w:lang w:eastAsia="es-MX"/>
        </w:rPr>
        <w:t xml:space="preserve">la cuenta oficial </w:t>
      </w:r>
      <w:r w:rsidR="00B60CE8">
        <w:rPr>
          <w:rFonts w:ascii="Times New Roman" w:eastAsia="Arial" w:hAnsi="Times New Roman" w:cs="Times New Roman"/>
          <w:sz w:val="24"/>
          <w:szCs w:val="24"/>
          <w:lang w:eastAsia="es-MX"/>
        </w:rPr>
        <w:t>registró</w:t>
      </w:r>
      <w:r w:rsidR="005E7FB1">
        <w:rPr>
          <w:rFonts w:ascii="Times New Roman" w:eastAsia="Arial" w:hAnsi="Times New Roman" w:cs="Times New Roman"/>
          <w:sz w:val="24"/>
          <w:szCs w:val="24"/>
          <w:lang w:eastAsia="es-MX"/>
        </w:rPr>
        <w:t xml:space="preserve"> un notable crecimiento al momento </w:t>
      </w:r>
      <w:r w:rsidR="00B60CE8">
        <w:rPr>
          <w:rFonts w:ascii="Times New Roman" w:eastAsia="Arial" w:hAnsi="Times New Roman" w:cs="Times New Roman"/>
          <w:sz w:val="24"/>
          <w:szCs w:val="24"/>
          <w:lang w:eastAsia="es-MX"/>
        </w:rPr>
        <w:t xml:space="preserve">en </w:t>
      </w:r>
      <w:r w:rsidR="005E7FB1">
        <w:rPr>
          <w:rFonts w:ascii="Times New Roman" w:eastAsia="Arial" w:hAnsi="Times New Roman" w:cs="Times New Roman"/>
          <w:sz w:val="24"/>
          <w:szCs w:val="24"/>
          <w:lang w:eastAsia="es-MX"/>
        </w:rPr>
        <w:t xml:space="preserve">que se presentó como </w:t>
      </w:r>
      <w:r w:rsidR="00D40EC3">
        <w:rPr>
          <w:rFonts w:ascii="Times New Roman" w:eastAsia="Arial" w:hAnsi="Times New Roman" w:cs="Times New Roman"/>
          <w:sz w:val="24"/>
          <w:szCs w:val="24"/>
          <w:lang w:eastAsia="es-MX"/>
        </w:rPr>
        <w:t>M</w:t>
      </w:r>
      <w:r w:rsidR="005E7FB1">
        <w:rPr>
          <w:rFonts w:ascii="Times New Roman" w:eastAsia="Arial" w:hAnsi="Times New Roman" w:cs="Times New Roman"/>
          <w:sz w:val="24"/>
          <w:szCs w:val="24"/>
          <w:lang w:eastAsia="es-MX"/>
        </w:rPr>
        <w:t>arca UAGro</w:t>
      </w:r>
      <w:r w:rsidR="00C378B3">
        <w:rPr>
          <w:rFonts w:ascii="Times New Roman" w:eastAsia="Arial" w:hAnsi="Times New Roman" w:cs="Times New Roman"/>
          <w:sz w:val="24"/>
          <w:szCs w:val="24"/>
          <w:lang w:eastAsia="es-MX"/>
        </w:rPr>
        <w:t>.</w:t>
      </w:r>
      <w:r w:rsidR="00F03D05">
        <w:rPr>
          <w:rFonts w:ascii="Times New Roman" w:eastAsia="Arial" w:hAnsi="Times New Roman" w:cs="Times New Roman"/>
          <w:sz w:val="24"/>
          <w:szCs w:val="24"/>
          <w:lang w:eastAsia="es-MX"/>
        </w:rPr>
        <w:t xml:space="preserve"> Y como parte de l</w:t>
      </w:r>
      <w:r w:rsidR="007240E0" w:rsidRPr="007240E0">
        <w:rPr>
          <w:rFonts w:ascii="Times New Roman" w:eastAsiaTheme="minorHAnsi" w:hAnsi="Times New Roman" w:cs="Times New Roman"/>
          <w:iCs/>
          <w:kern w:val="2"/>
          <w:sz w:val="24"/>
          <w14:ligatures w14:val="standardContextual"/>
        </w:rPr>
        <w:t>a comunicación institucional, en la página se observan fotografías de reuniones presididas por el rector, estudiantes, unidades académicas, actos ceremoniales y diversas convocatorias o documentos.</w:t>
      </w:r>
    </w:p>
    <w:p w14:paraId="7997250F" w14:textId="77777777" w:rsidR="00EF7F1E" w:rsidRDefault="00EF7F1E" w:rsidP="00EF7F1E">
      <w:pPr>
        <w:spacing w:after="0" w:line="360" w:lineRule="auto"/>
        <w:jc w:val="both"/>
        <w:rPr>
          <w:rFonts w:ascii="Times New Roman" w:eastAsiaTheme="minorHAnsi" w:hAnsi="Times New Roman" w:cs="Times New Roman"/>
          <w:iCs/>
          <w:kern w:val="2"/>
          <w:sz w:val="24"/>
          <w14:ligatures w14:val="standardContextual"/>
        </w:rPr>
      </w:pPr>
    </w:p>
    <w:p w14:paraId="3200A153" w14:textId="6B88C915" w:rsidR="00B05D24" w:rsidRPr="00B05D24" w:rsidRDefault="00B05D24" w:rsidP="00EF7F1E">
      <w:pPr>
        <w:spacing w:after="0" w:line="360" w:lineRule="auto"/>
        <w:jc w:val="center"/>
        <w:rPr>
          <w:rFonts w:ascii="Times New Roman" w:hAnsi="Times New Roman" w:cs="Times New Roman"/>
          <w:sz w:val="28"/>
          <w:lang w:eastAsia="es-MX"/>
        </w:rPr>
      </w:pPr>
      <w:r w:rsidRPr="00B05D24">
        <w:rPr>
          <w:rFonts w:ascii="Times New Roman" w:hAnsi="Times New Roman" w:cs="Times New Roman"/>
          <w:b/>
          <w:bCs/>
          <w:sz w:val="24"/>
        </w:rPr>
        <w:t xml:space="preserve">Definición y objetivo del </w:t>
      </w:r>
      <w:r w:rsidRPr="001A53C0">
        <w:rPr>
          <w:rFonts w:ascii="Times New Roman" w:hAnsi="Times New Roman" w:cs="Times New Roman"/>
          <w:b/>
          <w:bCs/>
          <w:i/>
          <w:sz w:val="24"/>
        </w:rPr>
        <w:t>branded content</w:t>
      </w:r>
    </w:p>
    <w:p w14:paraId="52AAA132" w14:textId="77777777" w:rsidR="0048203C" w:rsidRPr="0048203C" w:rsidRDefault="0048203C" w:rsidP="00EF7F1E">
      <w:pPr>
        <w:spacing w:after="0" w:line="360" w:lineRule="auto"/>
        <w:ind w:firstLine="709"/>
        <w:jc w:val="both"/>
        <w:rPr>
          <w:rFonts w:ascii="Times New Roman" w:eastAsiaTheme="minorHAnsi" w:hAnsi="Times New Roman" w:cs="Times New Roman"/>
          <w:kern w:val="2"/>
          <w:sz w:val="24"/>
          <w14:ligatures w14:val="standardContextual"/>
        </w:rPr>
      </w:pPr>
      <w:r w:rsidRPr="0048203C">
        <w:rPr>
          <w:rFonts w:ascii="Times New Roman" w:eastAsiaTheme="minorHAnsi" w:hAnsi="Times New Roman" w:cs="Times New Roman"/>
          <w:kern w:val="2"/>
          <w:sz w:val="24"/>
          <w14:ligatures w14:val="standardContextual"/>
        </w:rPr>
        <w:t xml:space="preserve">El </w:t>
      </w:r>
      <w:r w:rsidRPr="0048203C">
        <w:rPr>
          <w:rFonts w:ascii="Times New Roman" w:eastAsiaTheme="minorHAnsi" w:hAnsi="Times New Roman" w:cs="Times New Roman"/>
          <w:i/>
          <w:iCs/>
          <w:kern w:val="2"/>
          <w:sz w:val="24"/>
          <w14:ligatures w14:val="standardContextual"/>
        </w:rPr>
        <w:t>branded content</w:t>
      </w:r>
      <w:r w:rsidRPr="0048203C">
        <w:rPr>
          <w:rFonts w:ascii="Times New Roman" w:eastAsiaTheme="minorHAnsi" w:hAnsi="Times New Roman" w:cs="Times New Roman"/>
          <w:kern w:val="2"/>
          <w:sz w:val="24"/>
          <w14:ligatures w14:val="standardContextual"/>
        </w:rPr>
        <w:t xml:space="preserve"> se utiliza frecuentemente como estrategia para gestionar los </w:t>
      </w:r>
      <w:r w:rsidRPr="00765174">
        <w:rPr>
          <w:rFonts w:ascii="Times New Roman" w:eastAsiaTheme="minorHAnsi" w:hAnsi="Times New Roman" w:cs="Times New Roman"/>
          <w:i/>
          <w:kern w:val="2"/>
          <w:sz w:val="24"/>
          <w14:ligatures w14:val="standardContextual"/>
        </w:rPr>
        <w:t xml:space="preserve">intangibles </w:t>
      </w:r>
      <w:r w:rsidRPr="0048203C">
        <w:rPr>
          <w:rFonts w:ascii="Times New Roman" w:eastAsiaTheme="minorHAnsi" w:hAnsi="Times New Roman" w:cs="Times New Roman"/>
          <w:kern w:val="2"/>
          <w:sz w:val="24"/>
          <w14:ligatures w14:val="standardContextual"/>
        </w:rPr>
        <w:t>de una marca, como sus contenidos, valores e identidad. A diferencia de la publicidad convencional, busca establecer una relación sólida y duradera entre la marca y sus usuarios, posicionándola mediante la transmisión efectiva de sus valores.</w:t>
      </w:r>
    </w:p>
    <w:p w14:paraId="3BFE7788" w14:textId="3E14CD1A" w:rsidR="003A67CD" w:rsidRPr="003A67CD" w:rsidRDefault="007C7409" w:rsidP="00EF7F1E">
      <w:pPr>
        <w:spacing w:after="0" w:line="360" w:lineRule="auto"/>
        <w:ind w:right="49" w:firstLine="709"/>
        <w:jc w:val="both"/>
        <w:rPr>
          <w:rFonts w:ascii="Times New Roman" w:eastAsia="Arial" w:hAnsi="Times New Roman" w:cs="Times New Roman"/>
          <w:bCs/>
          <w:spacing w:val="-8"/>
          <w:sz w:val="28"/>
          <w:szCs w:val="24"/>
          <w:lang w:eastAsia="es-MX"/>
        </w:rPr>
      </w:pPr>
      <w:r>
        <w:rPr>
          <w:rFonts w:ascii="Times New Roman" w:eastAsia="Calibri" w:hAnsi="Times New Roman" w:cs="Times New Roman"/>
          <w:spacing w:val="-8"/>
          <w:sz w:val="24"/>
          <w:szCs w:val="24"/>
          <w:lang w:eastAsia="es-MX"/>
        </w:rPr>
        <w:t>A</w:t>
      </w:r>
      <w:r w:rsidR="00992DCE" w:rsidRPr="002A6D4E">
        <w:rPr>
          <w:rFonts w:ascii="Times New Roman" w:eastAsia="Arial" w:hAnsi="Times New Roman" w:cs="Times New Roman"/>
          <w:bCs/>
          <w:spacing w:val="-8"/>
          <w:sz w:val="24"/>
          <w:szCs w:val="24"/>
          <w:lang w:eastAsia="es-MX"/>
        </w:rPr>
        <w:t xml:space="preserve"> través de formatos y contenidos establece entre la marca y el usuario una relación de lealtad, de compromiso, confianza</w:t>
      </w:r>
      <w:r w:rsidR="003A67CD">
        <w:rPr>
          <w:rFonts w:ascii="Times New Roman" w:eastAsia="Arial" w:hAnsi="Times New Roman" w:cs="Times New Roman"/>
          <w:bCs/>
          <w:spacing w:val="-8"/>
          <w:sz w:val="24"/>
          <w:szCs w:val="24"/>
          <w:lang w:eastAsia="es-MX"/>
        </w:rPr>
        <w:t>.</w:t>
      </w:r>
      <w:r w:rsidR="00992DCE" w:rsidRPr="002A6D4E">
        <w:rPr>
          <w:rFonts w:ascii="Times New Roman" w:eastAsia="Arial" w:hAnsi="Times New Roman" w:cs="Times New Roman"/>
          <w:bCs/>
          <w:spacing w:val="-8"/>
          <w:sz w:val="24"/>
          <w:szCs w:val="24"/>
          <w:lang w:eastAsia="es-MX"/>
        </w:rPr>
        <w:t xml:space="preserve"> </w:t>
      </w:r>
      <w:r w:rsidR="003A67CD" w:rsidRPr="003A67CD">
        <w:rPr>
          <w:rFonts w:ascii="Times New Roman" w:hAnsi="Times New Roman" w:cs="Times New Roman"/>
          <w:iCs/>
          <w:sz w:val="24"/>
        </w:rPr>
        <w:t>Es decir, a través de este enfoque, las instituciones universitarias buscan una reputación positiva que refuerce su misión, visión, identidad y valores. Esto incluye el trabajo educativo y, en general, el cumplimiento de sus objetivos institucionales</w:t>
      </w:r>
    </w:p>
    <w:p w14:paraId="7AD7992B" w14:textId="63F97FA4" w:rsidR="00BD38E9" w:rsidRDefault="00BD38E9" w:rsidP="00EF7F1E">
      <w:pPr>
        <w:spacing w:after="0" w:line="360" w:lineRule="auto"/>
        <w:ind w:firstLine="709"/>
        <w:jc w:val="both"/>
        <w:rPr>
          <w:rFonts w:ascii="Times New Roman" w:eastAsia="Calibri" w:hAnsi="Times New Roman" w:cs="Times New Roman"/>
          <w:spacing w:val="-8"/>
          <w:sz w:val="24"/>
          <w:szCs w:val="24"/>
          <w:lang w:eastAsia="es-MX"/>
        </w:rPr>
      </w:pPr>
      <w:r>
        <w:rPr>
          <w:rFonts w:ascii="Times New Roman" w:eastAsia="Arial" w:hAnsi="Times New Roman" w:cs="Times New Roman"/>
          <w:bCs/>
          <w:spacing w:val="-8"/>
          <w:sz w:val="24"/>
          <w:szCs w:val="24"/>
          <w:lang w:eastAsia="es-MX"/>
        </w:rPr>
        <w:t xml:space="preserve">Uno de </w:t>
      </w:r>
      <w:r w:rsidR="000419C1">
        <w:rPr>
          <w:rFonts w:ascii="Times New Roman" w:eastAsia="Arial" w:hAnsi="Times New Roman" w:cs="Times New Roman"/>
          <w:bCs/>
          <w:spacing w:val="-8"/>
          <w:sz w:val="24"/>
          <w:szCs w:val="24"/>
          <w:lang w:eastAsia="es-MX"/>
        </w:rPr>
        <w:t>sus</w:t>
      </w:r>
      <w:r w:rsidR="000419C1" w:rsidRPr="002A6D4E">
        <w:rPr>
          <w:rFonts w:ascii="Times New Roman" w:eastAsia="Arial" w:hAnsi="Times New Roman" w:cs="Times New Roman"/>
          <w:bCs/>
          <w:spacing w:val="-8"/>
          <w:sz w:val="24"/>
          <w:szCs w:val="24"/>
          <w:lang w:eastAsia="es-MX"/>
        </w:rPr>
        <w:t xml:space="preserve"> objetivos</w:t>
      </w:r>
      <w:r w:rsidR="00992DCE" w:rsidRPr="002A6D4E">
        <w:rPr>
          <w:rFonts w:ascii="Times New Roman" w:eastAsia="Arial" w:hAnsi="Times New Roman" w:cs="Times New Roman"/>
          <w:bCs/>
          <w:spacing w:val="-8"/>
          <w:sz w:val="24"/>
          <w:szCs w:val="24"/>
          <w:lang w:eastAsia="es-MX"/>
        </w:rPr>
        <w:t xml:space="preserve"> es </w:t>
      </w:r>
      <w:r w:rsidR="0027214A" w:rsidRPr="002A6D4E">
        <w:rPr>
          <w:rFonts w:ascii="Times New Roman" w:eastAsia="Arial" w:hAnsi="Times New Roman" w:cs="Times New Roman"/>
          <w:bCs/>
          <w:spacing w:val="-8"/>
          <w:sz w:val="24"/>
          <w:szCs w:val="24"/>
          <w:lang w:eastAsia="es-MX"/>
        </w:rPr>
        <w:t xml:space="preserve">generar </w:t>
      </w:r>
      <w:r w:rsidR="0027214A">
        <w:rPr>
          <w:rFonts w:ascii="Times New Roman" w:eastAsia="Arial" w:hAnsi="Times New Roman" w:cs="Times New Roman"/>
          <w:bCs/>
          <w:spacing w:val="-8"/>
          <w:sz w:val="24"/>
          <w:szCs w:val="24"/>
          <w:lang w:eastAsia="es-MX"/>
        </w:rPr>
        <w:t>compromiso</w:t>
      </w:r>
      <w:r w:rsidR="002137ED" w:rsidRPr="002A6D4E">
        <w:rPr>
          <w:rFonts w:ascii="Times New Roman" w:eastAsia="Arial" w:hAnsi="Times New Roman" w:cs="Times New Roman"/>
          <w:bCs/>
          <w:spacing w:val="-8"/>
          <w:sz w:val="24"/>
          <w:szCs w:val="24"/>
          <w:lang w:eastAsia="es-MX"/>
        </w:rPr>
        <w:t xml:space="preserve"> </w:t>
      </w:r>
      <w:r w:rsidR="00425AA9" w:rsidRPr="002A6D4E">
        <w:rPr>
          <w:rFonts w:ascii="Times New Roman" w:eastAsia="Arial" w:hAnsi="Times New Roman" w:cs="Times New Roman"/>
          <w:bCs/>
          <w:spacing w:val="-8"/>
          <w:sz w:val="24"/>
          <w:szCs w:val="24"/>
          <w:lang w:eastAsia="es-MX"/>
        </w:rPr>
        <w:t xml:space="preserve">con </w:t>
      </w:r>
      <w:r w:rsidR="00992DCE" w:rsidRPr="002A6D4E">
        <w:rPr>
          <w:rFonts w:ascii="Times New Roman" w:eastAsia="Arial" w:hAnsi="Times New Roman" w:cs="Times New Roman"/>
          <w:bCs/>
          <w:spacing w:val="-8"/>
          <w:sz w:val="24"/>
          <w:szCs w:val="24"/>
          <w:lang w:eastAsia="es-MX"/>
        </w:rPr>
        <w:t>contenidos valiosos para los usuarios, sin que éstos se sientan presionados a la compra de un bien o servicio</w:t>
      </w:r>
      <w:r w:rsidR="0027214A">
        <w:rPr>
          <w:rFonts w:ascii="Times New Roman" w:eastAsia="Arial" w:hAnsi="Times New Roman" w:cs="Times New Roman"/>
          <w:bCs/>
          <w:spacing w:val="-8"/>
          <w:sz w:val="24"/>
          <w:szCs w:val="24"/>
          <w:lang w:eastAsia="es-MX"/>
        </w:rPr>
        <w:t>.</w:t>
      </w:r>
      <w:r w:rsidR="00992DCE" w:rsidRPr="002A6D4E">
        <w:rPr>
          <w:rFonts w:ascii="Times New Roman" w:eastAsia="Arial" w:hAnsi="Times New Roman" w:cs="Times New Roman"/>
          <w:bCs/>
          <w:spacing w:val="-8"/>
          <w:sz w:val="24"/>
          <w:szCs w:val="24"/>
          <w:lang w:eastAsia="es-MX"/>
        </w:rPr>
        <w:t xml:space="preserve"> </w:t>
      </w:r>
      <w:r w:rsidR="0027214A" w:rsidRPr="0027214A">
        <w:rPr>
          <w:rFonts w:ascii="Times New Roman" w:hAnsi="Times New Roman" w:cs="Times New Roman"/>
          <w:iCs/>
          <w:sz w:val="24"/>
        </w:rPr>
        <w:t>En el contexto actual, caracterizado por la predominancia de la tecnología</w:t>
      </w:r>
      <w:r w:rsidR="00992DCE" w:rsidRPr="002A6D4E">
        <w:rPr>
          <w:rFonts w:ascii="Times New Roman" w:eastAsia="Arial" w:hAnsi="Times New Roman" w:cs="Times New Roman"/>
          <w:bCs/>
          <w:spacing w:val="-8"/>
          <w:sz w:val="24"/>
          <w:szCs w:val="24"/>
          <w:lang w:eastAsia="es-MX"/>
        </w:rPr>
        <w:t xml:space="preserve"> la marca se empodera comunicando sus </w:t>
      </w:r>
      <w:r w:rsidR="00992DCE" w:rsidRPr="00782802">
        <w:rPr>
          <w:rFonts w:ascii="Times New Roman" w:eastAsia="Arial" w:hAnsi="Times New Roman" w:cs="Times New Roman"/>
          <w:bCs/>
          <w:i/>
          <w:spacing w:val="-8"/>
          <w:sz w:val="24"/>
          <w:szCs w:val="24"/>
          <w:lang w:eastAsia="es-MX"/>
        </w:rPr>
        <w:t>intangibles</w:t>
      </w:r>
      <w:r w:rsidR="00992DCE" w:rsidRPr="002A6D4E">
        <w:rPr>
          <w:rFonts w:ascii="Times New Roman" w:eastAsia="Arial" w:hAnsi="Times New Roman" w:cs="Times New Roman"/>
          <w:bCs/>
          <w:spacing w:val="-8"/>
          <w:sz w:val="24"/>
          <w:szCs w:val="24"/>
          <w:lang w:eastAsia="es-MX"/>
        </w:rPr>
        <w:t xml:space="preserve"> y los usuarios encuentran mayor conocimiento sobre lo que la marca es</w:t>
      </w:r>
      <w:bookmarkStart w:id="3" w:name="_Hlk173526886"/>
      <w:r w:rsidR="00AC30C9">
        <w:rPr>
          <w:rFonts w:ascii="Times New Roman" w:eastAsia="Arial" w:hAnsi="Times New Roman" w:cs="Times New Roman"/>
          <w:bCs/>
          <w:spacing w:val="-8"/>
          <w:sz w:val="24"/>
          <w:szCs w:val="24"/>
          <w:lang w:eastAsia="es-MX"/>
        </w:rPr>
        <w:t xml:space="preserve">. </w:t>
      </w:r>
      <w:r>
        <w:rPr>
          <w:rFonts w:ascii="Times New Roman" w:eastAsia="Arial" w:hAnsi="Times New Roman" w:cs="Times New Roman"/>
          <w:bCs/>
          <w:spacing w:val="-8"/>
          <w:sz w:val="24"/>
          <w:szCs w:val="24"/>
          <w:lang w:eastAsia="es-MX"/>
        </w:rPr>
        <w:t xml:space="preserve">Es una herramienta útil </w:t>
      </w:r>
      <w:r w:rsidRPr="002A6D4E">
        <w:rPr>
          <w:rFonts w:ascii="Times New Roman" w:eastAsia="Calibri" w:hAnsi="Times New Roman" w:cs="Times New Roman"/>
          <w:spacing w:val="-8"/>
          <w:sz w:val="24"/>
          <w:szCs w:val="24"/>
          <w:lang w:eastAsia="es-MX"/>
        </w:rPr>
        <w:t>para</w:t>
      </w:r>
      <w:r>
        <w:rPr>
          <w:rFonts w:ascii="Times New Roman" w:eastAsia="Calibri" w:hAnsi="Times New Roman" w:cs="Times New Roman"/>
          <w:spacing w:val="-8"/>
          <w:sz w:val="24"/>
          <w:szCs w:val="24"/>
          <w:lang w:eastAsia="es-MX"/>
        </w:rPr>
        <w:t xml:space="preserve"> la comunicación de</w:t>
      </w:r>
      <w:r w:rsidRPr="002A6D4E">
        <w:rPr>
          <w:rFonts w:ascii="Times New Roman" w:eastAsia="Calibri" w:hAnsi="Times New Roman" w:cs="Times New Roman"/>
          <w:spacing w:val="-8"/>
          <w:sz w:val="24"/>
          <w:szCs w:val="24"/>
          <w:lang w:eastAsia="es-MX"/>
        </w:rPr>
        <w:t xml:space="preserve"> mensajes que el consumidor desee recibir en lugar de bloquear. Si el consumidor disfruta esos mensajes, puede incluso recordarlos y generar empatía hacia la marca (</w:t>
      </w:r>
      <w:r>
        <w:rPr>
          <w:rFonts w:ascii="Times New Roman" w:eastAsia="Calibri" w:hAnsi="Times New Roman" w:cs="Times New Roman"/>
          <w:spacing w:val="-8"/>
          <w:sz w:val="24"/>
          <w:szCs w:val="24"/>
          <w:lang w:eastAsia="es-MX"/>
        </w:rPr>
        <w:t xml:space="preserve">Marín, </w:t>
      </w:r>
      <w:r w:rsidRPr="002A6D4E">
        <w:rPr>
          <w:rFonts w:ascii="Times New Roman" w:eastAsia="Calibri" w:hAnsi="Times New Roman" w:cs="Times New Roman"/>
          <w:spacing w:val="-8"/>
          <w:sz w:val="24"/>
          <w:szCs w:val="24"/>
          <w:lang w:eastAsia="es-MX"/>
        </w:rPr>
        <w:t xml:space="preserve">2018). </w:t>
      </w:r>
      <w:r w:rsidR="00AC680B" w:rsidRPr="002A6D4E">
        <w:rPr>
          <w:rFonts w:ascii="Times New Roman" w:eastAsia="Calibri" w:hAnsi="Times New Roman" w:cs="Times New Roman"/>
          <w:spacing w:val="-8"/>
          <w:sz w:val="24"/>
          <w:szCs w:val="24"/>
          <w:lang w:eastAsia="es-MX"/>
        </w:rPr>
        <w:t xml:space="preserve">Ese contenido de mensajes debe ser </w:t>
      </w:r>
      <w:r w:rsidR="00AC680B" w:rsidRPr="002A6D4E">
        <w:rPr>
          <w:rFonts w:ascii="Times New Roman" w:hAnsi="Times New Roman" w:cs="Times New Roman"/>
          <w:spacing w:val="-8"/>
          <w:sz w:val="24"/>
          <w:szCs w:val="24"/>
        </w:rPr>
        <w:t>relevante, de interés con un aporte de valor y conexión emocional o racional</w:t>
      </w:r>
      <w:r w:rsidR="00AC680B" w:rsidRPr="00AC30C9">
        <w:rPr>
          <w:rFonts w:ascii="Times New Roman" w:hAnsi="Times New Roman" w:cs="Times New Roman"/>
          <w:iCs/>
          <w:sz w:val="24"/>
        </w:rPr>
        <w:t xml:space="preserve"> alineados con la estrategia de comunicación de la marca.</w:t>
      </w:r>
      <w:r w:rsidR="00AC680B" w:rsidRPr="00AC30C9">
        <w:rPr>
          <w:rFonts w:ascii="Times New Roman" w:eastAsia="Calibri" w:hAnsi="Times New Roman" w:cs="Times New Roman"/>
          <w:spacing w:val="-8"/>
          <w:sz w:val="28"/>
          <w:szCs w:val="24"/>
          <w:lang w:eastAsia="es-MX"/>
        </w:rPr>
        <w:t xml:space="preserve"> </w:t>
      </w:r>
      <w:r w:rsidRPr="002A6D4E">
        <w:rPr>
          <w:rFonts w:ascii="Times New Roman" w:eastAsia="Calibri" w:hAnsi="Times New Roman" w:cs="Times New Roman"/>
          <w:spacing w:val="-8"/>
          <w:sz w:val="24"/>
          <w:szCs w:val="24"/>
          <w:lang w:eastAsia="es-MX"/>
        </w:rPr>
        <w:t xml:space="preserve"> </w:t>
      </w:r>
    </w:p>
    <w:p w14:paraId="1835976C" w14:textId="77777777" w:rsidR="00EF7F1E" w:rsidRDefault="00EF7F1E" w:rsidP="00EF7F1E">
      <w:pPr>
        <w:spacing w:after="0" w:line="360" w:lineRule="auto"/>
        <w:ind w:firstLine="709"/>
        <w:jc w:val="center"/>
        <w:rPr>
          <w:rFonts w:ascii="Times New Roman" w:hAnsi="Times New Roman" w:cs="Times New Roman"/>
          <w:b/>
          <w:bCs/>
          <w:sz w:val="24"/>
        </w:rPr>
      </w:pPr>
    </w:p>
    <w:p w14:paraId="68CC53D5" w14:textId="27420F91" w:rsidR="00AC680B" w:rsidRPr="00B05D24" w:rsidRDefault="00AC680B" w:rsidP="00EF7F1E">
      <w:pPr>
        <w:spacing w:after="0" w:line="360" w:lineRule="auto"/>
        <w:jc w:val="center"/>
        <w:rPr>
          <w:rFonts w:ascii="Times New Roman" w:eastAsia="Calibri" w:hAnsi="Times New Roman" w:cs="Times New Roman"/>
          <w:spacing w:val="-8"/>
          <w:sz w:val="32"/>
          <w:szCs w:val="24"/>
          <w:lang w:eastAsia="es-MX"/>
        </w:rPr>
      </w:pPr>
      <w:r w:rsidRPr="00B05D24">
        <w:rPr>
          <w:rFonts w:ascii="Times New Roman" w:hAnsi="Times New Roman" w:cs="Times New Roman"/>
          <w:b/>
          <w:bCs/>
          <w:sz w:val="24"/>
        </w:rPr>
        <w:t xml:space="preserve">Relación entre </w:t>
      </w:r>
      <w:r w:rsidRPr="00DE3D26">
        <w:rPr>
          <w:rFonts w:ascii="Times New Roman" w:hAnsi="Times New Roman" w:cs="Times New Roman"/>
          <w:b/>
          <w:bCs/>
          <w:i/>
          <w:sz w:val="24"/>
        </w:rPr>
        <w:t>branded content</w:t>
      </w:r>
      <w:r w:rsidRPr="00B05D24">
        <w:rPr>
          <w:rFonts w:ascii="Times New Roman" w:hAnsi="Times New Roman" w:cs="Times New Roman"/>
          <w:b/>
          <w:bCs/>
          <w:sz w:val="24"/>
        </w:rPr>
        <w:t xml:space="preserve"> y comunicación institucional</w:t>
      </w:r>
    </w:p>
    <w:p w14:paraId="08149BFD" w14:textId="3EE58D8B" w:rsidR="00003322" w:rsidRDefault="004A0D90" w:rsidP="00EF7F1E">
      <w:pPr>
        <w:spacing w:after="0" w:line="360" w:lineRule="auto"/>
        <w:ind w:firstLine="709"/>
        <w:jc w:val="both"/>
        <w:rPr>
          <w:rFonts w:ascii="Times New Roman" w:eastAsia="Arial" w:hAnsi="Times New Roman" w:cs="Times New Roman"/>
          <w:bCs/>
          <w:spacing w:val="-8"/>
          <w:sz w:val="24"/>
          <w:szCs w:val="24"/>
          <w:lang w:eastAsia="es-MX"/>
        </w:rPr>
      </w:pPr>
      <w:r w:rsidRPr="00857A48">
        <w:rPr>
          <w:rFonts w:ascii="Times New Roman" w:eastAsia="Calibri" w:hAnsi="Times New Roman" w:cs="Times New Roman"/>
          <w:spacing w:val="-8"/>
          <w:sz w:val="24"/>
          <w:szCs w:val="24"/>
          <w:lang w:eastAsia="es-MX"/>
        </w:rPr>
        <w:t xml:space="preserve">El </w:t>
      </w:r>
      <w:r w:rsidRPr="00A050CA">
        <w:rPr>
          <w:rFonts w:ascii="Times New Roman" w:eastAsia="Calibri" w:hAnsi="Times New Roman" w:cs="Times New Roman"/>
          <w:i/>
          <w:spacing w:val="-8"/>
          <w:sz w:val="24"/>
          <w:szCs w:val="24"/>
          <w:lang w:eastAsia="es-MX"/>
        </w:rPr>
        <w:t>branded content</w:t>
      </w:r>
      <w:r w:rsidRPr="00857A48">
        <w:rPr>
          <w:rFonts w:ascii="Times New Roman" w:eastAsia="Calibri" w:hAnsi="Times New Roman" w:cs="Times New Roman"/>
          <w:spacing w:val="-8"/>
          <w:sz w:val="24"/>
          <w:szCs w:val="24"/>
          <w:lang w:eastAsia="es-MX"/>
        </w:rPr>
        <w:t xml:space="preserve"> incorpora </w:t>
      </w:r>
      <w:r w:rsidR="00857A48" w:rsidRPr="00857A48">
        <w:rPr>
          <w:rFonts w:ascii="Times New Roman" w:eastAsia="Calibri" w:hAnsi="Times New Roman" w:cs="Times New Roman"/>
          <w:spacing w:val="-8"/>
          <w:sz w:val="24"/>
          <w:szCs w:val="24"/>
          <w:lang w:eastAsia="es-MX"/>
        </w:rPr>
        <w:t>los contenidos</w:t>
      </w:r>
      <w:r w:rsidRPr="00857A48">
        <w:rPr>
          <w:rFonts w:ascii="Times New Roman" w:eastAsia="Calibri" w:hAnsi="Times New Roman" w:cs="Times New Roman"/>
          <w:spacing w:val="-8"/>
          <w:sz w:val="24"/>
          <w:szCs w:val="24"/>
          <w:lang w:eastAsia="es-MX"/>
        </w:rPr>
        <w:t xml:space="preserve"> de marca dentro del contenido que se desea compartir con el usuario, es una opción acertada para las marcas </w:t>
      </w:r>
      <w:r w:rsidRPr="00857A48">
        <w:rPr>
          <w:rFonts w:ascii="Times New Roman" w:hAnsi="Times New Roman" w:cs="Times New Roman"/>
          <w:sz w:val="24"/>
          <w:szCs w:val="24"/>
        </w:rPr>
        <w:t>porque comunican su identidad</w:t>
      </w:r>
      <w:r w:rsidR="00857A48">
        <w:rPr>
          <w:rFonts w:ascii="Times New Roman" w:hAnsi="Times New Roman" w:cs="Times New Roman"/>
          <w:sz w:val="24"/>
          <w:szCs w:val="24"/>
        </w:rPr>
        <w:t>. (</w:t>
      </w:r>
      <w:r w:rsidR="00003322" w:rsidRPr="00857A48">
        <w:rPr>
          <w:rFonts w:ascii="Times New Roman" w:eastAsia="Calibri" w:hAnsi="Times New Roman" w:cs="Times New Roman"/>
          <w:spacing w:val="-8"/>
          <w:sz w:val="24"/>
          <w:szCs w:val="24"/>
          <w:lang w:eastAsia="es-MX"/>
        </w:rPr>
        <w:t>Marín, 2028).</w:t>
      </w:r>
      <w:r w:rsidR="00BD38E9" w:rsidRPr="00857A48">
        <w:rPr>
          <w:rFonts w:ascii="Times New Roman" w:eastAsia="Calibri" w:hAnsi="Times New Roman" w:cs="Times New Roman"/>
          <w:spacing w:val="-8"/>
          <w:sz w:val="24"/>
          <w:szCs w:val="24"/>
          <w:lang w:eastAsia="es-MX"/>
        </w:rPr>
        <w:t xml:space="preserve"> A su vez, la </w:t>
      </w:r>
      <w:r w:rsidR="002C6639" w:rsidRPr="00857A48">
        <w:rPr>
          <w:rFonts w:ascii="Times New Roman" w:eastAsia="Calibri" w:hAnsi="Times New Roman" w:cs="Times New Roman"/>
          <w:spacing w:val="-8"/>
          <w:sz w:val="24"/>
          <w:szCs w:val="24"/>
          <w:lang w:eastAsia="es-MX"/>
        </w:rPr>
        <w:t>comunicación institucional va a establecer, mantener</w:t>
      </w:r>
      <w:r w:rsidR="002C6639" w:rsidRPr="00857A48">
        <w:rPr>
          <w:rFonts w:ascii="Times New Roman" w:eastAsia="Arial" w:hAnsi="Times New Roman" w:cs="Times New Roman"/>
          <w:bCs/>
          <w:spacing w:val="-8"/>
          <w:sz w:val="24"/>
          <w:szCs w:val="24"/>
          <w:lang w:eastAsia="es-MX"/>
        </w:rPr>
        <w:t xml:space="preserve"> y mejorar su imagen y</w:t>
      </w:r>
      <w:r w:rsidR="002C6639" w:rsidRPr="002A6D4E">
        <w:rPr>
          <w:rFonts w:ascii="Times New Roman" w:eastAsia="Arial" w:hAnsi="Times New Roman" w:cs="Times New Roman"/>
          <w:bCs/>
          <w:spacing w:val="-8"/>
          <w:sz w:val="24"/>
          <w:szCs w:val="24"/>
          <w:lang w:eastAsia="es-MX"/>
        </w:rPr>
        <w:t xml:space="preserve"> reputación ante sus diversos públicos, tanto internos como externos (Martínez, 2016).</w:t>
      </w:r>
    </w:p>
    <w:p w14:paraId="6FE81234" w14:textId="02B4E1FE" w:rsidR="001F251A" w:rsidRDefault="00AC680B" w:rsidP="00EF7F1E">
      <w:pPr>
        <w:spacing w:after="0" w:line="360" w:lineRule="auto"/>
        <w:ind w:firstLine="709"/>
        <w:jc w:val="both"/>
        <w:rPr>
          <w:rFonts w:ascii="Times New Roman" w:eastAsia="Arial" w:hAnsi="Times New Roman" w:cs="Times New Roman"/>
          <w:bCs/>
          <w:spacing w:val="-8"/>
          <w:sz w:val="24"/>
          <w:szCs w:val="24"/>
          <w:lang w:eastAsia="es-MX"/>
        </w:rPr>
      </w:pPr>
      <w:bookmarkStart w:id="4" w:name="_Hlk105443266"/>
      <w:r>
        <w:rPr>
          <w:rFonts w:ascii="Times New Roman" w:hAnsi="Times New Roman" w:cs="Times New Roman"/>
          <w:spacing w:val="-8"/>
          <w:sz w:val="24"/>
          <w:szCs w:val="24"/>
          <w:shd w:val="clear" w:color="auto" w:fill="FFFFFF"/>
        </w:rPr>
        <w:lastRenderedPageBreak/>
        <w:t>A</w:t>
      </w:r>
      <w:r w:rsidRPr="002A6D4E">
        <w:rPr>
          <w:rFonts w:ascii="Times New Roman" w:hAnsi="Times New Roman" w:cs="Times New Roman"/>
          <w:spacing w:val="-8"/>
          <w:sz w:val="24"/>
          <w:szCs w:val="24"/>
          <w:shd w:val="clear" w:color="auto" w:fill="FFFFFF"/>
        </w:rPr>
        <w:t xml:space="preserve"> través de</w:t>
      </w:r>
      <w:r>
        <w:rPr>
          <w:rFonts w:ascii="Times New Roman" w:hAnsi="Times New Roman" w:cs="Times New Roman"/>
          <w:spacing w:val="-8"/>
          <w:sz w:val="24"/>
          <w:szCs w:val="24"/>
          <w:shd w:val="clear" w:color="auto" w:fill="FFFFFF"/>
        </w:rPr>
        <w:t xml:space="preserve"> la integración, </w:t>
      </w:r>
      <w:r w:rsidRPr="002A6D4E">
        <w:rPr>
          <w:rFonts w:ascii="Times New Roman" w:hAnsi="Times New Roman" w:cs="Times New Roman"/>
          <w:spacing w:val="-8"/>
          <w:sz w:val="24"/>
          <w:szCs w:val="24"/>
          <w:shd w:val="clear" w:color="auto" w:fill="FFFFFF"/>
        </w:rPr>
        <w:t xml:space="preserve">las marcas producen </w:t>
      </w:r>
      <w:r>
        <w:rPr>
          <w:rFonts w:ascii="Times New Roman" w:hAnsi="Times New Roman" w:cs="Times New Roman"/>
          <w:spacing w:val="-8"/>
          <w:sz w:val="24"/>
          <w:szCs w:val="24"/>
          <w:shd w:val="clear" w:color="auto" w:fill="FFFFFF"/>
        </w:rPr>
        <w:t xml:space="preserve">mejores </w:t>
      </w:r>
      <w:r w:rsidRPr="002A6D4E">
        <w:rPr>
          <w:rFonts w:ascii="Times New Roman" w:hAnsi="Times New Roman" w:cs="Times New Roman"/>
          <w:spacing w:val="-8"/>
          <w:sz w:val="24"/>
          <w:szCs w:val="24"/>
          <w:shd w:val="clear" w:color="auto" w:fill="FFFFFF"/>
        </w:rPr>
        <w:t>contenidos</w:t>
      </w:r>
      <w:r>
        <w:rPr>
          <w:rFonts w:ascii="Times New Roman" w:hAnsi="Times New Roman" w:cs="Times New Roman"/>
          <w:spacing w:val="-8"/>
          <w:sz w:val="24"/>
          <w:szCs w:val="24"/>
          <w:shd w:val="clear" w:color="auto" w:fill="FFFFFF"/>
        </w:rPr>
        <w:t xml:space="preserve"> de entretenimiento, los cuales</w:t>
      </w:r>
      <w:r w:rsidRPr="002A6D4E">
        <w:rPr>
          <w:rFonts w:ascii="Times New Roman" w:hAnsi="Times New Roman" w:cs="Times New Roman"/>
          <w:spacing w:val="-8"/>
          <w:sz w:val="24"/>
          <w:szCs w:val="24"/>
          <w:shd w:val="clear" w:color="auto" w:fill="FFFFFF"/>
        </w:rPr>
        <w:t xml:space="preserve"> comunican la identidad y valores de</w:t>
      </w:r>
      <w:r>
        <w:rPr>
          <w:rFonts w:ascii="Times New Roman" w:hAnsi="Times New Roman" w:cs="Times New Roman"/>
          <w:spacing w:val="-8"/>
          <w:sz w:val="24"/>
          <w:szCs w:val="24"/>
          <w:shd w:val="clear" w:color="auto" w:fill="FFFFFF"/>
        </w:rPr>
        <w:t xml:space="preserve"> </w:t>
      </w:r>
      <w:r w:rsidRPr="002A6D4E">
        <w:rPr>
          <w:rFonts w:ascii="Times New Roman" w:hAnsi="Times New Roman" w:cs="Times New Roman"/>
          <w:spacing w:val="-8"/>
          <w:sz w:val="24"/>
          <w:szCs w:val="24"/>
          <w:shd w:val="clear" w:color="auto" w:fill="FFFFFF"/>
        </w:rPr>
        <w:t>marca,</w:t>
      </w:r>
      <w:r>
        <w:rPr>
          <w:rFonts w:ascii="Times New Roman" w:hAnsi="Times New Roman" w:cs="Times New Roman"/>
          <w:spacing w:val="-8"/>
          <w:sz w:val="24"/>
          <w:szCs w:val="24"/>
          <w:shd w:val="clear" w:color="auto" w:fill="FFFFFF"/>
        </w:rPr>
        <w:t xml:space="preserve"> elevando a </w:t>
      </w:r>
      <w:r w:rsidRPr="003C2B23">
        <w:rPr>
          <w:rFonts w:ascii="Times New Roman" w:hAnsi="Times New Roman" w:cs="Times New Roman"/>
          <w:spacing w:val="-8"/>
          <w:sz w:val="24"/>
          <w:szCs w:val="24"/>
          <w:shd w:val="clear" w:color="auto" w:fill="FFFFFF"/>
        </w:rPr>
        <w:t xml:space="preserve">la comunicación a un nivel más relevante para el </w:t>
      </w:r>
      <w:r w:rsidRPr="003C2B23">
        <w:rPr>
          <w:rFonts w:ascii="Times New Roman" w:hAnsi="Times New Roman" w:cs="Times New Roman"/>
          <w:i/>
          <w:spacing w:val="-8"/>
          <w:sz w:val="24"/>
          <w:szCs w:val="24"/>
          <w:shd w:val="clear" w:color="auto" w:fill="FFFFFF"/>
        </w:rPr>
        <w:t>target</w:t>
      </w:r>
      <w:r w:rsidRPr="003C2B23">
        <w:rPr>
          <w:rFonts w:ascii="Times New Roman" w:hAnsi="Times New Roman" w:cs="Times New Roman"/>
          <w:spacing w:val="-8"/>
          <w:sz w:val="24"/>
          <w:szCs w:val="24"/>
          <w:shd w:val="clear" w:color="auto" w:fill="FFFFFF"/>
        </w:rPr>
        <w:t xml:space="preserve"> (Arbaiza y Huertas, 2018)</w:t>
      </w:r>
      <w:bookmarkEnd w:id="4"/>
      <w:r w:rsidRPr="003C2B23">
        <w:rPr>
          <w:rFonts w:ascii="Times New Roman" w:eastAsia="Arial" w:hAnsi="Times New Roman" w:cs="Times New Roman"/>
          <w:bCs/>
          <w:spacing w:val="-8"/>
          <w:lang w:eastAsia="es-MX"/>
        </w:rPr>
        <w:t xml:space="preserve"> </w:t>
      </w:r>
      <w:bookmarkEnd w:id="3"/>
      <w:r w:rsidR="00282AD3">
        <w:rPr>
          <w:rFonts w:ascii="Times New Roman" w:eastAsia="Arial" w:hAnsi="Times New Roman" w:cs="Times New Roman"/>
          <w:bCs/>
          <w:spacing w:val="-8"/>
          <w:sz w:val="24"/>
          <w:szCs w:val="24"/>
          <w:lang w:eastAsia="es-MX"/>
        </w:rPr>
        <w:t xml:space="preserve"> </w:t>
      </w:r>
      <w:r w:rsidR="00464FB1">
        <w:rPr>
          <w:rFonts w:ascii="Times New Roman" w:eastAsia="Calibri" w:hAnsi="Times New Roman" w:cs="Times New Roman"/>
          <w:spacing w:val="-8"/>
          <w:sz w:val="24"/>
          <w:szCs w:val="24"/>
          <w:lang w:eastAsia="es-MX"/>
        </w:rPr>
        <w:t>En este contexto</w:t>
      </w:r>
      <w:r w:rsidR="00CC1E6B">
        <w:rPr>
          <w:rFonts w:ascii="Times New Roman" w:eastAsia="Calibri" w:hAnsi="Times New Roman" w:cs="Times New Roman"/>
          <w:spacing w:val="-8"/>
          <w:sz w:val="24"/>
          <w:szCs w:val="24"/>
          <w:lang w:eastAsia="es-MX"/>
        </w:rPr>
        <w:t>,</w:t>
      </w:r>
      <w:r w:rsidR="00464FB1">
        <w:rPr>
          <w:rFonts w:ascii="Times New Roman" w:eastAsia="Calibri" w:hAnsi="Times New Roman" w:cs="Times New Roman"/>
          <w:spacing w:val="-8"/>
          <w:sz w:val="24"/>
          <w:szCs w:val="24"/>
          <w:lang w:eastAsia="es-MX"/>
        </w:rPr>
        <w:t xml:space="preserve"> la integración del </w:t>
      </w:r>
      <w:r w:rsidR="00464FB1" w:rsidRPr="00CC1E6B">
        <w:rPr>
          <w:rFonts w:ascii="Times New Roman" w:eastAsia="Calibri" w:hAnsi="Times New Roman" w:cs="Times New Roman"/>
          <w:i/>
          <w:spacing w:val="-8"/>
          <w:sz w:val="24"/>
          <w:szCs w:val="24"/>
          <w:lang w:eastAsia="es-MX"/>
        </w:rPr>
        <w:t>branded conte</w:t>
      </w:r>
      <w:r w:rsidR="00CC1E6B" w:rsidRPr="00CC1E6B">
        <w:rPr>
          <w:rFonts w:ascii="Times New Roman" w:eastAsia="Calibri" w:hAnsi="Times New Roman" w:cs="Times New Roman"/>
          <w:i/>
          <w:spacing w:val="-8"/>
          <w:sz w:val="24"/>
          <w:szCs w:val="24"/>
          <w:lang w:eastAsia="es-MX"/>
        </w:rPr>
        <w:t>n</w:t>
      </w:r>
      <w:r w:rsidR="00464FB1" w:rsidRPr="00CC1E6B">
        <w:rPr>
          <w:rFonts w:ascii="Times New Roman" w:eastAsia="Calibri" w:hAnsi="Times New Roman" w:cs="Times New Roman"/>
          <w:i/>
          <w:spacing w:val="-8"/>
          <w:sz w:val="24"/>
          <w:szCs w:val="24"/>
          <w:lang w:eastAsia="es-MX"/>
        </w:rPr>
        <w:t>t</w:t>
      </w:r>
      <w:r w:rsidR="00464FB1">
        <w:rPr>
          <w:rFonts w:ascii="Times New Roman" w:eastAsia="Calibri" w:hAnsi="Times New Roman" w:cs="Times New Roman"/>
          <w:spacing w:val="-8"/>
          <w:sz w:val="24"/>
          <w:szCs w:val="24"/>
          <w:lang w:eastAsia="es-MX"/>
        </w:rPr>
        <w:t xml:space="preserve"> con la comunicación institucional </w:t>
      </w:r>
      <w:r w:rsidR="00CC1E6B">
        <w:rPr>
          <w:rFonts w:ascii="Times New Roman" w:eastAsia="Calibri" w:hAnsi="Times New Roman" w:cs="Times New Roman"/>
          <w:spacing w:val="-8"/>
          <w:sz w:val="24"/>
          <w:szCs w:val="24"/>
          <w:lang w:eastAsia="es-MX"/>
        </w:rPr>
        <w:t xml:space="preserve">permite </w:t>
      </w:r>
      <w:r w:rsidR="0027214A" w:rsidRPr="0027214A">
        <w:rPr>
          <w:rFonts w:ascii="Times New Roman" w:hAnsi="Times New Roman" w:cs="Times New Roman"/>
          <w:iCs/>
          <w:sz w:val="24"/>
        </w:rPr>
        <w:t>un enfoque que</w:t>
      </w:r>
      <w:r w:rsidR="0027214A">
        <w:rPr>
          <w:rFonts w:ascii="Times New Roman" w:eastAsia="Calibri" w:hAnsi="Times New Roman" w:cs="Times New Roman"/>
          <w:spacing w:val="-8"/>
          <w:sz w:val="28"/>
          <w:szCs w:val="24"/>
          <w:lang w:eastAsia="es-MX"/>
        </w:rPr>
        <w:t xml:space="preserve"> </w:t>
      </w:r>
      <w:r w:rsidR="0027214A" w:rsidRPr="0027214A">
        <w:rPr>
          <w:rFonts w:ascii="Times New Roman" w:eastAsia="Calibri" w:hAnsi="Times New Roman" w:cs="Times New Roman"/>
          <w:spacing w:val="-8"/>
          <w:sz w:val="24"/>
          <w:szCs w:val="24"/>
          <w:lang w:eastAsia="es-MX"/>
        </w:rPr>
        <w:t>eleva</w:t>
      </w:r>
      <w:r w:rsidR="009939A6" w:rsidRPr="002A6D4E">
        <w:rPr>
          <w:rFonts w:ascii="Times New Roman" w:eastAsia="Calibri" w:hAnsi="Times New Roman" w:cs="Times New Roman"/>
          <w:spacing w:val="-8"/>
          <w:sz w:val="24"/>
          <w:szCs w:val="24"/>
          <w:lang w:eastAsia="es-MX"/>
        </w:rPr>
        <w:t xml:space="preserve"> la presencia de la </w:t>
      </w:r>
      <w:r w:rsidR="00D40EC3">
        <w:rPr>
          <w:rFonts w:ascii="Times New Roman" w:eastAsia="Calibri" w:hAnsi="Times New Roman" w:cs="Times New Roman"/>
          <w:spacing w:val="-8"/>
          <w:sz w:val="24"/>
          <w:szCs w:val="24"/>
          <w:lang w:eastAsia="es-MX"/>
        </w:rPr>
        <w:t>M</w:t>
      </w:r>
      <w:r w:rsidR="009939A6" w:rsidRPr="002A6D4E">
        <w:rPr>
          <w:rFonts w:ascii="Times New Roman" w:eastAsia="Calibri" w:hAnsi="Times New Roman" w:cs="Times New Roman"/>
          <w:spacing w:val="-8"/>
          <w:sz w:val="24"/>
          <w:szCs w:val="24"/>
          <w:lang w:eastAsia="es-MX"/>
        </w:rPr>
        <w:t>arca UAGro en redes sociales,</w:t>
      </w:r>
      <w:r w:rsidR="009939A6" w:rsidRPr="002A6D4E">
        <w:rPr>
          <w:rFonts w:ascii="Arial" w:eastAsia="Arial" w:hAnsi="Arial" w:cs="Arial"/>
          <w:bCs/>
          <w:spacing w:val="-8"/>
          <w:sz w:val="24"/>
          <w:szCs w:val="24"/>
          <w:lang w:eastAsia="es-MX"/>
        </w:rPr>
        <w:t xml:space="preserve"> </w:t>
      </w:r>
      <w:r w:rsidR="00314206" w:rsidRPr="002A6D4E">
        <w:rPr>
          <w:rFonts w:ascii="Times New Roman" w:eastAsia="Arial" w:hAnsi="Times New Roman" w:cs="Times New Roman"/>
          <w:bCs/>
          <w:spacing w:val="-8"/>
          <w:sz w:val="24"/>
          <w:szCs w:val="24"/>
          <w:lang w:eastAsia="es-MX"/>
        </w:rPr>
        <w:t>específicamente</w:t>
      </w:r>
      <w:r w:rsidR="00992DCE" w:rsidRPr="002A6D4E">
        <w:rPr>
          <w:rFonts w:ascii="Times New Roman" w:eastAsia="Arial" w:hAnsi="Times New Roman" w:cs="Times New Roman"/>
          <w:bCs/>
          <w:spacing w:val="-8"/>
          <w:sz w:val="24"/>
          <w:szCs w:val="24"/>
          <w:lang w:eastAsia="es-MX"/>
        </w:rPr>
        <w:t xml:space="preserve"> en Facebook,</w:t>
      </w:r>
      <w:r w:rsidR="00CC1E6B">
        <w:rPr>
          <w:rFonts w:ascii="Times New Roman" w:eastAsia="Arial" w:hAnsi="Times New Roman" w:cs="Times New Roman"/>
          <w:bCs/>
          <w:spacing w:val="-8"/>
          <w:sz w:val="24"/>
          <w:szCs w:val="24"/>
          <w:lang w:eastAsia="es-MX"/>
        </w:rPr>
        <w:t xml:space="preserve"> se presenta</w:t>
      </w:r>
      <w:r w:rsidR="009939A6" w:rsidRPr="002A6D4E">
        <w:rPr>
          <w:rFonts w:ascii="Times New Roman" w:eastAsia="Arial" w:hAnsi="Times New Roman" w:cs="Times New Roman"/>
          <w:bCs/>
          <w:spacing w:val="-8"/>
          <w:sz w:val="24"/>
          <w:szCs w:val="24"/>
          <w:lang w:eastAsia="es-MX"/>
        </w:rPr>
        <w:t xml:space="preserve"> precisamente </w:t>
      </w:r>
      <w:r w:rsidR="00992DCE" w:rsidRPr="002A6D4E">
        <w:rPr>
          <w:rFonts w:ascii="Times New Roman" w:eastAsia="Arial" w:hAnsi="Times New Roman" w:cs="Times New Roman"/>
          <w:bCs/>
          <w:spacing w:val="-8"/>
          <w:sz w:val="24"/>
          <w:szCs w:val="24"/>
          <w:lang w:eastAsia="es-MX"/>
        </w:rPr>
        <w:t xml:space="preserve">como un espacio de comunicación, de socialización, que </w:t>
      </w:r>
      <w:r w:rsidR="00CC1E6B">
        <w:rPr>
          <w:rFonts w:ascii="Times New Roman" w:eastAsia="Arial" w:hAnsi="Times New Roman" w:cs="Times New Roman"/>
          <w:bCs/>
          <w:spacing w:val="-8"/>
          <w:sz w:val="24"/>
          <w:szCs w:val="24"/>
          <w:lang w:eastAsia="es-MX"/>
        </w:rPr>
        <w:t xml:space="preserve">contribuye a </w:t>
      </w:r>
      <w:r w:rsidR="00992DCE" w:rsidRPr="002A6D4E">
        <w:rPr>
          <w:rFonts w:ascii="Times New Roman" w:eastAsia="Arial" w:hAnsi="Times New Roman" w:cs="Times New Roman"/>
          <w:bCs/>
          <w:spacing w:val="-8"/>
          <w:sz w:val="24"/>
          <w:szCs w:val="24"/>
          <w:lang w:eastAsia="es-MX"/>
        </w:rPr>
        <w:t>establecer buenas relaciones con sus usuario</w:t>
      </w:r>
      <w:r w:rsidR="009939A6" w:rsidRPr="002A6D4E">
        <w:rPr>
          <w:rFonts w:ascii="Times New Roman" w:eastAsia="Arial" w:hAnsi="Times New Roman" w:cs="Times New Roman"/>
          <w:bCs/>
          <w:spacing w:val="-8"/>
          <w:sz w:val="24"/>
          <w:szCs w:val="24"/>
          <w:lang w:eastAsia="es-MX"/>
        </w:rPr>
        <w:t>s</w:t>
      </w:r>
      <w:r w:rsidR="001019C9">
        <w:rPr>
          <w:rFonts w:ascii="Times New Roman" w:eastAsia="Arial" w:hAnsi="Times New Roman" w:cs="Times New Roman"/>
          <w:bCs/>
          <w:spacing w:val="-8"/>
          <w:sz w:val="24"/>
          <w:szCs w:val="24"/>
          <w:lang w:eastAsia="es-MX"/>
        </w:rPr>
        <w:t xml:space="preserve"> y sobre todo crear una base exitosa para la marca universitaria. </w:t>
      </w:r>
    </w:p>
    <w:p w14:paraId="5916140A" w14:textId="77777777" w:rsidR="00EF7F1E" w:rsidRPr="00605F00" w:rsidRDefault="00EF7F1E" w:rsidP="00EF7F1E">
      <w:pPr>
        <w:spacing w:after="0" w:line="360" w:lineRule="auto"/>
        <w:ind w:firstLine="709"/>
        <w:jc w:val="both"/>
        <w:rPr>
          <w:rFonts w:ascii="Times New Roman" w:eastAsia="Arial" w:hAnsi="Times New Roman" w:cs="Times New Roman"/>
          <w:bCs/>
          <w:spacing w:val="-8"/>
          <w:sz w:val="24"/>
          <w:szCs w:val="24"/>
          <w:lang w:eastAsia="es-MX"/>
        </w:rPr>
      </w:pPr>
    </w:p>
    <w:p w14:paraId="3627E140" w14:textId="4BEE9B72" w:rsidR="001A53C0" w:rsidRPr="001A53C0" w:rsidRDefault="001A53C0" w:rsidP="00EF7F1E">
      <w:pPr>
        <w:spacing w:after="0" w:line="360" w:lineRule="auto"/>
        <w:jc w:val="center"/>
        <w:rPr>
          <w:rFonts w:ascii="Times New Roman" w:hAnsi="Times New Roman" w:cs="Times New Roman"/>
          <w:b/>
          <w:sz w:val="24"/>
        </w:rPr>
      </w:pPr>
      <w:r w:rsidRPr="001A53C0">
        <w:rPr>
          <w:rFonts w:ascii="Times New Roman" w:hAnsi="Times New Roman" w:cs="Times New Roman"/>
          <w:b/>
          <w:sz w:val="24"/>
        </w:rPr>
        <w:t>Fuentes documentales revisadas</w:t>
      </w:r>
    </w:p>
    <w:p w14:paraId="757E7808" w14:textId="541BDD95" w:rsidR="00F54722" w:rsidRPr="00F54722" w:rsidRDefault="00F54722" w:rsidP="00EF7F1E">
      <w:pPr>
        <w:spacing w:after="0" w:line="360" w:lineRule="auto"/>
        <w:ind w:firstLine="709"/>
        <w:jc w:val="both"/>
        <w:rPr>
          <w:rFonts w:ascii="Times New Roman" w:eastAsia="Calibri" w:hAnsi="Times New Roman" w:cs="Times New Roman"/>
          <w:spacing w:val="-8"/>
          <w:sz w:val="28"/>
          <w:szCs w:val="24"/>
          <w:lang w:eastAsia="es-MX"/>
        </w:rPr>
      </w:pPr>
      <w:r w:rsidRPr="00F54722">
        <w:rPr>
          <w:rFonts w:ascii="Times New Roman" w:hAnsi="Times New Roman" w:cs="Times New Roman"/>
          <w:sz w:val="24"/>
        </w:rPr>
        <w:t>Con el objetivo de identificar l</w:t>
      </w:r>
      <w:r w:rsidR="00D54FCA">
        <w:rPr>
          <w:rFonts w:ascii="Times New Roman" w:hAnsi="Times New Roman" w:cs="Times New Roman"/>
          <w:sz w:val="24"/>
        </w:rPr>
        <w:t>as claves de comunicación</w:t>
      </w:r>
      <w:r w:rsidRPr="00F54722">
        <w:rPr>
          <w:rFonts w:ascii="Times New Roman" w:hAnsi="Times New Roman" w:cs="Times New Roman"/>
          <w:sz w:val="24"/>
        </w:rPr>
        <w:t xml:space="preserve"> que genera</w:t>
      </w:r>
      <w:r w:rsidR="00D54FCA">
        <w:rPr>
          <w:rFonts w:ascii="Times New Roman" w:hAnsi="Times New Roman" w:cs="Times New Roman"/>
          <w:sz w:val="24"/>
        </w:rPr>
        <w:t>ro</w:t>
      </w:r>
      <w:r w:rsidRPr="00F54722">
        <w:rPr>
          <w:rFonts w:ascii="Times New Roman" w:hAnsi="Times New Roman" w:cs="Times New Roman"/>
          <w:sz w:val="24"/>
        </w:rPr>
        <w:t xml:space="preserve">n </w:t>
      </w:r>
      <w:r w:rsidR="00D54FCA">
        <w:rPr>
          <w:rFonts w:ascii="Times New Roman" w:hAnsi="Times New Roman" w:cs="Times New Roman"/>
          <w:sz w:val="24"/>
        </w:rPr>
        <w:t>compromiso</w:t>
      </w:r>
      <w:r w:rsidRPr="00F54722">
        <w:rPr>
          <w:rFonts w:ascii="Times New Roman" w:hAnsi="Times New Roman" w:cs="Times New Roman"/>
          <w:sz w:val="24"/>
        </w:rPr>
        <w:t xml:space="preserve"> y valor entre los usuarios de la cuenta oficial de Facebook de la </w:t>
      </w:r>
      <w:r w:rsidR="00591F00">
        <w:rPr>
          <w:rFonts w:ascii="Times New Roman" w:hAnsi="Times New Roman" w:cs="Times New Roman"/>
          <w:sz w:val="24"/>
        </w:rPr>
        <w:t>M</w:t>
      </w:r>
      <w:r w:rsidRPr="00F54722">
        <w:rPr>
          <w:rFonts w:ascii="Times New Roman" w:hAnsi="Times New Roman" w:cs="Times New Roman"/>
          <w:sz w:val="24"/>
        </w:rPr>
        <w:t>arca UAGro, se llevó a cabo una revisión documental. Este análisis abarcó 25 publicaciones electrónicas de los últimos años, seis de ellas nacionales y 19 internacionales, relacionadas con estudios similares</w:t>
      </w:r>
      <w:r>
        <w:rPr>
          <w:rFonts w:ascii="Times New Roman" w:hAnsi="Times New Roman" w:cs="Times New Roman"/>
          <w:sz w:val="24"/>
        </w:rPr>
        <w:t>.</w:t>
      </w:r>
    </w:p>
    <w:p w14:paraId="7AE434E9" w14:textId="0C85ED3A" w:rsidR="009E5694" w:rsidRDefault="009E5694" w:rsidP="00EF7F1E">
      <w:pPr>
        <w:spacing w:after="0" w:line="360" w:lineRule="auto"/>
        <w:ind w:firstLine="709"/>
        <w:jc w:val="both"/>
        <w:rPr>
          <w:rFonts w:ascii="Times New Roman" w:eastAsia="Calibri" w:hAnsi="Times New Roman" w:cs="Times New Roman"/>
          <w:spacing w:val="-8"/>
          <w:sz w:val="24"/>
          <w:szCs w:val="24"/>
          <w:lang w:eastAsia="es-MX"/>
        </w:rPr>
      </w:pPr>
      <w:r w:rsidRPr="002A6D4E">
        <w:rPr>
          <w:rFonts w:ascii="Times New Roman" w:eastAsia="Calibri" w:hAnsi="Times New Roman" w:cs="Times New Roman"/>
          <w:spacing w:val="-8"/>
          <w:sz w:val="24"/>
          <w:szCs w:val="24"/>
          <w:lang w:eastAsia="es-MX"/>
        </w:rPr>
        <w:t>Para la exploración, se tomó en cuenta el Sistema de Información Científica de la Red de Revistas Científicas de Acceso Abierto (Redalyc)</w:t>
      </w:r>
      <w:r w:rsidR="002655F5" w:rsidRPr="002A6D4E">
        <w:rPr>
          <w:rFonts w:ascii="Times New Roman" w:eastAsia="Calibri" w:hAnsi="Times New Roman" w:cs="Times New Roman"/>
          <w:spacing w:val="-8"/>
          <w:sz w:val="24"/>
          <w:szCs w:val="24"/>
          <w:lang w:eastAsia="es-MX"/>
        </w:rPr>
        <w:t>, se</w:t>
      </w:r>
      <w:r w:rsidRPr="002A6D4E">
        <w:rPr>
          <w:rFonts w:ascii="Times New Roman" w:eastAsia="Calibri" w:hAnsi="Times New Roman" w:cs="Times New Roman"/>
          <w:spacing w:val="-8"/>
          <w:sz w:val="24"/>
          <w:szCs w:val="24"/>
          <w:lang w:eastAsia="es-MX"/>
        </w:rPr>
        <w:t xml:space="preserve"> realiz</w:t>
      </w:r>
      <w:r w:rsidR="002655F5" w:rsidRPr="002A6D4E">
        <w:rPr>
          <w:rFonts w:ascii="Times New Roman" w:eastAsia="Calibri" w:hAnsi="Times New Roman" w:cs="Times New Roman"/>
          <w:spacing w:val="-8"/>
          <w:sz w:val="24"/>
          <w:szCs w:val="24"/>
          <w:lang w:eastAsia="es-MX"/>
        </w:rPr>
        <w:t>aron</w:t>
      </w:r>
      <w:r w:rsidRPr="002A6D4E">
        <w:rPr>
          <w:rFonts w:ascii="Times New Roman" w:eastAsia="Calibri" w:hAnsi="Times New Roman" w:cs="Times New Roman"/>
          <w:spacing w:val="-8"/>
          <w:sz w:val="24"/>
          <w:szCs w:val="24"/>
          <w:lang w:eastAsia="es-MX"/>
        </w:rPr>
        <w:t xml:space="preserve"> búsqueda</w:t>
      </w:r>
      <w:r w:rsidR="002655F5" w:rsidRPr="002A6D4E">
        <w:rPr>
          <w:rFonts w:ascii="Times New Roman" w:eastAsia="Calibri" w:hAnsi="Times New Roman" w:cs="Times New Roman"/>
          <w:spacing w:val="-8"/>
          <w:sz w:val="24"/>
          <w:szCs w:val="24"/>
          <w:lang w:eastAsia="es-MX"/>
        </w:rPr>
        <w:t>s</w:t>
      </w:r>
      <w:r w:rsidRPr="002A6D4E">
        <w:rPr>
          <w:rFonts w:ascii="Times New Roman" w:eastAsia="Calibri" w:hAnsi="Times New Roman" w:cs="Times New Roman"/>
          <w:spacing w:val="-8"/>
          <w:sz w:val="24"/>
          <w:szCs w:val="24"/>
          <w:lang w:eastAsia="es-MX"/>
        </w:rPr>
        <w:t xml:space="preserve"> en el Scientific </w:t>
      </w:r>
      <w:r w:rsidR="00B16535">
        <w:rPr>
          <w:rFonts w:ascii="Times New Roman" w:eastAsia="Calibri" w:hAnsi="Times New Roman" w:cs="Times New Roman"/>
          <w:spacing w:val="-8"/>
          <w:sz w:val="24"/>
          <w:szCs w:val="24"/>
          <w:lang w:eastAsia="es-MX"/>
        </w:rPr>
        <w:t>ele</w:t>
      </w:r>
      <w:r w:rsidRPr="002A6D4E">
        <w:rPr>
          <w:rFonts w:ascii="Times New Roman" w:eastAsia="Calibri" w:hAnsi="Times New Roman" w:cs="Times New Roman"/>
          <w:spacing w:val="-8"/>
          <w:sz w:val="24"/>
          <w:szCs w:val="24"/>
          <w:lang w:eastAsia="es-MX"/>
        </w:rPr>
        <w:t>ctronic Library Online Scielo</w:t>
      </w:r>
      <w:r w:rsidR="002655F5" w:rsidRPr="002A6D4E">
        <w:rPr>
          <w:rFonts w:ascii="Times New Roman" w:eastAsia="Calibri" w:hAnsi="Times New Roman" w:cs="Times New Roman"/>
          <w:spacing w:val="-8"/>
          <w:sz w:val="24"/>
          <w:szCs w:val="24"/>
          <w:lang w:eastAsia="es-MX"/>
        </w:rPr>
        <w:t xml:space="preserve"> y </w:t>
      </w:r>
      <w:r w:rsidRPr="002A6D4E">
        <w:rPr>
          <w:rFonts w:ascii="Times New Roman" w:eastAsia="Calibri" w:hAnsi="Times New Roman" w:cs="Times New Roman"/>
          <w:spacing w:val="-8"/>
          <w:sz w:val="24"/>
          <w:szCs w:val="24"/>
          <w:lang w:eastAsia="es-MX"/>
        </w:rPr>
        <w:t>en Google Academic</w:t>
      </w:r>
      <w:r w:rsidRPr="00B27FBD">
        <w:rPr>
          <w:rFonts w:ascii="Times New Roman" w:eastAsia="Calibri" w:hAnsi="Times New Roman" w:cs="Times New Roman"/>
          <w:spacing w:val="-8"/>
          <w:sz w:val="24"/>
          <w:szCs w:val="24"/>
          <w:lang w:eastAsia="es-MX"/>
        </w:rPr>
        <w:t>.</w:t>
      </w:r>
      <w:r w:rsidR="00B27FBD" w:rsidRPr="00B27FBD">
        <w:rPr>
          <w:rFonts w:ascii="Times New Roman" w:hAnsi="Times New Roman" w:cs="Times New Roman"/>
          <w:iCs/>
          <w:sz w:val="24"/>
          <w:szCs w:val="24"/>
        </w:rPr>
        <w:t xml:space="preserve"> La búsqueda abarcó libros físicos y digitales, revistas y tesis de licenciatura y posgrado</w:t>
      </w:r>
      <w:r w:rsidR="006D508A" w:rsidRPr="00B27FBD">
        <w:rPr>
          <w:rFonts w:ascii="Times New Roman" w:eastAsia="Calibri" w:hAnsi="Times New Roman" w:cs="Times New Roman"/>
          <w:spacing w:val="-8"/>
          <w:sz w:val="24"/>
          <w:szCs w:val="24"/>
          <w:lang w:eastAsia="es-MX"/>
        </w:rPr>
        <w:t xml:space="preserve">, </w:t>
      </w:r>
      <w:r w:rsidR="00864646" w:rsidRPr="00B27FBD">
        <w:rPr>
          <w:rFonts w:ascii="Times New Roman" w:eastAsia="Calibri" w:hAnsi="Times New Roman" w:cs="Times New Roman"/>
          <w:spacing w:val="-8"/>
          <w:sz w:val="24"/>
          <w:szCs w:val="24"/>
          <w:lang w:eastAsia="es-MX"/>
        </w:rPr>
        <w:t>e</w:t>
      </w:r>
      <w:r w:rsidR="00D3638D" w:rsidRPr="00B27FBD">
        <w:rPr>
          <w:rFonts w:ascii="Times New Roman" w:eastAsia="Calibri" w:hAnsi="Times New Roman" w:cs="Times New Roman"/>
          <w:spacing w:val="-8"/>
          <w:sz w:val="24"/>
          <w:szCs w:val="24"/>
          <w:lang w:eastAsia="es-MX"/>
        </w:rPr>
        <w:t xml:space="preserve">sta </w:t>
      </w:r>
      <w:r w:rsidRPr="00B27FBD">
        <w:rPr>
          <w:rFonts w:ascii="Times New Roman" w:eastAsia="Calibri" w:hAnsi="Times New Roman" w:cs="Times New Roman"/>
          <w:spacing w:val="-8"/>
          <w:sz w:val="24"/>
          <w:szCs w:val="24"/>
          <w:lang w:eastAsia="es-MX"/>
        </w:rPr>
        <w:t>se r</w:t>
      </w:r>
      <w:r w:rsidRPr="002A6D4E">
        <w:rPr>
          <w:rFonts w:ascii="Times New Roman" w:eastAsia="Calibri" w:hAnsi="Times New Roman" w:cs="Times New Roman"/>
          <w:spacing w:val="-8"/>
          <w:sz w:val="24"/>
          <w:szCs w:val="24"/>
          <w:lang w:eastAsia="es-MX"/>
        </w:rPr>
        <w:t xml:space="preserve">ealizó del </w:t>
      </w:r>
      <w:r w:rsidR="002655F5" w:rsidRPr="002A6D4E">
        <w:rPr>
          <w:rFonts w:ascii="Times New Roman" w:eastAsia="Calibri" w:hAnsi="Times New Roman" w:cs="Times New Roman"/>
          <w:spacing w:val="-8"/>
          <w:sz w:val="24"/>
          <w:szCs w:val="24"/>
          <w:lang w:eastAsia="es-MX"/>
        </w:rPr>
        <w:t>15</w:t>
      </w:r>
      <w:r w:rsidRPr="002A6D4E">
        <w:rPr>
          <w:rFonts w:ascii="Times New Roman" w:eastAsia="Calibri" w:hAnsi="Times New Roman" w:cs="Times New Roman"/>
          <w:spacing w:val="-8"/>
          <w:sz w:val="24"/>
          <w:szCs w:val="24"/>
          <w:lang w:eastAsia="es-MX"/>
        </w:rPr>
        <w:t xml:space="preserve"> al 2</w:t>
      </w:r>
      <w:r w:rsidR="002655F5" w:rsidRPr="002A6D4E">
        <w:rPr>
          <w:rFonts w:ascii="Times New Roman" w:eastAsia="Calibri" w:hAnsi="Times New Roman" w:cs="Times New Roman"/>
          <w:spacing w:val="-8"/>
          <w:sz w:val="24"/>
          <w:szCs w:val="24"/>
          <w:lang w:eastAsia="es-MX"/>
        </w:rPr>
        <w:t>7</w:t>
      </w:r>
      <w:r w:rsidRPr="002A6D4E">
        <w:rPr>
          <w:rFonts w:ascii="Times New Roman" w:eastAsia="Calibri" w:hAnsi="Times New Roman" w:cs="Times New Roman"/>
          <w:spacing w:val="-8"/>
          <w:sz w:val="24"/>
          <w:szCs w:val="24"/>
          <w:lang w:eastAsia="es-MX"/>
        </w:rPr>
        <w:t xml:space="preserve"> de abril al 2022, buscando las expresiones, principalmente de </w:t>
      </w:r>
      <w:r w:rsidRPr="00B16535">
        <w:rPr>
          <w:rFonts w:ascii="Times New Roman" w:eastAsia="Calibri" w:hAnsi="Times New Roman" w:cs="Times New Roman"/>
          <w:i/>
          <w:spacing w:val="-8"/>
          <w:sz w:val="24"/>
          <w:szCs w:val="24"/>
          <w:lang w:eastAsia="es-MX"/>
        </w:rPr>
        <w:t>branded content</w:t>
      </w:r>
      <w:r w:rsidR="00D3638D" w:rsidRPr="002A6D4E">
        <w:rPr>
          <w:rFonts w:ascii="Times New Roman" w:eastAsia="Calibri" w:hAnsi="Times New Roman" w:cs="Times New Roman"/>
          <w:spacing w:val="-8"/>
          <w:sz w:val="24"/>
          <w:szCs w:val="24"/>
          <w:lang w:eastAsia="es-MX"/>
        </w:rPr>
        <w:t>,</w:t>
      </w:r>
      <w:r w:rsidRPr="002A6D4E">
        <w:rPr>
          <w:rFonts w:ascii="Times New Roman" w:eastAsia="Calibri" w:hAnsi="Times New Roman" w:cs="Times New Roman"/>
          <w:spacing w:val="-8"/>
          <w:sz w:val="24"/>
          <w:szCs w:val="24"/>
          <w:lang w:eastAsia="es-MX"/>
        </w:rPr>
        <w:t xml:space="preserve"> comunicación Institucional</w:t>
      </w:r>
      <w:r w:rsidR="00CD7608" w:rsidRPr="002A6D4E">
        <w:rPr>
          <w:rFonts w:ascii="Times New Roman" w:eastAsia="Calibri" w:hAnsi="Times New Roman" w:cs="Times New Roman"/>
          <w:spacing w:val="-8"/>
          <w:sz w:val="24"/>
          <w:szCs w:val="24"/>
          <w:lang w:eastAsia="es-MX"/>
        </w:rPr>
        <w:t xml:space="preserve"> y marcas universitarias.</w:t>
      </w:r>
    </w:p>
    <w:p w14:paraId="53F8FBDE" w14:textId="77777777" w:rsidR="00EF7F1E" w:rsidRDefault="00EF7F1E" w:rsidP="00EF7F1E">
      <w:pPr>
        <w:spacing w:after="0"/>
        <w:rPr>
          <w:rFonts w:ascii="Times New Roman" w:eastAsiaTheme="minorHAnsi" w:hAnsi="Times New Roman" w:cs="Times New Roman"/>
          <w:b/>
          <w:bCs/>
          <w:kern w:val="2"/>
          <w:sz w:val="24"/>
          <w14:ligatures w14:val="standardContextual"/>
        </w:rPr>
      </w:pPr>
    </w:p>
    <w:p w14:paraId="5DE97B0E" w14:textId="220C7BE0" w:rsidR="001A53C0" w:rsidRPr="001A53C0" w:rsidRDefault="001A53C0" w:rsidP="00EF7F1E">
      <w:pPr>
        <w:spacing w:after="0" w:line="360" w:lineRule="auto"/>
        <w:jc w:val="center"/>
        <w:rPr>
          <w:rFonts w:ascii="Times New Roman" w:eastAsiaTheme="minorHAnsi" w:hAnsi="Times New Roman" w:cs="Times New Roman"/>
          <w:kern w:val="2"/>
          <w:sz w:val="24"/>
          <w14:ligatures w14:val="standardContextual"/>
        </w:rPr>
      </w:pPr>
      <w:r w:rsidRPr="001A53C0">
        <w:rPr>
          <w:rFonts w:ascii="Times New Roman" w:eastAsiaTheme="minorHAnsi" w:hAnsi="Times New Roman" w:cs="Times New Roman"/>
          <w:b/>
          <w:bCs/>
          <w:kern w:val="2"/>
          <w:sz w:val="24"/>
          <w14:ligatures w14:val="standardContextual"/>
        </w:rPr>
        <w:t xml:space="preserve">Metodología de </w:t>
      </w:r>
      <w:r w:rsidRPr="001A53C0">
        <w:rPr>
          <w:rFonts w:ascii="Times New Roman" w:eastAsiaTheme="minorHAnsi" w:hAnsi="Times New Roman" w:cs="Times New Roman"/>
          <w:b/>
          <w:bCs/>
          <w:i/>
          <w:kern w:val="2"/>
          <w:sz w:val="24"/>
          <w14:ligatures w14:val="standardContextual"/>
        </w:rPr>
        <w:t>branded content</w:t>
      </w:r>
      <w:r w:rsidRPr="001A53C0">
        <w:rPr>
          <w:rFonts w:ascii="Times New Roman" w:eastAsiaTheme="minorHAnsi" w:hAnsi="Times New Roman" w:cs="Times New Roman"/>
          <w:b/>
          <w:bCs/>
          <w:kern w:val="2"/>
          <w:sz w:val="24"/>
          <w14:ligatures w14:val="standardContextual"/>
        </w:rPr>
        <w:t xml:space="preserve"> (ADECEC).</w:t>
      </w:r>
    </w:p>
    <w:p w14:paraId="6B20B678" w14:textId="4BCE27D1" w:rsidR="008D1987" w:rsidRPr="002A6D4E" w:rsidRDefault="009E5694" w:rsidP="00EF7F1E">
      <w:pPr>
        <w:spacing w:after="0" w:line="360" w:lineRule="auto"/>
        <w:ind w:firstLine="709"/>
        <w:jc w:val="both"/>
        <w:rPr>
          <w:rFonts w:ascii="Times New Roman" w:eastAsia="Calibri" w:hAnsi="Times New Roman" w:cs="Times New Roman"/>
          <w:spacing w:val="-8"/>
          <w:sz w:val="24"/>
          <w:szCs w:val="24"/>
          <w:lang w:eastAsia="es-MX"/>
        </w:rPr>
      </w:pPr>
      <w:r w:rsidRPr="002A6D4E">
        <w:rPr>
          <w:rFonts w:ascii="Times New Roman" w:eastAsia="Calibri" w:hAnsi="Times New Roman" w:cs="Times New Roman"/>
          <w:spacing w:val="-8"/>
          <w:sz w:val="24"/>
          <w:szCs w:val="24"/>
          <w:lang w:eastAsia="es-MX"/>
        </w:rPr>
        <w:t>Partiendo de esta búsqueda,</w:t>
      </w:r>
      <w:r w:rsidR="00CD7608" w:rsidRPr="002A6D4E">
        <w:rPr>
          <w:rFonts w:ascii="Times New Roman" w:eastAsia="Calibri" w:hAnsi="Times New Roman" w:cs="Times New Roman"/>
          <w:spacing w:val="-8"/>
          <w:sz w:val="24"/>
          <w:szCs w:val="24"/>
          <w:lang w:eastAsia="es-MX"/>
        </w:rPr>
        <w:t xml:space="preserve"> se encontró</w:t>
      </w:r>
      <w:r w:rsidR="008D1987" w:rsidRPr="002A6D4E">
        <w:rPr>
          <w:rFonts w:ascii="Times New Roman" w:eastAsia="Calibri" w:hAnsi="Times New Roman" w:cs="Times New Roman"/>
          <w:spacing w:val="-8"/>
          <w:sz w:val="24"/>
          <w:szCs w:val="24"/>
          <w:lang w:eastAsia="es-MX"/>
        </w:rPr>
        <w:t xml:space="preserve"> </w:t>
      </w:r>
      <w:r w:rsidR="00CD7608" w:rsidRPr="002A6D4E">
        <w:rPr>
          <w:rFonts w:ascii="Times New Roman" w:eastAsia="Calibri" w:hAnsi="Times New Roman" w:cs="Times New Roman"/>
          <w:spacing w:val="-8"/>
          <w:sz w:val="24"/>
          <w:szCs w:val="24"/>
          <w:lang w:eastAsia="es-MX"/>
        </w:rPr>
        <w:t>que l</w:t>
      </w:r>
      <w:r w:rsidR="008D1987" w:rsidRPr="002A6D4E">
        <w:rPr>
          <w:rFonts w:ascii="Times New Roman" w:eastAsia="Calibri" w:hAnsi="Times New Roman" w:cs="Times New Roman"/>
          <w:spacing w:val="-8"/>
          <w:sz w:val="24"/>
          <w:szCs w:val="24"/>
          <w:lang w:eastAsia="es-MX"/>
        </w:rPr>
        <w:t>a A</w:t>
      </w:r>
      <w:r w:rsidR="00920EF2" w:rsidRPr="002A6D4E">
        <w:rPr>
          <w:rFonts w:ascii="Times New Roman" w:eastAsia="Calibri" w:hAnsi="Times New Roman" w:cs="Times New Roman"/>
          <w:spacing w:val="-8"/>
          <w:sz w:val="24"/>
          <w:szCs w:val="24"/>
          <w:lang w:eastAsia="es-MX"/>
        </w:rPr>
        <w:t xml:space="preserve">sociación de </w:t>
      </w:r>
      <w:r w:rsidR="008D1987" w:rsidRPr="002A6D4E">
        <w:rPr>
          <w:rFonts w:ascii="Times New Roman" w:eastAsia="Calibri" w:hAnsi="Times New Roman" w:cs="Times New Roman"/>
          <w:spacing w:val="-8"/>
          <w:sz w:val="24"/>
          <w:szCs w:val="24"/>
          <w:lang w:eastAsia="es-MX"/>
        </w:rPr>
        <w:t>E</w:t>
      </w:r>
      <w:r w:rsidR="00920EF2" w:rsidRPr="002A6D4E">
        <w:rPr>
          <w:rFonts w:ascii="Times New Roman" w:eastAsia="Calibri" w:hAnsi="Times New Roman" w:cs="Times New Roman"/>
          <w:spacing w:val="-8"/>
          <w:sz w:val="24"/>
          <w:szCs w:val="24"/>
          <w:lang w:eastAsia="es-MX"/>
        </w:rPr>
        <w:t xml:space="preserve">mpresas </w:t>
      </w:r>
      <w:r w:rsidR="008D1987" w:rsidRPr="002A6D4E">
        <w:rPr>
          <w:rFonts w:ascii="Times New Roman" w:eastAsia="Calibri" w:hAnsi="Times New Roman" w:cs="Times New Roman"/>
          <w:spacing w:val="-8"/>
          <w:sz w:val="24"/>
          <w:szCs w:val="24"/>
          <w:lang w:eastAsia="es-MX"/>
        </w:rPr>
        <w:t>C</w:t>
      </w:r>
      <w:r w:rsidR="00920EF2" w:rsidRPr="002A6D4E">
        <w:rPr>
          <w:rFonts w:ascii="Times New Roman" w:eastAsia="Calibri" w:hAnsi="Times New Roman" w:cs="Times New Roman"/>
          <w:spacing w:val="-8"/>
          <w:sz w:val="24"/>
          <w:szCs w:val="24"/>
          <w:lang w:eastAsia="es-MX"/>
        </w:rPr>
        <w:t xml:space="preserve">onsultoras en Relaciones Públicas y Comunicación </w:t>
      </w:r>
      <w:r w:rsidR="002C7108">
        <w:rPr>
          <w:rFonts w:ascii="Times New Roman" w:eastAsia="Calibri" w:hAnsi="Times New Roman" w:cs="Times New Roman"/>
          <w:spacing w:val="-8"/>
          <w:sz w:val="24"/>
          <w:szCs w:val="24"/>
          <w:lang w:eastAsia="es-MX"/>
        </w:rPr>
        <w:t>[</w:t>
      </w:r>
      <w:r w:rsidR="00920EF2" w:rsidRPr="002A6D4E">
        <w:rPr>
          <w:rFonts w:ascii="Times New Roman" w:eastAsia="Calibri" w:hAnsi="Times New Roman" w:cs="Times New Roman"/>
          <w:spacing w:val="-8"/>
          <w:sz w:val="24"/>
          <w:szCs w:val="24"/>
          <w:lang w:eastAsia="es-MX"/>
        </w:rPr>
        <w:t>ADECE</w:t>
      </w:r>
      <w:r w:rsidR="008D1987" w:rsidRPr="002A6D4E">
        <w:rPr>
          <w:rFonts w:ascii="Times New Roman" w:eastAsia="Calibri" w:hAnsi="Times New Roman" w:cs="Times New Roman"/>
          <w:spacing w:val="-8"/>
          <w:sz w:val="24"/>
          <w:szCs w:val="24"/>
          <w:lang w:eastAsia="es-MX"/>
        </w:rPr>
        <w:t>C</w:t>
      </w:r>
      <w:r w:rsidR="002C7108">
        <w:rPr>
          <w:rFonts w:ascii="Times New Roman" w:eastAsia="Calibri" w:hAnsi="Times New Roman" w:cs="Times New Roman"/>
          <w:spacing w:val="-8"/>
          <w:sz w:val="24"/>
          <w:szCs w:val="24"/>
          <w:lang w:eastAsia="es-MX"/>
        </w:rPr>
        <w:t>]</w:t>
      </w:r>
      <w:r w:rsidR="00D716FF">
        <w:rPr>
          <w:rFonts w:ascii="Times New Roman" w:eastAsia="Calibri" w:hAnsi="Times New Roman" w:cs="Times New Roman"/>
          <w:spacing w:val="-8"/>
          <w:sz w:val="24"/>
          <w:szCs w:val="24"/>
          <w:lang w:eastAsia="es-MX"/>
        </w:rPr>
        <w:t xml:space="preserve">, </w:t>
      </w:r>
      <w:r w:rsidR="002C7108">
        <w:rPr>
          <w:rFonts w:ascii="Times New Roman" w:eastAsia="Calibri" w:hAnsi="Times New Roman" w:cs="Times New Roman"/>
          <w:spacing w:val="-8"/>
          <w:sz w:val="24"/>
          <w:szCs w:val="24"/>
          <w:lang w:eastAsia="es-MX"/>
        </w:rPr>
        <w:t>(</w:t>
      </w:r>
      <w:r w:rsidR="00F7534D" w:rsidRPr="002A6D4E">
        <w:rPr>
          <w:rFonts w:ascii="Times New Roman" w:eastAsia="Calibri" w:hAnsi="Times New Roman" w:cs="Times New Roman"/>
          <w:spacing w:val="-8"/>
          <w:sz w:val="24"/>
          <w:szCs w:val="24"/>
          <w:lang w:eastAsia="es-MX"/>
        </w:rPr>
        <w:t>s.f.</w:t>
      </w:r>
      <w:r w:rsidR="002C7108">
        <w:rPr>
          <w:rFonts w:ascii="Times New Roman" w:eastAsia="Calibri" w:hAnsi="Times New Roman" w:cs="Times New Roman"/>
          <w:spacing w:val="-8"/>
          <w:sz w:val="24"/>
          <w:szCs w:val="24"/>
          <w:lang w:eastAsia="es-MX"/>
        </w:rPr>
        <w:t>),</w:t>
      </w:r>
      <w:r w:rsidR="008D1987" w:rsidRPr="002A6D4E">
        <w:rPr>
          <w:rFonts w:ascii="Times New Roman" w:eastAsia="Calibri" w:hAnsi="Times New Roman" w:cs="Times New Roman"/>
          <w:spacing w:val="-8"/>
          <w:sz w:val="24"/>
          <w:szCs w:val="24"/>
          <w:lang w:eastAsia="es-MX"/>
        </w:rPr>
        <w:t xml:space="preserve"> propone la siguiente metodología</w:t>
      </w:r>
      <w:r w:rsidR="00B448F2">
        <w:rPr>
          <w:rFonts w:ascii="Times New Roman" w:eastAsia="Calibri" w:hAnsi="Times New Roman" w:cs="Times New Roman"/>
          <w:spacing w:val="-8"/>
          <w:sz w:val="24"/>
          <w:szCs w:val="24"/>
          <w:lang w:eastAsia="es-MX"/>
        </w:rPr>
        <w:t xml:space="preserve"> con 10 claves de éxito</w:t>
      </w:r>
      <w:r w:rsidR="008D1987" w:rsidRPr="002A6D4E">
        <w:rPr>
          <w:rFonts w:ascii="Times New Roman" w:eastAsia="Calibri" w:hAnsi="Times New Roman" w:cs="Times New Roman"/>
          <w:spacing w:val="-8"/>
          <w:sz w:val="24"/>
          <w:szCs w:val="24"/>
          <w:lang w:eastAsia="es-MX"/>
        </w:rPr>
        <w:t xml:space="preserve"> para </w:t>
      </w:r>
      <w:r w:rsidR="00B448F2">
        <w:rPr>
          <w:rFonts w:ascii="Times New Roman" w:eastAsia="Calibri" w:hAnsi="Times New Roman" w:cs="Times New Roman"/>
          <w:spacing w:val="-8"/>
          <w:sz w:val="24"/>
          <w:szCs w:val="24"/>
          <w:lang w:eastAsia="es-MX"/>
        </w:rPr>
        <w:t xml:space="preserve">crear y </w:t>
      </w:r>
      <w:r w:rsidR="008D1987" w:rsidRPr="002A6D4E">
        <w:rPr>
          <w:rFonts w:ascii="Times New Roman" w:eastAsia="Calibri" w:hAnsi="Times New Roman" w:cs="Times New Roman"/>
          <w:spacing w:val="-8"/>
          <w:sz w:val="24"/>
          <w:szCs w:val="24"/>
          <w:lang w:eastAsia="es-MX"/>
        </w:rPr>
        <w:t xml:space="preserve">analizar el </w:t>
      </w:r>
      <w:r w:rsidR="008D1987" w:rsidRPr="00B16535">
        <w:rPr>
          <w:rFonts w:ascii="Times New Roman" w:eastAsia="Calibri" w:hAnsi="Times New Roman" w:cs="Times New Roman"/>
          <w:i/>
          <w:spacing w:val="-8"/>
          <w:sz w:val="24"/>
          <w:szCs w:val="24"/>
          <w:lang w:eastAsia="es-MX"/>
        </w:rPr>
        <w:t>branded conten</w:t>
      </w:r>
      <w:r w:rsidR="00CB0D3C">
        <w:rPr>
          <w:rFonts w:ascii="Times New Roman" w:eastAsia="Calibri" w:hAnsi="Times New Roman" w:cs="Times New Roman"/>
          <w:i/>
          <w:spacing w:val="-8"/>
          <w:sz w:val="24"/>
          <w:szCs w:val="24"/>
          <w:lang w:eastAsia="es-MX"/>
        </w:rPr>
        <w:t xml:space="preserve">t </w:t>
      </w:r>
      <w:r w:rsidR="00CB0D3C" w:rsidRPr="00CB0D3C">
        <w:rPr>
          <w:rFonts w:ascii="Times New Roman" w:eastAsia="Calibri" w:hAnsi="Times New Roman" w:cs="Times New Roman"/>
          <w:spacing w:val="-8"/>
          <w:sz w:val="24"/>
          <w:szCs w:val="24"/>
          <w:lang w:eastAsia="es-MX"/>
        </w:rPr>
        <w:t>en redes sociales</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 xml:space="preserve"> Definición</w:t>
      </w:r>
      <w:r w:rsidR="008D1987" w:rsidRPr="002A6D4E">
        <w:rPr>
          <w:rFonts w:ascii="Times New Roman" w:eastAsia="Calibri" w:hAnsi="Times New Roman" w:cs="Times New Roman"/>
          <w:spacing w:val="-8"/>
          <w:sz w:val="24"/>
          <w:szCs w:val="24"/>
          <w:lang w:eastAsia="es-MX"/>
        </w:rPr>
        <w:t xml:space="preserve"> de </w:t>
      </w:r>
      <w:r w:rsidR="008D1987" w:rsidRPr="002A6D4E">
        <w:rPr>
          <w:rFonts w:ascii="Times New Roman" w:eastAsia="Calibri" w:hAnsi="Times New Roman" w:cs="Times New Roman"/>
          <w:iCs/>
          <w:spacing w:val="-8"/>
          <w:sz w:val="24"/>
          <w:szCs w:val="24"/>
          <w:lang w:eastAsia="es-MX"/>
        </w:rPr>
        <w:t>objetivo,  valores</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de marca</w:t>
      </w:r>
      <w:r w:rsidR="008D1987" w:rsidRPr="002A6D4E">
        <w:rPr>
          <w:rFonts w:ascii="Times New Roman" w:eastAsia="Calibri" w:hAnsi="Times New Roman" w:cs="Times New Roman"/>
          <w:spacing w:val="-8"/>
          <w:sz w:val="24"/>
          <w:szCs w:val="24"/>
          <w:lang w:eastAsia="es-MX"/>
        </w:rPr>
        <w:t>,  r</w:t>
      </w:r>
      <w:r w:rsidR="008D1987" w:rsidRPr="002A6D4E">
        <w:rPr>
          <w:rFonts w:ascii="Times New Roman" w:eastAsia="Calibri" w:hAnsi="Times New Roman" w:cs="Times New Roman"/>
          <w:iCs/>
          <w:spacing w:val="-8"/>
          <w:sz w:val="24"/>
          <w:szCs w:val="24"/>
          <w:lang w:eastAsia="es-MX"/>
        </w:rPr>
        <w:t>elevancia</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definición</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tipología</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definición</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formato</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participación</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accesibilidad</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transmedia</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plan</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de</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comunicación</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medición</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de</w:t>
      </w:r>
      <w:r w:rsidR="008D1987" w:rsidRPr="002A6D4E">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iCs/>
          <w:spacing w:val="-8"/>
          <w:sz w:val="24"/>
          <w:szCs w:val="24"/>
          <w:lang w:eastAsia="es-MX"/>
        </w:rPr>
        <w:t>resultados</w:t>
      </w:r>
      <w:r w:rsidR="008D1987" w:rsidRPr="002A6D4E">
        <w:rPr>
          <w:rFonts w:ascii="Times New Roman" w:eastAsia="Calibri" w:hAnsi="Times New Roman" w:cs="Times New Roman"/>
          <w:spacing w:val="-8"/>
          <w:sz w:val="24"/>
          <w:szCs w:val="24"/>
          <w:lang w:eastAsia="es-MX"/>
        </w:rPr>
        <w:t>, así como utilizar estas estrategias: Videos, newsletter, imágenes, entretenimiento, juego, memes, infografía, espectáculo, eventos</w:t>
      </w:r>
      <w:r w:rsidR="00F8659E">
        <w:rPr>
          <w:rFonts w:ascii="Times New Roman" w:eastAsia="Calibri" w:hAnsi="Times New Roman" w:cs="Times New Roman"/>
          <w:spacing w:val="-8"/>
          <w:sz w:val="24"/>
          <w:szCs w:val="24"/>
          <w:lang w:eastAsia="es-MX"/>
        </w:rPr>
        <w:t xml:space="preserve">, </w:t>
      </w:r>
      <w:r w:rsidR="00F8659E" w:rsidRPr="00F54722">
        <w:rPr>
          <w:rFonts w:ascii="Times New Roman" w:eastAsia="Calibri" w:hAnsi="Times New Roman" w:cs="Times New Roman"/>
          <w:i/>
          <w:spacing w:val="-8"/>
          <w:sz w:val="24"/>
          <w:szCs w:val="24"/>
          <w:lang w:eastAsia="es-MX"/>
        </w:rPr>
        <w:t>w</w:t>
      </w:r>
      <w:r w:rsidR="008D1987" w:rsidRPr="00F54722">
        <w:rPr>
          <w:rFonts w:ascii="Times New Roman" w:eastAsia="Calibri" w:hAnsi="Times New Roman" w:cs="Times New Roman"/>
          <w:i/>
          <w:spacing w:val="-8"/>
          <w:sz w:val="24"/>
          <w:szCs w:val="24"/>
          <w:lang w:eastAsia="es-MX"/>
        </w:rPr>
        <w:t>ebinar</w:t>
      </w:r>
      <w:r w:rsidR="00BC109A">
        <w:rPr>
          <w:rFonts w:ascii="Times New Roman" w:eastAsia="Calibri" w:hAnsi="Times New Roman" w:cs="Times New Roman"/>
          <w:spacing w:val="-8"/>
          <w:sz w:val="24"/>
          <w:szCs w:val="24"/>
          <w:lang w:eastAsia="es-MX"/>
        </w:rPr>
        <w:t xml:space="preserve">, </w:t>
      </w:r>
      <w:r w:rsidR="008D1987" w:rsidRPr="002A6D4E">
        <w:rPr>
          <w:rFonts w:ascii="Times New Roman" w:eastAsia="Calibri" w:hAnsi="Times New Roman" w:cs="Times New Roman"/>
          <w:spacing w:val="-8"/>
          <w:sz w:val="24"/>
          <w:szCs w:val="24"/>
          <w:lang w:eastAsia="es-MX"/>
        </w:rPr>
        <w:t>concurso, recogida de firmas, caso de éxito y re</w:t>
      </w:r>
      <w:r w:rsidR="008D1987" w:rsidRPr="00F25106">
        <w:rPr>
          <w:rFonts w:ascii="Times New Roman" w:eastAsia="Calibri" w:hAnsi="Times New Roman" w:cs="Times New Roman"/>
          <w:i/>
          <w:spacing w:val="-8"/>
          <w:sz w:val="24"/>
          <w:szCs w:val="24"/>
          <w:lang w:eastAsia="es-MX"/>
        </w:rPr>
        <w:t>views</w:t>
      </w:r>
      <w:r w:rsidR="007E7F9B" w:rsidRPr="002A6D4E">
        <w:rPr>
          <w:rFonts w:ascii="Times New Roman" w:eastAsia="Calibri" w:hAnsi="Times New Roman" w:cs="Times New Roman"/>
          <w:spacing w:val="-8"/>
          <w:sz w:val="24"/>
          <w:szCs w:val="24"/>
          <w:lang w:eastAsia="es-MX"/>
        </w:rPr>
        <w:t>.</w:t>
      </w:r>
      <w:r w:rsidR="008D1987" w:rsidRPr="002A6D4E">
        <w:rPr>
          <w:rFonts w:ascii="Times New Roman" w:eastAsia="Calibri" w:hAnsi="Times New Roman" w:cs="Times New Roman"/>
          <w:spacing w:val="-8"/>
          <w:sz w:val="24"/>
          <w:szCs w:val="24"/>
          <w:lang w:eastAsia="es-MX"/>
        </w:rPr>
        <w:t xml:space="preserve"> </w:t>
      </w:r>
    </w:p>
    <w:p w14:paraId="21FDE018" w14:textId="45E82902" w:rsidR="00C9556E" w:rsidRPr="00D43FF7" w:rsidRDefault="00630FF8" w:rsidP="00EF7F1E">
      <w:pPr>
        <w:spacing w:after="0" w:line="360" w:lineRule="auto"/>
        <w:ind w:firstLine="709"/>
        <w:jc w:val="both"/>
        <w:rPr>
          <w:rFonts w:ascii="Times New Roman" w:eastAsia="Calibri" w:hAnsi="Times New Roman" w:cs="Times New Roman"/>
          <w:spacing w:val="-8"/>
          <w:sz w:val="24"/>
          <w:szCs w:val="24"/>
          <w:lang w:eastAsia="es-MX"/>
        </w:rPr>
      </w:pPr>
      <w:r w:rsidRPr="00D43FF7">
        <w:rPr>
          <w:rFonts w:ascii="Times New Roman" w:hAnsi="Times New Roman" w:cs="Times New Roman"/>
          <w:iCs/>
          <w:sz w:val="24"/>
          <w:szCs w:val="24"/>
        </w:rPr>
        <w:t xml:space="preserve">Se considera también que el </w:t>
      </w:r>
      <w:r w:rsidRPr="00A050CA">
        <w:rPr>
          <w:rFonts w:ascii="Times New Roman" w:hAnsi="Times New Roman" w:cs="Times New Roman"/>
          <w:i/>
          <w:iCs/>
          <w:sz w:val="24"/>
          <w:szCs w:val="24"/>
        </w:rPr>
        <w:t>branded content</w:t>
      </w:r>
      <w:r w:rsidRPr="00D43FF7">
        <w:rPr>
          <w:rFonts w:ascii="Times New Roman" w:hAnsi="Times New Roman" w:cs="Times New Roman"/>
          <w:iCs/>
          <w:sz w:val="24"/>
          <w:szCs w:val="24"/>
        </w:rPr>
        <w:t xml:space="preserve"> puede incluir contenidos generado</w:t>
      </w:r>
      <w:r w:rsidR="00623012" w:rsidRPr="00D43FF7">
        <w:rPr>
          <w:rFonts w:ascii="Times New Roman" w:hAnsi="Times New Roman" w:cs="Times New Roman"/>
          <w:spacing w:val="-8"/>
          <w:sz w:val="24"/>
          <w:szCs w:val="24"/>
        </w:rPr>
        <w:t>s a</w:t>
      </w:r>
      <w:r w:rsidR="00623012" w:rsidRPr="002A6D4E">
        <w:rPr>
          <w:rFonts w:ascii="Times New Roman" w:hAnsi="Times New Roman" w:cs="Times New Roman"/>
          <w:spacing w:val="-8"/>
          <w:sz w:val="24"/>
          <w:szCs w:val="24"/>
        </w:rPr>
        <w:t xml:space="preserve"> partir y alrededor de una marca, </w:t>
      </w:r>
      <w:r w:rsidR="00D43FF7">
        <w:rPr>
          <w:rFonts w:ascii="Times New Roman" w:hAnsi="Times New Roman" w:cs="Times New Roman"/>
          <w:spacing w:val="-8"/>
          <w:sz w:val="24"/>
          <w:szCs w:val="24"/>
        </w:rPr>
        <w:t xml:space="preserve">tanto </w:t>
      </w:r>
      <w:r w:rsidR="00623012" w:rsidRPr="002A6D4E">
        <w:rPr>
          <w:rFonts w:ascii="Times New Roman" w:hAnsi="Times New Roman" w:cs="Times New Roman"/>
          <w:spacing w:val="-8"/>
          <w:sz w:val="24"/>
          <w:szCs w:val="24"/>
        </w:rPr>
        <w:t>informativos</w:t>
      </w:r>
      <w:r w:rsidR="00D43FF7">
        <w:rPr>
          <w:rFonts w:ascii="Times New Roman" w:hAnsi="Times New Roman" w:cs="Times New Roman"/>
          <w:spacing w:val="-8"/>
          <w:sz w:val="24"/>
          <w:szCs w:val="24"/>
        </w:rPr>
        <w:t xml:space="preserve">, </w:t>
      </w:r>
      <w:r w:rsidR="00623012" w:rsidRPr="002A6D4E">
        <w:rPr>
          <w:rFonts w:ascii="Times New Roman" w:hAnsi="Times New Roman" w:cs="Times New Roman"/>
          <w:spacing w:val="-8"/>
          <w:sz w:val="24"/>
          <w:szCs w:val="24"/>
        </w:rPr>
        <w:t>educativos como de entretenimiento</w:t>
      </w:r>
      <w:r w:rsidR="00652148" w:rsidRPr="002A6D4E">
        <w:rPr>
          <w:rFonts w:ascii="Times New Roman" w:hAnsi="Times New Roman" w:cs="Times New Roman"/>
          <w:spacing w:val="-8"/>
          <w:sz w:val="24"/>
          <w:szCs w:val="24"/>
        </w:rPr>
        <w:t xml:space="preserve"> </w:t>
      </w:r>
      <w:r w:rsidR="008D1987" w:rsidRPr="002A6D4E">
        <w:rPr>
          <w:rFonts w:ascii="Times New Roman" w:eastAsia="Times New Roman" w:hAnsi="Times New Roman" w:cs="Times New Roman"/>
          <w:spacing w:val="-8"/>
          <w:sz w:val="24"/>
          <w:szCs w:val="24"/>
          <w:lang w:eastAsia="es-MX"/>
        </w:rPr>
        <w:t>(</w:t>
      </w:r>
      <w:bookmarkStart w:id="5" w:name="_Hlk105588902"/>
      <w:r w:rsidR="00623012" w:rsidRPr="002A6D4E">
        <w:rPr>
          <w:rFonts w:ascii="Times New Roman" w:eastAsia="Times New Roman" w:hAnsi="Times New Roman" w:cs="Times New Roman"/>
          <w:spacing w:val="-8"/>
          <w:sz w:val="24"/>
          <w:szCs w:val="24"/>
          <w:lang w:eastAsia="es-MX"/>
        </w:rPr>
        <w:t>Aguilera, Baños y Ramírez</w:t>
      </w:r>
      <w:r w:rsidR="00652148" w:rsidRPr="002A6D4E">
        <w:rPr>
          <w:rFonts w:ascii="Times New Roman" w:eastAsia="Times New Roman" w:hAnsi="Times New Roman" w:cs="Times New Roman"/>
          <w:spacing w:val="-8"/>
          <w:sz w:val="24"/>
          <w:szCs w:val="24"/>
          <w:lang w:eastAsia="es-MX"/>
        </w:rPr>
        <w:t xml:space="preserve">, </w:t>
      </w:r>
      <w:r w:rsidR="00623012" w:rsidRPr="002A6D4E">
        <w:rPr>
          <w:rFonts w:ascii="Times New Roman" w:eastAsia="Times New Roman" w:hAnsi="Times New Roman" w:cs="Times New Roman"/>
          <w:spacing w:val="-8"/>
          <w:sz w:val="24"/>
          <w:szCs w:val="24"/>
          <w:lang w:eastAsia="es-MX"/>
        </w:rPr>
        <w:t>2015</w:t>
      </w:r>
      <w:bookmarkEnd w:id="5"/>
      <w:r w:rsidR="008D1987" w:rsidRPr="002A6D4E">
        <w:rPr>
          <w:rFonts w:ascii="Times New Roman" w:eastAsia="Times New Roman" w:hAnsi="Times New Roman" w:cs="Times New Roman"/>
          <w:spacing w:val="-8"/>
          <w:sz w:val="24"/>
          <w:szCs w:val="24"/>
          <w:lang w:eastAsia="es-MX"/>
        </w:rPr>
        <w:t xml:space="preserve">).  </w:t>
      </w:r>
      <w:r w:rsidR="000728AF" w:rsidRPr="002A6D4E">
        <w:rPr>
          <w:rFonts w:ascii="Times New Roman" w:eastAsia="Times New Roman" w:hAnsi="Times New Roman" w:cs="Times New Roman"/>
          <w:spacing w:val="-8"/>
          <w:sz w:val="24"/>
          <w:szCs w:val="24"/>
          <w:lang w:eastAsia="es-MX"/>
        </w:rPr>
        <w:t>E</w:t>
      </w:r>
      <w:r w:rsidR="008D1987" w:rsidRPr="002A6D4E">
        <w:rPr>
          <w:rFonts w:ascii="Times New Roman" w:eastAsia="Times New Roman" w:hAnsi="Times New Roman" w:cs="Times New Roman"/>
          <w:spacing w:val="-8"/>
          <w:sz w:val="24"/>
          <w:szCs w:val="24"/>
          <w:lang w:eastAsia="es-MX"/>
        </w:rPr>
        <w:t xml:space="preserve">n cuanto al formato, </w:t>
      </w:r>
      <w:r w:rsidR="002530D7">
        <w:rPr>
          <w:rFonts w:ascii="Times New Roman" w:eastAsia="Times New Roman" w:hAnsi="Times New Roman" w:cs="Times New Roman"/>
          <w:spacing w:val="-8"/>
          <w:sz w:val="24"/>
          <w:szCs w:val="24"/>
          <w:lang w:eastAsia="es-MX"/>
        </w:rPr>
        <w:t>el contenido</w:t>
      </w:r>
      <w:r w:rsidR="008D1987" w:rsidRPr="002A6D4E">
        <w:rPr>
          <w:rFonts w:ascii="Times New Roman" w:eastAsia="Times New Roman" w:hAnsi="Times New Roman" w:cs="Times New Roman"/>
          <w:spacing w:val="-8"/>
          <w:sz w:val="24"/>
          <w:szCs w:val="24"/>
          <w:lang w:eastAsia="es-MX"/>
        </w:rPr>
        <w:t xml:space="preserve"> puede</w:t>
      </w:r>
      <w:r w:rsidR="002530D7">
        <w:rPr>
          <w:rFonts w:ascii="Times New Roman" w:eastAsia="Times New Roman" w:hAnsi="Times New Roman" w:cs="Times New Roman"/>
          <w:spacing w:val="-8"/>
          <w:sz w:val="24"/>
          <w:szCs w:val="24"/>
          <w:lang w:eastAsia="es-MX"/>
        </w:rPr>
        <w:t xml:space="preserve"> presentarse</w:t>
      </w:r>
      <w:r w:rsidR="008D1987" w:rsidRPr="002A6D4E">
        <w:rPr>
          <w:rFonts w:ascii="Times New Roman" w:eastAsia="Times New Roman" w:hAnsi="Times New Roman" w:cs="Times New Roman"/>
          <w:spacing w:val="-8"/>
          <w:sz w:val="24"/>
          <w:szCs w:val="24"/>
          <w:lang w:eastAsia="es-MX"/>
        </w:rPr>
        <w:t xml:space="preserve"> en forma de texto, </w:t>
      </w:r>
      <w:r w:rsidR="008D1987" w:rsidRPr="002A6D4E">
        <w:rPr>
          <w:rFonts w:ascii="Times New Roman" w:eastAsia="Times New Roman" w:hAnsi="Times New Roman" w:cs="Times New Roman"/>
          <w:spacing w:val="-8"/>
          <w:sz w:val="24"/>
          <w:szCs w:val="24"/>
          <w:lang w:eastAsia="es-MX"/>
        </w:rPr>
        <w:lastRenderedPageBreak/>
        <w:t>fotografía, audiovisual, interactivo</w:t>
      </w:r>
      <w:r w:rsidR="00C9556E" w:rsidRPr="002A6D4E">
        <w:rPr>
          <w:rFonts w:ascii="Times New Roman" w:eastAsia="Times New Roman" w:hAnsi="Times New Roman" w:cs="Times New Roman"/>
          <w:spacing w:val="-8"/>
          <w:sz w:val="24"/>
          <w:szCs w:val="24"/>
          <w:lang w:eastAsia="es-MX"/>
        </w:rPr>
        <w:t xml:space="preserve"> y </w:t>
      </w:r>
      <w:r w:rsidR="008D1987" w:rsidRPr="002A6D4E">
        <w:rPr>
          <w:rFonts w:ascii="Times New Roman" w:eastAsia="Times New Roman" w:hAnsi="Times New Roman" w:cs="Times New Roman"/>
          <w:spacing w:val="-8"/>
          <w:sz w:val="24"/>
          <w:szCs w:val="24"/>
          <w:lang w:eastAsia="es-MX"/>
        </w:rPr>
        <w:t>respecto a sus objetivos, los contenidos</w:t>
      </w:r>
      <w:r w:rsidR="002530D7">
        <w:rPr>
          <w:rFonts w:ascii="Times New Roman" w:eastAsia="Times New Roman" w:hAnsi="Times New Roman" w:cs="Times New Roman"/>
          <w:spacing w:val="-8"/>
          <w:sz w:val="24"/>
          <w:szCs w:val="24"/>
          <w:lang w:eastAsia="es-MX"/>
        </w:rPr>
        <w:t xml:space="preserve"> se enfocan a</w:t>
      </w:r>
      <w:r w:rsidR="00C9556E" w:rsidRPr="002A6D4E">
        <w:rPr>
          <w:rFonts w:ascii="Times New Roman" w:eastAsia="Times New Roman" w:hAnsi="Times New Roman" w:cs="Times New Roman"/>
          <w:spacing w:val="-8"/>
          <w:sz w:val="24"/>
          <w:szCs w:val="24"/>
          <w:lang w:eastAsia="es-MX"/>
        </w:rPr>
        <w:t xml:space="preserve"> </w:t>
      </w:r>
      <w:r w:rsidR="008D1987" w:rsidRPr="002A6D4E">
        <w:rPr>
          <w:rFonts w:ascii="Times New Roman" w:eastAsia="Times New Roman" w:hAnsi="Times New Roman" w:cs="Times New Roman"/>
          <w:spacing w:val="-8"/>
          <w:sz w:val="24"/>
          <w:szCs w:val="24"/>
          <w:lang w:eastAsia="es-MX"/>
        </w:rPr>
        <w:t>informar, educar o entretener</w:t>
      </w:r>
      <w:r w:rsidR="00535D9F" w:rsidRPr="002A6D4E">
        <w:rPr>
          <w:rFonts w:ascii="Times New Roman" w:eastAsia="Times New Roman" w:hAnsi="Times New Roman" w:cs="Times New Roman"/>
          <w:spacing w:val="-8"/>
          <w:sz w:val="24"/>
          <w:szCs w:val="24"/>
          <w:lang w:eastAsia="es-MX"/>
        </w:rPr>
        <w:t xml:space="preserve"> como propósitos inmediatos</w:t>
      </w:r>
      <w:r w:rsidR="008D1987" w:rsidRPr="002A6D4E">
        <w:rPr>
          <w:rFonts w:ascii="Times New Roman" w:eastAsia="Times New Roman" w:hAnsi="Times New Roman" w:cs="Times New Roman"/>
          <w:spacing w:val="-8"/>
          <w:sz w:val="24"/>
          <w:szCs w:val="24"/>
          <w:lang w:eastAsia="es-MX"/>
        </w:rPr>
        <w:t xml:space="preserve"> (Coll, 2019).</w:t>
      </w:r>
    </w:p>
    <w:p w14:paraId="356C83AE" w14:textId="34A6EB63" w:rsidR="003330CF" w:rsidRDefault="00D43FF7" w:rsidP="00EF7F1E">
      <w:pPr>
        <w:spacing w:after="0" w:line="360" w:lineRule="auto"/>
        <w:ind w:firstLine="709"/>
        <w:jc w:val="both"/>
        <w:rPr>
          <w:rFonts w:ascii="Times New Roman" w:eastAsia="Calibri" w:hAnsi="Times New Roman" w:cs="Times New Roman"/>
          <w:color w:val="000000" w:themeColor="text1"/>
          <w:spacing w:val="-8"/>
          <w:sz w:val="24"/>
          <w:szCs w:val="24"/>
          <w:shd w:val="clear" w:color="auto" w:fill="FFFFFF"/>
          <w:lang w:eastAsia="es-MX"/>
        </w:rPr>
      </w:pPr>
      <w:r>
        <w:rPr>
          <w:rFonts w:ascii="Times New Roman" w:eastAsia="Calibri" w:hAnsi="Times New Roman" w:cs="Times New Roman"/>
          <w:spacing w:val="-8"/>
          <w:sz w:val="24"/>
          <w:szCs w:val="24"/>
          <w:lang w:eastAsia="es-MX"/>
        </w:rPr>
        <w:t xml:space="preserve">Existen </w:t>
      </w:r>
      <w:r w:rsidR="00694FF9">
        <w:rPr>
          <w:rFonts w:ascii="Times New Roman" w:eastAsia="Calibri" w:hAnsi="Times New Roman" w:cs="Times New Roman"/>
          <w:spacing w:val="-8"/>
          <w:sz w:val="24"/>
          <w:szCs w:val="24"/>
          <w:lang w:eastAsia="es-MX"/>
        </w:rPr>
        <w:t xml:space="preserve">también </w:t>
      </w:r>
      <w:r>
        <w:rPr>
          <w:rFonts w:ascii="Times New Roman" w:eastAsia="Calibri" w:hAnsi="Times New Roman" w:cs="Times New Roman"/>
          <w:spacing w:val="-8"/>
          <w:sz w:val="24"/>
          <w:szCs w:val="24"/>
          <w:lang w:eastAsia="es-MX"/>
        </w:rPr>
        <w:t>otros</w:t>
      </w:r>
      <w:bookmarkStart w:id="6" w:name="_Hlk173531134"/>
      <w:r>
        <w:rPr>
          <w:rFonts w:ascii="Times New Roman" w:eastAsia="Calibri" w:hAnsi="Times New Roman" w:cs="Times New Roman"/>
          <w:spacing w:val="-8"/>
          <w:sz w:val="24"/>
          <w:szCs w:val="24"/>
          <w:lang w:eastAsia="es-MX"/>
        </w:rPr>
        <w:t xml:space="preserve"> </w:t>
      </w:r>
      <w:r w:rsidR="009E5694" w:rsidRPr="002A6D4E">
        <w:rPr>
          <w:rFonts w:ascii="Times New Roman" w:eastAsia="Calibri" w:hAnsi="Times New Roman" w:cs="Times New Roman"/>
          <w:spacing w:val="-8"/>
          <w:sz w:val="24"/>
          <w:szCs w:val="24"/>
          <w:lang w:eastAsia="es-MX"/>
        </w:rPr>
        <w:t xml:space="preserve">cuatro elementos de comunicación </w:t>
      </w:r>
      <w:r>
        <w:rPr>
          <w:rFonts w:ascii="Times New Roman" w:eastAsia="Calibri" w:hAnsi="Times New Roman" w:cs="Times New Roman"/>
          <w:spacing w:val="-8"/>
          <w:sz w:val="24"/>
          <w:szCs w:val="24"/>
          <w:lang w:eastAsia="es-MX"/>
        </w:rPr>
        <w:t>propuestos</w:t>
      </w:r>
      <w:r w:rsidR="002D5C62">
        <w:rPr>
          <w:rFonts w:ascii="Times New Roman" w:eastAsia="Calibri" w:hAnsi="Times New Roman" w:cs="Times New Roman"/>
          <w:spacing w:val="-8"/>
          <w:sz w:val="24"/>
          <w:szCs w:val="24"/>
          <w:lang w:eastAsia="es-MX"/>
        </w:rPr>
        <w:t xml:space="preserve"> para generar contenidos en</w:t>
      </w:r>
      <w:r>
        <w:rPr>
          <w:rFonts w:ascii="Times New Roman" w:eastAsia="Calibri" w:hAnsi="Times New Roman" w:cs="Times New Roman"/>
          <w:spacing w:val="-8"/>
          <w:sz w:val="24"/>
          <w:szCs w:val="24"/>
          <w:lang w:eastAsia="es-MX"/>
        </w:rPr>
        <w:t xml:space="preserve"> </w:t>
      </w:r>
      <w:r w:rsidR="009E5694" w:rsidRPr="002A6D4E">
        <w:rPr>
          <w:rFonts w:ascii="Times New Roman" w:eastAsia="Calibri" w:hAnsi="Times New Roman" w:cs="Times New Roman"/>
          <w:spacing w:val="-8"/>
          <w:sz w:val="24"/>
          <w:szCs w:val="24"/>
          <w:lang w:eastAsia="es-MX"/>
        </w:rPr>
        <w:t>medios sociales</w:t>
      </w:r>
      <w:r>
        <w:rPr>
          <w:rFonts w:ascii="Times New Roman" w:eastAsia="Calibri" w:hAnsi="Times New Roman" w:cs="Times New Roman"/>
          <w:spacing w:val="-8"/>
          <w:sz w:val="24"/>
          <w:szCs w:val="24"/>
          <w:lang w:eastAsia="es-MX"/>
        </w:rPr>
        <w:t>, como</w:t>
      </w:r>
      <w:r w:rsidR="009E5694" w:rsidRPr="002A6D4E">
        <w:rPr>
          <w:rFonts w:ascii="Times New Roman" w:eastAsia="Calibri" w:hAnsi="Times New Roman" w:cs="Times New Roman"/>
          <w:spacing w:val="-8"/>
          <w:sz w:val="24"/>
          <w:szCs w:val="24"/>
          <w:lang w:eastAsia="es-MX"/>
        </w:rPr>
        <w:t xml:space="preserve"> </w:t>
      </w:r>
      <w:bookmarkEnd w:id="6"/>
      <w:r w:rsidR="0070275B">
        <w:rPr>
          <w:rFonts w:ascii="Times New Roman" w:eastAsia="Calibri" w:hAnsi="Times New Roman" w:cs="Times New Roman"/>
          <w:spacing w:val="-8"/>
          <w:sz w:val="24"/>
          <w:szCs w:val="24"/>
          <w:lang w:eastAsia="es-MX"/>
        </w:rPr>
        <w:t>la acción comunicativa, la temática del contenido, el formato y el vínculo em</w:t>
      </w:r>
      <w:r w:rsidR="00524992">
        <w:rPr>
          <w:rFonts w:ascii="Times New Roman" w:eastAsia="Calibri" w:hAnsi="Times New Roman" w:cs="Times New Roman"/>
          <w:spacing w:val="-8"/>
          <w:sz w:val="24"/>
          <w:szCs w:val="24"/>
          <w:lang w:eastAsia="es-MX"/>
        </w:rPr>
        <w:t>ocional (A</w:t>
      </w:r>
      <w:r w:rsidR="00B27FBD" w:rsidRPr="00083704">
        <w:rPr>
          <w:rFonts w:ascii="Times New Roman" w:eastAsia="Calibri" w:hAnsi="Times New Roman" w:cs="Times New Roman"/>
          <w:spacing w:val="-8"/>
          <w:sz w:val="24"/>
          <w:szCs w:val="24"/>
          <w:lang w:eastAsia="es-MX"/>
        </w:rPr>
        <w:t>tarama y Vega, 2020)</w:t>
      </w:r>
      <w:r w:rsidR="00524992">
        <w:rPr>
          <w:rFonts w:ascii="Times New Roman" w:eastAsia="Calibri" w:hAnsi="Times New Roman" w:cs="Times New Roman"/>
          <w:spacing w:val="-8"/>
          <w:sz w:val="24"/>
          <w:szCs w:val="24"/>
          <w:lang w:eastAsia="es-MX"/>
        </w:rPr>
        <w:t xml:space="preserve">. </w:t>
      </w:r>
      <w:r w:rsidR="00A54104" w:rsidRPr="00083704">
        <w:rPr>
          <w:rFonts w:ascii="Times New Roman" w:eastAsia="Calibri" w:hAnsi="Times New Roman" w:cs="Times New Roman"/>
          <w:spacing w:val="-8"/>
          <w:sz w:val="24"/>
          <w:szCs w:val="24"/>
          <w:shd w:val="clear" w:color="auto" w:fill="FFFFFF"/>
          <w:lang w:eastAsia="es-MX"/>
        </w:rPr>
        <w:t xml:space="preserve">Asimismo, </w:t>
      </w:r>
      <w:r w:rsidR="00F345C8" w:rsidRPr="00083704">
        <w:rPr>
          <w:rFonts w:ascii="Times New Roman" w:eastAsia="Calibri" w:hAnsi="Times New Roman" w:cs="Times New Roman"/>
          <w:spacing w:val="-8"/>
          <w:sz w:val="24"/>
          <w:szCs w:val="24"/>
          <w:shd w:val="clear" w:color="auto" w:fill="FFFFFF"/>
          <w:lang w:eastAsia="es-MX"/>
        </w:rPr>
        <w:t>una estrategia creativa</w:t>
      </w:r>
      <w:r w:rsidR="002530D7">
        <w:rPr>
          <w:rFonts w:ascii="Times New Roman" w:eastAsia="Calibri" w:hAnsi="Times New Roman" w:cs="Times New Roman"/>
          <w:spacing w:val="-8"/>
          <w:sz w:val="24"/>
          <w:szCs w:val="24"/>
          <w:shd w:val="clear" w:color="auto" w:fill="FFFFFF"/>
          <w:lang w:eastAsia="es-MX"/>
        </w:rPr>
        <w:t>, el contenido</w:t>
      </w:r>
      <w:r w:rsidR="00F345C8" w:rsidRPr="00083704">
        <w:rPr>
          <w:rFonts w:ascii="Times New Roman" w:eastAsia="Calibri" w:hAnsi="Times New Roman" w:cs="Times New Roman"/>
          <w:spacing w:val="-8"/>
          <w:sz w:val="24"/>
          <w:szCs w:val="24"/>
          <w:shd w:val="clear" w:color="auto" w:fill="FFFFFF"/>
          <w:lang w:eastAsia="es-MX"/>
        </w:rPr>
        <w:t xml:space="preserve"> puede</w:t>
      </w:r>
      <w:r w:rsidR="00AC5762" w:rsidRPr="00083704">
        <w:rPr>
          <w:rFonts w:ascii="Times New Roman" w:eastAsia="Calibri" w:hAnsi="Times New Roman" w:cs="Times New Roman"/>
          <w:spacing w:val="-8"/>
          <w:sz w:val="24"/>
          <w:szCs w:val="24"/>
          <w:shd w:val="clear" w:color="auto" w:fill="FFFFFF"/>
          <w:lang w:eastAsia="es-MX"/>
        </w:rPr>
        <w:t xml:space="preserve"> centrar </w:t>
      </w:r>
      <w:r w:rsidR="00AC5762" w:rsidRPr="002A6D4E">
        <w:rPr>
          <w:rFonts w:ascii="Times New Roman" w:eastAsia="Calibri" w:hAnsi="Times New Roman" w:cs="Times New Roman"/>
          <w:color w:val="000000" w:themeColor="text1"/>
          <w:spacing w:val="-8"/>
          <w:sz w:val="24"/>
          <w:szCs w:val="24"/>
          <w:shd w:val="clear" w:color="auto" w:fill="FFFFFF"/>
          <w:lang w:eastAsia="es-MX"/>
        </w:rPr>
        <w:t>los beneficios</w:t>
      </w:r>
      <w:r w:rsidR="008B6474">
        <w:rPr>
          <w:rFonts w:ascii="Times New Roman" w:eastAsia="Calibri" w:hAnsi="Times New Roman" w:cs="Times New Roman"/>
          <w:color w:val="000000" w:themeColor="text1"/>
          <w:spacing w:val="-8"/>
          <w:sz w:val="24"/>
          <w:szCs w:val="24"/>
          <w:shd w:val="clear" w:color="auto" w:fill="FFFFFF"/>
          <w:lang w:eastAsia="es-MX"/>
        </w:rPr>
        <w:t xml:space="preserve"> coincidentes </w:t>
      </w:r>
      <w:r w:rsidR="00AC5762" w:rsidRPr="002A6D4E">
        <w:rPr>
          <w:rFonts w:ascii="Times New Roman" w:eastAsia="Calibri" w:hAnsi="Times New Roman" w:cs="Times New Roman"/>
          <w:color w:val="000000" w:themeColor="text1"/>
          <w:spacing w:val="-8"/>
          <w:sz w:val="24"/>
          <w:szCs w:val="24"/>
          <w:shd w:val="clear" w:color="auto" w:fill="FFFFFF"/>
          <w:lang w:eastAsia="es-MX"/>
        </w:rPr>
        <w:t>con la marca</w:t>
      </w:r>
      <w:r w:rsidR="00A54104">
        <w:rPr>
          <w:rFonts w:ascii="Times New Roman" w:eastAsia="Calibri" w:hAnsi="Times New Roman" w:cs="Times New Roman"/>
          <w:color w:val="000000" w:themeColor="text1"/>
          <w:spacing w:val="-8"/>
          <w:sz w:val="24"/>
          <w:szCs w:val="24"/>
          <w:shd w:val="clear" w:color="auto" w:fill="FFFFFF"/>
          <w:lang w:eastAsia="es-MX"/>
        </w:rPr>
        <w:t xml:space="preserve"> basados en </w:t>
      </w:r>
      <w:r w:rsidR="00AC5762" w:rsidRPr="002A6D4E">
        <w:rPr>
          <w:rFonts w:ascii="Times New Roman" w:eastAsia="Calibri" w:hAnsi="Times New Roman" w:cs="Times New Roman"/>
          <w:color w:val="000000" w:themeColor="text1"/>
          <w:spacing w:val="-8"/>
          <w:sz w:val="24"/>
          <w:szCs w:val="24"/>
          <w:shd w:val="clear" w:color="auto" w:fill="FFFFFF"/>
          <w:lang w:eastAsia="es-MX"/>
        </w:rPr>
        <w:t>lo experiencial</w:t>
      </w:r>
      <w:r w:rsidR="00A54104">
        <w:rPr>
          <w:rFonts w:ascii="Times New Roman" w:eastAsia="Calibri" w:hAnsi="Times New Roman" w:cs="Times New Roman"/>
          <w:color w:val="000000" w:themeColor="text1"/>
          <w:spacing w:val="-8"/>
          <w:sz w:val="24"/>
          <w:szCs w:val="24"/>
          <w:shd w:val="clear" w:color="auto" w:fill="FFFFFF"/>
          <w:lang w:eastAsia="es-MX"/>
        </w:rPr>
        <w:t xml:space="preserve"> como en</w:t>
      </w:r>
      <w:r w:rsidR="008B6474">
        <w:rPr>
          <w:rFonts w:ascii="Times New Roman" w:eastAsia="Calibri" w:hAnsi="Times New Roman" w:cs="Times New Roman"/>
          <w:color w:val="000000" w:themeColor="text1"/>
          <w:spacing w:val="-8"/>
          <w:sz w:val="24"/>
          <w:szCs w:val="24"/>
          <w:shd w:val="clear" w:color="auto" w:fill="FFFFFF"/>
          <w:lang w:eastAsia="es-MX"/>
        </w:rPr>
        <w:t xml:space="preserve"> lo </w:t>
      </w:r>
      <w:r w:rsidR="00CB54AB">
        <w:rPr>
          <w:rFonts w:ascii="Times New Roman" w:eastAsia="Calibri" w:hAnsi="Times New Roman" w:cs="Times New Roman"/>
          <w:color w:val="000000" w:themeColor="text1"/>
          <w:spacing w:val="-8"/>
          <w:sz w:val="24"/>
          <w:szCs w:val="24"/>
          <w:shd w:val="clear" w:color="auto" w:fill="FFFFFF"/>
          <w:lang w:eastAsia="es-MX"/>
        </w:rPr>
        <w:t>emocional, éstos</w:t>
      </w:r>
      <w:r w:rsidR="002530D7">
        <w:rPr>
          <w:rFonts w:ascii="Times New Roman" w:eastAsia="Calibri" w:hAnsi="Times New Roman" w:cs="Times New Roman"/>
          <w:color w:val="000000" w:themeColor="text1"/>
          <w:spacing w:val="-8"/>
          <w:sz w:val="24"/>
          <w:szCs w:val="24"/>
          <w:shd w:val="clear" w:color="auto" w:fill="FFFFFF"/>
          <w:lang w:eastAsia="es-MX"/>
        </w:rPr>
        <w:t xml:space="preserve"> contenidos pueden incluir </w:t>
      </w:r>
      <w:r w:rsidR="00AC5762" w:rsidRPr="002A6D4E">
        <w:rPr>
          <w:rFonts w:ascii="Times New Roman" w:eastAsia="Calibri" w:hAnsi="Times New Roman" w:cs="Times New Roman"/>
          <w:color w:val="000000" w:themeColor="text1"/>
          <w:spacing w:val="-8"/>
          <w:sz w:val="24"/>
          <w:szCs w:val="24"/>
          <w:shd w:val="clear" w:color="auto" w:fill="FFFFFF"/>
          <w:lang w:eastAsia="es-MX"/>
        </w:rPr>
        <w:t>al amor, el deseo sexual, el miedo, la culpa y la alegría/humor.</w:t>
      </w:r>
      <w:r w:rsidR="00AC5762" w:rsidRPr="002A6D4E">
        <w:rPr>
          <w:rFonts w:ascii="Arial" w:eastAsia="Times New Roman" w:hAnsi="Arial" w:cs="Arial"/>
          <w:color w:val="000000" w:themeColor="text1"/>
          <w:spacing w:val="-8"/>
          <w:sz w:val="24"/>
          <w:szCs w:val="24"/>
          <w:lang w:eastAsia="es-MX"/>
        </w:rPr>
        <w:t xml:space="preserve"> (</w:t>
      </w:r>
      <w:r w:rsidR="00AC5762" w:rsidRPr="002A6D4E">
        <w:rPr>
          <w:rFonts w:ascii="Times New Roman" w:eastAsia="Calibri" w:hAnsi="Times New Roman" w:cs="Times New Roman"/>
          <w:color w:val="000000" w:themeColor="text1"/>
          <w:spacing w:val="-8"/>
          <w:sz w:val="24"/>
          <w:szCs w:val="24"/>
          <w:shd w:val="clear" w:color="auto" w:fill="FFFFFF"/>
          <w:lang w:eastAsia="es-MX"/>
        </w:rPr>
        <w:t>Ashley y Tuten, 2015)</w:t>
      </w:r>
      <w:r w:rsidR="00D716FF">
        <w:rPr>
          <w:rFonts w:ascii="Times New Roman" w:eastAsia="Calibri" w:hAnsi="Times New Roman" w:cs="Times New Roman"/>
          <w:color w:val="000000" w:themeColor="text1"/>
          <w:spacing w:val="-8"/>
          <w:sz w:val="24"/>
          <w:szCs w:val="24"/>
          <w:shd w:val="clear" w:color="auto" w:fill="FFFFFF"/>
          <w:lang w:eastAsia="es-MX"/>
        </w:rPr>
        <w:t>.</w:t>
      </w:r>
    </w:p>
    <w:p w14:paraId="1051CF43" w14:textId="77777777" w:rsidR="00EF7F1E" w:rsidRPr="0070275B" w:rsidRDefault="00EF7F1E" w:rsidP="00EF7F1E">
      <w:pPr>
        <w:spacing w:after="0" w:line="360" w:lineRule="auto"/>
        <w:ind w:firstLine="709"/>
        <w:jc w:val="both"/>
        <w:rPr>
          <w:rFonts w:ascii="Times New Roman" w:eastAsia="Calibri" w:hAnsi="Times New Roman" w:cs="Times New Roman"/>
          <w:spacing w:val="-8"/>
          <w:sz w:val="24"/>
          <w:szCs w:val="24"/>
          <w:lang w:eastAsia="es-MX"/>
        </w:rPr>
      </w:pPr>
    </w:p>
    <w:p w14:paraId="52CC8E8F" w14:textId="3DEEF680" w:rsidR="001A53C0" w:rsidRPr="003330CF" w:rsidRDefault="00040EE0" w:rsidP="00EF7F1E">
      <w:pPr>
        <w:spacing w:after="0" w:line="360" w:lineRule="auto"/>
        <w:jc w:val="center"/>
        <w:rPr>
          <w:rFonts w:ascii="Times New Roman" w:eastAsia="Calibri" w:hAnsi="Times New Roman" w:cs="Times New Roman"/>
          <w:color w:val="000000" w:themeColor="text1"/>
          <w:spacing w:val="-8"/>
          <w:sz w:val="24"/>
          <w:szCs w:val="24"/>
          <w:shd w:val="clear" w:color="auto" w:fill="FFFFFF"/>
          <w:lang w:eastAsia="es-MX"/>
        </w:rPr>
      </w:pPr>
      <w:r>
        <w:rPr>
          <w:rFonts w:ascii="Times New Roman" w:hAnsi="Times New Roman" w:cs="Times New Roman"/>
          <w:b/>
          <w:bCs/>
          <w:sz w:val="24"/>
        </w:rPr>
        <w:t>Claves de comunicación</w:t>
      </w:r>
      <w:r w:rsidR="001A53C0" w:rsidRPr="001A53C0">
        <w:rPr>
          <w:rFonts w:ascii="Times New Roman" w:hAnsi="Times New Roman" w:cs="Times New Roman"/>
          <w:b/>
          <w:bCs/>
          <w:sz w:val="24"/>
        </w:rPr>
        <w:t xml:space="preserve"> identificad</w:t>
      </w:r>
      <w:r>
        <w:rPr>
          <w:rFonts w:ascii="Times New Roman" w:hAnsi="Times New Roman" w:cs="Times New Roman"/>
          <w:b/>
          <w:bCs/>
          <w:sz w:val="24"/>
        </w:rPr>
        <w:t>as</w:t>
      </w:r>
    </w:p>
    <w:p w14:paraId="4A975D91" w14:textId="77825188" w:rsidR="00DE34FB" w:rsidRPr="00842556" w:rsidRDefault="00620224" w:rsidP="00842556">
      <w:pPr>
        <w:spacing w:after="0" w:line="360" w:lineRule="auto"/>
        <w:ind w:firstLine="709"/>
        <w:jc w:val="both"/>
        <w:rPr>
          <w:rFonts w:ascii="Times New Roman" w:eastAsia="Calibri" w:hAnsi="Times New Roman" w:cs="Times New Roman"/>
          <w:sz w:val="24"/>
          <w:szCs w:val="24"/>
          <w:lang w:eastAsia="es-MX"/>
        </w:rPr>
      </w:pPr>
      <w:r w:rsidRPr="00694FF9">
        <w:rPr>
          <w:rFonts w:ascii="Times New Roman" w:eastAsia="Times New Roman" w:hAnsi="Times New Roman" w:cs="Times New Roman"/>
          <w:spacing w:val="-8"/>
          <w:sz w:val="24"/>
          <w:szCs w:val="24"/>
          <w:lang w:eastAsia="es-MX"/>
        </w:rPr>
        <w:t>Por ello, a</w:t>
      </w:r>
      <w:r w:rsidR="009E5694" w:rsidRPr="00694FF9">
        <w:rPr>
          <w:rFonts w:ascii="Times New Roman" w:eastAsia="Times New Roman" w:hAnsi="Times New Roman" w:cs="Times New Roman"/>
          <w:spacing w:val="-8"/>
          <w:sz w:val="24"/>
          <w:szCs w:val="24"/>
          <w:lang w:eastAsia="es-MX"/>
        </w:rPr>
        <w:t xml:space="preserve"> partir de la revisión</w:t>
      </w:r>
      <w:r w:rsidR="00CB0D3C" w:rsidRPr="00CB0D3C">
        <w:rPr>
          <w:rFonts w:ascii="Times New Roman" w:eastAsia="Times New Roman" w:hAnsi="Times New Roman" w:cs="Times New Roman"/>
          <w:spacing w:val="-8"/>
          <w:sz w:val="24"/>
          <w:szCs w:val="24"/>
          <w:lang w:eastAsia="es-MX"/>
        </w:rPr>
        <w:t xml:space="preserve"> </w:t>
      </w:r>
      <w:r w:rsidR="00CB0D3C">
        <w:rPr>
          <w:rFonts w:ascii="Times New Roman" w:eastAsia="Times New Roman" w:hAnsi="Times New Roman" w:cs="Times New Roman"/>
          <w:spacing w:val="-8"/>
          <w:sz w:val="24"/>
          <w:szCs w:val="24"/>
          <w:lang w:eastAsia="es-MX"/>
        </w:rPr>
        <w:t>y al análisis de los elementos planteados por</w:t>
      </w:r>
      <w:r w:rsidR="00B37A9E" w:rsidRPr="00694FF9">
        <w:rPr>
          <w:rFonts w:ascii="Times New Roman" w:eastAsia="Times New Roman" w:hAnsi="Times New Roman" w:cs="Times New Roman"/>
          <w:spacing w:val="-8"/>
          <w:sz w:val="24"/>
          <w:szCs w:val="24"/>
          <w:lang w:eastAsia="es-MX"/>
        </w:rPr>
        <w:t xml:space="preserve"> las </w:t>
      </w:r>
      <w:r w:rsidR="009E5694" w:rsidRPr="00694FF9">
        <w:rPr>
          <w:rFonts w:ascii="Times New Roman" w:eastAsia="Times New Roman" w:hAnsi="Times New Roman" w:cs="Times New Roman"/>
          <w:spacing w:val="-8"/>
          <w:sz w:val="24"/>
          <w:szCs w:val="24"/>
          <w:lang w:eastAsia="es-MX"/>
        </w:rPr>
        <w:t xml:space="preserve">fuentes </w:t>
      </w:r>
      <w:bookmarkStart w:id="7" w:name="_Hlk158317511"/>
      <w:r w:rsidR="00CB0D3C" w:rsidRPr="00694FF9">
        <w:rPr>
          <w:rFonts w:ascii="Times New Roman" w:eastAsia="Times New Roman" w:hAnsi="Times New Roman" w:cs="Times New Roman"/>
          <w:spacing w:val="-8"/>
          <w:sz w:val="24"/>
          <w:szCs w:val="24"/>
          <w:lang w:eastAsia="es-MX"/>
        </w:rPr>
        <w:t>documentales</w:t>
      </w:r>
      <w:r w:rsidR="00CB0D3C">
        <w:rPr>
          <w:rFonts w:ascii="Times New Roman" w:eastAsia="Times New Roman" w:hAnsi="Times New Roman" w:cs="Times New Roman"/>
          <w:spacing w:val="-8"/>
          <w:sz w:val="24"/>
          <w:szCs w:val="24"/>
          <w:lang w:eastAsia="es-MX"/>
        </w:rPr>
        <w:t xml:space="preserve">, </w:t>
      </w:r>
      <w:r w:rsidR="00CB0D3C" w:rsidRPr="00694FF9">
        <w:rPr>
          <w:rFonts w:ascii="Times New Roman" w:eastAsia="Times New Roman" w:hAnsi="Times New Roman" w:cs="Times New Roman"/>
          <w:spacing w:val="-8"/>
          <w:sz w:val="24"/>
          <w:szCs w:val="24"/>
          <w:lang w:eastAsia="es-MX"/>
        </w:rPr>
        <w:t>la</w:t>
      </w:r>
      <w:r w:rsidR="00B37A9E" w:rsidRPr="00694FF9">
        <w:rPr>
          <w:rFonts w:ascii="Times New Roman" w:eastAsia="Times New Roman" w:hAnsi="Times New Roman" w:cs="Times New Roman"/>
          <w:spacing w:val="-8"/>
          <w:sz w:val="24"/>
          <w:szCs w:val="24"/>
          <w:lang w:eastAsia="es-MX"/>
        </w:rPr>
        <w:t xml:space="preserve"> presente investigación</w:t>
      </w:r>
      <w:r w:rsidR="00CB0D3C">
        <w:rPr>
          <w:rFonts w:ascii="Times New Roman" w:eastAsia="Times New Roman" w:hAnsi="Times New Roman" w:cs="Times New Roman"/>
          <w:spacing w:val="-8"/>
          <w:sz w:val="24"/>
          <w:szCs w:val="24"/>
          <w:lang w:eastAsia="es-MX"/>
        </w:rPr>
        <w:t xml:space="preserve"> propone que, para</w:t>
      </w:r>
      <w:r w:rsidR="00842556" w:rsidRPr="00842556">
        <w:rPr>
          <w:rFonts w:ascii="Times New Roman" w:eastAsia="Calibri" w:hAnsi="Times New Roman" w:cs="Times New Roman"/>
          <w:sz w:val="24"/>
          <w:szCs w:val="24"/>
          <w:lang w:eastAsia="es-MX"/>
        </w:rPr>
        <w:t xml:space="preserve"> </w:t>
      </w:r>
      <w:r w:rsidR="00842556">
        <w:rPr>
          <w:rFonts w:ascii="Times New Roman" w:eastAsia="Calibri" w:hAnsi="Times New Roman" w:cs="Times New Roman"/>
          <w:sz w:val="24"/>
          <w:szCs w:val="24"/>
          <w:lang w:eastAsia="es-MX"/>
        </w:rPr>
        <w:t>analizar</w:t>
      </w:r>
      <w:r w:rsidR="00842556" w:rsidRPr="00F627BB">
        <w:rPr>
          <w:rFonts w:ascii="Times New Roman" w:eastAsia="Calibri" w:hAnsi="Times New Roman" w:cs="Times New Roman"/>
          <w:sz w:val="24"/>
          <w:szCs w:val="24"/>
          <w:lang w:eastAsia="es-MX"/>
        </w:rPr>
        <w:t xml:space="preserve"> las publicaciones</w:t>
      </w:r>
      <w:r w:rsidR="00842556">
        <w:rPr>
          <w:rFonts w:ascii="Times New Roman" w:eastAsia="Calibri" w:hAnsi="Times New Roman" w:cs="Times New Roman"/>
          <w:sz w:val="24"/>
          <w:szCs w:val="24"/>
          <w:lang w:eastAsia="es-MX"/>
        </w:rPr>
        <w:t xml:space="preserve"> </w:t>
      </w:r>
      <w:r w:rsidR="00842556" w:rsidRPr="00F627BB">
        <w:rPr>
          <w:rFonts w:ascii="Times New Roman" w:eastAsia="Calibri" w:hAnsi="Times New Roman" w:cs="Times New Roman"/>
          <w:sz w:val="24"/>
          <w:szCs w:val="24"/>
          <w:lang w:eastAsia="es-MX"/>
        </w:rPr>
        <w:t xml:space="preserve">de la cuenta oficial de Facebook de la </w:t>
      </w:r>
      <w:r w:rsidR="00842556">
        <w:rPr>
          <w:rFonts w:ascii="Times New Roman" w:eastAsia="Calibri" w:hAnsi="Times New Roman" w:cs="Times New Roman"/>
          <w:sz w:val="24"/>
          <w:szCs w:val="24"/>
          <w:lang w:eastAsia="es-MX"/>
        </w:rPr>
        <w:t>M</w:t>
      </w:r>
      <w:r w:rsidR="00842556" w:rsidRPr="00F627BB">
        <w:rPr>
          <w:rFonts w:ascii="Times New Roman" w:eastAsia="Calibri" w:hAnsi="Times New Roman" w:cs="Times New Roman"/>
          <w:sz w:val="24"/>
          <w:szCs w:val="24"/>
          <w:lang w:eastAsia="es-MX"/>
        </w:rPr>
        <w:t>arca UAGro</w:t>
      </w:r>
      <w:r w:rsidR="00842556">
        <w:rPr>
          <w:rFonts w:ascii="Times New Roman" w:eastAsia="Calibri" w:hAnsi="Times New Roman" w:cs="Times New Roman"/>
          <w:sz w:val="24"/>
          <w:szCs w:val="24"/>
          <w:lang w:eastAsia="es-MX"/>
        </w:rPr>
        <w:t xml:space="preserve"> que generaron compromiso y valor de marca en los usuarios</w:t>
      </w:r>
      <w:r w:rsidR="00CB0D3C" w:rsidRPr="00694FF9">
        <w:rPr>
          <w:rFonts w:ascii="Times New Roman" w:eastAsia="Calibri" w:hAnsi="Times New Roman" w:cs="Times New Roman"/>
          <w:spacing w:val="-8"/>
          <w:sz w:val="24"/>
          <w:szCs w:val="24"/>
          <w:lang w:eastAsia="es-MX"/>
        </w:rPr>
        <w:t xml:space="preserve">, desde el </w:t>
      </w:r>
      <w:r w:rsidR="00CB0D3C" w:rsidRPr="00694FF9">
        <w:rPr>
          <w:rFonts w:ascii="Times New Roman" w:eastAsia="Calibri" w:hAnsi="Times New Roman" w:cs="Times New Roman"/>
          <w:i/>
          <w:spacing w:val="-8"/>
          <w:sz w:val="24"/>
          <w:szCs w:val="24"/>
          <w:lang w:eastAsia="es-MX"/>
        </w:rPr>
        <w:t>branded content</w:t>
      </w:r>
      <w:r w:rsidR="00CB0D3C" w:rsidRPr="00694FF9">
        <w:rPr>
          <w:rFonts w:ascii="Times New Roman" w:eastAsia="Calibri" w:hAnsi="Times New Roman" w:cs="Times New Roman"/>
          <w:spacing w:val="-8"/>
          <w:sz w:val="24"/>
          <w:szCs w:val="24"/>
          <w:lang w:eastAsia="es-MX"/>
        </w:rPr>
        <w:t xml:space="preserve"> y la comunicación institucional</w:t>
      </w:r>
      <w:r w:rsidR="00CB0D3C" w:rsidRPr="00694FF9">
        <w:rPr>
          <w:rFonts w:ascii="Times New Roman" w:eastAsia="Times New Roman" w:hAnsi="Times New Roman" w:cs="Times New Roman"/>
          <w:spacing w:val="-8"/>
          <w:sz w:val="24"/>
          <w:szCs w:val="24"/>
          <w:lang w:eastAsia="es-MX"/>
        </w:rPr>
        <w:t xml:space="preserve"> </w:t>
      </w:r>
      <w:r w:rsidR="00F93538">
        <w:rPr>
          <w:rFonts w:ascii="Times New Roman" w:eastAsia="Times New Roman" w:hAnsi="Times New Roman" w:cs="Times New Roman"/>
          <w:spacing w:val="-8"/>
          <w:sz w:val="24"/>
          <w:szCs w:val="24"/>
          <w:lang w:eastAsia="es-MX"/>
        </w:rPr>
        <w:t>se identificaron</w:t>
      </w:r>
      <w:r w:rsidR="00CB0D3C" w:rsidRPr="00694FF9">
        <w:rPr>
          <w:rFonts w:ascii="Times New Roman" w:eastAsia="Times New Roman" w:hAnsi="Times New Roman" w:cs="Times New Roman"/>
          <w:spacing w:val="-8"/>
          <w:sz w:val="24"/>
          <w:szCs w:val="24"/>
          <w:lang w:eastAsia="es-MX"/>
        </w:rPr>
        <w:t xml:space="preserve"> cuatro </w:t>
      </w:r>
      <w:r w:rsidR="00842556">
        <w:rPr>
          <w:rFonts w:ascii="Times New Roman" w:eastAsia="Times New Roman" w:hAnsi="Times New Roman" w:cs="Times New Roman"/>
          <w:spacing w:val="-8"/>
          <w:sz w:val="24"/>
          <w:szCs w:val="24"/>
          <w:lang w:eastAsia="es-MX"/>
        </w:rPr>
        <w:t>claves</w:t>
      </w:r>
      <w:r w:rsidR="00CB0D3C" w:rsidRPr="00694FF9">
        <w:rPr>
          <w:rFonts w:ascii="Times New Roman" w:eastAsia="Times New Roman" w:hAnsi="Times New Roman" w:cs="Times New Roman"/>
          <w:spacing w:val="-8"/>
          <w:sz w:val="24"/>
          <w:szCs w:val="24"/>
          <w:lang w:eastAsia="es-MX"/>
        </w:rPr>
        <w:t xml:space="preserve"> </w:t>
      </w:r>
      <w:r w:rsidR="00842556">
        <w:rPr>
          <w:rFonts w:ascii="Times New Roman" w:eastAsia="Times New Roman" w:hAnsi="Times New Roman" w:cs="Times New Roman"/>
          <w:spacing w:val="-8"/>
          <w:sz w:val="24"/>
          <w:szCs w:val="24"/>
          <w:lang w:eastAsia="es-MX"/>
        </w:rPr>
        <w:t>de comunicación</w:t>
      </w:r>
      <w:r w:rsidR="00486A0C">
        <w:rPr>
          <w:rFonts w:ascii="Times New Roman" w:eastAsia="Times New Roman" w:hAnsi="Times New Roman" w:cs="Times New Roman"/>
          <w:spacing w:val="-8"/>
          <w:sz w:val="24"/>
          <w:szCs w:val="24"/>
          <w:lang w:eastAsia="es-MX"/>
        </w:rPr>
        <w:t xml:space="preserve"> sustentadas en la metodología ADECEC</w:t>
      </w:r>
      <w:r w:rsidR="00CB0D3C" w:rsidRPr="00694FF9">
        <w:rPr>
          <w:rFonts w:ascii="Times New Roman" w:eastAsia="Times New Roman" w:hAnsi="Times New Roman" w:cs="Times New Roman"/>
          <w:spacing w:val="-8"/>
          <w:sz w:val="24"/>
          <w:szCs w:val="24"/>
          <w:lang w:eastAsia="es-MX"/>
        </w:rPr>
        <w:t xml:space="preserve">: </w:t>
      </w:r>
      <w:r w:rsidR="00CB0D3C" w:rsidRPr="00694FF9">
        <w:rPr>
          <w:rFonts w:ascii="Times New Roman" w:eastAsia="Calibri" w:hAnsi="Times New Roman" w:cs="Times New Roman"/>
          <w:spacing w:val="-8"/>
          <w:sz w:val="24"/>
          <w:szCs w:val="24"/>
          <w:lang w:eastAsia="es-MX"/>
        </w:rPr>
        <w:t>definición de formatos, definición de la tipología de género, contenido temático y relevancia emocional (tabla 1)</w:t>
      </w:r>
      <w:r w:rsidR="00CB0D3C">
        <w:rPr>
          <w:rFonts w:ascii="Times New Roman" w:eastAsia="Calibri" w:hAnsi="Times New Roman" w:cs="Times New Roman"/>
          <w:spacing w:val="-8"/>
          <w:sz w:val="24"/>
          <w:szCs w:val="24"/>
          <w:lang w:eastAsia="es-MX"/>
        </w:rPr>
        <w:t>, con l</w:t>
      </w:r>
      <w:r w:rsidR="00842556">
        <w:rPr>
          <w:rFonts w:ascii="Times New Roman" w:eastAsia="Calibri" w:hAnsi="Times New Roman" w:cs="Times New Roman"/>
          <w:spacing w:val="-8"/>
          <w:sz w:val="24"/>
          <w:szCs w:val="24"/>
          <w:lang w:eastAsia="es-MX"/>
        </w:rPr>
        <w:t>a</w:t>
      </w:r>
      <w:r w:rsidR="00CB0D3C">
        <w:rPr>
          <w:rFonts w:ascii="Times New Roman" w:eastAsia="Calibri" w:hAnsi="Times New Roman" w:cs="Times New Roman"/>
          <w:spacing w:val="-8"/>
          <w:sz w:val="24"/>
          <w:szCs w:val="24"/>
          <w:lang w:eastAsia="es-MX"/>
        </w:rPr>
        <w:t>s cuales se medirá el contenido de</w:t>
      </w:r>
      <w:r w:rsidR="00F93538">
        <w:rPr>
          <w:rFonts w:ascii="Times New Roman" w:eastAsia="Calibri" w:hAnsi="Times New Roman" w:cs="Times New Roman"/>
          <w:spacing w:val="-8"/>
          <w:sz w:val="24"/>
          <w:szCs w:val="24"/>
          <w:lang w:eastAsia="es-MX"/>
        </w:rPr>
        <w:t xml:space="preserve"> la</w:t>
      </w:r>
      <w:r w:rsidR="00CB0D3C">
        <w:rPr>
          <w:rFonts w:ascii="Times New Roman" w:eastAsia="Calibri" w:hAnsi="Times New Roman" w:cs="Times New Roman"/>
          <w:spacing w:val="-8"/>
          <w:sz w:val="24"/>
          <w:szCs w:val="24"/>
          <w:lang w:eastAsia="es-MX"/>
        </w:rPr>
        <w:t xml:space="preserve"> marca universitaria. Asimismo, esto cumple con el segundo objetivo planteado, así como con el décimo punto de la metodología ADECEC.</w:t>
      </w:r>
      <w:bookmarkEnd w:id="7"/>
    </w:p>
    <w:p w14:paraId="551DD043" w14:textId="1C098459" w:rsidR="00CB3C46" w:rsidRDefault="00CB3C46">
      <w:pPr>
        <w:rPr>
          <w:rFonts w:ascii="Times New Roman" w:eastAsiaTheme="minorHAnsi" w:hAnsi="Times New Roman" w:cs="Times New Roman"/>
          <w:b/>
          <w:bCs/>
          <w:kern w:val="2"/>
          <w:sz w:val="24"/>
          <w14:ligatures w14:val="standardContextual"/>
        </w:rPr>
      </w:pPr>
      <w:r>
        <w:rPr>
          <w:rFonts w:ascii="Times New Roman" w:eastAsiaTheme="minorHAnsi" w:hAnsi="Times New Roman" w:cs="Times New Roman"/>
          <w:b/>
          <w:bCs/>
          <w:kern w:val="2"/>
          <w:sz w:val="24"/>
          <w14:ligatures w14:val="standardContextual"/>
        </w:rPr>
        <w:br w:type="page"/>
      </w:r>
    </w:p>
    <w:p w14:paraId="20BC0DC7" w14:textId="73CB70F4" w:rsidR="00EB0CB6" w:rsidRDefault="00EB0CB6" w:rsidP="00EF7F1E">
      <w:pPr>
        <w:jc w:val="center"/>
        <w:rPr>
          <w:rFonts w:ascii="Times New Roman" w:eastAsiaTheme="minorHAnsi" w:hAnsi="Times New Roman" w:cs="Times New Roman"/>
          <w:b/>
          <w:bCs/>
          <w:kern w:val="2"/>
          <w:sz w:val="24"/>
          <w14:ligatures w14:val="standardContextual"/>
        </w:rPr>
      </w:pPr>
      <w:r w:rsidRPr="00EB0CB6">
        <w:rPr>
          <w:rFonts w:ascii="Times New Roman" w:eastAsiaTheme="minorHAnsi" w:hAnsi="Times New Roman" w:cs="Times New Roman"/>
          <w:b/>
          <w:bCs/>
          <w:kern w:val="2"/>
          <w:sz w:val="24"/>
          <w14:ligatures w14:val="standardContextual"/>
        </w:rPr>
        <w:lastRenderedPageBreak/>
        <w:t>Indicadores de análisis</w:t>
      </w:r>
    </w:p>
    <w:p w14:paraId="03D6F1C5" w14:textId="77777777" w:rsidR="00EF7F1E" w:rsidRPr="00EB0CB6" w:rsidRDefault="00EF7F1E" w:rsidP="00EF7F1E">
      <w:pPr>
        <w:jc w:val="center"/>
        <w:rPr>
          <w:rFonts w:ascii="Times New Roman" w:eastAsiaTheme="minorHAnsi" w:hAnsi="Times New Roman" w:cs="Times New Roman"/>
          <w:kern w:val="2"/>
          <w:sz w:val="24"/>
          <w14:ligatures w14:val="standardContextual"/>
        </w:rPr>
      </w:pPr>
    </w:p>
    <w:p w14:paraId="476835B6" w14:textId="5316C03A" w:rsidR="00DE34FB" w:rsidRDefault="006B669A" w:rsidP="00EF7F1E">
      <w:pPr>
        <w:spacing w:after="0" w:line="360" w:lineRule="auto"/>
        <w:jc w:val="center"/>
        <w:rPr>
          <w:rFonts w:ascii="Times New Roman" w:eastAsia="Calibri" w:hAnsi="Times New Roman" w:cs="Times New Roman"/>
          <w:sz w:val="24"/>
          <w:szCs w:val="24"/>
          <w:lang w:eastAsia="es-MX"/>
        </w:rPr>
      </w:pPr>
      <w:r w:rsidRPr="00EF7F1E">
        <w:rPr>
          <w:rFonts w:ascii="Times New Roman" w:eastAsia="Calibri" w:hAnsi="Times New Roman" w:cs="Times New Roman"/>
          <w:b/>
          <w:bCs/>
          <w:sz w:val="24"/>
          <w:szCs w:val="24"/>
          <w:lang w:eastAsia="es-MX"/>
        </w:rPr>
        <w:t>Tabla</w:t>
      </w:r>
      <w:r w:rsidR="00EF7F1E">
        <w:rPr>
          <w:rFonts w:ascii="Times New Roman" w:eastAsia="Calibri" w:hAnsi="Times New Roman" w:cs="Times New Roman"/>
          <w:b/>
          <w:bCs/>
          <w:sz w:val="24"/>
          <w:szCs w:val="24"/>
          <w:lang w:eastAsia="es-MX"/>
        </w:rPr>
        <w:t xml:space="preserve"> </w:t>
      </w:r>
      <w:r w:rsidRPr="00EF7F1E">
        <w:rPr>
          <w:rFonts w:ascii="Times New Roman" w:eastAsia="Calibri" w:hAnsi="Times New Roman" w:cs="Times New Roman"/>
          <w:b/>
          <w:bCs/>
          <w:sz w:val="24"/>
          <w:szCs w:val="24"/>
          <w:lang w:eastAsia="es-MX"/>
        </w:rPr>
        <w:t>1.</w:t>
      </w:r>
      <w:r>
        <w:rPr>
          <w:rFonts w:ascii="Times New Roman" w:eastAsia="Calibri" w:hAnsi="Times New Roman" w:cs="Times New Roman"/>
          <w:sz w:val="24"/>
          <w:szCs w:val="24"/>
          <w:lang w:eastAsia="es-MX"/>
        </w:rPr>
        <w:t xml:space="preserve"> </w:t>
      </w:r>
      <w:r w:rsidR="00416EB0">
        <w:rPr>
          <w:rFonts w:ascii="Times New Roman" w:eastAsia="Calibri" w:hAnsi="Times New Roman" w:cs="Times New Roman"/>
          <w:sz w:val="24"/>
          <w:szCs w:val="24"/>
          <w:lang w:eastAsia="es-MX"/>
        </w:rPr>
        <w:t>D</w:t>
      </w:r>
      <w:r>
        <w:rPr>
          <w:rFonts w:ascii="Times New Roman" w:eastAsia="Calibri" w:hAnsi="Times New Roman" w:cs="Times New Roman"/>
          <w:sz w:val="24"/>
          <w:szCs w:val="24"/>
          <w:lang w:eastAsia="es-MX"/>
        </w:rPr>
        <w:t>escripción de l</w:t>
      </w:r>
      <w:r w:rsidR="005D3036">
        <w:rPr>
          <w:rFonts w:ascii="Times New Roman" w:eastAsia="Calibri" w:hAnsi="Times New Roman" w:cs="Times New Roman"/>
          <w:sz w:val="24"/>
          <w:szCs w:val="24"/>
          <w:lang w:eastAsia="es-MX"/>
        </w:rPr>
        <w:t>as claves de comunicación</w:t>
      </w:r>
      <w:r>
        <w:rPr>
          <w:rFonts w:ascii="Times New Roman" w:eastAsia="Calibri" w:hAnsi="Times New Roman" w:cs="Times New Roman"/>
          <w:sz w:val="24"/>
          <w:szCs w:val="24"/>
          <w:lang w:eastAsia="es-MX"/>
        </w:rPr>
        <w:t xml:space="preserve"> para </w:t>
      </w:r>
      <w:r w:rsidR="002C0614">
        <w:rPr>
          <w:rFonts w:ascii="Times New Roman" w:eastAsia="Calibri" w:hAnsi="Times New Roman" w:cs="Times New Roman"/>
          <w:sz w:val="24"/>
          <w:szCs w:val="24"/>
          <w:lang w:eastAsia="es-MX"/>
        </w:rPr>
        <w:t>el análisis de</w:t>
      </w:r>
      <w:r>
        <w:rPr>
          <w:rFonts w:ascii="Times New Roman" w:eastAsia="Calibri" w:hAnsi="Times New Roman" w:cs="Times New Roman"/>
          <w:sz w:val="24"/>
          <w:szCs w:val="24"/>
          <w:lang w:eastAsia="es-MX"/>
        </w:rPr>
        <w:t xml:space="preserve"> la </w:t>
      </w:r>
      <w:r w:rsidR="00D40EC3">
        <w:rPr>
          <w:rFonts w:ascii="Times New Roman" w:eastAsia="Calibri" w:hAnsi="Times New Roman" w:cs="Times New Roman"/>
          <w:sz w:val="24"/>
          <w:szCs w:val="24"/>
          <w:lang w:eastAsia="es-MX"/>
        </w:rPr>
        <w:t>M</w:t>
      </w:r>
      <w:r>
        <w:rPr>
          <w:rFonts w:ascii="Times New Roman" w:eastAsia="Calibri" w:hAnsi="Times New Roman" w:cs="Times New Roman"/>
          <w:sz w:val="24"/>
          <w:szCs w:val="24"/>
          <w:lang w:eastAsia="es-MX"/>
        </w:rPr>
        <w:t xml:space="preserve">arca UAGro desde el </w:t>
      </w:r>
      <w:r w:rsidRPr="00D40EC3">
        <w:rPr>
          <w:rFonts w:ascii="Times New Roman" w:eastAsia="Calibri" w:hAnsi="Times New Roman" w:cs="Times New Roman"/>
          <w:i/>
          <w:sz w:val="24"/>
          <w:szCs w:val="24"/>
          <w:lang w:eastAsia="es-MX"/>
        </w:rPr>
        <w:t>branded content</w:t>
      </w:r>
      <w:r>
        <w:rPr>
          <w:rFonts w:ascii="Times New Roman" w:eastAsia="Calibri" w:hAnsi="Times New Roman" w:cs="Times New Roman"/>
          <w:sz w:val="24"/>
          <w:szCs w:val="24"/>
          <w:lang w:eastAsia="es-MX"/>
        </w:rPr>
        <w:t xml:space="preserve"> y la comunicación institucional</w:t>
      </w:r>
    </w:p>
    <w:tbl>
      <w:tblPr>
        <w:tblStyle w:val="Tablaconcuadrcula4-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EF7F1E" w:rsidRPr="00EF7F1E" w14:paraId="43838904" w14:textId="77777777" w:rsidTr="00EF7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14" w:type="dxa"/>
            <w:tcBorders>
              <w:top w:val="none" w:sz="0" w:space="0" w:color="auto"/>
              <w:left w:val="none" w:sz="0" w:space="0" w:color="auto"/>
              <w:bottom w:val="none" w:sz="0" w:space="0" w:color="auto"/>
              <w:right w:val="none" w:sz="0" w:space="0" w:color="auto"/>
            </w:tcBorders>
            <w:shd w:val="clear" w:color="auto" w:fill="auto"/>
          </w:tcPr>
          <w:p w14:paraId="6B070B58" w14:textId="204BAA3D" w:rsidR="00633EC7" w:rsidRPr="00EF7F1E" w:rsidRDefault="005D3036" w:rsidP="008A1A3B">
            <w:pPr>
              <w:spacing w:line="360" w:lineRule="auto"/>
              <w:jc w:val="both"/>
              <w:rPr>
                <w:rFonts w:ascii="Times New Roman" w:eastAsia="Calibri" w:hAnsi="Times New Roman" w:cs="Times New Roman"/>
                <w:b w:val="0"/>
                <w:bCs w:val="0"/>
                <w:color w:val="auto"/>
                <w:sz w:val="24"/>
                <w:szCs w:val="24"/>
                <w:lang w:eastAsia="es-MX"/>
              </w:rPr>
            </w:pPr>
            <w:r>
              <w:rPr>
                <w:rFonts w:ascii="Times New Roman" w:eastAsia="Calibri" w:hAnsi="Times New Roman" w:cs="Times New Roman"/>
                <w:b w:val="0"/>
                <w:bCs w:val="0"/>
                <w:color w:val="auto"/>
                <w:sz w:val="24"/>
                <w:szCs w:val="24"/>
                <w:lang w:eastAsia="es-MX"/>
              </w:rPr>
              <w:t>Clave de comunicación</w:t>
            </w:r>
          </w:p>
        </w:tc>
        <w:tc>
          <w:tcPr>
            <w:tcW w:w="4414" w:type="dxa"/>
            <w:tcBorders>
              <w:top w:val="none" w:sz="0" w:space="0" w:color="auto"/>
              <w:left w:val="none" w:sz="0" w:space="0" w:color="auto"/>
              <w:bottom w:val="none" w:sz="0" w:space="0" w:color="auto"/>
              <w:right w:val="none" w:sz="0" w:space="0" w:color="auto"/>
            </w:tcBorders>
            <w:shd w:val="clear" w:color="auto" w:fill="auto"/>
          </w:tcPr>
          <w:p w14:paraId="084B1579" w14:textId="6219C2DB" w:rsidR="00633EC7" w:rsidRPr="00EF7F1E" w:rsidRDefault="00633EC7" w:rsidP="007A7FC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lang w:eastAsia="es-MX"/>
              </w:rPr>
            </w:pPr>
            <w:r w:rsidRPr="00EF7F1E">
              <w:rPr>
                <w:rFonts w:ascii="Times New Roman" w:eastAsia="Calibri" w:hAnsi="Times New Roman" w:cs="Times New Roman"/>
                <w:b w:val="0"/>
                <w:bCs w:val="0"/>
                <w:color w:val="auto"/>
                <w:sz w:val="24"/>
                <w:szCs w:val="24"/>
                <w:lang w:eastAsia="es-MX"/>
              </w:rPr>
              <w:t>Descripción</w:t>
            </w:r>
          </w:p>
        </w:tc>
      </w:tr>
      <w:tr w:rsidR="00EF7F1E" w:rsidRPr="00EF7F1E" w14:paraId="7FFEA8FC" w14:textId="77777777" w:rsidTr="00EF7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14:paraId="6E19A898" w14:textId="7070EBCC" w:rsidR="006B669A" w:rsidRPr="00EF7F1E" w:rsidRDefault="006B669A" w:rsidP="008A1A3B">
            <w:pPr>
              <w:spacing w:line="360" w:lineRule="auto"/>
              <w:jc w:val="both"/>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Definición de formatos</w:t>
            </w:r>
          </w:p>
        </w:tc>
        <w:tc>
          <w:tcPr>
            <w:tcW w:w="4414" w:type="dxa"/>
            <w:shd w:val="clear" w:color="auto" w:fill="auto"/>
          </w:tcPr>
          <w:p w14:paraId="6965C335" w14:textId="75797EE8" w:rsidR="006B669A" w:rsidRPr="00EF7F1E" w:rsidRDefault="006B669A" w:rsidP="007A7FC9">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El formato es la manera en </w:t>
            </w:r>
            <w:r w:rsidR="00A66EC6" w:rsidRPr="00EF7F1E">
              <w:rPr>
                <w:rFonts w:ascii="Times New Roman" w:eastAsia="Calibri" w:hAnsi="Times New Roman" w:cs="Times New Roman"/>
                <w:sz w:val="24"/>
                <w:szCs w:val="24"/>
                <w:lang w:eastAsia="es-MX"/>
              </w:rPr>
              <w:t>cómo</w:t>
            </w:r>
            <w:r w:rsidRPr="00EF7F1E">
              <w:rPr>
                <w:rFonts w:ascii="Times New Roman" w:eastAsia="Calibri" w:hAnsi="Times New Roman" w:cs="Times New Roman"/>
                <w:sz w:val="24"/>
                <w:szCs w:val="24"/>
                <w:lang w:eastAsia="es-MX"/>
              </w:rPr>
              <w:t xml:space="preserve"> la marca presenta el mensaje. Estos formatos van desde videos (en vivo, explicativos, contenido social, cultural, de entretenimiento)</w:t>
            </w:r>
            <w:r w:rsidR="007A7FC9" w:rsidRPr="00EF7F1E">
              <w:rPr>
                <w:rFonts w:ascii="Times New Roman" w:eastAsia="Calibri" w:hAnsi="Times New Roman" w:cs="Times New Roman"/>
                <w:sz w:val="24"/>
                <w:szCs w:val="24"/>
                <w:lang w:eastAsia="es-MX"/>
              </w:rPr>
              <w:t xml:space="preserve"> hasta imágenes (fotografías e infografías)</w:t>
            </w:r>
          </w:p>
        </w:tc>
      </w:tr>
      <w:tr w:rsidR="00EF7F1E" w:rsidRPr="00EF7F1E" w14:paraId="2E03B877" w14:textId="77777777" w:rsidTr="00EF7F1E">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14:paraId="67A5B87E" w14:textId="4DFCB4D0" w:rsidR="006B669A" w:rsidRPr="00EF7F1E" w:rsidRDefault="007A7FC9" w:rsidP="008A1A3B">
            <w:pPr>
              <w:spacing w:line="360" w:lineRule="auto"/>
              <w:jc w:val="both"/>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Definición de la tipología de género</w:t>
            </w:r>
          </w:p>
        </w:tc>
        <w:tc>
          <w:tcPr>
            <w:tcW w:w="4414" w:type="dxa"/>
            <w:shd w:val="clear" w:color="auto" w:fill="auto"/>
          </w:tcPr>
          <w:p w14:paraId="5BA397CF" w14:textId="74D62803" w:rsidR="006B669A" w:rsidRPr="00EF7F1E" w:rsidRDefault="007A7FC9" w:rsidP="007A7FC9">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Est</w:t>
            </w:r>
            <w:r w:rsidR="005D3036">
              <w:rPr>
                <w:rFonts w:ascii="Times New Roman" w:eastAsia="Calibri" w:hAnsi="Times New Roman" w:cs="Times New Roman"/>
                <w:sz w:val="24"/>
                <w:szCs w:val="24"/>
                <w:lang w:eastAsia="es-MX"/>
              </w:rPr>
              <w:t>a clave</w:t>
            </w:r>
            <w:r w:rsidRPr="00EF7F1E">
              <w:rPr>
                <w:rFonts w:ascii="Times New Roman" w:eastAsia="Calibri" w:hAnsi="Times New Roman" w:cs="Times New Roman"/>
                <w:sz w:val="24"/>
                <w:szCs w:val="24"/>
                <w:lang w:eastAsia="es-MX"/>
              </w:rPr>
              <w:t xml:space="preserve"> se refiere al género o propósito que presenta el contenido para el </w:t>
            </w:r>
            <w:r w:rsidR="00D40EC3" w:rsidRPr="00EF7F1E">
              <w:rPr>
                <w:rFonts w:ascii="Times New Roman" w:eastAsia="Calibri" w:hAnsi="Times New Roman" w:cs="Times New Roman"/>
                <w:sz w:val="24"/>
                <w:szCs w:val="24"/>
                <w:lang w:eastAsia="es-MX"/>
              </w:rPr>
              <w:t xml:space="preserve">compromiso </w:t>
            </w:r>
            <w:r w:rsidRPr="00EF7F1E">
              <w:rPr>
                <w:rFonts w:ascii="Times New Roman" w:eastAsia="Calibri" w:hAnsi="Times New Roman" w:cs="Times New Roman"/>
                <w:sz w:val="24"/>
                <w:szCs w:val="24"/>
                <w:lang w:eastAsia="es-MX"/>
              </w:rPr>
              <w:t xml:space="preserve">con la </w:t>
            </w:r>
            <w:r w:rsidR="00D40EC3" w:rsidRPr="00EF7F1E">
              <w:rPr>
                <w:rFonts w:ascii="Times New Roman" w:eastAsia="Calibri" w:hAnsi="Times New Roman" w:cs="Times New Roman"/>
                <w:sz w:val="24"/>
                <w:szCs w:val="24"/>
                <w:lang w:eastAsia="es-MX"/>
              </w:rPr>
              <w:t>M</w:t>
            </w:r>
            <w:r w:rsidRPr="00EF7F1E">
              <w:rPr>
                <w:rFonts w:ascii="Times New Roman" w:eastAsia="Calibri" w:hAnsi="Times New Roman" w:cs="Times New Roman"/>
                <w:sz w:val="24"/>
                <w:szCs w:val="24"/>
                <w:lang w:eastAsia="es-MX"/>
              </w:rPr>
              <w:t xml:space="preserve">arca UAGro y puede ser informativo, de entretenimiento </w:t>
            </w:r>
            <w:r w:rsidR="00AA052F" w:rsidRPr="00EF7F1E">
              <w:rPr>
                <w:rFonts w:ascii="Times New Roman" w:eastAsia="Calibri" w:hAnsi="Times New Roman" w:cs="Times New Roman"/>
                <w:sz w:val="24"/>
                <w:szCs w:val="24"/>
                <w:lang w:eastAsia="es-MX"/>
              </w:rPr>
              <w:t>o motivacional</w:t>
            </w:r>
            <w:r w:rsidRPr="00EF7F1E">
              <w:rPr>
                <w:rFonts w:ascii="Times New Roman" w:eastAsia="Calibri" w:hAnsi="Times New Roman" w:cs="Times New Roman"/>
                <w:sz w:val="24"/>
                <w:szCs w:val="24"/>
                <w:lang w:eastAsia="es-MX"/>
              </w:rPr>
              <w:t>.</w:t>
            </w:r>
          </w:p>
        </w:tc>
      </w:tr>
      <w:tr w:rsidR="00EF7F1E" w:rsidRPr="00EF7F1E" w14:paraId="2E93198A" w14:textId="77777777" w:rsidTr="00EF7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14:paraId="5FC88605" w14:textId="0B9E93C2" w:rsidR="006B669A" w:rsidRPr="00EF7F1E" w:rsidRDefault="008A1A3B" w:rsidP="008A1A3B">
            <w:pPr>
              <w:jc w:val="both"/>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Contenido temático</w:t>
            </w:r>
          </w:p>
        </w:tc>
        <w:tc>
          <w:tcPr>
            <w:tcW w:w="4414" w:type="dxa"/>
            <w:shd w:val="clear" w:color="auto" w:fill="auto"/>
          </w:tcPr>
          <w:p w14:paraId="2ACA5106" w14:textId="1709D345" w:rsidR="006B669A" w:rsidRPr="00EF7F1E" w:rsidRDefault="008A1A3B" w:rsidP="008A1A3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Se refiere al contenido sobre temas de interacción que les interesa a los seguidores con los que la </w:t>
            </w:r>
            <w:r w:rsidR="00D40EC3" w:rsidRPr="00EF7F1E">
              <w:rPr>
                <w:rFonts w:ascii="Times New Roman" w:eastAsia="Calibri" w:hAnsi="Times New Roman" w:cs="Times New Roman"/>
                <w:sz w:val="24"/>
                <w:szCs w:val="24"/>
                <w:lang w:eastAsia="es-MX"/>
              </w:rPr>
              <w:t>M</w:t>
            </w:r>
            <w:r w:rsidRPr="00EF7F1E">
              <w:rPr>
                <w:rFonts w:ascii="Times New Roman" w:eastAsia="Calibri" w:hAnsi="Times New Roman" w:cs="Times New Roman"/>
                <w:sz w:val="24"/>
                <w:szCs w:val="24"/>
                <w:lang w:eastAsia="es-MX"/>
              </w:rPr>
              <w:t xml:space="preserve">arca UAGro interactúa y a su vez, lo que ésta desea comunicar. </w:t>
            </w:r>
          </w:p>
        </w:tc>
      </w:tr>
      <w:tr w:rsidR="00EF7F1E" w:rsidRPr="00EF7F1E" w14:paraId="37D68FFB" w14:textId="77777777" w:rsidTr="00EF7F1E">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14:paraId="5C478C1D" w14:textId="55B5A8BD" w:rsidR="006B669A" w:rsidRPr="00EF7F1E" w:rsidRDefault="00855569" w:rsidP="008A1A3B">
            <w:pPr>
              <w:jc w:val="both"/>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Relevancia emocional</w:t>
            </w:r>
          </w:p>
        </w:tc>
        <w:tc>
          <w:tcPr>
            <w:tcW w:w="4414" w:type="dxa"/>
            <w:shd w:val="clear" w:color="auto" w:fill="auto"/>
          </w:tcPr>
          <w:p w14:paraId="3FD70B3A" w14:textId="54008AF4" w:rsidR="006B669A" w:rsidRPr="00EF7F1E" w:rsidRDefault="00855569" w:rsidP="00F85B4D">
            <w:pPr>
              <w:keepNex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Va referido al valor emocional que generan los contenidos temáticos, por el cual, los seguidores encuentran una relevancia para interactuar con la </w:t>
            </w:r>
            <w:r w:rsidR="00D40EC3" w:rsidRPr="00EF7F1E">
              <w:rPr>
                <w:rFonts w:ascii="Times New Roman" w:eastAsia="Calibri" w:hAnsi="Times New Roman" w:cs="Times New Roman"/>
                <w:sz w:val="24"/>
                <w:szCs w:val="24"/>
                <w:lang w:eastAsia="es-MX"/>
              </w:rPr>
              <w:t>M</w:t>
            </w:r>
            <w:r w:rsidRPr="00EF7F1E">
              <w:rPr>
                <w:rFonts w:ascii="Times New Roman" w:eastAsia="Calibri" w:hAnsi="Times New Roman" w:cs="Times New Roman"/>
                <w:sz w:val="24"/>
                <w:szCs w:val="24"/>
                <w:lang w:eastAsia="es-MX"/>
              </w:rPr>
              <w:t xml:space="preserve">arca UAGro. Asimismo, identifica la comunicación institucional de la marca, a partir de las emociones que ésta genera: felicidad, tristeza, orgullo, amor, disgusto, otro. </w:t>
            </w:r>
          </w:p>
        </w:tc>
      </w:tr>
    </w:tbl>
    <w:p w14:paraId="2A0D0918" w14:textId="0F2EEC93" w:rsidR="00456C42" w:rsidRPr="00456C42" w:rsidRDefault="00F85B4D" w:rsidP="00456C42">
      <w:pPr>
        <w:spacing w:after="0" w:line="360" w:lineRule="auto"/>
        <w:jc w:val="center"/>
        <w:rPr>
          <w:rFonts w:ascii="Times New Roman" w:eastAsiaTheme="minorHAnsi" w:hAnsi="Times New Roman" w:cs="Times New Roman"/>
          <w:i/>
          <w:kern w:val="2"/>
          <w:sz w:val="24"/>
          <w14:ligatures w14:val="standardContextual"/>
        </w:rPr>
      </w:pPr>
      <w:r w:rsidRPr="00310F8C">
        <w:rPr>
          <w:rFonts w:ascii="Times New Roman" w:hAnsi="Times New Roman" w:cs="Times New Roman"/>
          <w:i/>
          <w:sz w:val="24"/>
        </w:rPr>
        <w:t xml:space="preserve">Fuente: </w:t>
      </w:r>
      <w:r w:rsidRPr="00456C42">
        <w:rPr>
          <w:rFonts w:ascii="Times New Roman" w:hAnsi="Times New Roman" w:cs="Times New Roman"/>
          <w:i/>
          <w:sz w:val="24"/>
        </w:rPr>
        <w:t>Elaboración propia</w:t>
      </w:r>
      <w:r w:rsidR="00456C42" w:rsidRPr="00456C42">
        <w:rPr>
          <w:rFonts w:ascii="Times New Roman" w:eastAsiaTheme="minorHAnsi" w:hAnsi="Times New Roman" w:cs="Times New Roman"/>
          <w:bCs/>
          <w:i/>
          <w:kern w:val="2"/>
          <w:sz w:val="24"/>
          <w14:ligatures w14:val="standardContextual"/>
        </w:rPr>
        <w:t xml:space="preserve"> a partir de la metodología de branded content (ADECEC).</w:t>
      </w:r>
    </w:p>
    <w:p w14:paraId="55FBEFAC" w14:textId="4C905BAA" w:rsidR="00F85B4D" w:rsidRPr="00310F8C" w:rsidRDefault="00F85B4D" w:rsidP="00310F8C">
      <w:pPr>
        <w:pStyle w:val="Descripcin"/>
        <w:jc w:val="center"/>
        <w:rPr>
          <w:rFonts w:ascii="Times New Roman" w:hAnsi="Times New Roman" w:cs="Times New Roman"/>
          <w:i w:val="0"/>
          <w:color w:val="auto"/>
          <w:sz w:val="24"/>
        </w:rPr>
      </w:pPr>
    </w:p>
    <w:p w14:paraId="75396F1C" w14:textId="406A8687" w:rsidR="00B85E0F" w:rsidRDefault="00AA052F" w:rsidP="00AA052F">
      <w:pPr>
        <w:spacing w:line="360" w:lineRule="auto"/>
        <w:jc w:val="both"/>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L</w:t>
      </w:r>
      <w:r w:rsidR="005D3036">
        <w:rPr>
          <w:rFonts w:ascii="Times New Roman" w:eastAsia="Calibri" w:hAnsi="Times New Roman" w:cs="Times New Roman"/>
          <w:sz w:val="24"/>
          <w:szCs w:val="24"/>
          <w:lang w:eastAsia="es-MX"/>
        </w:rPr>
        <w:t>as claves de comunicación</w:t>
      </w:r>
      <w:r>
        <w:rPr>
          <w:rFonts w:ascii="Times New Roman" w:eastAsia="Calibri" w:hAnsi="Times New Roman" w:cs="Times New Roman"/>
          <w:sz w:val="24"/>
          <w:szCs w:val="24"/>
          <w:lang w:eastAsia="es-MX"/>
        </w:rPr>
        <w:t xml:space="preserve"> tienen un indicador que describe cuáles son las publicaciones</w:t>
      </w:r>
      <w:r w:rsidR="005D3036" w:rsidRPr="005D3036">
        <w:rPr>
          <w:rFonts w:ascii="Times New Roman" w:eastAsia="Calibri" w:hAnsi="Times New Roman" w:cs="Times New Roman"/>
          <w:sz w:val="24"/>
          <w:szCs w:val="24"/>
          <w:lang w:eastAsia="es-MX"/>
        </w:rPr>
        <w:t xml:space="preserve"> </w:t>
      </w:r>
      <w:r w:rsidR="005D3036">
        <w:rPr>
          <w:rFonts w:ascii="Times New Roman" w:eastAsia="Calibri" w:hAnsi="Times New Roman" w:cs="Times New Roman"/>
          <w:sz w:val="24"/>
          <w:szCs w:val="24"/>
          <w:lang w:eastAsia="es-MX"/>
        </w:rPr>
        <w:t>que generaron compromiso y valor de marca en los usuarios</w:t>
      </w:r>
      <w:r w:rsidR="00633EC7">
        <w:rPr>
          <w:rFonts w:ascii="Times New Roman" w:eastAsia="Calibri" w:hAnsi="Times New Roman" w:cs="Times New Roman"/>
          <w:sz w:val="24"/>
          <w:szCs w:val="24"/>
          <w:lang w:eastAsia="es-MX"/>
        </w:rPr>
        <w:t xml:space="preserve"> (tabla 2).</w:t>
      </w:r>
    </w:p>
    <w:p w14:paraId="2616A8B2" w14:textId="77777777" w:rsidR="00EF7F1E" w:rsidRDefault="00EF7F1E" w:rsidP="00AA052F">
      <w:pPr>
        <w:spacing w:line="360" w:lineRule="auto"/>
        <w:jc w:val="both"/>
        <w:rPr>
          <w:rFonts w:ascii="Times New Roman" w:eastAsia="Calibri" w:hAnsi="Times New Roman" w:cs="Times New Roman"/>
          <w:sz w:val="24"/>
          <w:szCs w:val="24"/>
          <w:lang w:eastAsia="es-MX"/>
        </w:rPr>
      </w:pPr>
    </w:p>
    <w:p w14:paraId="7619F9A9" w14:textId="77777777" w:rsidR="00FA29A1" w:rsidRDefault="00FA29A1" w:rsidP="00AA052F">
      <w:pPr>
        <w:spacing w:line="360" w:lineRule="auto"/>
        <w:jc w:val="both"/>
        <w:rPr>
          <w:rFonts w:ascii="Times New Roman" w:eastAsia="Calibri" w:hAnsi="Times New Roman" w:cs="Times New Roman"/>
          <w:sz w:val="24"/>
          <w:szCs w:val="24"/>
          <w:lang w:eastAsia="es-MX"/>
        </w:rPr>
      </w:pPr>
    </w:p>
    <w:p w14:paraId="576A5E04" w14:textId="77777777" w:rsidR="00FA29A1" w:rsidRDefault="00FA29A1" w:rsidP="00AA052F">
      <w:pPr>
        <w:spacing w:line="360" w:lineRule="auto"/>
        <w:jc w:val="both"/>
        <w:rPr>
          <w:rFonts w:ascii="Times New Roman" w:eastAsia="Calibri" w:hAnsi="Times New Roman" w:cs="Times New Roman"/>
          <w:sz w:val="24"/>
          <w:szCs w:val="24"/>
          <w:lang w:eastAsia="es-MX"/>
        </w:rPr>
      </w:pPr>
    </w:p>
    <w:p w14:paraId="3C77A714" w14:textId="77777777" w:rsidR="00FA29A1" w:rsidRDefault="00FA29A1" w:rsidP="00AA052F">
      <w:pPr>
        <w:spacing w:line="360" w:lineRule="auto"/>
        <w:jc w:val="both"/>
        <w:rPr>
          <w:rFonts w:ascii="Times New Roman" w:eastAsia="Calibri" w:hAnsi="Times New Roman" w:cs="Times New Roman"/>
          <w:sz w:val="24"/>
          <w:szCs w:val="24"/>
          <w:lang w:eastAsia="es-MX"/>
        </w:rPr>
      </w:pPr>
    </w:p>
    <w:p w14:paraId="3376AF48" w14:textId="77777777" w:rsidR="00FA29A1" w:rsidRDefault="00FA29A1" w:rsidP="00AA052F">
      <w:pPr>
        <w:spacing w:line="360" w:lineRule="auto"/>
        <w:jc w:val="both"/>
        <w:rPr>
          <w:rFonts w:ascii="Times New Roman" w:eastAsia="Calibri" w:hAnsi="Times New Roman" w:cs="Times New Roman"/>
          <w:sz w:val="24"/>
          <w:szCs w:val="24"/>
          <w:lang w:eastAsia="es-MX"/>
        </w:rPr>
      </w:pPr>
    </w:p>
    <w:p w14:paraId="0E4C3B94" w14:textId="77777777" w:rsidR="00FA29A1" w:rsidRDefault="00FA29A1" w:rsidP="00AA052F">
      <w:pPr>
        <w:spacing w:line="360" w:lineRule="auto"/>
        <w:jc w:val="both"/>
        <w:rPr>
          <w:rFonts w:ascii="Times New Roman" w:eastAsia="Calibri" w:hAnsi="Times New Roman" w:cs="Times New Roman"/>
          <w:sz w:val="24"/>
          <w:szCs w:val="24"/>
          <w:lang w:eastAsia="es-MX"/>
        </w:rPr>
      </w:pPr>
    </w:p>
    <w:p w14:paraId="1510105E" w14:textId="288354B7" w:rsidR="00633EC7" w:rsidRDefault="00633EC7" w:rsidP="00633EC7">
      <w:pPr>
        <w:spacing w:line="360" w:lineRule="auto"/>
        <w:jc w:val="center"/>
        <w:rPr>
          <w:rFonts w:ascii="Times New Roman" w:eastAsia="Calibri" w:hAnsi="Times New Roman" w:cs="Times New Roman"/>
          <w:sz w:val="24"/>
          <w:szCs w:val="24"/>
          <w:lang w:eastAsia="es-MX"/>
        </w:rPr>
      </w:pPr>
      <w:r w:rsidRPr="00EF7F1E">
        <w:rPr>
          <w:rFonts w:ascii="Times New Roman" w:eastAsia="Calibri" w:hAnsi="Times New Roman" w:cs="Times New Roman"/>
          <w:b/>
          <w:bCs/>
          <w:sz w:val="24"/>
          <w:szCs w:val="24"/>
          <w:lang w:eastAsia="es-MX"/>
        </w:rPr>
        <w:lastRenderedPageBreak/>
        <w:t>Tabla 2.</w:t>
      </w:r>
      <w:r>
        <w:rPr>
          <w:rFonts w:ascii="Times New Roman" w:eastAsia="Calibri" w:hAnsi="Times New Roman" w:cs="Times New Roman"/>
          <w:sz w:val="24"/>
          <w:szCs w:val="24"/>
          <w:lang w:eastAsia="es-MX"/>
        </w:rPr>
        <w:t xml:space="preserve"> </w:t>
      </w:r>
      <w:r w:rsidR="00EE4942">
        <w:rPr>
          <w:rFonts w:ascii="Times New Roman" w:eastAsia="Calibri" w:hAnsi="Times New Roman" w:cs="Times New Roman"/>
          <w:sz w:val="24"/>
          <w:szCs w:val="24"/>
          <w:lang w:eastAsia="es-MX"/>
        </w:rPr>
        <w:t>Clave de comunicación</w:t>
      </w:r>
      <w:r>
        <w:rPr>
          <w:rFonts w:ascii="Times New Roman" w:eastAsia="Calibri" w:hAnsi="Times New Roman" w:cs="Times New Roman"/>
          <w:sz w:val="24"/>
          <w:szCs w:val="24"/>
          <w:lang w:eastAsia="es-MX"/>
        </w:rPr>
        <w:t xml:space="preserve"> con su indicador</w:t>
      </w:r>
    </w:p>
    <w:tbl>
      <w:tblPr>
        <w:tblStyle w:val="Tablaconcuadrcula4-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EF7F1E" w:rsidRPr="00EF7F1E" w14:paraId="355858D2" w14:textId="77777777" w:rsidTr="00EF7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14" w:type="dxa"/>
            <w:tcBorders>
              <w:top w:val="none" w:sz="0" w:space="0" w:color="auto"/>
              <w:left w:val="none" w:sz="0" w:space="0" w:color="auto"/>
              <w:bottom w:val="none" w:sz="0" w:space="0" w:color="auto"/>
              <w:right w:val="none" w:sz="0" w:space="0" w:color="auto"/>
            </w:tcBorders>
            <w:shd w:val="clear" w:color="auto" w:fill="auto"/>
          </w:tcPr>
          <w:p w14:paraId="381AE748" w14:textId="3701F1EA" w:rsidR="00633EC7" w:rsidRPr="00EF7F1E" w:rsidRDefault="00EE4942" w:rsidP="00633EC7">
            <w:pPr>
              <w:spacing w:line="360" w:lineRule="auto"/>
              <w:jc w:val="center"/>
              <w:rPr>
                <w:rFonts w:ascii="Times New Roman" w:eastAsia="Calibri" w:hAnsi="Times New Roman" w:cs="Times New Roman"/>
                <w:b w:val="0"/>
                <w:bCs w:val="0"/>
                <w:color w:val="auto"/>
                <w:sz w:val="24"/>
                <w:szCs w:val="24"/>
                <w:lang w:eastAsia="es-MX"/>
              </w:rPr>
            </w:pPr>
            <w:r>
              <w:rPr>
                <w:rFonts w:ascii="Times New Roman" w:eastAsia="Calibri" w:hAnsi="Times New Roman" w:cs="Times New Roman"/>
                <w:b w:val="0"/>
                <w:bCs w:val="0"/>
                <w:color w:val="auto"/>
                <w:sz w:val="24"/>
                <w:szCs w:val="24"/>
                <w:lang w:eastAsia="es-MX"/>
              </w:rPr>
              <w:t>Clave de comunicación</w:t>
            </w:r>
          </w:p>
        </w:tc>
        <w:tc>
          <w:tcPr>
            <w:tcW w:w="4414" w:type="dxa"/>
            <w:tcBorders>
              <w:top w:val="none" w:sz="0" w:space="0" w:color="auto"/>
              <w:left w:val="none" w:sz="0" w:space="0" w:color="auto"/>
              <w:bottom w:val="none" w:sz="0" w:space="0" w:color="auto"/>
              <w:right w:val="none" w:sz="0" w:space="0" w:color="auto"/>
            </w:tcBorders>
            <w:shd w:val="clear" w:color="auto" w:fill="auto"/>
          </w:tcPr>
          <w:p w14:paraId="7B277FA2" w14:textId="6ABDE590" w:rsidR="00633EC7" w:rsidRPr="00EF7F1E" w:rsidRDefault="00BC28C8" w:rsidP="00633EC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lang w:eastAsia="es-MX"/>
              </w:rPr>
            </w:pPr>
            <w:r w:rsidRPr="00EF7F1E">
              <w:rPr>
                <w:rFonts w:ascii="Times New Roman" w:eastAsia="Calibri" w:hAnsi="Times New Roman" w:cs="Times New Roman"/>
                <w:b w:val="0"/>
                <w:bCs w:val="0"/>
                <w:color w:val="auto"/>
                <w:sz w:val="24"/>
                <w:szCs w:val="24"/>
                <w:lang w:eastAsia="es-MX"/>
              </w:rPr>
              <w:t>Indicador</w:t>
            </w:r>
          </w:p>
        </w:tc>
      </w:tr>
      <w:tr w:rsidR="00EF7F1E" w:rsidRPr="00EF7F1E" w14:paraId="7D029920" w14:textId="77777777" w:rsidTr="00EF7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14:paraId="19544A95" w14:textId="53D9C67F" w:rsidR="00633EC7" w:rsidRPr="00EF7F1E" w:rsidRDefault="00BC28C8" w:rsidP="00BC28C8">
            <w:pPr>
              <w:spacing w:line="360" w:lineRule="auto"/>
              <w:jc w:val="both"/>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Definición de formatos</w:t>
            </w:r>
          </w:p>
        </w:tc>
        <w:tc>
          <w:tcPr>
            <w:tcW w:w="4414" w:type="dxa"/>
            <w:shd w:val="clear" w:color="auto" w:fill="auto"/>
          </w:tcPr>
          <w:p w14:paraId="43B2AB10" w14:textId="77777777" w:rsidR="00633EC7" w:rsidRPr="00EF7F1E" w:rsidRDefault="00BC28C8" w:rsidP="00BC28C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Videos (en vivo, corporativos, sociales, culturales, de entretenimiento)</w:t>
            </w:r>
          </w:p>
          <w:p w14:paraId="51BDE4E2" w14:textId="053C6506" w:rsidR="00DA77FA" w:rsidRPr="00EF7F1E" w:rsidRDefault="00DA77FA" w:rsidP="00BC28C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Imagen (infografías/fotografías)</w:t>
            </w:r>
          </w:p>
        </w:tc>
      </w:tr>
      <w:tr w:rsidR="00EF7F1E" w:rsidRPr="00EF7F1E" w14:paraId="2CAE22BD" w14:textId="77777777" w:rsidTr="00EF7F1E">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14:paraId="67B95776" w14:textId="58866308" w:rsidR="00633EC7" w:rsidRPr="00EF7F1E" w:rsidRDefault="00BC28C8" w:rsidP="00BC28C8">
            <w:pPr>
              <w:spacing w:line="360" w:lineRule="auto"/>
              <w:jc w:val="both"/>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Definición de tipología de género</w:t>
            </w:r>
          </w:p>
        </w:tc>
        <w:tc>
          <w:tcPr>
            <w:tcW w:w="4414" w:type="dxa"/>
            <w:shd w:val="clear" w:color="auto" w:fill="auto"/>
          </w:tcPr>
          <w:p w14:paraId="7856E7C0" w14:textId="77777777" w:rsidR="00633EC7" w:rsidRPr="00EF7F1E" w:rsidRDefault="00BC28C8" w:rsidP="00BC28C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Informativo</w:t>
            </w:r>
          </w:p>
          <w:p w14:paraId="6EFEEE1C" w14:textId="77777777" w:rsidR="00BC28C8" w:rsidRPr="00EF7F1E" w:rsidRDefault="00BC28C8" w:rsidP="00BC28C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Entretenimiento</w:t>
            </w:r>
          </w:p>
          <w:p w14:paraId="4C5D2701" w14:textId="7FF35B10" w:rsidR="00BC28C8" w:rsidRPr="00EF7F1E" w:rsidRDefault="00BC28C8" w:rsidP="00BC28C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Motivacional</w:t>
            </w:r>
          </w:p>
        </w:tc>
      </w:tr>
      <w:tr w:rsidR="00EF7F1E" w:rsidRPr="00EF7F1E" w14:paraId="5E814CB4" w14:textId="77777777" w:rsidTr="00EF7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14:paraId="2F776A2D" w14:textId="0C324637" w:rsidR="00633EC7" w:rsidRPr="00EF7F1E" w:rsidRDefault="00BC28C8" w:rsidP="00BC28C8">
            <w:pPr>
              <w:spacing w:line="360" w:lineRule="auto"/>
              <w:jc w:val="both"/>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Contenido temático</w:t>
            </w:r>
          </w:p>
        </w:tc>
        <w:tc>
          <w:tcPr>
            <w:tcW w:w="4414" w:type="dxa"/>
            <w:shd w:val="clear" w:color="auto" w:fill="auto"/>
          </w:tcPr>
          <w:p w14:paraId="35270DFC" w14:textId="77777777" w:rsidR="00633EC7" w:rsidRPr="00EF7F1E" w:rsidRDefault="00BC28C8" w:rsidP="00BC28C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Difusión de eventos académicos</w:t>
            </w:r>
          </w:p>
          <w:p w14:paraId="601D8BCF" w14:textId="77777777" w:rsidR="00BC28C8" w:rsidRPr="00EF7F1E" w:rsidRDefault="00BC28C8" w:rsidP="00BC28C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Comunicados institucionales</w:t>
            </w:r>
          </w:p>
          <w:p w14:paraId="5174EF8F" w14:textId="77777777" w:rsidR="00BC28C8" w:rsidRPr="00EF7F1E" w:rsidRDefault="00BC28C8" w:rsidP="00BC28C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Difusión de logros</w:t>
            </w:r>
          </w:p>
          <w:p w14:paraId="0AB8FD17" w14:textId="1697C9B8" w:rsidR="00BC28C8" w:rsidRPr="00EF7F1E" w:rsidRDefault="00BC28C8" w:rsidP="00BC28C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Comunicación de valores de </w:t>
            </w:r>
            <w:r w:rsidR="00497AAB" w:rsidRPr="00EF7F1E">
              <w:rPr>
                <w:rFonts w:ascii="Times New Roman" w:eastAsia="Calibri" w:hAnsi="Times New Roman" w:cs="Times New Roman"/>
                <w:sz w:val="24"/>
                <w:szCs w:val="24"/>
                <w:lang w:eastAsia="es-MX"/>
              </w:rPr>
              <w:t>M</w:t>
            </w:r>
            <w:r w:rsidRPr="00EF7F1E">
              <w:rPr>
                <w:rFonts w:ascii="Times New Roman" w:eastAsia="Calibri" w:hAnsi="Times New Roman" w:cs="Times New Roman"/>
                <w:sz w:val="24"/>
                <w:szCs w:val="24"/>
                <w:lang w:eastAsia="es-MX"/>
              </w:rPr>
              <w:t>arca UAGro</w:t>
            </w:r>
          </w:p>
          <w:p w14:paraId="041CB0D0" w14:textId="77777777" w:rsidR="00BC28C8" w:rsidRPr="00EF7F1E" w:rsidRDefault="00BC28C8" w:rsidP="00BC28C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Oferta educativa</w:t>
            </w:r>
          </w:p>
          <w:p w14:paraId="4DE6D153" w14:textId="77777777" w:rsidR="00BC28C8" w:rsidRPr="00EF7F1E" w:rsidRDefault="00BC28C8" w:rsidP="00BC28C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Servicios UAGro</w:t>
            </w:r>
          </w:p>
          <w:p w14:paraId="7CEA9AC8" w14:textId="5703060A" w:rsidR="00BC28C8" w:rsidRPr="00EF7F1E" w:rsidRDefault="00BC28C8" w:rsidP="00BC28C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Eventos sociales y deportivos</w:t>
            </w:r>
            <w:r w:rsidR="00B43F04" w:rsidRPr="00EF7F1E">
              <w:rPr>
                <w:rFonts w:ascii="Times New Roman" w:eastAsia="Calibri" w:hAnsi="Times New Roman" w:cs="Times New Roman"/>
                <w:sz w:val="24"/>
                <w:szCs w:val="24"/>
                <w:lang w:eastAsia="es-MX"/>
              </w:rPr>
              <w:t xml:space="preserve"> UAGro</w:t>
            </w:r>
          </w:p>
          <w:p w14:paraId="13311F0F" w14:textId="1B3B1D46" w:rsidR="00BC28C8" w:rsidRPr="00EF7F1E" w:rsidRDefault="00BC28C8" w:rsidP="00BC28C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Conmemoraciones</w:t>
            </w:r>
          </w:p>
        </w:tc>
      </w:tr>
      <w:tr w:rsidR="00EF7F1E" w:rsidRPr="00EF7F1E" w14:paraId="19CAAEDF" w14:textId="77777777" w:rsidTr="00EF7F1E">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14:paraId="21686F75" w14:textId="55B10A12" w:rsidR="00633EC7" w:rsidRPr="00EF7F1E" w:rsidRDefault="00C4496B" w:rsidP="00BC28C8">
            <w:pPr>
              <w:spacing w:line="360" w:lineRule="auto"/>
              <w:jc w:val="both"/>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Relevancia emocional</w:t>
            </w:r>
          </w:p>
        </w:tc>
        <w:tc>
          <w:tcPr>
            <w:tcW w:w="4414" w:type="dxa"/>
            <w:shd w:val="clear" w:color="auto" w:fill="auto"/>
          </w:tcPr>
          <w:p w14:paraId="2C999080" w14:textId="77777777" w:rsidR="00633EC7" w:rsidRPr="00EF7F1E" w:rsidRDefault="00C4496B" w:rsidP="00BC28C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Felicidad</w:t>
            </w:r>
          </w:p>
          <w:p w14:paraId="3A5398D5" w14:textId="77777777" w:rsidR="00C4496B" w:rsidRPr="00EF7F1E" w:rsidRDefault="00C4496B" w:rsidP="00BC28C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Tristeza</w:t>
            </w:r>
          </w:p>
          <w:p w14:paraId="6B9CAA41" w14:textId="77777777" w:rsidR="00C4496B" w:rsidRPr="00EF7F1E" w:rsidRDefault="00C4496B" w:rsidP="00BC28C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Orgullo</w:t>
            </w:r>
          </w:p>
          <w:p w14:paraId="73F6CCDB" w14:textId="77777777" w:rsidR="00C4496B" w:rsidRPr="00EF7F1E" w:rsidRDefault="00C4496B" w:rsidP="00BC28C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Amor</w:t>
            </w:r>
          </w:p>
          <w:p w14:paraId="2E1E5175" w14:textId="77777777" w:rsidR="00C4496B" w:rsidRPr="00EF7F1E" w:rsidRDefault="00C4496B" w:rsidP="00BC28C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Disgusto</w:t>
            </w:r>
          </w:p>
          <w:p w14:paraId="3E889BB8" w14:textId="6737DDDE" w:rsidR="00C4496B" w:rsidRPr="00EF7F1E" w:rsidRDefault="00C4496B" w:rsidP="00F85B4D">
            <w:pPr>
              <w:keepNex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Otro </w:t>
            </w:r>
          </w:p>
        </w:tc>
      </w:tr>
    </w:tbl>
    <w:p w14:paraId="12189CEE" w14:textId="1C5D280A" w:rsidR="00A5027C" w:rsidRPr="00D059AF" w:rsidRDefault="00F85B4D" w:rsidP="00EF7F1E">
      <w:pPr>
        <w:pStyle w:val="Descripcin"/>
        <w:spacing w:line="360" w:lineRule="auto"/>
        <w:jc w:val="center"/>
        <w:rPr>
          <w:rFonts w:ascii="Times New Roman" w:hAnsi="Times New Roman" w:cs="Times New Roman"/>
          <w:color w:val="auto"/>
          <w:sz w:val="24"/>
          <w:szCs w:val="24"/>
        </w:rPr>
      </w:pPr>
      <w:r w:rsidRPr="00D059AF">
        <w:rPr>
          <w:rFonts w:ascii="Times New Roman" w:hAnsi="Times New Roman" w:cs="Times New Roman"/>
          <w:color w:val="auto"/>
          <w:sz w:val="24"/>
          <w:szCs w:val="24"/>
        </w:rPr>
        <w:t>Fuente: Elaboración propia</w:t>
      </w:r>
      <w:r w:rsidR="00D059AF" w:rsidRPr="00D059AF">
        <w:rPr>
          <w:rFonts w:ascii="Times New Roman" w:hAnsi="Times New Roman" w:cs="Times New Roman"/>
          <w:color w:val="auto"/>
          <w:sz w:val="24"/>
          <w:szCs w:val="24"/>
        </w:rPr>
        <w:t xml:space="preserve"> a partir de la metodología de branded content (ADECEC)</w:t>
      </w:r>
    </w:p>
    <w:p w14:paraId="4334D1E7" w14:textId="3821F741" w:rsidR="00F3232F" w:rsidRPr="00EF7F1E" w:rsidRDefault="00443A86" w:rsidP="00EF7F1E">
      <w:pPr>
        <w:pStyle w:val="Descripcin"/>
        <w:spacing w:after="0" w:line="360" w:lineRule="auto"/>
        <w:jc w:val="center"/>
        <w:rPr>
          <w:rFonts w:ascii="Times New Roman" w:hAnsi="Times New Roman" w:cs="Times New Roman"/>
          <w:b/>
          <w:bCs/>
          <w:i w:val="0"/>
          <w:iCs w:val="0"/>
          <w:color w:val="auto"/>
          <w:sz w:val="32"/>
          <w:szCs w:val="32"/>
        </w:rPr>
      </w:pPr>
      <w:r w:rsidRPr="00EF7F1E">
        <w:rPr>
          <w:rFonts w:ascii="Times New Roman" w:hAnsi="Times New Roman" w:cs="Times New Roman"/>
          <w:b/>
          <w:bCs/>
          <w:i w:val="0"/>
          <w:iCs w:val="0"/>
          <w:color w:val="auto"/>
          <w:sz w:val="32"/>
          <w:szCs w:val="32"/>
        </w:rPr>
        <w:t>M</w:t>
      </w:r>
      <w:r w:rsidR="00B43F04" w:rsidRPr="00EF7F1E">
        <w:rPr>
          <w:rFonts w:ascii="Times New Roman" w:hAnsi="Times New Roman" w:cs="Times New Roman"/>
          <w:b/>
          <w:bCs/>
          <w:i w:val="0"/>
          <w:iCs w:val="0"/>
          <w:color w:val="auto"/>
          <w:sz w:val="32"/>
          <w:szCs w:val="32"/>
        </w:rPr>
        <w:t>étodo</w:t>
      </w:r>
    </w:p>
    <w:p w14:paraId="0F72D64C" w14:textId="3741FF1A" w:rsidR="00A524B2" w:rsidRPr="00386484" w:rsidRDefault="004330AF" w:rsidP="00EF7F1E">
      <w:pPr>
        <w:spacing w:after="0" w:line="360" w:lineRule="auto"/>
        <w:ind w:right="49" w:firstLine="709"/>
        <w:jc w:val="both"/>
        <w:rPr>
          <w:rFonts w:ascii="Times New Roman" w:eastAsia="Calibri" w:hAnsi="Times New Roman" w:cs="Times New Roman"/>
          <w:sz w:val="24"/>
          <w:szCs w:val="24"/>
          <w:lang w:eastAsia="es-MX"/>
        </w:rPr>
      </w:pPr>
      <w:r w:rsidRPr="005320E5">
        <w:rPr>
          <w:rFonts w:ascii="Times New Roman" w:hAnsi="Times New Roman" w:cs="Times New Roman"/>
          <w:sz w:val="24"/>
          <w:szCs w:val="24"/>
        </w:rPr>
        <w:t xml:space="preserve">La presente investigación </w:t>
      </w:r>
      <w:r w:rsidR="008C7A77" w:rsidRPr="005320E5">
        <w:rPr>
          <w:rFonts w:ascii="Times New Roman" w:hAnsi="Times New Roman" w:cs="Times New Roman"/>
          <w:sz w:val="24"/>
          <w:szCs w:val="24"/>
        </w:rPr>
        <w:t xml:space="preserve">tuvo un enfoque </w:t>
      </w:r>
      <w:r w:rsidR="008C7A77" w:rsidRPr="000E1395">
        <w:rPr>
          <w:rFonts w:ascii="Times New Roman" w:hAnsi="Times New Roman" w:cs="Times New Roman"/>
          <w:sz w:val="24"/>
          <w:szCs w:val="24"/>
        </w:rPr>
        <w:t>cuantitativ</w:t>
      </w:r>
      <w:r w:rsidR="00DB759F" w:rsidRPr="000E1395">
        <w:rPr>
          <w:rFonts w:ascii="Times New Roman" w:hAnsi="Times New Roman" w:cs="Times New Roman"/>
          <w:sz w:val="24"/>
          <w:szCs w:val="24"/>
        </w:rPr>
        <w:t>o</w:t>
      </w:r>
      <w:r w:rsidR="008C7A77" w:rsidRPr="000E1395">
        <w:rPr>
          <w:rFonts w:ascii="Times New Roman" w:hAnsi="Times New Roman" w:cs="Times New Roman"/>
          <w:sz w:val="24"/>
          <w:szCs w:val="24"/>
        </w:rPr>
        <w:t xml:space="preserve"> d</w:t>
      </w:r>
      <w:r w:rsidR="008C7A77" w:rsidRPr="005320E5">
        <w:rPr>
          <w:rFonts w:ascii="Times New Roman" w:hAnsi="Times New Roman" w:cs="Times New Roman"/>
          <w:sz w:val="24"/>
          <w:szCs w:val="24"/>
        </w:rPr>
        <w:t>e</w:t>
      </w:r>
      <w:r w:rsidR="008C7A77" w:rsidRPr="00386484">
        <w:rPr>
          <w:rFonts w:ascii="Times New Roman" w:hAnsi="Times New Roman" w:cs="Times New Roman"/>
          <w:sz w:val="24"/>
          <w:szCs w:val="24"/>
        </w:rPr>
        <w:t xml:space="preserve"> tipo no experimental, diseño, transversal con un alcance exploratorio-descriptivo. </w:t>
      </w:r>
      <w:r w:rsidR="008C7A77" w:rsidRPr="00386484">
        <w:rPr>
          <w:rFonts w:ascii="Times New Roman" w:eastAsia="Calibri" w:hAnsi="Times New Roman" w:cs="Times New Roman"/>
          <w:sz w:val="24"/>
          <w:szCs w:val="24"/>
          <w:lang w:eastAsia="es-MX"/>
        </w:rPr>
        <w:t>El tipo de estudio exploratorio se propone</w:t>
      </w:r>
      <w:r w:rsidR="00A524B2" w:rsidRPr="00386484">
        <w:rPr>
          <w:rFonts w:ascii="Times New Roman" w:eastAsia="Calibri" w:hAnsi="Times New Roman" w:cs="Times New Roman"/>
          <w:sz w:val="24"/>
          <w:szCs w:val="24"/>
          <w:lang w:eastAsia="es-MX"/>
        </w:rPr>
        <w:t xml:space="preserve"> porque</w:t>
      </w:r>
      <w:r w:rsidR="00D5425D" w:rsidRPr="00386484">
        <w:rPr>
          <w:rFonts w:ascii="Times New Roman" w:eastAsia="Calibri" w:hAnsi="Times New Roman" w:cs="Times New Roman"/>
          <w:sz w:val="24"/>
          <w:szCs w:val="24"/>
          <w:lang w:eastAsia="es-MX"/>
        </w:rPr>
        <w:t xml:space="preserve"> </w:t>
      </w:r>
      <w:r w:rsidR="00293871">
        <w:rPr>
          <w:rFonts w:ascii="Times New Roman" w:eastAsia="Calibri" w:hAnsi="Times New Roman" w:cs="Times New Roman"/>
          <w:sz w:val="24"/>
          <w:szCs w:val="24"/>
          <w:lang w:eastAsia="es-MX"/>
        </w:rPr>
        <w:t>a nivel</w:t>
      </w:r>
      <w:r w:rsidR="00D27BDD">
        <w:rPr>
          <w:rFonts w:ascii="Times New Roman" w:eastAsia="Calibri" w:hAnsi="Times New Roman" w:cs="Times New Roman"/>
          <w:sz w:val="24"/>
          <w:szCs w:val="24"/>
          <w:lang w:eastAsia="es-MX"/>
        </w:rPr>
        <w:t xml:space="preserve"> nacional, estatal y en</w:t>
      </w:r>
      <w:r w:rsidR="00D5425D" w:rsidRPr="00386484">
        <w:rPr>
          <w:rFonts w:ascii="Times New Roman" w:eastAsia="Calibri" w:hAnsi="Times New Roman" w:cs="Times New Roman"/>
          <w:sz w:val="24"/>
          <w:szCs w:val="24"/>
          <w:lang w:eastAsia="es-MX"/>
        </w:rPr>
        <w:t xml:space="preserve"> el entorno de la Universidad Autónoma de Guerrero</w:t>
      </w:r>
      <w:r w:rsidR="00D27BDD">
        <w:rPr>
          <w:rFonts w:ascii="Times New Roman" w:eastAsia="Calibri" w:hAnsi="Times New Roman" w:cs="Times New Roman"/>
          <w:sz w:val="24"/>
          <w:szCs w:val="24"/>
          <w:lang w:eastAsia="es-MX"/>
        </w:rPr>
        <w:t xml:space="preserve">, </w:t>
      </w:r>
      <w:r w:rsidR="00D5425D" w:rsidRPr="00386484">
        <w:rPr>
          <w:rFonts w:ascii="Times New Roman" w:eastAsia="Calibri" w:hAnsi="Times New Roman" w:cs="Times New Roman"/>
          <w:sz w:val="24"/>
          <w:szCs w:val="24"/>
          <w:lang w:eastAsia="es-MX"/>
        </w:rPr>
        <w:t xml:space="preserve">son casi nulas las investigaciones </w:t>
      </w:r>
      <w:r w:rsidR="008C7A77" w:rsidRPr="00386484">
        <w:rPr>
          <w:rFonts w:ascii="Times New Roman" w:eastAsia="Calibri" w:hAnsi="Times New Roman" w:cs="Times New Roman"/>
          <w:sz w:val="24"/>
          <w:szCs w:val="24"/>
          <w:lang w:eastAsia="es-MX"/>
        </w:rPr>
        <w:t>relacionadas</w:t>
      </w:r>
      <w:r w:rsidR="00D5425D" w:rsidRPr="00386484">
        <w:rPr>
          <w:rFonts w:ascii="Times New Roman" w:eastAsia="Calibri" w:hAnsi="Times New Roman" w:cs="Times New Roman"/>
          <w:sz w:val="24"/>
          <w:szCs w:val="24"/>
          <w:lang w:eastAsia="es-MX"/>
        </w:rPr>
        <w:t xml:space="preserve"> con el análisis de las marcas</w:t>
      </w:r>
      <w:r w:rsidR="00A524B2" w:rsidRPr="00386484">
        <w:rPr>
          <w:rFonts w:ascii="Times New Roman" w:eastAsia="Calibri" w:hAnsi="Times New Roman" w:cs="Times New Roman"/>
          <w:sz w:val="24"/>
          <w:szCs w:val="24"/>
          <w:lang w:eastAsia="es-MX"/>
        </w:rPr>
        <w:t xml:space="preserve"> universitarias</w:t>
      </w:r>
      <w:r w:rsidR="00D5425D" w:rsidRPr="00386484">
        <w:rPr>
          <w:rFonts w:ascii="Times New Roman" w:eastAsia="Calibri" w:hAnsi="Times New Roman" w:cs="Times New Roman"/>
          <w:sz w:val="24"/>
          <w:szCs w:val="24"/>
          <w:lang w:eastAsia="es-MX"/>
        </w:rPr>
        <w:t xml:space="preserve"> desde el </w:t>
      </w:r>
      <w:r w:rsidR="00D5425D" w:rsidRPr="00902E51">
        <w:rPr>
          <w:rFonts w:ascii="Times New Roman" w:eastAsia="Calibri" w:hAnsi="Times New Roman" w:cs="Times New Roman"/>
          <w:i/>
          <w:sz w:val="24"/>
          <w:szCs w:val="24"/>
          <w:lang w:eastAsia="es-MX"/>
        </w:rPr>
        <w:t>b</w:t>
      </w:r>
      <w:r w:rsidR="00A524B2" w:rsidRPr="00902E51">
        <w:rPr>
          <w:rFonts w:ascii="Times New Roman" w:eastAsia="Calibri" w:hAnsi="Times New Roman" w:cs="Times New Roman"/>
          <w:i/>
          <w:sz w:val="24"/>
          <w:szCs w:val="24"/>
          <w:lang w:eastAsia="es-MX"/>
        </w:rPr>
        <w:t>r</w:t>
      </w:r>
      <w:r w:rsidR="00D5425D" w:rsidRPr="00902E51">
        <w:rPr>
          <w:rFonts w:ascii="Times New Roman" w:eastAsia="Calibri" w:hAnsi="Times New Roman" w:cs="Times New Roman"/>
          <w:i/>
          <w:sz w:val="24"/>
          <w:szCs w:val="24"/>
          <w:lang w:eastAsia="es-MX"/>
        </w:rPr>
        <w:t>anded content</w:t>
      </w:r>
      <w:r w:rsidR="00D5425D" w:rsidRPr="00386484">
        <w:rPr>
          <w:rFonts w:ascii="Times New Roman" w:eastAsia="Calibri" w:hAnsi="Times New Roman" w:cs="Times New Roman"/>
          <w:sz w:val="24"/>
          <w:szCs w:val="24"/>
          <w:lang w:eastAsia="es-MX"/>
        </w:rPr>
        <w:t xml:space="preserve"> y la comunicación institucional</w:t>
      </w:r>
      <w:r w:rsidR="008C7A77" w:rsidRPr="00386484">
        <w:rPr>
          <w:rFonts w:ascii="Times New Roman" w:eastAsia="Calibri" w:hAnsi="Times New Roman" w:cs="Times New Roman"/>
          <w:sz w:val="24"/>
          <w:szCs w:val="24"/>
          <w:lang w:eastAsia="es-MX"/>
        </w:rPr>
        <w:t xml:space="preserve">. </w:t>
      </w:r>
      <w:r w:rsidR="00D27BDD">
        <w:rPr>
          <w:rFonts w:ascii="Times New Roman" w:eastAsia="Calibri" w:hAnsi="Times New Roman" w:cs="Times New Roman"/>
          <w:sz w:val="24"/>
          <w:szCs w:val="24"/>
          <w:lang w:eastAsia="es-MX"/>
        </w:rPr>
        <w:t>En el estado de Guerrero se encontró un solo estudio relacionado con el</w:t>
      </w:r>
      <w:r w:rsidR="00FB39E7">
        <w:rPr>
          <w:rFonts w:ascii="Times New Roman" w:eastAsia="Calibri" w:hAnsi="Times New Roman" w:cs="Times New Roman"/>
          <w:sz w:val="24"/>
          <w:szCs w:val="24"/>
          <w:lang w:eastAsia="es-MX"/>
        </w:rPr>
        <w:t xml:space="preserve"> uso de las redes sociales en la g</w:t>
      </w:r>
      <w:r w:rsidR="00D27BDD">
        <w:rPr>
          <w:rFonts w:ascii="Times New Roman" w:eastAsia="Calibri" w:hAnsi="Times New Roman" w:cs="Times New Roman"/>
          <w:sz w:val="24"/>
          <w:szCs w:val="24"/>
          <w:lang w:eastAsia="es-MX"/>
        </w:rPr>
        <w:t xml:space="preserve">estión de la comunicación de la </w:t>
      </w:r>
      <w:r w:rsidR="00265AE5">
        <w:rPr>
          <w:rFonts w:ascii="Times New Roman" w:eastAsia="Calibri" w:hAnsi="Times New Roman" w:cs="Times New Roman"/>
          <w:sz w:val="24"/>
          <w:szCs w:val="24"/>
          <w:lang w:eastAsia="es-MX"/>
        </w:rPr>
        <w:t>UAGro durante</w:t>
      </w:r>
      <w:r w:rsidR="00FB39E7">
        <w:rPr>
          <w:rFonts w:ascii="Times New Roman" w:eastAsia="Calibri" w:hAnsi="Times New Roman" w:cs="Times New Roman"/>
          <w:sz w:val="24"/>
          <w:szCs w:val="24"/>
          <w:lang w:eastAsia="es-MX"/>
        </w:rPr>
        <w:t xml:space="preserve"> la primera etapa de </w:t>
      </w:r>
      <w:r w:rsidR="00591F00">
        <w:rPr>
          <w:rFonts w:ascii="Times New Roman" w:eastAsia="Calibri" w:hAnsi="Times New Roman" w:cs="Times New Roman"/>
          <w:sz w:val="24"/>
          <w:szCs w:val="24"/>
          <w:lang w:eastAsia="es-MX"/>
        </w:rPr>
        <w:t>contingencia</w:t>
      </w:r>
      <w:r w:rsidR="00FB39E7">
        <w:rPr>
          <w:rFonts w:ascii="Times New Roman" w:eastAsia="Calibri" w:hAnsi="Times New Roman" w:cs="Times New Roman"/>
          <w:sz w:val="24"/>
          <w:szCs w:val="24"/>
          <w:lang w:eastAsia="es-MX"/>
        </w:rPr>
        <w:t xml:space="preserve"> por </w:t>
      </w:r>
      <w:r w:rsidR="00927793">
        <w:rPr>
          <w:rFonts w:ascii="Times New Roman" w:eastAsia="Calibri" w:hAnsi="Times New Roman" w:cs="Times New Roman"/>
          <w:sz w:val="24"/>
          <w:szCs w:val="24"/>
          <w:lang w:eastAsia="es-MX"/>
        </w:rPr>
        <w:t>COVID-19</w:t>
      </w:r>
      <w:r w:rsidR="00591F00">
        <w:rPr>
          <w:rFonts w:ascii="Times New Roman" w:eastAsia="Calibri" w:hAnsi="Times New Roman" w:cs="Times New Roman"/>
          <w:sz w:val="24"/>
          <w:szCs w:val="24"/>
          <w:lang w:eastAsia="es-MX"/>
        </w:rPr>
        <w:t xml:space="preserve"> </w:t>
      </w:r>
      <w:r w:rsidR="00FB39E7">
        <w:rPr>
          <w:rFonts w:ascii="Times New Roman" w:eastAsia="Calibri" w:hAnsi="Times New Roman" w:cs="Times New Roman"/>
          <w:sz w:val="24"/>
          <w:szCs w:val="24"/>
          <w:lang w:eastAsia="es-MX"/>
        </w:rPr>
        <w:t>(Tello, Morales y Agüero, 2021).</w:t>
      </w:r>
    </w:p>
    <w:p w14:paraId="05396D71" w14:textId="54DE7476" w:rsidR="002D377B" w:rsidRDefault="00F16313" w:rsidP="00EF7F1E">
      <w:pPr>
        <w:spacing w:after="0" w:line="360" w:lineRule="auto"/>
        <w:ind w:firstLine="709"/>
        <w:jc w:val="both"/>
        <w:rPr>
          <w:rFonts w:ascii="Times New Roman" w:hAnsi="Times New Roman" w:cs="Times New Roman"/>
          <w:iCs/>
          <w:sz w:val="24"/>
        </w:rPr>
      </w:pPr>
      <w:bookmarkStart w:id="8" w:name="_Hlk173532436"/>
      <w:r w:rsidRPr="00F16313">
        <w:rPr>
          <w:rFonts w:ascii="Times New Roman" w:hAnsi="Times New Roman" w:cs="Times New Roman"/>
          <w:iCs/>
          <w:sz w:val="24"/>
        </w:rPr>
        <w:t>Los estudios exploratorios se llevan a cabo cuando el objetivo es examinar un tema poco estudiado, caracterizado por la existencia de numerosas dudas o la ausencia de investigaciones previas (Hernández, Fernández y Baptista, 2014)</w:t>
      </w:r>
    </w:p>
    <w:p w14:paraId="7526C1AF" w14:textId="77777777" w:rsidR="002D377B" w:rsidRDefault="002D377B">
      <w:pPr>
        <w:rPr>
          <w:rFonts w:ascii="Times New Roman" w:hAnsi="Times New Roman" w:cs="Times New Roman"/>
          <w:iCs/>
          <w:sz w:val="24"/>
        </w:rPr>
      </w:pPr>
      <w:r>
        <w:rPr>
          <w:rFonts w:ascii="Times New Roman" w:hAnsi="Times New Roman" w:cs="Times New Roman"/>
          <w:iCs/>
          <w:sz w:val="24"/>
        </w:rPr>
        <w:br w:type="page"/>
      </w:r>
    </w:p>
    <w:p w14:paraId="6EC6396E" w14:textId="08697F8F" w:rsidR="00F074BD" w:rsidRPr="00F074BD" w:rsidRDefault="00F074BD" w:rsidP="00EF7F1E">
      <w:pPr>
        <w:spacing w:after="0" w:line="360" w:lineRule="auto"/>
        <w:jc w:val="center"/>
        <w:rPr>
          <w:rFonts w:ascii="Times New Roman" w:hAnsi="Times New Roman" w:cs="Times New Roman"/>
          <w:b/>
          <w:sz w:val="24"/>
          <w:szCs w:val="24"/>
        </w:rPr>
      </w:pPr>
      <w:r w:rsidRPr="00F074BD">
        <w:rPr>
          <w:rFonts w:ascii="Times New Roman" w:hAnsi="Times New Roman" w:cs="Times New Roman"/>
          <w:b/>
          <w:sz w:val="24"/>
          <w:szCs w:val="24"/>
        </w:rPr>
        <w:lastRenderedPageBreak/>
        <w:t>Muestra y periodo de análisis</w:t>
      </w:r>
    </w:p>
    <w:bookmarkEnd w:id="8"/>
    <w:p w14:paraId="643BA460" w14:textId="61329BBA" w:rsidR="00EC0D4D" w:rsidRPr="006B30BC" w:rsidRDefault="00EC0D4D" w:rsidP="00EF7F1E">
      <w:pPr>
        <w:spacing w:after="0" w:line="360" w:lineRule="auto"/>
        <w:ind w:firstLine="709"/>
        <w:jc w:val="both"/>
        <w:rPr>
          <w:rFonts w:ascii="Times New Roman" w:eastAsia="Calibri" w:hAnsi="Times New Roman" w:cs="Times New Roman"/>
          <w:sz w:val="28"/>
          <w:szCs w:val="24"/>
          <w:lang w:eastAsia="es-MX"/>
        </w:rPr>
      </w:pPr>
      <w:r w:rsidRPr="006B30BC">
        <w:rPr>
          <w:rFonts w:ascii="Times New Roman" w:hAnsi="Times New Roman" w:cs="Times New Roman"/>
          <w:iCs/>
          <w:sz w:val="24"/>
        </w:rPr>
        <w:t xml:space="preserve">La muestra seleccionada, de tipo no probabilística, consistió en 204 publicaciones realizadas en la cuenta oficial de Facebook de la </w:t>
      </w:r>
      <w:r w:rsidR="003E6871">
        <w:rPr>
          <w:rFonts w:ascii="Times New Roman" w:hAnsi="Times New Roman" w:cs="Times New Roman"/>
          <w:iCs/>
          <w:sz w:val="24"/>
        </w:rPr>
        <w:t>M</w:t>
      </w:r>
      <w:r w:rsidRPr="006B30BC">
        <w:rPr>
          <w:rFonts w:ascii="Times New Roman" w:hAnsi="Times New Roman" w:cs="Times New Roman"/>
          <w:iCs/>
          <w:sz w:val="24"/>
        </w:rPr>
        <w:t>arca UAGro durante el periodo del 2 al 31 de mayo de 2022. El análisis consideró la interacción de todos los seguidores de la página, sin distinción de edad, sexo, ocupación, nivel educativo o categoría laboral</w:t>
      </w:r>
      <w:r>
        <w:rPr>
          <w:rFonts w:ascii="Times New Roman" w:hAnsi="Times New Roman" w:cs="Times New Roman"/>
          <w:iCs/>
          <w:sz w:val="24"/>
        </w:rPr>
        <w:t>.</w:t>
      </w:r>
    </w:p>
    <w:p w14:paraId="305CB483" w14:textId="77777777" w:rsidR="00EF7F1E" w:rsidRDefault="00EF7F1E" w:rsidP="00EF7F1E">
      <w:pPr>
        <w:spacing w:after="0"/>
        <w:jc w:val="center"/>
        <w:rPr>
          <w:rFonts w:ascii="Times New Roman" w:eastAsiaTheme="minorHAnsi" w:hAnsi="Times New Roman" w:cs="Times New Roman"/>
          <w:b/>
          <w:bCs/>
          <w:kern w:val="2"/>
          <w:sz w:val="24"/>
          <w14:ligatures w14:val="standardContextual"/>
        </w:rPr>
      </w:pPr>
    </w:p>
    <w:p w14:paraId="63328C45" w14:textId="340B4B83" w:rsidR="00F074BD" w:rsidRPr="00F074BD" w:rsidRDefault="00F074BD" w:rsidP="00FA29A1">
      <w:pPr>
        <w:spacing w:after="0" w:line="360" w:lineRule="auto"/>
        <w:jc w:val="center"/>
        <w:rPr>
          <w:rFonts w:ascii="Times New Roman" w:eastAsiaTheme="minorHAnsi" w:hAnsi="Times New Roman" w:cs="Times New Roman"/>
          <w:kern w:val="2"/>
          <w:sz w:val="24"/>
          <w14:ligatures w14:val="standardContextual"/>
        </w:rPr>
      </w:pPr>
      <w:r w:rsidRPr="00F074BD">
        <w:rPr>
          <w:rFonts w:ascii="Times New Roman" w:eastAsiaTheme="minorHAnsi" w:hAnsi="Times New Roman" w:cs="Times New Roman"/>
          <w:b/>
          <w:bCs/>
          <w:kern w:val="2"/>
          <w:sz w:val="24"/>
          <w14:ligatures w14:val="standardContextual"/>
        </w:rPr>
        <w:t>Herramienta y técnica de análisis.</w:t>
      </w:r>
    </w:p>
    <w:p w14:paraId="13AF4A99" w14:textId="57823A3A" w:rsidR="00F074BD" w:rsidRDefault="00D361E3" w:rsidP="00EF7F1E">
      <w:pPr>
        <w:spacing w:after="0" w:line="360" w:lineRule="auto"/>
        <w:ind w:firstLine="709"/>
        <w:jc w:val="both"/>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C</w:t>
      </w:r>
      <w:r w:rsidR="00306895">
        <w:rPr>
          <w:rFonts w:ascii="Times New Roman" w:eastAsia="Calibri" w:hAnsi="Times New Roman" w:cs="Times New Roman"/>
          <w:sz w:val="24"/>
          <w:szCs w:val="24"/>
          <w:lang w:eastAsia="es-MX"/>
        </w:rPr>
        <w:t>omo</w:t>
      </w:r>
      <w:r w:rsidR="0030464F">
        <w:rPr>
          <w:rFonts w:ascii="Times New Roman" w:eastAsia="Calibri" w:hAnsi="Times New Roman" w:cs="Times New Roman"/>
          <w:sz w:val="24"/>
          <w:szCs w:val="24"/>
          <w:lang w:eastAsia="es-MX"/>
        </w:rPr>
        <w:t xml:space="preserve"> </w:t>
      </w:r>
      <w:r w:rsidR="00CE7CCA">
        <w:rPr>
          <w:rFonts w:ascii="Times New Roman" w:eastAsia="Calibri" w:hAnsi="Times New Roman" w:cs="Times New Roman"/>
          <w:sz w:val="24"/>
          <w:szCs w:val="24"/>
          <w:lang w:eastAsia="es-MX"/>
        </w:rPr>
        <w:t xml:space="preserve">herramienta de análisis </w:t>
      </w:r>
      <w:r w:rsidR="00CE7CCA" w:rsidRPr="00CE7CCA">
        <w:rPr>
          <w:rFonts w:ascii="Times New Roman" w:eastAsia="Calibri" w:hAnsi="Times New Roman" w:cs="Times New Roman"/>
          <w:sz w:val="24"/>
          <w:szCs w:val="24"/>
          <w:lang w:eastAsia="es-MX"/>
        </w:rPr>
        <w:t xml:space="preserve">web </w:t>
      </w:r>
      <w:r>
        <w:rPr>
          <w:rFonts w:ascii="Times New Roman" w:eastAsia="Calibri" w:hAnsi="Times New Roman" w:cs="Times New Roman"/>
          <w:sz w:val="24"/>
          <w:szCs w:val="24"/>
          <w:lang w:eastAsia="es-MX"/>
        </w:rPr>
        <w:t>se utilizó</w:t>
      </w:r>
      <w:r w:rsidR="00CE7CCA" w:rsidRPr="00CE7CCA">
        <w:rPr>
          <w:rFonts w:ascii="Times New Roman" w:eastAsia="Calibri" w:hAnsi="Times New Roman" w:cs="Times New Roman"/>
          <w:sz w:val="24"/>
          <w:szCs w:val="24"/>
          <w:lang w:eastAsia="es-MX"/>
        </w:rPr>
        <w:t xml:space="preserve"> </w:t>
      </w:r>
      <w:r w:rsidR="00CE7CCA" w:rsidRPr="002264C3">
        <w:rPr>
          <w:rFonts w:ascii="Times New Roman" w:eastAsia="Calibri" w:hAnsi="Times New Roman" w:cs="Times New Roman"/>
          <w:i/>
          <w:sz w:val="24"/>
          <w:szCs w:val="24"/>
          <w:lang w:eastAsia="es-MX"/>
        </w:rPr>
        <w:t xml:space="preserve">Fanpage </w:t>
      </w:r>
      <w:r w:rsidR="00591F00" w:rsidRPr="002264C3">
        <w:rPr>
          <w:rFonts w:ascii="Times New Roman" w:eastAsia="Calibri" w:hAnsi="Times New Roman" w:cs="Times New Roman"/>
          <w:i/>
          <w:sz w:val="24"/>
          <w:szCs w:val="24"/>
          <w:lang w:eastAsia="es-MX"/>
        </w:rPr>
        <w:t>K</w:t>
      </w:r>
      <w:r w:rsidR="00CE7CCA" w:rsidRPr="002264C3">
        <w:rPr>
          <w:rFonts w:ascii="Times New Roman" w:eastAsia="Calibri" w:hAnsi="Times New Roman" w:cs="Times New Roman"/>
          <w:i/>
          <w:sz w:val="24"/>
          <w:szCs w:val="24"/>
          <w:lang w:eastAsia="es-MX"/>
        </w:rPr>
        <w:t>arma</w:t>
      </w:r>
      <w:r w:rsidR="00670475">
        <w:rPr>
          <w:rFonts w:ascii="Times New Roman" w:eastAsia="Calibri" w:hAnsi="Times New Roman" w:cs="Times New Roman"/>
          <w:sz w:val="24"/>
          <w:szCs w:val="24"/>
          <w:lang w:eastAsia="es-MX"/>
        </w:rPr>
        <w:t>, un s</w:t>
      </w:r>
      <w:r w:rsidR="00CE7CCA" w:rsidRPr="00CE7CCA">
        <w:rPr>
          <w:rFonts w:ascii="Times New Roman" w:eastAsia="Calibri" w:hAnsi="Times New Roman" w:cs="Times New Roman"/>
          <w:sz w:val="24"/>
          <w:szCs w:val="24"/>
          <w:lang w:eastAsia="es-MX"/>
        </w:rPr>
        <w:t>oftware</w:t>
      </w:r>
      <w:r w:rsidR="00CE7CCA" w:rsidRPr="00CE7CCA">
        <w:rPr>
          <w:rFonts w:ascii="Times New Roman" w:eastAsia="Calibri" w:hAnsi="Times New Roman" w:cs="Times New Roman"/>
          <w:sz w:val="24"/>
          <w:szCs w:val="24"/>
          <w:shd w:val="clear" w:color="auto" w:fill="FFFFFF"/>
          <w:lang w:eastAsia="es-MX"/>
        </w:rPr>
        <w:t xml:space="preserve"> especializado online para análisis y monitoreo de redes sociales</w:t>
      </w:r>
      <w:r w:rsidR="008E4C2F">
        <w:rPr>
          <w:rFonts w:ascii="Times New Roman" w:eastAsia="Calibri" w:hAnsi="Times New Roman" w:cs="Times New Roman"/>
          <w:sz w:val="24"/>
          <w:szCs w:val="24"/>
          <w:shd w:val="clear" w:color="auto" w:fill="FFFFFF"/>
          <w:lang w:eastAsia="es-MX"/>
        </w:rPr>
        <w:t>,</w:t>
      </w:r>
      <w:r w:rsidR="00591F00">
        <w:rPr>
          <w:rFonts w:ascii="Times New Roman" w:eastAsia="Calibri" w:hAnsi="Times New Roman" w:cs="Times New Roman"/>
          <w:sz w:val="24"/>
          <w:szCs w:val="24"/>
          <w:shd w:val="clear" w:color="auto" w:fill="FFFFFF"/>
          <w:lang w:eastAsia="es-MX"/>
        </w:rPr>
        <w:t xml:space="preserve"> el cual </w:t>
      </w:r>
      <w:r w:rsidR="002B58DF" w:rsidRPr="008E4C2F">
        <w:rPr>
          <w:rFonts w:ascii="Times New Roman" w:hAnsi="Times New Roman" w:cs="Times New Roman"/>
          <w:sz w:val="24"/>
          <w:szCs w:val="24"/>
        </w:rPr>
        <w:t>permite</w:t>
      </w:r>
      <w:r w:rsidR="002B58DF">
        <w:rPr>
          <w:rFonts w:ascii="Times New Roman" w:hAnsi="Times New Roman" w:cs="Times New Roman"/>
          <w:sz w:val="24"/>
          <w:szCs w:val="24"/>
        </w:rPr>
        <w:t xml:space="preserve"> identificar cuáles son</w:t>
      </w:r>
      <w:r w:rsidR="00CE7CCA">
        <w:rPr>
          <w:rFonts w:ascii="Times New Roman" w:hAnsi="Times New Roman" w:cs="Times New Roman"/>
          <w:sz w:val="24"/>
          <w:szCs w:val="24"/>
        </w:rPr>
        <w:t xml:space="preserve"> las tendencias en investigación de contenidos.</w:t>
      </w:r>
      <w:r w:rsidR="002264C3">
        <w:rPr>
          <w:rFonts w:ascii="Times New Roman" w:hAnsi="Times New Roman" w:cs="Times New Roman"/>
          <w:sz w:val="24"/>
          <w:szCs w:val="24"/>
        </w:rPr>
        <w:t xml:space="preserve"> Para complementar el análisis realizado con </w:t>
      </w:r>
      <w:r w:rsidR="002264C3" w:rsidRPr="003E6871">
        <w:rPr>
          <w:rFonts w:ascii="Times New Roman" w:hAnsi="Times New Roman" w:cs="Times New Roman"/>
          <w:i/>
          <w:sz w:val="24"/>
          <w:szCs w:val="24"/>
        </w:rPr>
        <w:t>Fanpage Karma</w:t>
      </w:r>
      <w:r w:rsidR="002264C3">
        <w:rPr>
          <w:rFonts w:ascii="Times New Roman" w:hAnsi="Times New Roman" w:cs="Times New Roman"/>
          <w:sz w:val="24"/>
          <w:szCs w:val="24"/>
        </w:rPr>
        <w:t>, se empleó la técnica de análisis de contenido,</w:t>
      </w:r>
      <w:r>
        <w:rPr>
          <w:rFonts w:ascii="Times New Roman" w:eastAsia="Calibri" w:hAnsi="Times New Roman" w:cs="Times New Roman"/>
          <w:sz w:val="24"/>
          <w:szCs w:val="24"/>
          <w:lang w:eastAsia="es-MX"/>
        </w:rPr>
        <w:t xml:space="preserve"> </w:t>
      </w:r>
      <w:r w:rsidR="00111287">
        <w:rPr>
          <w:rFonts w:ascii="Times New Roman" w:eastAsia="Calibri" w:hAnsi="Times New Roman" w:cs="Times New Roman"/>
          <w:sz w:val="24"/>
          <w:szCs w:val="24"/>
          <w:lang w:eastAsia="es-MX"/>
        </w:rPr>
        <w:t>a través de hojas de cálculo en Excel se realizó el procesamiento que construyó las matrices de registro en función de las variables establecidas</w:t>
      </w:r>
      <w:r w:rsidR="0022197C" w:rsidRPr="008A1DE3">
        <w:rPr>
          <w:rFonts w:ascii="Times New Roman" w:eastAsia="Calibri" w:hAnsi="Times New Roman" w:cs="Times New Roman"/>
          <w:sz w:val="24"/>
          <w:szCs w:val="24"/>
          <w:lang w:eastAsia="es-MX"/>
        </w:rPr>
        <w:t>.</w:t>
      </w:r>
      <w:bookmarkStart w:id="9" w:name="_Hlk108554656"/>
      <w:r w:rsidR="00F074BD">
        <w:rPr>
          <w:rFonts w:ascii="Times New Roman" w:eastAsia="Calibri" w:hAnsi="Times New Roman" w:cs="Times New Roman"/>
          <w:sz w:val="24"/>
          <w:szCs w:val="24"/>
          <w:lang w:eastAsia="es-MX"/>
        </w:rPr>
        <w:t xml:space="preserve"> </w:t>
      </w:r>
      <w:r w:rsidR="00336220">
        <w:rPr>
          <w:rFonts w:ascii="Times New Roman" w:eastAsia="Calibri" w:hAnsi="Times New Roman" w:cs="Times New Roman"/>
          <w:sz w:val="24"/>
          <w:szCs w:val="24"/>
          <w:lang w:eastAsia="es-MX"/>
        </w:rPr>
        <w:t>La</w:t>
      </w:r>
      <w:r w:rsidR="00AE7F2B">
        <w:rPr>
          <w:rFonts w:ascii="Times New Roman" w:eastAsia="Calibri" w:hAnsi="Times New Roman" w:cs="Times New Roman"/>
          <w:sz w:val="24"/>
          <w:szCs w:val="24"/>
          <w:lang w:eastAsia="es-MX"/>
        </w:rPr>
        <w:t xml:space="preserve"> medición de</w:t>
      </w:r>
      <w:r w:rsidR="00002FBD" w:rsidRPr="00002FBD">
        <w:rPr>
          <w:rFonts w:ascii="Times New Roman" w:eastAsia="Calibri" w:hAnsi="Times New Roman" w:cs="Times New Roman"/>
          <w:sz w:val="24"/>
          <w:szCs w:val="24"/>
          <w:lang w:eastAsia="es-MX"/>
        </w:rPr>
        <w:t xml:space="preserve"> l</w:t>
      </w:r>
      <w:r w:rsidR="004E65A4">
        <w:rPr>
          <w:rFonts w:ascii="Times New Roman" w:eastAsia="Calibri" w:hAnsi="Times New Roman" w:cs="Times New Roman"/>
          <w:sz w:val="24"/>
          <w:szCs w:val="24"/>
          <w:lang w:eastAsia="es-MX"/>
        </w:rPr>
        <w:t>as claves de comunicación</w:t>
      </w:r>
      <w:r w:rsidR="00A47ED6" w:rsidRPr="00002FBD">
        <w:rPr>
          <w:rFonts w:ascii="Times New Roman" w:eastAsia="Calibri" w:hAnsi="Times New Roman" w:cs="Times New Roman"/>
          <w:sz w:val="24"/>
          <w:szCs w:val="24"/>
          <w:lang w:eastAsia="es-MX"/>
        </w:rPr>
        <w:t xml:space="preserve"> </w:t>
      </w:r>
      <w:r w:rsidR="00336220">
        <w:rPr>
          <w:rFonts w:ascii="Times New Roman" w:eastAsia="Calibri" w:hAnsi="Times New Roman" w:cs="Times New Roman"/>
          <w:sz w:val="24"/>
          <w:szCs w:val="24"/>
          <w:lang w:eastAsia="es-MX"/>
        </w:rPr>
        <w:t xml:space="preserve">se realizó aplicando </w:t>
      </w:r>
      <w:r w:rsidR="00DA4CF7">
        <w:rPr>
          <w:rFonts w:ascii="Times New Roman" w:eastAsia="Calibri" w:hAnsi="Times New Roman" w:cs="Times New Roman"/>
          <w:sz w:val="24"/>
          <w:szCs w:val="24"/>
          <w:lang w:eastAsia="es-MX"/>
        </w:rPr>
        <w:t xml:space="preserve">las </w:t>
      </w:r>
      <w:r w:rsidR="00336220">
        <w:rPr>
          <w:rFonts w:ascii="Times New Roman" w:eastAsia="Calibri" w:hAnsi="Times New Roman" w:cs="Times New Roman"/>
          <w:sz w:val="24"/>
          <w:szCs w:val="24"/>
          <w:lang w:eastAsia="es-MX"/>
        </w:rPr>
        <w:t>cinco</w:t>
      </w:r>
      <w:r w:rsidR="00A47ED6" w:rsidRPr="00002FBD">
        <w:rPr>
          <w:rFonts w:ascii="Times New Roman" w:eastAsia="Calibri" w:hAnsi="Times New Roman" w:cs="Times New Roman"/>
          <w:sz w:val="24"/>
          <w:szCs w:val="24"/>
          <w:lang w:eastAsia="es-MX"/>
        </w:rPr>
        <w:t xml:space="preserve"> </w:t>
      </w:r>
      <w:r w:rsidR="00002FBD" w:rsidRPr="00002FBD">
        <w:rPr>
          <w:rFonts w:ascii="Times New Roman" w:eastAsia="Calibri" w:hAnsi="Times New Roman" w:cs="Times New Roman"/>
          <w:sz w:val="24"/>
          <w:szCs w:val="24"/>
          <w:lang w:eastAsia="es-MX"/>
        </w:rPr>
        <w:t>m</w:t>
      </w:r>
      <w:r w:rsidR="00A47ED6" w:rsidRPr="00002FBD">
        <w:rPr>
          <w:rFonts w:ascii="Times New Roman" w:eastAsia="Calibri" w:hAnsi="Times New Roman" w:cs="Times New Roman"/>
          <w:sz w:val="24"/>
          <w:szCs w:val="24"/>
          <w:lang w:eastAsia="es-MX"/>
        </w:rPr>
        <w:t xml:space="preserve">étricas </w:t>
      </w:r>
      <w:r w:rsidR="00002FBD" w:rsidRPr="00002FBD">
        <w:rPr>
          <w:rFonts w:ascii="Times New Roman" w:eastAsia="Calibri" w:hAnsi="Times New Roman" w:cs="Times New Roman"/>
          <w:sz w:val="24"/>
          <w:szCs w:val="24"/>
          <w:lang w:eastAsia="es-MX"/>
        </w:rPr>
        <w:t>de alcance que ofrece</w:t>
      </w:r>
      <w:bookmarkEnd w:id="9"/>
      <w:r w:rsidR="00002FBD" w:rsidRPr="00002FBD">
        <w:rPr>
          <w:rFonts w:ascii="Times New Roman" w:eastAsia="Calibri" w:hAnsi="Times New Roman" w:cs="Times New Roman"/>
          <w:sz w:val="24"/>
          <w:szCs w:val="24"/>
          <w:lang w:eastAsia="es-MX"/>
        </w:rPr>
        <w:t xml:space="preserve"> </w:t>
      </w:r>
      <w:r w:rsidR="00591F00" w:rsidRPr="002264C3">
        <w:rPr>
          <w:rFonts w:ascii="Times New Roman" w:eastAsia="Calibri" w:hAnsi="Times New Roman" w:cs="Times New Roman"/>
          <w:i/>
          <w:sz w:val="24"/>
          <w:szCs w:val="24"/>
          <w:lang w:eastAsia="es-MX"/>
        </w:rPr>
        <w:t>F</w:t>
      </w:r>
      <w:r w:rsidR="00002FBD" w:rsidRPr="002264C3">
        <w:rPr>
          <w:rFonts w:ascii="Times New Roman" w:eastAsia="Calibri" w:hAnsi="Times New Roman" w:cs="Times New Roman"/>
          <w:i/>
          <w:sz w:val="24"/>
          <w:szCs w:val="24"/>
          <w:lang w:eastAsia="es-MX"/>
        </w:rPr>
        <w:t xml:space="preserve">anpage </w:t>
      </w:r>
      <w:r w:rsidR="00591F00" w:rsidRPr="002264C3">
        <w:rPr>
          <w:rFonts w:ascii="Times New Roman" w:eastAsia="Calibri" w:hAnsi="Times New Roman" w:cs="Times New Roman"/>
          <w:i/>
          <w:sz w:val="24"/>
          <w:szCs w:val="24"/>
          <w:lang w:eastAsia="es-MX"/>
        </w:rPr>
        <w:t>K</w:t>
      </w:r>
      <w:r w:rsidR="00002FBD" w:rsidRPr="002264C3">
        <w:rPr>
          <w:rFonts w:ascii="Times New Roman" w:eastAsia="Calibri" w:hAnsi="Times New Roman" w:cs="Times New Roman"/>
          <w:i/>
          <w:sz w:val="24"/>
          <w:szCs w:val="24"/>
          <w:lang w:eastAsia="es-MX"/>
        </w:rPr>
        <w:t>arma</w:t>
      </w:r>
      <w:r w:rsidR="00A47ED6" w:rsidRPr="00002FBD">
        <w:rPr>
          <w:rFonts w:ascii="Times New Roman" w:eastAsia="Calibri" w:hAnsi="Times New Roman" w:cs="Times New Roman"/>
          <w:sz w:val="24"/>
          <w:szCs w:val="28"/>
          <w:lang w:eastAsia="es-MX"/>
        </w:rPr>
        <w:t xml:space="preserve">: </w:t>
      </w:r>
      <w:r w:rsidR="00542B0D" w:rsidRPr="00902E51">
        <w:rPr>
          <w:rFonts w:ascii="Times New Roman" w:eastAsia="Calibri" w:hAnsi="Times New Roman" w:cs="Times New Roman"/>
          <w:i/>
          <w:sz w:val="24"/>
          <w:szCs w:val="24"/>
          <w:lang w:eastAsia="es-MX"/>
        </w:rPr>
        <w:t>Post</w:t>
      </w:r>
      <w:r w:rsidR="00542B0D" w:rsidRPr="00542B0D">
        <w:rPr>
          <w:rFonts w:ascii="Times New Roman" w:eastAsia="Calibri" w:hAnsi="Times New Roman" w:cs="Times New Roman"/>
          <w:sz w:val="24"/>
          <w:szCs w:val="24"/>
          <w:lang w:eastAsia="es-MX"/>
        </w:rPr>
        <w:t xml:space="preserve">, </w:t>
      </w:r>
      <w:r w:rsidR="00542B0D">
        <w:rPr>
          <w:rFonts w:ascii="Times New Roman" w:eastAsia="Calibri" w:hAnsi="Times New Roman" w:cs="Times New Roman"/>
          <w:sz w:val="24"/>
          <w:szCs w:val="24"/>
          <w:lang w:eastAsia="es-MX"/>
        </w:rPr>
        <w:t>v</w:t>
      </w:r>
      <w:r w:rsidR="00542B0D" w:rsidRPr="00542B0D">
        <w:rPr>
          <w:rFonts w:ascii="Times New Roman" w:eastAsia="Calibri" w:hAnsi="Times New Roman" w:cs="Times New Roman"/>
          <w:sz w:val="24"/>
          <w:szCs w:val="24"/>
          <w:lang w:eastAsia="es-MX"/>
        </w:rPr>
        <w:t xml:space="preserve">ideos, </w:t>
      </w:r>
      <w:r w:rsidR="00542B0D">
        <w:rPr>
          <w:rFonts w:ascii="Times New Roman" w:eastAsia="Calibri" w:hAnsi="Times New Roman" w:cs="Times New Roman"/>
          <w:sz w:val="24"/>
          <w:szCs w:val="24"/>
          <w:lang w:eastAsia="es-MX"/>
        </w:rPr>
        <w:t>r</w:t>
      </w:r>
      <w:r w:rsidR="00542B0D" w:rsidRPr="00542B0D">
        <w:rPr>
          <w:rFonts w:ascii="Times New Roman" w:eastAsia="Calibri" w:hAnsi="Times New Roman" w:cs="Times New Roman"/>
          <w:sz w:val="24"/>
          <w:szCs w:val="24"/>
          <w:lang w:eastAsia="es-MX"/>
        </w:rPr>
        <w:t xml:space="preserve">eacciones, </w:t>
      </w:r>
      <w:r w:rsidR="00542B0D">
        <w:rPr>
          <w:rFonts w:ascii="Times New Roman" w:eastAsia="Calibri" w:hAnsi="Times New Roman" w:cs="Times New Roman"/>
          <w:sz w:val="24"/>
          <w:szCs w:val="24"/>
          <w:lang w:eastAsia="es-MX"/>
        </w:rPr>
        <w:t>c</w:t>
      </w:r>
      <w:r w:rsidR="00542B0D" w:rsidRPr="00542B0D">
        <w:rPr>
          <w:rFonts w:ascii="Times New Roman" w:eastAsia="Calibri" w:hAnsi="Times New Roman" w:cs="Times New Roman"/>
          <w:sz w:val="24"/>
          <w:szCs w:val="24"/>
          <w:lang w:eastAsia="es-MX"/>
        </w:rPr>
        <w:t>lics y visualizaciones de video.</w:t>
      </w:r>
      <w:r w:rsidR="00DB759F">
        <w:rPr>
          <w:rFonts w:ascii="Times New Roman" w:eastAsia="Calibri" w:hAnsi="Times New Roman" w:cs="Times New Roman"/>
          <w:sz w:val="24"/>
          <w:szCs w:val="24"/>
          <w:lang w:eastAsia="es-MX"/>
        </w:rPr>
        <w:t xml:space="preserve"> </w:t>
      </w:r>
    </w:p>
    <w:p w14:paraId="7A9D75E0" w14:textId="77777777" w:rsidR="00EF7F1E" w:rsidRDefault="00EF7F1E" w:rsidP="00EF7F1E">
      <w:pPr>
        <w:spacing w:after="0"/>
        <w:ind w:left="720" w:firstLine="709"/>
        <w:jc w:val="center"/>
        <w:rPr>
          <w:rFonts w:ascii="Times New Roman" w:eastAsiaTheme="minorHAnsi" w:hAnsi="Times New Roman" w:cs="Times New Roman"/>
          <w:b/>
          <w:bCs/>
          <w:kern w:val="2"/>
          <w14:ligatures w14:val="standardContextual"/>
        </w:rPr>
      </w:pPr>
    </w:p>
    <w:p w14:paraId="6D68117D" w14:textId="156BFC9B" w:rsidR="00F074BD" w:rsidRPr="00F074BD" w:rsidRDefault="00F074BD" w:rsidP="00EF7F1E">
      <w:pPr>
        <w:spacing w:after="0" w:line="360" w:lineRule="auto"/>
        <w:jc w:val="center"/>
        <w:rPr>
          <w:rFonts w:ascii="Times New Roman" w:eastAsiaTheme="minorHAnsi" w:hAnsi="Times New Roman" w:cs="Times New Roman"/>
          <w:kern w:val="2"/>
          <w14:ligatures w14:val="standardContextual"/>
        </w:rPr>
      </w:pPr>
      <w:r w:rsidRPr="00F074BD">
        <w:rPr>
          <w:rFonts w:ascii="Times New Roman" w:eastAsiaTheme="minorHAnsi" w:hAnsi="Times New Roman" w:cs="Times New Roman"/>
          <w:b/>
          <w:bCs/>
          <w:kern w:val="2"/>
          <w14:ligatures w14:val="standardContextual"/>
        </w:rPr>
        <w:t>Variables y operacionalización</w:t>
      </w:r>
    </w:p>
    <w:p w14:paraId="33A16F15" w14:textId="3814DEAC" w:rsidR="006F798F" w:rsidRPr="002C3053" w:rsidRDefault="00DB759F" w:rsidP="00EF7F1E">
      <w:pPr>
        <w:spacing w:after="0" w:line="360" w:lineRule="auto"/>
        <w:ind w:firstLine="709"/>
        <w:jc w:val="both"/>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 xml:space="preserve">Con </w:t>
      </w:r>
      <w:r w:rsidR="00AE7F2B">
        <w:rPr>
          <w:rFonts w:ascii="Times New Roman" w:eastAsia="Calibri" w:hAnsi="Times New Roman" w:cs="Times New Roman"/>
          <w:sz w:val="24"/>
          <w:szCs w:val="24"/>
          <w:lang w:eastAsia="es-MX"/>
        </w:rPr>
        <w:t xml:space="preserve">relación </w:t>
      </w:r>
      <w:r>
        <w:rPr>
          <w:rFonts w:ascii="Times New Roman" w:eastAsia="Calibri" w:hAnsi="Times New Roman" w:cs="Times New Roman"/>
          <w:sz w:val="24"/>
          <w:szCs w:val="24"/>
          <w:lang w:eastAsia="es-MX"/>
        </w:rPr>
        <w:t xml:space="preserve">a </w:t>
      </w:r>
      <w:r w:rsidR="000E1395">
        <w:rPr>
          <w:rFonts w:ascii="Times New Roman" w:eastAsia="Calibri" w:hAnsi="Times New Roman" w:cs="Times New Roman"/>
          <w:sz w:val="24"/>
          <w:szCs w:val="24"/>
          <w:lang w:eastAsia="es-MX"/>
        </w:rPr>
        <w:t>las variables</w:t>
      </w:r>
      <w:r w:rsidR="00AE7F2B">
        <w:rPr>
          <w:rFonts w:ascii="Times New Roman" w:eastAsia="Calibri" w:hAnsi="Times New Roman" w:cs="Times New Roman"/>
          <w:sz w:val="24"/>
          <w:szCs w:val="24"/>
          <w:lang w:eastAsia="es-MX"/>
        </w:rPr>
        <w:t xml:space="preserve"> de estudio</w:t>
      </w:r>
      <w:r w:rsidR="0030464F">
        <w:rPr>
          <w:rFonts w:ascii="Times New Roman" w:eastAsia="Calibri" w:hAnsi="Times New Roman" w:cs="Times New Roman"/>
          <w:sz w:val="24"/>
          <w:szCs w:val="24"/>
          <w:lang w:eastAsia="es-MX"/>
        </w:rPr>
        <w:t>, en</w:t>
      </w:r>
      <w:r w:rsidR="00AE7F2B">
        <w:rPr>
          <w:rFonts w:ascii="Times New Roman" w:eastAsia="Calibri" w:hAnsi="Times New Roman" w:cs="Times New Roman"/>
          <w:sz w:val="24"/>
          <w:szCs w:val="24"/>
          <w:lang w:eastAsia="es-MX"/>
        </w:rPr>
        <w:t xml:space="preserve"> la</w:t>
      </w:r>
      <w:r w:rsidR="00F66F4B">
        <w:rPr>
          <w:rFonts w:ascii="Times New Roman" w:eastAsia="Calibri" w:hAnsi="Times New Roman" w:cs="Times New Roman"/>
          <w:sz w:val="24"/>
          <w:szCs w:val="24"/>
          <w:lang w:eastAsia="es-MX"/>
        </w:rPr>
        <w:t xml:space="preserve"> operacionalización </w:t>
      </w:r>
      <w:r w:rsidR="0030464F">
        <w:rPr>
          <w:rFonts w:ascii="Times New Roman" w:eastAsia="Calibri" w:hAnsi="Times New Roman" w:cs="Times New Roman"/>
          <w:sz w:val="24"/>
          <w:szCs w:val="24"/>
          <w:lang w:eastAsia="es-MX"/>
        </w:rPr>
        <w:t xml:space="preserve">se </w:t>
      </w:r>
      <w:r w:rsidR="00F66F4B">
        <w:rPr>
          <w:rFonts w:ascii="Times New Roman" w:eastAsia="Calibri" w:hAnsi="Times New Roman" w:cs="Times New Roman"/>
          <w:sz w:val="24"/>
          <w:szCs w:val="24"/>
          <w:lang w:eastAsia="es-MX"/>
        </w:rPr>
        <w:t>defin</w:t>
      </w:r>
      <w:r>
        <w:rPr>
          <w:rFonts w:ascii="Times New Roman" w:eastAsia="Calibri" w:hAnsi="Times New Roman" w:cs="Times New Roman"/>
          <w:sz w:val="24"/>
          <w:szCs w:val="24"/>
          <w:lang w:eastAsia="es-MX"/>
        </w:rPr>
        <w:t>ieron</w:t>
      </w:r>
      <w:r w:rsidR="00F66F4B">
        <w:rPr>
          <w:rFonts w:ascii="Times New Roman" w:eastAsia="Calibri" w:hAnsi="Times New Roman" w:cs="Times New Roman"/>
          <w:sz w:val="24"/>
          <w:szCs w:val="24"/>
          <w:lang w:eastAsia="es-MX"/>
        </w:rPr>
        <w:t xml:space="preserve"> como </w:t>
      </w:r>
      <w:r w:rsidR="00AE7F2B">
        <w:rPr>
          <w:rFonts w:ascii="Times New Roman" w:eastAsia="Calibri" w:hAnsi="Times New Roman" w:cs="Times New Roman"/>
          <w:sz w:val="24"/>
          <w:szCs w:val="24"/>
          <w:lang w:eastAsia="es-MX"/>
        </w:rPr>
        <w:t>d</w:t>
      </w:r>
      <w:r w:rsidR="00A55A5F">
        <w:rPr>
          <w:rFonts w:ascii="Times New Roman" w:eastAsia="Calibri" w:hAnsi="Times New Roman" w:cs="Times New Roman"/>
          <w:sz w:val="24"/>
          <w:szCs w:val="24"/>
          <w:lang w:eastAsia="es-MX"/>
        </w:rPr>
        <w:t>ependientes</w:t>
      </w:r>
      <w:r w:rsidR="00F66F4B">
        <w:rPr>
          <w:rFonts w:ascii="Times New Roman" w:eastAsia="Calibri" w:hAnsi="Times New Roman" w:cs="Times New Roman"/>
          <w:sz w:val="24"/>
          <w:szCs w:val="24"/>
          <w:lang w:eastAsia="es-MX"/>
        </w:rPr>
        <w:t xml:space="preserve"> </w:t>
      </w:r>
      <w:r w:rsidR="0030464F">
        <w:rPr>
          <w:rFonts w:ascii="Times New Roman" w:eastAsia="Calibri" w:hAnsi="Times New Roman" w:cs="Times New Roman"/>
          <w:sz w:val="24"/>
          <w:szCs w:val="24"/>
          <w:lang w:eastAsia="es-MX"/>
        </w:rPr>
        <w:t xml:space="preserve">a </w:t>
      </w:r>
      <w:r w:rsidR="00F66F4B">
        <w:rPr>
          <w:rFonts w:ascii="Times New Roman" w:eastAsia="Calibri" w:hAnsi="Times New Roman" w:cs="Times New Roman"/>
          <w:sz w:val="24"/>
          <w:szCs w:val="24"/>
          <w:lang w:eastAsia="es-MX"/>
        </w:rPr>
        <w:t>la</w:t>
      </w:r>
      <w:r w:rsidR="00A55A5F">
        <w:rPr>
          <w:rFonts w:ascii="Times New Roman" w:eastAsia="Calibri" w:hAnsi="Times New Roman" w:cs="Times New Roman"/>
          <w:sz w:val="24"/>
          <w:szCs w:val="24"/>
          <w:lang w:eastAsia="es-MX"/>
        </w:rPr>
        <w:t xml:space="preserve"> </w:t>
      </w:r>
      <w:r w:rsidR="004D196A">
        <w:rPr>
          <w:rFonts w:ascii="Times New Roman" w:eastAsia="Calibri" w:hAnsi="Times New Roman" w:cs="Times New Roman"/>
          <w:sz w:val="24"/>
          <w:szCs w:val="24"/>
          <w:lang w:eastAsia="es-MX"/>
        </w:rPr>
        <w:t>t</w:t>
      </w:r>
      <w:r w:rsidR="00A55A5F">
        <w:rPr>
          <w:rFonts w:ascii="Times New Roman" w:eastAsia="Calibri" w:hAnsi="Times New Roman" w:cs="Times New Roman"/>
          <w:sz w:val="24"/>
          <w:szCs w:val="24"/>
          <w:lang w:eastAsia="es-MX"/>
        </w:rPr>
        <w:t xml:space="preserve">ipología de género y </w:t>
      </w:r>
      <w:r w:rsidR="004D196A">
        <w:rPr>
          <w:rFonts w:ascii="Times New Roman" w:eastAsia="Calibri" w:hAnsi="Times New Roman" w:cs="Times New Roman"/>
          <w:sz w:val="24"/>
          <w:szCs w:val="24"/>
          <w:lang w:eastAsia="es-MX"/>
        </w:rPr>
        <w:t>c</w:t>
      </w:r>
      <w:r w:rsidR="00A55A5F">
        <w:rPr>
          <w:rFonts w:ascii="Times New Roman" w:eastAsia="Calibri" w:hAnsi="Times New Roman" w:cs="Times New Roman"/>
          <w:sz w:val="24"/>
          <w:szCs w:val="24"/>
          <w:lang w:eastAsia="es-MX"/>
        </w:rPr>
        <w:t xml:space="preserve">ontenido temático; independientes: </w:t>
      </w:r>
      <w:r w:rsidR="004D196A">
        <w:rPr>
          <w:rFonts w:ascii="Times New Roman" w:eastAsia="Calibri" w:hAnsi="Times New Roman" w:cs="Times New Roman"/>
          <w:sz w:val="24"/>
          <w:szCs w:val="24"/>
          <w:lang w:eastAsia="es-MX"/>
        </w:rPr>
        <w:t>f</w:t>
      </w:r>
      <w:r w:rsidR="00A55A5F">
        <w:rPr>
          <w:rFonts w:ascii="Times New Roman" w:eastAsia="Calibri" w:hAnsi="Times New Roman" w:cs="Times New Roman"/>
          <w:sz w:val="24"/>
          <w:szCs w:val="24"/>
          <w:lang w:eastAsia="es-MX"/>
        </w:rPr>
        <w:t>ormatos y relevancia emocional</w:t>
      </w:r>
      <w:r>
        <w:rPr>
          <w:rFonts w:ascii="Times New Roman" w:eastAsia="Calibri" w:hAnsi="Times New Roman" w:cs="Times New Roman"/>
          <w:sz w:val="24"/>
          <w:szCs w:val="24"/>
          <w:lang w:eastAsia="es-MX"/>
        </w:rPr>
        <w:t>.</w:t>
      </w:r>
    </w:p>
    <w:p w14:paraId="0C050CE4" w14:textId="77777777" w:rsidR="00FA29A1" w:rsidRDefault="00FA29A1" w:rsidP="00A5027C">
      <w:pPr>
        <w:rPr>
          <w:rFonts w:ascii="Times New Roman" w:hAnsi="Times New Roman" w:cs="Times New Roman"/>
          <w:sz w:val="24"/>
        </w:rPr>
      </w:pPr>
    </w:p>
    <w:p w14:paraId="46DD5DE8" w14:textId="3DE8189D" w:rsidR="00A5027C" w:rsidRPr="00FA29A1" w:rsidRDefault="006F798F" w:rsidP="00FA29A1">
      <w:pPr>
        <w:jc w:val="center"/>
        <w:rPr>
          <w:rFonts w:ascii="Times New Roman" w:hAnsi="Times New Roman" w:cs="Times New Roman"/>
          <w:b/>
          <w:bCs/>
          <w:sz w:val="44"/>
          <w:szCs w:val="40"/>
        </w:rPr>
      </w:pPr>
      <w:r w:rsidRPr="00FA29A1">
        <w:rPr>
          <w:rFonts w:ascii="Times New Roman" w:hAnsi="Times New Roman" w:cs="Times New Roman"/>
          <w:b/>
          <w:bCs/>
          <w:sz w:val="32"/>
          <w:szCs w:val="28"/>
        </w:rPr>
        <w:t>Resultados</w:t>
      </w:r>
    </w:p>
    <w:p w14:paraId="2D7DAC36" w14:textId="672BBD3B" w:rsidR="0022596B" w:rsidRDefault="0022596B" w:rsidP="00EF7F1E">
      <w:pPr>
        <w:spacing w:after="0" w:line="360" w:lineRule="auto"/>
        <w:rPr>
          <w:rFonts w:ascii="Times New Roman" w:eastAsiaTheme="minorHAnsi" w:hAnsi="Times New Roman" w:cs="Times New Roman"/>
          <w:kern w:val="2"/>
          <w:sz w:val="24"/>
          <w14:ligatures w14:val="standardContextual"/>
        </w:rPr>
      </w:pPr>
      <w:r w:rsidRPr="0022596B">
        <w:rPr>
          <w:rFonts w:ascii="Times New Roman" w:eastAsiaTheme="minorHAnsi" w:hAnsi="Times New Roman" w:cs="Times New Roman"/>
          <w:kern w:val="2"/>
          <w:sz w:val="24"/>
          <w14:ligatures w14:val="standardContextual"/>
        </w:rPr>
        <w:t xml:space="preserve">Según el análisis de las 204 publicaciones, la </w:t>
      </w:r>
      <w:r w:rsidR="004D37C9">
        <w:rPr>
          <w:rFonts w:ascii="Times New Roman" w:eastAsiaTheme="minorHAnsi" w:hAnsi="Times New Roman" w:cs="Times New Roman"/>
          <w:kern w:val="2"/>
          <w:sz w:val="24"/>
          <w14:ligatures w14:val="standardContextual"/>
        </w:rPr>
        <w:t>M</w:t>
      </w:r>
      <w:r w:rsidRPr="0022596B">
        <w:rPr>
          <w:rFonts w:ascii="Times New Roman" w:eastAsiaTheme="minorHAnsi" w:hAnsi="Times New Roman" w:cs="Times New Roman"/>
          <w:kern w:val="2"/>
          <w:sz w:val="24"/>
          <w14:ligatures w14:val="standardContextual"/>
        </w:rPr>
        <w:t>arca UAGro realizó un promedio de 5.7 publicaciones diarias, alcanzando una interacción promedio del 84 % entre sus 106,949 seguidores registrados (tabla 3).</w:t>
      </w:r>
    </w:p>
    <w:p w14:paraId="2EEC30C0" w14:textId="77777777" w:rsidR="00EF7F1E" w:rsidRPr="0022596B" w:rsidRDefault="00EF7F1E" w:rsidP="00EF7F1E">
      <w:pPr>
        <w:spacing w:after="0" w:line="360" w:lineRule="auto"/>
        <w:rPr>
          <w:rFonts w:ascii="Times New Roman" w:eastAsiaTheme="minorHAnsi" w:hAnsi="Times New Roman" w:cs="Times New Roman"/>
          <w:kern w:val="2"/>
          <w:sz w:val="24"/>
          <w14:ligatures w14:val="standardContextual"/>
        </w:rPr>
      </w:pPr>
    </w:p>
    <w:p w14:paraId="6914E6D0" w14:textId="777E6A56" w:rsidR="00CD29E1" w:rsidRDefault="00F924DF" w:rsidP="00F924DF">
      <w:pPr>
        <w:spacing w:line="360" w:lineRule="auto"/>
        <w:jc w:val="center"/>
        <w:rPr>
          <w:rFonts w:ascii="Times New Roman" w:eastAsia="Calibri" w:hAnsi="Times New Roman" w:cs="Times New Roman"/>
          <w:sz w:val="24"/>
          <w:szCs w:val="24"/>
          <w:lang w:eastAsia="es-MX"/>
        </w:rPr>
      </w:pPr>
      <w:r w:rsidRPr="00EF7F1E">
        <w:rPr>
          <w:rFonts w:ascii="Times New Roman" w:eastAsia="Calibri" w:hAnsi="Times New Roman" w:cs="Times New Roman"/>
          <w:b/>
          <w:bCs/>
          <w:sz w:val="24"/>
          <w:szCs w:val="24"/>
          <w:lang w:eastAsia="es-MX"/>
        </w:rPr>
        <w:t>Tabla 3.</w:t>
      </w:r>
      <w:r w:rsidRPr="000B29D1">
        <w:rPr>
          <w:rFonts w:ascii="Times New Roman" w:eastAsia="Calibri" w:hAnsi="Times New Roman" w:cs="Times New Roman"/>
          <w:sz w:val="24"/>
          <w:szCs w:val="24"/>
          <w:lang w:eastAsia="es-MX"/>
        </w:rPr>
        <w:t xml:space="preserve"> Totales de la cuenta oficial de Facebook de la </w:t>
      </w:r>
      <w:r w:rsidR="006E4ABE">
        <w:rPr>
          <w:rFonts w:ascii="Times New Roman" w:eastAsia="Calibri" w:hAnsi="Times New Roman" w:cs="Times New Roman"/>
          <w:sz w:val="24"/>
          <w:szCs w:val="24"/>
          <w:lang w:eastAsia="es-MX"/>
        </w:rPr>
        <w:t>M</w:t>
      </w:r>
      <w:r w:rsidRPr="000B29D1">
        <w:rPr>
          <w:rFonts w:ascii="Times New Roman" w:eastAsia="Calibri" w:hAnsi="Times New Roman" w:cs="Times New Roman"/>
          <w:sz w:val="24"/>
          <w:szCs w:val="24"/>
          <w:lang w:eastAsia="es-MX"/>
        </w:rPr>
        <w:t>arca UAGro</w:t>
      </w:r>
      <w:r w:rsidR="00532984" w:rsidRPr="000B29D1">
        <w:rPr>
          <w:rFonts w:ascii="Times New Roman" w:eastAsia="Calibri" w:hAnsi="Times New Roman" w:cs="Times New Roman"/>
          <w:sz w:val="24"/>
          <w:szCs w:val="24"/>
          <w:lang w:eastAsia="es-MX"/>
        </w:rPr>
        <w:t>.</w:t>
      </w:r>
    </w:p>
    <w:tbl>
      <w:tblPr>
        <w:tblStyle w:val="Tablaconcuadrcula4-nfasis2"/>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173"/>
        <w:gridCol w:w="2155"/>
      </w:tblGrid>
      <w:tr w:rsidR="00EF7F1E" w:rsidRPr="00EF7F1E" w14:paraId="39EA29E3" w14:textId="77777777" w:rsidTr="00EF7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top w:val="none" w:sz="0" w:space="0" w:color="auto"/>
              <w:left w:val="none" w:sz="0" w:space="0" w:color="auto"/>
              <w:bottom w:val="none" w:sz="0" w:space="0" w:color="auto"/>
              <w:right w:val="none" w:sz="0" w:space="0" w:color="auto"/>
            </w:tcBorders>
            <w:shd w:val="clear" w:color="auto" w:fill="auto"/>
          </w:tcPr>
          <w:p w14:paraId="0C1B1DCA" w14:textId="77777777" w:rsidR="00C740DD" w:rsidRPr="00EF7F1E" w:rsidRDefault="00C740DD" w:rsidP="00EE4942">
            <w:pPr>
              <w:spacing w:line="360" w:lineRule="auto"/>
              <w:jc w:val="both"/>
              <w:rPr>
                <w:rFonts w:ascii="Times New Roman" w:eastAsia="Calibri" w:hAnsi="Times New Roman" w:cs="Times New Roman"/>
                <w:b w:val="0"/>
                <w:bCs w:val="0"/>
                <w:color w:val="auto"/>
                <w:sz w:val="24"/>
                <w:szCs w:val="24"/>
                <w:lang w:eastAsia="es-MX"/>
              </w:rPr>
            </w:pPr>
            <w:r w:rsidRPr="00EF7F1E">
              <w:rPr>
                <w:rFonts w:ascii="Times New Roman" w:eastAsia="Calibri" w:hAnsi="Times New Roman" w:cs="Times New Roman"/>
                <w:b w:val="0"/>
                <w:bCs w:val="0"/>
                <w:color w:val="auto"/>
                <w:sz w:val="24"/>
                <w:szCs w:val="24"/>
                <w:lang w:eastAsia="es-MX"/>
              </w:rPr>
              <w:t>Cuenta oficial de Facebook</w:t>
            </w:r>
          </w:p>
        </w:tc>
        <w:tc>
          <w:tcPr>
            <w:tcW w:w="2173" w:type="dxa"/>
            <w:tcBorders>
              <w:top w:val="none" w:sz="0" w:space="0" w:color="auto"/>
              <w:left w:val="none" w:sz="0" w:space="0" w:color="auto"/>
              <w:bottom w:val="none" w:sz="0" w:space="0" w:color="auto"/>
              <w:right w:val="none" w:sz="0" w:space="0" w:color="auto"/>
            </w:tcBorders>
            <w:shd w:val="clear" w:color="auto" w:fill="auto"/>
          </w:tcPr>
          <w:p w14:paraId="075296EB" w14:textId="77777777" w:rsidR="00C740DD" w:rsidRPr="00EF7F1E" w:rsidRDefault="00C740DD" w:rsidP="00EE494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lang w:eastAsia="es-MX"/>
              </w:rPr>
            </w:pPr>
            <w:r w:rsidRPr="00EF7F1E">
              <w:rPr>
                <w:rFonts w:ascii="Times New Roman" w:eastAsia="Calibri" w:hAnsi="Times New Roman" w:cs="Times New Roman"/>
                <w:b w:val="0"/>
                <w:bCs w:val="0"/>
                <w:color w:val="auto"/>
                <w:sz w:val="24"/>
                <w:szCs w:val="24"/>
                <w:lang w:eastAsia="es-MX"/>
              </w:rPr>
              <w:t>Número de publicaciones</w:t>
            </w:r>
          </w:p>
        </w:tc>
        <w:tc>
          <w:tcPr>
            <w:tcW w:w="2155" w:type="dxa"/>
            <w:tcBorders>
              <w:top w:val="none" w:sz="0" w:space="0" w:color="auto"/>
              <w:left w:val="none" w:sz="0" w:space="0" w:color="auto"/>
              <w:bottom w:val="none" w:sz="0" w:space="0" w:color="auto"/>
              <w:right w:val="none" w:sz="0" w:space="0" w:color="auto"/>
            </w:tcBorders>
            <w:shd w:val="clear" w:color="auto" w:fill="auto"/>
          </w:tcPr>
          <w:p w14:paraId="06746242" w14:textId="77777777" w:rsidR="00C740DD" w:rsidRPr="00EF7F1E" w:rsidRDefault="00C740DD" w:rsidP="00EE494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lang w:eastAsia="es-MX"/>
              </w:rPr>
            </w:pPr>
            <w:r w:rsidRPr="00EF7F1E">
              <w:rPr>
                <w:rFonts w:ascii="Times New Roman" w:eastAsia="Calibri" w:hAnsi="Times New Roman" w:cs="Times New Roman"/>
                <w:b w:val="0"/>
                <w:bCs w:val="0"/>
                <w:color w:val="auto"/>
                <w:sz w:val="24"/>
                <w:szCs w:val="24"/>
                <w:lang w:eastAsia="es-MX"/>
              </w:rPr>
              <w:t>Número de seguidores</w:t>
            </w:r>
          </w:p>
        </w:tc>
      </w:tr>
      <w:tr w:rsidR="00EF7F1E" w:rsidRPr="00EF7F1E" w14:paraId="4D776222" w14:textId="77777777" w:rsidTr="00EF7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auto"/>
          </w:tcPr>
          <w:p w14:paraId="6755ADDF" w14:textId="77777777" w:rsidR="00C740DD" w:rsidRPr="00EF7F1E" w:rsidRDefault="00C740DD" w:rsidP="00EE4942">
            <w:pPr>
              <w:spacing w:line="360" w:lineRule="auto"/>
              <w:jc w:val="both"/>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@UAGro.MX.Oficial</w:t>
            </w:r>
          </w:p>
        </w:tc>
        <w:tc>
          <w:tcPr>
            <w:tcW w:w="2173" w:type="dxa"/>
            <w:shd w:val="clear" w:color="auto" w:fill="auto"/>
          </w:tcPr>
          <w:p w14:paraId="5CFC3DFE" w14:textId="77777777" w:rsidR="00C740DD" w:rsidRPr="00EF7F1E" w:rsidRDefault="00C740DD" w:rsidP="008F31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204</w:t>
            </w:r>
          </w:p>
        </w:tc>
        <w:tc>
          <w:tcPr>
            <w:tcW w:w="2155" w:type="dxa"/>
            <w:shd w:val="clear" w:color="auto" w:fill="auto"/>
          </w:tcPr>
          <w:p w14:paraId="53E32E63" w14:textId="77777777" w:rsidR="00C740DD" w:rsidRPr="00EF7F1E" w:rsidRDefault="00C740DD" w:rsidP="008F31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106,949</w:t>
            </w:r>
          </w:p>
        </w:tc>
      </w:tr>
    </w:tbl>
    <w:p w14:paraId="5EE4ADA5" w14:textId="72FB45FB" w:rsidR="00F85B4D" w:rsidRDefault="00F85B4D" w:rsidP="00EF7F1E">
      <w:pPr>
        <w:pStyle w:val="Descripcin"/>
        <w:spacing w:after="0" w:line="360" w:lineRule="auto"/>
        <w:jc w:val="center"/>
        <w:rPr>
          <w:rFonts w:ascii="Times New Roman" w:hAnsi="Times New Roman" w:cs="Times New Roman"/>
          <w:color w:val="auto"/>
          <w:sz w:val="24"/>
        </w:rPr>
      </w:pPr>
      <w:bookmarkStart w:id="10" w:name="_Hlk108555456"/>
      <w:r w:rsidRPr="00AB07AC">
        <w:rPr>
          <w:rFonts w:ascii="Times New Roman" w:hAnsi="Times New Roman" w:cs="Times New Roman"/>
          <w:i w:val="0"/>
          <w:color w:val="auto"/>
          <w:sz w:val="24"/>
        </w:rPr>
        <w:t xml:space="preserve">Fuente: Elaboración propia con información de </w:t>
      </w:r>
      <w:r w:rsidRPr="006E4ABE">
        <w:rPr>
          <w:rFonts w:ascii="Times New Roman" w:hAnsi="Times New Roman" w:cs="Times New Roman"/>
          <w:color w:val="auto"/>
          <w:sz w:val="24"/>
        </w:rPr>
        <w:t xml:space="preserve">Fanpage </w:t>
      </w:r>
      <w:r w:rsidR="006E4ABE">
        <w:rPr>
          <w:rFonts w:ascii="Times New Roman" w:hAnsi="Times New Roman" w:cs="Times New Roman"/>
          <w:color w:val="auto"/>
          <w:sz w:val="24"/>
        </w:rPr>
        <w:t>K</w:t>
      </w:r>
      <w:r w:rsidRPr="006E4ABE">
        <w:rPr>
          <w:rFonts w:ascii="Times New Roman" w:hAnsi="Times New Roman" w:cs="Times New Roman"/>
          <w:color w:val="auto"/>
          <w:sz w:val="24"/>
        </w:rPr>
        <w:t>arma</w:t>
      </w:r>
    </w:p>
    <w:p w14:paraId="2C1198CC" w14:textId="77777777" w:rsidR="00EF7F1E" w:rsidRDefault="00EF7F1E" w:rsidP="00EF7F1E"/>
    <w:p w14:paraId="0C50463F" w14:textId="77777777" w:rsidR="00FA29A1" w:rsidRPr="00EF7F1E" w:rsidRDefault="00FA29A1" w:rsidP="00EF7F1E"/>
    <w:p w14:paraId="3E1C789C" w14:textId="34893A2E" w:rsidR="00AE3385" w:rsidRPr="00AE3385" w:rsidRDefault="00600E71" w:rsidP="00AE3385">
      <w:pPr>
        <w:jc w:val="center"/>
        <w:rPr>
          <w:rFonts w:ascii="Times New Roman" w:eastAsiaTheme="minorHAnsi" w:hAnsi="Times New Roman" w:cs="Times New Roman"/>
          <w:kern w:val="2"/>
          <w:sz w:val="24"/>
          <w14:ligatures w14:val="standardContextual"/>
        </w:rPr>
      </w:pPr>
      <w:r>
        <w:rPr>
          <w:rFonts w:ascii="Times New Roman" w:eastAsiaTheme="minorHAnsi" w:hAnsi="Times New Roman" w:cs="Times New Roman"/>
          <w:b/>
          <w:bCs/>
          <w:kern w:val="2"/>
          <w:sz w:val="24"/>
          <w14:ligatures w14:val="standardContextual"/>
        </w:rPr>
        <w:lastRenderedPageBreak/>
        <w:t>Clave de comunicación</w:t>
      </w:r>
      <w:r w:rsidR="00AE3385" w:rsidRPr="00AE3385">
        <w:rPr>
          <w:rFonts w:ascii="Times New Roman" w:eastAsiaTheme="minorHAnsi" w:hAnsi="Times New Roman" w:cs="Times New Roman"/>
          <w:b/>
          <w:bCs/>
          <w:kern w:val="2"/>
          <w:sz w:val="24"/>
          <w14:ligatures w14:val="standardContextual"/>
        </w:rPr>
        <w:t>: definición de formatos.</w:t>
      </w:r>
    </w:p>
    <w:p w14:paraId="2A9E6DF3" w14:textId="13FE6959" w:rsidR="00370943" w:rsidRDefault="00AE3385" w:rsidP="00EF7F1E">
      <w:pPr>
        <w:spacing w:after="0" w:line="360" w:lineRule="auto"/>
        <w:ind w:firstLine="709"/>
        <w:jc w:val="both"/>
        <w:rPr>
          <w:rFonts w:ascii="Times New Roman" w:eastAsia="Calibri" w:hAnsi="Times New Roman" w:cs="Times New Roman"/>
          <w:bCs/>
          <w:sz w:val="24"/>
          <w:szCs w:val="24"/>
          <w:lang w:eastAsia="es-MX"/>
        </w:rPr>
      </w:pPr>
      <w:bookmarkStart w:id="11" w:name="_Hlk108555488"/>
      <w:bookmarkEnd w:id="10"/>
      <w:r>
        <w:rPr>
          <w:rFonts w:ascii="Times New Roman" w:eastAsia="Calibri" w:hAnsi="Times New Roman" w:cs="Times New Roman"/>
          <w:bCs/>
          <w:sz w:val="24"/>
          <w:szCs w:val="24"/>
          <w:lang w:eastAsia="es-MX"/>
        </w:rPr>
        <w:t>La medición de</w:t>
      </w:r>
      <w:r w:rsidR="00600E71">
        <w:rPr>
          <w:rFonts w:ascii="Times New Roman" w:eastAsia="Calibri" w:hAnsi="Times New Roman" w:cs="Times New Roman"/>
          <w:bCs/>
          <w:sz w:val="24"/>
          <w:szCs w:val="24"/>
          <w:lang w:eastAsia="es-MX"/>
        </w:rPr>
        <w:t xml:space="preserve"> la clave de comunicación</w:t>
      </w:r>
      <w:r w:rsidR="004E3825">
        <w:rPr>
          <w:rFonts w:ascii="Times New Roman" w:eastAsia="Calibri" w:hAnsi="Times New Roman" w:cs="Times New Roman"/>
          <w:bCs/>
          <w:sz w:val="24"/>
          <w:szCs w:val="24"/>
          <w:lang w:eastAsia="es-MX"/>
        </w:rPr>
        <w:t xml:space="preserve"> d</w:t>
      </w:r>
      <w:r w:rsidR="00CD29E1" w:rsidRPr="00933BCE">
        <w:rPr>
          <w:rFonts w:ascii="Times New Roman" w:eastAsia="Calibri" w:hAnsi="Times New Roman" w:cs="Times New Roman"/>
          <w:bCs/>
          <w:sz w:val="24"/>
          <w:szCs w:val="24"/>
          <w:lang w:eastAsia="es-MX"/>
        </w:rPr>
        <w:t xml:space="preserve">efinición de </w:t>
      </w:r>
      <w:r w:rsidR="00DD7D2E" w:rsidRPr="00933BCE">
        <w:rPr>
          <w:rFonts w:ascii="Times New Roman" w:eastAsia="Calibri" w:hAnsi="Times New Roman" w:cs="Times New Roman"/>
          <w:bCs/>
          <w:sz w:val="24"/>
          <w:szCs w:val="24"/>
          <w:lang w:eastAsia="es-MX"/>
        </w:rPr>
        <w:t>f</w:t>
      </w:r>
      <w:r w:rsidR="00CD29E1" w:rsidRPr="00933BCE">
        <w:rPr>
          <w:rFonts w:ascii="Times New Roman" w:eastAsia="Calibri" w:hAnsi="Times New Roman" w:cs="Times New Roman"/>
          <w:bCs/>
          <w:sz w:val="24"/>
          <w:szCs w:val="24"/>
          <w:lang w:eastAsia="es-MX"/>
        </w:rPr>
        <w:t>ormatos</w:t>
      </w:r>
      <w:r w:rsidR="004E3825">
        <w:rPr>
          <w:rFonts w:ascii="Times New Roman" w:eastAsia="Calibri" w:hAnsi="Times New Roman" w:cs="Times New Roman"/>
          <w:bCs/>
          <w:sz w:val="24"/>
          <w:szCs w:val="24"/>
          <w:lang w:eastAsia="es-MX"/>
        </w:rPr>
        <w:t xml:space="preserve">, se analizó </w:t>
      </w:r>
      <w:bookmarkEnd w:id="11"/>
      <w:r w:rsidR="004E3825">
        <w:rPr>
          <w:rFonts w:ascii="Times New Roman" w:eastAsia="Calibri" w:hAnsi="Times New Roman" w:cs="Times New Roman"/>
          <w:bCs/>
          <w:sz w:val="24"/>
          <w:szCs w:val="24"/>
          <w:lang w:eastAsia="es-MX"/>
        </w:rPr>
        <w:t>c</w:t>
      </w:r>
      <w:r w:rsidR="00663FBB" w:rsidRPr="005D46DD">
        <w:rPr>
          <w:rFonts w:ascii="Times New Roman" w:eastAsia="Arial" w:hAnsi="Times New Roman" w:cs="Times New Roman"/>
          <w:bCs/>
          <w:sz w:val="24"/>
          <w:szCs w:val="24"/>
          <w:lang w:eastAsia="es-MX"/>
        </w:rPr>
        <w:t>on las métricas post</w:t>
      </w:r>
      <w:r w:rsidR="005D46DD">
        <w:rPr>
          <w:rFonts w:ascii="Times New Roman" w:eastAsia="Arial" w:hAnsi="Times New Roman" w:cs="Times New Roman"/>
          <w:bCs/>
          <w:sz w:val="24"/>
          <w:szCs w:val="24"/>
          <w:lang w:eastAsia="es-MX"/>
        </w:rPr>
        <w:t xml:space="preserve">, </w:t>
      </w:r>
      <w:r w:rsidR="00663FBB" w:rsidRPr="005D46DD">
        <w:rPr>
          <w:rFonts w:ascii="Times New Roman" w:eastAsia="Arial" w:hAnsi="Times New Roman" w:cs="Times New Roman"/>
          <w:bCs/>
          <w:sz w:val="24"/>
          <w:szCs w:val="24"/>
          <w:lang w:eastAsia="es-MX"/>
        </w:rPr>
        <w:t>videos</w:t>
      </w:r>
      <w:r w:rsidR="00805E56" w:rsidRPr="005D46DD">
        <w:rPr>
          <w:rFonts w:ascii="Times New Roman" w:eastAsia="Arial" w:hAnsi="Times New Roman" w:cs="Times New Roman"/>
          <w:bCs/>
          <w:sz w:val="24"/>
          <w:szCs w:val="24"/>
          <w:lang w:eastAsia="es-MX"/>
        </w:rPr>
        <w:t xml:space="preserve"> y visualizaciones de video</w:t>
      </w:r>
      <w:r w:rsidR="004E3825">
        <w:rPr>
          <w:rFonts w:ascii="Times New Roman" w:eastAsia="Arial" w:hAnsi="Times New Roman" w:cs="Times New Roman"/>
          <w:bCs/>
          <w:sz w:val="24"/>
          <w:szCs w:val="24"/>
          <w:lang w:eastAsia="es-MX"/>
        </w:rPr>
        <w:t>,</w:t>
      </w:r>
      <w:r w:rsidR="00663FBB" w:rsidRPr="005D46DD">
        <w:rPr>
          <w:rFonts w:ascii="Times New Roman" w:eastAsia="Arial" w:hAnsi="Times New Roman" w:cs="Times New Roman"/>
          <w:bCs/>
          <w:sz w:val="24"/>
          <w:szCs w:val="24"/>
          <w:lang w:eastAsia="es-MX"/>
        </w:rPr>
        <w:t xml:space="preserve"> </w:t>
      </w:r>
      <w:r w:rsidR="00D1106B" w:rsidRPr="005D46DD">
        <w:rPr>
          <w:rFonts w:ascii="Times New Roman" w:eastAsia="Arial" w:hAnsi="Times New Roman" w:cs="Times New Roman"/>
          <w:bCs/>
          <w:sz w:val="24"/>
          <w:szCs w:val="24"/>
          <w:lang w:eastAsia="es-MX"/>
        </w:rPr>
        <w:t>a través de los cuales se</w:t>
      </w:r>
      <w:r w:rsidR="006E4ABE">
        <w:rPr>
          <w:rFonts w:ascii="Times New Roman" w:eastAsia="Arial" w:hAnsi="Times New Roman" w:cs="Times New Roman"/>
          <w:bCs/>
          <w:sz w:val="24"/>
          <w:szCs w:val="24"/>
          <w:lang w:eastAsia="es-MX"/>
        </w:rPr>
        <w:t xml:space="preserve"> transmitió </w:t>
      </w:r>
      <w:r w:rsidR="00DD7D2E" w:rsidRPr="005D46DD">
        <w:rPr>
          <w:rFonts w:ascii="Times New Roman" w:eastAsia="Arial" w:hAnsi="Times New Roman" w:cs="Times New Roman"/>
          <w:bCs/>
          <w:sz w:val="24"/>
          <w:szCs w:val="24"/>
          <w:lang w:eastAsia="es-MX"/>
        </w:rPr>
        <w:t>la comunicación institucional universitaria</w:t>
      </w:r>
      <w:r w:rsidR="00663FBB" w:rsidRPr="005D46DD">
        <w:rPr>
          <w:rFonts w:ascii="Times New Roman" w:eastAsia="Arial" w:hAnsi="Times New Roman" w:cs="Times New Roman"/>
          <w:bCs/>
          <w:sz w:val="24"/>
          <w:szCs w:val="24"/>
          <w:lang w:eastAsia="es-MX"/>
        </w:rPr>
        <w:t>.</w:t>
      </w:r>
      <w:r w:rsidR="00663FBB" w:rsidRPr="005D46DD">
        <w:rPr>
          <w:rFonts w:ascii="Times New Roman" w:eastAsia="Calibri" w:hAnsi="Times New Roman" w:cs="Times New Roman"/>
          <w:bCs/>
          <w:sz w:val="24"/>
          <w:szCs w:val="24"/>
          <w:lang w:eastAsia="es-MX"/>
        </w:rPr>
        <w:t xml:space="preserve"> El formato de imagen en su </w:t>
      </w:r>
      <w:r w:rsidR="00663FBB" w:rsidRPr="008134A9">
        <w:rPr>
          <w:rFonts w:ascii="Times New Roman" w:eastAsia="Calibri" w:hAnsi="Times New Roman" w:cs="Times New Roman"/>
          <w:bCs/>
          <w:sz w:val="24"/>
          <w:szCs w:val="24"/>
          <w:lang w:eastAsia="es-MX"/>
        </w:rPr>
        <w:t xml:space="preserve">indicador de infografía generó 97 publicaciones, equivalente al </w:t>
      </w:r>
      <w:r w:rsidR="000B50D2">
        <w:rPr>
          <w:rFonts w:ascii="Times New Roman" w:eastAsia="Calibri" w:hAnsi="Times New Roman" w:cs="Times New Roman"/>
          <w:bCs/>
          <w:sz w:val="24"/>
          <w:szCs w:val="24"/>
          <w:lang w:eastAsia="es-MX"/>
        </w:rPr>
        <w:t>cuarenta y ocho por ciento</w:t>
      </w:r>
      <w:r w:rsidR="00663FBB" w:rsidRPr="008134A9">
        <w:rPr>
          <w:rFonts w:ascii="Times New Roman" w:eastAsia="Calibri" w:hAnsi="Times New Roman" w:cs="Times New Roman"/>
          <w:bCs/>
          <w:sz w:val="24"/>
          <w:szCs w:val="24"/>
          <w:lang w:eastAsia="es-MX"/>
        </w:rPr>
        <w:t xml:space="preserve">, en tanto, la imagen en su indicador de </w:t>
      </w:r>
      <w:r w:rsidR="00933BCE" w:rsidRPr="008134A9">
        <w:rPr>
          <w:rFonts w:ascii="Times New Roman" w:eastAsia="Calibri" w:hAnsi="Times New Roman" w:cs="Times New Roman"/>
          <w:bCs/>
          <w:sz w:val="24"/>
          <w:szCs w:val="24"/>
          <w:lang w:eastAsia="es-MX"/>
        </w:rPr>
        <w:t>foto</w:t>
      </w:r>
      <w:r w:rsidR="00663FBB" w:rsidRPr="008134A9">
        <w:rPr>
          <w:rFonts w:ascii="Times New Roman" w:eastAsia="Calibri" w:hAnsi="Times New Roman" w:cs="Times New Roman"/>
          <w:bCs/>
          <w:sz w:val="24"/>
          <w:szCs w:val="24"/>
          <w:lang w:eastAsia="es-MX"/>
        </w:rPr>
        <w:t xml:space="preserve">grafía obtuvo 87 publicaciones igual a un </w:t>
      </w:r>
      <w:r w:rsidR="000B50D2">
        <w:rPr>
          <w:rFonts w:ascii="Times New Roman" w:eastAsia="Calibri" w:hAnsi="Times New Roman" w:cs="Times New Roman"/>
          <w:bCs/>
          <w:sz w:val="24"/>
          <w:szCs w:val="24"/>
          <w:lang w:eastAsia="es-MX"/>
        </w:rPr>
        <w:t xml:space="preserve">cuarenta y tres por ciento </w:t>
      </w:r>
      <w:r w:rsidR="00933BCE" w:rsidRPr="008134A9">
        <w:rPr>
          <w:rFonts w:ascii="Times New Roman" w:eastAsia="Calibri" w:hAnsi="Times New Roman" w:cs="Times New Roman"/>
          <w:bCs/>
          <w:sz w:val="24"/>
          <w:szCs w:val="24"/>
          <w:lang w:eastAsia="es-MX"/>
        </w:rPr>
        <w:t>(tabla 4)</w:t>
      </w:r>
      <w:r w:rsidR="000B50D2">
        <w:rPr>
          <w:rFonts w:ascii="Times New Roman" w:eastAsia="Calibri" w:hAnsi="Times New Roman" w:cs="Times New Roman"/>
          <w:bCs/>
          <w:sz w:val="24"/>
          <w:szCs w:val="24"/>
          <w:lang w:eastAsia="es-MX"/>
        </w:rPr>
        <w:t>.</w:t>
      </w:r>
    </w:p>
    <w:p w14:paraId="6C0E37C5" w14:textId="77777777" w:rsidR="00EF7F1E" w:rsidRPr="004E3825" w:rsidRDefault="00EF7F1E" w:rsidP="00EF7F1E">
      <w:pPr>
        <w:spacing w:after="0" w:line="360" w:lineRule="auto"/>
        <w:ind w:firstLine="709"/>
        <w:jc w:val="both"/>
        <w:rPr>
          <w:rFonts w:ascii="Times New Roman" w:eastAsia="Arial" w:hAnsi="Times New Roman" w:cs="Times New Roman"/>
          <w:bCs/>
          <w:sz w:val="24"/>
          <w:szCs w:val="24"/>
          <w:lang w:eastAsia="es-MX"/>
        </w:rPr>
      </w:pPr>
    </w:p>
    <w:p w14:paraId="13F02839" w14:textId="708F4085" w:rsidR="008A24E8" w:rsidRPr="008134A9" w:rsidRDefault="00D62F37" w:rsidP="00D62F37">
      <w:pPr>
        <w:spacing w:line="360" w:lineRule="auto"/>
        <w:jc w:val="center"/>
        <w:rPr>
          <w:rFonts w:ascii="Times New Roman" w:eastAsia="Arial" w:hAnsi="Times New Roman" w:cs="Times New Roman"/>
          <w:bCs/>
          <w:sz w:val="24"/>
          <w:szCs w:val="24"/>
          <w:lang w:eastAsia="es-MX"/>
        </w:rPr>
      </w:pPr>
      <w:r w:rsidRPr="00EF7F1E">
        <w:rPr>
          <w:rFonts w:ascii="Times New Roman" w:eastAsia="Arial" w:hAnsi="Times New Roman" w:cs="Times New Roman"/>
          <w:b/>
          <w:sz w:val="24"/>
          <w:szCs w:val="24"/>
          <w:lang w:eastAsia="es-MX"/>
        </w:rPr>
        <w:t>Tabla 4.</w:t>
      </w:r>
      <w:r>
        <w:rPr>
          <w:rFonts w:ascii="Times New Roman" w:eastAsia="Arial" w:hAnsi="Times New Roman" w:cs="Times New Roman"/>
          <w:bCs/>
          <w:sz w:val="24"/>
          <w:szCs w:val="24"/>
          <w:lang w:eastAsia="es-MX"/>
        </w:rPr>
        <w:t xml:space="preserve"> </w:t>
      </w:r>
      <w:r w:rsidR="007178A0">
        <w:rPr>
          <w:rFonts w:ascii="Times New Roman" w:eastAsia="Arial" w:hAnsi="Times New Roman" w:cs="Times New Roman"/>
          <w:bCs/>
          <w:sz w:val="24"/>
          <w:szCs w:val="24"/>
          <w:lang w:eastAsia="es-MX"/>
        </w:rPr>
        <w:t>F</w:t>
      </w:r>
      <w:r>
        <w:rPr>
          <w:rFonts w:ascii="Times New Roman" w:eastAsia="Arial" w:hAnsi="Times New Roman" w:cs="Times New Roman"/>
          <w:bCs/>
          <w:sz w:val="24"/>
          <w:szCs w:val="24"/>
          <w:lang w:eastAsia="es-MX"/>
        </w:rPr>
        <w:t>ormatos utilizados para la comunicación institucional</w:t>
      </w:r>
    </w:p>
    <w:tbl>
      <w:tblPr>
        <w:tblStyle w:val="Tablaconcuadrcula4-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2496"/>
        <w:gridCol w:w="2123"/>
        <w:gridCol w:w="2123"/>
      </w:tblGrid>
      <w:tr w:rsidR="00EF7F1E" w:rsidRPr="00EF7F1E" w14:paraId="4C2BBF28" w14:textId="77777777" w:rsidTr="00EF7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6" w:type="dxa"/>
            <w:tcBorders>
              <w:top w:val="none" w:sz="0" w:space="0" w:color="auto"/>
              <w:left w:val="none" w:sz="0" w:space="0" w:color="auto"/>
              <w:bottom w:val="none" w:sz="0" w:space="0" w:color="auto"/>
              <w:right w:val="none" w:sz="0" w:space="0" w:color="auto"/>
            </w:tcBorders>
            <w:shd w:val="clear" w:color="auto" w:fill="auto"/>
          </w:tcPr>
          <w:p w14:paraId="24655B82" w14:textId="674E4D16" w:rsidR="005D46DD" w:rsidRPr="00EF7F1E" w:rsidRDefault="005D46DD" w:rsidP="005D46DD">
            <w:pPr>
              <w:jc w:val="both"/>
              <w:rPr>
                <w:rFonts w:ascii="Times New Roman" w:eastAsia="Calibri" w:hAnsi="Times New Roman" w:cs="Times New Roman"/>
                <w:b w:val="0"/>
                <w:bCs w:val="0"/>
                <w:color w:val="auto"/>
                <w:sz w:val="24"/>
                <w:szCs w:val="24"/>
                <w:lang w:eastAsia="es-MX"/>
              </w:rPr>
            </w:pPr>
            <w:r w:rsidRPr="00EF7F1E">
              <w:rPr>
                <w:rFonts w:ascii="Times New Roman" w:eastAsia="Calibri" w:hAnsi="Times New Roman" w:cs="Times New Roman"/>
                <w:b w:val="0"/>
                <w:bCs w:val="0"/>
                <w:color w:val="auto"/>
                <w:sz w:val="24"/>
                <w:szCs w:val="24"/>
                <w:lang w:eastAsia="es-MX"/>
              </w:rPr>
              <w:t>Definición de formato</w:t>
            </w:r>
          </w:p>
        </w:tc>
        <w:tc>
          <w:tcPr>
            <w:tcW w:w="2496" w:type="dxa"/>
            <w:tcBorders>
              <w:top w:val="none" w:sz="0" w:space="0" w:color="auto"/>
              <w:left w:val="none" w:sz="0" w:space="0" w:color="auto"/>
              <w:bottom w:val="none" w:sz="0" w:space="0" w:color="auto"/>
              <w:right w:val="none" w:sz="0" w:space="0" w:color="auto"/>
            </w:tcBorders>
            <w:shd w:val="clear" w:color="auto" w:fill="auto"/>
          </w:tcPr>
          <w:p w14:paraId="5F744F16" w14:textId="21E1F9C3" w:rsidR="005D46DD" w:rsidRPr="00EF7F1E" w:rsidRDefault="005D46DD" w:rsidP="005D46D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lang w:eastAsia="es-MX"/>
              </w:rPr>
            </w:pPr>
            <w:r w:rsidRPr="00EF7F1E">
              <w:rPr>
                <w:rFonts w:ascii="Times New Roman" w:eastAsia="Calibri" w:hAnsi="Times New Roman" w:cs="Times New Roman"/>
                <w:b w:val="0"/>
                <w:bCs w:val="0"/>
                <w:color w:val="auto"/>
                <w:sz w:val="24"/>
                <w:szCs w:val="24"/>
                <w:lang w:eastAsia="es-MX"/>
              </w:rPr>
              <w:t xml:space="preserve">Indicador </w:t>
            </w:r>
          </w:p>
        </w:tc>
        <w:tc>
          <w:tcPr>
            <w:tcW w:w="2123" w:type="dxa"/>
            <w:tcBorders>
              <w:top w:val="none" w:sz="0" w:space="0" w:color="auto"/>
              <w:left w:val="none" w:sz="0" w:space="0" w:color="auto"/>
              <w:bottom w:val="none" w:sz="0" w:space="0" w:color="auto"/>
              <w:right w:val="none" w:sz="0" w:space="0" w:color="auto"/>
            </w:tcBorders>
            <w:shd w:val="clear" w:color="auto" w:fill="auto"/>
          </w:tcPr>
          <w:p w14:paraId="0C0AD610" w14:textId="45BF7B9D" w:rsidR="005D46DD" w:rsidRPr="00EF7F1E" w:rsidRDefault="005D46DD" w:rsidP="005D46DD">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lang w:eastAsia="es-MX"/>
              </w:rPr>
            </w:pPr>
            <w:r w:rsidRPr="00EF7F1E">
              <w:rPr>
                <w:rFonts w:ascii="Times New Roman" w:eastAsia="Calibri" w:hAnsi="Times New Roman" w:cs="Times New Roman"/>
                <w:b w:val="0"/>
                <w:bCs w:val="0"/>
                <w:color w:val="auto"/>
                <w:sz w:val="24"/>
                <w:szCs w:val="24"/>
                <w:lang w:eastAsia="es-MX"/>
              </w:rPr>
              <w:t>Número de publicaciones</w:t>
            </w:r>
          </w:p>
        </w:tc>
        <w:tc>
          <w:tcPr>
            <w:tcW w:w="2123" w:type="dxa"/>
            <w:tcBorders>
              <w:top w:val="none" w:sz="0" w:space="0" w:color="auto"/>
              <w:left w:val="none" w:sz="0" w:space="0" w:color="auto"/>
              <w:bottom w:val="none" w:sz="0" w:space="0" w:color="auto"/>
              <w:right w:val="none" w:sz="0" w:space="0" w:color="auto"/>
            </w:tcBorders>
            <w:shd w:val="clear" w:color="auto" w:fill="auto"/>
          </w:tcPr>
          <w:p w14:paraId="16C2D9D7" w14:textId="24FAD7F5" w:rsidR="005D46DD" w:rsidRPr="00EF7F1E" w:rsidRDefault="005D46DD" w:rsidP="005D46DD">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lang w:eastAsia="es-MX"/>
              </w:rPr>
            </w:pPr>
            <w:r w:rsidRPr="00EF7F1E">
              <w:rPr>
                <w:rFonts w:ascii="Times New Roman" w:eastAsia="Calibri" w:hAnsi="Times New Roman" w:cs="Times New Roman"/>
                <w:b w:val="0"/>
                <w:bCs w:val="0"/>
                <w:color w:val="auto"/>
                <w:sz w:val="24"/>
                <w:szCs w:val="24"/>
                <w:lang w:eastAsia="es-MX"/>
              </w:rPr>
              <w:t>Porcentaje de las publicaciones</w:t>
            </w:r>
          </w:p>
        </w:tc>
      </w:tr>
      <w:tr w:rsidR="00EF7F1E" w:rsidRPr="00EF7F1E" w14:paraId="5DF9B3B9" w14:textId="77777777" w:rsidTr="00EF7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vMerge w:val="restart"/>
            <w:shd w:val="clear" w:color="auto" w:fill="auto"/>
          </w:tcPr>
          <w:p w14:paraId="27D46D1E" w14:textId="77777777" w:rsidR="005D46DD" w:rsidRPr="00EF7F1E" w:rsidRDefault="005D46DD" w:rsidP="005D46DD">
            <w:pPr>
              <w:jc w:val="center"/>
              <w:rPr>
                <w:rFonts w:ascii="Times New Roman" w:eastAsia="Calibri" w:hAnsi="Times New Roman" w:cs="Times New Roman"/>
                <w:b w:val="0"/>
                <w:bCs w:val="0"/>
                <w:sz w:val="24"/>
                <w:szCs w:val="24"/>
                <w:lang w:eastAsia="es-MX"/>
              </w:rPr>
            </w:pPr>
          </w:p>
          <w:p w14:paraId="6D7B975A" w14:textId="77777777" w:rsidR="005D46DD" w:rsidRPr="00EF7F1E" w:rsidRDefault="005D46DD" w:rsidP="005D46DD">
            <w:pPr>
              <w:jc w:val="center"/>
              <w:rPr>
                <w:rFonts w:ascii="Times New Roman" w:eastAsia="Calibri" w:hAnsi="Times New Roman" w:cs="Times New Roman"/>
                <w:b w:val="0"/>
                <w:bCs w:val="0"/>
                <w:sz w:val="24"/>
                <w:szCs w:val="24"/>
                <w:lang w:eastAsia="es-MX"/>
              </w:rPr>
            </w:pPr>
          </w:p>
          <w:p w14:paraId="45514842" w14:textId="22CD9ECF" w:rsidR="005D46DD" w:rsidRPr="00EF7F1E" w:rsidRDefault="00382434" w:rsidP="005D46DD">
            <w:pPr>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V</w:t>
            </w:r>
            <w:r w:rsidR="005D46DD" w:rsidRPr="00EF7F1E">
              <w:rPr>
                <w:rFonts w:ascii="Times New Roman" w:eastAsia="Calibri" w:hAnsi="Times New Roman" w:cs="Times New Roman"/>
                <w:b w:val="0"/>
                <w:bCs w:val="0"/>
                <w:sz w:val="24"/>
                <w:szCs w:val="24"/>
                <w:lang w:eastAsia="es-MX"/>
              </w:rPr>
              <w:t>ideo</w:t>
            </w:r>
          </w:p>
        </w:tc>
        <w:tc>
          <w:tcPr>
            <w:tcW w:w="2496" w:type="dxa"/>
            <w:shd w:val="clear" w:color="auto" w:fill="auto"/>
          </w:tcPr>
          <w:p w14:paraId="21188AEA" w14:textId="4595E9EE" w:rsidR="005D46DD" w:rsidRPr="00EF7F1E" w:rsidRDefault="005D46DD" w:rsidP="005D46D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En vivo:</w:t>
            </w:r>
          </w:p>
          <w:p w14:paraId="40FA94C7" w14:textId="77777777" w:rsidR="006E4ABE" w:rsidRPr="00EF7F1E" w:rsidRDefault="006E4ABE" w:rsidP="005D46D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A</w:t>
            </w:r>
            <w:r w:rsidR="005D46DD" w:rsidRPr="00EF7F1E">
              <w:rPr>
                <w:rFonts w:ascii="Times New Roman" w:eastAsia="Calibri" w:hAnsi="Times New Roman" w:cs="Times New Roman"/>
                <w:sz w:val="24"/>
                <w:szCs w:val="24"/>
                <w:lang w:eastAsia="es-MX"/>
              </w:rPr>
              <w:t>cadémico</w:t>
            </w:r>
          </w:p>
          <w:p w14:paraId="5A4DE6F0" w14:textId="0432C1C3" w:rsidR="005D46DD" w:rsidRPr="00EF7F1E" w:rsidRDefault="00563DE5" w:rsidP="005D46D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I</w:t>
            </w:r>
            <w:r w:rsidR="005D46DD" w:rsidRPr="00EF7F1E">
              <w:rPr>
                <w:rFonts w:ascii="Times New Roman" w:eastAsia="Calibri" w:hAnsi="Times New Roman" w:cs="Times New Roman"/>
                <w:sz w:val="24"/>
                <w:szCs w:val="24"/>
                <w:lang w:eastAsia="es-MX"/>
              </w:rPr>
              <w:t>nstitucional</w:t>
            </w:r>
          </w:p>
        </w:tc>
        <w:tc>
          <w:tcPr>
            <w:tcW w:w="2123" w:type="dxa"/>
            <w:shd w:val="clear" w:color="auto" w:fill="auto"/>
          </w:tcPr>
          <w:p w14:paraId="79A172A8" w14:textId="3D4280C1" w:rsidR="005D46DD" w:rsidRPr="00EF7F1E" w:rsidRDefault="005D46DD" w:rsidP="005D46D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19</w:t>
            </w:r>
          </w:p>
        </w:tc>
        <w:tc>
          <w:tcPr>
            <w:tcW w:w="2123" w:type="dxa"/>
            <w:shd w:val="clear" w:color="auto" w:fill="auto"/>
          </w:tcPr>
          <w:p w14:paraId="41B87F55" w14:textId="6AAE9A35" w:rsidR="005D46DD" w:rsidRPr="00EF7F1E" w:rsidRDefault="005D46DD" w:rsidP="005D46D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9%</w:t>
            </w:r>
          </w:p>
        </w:tc>
      </w:tr>
      <w:tr w:rsidR="00EF7F1E" w:rsidRPr="00EF7F1E" w14:paraId="150B1BE9" w14:textId="77777777" w:rsidTr="00EF7F1E">
        <w:tc>
          <w:tcPr>
            <w:cnfStyle w:val="001000000000" w:firstRow="0" w:lastRow="0" w:firstColumn="1" w:lastColumn="0" w:oddVBand="0" w:evenVBand="0" w:oddHBand="0" w:evenHBand="0" w:firstRowFirstColumn="0" w:firstRowLastColumn="0" w:lastRowFirstColumn="0" w:lastRowLastColumn="0"/>
            <w:tcW w:w="2086" w:type="dxa"/>
            <w:vMerge/>
            <w:shd w:val="clear" w:color="auto" w:fill="auto"/>
          </w:tcPr>
          <w:p w14:paraId="4F70A3DC" w14:textId="77777777" w:rsidR="005D46DD" w:rsidRPr="00EF7F1E" w:rsidRDefault="005D46DD" w:rsidP="005D46DD">
            <w:pPr>
              <w:jc w:val="both"/>
              <w:rPr>
                <w:rFonts w:ascii="Times New Roman" w:eastAsia="Calibri" w:hAnsi="Times New Roman" w:cs="Times New Roman"/>
                <w:b w:val="0"/>
                <w:bCs w:val="0"/>
                <w:sz w:val="24"/>
                <w:szCs w:val="24"/>
                <w:lang w:eastAsia="es-MX"/>
              </w:rPr>
            </w:pPr>
          </w:p>
        </w:tc>
        <w:tc>
          <w:tcPr>
            <w:tcW w:w="2496" w:type="dxa"/>
            <w:shd w:val="clear" w:color="auto" w:fill="auto"/>
          </w:tcPr>
          <w:p w14:paraId="2F4B1F17" w14:textId="3196A343" w:rsidR="005D46DD" w:rsidRPr="00EF7F1E" w:rsidRDefault="005D46DD" w:rsidP="005D46D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Cultural</w:t>
            </w:r>
          </w:p>
        </w:tc>
        <w:tc>
          <w:tcPr>
            <w:tcW w:w="2123" w:type="dxa"/>
            <w:shd w:val="clear" w:color="auto" w:fill="auto"/>
          </w:tcPr>
          <w:p w14:paraId="6FF48BF8" w14:textId="3B523E63" w:rsidR="005D46DD" w:rsidRPr="00EF7F1E" w:rsidRDefault="005D46DD" w:rsidP="005D46D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0</w:t>
            </w:r>
          </w:p>
        </w:tc>
        <w:tc>
          <w:tcPr>
            <w:tcW w:w="2123" w:type="dxa"/>
            <w:shd w:val="clear" w:color="auto" w:fill="auto"/>
          </w:tcPr>
          <w:p w14:paraId="13AAA866" w14:textId="681E9D1C" w:rsidR="005D46DD" w:rsidRPr="00EF7F1E" w:rsidRDefault="00F50064" w:rsidP="005D46D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 </w:t>
            </w:r>
            <w:r w:rsidR="005D46DD" w:rsidRPr="00EF7F1E">
              <w:rPr>
                <w:rFonts w:ascii="Times New Roman" w:eastAsia="Calibri" w:hAnsi="Times New Roman" w:cs="Times New Roman"/>
                <w:sz w:val="24"/>
                <w:szCs w:val="24"/>
                <w:lang w:eastAsia="es-MX"/>
              </w:rPr>
              <w:t>0%</w:t>
            </w:r>
          </w:p>
        </w:tc>
      </w:tr>
      <w:tr w:rsidR="00EF7F1E" w:rsidRPr="00EF7F1E" w14:paraId="48F491CC" w14:textId="77777777" w:rsidTr="00EF7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vMerge/>
            <w:shd w:val="clear" w:color="auto" w:fill="auto"/>
          </w:tcPr>
          <w:p w14:paraId="663A7EBA" w14:textId="77777777" w:rsidR="005D46DD" w:rsidRPr="00EF7F1E" w:rsidRDefault="005D46DD" w:rsidP="005D46DD">
            <w:pPr>
              <w:jc w:val="both"/>
              <w:rPr>
                <w:rFonts w:ascii="Times New Roman" w:eastAsia="Calibri" w:hAnsi="Times New Roman" w:cs="Times New Roman"/>
                <w:b w:val="0"/>
                <w:bCs w:val="0"/>
                <w:sz w:val="24"/>
                <w:szCs w:val="24"/>
                <w:lang w:eastAsia="es-MX"/>
              </w:rPr>
            </w:pPr>
          </w:p>
        </w:tc>
        <w:tc>
          <w:tcPr>
            <w:tcW w:w="2496" w:type="dxa"/>
            <w:shd w:val="clear" w:color="auto" w:fill="auto"/>
          </w:tcPr>
          <w:p w14:paraId="6D1C918A" w14:textId="070DDC2D" w:rsidR="005D46DD" w:rsidRPr="00EF7F1E" w:rsidRDefault="005D46DD" w:rsidP="005D46D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Social deportivo</w:t>
            </w:r>
          </w:p>
        </w:tc>
        <w:tc>
          <w:tcPr>
            <w:tcW w:w="2123" w:type="dxa"/>
            <w:shd w:val="clear" w:color="auto" w:fill="auto"/>
          </w:tcPr>
          <w:p w14:paraId="7C085184" w14:textId="111FDED1" w:rsidR="005D46DD" w:rsidRPr="00EF7F1E" w:rsidRDefault="005D46DD" w:rsidP="005D46D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1</w:t>
            </w:r>
          </w:p>
        </w:tc>
        <w:tc>
          <w:tcPr>
            <w:tcW w:w="2123" w:type="dxa"/>
            <w:shd w:val="clear" w:color="auto" w:fill="auto"/>
          </w:tcPr>
          <w:p w14:paraId="662C34DB" w14:textId="07913157" w:rsidR="005D46DD" w:rsidRPr="00EF7F1E" w:rsidRDefault="00F50064" w:rsidP="005D46D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 </w:t>
            </w:r>
            <w:r w:rsidR="005D46DD" w:rsidRPr="00EF7F1E">
              <w:rPr>
                <w:rFonts w:ascii="Times New Roman" w:eastAsia="Calibri" w:hAnsi="Times New Roman" w:cs="Times New Roman"/>
                <w:sz w:val="24"/>
                <w:szCs w:val="24"/>
                <w:lang w:eastAsia="es-MX"/>
              </w:rPr>
              <w:t>0%</w:t>
            </w:r>
          </w:p>
        </w:tc>
      </w:tr>
      <w:tr w:rsidR="00EF7F1E" w:rsidRPr="00EF7F1E" w14:paraId="6B2FFB70" w14:textId="77777777" w:rsidTr="00EF7F1E">
        <w:tc>
          <w:tcPr>
            <w:cnfStyle w:val="001000000000" w:firstRow="0" w:lastRow="0" w:firstColumn="1" w:lastColumn="0" w:oddVBand="0" w:evenVBand="0" w:oddHBand="0" w:evenHBand="0" w:firstRowFirstColumn="0" w:firstRowLastColumn="0" w:lastRowFirstColumn="0" w:lastRowLastColumn="0"/>
            <w:tcW w:w="2086" w:type="dxa"/>
            <w:vMerge/>
            <w:shd w:val="clear" w:color="auto" w:fill="auto"/>
          </w:tcPr>
          <w:p w14:paraId="698A0996" w14:textId="77777777" w:rsidR="005D46DD" w:rsidRPr="00EF7F1E" w:rsidRDefault="005D46DD" w:rsidP="005D46DD">
            <w:pPr>
              <w:jc w:val="both"/>
              <w:rPr>
                <w:rFonts w:ascii="Times New Roman" w:eastAsia="Calibri" w:hAnsi="Times New Roman" w:cs="Times New Roman"/>
                <w:b w:val="0"/>
                <w:bCs w:val="0"/>
                <w:sz w:val="24"/>
                <w:szCs w:val="24"/>
                <w:lang w:eastAsia="es-MX"/>
              </w:rPr>
            </w:pPr>
          </w:p>
        </w:tc>
        <w:tc>
          <w:tcPr>
            <w:tcW w:w="2496" w:type="dxa"/>
            <w:shd w:val="clear" w:color="auto" w:fill="auto"/>
          </w:tcPr>
          <w:p w14:paraId="6F9EAE75" w14:textId="43A9D8D7" w:rsidR="005D46DD" w:rsidRPr="00EF7F1E" w:rsidRDefault="005D46DD" w:rsidP="005D46D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Entretenimiento</w:t>
            </w:r>
          </w:p>
        </w:tc>
        <w:tc>
          <w:tcPr>
            <w:tcW w:w="2123" w:type="dxa"/>
            <w:shd w:val="clear" w:color="auto" w:fill="auto"/>
          </w:tcPr>
          <w:p w14:paraId="3597BF15" w14:textId="0EB3C3C2" w:rsidR="005D46DD" w:rsidRPr="00EF7F1E" w:rsidRDefault="005D46DD" w:rsidP="005D46D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0</w:t>
            </w:r>
          </w:p>
        </w:tc>
        <w:tc>
          <w:tcPr>
            <w:tcW w:w="2123" w:type="dxa"/>
            <w:shd w:val="clear" w:color="auto" w:fill="auto"/>
          </w:tcPr>
          <w:p w14:paraId="198A56C8" w14:textId="0A480269" w:rsidR="005D46DD" w:rsidRPr="00EF7F1E" w:rsidRDefault="00F50064" w:rsidP="005D46D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 </w:t>
            </w:r>
            <w:r w:rsidR="005D46DD" w:rsidRPr="00EF7F1E">
              <w:rPr>
                <w:rFonts w:ascii="Times New Roman" w:eastAsia="Calibri" w:hAnsi="Times New Roman" w:cs="Times New Roman"/>
                <w:sz w:val="24"/>
                <w:szCs w:val="24"/>
                <w:lang w:eastAsia="es-MX"/>
              </w:rPr>
              <w:t>0%</w:t>
            </w:r>
          </w:p>
        </w:tc>
      </w:tr>
      <w:tr w:rsidR="00EF7F1E" w:rsidRPr="00EF7F1E" w14:paraId="65575E12" w14:textId="77777777" w:rsidTr="00EF7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shd w:val="clear" w:color="auto" w:fill="auto"/>
          </w:tcPr>
          <w:p w14:paraId="2ACDEE27" w14:textId="5FF5D944" w:rsidR="005D46DD" w:rsidRPr="00EF7F1E" w:rsidRDefault="005D46DD" w:rsidP="005D46DD">
            <w:pPr>
              <w:jc w:val="both"/>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Imagen</w:t>
            </w:r>
          </w:p>
        </w:tc>
        <w:tc>
          <w:tcPr>
            <w:tcW w:w="2496" w:type="dxa"/>
            <w:shd w:val="clear" w:color="auto" w:fill="auto"/>
          </w:tcPr>
          <w:p w14:paraId="39360863" w14:textId="28C7A530" w:rsidR="005D46DD" w:rsidRPr="00EF7F1E" w:rsidRDefault="005D46DD" w:rsidP="005D46D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Fotografía</w:t>
            </w:r>
          </w:p>
        </w:tc>
        <w:tc>
          <w:tcPr>
            <w:tcW w:w="2123" w:type="dxa"/>
            <w:shd w:val="clear" w:color="auto" w:fill="auto"/>
          </w:tcPr>
          <w:p w14:paraId="68EC9CF9" w14:textId="13BB04E3" w:rsidR="005D46DD" w:rsidRPr="00EF7F1E" w:rsidRDefault="00F50064" w:rsidP="00F500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             </w:t>
            </w:r>
            <w:r w:rsidR="005D46DD" w:rsidRPr="00EF7F1E">
              <w:rPr>
                <w:rFonts w:ascii="Times New Roman" w:eastAsia="Calibri" w:hAnsi="Times New Roman" w:cs="Times New Roman"/>
                <w:sz w:val="24"/>
                <w:szCs w:val="24"/>
                <w:lang w:eastAsia="es-MX"/>
              </w:rPr>
              <w:t>87</w:t>
            </w:r>
          </w:p>
        </w:tc>
        <w:tc>
          <w:tcPr>
            <w:tcW w:w="2123" w:type="dxa"/>
            <w:shd w:val="clear" w:color="auto" w:fill="auto"/>
          </w:tcPr>
          <w:p w14:paraId="584EE295" w14:textId="67A6C221" w:rsidR="005D46DD" w:rsidRPr="00EF7F1E" w:rsidRDefault="005D46DD" w:rsidP="005D46D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43%</w:t>
            </w:r>
          </w:p>
        </w:tc>
      </w:tr>
      <w:tr w:rsidR="00EF7F1E" w:rsidRPr="00EF7F1E" w14:paraId="186DAEDF" w14:textId="77777777" w:rsidTr="00EF7F1E">
        <w:tc>
          <w:tcPr>
            <w:cnfStyle w:val="001000000000" w:firstRow="0" w:lastRow="0" w:firstColumn="1" w:lastColumn="0" w:oddVBand="0" w:evenVBand="0" w:oddHBand="0" w:evenHBand="0" w:firstRowFirstColumn="0" w:firstRowLastColumn="0" w:lastRowFirstColumn="0" w:lastRowLastColumn="0"/>
            <w:tcW w:w="2086" w:type="dxa"/>
            <w:shd w:val="clear" w:color="auto" w:fill="auto"/>
          </w:tcPr>
          <w:p w14:paraId="63C0C09D" w14:textId="77777777" w:rsidR="005D46DD" w:rsidRPr="00EF7F1E" w:rsidRDefault="005D46DD" w:rsidP="005D46DD">
            <w:pPr>
              <w:jc w:val="both"/>
              <w:rPr>
                <w:rFonts w:ascii="Times New Roman" w:eastAsia="Calibri" w:hAnsi="Times New Roman" w:cs="Times New Roman"/>
                <w:b w:val="0"/>
                <w:bCs w:val="0"/>
                <w:sz w:val="24"/>
                <w:szCs w:val="24"/>
                <w:lang w:eastAsia="es-MX"/>
              </w:rPr>
            </w:pPr>
          </w:p>
        </w:tc>
        <w:tc>
          <w:tcPr>
            <w:tcW w:w="2496" w:type="dxa"/>
            <w:shd w:val="clear" w:color="auto" w:fill="auto"/>
          </w:tcPr>
          <w:p w14:paraId="74AA2C56" w14:textId="563315EF" w:rsidR="005D46DD" w:rsidRPr="00EF7F1E" w:rsidRDefault="005D46DD" w:rsidP="005D46D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Infografía</w:t>
            </w:r>
          </w:p>
        </w:tc>
        <w:tc>
          <w:tcPr>
            <w:tcW w:w="2123" w:type="dxa"/>
            <w:shd w:val="clear" w:color="auto" w:fill="auto"/>
          </w:tcPr>
          <w:p w14:paraId="3F73CF43" w14:textId="53A998DA" w:rsidR="005D46DD" w:rsidRPr="00EF7F1E" w:rsidRDefault="00F50064" w:rsidP="00F5006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             </w:t>
            </w:r>
            <w:r w:rsidR="005D46DD" w:rsidRPr="00EF7F1E">
              <w:rPr>
                <w:rFonts w:ascii="Times New Roman" w:eastAsia="Calibri" w:hAnsi="Times New Roman" w:cs="Times New Roman"/>
                <w:sz w:val="24"/>
                <w:szCs w:val="24"/>
                <w:lang w:eastAsia="es-MX"/>
              </w:rPr>
              <w:t>97</w:t>
            </w:r>
          </w:p>
        </w:tc>
        <w:tc>
          <w:tcPr>
            <w:tcW w:w="2123" w:type="dxa"/>
            <w:shd w:val="clear" w:color="auto" w:fill="auto"/>
          </w:tcPr>
          <w:p w14:paraId="58E30618" w14:textId="6BEF028C" w:rsidR="005D46DD" w:rsidRPr="00EF7F1E" w:rsidRDefault="005D46DD" w:rsidP="005D46D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48%</w:t>
            </w:r>
          </w:p>
        </w:tc>
      </w:tr>
      <w:tr w:rsidR="00EF7F1E" w:rsidRPr="00EF7F1E" w14:paraId="714088AB" w14:textId="77777777" w:rsidTr="00EF7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shd w:val="clear" w:color="auto" w:fill="auto"/>
          </w:tcPr>
          <w:p w14:paraId="42DA66EC" w14:textId="00778DEA" w:rsidR="005D46DD" w:rsidRPr="00EF7F1E" w:rsidRDefault="005D46DD" w:rsidP="005D46DD">
            <w:pPr>
              <w:jc w:val="both"/>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Totales</w:t>
            </w:r>
          </w:p>
        </w:tc>
        <w:tc>
          <w:tcPr>
            <w:tcW w:w="2496" w:type="dxa"/>
            <w:shd w:val="clear" w:color="auto" w:fill="auto"/>
          </w:tcPr>
          <w:p w14:paraId="4FAB3144" w14:textId="77777777" w:rsidR="005D46DD" w:rsidRPr="00EF7F1E" w:rsidRDefault="005D46DD" w:rsidP="005D46D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p>
        </w:tc>
        <w:tc>
          <w:tcPr>
            <w:tcW w:w="2123" w:type="dxa"/>
            <w:shd w:val="clear" w:color="auto" w:fill="auto"/>
          </w:tcPr>
          <w:p w14:paraId="758DED1E" w14:textId="04E87A72" w:rsidR="005D46DD" w:rsidRPr="00EF7F1E" w:rsidRDefault="00F50064" w:rsidP="00F500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           </w:t>
            </w:r>
            <w:r w:rsidR="005D46DD" w:rsidRPr="00EF7F1E">
              <w:rPr>
                <w:rFonts w:ascii="Times New Roman" w:eastAsia="Calibri" w:hAnsi="Times New Roman" w:cs="Times New Roman"/>
                <w:sz w:val="24"/>
                <w:szCs w:val="24"/>
                <w:lang w:eastAsia="es-MX"/>
              </w:rPr>
              <w:t>204</w:t>
            </w:r>
          </w:p>
        </w:tc>
        <w:tc>
          <w:tcPr>
            <w:tcW w:w="2123" w:type="dxa"/>
            <w:shd w:val="clear" w:color="auto" w:fill="auto"/>
          </w:tcPr>
          <w:p w14:paraId="60CE9BEC" w14:textId="65AE266D" w:rsidR="005D46DD" w:rsidRPr="00EF7F1E" w:rsidRDefault="00F50064" w:rsidP="00F50064">
            <w:pPr>
              <w:keepNex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          </w:t>
            </w:r>
            <w:r w:rsidR="005D46DD" w:rsidRPr="00EF7F1E">
              <w:rPr>
                <w:rFonts w:ascii="Times New Roman" w:eastAsia="Calibri" w:hAnsi="Times New Roman" w:cs="Times New Roman"/>
                <w:sz w:val="24"/>
                <w:szCs w:val="24"/>
                <w:lang w:eastAsia="es-MX"/>
              </w:rPr>
              <w:t>100%</w:t>
            </w:r>
          </w:p>
        </w:tc>
      </w:tr>
    </w:tbl>
    <w:p w14:paraId="21465F6D" w14:textId="45C40374" w:rsidR="00F85B4D" w:rsidRPr="006E4ABE" w:rsidRDefault="00F85B4D" w:rsidP="00AB07AC">
      <w:pPr>
        <w:pStyle w:val="Descripcin"/>
        <w:jc w:val="center"/>
        <w:rPr>
          <w:rFonts w:ascii="Times New Roman" w:hAnsi="Times New Roman" w:cs="Times New Roman"/>
          <w:color w:val="auto"/>
          <w:sz w:val="24"/>
          <w:szCs w:val="24"/>
        </w:rPr>
      </w:pPr>
      <w:r w:rsidRPr="00AB07AC">
        <w:rPr>
          <w:rFonts w:ascii="Times New Roman" w:hAnsi="Times New Roman" w:cs="Times New Roman"/>
          <w:i w:val="0"/>
          <w:color w:val="auto"/>
          <w:sz w:val="24"/>
          <w:szCs w:val="24"/>
        </w:rPr>
        <w:t xml:space="preserve">Fuente: Elaboración propia con información de </w:t>
      </w:r>
      <w:proofErr w:type="spellStart"/>
      <w:r w:rsidRPr="006E4ABE">
        <w:rPr>
          <w:rFonts w:ascii="Times New Roman" w:hAnsi="Times New Roman" w:cs="Times New Roman"/>
          <w:color w:val="auto"/>
          <w:sz w:val="24"/>
          <w:szCs w:val="24"/>
        </w:rPr>
        <w:t>Fanp</w:t>
      </w:r>
      <w:r w:rsidR="006E4ABE" w:rsidRPr="006E4ABE">
        <w:rPr>
          <w:rFonts w:ascii="Times New Roman" w:hAnsi="Times New Roman" w:cs="Times New Roman"/>
          <w:color w:val="auto"/>
          <w:sz w:val="24"/>
          <w:szCs w:val="24"/>
        </w:rPr>
        <w:t>age</w:t>
      </w:r>
      <w:proofErr w:type="spellEnd"/>
      <w:r w:rsidR="006E4ABE" w:rsidRPr="006E4ABE">
        <w:rPr>
          <w:rFonts w:ascii="Times New Roman" w:hAnsi="Times New Roman" w:cs="Times New Roman"/>
          <w:color w:val="auto"/>
          <w:sz w:val="24"/>
          <w:szCs w:val="24"/>
        </w:rPr>
        <w:t xml:space="preserve"> K</w:t>
      </w:r>
      <w:r w:rsidRPr="006E4ABE">
        <w:rPr>
          <w:rFonts w:ascii="Times New Roman" w:hAnsi="Times New Roman" w:cs="Times New Roman"/>
          <w:color w:val="auto"/>
          <w:sz w:val="24"/>
          <w:szCs w:val="24"/>
        </w:rPr>
        <w:t>arma</w:t>
      </w:r>
    </w:p>
    <w:p w14:paraId="1C0F31CF" w14:textId="608230A2" w:rsidR="007D0A0F" w:rsidRDefault="00100870" w:rsidP="006E330C">
      <w:pPr>
        <w:spacing w:line="360" w:lineRule="auto"/>
        <w:jc w:val="center"/>
        <w:rPr>
          <w:rFonts w:ascii="Times New Roman" w:eastAsia="Calibri" w:hAnsi="Times New Roman" w:cs="Times New Roman"/>
          <w:bCs/>
          <w:noProof/>
          <w:sz w:val="24"/>
          <w:szCs w:val="24"/>
          <w:lang w:eastAsia="es-MX"/>
        </w:rPr>
      </w:pPr>
      <w:r>
        <w:rPr>
          <w:noProof/>
        </w:rPr>
        <w:lastRenderedPageBreak/>
        <w:drawing>
          <wp:anchor distT="0" distB="0" distL="114300" distR="114300" simplePos="0" relativeHeight="251697152" behindDoc="0" locked="0" layoutInCell="1" allowOverlap="1" wp14:anchorId="628A33E2" wp14:editId="354FC0D2">
            <wp:simplePos x="0" y="0"/>
            <wp:positionH relativeFrom="column">
              <wp:posOffset>1398270</wp:posOffset>
            </wp:positionH>
            <wp:positionV relativeFrom="paragraph">
              <wp:posOffset>313055</wp:posOffset>
            </wp:positionV>
            <wp:extent cx="2755265" cy="4483100"/>
            <wp:effectExtent l="0" t="0" r="63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265" cy="4483100"/>
                    </a:xfrm>
                    <a:prstGeom prst="rect">
                      <a:avLst/>
                    </a:prstGeom>
                    <a:noFill/>
                  </pic:spPr>
                </pic:pic>
              </a:graphicData>
            </a:graphic>
            <wp14:sizeRelH relativeFrom="page">
              <wp14:pctWidth>0</wp14:pctWidth>
            </wp14:sizeRelH>
            <wp14:sizeRelV relativeFrom="page">
              <wp14:pctHeight>0</wp14:pctHeight>
            </wp14:sizeRelV>
          </wp:anchor>
        </w:drawing>
      </w:r>
      <w:r w:rsidR="006E330C" w:rsidRPr="00EF7F1E">
        <w:rPr>
          <w:rFonts w:ascii="Times New Roman" w:eastAsia="Calibri" w:hAnsi="Times New Roman" w:cs="Times New Roman"/>
          <w:b/>
          <w:noProof/>
          <w:sz w:val="24"/>
          <w:szCs w:val="24"/>
          <w:lang w:eastAsia="es-MX"/>
        </w:rPr>
        <w:t>Figura 1.</w:t>
      </w:r>
      <w:r w:rsidR="006E330C">
        <w:rPr>
          <w:rFonts w:ascii="Times New Roman" w:eastAsia="Calibri" w:hAnsi="Times New Roman" w:cs="Times New Roman"/>
          <w:bCs/>
          <w:noProof/>
          <w:sz w:val="24"/>
          <w:szCs w:val="24"/>
          <w:lang w:eastAsia="es-MX"/>
        </w:rPr>
        <w:t xml:space="preserve"> F</w:t>
      </w:r>
      <w:r w:rsidR="007D0A0F" w:rsidRPr="007D0A0F">
        <w:rPr>
          <w:rFonts w:ascii="Times New Roman" w:eastAsia="Calibri" w:hAnsi="Times New Roman" w:cs="Times New Roman"/>
          <w:bCs/>
          <w:noProof/>
          <w:sz w:val="24"/>
          <w:szCs w:val="24"/>
          <w:lang w:eastAsia="es-MX"/>
        </w:rPr>
        <w:t xml:space="preserve">ormato imagen en su indicador de </w:t>
      </w:r>
      <w:r w:rsidR="00381C61">
        <w:rPr>
          <w:rFonts w:ascii="Times New Roman" w:eastAsia="Calibri" w:hAnsi="Times New Roman" w:cs="Times New Roman"/>
          <w:bCs/>
          <w:noProof/>
          <w:sz w:val="24"/>
          <w:szCs w:val="24"/>
          <w:lang w:eastAsia="es-MX"/>
        </w:rPr>
        <w:t>i</w:t>
      </w:r>
      <w:r w:rsidR="007D0A0F" w:rsidRPr="007D0A0F">
        <w:rPr>
          <w:rFonts w:ascii="Times New Roman" w:eastAsia="Calibri" w:hAnsi="Times New Roman" w:cs="Times New Roman"/>
          <w:bCs/>
          <w:noProof/>
          <w:sz w:val="24"/>
          <w:szCs w:val="24"/>
          <w:lang w:eastAsia="es-MX"/>
        </w:rPr>
        <w:t xml:space="preserve">nfografía publicada por la </w:t>
      </w:r>
      <w:r w:rsidR="006E4ABE">
        <w:rPr>
          <w:rFonts w:ascii="Times New Roman" w:eastAsia="Calibri" w:hAnsi="Times New Roman" w:cs="Times New Roman"/>
          <w:bCs/>
          <w:noProof/>
          <w:sz w:val="24"/>
          <w:szCs w:val="24"/>
          <w:lang w:eastAsia="es-MX"/>
        </w:rPr>
        <w:t>M</w:t>
      </w:r>
      <w:r w:rsidR="007D0A0F" w:rsidRPr="007D0A0F">
        <w:rPr>
          <w:rFonts w:ascii="Times New Roman" w:eastAsia="Calibri" w:hAnsi="Times New Roman" w:cs="Times New Roman"/>
          <w:bCs/>
          <w:noProof/>
          <w:sz w:val="24"/>
          <w:szCs w:val="24"/>
          <w:lang w:eastAsia="es-MX"/>
        </w:rPr>
        <w:t>arca UAGro</w:t>
      </w:r>
      <w:r w:rsidR="006E330C">
        <w:rPr>
          <w:rFonts w:ascii="Times New Roman" w:eastAsia="Calibri" w:hAnsi="Times New Roman" w:cs="Times New Roman"/>
          <w:bCs/>
          <w:noProof/>
          <w:sz w:val="24"/>
          <w:szCs w:val="24"/>
          <w:lang w:eastAsia="es-MX"/>
        </w:rPr>
        <w:t>.</w:t>
      </w:r>
    </w:p>
    <w:p w14:paraId="5BF19E93" w14:textId="4F007B2C" w:rsidR="00AE3385" w:rsidRDefault="00EF7F1E" w:rsidP="00FA29A1">
      <w:pPr>
        <w:spacing w:after="0" w:line="360" w:lineRule="auto"/>
        <w:jc w:val="center"/>
        <w:rPr>
          <w:rFonts w:eastAsiaTheme="minorHAnsi"/>
          <w:b/>
          <w:bCs/>
          <w:kern w:val="2"/>
          <w14:ligatures w14:val="standardContextual"/>
        </w:rPr>
      </w:pPr>
      <w:r w:rsidRPr="00AB07AC">
        <w:rPr>
          <w:rFonts w:ascii="Times New Roman" w:hAnsi="Times New Roman" w:cs="Times New Roman"/>
          <w:sz w:val="24"/>
          <w:szCs w:val="24"/>
        </w:rPr>
        <w:t xml:space="preserve">Fuente: Facebook oficial de la </w:t>
      </w:r>
      <w:r>
        <w:rPr>
          <w:rFonts w:ascii="Times New Roman" w:hAnsi="Times New Roman" w:cs="Times New Roman"/>
          <w:sz w:val="24"/>
          <w:szCs w:val="24"/>
        </w:rPr>
        <w:t xml:space="preserve">UAGro </w:t>
      </w:r>
      <w:r w:rsidRPr="00AB07AC">
        <w:rPr>
          <w:rFonts w:ascii="Times New Roman" w:hAnsi="Times New Roman" w:cs="Times New Roman"/>
          <w:sz w:val="24"/>
          <w:szCs w:val="24"/>
        </w:rPr>
        <w:t>Universidad Autónoma de Guerrero</w:t>
      </w:r>
    </w:p>
    <w:p w14:paraId="2F212CBC" w14:textId="7BE4EE55" w:rsidR="00EF7F1E" w:rsidRDefault="00EF7F1E" w:rsidP="00AE3385">
      <w:pPr>
        <w:ind w:left="1440"/>
        <w:jc w:val="center"/>
        <w:rPr>
          <w:rFonts w:ascii="Times New Roman" w:eastAsiaTheme="minorHAnsi" w:hAnsi="Times New Roman" w:cs="Times New Roman"/>
          <w:b/>
          <w:bCs/>
          <w:kern w:val="2"/>
          <w:sz w:val="24"/>
          <w14:ligatures w14:val="standardContextual"/>
        </w:rPr>
      </w:pPr>
    </w:p>
    <w:p w14:paraId="46E6A357" w14:textId="1F6B3840" w:rsidR="00AE3385" w:rsidRPr="00AE3385" w:rsidRDefault="00600E71" w:rsidP="00EF7F1E">
      <w:pPr>
        <w:jc w:val="center"/>
        <w:rPr>
          <w:rFonts w:ascii="Times New Roman" w:eastAsiaTheme="minorHAnsi" w:hAnsi="Times New Roman" w:cs="Times New Roman"/>
          <w:kern w:val="2"/>
          <w:sz w:val="24"/>
          <w14:ligatures w14:val="standardContextual"/>
        </w:rPr>
      </w:pPr>
      <w:r>
        <w:rPr>
          <w:rFonts w:ascii="Times New Roman" w:eastAsiaTheme="minorHAnsi" w:hAnsi="Times New Roman" w:cs="Times New Roman"/>
          <w:b/>
          <w:bCs/>
          <w:kern w:val="2"/>
          <w:sz w:val="24"/>
          <w14:ligatures w14:val="standardContextual"/>
        </w:rPr>
        <w:t>Clave de comunicación</w:t>
      </w:r>
      <w:r w:rsidR="00AE3385" w:rsidRPr="00AE3385">
        <w:rPr>
          <w:rFonts w:ascii="Times New Roman" w:eastAsiaTheme="minorHAnsi" w:hAnsi="Times New Roman" w:cs="Times New Roman"/>
          <w:b/>
          <w:bCs/>
          <w:kern w:val="2"/>
          <w:sz w:val="24"/>
          <w14:ligatures w14:val="standardContextual"/>
        </w:rPr>
        <w:t>: tipología de género.</w:t>
      </w:r>
    </w:p>
    <w:p w14:paraId="72C223FD" w14:textId="5D1B68FB" w:rsidR="00395F1D" w:rsidRDefault="00600E71" w:rsidP="00EF7F1E">
      <w:pPr>
        <w:spacing w:line="360" w:lineRule="auto"/>
        <w:ind w:firstLine="709"/>
        <w:jc w:val="both"/>
        <w:rPr>
          <w:rFonts w:ascii="Times New Roman" w:eastAsiaTheme="minorHAnsi" w:hAnsi="Times New Roman" w:cs="Times New Roman"/>
          <w:kern w:val="2"/>
          <w:sz w:val="24"/>
          <w:szCs w:val="24"/>
          <w14:ligatures w14:val="standardContextual"/>
        </w:rPr>
      </w:pPr>
      <w:bookmarkStart w:id="12" w:name="_Hlk108555508"/>
      <w:r>
        <w:rPr>
          <w:rFonts w:ascii="Times New Roman" w:eastAsia="Calibri" w:hAnsi="Times New Roman" w:cs="Times New Roman"/>
          <w:bCs/>
          <w:sz w:val="24"/>
          <w:szCs w:val="24"/>
          <w:lang w:eastAsia="es-MX"/>
        </w:rPr>
        <w:t>La clave de comunicación</w:t>
      </w:r>
      <w:r w:rsidR="00CD29E1" w:rsidRPr="009D18AF">
        <w:rPr>
          <w:rFonts w:ascii="Times New Roman" w:eastAsia="Calibri" w:hAnsi="Times New Roman" w:cs="Times New Roman"/>
          <w:bCs/>
          <w:sz w:val="24"/>
          <w:szCs w:val="24"/>
          <w:lang w:eastAsia="es-MX"/>
        </w:rPr>
        <w:t xml:space="preserve"> de </w:t>
      </w:r>
      <w:r w:rsidR="009861DD" w:rsidRPr="009D18AF">
        <w:rPr>
          <w:rFonts w:ascii="Times New Roman" w:eastAsia="Calibri" w:hAnsi="Times New Roman" w:cs="Times New Roman"/>
          <w:bCs/>
          <w:sz w:val="24"/>
          <w:szCs w:val="24"/>
          <w:lang w:eastAsia="es-MX"/>
        </w:rPr>
        <w:t>t</w:t>
      </w:r>
      <w:r w:rsidR="00CD29E1" w:rsidRPr="009D18AF">
        <w:rPr>
          <w:rFonts w:ascii="Times New Roman" w:eastAsia="Calibri" w:hAnsi="Times New Roman" w:cs="Times New Roman"/>
          <w:bCs/>
          <w:sz w:val="24"/>
          <w:szCs w:val="24"/>
          <w:lang w:eastAsia="es-MX"/>
        </w:rPr>
        <w:t xml:space="preserve">ipología de </w:t>
      </w:r>
      <w:r w:rsidR="009861DD" w:rsidRPr="009D18AF">
        <w:rPr>
          <w:rFonts w:ascii="Times New Roman" w:eastAsia="Calibri" w:hAnsi="Times New Roman" w:cs="Times New Roman"/>
          <w:bCs/>
          <w:sz w:val="24"/>
          <w:szCs w:val="24"/>
          <w:lang w:eastAsia="es-MX"/>
        </w:rPr>
        <w:t>g</w:t>
      </w:r>
      <w:r w:rsidR="00CD29E1" w:rsidRPr="009D18AF">
        <w:rPr>
          <w:rFonts w:ascii="Times New Roman" w:eastAsia="Calibri" w:hAnsi="Times New Roman" w:cs="Times New Roman"/>
          <w:bCs/>
          <w:sz w:val="24"/>
          <w:szCs w:val="24"/>
          <w:lang w:eastAsia="es-MX"/>
        </w:rPr>
        <w:t>énero</w:t>
      </w:r>
      <w:bookmarkEnd w:id="12"/>
      <w:r w:rsidR="00B1107E" w:rsidRPr="009D18AF">
        <w:rPr>
          <w:rFonts w:ascii="Times New Roman" w:eastAsia="Calibri" w:hAnsi="Times New Roman" w:cs="Times New Roman"/>
          <w:bCs/>
          <w:sz w:val="24"/>
          <w:szCs w:val="24"/>
          <w:lang w:eastAsia="es-MX"/>
        </w:rPr>
        <w:t xml:space="preserve"> referido al propósito del contenido.</w:t>
      </w:r>
      <w:r w:rsidR="00CC3880" w:rsidRPr="009D18AF">
        <w:rPr>
          <w:rFonts w:ascii="Times New Roman" w:eastAsia="Calibri" w:hAnsi="Times New Roman" w:cs="Times New Roman"/>
          <w:bCs/>
          <w:sz w:val="24"/>
          <w:szCs w:val="24"/>
          <w:lang w:eastAsia="es-MX"/>
        </w:rPr>
        <w:t xml:space="preserve"> </w:t>
      </w:r>
      <w:r w:rsidR="00B1107E" w:rsidRPr="009D18AF">
        <w:rPr>
          <w:rFonts w:ascii="Times New Roman" w:eastAsia="Calibri" w:hAnsi="Times New Roman" w:cs="Times New Roman"/>
          <w:sz w:val="24"/>
          <w:szCs w:val="24"/>
          <w:lang w:eastAsia="es-MX"/>
        </w:rPr>
        <w:t xml:space="preserve">informativo, de entretenimiento o motivacional, </w:t>
      </w:r>
      <w:r w:rsidR="00B0368A" w:rsidRPr="009D18AF">
        <w:rPr>
          <w:rFonts w:ascii="Times New Roman" w:eastAsia="Calibri" w:hAnsi="Times New Roman" w:cs="Times New Roman"/>
          <w:sz w:val="24"/>
          <w:szCs w:val="24"/>
          <w:lang w:eastAsia="es-MX"/>
        </w:rPr>
        <w:t>se midió con la métrica post</w:t>
      </w:r>
      <w:r w:rsidR="00B1107E" w:rsidRPr="009D18AF">
        <w:rPr>
          <w:rFonts w:ascii="Times New Roman" w:eastAsia="Calibri" w:hAnsi="Times New Roman" w:cs="Times New Roman"/>
          <w:sz w:val="24"/>
          <w:szCs w:val="24"/>
          <w:lang w:eastAsia="es-MX"/>
        </w:rPr>
        <w:t xml:space="preserve"> y </w:t>
      </w:r>
      <w:r w:rsidR="009D18AF" w:rsidRPr="009D18AF">
        <w:rPr>
          <w:rFonts w:ascii="Times New Roman" w:eastAsiaTheme="minorHAnsi" w:hAnsi="Times New Roman" w:cs="Times New Roman"/>
          <w:kern w:val="2"/>
          <w:sz w:val="24"/>
          <w:szCs w:val="24"/>
          <w14:ligatures w14:val="standardContextual"/>
        </w:rPr>
        <w:t>El análisis de las publicaciones mostró que el 85 % (173 de 204) corresponde a contenido informativo, consolidándose como el género más utilizado. Las publicaciones motivacionales representan el 13</w:t>
      </w:r>
      <w:r w:rsidR="000C5AD8">
        <w:rPr>
          <w:rFonts w:ascii="Times New Roman" w:eastAsiaTheme="minorHAnsi" w:hAnsi="Times New Roman" w:cs="Times New Roman"/>
          <w:kern w:val="2"/>
          <w:sz w:val="24"/>
          <w:szCs w:val="24"/>
          <w14:ligatures w14:val="standardContextual"/>
        </w:rPr>
        <w:t xml:space="preserve"> </w:t>
      </w:r>
      <w:r w:rsidR="009D18AF" w:rsidRPr="009D18AF">
        <w:rPr>
          <w:rFonts w:ascii="Times New Roman" w:eastAsiaTheme="minorHAnsi" w:hAnsi="Times New Roman" w:cs="Times New Roman"/>
          <w:kern w:val="2"/>
          <w:sz w:val="24"/>
          <w:szCs w:val="24"/>
          <w14:ligatures w14:val="standardContextual"/>
        </w:rPr>
        <w:t>% (27 publicaciones), mientras que el contenido de entretenimiento es el menos frecuente, con solo un 2 % (4 publicaciones) (tabla 5).</w:t>
      </w:r>
    </w:p>
    <w:p w14:paraId="773175BD" w14:textId="77777777" w:rsidR="00EF7F1E" w:rsidRDefault="00EF7F1E" w:rsidP="00EF7F1E">
      <w:pPr>
        <w:spacing w:line="360" w:lineRule="auto"/>
        <w:ind w:firstLine="709"/>
        <w:jc w:val="both"/>
        <w:rPr>
          <w:rFonts w:ascii="Times New Roman" w:eastAsiaTheme="minorHAnsi" w:hAnsi="Times New Roman" w:cs="Times New Roman"/>
          <w:kern w:val="2"/>
          <w:sz w:val="24"/>
          <w:szCs w:val="24"/>
          <w14:ligatures w14:val="standardContextual"/>
        </w:rPr>
      </w:pPr>
    </w:p>
    <w:p w14:paraId="3EAF74FB" w14:textId="2D65A967" w:rsidR="00EF7F1E" w:rsidRDefault="00EF7F1E" w:rsidP="00EF7F1E">
      <w:pPr>
        <w:spacing w:line="360" w:lineRule="auto"/>
        <w:ind w:firstLine="709"/>
        <w:jc w:val="both"/>
        <w:rPr>
          <w:rFonts w:ascii="Times New Roman" w:eastAsiaTheme="minorHAnsi" w:hAnsi="Times New Roman" w:cs="Times New Roman"/>
          <w:kern w:val="2"/>
          <w:sz w:val="24"/>
          <w:szCs w:val="24"/>
          <w14:ligatures w14:val="standardContextual"/>
        </w:rPr>
      </w:pPr>
    </w:p>
    <w:p w14:paraId="3020A7E4" w14:textId="77777777" w:rsidR="00CB3C46" w:rsidRDefault="00CB3C46" w:rsidP="00EF7F1E">
      <w:pPr>
        <w:spacing w:line="360" w:lineRule="auto"/>
        <w:ind w:firstLine="709"/>
        <w:jc w:val="both"/>
        <w:rPr>
          <w:rFonts w:ascii="Times New Roman" w:eastAsiaTheme="minorHAnsi" w:hAnsi="Times New Roman" w:cs="Times New Roman"/>
          <w:kern w:val="2"/>
          <w:sz w:val="24"/>
          <w:szCs w:val="24"/>
          <w14:ligatures w14:val="standardContextual"/>
        </w:rPr>
      </w:pPr>
    </w:p>
    <w:p w14:paraId="1A951440" w14:textId="77777777" w:rsidR="00FA29A1" w:rsidRPr="009D18AF" w:rsidRDefault="00FA29A1" w:rsidP="00EF7F1E">
      <w:pPr>
        <w:spacing w:line="360" w:lineRule="auto"/>
        <w:ind w:firstLine="709"/>
        <w:jc w:val="both"/>
        <w:rPr>
          <w:rFonts w:ascii="Times New Roman" w:eastAsiaTheme="minorHAnsi" w:hAnsi="Times New Roman" w:cs="Times New Roman"/>
          <w:kern w:val="2"/>
          <w:sz w:val="24"/>
          <w:szCs w:val="24"/>
          <w14:ligatures w14:val="standardContextual"/>
        </w:rPr>
      </w:pPr>
    </w:p>
    <w:p w14:paraId="748562C2" w14:textId="25733C44" w:rsidR="00395F1D" w:rsidRDefault="002C3053" w:rsidP="002C3053">
      <w:pPr>
        <w:spacing w:line="360" w:lineRule="auto"/>
        <w:jc w:val="center"/>
        <w:rPr>
          <w:rFonts w:ascii="Times New Roman" w:eastAsia="Calibri" w:hAnsi="Times New Roman" w:cs="Times New Roman"/>
          <w:sz w:val="24"/>
          <w:szCs w:val="24"/>
          <w:lang w:eastAsia="es-MX"/>
        </w:rPr>
      </w:pPr>
      <w:r w:rsidRPr="00FA29A1">
        <w:rPr>
          <w:rFonts w:ascii="Times New Roman" w:eastAsia="Calibri" w:hAnsi="Times New Roman" w:cs="Times New Roman"/>
          <w:b/>
          <w:bCs/>
          <w:sz w:val="24"/>
          <w:szCs w:val="24"/>
          <w:lang w:eastAsia="es-MX"/>
        </w:rPr>
        <w:lastRenderedPageBreak/>
        <w:t>Tabla 5.</w:t>
      </w:r>
      <w:r w:rsidRPr="007178A0">
        <w:rPr>
          <w:rFonts w:ascii="Times New Roman" w:eastAsia="Calibri" w:hAnsi="Times New Roman" w:cs="Times New Roman"/>
          <w:sz w:val="24"/>
          <w:szCs w:val="24"/>
          <w:lang w:eastAsia="es-MX"/>
        </w:rPr>
        <w:t xml:space="preserve"> </w:t>
      </w:r>
      <w:r w:rsidR="005C7B3B">
        <w:rPr>
          <w:rFonts w:ascii="Times New Roman" w:eastAsia="Calibri" w:hAnsi="Times New Roman" w:cs="Times New Roman"/>
          <w:sz w:val="24"/>
          <w:szCs w:val="24"/>
          <w:lang w:eastAsia="es-MX"/>
        </w:rPr>
        <w:t>Tipología de Género</w:t>
      </w:r>
      <w:r w:rsidR="007178A0">
        <w:rPr>
          <w:rFonts w:ascii="Times New Roman" w:eastAsia="Calibri" w:hAnsi="Times New Roman" w:cs="Times New Roman"/>
          <w:sz w:val="24"/>
          <w:szCs w:val="24"/>
          <w:lang w:eastAsia="es-MX"/>
        </w:rPr>
        <w:t xml:space="preserve"> de las publicaciones de la </w:t>
      </w:r>
      <w:r w:rsidR="006E4ABE">
        <w:rPr>
          <w:rFonts w:ascii="Times New Roman" w:eastAsia="Calibri" w:hAnsi="Times New Roman" w:cs="Times New Roman"/>
          <w:sz w:val="24"/>
          <w:szCs w:val="24"/>
          <w:lang w:eastAsia="es-MX"/>
        </w:rPr>
        <w:t>M</w:t>
      </w:r>
      <w:r w:rsidR="007178A0">
        <w:rPr>
          <w:rFonts w:ascii="Times New Roman" w:eastAsia="Calibri" w:hAnsi="Times New Roman" w:cs="Times New Roman"/>
          <w:sz w:val="24"/>
          <w:szCs w:val="24"/>
          <w:lang w:eastAsia="es-MX"/>
        </w:rPr>
        <w:t>arca UAGro</w:t>
      </w:r>
    </w:p>
    <w:tbl>
      <w:tblPr>
        <w:tblStyle w:val="Tablaconcuadrcula4-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EF7F1E" w:rsidRPr="00EF7F1E" w14:paraId="2B744157" w14:textId="77777777" w:rsidTr="00EF7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2" w:type="dxa"/>
            <w:tcBorders>
              <w:top w:val="none" w:sz="0" w:space="0" w:color="auto"/>
              <w:left w:val="none" w:sz="0" w:space="0" w:color="auto"/>
              <w:bottom w:val="none" w:sz="0" w:space="0" w:color="auto"/>
              <w:right w:val="none" w:sz="0" w:space="0" w:color="auto"/>
            </w:tcBorders>
            <w:shd w:val="clear" w:color="auto" w:fill="auto"/>
          </w:tcPr>
          <w:p w14:paraId="3198C00A" w14:textId="1645D321" w:rsidR="007178A0" w:rsidRPr="00EF7F1E" w:rsidRDefault="007178A0" w:rsidP="007178A0">
            <w:pPr>
              <w:jc w:val="center"/>
              <w:rPr>
                <w:rFonts w:ascii="Times New Roman" w:eastAsia="Calibri" w:hAnsi="Times New Roman" w:cs="Times New Roman"/>
                <w:b w:val="0"/>
                <w:bCs w:val="0"/>
                <w:color w:val="auto"/>
                <w:sz w:val="24"/>
                <w:szCs w:val="24"/>
                <w:lang w:eastAsia="es-MX"/>
              </w:rPr>
            </w:pPr>
            <w:r w:rsidRPr="00EF7F1E">
              <w:rPr>
                <w:rFonts w:ascii="Times New Roman" w:eastAsia="Calibri" w:hAnsi="Times New Roman" w:cs="Times New Roman"/>
                <w:b w:val="0"/>
                <w:bCs w:val="0"/>
                <w:color w:val="auto"/>
                <w:sz w:val="24"/>
                <w:szCs w:val="24"/>
                <w:lang w:eastAsia="es-MX"/>
              </w:rPr>
              <w:t>Indicador</w:t>
            </w:r>
          </w:p>
        </w:tc>
        <w:tc>
          <w:tcPr>
            <w:tcW w:w="2943" w:type="dxa"/>
            <w:tcBorders>
              <w:top w:val="none" w:sz="0" w:space="0" w:color="auto"/>
              <w:left w:val="none" w:sz="0" w:space="0" w:color="auto"/>
              <w:bottom w:val="none" w:sz="0" w:space="0" w:color="auto"/>
              <w:right w:val="none" w:sz="0" w:space="0" w:color="auto"/>
            </w:tcBorders>
            <w:shd w:val="clear" w:color="auto" w:fill="auto"/>
          </w:tcPr>
          <w:p w14:paraId="4C0C0C22" w14:textId="0F7D0776" w:rsidR="007178A0" w:rsidRPr="00EF7F1E" w:rsidRDefault="007178A0" w:rsidP="007178A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lang w:eastAsia="es-MX"/>
              </w:rPr>
            </w:pPr>
            <w:r w:rsidRPr="00EF7F1E">
              <w:rPr>
                <w:rFonts w:ascii="Times New Roman" w:eastAsia="Calibri" w:hAnsi="Times New Roman" w:cs="Times New Roman"/>
                <w:b w:val="0"/>
                <w:bCs w:val="0"/>
                <w:color w:val="auto"/>
                <w:sz w:val="24"/>
                <w:szCs w:val="24"/>
                <w:lang w:eastAsia="es-MX"/>
              </w:rPr>
              <w:t>Número de publicaciones</w:t>
            </w:r>
          </w:p>
        </w:tc>
        <w:tc>
          <w:tcPr>
            <w:tcW w:w="2943" w:type="dxa"/>
            <w:tcBorders>
              <w:top w:val="none" w:sz="0" w:space="0" w:color="auto"/>
              <w:left w:val="none" w:sz="0" w:space="0" w:color="auto"/>
              <w:bottom w:val="none" w:sz="0" w:space="0" w:color="auto"/>
              <w:right w:val="none" w:sz="0" w:space="0" w:color="auto"/>
            </w:tcBorders>
            <w:shd w:val="clear" w:color="auto" w:fill="auto"/>
          </w:tcPr>
          <w:p w14:paraId="053A5FA7" w14:textId="5F9A9D85" w:rsidR="007178A0" w:rsidRPr="00EF7F1E" w:rsidRDefault="007178A0" w:rsidP="007178A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lang w:eastAsia="es-MX"/>
              </w:rPr>
            </w:pPr>
            <w:r w:rsidRPr="00EF7F1E">
              <w:rPr>
                <w:rFonts w:ascii="Times New Roman" w:eastAsia="Calibri" w:hAnsi="Times New Roman" w:cs="Times New Roman"/>
                <w:b w:val="0"/>
                <w:bCs w:val="0"/>
                <w:color w:val="auto"/>
                <w:sz w:val="24"/>
                <w:szCs w:val="24"/>
                <w:lang w:eastAsia="es-MX"/>
              </w:rPr>
              <w:t>Porcentaje de las publicaciones</w:t>
            </w:r>
          </w:p>
        </w:tc>
      </w:tr>
      <w:tr w:rsidR="00EF7F1E" w:rsidRPr="00EF7F1E" w14:paraId="01233993" w14:textId="77777777" w:rsidTr="00EF7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25FB7EDF" w14:textId="335D88E5" w:rsidR="007178A0" w:rsidRPr="00EF7F1E" w:rsidRDefault="007178A0" w:rsidP="007178A0">
            <w:pPr>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Informativo</w:t>
            </w:r>
          </w:p>
        </w:tc>
        <w:tc>
          <w:tcPr>
            <w:tcW w:w="2943" w:type="dxa"/>
            <w:shd w:val="clear" w:color="auto" w:fill="auto"/>
          </w:tcPr>
          <w:p w14:paraId="3C3F09CD" w14:textId="2C87AE3C" w:rsidR="007178A0" w:rsidRPr="00EF7F1E" w:rsidRDefault="007178A0" w:rsidP="007178A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173</w:t>
            </w:r>
          </w:p>
        </w:tc>
        <w:tc>
          <w:tcPr>
            <w:tcW w:w="2943" w:type="dxa"/>
            <w:shd w:val="clear" w:color="auto" w:fill="auto"/>
          </w:tcPr>
          <w:p w14:paraId="5967E0AD" w14:textId="2420BBD0" w:rsidR="007178A0" w:rsidRPr="00EF7F1E" w:rsidRDefault="002B4908" w:rsidP="007178A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85%</w:t>
            </w:r>
          </w:p>
        </w:tc>
      </w:tr>
      <w:tr w:rsidR="00EF7F1E" w:rsidRPr="00EF7F1E" w14:paraId="68A38195" w14:textId="77777777" w:rsidTr="00EF7F1E">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3F645F05" w14:textId="2CE732A4" w:rsidR="007178A0" w:rsidRPr="00EF7F1E" w:rsidRDefault="007178A0" w:rsidP="007178A0">
            <w:pPr>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Entretenimiento</w:t>
            </w:r>
          </w:p>
        </w:tc>
        <w:tc>
          <w:tcPr>
            <w:tcW w:w="2943" w:type="dxa"/>
            <w:shd w:val="clear" w:color="auto" w:fill="auto"/>
          </w:tcPr>
          <w:p w14:paraId="089E1983" w14:textId="42B2ECE2" w:rsidR="007178A0" w:rsidRPr="00EF7F1E" w:rsidRDefault="008F3180" w:rsidP="007178A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   </w:t>
            </w:r>
            <w:r w:rsidR="007178A0" w:rsidRPr="00EF7F1E">
              <w:rPr>
                <w:rFonts w:ascii="Times New Roman" w:eastAsia="Calibri" w:hAnsi="Times New Roman" w:cs="Times New Roman"/>
                <w:sz w:val="24"/>
                <w:szCs w:val="24"/>
                <w:lang w:eastAsia="es-MX"/>
              </w:rPr>
              <w:t>4</w:t>
            </w:r>
          </w:p>
        </w:tc>
        <w:tc>
          <w:tcPr>
            <w:tcW w:w="2943" w:type="dxa"/>
            <w:shd w:val="clear" w:color="auto" w:fill="auto"/>
          </w:tcPr>
          <w:p w14:paraId="34457B9A" w14:textId="0D2050CB" w:rsidR="007178A0" w:rsidRPr="00EF7F1E" w:rsidRDefault="008F3180" w:rsidP="007178A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  </w:t>
            </w:r>
            <w:r w:rsidR="002B4908" w:rsidRPr="00EF7F1E">
              <w:rPr>
                <w:rFonts w:ascii="Times New Roman" w:eastAsia="Calibri" w:hAnsi="Times New Roman" w:cs="Times New Roman"/>
                <w:sz w:val="24"/>
                <w:szCs w:val="24"/>
                <w:lang w:eastAsia="es-MX"/>
              </w:rPr>
              <w:t>2%</w:t>
            </w:r>
          </w:p>
        </w:tc>
      </w:tr>
      <w:tr w:rsidR="00EF7F1E" w:rsidRPr="00EF7F1E" w14:paraId="518ACAD9" w14:textId="77777777" w:rsidTr="00EF7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63AF2BA3" w14:textId="53386895" w:rsidR="007178A0" w:rsidRPr="00EF7F1E" w:rsidRDefault="007178A0" w:rsidP="007178A0">
            <w:pPr>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Motivacional</w:t>
            </w:r>
          </w:p>
        </w:tc>
        <w:tc>
          <w:tcPr>
            <w:tcW w:w="2943" w:type="dxa"/>
            <w:shd w:val="clear" w:color="auto" w:fill="auto"/>
          </w:tcPr>
          <w:p w14:paraId="5229E561" w14:textId="65367357" w:rsidR="007178A0" w:rsidRPr="00EF7F1E" w:rsidRDefault="008F3180" w:rsidP="007178A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 </w:t>
            </w:r>
            <w:r w:rsidR="007178A0" w:rsidRPr="00EF7F1E">
              <w:rPr>
                <w:rFonts w:ascii="Times New Roman" w:eastAsia="Calibri" w:hAnsi="Times New Roman" w:cs="Times New Roman"/>
                <w:sz w:val="24"/>
                <w:szCs w:val="24"/>
                <w:lang w:eastAsia="es-MX"/>
              </w:rPr>
              <w:t>27</w:t>
            </w:r>
          </w:p>
        </w:tc>
        <w:tc>
          <w:tcPr>
            <w:tcW w:w="2943" w:type="dxa"/>
            <w:shd w:val="clear" w:color="auto" w:fill="auto"/>
          </w:tcPr>
          <w:p w14:paraId="2C5199EC" w14:textId="6CF5359C" w:rsidR="007178A0" w:rsidRPr="00EF7F1E" w:rsidRDefault="002B4908" w:rsidP="007178A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13%</w:t>
            </w:r>
          </w:p>
        </w:tc>
      </w:tr>
      <w:tr w:rsidR="00EF7F1E" w:rsidRPr="00EF7F1E" w14:paraId="16611E4D" w14:textId="77777777" w:rsidTr="00EF7F1E">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5494D80C" w14:textId="658CDB98" w:rsidR="007178A0" w:rsidRPr="00EF7F1E" w:rsidRDefault="007178A0" w:rsidP="007178A0">
            <w:pPr>
              <w:rPr>
                <w:rFonts w:ascii="Times New Roman" w:eastAsia="Calibri" w:hAnsi="Times New Roman" w:cs="Times New Roman"/>
                <w:b w:val="0"/>
                <w:bCs w:val="0"/>
                <w:sz w:val="24"/>
                <w:szCs w:val="24"/>
                <w:lang w:eastAsia="es-MX"/>
              </w:rPr>
            </w:pPr>
            <w:r w:rsidRPr="00EF7F1E">
              <w:rPr>
                <w:rFonts w:ascii="Times New Roman" w:eastAsia="Calibri" w:hAnsi="Times New Roman" w:cs="Times New Roman"/>
                <w:b w:val="0"/>
                <w:bCs w:val="0"/>
                <w:sz w:val="24"/>
                <w:szCs w:val="24"/>
                <w:lang w:eastAsia="es-MX"/>
              </w:rPr>
              <w:t>Totales</w:t>
            </w:r>
          </w:p>
        </w:tc>
        <w:tc>
          <w:tcPr>
            <w:tcW w:w="2943" w:type="dxa"/>
            <w:shd w:val="clear" w:color="auto" w:fill="auto"/>
          </w:tcPr>
          <w:p w14:paraId="6D312FCE" w14:textId="7DA178ED" w:rsidR="007178A0" w:rsidRPr="00EF7F1E" w:rsidRDefault="008F3180" w:rsidP="008F318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                   </w:t>
            </w:r>
            <w:r w:rsidR="002B4908" w:rsidRPr="00EF7F1E">
              <w:rPr>
                <w:rFonts w:ascii="Times New Roman" w:eastAsia="Calibri" w:hAnsi="Times New Roman" w:cs="Times New Roman"/>
                <w:sz w:val="24"/>
                <w:szCs w:val="24"/>
                <w:lang w:eastAsia="es-MX"/>
              </w:rPr>
              <w:t>204</w:t>
            </w:r>
          </w:p>
        </w:tc>
        <w:tc>
          <w:tcPr>
            <w:tcW w:w="2943" w:type="dxa"/>
            <w:shd w:val="clear" w:color="auto" w:fill="auto"/>
          </w:tcPr>
          <w:p w14:paraId="1303DDD0" w14:textId="584EE07F" w:rsidR="007178A0" w:rsidRPr="00EF7F1E" w:rsidRDefault="008F3180" w:rsidP="008F3180">
            <w:pPr>
              <w:keepNex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EF7F1E">
              <w:rPr>
                <w:rFonts w:ascii="Times New Roman" w:eastAsia="Calibri" w:hAnsi="Times New Roman" w:cs="Times New Roman"/>
                <w:sz w:val="24"/>
                <w:szCs w:val="24"/>
                <w:lang w:eastAsia="es-MX"/>
              </w:rPr>
              <w:t xml:space="preserve">                 </w:t>
            </w:r>
            <w:r w:rsidR="002B4908" w:rsidRPr="00EF7F1E">
              <w:rPr>
                <w:rFonts w:ascii="Times New Roman" w:eastAsia="Calibri" w:hAnsi="Times New Roman" w:cs="Times New Roman"/>
                <w:sz w:val="24"/>
                <w:szCs w:val="24"/>
                <w:lang w:eastAsia="es-MX"/>
              </w:rPr>
              <w:t>100%</w:t>
            </w:r>
          </w:p>
        </w:tc>
      </w:tr>
    </w:tbl>
    <w:p w14:paraId="3D8324CF" w14:textId="7E8153CB" w:rsidR="00041B9A" w:rsidRDefault="00041B9A" w:rsidP="00EF7F1E">
      <w:pPr>
        <w:pStyle w:val="Descripcin"/>
        <w:spacing w:after="0" w:line="360" w:lineRule="auto"/>
        <w:jc w:val="center"/>
        <w:rPr>
          <w:rFonts w:ascii="Times New Roman" w:hAnsi="Times New Roman" w:cs="Times New Roman"/>
          <w:color w:val="auto"/>
          <w:sz w:val="24"/>
          <w:szCs w:val="24"/>
        </w:rPr>
      </w:pPr>
      <w:r w:rsidRPr="00AB07AC">
        <w:rPr>
          <w:rFonts w:ascii="Times New Roman" w:hAnsi="Times New Roman" w:cs="Times New Roman"/>
          <w:i w:val="0"/>
          <w:color w:val="auto"/>
          <w:sz w:val="24"/>
          <w:szCs w:val="24"/>
        </w:rPr>
        <w:t xml:space="preserve">Fuente: Elaboración propia con información de </w:t>
      </w:r>
      <w:r w:rsidRPr="0091295E">
        <w:rPr>
          <w:rFonts w:ascii="Times New Roman" w:hAnsi="Times New Roman" w:cs="Times New Roman"/>
          <w:color w:val="auto"/>
          <w:sz w:val="24"/>
          <w:szCs w:val="24"/>
        </w:rPr>
        <w:t xml:space="preserve">Fanpage </w:t>
      </w:r>
      <w:r w:rsidR="0091295E" w:rsidRPr="0091295E">
        <w:rPr>
          <w:rFonts w:ascii="Times New Roman" w:hAnsi="Times New Roman" w:cs="Times New Roman"/>
          <w:color w:val="auto"/>
          <w:sz w:val="24"/>
          <w:szCs w:val="24"/>
        </w:rPr>
        <w:t>K</w:t>
      </w:r>
      <w:r w:rsidRPr="0091295E">
        <w:rPr>
          <w:rFonts w:ascii="Times New Roman" w:hAnsi="Times New Roman" w:cs="Times New Roman"/>
          <w:color w:val="auto"/>
          <w:sz w:val="24"/>
          <w:szCs w:val="24"/>
        </w:rPr>
        <w:t>arma</w:t>
      </w:r>
    </w:p>
    <w:p w14:paraId="4278901A" w14:textId="77777777" w:rsidR="0028361F" w:rsidRPr="0028361F" w:rsidRDefault="0028361F" w:rsidP="00EF7F1E">
      <w:pPr>
        <w:spacing w:after="0" w:line="360" w:lineRule="auto"/>
      </w:pPr>
    </w:p>
    <w:p w14:paraId="1F22ABE8" w14:textId="7D9EF1F9" w:rsidR="00395F1D" w:rsidRDefault="00100870" w:rsidP="002F51CF">
      <w:pPr>
        <w:spacing w:line="360" w:lineRule="auto"/>
        <w:jc w:val="center"/>
        <w:rPr>
          <w:rFonts w:ascii="Times New Roman" w:eastAsia="Calibri" w:hAnsi="Times New Roman" w:cs="Times New Roman"/>
          <w:bCs/>
          <w:noProof/>
          <w:sz w:val="24"/>
          <w:szCs w:val="24"/>
          <w:lang w:eastAsia="es-MX"/>
        </w:rPr>
      </w:pPr>
      <w:r w:rsidRPr="00EF7F1E">
        <w:rPr>
          <w:rFonts w:ascii="Arial" w:eastAsia="Calibri" w:hAnsi="Arial" w:cs="Arial"/>
          <w:b/>
          <w:noProof/>
          <w:color w:val="FF0000"/>
          <w:sz w:val="24"/>
          <w:szCs w:val="24"/>
          <w:lang w:eastAsia="es-MX"/>
        </w:rPr>
        <w:drawing>
          <wp:anchor distT="0" distB="0" distL="114300" distR="114300" simplePos="0" relativeHeight="251678720" behindDoc="0" locked="0" layoutInCell="1" allowOverlap="1" wp14:anchorId="63F21DD4" wp14:editId="2B1843A9">
            <wp:simplePos x="0" y="0"/>
            <wp:positionH relativeFrom="margin">
              <wp:posOffset>736488</wp:posOffset>
            </wp:positionH>
            <wp:positionV relativeFrom="paragraph">
              <wp:posOffset>531049</wp:posOffset>
            </wp:positionV>
            <wp:extent cx="4320000" cy="4235421"/>
            <wp:effectExtent l="0" t="0" r="0" b="0"/>
            <wp:wrapTopAndBottom/>
            <wp:docPr id="8" name="Imagen 8" descr="C:\Users\Mónica\Pictures\Screenshots\Captura de pantalla (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ónica\Pictures\Screenshots\Captura de pantalla (9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270"/>
                    <a:stretch/>
                  </pic:blipFill>
                  <pic:spPr bwMode="auto">
                    <a:xfrm>
                      <a:off x="0" y="0"/>
                      <a:ext cx="4320000" cy="42354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F34" w:rsidRPr="00EF7F1E">
        <w:rPr>
          <w:rFonts w:ascii="Times New Roman" w:eastAsia="Calibri" w:hAnsi="Times New Roman" w:cs="Times New Roman"/>
          <w:b/>
          <w:noProof/>
          <w:sz w:val="24"/>
          <w:szCs w:val="24"/>
          <w:lang w:eastAsia="es-MX"/>
        </w:rPr>
        <w:t>Figura 2.</w:t>
      </w:r>
      <w:r w:rsidR="008F3F34">
        <w:rPr>
          <w:rFonts w:ascii="Times New Roman" w:eastAsia="Calibri" w:hAnsi="Times New Roman" w:cs="Times New Roman"/>
          <w:bCs/>
          <w:noProof/>
          <w:sz w:val="24"/>
          <w:szCs w:val="24"/>
          <w:lang w:eastAsia="es-MX"/>
        </w:rPr>
        <w:t xml:space="preserve"> </w:t>
      </w:r>
      <w:r w:rsidR="00122492">
        <w:rPr>
          <w:rFonts w:ascii="Times New Roman" w:eastAsia="Calibri" w:hAnsi="Times New Roman" w:cs="Times New Roman"/>
          <w:bCs/>
          <w:noProof/>
          <w:sz w:val="24"/>
          <w:szCs w:val="24"/>
          <w:lang w:eastAsia="es-MX"/>
        </w:rPr>
        <w:t>Infografía del g</w:t>
      </w:r>
      <w:r w:rsidR="008D5C66">
        <w:rPr>
          <w:rFonts w:ascii="Times New Roman" w:eastAsia="Calibri" w:hAnsi="Times New Roman" w:cs="Times New Roman"/>
          <w:bCs/>
          <w:noProof/>
          <w:sz w:val="24"/>
          <w:szCs w:val="24"/>
          <w:lang w:eastAsia="es-MX"/>
        </w:rPr>
        <w:t xml:space="preserve">énero </w:t>
      </w:r>
      <w:r w:rsidR="008F3F34">
        <w:rPr>
          <w:rFonts w:ascii="Times New Roman" w:eastAsia="Calibri" w:hAnsi="Times New Roman" w:cs="Times New Roman"/>
          <w:bCs/>
          <w:noProof/>
          <w:sz w:val="24"/>
          <w:szCs w:val="24"/>
          <w:lang w:eastAsia="es-MX"/>
        </w:rPr>
        <w:t xml:space="preserve">informativo </w:t>
      </w:r>
      <w:r w:rsidR="008F3F34" w:rsidRPr="007D0A0F">
        <w:rPr>
          <w:rFonts w:ascii="Times New Roman" w:eastAsia="Calibri" w:hAnsi="Times New Roman" w:cs="Times New Roman"/>
          <w:bCs/>
          <w:noProof/>
          <w:sz w:val="24"/>
          <w:szCs w:val="24"/>
          <w:lang w:eastAsia="es-MX"/>
        </w:rPr>
        <w:t>publicad</w:t>
      </w:r>
      <w:r w:rsidR="008F3F34">
        <w:rPr>
          <w:rFonts w:ascii="Times New Roman" w:eastAsia="Calibri" w:hAnsi="Times New Roman" w:cs="Times New Roman"/>
          <w:bCs/>
          <w:noProof/>
          <w:sz w:val="24"/>
          <w:szCs w:val="24"/>
          <w:lang w:eastAsia="es-MX"/>
        </w:rPr>
        <w:t>o</w:t>
      </w:r>
      <w:r w:rsidR="008F3F34" w:rsidRPr="007D0A0F">
        <w:rPr>
          <w:rFonts w:ascii="Times New Roman" w:eastAsia="Calibri" w:hAnsi="Times New Roman" w:cs="Times New Roman"/>
          <w:bCs/>
          <w:noProof/>
          <w:sz w:val="24"/>
          <w:szCs w:val="24"/>
          <w:lang w:eastAsia="es-MX"/>
        </w:rPr>
        <w:t xml:space="preserve"> por la </w:t>
      </w:r>
      <w:r w:rsidR="0091295E">
        <w:rPr>
          <w:rFonts w:ascii="Times New Roman" w:eastAsia="Calibri" w:hAnsi="Times New Roman" w:cs="Times New Roman"/>
          <w:bCs/>
          <w:noProof/>
          <w:sz w:val="24"/>
          <w:szCs w:val="24"/>
          <w:lang w:eastAsia="es-MX"/>
        </w:rPr>
        <w:t>M</w:t>
      </w:r>
      <w:r w:rsidR="008F3F34" w:rsidRPr="007D0A0F">
        <w:rPr>
          <w:rFonts w:ascii="Times New Roman" w:eastAsia="Calibri" w:hAnsi="Times New Roman" w:cs="Times New Roman"/>
          <w:bCs/>
          <w:noProof/>
          <w:sz w:val="24"/>
          <w:szCs w:val="24"/>
          <w:lang w:eastAsia="es-MX"/>
        </w:rPr>
        <w:t>arca UAGro</w:t>
      </w:r>
      <w:r w:rsidR="00902BC2">
        <w:rPr>
          <w:rFonts w:ascii="Times New Roman" w:eastAsia="Calibri" w:hAnsi="Times New Roman" w:cs="Times New Roman"/>
          <w:bCs/>
          <w:noProof/>
          <w:sz w:val="24"/>
          <w:szCs w:val="24"/>
          <w:lang w:eastAsia="es-MX"/>
        </w:rPr>
        <w:t xml:space="preserve"> y con interacción</w:t>
      </w:r>
      <w:r w:rsidR="008F3F34">
        <w:rPr>
          <w:rFonts w:ascii="Times New Roman" w:eastAsia="Calibri" w:hAnsi="Times New Roman" w:cs="Times New Roman"/>
          <w:bCs/>
          <w:noProof/>
          <w:sz w:val="24"/>
          <w:szCs w:val="24"/>
          <w:lang w:eastAsia="es-MX"/>
        </w:rPr>
        <w:t>.</w:t>
      </w:r>
    </w:p>
    <w:p w14:paraId="33331D53" w14:textId="0F885E86" w:rsidR="00100870" w:rsidRPr="00AB07AC" w:rsidRDefault="00100870" w:rsidP="00100870">
      <w:pPr>
        <w:pStyle w:val="Descripcin"/>
        <w:jc w:val="center"/>
        <w:rPr>
          <w:rFonts w:ascii="Times New Roman" w:eastAsia="Calibri" w:hAnsi="Times New Roman" w:cs="Times New Roman"/>
          <w:i w:val="0"/>
          <w:noProof/>
          <w:color w:val="auto"/>
          <w:sz w:val="24"/>
          <w:szCs w:val="24"/>
        </w:rPr>
      </w:pPr>
      <w:r w:rsidRPr="00AB07AC">
        <w:rPr>
          <w:rFonts w:ascii="Times New Roman" w:hAnsi="Times New Roman" w:cs="Times New Roman"/>
          <w:i w:val="0"/>
          <w:color w:val="auto"/>
          <w:sz w:val="24"/>
          <w:szCs w:val="24"/>
        </w:rPr>
        <w:t>Fuente: Facebook oficial de la UAGro Universidad Autónoma de Guerrero.</w:t>
      </w:r>
    </w:p>
    <w:p w14:paraId="1FBD1CD3" w14:textId="77777777" w:rsidR="00FA29A1" w:rsidRDefault="00FA29A1" w:rsidP="00EF7F1E">
      <w:pPr>
        <w:jc w:val="center"/>
        <w:rPr>
          <w:rFonts w:ascii="Times New Roman" w:eastAsiaTheme="minorHAnsi" w:hAnsi="Times New Roman" w:cs="Times New Roman"/>
          <w:b/>
          <w:bCs/>
          <w:kern w:val="2"/>
          <w:sz w:val="24"/>
          <w14:ligatures w14:val="standardContextual"/>
        </w:rPr>
      </w:pPr>
      <w:bookmarkStart w:id="13" w:name="_Hlk108555545"/>
    </w:p>
    <w:p w14:paraId="1C3C24E5" w14:textId="6436A74D" w:rsidR="00AE3385" w:rsidRPr="00AE3385" w:rsidRDefault="00600E71" w:rsidP="00EF7F1E">
      <w:pPr>
        <w:jc w:val="center"/>
        <w:rPr>
          <w:rFonts w:ascii="Times New Roman" w:eastAsiaTheme="minorHAnsi" w:hAnsi="Times New Roman" w:cs="Times New Roman"/>
          <w:kern w:val="2"/>
          <w:sz w:val="24"/>
          <w14:ligatures w14:val="standardContextual"/>
        </w:rPr>
      </w:pPr>
      <w:r>
        <w:rPr>
          <w:rFonts w:ascii="Times New Roman" w:eastAsiaTheme="minorHAnsi" w:hAnsi="Times New Roman" w:cs="Times New Roman"/>
          <w:b/>
          <w:bCs/>
          <w:kern w:val="2"/>
          <w:sz w:val="24"/>
          <w14:ligatures w14:val="standardContextual"/>
        </w:rPr>
        <w:t>Clave de comunicación</w:t>
      </w:r>
      <w:r w:rsidR="00AE3385" w:rsidRPr="00AE3385">
        <w:rPr>
          <w:rFonts w:ascii="Times New Roman" w:eastAsiaTheme="minorHAnsi" w:hAnsi="Times New Roman" w:cs="Times New Roman"/>
          <w:b/>
          <w:bCs/>
          <w:kern w:val="2"/>
          <w:sz w:val="24"/>
          <w14:ligatures w14:val="standardContextual"/>
        </w:rPr>
        <w:t>: contenido temático.</w:t>
      </w:r>
    </w:p>
    <w:p w14:paraId="5B91BAA8" w14:textId="4EFE4A6D" w:rsidR="00902BC2" w:rsidRPr="00381C61" w:rsidRDefault="00600E71" w:rsidP="00CD29E1">
      <w:pPr>
        <w:spacing w:line="360" w:lineRule="auto"/>
        <w:jc w:val="both"/>
        <w:rPr>
          <w:rFonts w:ascii="Times New Roman" w:eastAsia="Calibri" w:hAnsi="Times New Roman" w:cs="Times New Roman"/>
          <w:sz w:val="24"/>
          <w:szCs w:val="24"/>
          <w:lang w:eastAsia="es-MX"/>
        </w:rPr>
      </w:pPr>
      <w:r>
        <w:rPr>
          <w:rFonts w:ascii="Times New Roman" w:hAnsi="Times New Roman" w:cs="Times New Roman"/>
          <w:iCs/>
          <w:sz w:val="24"/>
          <w:szCs w:val="24"/>
        </w:rPr>
        <w:t xml:space="preserve">La clave de comunicación </w:t>
      </w:r>
      <w:r w:rsidRPr="007B1FD9">
        <w:rPr>
          <w:rFonts w:ascii="Times New Roman" w:hAnsi="Times New Roman" w:cs="Times New Roman"/>
          <w:iCs/>
          <w:sz w:val="24"/>
          <w:szCs w:val="24"/>
        </w:rPr>
        <w:t>de</w:t>
      </w:r>
      <w:r w:rsidR="007B1FD9" w:rsidRPr="007B1FD9">
        <w:rPr>
          <w:rFonts w:ascii="Times New Roman" w:hAnsi="Times New Roman" w:cs="Times New Roman"/>
          <w:iCs/>
          <w:sz w:val="24"/>
          <w:szCs w:val="24"/>
        </w:rPr>
        <w:t xml:space="preserve"> contenido temático,</w:t>
      </w:r>
      <w:r w:rsidR="0001557C">
        <w:rPr>
          <w:rFonts w:ascii="Times New Roman" w:hAnsi="Times New Roman" w:cs="Times New Roman"/>
          <w:iCs/>
          <w:sz w:val="24"/>
          <w:szCs w:val="24"/>
        </w:rPr>
        <w:t xml:space="preserve"> evaluado</w:t>
      </w:r>
      <w:r w:rsidR="007B1FD9" w:rsidRPr="007B1FD9">
        <w:rPr>
          <w:rFonts w:ascii="Times New Roman" w:hAnsi="Times New Roman" w:cs="Times New Roman"/>
          <w:iCs/>
          <w:sz w:val="24"/>
          <w:szCs w:val="24"/>
        </w:rPr>
        <w:t xml:space="preserve"> mediante las métricas de </w:t>
      </w:r>
      <w:r w:rsidR="007B1FD9" w:rsidRPr="0072251E">
        <w:rPr>
          <w:rFonts w:ascii="Times New Roman" w:hAnsi="Times New Roman" w:cs="Times New Roman"/>
          <w:i/>
          <w:iCs/>
          <w:sz w:val="24"/>
          <w:szCs w:val="24"/>
        </w:rPr>
        <w:t>posts</w:t>
      </w:r>
      <w:r w:rsidR="007B1FD9" w:rsidRPr="007B1FD9">
        <w:rPr>
          <w:rFonts w:ascii="Times New Roman" w:hAnsi="Times New Roman" w:cs="Times New Roman"/>
          <w:iCs/>
          <w:sz w:val="24"/>
          <w:szCs w:val="24"/>
        </w:rPr>
        <w:t xml:space="preserve"> y clics, identificó que el indicador con mayor publicación e interacción corresponde a la oferta educativa y académica, con 59 publicacione</w:t>
      </w:r>
      <w:r w:rsidR="007B1FD9">
        <w:rPr>
          <w:rFonts w:ascii="Times New Roman" w:hAnsi="Times New Roman" w:cs="Times New Roman"/>
          <w:iCs/>
          <w:sz w:val="24"/>
          <w:szCs w:val="24"/>
        </w:rPr>
        <w:t xml:space="preserve">s, </w:t>
      </w:r>
      <w:r w:rsidR="008D5C66" w:rsidRPr="007B1FD9">
        <w:rPr>
          <w:rFonts w:ascii="Times New Roman" w:eastAsia="Calibri" w:hAnsi="Times New Roman" w:cs="Times New Roman"/>
          <w:sz w:val="24"/>
          <w:szCs w:val="24"/>
          <w:lang w:eastAsia="es-MX"/>
        </w:rPr>
        <w:t>lo</w:t>
      </w:r>
      <w:r w:rsidR="008D5C66" w:rsidRPr="00604E94">
        <w:rPr>
          <w:rFonts w:ascii="Times New Roman" w:eastAsia="Calibri" w:hAnsi="Times New Roman" w:cs="Times New Roman"/>
          <w:sz w:val="24"/>
          <w:szCs w:val="24"/>
          <w:lang w:eastAsia="es-MX"/>
        </w:rPr>
        <w:t xml:space="preserve"> que equivale a un </w:t>
      </w:r>
      <w:r w:rsidR="002650A5">
        <w:rPr>
          <w:rFonts w:ascii="Times New Roman" w:eastAsia="Calibri" w:hAnsi="Times New Roman" w:cs="Times New Roman"/>
          <w:sz w:val="24"/>
          <w:szCs w:val="24"/>
          <w:lang w:eastAsia="es-MX"/>
        </w:rPr>
        <w:t>veintinueve por ciento,</w:t>
      </w:r>
      <w:r w:rsidR="008D5C66" w:rsidRPr="00604E94">
        <w:rPr>
          <w:rFonts w:ascii="Times New Roman" w:eastAsia="Calibri" w:hAnsi="Times New Roman" w:cs="Times New Roman"/>
          <w:sz w:val="24"/>
          <w:szCs w:val="24"/>
          <w:lang w:eastAsia="es-MX"/>
        </w:rPr>
        <w:t xml:space="preserve"> </w:t>
      </w:r>
      <w:r w:rsidR="008D5C66" w:rsidRPr="00604E94">
        <w:rPr>
          <w:rFonts w:ascii="Times New Roman" w:eastAsia="Calibri" w:hAnsi="Times New Roman" w:cs="Times New Roman"/>
          <w:sz w:val="24"/>
          <w:szCs w:val="24"/>
          <w:lang w:eastAsia="es-MX"/>
        </w:rPr>
        <w:lastRenderedPageBreak/>
        <w:t>seguido</w:t>
      </w:r>
      <w:r w:rsidR="00604E94" w:rsidRPr="00604E94">
        <w:rPr>
          <w:rFonts w:ascii="Times New Roman" w:eastAsia="Calibri" w:hAnsi="Times New Roman" w:cs="Times New Roman"/>
          <w:sz w:val="24"/>
          <w:szCs w:val="24"/>
          <w:lang w:eastAsia="es-MX"/>
        </w:rPr>
        <w:t xml:space="preserve"> de</w:t>
      </w:r>
      <w:r w:rsidR="008D5C66" w:rsidRPr="00604E94">
        <w:rPr>
          <w:rFonts w:ascii="Times New Roman" w:eastAsia="Calibri" w:hAnsi="Times New Roman" w:cs="Times New Roman"/>
          <w:sz w:val="24"/>
          <w:szCs w:val="24"/>
          <w:lang w:eastAsia="es-MX"/>
        </w:rPr>
        <w:t xml:space="preserve"> la difusión de eventos académicos con 44 publicaciones igual a </w:t>
      </w:r>
      <w:r w:rsidR="002650A5">
        <w:rPr>
          <w:rFonts w:ascii="Times New Roman" w:eastAsia="Calibri" w:hAnsi="Times New Roman" w:cs="Times New Roman"/>
          <w:sz w:val="24"/>
          <w:szCs w:val="24"/>
          <w:lang w:eastAsia="es-MX"/>
        </w:rPr>
        <w:t xml:space="preserve">veintidós por ciento </w:t>
      </w:r>
      <w:r w:rsidR="00B44FC0" w:rsidRPr="00B44FC0">
        <w:rPr>
          <w:rFonts w:ascii="Times New Roman" w:eastAsia="Calibri" w:hAnsi="Times New Roman" w:cs="Times New Roman"/>
          <w:sz w:val="24"/>
          <w:szCs w:val="24"/>
          <w:lang w:eastAsia="es-MX"/>
        </w:rPr>
        <w:t>(tabla 6</w:t>
      </w:r>
      <w:r w:rsidR="005C5A05">
        <w:rPr>
          <w:rFonts w:ascii="Times New Roman" w:eastAsia="Calibri" w:hAnsi="Times New Roman" w:cs="Times New Roman"/>
          <w:sz w:val="24"/>
          <w:szCs w:val="24"/>
          <w:lang w:eastAsia="es-MX"/>
        </w:rPr>
        <w:t>)</w:t>
      </w:r>
      <w:r w:rsidR="002650A5">
        <w:rPr>
          <w:rFonts w:ascii="Times New Roman" w:eastAsia="Calibri" w:hAnsi="Times New Roman" w:cs="Times New Roman"/>
          <w:sz w:val="24"/>
          <w:szCs w:val="24"/>
          <w:lang w:eastAsia="es-MX"/>
        </w:rPr>
        <w:t>.</w:t>
      </w:r>
    </w:p>
    <w:bookmarkEnd w:id="13"/>
    <w:p w14:paraId="64AEEA06" w14:textId="67578856" w:rsidR="00CD29E1" w:rsidRPr="00531048" w:rsidRDefault="00531048" w:rsidP="00531048">
      <w:pPr>
        <w:spacing w:line="360" w:lineRule="auto"/>
        <w:jc w:val="center"/>
        <w:rPr>
          <w:rFonts w:ascii="Times New Roman" w:eastAsia="Calibri" w:hAnsi="Times New Roman" w:cs="Times New Roman"/>
          <w:sz w:val="24"/>
          <w:szCs w:val="24"/>
          <w:lang w:eastAsia="es-MX"/>
        </w:rPr>
      </w:pPr>
      <w:r w:rsidRPr="00531048">
        <w:rPr>
          <w:rFonts w:ascii="Times New Roman" w:eastAsia="Calibri" w:hAnsi="Times New Roman" w:cs="Times New Roman"/>
          <w:sz w:val="24"/>
          <w:szCs w:val="24"/>
          <w:lang w:eastAsia="es-MX"/>
        </w:rPr>
        <w:t>Tabla 6. Contenido temático</w:t>
      </w:r>
      <w:r w:rsidR="005C3177">
        <w:rPr>
          <w:rFonts w:ascii="Times New Roman" w:eastAsia="Calibri" w:hAnsi="Times New Roman" w:cs="Times New Roman"/>
          <w:sz w:val="24"/>
          <w:szCs w:val="24"/>
          <w:lang w:eastAsia="es-MX"/>
        </w:rPr>
        <w:t xml:space="preserve"> de las publicaciones de la </w:t>
      </w:r>
      <w:r w:rsidR="0091295E">
        <w:rPr>
          <w:rFonts w:ascii="Times New Roman" w:eastAsia="Calibri" w:hAnsi="Times New Roman" w:cs="Times New Roman"/>
          <w:sz w:val="24"/>
          <w:szCs w:val="24"/>
          <w:lang w:eastAsia="es-MX"/>
        </w:rPr>
        <w:t>M</w:t>
      </w:r>
      <w:r w:rsidR="005C3177">
        <w:rPr>
          <w:rFonts w:ascii="Times New Roman" w:eastAsia="Calibri" w:hAnsi="Times New Roman" w:cs="Times New Roman"/>
          <w:sz w:val="24"/>
          <w:szCs w:val="24"/>
          <w:lang w:eastAsia="es-MX"/>
        </w:rPr>
        <w:t>arca UAGro</w:t>
      </w:r>
    </w:p>
    <w:tbl>
      <w:tblPr>
        <w:tblStyle w:val="Tablaconcuadrcula4-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FA29A1" w:rsidRPr="00FA29A1" w14:paraId="62A2B108" w14:textId="77777777" w:rsidTr="00FA29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2" w:type="dxa"/>
            <w:tcBorders>
              <w:top w:val="none" w:sz="0" w:space="0" w:color="auto"/>
              <w:left w:val="none" w:sz="0" w:space="0" w:color="auto"/>
              <w:bottom w:val="none" w:sz="0" w:space="0" w:color="auto"/>
              <w:right w:val="none" w:sz="0" w:space="0" w:color="auto"/>
            </w:tcBorders>
            <w:shd w:val="clear" w:color="auto" w:fill="auto"/>
          </w:tcPr>
          <w:p w14:paraId="395F7F10" w14:textId="784BFA0D" w:rsidR="00531048" w:rsidRPr="00FA29A1" w:rsidRDefault="00531048" w:rsidP="00F85B4D">
            <w:pPr>
              <w:jc w:val="center"/>
              <w:rPr>
                <w:rFonts w:ascii="Times New Roman" w:eastAsia="Calibri" w:hAnsi="Times New Roman" w:cs="Times New Roman"/>
                <w:b w:val="0"/>
                <w:bCs w:val="0"/>
                <w:color w:val="auto"/>
                <w:sz w:val="24"/>
                <w:szCs w:val="24"/>
                <w:lang w:eastAsia="es-MX"/>
              </w:rPr>
            </w:pPr>
            <w:r w:rsidRPr="00FA29A1">
              <w:rPr>
                <w:rFonts w:ascii="Times New Roman" w:eastAsia="Calibri" w:hAnsi="Times New Roman" w:cs="Times New Roman"/>
                <w:b w:val="0"/>
                <w:bCs w:val="0"/>
                <w:color w:val="auto"/>
                <w:sz w:val="24"/>
                <w:szCs w:val="24"/>
                <w:lang w:eastAsia="es-MX"/>
              </w:rPr>
              <w:t>Indicador</w:t>
            </w:r>
          </w:p>
        </w:tc>
        <w:tc>
          <w:tcPr>
            <w:tcW w:w="2943" w:type="dxa"/>
            <w:tcBorders>
              <w:top w:val="none" w:sz="0" w:space="0" w:color="auto"/>
              <w:left w:val="none" w:sz="0" w:space="0" w:color="auto"/>
              <w:bottom w:val="none" w:sz="0" w:space="0" w:color="auto"/>
              <w:right w:val="none" w:sz="0" w:space="0" w:color="auto"/>
            </w:tcBorders>
            <w:shd w:val="clear" w:color="auto" w:fill="auto"/>
          </w:tcPr>
          <w:p w14:paraId="1F9A6D98" w14:textId="16E28B59" w:rsidR="00531048" w:rsidRPr="00FA29A1" w:rsidRDefault="00531048" w:rsidP="00F85B4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lang w:eastAsia="es-MX"/>
              </w:rPr>
            </w:pPr>
            <w:r w:rsidRPr="00FA29A1">
              <w:rPr>
                <w:rFonts w:ascii="Times New Roman" w:eastAsia="Calibri" w:hAnsi="Times New Roman" w:cs="Times New Roman"/>
                <w:b w:val="0"/>
                <w:bCs w:val="0"/>
                <w:color w:val="auto"/>
                <w:sz w:val="24"/>
                <w:szCs w:val="24"/>
                <w:lang w:eastAsia="es-MX"/>
              </w:rPr>
              <w:t>Número de interacción</w:t>
            </w:r>
          </w:p>
        </w:tc>
        <w:tc>
          <w:tcPr>
            <w:tcW w:w="2943" w:type="dxa"/>
            <w:tcBorders>
              <w:top w:val="none" w:sz="0" w:space="0" w:color="auto"/>
              <w:left w:val="none" w:sz="0" w:space="0" w:color="auto"/>
              <w:bottom w:val="none" w:sz="0" w:space="0" w:color="auto"/>
              <w:right w:val="none" w:sz="0" w:space="0" w:color="auto"/>
            </w:tcBorders>
            <w:shd w:val="clear" w:color="auto" w:fill="auto"/>
          </w:tcPr>
          <w:p w14:paraId="026B1F76" w14:textId="246284C7" w:rsidR="00531048" w:rsidRPr="00FA29A1" w:rsidRDefault="00531048" w:rsidP="00F85B4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lang w:eastAsia="es-MX"/>
              </w:rPr>
            </w:pPr>
            <w:r w:rsidRPr="00FA29A1">
              <w:rPr>
                <w:rFonts w:ascii="Times New Roman" w:eastAsia="Calibri" w:hAnsi="Times New Roman" w:cs="Times New Roman"/>
                <w:b w:val="0"/>
                <w:bCs w:val="0"/>
                <w:color w:val="auto"/>
                <w:sz w:val="24"/>
                <w:szCs w:val="24"/>
                <w:lang w:eastAsia="es-MX"/>
              </w:rPr>
              <w:t>Porcentaje de las publicaciones</w:t>
            </w:r>
          </w:p>
        </w:tc>
      </w:tr>
      <w:tr w:rsidR="00FA29A1" w:rsidRPr="00FA29A1" w14:paraId="7BA85612" w14:textId="77777777" w:rsidTr="00FA2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11D5FD8F" w14:textId="1EA0D8BB" w:rsidR="00531048" w:rsidRPr="00FA29A1" w:rsidRDefault="00531048" w:rsidP="005C3177">
            <w:pPr>
              <w:rPr>
                <w:rFonts w:ascii="Times New Roman" w:eastAsia="Calibri" w:hAnsi="Times New Roman" w:cs="Times New Roman"/>
                <w:b w:val="0"/>
                <w:bCs w:val="0"/>
                <w:sz w:val="24"/>
                <w:szCs w:val="24"/>
                <w:lang w:eastAsia="es-MX"/>
              </w:rPr>
            </w:pPr>
            <w:r w:rsidRPr="00FA29A1">
              <w:rPr>
                <w:rFonts w:ascii="Times New Roman" w:eastAsia="Calibri" w:hAnsi="Times New Roman" w:cs="Times New Roman"/>
                <w:b w:val="0"/>
                <w:bCs w:val="0"/>
                <w:sz w:val="24"/>
                <w:szCs w:val="24"/>
                <w:lang w:eastAsia="es-MX"/>
              </w:rPr>
              <w:t>Difusión de eventos académicos</w:t>
            </w:r>
          </w:p>
        </w:tc>
        <w:tc>
          <w:tcPr>
            <w:tcW w:w="2943" w:type="dxa"/>
            <w:shd w:val="clear" w:color="auto" w:fill="auto"/>
          </w:tcPr>
          <w:p w14:paraId="596CFF09" w14:textId="5DB77011" w:rsidR="00531048" w:rsidRPr="00FA29A1" w:rsidRDefault="00531048" w:rsidP="005C31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44</w:t>
            </w:r>
          </w:p>
        </w:tc>
        <w:tc>
          <w:tcPr>
            <w:tcW w:w="2943" w:type="dxa"/>
            <w:shd w:val="clear" w:color="auto" w:fill="auto"/>
          </w:tcPr>
          <w:p w14:paraId="4580DCED" w14:textId="70976A0F" w:rsidR="00531048" w:rsidRPr="00FA29A1" w:rsidRDefault="0001557C" w:rsidP="005C31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 xml:space="preserve">  </w:t>
            </w:r>
            <w:r w:rsidR="00531048" w:rsidRPr="00FA29A1">
              <w:rPr>
                <w:rFonts w:ascii="Times New Roman" w:eastAsia="Calibri" w:hAnsi="Times New Roman" w:cs="Times New Roman"/>
                <w:sz w:val="24"/>
                <w:szCs w:val="24"/>
                <w:lang w:eastAsia="es-MX"/>
              </w:rPr>
              <w:t>22%</w:t>
            </w:r>
          </w:p>
        </w:tc>
      </w:tr>
      <w:tr w:rsidR="00FA29A1" w:rsidRPr="00FA29A1" w14:paraId="3240856A" w14:textId="77777777" w:rsidTr="00FA29A1">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03FAF8EA" w14:textId="5F149489" w:rsidR="00531048" w:rsidRPr="00FA29A1" w:rsidRDefault="00531048" w:rsidP="005C3177">
            <w:pPr>
              <w:rPr>
                <w:rFonts w:ascii="Times New Roman" w:eastAsia="Calibri" w:hAnsi="Times New Roman" w:cs="Times New Roman"/>
                <w:b w:val="0"/>
                <w:bCs w:val="0"/>
                <w:sz w:val="24"/>
                <w:szCs w:val="24"/>
                <w:lang w:eastAsia="es-MX"/>
              </w:rPr>
            </w:pPr>
            <w:r w:rsidRPr="00FA29A1">
              <w:rPr>
                <w:rFonts w:ascii="Times New Roman" w:eastAsia="Calibri" w:hAnsi="Times New Roman" w:cs="Times New Roman"/>
                <w:b w:val="0"/>
                <w:bCs w:val="0"/>
                <w:sz w:val="24"/>
                <w:szCs w:val="24"/>
                <w:lang w:eastAsia="es-MX"/>
              </w:rPr>
              <w:t>Difusión de logros institucionales</w:t>
            </w:r>
          </w:p>
        </w:tc>
        <w:tc>
          <w:tcPr>
            <w:tcW w:w="2943" w:type="dxa"/>
            <w:shd w:val="clear" w:color="auto" w:fill="auto"/>
          </w:tcPr>
          <w:p w14:paraId="4E2BCC99" w14:textId="4C04A32D" w:rsidR="00531048" w:rsidRPr="00FA29A1" w:rsidRDefault="00531048" w:rsidP="005C31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11</w:t>
            </w:r>
          </w:p>
        </w:tc>
        <w:tc>
          <w:tcPr>
            <w:tcW w:w="2943" w:type="dxa"/>
            <w:shd w:val="clear" w:color="auto" w:fill="auto"/>
          </w:tcPr>
          <w:p w14:paraId="0154EE24" w14:textId="22FF87F4" w:rsidR="00531048" w:rsidRPr="00FA29A1" w:rsidRDefault="00F442FF" w:rsidP="005C31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 xml:space="preserve"> </w:t>
            </w:r>
            <w:r w:rsidR="0001557C" w:rsidRPr="00FA29A1">
              <w:rPr>
                <w:rFonts w:ascii="Times New Roman" w:eastAsia="Calibri" w:hAnsi="Times New Roman" w:cs="Times New Roman"/>
                <w:sz w:val="24"/>
                <w:szCs w:val="24"/>
                <w:lang w:eastAsia="es-MX"/>
              </w:rPr>
              <w:t xml:space="preserve">   </w:t>
            </w:r>
            <w:r w:rsidR="00531048" w:rsidRPr="00FA29A1">
              <w:rPr>
                <w:rFonts w:ascii="Times New Roman" w:eastAsia="Calibri" w:hAnsi="Times New Roman" w:cs="Times New Roman"/>
                <w:sz w:val="24"/>
                <w:szCs w:val="24"/>
                <w:lang w:eastAsia="es-MX"/>
              </w:rPr>
              <w:t>5%</w:t>
            </w:r>
          </w:p>
        </w:tc>
      </w:tr>
      <w:tr w:rsidR="00FA29A1" w:rsidRPr="00FA29A1" w14:paraId="7FB9FDA1" w14:textId="77777777" w:rsidTr="00FA2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704AFF09" w14:textId="0370A796" w:rsidR="00531048" w:rsidRPr="00FA29A1" w:rsidRDefault="00531048" w:rsidP="005C3177">
            <w:pPr>
              <w:rPr>
                <w:rFonts w:ascii="Times New Roman" w:eastAsia="Calibri" w:hAnsi="Times New Roman" w:cs="Times New Roman"/>
                <w:b w:val="0"/>
                <w:bCs w:val="0"/>
                <w:sz w:val="24"/>
                <w:szCs w:val="24"/>
                <w:lang w:eastAsia="es-MX"/>
              </w:rPr>
            </w:pPr>
            <w:r w:rsidRPr="00FA29A1">
              <w:rPr>
                <w:rFonts w:ascii="Times New Roman" w:eastAsia="Calibri" w:hAnsi="Times New Roman" w:cs="Times New Roman"/>
                <w:b w:val="0"/>
                <w:bCs w:val="0"/>
                <w:sz w:val="24"/>
                <w:szCs w:val="24"/>
                <w:lang w:eastAsia="es-MX"/>
              </w:rPr>
              <w:t xml:space="preserve">Comunicación de los valores de la </w:t>
            </w:r>
            <w:r w:rsidR="0091295E" w:rsidRPr="00FA29A1">
              <w:rPr>
                <w:rFonts w:ascii="Times New Roman" w:eastAsia="Calibri" w:hAnsi="Times New Roman" w:cs="Times New Roman"/>
                <w:b w:val="0"/>
                <w:bCs w:val="0"/>
                <w:sz w:val="24"/>
                <w:szCs w:val="24"/>
                <w:lang w:eastAsia="es-MX"/>
              </w:rPr>
              <w:t>M</w:t>
            </w:r>
            <w:r w:rsidRPr="00FA29A1">
              <w:rPr>
                <w:rFonts w:ascii="Times New Roman" w:eastAsia="Calibri" w:hAnsi="Times New Roman" w:cs="Times New Roman"/>
                <w:b w:val="0"/>
                <w:bCs w:val="0"/>
                <w:sz w:val="24"/>
                <w:szCs w:val="24"/>
                <w:lang w:eastAsia="es-MX"/>
              </w:rPr>
              <w:t>arca UAGro</w:t>
            </w:r>
          </w:p>
        </w:tc>
        <w:tc>
          <w:tcPr>
            <w:tcW w:w="2943" w:type="dxa"/>
            <w:shd w:val="clear" w:color="auto" w:fill="auto"/>
          </w:tcPr>
          <w:p w14:paraId="0826E536" w14:textId="13023302" w:rsidR="00531048" w:rsidRPr="00FA29A1" w:rsidRDefault="00531048" w:rsidP="005C31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11</w:t>
            </w:r>
          </w:p>
        </w:tc>
        <w:tc>
          <w:tcPr>
            <w:tcW w:w="2943" w:type="dxa"/>
            <w:shd w:val="clear" w:color="auto" w:fill="auto"/>
          </w:tcPr>
          <w:p w14:paraId="5733F7E5" w14:textId="3F30010D" w:rsidR="00531048" w:rsidRPr="00FA29A1" w:rsidRDefault="00F442FF" w:rsidP="005C31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 xml:space="preserve"> </w:t>
            </w:r>
            <w:r w:rsidR="0001557C" w:rsidRPr="00FA29A1">
              <w:rPr>
                <w:rFonts w:ascii="Times New Roman" w:eastAsia="Calibri" w:hAnsi="Times New Roman" w:cs="Times New Roman"/>
                <w:sz w:val="24"/>
                <w:szCs w:val="24"/>
                <w:lang w:eastAsia="es-MX"/>
              </w:rPr>
              <w:t xml:space="preserve">   </w:t>
            </w:r>
            <w:r w:rsidR="00531048" w:rsidRPr="00FA29A1">
              <w:rPr>
                <w:rFonts w:ascii="Times New Roman" w:eastAsia="Calibri" w:hAnsi="Times New Roman" w:cs="Times New Roman"/>
                <w:sz w:val="24"/>
                <w:szCs w:val="24"/>
                <w:lang w:eastAsia="es-MX"/>
              </w:rPr>
              <w:t>5%</w:t>
            </w:r>
          </w:p>
        </w:tc>
      </w:tr>
      <w:tr w:rsidR="00FA29A1" w:rsidRPr="00FA29A1" w14:paraId="4DD5BE5A" w14:textId="77777777" w:rsidTr="00FA29A1">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1D4409D8" w14:textId="4578B387" w:rsidR="00531048" w:rsidRPr="00FA29A1" w:rsidRDefault="00531048" w:rsidP="005C3177">
            <w:pPr>
              <w:rPr>
                <w:rFonts w:ascii="Times New Roman" w:eastAsia="Calibri" w:hAnsi="Times New Roman" w:cs="Times New Roman"/>
                <w:b w:val="0"/>
                <w:bCs w:val="0"/>
                <w:sz w:val="24"/>
                <w:szCs w:val="24"/>
                <w:lang w:eastAsia="es-MX"/>
              </w:rPr>
            </w:pPr>
            <w:r w:rsidRPr="00FA29A1">
              <w:rPr>
                <w:rFonts w:ascii="Times New Roman" w:eastAsia="Calibri" w:hAnsi="Times New Roman" w:cs="Times New Roman"/>
                <w:b w:val="0"/>
                <w:bCs w:val="0"/>
                <w:sz w:val="24"/>
                <w:szCs w:val="24"/>
                <w:lang w:eastAsia="es-MX"/>
              </w:rPr>
              <w:t>Oferta educativa y académica</w:t>
            </w:r>
          </w:p>
        </w:tc>
        <w:tc>
          <w:tcPr>
            <w:tcW w:w="2943" w:type="dxa"/>
            <w:shd w:val="clear" w:color="auto" w:fill="auto"/>
          </w:tcPr>
          <w:p w14:paraId="563A5CCA" w14:textId="788A4C67" w:rsidR="00531048" w:rsidRPr="00FA29A1" w:rsidRDefault="00531048" w:rsidP="005C31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59</w:t>
            </w:r>
          </w:p>
        </w:tc>
        <w:tc>
          <w:tcPr>
            <w:tcW w:w="2943" w:type="dxa"/>
            <w:shd w:val="clear" w:color="auto" w:fill="auto"/>
          </w:tcPr>
          <w:p w14:paraId="18068980" w14:textId="1AEA2CB8" w:rsidR="00531048" w:rsidRPr="00FA29A1" w:rsidRDefault="0001557C" w:rsidP="005C31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 xml:space="preserve">   </w:t>
            </w:r>
            <w:r w:rsidR="00531048" w:rsidRPr="00FA29A1">
              <w:rPr>
                <w:rFonts w:ascii="Times New Roman" w:eastAsia="Calibri" w:hAnsi="Times New Roman" w:cs="Times New Roman"/>
                <w:sz w:val="24"/>
                <w:szCs w:val="24"/>
                <w:lang w:eastAsia="es-MX"/>
              </w:rPr>
              <w:t>29%</w:t>
            </w:r>
          </w:p>
        </w:tc>
      </w:tr>
      <w:tr w:rsidR="00FA29A1" w:rsidRPr="00FA29A1" w14:paraId="0236B1EE" w14:textId="77777777" w:rsidTr="00FA2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1BF46E25" w14:textId="125AACA1" w:rsidR="00531048" w:rsidRPr="00FA29A1" w:rsidRDefault="00531048" w:rsidP="005C3177">
            <w:pPr>
              <w:rPr>
                <w:rFonts w:ascii="Times New Roman" w:eastAsia="Calibri" w:hAnsi="Times New Roman" w:cs="Times New Roman"/>
                <w:b w:val="0"/>
                <w:bCs w:val="0"/>
                <w:sz w:val="24"/>
                <w:szCs w:val="24"/>
                <w:lang w:eastAsia="es-MX"/>
              </w:rPr>
            </w:pPr>
            <w:r w:rsidRPr="00FA29A1">
              <w:rPr>
                <w:rFonts w:ascii="Times New Roman" w:eastAsia="Calibri" w:hAnsi="Times New Roman" w:cs="Times New Roman"/>
                <w:b w:val="0"/>
                <w:bCs w:val="0"/>
                <w:sz w:val="24"/>
                <w:szCs w:val="24"/>
                <w:lang w:eastAsia="es-MX"/>
              </w:rPr>
              <w:t>Servicios UAGro</w:t>
            </w:r>
          </w:p>
        </w:tc>
        <w:tc>
          <w:tcPr>
            <w:tcW w:w="2943" w:type="dxa"/>
            <w:shd w:val="clear" w:color="auto" w:fill="auto"/>
          </w:tcPr>
          <w:p w14:paraId="0B32470E" w14:textId="1C5D4A46" w:rsidR="00531048" w:rsidRPr="00FA29A1" w:rsidRDefault="00531048" w:rsidP="005C31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13</w:t>
            </w:r>
          </w:p>
        </w:tc>
        <w:tc>
          <w:tcPr>
            <w:tcW w:w="2943" w:type="dxa"/>
            <w:shd w:val="clear" w:color="auto" w:fill="auto"/>
          </w:tcPr>
          <w:p w14:paraId="22DC8DC0" w14:textId="123BF7F1" w:rsidR="00531048" w:rsidRPr="00FA29A1" w:rsidRDefault="00F442FF" w:rsidP="005C31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 xml:space="preserve"> </w:t>
            </w:r>
            <w:r w:rsidR="0001557C" w:rsidRPr="00FA29A1">
              <w:rPr>
                <w:rFonts w:ascii="Times New Roman" w:eastAsia="Calibri" w:hAnsi="Times New Roman" w:cs="Times New Roman"/>
                <w:sz w:val="24"/>
                <w:szCs w:val="24"/>
                <w:lang w:eastAsia="es-MX"/>
              </w:rPr>
              <w:t xml:space="preserve">   </w:t>
            </w:r>
            <w:r w:rsidR="00531048" w:rsidRPr="00FA29A1">
              <w:rPr>
                <w:rFonts w:ascii="Times New Roman" w:eastAsia="Calibri" w:hAnsi="Times New Roman" w:cs="Times New Roman"/>
                <w:sz w:val="24"/>
                <w:szCs w:val="24"/>
                <w:lang w:eastAsia="es-MX"/>
              </w:rPr>
              <w:t>6%</w:t>
            </w:r>
          </w:p>
        </w:tc>
      </w:tr>
      <w:tr w:rsidR="00FA29A1" w:rsidRPr="00FA29A1" w14:paraId="2DDFE4DC" w14:textId="77777777" w:rsidTr="00FA29A1">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0754AD43" w14:textId="141435E4" w:rsidR="00531048" w:rsidRPr="00FA29A1" w:rsidRDefault="00531048" w:rsidP="005C3177">
            <w:pPr>
              <w:rPr>
                <w:rFonts w:ascii="Times New Roman" w:eastAsia="Calibri" w:hAnsi="Times New Roman" w:cs="Times New Roman"/>
                <w:b w:val="0"/>
                <w:bCs w:val="0"/>
                <w:sz w:val="24"/>
                <w:szCs w:val="24"/>
                <w:lang w:eastAsia="es-MX"/>
              </w:rPr>
            </w:pPr>
            <w:r w:rsidRPr="00FA29A1">
              <w:rPr>
                <w:rFonts w:ascii="Times New Roman" w:eastAsia="Calibri" w:hAnsi="Times New Roman" w:cs="Times New Roman"/>
                <w:b w:val="0"/>
                <w:bCs w:val="0"/>
                <w:sz w:val="24"/>
                <w:szCs w:val="24"/>
                <w:lang w:eastAsia="es-MX"/>
              </w:rPr>
              <w:t>Difusión de eventos sociales, deportivos, culturales y luctuosos</w:t>
            </w:r>
          </w:p>
        </w:tc>
        <w:tc>
          <w:tcPr>
            <w:tcW w:w="2943" w:type="dxa"/>
            <w:shd w:val="clear" w:color="auto" w:fill="auto"/>
          </w:tcPr>
          <w:p w14:paraId="5687A6DA" w14:textId="41B67C42" w:rsidR="00531048" w:rsidRPr="00FA29A1" w:rsidRDefault="00531048" w:rsidP="005C31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32</w:t>
            </w:r>
          </w:p>
        </w:tc>
        <w:tc>
          <w:tcPr>
            <w:tcW w:w="2943" w:type="dxa"/>
            <w:shd w:val="clear" w:color="auto" w:fill="auto"/>
          </w:tcPr>
          <w:p w14:paraId="2D18DCEB" w14:textId="1AF1C9DA" w:rsidR="00531048" w:rsidRPr="00FA29A1" w:rsidRDefault="0001557C" w:rsidP="005C31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 xml:space="preserve">   </w:t>
            </w:r>
            <w:r w:rsidR="00531048" w:rsidRPr="00FA29A1">
              <w:rPr>
                <w:rFonts w:ascii="Times New Roman" w:eastAsia="Calibri" w:hAnsi="Times New Roman" w:cs="Times New Roman"/>
                <w:sz w:val="24"/>
                <w:szCs w:val="24"/>
                <w:lang w:eastAsia="es-MX"/>
              </w:rPr>
              <w:t>16%</w:t>
            </w:r>
          </w:p>
        </w:tc>
      </w:tr>
      <w:tr w:rsidR="00FA29A1" w:rsidRPr="00FA29A1" w14:paraId="1AA1625D" w14:textId="77777777" w:rsidTr="00FA2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015B9C53" w14:textId="03AF05F4" w:rsidR="00531048" w:rsidRPr="00FA29A1" w:rsidRDefault="00531048" w:rsidP="005C3177">
            <w:pPr>
              <w:rPr>
                <w:rFonts w:ascii="Times New Roman" w:eastAsia="Calibri" w:hAnsi="Times New Roman" w:cs="Times New Roman"/>
                <w:b w:val="0"/>
                <w:bCs w:val="0"/>
                <w:sz w:val="24"/>
                <w:szCs w:val="24"/>
                <w:lang w:eastAsia="es-MX"/>
              </w:rPr>
            </w:pPr>
            <w:r w:rsidRPr="00FA29A1">
              <w:rPr>
                <w:rFonts w:ascii="Times New Roman" w:eastAsia="Calibri" w:hAnsi="Times New Roman" w:cs="Times New Roman"/>
                <w:b w:val="0"/>
                <w:bCs w:val="0"/>
                <w:sz w:val="24"/>
                <w:szCs w:val="24"/>
                <w:lang w:eastAsia="es-MX"/>
              </w:rPr>
              <w:t>Conmemoraciones</w:t>
            </w:r>
          </w:p>
        </w:tc>
        <w:tc>
          <w:tcPr>
            <w:tcW w:w="2943" w:type="dxa"/>
            <w:shd w:val="clear" w:color="auto" w:fill="auto"/>
          </w:tcPr>
          <w:p w14:paraId="3288CBCF" w14:textId="2A445219" w:rsidR="00531048" w:rsidRPr="00FA29A1" w:rsidRDefault="00531048" w:rsidP="005C31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34</w:t>
            </w:r>
          </w:p>
        </w:tc>
        <w:tc>
          <w:tcPr>
            <w:tcW w:w="2943" w:type="dxa"/>
            <w:shd w:val="clear" w:color="auto" w:fill="auto"/>
          </w:tcPr>
          <w:p w14:paraId="44FF8BC2" w14:textId="58781C25" w:rsidR="00531048" w:rsidRPr="00FA29A1" w:rsidRDefault="0001557C" w:rsidP="005C31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 xml:space="preserve">  </w:t>
            </w:r>
            <w:r w:rsidR="00531048" w:rsidRPr="00FA29A1">
              <w:rPr>
                <w:rFonts w:ascii="Times New Roman" w:eastAsia="Calibri" w:hAnsi="Times New Roman" w:cs="Times New Roman"/>
                <w:sz w:val="24"/>
                <w:szCs w:val="24"/>
                <w:lang w:eastAsia="es-MX"/>
              </w:rPr>
              <w:t>17%</w:t>
            </w:r>
          </w:p>
        </w:tc>
      </w:tr>
      <w:tr w:rsidR="00FA29A1" w:rsidRPr="00FA29A1" w14:paraId="212FD222" w14:textId="77777777" w:rsidTr="00FA29A1">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3C475384" w14:textId="14EFF2AA" w:rsidR="00531048" w:rsidRPr="00FA29A1" w:rsidRDefault="00531048" w:rsidP="005C3177">
            <w:pPr>
              <w:rPr>
                <w:rFonts w:ascii="Times New Roman" w:eastAsia="Calibri" w:hAnsi="Times New Roman" w:cs="Times New Roman"/>
                <w:b w:val="0"/>
                <w:bCs w:val="0"/>
                <w:sz w:val="24"/>
                <w:szCs w:val="24"/>
                <w:lang w:eastAsia="es-MX"/>
              </w:rPr>
            </w:pPr>
            <w:r w:rsidRPr="00FA29A1">
              <w:rPr>
                <w:rFonts w:ascii="Times New Roman" w:eastAsia="Calibri" w:hAnsi="Times New Roman" w:cs="Times New Roman"/>
                <w:b w:val="0"/>
                <w:bCs w:val="0"/>
                <w:sz w:val="24"/>
                <w:szCs w:val="24"/>
                <w:lang w:eastAsia="es-MX"/>
              </w:rPr>
              <w:t>Totales</w:t>
            </w:r>
          </w:p>
        </w:tc>
        <w:tc>
          <w:tcPr>
            <w:tcW w:w="2943" w:type="dxa"/>
            <w:shd w:val="clear" w:color="auto" w:fill="auto"/>
          </w:tcPr>
          <w:p w14:paraId="175BBE9B" w14:textId="3CB3F158" w:rsidR="00531048" w:rsidRPr="00FA29A1" w:rsidRDefault="0001557C" w:rsidP="0001557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 xml:space="preserve">                   </w:t>
            </w:r>
            <w:r w:rsidR="00531048" w:rsidRPr="00FA29A1">
              <w:rPr>
                <w:rFonts w:ascii="Times New Roman" w:eastAsia="Calibri" w:hAnsi="Times New Roman" w:cs="Times New Roman"/>
                <w:sz w:val="24"/>
                <w:szCs w:val="24"/>
                <w:lang w:eastAsia="es-MX"/>
              </w:rPr>
              <w:t>204</w:t>
            </w:r>
          </w:p>
        </w:tc>
        <w:tc>
          <w:tcPr>
            <w:tcW w:w="2943" w:type="dxa"/>
            <w:shd w:val="clear" w:color="auto" w:fill="auto"/>
          </w:tcPr>
          <w:p w14:paraId="35ABF702" w14:textId="21CD7924" w:rsidR="00531048" w:rsidRPr="00FA29A1" w:rsidRDefault="00F442FF" w:rsidP="00041B9A">
            <w:pPr>
              <w:keepNex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s-MX"/>
              </w:rPr>
            </w:pPr>
            <w:r w:rsidRPr="00FA29A1">
              <w:rPr>
                <w:rFonts w:ascii="Times New Roman" w:eastAsia="Calibri" w:hAnsi="Times New Roman" w:cs="Times New Roman"/>
                <w:sz w:val="24"/>
                <w:szCs w:val="24"/>
                <w:lang w:eastAsia="es-MX"/>
              </w:rPr>
              <w:t xml:space="preserve">                 </w:t>
            </w:r>
            <w:r w:rsidR="0001557C" w:rsidRPr="00FA29A1">
              <w:rPr>
                <w:rFonts w:ascii="Times New Roman" w:eastAsia="Calibri" w:hAnsi="Times New Roman" w:cs="Times New Roman"/>
                <w:sz w:val="24"/>
                <w:szCs w:val="24"/>
                <w:lang w:eastAsia="es-MX"/>
              </w:rPr>
              <w:t xml:space="preserve"> </w:t>
            </w:r>
            <w:r w:rsidR="00531048" w:rsidRPr="00FA29A1">
              <w:rPr>
                <w:rFonts w:ascii="Times New Roman" w:eastAsia="Calibri" w:hAnsi="Times New Roman" w:cs="Times New Roman"/>
                <w:sz w:val="24"/>
                <w:szCs w:val="24"/>
                <w:lang w:eastAsia="es-MX"/>
              </w:rPr>
              <w:t>100%</w:t>
            </w:r>
          </w:p>
        </w:tc>
      </w:tr>
    </w:tbl>
    <w:p w14:paraId="69329349" w14:textId="264EA050" w:rsidR="00041B9A" w:rsidRDefault="00041B9A" w:rsidP="00AB07AC">
      <w:pPr>
        <w:pStyle w:val="Descripcin"/>
        <w:jc w:val="center"/>
        <w:rPr>
          <w:rFonts w:ascii="Times New Roman" w:hAnsi="Times New Roman" w:cs="Times New Roman"/>
          <w:color w:val="auto"/>
          <w:sz w:val="24"/>
          <w:szCs w:val="24"/>
        </w:rPr>
      </w:pPr>
      <w:r w:rsidRPr="00AB07AC">
        <w:rPr>
          <w:rFonts w:ascii="Times New Roman" w:hAnsi="Times New Roman" w:cs="Times New Roman"/>
          <w:i w:val="0"/>
          <w:color w:val="auto"/>
          <w:sz w:val="24"/>
          <w:szCs w:val="24"/>
        </w:rPr>
        <w:t xml:space="preserve">Fuente: Elaboración propia con información de </w:t>
      </w:r>
      <w:proofErr w:type="spellStart"/>
      <w:r w:rsidRPr="0091295E">
        <w:rPr>
          <w:rFonts w:ascii="Times New Roman" w:hAnsi="Times New Roman" w:cs="Times New Roman"/>
          <w:color w:val="auto"/>
          <w:sz w:val="24"/>
          <w:szCs w:val="24"/>
        </w:rPr>
        <w:t>Fanpage</w:t>
      </w:r>
      <w:proofErr w:type="spellEnd"/>
      <w:r w:rsidRPr="0091295E">
        <w:rPr>
          <w:rFonts w:ascii="Times New Roman" w:hAnsi="Times New Roman" w:cs="Times New Roman"/>
          <w:color w:val="auto"/>
          <w:sz w:val="24"/>
          <w:szCs w:val="24"/>
        </w:rPr>
        <w:t xml:space="preserve"> </w:t>
      </w:r>
      <w:r w:rsidR="0091295E" w:rsidRPr="0091295E">
        <w:rPr>
          <w:rFonts w:ascii="Times New Roman" w:hAnsi="Times New Roman" w:cs="Times New Roman"/>
          <w:color w:val="auto"/>
          <w:sz w:val="24"/>
          <w:szCs w:val="24"/>
        </w:rPr>
        <w:t>K</w:t>
      </w:r>
      <w:r w:rsidRPr="0091295E">
        <w:rPr>
          <w:rFonts w:ascii="Times New Roman" w:hAnsi="Times New Roman" w:cs="Times New Roman"/>
          <w:color w:val="auto"/>
          <w:sz w:val="24"/>
          <w:szCs w:val="24"/>
        </w:rPr>
        <w:t>arma</w:t>
      </w:r>
    </w:p>
    <w:p w14:paraId="7E04017C" w14:textId="77777777" w:rsidR="00FA29A1" w:rsidRPr="00FA29A1" w:rsidRDefault="00FA29A1" w:rsidP="00FA29A1"/>
    <w:p w14:paraId="20A4DE1B" w14:textId="74226600" w:rsidR="00041B9A" w:rsidRPr="0037217E" w:rsidRDefault="00CA1905" w:rsidP="00FA29A1">
      <w:pPr>
        <w:jc w:val="center"/>
        <w:rPr>
          <w:rFonts w:ascii="Times New Roman" w:eastAsia="Calibri" w:hAnsi="Times New Roman" w:cs="Times New Roman"/>
          <w:bCs/>
          <w:noProof/>
          <w:sz w:val="24"/>
          <w:szCs w:val="24"/>
          <w:lang w:eastAsia="es-MX"/>
        </w:rPr>
      </w:pPr>
      <w:r w:rsidRPr="00FA29A1">
        <w:rPr>
          <w:b/>
          <w:noProof/>
        </w:rPr>
        <w:drawing>
          <wp:anchor distT="0" distB="0" distL="114300" distR="114300" simplePos="0" relativeHeight="251699200" behindDoc="0" locked="0" layoutInCell="1" allowOverlap="1" wp14:anchorId="55CF8F58" wp14:editId="29BCA967">
            <wp:simplePos x="0" y="0"/>
            <wp:positionH relativeFrom="column">
              <wp:posOffset>647065</wp:posOffset>
            </wp:positionH>
            <wp:positionV relativeFrom="paragraph">
              <wp:posOffset>405130</wp:posOffset>
            </wp:positionV>
            <wp:extent cx="4320000" cy="3511284"/>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9317"/>
                    <a:stretch/>
                  </pic:blipFill>
                  <pic:spPr bwMode="auto">
                    <a:xfrm>
                      <a:off x="0" y="0"/>
                      <a:ext cx="4320000" cy="3511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856" w:rsidRPr="00FA29A1">
        <w:rPr>
          <w:rFonts w:ascii="Times New Roman" w:eastAsia="Calibri" w:hAnsi="Times New Roman" w:cs="Times New Roman"/>
          <w:b/>
          <w:noProof/>
          <w:sz w:val="24"/>
          <w:szCs w:val="24"/>
          <w:lang w:eastAsia="es-MX"/>
        </w:rPr>
        <w:t>Figura 3.</w:t>
      </w:r>
      <w:r w:rsidR="00207856">
        <w:rPr>
          <w:rFonts w:ascii="Times New Roman" w:eastAsia="Calibri" w:hAnsi="Times New Roman" w:cs="Times New Roman"/>
          <w:bCs/>
          <w:noProof/>
          <w:sz w:val="24"/>
          <w:szCs w:val="24"/>
          <w:lang w:eastAsia="es-MX"/>
        </w:rPr>
        <w:t xml:space="preserve"> </w:t>
      </w:r>
      <w:r w:rsidR="00122492">
        <w:rPr>
          <w:rFonts w:ascii="Times New Roman" w:eastAsia="Calibri" w:hAnsi="Times New Roman" w:cs="Times New Roman"/>
          <w:bCs/>
          <w:noProof/>
          <w:sz w:val="24"/>
          <w:szCs w:val="24"/>
          <w:lang w:eastAsia="es-MX"/>
        </w:rPr>
        <w:t>Infografía de la o</w:t>
      </w:r>
      <w:r w:rsidR="003E4C97">
        <w:rPr>
          <w:rFonts w:ascii="Times New Roman" w:eastAsia="Calibri" w:hAnsi="Times New Roman" w:cs="Times New Roman"/>
          <w:bCs/>
          <w:noProof/>
          <w:sz w:val="24"/>
          <w:szCs w:val="24"/>
          <w:lang w:eastAsia="es-MX"/>
        </w:rPr>
        <w:t xml:space="preserve">ferta educativa publicada por la </w:t>
      </w:r>
      <w:r w:rsidR="0091295E">
        <w:rPr>
          <w:rFonts w:ascii="Times New Roman" w:eastAsia="Calibri" w:hAnsi="Times New Roman" w:cs="Times New Roman"/>
          <w:bCs/>
          <w:noProof/>
          <w:sz w:val="24"/>
          <w:szCs w:val="24"/>
          <w:lang w:eastAsia="es-MX"/>
        </w:rPr>
        <w:t>M</w:t>
      </w:r>
      <w:r w:rsidR="003E4C97">
        <w:rPr>
          <w:rFonts w:ascii="Times New Roman" w:eastAsia="Calibri" w:hAnsi="Times New Roman" w:cs="Times New Roman"/>
          <w:bCs/>
          <w:noProof/>
          <w:sz w:val="24"/>
          <w:szCs w:val="24"/>
          <w:lang w:eastAsia="es-MX"/>
        </w:rPr>
        <w:t>arca UAGro</w:t>
      </w:r>
    </w:p>
    <w:p w14:paraId="459AFBA8" w14:textId="02C56C8E" w:rsidR="003E4C97" w:rsidRPr="0007757A" w:rsidRDefault="00041B9A" w:rsidP="00041B9A">
      <w:pPr>
        <w:pStyle w:val="Descripcin"/>
        <w:jc w:val="center"/>
        <w:rPr>
          <w:rFonts w:ascii="Times New Roman" w:eastAsia="Calibri" w:hAnsi="Times New Roman" w:cs="Times New Roman"/>
          <w:bCs/>
          <w:i w:val="0"/>
          <w:noProof/>
          <w:color w:val="auto"/>
          <w:sz w:val="24"/>
          <w:szCs w:val="24"/>
          <w:lang w:eastAsia="es-MX"/>
        </w:rPr>
      </w:pPr>
      <w:r w:rsidRPr="0007757A">
        <w:rPr>
          <w:rFonts w:ascii="Times New Roman" w:hAnsi="Times New Roman" w:cs="Times New Roman"/>
          <w:i w:val="0"/>
          <w:color w:val="auto"/>
          <w:sz w:val="24"/>
          <w:szCs w:val="24"/>
        </w:rPr>
        <w:t>Fuente: Facebook oficial de la UAGro Universidad Autónoma de Guerrero</w:t>
      </w:r>
    </w:p>
    <w:p w14:paraId="1BFF984D" w14:textId="06733547" w:rsidR="007864AC" w:rsidRPr="007864AC" w:rsidRDefault="00600E71" w:rsidP="002D377B">
      <w:pPr>
        <w:jc w:val="center"/>
        <w:rPr>
          <w:rFonts w:ascii="Times New Roman" w:eastAsiaTheme="minorHAnsi" w:hAnsi="Times New Roman" w:cs="Times New Roman"/>
          <w:kern w:val="2"/>
          <w:sz w:val="24"/>
          <w14:ligatures w14:val="standardContextual"/>
        </w:rPr>
      </w:pPr>
      <w:r>
        <w:rPr>
          <w:rFonts w:ascii="Times New Roman" w:eastAsiaTheme="minorHAnsi" w:hAnsi="Times New Roman" w:cs="Times New Roman"/>
          <w:b/>
          <w:bCs/>
          <w:kern w:val="2"/>
          <w:sz w:val="24"/>
          <w14:ligatures w14:val="standardContextual"/>
        </w:rPr>
        <w:lastRenderedPageBreak/>
        <w:t>Clave de comunicación</w:t>
      </w:r>
      <w:r w:rsidR="007864AC" w:rsidRPr="007864AC">
        <w:rPr>
          <w:rFonts w:ascii="Times New Roman" w:eastAsiaTheme="minorHAnsi" w:hAnsi="Times New Roman" w:cs="Times New Roman"/>
          <w:b/>
          <w:bCs/>
          <w:kern w:val="2"/>
          <w:sz w:val="24"/>
          <w14:ligatures w14:val="standardContextual"/>
        </w:rPr>
        <w:t>: relevancia emocional.</w:t>
      </w:r>
    </w:p>
    <w:p w14:paraId="39F9A6AD" w14:textId="3A4FB34E" w:rsidR="00894FF1" w:rsidRDefault="00600E71" w:rsidP="00FA29A1">
      <w:pPr>
        <w:spacing w:after="0" w:line="360" w:lineRule="auto"/>
        <w:jc w:val="both"/>
        <w:rPr>
          <w:rFonts w:ascii="Times New Roman" w:eastAsia="Calibri" w:hAnsi="Times New Roman" w:cs="Times New Roman"/>
          <w:sz w:val="24"/>
          <w:szCs w:val="24"/>
          <w:lang w:eastAsia="es-MX"/>
        </w:rPr>
      </w:pPr>
      <w:r>
        <w:rPr>
          <w:rFonts w:ascii="Times New Roman" w:eastAsia="Calibri" w:hAnsi="Times New Roman" w:cs="Times New Roman"/>
          <w:bCs/>
          <w:sz w:val="24"/>
          <w:szCs w:val="24"/>
          <w:lang w:eastAsia="es-MX"/>
        </w:rPr>
        <w:t>La clave de comunicación</w:t>
      </w:r>
      <w:r w:rsidR="0001557C">
        <w:rPr>
          <w:rFonts w:ascii="Times New Roman" w:eastAsia="Calibri" w:hAnsi="Times New Roman" w:cs="Times New Roman"/>
          <w:bCs/>
          <w:sz w:val="24"/>
          <w:szCs w:val="24"/>
          <w:lang w:eastAsia="es-MX"/>
        </w:rPr>
        <w:t xml:space="preserve"> de la </w:t>
      </w:r>
      <w:r w:rsidR="00894FF1">
        <w:rPr>
          <w:rFonts w:ascii="Times New Roman" w:eastAsia="Calibri" w:hAnsi="Times New Roman" w:cs="Times New Roman"/>
          <w:bCs/>
          <w:sz w:val="24"/>
          <w:szCs w:val="24"/>
          <w:lang w:eastAsia="es-MX"/>
        </w:rPr>
        <w:t>relevancia emocional</w:t>
      </w:r>
      <w:r w:rsidR="0001557C">
        <w:rPr>
          <w:rFonts w:ascii="Times New Roman" w:eastAsia="Calibri" w:hAnsi="Times New Roman" w:cs="Times New Roman"/>
          <w:bCs/>
          <w:sz w:val="24"/>
          <w:szCs w:val="24"/>
          <w:lang w:eastAsia="es-MX"/>
        </w:rPr>
        <w:t xml:space="preserve"> se midió</w:t>
      </w:r>
      <w:r w:rsidR="00894FF1">
        <w:rPr>
          <w:rFonts w:ascii="Times New Roman" w:eastAsia="Calibri" w:hAnsi="Times New Roman" w:cs="Times New Roman"/>
          <w:bCs/>
          <w:sz w:val="24"/>
          <w:szCs w:val="24"/>
          <w:lang w:eastAsia="es-MX"/>
        </w:rPr>
        <w:t xml:space="preserve"> con la métrica de reacciones</w:t>
      </w:r>
      <w:r w:rsidR="0001557C">
        <w:rPr>
          <w:rFonts w:ascii="Times New Roman" w:eastAsia="Calibri" w:hAnsi="Times New Roman" w:cs="Times New Roman"/>
          <w:bCs/>
          <w:sz w:val="24"/>
          <w:szCs w:val="24"/>
          <w:lang w:eastAsia="es-MX"/>
        </w:rPr>
        <w:t xml:space="preserve"> y está </w:t>
      </w:r>
      <w:r w:rsidR="00894FF1">
        <w:rPr>
          <w:rFonts w:ascii="Times New Roman" w:eastAsia="Calibri" w:hAnsi="Times New Roman" w:cs="Times New Roman"/>
          <w:bCs/>
          <w:sz w:val="24"/>
          <w:szCs w:val="24"/>
          <w:lang w:eastAsia="es-MX"/>
        </w:rPr>
        <w:t>referido al valor emocional que genera el contenido temático</w:t>
      </w:r>
      <w:r w:rsidR="00DE1AF7">
        <w:rPr>
          <w:rFonts w:ascii="Times New Roman" w:eastAsia="Calibri" w:hAnsi="Times New Roman" w:cs="Times New Roman"/>
          <w:bCs/>
          <w:sz w:val="24"/>
          <w:szCs w:val="24"/>
          <w:lang w:eastAsia="es-MX"/>
        </w:rPr>
        <w:t xml:space="preserve"> </w:t>
      </w:r>
      <w:r w:rsidR="00894FF1">
        <w:rPr>
          <w:rFonts w:ascii="Times New Roman" w:eastAsia="Calibri" w:hAnsi="Times New Roman" w:cs="Times New Roman"/>
          <w:sz w:val="24"/>
          <w:szCs w:val="24"/>
          <w:lang w:eastAsia="es-MX"/>
        </w:rPr>
        <w:t>(tabla 7)</w:t>
      </w:r>
      <w:r w:rsidR="00894FF1" w:rsidRPr="00894FF1">
        <w:rPr>
          <w:rFonts w:ascii="Times New Roman" w:eastAsia="Calibri" w:hAnsi="Times New Roman" w:cs="Times New Roman"/>
          <w:sz w:val="24"/>
          <w:szCs w:val="24"/>
          <w:lang w:eastAsia="es-MX"/>
        </w:rPr>
        <w:t xml:space="preserve">. </w:t>
      </w:r>
    </w:p>
    <w:p w14:paraId="47C39346" w14:textId="77777777" w:rsidR="00FA29A1" w:rsidRPr="00894FF1" w:rsidRDefault="00FA29A1" w:rsidP="00FA29A1">
      <w:pPr>
        <w:spacing w:after="0" w:line="360" w:lineRule="auto"/>
        <w:jc w:val="both"/>
        <w:rPr>
          <w:rFonts w:ascii="Times New Roman" w:eastAsia="Calibri" w:hAnsi="Times New Roman" w:cs="Times New Roman"/>
          <w:sz w:val="24"/>
          <w:szCs w:val="24"/>
          <w:lang w:eastAsia="es-MX"/>
        </w:rPr>
      </w:pPr>
    </w:p>
    <w:p w14:paraId="082B7C64" w14:textId="47C1BF82" w:rsidR="00894FF1" w:rsidRDefault="005C5A05" w:rsidP="005C5A05">
      <w:pPr>
        <w:spacing w:line="360" w:lineRule="auto"/>
        <w:jc w:val="center"/>
        <w:rPr>
          <w:rFonts w:ascii="Times New Roman" w:eastAsia="Calibri" w:hAnsi="Times New Roman" w:cs="Times New Roman"/>
          <w:bCs/>
          <w:sz w:val="24"/>
          <w:szCs w:val="24"/>
          <w:lang w:eastAsia="es-MX"/>
        </w:rPr>
      </w:pPr>
      <w:r w:rsidRPr="00FA29A1">
        <w:rPr>
          <w:rFonts w:ascii="Times New Roman" w:eastAsia="Calibri" w:hAnsi="Times New Roman" w:cs="Times New Roman"/>
          <w:b/>
          <w:sz w:val="24"/>
          <w:szCs w:val="24"/>
          <w:lang w:eastAsia="es-MX"/>
        </w:rPr>
        <w:t xml:space="preserve">Tabla </w:t>
      </w:r>
      <w:r w:rsidR="00EF518A" w:rsidRPr="00FA29A1">
        <w:rPr>
          <w:rFonts w:ascii="Times New Roman" w:eastAsia="Calibri" w:hAnsi="Times New Roman" w:cs="Times New Roman"/>
          <w:b/>
          <w:sz w:val="24"/>
          <w:szCs w:val="24"/>
          <w:lang w:eastAsia="es-MX"/>
        </w:rPr>
        <w:t>7</w:t>
      </w:r>
      <w:r w:rsidRPr="00FA29A1">
        <w:rPr>
          <w:rFonts w:ascii="Times New Roman" w:eastAsia="Calibri" w:hAnsi="Times New Roman" w:cs="Times New Roman"/>
          <w:b/>
          <w:sz w:val="24"/>
          <w:szCs w:val="24"/>
          <w:lang w:eastAsia="es-MX"/>
        </w:rPr>
        <w:t>.</w:t>
      </w:r>
      <w:r>
        <w:rPr>
          <w:rFonts w:ascii="Times New Roman" w:eastAsia="Calibri" w:hAnsi="Times New Roman" w:cs="Times New Roman"/>
          <w:bCs/>
          <w:sz w:val="24"/>
          <w:szCs w:val="24"/>
          <w:lang w:eastAsia="es-MX"/>
        </w:rPr>
        <w:t xml:space="preserve"> Indicador de reacciones de la relevancia emocional.</w:t>
      </w:r>
    </w:p>
    <w:tbl>
      <w:tblPr>
        <w:tblStyle w:val="Tablaconcuadrcula4-nfasis21"/>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39"/>
        <w:gridCol w:w="2865"/>
      </w:tblGrid>
      <w:tr w:rsidR="00FA29A1" w:rsidRPr="00FA29A1" w14:paraId="4A1BA81E" w14:textId="77777777" w:rsidTr="00FA29A1">
        <w:trPr>
          <w:cnfStyle w:val="100000000000" w:firstRow="1" w:lastRow="0" w:firstColumn="0" w:lastColumn="0" w:oddVBand="0" w:evenVBand="0" w:oddHBand="0" w:evenHBand="0" w:firstRowFirstColumn="0" w:firstRowLastColumn="0" w:lastRowFirstColumn="0" w:lastRowLastColumn="0"/>
          <w:trHeight w:val="956"/>
          <w:tblHeader/>
        </w:trPr>
        <w:tc>
          <w:tcPr>
            <w:cnfStyle w:val="001000000000" w:firstRow="0" w:lastRow="0" w:firstColumn="1" w:lastColumn="0" w:oddVBand="0" w:evenVBand="0" w:oddHBand="0" w:evenHBand="0" w:firstRowFirstColumn="0" w:firstRowLastColumn="0" w:lastRowFirstColumn="0" w:lastRowLastColumn="0"/>
            <w:tcW w:w="2903" w:type="dxa"/>
            <w:tcBorders>
              <w:top w:val="none" w:sz="0" w:space="0" w:color="auto"/>
              <w:left w:val="none" w:sz="0" w:space="0" w:color="auto"/>
              <w:bottom w:val="none" w:sz="0" w:space="0" w:color="auto"/>
              <w:right w:val="none" w:sz="0" w:space="0" w:color="auto"/>
            </w:tcBorders>
            <w:shd w:val="clear" w:color="auto" w:fill="auto"/>
          </w:tcPr>
          <w:p w14:paraId="62A0BB3B" w14:textId="77777777" w:rsidR="0056117F" w:rsidRPr="00FA29A1" w:rsidRDefault="0056117F" w:rsidP="0056117F">
            <w:pPr>
              <w:spacing w:line="360" w:lineRule="auto"/>
              <w:jc w:val="both"/>
              <w:rPr>
                <w:rFonts w:ascii="Times New Roman" w:eastAsia="Calibri" w:hAnsi="Times New Roman" w:cs="Times New Roman"/>
                <w:b w:val="0"/>
                <w:bCs w:val="0"/>
                <w:color w:val="auto"/>
                <w:sz w:val="24"/>
                <w:szCs w:val="24"/>
              </w:rPr>
            </w:pPr>
            <w:r w:rsidRPr="00FA29A1">
              <w:rPr>
                <w:rFonts w:ascii="Times New Roman" w:eastAsia="Calibri" w:hAnsi="Times New Roman" w:cs="Times New Roman"/>
                <w:b w:val="0"/>
                <w:bCs w:val="0"/>
                <w:color w:val="auto"/>
                <w:sz w:val="24"/>
                <w:szCs w:val="24"/>
              </w:rPr>
              <w:t>Indicador/reacciones</w:t>
            </w:r>
          </w:p>
        </w:tc>
        <w:tc>
          <w:tcPr>
            <w:tcW w:w="2904" w:type="dxa"/>
            <w:gridSpan w:val="2"/>
            <w:tcBorders>
              <w:top w:val="none" w:sz="0" w:space="0" w:color="auto"/>
              <w:left w:val="none" w:sz="0" w:space="0" w:color="auto"/>
              <w:bottom w:val="none" w:sz="0" w:space="0" w:color="auto"/>
              <w:right w:val="none" w:sz="0" w:space="0" w:color="auto"/>
            </w:tcBorders>
            <w:shd w:val="clear" w:color="auto" w:fill="auto"/>
          </w:tcPr>
          <w:p w14:paraId="4B3BA452" w14:textId="5E2DECA2" w:rsidR="0056117F" w:rsidRPr="00FA29A1" w:rsidRDefault="0056117F" w:rsidP="0056117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rPr>
            </w:pPr>
            <w:r w:rsidRPr="00FA29A1">
              <w:rPr>
                <w:rFonts w:ascii="Times New Roman" w:eastAsia="Calibri" w:hAnsi="Times New Roman" w:cs="Times New Roman"/>
                <w:b w:val="0"/>
                <w:bCs w:val="0"/>
                <w:color w:val="auto"/>
                <w:sz w:val="24"/>
                <w:szCs w:val="24"/>
              </w:rPr>
              <w:t xml:space="preserve">  Número de reacciones</w:t>
            </w:r>
          </w:p>
        </w:tc>
      </w:tr>
      <w:tr w:rsidR="00FA29A1" w:rsidRPr="00FA29A1" w14:paraId="2B2BBFC6" w14:textId="77777777" w:rsidTr="00FA2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gridSpan w:val="2"/>
            <w:shd w:val="clear" w:color="auto" w:fill="auto"/>
          </w:tcPr>
          <w:p w14:paraId="220D67EF" w14:textId="77777777" w:rsidR="0056117F" w:rsidRPr="00FA29A1" w:rsidRDefault="0056117F" w:rsidP="0056117F">
            <w:pPr>
              <w:spacing w:line="360" w:lineRule="auto"/>
              <w:jc w:val="both"/>
              <w:rPr>
                <w:rFonts w:ascii="Times New Roman" w:eastAsia="Calibri" w:hAnsi="Times New Roman" w:cs="Times New Roman"/>
                <w:b w:val="0"/>
                <w:bCs w:val="0"/>
                <w:sz w:val="24"/>
                <w:szCs w:val="24"/>
              </w:rPr>
            </w:pPr>
            <w:r w:rsidRPr="00FA29A1">
              <w:rPr>
                <w:rFonts w:ascii="Times New Roman" w:eastAsia="Calibri" w:hAnsi="Times New Roman" w:cs="Times New Roman"/>
                <w:b w:val="0"/>
                <w:bCs w:val="0"/>
                <w:sz w:val="24"/>
                <w:szCs w:val="24"/>
              </w:rPr>
              <w:t>Felicidad/</w:t>
            </w:r>
            <w:r w:rsidRPr="00FA29A1">
              <w:rPr>
                <w:rFonts w:ascii="Times New Roman" w:eastAsia="Calibri" w:hAnsi="Times New Roman" w:cs="Times New Roman"/>
                <w:b w:val="0"/>
                <w:bCs w:val="0"/>
                <w:i/>
                <w:sz w:val="24"/>
                <w:szCs w:val="24"/>
              </w:rPr>
              <w:t>Me divierte</w:t>
            </w:r>
          </w:p>
        </w:tc>
        <w:tc>
          <w:tcPr>
            <w:tcW w:w="2865" w:type="dxa"/>
            <w:shd w:val="clear" w:color="auto" w:fill="auto"/>
          </w:tcPr>
          <w:p w14:paraId="7758F7EA" w14:textId="77777777" w:rsidR="0056117F" w:rsidRPr="00FA29A1" w:rsidRDefault="0056117F" w:rsidP="0056117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A29A1">
              <w:rPr>
                <w:rFonts w:ascii="Times New Roman" w:eastAsia="Calibri" w:hAnsi="Times New Roman" w:cs="Times New Roman"/>
                <w:sz w:val="24"/>
                <w:szCs w:val="24"/>
              </w:rPr>
              <w:t xml:space="preserve"> 6</w:t>
            </w:r>
          </w:p>
        </w:tc>
      </w:tr>
      <w:tr w:rsidR="00FA29A1" w:rsidRPr="00FA29A1" w14:paraId="08DED0E4" w14:textId="77777777" w:rsidTr="00FA29A1">
        <w:tc>
          <w:tcPr>
            <w:cnfStyle w:val="001000000000" w:firstRow="0" w:lastRow="0" w:firstColumn="1" w:lastColumn="0" w:oddVBand="0" w:evenVBand="0" w:oddHBand="0" w:evenHBand="0" w:firstRowFirstColumn="0" w:firstRowLastColumn="0" w:lastRowFirstColumn="0" w:lastRowLastColumn="0"/>
            <w:tcW w:w="2942" w:type="dxa"/>
            <w:gridSpan w:val="2"/>
            <w:shd w:val="clear" w:color="auto" w:fill="auto"/>
          </w:tcPr>
          <w:p w14:paraId="4868DAD5" w14:textId="77777777" w:rsidR="0056117F" w:rsidRPr="00FA29A1" w:rsidRDefault="0056117F" w:rsidP="0056117F">
            <w:pPr>
              <w:spacing w:line="360" w:lineRule="auto"/>
              <w:jc w:val="both"/>
              <w:rPr>
                <w:rFonts w:ascii="Times New Roman" w:eastAsia="Calibri" w:hAnsi="Times New Roman" w:cs="Times New Roman"/>
                <w:b w:val="0"/>
                <w:bCs w:val="0"/>
                <w:sz w:val="24"/>
                <w:szCs w:val="24"/>
              </w:rPr>
            </w:pPr>
            <w:r w:rsidRPr="00FA29A1">
              <w:rPr>
                <w:rFonts w:ascii="Times New Roman" w:eastAsia="Calibri" w:hAnsi="Times New Roman" w:cs="Times New Roman"/>
                <w:b w:val="0"/>
                <w:bCs w:val="0"/>
                <w:sz w:val="24"/>
                <w:szCs w:val="24"/>
              </w:rPr>
              <w:t>Tristeza/</w:t>
            </w:r>
            <w:r w:rsidRPr="00FA29A1">
              <w:rPr>
                <w:rFonts w:ascii="Times New Roman" w:eastAsia="Calibri" w:hAnsi="Times New Roman" w:cs="Times New Roman"/>
                <w:b w:val="0"/>
                <w:bCs w:val="0"/>
                <w:i/>
                <w:sz w:val="24"/>
                <w:szCs w:val="24"/>
              </w:rPr>
              <w:t>Me entristece</w:t>
            </w:r>
          </w:p>
        </w:tc>
        <w:tc>
          <w:tcPr>
            <w:tcW w:w="2865" w:type="dxa"/>
            <w:shd w:val="clear" w:color="auto" w:fill="auto"/>
          </w:tcPr>
          <w:p w14:paraId="799FF74A" w14:textId="77777777" w:rsidR="0056117F" w:rsidRPr="00FA29A1" w:rsidRDefault="0056117F" w:rsidP="0056117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A29A1">
              <w:rPr>
                <w:rFonts w:ascii="Times New Roman" w:eastAsia="Calibri" w:hAnsi="Times New Roman" w:cs="Times New Roman"/>
                <w:sz w:val="24"/>
                <w:szCs w:val="24"/>
              </w:rPr>
              <w:t xml:space="preserve">                    30</w:t>
            </w:r>
          </w:p>
        </w:tc>
      </w:tr>
      <w:tr w:rsidR="00FA29A1" w:rsidRPr="00FA29A1" w14:paraId="004BECAE" w14:textId="77777777" w:rsidTr="00FA2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gridSpan w:val="2"/>
            <w:shd w:val="clear" w:color="auto" w:fill="auto"/>
          </w:tcPr>
          <w:p w14:paraId="670069CE" w14:textId="77777777" w:rsidR="0056117F" w:rsidRPr="00FA29A1" w:rsidRDefault="0056117F" w:rsidP="0056117F">
            <w:pPr>
              <w:spacing w:line="360" w:lineRule="auto"/>
              <w:jc w:val="both"/>
              <w:rPr>
                <w:rFonts w:ascii="Times New Roman" w:eastAsia="Calibri" w:hAnsi="Times New Roman" w:cs="Times New Roman"/>
                <w:b w:val="0"/>
                <w:bCs w:val="0"/>
                <w:sz w:val="24"/>
                <w:szCs w:val="24"/>
              </w:rPr>
            </w:pPr>
            <w:r w:rsidRPr="00FA29A1">
              <w:rPr>
                <w:rFonts w:ascii="Times New Roman" w:eastAsia="Calibri" w:hAnsi="Times New Roman" w:cs="Times New Roman"/>
                <w:b w:val="0"/>
                <w:bCs w:val="0"/>
                <w:sz w:val="24"/>
                <w:szCs w:val="24"/>
              </w:rPr>
              <w:t>Orgullo/</w:t>
            </w:r>
            <w:r w:rsidRPr="00FA29A1">
              <w:rPr>
                <w:rFonts w:ascii="Times New Roman" w:eastAsia="Calibri" w:hAnsi="Times New Roman" w:cs="Times New Roman"/>
                <w:b w:val="0"/>
                <w:bCs w:val="0"/>
                <w:i/>
                <w:sz w:val="24"/>
                <w:szCs w:val="24"/>
              </w:rPr>
              <w:t>Me enorgullece</w:t>
            </w:r>
          </w:p>
        </w:tc>
        <w:tc>
          <w:tcPr>
            <w:tcW w:w="2865" w:type="dxa"/>
            <w:shd w:val="clear" w:color="auto" w:fill="auto"/>
          </w:tcPr>
          <w:p w14:paraId="15E7FFC5" w14:textId="3145E5DA" w:rsidR="0056117F" w:rsidRPr="00FA29A1" w:rsidRDefault="0056117F" w:rsidP="0056117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A29A1">
              <w:rPr>
                <w:rFonts w:ascii="Times New Roman" w:eastAsia="Calibri" w:hAnsi="Times New Roman" w:cs="Times New Roman"/>
                <w:sz w:val="24"/>
                <w:szCs w:val="24"/>
              </w:rPr>
              <w:t xml:space="preserve">                      0</w:t>
            </w:r>
          </w:p>
        </w:tc>
      </w:tr>
      <w:tr w:rsidR="00FA29A1" w:rsidRPr="00FA29A1" w14:paraId="58CFBB4A" w14:textId="77777777" w:rsidTr="00FA29A1">
        <w:tc>
          <w:tcPr>
            <w:cnfStyle w:val="001000000000" w:firstRow="0" w:lastRow="0" w:firstColumn="1" w:lastColumn="0" w:oddVBand="0" w:evenVBand="0" w:oddHBand="0" w:evenHBand="0" w:firstRowFirstColumn="0" w:firstRowLastColumn="0" w:lastRowFirstColumn="0" w:lastRowLastColumn="0"/>
            <w:tcW w:w="2942" w:type="dxa"/>
            <w:gridSpan w:val="2"/>
            <w:shd w:val="clear" w:color="auto" w:fill="auto"/>
          </w:tcPr>
          <w:p w14:paraId="7BC386F4" w14:textId="77777777" w:rsidR="0056117F" w:rsidRPr="00FA29A1" w:rsidRDefault="0056117F" w:rsidP="0056117F">
            <w:pPr>
              <w:spacing w:line="360" w:lineRule="auto"/>
              <w:jc w:val="both"/>
              <w:rPr>
                <w:rFonts w:ascii="Times New Roman" w:eastAsia="Calibri" w:hAnsi="Times New Roman" w:cs="Times New Roman"/>
                <w:b w:val="0"/>
                <w:bCs w:val="0"/>
                <w:sz w:val="24"/>
                <w:szCs w:val="24"/>
              </w:rPr>
            </w:pPr>
            <w:r w:rsidRPr="00FA29A1">
              <w:rPr>
                <w:rFonts w:ascii="Times New Roman" w:eastAsia="Calibri" w:hAnsi="Times New Roman" w:cs="Times New Roman"/>
                <w:b w:val="0"/>
                <w:bCs w:val="0"/>
                <w:sz w:val="24"/>
                <w:szCs w:val="24"/>
              </w:rPr>
              <w:t>Amor/</w:t>
            </w:r>
            <w:r w:rsidRPr="00FA29A1">
              <w:rPr>
                <w:rFonts w:ascii="Times New Roman" w:eastAsia="Calibri" w:hAnsi="Times New Roman" w:cs="Times New Roman"/>
                <w:b w:val="0"/>
                <w:bCs w:val="0"/>
                <w:i/>
                <w:sz w:val="24"/>
                <w:szCs w:val="24"/>
              </w:rPr>
              <w:t>Me gusta</w:t>
            </w:r>
          </w:p>
        </w:tc>
        <w:tc>
          <w:tcPr>
            <w:tcW w:w="2865" w:type="dxa"/>
            <w:shd w:val="clear" w:color="auto" w:fill="auto"/>
          </w:tcPr>
          <w:p w14:paraId="171D443E" w14:textId="77777777" w:rsidR="0056117F" w:rsidRPr="00FA29A1" w:rsidRDefault="0056117F" w:rsidP="0056117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A29A1">
              <w:rPr>
                <w:rFonts w:ascii="Times New Roman" w:eastAsia="Calibri" w:hAnsi="Times New Roman" w:cs="Times New Roman"/>
                <w:sz w:val="24"/>
                <w:szCs w:val="24"/>
              </w:rPr>
              <w:t xml:space="preserve">               7,599</w:t>
            </w:r>
          </w:p>
        </w:tc>
      </w:tr>
      <w:tr w:rsidR="00FA29A1" w:rsidRPr="00FA29A1" w14:paraId="24428EBF" w14:textId="77777777" w:rsidTr="00FA2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gridSpan w:val="2"/>
            <w:shd w:val="clear" w:color="auto" w:fill="auto"/>
          </w:tcPr>
          <w:p w14:paraId="3450EBA3" w14:textId="77777777" w:rsidR="0056117F" w:rsidRPr="00FA29A1" w:rsidRDefault="0056117F" w:rsidP="0056117F">
            <w:pPr>
              <w:spacing w:line="360" w:lineRule="auto"/>
              <w:jc w:val="both"/>
              <w:rPr>
                <w:rFonts w:ascii="Times New Roman" w:eastAsia="Calibri" w:hAnsi="Times New Roman" w:cs="Times New Roman"/>
                <w:b w:val="0"/>
                <w:bCs w:val="0"/>
                <w:sz w:val="24"/>
                <w:szCs w:val="24"/>
              </w:rPr>
            </w:pPr>
            <w:r w:rsidRPr="00FA29A1">
              <w:rPr>
                <w:rFonts w:ascii="Times New Roman" w:eastAsia="Calibri" w:hAnsi="Times New Roman" w:cs="Times New Roman"/>
                <w:b w:val="0"/>
                <w:bCs w:val="0"/>
                <w:sz w:val="24"/>
                <w:szCs w:val="24"/>
              </w:rPr>
              <w:t>Disgusto/</w:t>
            </w:r>
            <w:r w:rsidRPr="00FA29A1">
              <w:rPr>
                <w:rFonts w:ascii="Times New Roman" w:eastAsia="Calibri" w:hAnsi="Times New Roman" w:cs="Times New Roman"/>
                <w:b w:val="0"/>
                <w:bCs w:val="0"/>
                <w:i/>
                <w:sz w:val="24"/>
                <w:szCs w:val="24"/>
              </w:rPr>
              <w:t>Me enfada</w:t>
            </w:r>
          </w:p>
        </w:tc>
        <w:tc>
          <w:tcPr>
            <w:tcW w:w="2865" w:type="dxa"/>
            <w:shd w:val="clear" w:color="auto" w:fill="auto"/>
          </w:tcPr>
          <w:p w14:paraId="1F6C9952" w14:textId="65075096" w:rsidR="0056117F" w:rsidRPr="00FA29A1" w:rsidRDefault="008F3180" w:rsidP="0056117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A29A1">
              <w:rPr>
                <w:rFonts w:ascii="Times New Roman" w:eastAsia="Calibri" w:hAnsi="Times New Roman" w:cs="Times New Roman"/>
                <w:sz w:val="24"/>
                <w:szCs w:val="24"/>
              </w:rPr>
              <w:t xml:space="preserve"> </w:t>
            </w:r>
            <w:r w:rsidR="0056117F" w:rsidRPr="00FA29A1">
              <w:rPr>
                <w:rFonts w:ascii="Times New Roman" w:eastAsia="Calibri" w:hAnsi="Times New Roman" w:cs="Times New Roman"/>
                <w:sz w:val="24"/>
                <w:szCs w:val="24"/>
              </w:rPr>
              <w:t>9</w:t>
            </w:r>
          </w:p>
        </w:tc>
      </w:tr>
      <w:tr w:rsidR="00FA29A1" w:rsidRPr="00FA29A1" w14:paraId="30C87D66" w14:textId="77777777" w:rsidTr="00FA29A1">
        <w:tc>
          <w:tcPr>
            <w:cnfStyle w:val="001000000000" w:firstRow="0" w:lastRow="0" w:firstColumn="1" w:lastColumn="0" w:oddVBand="0" w:evenVBand="0" w:oddHBand="0" w:evenHBand="0" w:firstRowFirstColumn="0" w:firstRowLastColumn="0" w:lastRowFirstColumn="0" w:lastRowLastColumn="0"/>
            <w:tcW w:w="2942" w:type="dxa"/>
            <w:gridSpan w:val="2"/>
            <w:shd w:val="clear" w:color="auto" w:fill="auto"/>
          </w:tcPr>
          <w:p w14:paraId="286AF274" w14:textId="77777777" w:rsidR="0056117F" w:rsidRPr="00FA29A1" w:rsidRDefault="0056117F" w:rsidP="0056117F">
            <w:pPr>
              <w:spacing w:line="360" w:lineRule="auto"/>
              <w:jc w:val="both"/>
              <w:rPr>
                <w:rFonts w:ascii="Times New Roman" w:eastAsia="Calibri" w:hAnsi="Times New Roman" w:cs="Times New Roman"/>
                <w:b w:val="0"/>
                <w:bCs w:val="0"/>
                <w:sz w:val="24"/>
                <w:szCs w:val="24"/>
              </w:rPr>
            </w:pPr>
            <w:r w:rsidRPr="00FA29A1">
              <w:rPr>
                <w:rFonts w:ascii="Times New Roman" w:eastAsia="Calibri" w:hAnsi="Times New Roman" w:cs="Times New Roman"/>
                <w:b w:val="0"/>
                <w:bCs w:val="0"/>
                <w:sz w:val="24"/>
                <w:szCs w:val="24"/>
              </w:rPr>
              <w:t>Otro/</w:t>
            </w:r>
            <w:r w:rsidRPr="00FA29A1">
              <w:rPr>
                <w:rFonts w:ascii="Times New Roman" w:eastAsia="Calibri" w:hAnsi="Times New Roman" w:cs="Times New Roman"/>
                <w:b w:val="0"/>
                <w:bCs w:val="0"/>
                <w:i/>
                <w:sz w:val="24"/>
                <w:szCs w:val="24"/>
              </w:rPr>
              <w:t>Me encanta</w:t>
            </w:r>
          </w:p>
        </w:tc>
        <w:tc>
          <w:tcPr>
            <w:tcW w:w="2865" w:type="dxa"/>
            <w:shd w:val="clear" w:color="auto" w:fill="auto"/>
          </w:tcPr>
          <w:p w14:paraId="29E42768" w14:textId="77777777" w:rsidR="0056117F" w:rsidRPr="00FA29A1" w:rsidRDefault="0056117F" w:rsidP="0056117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A29A1">
              <w:rPr>
                <w:rFonts w:ascii="Times New Roman" w:eastAsia="Calibri" w:hAnsi="Times New Roman" w:cs="Times New Roman"/>
                <w:sz w:val="24"/>
                <w:szCs w:val="24"/>
              </w:rPr>
              <w:t xml:space="preserve">               1,632</w:t>
            </w:r>
          </w:p>
        </w:tc>
      </w:tr>
    </w:tbl>
    <w:p w14:paraId="0832858F" w14:textId="33BE6EF0" w:rsidR="00041B9A" w:rsidRDefault="00041B9A" w:rsidP="008E4A4A">
      <w:pPr>
        <w:pStyle w:val="Descripcin"/>
        <w:jc w:val="center"/>
        <w:rPr>
          <w:rFonts w:ascii="Times New Roman" w:hAnsi="Times New Roman" w:cs="Times New Roman"/>
          <w:color w:val="auto"/>
          <w:sz w:val="24"/>
          <w:szCs w:val="24"/>
        </w:rPr>
      </w:pPr>
      <w:r w:rsidRPr="0007757A">
        <w:rPr>
          <w:rFonts w:ascii="Times New Roman" w:hAnsi="Times New Roman" w:cs="Times New Roman"/>
          <w:i w:val="0"/>
          <w:color w:val="auto"/>
          <w:sz w:val="24"/>
          <w:szCs w:val="24"/>
        </w:rPr>
        <w:t xml:space="preserve">Fuente: Elaboración propia con información de </w:t>
      </w:r>
      <w:proofErr w:type="spellStart"/>
      <w:r w:rsidRPr="0001557C">
        <w:rPr>
          <w:rFonts w:ascii="Times New Roman" w:hAnsi="Times New Roman" w:cs="Times New Roman"/>
          <w:color w:val="auto"/>
          <w:sz w:val="24"/>
          <w:szCs w:val="24"/>
        </w:rPr>
        <w:t>Fanpage</w:t>
      </w:r>
      <w:proofErr w:type="spellEnd"/>
      <w:r w:rsidRPr="0001557C">
        <w:rPr>
          <w:rFonts w:ascii="Times New Roman" w:hAnsi="Times New Roman" w:cs="Times New Roman"/>
          <w:color w:val="auto"/>
          <w:sz w:val="24"/>
          <w:szCs w:val="24"/>
        </w:rPr>
        <w:t xml:space="preserve"> </w:t>
      </w:r>
      <w:r w:rsidR="0001557C" w:rsidRPr="0001557C">
        <w:rPr>
          <w:rFonts w:ascii="Times New Roman" w:hAnsi="Times New Roman" w:cs="Times New Roman"/>
          <w:color w:val="auto"/>
          <w:sz w:val="24"/>
          <w:szCs w:val="24"/>
        </w:rPr>
        <w:t>K</w:t>
      </w:r>
      <w:r w:rsidRPr="0001557C">
        <w:rPr>
          <w:rFonts w:ascii="Times New Roman" w:hAnsi="Times New Roman" w:cs="Times New Roman"/>
          <w:color w:val="auto"/>
          <w:sz w:val="24"/>
          <w:szCs w:val="24"/>
        </w:rPr>
        <w:t>arma</w:t>
      </w:r>
    </w:p>
    <w:p w14:paraId="402EB4FE" w14:textId="77777777" w:rsidR="00FA29A1" w:rsidRPr="00FA29A1" w:rsidRDefault="00FA29A1" w:rsidP="00FA29A1"/>
    <w:p w14:paraId="4D9AAFD1" w14:textId="0C48C24B" w:rsidR="001A5084" w:rsidRPr="00894FF1" w:rsidRDefault="00CB3C46" w:rsidP="00452E8F">
      <w:pPr>
        <w:rPr>
          <w:rFonts w:ascii="Times New Roman" w:eastAsia="Calibri" w:hAnsi="Times New Roman" w:cs="Times New Roman"/>
          <w:sz w:val="24"/>
          <w:szCs w:val="24"/>
          <w:lang w:eastAsia="es-MX"/>
        </w:rPr>
      </w:pPr>
      <w:r w:rsidRPr="00FA29A1">
        <w:rPr>
          <w:b/>
          <w:bCs/>
          <w:noProof/>
        </w:rPr>
        <w:drawing>
          <wp:anchor distT="0" distB="0" distL="114300" distR="114300" simplePos="0" relativeHeight="251700224" behindDoc="0" locked="0" layoutInCell="1" allowOverlap="1" wp14:anchorId="71E4C5C7" wp14:editId="7B7D96A7">
            <wp:simplePos x="0" y="0"/>
            <wp:positionH relativeFrom="column">
              <wp:posOffset>647065</wp:posOffset>
            </wp:positionH>
            <wp:positionV relativeFrom="paragraph">
              <wp:posOffset>273522</wp:posOffset>
            </wp:positionV>
            <wp:extent cx="4319905" cy="331914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7135" t="24192" r="12144" b="8055"/>
                    <a:stretch/>
                  </pic:blipFill>
                  <pic:spPr bwMode="auto">
                    <a:xfrm>
                      <a:off x="0" y="0"/>
                      <a:ext cx="4319905" cy="3319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88B" w:rsidRPr="00FA29A1">
        <w:rPr>
          <w:rFonts w:ascii="Times New Roman" w:eastAsia="Calibri" w:hAnsi="Times New Roman" w:cs="Times New Roman"/>
          <w:b/>
          <w:bCs/>
          <w:sz w:val="24"/>
          <w:szCs w:val="24"/>
          <w:lang w:eastAsia="es-MX"/>
        </w:rPr>
        <w:t>Figura 4.</w:t>
      </w:r>
      <w:r w:rsidR="00E7588B">
        <w:rPr>
          <w:rFonts w:ascii="Times New Roman" w:eastAsia="Calibri" w:hAnsi="Times New Roman" w:cs="Times New Roman"/>
          <w:sz w:val="24"/>
          <w:szCs w:val="24"/>
          <w:lang w:eastAsia="es-MX"/>
        </w:rPr>
        <w:t xml:space="preserve"> </w:t>
      </w:r>
      <w:r w:rsidR="00D06A55">
        <w:rPr>
          <w:rFonts w:ascii="Times New Roman" w:eastAsia="Calibri" w:hAnsi="Times New Roman" w:cs="Times New Roman"/>
          <w:sz w:val="24"/>
          <w:szCs w:val="24"/>
          <w:lang w:eastAsia="es-MX"/>
        </w:rPr>
        <w:t>Publicación con relevancia emocional y d</w:t>
      </w:r>
      <w:r w:rsidR="00257A41">
        <w:rPr>
          <w:rFonts w:ascii="Times New Roman" w:eastAsia="Calibri" w:hAnsi="Times New Roman" w:cs="Times New Roman"/>
          <w:sz w:val="24"/>
          <w:szCs w:val="24"/>
          <w:lang w:eastAsia="es-MX"/>
        </w:rPr>
        <w:t xml:space="preserve">e </w:t>
      </w:r>
      <w:r w:rsidR="00D06A55">
        <w:rPr>
          <w:rFonts w:ascii="Times New Roman" w:eastAsia="Calibri" w:hAnsi="Times New Roman" w:cs="Times New Roman"/>
          <w:sz w:val="24"/>
          <w:szCs w:val="24"/>
          <w:lang w:eastAsia="es-MX"/>
        </w:rPr>
        <w:t xml:space="preserve">interacción de la </w:t>
      </w:r>
      <w:r w:rsidR="0001557C">
        <w:rPr>
          <w:rFonts w:ascii="Times New Roman" w:eastAsia="Calibri" w:hAnsi="Times New Roman" w:cs="Times New Roman"/>
          <w:sz w:val="24"/>
          <w:szCs w:val="24"/>
          <w:lang w:eastAsia="es-MX"/>
        </w:rPr>
        <w:t>M</w:t>
      </w:r>
      <w:r w:rsidR="00D06A55">
        <w:rPr>
          <w:rFonts w:ascii="Times New Roman" w:eastAsia="Calibri" w:hAnsi="Times New Roman" w:cs="Times New Roman"/>
          <w:sz w:val="24"/>
          <w:szCs w:val="24"/>
          <w:lang w:eastAsia="es-MX"/>
        </w:rPr>
        <w:t>arca UAGro</w:t>
      </w:r>
    </w:p>
    <w:p w14:paraId="62A78D24" w14:textId="5D0784C2" w:rsidR="00CD29E1" w:rsidRPr="0007757A" w:rsidRDefault="00041B9A" w:rsidP="00041B9A">
      <w:pPr>
        <w:pStyle w:val="Descripcin"/>
        <w:jc w:val="center"/>
        <w:rPr>
          <w:rFonts w:ascii="Times New Roman" w:eastAsia="Calibri" w:hAnsi="Times New Roman" w:cs="Times New Roman"/>
          <w:i w:val="0"/>
          <w:color w:val="auto"/>
          <w:sz w:val="24"/>
          <w:szCs w:val="24"/>
          <w:lang w:eastAsia="es-MX"/>
        </w:rPr>
      </w:pPr>
      <w:r w:rsidRPr="0007757A">
        <w:rPr>
          <w:rFonts w:ascii="Times New Roman" w:hAnsi="Times New Roman" w:cs="Times New Roman"/>
          <w:i w:val="0"/>
          <w:color w:val="auto"/>
          <w:sz w:val="24"/>
          <w:szCs w:val="24"/>
        </w:rPr>
        <w:t>Fuente: Facebook oficial de la UAGro Universidad Autónoma de Guerrero</w:t>
      </w:r>
    </w:p>
    <w:p w14:paraId="1BEA83AB" w14:textId="77777777" w:rsidR="00A5027C" w:rsidRDefault="00A5027C" w:rsidP="005826B0">
      <w:pPr>
        <w:spacing w:line="360" w:lineRule="auto"/>
        <w:jc w:val="center"/>
        <w:rPr>
          <w:rFonts w:ascii="Times New Roman" w:eastAsia="Calibri" w:hAnsi="Times New Roman" w:cs="Times New Roman"/>
          <w:b/>
          <w:bCs/>
          <w:sz w:val="28"/>
          <w:szCs w:val="28"/>
          <w:lang w:eastAsia="es-MX"/>
        </w:rPr>
        <w:sectPr w:rsidR="00A5027C" w:rsidSect="00125EC4">
          <w:headerReference w:type="default" r:id="rId14"/>
          <w:footerReference w:type="default" r:id="rId15"/>
          <w:pgSz w:w="12240" w:h="15840"/>
          <w:pgMar w:top="1276" w:right="1701" w:bottom="851" w:left="1701" w:header="142" w:footer="0" w:gutter="0"/>
          <w:cols w:space="708"/>
          <w:docGrid w:linePitch="360"/>
        </w:sectPr>
      </w:pPr>
      <w:bookmarkStart w:id="14" w:name="_Hlk108555593"/>
    </w:p>
    <w:p w14:paraId="7E7E9C31" w14:textId="3F480D6C" w:rsidR="00CD29E1" w:rsidRPr="000D2964" w:rsidRDefault="00B67DAE" w:rsidP="00FA29A1">
      <w:pPr>
        <w:pStyle w:val="Ttulo1"/>
        <w:spacing w:after="0"/>
        <w:rPr>
          <w:sz w:val="24"/>
        </w:rPr>
      </w:pPr>
      <w:r w:rsidRPr="000D2964">
        <w:rPr>
          <w:sz w:val="24"/>
        </w:rPr>
        <w:lastRenderedPageBreak/>
        <w:t>Análisis del</w:t>
      </w:r>
      <w:r w:rsidR="00CD29E1" w:rsidRPr="000D2964">
        <w:rPr>
          <w:sz w:val="24"/>
        </w:rPr>
        <w:t xml:space="preserve"> </w:t>
      </w:r>
      <w:r w:rsidR="00536BC8" w:rsidRPr="000D2964">
        <w:rPr>
          <w:i/>
          <w:sz w:val="24"/>
        </w:rPr>
        <w:t>t</w:t>
      </w:r>
      <w:r w:rsidR="00CD29E1" w:rsidRPr="000D2964">
        <w:rPr>
          <w:i/>
          <w:sz w:val="24"/>
        </w:rPr>
        <w:t>op</w:t>
      </w:r>
      <w:r w:rsidR="00CD29E1" w:rsidRPr="000D2964">
        <w:rPr>
          <w:sz w:val="24"/>
        </w:rPr>
        <w:t xml:space="preserve"> de palabras </w:t>
      </w:r>
    </w:p>
    <w:bookmarkEnd w:id="14"/>
    <w:p w14:paraId="4148D090" w14:textId="77777777" w:rsidR="00B61AE7" w:rsidRDefault="008031C6" w:rsidP="00FA29A1">
      <w:pPr>
        <w:spacing w:after="0" w:line="360" w:lineRule="auto"/>
        <w:ind w:firstLine="709"/>
        <w:jc w:val="both"/>
        <w:rPr>
          <w:rFonts w:ascii="Times New Roman" w:eastAsiaTheme="minorHAnsi" w:hAnsi="Times New Roman" w:cs="Times New Roman"/>
          <w:kern w:val="2"/>
          <w:sz w:val="24"/>
          <w14:ligatures w14:val="standardContextual"/>
        </w:rPr>
      </w:pPr>
      <w:r w:rsidRPr="008031C6">
        <w:rPr>
          <w:rFonts w:ascii="Times New Roman" w:eastAsia="Calibri" w:hAnsi="Times New Roman" w:cs="Times New Roman"/>
          <w:sz w:val="24"/>
          <w:szCs w:val="24"/>
          <w:lang w:eastAsia="es-MX"/>
        </w:rPr>
        <w:t>Para identificar las p</w:t>
      </w:r>
      <w:r w:rsidR="00CD29E1" w:rsidRPr="008031C6">
        <w:rPr>
          <w:rFonts w:ascii="Times New Roman" w:eastAsia="Calibri" w:hAnsi="Times New Roman" w:cs="Times New Roman"/>
          <w:sz w:val="24"/>
          <w:szCs w:val="24"/>
          <w:lang w:eastAsia="es-MX"/>
        </w:rPr>
        <w:t xml:space="preserve">alabras más utilizadas y con un mayor nivel de interacción, se realizó el </w:t>
      </w:r>
      <w:r w:rsidR="00650A4F" w:rsidRPr="00650A4F">
        <w:rPr>
          <w:rFonts w:ascii="Times New Roman" w:eastAsia="Calibri" w:hAnsi="Times New Roman" w:cs="Times New Roman"/>
          <w:sz w:val="24"/>
          <w:szCs w:val="24"/>
          <w:lang w:eastAsia="es-MX"/>
        </w:rPr>
        <w:t>análisis</w:t>
      </w:r>
      <w:r w:rsidR="00CD29E1" w:rsidRPr="008031C6">
        <w:rPr>
          <w:rFonts w:ascii="Times New Roman" w:eastAsia="Calibri" w:hAnsi="Times New Roman" w:cs="Times New Roman"/>
          <w:sz w:val="24"/>
          <w:szCs w:val="24"/>
          <w:lang w:eastAsia="es-MX"/>
        </w:rPr>
        <w:t xml:space="preserve"> del </w:t>
      </w:r>
      <w:r w:rsidR="00536BC8" w:rsidRPr="008031C6">
        <w:rPr>
          <w:rFonts w:ascii="Times New Roman" w:eastAsia="Calibri" w:hAnsi="Times New Roman" w:cs="Times New Roman"/>
          <w:sz w:val="24"/>
          <w:szCs w:val="24"/>
          <w:lang w:eastAsia="es-MX"/>
        </w:rPr>
        <w:t>t</w:t>
      </w:r>
      <w:r w:rsidR="00CD29E1" w:rsidRPr="008031C6">
        <w:rPr>
          <w:rFonts w:ascii="Times New Roman" w:eastAsia="Calibri" w:hAnsi="Times New Roman" w:cs="Times New Roman"/>
          <w:sz w:val="24"/>
          <w:szCs w:val="24"/>
          <w:lang w:eastAsia="es-MX"/>
        </w:rPr>
        <w:t>op de palabras de la cuenta oficial de</w:t>
      </w:r>
      <w:r w:rsidR="00CD29E1" w:rsidRPr="00CD29E1">
        <w:rPr>
          <w:rFonts w:ascii="Arial" w:eastAsia="Calibri" w:hAnsi="Arial" w:cs="Arial"/>
          <w:sz w:val="24"/>
          <w:szCs w:val="24"/>
          <w:lang w:eastAsia="es-MX"/>
        </w:rPr>
        <w:t xml:space="preserve"> </w:t>
      </w:r>
      <w:r w:rsidR="00CD29E1" w:rsidRPr="008031C6">
        <w:rPr>
          <w:rFonts w:ascii="Times New Roman" w:eastAsia="Calibri" w:hAnsi="Times New Roman" w:cs="Times New Roman"/>
          <w:sz w:val="24"/>
          <w:szCs w:val="24"/>
          <w:lang w:eastAsia="es-MX"/>
        </w:rPr>
        <w:t xml:space="preserve">Facebook de la </w:t>
      </w:r>
      <w:r w:rsidR="0063583B">
        <w:rPr>
          <w:rFonts w:ascii="Times New Roman" w:eastAsia="Calibri" w:hAnsi="Times New Roman" w:cs="Times New Roman"/>
          <w:sz w:val="24"/>
          <w:szCs w:val="24"/>
          <w:lang w:eastAsia="es-MX"/>
        </w:rPr>
        <w:t>M</w:t>
      </w:r>
      <w:r w:rsidR="00CD29E1" w:rsidRPr="008031C6">
        <w:rPr>
          <w:rFonts w:ascii="Times New Roman" w:eastAsia="Calibri" w:hAnsi="Times New Roman" w:cs="Times New Roman"/>
          <w:sz w:val="24"/>
          <w:szCs w:val="24"/>
          <w:lang w:eastAsia="es-MX"/>
        </w:rPr>
        <w:t>arca UAGro</w:t>
      </w:r>
      <w:r w:rsidR="00CD2CAB" w:rsidRPr="008031C6">
        <w:rPr>
          <w:rFonts w:ascii="Times New Roman" w:eastAsia="Calibri" w:hAnsi="Times New Roman" w:cs="Times New Roman"/>
          <w:sz w:val="24"/>
          <w:szCs w:val="24"/>
          <w:lang w:eastAsia="es-MX"/>
        </w:rPr>
        <w:t xml:space="preserve">. </w:t>
      </w:r>
      <w:r w:rsidR="003A383A" w:rsidRPr="008031C6">
        <w:rPr>
          <w:rFonts w:ascii="Times New Roman" w:eastAsia="Calibri" w:hAnsi="Times New Roman" w:cs="Times New Roman"/>
          <w:sz w:val="24"/>
          <w:szCs w:val="24"/>
          <w:lang w:eastAsia="es-MX"/>
        </w:rPr>
        <w:t>L</w:t>
      </w:r>
      <w:r w:rsidR="00CD29E1" w:rsidRPr="008031C6">
        <w:rPr>
          <w:rFonts w:ascii="Times New Roman" w:eastAsia="Calibri" w:hAnsi="Times New Roman" w:cs="Times New Roman"/>
          <w:sz w:val="24"/>
          <w:szCs w:val="24"/>
          <w:lang w:eastAsia="es-MX"/>
        </w:rPr>
        <w:t>a frecuencia de palabras se identifica</w:t>
      </w:r>
      <w:r w:rsidR="003A383A" w:rsidRPr="008031C6">
        <w:rPr>
          <w:rFonts w:ascii="Times New Roman" w:eastAsia="Calibri" w:hAnsi="Times New Roman" w:cs="Times New Roman"/>
          <w:sz w:val="24"/>
          <w:szCs w:val="24"/>
          <w:lang w:eastAsia="es-MX"/>
        </w:rPr>
        <w:t xml:space="preserve"> según el color adquirido</w:t>
      </w:r>
      <w:r w:rsidR="00CD29E1" w:rsidRPr="008031C6">
        <w:rPr>
          <w:rFonts w:ascii="Times New Roman" w:eastAsia="Calibri" w:hAnsi="Times New Roman" w:cs="Times New Roman"/>
          <w:sz w:val="24"/>
          <w:szCs w:val="24"/>
          <w:lang w:eastAsia="es-MX"/>
        </w:rPr>
        <w:t xml:space="preserve">: las palabras que se encuentran remarcadas en color verde son las que obtuvieron muchas reacciones, las palabras remarcadas en color azul, las de mayor frecuencia y las palabras remarcadas en color rojo, obtuvieron poca frecuencia de reacción. </w:t>
      </w:r>
      <w:r w:rsidR="0068029B" w:rsidRPr="0068029B">
        <w:rPr>
          <w:rFonts w:ascii="Times New Roman" w:eastAsiaTheme="minorHAnsi" w:hAnsi="Times New Roman" w:cs="Times New Roman"/>
          <w:kern w:val="2"/>
          <w:sz w:val="24"/>
          <w14:ligatures w14:val="standardContextual"/>
        </w:rPr>
        <w:t xml:space="preserve">En el análisis del top de palabras, la expresión </w:t>
      </w:r>
      <w:r w:rsidR="0068029B" w:rsidRPr="0068029B">
        <w:rPr>
          <w:rFonts w:ascii="Times New Roman" w:eastAsiaTheme="minorHAnsi" w:hAnsi="Times New Roman" w:cs="Times New Roman"/>
          <w:i/>
          <w:iCs/>
          <w:kern w:val="2"/>
          <w:sz w:val="24"/>
          <w14:ligatures w14:val="standardContextual"/>
        </w:rPr>
        <w:t>"UAGro"</w:t>
      </w:r>
      <w:r w:rsidR="0068029B" w:rsidRPr="0068029B">
        <w:rPr>
          <w:rFonts w:ascii="Times New Roman" w:eastAsiaTheme="minorHAnsi" w:hAnsi="Times New Roman" w:cs="Times New Roman"/>
          <w:kern w:val="2"/>
          <w:sz w:val="24"/>
          <w14:ligatures w14:val="standardContextual"/>
        </w:rPr>
        <w:t xml:space="preserve"> obtuvo 114 menciones, seguida de la palabra </w:t>
      </w:r>
      <w:r w:rsidR="0068029B" w:rsidRPr="0068029B">
        <w:rPr>
          <w:rFonts w:ascii="Times New Roman" w:eastAsiaTheme="minorHAnsi" w:hAnsi="Times New Roman" w:cs="Times New Roman"/>
          <w:i/>
          <w:iCs/>
          <w:kern w:val="2"/>
          <w:sz w:val="24"/>
          <w14:ligatures w14:val="standardContextual"/>
        </w:rPr>
        <w:t>"Dr"</w:t>
      </w:r>
      <w:r w:rsidR="0068029B" w:rsidRPr="0068029B">
        <w:rPr>
          <w:rFonts w:ascii="Times New Roman" w:eastAsiaTheme="minorHAnsi" w:hAnsi="Times New Roman" w:cs="Times New Roman"/>
          <w:kern w:val="2"/>
          <w:sz w:val="24"/>
          <w14:ligatures w14:val="standardContextual"/>
        </w:rPr>
        <w:t xml:space="preserve"> con 52 menciones.</w:t>
      </w:r>
      <w:r w:rsidR="00553B28">
        <w:rPr>
          <w:rFonts w:ascii="Times New Roman" w:eastAsiaTheme="minorHAnsi" w:hAnsi="Times New Roman" w:cs="Times New Roman"/>
          <w:kern w:val="2"/>
          <w:sz w:val="24"/>
          <w14:ligatures w14:val="standardContextual"/>
        </w:rPr>
        <w:t xml:space="preserve"> </w:t>
      </w:r>
    </w:p>
    <w:p w14:paraId="5E7A2547" w14:textId="77777777" w:rsidR="00FA29A1" w:rsidRDefault="00FA29A1" w:rsidP="00FA29A1">
      <w:pPr>
        <w:spacing w:after="0" w:line="360" w:lineRule="auto"/>
        <w:ind w:firstLine="709"/>
        <w:jc w:val="both"/>
        <w:rPr>
          <w:rFonts w:ascii="Times New Roman" w:eastAsiaTheme="minorHAnsi" w:hAnsi="Times New Roman" w:cs="Times New Roman"/>
          <w:kern w:val="2"/>
          <w:sz w:val="24"/>
          <w14:ligatures w14:val="standardContextual"/>
        </w:rPr>
      </w:pPr>
    </w:p>
    <w:p w14:paraId="4450EA9C" w14:textId="35A104F5" w:rsidR="00B61AE7" w:rsidRPr="00B61AE7" w:rsidRDefault="00B61AE7" w:rsidP="00FA29A1">
      <w:pPr>
        <w:spacing w:after="0" w:line="360" w:lineRule="auto"/>
        <w:jc w:val="center"/>
        <w:rPr>
          <w:rFonts w:ascii="Times New Roman" w:eastAsiaTheme="minorHAnsi" w:hAnsi="Times New Roman" w:cs="Times New Roman"/>
          <w:b/>
          <w:i/>
          <w:kern w:val="2"/>
          <w:sz w:val="24"/>
          <w14:ligatures w14:val="standardContextual"/>
        </w:rPr>
      </w:pPr>
      <w:r w:rsidRPr="00B61AE7">
        <w:rPr>
          <w:rFonts w:ascii="Times New Roman" w:eastAsia="Calibri" w:hAnsi="Times New Roman" w:cs="Times New Roman"/>
          <w:b/>
          <w:sz w:val="24"/>
          <w:szCs w:val="24"/>
          <w:lang w:eastAsia="es-MX"/>
        </w:rPr>
        <w:t xml:space="preserve">Análisis de </w:t>
      </w:r>
      <w:r w:rsidRPr="00B61AE7">
        <w:rPr>
          <w:rFonts w:ascii="Times New Roman" w:eastAsia="Calibri" w:hAnsi="Times New Roman" w:cs="Times New Roman"/>
          <w:b/>
          <w:i/>
          <w:sz w:val="24"/>
          <w:szCs w:val="24"/>
          <w:lang w:eastAsia="es-MX"/>
        </w:rPr>
        <w:t>hashtags</w:t>
      </w:r>
    </w:p>
    <w:p w14:paraId="6DFAFCF2" w14:textId="77777777" w:rsidR="000D2964" w:rsidRDefault="00650A4F" w:rsidP="00FA29A1">
      <w:pPr>
        <w:spacing w:after="0" w:line="360" w:lineRule="auto"/>
        <w:ind w:firstLine="709"/>
        <w:jc w:val="both"/>
        <w:rPr>
          <w:rFonts w:ascii="Times New Roman" w:eastAsiaTheme="minorHAnsi" w:hAnsi="Times New Roman" w:cs="Times New Roman"/>
          <w:kern w:val="2"/>
          <w:sz w:val="24"/>
          <w14:ligatures w14:val="standardContextual"/>
        </w:rPr>
      </w:pPr>
      <w:r>
        <w:rPr>
          <w:rFonts w:ascii="Times New Roman" w:eastAsiaTheme="minorHAnsi" w:hAnsi="Times New Roman" w:cs="Times New Roman"/>
          <w:kern w:val="2"/>
          <w:sz w:val="24"/>
          <w14:ligatures w14:val="standardContextual"/>
        </w:rPr>
        <w:t>Respecto</w:t>
      </w:r>
      <w:r w:rsidR="00553B28">
        <w:rPr>
          <w:rFonts w:ascii="Times New Roman" w:eastAsiaTheme="minorHAnsi" w:hAnsi="Times New Roman" w:cs="Times New Roman"/>
          <w:kern w:val="2"/>
          <w:sz w:val="24"/>
          <w14:ligatures w14:val="standardContextual"/>
        </w:rPr>
        <w:t xml:space="preserve"> </w:t>
      </w:r>
      <w:r w:rsidR="0068029B" w:rsidRPr="0068029B">
        <w:rPr>
          <w:rFonts w:ascii="Times New Roman" w:eastAsiaTheme="minorHAnsi" w:hAnsi="Times New Roman" w:cs="Times New Roman"/>
          <w:kern w:val="2"/>
          <w:sz w:val="24"/>
          <w14:ligatures w14:val="standardContextual"/>
        </w:rPr>
        <w:t xml:space="preserve">a los </w:t>
      </w:r>
      <w:r w:rsidR="0068029B" w:rsidRPr="000C5AD8">
        <w:rPr>
          <w:rFonts w:ascii="Times New Roman" w:eastAsiaTheme="minorHAnsi" w:hAnsi="Times New Roman" w:cs="Times New Roman"/>
          <w:i/>
          <w:kern w:val="2"/>
          <w:sz w:val="24"/>
          <w14:ligatures w14:val="standardContextual"/>
        </w:rPr>
        <w:t>hashtags</w:t>
      </w:r>
      <w:r w:rsidR="0068029B" w:rsidRPr="0068029B">
        <w:rPr>
          <w:rFonts w:ascii="Times New Roman" w:eastAsiaTheme="minorHAnsi" w:hAnsi="Times New Roman" w:cs="Times New Roman"/>
          <w:kern w:val="2"/>
          <w:sz w:val="24"/>
          <w14:ligatures w14:val="standardContextual"/>
        </w:rPr>
        <w:t xml:space="preserve">, </w:t>
      </w:r>
      <w:r w:rsidR="0068029B" w:rsidRPr="0068029B">
        <w:rPr>
          <w:rFonts w:ascii="Times New Roman" w:eastAsiaTheme="minorHAnsi" w:hAnsi="Times New Roman" w:cs="Times New Roman"/>
          <w:i/>
          <w:iCs/>
          <w:kern w:val="2"/>
          <w:sz w:val="24"/>
          <w14:ligatures w14:val="standardContextual"/>
        </w:rPr>
        <w:t>#AgendaUAGro</w:t>
      </w:r>
      <w:r w:rsidR="0068029B" w:rsidRPr="0068029B">
        <w:rPr>
          <w:rFonts w:ascii="Times New Roman" w:eastAsiaTheme="minorHAnsi" w:hAnsi="Times New Roman" w:cs="Times New Roman"/>
          <w:kern w:val="2"/>
          <w:sz w:val="24"/>
          <w14:ligatures w14:val="standardContextual"/>
        </w:rPr>
        <w:t xml:space="preserve"> fue el más frecuente, con 22 menciones, seguido de </w:t>
      </w:r>
      <w:r w:rsidR="0068029B" w:rsidRPr="0068029B">
        <w:rPr>
          <w:rFonts w:ascii="Times New Roman" w:eastAsiaTheme="minorHAnsi" w:hAnsi="Times New Roman" w:cs="Times New Roman"/>
          <w:i/>
          <w:iCs/>
          <w:kern w:val="2"/>
          <w:sz w:val="24"/>
          <w14:ligatures w14:val="standardContextual"/>
        </w:rPr>
        <w:t>#UnDíaComoHoy</w:t>
      </w:r>
      <w:r w:rsidR="0068029B" w:rsidRPr="0068029B">
        <w:rPr>
          <w:rFonts w:ascii="Times New Roman" w:eastAsiaTheme="minorHAnsi" w:hAnsi="Times New Roman" w:cs="Times New Roman"/>
          <w:kern w:val="2"/>
          <w:sz w:val="24"/>
          <w14:ligatures w14:val="standardContextual"/>
        </w:rPr>
        <w:t xml:space="preserve"> con 18 menciones y </w:t>
      </w:r>
      <w:r w:rsidR="0068029B" w:rsidRPr="0068029B">
        <w:rPr>
          <w:rFonts w:ascii="Times New Roman" w:eastAsiaTheme="minorHAnsi" w:hAnsi="Times New Roman" w:cs="Times New Roman"/>
          <w:i/>
          <w:iCs/>
          <w:kern w:val="2"/>
          <w:sz w:val="24"/>
          <w14:ligatures w14:val="standardContextual"/>
        </w:rPr>
        <w:t>#OrgullosamenteUAGro</w:t>
      </w:r>
      <w:r w:rsidR="0068029B" w:rsidRPr="0068029B">
        <w:rPr>
          <w:rFonts w:ascii="Times New Roman" w:eastAsiaTheme="minorHAnsi" w:hAnsi="Times New Roman" w:cs="Times New Roman"/>
          <w:kern w:val="2"/>
          <w:sz w:val="24"/>
          <w14:ligatures w14:val="standardContextual"/>
        </w:rPr>
        <w:t xml:space="preserve"> con 15 menciones (Figura 5).</w:t>
      </w:r>
    </w:p>
    <w:p w14:paraId="2B19F5E4" w14:textId="77777777" w:rsidR="00FA29A1" w:rsidRDefault="00FA29A1" w:rsidP="00FA29A1">
      <w:pPr>
        <w:spacing w:after="0" w:line="360" w:lineRule="auto"/>
        <w:ind w:firstLine="709"/>
        <w:jc w:val="both"/>
        <w:rPr>
          <w:rFonts w:ascii="Times New Roman" w:eastAsia="Calibri" w:hAnsi="Times New Roman" w:cs="Times New Roman"/>
          <w:sz w:val="24"/>
          <w:szCs w:val="24"/>
          <w:lang w:eastAsia="es-MX"/>
        </w:rPr>
      </w:pPr>
    </w:p>
    <w:p w14:paraId="51530955" w14:textId="14B7E5E3" w:rsidR="00CD29E1" w:rsidRPr="00696BB3" w:rsidRDefault="008031C6" w:rsidP="00FA29A1">
      <w:pPr>
        <w:spacing w:line="360" w:lineRule="auto"/>
        <w:jc w:val="center"/>
        <w:rPr>
          <w:rFonts w:ascii="Times New Roman" w:eastAsia="Calibri" w:hAnsi="Times New Roman" w:cs="Times New Roman"/>
          <w:sz w:val="24"/>
          <w:szCs w:val="24"/>
          <w:lang w:eastAsia="es-MX"/>
        </w:rPr>
      </w:pPr>
      <w:r w:rsidRPr="00FA29A1">
        <w:rPr>
          <w:rFonts w:ascii="Times New Roman" w:eastAsia="Calibri" w:hAnsi="Times New Roman" w:cs="Times New Roman"/>
          <w:b/>
          <w:bCs/>
          <w:sz w:val="24"/>
          <w:szCs w:val="24"/>
          <w:lang w:eastAsia="es-MX"/>
        </w:rPr>
        <w:t>Figura 5.</w:t>
      </w:r>
      <w:r w:rsidRPr="00696BB3">
        <w:rPr>
          <w:rFonts w:ascii="Times New Roman" w:eastAsia="Calibri" w:hAnsi="Times New Roman" w:cs="Times New Roman"/>
          <w:sz w:val="24"/>
          <w:szCs w:val="24"/>
          <w:lang w:eastAsia="es-MX"/>
        </w:rPr>
        <w:t xml:space="preserve"> </w:t>
      </w:r>
      <w:r w:rsidR="002877F9" w:rsidRPr="002877F9">
        <w:rPr>
          <w:rFonts w:ascii="Times New Roman" w:eastAsia="Calibri" w:hAnsi="Times New Roman" w:cs="Times New Roman"/>
          <w:sz w:val="24"/>
          <w:szCs w:val="24"/>
          <w:lang w:eastAsia="es-MX"/>
        </w:rPr>
        <w:t>Análisis de prueba</w:t>
      </w:r>
      <w:r w:rsidR="002877F9">
        <w:rPr>
          <w:rFonts w:ascii="Times New Roman" w:eastAsia="Calibri" w:hAnsi="Times New Roman" w:cs="Times New Roman"/>
          <w:i/>
          <w:sz w:val="24"/>
          <w:szCs w:val="24"/>
          <w:lang w:eastAsia="es-MX"/>
        </w:rPr>
        <w:t xml:space="preserve"> y </w:t>
      </w:r>
      <w:r w:rsidR="002877F9" w:rsidRPr="00D07E0E">
        <w:rPr>
          <w:rFonts w:ascii="Times New Roman" w:eastAsia="Calibri" w:hAnsi="Times New Roman" w:cs="Times New Roman"/>
          <w:i/>
          <w:sz w:val="24"/>
          <w:szCs w:val="24"/>
          <w:lang w:eastAsia="es-MX"/>
        </w:rPr>
        <w:t>hashtags</w:t>
      </w:r>
      <w:r w:rsidR="002877F9">
        <w:rPr>
          <w:rFonts w:ascii="Times New Roman" w:eastAsia="Calibri" w:hAnsi="Times New Roman" w:cs="Times New Roman"/>
          <w:i/>
          <w:sz w:val="24"/>
          <w:szCs w:val="24"/>
          <w:lang w:eastAsia="es-MX"/>
        </w:rPr>
        <w:t xml:space="preserve"> </w:t>
      </w:r>
      <w:r w:rsidR="00794265" w:rsidRPr="00696BB3">
        <w:rPr>
          <w:rFonts w:ascii="Times New Roman" w:eastAsia="Calibri" w:hAnsi="Times New Roman" w:cs="Times New Roman"/>
          <w:sz w:val="24"/>
          <w:szCs w:val="24"/>
          <w:lang w:eastAsia="es-MX"/>
        </w:rPr>
        <w:t xml:space="preserve">más frecuentes en la red social oficial Facebook de la </w:t>
      </w:r>
      <w:r w:rsidR="0063583B">
        <w:rPr>
          <w:rFonts w:ascii="Times New Roman" w:eastAsia="Calibri" w:hAnsi="Times New Roman" w:cs="Times New Roman"/>
          <w:sz w:val="24"/>
          <w:szCs w:val="24"/>
          <w:lang w:eastAsia="es-MX"/>
        </w:rPr>
        <w:t>M</w:t>
      </w:r>
      <w:r w:rsidR="00794265" w:rsidRPr="00696BB3">
        <w:rPr>
          <w:rFonts w:ascii="Times New Roman" w:eastAsia="Calibri" w:hAnsi="Times New Roman" w:cs="Times New Roman"/>
          <w:sz w:val="24"/>
          <w:szCs w:val="24"/>
          <w:lang w:eastAsia="es-MX"/>
        </w:rPr>
        <w:t>arca UAGro</w:t>
      </w:r>
      <w:r w:rsidR="00696BB3">
        <w:rPr>
          <w:rFonts w:ascii="Times New Roman" w:eastAsia="Calibri" w:hAnsi="Times New Roman" w:cs="Times New Roman"/>
          <w:sz w:val="24"/>
          <w:szCs w:val="24"/>
          <w:lang w:eastAsia="es-MX"/>
        </w:rPr>
        <w:t>.</w:t>
      </w:r>
    </w:p>
    <w:p w14:paraId="69FD8B6A" w14:textId="77777777" w:rsidR="00041B9A" w:rsidRDefault="00F71D71" w:rsidP="00041B9A">
      <w:pPr>
        <w:keepNext/>
        <w:spacing w:line="360" w:lineRule="auto"/>
        <w:jc w:val="center"/>
      </w:pPr>
      <w:r>
        <w:rPr>
          <w:noProof/>
        </w:rPr>
        <w:drawing>
          <wp:inline distT="0" distB="0" distL="0" distR="0" wp14:anchorId="06527DA7" wp14:editId="218A97F1">
            <wp:extent cx="4319898" cy="36213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191" t="15333" r="26184" b="4183"/>
                    <a:stretch/>
                  </pic:blipFill>
                  <pic:spPr bwMode="auto">
                    <a:xfrm>
                      <a:off x="0" y="0"/>
                      <a:ext cx="4330167" cy="3629994"/>
                    </a:xfrm>
                    <a:prstGeom prst="rect">
                      <a:avLst/>
                    </a:prstGeom>
                    <a:noFill/>
                    <a:ln>
                      <a:noFill/>
                    </a:ln>
                    <a:extLst>
                      <a:ext uri="{53640926-AAD7-44D8-BBD7-CCE9431645EC}">
                        <a14:shadowObscured xmlns:a14="http://schemas.microsoft.com/office/drawing/2010/main"/>
                      </a:ext>
                    </a:extLst>
                  </pic:spPr>
                </pic:pic>
              </a:graphicData>
            </a:graphic>
          </wp:inline>
        </w:drawing>
      </w:r>
    </w:p>
    <w:p w14:paraId="0586E777" w14:textId="216AF146" w:rsidR="00794265" w:rsidRDefault="00041B9A" w:rsidP="00041B9A">
      <w:pPr>
        <w:pStyle w:val="Descripcin"/>
        <w:jc w:val="center"/>
        <w:rPr>
          <w:rFonts w:ascii="Times New Roman" w:hAnsi="Times New Roman" w:cs="Times New Roman"/>
          <w:color w:val="auto"/>
          <w:sz w:val="24"/>
          <w:szCs w:val="24"/>
        </w:rPr>
      </w:pPr>
      <w:r w:rsidRPr="0007757A">
        <w:rPr>
          <w:rFonts w:ascii="Times New Roman" w:hAnsi="Times New Roman" w:cs="Times New Roman"/>
          <w:i w:val="0"/>
          <w:color w:val="auto"/>
          <w:sz w:val="24"/>
          <w:szCs w:val="24"/>
        </w:rPr>
        <w:t xml:space="preserve"> Fuente: </w:t>
      </w:r>
      <w:proofErr w:type="spellStart"/>
      <w:r w:rsidR="0063583B" w:rsidRPr="0063583B">
        <w:rPr>
          <w:rFonts w:ascii="Times New Roman" w:hAnsi="Times New Roman" w:cs="Times New Roman"/>
          <w:color w:val="auto"/>
          <w:sz w:val="24"/>
          <w:szCs w:val="24"/>
        </w:rPr>
        <w:t>F</w:t>
      </w:r>
      <w:r w:rsidRPr="0063583B">
        <w:rPr>
          <w:rFonts w:ascii="Times New Roman" w:hAnsi="Times New Roman" w:cs="Times New Roman"/>
          <w:color w:val="auto"/>
          <w:sz w:val="24"/>
          <w:szCs w:val="24"/>
        </w:rPr>
        <w:t>anpage</w:t>
      </w:r>
      <w:proofErr w:type="spellEnd"/>
      <w:r w:rsidRPr="0063583B">
        <w:rPr>
          <w:rFonts w:ascii="Times New Roman" w:hAnsi="Times New Roman" w:cs="Times New Roman"/>
          <w:color w:val="auto"/>
          <w:sz w:val="24"/>
          <w:szCs w:val="24"/>
        </w:rPr>
        <w:t xml:space="preserve"> </w:t>
      </w:r>
      <w:r w:rsidR="0063583B" w:rsidRPr="0063583B">
        <w:rPr>
          <w:rFonts w:ascii="Times New Roman" w:hAnsi="Times New Roman" w:cs="Times New Roman"/>
          <w:color w:val="auto"/>
          <w:sz w:val="24"/>
          <w:szCs w:val="24"/>
        </w:rPr>
        <w:t>K</w:t>
      </w:r>
      <w:r w:rsidRPr="0063583B">
        <w:rPr>
          <w:rFonts w:ascii="Times New Roman" w:hAnsi="Times New Roman" w:cs="Times New Roman"/>
          <w:color w:val="auto"/>
          <w:sz w:val="24"/>
          <w:szCs w:val="24"/>
        </w:rPr>
        <w:t>arma</w:t>
      </w:r>
    </w:p>
    <w:p w14:paraId="36241CF9" w14:textId="77777777" w:rsidR="00FA29A1" w:rsidRPr="00FA29A1" w:rsidRDefault="00FA29A1" w:rsidP="00FA29A1"/>
    <w:p w14:paraId="4672BF68" w14:textId="2C7749E6" w:rsidR="00650A4F" w:rsidRPr="00650A4F" w:rsidRDefault="00650A4F" w:rsidP="00FA29A1">
      <w:pPr>
        <w:spacing w:after="0" w:line="360" w:lineRule="auto"/>
        <w:contextualSpacing/>
        <w:jc w:val="center"/>
        <w:rPr>
          <w:rFonts w:ascii="Times New Roman" w:eastAsia="Calibri" w:hAnsi="Times New Roman" w:cs="Times New Roman"/>
          <w:b/>
          <w:sz w:val="24"/>
          <w:szCs w:val="24"/>
          <w:lang w:eastAsia="es-MX"/>
        </w:rPr>
      </w:pPr>
      <w:bookmarkStart w:id="15" w:name="_Hlk107515864"/>
      <w:bookmarkStart w:id="16" w:name="_Hlk108555620"/>
      <w:r>
        <w:rPr>
          <w:rFonts w:ascii="Times New Roman" w:eastAsia="Calibri" w:hAnsi="Times New Roman" w:cs="Times New Roman"/>
          <w:b/>
          <w:sz w:val="24"/>
          <w:szCs w:val="24"/>
          <w:lang w:eastAsia="es-MX"/>
        </w:rPr>
        <w:lastRenderedPageBreak/>
        <w:t>Publicaciones destacadas e informe de evaluación</w:t>
      </w:r>
    </w:p>
    <w:p w14:paraId="0BB9FEF7" w14:textId="412BC008" w:rsidR="00CD29E1" w:rsidRPr="000F0BB1" w:rsidRDefault="00624615" w:rsidP="00FA29A1">
      <w:pPr>
        <w:spacing w:line="360" w:lineRule="auto"/>
        <w:ind w:firstLine="709"/>
        <w:contextualSpacing/>
        <w:jc w:val="both"/>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En el</w:t>
      </w:r>
      <w:r w:rsidR="00874FBB">
        <w:rPr>
          <w:rFonts w:ascii="Times New Roman" w:eastAsia="Calibri" w:hAnsi="Times New Roman" w:cs="Times New Roman"/>
          <w:sz w:val="24"/>
          <w:szCs w:val="24"/>
          <w:lang w:eastAsia="es-MX"/>
        </w:rPr>
        <w:t xml:space="preserve"> informe de evaluación comparativa</w:t>
      </w:r>
      <w:r w:rsidR="00CD29E1" w:rsidRPr="00624615">
        <w:rPr>
          <w:rFonts w:ascii="Times New Roman" w:eastAsia="Calibri" w:hAnsi="Times New Roman" w:cs="Times New Roman"/>
          <w:sz w:val="24"/>
          <w:szCs w:val="24"/>
          <w:lang w:eastAsia="es-MX"/>
        </w:rPr>
        <w:t xml:space="preserve"> </w:t>
      </w:r>
      <w:bookmarkEnd w:id="15"/>
      <w:r w:rsidR="00CD29E1" w:rsidRPr="00624615">
        <w:rPr>
          <w:rFonts w:ascii="Times New Roman" w:eastAsia="Calibri" w:hAnsi="Times New Roman" w:cs="Times New Roman"/>
          <w:sz w:val="24"/>
          <w:szCs w:val="24"/>
          <w:lang w:eastAsia="es-MX"/>
        </w:rPr>
        <w:t xml:space="preserve">de </w:t>
      </w:r>
      <w:r w:rsidR="00831038" w:rsidRPr="00624615">
        <w:rPr>
          <w:rFonts w:ascii="Times New Roman" w:eastAsia="Calibri" w:hAnsi="Times New Roman" w:cs="Times New Roman"/>
          <w:sz w:val="24"/>
          <w:szCs w:val="24"/>
          <w:lang w:eastAsia="es-MX"/>
        </w:rPr>
        <w:t xml:space="preserve">las </w:t>
      </w:r>
      <w:r w:rsidR="00CD29E1" w:rsidRPr="00624615">
        <w:rPr>
          <w:rFonts w:ascii="Times New Roman" w:eastAsia="Calibri" w:hAnsi="Times New Roman" w:cs="Times New Roman"/>
          <w:sz w:val="24"/>
          <w:szCs w:val="24"/>
          <w:lang w:eastAsia="es-MX"/>
        </w:rPr>
        <w:t>mejores publicaciones</w:t>
      </w:r>
      <w:r>
        <w:rPr>
          <w:rFonts w:ascii="Times New Roman" w:eastAsia="Calibri" w:hAnsi="Times New Roman" w:cs="Times New Roman"/>
          <w:sz w:val="24"/>
          <w:szCs w:val="24"/>
          <w:lang w:eastAsia="es-MX"/>
        </w:rPr>
        <w:t xml:space="preserve"> o </w:t>
      </w:r>
      <w:r w:rsidR="00831038" w:rsidRPr="00624615">
        <w:rPr>
          <w:rFonts w:ascii="Times New Roman" w:eastAsia="Calibri" w:hAnsi="Times New Roman" w:cs="Times New Roman"/>
          <w:sz w:val="24"/>
          <w:szCs w:val="24"/>
          <w:lang w:eastAsia="es-MX"/>
        </w:rPr>
        <w:t>interacción de las publicaciones</w:t>
      </w:r>
      <w:bookmarkEnd w:id="16"/>
      <w:r>
        <w:rPr>
          <w:rFonts w:ascii="Times New Roman" w:eastAsia="Calibri" w:hAnsi="Times New Roman" w:cs="Times New Roman"/>
          <w:sz w:val="24"/>
          <w:szCs w:val="24"/>
          <w:lang w:eastAsia="es-MX"/>
        </w:rPr>
        <w:t xml:space="preserve"> </w:t>
      </w:r>
      <w:r w:rsidR="00831038" w:rsidRPr="000F0BB1">
        <w:rPr>
          <w:rFonts w:ascii="Times New Roman" w:eastAsia="Calibri" w:hAnsi="Times New Roman" w:cs="Times New Roman"/>
          <w:sz w:val="24"/>
          <w:szCs w:val="24"/>
          <w:lang w:eastAsia="es-MX"/>
        </w:rPr>
        <w:t xml:space="preserve">que obtuvo la </w:t>
      </w:r>
      <w:r w:rsidR="00E95C4D">
        <w:rPr>
          <w:rFonts w:ascii="Times New Roman" w:eastAsia="Calibri" w:hAnsi="Times New Roman" w:cs="Times New Roman"/>
          <w:sz w:val="24"/>
          <w:szCs w:val="24"/>
          <w:lang w:eastAsia="es-MX"/>
        </w:rPr>
        <w:t>M</w:t>
      </w:r>
      <w:r w:rsidR="00831038" w:rsidRPr="000F0BB1">
        <w:rPr>
          <w:rFonts w:ascii="Times New Roman" w:eastAsia="Calibri" w:hAnsi="Times New Roman" w:cs="Times New Roman"/>
          <w:sz w:val="24"/>
          <w:szCs w:val="24"/>
          <w:lang w:eastAsia="es-MX"/>
        </w:rPr>
        <w:t xml:space="preserve">arca UAGro durante el periodo seleccionado, </w:t>
      </w:r>
      <w:r w:rsidR="00CD29E1" w:rsidRPr="000F0BB1">
        <w:rPr>
          <w:rFonts w:ascii="Times New Roman" w:eastAsia="Calibri" w:hAnsi="Times New Roman" w:cs="Times New Roman"/>
          <w:sz w:val="24"/>
          <w:szCs w:val="24"/>
          <w:lang w:eastAsia="es-MX"/>
        </w:rPr>
        <w:t xml:space="preserve">fueron: </w:t>
      </w:r>
    </w:p>
    <w:p w14:paraId="79770C57" w14:textId="5879358B" w:rsidR="00CD29E1" w:rsidRPr="000F0BB1" w:rsidRDefault="00CD29E1" w:rsidP="00CD29E1">
      <w:pPr>
        <w:spacing w:line="360" w:lineRule="auto"/>
        <w:contextualSpacing/>
        <w:jc w:val="both"/>
        <w:rPr>
          <w:rFonts w:ascii="Times New Roman" w:eastAsia="Calibri" w:hAnsi="Times New Roman" w:cs="Times New Roman"/>
          <w:color w:val="FF0000"/>
          <w:sz w:val="24"/>
          <w:szCs w:val="24"/>
          <w:lang w:eastAsia="es-MX"/>
        </w:rPr>
      </w:pPr>
      <w:r w:rsidRPr="000F0BB1">
        <w:rPr>
          <w:rFonts w:ascii="Times New Roman" w:eastAsia="Calibri" w:hAnsi="Times New Roman" w:cs="Times New Roman"/>
          <w:sz w:val="24"/>
          <w:szCs w:val="24"/>
          <w:lang w:eastAsia="es-MX"/>
        </w:rPr>
        <w:t xml:space="preserve">1.- </w:t>
      </w:r>
      <w:r w:rsidR="00D07E0E" w:rsidRPr="0005571F">
        <w:rPr>
          <w:rFonts w:ascii="Times New Roman" w:eastAsia="Calibri" w:hAnsi="Times New Roman" w:cs="Times New Roman"/>
          <w:i/>
          <w:sz w:val="24"/>
          <w:szCs w:val="24"/>
          <w:lang w:eastAsia="es-MX"/>
        </w:rPr>
        <w:t>“</w:t>
      </w:r>
      <w:r w:rsidRPr="0005571F">
        <w:rPr>
          <w:rFonts w:ascii="Times New Roman" w:eastAsia="Calibri" w:hAnsi="Times New Roman" w:cs="Times New Roman"/>
          <w:i/>
          <w:sz w:val="24"/>
          <w:szCs w:val="24"/>
          <w:lang w:eastAsia="es-MX"/>
        </w:rPr>
        <w:t>#ComunicadoUAGro</w:t>
      </w:r>
      <w:r w:rsidR="00D07E0E">
        <w:rPr>
          <w:rFonts w:ascii="Times New Roman" w:eastAsia="Calibri" w:hAnsi="Times New Roman" w:cs="Times New Roman"/>
          <w:sz w:val="24"/>
          <w:szCs w:val="24"/>
          <w:lang w:eastAsia="es-MX"/>
        </w:rPr>
        <w:t>”</w:t>
      </w:r>
      <w:r w:rsidRPr="000F0BB1">
        <w:rPr>
          <w:rFonts w:ascii="Times New Roman" w:eastAsia="Calibri" w:hAnsi="Times New Roman" w:cs="Times New Roman"/>
          <w:sz w:val="24"/>
          <w:szCs w:val="24"/>
          <w:lang w:eastAsia="es-MX"/>
        </w:rPr>
        <w:t xml:space="preserve"> dirigido a la comunidad universitaria de las unidades académicas ubicadas en La Montaña y Costa Chica</w:t>
      </w:r>
      <w:r w:rsidR="000F0BB1">
        <w:rPr>
          <w:rFonts w:ascii="Times New Roman" w:eastAsia="Calibri" w:hAnsi="Times New Roman" w:cs="Times New Roman"/>
          <w:sz w:val="24"/>
          <w:szCs w:val="24"/>
          <w:lang w:eastAsia="es-MX"/>
        </w:rPr>
        <w:t xml:space="preserve"> </w:t>
      </w:r>
      <w:r w:rsidR="000B7E7F">
        <w:rPr>
          <w:rFonts w:ascii="Times New Roman" w:eastAsia="Calibri" w:hAnsi="Times New Roman" w:cs="Times New Roman"/>
          <w:sz w:val="24"/>
          <w:szCs w:val="24"/>
          <w:lang w:eastAsia="es-MX"/>
        </w:rPr>
        <w:t>(figura 6)</w:t>
      </w:r>
      <w:r w:rsidRPr="000F0BB1">
        <w:rPr>
          <w:rFonts w:ascii="Times New Roman" w:eastAsia="Calibri" w:hAnsi="Times New Roman" w:cs="Times New Roman"/>
          <w:sz w:val="24"/>
          <w:szCs w:val="24"/>
          <w:lang w:eastAsia="es-MX"/>
        </w:rPr>
        <w:t>.</w:t>
      </w:r>
      <w:r w:rsidR="00014C02" w:rsidRPr="000F0BB1">
        <w:rPr>
          <w:rFonts w:ascii="Times New Roman" w:eastAsia="Calibri" w:hAnsi="Times New Roman" w:cs="Times New Roman"/>
          <w:sz w:val="24"/>
          <w:szCs w:val="24"/>
          <w:lang w:eastAsia="es-MX"/>
        </w:rPr>
        <w:t xml:space="preserve"> </w:t>
      </w:r>
    </w:p>
    <w:p w14:paraId="07A1B0FD" w14:textId="158A49F4" w:rsidR="00041B9A" w:rsidRDefault="00CD29E1" w:rsidP="00CD29E1">
      <w:pPr>
        <w:spacing w:line="360" w:lineRule="auto"/>
        <w:contextualSpacing/>
        <w:jc w:val="both"/>
        <w:rPr>
          <w:rFonts w:ascii="Times New Roman" w:eastAsia="Calibri" w:hAnsi="Times New Roman" w:cs="Times New Roman"/>
          <w:sz w:val="24"/>
          <w:szCs w:val="24"/>
          <w:lang w:eastAsia="es-MX"/>
        </w:rPr>
      </w:pPr>
      <w:r w:rsidRPr="000F0BB1">
        <w:rPr>
          <w:rFonts w:ascii="Times New Roman" w:eastAsia="Calibri" w:hAnsi="Times New Roman" w:cs="Times New Roman"/>
          <w:sz w:val="24"/>
          <w:szCs w:val="24"/>
          <w:lang w:eastAsia="es-MX"/>
        </w:rPr>
        <w:t xml:space="preserve">2.- Por su destacada labor académica y administrativa, el Dr. José Alfredo Romero Olea, entregó al Dr. Joel Ramírez Espinoza un reconocimiento por sus 43 años de servicio en la Educación Superior de la UAGro. Gracias por formar parte de la historia de nuestra Universidad.  </w:t>
      </w:r>
      <w:r w:rsidR="00D07E0E" w:rsidRPr="0005571F">
        <w:rPr>
          <w:rFonts w:ascii="Times New Roman" w:eastAsia="Calibri" w:hAnsi="Times New Roman" w:cs="Times New Roman"/>
          <w:i/>
          <w:sz w:val="24"/>
          <w:szCs w:val="24"/>
          <w:lang w:eastAsia="es-MX"/>
        </w:rPr>
        <w:t>“</w:t>
      </w:r>
      <w:r w:rsidRPr="0005571F">
        <w:rPr>
          <w:rFonts w:ascii="Times New Roman" w:eastAsia="Calibri" w:hAnsi="Times New Roman" w:cs="Times New Roman"/>
          <w:i/>
          <w:sz w:val="24"/>
          <w:szCs w:val="24"/>
          <w:lang w:eastAsia="es-MX"/>
        </w:rPr>
        <w:t>#OrgullosamenteUAGro</w:t>
      </w:r>
      <w:r w:rsidR="00D07E0E">
        <w:rPr>
          <w:rFonts w:ascii="Times New Roman" w:eastAsia="Calibri" w:hAnsi="Times New Roman" w:cs="Times New Roman"/>
          <w:sz w:val="24"/>
          <w:szCs w:val="24"/>
          <w:lang w:eastAsia="es-MX"/>
        </w:rPr>
        <w:t>”</w:t>
      </w:r>
      <w:r w:rsidRPr="000F0BB1">
        <w:rPr>
          <w:rFonts w:ascii="Times New Roman" w:eastAsia="Calibri" w:hAnsi="Times New Roman" w:cs="Times New Roman"/>
          <w:sz w:val="24"/>
          <w:szCs w:val="24"/>
          <w:lang w:eastAsia="es-MX"/>
        </w:rPr>
        <w:t xml:space="preserve"> </w:t>
      </w:r>
    </w:p>
    <w:p w14:paraId="2CE62F03" w14:textId="77777777" w:rsidR="00452E8F" w:rsidRDefault="00452E8F" w:rsidP="00452E8F">
      <w:pPr>
        <w:rPr>
          <w:rFonts w:ascii="Times New Roman" w:eastAsia="Calibri" w:hAnsi="Times New Roman" w:cs="Times New Roman"/>
          <w:sz w:val="24"/>
          <w:szCs w:val="24"/>
          <w:lang w:eastAsia="es-MX"/>
        </w:rPr>
      </w:pPr>
    </w:p>
    <w:p w14:paraId="3730C91E" w14:textId="3D502AC8" w:rsidR="000F0BB1" w:rsidRDefault="0050507B" w:rsidP="00FA29A1">
      <w:pPr>
        <w:jc w:val="center"/>
        <w:rPr>
          <w:rFonts w:ascii="Times New Roman" w:eastAsia="Calibri" w:hAnsi="Times New Roman" w:cs="Times New Roman"/>
          <w:sz w:val="24"/>
          <w:szCs w:val="24"/>
          <w:lang w:eastAsia="es-MX"/>
        </w:rPr>
      </w:pPr>
      <w:r w:rsidRPr="00FA29A1">
        <w:rPr>
          <w:rFonts w:ascii="Arial" w:eastAsia="Calibri" w:hAnsi="Arial" w:cs="Arial"/>
          <w:b/>
          <w:bCs/>
          <w:noProof/>
          <w:color w:val="FF0000"/>
          <w:sz w:val="24"/>
          <w:szCs w:val="24"/>
          <w:lang w:eastAsia="es-MX"/>
        </w:rPr>
        <w:drawing>
          <wp:anchor distT="0" distB="0" distL="114300" distR="114300" simplePos="0" relativeHeight="251680768" behindDoc="0" locked="0" layoutInCell="1" allowOverlap="1" wp14:anchorId="54A068AD" wp14:editId="37906D8C">
            <wp:simplePos x="0" y="0"/>
            <wp:positionH relativeFrom="margin">
              <wp:posOffset>657860</wp:posOffset>
            </wp:positionH>
            <wp:positionV relativeFrom="paragraph">
              <wp:posOffset>397510</wp:posOffset>
            </wp:positionV>
            <wp:extent cx="4320000" cy="4235227"/>
            <wp:effectExtent l="0" t="0" r="0" b="0"/>
            <wp:wrapTopAndBottom/>
            <wp:docPr id="9" name="Imagen 9" descr="C:\Users\Mónica\Pictures\Screenshots\Captura de pantalla (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ónica\Pictures\Screenshots\Captura de pantalla (9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270"/>
                    <a:stretch/>
                  </pic:blipFill>
                  <pic:spPr bwMode="auto">
                    <a:xfrm>
                      <a:off x="0" y="0"/>
                      <a:ext cx="4320000" cy="42352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7E7F" w:rsidRPr="00FA29A1">
        <w:rPr>
          <w:rFonts w:ascii="Times New Roman" w:eastAsia="Calibri" w:hAnsi="Times New Roman" w:cs="Times New Roman"/>
          <w:b/>
          <w:bCs/>
          <w:sz w:val="24"/>
          <w:szCs w:val="24"/>
          <w:lang w:eastAsia="es-MX"/>
        </w:rPr>
        <w:t>Figura 6.</w:t>
      </w:r>
      <w:r w:rsidR="000B7E7F">
        <w:rPr>
          <w:rFonts w:ascii="Times New Roman" w:eastAsia="Calibri" w:hAnsi="Times New Roman" w:cs="Times New Roman"/>
          <w:sz w:val="24"/>
          <w:szCs w:val="24"/>
          <w:lang w:eastAsia="es-MX"/>
        </w:rPr>
        <w:t xml:space="preserve"> Publicación con</w:t>
      </w:r>
      <w:r w:rsidR="00E95C4D">
        <w:rPr>
          <w:rFonts w:ascii="Times New Roman" w:eastAsia="Calibri" w:hAnsi="Times New Roman" w:cs="Times New Roman"/>
          <w:sz w:val="24"/>
          <w:szCs w:val="24"/>
          <w:lang w:eastAsia="es-MX"/>
        </w:rPr>
        <w:t xml:space="preserve"> alta </w:t>
      </w:r>
      <w:r w:rsidR="000B7E7F">
        <w:rPr>
          <w:rFonts w:ascii="Times New Roman" w:eastAsia="Calibri" w:hAnsi="Times New Roman" w:cs="Times New Roman"/>
          <w:sz w:val="24"/>
          <w:szCs w:val="24"/>
          <w:lang w:eastAsia="es-MX"/>
        </w:rPr>
        <w:t xml:space="preserve">interacción de la </w:t>
      </w:r>
      <w:r w:rsidR="00E95C4D">
        <w:rPr>
          <w:rFonts w:ascii="Times New Roman" w:eastAsia="Calibri" w:hAnsi="Times New Roman" w:cs="Times New Roman"/>
          <w:sz w:val="24"/>
          <w:szCs w:val="24"/>
          <w:lang w:eastAsia="es-MX"/>
        </w:rPr>
        <w:t>M</w:t>
      </w:r>
      <w:r w:rsidR="000B7E7F">
        <w:rPr>
          <w:rFonts w:ascii="Times New Roman" w:eastAsia="Calibri" w:hAnsi="Times New Roman" w:cs="Times New Roman"/>
          <w:sz w:val="24"/>
          <w:szCs w:val="24"/>
          <w:lang w:eastAsia="es-MX"/>
        </w:rPr>
        <w:t>arca UAGro.</w:t>
      </w:r>
    </w:p>
    <w:p w14:paraId="1A4A67DC" w14:textId="77777777" w:rsidR="00100870" w:rsidRPr="0007757A" w:rsidRDefault="00100870" w:rsidP="00100870">
      <w:pPr>
        <w:pStyle w:val="Descripcin"/>
        <w:jc w:val="center"/>
        <w:rPr>
          <w:rFonts w:ascii="Times New Roman" w:eastAsia="Calibri" w:hAnsi="Times New Roman" w:cs="Times New Roman"/>
          <w:i w:val="0"/>
          <w:noProof/>
          <w:color w:val="FF0000"/>
          <w:sz w:val="24"/>
          <w:szCs w:val="24"/>
        </w:rPr>
      </w:pPr>
      <w:r w:rsidRPr="0007757A">
        <w:rPr>
          <w:rFonts w:ascii="Times New Roman" w:hAnsi="Times New Roman" w:cs="Times New Roman"/>
          <w:i w:val="0"/>
          <w:color w:val="auto"/>
          <w:sz w:val="24"/>
          <w:szCs w:val="24"/>
        </w:rPr>
        <w:t>Fuente: Facebook oficial de la UAGro Universidad Autónoma de Guerrero</w:t>
      </w:r>
    </w:p>
    <w:p w14:paraId="4785FC98" w14:textId="77777777" w:rsidR="00100870" w:rsidRPr="000F0BB1" w:rsidRDefault="00100870" w:rsidP="00874FBB">
      <w:pPr>
        <w:rPr>
          <w:rFonts w:ascii="Times New Roman" w:eastAsia="Calibri" w:hAnsi="Times New Roman" w:cs="Times New Roman"/>
          <w:sz w:val="24"/>
          <w:szCs w:val="24"/>
          <w:lang w:eastAsia="es-MX"/>
        </w:rPr>
      </w:pPr>
    </w:p>
    <w:p w14:paraId="668B5E1E" w14:textId="337F20F7" w:rsidR="00CD29E1" w:rsidRPr="00CD29E1" w:rsidRDefault="00CD29E1" w:rsidP="00CD29E1">
      <w:pPr>
        <w:spacing w:line="360" w:lineRule="auto"/>
        <w:jc w:val="center"/>
        <w:rPr>
          <w:rFonts w:ascii="Arial" w:eastAsia="Calibri" w:hAnsi="Arial" w:cs="Arial"/>
          <w:color w:val="FF0000"/>
          <w:sz w:val="24"/>
          <w:szCs w:val="24"/>
          <w:lang w:eastAsia="es-MX"/>
        </w:rPr>
      </w:pPr>
    </w:p>
    <w:p w14:paraId="2285CCFC" w14:textId="6A46B8F2" w:rsidR="00A5027C" w:rsidRDefault="00A5027C" w:rsidP="00AD6E60">
      <w:pPr>
        <w:shd w:val="clear" w:color="auto" w:fill="FFFFFF"/>
        <w:spacing w:after="0" w:line="360" w:lineRule="auto"/>
        <w:jc w:val="both"/>
        <w:rPr>
          <w:rFonts w:ascii="Times New Roman" w:eastAsia="Calibri" w:hAnsi="Times New Roman" w:cs="Times New Roman"/>
          <w:sz w:val="24"/>
          <w:szCs w:val="24"/>
          <w:lang w:eastAsia="es-MX"/>
        </w:rPr>
      </w:pPr>
    </w:p>
    <w:p w14:paraId="4A6F71C0" w14:textId="77777777" w:rsidR="00FA29A1" w:rsidRDefault="00FA29A1" w:rsidP="00AD6E60">
      <w:pPr>
        <w:shd w:val="clear" w:color="auto" w:fill="FFFFFF"/>
        <w:spacing w:after="0" w:line="360" w:lineRule="auto"/>
        <w:jc w:val="both"/>
        <w:rPr>
          <w:rFonts w:ascii="Times New Roman" w:eastAsia="Calibri" w:hAnsi="Times New Roman" w:cs="Times New Roman"/>
          <w:sz w:val="24"/>
          <w:szCs w:val="24"/>
          <w:lang w:eastAsia="es-MX"/>
        </w:rPr>
      </w:pPr>
    </w:p>
    <w:p w14:paraId="379C0345" w14:textId="4BB62FDB" w:rsidR="00650A4F" w:rsidRPr="00650A4F" w:rsidRDefault="00650A4F" w:rsidP="00650A4F">
      <w:pPr>
        <w:shd w:val="clear" w:color="auto" w:fill="FFFFFF"/>
        <w:spacing w:after="0" w:line="360" w:lineRule="auto"/>
        <w:jc w:val="center"/>
        <w:rPr>
          <w:rFonts w:ascii="Times New Roman" w:eastAsia="Calibri" w:hAnsi="Times New Roman" w:cs="Times New Roman"/>
          <w:b/>
          <w:sz w:val="24"/>
          <w:szCs w:val="24"/>
          <w:lang w:eastAsia="es-MX"/>
        </w:rPr>
      </w:pPr>
      <w:r w:rsidRPr="00650A4F">
        <w:rPr>
          <w:rFonts w:ascii="Times New Roman" w:eastAsia="Calibri" w:hAnsi="Times New Roman" w:cs="Times New Roman"/>
          <w:b/>
          <w:sz w:val="24"/>
          <w:szCs w:val="24"/>
          <w:lang w:eastAsia="es-MX"/>
        </w:rPr>
        <w:lastRenderedPageBreak/>
        <w:t>Tasa de compromiso</w:t>
      </w:r>
    </w:p>
    <w:p w14:paraId="2DB0683D" w14:textId="03B45135" w:rsidR="00650A4F" w:rsidRDefault="00732853" w:rsidP="00FA29A1">
      <w:pPr>
        <w:shd w:val="clear" w:color="auto" w:fill="FFFFFF"/>
        <w:spacing w:after="0" w:line="360" w:lineRule="auto"/>
        <w:ind w:firstLine="709"/>
        <w:jc w:val="both"/>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D</w:t>
      </w:r>
      <w:r w:rsidRPr="00E927BE">
        <w:rPr>
          <w:rFonts w:ascii="Times New Roman" w:eastAsia="Calibri" w:hAnsi="Times New Roman" w:cs="Times New Roman"/>
          <w:sz w:val="24"/>
          <w:szCs w:val="24"/>
          <w:lang w:eastAsia="es-MX"/>
        </w:rPr>
        <w:t xml:space="preserve">urante el mes de mayo la </w:t>
      </w:r>
      <w:r w:rsidR="00E95C4D">
        <w:rPr>
          <w:rFonts w:ascii="Times New Roman" w:eastAsia="Calibri" w:hAnsi="Times New Roman" w:cs="Times New Roman"/>
          <w:sz w:val="24"/>
          <w:szCs w:val="24"/>
          <w:lang w:eastAsia="es-MX"/>
        </w:rPr>
        <w:t>M</w:t>
      </w:r>
      <w:r w:rsidRPr="00E927BE">
        <w:rPr>
          <w:rFonts w:ascii="Times New Roman" w:eastAsia="Calibri" w:hAnsi="Times New Roman" w:cs="Times New Roman"/>
          <w:sz w:val="24"/>
          <w:szCs w:val="24"/>
          <w:lang w:eastAsia="es-MX"/>
        </w:rPr>
        <w:t xml:space="preserve">arca UAGro obtuvo </w:t>
      </w:r>
      <w:r w:rsidR="006D5518" w:rsidRPr="00E927BE">
        <w:rPr>
          <w:rFonts w:ascii="Times New Roman" w:eastAsia="Calibri" w:hAnsi="Times New Roman" w:cs="Times New Roman"/>
          <w:sz w:val="24"/>
          <w:szCs w:val="24"/>
          <w:lang w:eastAsia="es-MX"/>
        </w:rPr>
        <w:t>un</w:t>
      </w:r>
      <w:r w:rsidR="00E95C4D">
        <w:rPr>
          <w:rFonts w:ascii="Times New Roman" w:eastAsia="Calibri" w:hAnsi="Times New Roman" w:cs="Times New Roman"/>
          <w:sz w:val="24"/>
          <w:szCs w:val="24"/>
          <w:lang w:eastAsia="es-MX"/>
        </w:rPr>
        <w:t>a tasa</w:t>
      </w:r>
      <w:r w:rsidRPr="00E927BE">
        <w:rPr>
          <w:rFonts w:ascii="Times New Roman" w:eastAsia="Calibri" w:hAnsi="Times New Roman" w:cs="Times New Roman"/>
          <w:sz w:val="24"/>
          <w:szCs w:val="24"/>
          <w:lang w:eastAsia="es-MX"/>
        </w:rPr>
        <w:t xml:space="preserve"> de</w:t>
      </w:r>
      <w:r>
        <w:rPr>
          <w:rFonts w:ascii="Times New Roman" w:eastAsia="Calibri" w:hAnsi="Times New Roman" w:cs="Times New Roman"/>
          <w:sz w:val="24"/>
          <w:szCs w:val="24"/>
          <w:lang w:eastAsia="es-MX"/>
        </w:rPr>
        <w:t xml:space="preserve"> 0</w:t>
      </w:r>
      <w:r w:rsidRPr="00E927BE">
        <w:rPr>
          <w:rFonts w:ascii="Times New Roman" w:eastAsia="Calibri" w:hAnsi="Times New Roman" w:cs="Times New Roman"/>
          <w:sz w:val="24"/>
          <w:szCs w:val="24"/>
          <w:lang w:eastAsia="es-MX"/>
        </w:rPr>
        <w:t>,</w:t>
      </w:r>
      <w:r>
        <w:rPr>
          <w:rFonts w:ascii="Times New Roman" w:eastAsia="Calibri" w:hAnsi="Times New Roman" w:cs="Times New Roman"/>
          <w:sz w:val="24"/>
          <w:szCs w:val="24"/>
          <w:lang w:eastAsia="es-MX"/>
        </w:rPr>
        <w:t>6</w:t>
      </w:r>
      <w:r w:rsidR="00F56A14">
        <w:rPr>
          <w:rFonts w:ascii="Times New Roman" w:eastAsia="Calibri" w:hAnsi="Times New Roman" w:cs="Times New Roman"/>
          <w:sz w:val="24"/>
          <w:szCs w:val="24"/>
          <w:lang w:eastAsia="es-MX"/>
        </w:rPr>
        <w:t xml:space="preserve"> </w:t>
      </w:r>
      <w:r>
        <w:rPr>
          <w:rFonts w:ascii="Times New Roman" w:eastAsia="Calibri" w:hAnsi="Times New Roman" w:cs="Times New Roman"/>
          <w:sz w:val="24"/>
          <w:szCs w:val="24"/>
          <w:lang w:eastAsia="es-MX"/>
        </w:rPr>
        <w:t>% (figura 7) y entre los días 20,21 y 23 de mayo no solo incrementó los seguidores y el compromiso sino también las interacciones (figura 8</w:t>
      </w:r>
      <w:r w:rsidRPr="006D5518">
        <w:rPr>
          <w:rFonts w:ascii="Times New Roman" w:eastAsia="Calibri" w:hAnsi="Times New Roman" w:cs="Times New Roman"/>
          <w:sz w:val="24"/>
          <w:szCs w:val="24"/>
          <w:lang w:eastAsia="es-MX"/>
        </w:rPr>
        <w:t xml:space="preserve">). </w:t>
      </w:r>
      <w:r w:rsidR="006D5518" w:rsidRPr="006D5518">
        <w:rPr>
          <w:rFonts w:ascii="Times New Roman" w:eastAsia="Calibri" w:hAnsi="Times New Roman" w:cs="Times New Roman"/>
          <w:sz w:val="24"/>
          <w:szCs w:val="24"/>
          <w:lang w:eastAsia="es-MX"/>
        </w:rPr>
        <w:t xml:space="preserve"> </w:t>
      </w:r>
    </w:p>
    <w:p w14:paraId="64212207" w14:textId="426166C5" w:rsidR="00AD6E60" w:rsidRDefault="006D5518" w:rsidP="00FA29A1">
      <w:pPr>
        <w:shd w:val="clear" w:color="auto" w:fill="FFFFFF"/>
        <w:spacing w:after="0" w:line="360" w:lineRule="auto"/>
        <w:ind w:firstLine="709"/>
        <w:jc w:val="both"/>
        <w:rPr>
          <w:rFonts w:ascii="Times New Roman" w:eastAsia="Calibri" w:hAnsi="Times New Roman" w:cs="Times New Roman"/>
          <w:sz w:val="24"/>
          <w:szCs w:val="24"/>
          <w:lang w:eastAsia="es-MX"/>
        </w:rPr>
      </w:pPr>
      <w:r w:rsidRPr="006D5518">
        <w:rPr>
          <w:rFonts w:ascii="Times New Roman" w:eastAsia="Calibri" w:hAnsi="Times New Roman" w:cs="Times New Roman"/>
          <w:sz w:val="24"/>
          <w:szCs w:val="24"/>
          <w:lang w:eastAsia="es-MX"/>
        </w:rPr>
        <w:t>E</w:t>
      </w:r>
      <w:r w:rsidR="00CD29E1" w:rsidRPr="006D5518">
        <w:rPr>
          <w:rFonts w:ascii="Times New Roman" w:eastAsia="Calibri" w:hAnsi="Times New Roman" w:cs="Times New Roman"/>
          <w:sz w:val="24"/>
          <w:szCs w:val="24"/>
          <w:lang w:eastAsia="es-MX"/>
        </w:rPr>
        <w:t xml:space="preserve">n Facebook una buena tasa de </w:t>
      </w:r>
      <w:r w:rsidR="00E95C4D">
        <w:rPr>
          <w:rFonts w:ascii="Times New Roman" w:eastAsia="Calibri" w:hAnsi="Times New Roman" w:cs="Times New Roman"/>
          <w:sz w:val="24"/>
          <w:szCs w:val="24"/>
          <w:lang w:eastAsia="es-MX"/>
        </w:rPr>
        <w:t>interacción</w:t>
      </w:r>
      <w:r w:rsidR="00CD29E1" w:rsidRPr="006D5518">
        <w:rPr>
          <w:rFonts w:ascii="Times New Roman" w:eastAsia="Calibri" w:hAnsi="Times New Roman" w:cs="Times New Roman"/>
          <w:sz w:val="24"/>
          <w:szCs w:val="24"/>
          <w:lang w:eastAsia="es-MX"/>
        </w:rPr>
        <w:t xml:space="preserve"> se encuentra cerca del 1%</w:t>
      </w:r>
      <w:r w:rsidRPr="006D5518">
        <w:rPr>
          <w:rFonts w:ascii="Times New Roman" w:eastAsia="Calibri" w:hAnsi="Times New Roman" w:cs="Times New Roman"/>
          <w:sz w:val="24"/>
          <w:szCs w:val="24"/>
          <w:lang w:eastAsia="es-MX"/>
        </w:rPr>
        <w:t>, la media oscila entre</w:t>
      </w:r>
      <w:r w:rsidR="00CD29E1" w:rsidRPr="006D5518">
        <w:rPr>
          <w:rFonts w:ascii="Times New Roman" w:eastAsia="Calibri" w:hAnsi="Times New Roman" w:cs="Times New Roman"/>
          <w:sz w:val="24"/>
          <w:szCs w:val="24"/>
          <w:lang w:eastAsia="es-MX"/>
        </w:rPr>
        <w:t xml:space="preserve"> 0,5 y 0,9</w:t>
      </w:r>
      <w:r w:rsidR="00F56A14">
        <w:rPr>
          <w:rFonts w:ascii="Times New Roman" w:eastAsia="Calibri" w:hAnsi="Times New Roman" w:cs="Times New Roman"/>
          <w:sz w:val="24"/>
          <w:szCs w:val="24"/>
          <w:lang w:eastAsia="es-MX"/>
        </w:rPr>
        <w:t xml:space="preserve"> </w:t>
      </w:r>
      <w:r w:rsidR="00CD29E1" w:rsidRPr="006D5518">
        <w:rPr>
          <w:rFonts w:ascii="Times New Roman" w:eastAsia="Calibri" w:hAnsi="Times New Roman" w:cs="Times New Roman"/>
          <w:sz w:val="24"/>
          <w:szCs w:val="24"/>
          <w:lang w:eastAsia="es-MX"/>
        </w:rPr>
        <w:t>%. Si</w:t>
      </w:r>
      <w:r w:rsidRPr="006D5518">
        <w:rPr>
          <w:rFonts w:ascii="Times New Roman" w:eastAsia="Calibri" w:hAnsi="Times New Roman" w:cs="Times New Roman"/>
          <w:sz w:val="24"/>
          <w:szCs w:val="24"/>
          <w:lang w:eastAsia="es-MX"/>
        </w:rPr>
        <w:t xml:space="preserve"> la tasa</w:t>
      </w:r>
      <w:r w:rsidR="00CD29E1" w:rsidRPr="006D5518">
        <w:rPr>
          <w:rFonts w:ascii="Times New Roman" w:eastAsia="Calibri" w:hAnsi="Times New Roman" w:cs="Times New Roman"/>
          <w:sz w:val="24"/>
          <w:szCs w:val="24"/>
          <w:lang w:eastAsia="es-MX"/>
        </w:rPr>
        <w:t xml:space="preserve"> es inferior a 0,5</w:t>
      </w:r>
      <w:r w:rsidR="00F56A14">
        <w:rPr>
          <w:rFonts w:ascii="Times New Roman" w:eastAsia="Calibri" w:hAnsi="Times New Roman" w:cs="Times New Roman"/>
          <w:sz w:val="24"/>
          <w:szCs w:val="24"/>
          <w:lang w:eastAsia="es-MX"/>
        </w:rPr>
        <w:t xml:space="preserve"> </w:t>
      </w:r>
      <w:r w:rsidR="00CD29E1" w:rsidRPr="006D5518">
        <w:rPr>
          <w:rFonts w:ascii="Times New Roman" w:eastAsia="Calibri" w:hAnsi="Times New Roman" w:cs="Times New Roman"/>
          <w:sz w:val="24"/>
          <w:szCs w:val="24"/>
          <w:lang w:eastAsia="es-MX"/>
        </w:rPr>
        <w:t xml:space="preserve">% </w:t>
      </w:r>
      <w:r w:rsidRPr="006D5518">
        <w:rPr>
          <w:rFonts w:ascii="Times New Roman" w:eastAsia="Calibri" w:hAnsi="Times New Roman" w:cs="Times New Roman"/>
          <w:sz w:val="24"/>
          <w:szCs w:val="24"/>
          <w:lang w:eastAsia="es-MX"/>
        </w:rPr>
        <w:t>es</w:t>
      </w:r>
      <w:r w:rsidR="00CD29E1" w:rsidRPr="006D5518">
        <w:rPr>
          <w:rFonts w:ascii="Times New Roman" w:eastAsia="Calibri" w:hAnsi="Times New Roman" w:cs="Times New Roman"/>
          <w:sz w:val="24"/>
          <w:szCs w:val="24"/>
          <w:lang w:eastAsia="es-MX"/>
        </w:rPr>
        <w:t xml:space="preserve"> momento de replantearse mejorar </w:t>
      </w:r>
      <w:r w:rsidR="00265AE5" w:rsidRPr="006D5518">
        <w:rPr>
          <w:rFonts w:ascii="Times New Roman" w:eastAsia="Calibri" w:hAnsi="Times New Roman" w:cs="Times New Roman"/>
          <w:sz w:val="24"/>
          <w:szCs w:val="24"/>
          <w:lang w:eastAsia="es-MX"/>
        </w:rPr>
        <w:t>la</w:t>
      </w:r>
      <w:r w:rsidR="00874FBB">
        <w:rPr>
          <w:rFonts w:ascii="Times New Roman" w:eastAsia="Calibri" w:hAnsi="Times New Roman" w:cs="Times New Roman"/>
          <w:sz w:val="24"/>
          <w:szCs w:val="24"/>
          <w:lang w:eastAsia="es-MX"/>
        </w:rPr>
        <w:t xml:space="preserve"> tasa</w:t>
      </w:r>
      <w:r w:rsidR="00CD29E1" w:rsidRPr="006D5518">
        <w:rPr>
          <w:rFonts w:ascii="Times New Roman" w:eastAsia="Calibri" w:hAnsi="Times New Roman" w:cs="Times New Roman"/>
          <w:sz w:val="24"/>
          <w:szCs w:val="24"/>
          <w:lang w:eastAsia="es-MX"/>
        </w:rPr>
        <w:t xml:space="preserve"> de </w:t>
      </w:r>
      <w:r w:rsidR="00874FBB">
        <w:rPr>
          <w:rFonts w:ascii="Times New Roman" w:eastAsia="Calibri" w:hAnsi="Times New Roman" w:cs="Times New Roman"/>
          <w:sz w:val="24"/>
          <w:szCs w:val="24"/>
          <w:lang w:eastAsia="es-MX"/>
        </w:rPr>
        <w:t>compromiso</w:t>
      </w:r>
      <w:r w:rsidRPr="006D5518">
        <w:rPr>
          <w:rFonts w:ascii="Times New Roman" w:eastAsia="Calibri" w:hAnsi="Times New Roman" w:cs="Times New Roman"/>
          <w:sz w:val="24"/>
          <w:szCs w:val="24"/>
          <w:lang w:eastAsia="es-MX"/>
        </w:rPr>
        <w:t>. (</w:t>
      </w:r>
      <w:r w:rsidR="0068029B">
        <w:rPr>
          <w:rFonts w:ascii="Times New Roman" w:eastAsia="Calibri" w:hAnsi="Times New Roman" w:cs="Times New Roman"/>
          <w:sz w:val="24"/>
          <w:szCs w:val="24"/>
          <w:lang w:eastAsia="es-MX"/>
        </w:rPr>
        <w:t>B</w:t>
      </w:r>
      <w:r w:rsidRPr="0063583B">
        <w:rPr>
          <w:rFonts w:ascii="Times New Roman" w:eastAsia="Calibri" w:hAnsi="Times New Roman" w:cs="Times New Roman"/>
          <w:i/>
          <w:sz w:val="24"/>
          <w:szCs w:val="24"/>
          <w:lang w:eastAsia="es-MX"/>
        </w:rPr>
        <w:t>loo.media</w:t>
      </w:r>
      <w:r w:rsidRPr="006D5518">
        <w:rPr>
          <w:rFonts w:ascii="Times New Roman" w:eastAsia="Calibri" w:hAnsi="Times New Roman" w:cs="Times New Roman"/>
          <w:sz w:val="24"/>
          <w:szCs w:val="24"/>
          <w:lang w:eastAsia="es-MX"/>
        </w:rPr>
        <w:t>,</w:t>
      </w:r>
      <w:r w:rsidR="000E1395">
        <w:rPr>
          <w:rFonts w:ascii="Times New Roman" w:eastAsia="Calibri" w:hAnsi="Times New Roman" w:cs="Times New Roman"/>
          <w:sz w:val="24"/>
          <w:szCs w:val="24"/>
          <w:lang w:eastAsia="es-MX"/>
        </w:rPr>
        <w:t xml:space="preserve"> </w:t>
      </w:r>
      <w:r w:rsidRPr="006D5518">
        <w:rPr>
          <w:rFonts w:ascii="Times New Roman" w:eastAsia="Calibri" w:hAnsi="Times New Roman" w:cs="Times New Roman"/>
          <w:sz w:val="24"/>
          <w:szCs w:val="24"/>
          <w:lang w:eastAsia="es-MX"/>
        </w:rPr>
        <w:t>2022)</w:t>
      </w:r>
    </w:p>
    <w:p w14:paraId="214E821E" w14:textId="77777777" w:rsidR="00FA29A1" w:rsidRPr="006D5518" w:rsidRDefault="00FA29A1" w:rsidP="00FA29A1">
      <w:pPr>
        <w:shd w:val="clear" w:color="auto" w:fill="FFFFFF"/>
        <w:spacing w:after="0" w:line="360" w:lineRule="auto"/>
        <w:ind w:firstLine="709"/>
        <w:jc w:val="both"/>
        <w:rPr>
          <w:rFonts w:ascii="Times New Roman" w:eastAsia="Calibri" w:hAnsi="Times New Roman" w:cs="Times New Roman"/>
          <w:sz w:val="24"/>
          <w:szCs w:val="24"/>
          <w:lang w:eastAsia="es-MX"/>
        </w:rPr>
      </w:pPr>
    </w:p>
    <w:p w14:paraId="008FDB55" w14:textId="1B7FAC69" w:rsidR="003525AF" w:rsidRPr="003525AF" w:rsidRDefault="00AC273E" w:rsidP="00FA29A1">
      <w:pPr>
        <w:spacing w:line="360" w:lineRule="auto"/>
        <w:jc w:val="center"/>
        <w:rPr>
          <w:rFonts w:ascii="Times New Roman" w:eastAsia="Calibri" w:hAnsi="Times New Roman" w:cs="Times New Roman"/>
          <w:noProof/>
          <w:sz w:val="24"/>
          <w:szCs w:val="24"/>
          <w:lang w:eastAsia="es-MX"/>
        </w:rPr>
      </w:pPr>
      <w:r w:rsidRPr="00FA29A1">
        <w:rPr>
          <w:b/>
          <w:bCs/>
          <w:noProof/>
        </w:rPr>
        <w:drawing>
          <wp:anchor distT="0" distB="0" distL="114300" distR="114300" simplePos="0" relativeHeight="251685888" behindDoc="0" locked="0" layoutInCell="1" allowOverlap="1" wp14:anchorId="58E68830" wp14:editId="429389A6">
            <wp:simplePos x="0" y="0"/>
            <wp:positionH relativeFrom="column">
              <wp:posOffset>329565</wp:posOffset>
            </wp:positionH>
            <wp:positionV relativeFrom="paragraph">
              <wp:posOffset>601980</wp:posOffset>
            </wp:positionV>
            <wp:extent cx="4572000" cy="4869180"/>
            <wp:effectExtent l="0" t="0" r="0" b="7620"/>
            <wp:wrapTopAndBottom/>
            <wp:docPr id="41" name="Imagen 41" descr="C:\Users\Mónica\Pictures\Screenshots\Nueva carpeta\Captura de pantalla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C:\Users\Mónica\Pictures\Screenshots\Nueva carpeta\Captura de pantalla (60).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486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905" w:rsidRPr="00FA29A1">
        <w:rPr>
          <w:b/>
          <w:bCs/>
          <w:noProof/>
        </w:rPr>
        <mc:AlternateContent>
          <mc:Choice Requires="wps">
            <w:drawing>
              <wp:anchor distT="0" distB="0" distL="114300" distR="114300" simplePos="0" relativeHeight="251692032" behindDoc="0" locked="0" layoutInCell="1" allowOverlap="1" wp14:anchorId="30C3AE5F" wp14:editId="05C72D77">
                <wp:simplePos x="0" y="0"/>
                <wp:positionH relativeFrom="column">
                  <wp:posOffset>167005</wp:posOffset>
                </wp:positionH>
                <wp:positionV relativeFrom="paragraph">
                  <wp:posOffset>5286375</wp:posOffset>
                </wp:positionV>
                <wp:extent cx="4359910" cy="635"/>
                <wp:effectExtent l="0" t="0" r="0" b="12065"/>
                <wp:wrapTopAndBottom/>
                <wp:docPr id="10" name="Cuadro de texto 10"/>
                <wp:cNvGraphicFramePr/>
                <a:graphic xmlns:a="http://schemas.openxmlformats.org/drawingml/2006/main">
                  <a:graphicData uri="http://schemas.microsoft.com/office/word/2010/wordprocessingShape">
                    <wps:wsp>
                      <wps:cNvSpPr txBox="1"/>
                      <wps:spPr>
                        <a:xfrm>
                          <a:off x="0" y="0"/>
                          <a:ext cx="4359910" cy="635"/>
                        </a:xfrm>
                        <a:prstGeom prst="rect">
                          <a:avLst/>
                        </a:prstGeom>
                        <a:solidFill>
                          <a:prstClr val="white"/>
                        </a:solidFill>
                        <a:ln>
                          <a:noFill/>
                        </a:ln>
                      </wps:spPr>
                      <wps:txbx>
                        <w:txbxContent>
                          <w:p w14:paraId="3378A965" w14:textId="622606DB" w:rsidR="00EE4942" w:rsidRPr="00D146C4" w:rsidRDefault="00EE4942" w:rsidP="00D146C4">
                            <w:pPr>
                              <w:pStyle w:val="Descripcin"/>
                              <w:jc w:val="center"/>
                              <w:rPr>
                                <w:rFonts w:ascii="Times New Roman" w:hAnsi="Times New Roman" w:cs="Times New Roman"/>
                                <w:i w:val="0"/>
                                <w:noProof/>
                                <w:color w:val="auto"/>
                                <w:sz w:val="24"/>
                                <w:szCs w:val="24"/>
                              </w:rPr>
                            </w:pPr>
                            <w:r w:rsidRPr="00D146C4">
                              <w:rPr>
                                <w:rFonts w:ascii="Times New Roman" w:hAnsi="Times New Roman" w:cs="Times New Roman"/>
                                <w:i w:val="0"/>
                                <w:color w:val="auto"/>
                                <w:sz w:val="24"/>
                                <w:szCs w:val="24"/>
                              </w:rPr>
                              <w:t xml:space="preserve">Fuente: </w:t>
                            </w:r>
                            <w:r w:rsidRPr="009228CA">
                              <w:rPr>
                                <w:rFonts w:ascii="Times New Roman" w:hAnsi="Times New Roman" w:cs="Times New Roman"/>
                                <w:color w:val="auto"/>
                                <w:sz w:val="24"/>
                                <w:szCs w:val="24"/>
                              </w:rPr>
                              <w:t>Fanpage Karma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C3AE5F" id="_x0000_t202" coordsize="21600,21600" o:spt="202" path="m,l,21600r21600,l21600,xe">
                <v:stroke joinstyle="miter"/>
                <v:path gradientshapeok="t" o:connecttype="rect"/>
              </v:shapetype>
              <v:shape id="Cuadro de texto 10" o:spid="_x0000_s1026" type="#_x0000_t202" style="position:absolute;margin-left:13.15pt;margin-top:416.25pt;width:343.3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" stroked="f">
                <v:textbox style="mso-fit-shape-to-text:t" inset="0,0,0,0">
                  <w:txbxContent>
                    <w:p w14:paraId="3378A965" w14:textId="622606DB" w:rsidR="00EE4942" w:rsidRPr="00D146C4" w:rsidRDefault="00EE4942" w:rsidP="00D146C4">
                      <w:pPr>
                        <w:pStyle w:val="Descripcin"/>
                        <w:jc w:val="center"/>
                        <w:rPr>
                          <w:rFonts w:ascii="Times New Roman" w:hAnsi="Times New Roman" w:cs="Times New Roman"/>
                          <w:i w:val="0"/>
                          <w:noProof/>
                          <w:color w:val="auto"/>
                          <w:sz w:val="24"/>
                          <w:szCs w:val="24"/>
                        </w:rPr>
                      </w:pPr>
                      <w:r w:rsidRPr="00D146C4">
                        <w:rPr>
                          <w:rFonts w:ascii="Times New Roman" w:hAnsi="Times New Roman" w:cs="Times New Roman"/>
                          <w:i w:val="0"/>
                          <w:color w:val="auto"/>
                          <w:sz w:val="24"/>
                          <w:szCs w:val="24"/>
                        </w:rPr>
                        <w:t xml:space="preserve">Fuente: </w:t>
                      </w:r>
                      <w:r w:rsidRPr="009228CA">
                        <w:rPr>
                          <w:rFonts w:ascii="Times New Roman" w:hAnsi="Times New Roman" w:cs="Times New Roman"/>
                          <w:color w:val="auto"/>
                          <w:sz w:val="24"/>
                          <w:szCs w:val="24"/>
                        </w:rPr>
                        <w:t>Fanpage Karma</w:t>
                      </w:r>
                    </w:p>
                  </w:txbxContent>
                </v:textbox>
                <w10:wrap type="topAndBottom"/>
              </v:shape>
            </w:pict>
          </mc:Fallback>
        </mc:AlternateContent>
      </w:r>
      <w:r w:rsidR="003525AF" w:rsidRPr="00FA29A1">
        <w:rPr>
          <w:rFonts w:ascii="Times New Roman" w:eastAsia="Calibri" w:hAnsi="Times New Roman" w:cs="Times New Roman"/>
          <w:b/>
          <w:bCs/>
          <w:sz w:val="24"/>
          <w:szCs w:val="24"/>
          <w:lang w:eastAsia="es-MX"/>
        </w:rPr>
        <w:t>Figura 7.</w:t>
      </w:r>
      <w:r w:rsidR="003525AF" w:rsidRPr="003525AF">
        <w:rPr>
          <w:rFonts w:ascii="Times New Roman" w:eastAsia="Calibri" w:hAnsi="Times New Roman" w:cs="Times New Roman"/>
          <w:sz w:val="24"/>
          <w:szCs w:val="24"/>
          <w:lang w:eastAsia="es-MX"/>
        </w:rPr>
        <w:t xml:space="preserve"> </w:t>
      </w:r>
      <w:r w:rsidR="009228CA">
        <w:rPr>
          <w:rFonts w:ascii="Times New Roman" w:eastAsia="Calibri" w:hAnsi="Times New Roman" w:cs="Times New Roman"/>
          <w:sz w:val="24"/>
          <w:szCs w:val="24"/>
          <w:lang w:eastAsia="es-MX"/>
        </w:rPr>
        <w:t>Tasa</w:t>
      </w:r>
      <w:r w:rsidR="003525AF" w:rsidRPr="003525AF">
        <w:rPr>
          <w:rFonts w:ascii="Times New Roman" w:eastAsia="Calibri" w:hAnsi="Times New Roman" w:cs="Times New Roman"/>
          <w:sz w:val="24"/>
          <w:szCs w:val="24"/>
          <w:lang w:eastAsia="es-MX"/>
        </w:rPr>
        <w:t xml:space="preserve"> de </w:t>
      </w:r>
      <w:r w:rsidR="009228CA">
        <w:rPr>
          <w:rFonts w:ascii="Times New Roman" w:eastAsia="Calibri" w:hAnsi="Times New Roman" w:cs="Times New Roman"/>
          <w:sz w:val="24"/>
          <w:szCs w:val="24"/>
          <w:lang w:eastAsia="es-MX"/>
        </w:rPr>
        <w:t>compromiso</w:t>
      </w:r>
      <w:r w:rsidR="003525AF" w:rsidRPr="003525AF">
        <w:rPr>
          <w:rFonts w:ascii="Times New Roman" w:eastAsia="Calibri" w:hAnsi="Times New Roman" w:cs="Times New Roman"/>
          <w:sz w:val="24"/>
          <w:szCs w:val="24"/>
          <w:lang w:eastAsia="es-MX"/>
        </w:rPr>
        <w:t xml:space="preserve">, número de publicaciones, crecimiento de seguidores y compromiso de la </w:t>
      </w:r>
      <w:r w:rsidR="009228CA">
        <w:rPr>
          <w:rFonts w:ascii="Times New Roman" w:eastAsia="Calibri" w:hAnsi="Times New Roman" w:cs="Times New Roman"/>
          <w:sz w:val="24"/>
          <w:szCs w:val="24"/>
          <w:lang w:eastAsia="es-MX"/>
        </w:rPr>
        <w:t>M</w:t>
      </w:r>
      <w:r w:rsidR="003525AF" w:rsidRPr="003525AF">
        <w:rPr>
          <w:rFonts w:ascii="Times New Roman" w:eastAsia="Calibri" w:hAnsi="Times New Roman" w:cs="Times New Roman"/>
          <w:sz w:val="24"/>
          <w:szCs w:val="24"/>
          <w:lang w:eastAsia="es-MX"/>
        </w:rPr>
        <w:t>arca UAGro.</w:t>
      </w:r>
    </w:p>
    <w:p w14:paraId="22257796" w14:textId="74150149" w:rsidR="002B30A5" w:rsidRDefault="002B30A5" w:rsidP="00CB3C46">
      <w:pPr>
        <w:spacing w:line="360" w:lineRule="auto"/>
        <w:rPr>
          <w:rFonts w:ascii="Times New Roman" w:eastAsia="Calibri" w:hAnsi="Times New Roman" w:cs="Times New Roman"/>
          <w:sz w:val="24"/>
          <w:szCs w:val="24"/>
          <w:lang w:eastAsia="es-MX"/>
        </w:rPr>
      </w:pPr>
    </w:p>
    <w:p w14:paraId="294C75A7" w14:textId="77777777" w:rsidR="00A5027C" w:rsidRDefault="00A5027C">
      <w:pPr>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br w:type="page"/>
      </w:r>
    </w:p>
    <w:p w14:paraId="635EA477" w14:textId="1189E01D" w:rsidR="001519A1" w:rsidRDefault="00100870" w:rsidP="001519A1">
      <w:pPr>
        <w:jc w:val="center"/>
        <w:rPr>
          <w:rFonts w:ascii="Times New Roman" w:eastAsia="Calibri" w:hAnsi="Times New Roman" w:cs="Times New Roman"/>
          <w:sz w:val="24"/>
          <w:szCs w:val="24"/>
          <w:lang w:eastAsia="es-MX"/>
        </w:rPr>
      </w:pPr>
      <w:r w:rsidRPr="00FA29A1">
        <w:rPr>
          <w:rFonts w:ascii="Arial" w:eastAsia="Calibri" w:hAnsi="Arial" w:cs="Arial"/>
          <w:b/>
          <w:bCs/>
          <w:noProof/>
          <w:sz w:val="24"/>
          <w:szCs w:val="24"/>
          <w:lang w:eastAsia="es-MX"/>
        </w:rPr>
        <w:lastRenderedPageBreak/>
        <w:drawing>
          <wp:anchor distT="0" distB="0" distL="114300" distR="114300" simplePos="0" relativeHeight="251675648" behindDoc="0" locked="0" layoutInCell="1" allowOverlap="1" wp14:anchorId="6EC116CE" wp14:editId="03054BDD">
            <wp:simplePos x="0" y="0"/>
            <wp:positionH relativeFrom="margin">
              <wp:posOffset>672465</wp:posOffset>
            </wp:positionH>
            <wp:positionV relativeFrom="paragraph">
              <wp:posOffset>402232</wp:posOffset>
            </wp:positionV>
            <wp:extent cx="4319905" cy="2049780"/>
            <wp:effectExtent l="0" t="0" r="0" b="0"/>
            <wp:wrapTopAndBottom/>
            <wp:docPr id="48" name="Imagen 48" descr="C:\Users\Mónica\Pictures\Screenshots\Captura de pantalla (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ónica\Pictures\Screenshots\Captura de pantalla (97).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162" b="27268"/>
                    <a:stretch/>
                  </pic:blipFill>
                  <pic:spPr bwMode="auto">
                    <a:xfrm>
                      <a:off x="0" y="0"/>
                      <a:ext cx="4319905" cy="2049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9A1" w:rsidRPr="00FA29A1">
        <w:rPr>
          <w:rFonts w:ascii="Times New Roman" w:eastAsia="Calibri" w:hAnsi="Times New Roman" w:cs="Times New Roman"/>
          <w:b/>
          <w:bCs/>
          <w:sz w:val="24"/>
          <w:szCs w:val="24"/>
          <w:lang w:eastAsia="es-MX"/>
        </w:rPr>
        <w:t>Figura 8.</w:t>
      </w:r>
      <w:r w:rsidR="001519A1" w:rsidRPr="00592FE2">
        <w:rPr>
          <w:rFonts w:ascii="Times New Roman" w:eastAsia="Calibri" w:hAnsi="Times New Roman" w:cs="Times New Roman"/>
          <w:sz w:val="24"/>
          <w:szCs w:val="24"/>
          <w:lang w:eastAsia="es-MX"/>
        </w:rPr>
        <w:t xml:space="preserve">  Medición del compromiso entre la </w:t>
      </w:r>
      <w:r w:rsidR="009228CA">
        <w:rPr>
          <w:rFonts w:ascii="Times New Roman" w:eastAsia="Calibri" w:hAnsi="Times New Roman" w:cs="Times New Roman"/>
          <w:sz w:val="24"/>
          <w:szCs w:val="24"/>
          <w:lang w:eastAsia="es-MX"/>
        </w:rPr>
        <w:t>M</w:t>
      </w:r>
      <w:r w:rsidR="001519A1" w:rsidRPr="00592FE2">
        <w:rPr>
          <w:rFonts w:ascii="Times New Roman" w:eastAsia="Calibri" w:hAnsi="Times New Roman" w:cs="Times New Roman"/>
          <w:sz w:val="24"/>
          <w:szCs w:val="24"/>
          <w:lang w:eastAsia="es-MX"/>
        </w:rPr>
        <w:t>arca UAGro y los seguidores por semana.</w:t>
      </w:r>
    </w:p>
    <w:p w14:paraId="1A7E7C12" w14:textId="3A8FE811" w:rsidR="00100870" w:rsidRPr="002C2886" w:rsidRDefault="00100870" w:rsidP="00100870">
      <w:pPr>
        <w:pStyle w:val="Descripcin"/>
        <w:jc w:val="center"/>
        <w:rPr>
          <w:rFonts w:ascii="Times New Roman" w:eastAsia="Calibri" w:hAnsi="Times New Roman" w:cs="Times New Roman"/>
          <w:noProof/>
          <w:color w:val="auto"/>
          <w:sz w:val="24"/>
          <w:szCs w:val="24"/>
        </w:rPr>
      </w:pPr>
      <w:r w:rsidRPr="00D146C4">
        <w:rPr>
          <w:rFonts w:ascii="Times New Roman" w:hAnsi="Times New Roman" w:cs="Times New Roman"/>
          <w:i w:val="0"/>
          <w:color w:val="auto"/>
          <w:sz w:val="24"/>
          <w:szCs w:val="24"/>
        </w:rPr>
        <w:t xml:space="preserve">Fuente: con </w:t>
      </w:r>
      <w:r w:rsidRPr="002C2886">
        <w:rPr>
          <w:rFonts w:ascii="Times New Roman" w:hAnsi="Times New Roman" w:cs="Times New Roman"/>
          <w:color w:val="auto"/>
          <w:sz w:val="24"/>
          <w:szCs w:val="24"/>
        </w:rPr>
        <w:t>Fanpage Karma</w:t>
      </w:r>
    </w:p>
    <w:p w14:paraId="7EFA228D" w14:textId="716771C7" w:rsidR="00CD29E1" w:rsidRPr="00CD29E1" w:rsidRDefault="00CD29E1" w:rsidP="00FA29A1">
      <w:pPr>
        <w:spacing w:after="0" w:line="360" w:lineRule="auto"/>
        <w:jc w:val="both"/>
        <w:rPr>
          <w:rFonts w:ascii="Arial" w:eastAsia="Calibri" w:hAnsi="Arial" w:cs="Arial"/>
          <w:sz w:val="24"/>
          <w:szCs w:val="24"/>
          <w:lang w:eastAsia="es-MX"/>
        </w:rPr>
      </w:pPr>
    </w:p>
    <w:p w14:paraId="46689A00" w14:textId="620DA97B" w:rsidR="00650A4F" w:rsidRPr="00650A4F" w:rsidRDefault="00650A4F" w:rsidP="00FA29A1">
      <w:pPr>
        <w:spacing w:after="0" w:line="360" w:lineRule="auto"/>
        <w:jc w:val="center"/>
        <w:rPr>
          <w:rFonts w:ascii="Times New Roman" w:eastAsiaTheme="minorHAnsi" w:hAnsi="Times New Roman" w:cs="Times New Roman"/>
          <w:b/>
          <w:kern w:val="2"/>
          <w:sz w:val="24"/>
          <w:szCs w:val="24"/>
          <w14:ligatures w14:val="standardContextual"/>
        </w:rPr>
      </w:pPr>
      <w:bookmarkStart w:id="17" w:name="_Hlk108555725"/>
      <w:r w:rsidRPr="00650A4F">
        <w:rPr>
          <w:rFonts w:ascii="Times New Roman" w:eastAsiaTheme="minorHAnsi" w:hAnsi="Times New Roman" w:cs="Times New Roman"/>
          <w:b/>
          <w:kern w:val="2"/>
          <w:sz w:val="24"/>
          <w:szCs w:val="24"/>
          <w14:ligatures w14:val="standardContextual"/>
        </w:rPr>
        <w:t>Frecuencia y tiempo de publicaciones</w:t>
      </w:r>
    </w:p>
    <w:p w14:paraId="5B0003E9" w14:textId="0C5D2471" w:rsidR="00144690" w:rsidRDefault="00865A52" w:rsidP="00FA29A1">
      <w:pPr>
        <w:spacing w:after="0" w:line="360" w:lineRule="auto"/>
        <w:ind w:firstLine="709"/>
        <w:jc w:val="both"/>
        <w:rPr>
          <w:rFonts w:ascii="Times New Roman" w:eastAsiaTheme="minorHAnsi" w:hAnsi="Times New Roman" w:cs="Times New Roman"/>
          <w:kern w:val="2"/>
          <w:sz w:val="24"/>
          <w:szCs w:val="24"/>
          <w14:ligatures w14:val="standardContextual"/>
        </w:rPr>
      </w:pPr>
      <w:r w:rsidRPr="00865A52">
        <w:rPr>
          <w:rFonts w:ascii="Times New Roman" w:eastAsiaTheme="minorHAnsi" w:hAnsi="Times New Roman" w:cs="Times New Roman"/>
          <w:kern w:val="2"/>
          <w:sz w:val="24"/>
          <w:szCs w:val="24"/>
          <w14:ligatures w14:val="standardContextual"/>
        </w:rPr>
        <w:t xml:space="preserve">El análisis de tiempo y frecuencia de las publicaciones diarias de la </w:t>
      </w:r>
      <w:r w:rsidR="00AD1161">
        <w:rPr>
          <w:rFonts w:ascii="Times New Roman" w:eastAsiaTheme="minorHAnsi" w:hAnsi="Times New Roman" w:cs="Times New Roman"/>
          <w:kern w:val="2"/>
          <w:sz w:val="24"/>
          <w:szCs w:val="24"/>
          <w14:ligatures w14:val="standardContextual"/>
        </w:rPr>
        <w:t>M</w:t>
      </w:r>
      <w:r w:rsidRPr="00865A52">
        <w:rPr>
          <w:rFonts w:ascii="Times New Roman" w:eastAsiaTheme="minorHAnsi" w:hAnsi="Times New Roman" w:cs="Times New Roman"/>
          <w:kern w:val="2"/>
          <w:sz w:val="24"/>
          <w:szCs w:val="24"/>
          <w14:ligatures w14:val="standardContextual"/>
        </w:rPr>
        <w:t>arca UAGro mostró que los miércoles y jueves registraron el mayor número de publicaciones, con un promedio de siete por día. El 99.6 % de las publicaciones utilizó el formato de imagen. En la Figura 9, el tamaño de los puntos representa la cantidad de publicaciones, mientras que el color verde indica un mayor número de respuestas. Los martes fueron los días con más publicaciones respondidas.</w:t>
      </w:r>
    </w:p>
    <w:p w14:paraId="03F35709" w14:textId="77777777" w:rsidR="00FA29A1" w:rsidRPr="00865A52" w:rsidRDefault="00FA29A1" w:rsidP="00FA29A1">
      <w:pPr>
        <w:spacing w:after="0" w:line="360" w:lineRule="auto"/>
        <w:ind w:firstLine="709"/>
        <w:jc w:val="both"/>
        <w:rPr>
          <w:rFonts w:ascii="Times New Roman" w:eastAsiaTheme="minorHAnsi" w:hAnsi="Times New Roman" w:cs="Times New Roman"/>
          <w:kern w:val="2"/>
          <w:sz w:val="24"/>
          <w:szCs w:val="24"/>
          <w14:ligatures w14:val="standardContextual"/>
        </w:rPr>
      </w:pPr>
    </w:p>
    <w:p w14:paraId="491931A2" w14:textId="6C4BB5A0" w:rsidR="007646A4" w:rsidRDefault="00100870" w:rsidP="00FA29A1">
      <w:pPr>
        <w:jc w:val="center"/>
        <w:rPr>
          <w:rFonts w:ascii="Times New Roman" w:eastAsia="Calibri" w:hAnsi="Times New Roman" w:cs="Times New Roman"/>
          <w:sz w:val="24"/>
          <w:szCs w:val="24"/>
          <w:lang w:eastAsia="es-MX"/>
        </w:rPr>
      </w:pPr>
      <w:r w:rsidRPr="00FA29A1">
        <w:rPr>
          <w:rFonts w:ascii="Arial" w:eastAsia="Calibri" w:hAnsi="Arial" w:cs="Arial"/>
          <w:b/>
          <w:bCs/>
          <w:noProof/>
          <w:sz w:val="24"/>
          <w:szCs w:val="24"/>
          <w:lang w:eastAsia="es-MX"/>
        </w:rPr>
        <w:drawing>
          <wp:anchor distT="0" distB="0" distL="114300" distR="114300" simplePos="0" relativeHeight="251684864" behindDoc="0" locked="0" layoutInCell="1" allowOverlap="1" wp14:anchorId="243C953F" wp14:editId="315B336A">
            <wp:simplePos x="0" y="0"/>
            <wp:positionH relativeFrom="margin">
              <wp:posOffset>677746</wp:posOffset>
            </wp:positionH>
            <wp:positionV relativeFrom="paragraph">
              <wp:posOffset>245745</wp:posOffset>
            </wp:positionV>
            <wp:extent cx="4319905" cy="2357755"/>
            <wp:effectExtent l="0" t="0" r="0" b="4445"/>
            <wp:wrapTopAndBottom/>
            <wp:docPr id="52" name="Imagen 52" descr="C:\Users\Mónica\Pictures\Screenshots\Captura de pantalla (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ónica\Pictures\Screenshots\Captura de pantalla (9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9978" t="11200" r="-309" b="17662"/>
                    <a:stretch/>
                  </pic:blipFill>
                  <pic:spPr bwMode="auto">
                    <a:xfrm>
                      <a:off x="0" y="0"/>
                      <a:ext cx="4319905" cy="235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918" w:rsidRPr="00FA29A1">
        <w:rPr>
          <w:rFonts w:ascii="Times New Roman" w:eastAsia="Calibri" w:hAnsi="Times New Roman" w:cs="Times New Roman"/>
          <w:b/>
          <w:bCs/>
          <w:sz w:val="24"/>
          <w:szCs w:val="24"/>
          <w:lang w:eastAsia="es-MX"/>
        </w:rPr>
        <w:t>Figura 9.</w:t>
      </w:r>
      <w:r w:rsidR="009A3918">
        <w:rPr>
          <w:rFonts w:ascii="Times New Roman" w:eastAsia="Calibri" w:hAnsi="Times New Roman" w:cs="Times New Roman"/>
          <w:sz w:val="24"/>
          <w:szCs w:val="24"/>
          <w:lang w:eastAsia="es-MX"/>
        </w:rPr>
        <w:t xml:space="preserve"> Análisis del tiempo y frecuencia de las publicaciones diarias de la </w:t>
      </w:r>
      <w:r w:rsidR="002C2886">
        <w:rPr>
          <w:rFonts w:ascii="Times New Roman" w:eastAsia="Calibri" w:hAnsi="Times New Roman" w:cs="Times New Roman"/>
          <w:sz w:val="24"/>
          <w:szCs w:val="24"/>
          <w:lang w:eastAsia="es-MX"/>
        </w:rPr>
        <w:t>M</w:t>
      </w:r>
      <w:r w:rsidR="009A3918">
        <w:rPr>
          <w:rFonts w:ascii="Times New Roman" w:eastAsia="Calibri" w:hAnsi="Times New Roman" w:cs="Times New Roman"/>
          <w:sz w:val="24"/>
          <w:szCs w:val="24"/>
          <w:lang w:eastAsia="es-MX"/>
        </w:rPr>
        <w:t>arca UAGro.</w:t>
      </w:r>
      <w:bookmarkEnd w:id="17"/>
    </w:p>
    <w:p w14:paraId="3CDB89E6" w14:textId="77777777" w:rsidR="00100870" w:rsidRPr="002C2886" w:rsidRDefault="00100870" w:rsidP="00100870">
      <w:pPr>
        <w:pStyle w:val="Descripcin"/>
        <w:jc w:val="center"/>
        <w:rPr>
          <w:rFonts w:ascii="Times New Roman" w:eastAsia="Calibri" w:hAnsi="Times New Roman" w:cs="Times New Roman"/>
          <w:noProof/>
          <w:color w:val="auto"/>
          <w:sz w:val="24"/>
          <w:szCs w:val="24"/>
        </w:rPr>
      </w:pPr>
      <w:r w:rsidRPr="00D146C4">
        <w:rPr>
          <w:rFonts w:ascii="Times New Roman" w:hAnsi="Times New Roman" w:cs="Times New Roman"/>
          <w:i w:val="0"/>
          <w:color w:val="auto"/>
          <w:sz w:val="24"/>
          <w:szCs w:val="24"/>
        </w:rPr>
        <w:t xml:space="preserve">Fuente: </w:t>
      </w:r>
      <w:r w:rsidRPr="002C2886">
        <w:rPr>
          <w:rFonts w:ascii="Times New Roman" w:hAnsi="Times New Roman" w:cs="Times New Roman"/>
          <w:color w:val="auto"/>
          <w:sz w:val="24"/>
          <w:szCs w:val="24"/>
        </w:rPr>
        <w:t>Fanpage Karma</w:t>
      </w:r>
    </w:p>
    <w:p w14:paraId="0204AF26" w14:textId="77777777" w:rsidR="00100870" w:rsidRDefault="00100870" w:rsidP="00420777">
      <w:pPr>
        <w:rPr>
          <w:rFonts w:ascii="Times New Roman" w:eastAsia="Calibri" w:hAnsi="Times New Roman" w:cs="Times New Roman"/>
          <w:sz w:val="24"/>
          <w:szCs w:val="24"/>
          <w:lang w:eastAsia="es-MX"/>
        </w:rPr>
      </w:pPr>
    </w:p>
    <w:p w14:paraId="2DD93D32" w14:textId="77777777" w:rsidR="00FA29A1" w:rsidRPr="00420777" w:rsidRDefault="00FA29A1" w:rsidP="00420777">
      <w:pPr>
        <w:rPr>
          <w:rFonts w:ascii="Times New Roman" w:eastAsia="Calibri" w:hAnsi="Times New Roman" w:cs="Times New Roman"/>
          <w:sz w:val="24"/>
          <w:szCs w:val="24"/>
          <w:lang w:eastAsia="es-MX"/>
        </w:rPr>
      </w:pPr>
    </w:p>
    <w:p w14:paraId="085A873B" w14:textId="4D6C26CC" w:rsidR="00117E55" w:rsidRPr="0097736B" w:rsidRDefault="00E34BEC" w:rsidP="00FA29A1">
      <w:pPr>
        <w:pStyle w:val="Ttulo1"/>
        <w:spacing w:after="0"/>
      </w:pPr>
      <w:r w:rsidRPr="0097736B">
        <w:lastRenderedPageBreak/>
        <w:t>Discusión</w:t>
      </w:r>
    </w:p>
    <w:p w14:paraId="0E1AC3FF" w14:textId="1C02AF78" w:rsidR="008E55A5" w:rsidRPr="00117E55" w:rsidRDefault="00E70CCD" w:rsidP="00FA29A1">
      <w:pPr>
        <w:spacing w:after="0" w:line="360" w:lineRule="auto"/>
        <w:ind w:firstLine="709"/>
        <w:jc w:val="both"/>
        <w:rPr>
          <w:rFonts w:ascii="Times New Roman" w:eastAsia="Calibri" w:hAnsi="Times New Roman" w:cs="Times New Roman"/>
          <w:b/>
          <w:bCs/>
          <w:sz w:val="24"/>
          <w:szCs w:val="24"/>
          <w:lang w:eastAsia="es-MX"/>
        </w:rPr>
      </w:pPr>
      <w:r>
        <w:rPr>
          <w:rFonts w:ascii="Times New Roman" w:eastAsia="Calibri" w:hAnsi="Times New Roman" w:cs="Times New Roman"/>
          <w:bCs/>
          <w:sz w:val="24"/>
          <w:szCs w:val="24"/>
          <w:lang w:eastAsia="es-MX"/>
        </w:rPr>
        <w:t>En cuanto a la discusión de resultados, se retoman las preguntas</w:t>
      </w:r>
      <w:r w:rsidR="007B52D7">
        <w:rPr>
          <w:rFonts w:ascii="Times New Roman" w:eastAsia="Calibri" w:hAnsi="Times New Roman" w:cs="Times New Roman"/>
          <w:bCs/>
          <w:sz w:val="24"/>
          <w:szCs w:val="24"/>
          <w:lang w:eastAsia="es-MX"/>
        </w:rPr>
        <w:t xml:space="preserve"> de investigación</w:t>
      </w:r>
      <w:r>
        <w:rPr>
          <w:rFonts w:ascii="Times New Roman" w:eastAsia="Calibri" w:hAnsi="Times New Roman" w:cs="Times New Roman"/>
          <w:bCs/>
          <w:sz w:val="24"/>
          <w:szCs w:val="24"/>
          <w:lang w:eastAsia="es-MX"/>
        </w:rPr>
        <w:t xml:space="preserve"> </w:t>
      </w:r>
      <w:r w:rsidR="00F6611D" w:rsidRPr="00BA631C">
        <w:rPr>
          <w:rFonts w:ascii="Times New Roman" w:eastAsia="Calibri" w:hAnsi="Times New Roman" w:cs="Times New Roman"/>
          <w:bCs/>
          <w:sz w:val="24"/>
          <w:szCs w:val="24"/>
          <w:lang w:eastAsia="es-MX"/>
        </w:rPr>
        <w:t xml:space="preserve">¿La producción de contenidos de la </w:t>
      </w:r>
      <w:r w:rsidR="00AD1161">
        <w:rPr>
          <w:rFonts w:ascii="Times New Roman" w:eastAsia="Calibri" w:hAnsi="Times New Roman" w:cs="Times New Roman"/>
          <w:bCs/>
          <w:sz w:val="24"/>
          <w:szCs w:val="24"/>
          <w:lang w:eastAsia="es-MX"/>
        </w:rPr>
        <w:t>M</w:t>
      </w:r>
      <w:r w:rsidR="00F6611D" w:rsidRPr="00BA631C">
        <w:rPr>
          <w:rFonts w:ascii="Times New Roman" w:eastAsia="Calibri" w:hAnsi="Times New Roman" w:cs="Times New Roman"/>
          <w:bCs/>
          <w:sz w:val="24"/>
          <w:szCs w:val="24"/>
          <w:lang w:eastAsia="es-MX"/>
        </w:rPr>
        <w:t>arca UAGro en la red social oficial Facebook obedece a estrategias de comunicación institucionales?</w:t>
      </w:r>
      <w:r w:rsidR="008F7210" w:rsidRPr="00BA631C">
        <w:rPr>
          <w:rFonts w:ascii="Times New Roman" w:eastAsia="Calibri" w:hAnsi="Times New Roman" w:cs="Times New Roman"/>
          <w:bCs/>
          <w:sz w:val="24"/>
          <w:szCs w:val="24"/>
          <w:lang w:eastAsia="es-MX"/>
        </w:rPr>
        <w:t xml:space="preserve"> Los hallazgos encontrados indican que no</w:t>
      </w:r>
      <w:r w:rsidR="009C23C1" w:rsidRPr="00BA631C">
        <w:rPr>
          <w:rFonts w:ascii="Times New Roman" w:eastAsia="Calibri" w:hAnsi="Times New Roman" w:cs="Times New Roman"/>
          <w:bCs/>
          <w:sz w:val="24"/>
          <w:szCs w:val="24"/>
          <w:lang w:eastAsia="es-MX"/>
        </w:rPr>
        <w:t xml:space="preserve"> existe </w:t>
      </w:r>
      <w:r w:rsidR="00131734" w:rsidRPr="00665CFC">
        <w:rPr>
          <w:rFonts w:ascii="Times New Roman" w:eastAsia="Calibri" w:hAnsi="Times New Roman" w:cs="Times New Roman"/>
          <w:bCs/>
          <w:sz w:val="24"/>
          <w:szCs w:val="24"/>
          <w:lang w:eastAsia="es-MX"/>
        </w:rPr>
        <w:t>un</w:t>
      </w:r>
      <w:r w:rsidR="00131734" w:rsidRPr="00D61312">
        <w:rPr>
          <w:rFonts w:ascii="Times New Roman" w:eastAsia="Calibri" w:hAnsi="Times New Roman" w:cs="Times New Roman"/>
          <w:bCs/>
          <w:i/>
          <w:sz w:val="24"/>
          <w:szCs w:val="24"/>
          <w:lang w:eastAsia="es-MX"/>
        </w:rPr>
        <w:t xml:space="preserve"> brande</w:t>
      </w:r>
      <w:r w:rsidR="008E55A5" w:rsidRPr="00D61312">
        <w:rPr>
          <w:rFonts w:ascii="Times New Roman" w:eastAsia="Calibri" w:hAnsi="Times New Roman" w:cs="Times New Roman"/>
          <w:bCs/>
          <w:i/>
          <w:sz w:val="24"/>
          <w:szCs w:val="24"/>
          <w:lang w:eastAsia="es-MX"/>
        </w:rPr>
        <w:t>d</w:t>
      </w:r>
      <w:r w:rsidR="00E41770" w:rsidRPr="00D61312">
        <w:rPr>
          <w:rFonts w:ascii="Times New Roman" w:eastAsia="Calibri" w:hAnsi="Times New Roman" w:cs="Times New Roman"/>
          <w:bCs/>
          <w:i/>
          <w:sz w:val="24"/>
          <w:szCs w:val="24"/>
          <w:lang w:eastAsia="es-MX"/>
        </w:rPr>
        <w:t xml:space="preserve"> </w:t>
      </w:r>
      <w:r w:rsidR="00131734" w:rsidRPr="00D61312">
        <w:rPr>
          <w:rFonts w:ascii="Times New Roman" w:eastAsia="Calibri" w:hAnsi="Times New Roman" w:cs="Times New Roman"/>
          <w:bCs/>
          <w:i/>
          <w:sz w:val="24"/>
          <w:szCs w:val="24"/>
          <w:lang w:eastAsia="es-MX"/>
        </w:rPr>
        <w:t>conte</w:t>
      </w:r>
      <w:r w:rsidR="00E41770" w:rsidRPr="00D61312">
        <w:rPr>
          <w:rFonts w:ascii="Times New Roman" w:eastAsia="Calibri" w:hAnsi="Times New Roman" w:cs="Times New Roman"/>
          <w:bCs/>
          <w:i/>
          <w:sz w:val="24"/>
          <w:szCs w:val="24"/>
          <w:lang w:eastAsia="es-MX"/>
        </w:rPr>
        <w:t>n</w:t>
      </w:r>
      <w:r w:rsidR="00131734" w:rsidRPr="00D61312">
        <w:rPr>
          <w:rFonts w:ascii="Times New Roman" w:eastAsia="Calibri" w:hAnsi="Times New Roman" w:cs="Times New Roman"/>
          <w:bCs/>
          <w:i/>
          <w:sz w:val="24"/>
          <w:szCs w:val="24"/>
          <w:lang w:eastAsia="es-MX"/>
        </w:rPr>
        <w:t xml:space="preserve">t </w:t>
      </w:r>
      <w:r w:rsidR="00E41770">
        <w:rPr>
          <w:rFonts w:ascii="Times New Roman" w:eastAsia="Calibri" w:hAnsi="Times New Roman" w:cs="Times New Roman"/>
          <w:bCs/>
          <w:sz w:val="24"/>
          <w:szCs w:val="24"/>
          <w:lang w:eastAsia="es-MX"/>
        </w:rPr>
        <w:t xml:space="preserve">de la marca ni aspectos que indiquen la existencia de estrategias de </w:t>
      </w:r>
      <w:r w:rsidR="00382434">
        <w:rPr>
          <w:rFonts w:ascii="Times New Roman" w:eastAsia="Calibri" w:hAnsi="Times New Roman" w:cs="Times New Roman"/>
          <w:bCs/>
          <w:sz w:val="24"/>
          <w:szCs w:val="24"/>
          <w:lang w:eastAsia="es-MX"/>
        </w:rPr>
        <w:t xml:space="preserve">comunicación </w:t>
      </w:r>
      <w:r w:rsidR="00382434" w:rsidRPr="00BA631C">
        <w:rPr>
          <w:rFonts w:ascii="Times New Roman" w:eastAsia="Calibri" w:hAnsi="Times New Roman" w:cs="Times New Roman"/>
          <w:bCs/>
          <w:sz w:val="24"/>
          <w:szCs w:val="24"/>
          <w:lang w:eastAsia="es-MX"/>
        </w:rPr>
        <w:t>viables</w:t>
      </w:r>
      <w:r w:rsidR="009C23C1" w:rsidRPr="00BA631C">
        <w:rPr>
          <w:rFonts w:ascii="Times New Roman" w:eastAsia="Calibri" w:hAnsi="Times New Roman" w:cs="Times New Roman"/>
          <w:bCs/>
          <w:sz w:val="24"/>
          <w:szCs w:val="24"/>
          <w:lang w:eastAsia="es-MX"/>
        </w:rPr>
        <w:t xml:space="preserve"> y definidas para</w:t>
      </w:r>
      <w:r>
        <w:rPr>
          <w:rFonts w:ascii="Times New Roman" w:eastAsia="Calibri" w:hAnsi="Times New Roman" w:cs="Times New Roman"/>
          <w:bCs/>
          <w:sz w:val="24"/>
          <w:szCs w:val="24"/>
          <w:lang w:eastAsia="es-MX"/>
        </w:rPr>
        <w:t xml:space="preserve"> la publicar las actividades institucionales</w:t>
      </w:r>
      <w:r w:rsidR="008E55A5">
        <w:rPr>
          <w:rFonts w:ascii="Times New Roman" w:eastAsia="Calibri" w:hAnsi="Times New Roman" w:cs="Times New Roman"/>
          <w:bCs/>
          <w:sz w:val="24"/>
          <w:szCs w:val="24"/>
          <w:lang w:eastAsia="es-MX"/>
        </w:rPr>
        <w:t xml:space="preserve">. </w:t>
      </w:r>
    </w:p>
    <w:p w14:paraId="7807162D" w14:textId="0E2F58BA" w:rsidR="00071942" w:rsidRPr="002C2A10" w:rsidRDefault="00131734" w:rsidP="00FA29A1">
      <w:pPr>
        <w:spacing w:after="0" w:line="360" w:lineRule="auto"/>
        <w:ind w:firstLine="709"/>
        <w:jc w:val="both"/>
        <w:rPr>
          <w:rFonts w:ascii="Times New Roman" w:eastAsia="Calibri" w:hAnsi="Times New Roman" w:cs="Times New Roman"/>
          <w:bCs/>
          <w:sz w:val="24"/>
          <w:szCs w:val="24"/>
          <w:lang w:eastAsia="es-MX"/>
        </w:rPr>
      </w:pPr>
      <w:r w:rsidRPr="00131734">
        <w:rPr>
          <w:rFonts w:ascii="Times New Roman" w:eastAsia="Calibri" w:hAnsi="Times New Roman" w:cs="Times New Roman"/>
          <w:bCs/>
          <w:sz w:val="24"/>
          <w:lang w:eastAsia="es-MX"/>
        </w:rPr>
        <w:t xml:space="preserve"> </w:t>
      </w:r>
      <w:r w:rsidR="008A1DE3">
        <w:rPr>
          <w:rFonts w:ascii="Times New Roman" w:eastAsia="Calibri" w:hAnsi="Times New Roman" w:cs="Times New Roman"/>
          <w:bCs/>
          <w:sz w:val="24"/>
          <w:lang w:eastAsia="es-MX"/>
        </w:rPr>
        <w:t xml:space="preserve">Con respecto a la pregunta de </w:t>
      </w:r>
      <w:r w:rsidR="00D61312">
        <w:rPr>
          <w:rFonts w:ascii="Times New Roman" w:eastAsia="Calibri" w:hAnsi="Times New Roman" w:cs="Times New Roman"/>
          <w:bCs/>
          <w:sz w:val="24"/>
          <w:lang w:eastAsia="es-MX"/>
        </w:rPr>
        <w:t>sí,</w:t>
      </w:r>
      <w:r w:rsidR="008A1DE3">
        <w:rPr>
          <w:rFonts w:ascii="Times New Roman" w:eastAsia="Calibri" w:hAnsi="Times New Roman" w:cs="Times New Roman"/>
          <w:bCs/>
          <w:sz w:val="24"/>
          <w:lang w:eastAsia="es-MX"/>
        </w:rPr>
        <w:t xml:space="preserve"> </w:t>
      </w:r>
      <w:r w:rsidRPr="00131734">
        <w:rPr>
          <w:rFonts w:ascii="Times New Roman" w:eastAsia="Calibri" w:hAnsi="Times New Roman" w:cs="Times New Roman"/>
          <w:bCs/>
          <w:sz w:val="24"/>
          <w:lang w:eastAsia="es-MX"/>
        </w:rPr>
        <w:t>¿</w:t>
      </w:r>
      <w:r>
        <w:rPr>
          <w:rFonts w:ascii="Times New Roman" w:eastAsia="Calibri" w:hAnsi="Times New Roman" w:cs="Times New Roman"/>
          <w:bCs/>
          <w:sz w:val="24"/>
          <w:lang w:eastAsia="es-MX"/>
        </w:rPr>
        <w:t>l</w:t>
      </w:r>
      <w:r w:rsidRPr="00131734">
        <w:rPr>
          <w:rFonts w:ascii="Times New Roman" w:eastAsia="Calibri" w:hAnsi="Times New Roman" w:cs="Times New Roman"/>
          <w:bCs/>
          <w:sz w:val="24"/>
          <w:lang w:eastAsia="es-MX"/>
        </w:rPr>
        <w:t xml:space="preserve">os contenidos de la </w:t>
      </w:r>
      <w:r w:rsidR="00AD1161">
        <w:rPr>
          <w:rFonts w:ascii="Times New Roman" w:eastAsia="Calibri" w:hAnsi="Times New Roman" w:cs="Times New Roman"/>
          <w:bCs/>
          <w:sz w:val="24"/>
          <w:lang w:eastAsia="es-MX"/>
        </w:rPr>
        <w:t>M</w:t>
      </w:r>
      <w:r w:rsidRPr="00131734">
        <w:rPr>
          <w:rFonts w:ascii="Times New Roman" w:eastAsia="Calibri" w:hAnsi="Times New Roman" w:cs="Times New Roman"/>
          <w:bCs/>
          <w:sz w:val="24"/>
          <w:lang w:eastAsia="es-MX"/>
        </w:rPr>
        <w:t xml:space="preserve">arca UAGro generan </w:t>
      </w:r>
      <w:r w:rsidR="00AD1161">
        <w:rPr>
          <w:rFonts w:ascii="Times New Roman" w:eastAsia="Calibri" w:hAnsi="Times New Roman" w:cs="Times New Roman"/>
          <w:bCs/>
          <w:sz w:val="24"/>
          <w:lang w:eastAsia="es-MX"/>
        </w:rPr>
        <w:t>compromiso</w:t>
      </w:r>
      <w:r w:rsidRPr="00131734">
        <w:rPr>
          <w:rFonts w:ascii="Times New Roman" w:eastAsia="Calibri" w:hAnsi="Times New Roman" w:cs="Times New Roman"/>
          <w:bCs/>
          <w:sz w:val="24"/>
          <w:lang w:eastAsia="es-MX"/>
        </w:rPr>
        <w:t xml:space="preserve"> más allá de la mera información que comparte</w:t>
      </w:r>
      <w:r w:rsidR="00E41770">
        <w:rPr>
          <w:rFonts w:ascii="Times New Roman" w:eastAsia="Calibri" w:hAnsi="Times New Roman" w:cs="Times New Roman"/>
          <w:bCs/>
          <w:sz w:val="24"/>
          <w:lang w:eastAsia="es-MX"/>
        </w:rPr>
        <w:t xml:space="preserve">? </w:t>
      </w:r>
      <w:r w:rsidR="00E70CCD" w:rsidRPr="00131734">
        <w:rPr>
          <w:rFonts w:ascii="Times New Roman" w:eastAsia="Calibri" w:hAnsi="Times New Roman" w:cs="Times New Roman"/>
          <w:bCs/>
          <w:sz w:val="24"/>
          <w:szCs w:val="24"/>
          <w:lang w:eastAsia="es-MX"/>
        </w:rPr>
        <w:t xml:space="preserve"> </w:t>
      </w:r>
      <w:r w:rsidR="00E41770">
        <w:rPr>
          <w:rFonts w:ascii="Times New Roman" w:eastAsia="Calibri" w:hAnsi="Times New Roman" w:cs="Times New Roman"/>
          <w:bCs/>
          <w:sz w:val="24"/>
          <w:szCs w:val="24"/>
          <w:lang w:eastAsia="es-MX"/>
        </w:rPr>
        <w:t xml:space="preserve">Sí, los contenidos de la marca </w:t>
      </w:r>
      <w:r w:rsidR="00F60E47" w:rsidRPr="00131734">
        <w:rPr>
          <w:rFonts w:ascii="Times New Roman" w:eastAsia="Calibri" w:hAnsi="Times New Roman" w:cs="Times New Roman"/>
          <w:bCs/>
          <w:sz w:val="24"/>
          <w:szCs w:val="24"/>
          <w:lang w:eastAsia="es-MX"/>
        </w:rPr>
        <w:t xml:space="preserve">están </w:t>
      </w:r>
      <w:r w:rsidR="00F6611D" w:rsidRPr="00131734">
        <w:rPr>
          <w:rFonts w:ascii="Times New Roman" w:eastAsia="Calibri" w:hAnsi="Times New Roman" w:cs="Times New Roman"/>
          <w:bCs/>
          <w:sz w:val="24"/>
          <w:szCs w:val="24"/>
          <w:lang w:eastAsia="es-MX"/>
        </w:rPr>
        <w:t>generan</w:t>
      </w:r>
      <w:r w:rsidR="00F60E47" w:rsidRPr="00131734">
        <w:rPr>
          <w:rFonts w:ascii="Times New Roman" w:eastAsia="Calibri" w:hAnsi="Times New Roman" w:cs="Times New Roman"/>
          <w:bCs/>
          <w:sz w:val="24"/>
          <w:szCs w:val="24"/>
          <w:lang w:eastAsia="es-MX"/>
        </w:rPr>
        <w:t>do</w:t>
      </w:r>
      <w:r w:rsidR="00F6611D" w:rsidRPr="00131734">
        <w:rPr>
          <w:rFonts w:ascii="Times New Roman" w:eastAsia="Calibri" w:hAnsi="Times New Roman" w:cs="Times New Roman"/>
          <w:bCs/>
          <w:sz w:val="24"/>
          <w:szCs w:val="24"/>
          <w:lang w:eastAsia="es-MX"/>
        </w:rPr>
        <w:t xml:space="preserve"> </w:t>
      </w:r>
      <w:r w:rsidR="00AD1161">
        <w:rPr>
          <w:rFonts w:ascii="Times New Roman" w:eastAsia="Calibri" w:hAnsi="Times New Roman" w:cs="Times New Roman"/>
          <w:bCs/>
          <w:sz w:val="24"/>
          <w:szCs w:val="24"/>
          <w:lang w:eastAsia="es-MX"/>
        </w:rPr>
        <w:t>compromiso</w:t>
      </w:r>
      <w:r w:rsidR="00E41770">
        <w:rPr>
          <w:rFonts w:ascii="Times New Roman" w:eastAsia="Calibri" w:hAnsi="Times New Roman" w:cs="Times New Roman"/>
          <w:bCs/>
          <w:sz w:val="24"/>
          <w:szCs w:val="24"/>
          <w:lang w:eastAsia="es-MX"/>
        </w:rPr>
        <w:t xml:space="preserve"> y es bastante alto porque </w:t>
      </w:r>
      <w:r w:rsidR="00E41770" w:rsidRPr="00BA631C">
        <w:rPr>
          <w:rFonts w:ascii="Times New Roman" w:eastAsia="Calibri" w:hAnsi="Times New Roman" w:cs="Times New Roman"/>
          <w:bCs/>
          <w:sz w:val="24"/>
          <w:szCs w:val="24"/>
          <w:lang w:eastAsia="es-MX"/>
        </w:rPr>
        <w:t>los seguidores universitarios</w:t>
      </w:r>
      <w:r w:rsidR="00E41770">
        <w:rPr>
          <w:rFonts w:ascii="Times New Roman" w:eastAsia="Calibri" w:hAnsi="Times New Roman" w:cs="Times New Roman"/>
          <w:bCs/>
          <w:sz w:val="24"/>
          <w:szCs w:val="24"/>
          <w:lang w:eastAsia="es-MX"/>
        </w:rPr>
        <w:t xml:space="preserve"> </w:t>
      </w:r>
      <w:r w:rsidR="00E41770" w:rsidRPr="00BA631C">
        <w:rPr>
          <w:rFonts w:ascii="Times New Roman" w:eastAsia="Calibri" w:hAnsi="Times New Roman" w:cs="Times New Roman"/>
          <w:bCs/>
          <w:sz w:val="24"/>
          <w:szCs w:val="24"/>
          <w:lang w:eastAsia="es-MX"/>
        </w:rPr>
        <w:t>están constantemente evocando al orgullo de ser universitarios</w:t>
      </w:r>
      <w:r w:rsidR="002C2A10">
        <w:rPr>
          <w:rFonts w:ascii="Times New Roman" w:eastAsia="Calibri" w:hAnsi="Times New Roman" w:cs="Times New Roman"/>
          <w:bCs/>
          <w:sz w:val="24"/>
          <w:szCs w:val="24"/>
          <w:lang w:eastAsia="es-MX"/>
        </w:rPr>
        <w:t xml:space="preserve">. </w:t>
      </w:r>
      <w:r w:rsidR="002C2A10" w:rsidRPr="002C2A10">
        <w:rPr>
          <w:rFonts w:ascii="Times New Roman" w:hAnsi="Times New Roman" w:cs="Times New Roman"/>
          <w:iCs/>
          <w:sz w:val="24"/>
          <w:szCs w:val="24"/>
        </w:rPr>
        <w:t xml:space="preserve">El análisis del top de </w:t>
      </w:r>
      <w:r w:rsidR="002C2A10" w:rsidRPr="0006186E">
        <w:rPr>
          <w:rFonts w:ascii="Times New Roman" w:hAnsi="Times New Roman" w:cs="Times New Roman"/>
          <w:i/>
          <w:iCs/>
          <w:sz w:val="24"/>
          <w:szCs w:val="24"/>
        </w:rPr>
        <w:t>hashtags</w:t>
      </w:r>
      <w:r w:rsidR="002C2A10" w:rsidRPr="002C2A10">
        <w:rPr>
          <w:rFonts w:ascii="Times New Roman" w:hAnsi="Times New Roman" w:cs="Times New Roman"/>
          <w:iCs/>
          <w:sz w:val="24"/>
          <w:szCs w:val="24"/>
        </w:rPr>
        <w:t xml:space="preserve"> confirma que el orgullo está presente</w:t>
      </w:r>
      <w:r w:rsidR="002C2A10" w:rsidRPr="002C2A10">
        <w:rPr>
          <w:rFonts w:ascii="Times New Roman" w:eastAsia="Calibri" w:hAnsi="Times New Roman" w:cs="Times New Roman"/>
          <w:bCs/>
          <w:sz w:val="24"/>
          <w:szCs w:val="24"/>
          <w:lang w:eastAsia="es-MX"/>
        </w:rPr>
        <w:t xml:space="preserve"> a través de las expresiones</w:t>
      </w:r>
      <w:r w:rsidR="00071942" w:rsidRPr="002C2A10">
        <w:rPr>
          <w:rFonts w:ascii="Times New Roman" w:eastAsia="Calibri" w:hAnsi="Times New Roman" w:cs="Times New Roman"/>
          <w:sz w:val="24"/>
          <w:szCs w:val="24"/>
          <w:lang w:eastAsia="es-MX"/>
        </w:rPr>
        <w:t xml:space="preserve"> </w:t>
      </w:r>
      <w:bookmarkStart w:id="18" w:name="_Hlk107515540"/>
      <w:r w:rsidR="00071942" w:rsidRPr="00DA03EA">
        <w:rPr>
          <w:rFonts w:ascii="Times New Roman" w:eastAsia="Calibri" w:hAnsi="Times New Roman" w:cs="Times New Roman"/>
          <w:i/>
          <w:sz w:val="24"/>
          <w:szCs w:val="24"/>
          <w:lang w:eastAsia="es-MX"/>
        </w:rPr>
        <w:t>#OrgullosamenteUAGro</w:t>
      </w:r>
      <w:r w:rsidR="00071942" w:rsidRPr="002C2A10">
        <w:rPr>
          <w:rFonts w:ascii="Times New Roman" w:eastAsia="Calibri" w:hAnsi="Times New Roman" w:cs="Times New Roman"/>
          <w:sz w:val="24"/>
          <w:szCs w:val="24"/>
          <w:lang w:eastAsia="es-MX"/>
        </w:rPr>
        <w:t xml:space="preserve"> y </w:t>
      </w:r>
      <w:r w:rsidR="00071942" w:rsidRPr="00DA03EA">
        <w:rPr>
          <w:rFonts w:ascii="Times New Roman" w:eastAsia="Calibri" w:hAnsi="Times New Roman" w:cs="Times New Roman"/>
          <w:i/>
          <w:sz w:val="24"/>
          <w:szCs w:val="24"/>
          <w:lang w:eastAsia="es-MX"/>
        </w:rPr>
        <w:t>#OrgulloUAGro</w:t>
      </w:r>
      <w:bookmarkEnd w:id="18"/>
    </w:p>
    <w:p w14:paraId="03FB0F5A" w14:textId="30D9ED64" w:rsidR="00B578BE" w:rsidRPr="00D4306B" w:rsidRDefault="00B05CD9" w:rsidP="00FA29A1">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eastAsia="Calibri" w:hAnsi="Times New Roman" w:cs="Times New Roman"/>
          <w:bCs/>
          <w:sz w:val="24"/>
          <w:lang w:eastAsia="es-MX"/>
        </w:rPr>
        <w:t xml:space="preserve">Acerca de la interrogante de </w:t>
      </w:r>
      <w:r w:rsidR="008E55A5" w:rsidRPr="003B6DF4">
        <w:rPr>
          <w:rFonts w:ascii="Times New Roman" w:eastAsia="Calibri" w:hAnsi="Times New Roman" w:cs="Times New Roman"/>
          <w:bCs/>
          <w:sz w:val="24"/>
          <w:lang w:eastAsia="es-MX"/>
        </w:rPr>
        <w:t>¿</w:t>
      </w:r>
      <w:r>
        <w:rPr>
          <w:rFonts w:ascii="Times New Roman" w:eastAsia="Calibri" w:hAnsi="Times New Roman" w:cs="Times New Roman"/>
          <w:bCs/>
          <w:sz w:val="24"/>
          <w:lang w:eastAsia="es-MX"/>
        </w:rPr>
        <w:t>c</w:t>
      </w:r>
      <w:r w:rsidR="008E55A5" w:rsidRPr="003B6DF4">
        <w:rPr>
          <w:rFonts w:ascii="Times New Roman" w:eastAsia="Calibri" w:hAnsi="Times New Roman" w:cs="Times New Roman"/>
          <w:bCs/>
          <w:sz w:val="24"/>
          <w:lang w:eastAsia="es-MX"/>
        </w:rPr>
        <w:t xml:space="preserve">uáles son las reacciones </w:t>
      </w:r>
      <w:r w:rsidR="008E55A5" w:rsidRPr="00765174">
        <w:rPr>
          <w:rFonts w:ascii="Times New Roman" w:eastAsia="Calibri" w:hAnsi="Times New Roman" w:cs="Times New Roman"/>
          <w:bCs/>
          <w:i/>
          <w:sz w:val="24"/>
          <w:lang w:eastAsia="es-MX"/>
        </w:rPr>
        <w:t>intangibles</w:t>
      </w:r>
      <w:r w:rsidR="008E55A5" w:rsidRPr="003B6DF4">
        <w:rPr>
          <w:rFonts w:ascii="Times New Roman" w:eastAsia="Calibri" w:hAnsi="Times New Roman" w:cs="Times New Roman"/>
          <w:bCs/>
          <w:sz w:val="24"/>
          <w:lang w:eastAsia="es-MX"/>
        </w:rPr>
        <w:t xml:space="preserve"> que mantienen </w:t>
      </w:r>
      <w:r w:rsidR="000802DF">
        <w:rPr>
          <w:rFonts w:ascii="Times New Roman" w:eastAsia="Calibri" w:hAnsi="Times New Roman" w:cs="Times New Roman"/>
          <w:bCs/>
          <w:sz w:val="24"/>
          <w:lang w:eastAsia="es-MX"/>
        </w:rPr>
        <w:t xml:space="preserve">la relevancia </w:t>
      </w:r>
      <w:r w:rsidR="005D42D1">
        <w:rPr>
          <w:rFonts w:ascii="Times New Roman" w:eastAsia="Calibri" w:hAnsi="Times New Roman" w:cs="Times New Roman"/>
          <w:bCs/>
          <w:sz w:val="24"/>
          <w:lang w:eastAsia="es-MX"/>
        </w:rPr>
        <w:t xml:space="preserve">emocional </w:t>
      </w:r>
      <w:r w:rsidR="000802DF">
        <w:rPr>
          <w:rFonts w:ascii="Times New Roman" w:eastAsia="Calibri" w:hAnsi="Times New Roman" w:cs="Times New Roman"/>
          <w:bCs/>
          <w:sz w:val="24"/>
          <w:lang w:eastAsia="es-MX"/>
        </w:rPr>
        <w:t>afectiva</w:t>
      </w:r>
      <w:r w:rsidR="008E55A5" w:rsidRPr="003B6DF4">
        <w:rPr>
          <w:rFonts w:ascii="Times New Roman" w:eastAsia="Calibri" w:hAnsi="Times New Roman" w:cs="Times New Roman"/>
          <w:bCs/>
          <w:sz w:val="24"/>
          <w:lang w:eastAsia="es-MX"/>
        </w:rPr>
        <w:t xml:space="preserve"> con la </w:t>
      </w:r>
      <w:r w:rsidR="00AD1161">
        <w:rPr>
          <w:rFonts w:ascii="Times New Roman" w:eastAsia="Calibri" w:hAnsi="Times New Roman" w:cs="Times New Roman"/>
          <w:bCs/>
          <w:sz w:val="24"/>
          <w:lang w:eastAsia="es-MX"/>
        </w:rPr>
        <w:t>M</w:t>
      </w:r>
      <w:r w:rsidR="008E55A5" w:rsidRPr="003B6DF4">
        <w:rPr>
          <w:rFonts w:ascii="Times New Roman" w:eastAsia="Calibri" w:hAnsi="Times New Roman" w:cs="Times New Roman"/>
          <w:bCs/>
          <w:sz w:val="24"/>
          <w:lang w:eastAsia="es-MX"/>
        </w:rPr>
        <w:t>arca</w:t>
      </w:r>
      <w:r w:rsidR="004632FB">
        <w:rPr>
          <w:rFonts w:ascii="Times New Roman" w:eastAsia="Calibri" w:hAnsi="Times New Roman" w:cs="Times New Roman"/>
          <w:bCs/>
          <w:sz w:val="24"/>
          <w:lang w:eastAsia="es-MX"/>
        </w:rPr>
        <w:t xml:space="preserve"> UAGro</w:t>
      </w:r>
      <w:r w:rsidR="008E55A5" w:rsidRPr="003B6DF4">
        <w:rPr>
          <w:rFonts w:ascii="Times New Roman" w:eastAsia="Calibri" w:hAnsi="Times New Roman" w:cs="Times New Roman"/>
          <w:bCs/>
          <w:sz w:val="24"/>
          <w:lang w:eastAsia="es-MX"/>
        </w:rPr>
        <w:t>?</w:t>
      </w:r>
      <w:r w:rsidR="008E55A5">
        <w:rPr>
          <w:rFonts w:ascii="Times New Roman" w:eastAsia="Calibri" w:hAnsi="Times New Roman" w:cs="Times New Roman"/>
          <w:bCs/>
          <w:sz w:val="24"/>
          <w:lang w:eastAsia="es-MX"/>
        </w:rPr>
        <w:t xml:space="preserve"> </w:t>
      </w:r>
      <w:r w:rsidR="00890B10">
        <w:rPr>
          <w:rFonts w:ascii="Times New Roman" w:eastAsia="Calibri" w:hAnsi="Times New Roman" w:cs="Times New Roman"/>
          <w:bCs/>
          <w:sz w:val="24"/>
          <w:lang w:eastAsia="es-MX"/>
        </w:rPr>
        <w:t>la respuesta es que</w:t>
      </w:r>
      <w:r w:rsidR="008E55A5">
        <w:rPr>
          <w:rFonts w:ascii="Times New Roman" w:eastAsia="Calibri" w:hAnsi="Times New Roman" w:cs="Times New Roman"/>
          <w:bCs/>
          <w:sz w:val="24"/>
          <w:lang w:eastAsia="es-MX"/>
        </w:rPr>
        <w:t xml:space="preserve"> la</w:t>
      </w:r>
      <w:r w:rsidR="00901E47">
        <w:rPr>
          <w:rFonts w:ascii="Times New Roman" w:eastAsia="Calibri" w:hAnsi="Times New Roman" w:cs="Times New Roman"/>
          <w:bCs/>
          <w:sz w:val="24"/>
          <w:lang w:eastAsia="es-MX"/>
        </w:rPr>
        <w:t>s</w:t>
      </w:r>
      <w:r w:rsidR="008E55A5">
        <w:rPr>
          <w:rFonts w:ascii="Times New Roman" w:eastAsia="Calibri" w:hAnsi="Times New Roman" w:cs="Times New Roman"/>
          <w:bCs/>
          <w:sz w:val="24"/>
          <w:lang w:eastAsia="es-MX"/>
        </w:rPr>
        <w:t xml:space="preserve"> reacciones</w:t>
      </w:r>
      <w:r w:rsidR="00AE680A">
        <w:rPr>
          <w:rFonts w:ascii="Times New Roman" w:eastAsia="Calibri" w:hAnsi="Times New Roman" w:cs="Times New Roman"/>
          <w:bCs/>
          <w:sz w:val="24"/>
          <w:lang w:eastAsia="es-MX"/>
        </w:rPr>
        <w:t xml:space="preserve"> sí</w:t>
      </w:r>
      <w:r w:rsidR="008E55A5">
        <w:rPr>
          <w:rFonts w:ascii="Times New Roman" w:eastAsia="Calibri" w:hAnsi="Times New Roman" w:cs="Times New Roman"/>
          <w:bCs/>
          <w:sz w:val="24"/>
          <w:lang w:eastAsia="es-MX"/>
        </w:rPr>
        <w:t xml:space="preserve"> están relacionadas </w:t>
      </w:r>
      <w:r w:rsidR="003C2878" w:rsidRPr="00BA631C">
        <w:rPr>
          <w:rFonts w:ascii="Times New Roman" w:eastAsia="Calibri" w:hAnsi="Times New Roman" w:cs="Times New Roman"/>
          <w:bCs/>
          <w:sz w:val="24"/>
          <w:szCs w:val="24"/>
          <w:lang w:eastAsia="es-MX"/>
        </w:rPr>
        <w:t>con el amor</w:t>
      </w:r>
      <w:r w:rsidR="00EC614A">
        <w:rPr>
          <w:rFonts w:ascii="Times New Roman" w:eastAsia="Calibri" w:hAnsi="Times New Roman" w:cs="Times New Roman"/>
          <w:bCs/>
          <w:sz w:val="24"/>
          <w:szCs w:val="24"/>
          <w:lang w:eastAsia="es-MX"/>
        </w:rPr>
        <w:t xml:space="preserve"> y el encanto</w:t>
      </w:r>
      <w:r w:rsidR="003C2878" w:rsidRPr="00BA631C">
        <w:rPr>
          <w:rFonts w:ascii="Times New Roman" w:eastAsia="Calibri" w:hAnsi="Times New Roman" w:cs="Times New Roman"/>
          <w:bCs/>
          <w:sz w:val="24"/>
          <w:szCs w:val="24"/>
          <w:lang w:eastAsia="es-MX"/>
        </w:rPr>
        <w:t xml:space="preserve">, </w:t>
      </w:r>
      <w:r w:rsidR="00901E47">
        <w:rPr>
          <w:rFonts w:ascii="Times New Roman" w:eastAsia="Calibri" w:hAnsi="Times New Roman" w:cs="Times New Roman"/>
          <w:bCs/>
          <w:sz w:val="24"/>
          <w:szCs w:val="24"/>
          <w:lang w:eastAsia="es-MX"/>
        </w:rPr>
        <w:t xml:space="preserve">por lo cual, </w:t>
      </w:r>
      <w:r w:rsidR="003C2878" w:rsidRPr="00BA631C">
        <w:rPr>
          <w:rFonts w:ascii="Times New Roman" w:eastAsia="Calibri" w:hAnsi="Times New Roman" w:cs="Times New Roman"/>
          <w:bCs/>
          <w:sz w:val="24"/>
          <w:szCs w:val="24"/>
          <w:lang w:eastAsia="es-MX"/>
        </w:rPr>
        <w:t xml:space="preserve">el vínculo emocional </w:t>
      </w:r>
      <w:r w:rsidR="00EC614A">
        <w:rPr>
          <w:rFonts w:ascii="Times New Roman" w:eastAsia="Calibri" w:hAnsi="Times New Roman" w:cs="Times New Roman"/>
          <w:bCs/>
          <w:sz w:val="24"/>
          <w:szCs w:val="24"/>
          <w:lang w:eastAsia="es-MX"/>
        </w:rPr>
        <w:t xml:space="preserve">que existe </w:t>
      </w:r>
      <w:r w:rsidR="003C2878" w:rsidRPr="00BA631C">
        <w:rPr>
          <w:rFonts w:ascii="Times New Roman" w:eastAsia="Calibri" w:hAnsi="Times New Roman" w:cs="Times New Roman"/>
          <w:bCs/>
          <w:sz w:val="24"/>
          <w:szCs w:val="24"/>
          <w:lang w:eastAsia="es-MX"/>
        </w:rPr>
        <w:t>entre los seguidores y la marca es</w:t>
      </w:r>
      <w:r w:rsidR="00901E47">
        <w:rPr>
          <w:rFonts w:ascii="Times New Roman" w:eastAsia="Calibri" w:hAnsi="Times New Roman" w:cs="Times New Roman"/>
          <w:bCs/>
          <w:sz w:val="24"/>
          <w:szCs w:val="24"/>
          <w:lang w:eastAsia="es-MX"/>
        </w:rPr>
        <w:t xml:space="preserve"> </w:t>
      </w:r>
      <w:r w:rsidR="003C2878" w:rsidRPr="00BA631C">
        <w:rPr>
          <w:rFonts w:ascii="Times New Roman" w:eastAsia="Calibri" w:hAnsi="Times New Roman" w:cs="Times New Roman"/>
          <w:bCs/>
          <w:sz w:val="24"/>
          <w:szCs w:val="24"/>
          <w:lang w:eastAsia="es-MX"/>
        </w:rPr>
        <w:t>positivo</w:t>
      </w:r>
      <w:r w:rsidR="003C2878" w:rsidRPr="00D4306B">
        <w:rPr>
          <w:rFonts w:ascii="Times New Roman" w:eastAsia="Calibri" w:hAnsi="Times New Roman" w:cs="Times New Roman"/>
          <w:bCs/>
          <w:sz w:val="24"/>
          <w:szCs w:val="24"/>
          <w:lang w:eastAsia="es-MX"/>
        </w:rPr>
        <w:t>.</w:t>
      </w:r>
      <w:r w:rsidR="000F0640" w:rsidRPr="00D4306B">
        <w:rPr>
          <w:rFonts w:ascii="Times New Roman" w:hAnsi="Times New Roman" w:cs="Times New Roman"/>
          <w:color w:val="000000"/>
          <w:sz w:val="24"/>
          <w:szCs w:val="24"/>
          <w:shd w:val="clear" w:color="auto" w:fill="FFFFFF"/>
        </w:rPr>
        <w:t xml:space="preserve"> </w:t>
      </w:r>
    </w:p>
    <w:p w14:paraId="29CCE49B" w14:textId="2CC9ADB8" w:rsidR="005567E9" w:rsidRDefault="0041431B" w:rsidP="00FA29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00721817" w:rsidRPr="00721817">
        <w:rPr>
          <w:rFonts w:ascii="Times New Roman" w:hAnsi="Times New Roman" w:cs="Times New Roman"/>
          <w:sz w:val="24"/>
          <w:szCs w:val="24"/>
        </w:rPr>
        <w:t xml:space="preserve">n relación con la pregunta de investigación </w:t>
      </w:r>
      <w:r w:rsidR="00721817" w:rsidRPr="00721817">
        <w:rPr>
          <w:rFonts w:ascii="Times New Roman" w:hAnsi="Times New Roman" w:cs="Times New Roman"/>
          <w:i/>
          <w:iCs/>
          <w:sz w:val="24"/>
          <w:szCs w:val="24"/>
        </w:rPr>
        <w:t>"¿Cuáles son l</w:t>
      </w:r>
      <w:r w:rsidR="006C684B">
        <w:rPr>
          <w:rFonts w:ascii="Times New Roman" w:hAnsi="Times New Roman" w:cs="Times New Roman"/>
          <w:i/>
          <w:iCs/>
          <w:sz w:val="24"/>
          <w:szCs w:val="24"/>
        </w:rPr>
        <w:t>as claves de comunicación</w:t>
      </w:r>
      <w:r w:rsidR="00721817" w:rsidRPr="00721817">
        <w:rPr>
          <w:rFonts w:ascii="Times New Roman" w:hAnsi="Times New Roman" w:cs="Times New Roman"/>
          <w:i/>
          <w:iCs/>
          <w:sz w:val="24"/>
          <w:szCs w:val="24"/>
        </w:rPr>
        <w:t xml:space="preserve"> de la estrategia de branded content y si ést</w:t>
      </w:r>
      <w:r w:rsidR="006C684B">
        <w:rPr>
          <w:rFonts w:ascii="Times New Roman" w:hAnsi="Times New Roman" w:cs="Times New Roman"/>
          <w:i/>
          <w:iCs/>
          <w:sz w:val="24"/>
          <w:szCs w:val="24"/>
        </w:rPr>
        <w:t>a</w:t>
      </w:r>
      <w:r w:rsidR="00721817" w:rsidRPr="00721817">
        <w:rPr>
          <w:rFonts w:ascii="Times New Roman" w:hAnsi="Times New Roman" w:cs="Times New Roman"/>
          <w:i/>
          <w:iCs/>
          <w:sz w:val="24"/>
          <w:szCs w:val="24"/>
        </w:rPr>
        <w:t xml:space="preserve">s ofrecen alguna ventaja competitiva a la </w:t>
      </w:r>
      <w:r w:rsidR="00430343">
        <w:rPr>
          <w:rFonts w:ascii="Times New Roman" w:hAnsi="Times New Roman" w:cs="Times New Roman"/>
          <w:i/>
          <w:iCs/>
          <w:sz w:val="24"/>
          <w:szCs w:val="24"/>
        </w:rPr>
        <w:t>m</w:t>
      </w:r>
      <w:r w:rsidR="00721817" w:rsidRPr="00721817">
        <w:rPr>
          <w:rFonts w:ascii="Times New Roman" w:hAnsi="Times New Roman" w:cs="Times New Roman"/>
          <w:i/>
          <w:iCs/>
          <w:sz w:val="24"/>
          <w:szCs w:val="24"/>
        </w:rPr>
        <w:t>arca UAGro?"</w:t>
      </w:r>
      <w:r w:rsidR="00721817" w:rsidRPr="00721817">
        <w:rPr>
          <w:rFonts w:ascii="Times New Roman" w:hAnsi="Times New Roman" w:cs="Times New Roman"/>
          <w:sz w:val="24"/>
          <w:szCs w:val="24"/>
        </w:rPr>
        <w:t>, se observa que el formato más utilizado es la infografía, siendo el tipo de contenido informativo el predominante en las publicaciones</w:t>
      </w:r>
      <w:r w:rsidR="003E24CD" w:rsidRPr="00721817">
        <w:rPr>
          <w:rFonts w:ascii="Times New Roman" w:eastAsia="Calibri" w:hAnsi="Times New Roman" w:cs="Times New Roman"/>
          <w:bCs/>
          <w:sz w:val="24"/>
          <w:szCs w:val="24"/>
          <w:lang w:eastAsia="es-MX"/>
        </w:rPr>
        <w:t>.</w:t>
      </w:r>
      <w:r w:rsidRPr="0041431B">
        <w:rPr>
          <w:rFonts w:ascii="Times New Roman" w:hAnsi="Times New Roman" w:cs="Times New Roman"/>
          <w:sz w:val="24"/>
          <w:szCs w:val="24"/>
        </w:rPr>
        <w:t xml:space="preserve"> </w:t>
      </w:r>
    </w:p>
    <w:p w14:paraId="6436C3D6" w14:textId="77777777" w:rsidR="00FA29A1" w:rsidRDefault="00FA29A1" w:rsidP="00FA29A1">
      <w:pPr>
        <w:spacing w:after="0" w:line="360" w:lineRule="auto"/>
        <w:ind w:firstLine="709"/>
        <w:jc w:val="both"/>
        <w:rPr>
          <w:rFonts w:ascii="Times New Roman" w:hAnsi="Times New Roman" w:cs="Times New Roman"/>
          <w:sz w:val="24"/>
          <w:szCs w:val="24"/>
        </w:rPr>
      </w:pPr>
    </w:p>
    <w:p w14:paraId="1B26F24A" w14:textId="5359994B" w:rsidR="00604434" w:rsidRPr="00FA29A1" w:rsidRDefault="00604434" w:rsidP="00FA29A1">
      <w:pPr>
        <w:spacing w:after="0" w:line="360" w:lineRule="auto"/>
        <w:jc w:val="center"/>
        <w:rPr>
          <w:rFonts w:ascii="Times New Roman" w:eastAsia="Calibri" w:hAnsi="Times New Roman" w:cs="Times New Roman"/>
          <w:b/>
          <w:bCs/>
          <w:sz w:val="28"/>
          <w:szCs w:val="28"/>
          <w:lang w:eastAsia="es-MX"/>
        </w:rPr>
      </w:pPr>
      <w:r w:rsidRPr="00FA29A1">
        <w:rPr>
          <w:rFonts w:ascii="Times New Roman" w:eastAsia="Calibri" w:hAnsi="Times New Roman" w:cs="Times New Roman"/>
          <w:b/>
          <w:bCs/>
          <w:sz w:val="28"/>
          <w:szCs w:val="28"/>
          <w:lang w:eastAsia="es-MX"/>
        </w:rPr>
        <w:t>Análisis de los hallazgos</w:t>
      </w:r>
    </w:p>
    <w:p w14:paraId="265A6B1C" w14:textId="58225343" w:rsidR="007B52D7" w:rsidRDefault="007B52D7" w:rsidP="00FA29A1">
      <w:pPr>
        <w:spacing w:after="0" w:line="360" w:lineRule="auto"/>
        <w:ind w:firstLine="709"/>
        <w:jc w:val="both"/>
        <w:rPr>
          <w:rFonts w:ascii="Times New Roman" w:eastAsia="Calibri" w:hAnsi="Times New Roman" w:cs="Times New Roman"/>
          <w:bCs/>
          <w:sz w:val="24"/>
          <w:szCs w:val="24"/>
          <w:lang w:eastAsia="es-MX"/>
        </w:rPr>
      </w:pPr>
      <w:r>
        <w:rPr>
          <w:rFonts w:ascii="Times New Roman" w:eastAsia="Calibri" w:hAnsi="Times New Roman" w:cs="Times New Roman"/>
          <w:bCs/>
          <w:sz w:val="24"/>
          <w:szCs w:val="24"/>
          <w:lang w:eastAsia="es-MX"/>
        </w:rPr>
        <w:t>Al analizar los</w:t>
      </w:r>
      <w:r w:rsidR="0041431B" w:rsidRPr="002866B4">
        <w:rPr>
          <w:rFonts w:ascii="Times New Roman" w:eastAsia="Calibri" w:hAnsi="Times New Roman" w:cs="Times New Roman"/>
          <w:bCs/>
          <w:color w:val="FF0000"/>
          <w:sz w:val="24"/>
          <w:szCs w:val="24"/>
          <w:lang w:eastAsia="es-MX"/>
        </w:rPr>
        <w:t xml:space="preserve"> </w:t>
      </w:r>
      <w:r w:rsidR="0041431B" w:rsidRPr="00BA631C">
        <w:rPr>
          <w:rFonts w:ascii="Times New Roman" w:eastAsia="Calibri" w:hAnsi="Times New Roman" w:cs="Times New Roman"/>
          <w:bCs/>
          <w:sz w:val="24"/>
          <w:szCs w:val="24"/>
          <w:lang w:eastAsia="es-MX"/>
        </w:rPr>
        <w:t>hallazgos</w:t>
      </w:r>
      <w:r>
        <w:rPr>
          <w:rFonts w:ascii="Times New Roman" w:eastAsia="Calibri" w:hAnsi="Times New Roman" w:cs="Times New Roman"/>
          <w:bCs/>
          <w:sz w:val="24"/>
          <w:szCs w:val="24"/>
          <w:lang w:eastAsia="es-MX"/>
        </w:rPr>
        <w:t>, éstos s</w:t>
      </w:r>
      <w:r w:rsidR="00F16D3C">
        <w:rPr>
          <w:rFonts w:ascii="Times New Roman" w:eastAsia="Calibri" w:hAnsi="Times New Roman" w:cs="Times New Roman"/>
          <w:bCs/>
          <w:sz w:val="24"/>
          <w:szCs w:val="24"/>
          <w:lang w:eastAsia="es-MX"/>
        </w:rPr>
        <w:t>on</w:t>
      </w:r>
      <w:r>
        <w:rPr>
          <w:rFonts w:ascii="Times New Roman" w:eastAsia="Calibri" w:hAnsi="Times New Roman" w:cs="Times New Roman"/>
          <w:bCs/>
          <w:sz w:val="24"/>
          <w:szCs w:val="24"/>
          <w:lang w:eastAsia="es-MX"/>
        </w:rPr>
        <w:t xml:space="preserve"> positivos porque </w:t>
      </w:r>
      <w:r w:rsidR="0041431B" w:rsidRPr="00BA631C">
        <w:rPr>
          <w:rFonts w:ascii="Times New Roman" w:eastAsia="Calibri" w:hAnsi="Times New Roman" w:cs="Times New Roman"/>
          <w:bCs/>
          <w:sz w:val="24"/>
          <w:szCs w:val="24"/>
          <w:lang w:eastAsia="es-MX"/>
        </w:rPr>
        <w:t>los seguidores universitario</w:t>
      </w:r>
      <w:r w:rsidR="0069118F">
        <w:rPr>
          <w:rFonts w:ascii="Times New Roman" w:eastAsia="Calibri" w:hAnsi="Times New Roman" w:cs="Times New Roman"/>
          <w:bCs/>
          <w:sz w:val="24"/>
          <w:szCs w:val="24"/>
          <w:lang w:eastAsia="es-MX"/>
        </w:rPr>
        <w:t>s</w:t>
      </w:r>
      <w:r w:rsidR="0041431B" w:rsidRPr="00BA631C">
        <w:rPr>
          <w:rFonts w:ascii="Times New Roman" w:eastAsia="Calibri" w:hAnsi="Times New Roman" w:cs="Times New Roman"/>
          <w:bCs/>
          <w:sz w:val="24"/>
          <w:szCs w:val="24"/>
          <w:lang w:eastAsia="es-MX"/>
        </w:rPr>
        <w:t xml:space="preserve"> se identifican muy bien con la página</w:t>
      </w:r>
      <w:r w:rsidR="0041431B" w:rsidRPr="00BA631C">
        <w:rPr>
          <w:rFonts w:ascii="Times New Roman" w:hAnsi="Times New Roman" w:cs="Times New Roman"/>
          <w:sz w:val="24"/>
          <w:szCs w:val="24"/>
        </w:rPr>
        <w:t xml:space="preserve"> oficial por la constante información que se les comparte</w:t>
      </w:r>
      <w:r w:rsidR="0041431B">
        <w:rPr>
          <w:rFonts w:ascii="Times New Roman" w:hAnsi="Times New Roman" w:cs="Times New Roman"/>
          <w:sz w:val="24"/>
          <w:szCs w:val="24"/>
        </w:rPr>
        <w:t xml:space="preserve">, aun cuando </w:t>
      </w:r>
      <w:r w:rsidR="0041431B" w:rsidRPr="00BA631C">
        <w:rPr>
          <w:rFonts w:ascii="Times New Roman" w:eastAsia="Calibri" w:hAnsi="Times New Roman" w:cs="Times New Roman"/>
          <w:bCs/>
          <w:sz w:val="24"/>
          <w:szCs w:val="24"/>
          <w:lang w:eastAsia="es-MX"/>
        </w:rPr>
        <w:t xml:space="preserve">no </w:t>
      </w:r>
      <w:r>
        <w:rPr>
          <w:rFonts w:ascii="Times New Roman" w:eastAsia="Calibri" w:hAnsi="Times New Roman" w:cs="Times New Roman"/>
          <w:bCs/>
          <w:sz w:val="24"/>
          <w:szCs w:val="24"/>
          <w:lang w:eastAsia="es-MX"/>
        </w:rPr>
        <w:t>e</w:t>
      </w:r>
      <w:r w:rsidR="0041431B" w:rsidRPr="00BA631C">
        <w:rPr>
          <w:rFonts w:ascii="Times New Roman" w:eastAsia="Calibri" w:hAnsi="Times New Roman" w:cs="Times New Roman"/>
          <w:bCs/>
          <w:sz w:val="24"/>
          <w:szCs w:val="24"/>
          <w:lang w:eastAsia="es-MX"/>
        </w:rPr>
        <w:t>xist</w:t>
      </w:r>
      <w:r w:rsidR="0069118F">
        <w:rPr>
          <w:rFonts w:ascii="Times New Roman" w:eastAsia="Calibri" w:hAnsi="Times New Roman" w:cs="Times New Roman"/>
          <w:bCs/>
          <w:sz w:val="24"/>
          <w:szCs w:val="24"/>
          <w:lang w:eastAsia="es-MX"/>
        </w:rPr>
        <w:t>a</w:t>
      </w:r>
      <w:r w:rsidR="0041431B" w:rsidRPr="00BA631C">
        <w:rPr>
          <w:rFonts w:ascii="Times New Roman" w:eastAsia="Calibri" w:hAnsi="Times New Roman" w:cs="Times New Roman"/>
          <w:bCs/>
          <w:sz w:val="24"/>
          <w:szCs w:val="24"/>
          <w:lang w:eastAsia="es-MX"/>
        </w:rPr>
        <w:t xml:space="preserve"> una producción de contenidos </w:t>
      </w:r>
      <w:r w:rsidR="0041431B" w:rsidRPr="00794486">
        <w:rPr>
          <w:rFonts w:ascii="Times New Roman" w:eastAsia="Calibri" w:hAnsi="Times New Roman" w:cs="Times New Roman"/>
          <w:bCs/>
          <w:sz w:val="24"/>
          <w:szCs w:val="24"/>
          <w:lang w:eastAsia="es-MX"/>
        </w:rPr>
        <w:t>atractivos ni variados.</w:t>
      </w:r>
      <w:r w:rsidR="0041431B" w:rsidRPr="00794486">
        <w:rPr>
          <w:rFonts w:ascii="Times New Roman" w:eastAsia="Calibri" w:hAnsi="Times New Roman" w:cs="Times New Roman"/>
          <w:sz w:val="24"/>
          <w:szCs w:val="24"/>
          <w:lang w:eastAsia="es-MX"/>
        </w:rPr>
        <w:t xml:space="preserve"> </w:t>
      </w:r>
    </w:p>
    <w:p w14:paraId="4A7D589D" w14:textId="1F5BBA76" w:rsidR="007B52D7" w:rsidRPr="007B52D7" w:rsidRDefault="0059692B" w:rsidP="00FA29A1">
      <w:pPr>
        <w:spacing w:after="0" w:line="360" w:lineRule="auto"/>
        <w:ind w:firstLine="709"/>
        <w:jc w:val="both"/>
        <w:rPr>
          <w:rFonts w:ascii="Times New Roman" w:eastAsia="Calibri" w:hAnsi="Times New Roman" w:cs="Times New Roman"/>
          <w:bCs/>
          <w:sz w:val="24"/>
          <w:szCs w:val="24"/>
          <w:lang w:eastAsia="es-MX"/>
        </w:rPr>
      </w:pPr>
      <w:r>
        <w:rPr>
          <w:rFonts w:ascii="Times New Roman" w:hAnsi="Times New Roman" w:cs="Times New Roman"/>
          <w:sz w:val="24"/>
          <w:szCs w:val="24"/>
        </w:rPr>
        <w:t>Otro</w:t>
      </w:r>
      <w:r w:rsidR="007B52D7">
        <w:rPr>
          <w:rFonts w:ascii="Times New Roman" w:hAnsi="Times New Roman" w:cs="Times New Roman"/>
          <w:sz w:val="24"/>
          <w:szCs w:val="24"/>
        </w:rPr>
        <w:t xml:space="preserve"> de los hallazgos identificados se observa en el contenido temático, en el indicador de oferta educativa y académica, debido a que el nivel de interacción es </w:t>
      </w:r>
      <w:r w:rsidR="0087454A">
        <w:rPr>
          <w:rFonts w:ascii="Times New Roman" w:hAnsi="Times New Roman" w:cs="Times New Roman"/>
          <w:sz w:val="24"/>
          <w:szCs w:val="24"/>
        </w:rPr>
        <w:t>alto, precisamente</w:t>
      </w:r>
      <w:r w:rsidR="007B52D7">
        <w:rPr>
          <w:rFonts w:ascii="Times New Roman" w:hAnsi="Times New Roman" w:cs="Times New Roman"/>
          <w:sz w:val="24"/>
          <w:szCs w:val="24"/>
        </w:rPr>
        <w:t xml:space="preserve"> una de las funciones sustantivas de la UAGro es la academia, por tanto,</w:t>
      </w:r>
      <w:r w:rsidR="00D54A57">
        <w:rPr>
          <w:rFonts w:ascii="Times New Roman" w:hAnsi="Times New Roman" w:cs="Times New Roman"/>
          <w:sz w:val="24"/>
          <w:szCs w:val="24"/>
        </w:rPr>
        <w:t xml:space="preserve"> este indicador</w:t>
      </w:r>
      <w:r w:rsidR="007B52D7">
        <w:rPr>
          <w:rFonts w:ascii="Times New Roman" w:hAnsi="Times New Roman" w:cs="Times New Roman"/>
          <w:sz w:val="24"/>
          <w:szCs w:val="24"/>
        </w:rPr>
        <w:t xml:space="preserve"> comunic</w:t>
      </w:r>
      <w:r w:rsidR="00D54A57">
        <w:rPr>
          <w:rFonts w:ascii="Times New Roman" w:hAnsi="Times New Roman" w:cs="Times New Roman"/>
          <w:sz w:val="24"/>
          <w:szCs w:val="24"/>
        </w:rPr>
        <w:t>ó</w:t>
      </w:r>
      <w:r w:rsidR="007B52D7">
        <w:rPr>
          <w:rFonts w:ascii="Times New Roman" w:hAnsi="Times New Roman" w:cs="Times New Roman"/>
          <w:sz w:val="24"/>
          <w:szCs w:val="24"/>
        </w:rPr>
        <w:t xml:space="preserve"> de mejor manera a los seguidores. </w:t>
      </w:r>
      <w:r w:rsidR="00D54A57">
        <w:rPr>
          <w:rFonts w:ascii="Times New Roman" w:hAnsi="Times New Roman" w:cs="Times New Roman"/>
          <w:sz w:val="24"/>
          <w:szCs w:val="24"/>
        </w:rPr>
        <w:t>Tal y como se observa en los resultados que arrojó la</w:t>
      </w:r>
      <w:r w:rsidR="007B52D7">
        <w:rPr>
          <w:rFonts w:ascii="Times New Roman" w:hAnsi="Times New Roman" w:cs="Times New Roman"/>
          <w:sz w:val="24"/>
          <w:szCs w:val="24"/>
        </w:rPr>
        <w:t xml:space="preserve"> tasa de compromiso de la Marca UAGro durante el periodo de medición</w:t>
      </w:r>
      <w:r w:rsidR="0072251E">
        <w:rPr>
          <w:rFonts w:ascii="Times New Roman" w:hAnsi="Times New Roman" w:cs="Times New Roman"/>
          <w:sz w:val="24"/>
          <w:szCs w:val="24"/>
        </w:rPr>
        <w:t xml:space="preserve">. </w:t>
      </w:r>
      <w:r w:rsidR="007B52D7">
        <w:rPr>
          <w:rFonts w:ascii="Times New Roman" w:hAnsi="Times New Roman" w:cs="Times New Roman"/>
          <w:sz w:val="24"/>
          <w:szCs w:val="24"/>
        </w:rPr>
        <w:t xml:space="preserve">En este punto, las investigadoras expresan su desacuerdo porque con estos resultados no habría un replanteamiento de los contenidos de marca ni de cómo comunican </w:t>
      </w:r>
      <w:r w:rsidR="007B52D7">
        <w:rPr>
          <w:rFonts w:ascii="Times New Roman" w:hAnsi="Times New Roman" w:cs="Times New Roman"/>
          <w:sz w:val="24"/>
          <w:szCs w:val="24"/>
        </w:rPr>
        <w:lastRenderedPageBreak/>
        <w:t xml:space="preserve">la información, se continuaría apostando a los vínculos emocionales que son los que actualmente están conectando mejor con la marca. </w:t>
      </w:r>
    </w:p>
    <w:p w14:paraId="5A42CEC4" w14:textId="17933F4A" w:rsidR="00D54A57" w:rsidRPr="0087454A" w:rsidRDefault="0087454A" w:rsidP="00FA29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Los resultados de ese estudio muestran que aun cuando la tendencia en redes sociales es el video, para la Marca UAGro éste no es de su interés en la producción de sus contenidos. El video aumenta las reacciones y entre otras cualidades, se comparte más rápido que una infografía. Otro hallazgo encontrado es el relacionado con e</w:t>
      </w:r>
      <w:r w:rsidR="00D54A57">
        <w:rPr>
          <w:rFonts w:ascii="Times New Roman" w:eastAsia="Calibri" w:hAnsi="Times New Roman" w:cs="Times New Roman"/>
          <w:bCs/>
          <w:sz w:val="24"/>
          <w:lang w:eastAsia="es-MX"/>
        </w:rPr>
        <w:t>l elemento de contenido temático</w:t>
      </w:r>
      <w:r>
        <w:rPr>
          <w:rFonts w:ascii="Times New Roman" w:eastAsia="Calibri" w:hAnsi="Times New Roman" w:cs="Times New Roman"/>
          <w:bCs/>
          <w:sz w:val="24"/>
          <w:lang w:eastAsia="es-MX"/>
        </w:rPr>
        <w:t xml:space="preserve">, su </w:t>
      </w:r>
      <w:r w:rsidR="00D54A57">
        <w:rPr>
          <w:rFonts w:ascii="Times New Roman" w:eastAsia="Calibri" w:hAnsi="Times New Roman" w:cs="Times New Roman"/>
          <w:bCs/>
          <w:sz w:val="24"/>
          <w:lang w:eastAsia="es-MX"/>
        </w:rPr>
        <w:t>indicador de oferta educativa y académica es el que prevalece</w:t>
      </w:r>
      <w:r>
        <w:rPr>
          <w:rFonts w:ascii="Times New Roman" w:eastAsia="Calibri" w:hAnsi="Times New Roman" w:cs="Times New Roman"/>
          <w:bCs/>
          <w:sz w:val="24"/>
          <w:lang w:eastAsia="es-MX"/>
        </w:rPr>
        <w:t xml:space="preserve"> por encima de los otros indicadores, como el de comunicar los valores de  marca.</w:t>
      </w:r>
      <w:r w:rsidR="00157397" w:rsidRPr="00157397">
        <w:rPr>
          <w:rFonts w:ascii="Times New Roman" w:hAnsi="Times New Roman" w:cs="Times New Roman"/>
          <w:sz w:val="24"/>
          <w:szCs w:val="24"/>
        </w:rPr>
        <w:t xml:space="preserve"> </w:t>
      </w:r>
      <w:r w:rsidR="00157397">
        <w:rPr>
          <w:rFonts w:ascii="Times New Roman" w:hAnsi="Times New Roman" w:cs="Times New Roman"/>
          <w:sz w:val="24"/>
          <w:szCs w:val="24"/>
        </w:rPr>
        <w:t>Se reafirma que e</w:t>
      </w:r>
      <w:r w:rsidR="00157397" w:rsidRPr="000C2F4B">
        <w:rPr>
          <w:rFonts w:ascii="Times New Roman" w:hAnsi="Times New Roman" w:cs="Times New Roman"/>
          <w:sz w:val="24"/>
          <w:szCs w:val="24"/>
        </w:rPr>
        <w:t>l tipo informativo alcanzó un alto nivel de interacción en contraste con aquellos de carácter motivacional</w:t>
      </w:r>
      <w:r w:rsidR="00157397">
        <w:rPr>
          <w:rFonts w:ascii="Times New Roman" w:hAnsi="Times New Roman" w:cs="Times New Roman"/>
          <w:sz w:val="24"/>
          <w:szCs w:val="24"/>
        </w:rPr>
        <w:t>.</w:t>
      </w:r>
    </w:p>
    <w:p w14:paraId="54909A54" w14:textId="4AE53B02" w:rsidR="007B52D7" w:rsidRDefault="00D54A57" w:rsidP="00FA29A1">
      <w:pPr>
        <w:spacing w:after="0" w:line="360" w:lineRule="auto"/>
        <w:ind w:firstLine="709"/>
        <w:jc w:val="both"/>
        <w:rPr>
          <w:rFonts w:ascii="Times New Roman" w:hAnsi="Times New Roman" w:cs="Times New Roman"/>
          <w:sz w:val="24"/>
          <w:szCs w:val="24"/>
        </w:rPr>
      </w:pPr>
      <w:r w:rsidRPr="00BD3D40">
        <w:rPr>
          <w:rFonts w:ascii="Times New Roman" w:eastAsia="Calibri" w:hAnsi="Times New Roman" w:cs="Times New Roman"/>
          <w:bCs/>
          <w:sz w:val="24"/>
          <w:szCs w:val="24"/>
          <w:lang w:eastAsia="es-MX"/>
        </w:rPr>
        <w:t xml:space="preserve">En este punto, </w:t>
      </w:r>
      <w:r w:rsidR="0059692B">
        <w:rPr>
          <w:rFonts w:ascii="Times New Roman" w:eastAsia="Calibri" w:hAnsi="Times New Roman" w:cs="Times New Roman"/>
          <w:bCs/>
          <w:sz w:val="24"/>
          <w:szCs w:val="24"/>
          <w:lang w:eastAsia="es-MX"/>
        </w:rPr>
        <w:t xml:space="preserve">con </w:t>
      </w:r>
      <w:r w:rsidRPr="00BD3D40">
        <w:rPr>
          <w:rFonts w:ascii="Times New Roman" w:eastAsia="Calibri" w:hAnsi="Times New Roman" w:cs="Times New Roman"/>
          <w:bCs/>
          <w:sz w:val="24"/>
          <w:szCs w:val="24"/>
          <w:lang w:eastAsia="es-MX"/>
        </w:rPr>
        <w:t>los resultados</w:t>
      </w:r>
      <w:r w:rsidR="0059692B">
        <w:rPr>
          <w:rFonts w:ascii="Times New Roman" w:eastAsia="Calibri" w:hAnsi="Times New Roman" w:cs="Times New Roman"/>
          <w:bCs/>
          <w:sz w:val="24"/>
          <w:szCs w:val="24"/>
          <w:lang w:eastAsia="es-MX"/>
        </w:rPr>
        <w:t xml:space="preserve"> arrojados se puede identificar</w:t>
      </w:r>
      <w:r w:rsidRPr="00BD3D40">
        <w:rPr>
          <w:rFonts w:ascii="Times New Roman" w:eastAsia="Calibri" w:hAnsi="Times New Roman" w:cs="Times New Roman"/>
          <w:bCs/>
          <w:sz w:val="24"/>
          <w:szCs w:val="24"/>
          <w:lang w:eastAsia="es-MX"/>
        </w:rPr>
        <w:t xml:space="preserve"> que la Marca UAGro</w:t>
      </w:r>
      <w:r w:rsidRPr="00BD3D40">
        <w:rPr>
          <w:rFonts w:ascii="Times New Roman" w:hAnsi="Times New Roman" w:cs="Times New Roman"/>
          <w:iCs/>
          <w:sz w:val="24"/>
          <w:szCs w:val="24"/>
        </w:rPr>
        <w:t xml:space="preserve"> </w:t>
      </w:r>
      <w:r w:rsidR="0059692B">
        <w:rPr>
          <w:rFonts w:ascii="Times New Roman" w:hAnsi="Times New Roman" w:cs="Times New Roman"/>
          <w:iCs/>
          <w:sz w:val="24"/>
          <w:szCs w:val="24"/>
        </w:rPr>
        <w:t>a</w:t>
      </w:r>
      <w:r w:rsidRPr="00BD3D40">
        <w:rPr>
          <w:rFonts w:ascii="Times New Roman" w:hAnsi="Times New Roman" w:cs="Times New Roman"/>
          <w:iCs/>
          <w:sz w:val="24"/>
          <w:szCs w:val="24"/>
        </w:rPr>
        <w:t xml:space="preserve"> pesar del alto</w:t>
      </w:r>
      <w:r>
        <w:rPr>
          <w:rFonts w:ascii="Times New Roman" w:hAnsi="Times New Roman" w:cs="Times New Roman"/>
          <w:iCs/>
          <w:sz w:val="24"/>
          <w:szCs w:val="24"/>
        </w:rPr>
        <w:t xml:space="preserve"> compromiso</w:t>
      </w:r>
      <w:r w:rsidR="0059692B">
        <w:rPr>
          <w:rFonts w:ascii="Times New Roman" w:hAnsi="Times New Roman" w:cs="Times New Roman"/>
          <w:iCs/>
          <w:sz w:val="24"/>
          <w:szCs w:val="24"/>
        </w:rPr>
        <w:t xml:space="preserve"> que mantiene</w:t>
      </w:r>
      <w:r w:rsidRPr="00BD3D40">
        <w:rPr>
          <w:rFonts w:ascii="Times New Roman" w:hAnsi="Times New Roman" w:cs="Times New Roman"/>
          <w:iCs/>
          <w:sz w:val="24"/>
          <w:szCs w:val="24"/>
        </w:rPr>
        <w:t>, este no se traduce en una ventaja competitiva debido a la falta de estrategias de contenido diversificado</w:t>
      </w:r>
      <w:r w:rsidRPr="000C2F4B">
        <w:rPr>
          <w:rFonts w:ascii="Times New Roman" w:eastAsia="Calibri" w:hAnsi="Times New Roman" w:cs="Times New Roman"/>
          <w:bCs/>
          <w:sz w:val="24"/>
          <w:szCs w:val="24"/>
          <w:lang w:eastAsia="es-MX"/>
        </w:rPr>
        <w:t xml:space="preserve">. </w:t>
      </w:r>
      <w:r w:rsidRPr="000C2F4B">
        <w:rPr>
          <w:rFonts w:ascii="Times New Roman" w:hAnsi="Times New Roman" w:cs="Times New Roman"/>
          <w:sz w:val="24"/>
          <w:szCs w:val="24"/>
        </w:rPr>
        <w:t xml:space="preserve">Además, a pesar de ser la marca universitaria número uno en el estado de Guerrero y una de las más reconocidas en la región, la </w:t>
      </w:r>
      <w:r w:rsidR="0059692B">
        <w:rPr>
          <w:rFonts w:ascii="Times New Roman" w:hAnsi="Times New Roman" w:cs="Times New Roman"/>
          <w:sz w:val="24"/>
          <w:szCs w:val="24"/>
        </w:rPr>
        <w:t>marca</w:t>
      </w:r>
      <w:r w:rsidRPr="000C2F4B">
        <w:rPr>
          <w:rFonts w:ascii="Times New Roman" w:hAnsi="Times New Roman" w:cs="Times New Roman"/>
          <w:sz w:val="24"/>
          <w:szCs w:val="24"/>
        </w:rPr>
        <w:t xml:space="preserve"> continúa emitiendo principalmente mensajes de género informativo. Esto refleja una falta de diversidad en sus acciones de comunicación institucional.</w:t>
      </w:r>
    </w:p>
    <w:p w14:paraId="1F0A63F2" w14:textId="77777777" w:rsidR="00FA29A1" w:rsidRDefault="00FA29A1" w:rsidP="00FA29A1">
      <w:pPr>
        <w:spacing w:after="0" w:line="360" w:lineRule="auto"/>
        <w:ind w:firstLine="709"/>
        <w:jc w:val="both"/>
        <w:rPr>
          <w:rFonts w:ascii="Times New Roman" w:hAnsi="Times New Roman" w:cs="Times New Roman"/>
          <w:sz w:val="24"/>
          <w:szCs w:val="24"/>
        </w:rPr>
      </w:pPr>
    </w:p>
    <w:p w14:paraId="32AEF5A1" w14:textId="119ACC6A" w:rsidR="00D54A57" w:rsidRPr="00D54A57" w:rsidRDefault="00D54A57" w:rsidP="00FA29A1">
      <w:pPr>
        <w:spacing w:after="0" w:line="360" w:lineRule="auto"/>
        <w:jc w:val="center"/>
        <w:rPr>
          <w:rFonts w:ascii="Times New Roman" w:eastAsia="Calibri" w:hAnsi="Times New Roman" w:cs="Times New Roman"/>
          <w:b/>
          <w:sz w:val="24"/>
          <w:szCs w:val="24"/>
          <w:lang w:eastAsia="es-MX"/>
        </w:rPr>
      </w:pPr>
      <w:r w:rsidRPr="00D54A57">
        <w:rPr>
          <w:rFonts w:ascii="Times New Roman" w:eastAsia="Calibri" w:hAnsi="Times New Roman" w:cs="Times New Roman"/>
          <w:b/>
          <w:sz w:val="24"/>
          <w:szCs w:val="24"/>
          <w:lang w:eastAsia="es-MX"/>
        </w:rPr>
        <w:t>Comparación con estudios previos</w:t>
      </w:r>
    </w:p>
    <w:p w14:paraId="319ADC36" w14:textId="58523454" w:rsidR="008601B7" w:rsidRPr="000B771E" w:rsidRDefault="0041431B" w:rsidP="00FA29A1">
      <w:pPr>
        <w:spacing w:after="0" w:line="360" w:lineRule="auto"/>
        <w:ind w:firstLine="709"/>
        <w:jc w:val="both"/>
        <w:rPr>
          <w:rFonts w:ascii="Times New Roman" w:eastAsia="Calibri" w:hAnsi="Times New Roman" w:cs="Times New Roman"/>
          <w:sz w:val="24"/>
          <w:szCs w:val="24"/>
          <w:lang w:eastAsia="es-MX"/>
        </w:rPr>
      </w:pPr>
      <w:r w:rsidRPr="00794486">
        <w:rPr>
          <w:rFonts w:ascii="Times New Roman" w:eastAsia="Calibri" w:hAnsi="Times New Roman" w:cs="Times New Roman"/>
          <w:sz w:val="24"/>
          <w:szCs w:val="24"/>
          <w:lang w:eastAsia="es-MX"/>
        </w:rPr>
        <w:t>Lo</w:t>
      </w:r>
      <w:r w:rsidR="00757182">
        <w:rPr>
          <w:rFonts w:ascii="Times New Roman" w:eastAsia="Calibri" w:hAnsi="Times New Roman" w:cs="Times New Roman"/>
          <w:sz w:val="24"/>
          <w:szCs w:val="24"/>
          <w:lang w:eastAsia="es-MX"/>
        </w:rPr>
        <w:t>s hallazgos encontrados,</w:t>
      </w:r>
      <w:r w:rsidRPr="00794486">
        <w:rPr>
          <w:rFonts w:ascii="Times New Roman" w:eastAsia="Calibri" w:hAnsi="Times New Roman" w:cs="Times New Roman"/>
          <w:sz w:val="24"/>
          <w:szCs w:val="24"/>
          <w:lang w:eastAsia="es-MX"/>
        </w:rPr>
        <w:t xml:space="preserve"> coincide </w:t>
      </w:r>
      <w:r w:rsidR="00757182">
        <w:rPr>
          <w:rFonts w:ascii="Times New Roman" w:eastAsia="Calibri" w:hAnsi="Times New Roman" w:cs="Times New Roman"/>
          <w:sz w:val="24"/>
          <w:szCs w:val="24"/>
          <w:lang w:eastAsia="es-MX"/>
        </w:rPr>
        <w:t xml:space="preserve">plenamente </w:t>
      </w:r>
      <w:r w:rsidRPr="00794486">
        <w:rPr>
          <w:rFonts w:ascii="Times New Roman" w:eastAsia="Calibri" w:hAnsi="Times New Roman" w:cs="Times New Roman"/>
          <w:sz w:val="24"/>
          <w:szCs w:val="24"/>
          <w:lang w:eastAsia="es-MX"/>
        </w:rPr>
        <w:t>con</w:t>
      </w:r>
      <w:r w:rsidR="00757182">
        <w:rPr>
          <w:rFonts w:ascii="Times New Roman" w:eastAsia="Calibri" w:hAnsi="Times New Roman" w:cs="Times New Roman"/>
          <w:sz w:val="24"/>
          <w:szCs w:val="24"/>
          <w:lang w:eastAsia="es-MX"/>
        </w:rPr>
        <w:t xml:space="preserve"> los</w:t>
      </w:r>
      <w:r w:rsidRPr="00794486">
        <w:rPr>
          <w:rFonts w:ascii="Times New Roman" w:eastAsia="Calibri" w:hAnsi="Times New Roman" w:cs="Times New Roman"/>
          <w:sz w:val="24"/>
          <w:szCs w:val="24"/>
          <w:lang w:eastAsia="es-MX"/>
        </w:rPr>
        <w:t xml:space="preserve"> resultados de otros estudios similares </w:t>
      </w:r>
      <w:r w:rsidRPr="00794486">
        <w:rPr>
          <w:rFonts w:ascii="Times New Roman" w:eastAsia="Times New Roman" w:hAnsi="Times New Roman" w:cs="Times New Roman"/>
          <w:sz w:val="24"/>
          <w:szCs w:val="24"/>
          <w:lang w:eastAsia="es-MX"/>
        </w:rPr>
        <w:t>donde</w:t>
      </w:r>
      <w:r w:rsidR="00757182">
        <w:rPr>
          <w:rFonts w:ascii="Times New Roman" w:eastAsia="Times New Roman" w:hAnsi="Times New Roman" w:cs="Times New Roman"/>
          <w:sz w:val="24"/>
          <w:szCs w:val="24"/>
          <w:lang w:eastAsia="es-MX"/>
        </w:rPr>
        <w:t>, por ejemplo,</w:t>
      </w:r>
      <w:r w:rsidR="001526B7">
        <w:rPr>
          <w:rFonts w:ascii="Times New Roman" w:eastAsia="Times New Roman" w:hAnsi="Times New Roman" w:cs="Times New Roman"/>
          <w:sz w:val="24"/>
          <w:szCs w:val="24"/>
          <w:lang w:eastAsia="es-MX"/>
        </w:rPr>
        <w:t xml:space="preserve"> uno de ellos, </w:t>
      </w:r>
      <w:r w:rsidRPr="00794486">
        <w:rPr>
          <w:rFonts w:ascii="Times New Roman" w:eastAsia="Times New Roman" w:hAnsi="Times New Roman" w:cs="Times New Roman"/>
          <w:sz w:val="24"/>
          <w:szCs w:val="24"/>
          <w:lang w:eastAsia="es-MX"/>
        </w:rPr>
        <w:t xml:space="preserve">destaca que una </w:t>
      </w:r>
      <w:r w:rsidRPr="00794486">
        <w:rPr>
          <w:rFonts w:ascii="Times New Roman" w:eastAsia="Times New Roman" w:hAnsi="Times New Roman" w:cs="Times New Roman"/>
          <w:i/>
          <w:sz w:val="24"/>
          <w:szCs w:val="24"/>
          <w:lang w:eastAsia="es-MX"/>
        </w:rPr>
        <w:t>fanpage</w:t>
      </w:r>
      <w:r w:rsidRPr="00794486">
        <w:rPr>
          <w:rFonts w:ascii="Times New Roman" w:eastAsia="Times New Roman" w:hAnsi="Times New Roman" w:cs="Times New Roman"/>
          <w:sz w:val="24"/>
          <w:szCs w:val="24"/>
          <w:lang w:eastAsia="es-MX"/>
        </w:rPr>
        <w:t xml:space="preserve"> refuerza el orgullo estudiantil y el sentido de pertenencia a la Universidad y</w:t>
      </w:r>
      <w:r>
        <w:rPr>
          <w:rFonts w:ascii="Times New Roman" w:eastAsia="Times New Roman" w:hAnsi="Times New Roman" w:cs="Times New Roman"/>
          <w:sz w:val="24"/>
          <w:szCs w:val="24"/>
          <w:lang w:eastAsia="es-MX"/>
        </w:rPr>
        <w:t xml:space="preserve"> </w:t>
      </w:r>
      <w:r w:rsidRPr="00794486">
        <w:rPr>
          <w:rFonts w:ascii="Times New Roman" w:eastAsia="Times New Roman" w:hAnsi="Times New Roman" w:cs="Times New Roman"/>
          <w:sz w:val="24"/>
          <w:szCs w:val="24"/>
          <w:lang w:eastAsia="es-MX"/>
        </w:rPr>
        <w:t>las publicaciones vinculadas al orgullo institucional presentan interacciones muy altas</w:t>
      </w:r>
      <w:r w:rsidRPr="00794486">
        <w:rPr>
          <w:rFonts w:ascii="Times New Roman" w:eastAsia="Calibri" w:hAnsi="Times New Roman" w:cs="Times New Roman"/>
          <w:sz w:val="24"/>
          <w:szCs w:val="24"/>
          <w:lang w:eastAsia="es-MX"/>
        </w:rPr>
        <w:t xml:space="preserve"> </w:t>
      </w:r>
      <w:r w:rsidRPr="00C7755F">
        <w:rPr>
          <w:rFonts w:ascii="Times New Roman" w:eastAsia="Calibri" w:hAnsi="Times New Roman" w:cs="Times New Roman"/>
          <w:sz w:val="24"/>
          <w:szCs w:val="24"/>
          <w:lang w:eastAsia="es-MX"/>
        </w:rPr>
        <w:t>(</w:t>
      </w:r>
      <w:r w:rsidRPr="00C7755F">
        <w:rPr>
          <w:rFonts w:ascii="Times New Roman" w:hAnsi="Times New Roman" w:cs="Times New Roman"/>
          <w:sz w:val="24"/>
          <w:szCs w:val="24"/>
        </w:rPr>
        <w:t xml:space="preserve">Zárate, 2015; </w:t>
      </w:r>
      <w:r w:rsidRPr="00C7755F">
        <w:rPr>
          <w:rFonts w:ascii="Times New Roman" w:hAnsi="Times New Roman" w:cs="Times New Roman"/>
          <w:sz w:val="24"/>
          <w:szCs w:val="24"/>
          <w:shd w:val="clear" w:color="auto" w:fill="FFFFFF"/>
        </w:rPr>
        <w:t>Atarama y Vega, 2020)</w:t>
      </w:r>
      <w:r w:rsidRPr="00C7755F">
        <w:rPr>
          <w:rFonts w:ascii="Times New Roman" w:eastAsia="Times New Roman" w:hAnsi="Times New Roman" w:cs="Times New Roman"/>
          <w:sz w:val="24"/>
          <w:szCs w:val="24"/>
          <w:lang w:eastAsia="es-MX"/>
        </w:rPr>
        <w:t>.</w:t>
      </w:r>
      <w:r w:rsidR="000B771E">
        <w:rPr>
          <w:rFonts w:ascii="Times New Roman" w:eastAsia="Calibri" w:hAnsi="Times New Roman" w:cs="Times New Roman"/>
          <w:sz w:val="24"/>
          <w:szCs w:val="24"/>
          <w:lang w:eastAsia="es-MX"/>
        </w:rPr>
        <w:t xml:space="preserve"> </w:t>
      </w:r>
      <w:r w:rsidR="001526B7">
        <w:rPr>
          <w:rFonts w:ascii="Times New Roman" w:eastAsia="Calibri" w:hAnsi="Times New Roman" w:cs="Times New Roman"/>
          <w:sz w:val="24"/>
          <w:szCs w:val="24"/>
          <w:lang w:eastAsia="es-MX"/>
        </w:rPr>
        <w:t xml:space="preserve">De la misma forma, se reafirma </w:t>
      </w:r>
      <w:r w:rsidR="00EA5189">
        <w:rPr>
          <w:rFonts w:ascii="Times New Roman" w:hAnsi="Times New Roman" w:cs="Times New Roman"/>
          <w:sz w:val="24"/>
          <w:szCs w:val="24"/>
        </w:rPr>
        <w:t>lo hallado en este estudio,</w:t>
      </w:r>
      <w:r w:rsidR="001526B7">
        <w:rPr>
          <w:rFonts w:ascii="Times New Roman" w:hAnsi="Times New Roman" w:cs="Times New Roman"/>
          <w:sz w:val="24"/>
          <w:szCs w:val="24"/>
        </w:rPr>
        <w:t xml:space="preserve"> ratificando lo expuesto </w:t>
      </w:r>
      <w:r w:rsidR="00271D70">
        <w:rPr>
          <w:rFonts w:ascii="Times New Roman" w:hAnsi="Times New Roman" w:cs="Times New Roman"/>
          <w:sz w:val="24"/>
          <w:szCs w:val="24"/>
        </w:rPr>
        <w:t>por Tello</w:t>
      </w:r>
      <w:r w:rsidR="001526B7" w:rsidRPr="000C2F4B">
        <w:rPr>
          <w:rFonts w:ascii="Times New Roman" w:hAnsi="Times New Roman" w:cs="Times New Roman"/>
          <w:sz w:val="24"/>
          <w:szCs w:val="24"/>
        </w:rPr>
        <w:t>, Morales y Agüero</w:t>
      </w:r>
      <w:r w:rsidR="001526B7">
        <w:rPr>
          <w:rFonts w:ascii="Times New Roman" w:hAnsi="Times New Roman" w:cs="Times New Roman"/>
          <w:sz w:val="24"/>
          <w:szCs w:val="24"/>
        </w:rPr>
        <w:t xml:space="preserve"> (</w:t>
      </w:r>
      <w:r w:rsidR="001526B7" w:rsidRPr="000C2F4B">
        <w:rPr>
          <w:rFonts w:ascii="Times New Roman" w:hAnsi="Times New Roman" w:cs="Times New Roman"/>
          <w:sz w:val="24"/>
          <w:szCs w:val="24"/>
        </w:rPr>
        <w:t>2021)</w:t>
      </w:r>
      <w:r w:rsidR="001526B7">
        <w:rPr>
          <w:rFonts w:ascii="Times New Roman" w:hAnsi="Times New Roman" w:cs="Times New Roman"/>
          <w:sz w:val="24"/>
          <w:szCs w:val="24"/>
        </w:rPr>
        <w:t>,</w:t>
      </w:r>
      <w:r w:rsidR="001526B7" w:rsidRPr="000C2F4B">
        <w:rPr>
          <w:rFonts w:ascii="Times New Roman" w:hAnsi="Times New Roman" w:cs="Times New Roman"/>
          <w:sz w:val="24"/>
          <w:szCs w:val="24"/>
        </w:rPr>
        <w:t xml:space="preserve"> </w:t>
      </w:r>
      <w:r w:rsidR="00EA5189">
        <w:rPr>
          <w:rFonts w:ascii="Times New Roman" w:hAnsi="Times New Roman" w:cs="Times New Roman"/>
          <w:sz w:val="24"/>
          <w:szCs w:val="24"/>
        </w:rPr>
        <w:t xml:space="preserve">en virtud de </w:t>
      </w:r>
      <w:r w:rsidR="008601B7" w:rsidRPr="000C2F4B">
        <w:rPr>
          <w:rFonts w:ascii="Times New Roman" w:hAnsi="Times New Roman" w:cs="Times New Roman"/>
          <w:sz w:val="24"/>
          <w:szCs w:val="24"/>
        </w:rPr>
        <w:t>que la publicación más representativa es la informativa</w:t>
      </w:r>
      <w:r w:rsidR="00271D70">
        <w:rPr>
          <w:rFonts w:ascii="Times New Roman" w:hAnsi="Times New Roman" w:cs="Times New Roman"/>
          <w:sz w:val="24"/>
          <w:szCs w:val="24"/>
        </w:rPr>
        <w:t xml:space="preserve">. </w:t>
      </w:r>
    </w:p>
    <w:p w14:paraId="115877D4" w14:textId="48799079" w:rsidR="000C2F4B" w:rsidRDefault="00552C03" w:rsidP="00FA29A1">
      <w:pPr>
        <w:spacing w:after="0" w:line="360" w:lineRule="auto"/>
        <w:ind w:firstLine="709"/>
        <w:jc w:val="both"/>
        <w:rPr>
          <w:rFonts w:ascii="Times New Roman" w:hAnsi="Times New Roman" w:cs="Times New Roman"/>
          <w:sz w:val="24"/>
          <w:szCs w:val="24"/>
        </w:rPr>
      </w:pPr>
      <w:r>
        <w:rPr>
          <w:rFonts w:ascii="Times New Roman" w:eastAsia="Calibri" w:hAnsi="Times New Roman" w:cs="Times New Roman"/>
          <w:bCs/>
          <w:sz w:val="24"/>
          <w:lang w:eastAsia="es-MX"/>
        </w:rPr>
        <w:t>Una de las causas, se debe, e</w:t>
      </w:r>
      <w:r w:rsidR="000C2F4B">
        <w:rPr>
          <w:rFonts w:ascii="Times New Roman" w:eastAsia="Calibri" w:hAnsi="Times New Roman" w:cs="Times New Roman"/>
          <w:bCs/>
          <w:sz w:val="24"/>
          <w:lang w:eastAsia="es-MX"/>
        </w:rPr>
        <w:t>n muchos casos,</w:t>
      </w:r>
      <w:r w:rsidR="007C3C67" w:rsidRPr="007C3C67">
        <w:rPr>
          <w:rFonts w:ascii="Times New Roman" w:eastAsia="Calibri" w:hAnsi="Times New Roman" w:cs="Times New Roman"/>
          <w:bCs/>
          <w:sz w:val="24"/>
          <w:lang w:eastAsia="es-MX"/>
        </w:rPr>
        <w:t xml:space="preserve"> </w:t>
      </w:r>
      <w:r w:rsidR="007C3C67">
        <w:rPr>
          <w:rFonts w:ascii="Times New Roman" w:eastAsia="Calibri" w:hAnsi="Times New Roman" w:cs="Times New Roman"/>
          <w:bCs/>
          <w:sz w:val="24"/>
          <w:lang w:eastAsia="es-MX"/>
        </w:rPr>
        <w:t xml:space="preserve">porque </w:t>
      </w:r>
      <w:r w:rsidR="007C3C67">
        <w:rPr>
          <w:rFonts w:ascii="Times New Roman" w:hAnsi="Times New Roman" w:cs="Times New Roman"/>
          <w:sz w:val="24"/>
          <w:szCs w:val="24"/>
        </w:rPr>
        <w:t xml:space="preserve">las universidades </w:t>
      </w:r>
      <w:r w:rsidR="007C3C67" w:rsidRPr="00F47A81">
        <w:rPr>
          <w:rFonts w:ascii="Times New Roman" w:hAnsi="Times New Roman" w:cs="Times New Roman"/>
          <w:sz w:val="24"/>
          <w:szCs w:val="24"/>
        </w:rPr>
        <w:t>carece</w:t>
      </w:r>
      <w:r w:rsidR="007C3C67">
        <w:rPr>
          <w:rFonts w:ascii="Times New Roman" w:hAnsi="Times New Roman" w:cs="Times New Roman"/>
          <w:sz w:val="24"/>
          <w:szCs w:val="24"/>
        </w:rPr>
        <w:t>n</w:t>
      </w:r>
      <w:r w:rsidR="007C3C67" w:rsidRPr="00F47A81">
        <w:rPr>
          <w:rFonts w:ascii="Times New Roman" w:hAnsi="Times New Roman" w:cs="Times New Roman"/>
          <w:sz w:val="24"/>
          <w:szCs w:val="24"/>
        </w:rPr>
        <w:t xml:space="preserve"> de una planificación estratégica</w:t>
      </w:r>
      <w:r w:rsidR="007C3C67">
        <w:rPr>
          <w:rFonts w:ascii="Times New Roman" w:hAnsi="Times New Roman" w:cs="Times New Roman"/>
          <w:sz w:val="24"/>
          <w:szCs w:val="24"/>
        </w:rPr>
        <w:t xml:space="preserve"> cuando se trata de actividades online y prioritariamente,</w:t>
      </w:r>
      <w:r>
        <w:rPr>
          <w:rFonts w:ascii="Times New Roman" w:eastAsia="Calibri" w:hAnsi="Times New Roman" w:cs="Times New Roman"/>
          <w:bCs/>
          <w:sz w:val="24"/>
          <w:lang w:eastAsia="es-MX"/>
        </w:rPr>
        <w:t xml:space="preserve"> </w:t>
      </w:r>
      <w:r w:rsidR="00774B27" w:rsidRPr="000C2F4B">
        <w:rPr>
          <w:rFonts w:ascii="Times New Roman" w:hAnsi="Times New Roman" w:cs="Times New Roman"/>
          <w:sz w:val="24"/>
          <w:szCs w:val="24"/>
        </w:rPr>
        <w:t>las publicaciones aportan contenido académico, y no inspiracional</w:t>
      </w:r>
      <w:r w:rsidR="007C3C67">
        <w:rPr>
          <w:rFonts w:ascii="Times New Roman" w:hAnsi="Times New Roman" w:cs="Times New Roman"/>
          <w:sz w:val="24"/>
          <w:szCs w:val="24"/>
        </w:rPr>
        <w:t>.</w:t>
      </w:r>
      <w:r w:rsidR="00774B27">
        <w:rPr>
          <w:rFonts w:ascii="Times New Roman" w:hAnsi="Times New Roman" w:cs="Times New Roman"/>
          <w:sz w:val="24"/>
          <w:szCs w:val="24"/>
        </w:rPr>
        <w:t xml:space="preserve"> </w:t>
      </w:r>
      <w:r w:rsidR="000C2F4B">
        <w:rPr>
          <w:rFonts w:ascii="Times New Roman" w:hAnsi="Times New Roman" w:cs="Times New Roman"/>
          <w:sz w:val="24"/>
          <w:szCs w:val="24"/>
        </w:rPr>
        <w:t xml:space="preserve">(Paniagua </w:t>
      </w:r>
      <w:r w:rsidR="000C2F4B" w:rsidRPr="002223FE">
        <w:rPr>
          <w:rFonts w:ascii="Times New Roman" w:hAnsi="Times New Roman" w:cs="Times New Roman"/>
          <w:sz w:val="24"/>
          <w:szCs w:val="24"/>
        </w:rPr>
        <w:t>y Gómez</w:t>
      </w:r>
      <w:r w:rsidR="000C2F4B">
        <w:rPr>
          <w:rFonts w:ascii="Times New Roman" w:hAnsi="Times New Roman" w:cs="Times New Roman"/>
          <w:sz w:val="24"/>
          <w:szCs w:val="24"/>
        </w:rPr>
        <w:t xml:space="preserve">, </w:t>
      </w:r>
      <w:r w:rsidR="000C2F4B" w:rsidRPr="002223FE">
        <w:rPr>
          <w:rFonts w:ascii="Times New Roman" w:hAnsi="Times New Roman" w:cs="Times New Roman"/>
          <w:sz w:val="24"/>
          <w:szCs w:val="24"/>
        </w:rPr>
        <w:t>2012</w:t>
      </w:r>
      <w:r w:rsidR="000C2F4B">
        <w:rPr>
          <w:rFonts w:ascii="Times New Roman" w:hAnsi="Times New Roman" w:cs="Times New Roman"/>
          <w:sz w:val="24"/>
          <w:szCs w:val="24"/>
        </w:rPr>
        <w:t>). Por lo que en definitiva</w:t>
      </w:r>
      <w:r w:rsidR="00E85171">
        <w:rPr>
          <w:rFonts w:ascii="Times New Roman" w:hAnsi="Times New Roman" w:cs="Times New Roman"/>
          <w:sz w:val="24"/>
          <w:szCs w:val="24"/>
        </w:rPr>
        <w:t>,</w:t>
      </w:r>
      <w:r w:rsidR="000C2F4B">
        <w:rPr>
          <w:rFonts w:ascii="Times New Roman" w:hAnsi="Times New Roman" w:cs="Times New Roman"/>
          <w:sz w:val="24"/>
          <w:szCs w:val="24"/>
        </w:rPr>
        <w:t xml:space="preserve"> </w:t>
      </w:r>
      <w:r w:rsidR="000C2F4B" w:rsidRPr="00F47A81">
        <w:rPr>
          <w:rFonts w:ascii="Times New Roman" w:hAnsi="Times New Roman" w:cs="Times New Roman"/>
          <w:sz w:val="24"/>
          <w:szCs w:val="24"/>
        </w:rPr>
        <w:t xml:space="preserve">se puede reafirmar que no existen contrastes entre </w:t>
      </w:r>
      <w:r w:rsidR="000C2F4B">
        <w:rPr>
          <w:rFonts w:ascii="Times New Roman" w:hAnsi="Times New Roman" w:cs="Times New Roman"/>
          <w:sz w:val="24"/>
          <w:szCs w:val="24"/>
        </w:rPr>
        <w:t xml:space="preserve">las investigaciones mencionadas y </w:t>
      </w:r>
      <w:r w:rsidR="000C2F4B" w:rsidRPr="00F47A81">
        <w:rPr>
          <w:rFonts w:ascii="Times New Roman" w:hAnsi="Times New Roman" w:cs="Times New Roman"/>
          <w:sz w:val="24"/>
          <w:szCs w:val="24"/>
        </w:rPr>
        <w:t>los datos arrojados en la presente investigación</w:t>
      </w:r>
      <w:r w:rsidR="000C2F4B">
        <w:rPr>
          <w:rFonts w:ascii="Times New Roman" w:hAnsi="Times New Roman" w:cs="Times New Roman"/>
          <w:sz w:val="24"/>
          <w:szCs w:val="24"/>
        </w:rPr>
        <w:t xml:space="preserve">. Pareciera </w:t>
      </w:r>
      <w:r w:rsidR="00774B27">
        <w:rPr>
          <w:rFonts w:ascii="Times New Roman" w:hAnsi="Times New Roman" w:cs="Times New Roman"/>
          <w:sz w:val="24"/>
          <w:szCs w:val="24"/>
        </w:rPr>
        <w:t xml:space="preserve">que existe en las universidades </w:t>
      </w:r>
      <w:r w:rsidR="00E85171">
        <w:rPr>
          <w:rFonts w:ascii="Times New Roman" w:hAnsi="Times New Roman" w:cs="Times New Roman"/>
          <w:sz w:val="24"/>
          <w:szCs w:val="24"/>
        </w:rPr>
        <w:t>observadas una</w:t>
      </w:r>
      <w:r w:rsidR="000C2F4B">
        <w:rPr>
          <w:rFonts w:ascii="Times New Roman" w:hAnsi="Times New Roman" w:cs="Times New Roman"/>
          <w:sz w:val="24"/>
          <w:szCs w:val="24"/>
        </w:rPr>
        <w:t xml:space="preserve"> falta de interés por crear una identidad de marca universitaria con una propuesta de valor.</w:t>
      </w:r>
    </w:p>
    <w:p w14:paraId="7EDE06D8" w14:textId="77777777" w:rsidR="00FA29A1" w:rsidRDefault="00FA29A1" w:rsidP="00FA29A1">
      <w:pPr>
        <w:spacing w:after="0" w:line="360" w:lineRule="auto"/>
        <w:ind w:firstLine="709"/>
        <w:jc w:val="both"/>
        <w:rPr>
          <w:rFonts w:ascii="Times New Roman" w:hAnsi="Times New Roman" w:cs="Times New Roman"/>
          <w:sz w:val="24"/>
          <w:szCs w:val="24"/>
        </w:rPr>
      </w:pPr>
    </w:p>
    <w:p w14:paraId="374AF4C0" w14:textId="77777777" w:rsidR="00FA29A1" w:rsidRPr="00774B27" w:rsidRDefault="00FA29A1" w:rsidP="00FA29A1">
      <w:pPr>
        <w:spacing w:after="0" w:line="360" w:lineRule="auto"/>
        <w:ind w:firstLine="709"/>
        <w:jc w:val="both"/>
        <w:rPr>
          <w:rFonts w:ascii="Times New Roman" w:eastAsia="Calibri" w:hAnsi="Times New Roman" w:cs="Times New Roman"/>
          <w:sz w:val="24"/>
          <w:szCs w:val="24"/>
          <w:lang w:eastAsia="es-MX"/>
        </w:rPr>
      </w:pPr>
    </w:p>
    <w:p w14:paraId="02B994F7" w14:textId="3A853F55" w:rsidR="007B52D7" w:rsidRPr="007B52D7" w:rsidRDefault="007B52D7" w:rsidP="00FA29A1">
      <w:pPr>
        <w:spacing w:after="0" w:line="360" w:lineRule="auto"/>
        <w:jc w:val="center"/>
        <w:rPr>
          <w:rFonts w:ascii="Times New Roman" w:hAnsi="Times New Roman" w:cs="Times New Roman"/>
          <w:b/>
          <w:sz w:val="24"/>
          <w:szCs w:val="24"/>
        </w:rPr>
      </w:pPr>
      <w:r w:rsidRPr="007B52D7">
        <w:rPr>
          <w:rFonts w:ascii="Times New Roman" w:hAnsi="Times New Roman" w:cs="Times New Roman"/>
          <w:b/>
          <w:sz w:val="24"/>
          <w:szCs w:val="24"/>
        </w:rPr>
        <w:lastRenderedPageBreak/>
        <w:t>Limitaciones del estudio</w:t>
      </w:r>
    </w:p>
    <w:p w14:paraId="75148D83" w14:textId="77777777" w:rsidR="007B52D7" w:rsidRDefault="007B52D7" w:rsidP="00FA29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005E6426">
        <w:rPr>
          <w:rFonts w:ascii="Times New Roman" w:hAnsi="Times New Roman" w:cs="Times New Roman"/>
          <w:sz w:val="24"/>
          <w:szCs w:val="24"/>
        </w:rPr>
        <w:t>sta investigación</w:t>
      </w:r>
      <w:r w:rsidR="00DB3AE1">
        <w:rPr>
          <w:rFonts w:ascii="Times New Roman" w:hAnsi="Times New Roman" w:cs="Times New Roman"/>
          <w:sz w:val="24"/>
          <w:szCs w:val="24"/>
        </w:rPr>
        <w:t xml:space="preserve"> se enfocó</w:t>
      </w:r>
      <w:r w:rsidR="005E6426">
        <w:rPr>
          <w:rFonts w:ascii="Times New Roman" w:hAnsi="Times New Roman" w:cs="Times New Roman"/>
          <w:sz w:val="24"/>
          <w:szCs w:val="24"/>
        </w:rPr>
        <w:t xml:space="preserve"> a medir la red social oficial </w:t>
      </w:r>
      <w:r w:rsidR="005E6426" w:rsidRPr="00D61312">
        <w:rPr>
          <w:rFonts w:ascii="Times New Roman" w:hAnsi="Times New Roman" w:cs="Times New Roman"/>
          <w:i/>
          <w:sz w:val="24"/>
          <w:szCs w:val="24"/>
        </w:rPr>
        <w:t xml:space="preserve">Facebook </w:t>
      </w:r>
      <w:r w:rsidR="005E6426">
        <w:rPr>
          <w:rFonts w:ascii="Times New Roman" w:hAnsi="Times New Roman" w:cs="Times New Roman"/>
          <w:sz w:val="24"/>
          <w:szCs w:val="24"/>
        </w:rPr>
        <w:t xml:space="preserve">de la </w:t>
      </w:r>
      <w:r w:rsidR="00D61312">
        <w:rPr>
          <w:rFonts w:ascii="Times New Roman" w:hAnsi="Times New Roman" w:cs="Times New Roman"/>
          <w:sz w:val="24"/>
          <w:szCs w:val="24"/>
        </w:rPr>
        <w:t>M</w:t>
      </w:r>
      <w:r w:rsidR="005E6426">
        <w:rPr>
          <w:rFonts w:ascii="Times New Roman" w:hAnsi="Times New Roman" w:cs="Times New Roman"/>
          <w:sz w:val="24"/>
          <w:szCs w:val="24"/>
        </w:rPr>
        <w:t xml:space="preserve">arca UAGro, por lo cual, los hallazgos no pueden extrapolarse a otras redes o canales sociales de la UAGro, lo que genera la limitante de que se desconoce si la falta de contenidos de marca y de estrategias de comunicación institucional sucede en </w:t>
      </w:r>
      <w:r w:rsidR="00D61312">
        <w:rPr>
          <w:rFonts w:ascii="Times New Roman" w:hAnsi="Times New Roman" w:cs="Times New Roman"/>
          <w:sz w:val="24"/>
          <w:szCs w:val="24"/>
        </w:rPr>
        <w:t>T</w:t>
      </w:r>
      <w:r w:rsidR="00035752">
        <w:rPr>
          <w:rFonts w:ascii="Times New Roman" w:hAnsi="Times New Roman" w:cs="Times New Roman"/>
          <w:sz w:val="24"/>
          <w:szCs w:val="24"/>
        </w:rPr>
        <w:t>witter/</w:t>
      </w:r>
      <w:r w:rsidR="005E6426">
        <w:rPr>
          <w:rFonts w:ascii="Times New Roman" w:hAnsi="Times New Roman" w:cs="Times New Roman"/>
          <w:sz w:val="24"/>
          <w:szCs w:val="24"/>
        </w:rPr>
        <w:t xml:space="preserve">X o en </w:t>
      </w:r>
      <w:r w:rsidR="00F44A07">
        <w:rPr>
          <w:rFonts w:ascii="Times New Roman" w:hAnsi="Times New Roman" w:cs="Times New Roman"/>
          <w:sz w:val="24"/>
          <w:szCs w:val="24"/>
        </w:rPr>
        <w:t>YouTube</w:t>
      </w:r>
      <w:r w:rsidR="00BA254E">
        <w:rPr>
          <w:rFonts w:ascii="Times New Roman" w:hAnsi="Times New Roman" w:cs="Times New Roman"/>
          <w:sz w:val="24"/>
          <w:szCs w:val="24"/>
        </w:rPr>
        <w:t xml:space="preserve"> porque cada una tiene características propias y diferentes usuarios. </w:t>
      </w:r>
    </w:p>
    <w:p w14:paraId="480D0F20" w14:textId="1AE24704" w:rsidR="007B52D7" w:rsidRDefault="00F44A07" w:rsidP="00FA29A1">
      <w:pPr>
        <w:spacing w:after="0" w:line="360" w:lineRule="auto"/>
        <w:ind w:firstLine="709"/>
        <w:jc w:val="both"/>
        <w:rPr>
          <w:rFonts w:ascii="Arial" w:hAnsi="Arial" w:cs="Arial"/>
          <w:sz w:val="24"/>
          <w:szCs w:val="24"/>
          <w:shd w:val="clear" w:color="auto" w:fill="FFFFFF"/>
        </w:rPr>
      </w:pPr>
      <w:r>
        <w:rPr>
          <w:rFonts w:ascii="Times New Roman" w:hAnsi="Times New Roman" w:cs="Times New Roman"/>
          <w:sz w:val="24"/>
          <w:szCs w:val="24"/>
        </w:rPr>
        <w:t>Otra limitante</w:t>
      </w:r>
      <w:r w:rsidR="0050659A">
        <w:rPr>
          <w:rFonts w:ascii="Times New Roman" w:hAnsi="Times New Roman" w:cs="Times New Roman"/>
          <w:sz w:val="24"/>
          <w:szCs w:val="24"/>
        </w:rPr>
        <w:t xml:space="preserve"> tiene que ver con</w:t>
      </w:r>
      <w:r>
        <w:rPr>
          <w:rFonts w:ascii="Times New Roman" w:hAnsi="Times New Roman" w:cs="Times New Roman"/>
          <w:sz w:val="24"/>
          <w:szCs w:val="24"/>
        </w:rPr>
        <w:t xml:space="preserve"> </w:t>
      </w:r>
      <w:r w:rsidR="0050659A">
        <w:rPr>
          <w:rFonts w:ascii="Times New Roman" w:hAnsi="Times New Roman" w:cs="Times New Roman"/>
          <w:sz w:val="24"/>
          <w:szCs w:val="24"/>
        </w:rPr>
        <w:t xml:space="preserve">la rapidez en la </w:t>
      </w:r>
      <w:r>
        <w:rPr>
          <w:rFonts w:ascii="Times New Roman" w:hAnsi="Times New Roman" w:cs="Times New Roman"/>
          <w:sz w:val="24"/>
          <w:szCs w:val="24"/>
        </w:rPr>
        <w:t>recolección de la información</w:t>
      </w:r>
      <w:r w:rsidR="0050659A">
        <w:rPr>
          <w:rFonts w:ascii="Times New Roman" w:hAnsi="Times New Roman" w:cs="Times New Roman"/>
          <w:sz w:val="24"/>
          <w:szCs w:val="24"/>
        </w:rPr>
        <w:t xml:space="preserve">, </w:t>
      </w:r>
      <w:r>
        <w:rPr>
          <w:rFonts w:ascii="Times New Roman" w:hAnsi="Times New Roman" w:cs="Times New Roman"/>
          <w:sz w:val="24"/>
          <w:szCs w:val="24"/>
        </w:rPr>
        <w:t>en virtud de que se utilizó la prueba gratuita del software</w:t>
      </w:r>
      <w:r w:rsidR="00D61312">
        <w:rPr>
          <w:rFonts w:ascii="Times New Roman" w:hAnsi="Times New Roman" w:cs="Times New Roman"/>
          <w:sz w:val="24"/>
          <w:szCs w:val="24"/>
        </w:rPr>
        <w:t xml:space="preserve"> </w:t>
      </w:r>
      <w:r w:rsidR="00D61312" w:rsidRPr="00D61312">
        <w:rPr>
          <w:rFonts w:ascii="Times New Roman" w:hAnsi="Times New Roman" w:cs="Times New Roman"/>
          <w:i/>
          <w:sz w:val="24"/>
          <w:szCs w:val="24"/>
        </w:rPr>
        <w:t>F</w:t>
      </w:r>
      <w:r w:rsidRPr="00D61312">
        <w:rPr>
          <w:rFonts w:ascii="Times New Roman" w:hAnsi="Times New Roman" w:cs="Times New Roman"/>
          <w:i/>
          <w:sz w:val="24"/>
          <w:szCs w:val="24"/>
        </w:rPr>
        <w:t>anpage</w:t>
      </w:r>
      <w:r w:rsidR="00D61312" w:rsidRPr="00D61312">
        <w:rPr>
          <w:rFonts w:ascii="Times New Roman" w:hAnsi="Times New Roman" w:cs="Times New Roman"/>
          <w:i/>
          <w:sz w:val="24"/>
          <w:szCs w:val="24"/>
        </w:rPr>
        <w:t xml:space="preserve"> K</w:t>
      </w:r>
      <w:r w:rsidRPr="00D61312">
        <w:rPr>
          <w:rFonts w:ascii="Times New Roman" w:hAnsi="Times New Roman" w:cs="Times New Roman"/>
          <w:i/>
          <w:sz w:val="24"/>
          <w:szCs w:val="24"/>
        </w:rPr>
        <w:t>arma</w:t>
      </w:r>
      <w:r>
        <w:rPr>
          <w:rFonts w:ascii="Times New Roman" w:hAnsi="Times New Roman" w:cs="Times New Roman"/>
          <w:sz w:val="24"/>
          <w:szCs w:val="24"/>
        </w:rPr>
        <w:t>, por ello, la muestra de publicaciones comprendió un mes, sería enriquecedor ampliar</w:t>
      </w:r>
      <w:r w:rsidR="002544B0">
        <w:rPr>
          <w:rFonts w:ascii="Times New Roman" w:hAnsi="Times New Roman" w:cs="Times New Roman"/>
          <w:sz w:val="24"/>
          <w:szCs w:val="24"/>
        </w:rPr>
        <w:t xml:space="preserve">la a un </w:t>
      </w:r>
      <w:r w:rsidR="00627DA2">
        <w:rPr>
          <w:rFonts w:ascii="Times New Roman" w:hAnsi="Times New Roman" w:cs="Times New Roman"/>
          <w:sz w:val="24"/>
          <w:szCs w:val="24"/>
        </w:rPr>
        <w:t>periodo</w:t>
      </w:r>
      <w:r w:rsidR="002544B0">
        <w:rPr>
          <w:rFonts w:ascii="Times New Roman" w:hAnsi="Times New Roman" w:cs="Times New Roman"/>
          <w:sz w:val="24"/>
          <w:szCs w:val="24"/>
        </w:rPr>
        <w:t xml:space="preserve"> más largo</w:t>
      </w:r>
      <w:r w:rsidR="00F10A5D">
        <w:rPr>
          <w:rFonts w:ascii="Times New Roman" w:hAnsi="Times New Roman" w:cs="Times New Roman"/>
          <w:sz w:val="24"/>
          <w:szCs w:val="24"/>
        </w:rPr>
        <w:t xml:space="preserve"> y reafirmar los hallazgos. </w:t>
      </w:r>
      <w:r w:rsidR="0050659A" w:rsidRPr="0050659A">
        <w:rPr>
          <w:rFonts w:ascii="Times New Roman" w:hAnsi="Times New Roman" w:cs="Times New Roman"/>
          <w:sz w:val="24"/>
          <w:szCs w:val="24"/>
          <w:shd w:val="clear" w:color="auto" w:fill="FFFFFF"/>
        </w:rPr>
        <w:t xml:space="preserve">Es importante reconocer que el tiempo pudo haber afectado la representatividad de la muestra y, por tanto, </w:t>
      </w:r>
      <w:r w:rsidR="0050659A">
        <w:rPr>
          <w:rFonts w:ascii="Times New Roman" w:hAnsi="Times New Roman" w:cs="Times New Roman"/>
          <w:sz w:val="24"/>
          <w:szCs w:val="24"/>
          <w:shd w:val="clear" w:color="auto" w:fill="FFFFFF"/>
        </w:rPr>
        <w:t xml:space="preserve">la </w:t>
      </w:r>
      <w:r w:rsidR="0050659A" w:rsidRPr="0050659A">
        <w:rPr>
          <w:rFonts w:ascii="Times New Roman" w:hAnsi="Times New Roman" w:cs="Times New Roman"/>
          <w:sz w:val="24"/>
          <w:szCs w:val="24"/>
          <w:shd w:val="clear" w:color="auto" w:fill="FFFFFF"/>
        </w:rPr>
        <w:t>generalización de los resultados.</w:t>
      </w:r>
      <w:r w:rsidR="0050659A" w:rsidRPr="0050659A">
        <w:rPr>
          <w:rFonts w:ascii="Arial" w:hAnsi="Arial" w:cs="Arial"/>
          <w:sz w:val="24"/>
          <w:szCs w:val="24"/>
          <w:shd w:val="clear" w:color="auto" w:fill="FFFFFF"/>
        </w:rPr>
        <w:t xml:space="preserve"> </w:t>
      </w:r>
    </w:p>
    <w:p w14:paraId="6455731F" w14:textId="77777777" w:rsidR="00FA29A1" w:rsidRDefault="00FA29A1" w:rsidP="00FA29A1">
      <w:pPr>
        <w:spacing w:after="0" w:line="360" w:lineRule="auto"/>
        <w:ind w:firstLine="709"/>
        <w:jc w:val="both"/>
        <w:rPr>
          <w:rFonts w:ascii="Arial" w:hAnsi="Arial" w:cs="Arial"/>
          <w:sz w:val="24"/>
          <w:szCs w:val="24"/>
          <w:shd w:val="clear" w:color="auto" w:fill="FFFFFF"/>
        </w:rPr>
      </w:pPr>
    </w:p>
    <w:p w14:paraId="75CB1827" w14:textId="59FE114D" w:rsidR="007B52D7" w:rsidRPr="007B52D7" w:rsidRDefault="007B52D7" w:rsidP="00FA29A1">
      <w:pPr>
        <w:spacing w:after="0" w:line="360" w:lineRule="auto"/>
        <w:jc w:val="center"/>
        <w:rPr>
          <w:rFonts w:ascii="Times New Roman" w:hAnsi="Times New Roman" w:cs="Times New Roman"/>
          <w:b/>
          <w:sz w:val="24"/>
          <w:szCs w:val="24"/>
        </w:rPr>
      </w:pPr>
      <w:r w:rsidRPr="007B52D7">
        <w:rPr>
          <w:rFonts w:ascii="Times New Roman" w:hAnsi="Times New Roman" w:cs="Times New Roman"/>
          <w:b/>
          <w:sz w:val="24"/>
          <w:szCs w:val="24"/>
        </w:rPr>
        <w:t>Contribuciones y recomendaciones futuras</w:t>
      </w:r>
    </w:p>
    <w:p w14:paraId="2A5F3E4B" w14:textId="01C3D322" w:rsidR="00DD4B4F" w:rsidRDefault="00D01C1A" w:rsidP="00FA29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La fortaleza de este estudio radica</w:t>
      </w:r>
      <w:r w:rsidR="00461668">
        <w:rPr>
          <w:rFonts w:ascii="Times New Roman" w:hAnsi="Times New Roman" w:cs="Times New Roman"/>
          <w:sz w:val="24"/>
          <w:szCs w:val="24"/>
        </w:rPr>
        <w:t xml:space="preserve"> en</w:t>
      </w:r>
      <w:r w:rsidR="00DD4B4F">
        <w:rPr>
          <w:rFonts w:ascii="Times New Roman" w:hAnsi="Times New Roman" w:cs="Times New Roman"/>
          <w:sz w:val="24"/>
          <w:szCs w:val="24"/>
        </w:rPr>
        <w:t xml:space="preserve"> los hallaz</w:t>
      </w:r>
      <w:r w:rsidR="003766E1">
        <w:rPr>
          <w:rFonts w:ascii="Times New Roman" w:hAnsi="Times New Roman" w:cs="Times New Roman"/>
          <w:sz w:val="24"/>
          <w:szCs w:val="24"/>
        </w:rPr>
        <w:t>gos encontrados</w:t>
      </w:r>
      <w:r w:rsidR="00461668">
        <w:rPr>
          <w:rFonts w:ascii="Times New Roman" w:hAnsi="Times New Roman" w:cs="Times New Roman"/>
          <w:sz w:val="24"/>
          <w:szCs w:val="24"/>
        </w:rPr>
        <w:t xml:space="preserve"> porque</w:t>
      </w:r>
      <w:r w:rsidR="003766E1">
        <w:rPr>
          <w:rFonts w:ascii="Times New Roman" w:hAnsi="Times New Roman" w:cs="Times New Roman"/>
          <w:sz w:val="24"/>
          <w:szCs w:val="24"/>
        </w:rPr>
        <w:t xml:space="preserve"> ofrecen una visión de cómo </w:t>
      </w:r>
      <w:r w:rsidR="00B12B49">
        <w:rPr>
          <w:rFonts w:ascii="Times New Roman" w:hAnsi="Times New Roman" w:cs="Times New Roman"/>
          <w:sz w:val="24"/>
          <w:szCs w:val="24"/>
        </w:rPr>
        <w:t xml:space="preserve">se encuentra la estrategia de contenidos de la </w:t>
      </w:r>
      <w:r w:rsidR="003C4099">
        <w:rPr>
          <w:rFonts w:ascii="Times New Roman" w:hAnsi="Times New Roman" w:cs="Times New Roman"/>
          <w:sz w:val="24"/>
          <w:szCs w:val="24"/>
        </w:rPr>
        <w:t>M</w:t>
      </w:r>
      <w:r w:rsidR="00B12B49">
        <w:rPr>
          <w:rFonts w:ascii="Times New Roman" w:hAnsi="Times New Roman" w:cs="Times New Roman"/>
          <w:sz w:val="24"/>
          <w:szCs w:val="24"/>
        </w:rPr>
        <w:t>arca UAGro, su</w:t>
      </w:r>
      <w:r w:rsidR="009B771E">
        <w:rPr>
          <w:rFonts w:ascii="Times New Roman" w:hAnsi="Times New Roman" w:cs="Times New Roman"/>
          <w:sz w:val="24"/>
          <w:szCs w:val="24"/>
        </w:rPr>
        <w:t xml:space="preserve"> compromis</w:t>
      </w:r>
      <w:r w:rsidR="0092694D">
        <w:rPr>
          <w:rFonts w:ascii="Times New Roman" w:hAnsi="Times New Roman" w:cs="Times New Roman"/>
          <w:sz w:val="24"/>
          <w:szCs w:val="24"/>
        </w:rPr>
        <w:t>o y valor de marca</w:t>
      </w:r>
      <w:r w:rsidR="00B12B49">
        <w:rPr>
          <w:rFonts w:ascii="Times New Roman" w:hAnsi="Times New Roman" w:cs="Times New Roman"/>
          <w:sz w:val="24"/>
          <w:szCs w:val="24"/>
        </w:rPr>
        <w:t xml:space="preserve"> frente a los seguidores universitarios, de igual forma</w:t>
      </w:r>
      <w:r w:rsidR="003465EA">
        <w:rPr>
          <w:rFonts w:ascii="Times New Roman" w:hAnsi="Times New Roman" w:cs="Times New Roman"/>
          <w:sz w:val="24"/>
          <w:szCs w:val="24"/>
        </w:rPr>
        <w:t xml:space="preserve">, </w:t>
      </w:r>
      <w:r w:rsidR="00B12B49">
        <w:rPr>
          <w:rFonts w:ascii="Times New Roman" w:hAnsi="Times New Roman" w:cs="Times New Roman"/>
          <w:sz w:val="24"/>
          <w:szCs w:val="24"/>
        </w:rPr>
        <w:t>cómo gestiona la comunicación institucional</w:t>
      </w:r>
      <w:r w:rsidR="003465EA">
        <w:rPr>
          <w:rFonts w:ascii="Times New Roman" w:hAnsi="Times New Roman" w:cs="Times New Roman"/>
          <w:sz w:val="24"/>
          <w:szCs w:val="24"/>
        </w:rPr>
        <w:t>. P</w:t>
      </w:r>
      <w:r w:rsidR="00B12B49">
        <w:rPr>
          <w:rFonts w:ascii="Times New Roman" w:hAnsi="Times New Roman" w:cs="Times New Roman"/>
          <w:sz w:val="24"/>
          <w:szCs w:val="24"/>
        </w:rPr>
        <w:t xml:space="preserve">or primera vez hubo un acercamiento al nivel de </w:t>
      </w:r>
      <w:r w:rsidR="006C684B">
        <w:rPr>
          <w:rFonts w:ascii="Times New Roman" w:hAnsi="Times New Roman" w:cs="Times New Roman"/>
          <w:sz w:val="24"/>
          <w:szCs w:val="24"/>
        </w:rPr>
        <w:t>compromiso</w:t>
      </w:r>
      <w:r w:rsidR="00B12B49">
        <w:rPr>
          <w:rFonts w:ascii="Times New Roman" w:hAnsi="Times New Roman" w:cs="Times New Roman"/>
          <w:sz w:val="24"/>
          <w:szCs w:val="24"/>
        </w:rPr>
        <w:t xml:space="preserve"> y reacciones</w:t>
      </w:r>
      <w:r w:rsidR="006C684B">
        <w:rPr>
          <w:rFonts w:ascii="Times New Roman" w:hAnsi="Times New Roman" w:cs="Times New Roman"/>
          <w:sz w:val="24"/>
          <w:szCs w:val="24"/>
        </w:rPr>
        <w:t xml:space="preserve"> de valor</w:t>
      </w:r>
      <w:r w:rsidR="00B12B49">
        <w:rPr>
          <w:rFonts w:ascii="Times New Roman" w:hAnsi="Times New Roman" w:cs="Times New Roman"/>
          <w:sz w:val="24"/>
          <w:szCs w:val="24"/>
        </w:rPr>
        <w:t xml:space="preserve"> que alcanzan los contenidos de marca de la Universidad Autónoma de Guerrero. </w:t>
      </w:r>
    </w:p>
    <w:p w14:paraId="51B442D8" w14:textId="77777777" w:rsidR="00FA29A1" w:rsidRPr="00AC6F23" w:rsidRDefault="00FA29A1" w:rsidP="00FA29A1">
      <w:pPr>
        <w:spacing w:after="0" w:line="360" w:lineRule="auto"/>
        <w:ind w:firstLine="709"/>
        <w:jc w:val="both"/>
        <w:rPr>
          <w:rFonts w:ascii="Arial" w:hAnsi="Arial" w:cs="Arial"/>
          <w:sz w:val="30"/>
          <w:szCs w:val="30"/>
          <w:shd w:val="clear" w:color="auto" w:fill="FFFFFF"/>
        </w:rPr>
      </w:pPr>
    </w:p>
    <w:p w14:paraId="059AE325" w14:textId="0B754305" w:rsidR="00F3232F" w:rsidRPr="003D0BD0" w:rsidRDefault="00F3232F" w:rsidP="00FA29A1">
      <w:pPr>
        <w:pStyle w:val="Ttulo1"/>
        <w:spacing w:after="0"/>
      </w:pPr>
      <w:r w:rsidRPr="003D0BD0">
        <w:t>Conclusiones</w:t>
      </w:r>
    </w:p>
    <w:p w14:paraId="7E14F9C3" w14:textId="5EF3467F" w:rsidR="00420337" w:rsidRPr="00E26CBA" w:rsidRDefault="00E26CBA" w:rsidP="00FA29A1">
      <w:pPr>
        <w:spacing w:after="0" w:line="360" w:lineRule="auto"/>
        <w:ind w:firstLine="709"/>
        <w:jc w:val="both"/>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En síntesis, las conclusiones de la presente investigación indican que</w:t>
      </w:r>
      <w:r w:rsidR="00A25C4E">
        <w:rPr>
          <w:rFonts w:ascii="Times New Roman" w:eastAsia="Calibri" w:hAnsi="Times New Roman" w:cs="Times New Roman"/>
          <w:sz w:val="24"/>
          <w:szCs w:val="24"/>
          <w:lang w:eastAsia="es-MX"/>
        </w:rPr>
        <w:t xml:space="preserve"> dentro de l</w:t>
      </w:r>
      <w:r w:rsidR="006C684B">
        <w:rPr>
          <w:rFonts w:ascii="Times New Roman" w:eastAsia="Calibri" w:hAnsi="Times New Roman" w:cs="Times New Roman"/>
          <w:sz w:val="24"/>
          <w:szCs w:val="24"/>
          <w:lang w:eastAsia="es-MX"/>
        </w:rPr>
        <w:t>a</w:t>
      </w:r>
      <w:r w:rsidR="00A25C4E">
        <w:rPr>
          <w:rFonts w:ascii="Times New Roman" w:eastAsia="Calibri" w:hAnsi="Times New Roman" w:cs="Times New Roman"/>
          <w:sz w:val="24"/>
          <w:szCs w:val="24"/>
          <w:lang w:eastAsia="es-MX"/>
        </w:rPr>
        <w:t xml:space="preserve">s </w:t>
      </w:r>
      <w:r w:rsidR="006C684B">
        <w:rPr>
          <w:rFonts w:ascii="Times New Roman" w:eastAsia="Calibri" w:hAnsi="Times New Roman" w:cs="Times New Roman"/>
          <w:sz w:val="24"/>
          <w:szCs w:val="24"/>
          <w:lang w:eastAsia="es-MX"/>
        </w:rPr>
        <w:t>claves de comunicación</w:t>
      </w:r>
      <w:r w:rsidR="00A25C4E">
        <w:rPr>
          <w:rFonts w:ascii="Times New Roman" w:eastAsia="Calibri" w:hAnsi="Times New Roman" w:cs="Times New Roman"/>
          <w:sz w:val="24"/>
          <w:szCs w:val="24"/>
          <w:lang w:eastAsia="es-MX"/>
        </w:rPr>
        <w:t xml:space="preserve"> predominantes se encuentra </w:t>
      </w:r>
      <w:r w:rsidR="006C684B">
        <w:rPr>
          <w:rFonts w:ascii="Times New Roman" w:eastAsia="Calibri" w:hAnsi="Times New Roman" w:cs="Times New Roman"/>
          <w:sz w:val="24"/>
          <w:szCs w:val="24"/>
          <w:lang w:eastAsia="es-MX"/>
        </w:rPr>
        <w:t>la</w:t>
      </w:r>
      <w:r w:rsidR="00A25C4E">
        <w:rPr>
          <w:rFonts w:ascii="Times New Roman" w:eastAsia="Calibri" w:hAnsi="Times New Roman" w:cs="Times New Roman"/>
          <w:sz w:val="24"/>
          <w:szCs w:val="24"/>
          <w:lang w:eastAsia="es-MX"/>
        </w:rPr>
        <w:t xml:space="preserve"> de </w:t>
      </w:r>
      <w:r w:rsidR="00A25C4E" w:rsidRPr="00AA227E">
        <w:rPr>
          <w:rFonts w:ascii="Times New Roman" w:eastAsia="Calibri" w:hAnsi="Times New Roman" w:cs="Times New Roman"/>
          <w:sz w:val="24"/>
          <w:szCs w:val="24"/>
          <w:lang w:eastAsia="es-MX"/>
        </w:rPr>
        <w:t>definición</w:t>
      </w:r>
      <w:r w:rsidR="004443DC" w:rsidRPr="00AA227E">
        <w:rPr>
          <w:rFonts w:ascii="Times New Roman" w:eastAsia="Calibri" w:hAnsi="Times New Roman" w:cs="Times New Roman"/>
          <w:sz w:val="24"/>
          <w:szCs w:val="24"/>
          <w:lang w:eastAsia="es-MX"/>
        </w:rPr>
        <w:t xml:space="preserve"> de formato con su indicador de </w:t>
      </w:r>
      <w:r w:rsidR="007313AB">
        <w:rPr>
          <w:rFonts w:ascii="Times New Roman" w:eastAsia="Calibri" w:hAnsi="Times New Roman" w:cs="Times New Roman"/>
          <w:sz w:val="24"/>
          <w:szCs w:val="24"/>
          <w:lang w:eastAsia="es-MX"/>
        </w:rPr>
        <w:t>i</w:t>
      </w:r>
      <w:r w:rsidR="004443DC" w:rsidRPr="00AA227E">
        <w:rPr>
          <w:rFonts w:ascii="Times New Roman" w:eastAsia="Calibri" w:hAnsi="Times New Roman" w:cs="Times New Roman"/>
          <w:sz w:val="24"/>
          <w:szCs w:val="24"/>
          <w:lang w:eastAsia="es-MX"/>
        </w:rPr>
        <w:t xml:space="preserve">nfografía, es </w:t>
      </w:r>
      <w:r w:rsidR="006C684B">
        <w:rPr>
          <w:rFonts w:ascii="Times New Roman" w:eastAsia="Calibri" w:hAnsi="Times New Roman" w:cs="Times New Roman"/>
          <w:sz w:val="24"/>
          <w:szCs w:val="24"/>
          <w:lang w:eastAsia="es-MX"/>
        </w:rPr>
        <w:t>la</w:t>
      </w:r>
      <w:r w:rsidR="004443DC" w:rsidRPr="00AA227E">
        <w:rPr>
          <w:rFonts w:ascii="Times New Roman" w:eastAsia="Calibri" w:hAnsi="Times New Roman" w:cs="Times New Roman"/>
          <w:sz w:val="24"/>
          <w:szCs w:val="24"/>
          <w:lang w:eastAsia="es-MX"/>
        </w:rPr>
        <w:t xml:space="preserve"> más utilizad</w:t>
      </w:r>
      <w:r w:rsidR="006C684B">
        <w:rPr>
          <w:rFonts w:ascii="Times New Roman" w:eastAsia="Calibri" w:hAnsi="Times New Roman" w:cs="Times New Roman"/>
          <w:sz w:val="24"/>
          <w:szCs w:val="24"/>
          <w:lang w:eastAsia="es-MX"/>
        </w:rPr>
        <w:t>a</w:t>
      </w:r>
      <w:r w:rsidR="004443DC" w:rsidRPr="00AA227E">
        <w:rPr>
          <w:rFonts w:ascii="Times New Roman" w:eastAsia="Calibri" w:hAnsi="Times New Roman" w:cs="Times New Roman"/>
          <w:sz w:val="24"/>
          <w:szCs w:val="24"/>
          <w:lang w:eastAsia="es-MX"/>
        </w:rPr>
        <w:t xml:space="preserve"> para la comunicación institucional. </w:t>
      </w:r>
      <w:r w:rsidR="00420337" w:rsidRPr="00D16FE4">
        <w:rPr>
          <w:rFonts w:ascii="Times New Roman" w:hAnsi="Times New Roman" w:cs="Times New Roman"/>
          <w:sz w:val="24"/>
        </w:rPr>
        <w:t>Durante el mes analizado, l</w:t>
      </w:r>
      <w:r>
        <w:rPr>
          <w:rFonts w:ascii="Times New Roman" w:hAnsi="Times New Roman" w:cs="Times New Roman"/>
          <w:sz w:val="24"/>
        </w:rPr>
        <w:t xml:space="preserve">a infografía superó </w:t>
      </w:r>
      <w:r w:rsidR="00420337" w:rsidRPr="00D16FE4">
        <w:rPr>
          <w:rFonts w:ascii="Times New Roman" w:hAnsi="Times New Roman" w:cs="Times New Roman"/>
          <w:sz w:val="24"/>
        </w:rPr>
        <w:t>en frecuencia a la fotografía</w:t>
      </w:r>
      <w:r w:rsidR="00A25C4E">
        <w:rPr>
          <w:rFonts w:ascii="Times New Roman" w:hAnsi="Times New Roman" w:cs="Times New Roman"/>
          <w:sz w:val="24"/>
        </w:rPr>
        <w:t>.</w:t>
      </w:r>
    </w:p>
    <w:p w14:paraId="4013AE2C" w14:textId="57338486" w:rsidR="00AD2718" w:rsidRDefault="00CD29E1" w:rsidP="00FA29A1">
      <w:pPr>
        <w:spacing w:after="0" w:line="360" w:lineRule="auto"/>
        <w:ind w:firstLine="709"/>
        <w:jc w:val="both"/>
        <w:rPr>
          <w:rFonts w:ascii="Times New Roman" w:eastAsia="Calibri" w:hAnsi="Times New Roman" w:cs="Times New Roman"/>
          <w:sz w:val="24"/>
          <w:szCs w:val="24"/>
          <w:lang w:eastAsia="es-MX"/>
        </w:rPr>
      </w:pPr>
      <w:bookmarkStart w:id="19" w:name="_Hlk108624362"/>
      <w:r w:rsidRPr="00214258">
        <w:rPr>
          <w:rFonts w:ascii="Times New Roman" w:eastAsia="Calibri" w:hAnsi="Times New Roman" w:cs="Times New Roman"/>
          <w:sz w:val="24"/>
          <w:szCs w:val="24"/>
          <w:lang w:eastAsia="es-MX"/>
        </w:rPr>
        <w:t xml:space="preserve">Respecto a la </w:t>
      </w:r>
      <w:r w:rsidR="00812DD3" w:rsidRPr="00214258">
        <w:rPr>
          <w:rFonts w:ascii="Times New Roman" w:eastAsia="Calibri" w:hAnsi="Times New Roman" w:cs="Times New Roman"/>
          <w:sz w:val="24"/>
          <w:szCs w:val="24"/>
          <w:lang w:eastAsia="es-MX"/>
        </w:rPr>
        <w:t>t</w:t>
      </w:r>
      <w:r w:rsidRPr="00214258">
        <w:rPr>
          <w:rFonts w:ascii="Times New Roman" w:eastAsia="Calibri" w:hAnsi="Times New Roman" w:cs="Times New Roman"/>
          <w:sz w:val="24"/>
          <w:szCs w:val="24"/>
          <w:lang w:eastAsia="es-MX"/>
        </w:rPr>
        <w:t xml:space="preserve">ipología de </w:t>
      </w:r>
      <w:r w:rsidR="00812DD3" w:rsidRPr="00214258">
        <w:rPr>
          <w:rFonts w:ascii="Times New Roman" w:eastAsia="Calibri" w:hAnsi="Times New Roman" w:cs="Times New Roman"/>
          <w:sz w:val="24"/>
          <w:szCs w:val="24"/>
          <w:lang w:eastAsia="es-MX"/>
        </w:rPr>
        <w:t>g</w:t>
      </w:r>
      <w:r w:rsidRPr="00214258">
        <w:rPr>
          <w:rFonts w:ascii="Times New Roman" w:eastAsia="Calibri" w:hAnsi="Times New Roman" w:cs="Times New Roman"/>
          <w:sz w:val="24"/>
          <w:szCs w:val="24"/>
          <w:lang w:eastAsia="es-MX"/>
        </w:rPr>
        <w:t xml:space="preserve">énero, </w:t>
      </w:r>
      <w:bookmarkStart w:id="20" w:name="_Hlk188515837"/>
      <w:r w:rsidR="006D191E" w:rsidRPr="00214258">
        <w:rPr>
          <w:rFonts w:ascii="Times New Roman" w:eastAsia="Calibri" w:hAnsi="Times New Roman" w:cs="Times New Roman"/>
          <w:sz w:val="24"/>
          <w:szCs w:val="24"/>
          <w:lang w:eastAsia="es-MX"/>
        </w:rPr>
        <w:t>los mensajes institucionales son en su mayoría de</w:t>
      </w:r>
      <w:r w:rsidR="006D191E">
        <w:rPr>
          <w:rFonts w:ascii="Times New Roman" w:eastAsia="Calibri" w:hAnsi="Times New Roman" w:cs="Times New Roman"/>
          <w:sz w:val="24"/>
          <w:szCs w:val="24"/>
          <w:lang w:eastAsia="es-MX"/>
        </w:rPr>
        <w:t xml:space="preserve"> tipo</w:t>
      </w:r>
      <w:r w:rsidR="006D191E" w:rsidRPr="00214258">
        <w:rPr>
          <w:rFonts w:ascii="Times New Roman" w:eastAsia="Calibri" w:hAnsi="Times New Roman" w:cs="Times New Roman"/>
          <w:sz w:val="24"/>
          <w:szCs w:val="24"/>
          <w:lang w:eastAsia="es-MX"/>
        </w:rPr>
        <w:t xml:space="preserve"> informativo</w:t>
      </w:r>
      <w:bookmarkEnd w:id="20"/>
      <w:r w:rsidR="00772D7D">
        <w:rPr>
          <w:rFonts w:ascii="Times New Roman" w:eastAsia="Calibri" w:hAnsi="Times New Roman" w:cs="Times New Roman"/>
          <w:sz w:val="24"/>
          <w:szCs w:val="24"/>
          <w:lang w:eastAsia="es-MX"/>
        </w:rPr>
        <w:t xml:space="preserve"> relacionados con a</w:t>
      </w:r>
      <w:r w:rsidR="006645A8" w:rsidRPr="006645A8">
        <w:rPr>
          <w:rFonts w:ascii="Times New Roman" w:hAnsi="Times New Roman" w:cs="Times New Roman"/>
          <w:iCs/>
          <w:sz w:val="24"/>
        </w:rPr>
        <w:t>ctividades académicas</w:t>
      </w:r>
      <w:bookmarkStart w:id="21" w:name="_Hlk188517047"/>
      <w:bookmarkStart w:id="22" w:name="_Hlk188515894"/>
      <w:r w:rsidR="00A25C4E">
        <w:rPr>
          <w:rFonts w:ascii="Times New Roman" w:hAnsi="Times New Roman" w:cs="Times New Roman"/>
          <w:iCs/>
          <w:sz w:val="24"/>
        </w:rPr>
        <w:t xml:space="preserve"> y e</w:t>
      </w:r>
      <w:r w:rsidR="00720AF0">
        <w:rPr>
          <w:rFonts w:ascii="Times New Roman" w:eastAsia="Calibri" w:hAnsi="Times New Roman" w:cs="Times New Roman"/>
          <w:sz w:val="24"/>
          <w:szCs w:val="24"/>
          <w:lang w:eastAsia="es-MX"/>
        </w:rPr>
        <w:t>l</w:t>
      </w:r>
      <w:r w:rsidR="0011731B" w:rsidRPr="00214258">
        <w:rPr>
          <w:rFonts w:ascii="Times New Roman" w:eastAsia="Calibri" w:hAnsi="Times New Roman" w:cs="Times New Roman"/>
          <w:sz w:val="24"/>
          <w:szCs w:val="24"/>
          <w:lang w:eastAsia="es-MX"/>
        </w:rPr>
        <w:t xml:space="preserve"> contenido</w:t>
      </w:r>
      <w:r w:rsidRPr="00214258">
        <w:rPr>
          <w:rFonts w:ascii="Times New Roman" w:eastAsia="Calibri" w:hAnsi="Times New Roman" w:cs="Times New Roman"/>
          <w:sz w:val="24"/>
          <w:szCs w:val="24"/>
          <w:lang w:eastAsia="es-MX"/>
        </w:rPr>
        <w:t xml:space="preserve"> temático</w:t>
      </w:r>
      <w:r w:rsidR="0011731B">
        <w:rPr>
          <w:rFonts w:ascii="Times New Roman" w:eastAsia="Calibri" w:hAnsi="Times New Roman" w:cs="Times New Roman"/>
          <w:sz w:val="24"/>
          <w:szCs w:val="24"/>
          <w:lang w:eastAsia="es-MX"/>
        </w:rPr>
        <w:t xml:space="preserve"> </w:t>
      </w:r>
      <w:r w:rsidR="00A25C4E">
        <w:rPr>
          <w:rFonts w:ascii="Times New Roman" w:eastAsia="Calibri" w:hAnsi="Times New Roman" w:cs="Times New Roman"/>
          <w:sz w:val="24"/>
          <w:szCs w:val="24"/>
          <w:lang w:eastAsia="es-MX"/>
        </w:rPr>
        <w:t xml:space="preserve">se vincula </w:t>
      </w:r>
      <w:r w:rsidR="0011731B">
        <w:rPr>
          <w:rFonts w:ascii="Times New Roman" w:eastAsia="Calibri" w:hAnsi="Times New Roman" w:cs="Times New Roman"/>
          <w:sz w:val="24"/>
          <w:szCs w:val="24"/>
          <w:lang w:eastAsia="es-MX"/>
        </w:rPr>
        <w:t xml:space="preserve">con la </w:t>
      </w:r>
      <w:r w:rsidR="003A6468">
        <w:rPr>
          <w:rFonts w:ascii="Times New Roman" w:eastAsia="Calibri" w:hAnsi="Times New Roman" w:cs="Times New Roman"/>
          <w:sz w:val="24"/>
          <w:szCs w:val="24"/>
          <w:lang w:eastAsia="es-MX"/>
        </w:rPr>
        <w:t>o</w:t>
      </w:r>
      <w:r w:rsidRPr="00214258">
        <w:rPr>
          <w:rFonts w:ascii="Times New Roman" w:eastAsia="Calibri" w:hAnsi="Times New Roman" w:cs="Times New Roman"/>
          <w:sz w:val="24"/>
          <w:szCs w:val="24"/>
          <w:lang w:eastAsia="es-MX"/>
        </w:rPr>
        <w:t>ferta educativa y académica</w:t>
      </w:r>
      <w:bookmarkEnd w:id="21"/>
      <w:r w:rsidR="0011731B">
        <w:rPr>
          <w:rFonts w:ascii="Times New Roman" w:eastAsia="Calibri" w:hAnsi="Times New Roman" w:cs="Times New Roman"/>
          <w:sz w:val="24"/>
          <w:szCs w:val="24"/>
          <w:lang w:eastAsia="es-MX"/>
        </w:rPr>
        <w:t>, seguido de</w:t>
      </w:r>
      <w:r w:rsidRPr="00214258">
        <w:rPr>
          <w:rFonts w:ascii="Times New Roman" w:eastAsia="Calibri" w:hAnsi="Times New Roman" w:cs="Times New Roman"/>
          <w:sz w:val="24"/>
          <w:szCs w:val="24"/>
          <w:lang w:eastAsia="es-MX"/>
        </w:rPr>
        <w:t xml:space="preserve"> la difusión de eventos académicos</w:t>
      </w:r>
      <w:r w:rsidR="0011731B">
        <w:rPr>
          <w:rFonts w:ascii="Times New Roman" w:eastAsia="Calibri" w:hAnsi="Times New Roman" w:cs="Times New Roman"/>
          <w:sz w:val="24"/>
          <w:szCs w:val="24"/>
          <w:lang w:eastAsia="es-MX"/>
        </w:rPr>
        <w:t xml:space="preserve"> que</w:t>
      </w:r>
      <w:r w:rsidR="00B007F0">
        <w:rPr>
          <w:rFonts w:ascii="Times New Roman" w:eastAsia="Calibri" w:hAnsi="Times New Roman" w:cs="Times New Roman"/>
          <w:sz w:val="24"/>
          <w:szCs w:val="24"/>
          <w:lang w:eastAsia="es-MX"/>
        </w:rPr>
        <w:t xml:space="preserve">, a su </w:t>
      </w:r>
      <w:r w:rsidR="002E1406">
        <w:rPr>
          <w:rFonts w:ascii="Times New Roman" w:eastAsia="Calibri" w:hAnsi="Times New Roman" w:cs="Times New Roman"/>
          <w:sz w:val="24"/>
          <w:szCs w:val="24"/>
          <w:lang w:eastAsia="es-MX"/>
        </w:rPr>
        <w:t>vez,</w:t>
      </w:r>
      <w:r w:rsidR="00F04033">
        <w:rPr>
          <w:rFonts w:ascii="Times New Roman" w:eastAsia="Calibri" w:hAnsi="Times New Roman" w:cs="Times New Roman"/>
          <w:sz w:val="24"/>
          <w:szCs w:val="24"/>
          <w:lang w:eastAsia="es-MX"/>
        </w:rPr>
        <w:t xml:space="preserve"> </w:t>
      </w:r>
      <w:r w:rsidR="0011731B">
        <w:rPr>
          <w:rFonts w:ascii="Times New Roman" w:eastAsia="Calibri" w:hAnsi="Times New Roman" w:cs="Times New Roman"/>
          <w:sz w:val="24"/>
          <w:szCs w:val="24"/>
          <w:lang w:eastAsia="es-MX"/>
        </w:rPr>
        <w:t xml:space="preserve">comunican </w:t>
      </w:r>
      <w:r w:rsidRPr="00214258">
        <w:rPr>
          <w:rFonts w:ascii="Times New Roman" w:eastAsia="Calibri" w:hAnsi="Times New Roman" w:cs="Times New Roman"/>
          <w:sz w:val="24"/>
          <w:szCs w:val="24"/>
          <w:lang w:eastAsia="es-MX"/>
        </w:rPr>
        <w:t xml:space="preserve">eventos relacionados con las actividades del rector. </w:t>
      </w:r>
    </w:p>
    <w:p w14:paraId="0F153183" w14:textId="77777777" w:rsidR="00FA29A1" w:rsidRDefault="00FA29A1" w:rsidP="00FA29A1">
      <w:pPr>
        <w:spacing w:after="0" w:line="360" w:lineRule="auto"/>
        <w:ind w:firstLine="709"/>
        <w:jc w:val="both"/>
        <w:rPr>
          <w:rFonts w:ascii="Times New Roman" w:eastAsia="Calibri" w:hAnsi="Times New Roman" w:cs="Times New Roman"/>
          <w:sz w:val="24"/>
          <w:szCs w:val="24"/>
          <w:lang w:eastAsia="es-MX"/>
        </w:rPr>
      </w:pPr>
    </w:p>
    <w:p w14:paraId="3FECC8ED" w14:textId="77777777" w:rsidR="00FA29A1" w:rsidRDefault="00FA29A1" w:rsidP="00FA29A1">
      <w:pPr>
        <w:spacing w:after="0" w:line="360" w:lineRule="auto"/>
        <w:ind w:firstLine="709"/>
        <w:jc w:val="both"/>
        <w:rPr>
          <w:rFonts w:ascii="Times New Roman" w:eastAsia="Calibri" w:hAnsi="Times New Roman" w:cs="Times New Roman"/>
          <w:sz w:val="24"/>
          <w:szCs w:val="24"/>
          <w:lang w:eastAsia="es-MX"/>
        </w:rPr>
      </w:pPr>
    </w:p>
    <w:p w14:paraId="4CE69AA9" w14:textId="77777777" w:rsidR="00FA29A1" w:rsidRPr="00772D7D" w:rsidRDefault="00FA29A1" w:rsidP="00FA29A1">
      <w:pPr>
        <w:spacing w:after="0" w:line="360" w:lineRule="auto"/>
        <w:ind w:firstLine="709"/>
        <w:jc w:val="both"/>
        <w:rPr>
          <w:rFonts w:ascii="Times New Roman" w:eastAsia="Calibri" w:hAnsi="Times New Roman" w:cs="Times New Roman"/>
          <w:sz w:val="28"/>
          <w:szCs w:val="24"/>
          <w:lang w:eastAsia="es-MX"/>
        </w:rPr>
      </w:pPr>
    </w:p>
    <w:bookmarkEnd w:id="22"/>
    <w:p w14:paraId="3701C4E5" w14:textId="39BE00DA" w:rsidR="00CD29E1" w:rsidRPr="00A25C4E" w:rsidRDefault="00A25C4E" w:rsidP="00FA29A1">
      <w:pPr>
        <w:spacing w:after="0" w:line="360" w:lineRule="auto"/>
        <w:jc w:val="center"/>
        <w:rPr>
          <w:rFonts w:ascii="Times New Roman" w:eastAsia="Calibri" w:hAnsi="Times New Roman" w:cs="Times New Roman"/>
          <w:b/>
          <w:sz w:val="24"/>
          <w:szCs w:val="24"/>
          <w:lang w:eastAsia="es-MX"/>
        </w:rPr>
      </w:pPr>
      <w:r w:rsidRPr="00A25C4E">
        <w:rPr>
          <w:rFonts w:ascii="Times New Roman" w:eastAsia="Calibri" w:hAnsi="Times New Roman" w:cs="Times New Roman"/>
          <w:b/>
          <w:sz w:val="24"/>
          <w:szCs w:val="24"/>
          <w:lang w:eastAsia="es-MX"/>
        </w:rPr>
        <w:lastRenderedPageBreak/>
        <w:t>Compromiso y percepción de marca</w:t>
      </w:r>
    </w:p>
    <w:p w14:paraId="554B950C" w14:textId="0D553657" w:rsidR="001D7415" w:rsidRDefault="001D7415" w:rsidP="00FA29A1">
      <w:pPr>
        <w:spacing w:after="0" w:line="360" w:lineRule="auto"/>
        <w:ind w:firstLine="709"/>
        <w:jc w:val="both"/>
        <w:rPr>
          <w:rFonts w:ascii="Times New Roman" w:eastAsia="Calibri" w:hAnsi="Times New Roman" w:cs="Times New Roman"/>
          <w:sz w:val="24"/>
          <w:szCs w:val="24"/>
          <w:lang w:eastAsia="es-MX"/>
        </w:rPr>
      </w:pPr>
      <w:r w:rsidRPr="00902EDF">
        <w:rPr>
          <w:rFonts w:ascii="Times New Roman" w:eastAsia="Calibri" w:hAnsi="Times New Roman" w:cs="Times New Roman"/>
          <w:sz w:val="24"/>
          <w:szCs w:val="24"/>
          <w:lang w:eastAsia="es-MX"/>
        </w:rPr>
        <w:t>E</w:t>
      </w:r>
      <w:r>
        <w:rPr>
          <w:rFonts w:ascii="Times New Roman" w:eastAsia="Calibri" w:hAnsi="Times New Roman" w:cs="Times New Roman"/>
          <w:sz w:val="24"/>
          <w:szCs w:val="24"/>
          <w:lang w:eastAsia="es-MX"/>
        </w:rPr>
        <w:t>l compromiso</w:t>
      </w:r>
      <w:r w:rsidRPr="00902EDF">
        <w:rPr>
          <w:rFonts w:ascii="Times New Roman" w:eastAsia="Calibri" w:hAnsi="Times New Roman" w:cs="Times New Roman"/>
          <w:sz w:val="24"/>
          <w:szCs w:val="24"/>
          <w:lang w:eastAsia="es-MX"/>
        </w:rPr>
        <w:t xml:space="preserve"> es positiv</w:t>
      </w:r>
      <w:r>
        <w:rPr>
          <w:rFonts w:ascii="Times New Roman" w:eastAsia="Calibri" w:hAnsi="Times New Roman" w:cs="Times New Roman"/>
          <w:sz w:val="24"/>
          <w:szCs w:val="24"/>
          <w:lang w:eastAsia="es-MX"/>
        </w:rPr>
        <w:t>o, se reafirma que l</w:t>
      </w:r>
      <w:r w:rsidR="00F96B99" w:rsidRPr="00214258">
        <w:rPr>
          <w:rFonts w:ascii="Times New Roman" w:eastAsia="Calibri" w:hAnsi="Times New Roman" w:cs="Times New Roman"/>
          <w:sz w:val="24"/>
          <w:szCs w:val="24"/>
          <w:lang w:eastAsia="es-MX"/>
        </w:rPr>
        <w:t>os seguidores universitarios de manera natural sí sienten un profundo orgullo y pertenencia a la marca,</w:t>
      </w:r>
      <w:r w:rsidR="00F768F5">
        <w:rPr>
          <w:rFonts w:ascii="Times New Roman" w:eastAsia="Calibri" w:hAnsi="Times New Roman" w:cs="Times New Roman"/>
          <w:sz w:val="24"/>
          <w:szCs w:val="24"/>
          <w:lang w:eastAsia="es-MX"/>
        </w:rPr>
        <w:t xml:space="preserve"> </w:t>
      </w:r>
      <w:r w:rsidR="00F768F5">
        <w:rPr>
          <w:rFonts w:ascii="Times New Roman" w:hAnsi="Times New Roman" w:cs="Times New Roman"/>
          <w:iCs/>
          <w:sz w:val="24"/>
          <w:szCs w:val="24"/>
        </w:rPr>
        <w:t>e</w:t>
      </w:r>
      <w:r w:rsidR="00F768F5" w:rsidRPr="00F768F5">
        <w:rPr>
          <w:rFonts w:ascii="Times New Roman" w:hAnsi="Times New Roman" w:cs="Times New Roman"/>
          <w:iCs/>
          <w:sz w:val="24"/>
          <w:szCs w:val="24"/>
        </w:rPr>
        <w:t xml:space="preserve">sto se corrobora con los </w:t>
      </w:r>
      <w:r w:rsidR="00F768F5" w:rsidRPr="00F768F5">
        <w:rPr>
          <w:rFonts w:ascii="Times New Roman" w:hAnsi="Times New Roman" w:cs="Times New Roman"/>
          <w:i/>
          <w:iCs/>
          <w:sz w:val="24"/>
          <w:szCs w:val="24"/>
        </w:rPr>
        <w:t>hashtags</w:t>
      </w:r>
      <w:r w:rsidR="00F768F5" w:rsidRPr="00F768F5">
        <w:rPr>
          <w:rFonts w:ascii="Times New Roman" w:hAnsi="Times New Roman" w:cs="Times New Roman"/>
          <w:iCs/>
          <w:sz w:val="24"/>
          <w:szCs w:val="24"/>
        </w:rPr>
        <w:t xml:space="preserve"> más utilizados, los cuales evocan el orgullo institucional</w:t>
      </w:r>
      <w:r w:rsidR="00A25C4E">
        <w:rPr>
          <w:rFonts w:ascii="Times New Roman" w:hAnsi="Times New Roman" w:cs="Times New Roman"/>
          <w:iCs/>
          <w:sz w:val="24"/>
          <w:szCs w:val="24"/>
        </w:rPr>
        <w:t>.</w:t>
      </w:r>
      <w:r w:rsidR="006E6A4A" w:rsidRPr="00F768F5">
        <w:rPr>
          <w:rFonts w:ascii="Times New Roman" w:eastAsia="Calibri" w:hAnsi="Times New Roman" w:cs="Times New Roman"/>
          <w:sz w:val="24"/>
          <w:szCs w:val="24"/>
          <w:lang w:eastAsia="es-MX"/>
        </w:rPr>
        <w:t xml:space="preserve"> </w:t>
      </w:r>
      <w:r w:rsidR="00F96B99" w:rsidRPr="00214258">
        <w:rPr>
          <w:rFonts w:ascii="Times New Roman" w:eastAsia="Calibri" w:hAnsi="Times New Roman" w:cs="Times New Roman"/>
          <w:sz w:val="24"/>
          <w:szCs w:val="24"/>
          <w:lang w:eastAsia="es-MX"/>
        </w:rPr>
        <w:t xml:space="preserve">El indicador de </w:t>
      </w:r>
      <w:r w:rsidR="00F96B99" w:rsidRPr="00A80711">
        <w:rPr>
          <w:rFonts w:ascii="Times New Roman" w:eastAsia="Calibri" w:hAnsi="Times New Roman" w:cs="Times New Roman"/>
          <w:i/>
          <w:sz w:val="24"/>
          <w:szCs w:val="24"/>
          <w:lang w:eastAsia="es-MX"/>
        </w:rPr>
        <w:t>Amor/Me gusta</w:t>
      </w:r>
      <w:r w:rsidR="00F96B99" w:rsidRPr="00214258">
        <w:rPr>
          <w:rFonts w:ascii="Times New Roman" w:eastAsia="Calibri" w:hAnsi="Times New Roman" w:cs="Times New Roman"/>
          <w:sz w:val="24"/>
          <w:szCs w:val="24"/>
          <w:lang w:eastAsia="es-MX"/>
        </w:rPr>
        <w:t>, alcanzó un nivel de interacción con 7</w:t>
      </w:r>
      <w:r w:rsidR="00A80711">
        <w:rPr>
          <w:rFonts w:ascii="Times New Roman" w:eastAsia="Calibri" w:hAnsi="Times New Roman" w:cs="Times New Roman"/>
          <w:sz w:val="24"/>
          <w:szCs w:val="24"/>
          <w:lang w:eastAsia="es-MX"/>
        </w:rPr>
        <w:t>,</w:t>
      </w:r>
      <w:r w:rsidR="00F96B99" w:rsidRPr="00214258">
        <w:rPr>
          <w:rFonts w:ascii="Times New Roman" w:eastAsia="Calibri" w:hAnsi="Times New Roman" w:cs="Times New Roman"/>
          <w:sz w:val="24"/>
          <w:szCs w:val="24"/>
          <w:lang w:eastAsia="es-MX"/>
        </w:rPr>
        <w:t>599 reacciones</w:t>
      </w:r>
      <w:r w:rsidR="00AA6AC4">
        <w:rPr>
          <w:rFonts w:ascii="Times New Roman" w:eastAsia="Calibri" w:hAnsi="Times New Roman" w:cs="Times New Roman"/>
          <w:sz w:val="24"/>
          <w:szCs w:val="24"/>
          <w:lang w:eastAsia="es-MX"/>
        </w:rPr>
        <w:t xml:space="preserve"> y 1</w:t>
      </w:r>
      <w:r w:rsidR="00A80711">
        <w:rPr>
          <w:rFonts w:ascii="Times New Roman" w:eastAsia="Calibri" w:hAnsi="Times New Roman" w:cs="Times New Roman"/>
          <w:sz w:val="24"/>
          <w:szCs w:val="24"/>
          <w:lang w:eastAsia="es-MX"/>
        </w:rPr>
        <w:t>,</w:t>
      </w:r>
      <w:r w:rsidR="00AA6AC4">
        <w:rPr>
          <w:rFonts w:ascii="Times New Roman" w:eastAsia="Calibri" w:hAnsi="Times New Roman" w:cs="Times New Roman"/>
          <w:sz w:val="24"/>
          <w:szCs w:val="24"/>
          <w:lang w:eastAsia="es-MX"/>
        </w:rPr>
        <w:t>632 reacciones</w:t>
      </w:r>
      <w:r w:rsidR="00F96B99" w:rsidRPr="00214258">
        <w:rPr>
          <w:rFonts w:ascii="Times New Roman" w:eastAsia="Calibri" w:hAnsi="Times New Roman" w:cs="Times New Roman"/>
          <w:sz w:val="24"/>
          <w:szCs w:val="24"/>
          <w:lang w:eastAsia="es-MX"/>
        </w:rPr>
        <w:t xml:space="preserve"> positivas</w:t>
      </w:r>
      <w:r w:rsidR="00AA6AC4">
        <w:rPr>
          <w:rFonts w:ascii="Times New Roman" w:eastAsia="Calibri" w:hAnsi="Times New Roman" w:cs="Times New Roman"/>
          <w:sz w:val="24"/>
          <w:szCs w:val="24"/>
          <w:lang w:eastAsia="es-MX"/>
        </w:rPr>
        <w:t xml:space="preserve"> para </w:t>
      </w:r>
      <w:r w:rsidR="0030598E" w:rsidRPr="0030598E">
        <w:rPr>
          <w:rFonts w:ascii="Times New Roman" w:eastAsia="Calibri" w:hAnsi="Times New Roman" w:cs="Times New Roman"/>
          <w:i/>
          <w:sz w:val="24"/>
          <w:szCs w:val="24"/>
          <w:lang w:eastAsia="es-MX"/>
        </w:rPr>
        <w:t>M</w:t>
      </w:r>
      <w:r w:rsidR="00AA6AC4" w:rsidRPr="0030598E">
        <w:rPr>
          <w:rFonts w:ascii="Times New Roman" w:eastAsia="Calibri" w:hAnsi="Times New Roman" w:cs="Times New Roman"/>
          <w:i/>
          <w:sz w:val="24"/>
          <w:szCs w:val="24"/>
          <w:lang w:eastAsia="es-MX"/>
        </w:rPr>
        <w:t>e encanta</w:t>
      </w:r>
      <w:r w:rsidR="00F8580D">
        <w:rPr>
          <w:rFonts w:ascii="Times New Roman" w:eastAsia="Calibri" w:hAnsi="Times New Roman" w:cs="Times New Roman"/>
          <w:sz w:val="24"/>
          <w:szCs w:val="24"/>
          <w:lang w:eastAsia="es-MX"/>
        </w:rPr>
        <w:t>,</w:t>
      </w:r>
      <w:r w:rsidR="00A80711">
        <w:rPr>
          <w:rFonts w:ascii="Times New Roman" w:eastAsia="Calibri" w:hAnsi="Times New Roman" w:cs="Times New Roman"/>
          <w:sz w:val="24"/>
          <w:szCs w:val="24"/>
          <w:lang w:eastAsia="es-MX"/>
        </w:rPr>
        <w:t xml:space="preserve"> </w:t>
      </w:r>
      <w:r w:rsidR="00A25C4E">
        <w:rPr>
          <w:rFonts w:ascii="Times New Roman" w:eastAsia="Calibri" w:hAnsi="Times New Roman" w:cs="Times New Roman"/>
          <w:sz w:val="24"/>
          <w:szCs w:val="24"/>
          <w:lang w:eastAsia="es-MX"/>
        </w:rPr>
        <w:t xml:space="preserve">lo cual </w:t>
      </w:r>
      <w:r w:rsidR="00A80711" w:rsidRPr="00A80711">
        <w:rPr>
          <w:rFonts w:ascii="Times New Roman" w:eastAsia="Calibri" w:hAnsi="Times New Roman" w:cs="Times New Roman"/>
          <w:sz w:val="24"/>
          <w:szCs w:val="24"/>
          <w:lang w:eastAsia="es-MX"/>
        </w:rPr>
        <w:t>confirma</w:t>
      </w:r>
      <w:r w:rsidR="002223FE" w:rsidRPr="00A80711">
        <w:rPr>
          <w:rFonts w:ascii="Times New Roman" w:eastAsia="Calibri" w:hAnsi="Times New Roman" w:cs="Times New Roman"/>
          <w:sz w:val="24"/>
          <w:szCs w:val="24"/>
          <w:lang w:eastAsia="es-MX"/>
        </w:rPr>
        <w:t xml:space="preserve"> </w:t>
      </w:r>
      <w:r w:rsidR="00A80711" w:rsidRPr="00A80711">
        <w:rPr>
          <w:rFonts w:ascii="Times New Roman" w:hAnsi="Times New Roman" w:cs="Times New Roman"/>
          <w:iCs/>
          <w:sz w:val="24"/>
          <w:szCs w:val="24"/>
        </w:rPr>
        <w:t>que los seguidores interactúan con mayor frecuencia</w:t>
      </w:r>
      <w:r w:rsidR="00A80711" w:rsidRPr="00A80711">
        <w:rPr>
          <w:rFonts w:ascii="Times New Roman" w:eastAsia="Calibri" w:hAnsi="Times New Roman" w:cs="Times New Roman"/>
          <w:sz w:val="24"/>
          <w:szCs w:val="24"/>
          <w:lang w:eastAsia="es-MX"/>
        </w:rPr>
        <w:t xml:space="preserve"> </w:t>
      </w:r>
      <w:r w:rsidR="00F96B99" w:rsidRPr="00A80711">
        <w:rPr>
          <w:rFonts w:ascii="Times New Roman" w:eastAsia="Calibri" w:hAnsi="Times New Roman" w:cs="Times New Roman"/>
          <w:sz w:val="24"/>
          <w:szCs w:val="24"/>
          <w:lang w:eastAsia="es-MX"/>
        </w:rPr>
        <w:t>a la publicación d</w:t>
      </w:r>
      <w:r w:rsidR="00F8580D" w:rsidRPr="00A80711">
        <w:rPr>
          <w:rFonts w:ascii="Times New Roman" w:eastAsia="Calibri" w:hAnsi="Times New Roman" w:cs="Times New Roman"/>
          <w:sz w:val="24"/>
          <w:szCs w:val="24"/>
          <w:lang w:eastAsia="es-MX"/>
        </w:rPr>
        <w:t xml:space="preserve">e </w:t>
      </w:r>
      <w:r w:rsidR="00A26453" w:rsidRPr="00A80711">
        <w:rPr>
          <w:rFonts w:ascii="Times New Roman" w:eastAsia="Calibri" w:hAnsi="Times New Roman" w:cs="Times New Roman"/>
          <w:sz w:val="24"/>
          <w:szCs w:val="24"/>
          <w:lang w:eastAsia="es-MX"/>
        </w:rPr>
        <w:t>los comunicados</w:t>
      </w:r>
      <w:r w:rsidR="00F96B99" w:rsidRPr="00A80711">
        <w:rPr>
          <w:rFonts w:ascii="Times New Roman" w:eastAsia="Calibri" w:hAnsi="Times New Roman" w:cs="Times New Roman"/>
          <w:sz w:val="24"/>
          <w:szCs w:val="24"/>
          <w:lang w:eastAsia="es-MX"/>
        </w:rPr>
        <w:t xml:space="preserve"> institucional</w:t>
      </w:r>
      <w:r w:rsidR="00A26453" w:rsidRPr="00A80711">
        <w:rPr>
          <w:rFonts w:ascii="Times New Roman" w:eastAsia="Calibri" w:hAnsi="Times New Roman" w:cs="Times New Roman"/>
          <w:sz w:val="24"/>
          <w:szCs w:val="24"/>
          <w:lang w:eastAsia="es-MX"/>
        </w:rPr>
        <w:t>es</w:t>
      </w:r>
      <w:r w:rsidR="00A25C4E">
        <w:rPr>
          <w:rFonts w:ascii="Times New Roman" w:eastAsia="Calibri" w:hAnsi="Times New Roman" w:cs="Times New Roman"/>
          <w:sz w:val="24"/>
          <w:szCs w:val="24"/>
          <w:lang w:eastAsia="es-MX"/>
        </w:rPr>
        <w:t xml:space="preserve"> y responden </w:t>
      </w:r>
      <w:r w:rsidR="006E6A4A" w:rsidRPr="00902EDF">
        <w:rPr>
          <w:rFonts w:ascii="Times New Roman" w:eastAsia="Calibri" w:hAnsi="Times New Roman" w:cs="Times New Roman"/>
          <w:sz w:val="24"/>
          <w:szCs w:val="24"/>
          <w:lang w:eastAsia="es-MX"/>
        </w:rPr>
        <w:t>mejor a temas relacionados con fechas conmemorativas, comunicados del rector y a la oferta educativa y académica.</w:t>
      </w:r>
    </w:p>
    <w:p w14:paraId="452D0742" w14:textId="77777777" w:rsidR="00FA29A1" w:rsidRDefault="00FA29A1" w:rsidP="00FA29A1">
      <w:pPr>
        <w:spacing w:after="0" w:line="360" w:lineRule="auto"/>
        <w:ind w:firstLine="709"/>
        <w:jc w:val="both"/>
        <w:rPr>
          <w:rFonts w:ascii="Times New Roman" w:eastAsia="Calibri" w:hAnsi="Times New Roman" w:cs="Times New Roman"/>
          <w:sz w:val="24"/>
          <w:szCs w:val="24"/>
          <w:lang w:eastAsia="es-MX"/>
        </w:rPr>
      </w:pPr>
    </w:p>
    <w:p w14:paraId="191259BC" w14:textId="46F6F464" w:rsidR="001D7415" w:rsidRPr="001D7415" w:rsidRDefault="001D7415" w:rsidP="00FA29A1">
      <w:pPr>
        <w:spacing w:after="0" w:line="360" w:lineRule="auto"/>
        <w:jc w:val="center"/>
        <w:rPr>
          <w:rFonts w:ascii="Times New Roman" w:eastAsia="Calibri" w:hAnsi="Times New Roman" w:cs="Times New Roman"/>
          <w:b/>
          <w:sz w:val="24"/>
          <w:szCs w:val="24"/>
          <w:lang w:eastAsia="es-MX"/>
        </w:rPr>
      </w:pPr>
      <w:r w:rsidRPr="001D7415">
        <w:rPr>
          <w:rFonts w:ascii="Times New Roman" w:eastAsia="Calibri" w:hAnsi="Times New Roman" w:cs="Times New Roman"/>
          <w:b/>
          <w:sz w:val="24"/>
          <w:szCs w:val="24"/>
          <w:lang w:eastAsia="es-MX"/>
        </w:rPr>
        <w:t>Recomendaciones estratégicas</w:t>
      </w:r>
    </w:p>
    <w:p w14:paraId="0034AECF" w14:textId="73C394CA" w:rsidR="001D7415" w:rsidRDefault="00AD2718" w:rsidP="00FA29A1">
      <w:pPr>
        <w:spacing w:after="0" w:line="360" w:lineRule="auto"/>
        <w:ind w:firstLine="709"/>
        <w:jc w:val="both"/>
        <w:rPr>
          <w:rFonts w:ascii="Times New Roman" w:hAnsi="Times New Roman" w:cs="Times New Roman"/>
          <w:sz w:val="24"/>
        </w:rPr>
      </w:pPr>
      <w:r w:rsidRPr="00214258">
        <w:rPr>
          <w:rFonts w:ascii="Times New Roman" w:eastAsia="Calibri" w:hAnsi="Times New Roman" w:cs="Times New Roman"/>
          <w:sz w:val="24"/>
          <w:szCs w:val="24"/>
          <w:lang w:eastAsia="es-MX"/>
        </w:rPr>
        <w:t>Como se observa</w:t>
      </w:r>
      <w:r>
        <w:rPr>
          <w:rFonts w:ascii="Times New Roman" w:eastAsia="Calibri" w:hAnsi="Times New Roman" w:cs="Times New Roman"/>
          <w:sz w:val="24"/>
          <w:szCs w:val="24"/>
          <w:lang w:eastAsia="es-MX"/>
        </w:rPr>
        <w:t>, existe p</w:t>
      </w:r>
      <w:r w:rsidRPr="00214258">
        <w:rPr>
          <w:rFonts w:ascii="Times New Roman" w:eastAsia="Calibri" w:hAnsi="Times New Roman" w:cs="Times New Roman"/>
          <w:sz w:val="24"/>
          <w:szCs w:val="24"/>
          <w:lang w:eastAsia="es-MX"/>
        </w:rPr>
        <w:t>oco interés por comunicar los valores de marca</w:t>
      </w:r>
      <w:r>
        <w:rPr>
          <w:rFonts w:ascii="Times New Roman" w:eastAsia="Calibri" w:hAnsi="Times New Roman" w:cs="Times New Roman"/>
          <w:sz w:val="24"/>
          <w:szCs w:val="24"/>
          <w:lang w:eastAsia="es-MX"/>
        </w:rPr>
        <w:t xml:space="preserve"> o</w:t>
      </w:r>
      <w:r w:rsidRPr="00214258">
        <w:rPr>
          <w:rFonts w:ascii="Times New Roman" w:eastAsia="Calibri" w:hAnsi="Times New Roman" w:cs="Times New Roman"/>
          <w:sz w:val="24"/>
          <w:szCs w:val="24"/>
          <w:lang w:eastAsia="es-MX"/>
        </w:rPr>
        <w:t xml:space="preserve"> </w:t>
      </w:r>
      <w:r>
        <w:rPr>
          <w:rFonts w:ascii="Times New Roman" w:eastAsia="Calibri" w:hAnsi="Times New Roman" w:cs="Times New Roman"/>
          <w:sz w:val="24"/>
          <w:szCs w:val="24"/>
          <w:lang w:eastAsia="es-MX"/>
        </w:rPr>
        <w:t>los logros institucionales, los cuales, a juicio personal son más importantes que las actividades rectorales</w:t>
      </w:r>
      <w:r w:rsidR="001D7415">
        <w:rPr>
          <w:rFonts w:ascii="Times New Roman" w:eastAsia="Calibri" w:hAnsi="Times New Roman" w:cs="Times New Roman"/>
          <w:sz w:val="24"/>
          <w:szCs w:val="24"/>
          <w:lang w:eastAsia="es-MX"/>
        </w:rPr>
        <w:t>. N</w:t>
      </w:r>
      <w:r w:rsidRPr="00214258">
        <w:rPr>
          <w:rFonts w:ascii="Times New Roman" w:eastAsia="Calibri" w:hAnsi="Times New Roman" w:cs="Times New Roman"/>
          <w:sz w:val="24"/>
          <w:szCs w:val="24"/>
          <w:lang w:eastAsia="es-MX"/>
        </w:rPr>
        <w:t>o se observa</w:t>
      </w:r>
      <w:r>
        <w:rPr>
          <w:rFonts w:ascii="Times New Roman" w:eastAsia="Calibri" w:hAnsi="Times New Roman" w:cs="Times New Roman"/>
          <w:sz w:val="24"/>
          <w:szCs w:val="24"/>
          <w:lang w:eastAsia="es-MX"/>
        </w:rPr>
        <w:t xml:space="preserve"> </w:t>
      </w:r>
      <w:r w:rsidRPr="00214258">
        <w:rPr>
          <w:rFonts w:ascii="Times New Roman" w:eastAsia="Calibri" w:hAnsi="Times New Roman" w:cs="Times New Roman"/>
          <w:sz w:val="24"/>
          <w:szCs w:val="24"/>
          <w:lang w:eastAsia="es-MX"/>
        </w:rPr>
        <w:t xml:space="preserve">una estrategia </w:t>
      </w:r>
      <w:r>
        <w:rPr>
          <w:rFonts w:ascii="Times New Roman" w:eastAsia="Calibri" w:hAnsi="Times New Roman" w:cs="Times New Roman"/>
          <w:sz w:val="24"/>
          <w:szCs w:val="24"/>
          <w:lang w:eastAsia="es-MX"/>
        </w:rPr>
        <w:t xml:space="preserve">en el diseño de los mensajes de </w:t>
      </w:r>
      <w:r w:rsidRPr="00214258">
        <w:rPr>
          <w:rFonts w:ascii="Times New Roman" w:eastAsia="Calibri" w:hAnsi="Times New Roman" w:cs="Times New Roman"/>
          <w:sz w:val="24"/>
          <w:szCs w:val="24"/>
          <w:lang w:eastAsia="es-MX"/>
        </w:rPr>
        <w:t>quiene</w:t>
      </w:r>
      <w:r>
        <w:rPr>
          <w:rFonts w:ascii="Times New Roman" w:eastAsia="Calibri" w:hAnsi="Times New Roman" w:cs="Times New Roman"/>
          <w:sz w:val="24"/>
          <w:szCs w:val="24"/>
          <w:lang w:eastAsia="es-MX"/>
        </w:rPr>
        <w:t>s gestionan</w:t>
      </w:r>
      <w:r w:rsidRPr="00214258">
        <w:rPr>
          <w:rFonts w:ascii="Times New Roman" w:eastAsia="Calibri" w:hAnsi="Times New Roman" w:cs="Times New Roman"/>
          <w:sz w:val="24"/>
          <w:szCs w:val="24"/>
          <w:lang w:eastAsia="es-MX"/>
        </w:rPr>
        <w:t xml:space="preserve"> la </w:t>
      </w:r>
      <w:r>
        <w:rPr>
          <w:rFonts w:ascii="Times New Roman" w:eastAsia="Calibri" w:hAnsi="Times New Roman" w:cs="Times New Roman"/>
          <w:sz w:val="24"/>
          <w:szCs w:val="24"/>
          <w:lang w:eastAsia="es-MX"/>
        </w:rPr>
        <w:t>M</w:t>
      </w:r>
      <w:r w:rsidRPr="00214258">
        <w:rPr>
          <w:rFonts w:ascii="Times New Roman" w:eastAsia="Calibri" w:hAnsi="Times New Roman" w:cs="Times New Roman"/>
          <w:sz w:val="24"/>
          <w:szCs w:val="24"/>
          <w:lang w:eastAsia="es-MX"/>
        </w:rPr>
        <w:t>arca UAGro</w:t>
      </w:r>
      <w:r w:rsidR="001D7415">
        <w:rPr>
          <w:rFonts w:ascii="Times New Roman" w:eastAsia="Calibri" w:hAnsi="Times New Roman" w:cs="Times New Roman"/>
          <w:sz w:val="24"/>
          <w:szCs w:val="24"/>
          <w:lang w:eastAsia="es-MX"/>
        </w:rPr>
        <w:t>.</w:t>
      </w:r>
      <w:r>
        <w:rPr>
          <w:rFonts w:ascii="Times New Roman" w:eastAsia="Calibri" w:hAnsi="Times New Roman" w:cs="Times New Roman"/>
          <w:sz w:val="24"/>
          <w:szCs w:val="24"/>
          <w:lang w:eastAsia="es-MX"/>
        </w:rPr>
        <w:t xml:space="preserve"> y</w:t>
      </w:r>
      <w:r w:rsidRPr="00214258">
        <w:rPr>
          <w:rFonts w:ascii="Times New Roman" w:eastAsia="Calibri" w:hAnsi="Times New Roman" w:cs="Times New Roman"/>
          <w:sz w:val="24"/>
          <w:szCs w:val="24"/>
          <w:lang w:eastAsia="es-MX"/>
        </w:rPr>
        <w:t xml:space="preserve"> no se encontraron</w:t>
      </w:r>
      <w:r w:rsidR="006C684B">
        <w:rPr>
          <w:rFonts w:ascii="Times New Roman" w:eastAsia="Calibri" w:hAnsi="Times New Roman" w:cs="Times New Roman"/>
          <w:sz w:val="24"/>
          <w:szCs w:val="24"/>
          <w:lang w:eastAsia="es-MX"/>
        </w:rPr>
        <w:t xml:space="preserve"> propósitos</w:t>
      </w:r>
      <w:r w:rsidRPr="00214258">
        <w:rPr>
          <w:rFonts w:ascii="Times New Roman" w:eastAsia="Calibri" w:hAnsi="Times New Roman" w:cs="Times New Roman"/>
          <w:sz w:val="24"/>
          <w:szCs w:val="24"/>
          <w:lang w:eastAsia="es-MX"/>
        </w:rPr>
        <w:t xml:space="preserve"> de vincular </w:t>
      </w:r>
      <w:r>
        <w:rPr>
          <w:rFonts w:ascii="Times New Roman" w:eastAsia="Calibri" w:hAnsi="Times New Roman" w:cs="Times New Roman"/>
          <w:sz w:val="24"/>
          <w:szCs w:val="24"/>
          <w:lang w:eastAsia="es-MX"/>
        </w:rPr>
        <w:t>la</w:t>
      </w:r>
      <w:r w:rsidRPr="00214258">
        <w:rPr>
          <w:rFonts w:ascii="Times New Roman" w:eastAsia="Calibri" w:hAnsi="Times New Roman" w:cs="Times New Roman"/>
          <w:sz w:val="24"/>
          <w:szCs w:val="24"/>
          <w:lang w:eastAsia="es-MX"/>
        </w:rPr>
        <w:t xml:space="preserve"> marca con la comunidad universitaria</w:t>
      </w:r>
      <w:r w:rsidR="001D7415">
        <w:rPr>
          <w:rFonts w:ascii="Times New Roman" w:eastAsia="Calibri" w:hAnsi="Times New Roman" w:cs="Times New Roman"/>
          <w:sz w:val="24"/>
          <w:szCs w:val="24"/>
          <w:lang w:eastAsia="es-MX"/>
        </w:rPr>
        <w:t>.</w:t>
      </w:r>
      <w:r w:rsidR="001D7415">
        <w:rPr>
          <w:rFonts w:ascii="Times New Roman" w:hAnsi="Times New Roman" w:cs="Times New Roman"/>
          <w:sz w:val="24"/>
        </w:rPr>
        <w:t xml:space="preserve"> </w:t>
      </w:r>
    </w:p>
    <w:p w14:paraId="22EB79A1" w14:textId="31300B03" w:rsidR="00772D7D" w:rsidRDefault="001D7415" w:rsidP="00FA29A1">
      <w:pPr>
        <w:spacing w:after="0" w:line="360" w:lineRule="auto"/>
        <w:ind w:firstLine="709"/>
        <w:jc w:val="both"/>
        <w:rPr>
          <w:rFonts w:ascii="Times New Roman" w:hAnsi="Times New Roman" w:cs="Times New Roman"/>
          <w:iCs/>
          <w:sz w:val="24"/>
        </w:rPr>
      </w:pPr>
      <w:r>
        <w:rPr>
          <w:rFonts w:ascii="Times New Roman" w:hAnsi="Times New Roman" w:cs="Times New Roman"/>
          <w:sz w:val="24"/>
        </w:rPr>
        <w:t>E</w:t>
      </w:r>
      <w:r w:rsidR="00F20F23" w:rsidRPr="00F20F23">
        <w:rPr>
          <w:rFonts w:ascii="Times New Roman" w:hAnsi="Times New Roman" w:cs="Times New Roman"/>
          <w:sz w:val="24"/>
        </w:rPr>
        <w:t xml:space="preserve">s fundamental que la </w:t>
      </w:r>
      <w:r w:rsidR="006635B8">
        <w:rPr>
          <w:rFonts w:ascii="Times New Roman" w:hAnsi="Times New Roman" w:cs="Times New Roman"/>
          <w:sz w:val="24"/>
        </w:rPr>
        <w:t>M</w:t>
      </w:r>
      <w:r w:rsidR="00F20F23" w:rsidRPr="00F20F23">
        <w:rPr>
          <w:rFonts w:ascii="Times New Roman" w:hAnsi="Times New Roman" w:cs="Times New Roman"/>
          <w:sz w:val="24"/>
        </w:rPr>
        <w:t xml:space="preserve">arca UAGro desarrolle estrategias de </w:t>
      </w:r>
      <w:r w:rsidR="00F20F23" w:rsidRPr="00F20F23">
        <w:rPr>
          <w:rFonts w:ascii="Times New Roman" w:hAnsi="Times New Roman" w:cs="Times New Roman"/>
          <w:i/>
          <w:iCs/>
          <w:sz w:val="24"/>
        </w:rPr>
        <w:t>branded content</w:t>
      </w:r>
      <w:r w:rsidR="00F20F23" w:rsidRPr="00F20F23">
        <w:rPr>
          <w:rFonts w:ascii="Times New Roman" w:hAnsi="Times New Roman" w:cs="Times New Roman"/>
          <w:sz w:val="24"/>
        </w:rPr>
        <w:t xml:space="preserve"> para optimizar sus publicaciones en la red social oficial Facebook. Esto implica utilizar la plataforma como un medio de comunicación integral, </w:t>
      </w:r>
      <w:r>
        <w:rPr>
          <w:rFonts w:ascii="Times New Roman" w:hAnsi="Times New Roman" w:cs="Times New Roman"/>
          <w:sz w:val="24"/>
        </w:rPr>
        <w:t>es prioritario que se diseñen</w:t>
      </w:r>
      <w:r w:rsidR="00772D7D" w:rsidRPr="006645A8">
        <w:rPr>
          <w:rFonts w:ascii="Times New Roman" w:hAnsi="Times New Roman" w:cs="Times New Roman"/>
          <w:iCs/>
          <w:sz w:val="24"/>
        </w:rPr>
        <w:t xml:space="preserve"> mensajes motivacionales o de entretenimiento que podrían inspirar </w:t>
      </w:r>
      <w:r>
        <w:rPr>
          <w:rFonts w:ascii="Times New Roman" w:hAnsi="Times New Roman" w:cs="Times New Roman"/>
          <w:iCs/>
          <w:sz w:val="24"/>
        </w:rPr>
        <w:t xml:space="preserve">y comprometer mejor </w:t>
      </w:r>
      <w:r w:rsidR="00772D7D" w:rsidRPr="006645A8">
        <w:rPr>
          <w:rFonts w:ascii="Times New Roman" w:hAnsi="Times New Roman" w:cs="Times New Roman"/>
          <w:iCs/>
          <w:sz w:val="24"/>
        </w:rPr>
        <w:t xml:space="preserve">a los seguidores </w:t>
      </w:r>
      <w:r>
        <w:rPr>
          <w:rFonts w:ascii="Times New Roman" w:hAnsi="Times New Roman" w:cs="Times New Roman"/>
          <w:iCs/>
          <w:sz w:val="24"/>
        </w:rPr>
        <w:t>para</w:t>
      </w:r>
      <w:r w:rsidR="00772D7D" w:rsidRPr="006645A8">
        <w:rPr>
          <w:rFonts w:ascii="Times New Roman" w:hAnsi="Times New Roman" w:cs="Times New Roman"/>
          <w:iCs/>
          <w:sz w:val="24"/>
        </w:rPr>
        <w:t xml:space="preserve"> percibir a la marca con mejores cualidades</w:t>
      </w:r>
      <w:r>
        <w:rPr>
          <w:rFonts w:ascii="Times New Roman" w:hAnsi="Times New Roman" w:cs="Times New Roman"/>
          <w:iCs/>
          <w:sz w:val="24"/>
        </w:rPr>
        <w:t>.</w:t>
      </w:r>
    </w:p>
    <w:p w14:paraId="24278CD3" w14:textId="6B423AB2" w:rsidR="006E6A4A" w:rsidRDefault="001D7415" w:rsidP="00FA29A1">
      <w:pPr>
        <w:spacing w:after="0" w:line="360" w:lineRule="auto"/>
        <w:ind w:firstLine="709"/>
        <w:jc w:val="both"/>
        <w:rPr>
          <w:rFonts w:ascii="Times New Roman" w:eastAsia="Calibri" w:hAnsi="Times New Roman" w:cs="Times New Roman"/>
          <w:sz w:val="24"/>
          <w:szCs w:val="24"/>
          <w:lang w:eastAsia="es-MX"/>
        </w:rPr>
      </w:pPr>
      <w:r>
        <w:rPr>
          <w:rFonts w:ascii="Times New Roman" w:hAnsi="Times New Roman" w:cs="Times New Roman"/>
          <w:sz w:val="24"/>
        </w:rPr>
        <w:t>Con una correcta estrategia de contenido y una eficiente</w:t>
      </w:r>
      <w:r w:rsidR="00902EDF" w:rsidRPr="00902EDF">
        <w:rPr>
          <w:rFonts w:ascii="Times New Roman" w:eastAsia="Calibri" w:hAnsi="Times New Roman" w:cs="Times New Roman"/>
          <w:sz w:val="24"/>
          <w:szCs w:val="24"/>
          <w:lang w:eastAsia="es-MX"/>
        </w:rPr>
        <w:t xml:space="preserve"> </w:t>
      </w:r>
      <w:r w:rsidR="00902EDF" w:rsidRPr="009675EE">
        <w:rPr>
          <w:rFonts w:ascii="Times New Roman" w:eastAsia="Calibri" w:hAnsi="Times New Roman" w:cs="Times New Roman"/>
          <w:sz w:val="24"/>
          <w:szCs w:val="24"/>
          <w:lang w:eastAsia="es-MX"/>
        </w:rPr>
        <w:t>comunicación institucional</w:t>
      </w:r>
      <w:r w:rsidR="002223FE" w:rsidRPr="009675EE">
        <w:rPr>
          <w:rFonts w:ascii="Times New Roman" w:eastAsia="Calibri" w:hAnsi="Times New Roman" w:cs="Times New Roman"/>
          <w:sz w:val="24"/>
          <w:szCs w:val="24"/>
          <w:lang w:eastAsia="es-MX"/>
        </w:rPr>
        <w:t>,</w:t>
      </w:r>
      <w:r w:rsidR="00902EDF" w:rsidRPr="009675EE">
        <w:rPr>
          <w:rFonts w:ascii="Times New Roman" w:eastAsia="Calibri" w:hAnsi="Times New Roman" w:cs="Times New Roman"/>
          <w:sz w:val="24"/>
          <w:szCs w:val="24"/>
          <w:lang w:eastAsia="es-MX"/>
        </w:rPr>
        <w:t xml:space="preserve"> la </w:t>
      </w:r>
      <w:r w:rsidR="00ED1CFF" w:rsidRPr="009675EE">
        <w:rPr>
          <w:rFonts w:ascii="Times New Roman" w:eastAsia="Calibri" w:hAnsi="Times New Roman" w:cs="Times New Roman"/>
          <w:sz w:val="24"/>
          <w:szCs w:val="24"/>
          <w:lang w:eastAsia="es-MX"/>
        </w:rPr>
        <w:t>M</w:t>
      </w:r>
      <w:r w:rsidR="00902EDF" w:rsidRPr="009675EE">
        <w:rPr>
          <w:rFonts w:ascii="Times New Roman" w:eastAsia="Calibri" w:hAnsi="Times New Roman" w:cs="Times New Roman"/>
          <w:sz w:val="24"/>
          <w:szCs w:val="24"/>
          <w:lang w:eastAsia="es-MX"/>
        </w:rPr>
        <w:t>arca UAGro</w:t>
      </w:r>
      <w:r>
        <w:rPr>
          <w:rFonts w:ascii="Times New Roman" w:eastAsia="Calibri" w:hAnsi="Times New Roman" w:cs="Times New Roman"/>
          <w:sz w:val="24"/>
          <w:szCs w:val="24"/>
          <w:lang w:eastAsia="es-MX"/>
        </w:rPr>
        <w:t xml:space="preserve"> puede elevar las </w:t>
      </w:r>
      <w:r w:rsidRPr="009675EE">
        <w:rPr>
          <w:rFonts w:ascii="Times New Roman" w:hAnsi="Times New Roman" w:cs="Times New Roman"/>
          <w:iCs/>
          <w:sz w:val="24"/>
          <w:szCs w:val="24"/>
        </w:rPr>
        <w:t>oportunidades</w:t>
      </w:r>
      <w:r w:rsidR="002223FE" w:rsidRPr="009675EE">
        <w:rPr>
          <w:rFonts w:ascii="Times New Roman" w:eastAsia="Calibri" w:hAnsi="Times New Roman" w:cs="Times New Roman"/>
          <w:sz w:val="24"/>
          <w:szCs w:val="24"/>
          <w:lang w:eastAsia="es-MX"/>
        </w:rPr>
        <w:t xml:space="preserve"> </w:t>
      </w:r>
      <w:r w:rsidR="00902EDF" w:rsidRPr="009675EE">
        <w:rPr>
          <w:rFonts w:ascii="Times New Roman" w:eastAsia="Calibri" w:hAnsi="Times New Roman" w:cs="Times New Roman"/>
          <w:sz w:val="24"/>
          <w:szCs w:val="24"/>
          <w:lang w:eastAsia="es-MX"/>
        </w:rPr>
        <w:t>de conser</w:t>
      </w:r>
      <w:r w:rsidR="00902EDF" w:rsidRPr="00902EDF">
        <w:rPr>
          <w:rFonts w:ascii="Times New Roman" w:eastAsia="Calibri" w:hAnsi="Times New Roman" w:cs="Times New Roman"/>
          <w:sz w:val="24"/>
          <w:szCs w:val="24"/>
          <w:lang w:eastAsia="es-MX"/>
        </w:rPr>
        <w:t>var sostenidamente una buena reputación de marca</w:t>
      </w:r>
      <w:bookmarkEnd w:id="19"/>
      <w:r w:rsidR="00BA7E9C">
        <w:rPr>
          <w:rFonts w:ascii="Times New Roman" w:eastAsia="Calibri" w:hAnsi="Times New Roman" w:cs="Times New Roman"/>
          <w:sz w:val="24"/>
          <w:szCs w:val="24"/>
          <w:lang w:eastAsia="es-MX"/>
        </w:rPr>
        <w:t xml:space="preserve"> </w:t>
      </w:r>
      <w:proofErr w:type="gramStart"/>
      <w:r w:rsidR="009675EE">
        <w:rPr>
          <w:rFonts w:ascii="Times New Roman" w:eastAsia="Calibri" w:hAnsi="Times New Roman" w:cs="Times New Roman"/>
          <w:sz w:val="24"/>
          <w:szCs w:val="24"/>
          <w:lang w:eastAsia="es-MX"/>
        </w:rPr>
        <w:t>y</w:t>
      </w:r>
      <w:proofErr w:type="gramEnd"/>
      <w:r w:rsidR="00A80711" w:rsidRPr="00A80711">
        <w:rPr>
          <w:i/>
          <w:iCs/>
        </w:rPr>
        <w:t xml:space="preserve"> </w:t>
      </w:r>
      <w:r w:rsidR="00A80711">
        <w:rPr>
          <w:rFonts w:ascii="Times New Roman" w:hAnsi="Times New Roman" w:cs="Times New Roman"/>
          <w:iCs/>
          <w:sz w:val="24"/>
          <w:szCs w:val="24"/>
        </w:rPr>
        <w:t>a</w:t>
      </w:r>
      <w:r w:rsidR="00A80711" w:rsidRPr="00A80711">
        <w:rPr>
          <w:rFonts w:ascii="Times New Roman" w:hAnsi="Times New Roman" w:cs="Times New Roman"/>
          <w:iCs/>
          <w:sz w:val="24"/>
          <w:szCs w:val="24"/>
        </w:rPr>
        <w:t>demás, es relevante mencionar que</w:t>
      </w:r>
      <w:r w:rsidR="00A80711" w:rsidRPr="00A80711">
        <w:rPr>
          <w:rFonts w:ascii="Times New Roman" w:eastAsia="Calibri" w:hAnsi="Times New Roman" w:cs="Times New Roman"/>
          <w:sz w:val="24"/>
          <w:szCs w:val="24"/>
          <w:lang w:eastAsia="es-MX"/>
        </w:rPr>
        <w:t xml:space="preserve"> </w:t>
      </w:r>
      <w:r w:rsidR="00BA7E9C" w:rsidRPr="00A80711">
        <w:rPr>
          <w:rFonts w:ascii="Times New Roman" w:eastAsia="Calibri" w:hAnsi="Times New Roman" w:cs="Times New Roman"/>
          <w:sz w:val="24"/>
          <w:szCs w:val="24"/>
          <w:lang w:eastAsia="es-MX"/>
        </w:rPr>
        <w:t xml:space="preserve">hoy en día </w:t>
      </w:r>
      <w:r w:rsidR="002223FE" w:rsidRPr="00A80711">
        <w:rPr>
          <w:rFonts w:ascii="Times New Roman" w:eastAsia="Calibri" w:hAnsi="Times New Roman" w:cs="Times New Roman"/>
          <w:sz w:val="24"/>
          <w:szCs w:val="24"/>
          <w:lang w:eastAsia="es-MX"/>
        </w:rPr>
        <w:t xml:space="preserve">en que </w:t>
      </w:r>
      <w:r w:rsidR="00BA7E9C" w:rsidRPr="00A80711">
        <w:rPr>
          <w:rFonts w:ascii="Times New Roman" w:eastAsia="Calibri" w:hAnsi="Times New Roman" w:cs="Times New Roman"/>
          <w:sz w:val="24"/>
          <w:szCs w:val="24"/>
          <w:lang w:eastAsia="es-MX"/>
        </w:rPr>
        <w:t>las universidades están por el camino de la proyección internacional las redes son una muy buena alternativa para ello.</w:t>
      </w:r>
    </w:p>
    <w:p w14:paraId="1062DFBC" w14:textId="77777777" w:rsidR="00FA29A1" w:rsidRPr="001D7415" w:rsidRDefault="00FA29A1" w:rsidP="00FA29A1">
      <w:pPr>
        <w:spacing w:after="0" w:line="360" w:lineRule="auto"/>
        <w:ind w:firstLine="709"/>
        <w:jc w:val="both"/>
        <w:rPr>
          <w:rFonts w:ascii="Times New Roman" w:hAnsi="Times New Roman" w:cs="Times New Roman"/>
          <w:sz w:val="24"/>
        </w:rPr>
      </w:pPr>
    </w:p>
    <w:p w14:paraId="50C2FE7F" w14:textId="374C596B" w:rsidR="00E26CBA" w:rsidRPr="00E26CBA" w:rsidRDefault="00E26CBA" w:rsidP="00FA29A1">
      <w:pPr>
        <w:spacing w:after="0" w:line="360" w:lineRule="auto"/>
        <w:jc w:val="center"/>
        <w:rPr>
          <w:rFonts w:ascii="Times New Roman" w:eastAsia="Calibri" w:hAnsi="Times New Roman" w:cs="Times New Roman"/>
          <w:b/>
          <w:sz w:val="24"/>
          <w:szCs w:val="24"/>
          <w:lang w:eastAsia="es-MX"/>
        </w:rPr>
      </w:pPr>
      <w:r w:rsidRPr="00E26CBA">
        <w:rPr>
          <w:rFonts w:ascii="Times New Roman" w:eastAsia="Calibri" w:hAnsi="Times New Roman" w:cs="Times New Roman"/>
          <w:b/>
          <w:sz w:val="24"/>
          <w:szCs w:val="24"/>
          <w:lang w:eastAsia="es-MX"/>
        </w:rPr>
        <w:t>Validación de hipótesis</w:t>
      </w:r>
    </w:p>
    <w:p w14:paraId="12C70A2F" w14:textId="7E36DC94" w:rsidR="008D28CB" w:rsidRPr="008D28CB" w:rsidRDefault="00C008DB" w:rsidP="00FA29A1">
      <w:pPr>
        <w:spacing w:after="0" w:line="360" w:lineRule="auto"/>
        <w:ind w:firstLine="709"/>
        <w:jc w:val="both"/>
        <w:rPr>
          <w:rFonts w:ascii="Times New Roman" w:eastAsia="Arial" w:hAnsi="Times New Roman" w:cs="Times New Roman"/>
          <w:sz w:val="24"/>
          <w:szCs w:val="24"/>
          <w:lang w:eastAsia="es-MX"/>
        </w:rPr>
      </w:pPr>
      <w:r>
        <w:rPr>
          <w:rFonts w:ascii="Times New Roman" w:eastAsia="Calibri" w:hAnsi="Times New Roman" w:cs="Times New Roman"/>
          <w:sz w:val="24"/>
          <w:szCs w:val="24"/>
          <w:lang w:eastAsia="es-MX"/>
        </w:rPr>
        <w:t>S</w:t>
      </w:r>
      <w:r w:rsidR="009A4E1C" w:rsidRPr="008D28CB">
        <w:rPr>
          <w:rFonts w:ascii="Times New Roman" w:eastAsia="Calibri" w:hAnsi="Times New Roman" w:cs="Times New Roman"/>
          <w:sz w:val="24"/>
          <w:szCs w:val="24"/>
          <w:lang w:eastAsia="es-MX"/>
        </w:rPr>
        <w:t xml:space="preserve">e comprueba </w:t>
      </w:r>
      <w:r w:rsidR="009E3962" w:rsidRPr="008D28CB">
        <w:rPr>
          <w:rFonts w:ascii="Times New Roman" w:eastAsia="Calibri" w:hAnsi="Times New Roman" w:cs="Times New Roman"/>
          <w:sz w:val="24"/>
          <w:szCs w:val="24"/>
          <w:lang w:eastAsia="es-MX"/>
        </w:rPr>
        <w:t>la</w:t>
      </w:r>
      <w:r w:rsidR="008D28CB" w:rsidRPr="008D28CB">
        <w:rPr>
          <w:rFonts w:ascii="Times New Roman" w:eastAsia="Calibri" w:hAnsi="Times New Roman" w:cs="Times New Roman"/>
          <w:sz w:val="24"/>
          <w:szCs w:val="24"/>
          <w:lang w:eastAsia="es-MX"/>
        </w:rPr>
        <w:t xml:space="preserve"> primera</w:t>
      </w:r>
      <w:r>
        <w:rPr>
          <w:rFonts w:ascii="Times New Roman" w:eastAsia="Calibri" w:hAnsi="Times New Roman" w:cs="Times New Roman"/>
          <w:sz w:val="24"/>
          <w:szCs w:val="24"/>
          <w:lang w:eastAsia="es-MX"/>
        </w:rPr>
        <w:t xml:space="preserve"> </w:t>
      </w:r>
      <w:r w:rsidR="00980AE3">
        <w:rPr>
          <w:rFonts w:ascii="Times New Roman" w:eastAsia="Calibri" w:hAnsi="Times New Roman" w:cs="Times New Roman"/>
          <w:sz w:val="24"/>
          <w:szCs w:val="24"/>
          <w:lang w:eastAsia="es-MX"/>
        </w:rPr>
        <w:t>hipótesis</w:t>
      </w:r>
      <w:r w:rsidR="008D28CB" w:rsidRPr="008D28CB">
        <w:rPr>
          <w:rFonts w:ascii="Times New Roman" w:eastAsia="Calibri" w:hAnsi="Times New Roman" w:cs="Times New Roman"/>
          <w:sz w:val="24"/>
          <w:szCs w:val="24"/>
          <w:lang w:eastAsia="es-MX"/>
        </w:rPr>
        <w:t xml:space="preserve">, en virtud de que </w:t>
      </w:r>
      <w:r w:rsidR="008D28CB" w:rsidRPr="008D28CB">
        <w:rPr>
          <w:rFonts w:ascii="Times New Roman" w:eastAsia="Arial" w:hAnsi="Times New Roman" w:cs="Times New Roman"/>
          <w:sz w:val="24"/>
          <w:szCs w:val="24"/>
          <w:lang w:eastAsia="es-MX"/>
        </w:rPr>
        <w:t>l</w:t>
      </w:r>
      <w:r w:rsidR="006C684B">
        <w:rPr>
          <w:rFonts w:ascii="Times New Roman" w:eastAsia="Arial" w:hAnsi="Times New Roman" w:cs="Times New Roman"/>
          <w:sz w:val="24"/>
          <w:szCs w:val="24"/>
          <w:lang w:eastAsia="es-MX"/>
        </w:rPr>
        <w:t>a</w:t>
      </w:r>
      <w:r w:rsidR="0092694D">
        <w:rPr>
          <w:rFonts w:ascii="Times New Roman" w:eastAsia="Arial" w:hAnsi="Times New Roman" w:cs="Times New Roman"/>
          <w:sz w:val="24"/>
          <w:szCs w:val="24"/>
          <w:lang w:eastAsia="es-MX"/>
        </w:rPr>
        <w:t>s</w:t>
      </w:r>
      <w:r w:rsidR="006C684B">
        <w:rPr>
          <w:rFonts w:ascii="Times New Roman" w:eastAsia="Arial" w:hAnsi="Times New Roman" w:cs="Times New Roman"/>
          <w:sz w:val="24"/>
          <w:szCs w:val="24"/>
          <w:lang w:eastAsia="es-MX"/>
        </w:rPr>
        <w:t xml:space="preserve"> clave</w:t>
      </w:r>
      <w:r w:rsidR="0092694D">
        <w:rPr>
          <w:rFonts w:ascii="Times New Roman" w:eastAsia="Arial" w:hAnsi="Times New Roman" w:cs="Times New Roman"/>
          <w:sz w:val="24"/>
          <w:szCs w:val="24"/>
          <w:lang w:eastAsia="es-MX"/>
        </w:rPr>
        <w:t>s</w:t>
      </w:r>
      <w:r w:rsidR="006C684B">
        <w:rPr>
          <w:rFonts w:ascii="Times New Roman" w:eastAsia="Arial" w:hAnsi="Times New Roman" w:cs="Times New Roman"/>
          <w:sz w:val="24"/>
          <w:szCs w:val="24"/>
          <w:lang w:eastAsia="es-MX"/>
        </w:rPr>
        <w:t xml:space="preserve"> de comunicación</w:t>
      </w:r>
      <w:r w:rsidR="008D28CB" w:rsidRPr="008D28CB">
        <w:rPr>
          <w:rFonts w:ascii="Times New Roman" w:eastAsia="Arial" w:hAnsi="Times New Roman" w:cs="Times New Roman"/>
          <w:sz w:val="24"/>
          <w:szCs w:val="24"/>
          <w:lang w:eastAsia="es-MX"/>
        </w:rPr>
        <w:t xml:space="preserve"> de tipología de género en su indicador informativo y </w:t>
      </w:r>
      <w:r w:rsidR="006C684B">
        <w:rPr>
          <w:rFonts w:ascii="Times New Roman" w:eastAsia="Arial" w:hAnsi="Times New Roman" w:cs="Times New Roman"/>
          <w:sz w:val="24"/>
          <w:szCs w:val="24"/>
          <w:lang w:eastAsia="es-MX"/>
        </w:rPr>
        <w:t>la</w:t>
      </w:r>
      <w:r w:rsidR="008D28CB" w:rsidRPr="008D28CB">
        <w:rPr>
          <w:rFonts w:ascii="Times New Roman" w:eastAsia="Arial" w:hAnsi="Times New Roman" w:cs="Times New Roman"/>
          <w:sz w:val="24"/>
          <w:szCs w:val="24"/>
          <w:lang w:eastAsia="es-MX"/>
        </w:rPr>
        <w:t xml:space="preserve"> de contenido temático en sus indicadores de servicios UAGro, difusión de eventos académicos y oferta educativa fueron l</w:t>
      </w:r>
      <w:r w:rsidR="006C684B">
        <w:rPr>
          <w:rFonts w:ascii="Times New Roman" w:eastAsia="Arial" w:hAnsi="Times New Roman" w:cs="Times New Roman"/>
          <w:sz w:val="24"/>
          <w:szCs w:val="24"/>
          <w:lang w:eastAsia="es-MX"/>
        </w:rPr>
        <w:t>a</w:t>
      </w:r>
      <w:r w:rsidR="008D28CB" w:rsidRPr="008D28CB">
        <w:rPr>
          <w:rFonts w:ascii="Times New Roman" w:eastAsia="Arial" w:hAnsi="Times New Roman" w:cs="Times New Roman"/>
          <w:sz w:val="24"/>
          <w:szCs w:val="24"/>
          <w:lang w:eastAsia="es-MX"/>
        </w:rPr>
        <w:t xml:space="preserve">s que generaron </w:t>
      </w:r>
      <w:r w:rsidR="006C684B">
        <w:rPr>
          <w:rFonts w:ascii="Times New Roman" w:eastAsia="Arial" w:hAnsi="Times New Roman" w:cs="Times New Roman"/>
          <w:sz w:val="24"/>
          <w:szCs w:val="24"/>
          <w:lang w:eastAsia="es-MX"/>
        </w:rPr>
        <w:t>compromiso y</w:t>
      </w:r>
      <w:r w:rsidR="008D28CB" w:rsidRPr="008D28CB">
        <w:rPr>
          <w:rFonts w:ascii="Times New Roman" w:eastAsia="Arial" w:hAnsi="Times New Roman" w:cs="Times New Roman"/>
          <w:sz w:val="24"/>
          <w:szCs w:val="24"/>
          <w:lang w:eastAsia="es-MX"/>
        </w:rPr>
        <w:t xml:space="preserve"> valor </w:t>
      </w:r>
      <w:r w:rsidR="006C684B">
        <w:rPr>
          <w:rFonts w:ascii="Times New Roman" w:eastAsia="Arial" w:hAnsi="Times New Roman" w:cs="Times New Roman"/>
          <w:sz w:val="24"/>
          <w:szCs w:val="24"/>
          <w:lang w:eastAsia="es-MX"/>
        </w:rPr>
        <w:t xml:space="preserve">de marca </w:t>
      </w:r>
      <w:r w:rsidR="008D28CB" w:rsidRPr="008D28CB">
        <w:rPr>
          <w:rFonts w:ascii="Times New Roman" w:eastAsia="Arial" w:hAnsi="Times New Roman" w:cs="Times New Roman"/>
          <w:sz w:val="24"/>
          <w:szCs w:val="24"/>
          <w:lang w:eastAsia="es-MX"/>
        </w:rPr>
        <w:t xml:space="preserve">entre los usuarios de la cuenta oficial de Facebook de la </w:t>
      </w:r>
      <w:r w:rsidR="00ED1CFF">
        <w:rPr>
          <w:rFonts w:ascii="Times New Roman" w:eastAsia="Arial" w:hAnsi="Times New Roman" w:cs="Times New Roman"/>
          <w:sz w:val="24"/>
          <w:szCs w:val="24"/>
          <w:lang w:eastAsia="es-MX"/>
        </w:rPr>
        <w:t>M</w:t>
      </w:r>
      <w:r w:rsidR="008D28CB" w:rsidRPr="008D28CB">
        <w:rPr>
          <w:rFonts w:ascii="Times New Roman" w:eastAsia="Arial" w:hAnsi="Times New Roman" w:cs="Times New Roman"/>
          <w:sz w:val="24"/>
          <w:szCs w:val="24"/>
          <w:lang w:eastAsia="es-MX"/>
        </w:rPr>
        <w:t>arca UAGro. La segunda hipótesis también se comprueba</w:t>
      </w:r>
      <w:r w:rsidR="009E3962" w:rsidRPr="008D28CB">
        <w:rPr>
          <w:rFonts w:ascii="Times New Roman" w:eastAsia="Calibri" w:hAnsi="Times New Roman" w:cs="Times New Roman"/>
          <w:sz w:val="24"/>
          <w:szCs w:val="24"/>
          <w:lang w:eastAsia="es-MX"/>
        </w:rPr>
        <w:t>,</w:t>
      </w:r>
      <w:r w:rsidR="00EB0836">
        <w:rPr>
          <w:rFonts w:ascii="Times New Roman" w:eastAsia="Calibri" w:hAnsi="Times New Roman" w:cs="Times New Roman"/>
          <w:sz w:val="24"/>
          <w:szCs w:val="24"/>
          <w:lang w:eastAsia="es-MX"/>
        </w:rPr>
        <w:t xml:space="preserve"> </w:t>
      </w:r>
      <w:r>
        <w:rPr>
          <w:rFonts w:ascii="Times New Roman" w:eastAsia="Calibri" w:hAnsi="Times New Roman" w:cs="Times New Roman"/>
          <w:sz w:val="24"/>
          <w:szCs w:val="24"/>
          <w:lang w:eastAsia="es-MX"/>
        </w:rPr>
        <w:t>porque</w:t>
      </w:r>
      <w:r w:rsidR="00EB0836">
        <w:rPr>
          <w:rFonts w:ascii="Times New Roman" w:eastAsia="Calibri" w:hAnsi="Times New Roman" w:cs="Times New Roman"/>
          <w:sz w:val="24"/>
          <w:szCs w:val="24"/>
          <w:lang w:eastAsia="es-MX"/>
        </w:rPr>
        <w:t xml:space="preserve"> </w:t>
      </w:r>
      <w:r w:rsidR="009E3962" w:rsidRPr="008D28CB">
        <w:rPr>
          <w:rFonts w:ascii="Times New Roman" w:eastAsia="Calibri" w:hAnsi="Times New Roman" w:cs="Times New Roman"/>
          <w:sz w:val="24"/>
          <w:szCs w:val="24"/>
          <w:lang w:eastAsia="es-MX"/>
        </w:rPr>
        <w:t>el</w:t>
      </w:r>
      <w:r w:rsidR="00CD29E1" w:rsidRPr="008D28CB">
        <w:rPr>
          <w:rFonts w:ascii="Times New Roman" w:eastAsia="Calibri" w:hAnsi="Times New Roman" w:cs="Times New Roman"/>
          <w:sz w:val="24"/>
          <w:szCs w:val="24"/>
          <w:lang w:eastAsia="es-MX"/>
        </w:rPr>
        <w:t xml:space="preserve"> formato más utilizado</w:t>
      </w:r>
      <w:r w:rsidR="00353EA1" w:rsidRPr="008D28CB">
        <w:rPr>
          <w:rFonts w:ascii="Times New Roman" w:eastAsia="Calibri" w:hAnsi="Times New Roman" w:cs="Times New Roman"/>
          <w:sz w:val="24"/>
          <w:szCs w:val="24"/>
          <w:lang w:eastAsia="es-MX"/>
        </w:rPr>
        <w:t xml:space="preserve"> fue la </w:t>
      </w:r>
      <w:r w:rsidR="00C35141">
        <w:rPr>
          <w:rFonts w:ascii="Times New Roman" w:eastAsia="Calibri" w:hAnsi="Times New Roman" w:cs="Times New Roman"/>
          <w:sz w:val="24"/>
          <w:szCs w:val="24"/>
          <w:lang w:eastAsia="es-MX"/>
        </w:rPr>
        <w:t>i</w:t>
      </w:r>
      <w:r w:rsidR="00CD29E1" w:rsidRPr="008D28CB">
        <w:rPr>
          <w:rFonts w:ascii="Times New Roman" w:eastAsia="Calibri" w:hAnsi="Times New Roman" w:cs="Times New Roman"/>
          <w:sz w:val="24"/>
          <w:szCs w:val="24"/>
          <w:lang w:eastAsia="es-MX"/>
        </w:rPr>
        <w:t xml:space="preserve">magen en su indicador de </w:t>
      </w:r>
      <w:r w:rsidR="00797E4B">
        <w:rPr>
          <w:rFonts w:ascii="Times New Roman" w:eastAsia="Calibri" w:hAnsi="Times New Roman" w:cs="Times New Roman"/>
          <w:sz w:val="24"/>
          <w:szCs w:val="24"/>
          <w:lang w:eastAsia="es-MX"/>
        </w:rPr>
        <w:t>i</w:t>
      </w:r>
      <w:r w:rsidR="00CD29E1" w:rsidRPr="008D28CB">
        <w:rPr>
          <w:rFonts w:ascii="Times New Roman" w:eastAsia="Calibri" w:hAnsi="Times New Roman" w:cs="Times New Roman"/>
          <w:sz w:val="24"/>
          <w:szCs w:val="24"/>
          <w:lang w:eastAsia="es-MX"/>
        </w:rPr>
        <w:t>nfografía</w:t>
      </w:r>
      <w:r w:rsidR="00353EA1" w:rsidRPr="008D28CB">
        <w:rPr>
          <w:rFonts w:ascii="Times New Roman" w:eastAsia="Calibri" w:hAnsi="Times New Roman" w:cs="Times New Roman"/>
          <w:sz w:val="24"/>
          <w:szCs w:val="24"/>
          <w:lang w:eastAsia="es-MX"/>
        </w:rPr>
        <w:t>.</w:t>
      </w:r>
    </w:p>
    <w:p w14:paraId="57205C2D" w14:textId="2FA95B5A" w:rsidR="00F3232F" w:rsidRPr="00FA29A1" w:rsidRDefault="00C44849" w:rsidP="00FA29A1">
      <w:pPr>
        <w:pStyle w:val="Ttulo1"/>
        <w:spacing w:after="0"/>
        <w:rPr>
          <w:sz w:val="28"/>
          <w:szCs w:val="28"/>
        </w:rPr>
      </w:pPr>
      <w:r w:rsidRPr="00FA29A1">
        <w:rPr>
          <w:sz w:val="28"/>
          <w:szCs w:val="28"/>
        </w:rPr>
        <w:lastRenderedPageBreak/>
        <w:t>F</w:t>
      </w:r>
      <w:r w:rsidR="00F3232F" w:rsidRPr="00FA29A1">
        <w:rPr>
          <w:sz w:val="28"/>
          <w:szCs w:val="28"/>
        </w:rPr>
        <w:t>uturas líneas de investigación</w:t>
      </w:r>
    </w:p>
    <w:p w14:paraId="54BFE6C0" w14:textId="223FC8C2" w:rsidR="005D1296" w:rsidRDefault="00797E4B" w:rsidP="00FA29A1">
      <w:pPr>
        <w:spacing w:after="0" w:line="360" w:lineRule="auto"/>
        <w:ind w:firstLine="709"/>
        <w:contextualSpacing/>
        <w:jc w:val="both"/>
        <w:rPr>
          <w:rFonts w:ascii="Times New Roman" w:hAnsi="Times New Roman" w:cs="Times New Roman"/>
          <w:iCs/>
          <w:sz w:val="24"/>
        </w:rPr>
      </w:pPr>
      <w:r w:rsidRPr="001579B4">
        <w:rPr>
          <w:rFonts w:ascii="Times New Roman" w:hAnsi="Times New Roman" w:cs="Times New Roman"/>
          <w:sz w:val="24"/>
          <w:szCs w:val="24"/>
        </w:rPr>
        <w:t xml:space="preserve">La investigación realizada a la </w:t>
      </w:r>
      <w:r w:rsidR="00A31332">
        <w:rPr>
          <w:rFonts w:ascii="Times New Roman" w:hAnsi="Times New Roman" w:cs="Times New Roman"/>
          <w:sz w:val="24"/>
          <w:szCs w:val="24"/>
        </w:rPr>
        <w:t>M</w:t>
      </w:r>
      <w:r w:rsidRPr="001579B4">
        <w:rPr>
          <w:rFonts w:ascii="Times New Roman" w:hAnsi="Times New Roman" w:cs="Times New Roman"/>
          <w:sz w:val="24"/>
          <w:szCs w:val="24"/>
        </w:rPr>
        <w:t xml:space="preserve">arca UAGro desde el </w:t>
      </w:r>
      <w:r w:rsidRPr="001618F7">
        <w:rPr>
          <w:rFonts w:ascii="Times New Roman" w:hAnsi="Times New Roman" w:cs="Times New Roman"/>
          <w:i/>
          <w:sz w:val="24"/>
          <w:szCs w:val="24"/>
        </w:rPr>
        <w:t>branded content</w:t>
      </w:r>
      <w:r w:rsidRPr="001579B4">
        <w:rPr>
          <w:rFonts w:ascii="Times New Roman" w:hAnsi="Times New Roman" w:cs="Times New Roman"/>
          <w:sz w:val="24"/>
          <w:szCs w:val="24"/>
        </w:rPr>
        <w:t xml:space="preserve"> y la comunicación institucional generó resultados que ofrecen una visión sobre el comportamiento de la misma pero una sola red social</w:t>
      </w:r>
      <w:r w:rsidR="005D1296">
        <w:rPr>
          <w:rFonts w:ascii="Times New Roman" w:hAnsi="Times New Roman" w:cs="Times New Roman"/>
          <w:sz w:val="24"/>
          <w:szCs w:val="24"/>
        </w:rPr>
        <w:t xml:space="preserve">. </w:t>
      </w:r>
      <w:r w:rsidR="001618F7" w:rsidRPr="001618F7">
        <w:rPr>
          <w:i/>
          <w:iCs/>
        </w:rPr>
        <w:t xml:space="preserve"> </w:t>
      </w:r>
      <w:r w:rsidR="001618F7" w:rsidRPr="001618F7">
        <w:rPr>
          <w:rFonts w:ascii="Times New Roman" w:hAnsi="Times New Roman" w:cs="Times New Roman"/>
          <w:iCs/>
          <w:sz w:val="24"/>
        </w:rPr>
        <w:t xml:space="preserve">Es importante continuar </w:t>
      </w:r>
      <w:r w:rsidR="005D1296">
        <w:rPr>
          <w:rFonts w:ascii="Times New Roman" w:hAnsi="Times New Roman" w:cs="Times New Roman"/>
          <w:iCs/>
          <w:sz w:val="24"/>
        </w:rPr>
        <w:t xml:space="preserve">y ampliar </w:t>
      </w:r>
      <w:r w:rsidR="001618F7" w:rsidRPr="001618F7">
        <w:rPr>
          <w:rFonts w:ascii="Times New Roman" w:hAnsi="Times New Roman" w:cs="Times New Roman"/>
          <w:iCs/>
          <w:sz w:val="24"/>
        </w:rPr>
        <w:t xml:space="preserve">esta línea de </w:t>
      </w:r>
      <w:r w:rsidR="005D1296" w:rsidRPr="001618F7">
        <w:rPr>
          <w:rFonts w:ascii="Times New Roman" w:hAnsi="Times New Roman" w:cs="Times New Roman"/>
          <w:iCs/>
          <w:sz w:val="24"/>
        </w:rPr>
        <w:t>investigación</w:t>
      </w:r>
      <w:r w:rsidR="005D1296">
        <w:rPr>
          <w:rFonts w:ascii="Times New Roman" w:hAnsi="Times New Roman" w:cs="Times New Roman"/>
          <w:iCs/>
          <w:sz w:val="24"/>
        </w:rPr>
        <w:t xml:space="preserve"> </w:t>
      </w:r>
      <w:r w:rsidR="009E5087">
        <w:rPr>
          <w:rFonts w:ascii="Times New Roman" w:hAnsi="Times New Roman" w:cs="Times New Roman"/>
          <w:iCs/>
          <w:sz w:val="24"/>
        </w:rPr>
        <w:t>hacia lo</w:t>
      </w:r>
      <w:r w:rsidR="005D1296">
        <w:rPr>
          <w:rFonts w:ascii="Times New Roman" w:hAnsi="Times New Roman" w:cs="Times New Roman"/>
          <w:iCs/>
          <w:sz w:val="24"/>
        </w:rPr>
        <w:t xml:space="preserve"> siguiente:</w:t>
      </w:r>
    </w:p>
    <w:p w14:paraId="054D48A2" w14:textId="34B44363" w:rsidR="00963F79" w:rsidRPr="007E1500" w:rsidRDefault="005D1296" w:rsidP="00FA29A1">
      <w:pPr>
        <w:pStyle w:val="Prrafodelista"/>
        <w:numPr>
          <w:ilvl w:val="0"/>
          <w:numId w:val="18"/>
        </w:numPr>
        <w:spacing w:after="0" w:line="360" w:lineRule="auto"/>
        <w:jc w:val="both"/>
        <w:rPr>
          <w:rFonts w:ascii="Times New Roman" w:eastAsiaTheme="minorEastAsia" w:hAnsi="Times New Roman" w:cs="Times New Roman"/>
          <w:sz w:val="24"/>
          <w:szCs w:val="24"/>
          <w:lang w:eastAsia="en-US"/>
        </w:rPr>
      </w:pPr>
      <w:r>
        <w:rPr>
          <w:rFonts w:ascii="Times New Roman" w:hAnsi="Times New Roman" w:cs="Times New Roman"/>
          <w:iCs/>
          <w:sz w:val="24"/>
        </w:rPr>
        <w:t>Analizar el contenido de</w:t>
      </w:r>
      <w:r w:rsidR="007E1500">
        <w:rPr>
          <w:rFonts w:ascii="Times New Roman" w:hAnsi="Times New Roman" w:cs="Times New Roman"/>
          <w:iCs/>
          <w:sz w:val="24"/>
        </w:rPr>
        <w:t xml:space="preserve"> la Marca</w:t>
      </w:r>
      <w:r w:rsidR="001618F7" w:rsidRPr="005D1296">
        <w:rPr>
          <w:rFonts w:ascii="Times New Roman" w:hAnsi="Times New Roman" w:cs="Times New Roman"/>
          <w:iCs/>
          <w:sz w:val="24"/>
        </w:rPr>
        <w:t xml:space="preserve"> UAGro en la red social Twitter/X</w:t>
      </w:r>
      <w:r>
        <w:rPr>
          <w:rFonts w:ascii="Times New Roman" w:hAnsi="Times New Roman" w:cs="Times New Roman"/>
          <w:iCs/>
          <w:sz w:val="24"/>
        </w:rPr>
        <w:t xml:space="preserve">, </w:t>
      </w:r>
      <w:r w:rsidRPr="007E1500">
        <w:rPr>
          <w:rFonts w:ascii="Times New Roman" w:hAnsi="Times New Roman" w:cs="Times New Roman"/>
          <w:iCs/>
          <w:sz w:val="24"/>
        </w:rPr>
        <w:t xml:space="preserve">describiendo el impacto de </w:t>
      </w:r>
      <w:r w:rsidR="001618F7" w:rsidRPr="007E1500">
        <w:rPr>
          <w:rFonts w:ascii="Times New Roman" w:hAnsi="Times New Roman" w:cs="Times New Roman"/>
          <w:iCs/>
          <w:sz w:val="24"/>
        </w:rPr>
        <w:t>sus interacciones, mensajes, alcance, compromiso de marca y número de seguidores</w:t>
      </w:r>
      <w:r w:rsidRPr="007E1500">
        <w:rPr>
          <w:rFonts w:ascii="Times New Roman" w:hAnsi="Times New Roman" w:cs="Times New Roman"/>
          <w:iCs/>
          <w:sz w:val="24"/>
        </w:rPr>
        <w:t>, con</w:t>
      </w:r>
      <w:r w:rsidR="00AE4DE0" w:rsidRPr="007E1500">
        <w:rPr>
          <w:rFonts w:ascii="Times New Roman" w:hAnsi="Times New Roman" w:cs="Times New Roman"/>
          <w:sz w:val="24"/>
          <w:szCs w:val="24"/>
        </w:rPr>
        <w:t xml:space="preserve"> una metodología cuantitativa</w:t>
      </w:r>
      <w:r w:rsidR="007E1500">
        <w:rPr>
          <w:rFonts w:ascii="Times New Roman" w:hAnsi="Times New Roman" w:cs="Times New Roman"/>
          <w:sz w:val="24"/>
          <w:szCs w:val="24"/>
        </w:rPr>
        <w:t xml:space="preserve">, </w:t>
      </w:r>
      <w:r w:rsidR="00AE4DE0" w:rsidRPr="007E1500">
        <w:rPr>
          <w:rFonts w:ascii="Times New Roman" w:hAnsi="Times New Roman" w:cs="Times New Roman"/>
          <w:sz w:val="24"/>
          <w:szCs w:val="24"/>
        </w:rPr>
        <w:t>a través de</w:t>
      </w:r>
      <w:r w:rsidR="00181BF4" w:rsidRPr="007E1500">
        <w:rPr>
          <w:rFonts w:ascii="Times New Roman" w:hAnsi="Times New Roman" w:cs="Times New Roman"/>
          <w:sz w:val="24"/>
          <w:szCs w:val="24"/>
        </w:rPr>
        <w:t xml:space="preserve"> las métricas de </w:t>
      </w:r>
      <w:r w:rsidR="00181BF4" w:rsidRPr="007E1500">
        <w:rPr>
          <w:rFonts w:ascii="Times New Roman" w:hAnsi="Times New Roman" w:cs="Times New Roman"/>
          <w:i/>
          <w:sz w:val="24"/>
          <w:szCs w:val="24"/>
        </w:rPr>
        <w:t>Fanpage Karma</w:t>
      </w:r>
      <w:r w:rsidR="00C44849" w:rsidRPr="007E1500">
        <w:rPr>
          <w:rFonts w:ascii="Times New Roman" w:hAnsi="Times New Roman" w:cs="Times New Roman"/>
          <w:i/>
          <w:sz w:val="24"/>
          <w:szCs w:val="24"/>
        </w:rPr>
        <w:t>,</w:t>
      </w:r>
      <w:r w:rsidR="00963F79" w:rsidRPr="007E1500">
        <w:rPr>
          <w:rFonts w:ascii="Times New Roman" w:hAnsi="Times New Roman" w:cs="Times New Roman"/>
          <w:sz w:val="24"/>
          <w:szCs w:val="24"/>
        </w:rPr>
        <w:t xml:space="preserve"> </w:t>
      </w:r>
      <w:r w:rsidR="00E13BDC" w:rsidRPr="007E1500">
        <w:rPr>
          <w:rFonts w:ascii="Times New Roman" w:hAnsi="Times New Roman" w:cs="Times New Roman"/>
          <w:iCs/>
          <w:sz w:val="24"/>
          <w:szCs w:val="24"/>
        </w:rPr>
        <w:t>cuyos resultados podrían contrastarse con los de este estudio, lo que proporcionaría una base más completa</w:t>
      </w:r>
      <w:r w:rsidR="00E13BDC" w:rsidRPr="007E1500">
        <w:rPr>
          <w:rFonts w:ascii="Times New Roman" w:hAnsi="Times New Roman" w:cs="Times New Roman"/>
          <w:sz w:val="24"/>
          <w:szCs w:val="24"/>
        </w:rPr>
        <w:t xml:space="preserve"> </w:t>
      </w:r>
      <w:r w:rsidR="00963F79" w:rsidRPr="007E1500">
        <w:rPr>
          <w:rFonts w:ascii="Times New Roman" w:hAnsi="Times New Roman" w:cs="Times New Roman"/>
          <w:sz w:val="24"/>
          <w:szCs w:val="24"/>
        </w:rPr>
        <w:t>par</w:t>
      </w:r>
      <w:r w:rsidR="00CF4775">
        <w:rPr>
          <w:rFonts w:ascii="Times New Roman" w:hAnsi="Times New Roman" w:cs="Times New Roman"/>
          <w:sz w:val="24"/>
          <w:szCs w:val="24"/>
        </w:rPr>
        <w:t>a</w:t>
      </w:r>
      <w:r w:rsidR="007E1500">
        <w:rPr>
          <w:rFonts w:ascii="Times New Roman" w:hAnsi="Times New Roman" w:cs="Times New Roman"/>
          <w:sz w:val="24"/>
          <w:szCs w:val="24"/>
        </w:rPr>
        <w:t xml:space="preserve"> que la marca genere </w:t>
      </w:r>
      <w:r w:rsidR="00963F79" w:rsidRPr="007E1500">
        <w:rPr>
          <w:rFonts w:ascii="Times New Roman" w:eastAsia="Arial" w:hAnsi="Times New Roman" w:cs="Times New Roman"/>
          <w:sz w:val="24"/>
          <w:szCs w:val="24"/>
        </w:rPr>
        <w:t xml:space="preserve">una </w:t>
      </w:r>
      <w:r w:rsidR="006F798F" w:rsidRPr="007E1500">
        <w:rPr>
          <w:rFonts w:ascii="Times New Roman" w:hAnsi="Times New Roman" w:cs="Times New Roman"/>
          <w:sz w:val="24"/>
        </w:rPr>
        <w:t xml:space="preserve">correcta estrategia de contenidos </w:t>
      </w:r>
      <w:r w:rsidR="00963F79" w:rsidRPr="007E1500">
        <w:rPr>
          <w:rFonts w:ascii="Times New Roman" w:hAnsi="Times New Roman" w:cs="Times New Roman"/>
          <w:sz w:val="24"/>
        </w:rPr>
        <w:t xml:space="preserve">y de comunicación en </w:t>
      </w:r>
      <w:r w:rsidR="006F798F" w:rsidRPr="007E1500">
        <w:rPr>
          <w:rFonts w:ascii="Times New Roman" w:hAnsi="Times New Roman" w:cs="Times New Roman"/>
          <w:sz w:val="24"/>
        </w:rPr>
        <w:t>redes sociales</w:t>
      </w:r>
      <w:r w:rsidR="00963F79" w:rsidRPr="007E1500">
        <w:rPr>
          <w:rFonts w:ascii="Times New Roman" w:hAnsi="Times New Roman" w:cs="Times New Roman"/>
          <w:sz w:val="24"/>
        </w:rPr>
        <w:t>.</w:t>
      </w:r>
    </w:p>
    <w:p w14:paraId="338598D6" w14:textId="20DE62BA" w:rsidR="007E1500" w:rsidRDefault="007E1500" w:rsidP="00FA29A1">
      <w:pPr>
        <w:pStyle w:val="Prrafodelista"/>
        <w:numPr>
          <w:ilvl w:val="0"/>
          <w:numId w:val="18"/>
        </w:numPr>
        <w:spacing w:after="0" w:line="360" w:lineRule="auto"/>
        <w:jc w:val="both"/>
        <w:rPr>
          <w:rFonts w:ascii="Times New Roman" w:hAnsi="Times New Roman" w:cs="Times New Roman"/>
          <w:bCs/>
          <w:sz w:val="24"/>
        </w:rPr>
      </w:pPr>
      <w:r>
        <w:rPr>
          <w:rFonts w:ascii="Times New Roman" w:hAnsi="Times New Roman" w:cs="Times New Roman"/>
          <w:bCs/>
          <w:sz w:val="24"/>
        </w:rPr>
        <w:t>Proponer un modelo de branding corporativo y de comunicación estratégica para el posicionamiento en redes sociales de la Marca UAGro, con el objetivo de</w:t>
      </w:r>
      <w:r w:rsidR="00CF4775">
        <w:rPr>
          <w:rFonts w:ascii="Times New Roman" w:hAnsi="Times New Roman" w:cs="Times New Roman"/>
          <w:bCs/>
          <w:sz w:val="24"/>
        </w:rPr>
        <w:t xml:space="preserve"> coadyuvar</w:t>
      </w:r>
      <w:r>
        <w:rPr>
          <w:rFonts w:ascii="Times New Roman" w:hAnsi="Times New Roman" w:cs="Times New Roman"/>
          <w:bCs/>
          <w:sz w:val="24"/>
        </w:rPr>
        <w:t xml:space="preserve"> </w:t>
      </w:r>
      <w:r w:rsidR="00CF4775">
        <w:rPr>
          <w:rFonts w:ascii="Times New Roman" w:hAnsi="Times New Roman" w:cs="Times New Roman"/>
          <w:bCs/>
          <w:sz w:val="24"/>
        </w:rPr>
        <w:t xml:space="preserve">con </w:t>
      </w:r>
      <w:r>
        <w:rPr>
          <w:rFonts w:ascii="Times New Roman" w:hAnsi="Times New Roman" w:cs="Times New Roman"/>
          <w:bCs/>
          <w:sz w:val="24"/>
        </w:rPr>
        <w:t>la Universidad Autónoma de Guerrero</w:t>
      </w:r>
      <w:r w:rsidR="00CF4775">
        <w:rPr>
          <w:rFonts w:ascii="Times New Roman" w:hAnsi="Times New Roman" w:cs="Times New Roman"/>
          <w:bCs/>
          <w:sz w:val="24"/>
        </w:rPr>
        <w:t xml:space="preserve"> a fin de que</w:t>
      </w:r>
      <w:r>
        <w:rPr>
          <w:rFonts w:ascii="Times New Roman" w:hAnsi="Times New Roman" w:cs="Times New Roman"/>
          <w:bCs/>
          <w:sz w:val="24"/>
        </w:rPr>
        <w:t xml:space="preserve"> sea una marca universitaria fuerte.</w:t>
      </w:r>
    </w:p>
    <w:p w14:paraId="3744FF34" w14:textId="3D22DBCB" w:rsidR="00647635" w:rsidRPr="00CB3C46" w:rsidRDefault="007E1500" w:rsidP="00FA29A1">
      <w:pPr>
        <w:pStyle w:val="Prrafodelista"/>
        <w:numPr>
          <w:ilvl w:val="0"/>
          <w:numId w:val="18"/>
        </w:numPr>
        <w:spacing w:after="0" w:line="360" w:lineRule="auto"/>
        <w:jc w:val="both"/>
      </w:pPr>
      <w:r>
        <w:rPr>
          <w:rFonts w:ascii="Times New Roman" w:hAnsi="Times New Roman" w:cs="Times New Roman"/>
          <w:bCs/>
          <w:sz w:val="24"/>
        </w:rPr>
        <w:t xml:space="preserve">Desarrollar un estudio correlacional entre el descenso de la </w:t>
      </w:r>
      <w:r w:rsidR="008F2B86" w:rsidRPr="007E1500">
        <w:rPr>
          <w:rFonts w:ascii="Times New Roman" w:hAnsi="Times New Roman" w:cs="Times New Roman"/>
          <w:iCs/>
          <w:sz w:val="24"/>
          <w:szCs w:val="24"/>
        </w:rPr>
        <w:t>matrícula de aspirantes a nivel superior en los ciclos escolares 2023-2024 y 2024-2025 en la Universidad Autónoma de Guerrero</w:t>
      </w:r>
      <w:r w:rsidR="008F2B86" w:rsidRPr="007E1500">
        <w:rPr>
          <w:rFonts w:ascii="Times New Roman" w:hAnsi="Times New Roman" w:cs="Times New Roman"/>
          <w:bCs/>
          <w:sz w:val="24"/>
          <w:szCs w:val="24"/>
        </w:rPr>
        <w:t xml:space="preserve"> </w:t>
      </w:r>
      <w:r w:rsidR="007A4E47" w:rsidRPr="007E1500">
        <w:rPr>
          <w:rFonts w:ascii="Times New Roman" w:hAnsi="Times New Roman" w:cs="Times New Roman"/>
          <w:bCs/>
          <w:sz w:val="24"/>
          <w:szCs w:val="24"/>
        </w:rPr>
        <w:t>y la reputación de</w:t>
      </w:r>
      <w:r w:rsidR="005C6518" w:rsidRPr="007E1500">
        <w:rPr>
          <w:rFonts w:ascii="Times New Roman" w:hAnsi="Times New Roman" w:cs="Times New Roman"/>
          <w:bCs/>
          <w:sz w:val="24"/>
          <w:szCs w:val="24"/>
        </w:rPr>
        <w:t xml:space="preserve"> la</w:t>
      </w:r>
      <w:r w:rsidR="008F2B86" w:rsidRPr="007E1500">
        <w:rPr>
          <w:rFonts w:ascii="Times New Roman" w:hAnsi="Times New Roman" w:cs="Times New Roman"/>
          <w:bCs/>
          <w:sz w:val="24"/>
          <w:szCs w:val="24"/>
        </w:rPr>
        <w:t xml:space="preserve"> M</w:t>
      </w:r>
      <w:r w:rsidR="007A4E47" w:rsidRPr="007E1500">
        <w:rPr>
          <w:rFonts w:ascii="Times New Roman" w:hAnsi="Times New Roman" w:cs="Times New Roman"/>
          <w:bCs/>
          <w:sz w:val="24"/>
          <w:szCs w:val="24"/>
        </w:rPr>
        <w:t>arca UAGro</w:t>
      </w:r>
      <w:r w:rsidR="00395467" w:rsidRPr="007E1500">
        <w:rPr>
          <w:rFonts w:ascii="Times New Roman" w:hAnsi="Times New Roman" w:cs="Times New Roman"/>
          <w:bCs/>
          <w:sz w:val="24"/>
        </w:rPr>
        <w:t xml:space="preserve"> en</w:t>
      </w:r>
      <w:r w:rsidR="00001E55" w:rsidRPr="007E1500">
        <w:rPr>
          <w:rFonts w:ascii="Times New Roman" w:hAnsi="Times New Roman" w:cs="Times New Roman"/>
          <w:bCs/>
          <w:sz w:val="24"/>
        </w:rPr>
        <w:t xml:space="preserve"> la formación de estudiantes de licenciatura</w:t>
      </w:r>
      <w:r w:rsidR="007D05BF" w:rsidRPr="007E1500">
        <w:rPr>
          <w:rFonts w:ascii="Times New Roman" w:hAnsi="Times New Roman" w:cs="Times New Roman"/>
          <w:bCs/>
          <w:sz w:val="24"/>
        </w:rPr>
        <w:t xml:space="preserve"> del estado de Guerrero</w:t>
      </w:r>
      <w:r w:rsidR="00001E55" w:rsidRPr="007E1500">
        <w:rPr>
          <w:rFonts w:ascii="Times New Roman" w:hAnsi="Times New Roman" w:cs="Times New Roman"/>
          <w:bCs/>
          <w:sz w:val="24"/>
        </w:rPr>
        <w:t xml:space="preserve"> </w:t>
      </w:r>
      <w:r w:rsidR="007D05BF" w:rsidRPr="007E1500">
        <w:rPr>
          <w:rFonts w:ascii="Times New Roman" w:hAnsi="Times New Roman" w:cs="Times New Roman"/>
          <w:bCs/>
          <w:sz w:val="24"/>
        </w:rPr>
        <w:t>en</w:t>
      </w:r>
      <w:r w:rsidR="00001E55" w:rsidRPr="007E1500">
        <w:rPr>
          <w:rFonts w:ascii="Times New Roman" w:hAnsi="Times New Roman" w:cs="Times New Roman"/>
          <w:bCs/>
          <w:sz w:val="24"/>
        </w:rPr>
        <w:t xml:space="preserve"> todas las áreas de la ciencia. </w:t>
      </w:r>
      <w:r w:rsidR="00647635">
        <w:rPr>
          <w:rFonts w:ascii="Times New Roman" w:hAnsi="Times New Roman" w:cs="Times New Roman"/>
          <w:bCs/>
          <w:sz w:val="24"/>
        </w:rPr>
        <w:t xml:space="preserve">Sería </w:t>
      </w:r>
      <w:r w:rsidR="00B42C44">
        <w:rPr>
          <w:rFonts w:ascii="Times New Roman" w:hAnsi="Times New Roman" w:cs="Times New Roman"/>
          <w:bCs/>
          <w:sz w:val="24"/>
        </w:rPr>
        <w:t>relevante analizar</w:t>
      </w:r>
      <w:r w:rsidR="00647635">
        <w:rPr>
          <w:rFonts w:ascii="Times New Roman" w:hAnsi="Times New Roman" w:cs="Times New Roman"/>
          <w:bCs/>
          <w:sz w:val="24"/>
        </w:rPr>
        <w:t xml:space="preserve"> si la reputación de la Marca UAGro influye en la decisión de los aspirantes guerrerenses al elegir una opción universitaria.</w:t>
      </w:r>
    </w:p>
    <w:p w14:paraId="7D56D003" w14:textId="77777777" w:rsidR="00CB3C46" w:rsidRDefault="00CB3C46" w:rsidP="00FA29A1">
      <w:pPr>
        <w:pStyle w:val="Prrafodelista"/>
        <w:spacing w:after="0" w:line="360" w:lineRule="auto"/>
        <w:jc w:val="both"/>
      </w:pPr>
    </w:p>
    <w:p w14:paraId="69675DAD" w14:textId="77777777" w:rsidR="00336A69" w:rsidRDefault="00336A69" w:rsidP="00FA29A1">
      <w:pPr>
        <w:pStyle w:val="Prrafodelista"/>
        <w:spacing w:after="0" w:line="360" w:lineRule="auto"/>
        <w:jc w:val="both"/>
      </w:pPr>
    </w:p>
    <w:p w14:paraId="33742AEE" w14:textId="77777777" w:rsidR="00336A69" w:rsidRDefault="00336A69" w:rsidP="00FA29A1">
      <w:pPr>
        <w:pStyle w:val="Prrafodelista"/>
        <w:spacing w:after="0" w:line="360" w:lineRule="auto"/>
        <w:jc w:val="both"/>
      </w:pPr>
    </w:p>
    <w:p w14:paraId="2EFA4479" w14:textId="77777777" w:rsidR="00336A69" w:rsidRDefault="00336A69" w:rsidP="00FA29A1">
      <w:pPr>
        <w:pStyle w:val="Prrafodelista"/>
        <w:spacing w:after="0" w:line="360" w:lineRule="auto"/>
        <w:jc w:val="both"/>
      </w:pPr>
    </w:p>
    <w:p w14:paraId="6F9BCB36" w14:textId="77777777" w:rsidR="00336A69" w:rsidRDefault="00336A69" w:rsidP="00FA29A1">
      <w:pPr>
        <w:pStyle w:val="Prrafodelista"/>
        <w:spacing w:after="0" w:line="360" w:lineRule="auto"/>
        <w:jc w:val="both"/>
      </w:pPr>
    </w:p>
    <w:p w14:paraId="2E378AA0" w14:textId="77777777" w:rsidR="00336A69" w:rsidRDefault="00336A69" w:rsidP="00FA29A1">
      <w:pPr>
        <w:pStyle w:val="Prrafodelista"/>
        <w:spacing w:after="0" w:line="360" w:lineRule="auto"/>
        <w:jc w:val="both"/>
      </w:pPr>
    </w:p>
    <w:p w14:paraId="2B76A38A" w14:textId="77777777" w:rsidR="00336A69" w:rsidRDefault="00336A69" w:rsidP="00FA29A1">
      <w:pPr>
        <w:pStyle w:val="Prrafodelista"/>
        <w:spacing w:after="0" w:line="360" w:lineRule="auto"/>
        <w:jc w:val="both"/>
      </w:pPr>
    </w:p>
    <w:p w14:paraId="40E7AAA9" w14:textId="77777777" w:rsidR="00336A69" w:rsidRDefault="00336A69" w:rsidP="00FA29A1">
      <w:pPr>
        <w:pStyle w:val="Prrafodelista"/>
        <w:spacing w:after="0" w:line="360" w:lineRule="auto"/>
        <w:jc w:val="both"/>
      </w:pPr>
    </w:p>
    <w:p w14:paraId="7522E3C9" w14:textId="77777777" w:rsidR="00336A69" w:rsidRDefault="00336A69" w:rsidP="00FA29A1">
      <w:pPr>
        <w:pStyle w:val="Prrafodelista"/>
        <w:spacing w:after="0" w:line="360" w:lineRule="auto"/>
        <w:jc w:val="both"/>
      </w:pPr>
    </w:p>
    <w:p w14:paraId="76F31ED9" w14:textId="77777777" w:rsidR="00336A69" w:rsidRDefault="00336A69" w:rsidP="00FA29A1">
      <w:pPr>
        <w:pStyle w:val="Prrafodelista"/>
        <w:spacing w:after="0" w:line="360" w:lineRule="auto"/>
        <w:jc w:val="both"/>
      </w:pPr>
    </w:p>
    <w:p w14:paraId="7F5875B5" w14:textId="77777777" w:rsidR="00336A69" w:rsidRDefault="00336A69" w:rsidP="00FA29A1">
      <w:pPr>
        <w:pStyle w:val="Prrafodelista"/>
        <w:spacing w:after="0" w:line="360" w:lineRule="auto"/>
        <w:jc w:val="both"/>
      </w:pPr>
    </w:p>
    <w:p w14:paraId="01D7D87A" w14:textId="77777777" w:rsidR="00336A69" w:rsidRPr="00647635" w:rsidRDefault="00336A69" w:rsidP="00FA29A1">
      <w:pPr>
        <w:pStyle w:val="Prrafodelista"/>
        <w:spacing w:after="0" w:line="360" w:lineRule="auto"/>
        <w:jc w:val="both"/>
      </w:pPr>
    </w:p>
    <w:p w14:paraId="0860F26D" w14:textId="1071FD88" w:rsidR="00443A86" w:rsidRPr="00EF7F1E" w:rsidRDefault="00443A86" w:rsidP="00EF7F1E">
      <w:pPr>
        <w:pStyle w:val="Ttulo1"/>
        <w:spacing w:after="0"/>
        <w:jc w:val="left"/>
        <w:rPr>
          <w:rFonts w:asciiTheme="minorHAnsi" w:hAnsiTheme="minorHAnsi" w:cstheme="minorHAnsi"/>
          <w:sz w:val="28"/>
          <w:szCs w:val="28"/>
        </w:rPr>
      </w:pPr>
      <w:r w:rsidRPr="00EF7F1E">
        <w:rPr>
          <w:rFonts w:asciiTheme="minorHAnsi" w:hAnsiTheme="minorHAnsi" w:cstheme="minorHAnsi"/>
          <w:sz w:val="28"/>
          <w:szCs w:val="28"/>
        </w:rPr>
        <w:lastRenderedPageBreak/>
        <w:t>Referencias</w:t>
      </w:r>
    </w:p>
    <w:p w14:paraId="033ED244" w14:textId="6E5CE929" w:rsidR="00E97878" w:rsidRPr="00104CAA" w:rsidRDefault="003D0E48" w:rsidP="00EF7F1E">
      <w:pPr>
        <w:spacing w:after="0" w:line="360" w:lineRule="auto"/>
        <w:ind w:left="709" w:hanging="709"/>
        <w:contextualSpacing/>
        <w:jc w:val="both"/>
        <w:rPr>
          <w:rFonts w:ascii="Times New Roman" w:hAnsi="Times New Roman" w:cs="Times New Roman"/>
          <w:sz w:val="24"/>
          <w:szCs w:val="24"/>
        </w:rPr>
      </w:pPr>
      <w:r w:rsidRPr="00104CAA">
        <w:rPr>
          <w:rFonts w:ascii="Times New Roman" w:hAnsi="Times New Roman" w:cs="Times New Roman"/>
          <w:sz w:val="24"/>
          <w:szCs w:val="24"/>
        </w:rPr>
        <w:t>Aguilera, M., Baños, González., y Ramírez, P. (2015)</w:t>
      </w:r>
      <w:r w:rsidR="00104CAA" w:rsidRPr="00104CAA">
        <w:rPr>
          <w:rFonts w:ascii="Times New Roman" w:hAnsi="Times New Roman" w:cs="Times New Roman"/>
          <w:sz w:val="24"/>
          <w:szCs w:val="24"/>
        </w:rPr>
        <w:t xml:space="preserve">. </w:t>
      </w:r>
      <w:r w:rsidR="00104CAA" w:rsidRPr="0028353F">
        <w:rPr>
          <w:rFonts w:ascii="Times New Roman" w:hAnsi="Times New Roman" w:cs="Times New Roman"/>
          <w:sz w:val="24"/>
          <w:szCs w:val="24"/>
        </w:rPr>
        <w:t xml:space="preserve">Branded entertainment: los contenidos de </w:t>
      </w:r>
      <w:r w:rsidR="00E97878" w:rsidRPr="0028353F">
        <w:rPr>
          <w:rFonts w:ascii="Times New Roman" w:hAnsi="Times New Roman" w:cs="Times New Roman"/>
          <w:sz w:val="24"/>
          <w:szCs w:val="24"/>
        </w:rPr>
        <w:t>entretenimiento</w:t>
      </w:r>
      <w:r w:rsidR="00104CAA" w:rsidRPr="0028353F">
        <w:rPr>
          <w:rFonts w:ascii="Times New Roman" w:hAnsi="Times New Roman" w:cs="Times New Roman"/>
          <w:sz w:val="24"/>
          <w:szCs w:val="24"/>
        </w:rPr>
        <w:t xml:space="preserve"> como herramienta de comunicación de marketing. Un estudio de su situación actual en España</w:t>
      </w:r>
      <w:r w:rsidR="00104CAA" w:rsidRPr="00B05CD9">
        <w:rPr>
          <w:rFonts w:ascii="Times New Roman" w:hAnsi="Times New Roman" w:cs="Times New Roman"/>
          <w:i/>
          <w:sz w:val="24"/>
          <w:szCs w:val="24"/>
        </w:rPr>
        <w:t>.</w:t>
      </w:r>
      <w:r w:rsidR="00E97878" w:rsidRPr="00B05CD9">
        <w:rPr>
          <w:rFonts w:ascii="Times New Roman" w:hAnsi="Times New Roman" w:cs="Times New Roman"/>
          <w:i/>
          <w:sz w:val="24"/>
          <w:szCs w:val="24"/>
        </w:rPr>
        <w:t xml:space="preserve"> </w:t>
      </w:r>
      <w:r w:rsidR="00E97878" w:rsidRPr="00A34256">
        <w:rPr>
          <w:rFonts w:ascii="Times New Roman" w:hAnsi="Times New Roman" w:cs="Times New Roman"/>
          <w:sz w:val="24"/>
          <w:szCs w:val="24"/>
        </w:rPr>
        <w:t>Revista Latina de Comunicación Social</w:t>
      </w:r>
      <w:r w:rsidR="00E97878">
        <w:rPr>
          <w:rFonts w:ascii="Times New Roman" w:hAnsi="Times New Roman" w:cs="Times New Roman"/>
          <w:sz w:val="24"/>
          <w:szCs w:val="24"/>
        </w:rPr>
        <w:t xml:space="preserve">, </w:t>
      </w:r>
      <w:r w:rsidR="00E97878" w:rsidRPr="003A5DA2">
        <w:rPr>
          <w:rFonts w:ascii="Times New Roman" w:hAnsi="Times New Roman" w:cs="Times New Roman"/>
          <w:i/>
          <w:sz w:val="24"/>
          <w:szCs w:val="24"/>
        </w:rPr>
        <w:t>70</w:t>
      </w:r>
      <w:r w:rsidR="00E97878">
        <w:rPr>
          <w:rFonts w:ascii="Times New Roman" w:hAnsi="Times New Roman" w:cs="Times New Roman"/>
          <w:sz w:val="24"/>
          <w:szCs w:val="24"/>
        </w:rPr>
        <w:t xml:space="preserve">,519-538. </w:t>
      </w:r>
      <w:r w:rsidR="0028353F" w:rsidRPr="0028353F">
        <w:rPr>
          <w:rFonts w:ascii="Times New Roman" w:hAnsi="Times New Roman" w:cs="Times New Roman"/>
          <w:sz w:val="24"/>
          <w:szCs w:val="24"/>
        </w:rPr>
        <w:t>https://www.redalyc.org/pdf/819/81948469027.pdf</w:t>
      </w:r>
    </w:p>
    <w:p w14:paraId="3C76980A" w14:textId="582326F9" w:rsidR="00942CD0" w:rsidRDefault="00942CD0" w:rsidP="00EF7F1E">
      <w:pPr>
        <w:spacing w:after="0" w:line="360" w:lineRule="auto"/>
        <w:ind w:left="709" w:hanging="709"/>
        <w:contextualSpacing/>
        <w:jc w:val="both"/>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 xml:space="preserve">Arbaiza, R., y Huertas, G. (2018). </w:t>
      </w:r>
      <w:r w:rsidRPr="003A5DA2">
        <w:rPr>
          <w:rFonts w:ascii="Times New Roman" w:hAnsi="Times New Roman" w:cs="Times New Roman"/>
          <w:sz w:val="24"/>
          <w:szCs w:val="24"/>
          <w:shd w:val="clear" w:color="auto" w:fill="FFFFFF"/>
        </w:rPr>
        <w:t xml:space="preserve">Comunicación publicitaria en la industria de la moda: </w:t>
      </w:r>
      <w:r w:rsidRPr="003C4099">
        <w:rPr>
          <w:rFonts w:ascii="Times New Roman" w:hAnsi="Times New Roman" w:cs="Times New Roman"/>
          <w:i/>
          <w:sz w:val="24"/>
          <w:szCs w:val="24"/>
          <w:shd w:val="clear" w:color="auto" w:fill="FFFFFF"/>
        </w:rPr>
        <w:t>branded content,</w:t>
      </w:r>
      <w:r w:rsidRPr="003A5DA2">
        <w:rPr>
          <w:rFonts w:ascii="Times New Roman" w:hAnsi="Times New Roman" w:cs="Times New Roman"/>
          <w:sz w:val="24"/>
          <w:szCs w:val="24"/>
          <w:shd w:val="clear" w:color="auto" w:fill="FFFFFF"/>
        </w:rPr>
        <w:t xml:space="preserve"> el caso de los fashion films</w:t>
      </w:r>
      <w:r w:rsidRPr="003060DD">
        <w:rPr>
          <w:rFonts w:ascii="Times New Roman" w:hAnsi="Times New Roman" w:cs="Times New Roman"/>
          <w:sz w:val="24"/>
          <w:szCs w:val="24"/>
          <w:shd w:val="clear" w:color="auto" w:fill="FFFFFF"/>
        </w:rPr>
        <w:t>. Revista de Comunicación</w:t>
      </w:r>
      <w:r w:rsidR="008D0BED">
        <w:rPr>
          <w:rFonts w:ascii="Times New Roman" w:hAnsi="Times New Roman" w:cs="Times New Roman"/>
          <w:i/>
          <w:sz w:val="24"/>
          <w:szCs w:val="24"/>
          <w:shd w:val="clear" w:color="auto" w:fill="FFFFFF"/>
        </w:rPr>
        <w:t>,</w:t>
      </w:r>
      <w:r>
        <w:rPr>
          <w:rFonts w:ascii="Times New Roman" w:hAnsi="Times New Roman" w:cs="Times New Roman"/>
          <w:sz w:val="24"/>
          <w:szCs w:val="24"/>
          <w:shd w:val="clear" w:color="auto" w:fill="FFFFFF"/>
        </w:rPr>
        <w:t xml:space="preserve"> </w:t>
      </w:r>
      <w:r w:rsidRPr="003A5DA2">
        <w:rPr>
          <w:rFonts w:ascii="Times New Roman" w:hAnsi="Times New Roman" w:cs="Times New Roman"/>
          <w:i/>
          <w:sz w:val="24"/>
          <w:szCs w:val="24"/>
          <w:shd w:val="clear" w:color="auto" w:fill="FFFFFF"/>
        </w:rPr>
        <w:t>17</w:t>
      </w:r>
      <w:r>
        <w:rPr>
          <w:rFonts w:ascii="Times New Roman" w:hAnsi="Times New Roman" w:cs="Times New Roman"/>
          <w:sz w:val="24"/>
          <w:szCs w:val="24"/>
          <w:shd w:val="clear" w:color="auto" w:fill="FFFFFF"/>
        </w:rPr>
        <w:t>(1), 9-33.</w:t>
      </w:r>
      <w:r w:rsidR="003A5DA2" w:rsidRPr="003A5DA2">
        <w:t xml:space="preserve"> </w:t>
      </w:r>
      <w:r w:rsidR="003A5DA2" w:rsidRPr="003A5DA2">
        <w:rPr>
          <w:rFonts w:ascii="Times New Roman" w:hAnsi="Times New Roman" w:cs="Times New Roman"/>
          <w:sz w:val="24"/>
          <w:szCs w:val="24"/>
          <w:shd w:val="clear" w:color="auto" w:fill="FFFFFF"/>
        </w:rPr>
        <w:t>https://www.redalyc.org/journal/5894/589466336002/html/</w:t>
      </w:r>
      <w:r>
        <w:rPr>
          <w:rFonts w:ascii="Times New Roman" w:hAnsi="Times New Roman" w:cs="Times New Roman"/>
          <w:sz w:val="24"/>
          <w:szCs w:val="24"/>
          <w:shd w:val="clear" w:color="auto" w:fill="FFFFFF"/>
        </w:rPr>
        <w:t xml:space="preserve"> </w:t>
      </w:r>
    </w:p>
    <w:p w14:paraId="0359D538" w14:textId="579B0A34" w:rsidR="00F863BD" w:rsidRPr="00780CA3" w:rsidRDefault="00F94F4B" w:rsidP="00EF7F1E">
      <w:pPr>
        <w:spacing w:after="0" w:line="360" w:lineRule="auto"/>
        <w:ind w:left="709" w:hanging="709"/>
        <w:contextualSpacing/>
        <w:jc w:val="both"/>
        <w:rPr>
          <w:rFonts w:ascii="Times New Roman" w:eastAsia="Calibri" w:hAnsi="Times New Roman" w:cs="Times New Roman"/>
          <w:sz w:val="24"/>
          <w:szCs w:val="24"/>
          <w:lang w:val="en-US" w:eastAsia="es-MX"/>
        </w:rPr>
      </w:pPr>
      <w:r>
        <w:rPr>
          <w:rFonts w:ascii="Times New Roman" w:eastAsia="Calibri" w:hAnsi="Times New Roman" w:cs="Times New Roman"/>
          <w:sz w:val="24"/>
          <w:szCs w:val="24"/>
          <w:lang w:eastAsia="es-MX"/>
        </w:rPr>
        <w:t xml:space="preserve">Ashley, C. y Tuten, Tracy. </w:t>
      </w:r>
      <w:r w:rsidRPr="00780CA3">
        <w:rPr>
          <w:rFonts w:ascii="Times New Roman" w:eastAsia="Calibri" w:hAnsi="Times New Roman" w:cs="Times New Roman"/>
          <w:sz w:val="24"/>
          <w:szCs w:val="24"/>
          <w:lang w:val="en-US" w:eastAsia="es-MX"/>
        </w:rPr>
        <w:t xml:space="preserve">(2015). </w:t>
      </w:r>
      <w:r w:rsidRPr="003A5DA2">
        <w:rPr>
          <w:rFonts w:ascii="Times New Roman" w:eastAsia="Calibri" w:hAnsi="Times New Roman" w:cs="Times New Roman"/>
          <w:sz w:val="24"/>
          <w:szCs w:val="24"/>
          <w:lang w:val="en-US" w:eastAsia="es-MX"/>
        </w:rPr>
        <w:t xml:space="preserve">Creative Strategies in Social Media </w:t>
      </w:r>
      <w:proofErr w:type="spellStart"/>
      <w:r w:rsidRPr="003A5DA2">
        <w:rPr>
          <w:rFonts w:ascii="Times New Roman" w:eastAsia="Calibri" w:hAnsi="Times New Roman" w:cs="Times New Roman"/>
          <w:sz w:val="24"/>
          <w:szCs w:val="24"/>
          <w:lang w:val="en-US" w:eastAsia="es-MX"/>
        </w:rPr>
        <w:t>Merketing</w:t>
      </w:r>
      <w:proofErr w:type="spellEnd"/>
      <w:r w:rsidRPr="003A5DA2">
        <w:rPr>
          <w:rFonts w:ascii="Times New Roman" w:eastAsia="Calibri" w:hAnsi="Times New Roman" w:cs="Times New Roman"/>
          <w:sz w:val="24"/>
          <w:szCs w:val="24"/>
          <w:lang w:val="en-US" w:eastAsia="es-MX"/>
        </w:rPr>
        <w:t xml:space="preserve">: An Exploratory Study of Branded Social Content and Consumer </w:t>
      </w:r>
      <w:r w:rsidRPr="00541545">
        <w:rPr>
          <w:rFonts w:ascii="Times New Roman" w:eastAsia="Calibri" w:hAnsi="Times New Roman" w:cs="Times New Roman"/>
          <w:i/>
          <w:sz w:val="24"/>
          <w:szCs w:val="24"/>
          <w:lang w:val="en-US" w:eastAsia="es-MX"/>
        </w:rPr>
        <w:t>Engagement</w:t>
      </w:r>
      <w:r w:rsidR="008D0BED" w:rsidRPr="003060DD">
        <w:rPr>
          <w:rFonts w:ascii="Times New Roman" w:eastAsia="Calibri" w:hAnsi="Times New Roman" w:cs="Times New Roman"/>
          <w:sz w:val="24"/>
          <w:szCs w:val="24"/>
          <w:lang w:val="en-US" w:eastAsia="es-MX"/>
        </w:rPr>
        <w:t xml:space="preserve">. </w:t>
      </w:r>
      <w:proofErr w:type="spellStart"/>
      <w:r w:rsidR="008D0BED" w:rsidRPr="003060DD">
        <w:rPr>
          <w:rFonts w:ascii="Times New Roman" w:eastAsia="Calibri" w:hAnsi="Times New Roman" w:cs="Times New Roman"/>
          <w:sz w:val="24"/>
          <w:szCs w:val="24"/>
          <w:lang w:val="en-US" w:eastAsia="es-MX"/>
        </w:rPr>
        <w:t>Revista</w:t>
      </w:r>
      <w:proofErr w:type="spellEnd"/>
      <w:r w:rsidR="008D0BED" w:rsidRPr="003060DD">
        <w:rPr>
          <w:rFonts w:ascii="Times New Roman" w:eastAsia="Calibri" w:hAnsi="Times New Roman" w:cs="Times New Roman"/>
          <w:sz w:val="24"/>
          <w:szCs w:val="24"/>
          <w:lang w:val="en-US" w:eastAsia="es-MX"/>
        </w:rPr>
        <w:t xml:space="preserve"> Psychology and Marketing,</w:t>
      </w:r>
      <w:r w:rsidR="008D0BED" w:rsidRPr="00780CA3">
        <w:rPr>
          <w:rFonts w:ascii="Times New Roman" w:eastAsia="Calibri" w:hAnsi="Times New Roman" w:cs="Times New Roman"/>
          <w:sz w:val="24"/>
          <w:szCs w:val="24"/>
          <w:lang w:val="en-US" w:eastAsia="es-MX"/>
        </w:rPr>
        <w:t xml:space="preserve"> </w:t>
      </w:r>
      <w:r w:rsidR="008D0BED" w:rsidRPr="003A5DA2">
        <w:rPr>
          <w:rFonts w:ascii="Times New Roman" w:eastAsia="Calibri" w:hAnsi="Times New Roman" w:cs="Times New Roman"/>
          <w:i/>
          <w:sz w:val="24"/>
          <w:szCs w:val="24"/>
          <w:lang w:val="en-US" w:eastAsia="es-MX"/>
        </w:rPr>
        <w:t>32</w:t>
      </w:r>
      <w:r w:rsidR="008D0BED" w:rsidRPr="00780CA3">
        <w:rPr>
          <w:rFonts w:ascii="Times New Roman" w:eastAsia="Calibri" w:hAnsi="Times New Roman" w:cs="Times New Roman"/>
          <w:sz w:val="24"/>
          <w:szCs w:val="24"/>
          <w:lang w:val="en-US" w:eastAsia="es-MX"/>
        </w:rPr>
        <w:t>(1),</w:t>
      </w:r>
      <w:r w:rsidR="00B4288C">
        <w:rPr>
          <w:rFonts w:ascii="Times New Roman" w:eastAsia="Calibri" w:hAnsi="Times New Roman" w:cs="Times New Roman"/>
          <w:sz w:val="24"/>
          <w:szCs w:val="24"/>
          <w:lang w:val="en-US" w:eastAsia="es-MX"/>
        </w:rPr>
        <w:t xml:space="preserve"> </w:t>
      </w:r>
      <w:r w:rsidR="008D0BED" w:rsidRPr="00780CA3">
        <w:rPr>
          <w:rFonts w:ascii="Times New Roman" w:eastAsia="Calibri" w:hAnsi="Times New Roman" w:cs="Times New Roman"/>
          <w:sz w:val="24"/>
          <w:szCs w:val="24"/>
          <w:lang w:val="en-US" w:eastAsia="es-MX"/>
        </w:rPr>
        <w:t>15-27</w:t>
      </w:r>
      <w:r w:rsidR="00C12F10" w:rsidRPr="00780CA3">
        <w:rPr>
          <w:rFonts w:ascii="Times New Roman" w:eastAsia="Calibri" w:hAnsi="Times New Roman" w:cs="Times New Roman"/>
          <w:sz w:val="24"/>
          <w:szCs w:val="24"/>
          <w:lang w:val="en-US" w:eastAsia="es-MX"/>
        </w:rPr>
        <w:t xml:space="preserve">. </w:t>
      </w:r>
      <w:hyperlink r:id="rId20" w:history="1">
        <w:r w:rsidR="00F863BD" w:rsidRPr="00780CA3">
          <w:rPr>
            <w:rStyle w:val="Hipervnculo"/>
            <w:rFonts w:ascii="Times New Roman" w:eastAsia="Calibri" w:hAnsi="Times New Roman" w:cs="Times New Roman"/>
            <w:color w:val="auto"/>
            <w:sz w:val="24"/>
            <w:szCs w:val="24"/>
            <w:u w:val="none"/>
            <w:lang w:val="en-US" w:eastAsia="es-MX"/>
          </w:rPr>
          <w:t>https://www.academia.edu/21594745/Creative_Strategies_in_Social_Media_Marketing_An_Exploratory_Study_of_Branded_Social_Content_and_Consumer_</w:t>
        </w:r>
        <w:r w:rsidR="00F863BD" w:rsidRPr="00541545">
          <w:rPr>
            <w:rStyle w:val="Hipervnculo"/>
            <w:rFonts w:ascii="Times New Roman" w:eastAsia="Calibri" w:hAnsi="Times New Roman" w:cs="Times New Roman"/>
            <w:i/>
            <w:color w:val="auto"/>
            <w:sz w:val="24"/>
            <w:szCs w:val="24"/>
            <w:u w:val="none"/>
            <w:lang w:val="en-US" w:eastAsia="es-MX"/>
          </w:rPr>
          <w:t>Engagement?</w:t>
        </w:r>
        <w:r w:rsidR="00F863BD" w:rsidRPr="00780CA3">
          <w:rPr>
            <w:rStyle w:val="Hipervnculo"/>
            <w:rFonts w:ascii="Times New Roman" w:eastAsia="Calibri" w:hAnsi="Times New Roman" w:cs="Times New Roman"/>
            <w:color w:val="auto"/>
            <w:sz w:val="24"/>
            <w:szCs w:val="24"/>
            <w:u w:val="none"/>
            <w:lang w:val="en-US" w:eastAsia="es-MX"/>
          </w:rPr>
          <w:t>auto=download</w:t>
        </w:r>
      </w:hyperlink>
    </w:p>
    <w:p w14:paraId="3143A971" w14:textId="0A9DCCF2" w:rsidR="00ED74E7" w:rsidRPr="00780CA3" w:rsidRDefault="00ED74E7" w:rsidP="00EF7F1E">
      <w:pPr>
        <w:spacing w:after="0" w:line="360" w:lineRule="auto"/>
        <w:ind w:left="709" w:hanging="709"/>
        <w:contextualSpacing/>
        <w:jc w:val="both"/>
        <w:rPr>
          <w:rFonts w:ascii="Times New Roman" w:eastAsia="Calibri" w:hAnsi="Times New Roman" w:cs="Times New Roman"/>
          <w:sz w:val="24"/>
          <w:szCs w:val="24"/>
          <w:lang w:val="en-US" w:eastAsia="es-MX"/>
        </w:rPr>
      </w:pPr>
      <w:r w:rsidRPr="00B14559">
        <w:rPr>
          <w:rFonts w:ascii="Times New Roman" w:eastAsia="Calibri" w:hAnsi="Times New Roman" w:cs="Times New Roman"/>
          <w:sz w:val="24"/>
          <w:szCs w:val="24"/>
          <w:lang w:eastAsia="es-MX"/>
        </w:rPr>
        <w:t>Asociación de Empresas Consultoras en Relaciones Públicas y Comunicación.</w:t>
      </w:r>
      <w:r w:rsidR="001D44E4" w:rsidRPr="001D44E4">
        <w:rPr>
          <w:rFonts w:ascii="Times New Roman" w:eastAsia="Calibri" w:hAnsi="Times New Roman" w:cs="Times New Roman"/>
          <w:spacing w:val="-8"/>
          <w:sz w:val="24"/>
          <w:szCs w:val="24"/>
          <w:lang w:eastAsia="es-MX"/>
        </w:rPr>
        <w:t xml:space="preserve"> </w:t>
      </w:r>
      <w:r w:rsidR="001D44E4" w:rsidRPr="00100870">
        <w:rPr>
          <w:rFonts w:ascii="Times New Roman" w:eastAsia="Calibri" w:hAnsi="Times New Roman" w:cs="Times New Roman"/>
          <w:spacing w:val="-8"/>
          <w:sz w:val="24"/>
          <w:szCs w:val="24"/>
          <w:lang w:val="en-US" w:eastAsia="es-MX"/>
        </w:rPr>
        <w:t>[</w:t>
      </w:r>
      <w:proofErr w:type="gramStart"/>
      <w:r w:rsidR="001D44E4" w:rsidRPr="00100870">
        <w:rPr>
          <w:rFonts w:ascii="Times New Roman" w:eastAsia="Calibri" w:hAnsi="Times New Roman" w:cs="Times New Roman"/>
          <w:spacing w:val="-8"/>
          <w:sz w:val="24"/>
          <w:szCs w:val="24"/>
          <w:lang w:val="en-US" w:eastAsia="es-MX"/>
        </w:rPr>
        <w:t xml:space="preserve">ADECEC] </w:t>
      </w:r>
      <w:r w:rsidRPr="00100870">
        <w:rPr>
          <w:rFonts w:ascii="Times New Roman" w:eastAsia="Calibri" w:hAnsi="Times New Roman" w:cs="Times New Roman"/>
          <w:sz w:val="24"/>
          <w:szCs w:val="24"/>
          <w:lang w:val="en-US" w:eastAsia="es-MX"/>
        </w:rPr>
        <w:t xml:space="preserve">  </w:t>
      </w:r>
      <w:proofErr w:type="gramEnd"/>
      <w:r w:rsidRPr="00780CA3">
        <w:rPr>
          <w:rFonts w:ascii="Times New Roman" w:eastAsia="Calibri" w:hAnsi="Times New Roman" w:cs="Times New Roman"/>
          <w:sz w:val="24"/>
          <w:szCs w:val="24"/>
          <w:lang w:val="en-US" w:eastAsia="es-MX"/>
        </w:rPr>
        <w:t>(</w:t>
      </w:r>
      <w:proofErr w:type="spellStart"/>
      <w:r w:rsidR="000830D6" w:rsidRPr="00780CA3">
        <w:rPr>
          <w:rFonts w:ascii="Times New Roman" w:eastAsia="Calibri" w:hAnsi="Times New Roman" w:cs="Times New Roman"/>
          <w:sz w:val="24"/>
          <w:szCs w:val="24"/>
          <w:lang w:val="en-US" w:eastAsia="es-MX"/>
        </w:rPr>
        <w:t>s.f</w:t>
      </w:r>
      <w:r w:rsidR="000830D6" w:rsidRPr="00780CA3">
        <w:rPr>
          <w:rFonts w:ascii="Times New Roman" w:eastAsia="Calibri" w:hAnsi="Times New Roman" w:cs="Times New Roman"/>
          <w:i/>
          <w:sz w:val="24"/>
          <w:szCs w:val="24"/>
          <w:lang w:val="en-US" w:eastAsia="es-MX"/>
        </w:rPr>
        <w:t>.</w:t>
      </w:r>
      <w:proofErr w:type="spellEnd"/>
      <w:r w:rsidRPr="00780CA3">
        <w:rPr>
          <w:rFonts w:ascii="Times New Roman" w:eastAsia="Calibri" w:hAnsi="Times New Roman" w:cs="Times New Roman"/>
          <w:i/>
          <w:sz w:val="24"/>
          <w:szCs w:val="24"/>
          <w:lang w:val="en-US" w:eastAsia="es-MX"/>
        </w:rPr>
        <w:t>)</w:t>
      </w:r>
      <w:r w:rsidR="000830D6" w:rsidRPr="00780CA3">
        <w:rPr>
          <w:rFonts w:ascii="Times New Roman" w:eastAsia="Calibri" w:hAnsi="Times New Roman" w:cs="Times New Roman"/>
          <w:i/>
          <w:sz w:val="24"/>
          <w:szCs w:val="24"/>
          <w:lang w:val="en-US" w:eastAsia="es-MX"/>
        </w:rPr>
        <w:t xml:space="preserve">. </w:t>
      </w:r>
      <w:r w:rsidRPr="00780CA3">
        <w:rPr>
          <w:rFonts w:ascii="Times New Roman" w:eastAsia="Calibri" w:hAnsi="Times New Roman" w:cs="Times New Roman"/>
          <w:i/>
          <w:sz w:val="24"/>
          <w:szCs w:val="24"/>
          <w:lang w:val="en-US" w:eastAsia="es-MX"/>
        </w:rPr>
        <w:t>Guía storytelling y branded content</w:t>
      </w:r>
      <w:r w:rsidRPr="00780CA3">
        <w:rPr>
          <w:rFonts w:ascii="Times New Roman" w:eastAsia="Calibri" w:hAnsi="Times New Roman" w:cs="Times New Roman"/>
          <w:sz w:val="24"/>
          <w:szCs w:val="24"/>
          <w:lang w:val="en-US" w:eastAsia="es-MX"/>
        </w:rPr>
        <w:t>.</w:t>
      </w:r>
      <w:r w:rsidR="000830D6" w:rsidRPr="00780CA3">
        <w:rPr>
          <w:rFonts w:ascii="Times New Roman" w:eastAsia="Calibri" w:hAnsi="Times New Roman" w:cs="Times New Roman"/>
          <w:sz w:val="24"/>
          <w:szCs w:val="24"/>
          <w:lang w:val="en-US" w:eastAsia="es-MX"/>
        </w:rPr>
        <w:t xml:space="preserve"> 1-156.</w:t>
      </w:r>
      <w:r w:rsidRPr="00780CA3">
        <w:rPr>
          <w:rFonts w:ascii="Times New Roman" w:eastAsia="Calibri" w:hAnsi="Times New Roman" w:cs="Times New Roman"/>
          <w:sz w:val="24"/>
          <w:szCs w:val="24"/>
          <w:lang w:val="en-US" w:eastAsia="es-MX"/>
        </w:rPr>
        <w:t xml:space="preserve"> </w:t>
      </w:r>
      <w:hyperlink r:id="rId21" w:history="1">
        <w:r w:rsidRPr="00780CA3">
          <w:rPr>
            <w:rFonts w:ascii="Times New Roman" w:eastAsia="Calibri" w:hAnsi="Times New Roman" w:cs="Times New Roman"/>
            <w:sz w:val="24"/>
            <w:szCs w:val="24"/>
            <w:lang w:val="en-US" w:eastAsia="es-MX"/>
          </w:rPr>
          <w:t>https://www.asociacionadc.org/wp-content/uploads/2018/09/la-guia-de-storytelling-y-branded-content-de-adecec.pdf</w:t>
        </w:r>
      </w:hyperlink>
    </w:p>
    <w:p w14:paraId="603F8117" w14:textId="71E34E5F" w:rsidR="00E266C7" w:rsidRDefault="00E266C7" w:rsidP="00EF7F1E">
      <w:pPr>
        <w:spacing w:after="0" w:line="360" w:lineRule="auto"/>
        <w:ind w:left="709" w:hanging="709"/>
        <w:contextualSpacing/>
        <w:jc w:val="both"/>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 xml:space="preserve">Atarama, R., y Vega, F. (2020). </w:t>
      </w:r>
      <w:r w:rsidRPr="009E5028">
        <w:rPr>
          <w:rFonts w:ascii="Times New Roman" w:eastAsia="Calibri" w:hAnsi="Times New Roman" w:cs="Times New Roman"/>
          <w:sz w:val="24"/>
          <w:szCs w:val="24"/>
          <w:lang w:eastAsia="es-MX"/>
        </w:rPr>
        <w:t xml:space="preserve">Comunicación corporativa y </w:t>
      </w:r>
      <w:r w:rsidRPr="003C4099">
        <w:rPr>
          <w:rFonts w:ascii="Times New Roman" w:eastAsia="Calibri" w:hAnsi="Times New Roman" w:cs="Times New Roman"/>
          <w:i/>
          <w:sz w:val="24"/>
          <w:szCs w:val="24"/>
          <w:lang w:eastAsia="es-MX"/>
        </w:rPr>
        <w:t>branded content</w:t>
      </w:r>
      <w:r w:rsidRPr="009E5028">
        <w:rPr>
          <w:rFonts w:ascii="Times New Roman" w:eastAsia="Calibri" w:hAnsi="Times New Roman" w:cs="Times New Roman"/>
          <w:sz w:val="24"/>
          <w:szCs w:val="24"/>
          <w:lang w:eastAsia="es-MX"/>
        </w:rPr>
        <w:t xml:space="preserve"> en Facebook: un estudio de las cuentas oficiales de las universidades peruanas</w:t>
      </w:r>
      <w:r w:rsidRPr="00B05CD9">
        <w:rPr>
          <w:rFonts w:ascii="Times New Roman" w:eastAsia="Calibri" w:hAnsi="Times New Roman" w:cs="Times New Roman"/>
          <w:i/>
          <w:sz w:val="24"/>
          <w:szCs w:val="24"/>
          <w:lang w:eastAsia="es-MX"/>
        </w:rPr>
        <w:t xml:space="preserve">. </w:t>
      </w:r>
      <w:r w:rsidRPr="003060DD">
        <w:rPr>
          <w:rFonts w:ascii="Times New Roman" w:eastAsia="Calibri" w:hAnsi="Times New Roman" w:cs="Times New Roman"/>
          <w:sz w:val="24"/>
          <w:szCs w:val="24"/>
          <w:lang w:eastAsia="es-MX"/>
        </w:rPr>
        <w:t>Revista de comunicación,</w:t>
      </w:r>
      <w:r w:rsidR="009B3205">
        <w:rPr>
          <w:rFonts w:ascii="Times New Roman" w:eastAsia="Calibri" w:hAnsi="Times New Roman" w:cs="Times New Roman"/>
          <w:sz w:val="24"/>
          <w:szCs w:val="24"/>
          <w:lang w:eastAsia="es-MX"/>
        </w:rPr>
        <w:t xml:space="preserve"> </w:t>
      </w:r>
      <w:r w:rsidRPr="009B3205">
        <w:rPr>
          <w:rFonts w:ascii="Times New Roman" w:eastAsia="Calibri" w:hAnsi="Times New Roman" w:cs="Times New Roman"/>
          <w:i/>
          <w:sz w:val="24"/>
          <w:szCs w:val="24"/>
          <w:lang w:eastAsia="es-MX"/>
        </w:rPr>
        <w:t>19</w:t>
      </w:r>
      <w:r>
        <w:rPr>
          <w:rFonts w:ascii="Times New Roman" w:eastAsia="Calibri" w:hAnsi="Times New Roman" w:cs="Times New Roman"/>
          <w:sz w:val="24"/>
          <w:szCs w:val="24"/>
          <w:lang w:eastAsia="es-MX"/>
        </w:rPr>
        <w:t>(1),</w:t>
      </w:r>
      <w:r w:rsidR="00B4288C">
        <w:rPr>
          <w:rFonts w:ascii="Times New Roman" w:eastAsia="Calibri" w:hAnsi="Times New Roman" w:cs="Times New Roman"/>
          <w:sz w:val="24"/>
          <w:szCs w:val="24"/>
          <w:lang w:eastAsia="es-MX"/>
        </w:rPr>
        <w:t xml:space="preserve"> </w:t>
      </w:r>
      <w:r>
        <w:rPr>
          <w:rFonts w:ascii="Times New Roman" w:eastAsia="Calibri" w:hAnsi="Times New Roman" w:cs="Times New Roman"/>
          <w:sz w:val="24"/>
          <w:szCs w:val="24"/>
          <w:lang w:eastAsia="es-MX"/>
        </w:rPr>
        <w:t xml:space="preserve">37-53. </w:t>
      </w:r>
      <w:r w:rsidRPr="00E266C7">
        <w:rPr>
          <w:rFonts w:ascii="Times New Roman" w:eastAsia="Calibri" w:hAnsi="Times New Roman" w:cs="Times New Roman"/>
          <w:sz w:val="24"/>
          <w:szCs w:val="24"/>
          <w:lang w:eastAsia="es-MX"/>
        </w:rPr>
        <w:t>https://www.redalyc.org/journal/5894/589466333003/html/#B2</w:t>
      </w:r>
    </w:p>
    <w:p w14:paraId="3A98986C" w14:textId="26CBAFBB" w:rsidR="00D32A2A" w:rsidRDefault="00D32A2A" w:rsidP="00EF7F1E">
      <w:pPr>
        <w:spacing w:after="0" w:line="360" w:lineRule="auto"/>
        <w:ind w:left="709" w:hanging="709"/>
        <w:contextualSpacing/>
        <w:jc w:val="both"/>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Bloo.media. (2022</w:t>
      </w:r>
      <w:r w:rsidR="00B15EDC">
        <w:rPr>
          <w:rFonts w:ascii="Times New Roman" w:eastAsia="Calibri" w:hAnsi="Times New Roman" w:cs="Times New Roman"/>
          <w:sz w:val="24"/>
          <w:szCs w:val="24"/>
          <w:lang w:eastAsia="es-MX"/>
        </w:rPr>
        <w:t>, 1 de junio</w:t>
      </w:r>
      <w:r>
        <w:rPr>
          <w:rFonts w:ascii="Times New Roman" w:eastAsia="Calibri" w:hAnsi="Times New Roman" w:cs="Times New Roman"/>
          <w:sz w:val="24"/>
          <w:szCs w:val="24"/>
          <w:lang w:eastAsia="es-MX"/>
        </w:rPr>
        <w:t xml:space="preserve">). </w:t>
      </w:r>
      <w:r w:rsidRPr="00780CA3">
        <w:rPr>
          <w:rFonts w:ascii="Times New Roman" w:eastAsia="Calibri" w:hAnsi="Times New Roman" w:cs="Times New Roman"/>
          <w:i/>
          <w:sz w:val="24"/>
          <w:szCs w:val="24"/>
          <w:lang w:val="en-US" w:eastAsia="es-MX"/>
        </w:rPr>
        <w:t xml:space="preserve">Engagement de redes </w:t>
      </w:r>
      <w:proofErr w:type="spellStart"/>
      <w:r w:rsidRPr="00780CA3">
        <w:rPr>
          <w:rFonts w:ascii="Times New Roman" w:eastAsia="Calibri" w:hAnsi="Times New Roman" w:cs="Times New Roman"/>
          <w:i/>
          <w:sz w:val="24"/>
          <w:szCs w:val="24"/>
          <w:lang w:val="en-US" w:eastAsia="es-MX"/>
        </w:rPr>
        <w:t>sociales</w:t>
      </w:r>
      <w:proofErr w:type="spellEnd"/>
      <w:r w:rsidRPr="00780CA3">
        <w:rPr>
          <w:rFonts w:ascii="Times New Roman" w:eastAsia="Calibri" w:hAnsi="Times New Roman" w:cs="Times New Roman"/>
          <w:i/>
          <w:sz w:val="24"/>
          <w:szCs w:val="24"/>
          <w:lang w:val="en-US" w:eastAsia="es-MX"/>
        </w:rPr>
        <w:t xml:space="preserve"> [Instagram, Facebook, twitter]. </w:t>
      </w:r>
      <w:r>
        <w:rPr>
          <w:rFonts w:ascii="Times New Roman" w:eastAsia="Calibri" w:hAnsi="Times New Roman" w:cs="Times New Roman"/>
          <w:sz w:val="24"/>
          <w:szCs w:val="24"/>
          <w:lang w:eastAsia="es-MX"/>
        </w:rPr>
        <w:t>Bloo.media.</w:t>
      </w:r>
      <w:r w:rsidR="00B15EDC">
        <w:rPr>
          <w:rFonts w:ascii="Times New Roman" w:eastAsia="Calibri" w:hAnsi="Times New Roman" w:cs="Times New Roman"/>
          <w:sz w:val="24"/>
          <w:szCs w:val="24"/>
          <w:lang w:eastAsia="es-MX"/>
        </w:rPr>
        <w:t xml:space="preserve"> Consultado el </w:t>
      </w:r>
      <w:r w:rsidR="00DA2715">
        <w:rPr>
          <w:rFonts w:ascii="Times New Roman" w:eastAsia="Calibri" w:hAnsi="Times New Roman" w:cs="Times New Roman"/>
          <w:sz w:val="24"/>
          <w:szCs w:val="24"/>
          <w:lang w:eastAsia="es-MX"/>
        </w:rPr>
        <w:t>1 de junio de 2022.</w:t>
      </w:r>
      <w:r>
        <w:rPr>
          <w:rFonts w:ascii="Times New Roman" w:eastAsia="Calibri" w:hAnsi="Times New Roman" w:cs="Times New Roman"/>
          <w:sz w:val="24"/>
          <w:szCs w:val="24"/>
          <w:lang w:eastAsia="es-MX"/>
        </w:rPr>
        <w:t xml:space="preserve"> </w:t>
      </w:r>
      <w:r w:rsidRPr="00D32A2A">
        <w:rPr>
          <w:rFonts w:ascii="Times New Roman" w:eastAsia="Calibri" w:hAnsi="Times New Roman" w:cs="Times New Roman"/>
          <w:sz w:val="24"/>
          <w:szCs w:val="24"/>
          <w:lang w:eastAsia="es-MX"/>
        </w:rPr>
        <w:t>https://bloo.media/blog/</w:t>
      </w:r>
      <w:r w:rsidRPr="0005262A">
        <w:rPr>
          <w:rFonts w:ascii="Times New Roman" w:eastAsia="Calibri" w:hAnsi="Times New Roman" w:cs="Times New Roman"/>
          <w:i/>
          <w:sz w:val="24"/>
          <w:szCs w:val="24"/>
          <w:lang w:eastAsia="es-MX"/>
        </w:rPr>
        <w:t>engagement</w:t>
      </w:r>
      <w:r w:rsidRPr="00D32A2A">
        <w:rPr>
          <w:rFonts w:ascii="Times New Roman" w:eastAsia="Calibri" w:hAnsi="Times New Roman" w:cs="Times New Roman"/>
          <w:sz w:val="24"/>
          <w:szCs w:val="24"/>
          <w:lang w:eastAsia="es-MX"/>
        </w:rPr>
        <w:t>-en-redes-sociales-instagram-facebook-twitter/</w:t>
      </w:r>
    </w:p>
    <w:p w14:paraId="4166D5D5" w14:textId="7E7A2C94" w:rsidR="00C9108B" w:rsidRPr="006E3C9D" w:rsidRDefault="00B9769A" w:rsidP="00EF7F1E">
      <w:pPr>
        <w:spacing w:after="0" w:line="360" w:lineRule="auto"/>
        <w:ind w:left="709" w:hanging="709"/>
        <w:contextualSpacing/>
        <w:jc w:val="both"/>
        <w:rPr>
          <w:rFonts w:ascii="Times New Roman" w:hAnsi="Times New Roman" w:cs="Times New Roman"/>
          <w:sz w:val="24"/>
          <w:szCs w:val="24"/>
          <w:u w:val="single"/>
          <w:shd w:val="clear" w:color="auto" w:fill="FFFFFF"/>
        </w:rPr>
      </w:pPr>
      <w:r>
        <w:rPr>
          <w:rFonts w:ascii="Times New Roman" w:eastAsia="Calibri" w:hAnsi="Times New Roman" w:cs="Times New Roman"/>
          <w:sz w:val="24"/>
          <w:szCs w:val="24"/>
          <w:lang w:eastAsia="es-MX"/>
        </w:rPr>
        <w:t xml:space="preserve">Coll, R. (2019). </w:t>
      </w:r>
      <w:r w:rsidRPr="009B3205">
        <w:rPr>
          <w:rFonts w:ascii="Times New Roman" w:eastAsia="Calibri" w:hAnsi="Times New Roman" w:cs="Times New Roman"/>
          <w:sz w:val="24"/>
          <w:szCs w:val="24"/>
          <w:lang w:eastAsia="es-MX"/>
        </w:rPr>
        <w:t>El marketing de contenidos en la estrategia de growth hacking en la nueva economía.</w:t>
      </w:r>
      <w:r w:rsidRPr="009B3205">
        <w:rPr>
          <w:sz w:val="28"/>
          <w:szCs w:val="28"/>
          <w:shd w:val="clear" w:color="auto" w:fill="FFFFFF"/>
        </w:rPr>
        <w:t xml:space="preserve"> </w:t>
      </w:r>
      <w:r w:rsidRPr="009B3205">
        <w:rPr>
          <w:rFonts w:ascii="Times New Roman" w:hAnsi="Times New Roman" w:cs="Times New Roman"/>
          <w:sz w:val="24"/>
          <w:szCs w:val="24"/>
          <w:shd w:val="clear" w:color="auto" w:fill="FFFFFF"/>
        </w:rPr>
        <w:t>Los casos de Wallapop, Westwing y Fotocasa</w:t>
      </w:r>
      <w:r>
        <w:rPr>
          <w:rFonts w:ascii="Times New Roman" w:hAnsi="Times New Roman" w:cs="Times New Roman"/>
          <w:sz w:val="24"/>
          <w:szCs w:val="24"/>
          <w:shd w:val="clear" w:color="auto" w:fill="FFFFFF"/>
        </w:rPr>
        <w:t xml:space="preserve">. </w:t>
      </w:r>
      <w:r w:rsidRPr="003060DD">
        <w:rPr>
          <w:rFonts w:ascii="Times New Roman" w:hAnsi="Times New Roman" w:cs="Times New Roman"/>
          <w:sz w:val="24"/>
          <w:szCs w:val="24"/>
          <w:shd w:val="clear" w:color="auto" w:fill="FFFFFF"/>
        </w:rPr>
        <w:t>adComunica. Revista Científica de Estrategias, Tendencias e Innovación en Comunicación</w:t>
      </w:r>
      <w:r w:rsidRPr="009B3205">
        <w:rPr>
          <w:rFonts w:ascii="Times New Roman" w:hAnsi="Times New Roman" w:cs="Times New Roman"/>
          <w:i/>
          <w:sz w:val="24"/>
          <w:szCs w:val="24"/>
          <w:shd w:val="clear" w:color="auto" w:fill="FFFFFF"/>
        </w:rPr>
        <w:t>,</w:t>
      </w:r>
      <w:r>
        <w:rPr>
          <w:rFonts w:ascii="Times New Roman" w:hAnsi="Times New Roman" w:cs="Times New Roman"/>
          <w:sz w:val="24"/>
          <w:szCs w:val="24"/>
          <w:shd w:val="clear" w:color="auto" w:fill="FFFFFF"/>
        </w:rPr>
        <w:t xml:space="preserve"> </w:t>
      </w:r>
      <w:r w:rsidRPr="009B3205">
        <w:rPr>
          <w:rFonts w:ascii="Times New Roman" w:hAnsi="Times New Roman" w:cs="Times New Roman"/>
          <w:i/>
          <w:sz w:val="24"/>
          <w:szCs w:val="24"/>
          <w:shd w:val="clear" w:color="auto" w:fill="FFFFFF"/>
        </w:rPr>
        <w:t>17</w:t>
      </w:r>
      <w:r>
        <w:rPr>
          <w:rFonts w:ascii="Times New Roman" w:hAnsi="Times New Roman" w:cs="Times New Roman"/>
          <w:sz w:val="24"/>
          <w:szCs w:val="24"/>
          <w:shd w:val="clear" w:color="auto" w:fill="FFFFFF"/>
        </w:rPr>
        <w:t>,105-116.</w:t>
      </w:r>
      <w:r>
        <w:t xml:space="preserve"> </w:t>
      </w:r>
      <w:r w:rsidR="00101B55" w:rsidRPr="00101B55">
        <w:rPr>
          <w:rFonts w:ascii="Times New Roman" w:hAnsi="Times New Roman" w:cs="Times New Roman"/>
          <w:sz w:val="24"/>
          <w:szCs w:val="24"/>
        </w:rPr>
        <w:t>DOI</w:t>
      </w:r>
      <w:r w:rsidR="00101B55" w:rsidRPr="00677241">
        <w:rPr>
          <w:rFonts w:ascii="Times New Roman" w:hAnsi="Times New Roman" w:cs="Times New Roman"/>
          <w:sz w:val="24"/>
          <w:szCs w:val="24"/>
        </w:rPr>
        <w:t>:</w:t>
      </w:r>
      <w:r w:rsidR="00101B55" w:rsidRPr="00677241">
        <w:t xml:space="preserve"> </w:t>
      </w:r>
      <w:hyperlink r:id="rId22" w:history="1">
        <w:r w:rsidR="00101B55" w:rsidRPr="00677241">
          <w:rPr>
            <w:rStyle w:val="Hipervnculo"/>
            <w:rFonts w:ascii="Times New Roman" w:hAnsi="Times New Roman" w:cs="Times New Roman"/>
            <w:color w:val="auto"/>
            <w:sz w:val="24"/>
            <w:szCs w:val="24"/>
            <w:u w:val="none"/>
            <w:shd w:val="clear" w:color="auto" w:fill="FFFFFF"/>
          </w:rPr>
          <w:t>https://doi.org/10.6035/2174-0992.2019.17.7</w:t>
        </w:r>
      </w:hyperlink>
    </w:p>
    <w:p w14:paraId="6C25ECF6" w14:textId="3B6831E4" w:rsidR="004C2DD3" w:rsidRDefault="004C2DD3" w:rsidP="00EF7F1E">
      <w:pPr>
        <w:spacing w:after="0" w:line="360" w:lineRule="auto"/>
        <w:ind w:left="709" w:hanging="709"/>
        <w:contextualSpacing/>
        <w:jc w:val="both"/>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 xml:space="preserve">González, S. (2020). </w:t>
      </w:r>
      <w:r w:rsidR="0027214A">
        <w:rPr>
          <w:rFonts w:ascii="Times New Roman" w:eastAsia="Calibri" w:hAnsi="Times New Roman" w:cs="Times New Roman"/>
          <w:sz w:val="24"/>
          <w:szCs w:val="24"/>
          <w:lang w:eastAsia="es-MX"/>
        </w:rPr>
        <w:t>Propuesta</w:t>
      </w:r>
      <w:r>
        <w:rPr>
          <w:rFonts w:ascii="Times New Roman" w:eastAsia="Calibri" w:hAnsi="Times New Roman" w:cs="Times New Roman"/>
          <w:sz w:val="24"/>
          <w:szCs w:val="24"/>
          <w:lang w:eastAsia="es-MX"/>
        </w:rPr>
        <w:t xml:space="preserve"> de Modelo de Gestión de Comunicación Institucional para la red social facebook en las Facultades y escuelas superiores de la Universidad Autónoma de Guerrero [Tesis de Maestría, Universidad Autónoma de Guerrero]. Repositorio institucional. </w:t>
      </w:r>
      <w:r w:rsidRPr="004C2DD3">
        <w:rPr>
          <w:rFonts w:ascii="Times New Roman" w:eastAsia="Calibri" w:hAnsi="Times New Roman" w:cs="Times New Roman"/>
          <w:sz w:val="24"/>
          <w:szCs w:val="24"/>
          <w:lang w:eastAsia="es-MX"/>
        </w:rPr>
        <w:lastRenderedPageBreak/>
        <w:t>https://ri.uagro.mx/bitstream/handle/uagro/2845/TM_18253598_20.pdf?sequence=5&amp;isAllowed=y</w:t>
      </w:r>
    </w:p>
    <w:p w14:paraId="7BF56053" w14:textId="28980C8B" w:rsidR="00C9108B" w:rsidRPr="00847A6D" w:rsidRDefault="00C9108B" w:rsidP="00EF7F1E">
      <w:pPr>
        <w:spacing w:after="0" w:line="360" w:lineRule="auto"/>
        <w:ind w:left="709" w:hanging="709"/>
        <w:contextualSpacing/>
        <w:jc w:val="both"/>
        <w:rPr>
          <w:rFonts w:ascii="Times New Roman" w:eastAsia="Calibri" w:hAnsi="Times New Roman" w:cs="Times New Roman"/>
          <w:sz w:val="24"/>
          <w:szCs w:val="24"/>
          <w:lang w:eastAsia="es-MX"/>
        </w:rPr>
      </w:pPr>
      <w:r w:rsidRPr="00C9108B">
        <w:rPr>
          <w:rFonts w:ascii="Times New Roman" w:eastAsia="Calibri" w:hAnsi="Times New Roman" w:cs="Times New Roman"/>
          <w:sz w:val="24"/>
          <w:szCs w:val="24"/>
          <w:lang w:eastAsia="es-MX"/>
        </w:rPr>
        <w:t xml:space="preserve">Hernández, S., Fernández, C., y Baptista, L. (2014).  </w:t>
      </w:r>
      <w:r w:rsidRPr="003060DD">
        <w:rPr>
          <w:rFonts w:ascii="Times New Roman" w:eastAsia="Calibri" w:hAnsi="Times New Roman" w:cs="Times New Roman"/>
          <w:sz w:val="24"/>
          <w:szCs w:val="24"/>
          <w:lang w:eastAsia="es-MX"/>
        </w:rPr>
        <w:t>Metodología de la Investigación.</w:t>
      </w:r>
      <w:r w:rsidRPr="00C9108B">
        <w:rPr>
          <w:rFonts w:ascii="Times New Roman" w:eastAsia="Calibri" w:hAnsi="Times New Roman" w:cs="Times New Roman"/>
          <w:sz w:val="24"/>
          <w:szCs w:val="24"/>
          <w:lang w:eastAsia="es-MX"/>
        </w:rPr>
        <w:t xml:space="preserve"> Editorial McGraw Hill Education.  </w:t>
      </w:r>
    </w:p>
    <w:p w14:paraId="74EE8D20" w14:textId="548802C3" w:rsidR="0048494B" w:rsidRPr="009A1EFC" w:rsidRDefault="00C300C8" w:rsidP="00EF7F1E">
      <w:pPr>
        <w:spacing w:after="0" w:line="360" w:lineRule="auto"/>
        <w:ind w:left="709" w:hanging="709"/>
        <w:contextualSpacing/>
        <w:jc w:val="both"/>
        <w:rPr>
          <w:rFonts w:ascii="Times New Roman" w:eastAsia="Calibri" w:hAnsi="Times New Roman" w:cs="Times New Roman"/>
          <w:sz w:val="24"/>
          <w:szCs w:val="24"/>
          <w:lang w:eastAsia="es-MX"/>
        </w:rPr>
      </w:pPr>
      <w:r w:rsidRPr="00C300C8">
        <w:rPr>
          <w:rFonts w:ascii="Times New Roman" w:eastAsia="Calibri" w:hAnsi="Times New Roman" w:cs="Times New Roman"/>
          <w:sz w:val="24"/>
          <w:szCs w:val="24"/>
          <w:lang w:eastAsia="es-MX"/>
        </w:rPr>
        <w:t>Elías, J.</w:t>
      </w:r>
      <w:r w:rsidRPr="00B9219E">
        <w:rPr>
          <w:rFonts w:ascii="Times New Roman" w:eastAsia="Calibri" w:hAnsi="Times New Roman" w:cs="Times New Roman"/>
          <w:sz w:val="24"/>
          <w:szCs w:val="24"/>
          <w:lang w:eastAsia="es-MX"/>
        </w:rPr>
        <w:t>, y</w:t>
      </w:r>
      <w:r w:rsidRPr="00C300C8">
        <w:rPr>
          <w:rFonts w:ascii="Times New Roman" w:eastAsia="Calibri" w:hAnsi="Times New Roman" w:cs="Times New Roman"/>
          <w:sz w:val="24"/>
          <w:szCs w:val="24"/>
          <w:lang w:eastAsia="es-MX"/>
        </w:rPr>
        <w:t xml:space="preserve"> Mascaray, J</w:t>
      </w:r>
      <w:r w:rsidRPr="00B9219E">
        <w:rPr>
          <w:rFonts w:ascii="Times New Roman" w:eastAsia="Calibri" w:hAnsi="Times New Roman" w:cs="Times New Roman"/>
          <w:sz w:val="24"/>
          <w:szCs w:val="24"/>
          <w:lang w:eastAsia="es-MX"/>
        </w:rPr>
        <w:t>. (</w:t>
      </w:r>
      <w:r w:rsidRPr="00C300C8">
        <w:rPr>
          <w:rFonts w:ascii="Times New Roman" w:eastAsia="Calibri" w:hAnsi="Times New Roman" w:cs="Times New Roman"/>
          <w:sz w:val="24"/>
          <w:szCs w:val="24"/>
          <w:lang w:eastAsia="es-MX"/>
        </w:rPr>
        <w:t>200</w:t>
      </w:r>
      <w:r w:rsidRPr="00B9219E">
        <w:rPr>
          <w:rFonts w:ascii="Times New Roman" w:eastAsia="Calibri" w:hAnsi="Times New Roman" w:cs="Times New Roman"/>
          <w:sz w:val="24"/>
          <w:szCs w:val="24"/>
          <w:lang w:eastAsia="es-MX"/>
        </w:rPr>
        <w:t>3</w:t>
      </w:r>
      <w:r w:rsidRPr="00C300C8">
        <w:rPr>
          <w:rFonts w:ascii="Times New Roman" w:eastAsia="Calibri" w:hAnsi="Times New Roman" w:cs="Times New Roman"/>
          <w:sz w:val="24"/>
          <w:szCs w:val="24"/>
          <w:lang w:eastAsia="es-MX"/>
        </w:rPr>
        <w:t>)</w:t>
      </w:r>
      <w:r w:rsidRPr="00B9219E">
        <w:rPr>
          <w:rFonts w:ascii="Times New Roman" w:eastAsia="Calibri" w:hAnsi="Times New Roman" w:cs="Times New Roman"/>
          <w:sz w:val="24"/>
          <w:szCs w:val="24"/>
          <w:lang w:eastAsia="es-MX"/>
        </w:rPr>
        <w:t xml:space="preserve">. </w:t>
      </w:r>
      <w:r w:rsidRPr="009B3205">
        <w:rPr>
          <w:rFonts w:ascii="Times New Roman" w:eastAsia="Calibri" w:hAnsi="Times New Roman" w:cs="Times New Roman"/>
          <w:sz w:val="24"/>
          <w:szCs w:val="24"/>
          <w:lang w:eastAsia="es-MX"/>
        </w:rPr>
        <w:t>Más allá de la Comunicación Interna. La Intracomunicación. Diez estrategias para la implantación de valores y la conquista del comportamiento espontáneo de los empleados.</w:t>
      </w:r>
      <w:r w:rsidRPr="00160354">
        <w:rPr>
          <w:rFonts w:ascii="Times New Roman" w:eastAsia="Calibri" w:hAnsi="Times New Roman" w:cs="Times New Roman"/>
          <w:i/>
          <w:sz w:val="24"/>
          <w:szCs w:val="24"/>
          <w:lang w:eastAsia="es-MX"/>
        </w:rPr>
        <w:t xml:space="preserve"> </w:t>
      </w:r>
      <w:r w:rsidRPr="00C300C8">
        <w:rPr>
          <w:rFonts w:ascii="Times New Roman" w:eastAsia="Calibri" w:hAnsi="Times New Roman" w:cs="Times New Roman"/>
          <w:sz w:val="24"/>
          <w:szCs w:val="24"/>
          <w:lang w:eastAsia="es-MX"/>
        </w:rPr>
        <w:t xml:space="preserve">Editorial Gestión 2000. </w:t>
      </w:r>
    </w:p>
    <w:p w14:paraId="1E58A8CF" w14:textId="2D18E828" w:rsidR="00D32689" w:rsidRPr="00101B55" w:rsidRDefault="00D32689" w:rsidP="00EF7F1E">
      <w:pPr>
        <w:spacing w:after="0" w:line="360" w:lineRule="auto"/>
        <w:ind w:left="709" w:hanging="709"/>
        <w:contextualSpacing/>
        <w:jc w:val="both"/>
        <w:rPr>
          <w:rFonts w:ascii="Times New Roman" w:eastAsia="Calibri" w:hAnsi="Times New Roman" w:cs="Times New Roman"/>
          <w:sz w:val="24"/>
          <w:szCs w:val="24"/>
          <w:lang w:eastAsia="es-MX"/>
        </w:rPr>
      </w:pPr>
      <w:r w:rsidRPr="00101B55">
        <w:rPr>
          <w:rFonts w:ascii="Times New Roman" w:hAnsi="Times New Roman" w:cs="Times New Roman"/>
          <w:color w:val="000000"/>
          <w:sz w:val="24"/>
          <w:szCs w:val="24"/>
          <w:shd w:val="clear" w:color="auto" w:fill="FFFFFF"/>
        </w:rPr>
        <w:t>León, M.</w:t>
      </w:r>
      <w:r w:rsidR="00A603E3" w:rsidRPr="00101B55">
        <w:rPr>
          <w:rFonts w:ascii="Times New Roman" w:hAnsi="Times New Roman" w:cs="Times New Roman"/>
          <w:color w:val="000000"/>
          <w:sz w:val="24"/>
          <w:szCs w:val="24"/>
          <w:shd w:val="clear" w:color="auto" w:fill="FFFFFF"/>
        </w:rPr>
        <w:t>,</w:t>
      </w:r>
      <w:r w:rsidRPr="00101B55">
        <w:rPr>
          <w:rFonts w:ascii="Times New Roman" w:hAnsi="Times New Roman" w:cs="Times New Roman"/>
          <w:color w:val="000000"/>
          <w:sz w:val="24"/>
          <w:szCs w:val="24"/>
          <w:shd w:val="clear" w:color="auto" w:fill="FFFFFF"/>
        </w:rPr>
        <w:t xml:space="preserve"> Améstica</w:t>
      </w:r>
      <w:r w:rsidR="00A603E3" w:rsidRPr="00101B55">
        <w:rPr>
          <w:rFonts w:ascii="Times New Roman" w:hAnsi="Times New Roman" w:cs="Times New Roman"/>
          <w:color w:val="000000"/>
          <w:sz w:val="24"/>
          <w:szCs w:val="24"/>
          <w:shd w:val="clear" w:color="auto" w:fill="FFFFFF"/>
        </w:rPr>
        <w:t xml:space="preserve">, R., </w:t>
      </w:r>
      <w:r w:rsidRPr="00101B55">
        <w:rPr>
          <w:rFonts w:ascii="Times New Roman" w:hAnsi="Times New Roman" w:cs="Times New Roman"/>
          <w:color w:val="000000"/>
          <w:sz w:val="24"/>
          <w:szCs w:val="24"/>
          <w:shd w:val="clear" w:color="auto" w:fill="FFFFFF"/>
        </w:rPr>
        <w:t>King</w:t>
      </w:r>
      <w:r w:rsidR="00A603E3" w:rsidRPr="00101B55">
        <w:rPr>
          <w:rFonts w:ascii="Times New Roman" w:hAnsi="Times New Roman" w:cs="Times New Roman"/>
          <w:color w:val="000000"/>
          <w:sz w:val="24"/>
          <w:szCs w:val="24"/>
          <w:shd w:val="clear" w:color="auto" w:fill="FFFFFF"/>
        </w:rPr>
        <w:t xml:space="preserve">, D., y </w:t>
      </w:r>
      <w:r w:rsidRPr="00101B55">
        <w:rPr>
          <w:rFonts w:ascii="Times New Roman" w:hAnsi="Times New Roman" w:cs="Times New Roman"/>
          <w:color w:val="000000"/>
          <w:sz w:val="24"/>
          <w:szCs w:val="24"/>
          <w:shd w:val="clear" w:color="auto" w:fill="FFFFFF"/>
        </w:rPr>
        <w:t xml:space="preserve">Gurrola, C. (2019). </w:t>
      </w:r>
      <w:r w:rsidRPr="009B3205">
        <w:rPr>
          <w:rFonts w:ascii="Times New Roman" w:hAnsi="Times New Roman" w:cs="Times New Roman"/>
          <w:color w:val="000000"/>
          <w:sz w:val="24"/>
          <w:szCs w:val="24"/>
          <w:shd w:val="clear" w:color="auto" w:fill="FFFFFF"/>
        </w:rPr>
        <w:t xml:space="preserve">Efectos de las buenas </w:t>
      </w:r>
      <w:r w:rsidR="008D160D" w:rsidRPr="009B3205">
        <w:rPr>
          <w:rFonts w:ascii="Times New Roman" w:hAnsi="Times New Roman" w:cs="Times New Roman"/>
          <w:color w:val="000000"/>
          <w:sz w:val="24"/>
          <w:szCs w:val="24"/>
          <w:shd w:val="clear" w:color="auto" w:fill="FFFFFF"/>
        </w:rPr>
        <w:t>prácticas</w:t>
      </w:r>
      <w:r w:rsidR="00A603E3" w:rsidRPr="009B3205">
        <w:rPr>
          <w:rFonts w:ascii="Times New Roman" w:hAnsi="Times New Roman" w:cs="Times New Roman"/>
          <w:color w:val="000000"/>
          <w:sz w:val="24"/>
          <w:szCs w:val="24"/>
          <w:shd w:val="clear" w:color="auto" w:fill="FFFFFF"/>
        </w:rPr>
        <w:t xml:space="preserve"> </w:t>
      </w:r>
      <w:r w:rsidRPr="009B3205">
        <w:rPr>
          <w:rFonts w:ascii="Times New Roman" w:hAnsi="Times New Roman" w:cs="Times New Roman"/>
          <w:color w:val="000000"/>
          <w:sz w:val="24"/>
          <w:szCs w:val="24"/>
          <w:shd w:val="clear" w:color="auto" w:fill="FFFFFF"/>
        </w:rPr>
        <w:t>en el valor de marca de las universidades chilenas</w:t>
      </w:r>
      <w:r w:rsidRPr="00101B55">
        <w:rPr>
          <w:rFonts w:ascii="Times New Roman" w:hAnsi="Times New Roman" w:cs="Times New Roman"/>
          <w:color w:val="000000"/>
          <w:sz w:val="24"/>
          <w:szCs w:val="24"/>
          <w:shd w:val="clear" w:color="auto" w:fill="FFFFFF"/>
        </w:rPr>
        <w:t>. </w:t>
      </w:r>
      <w:r w:rsidRPr="003060DD">
        <w:rPr>
          <w:rFonts w:ascii="Times New Roman" w:hAnsi="Times New Roman" w:cs="Times New Roman"/>
          <w:color w:val="000000"/>
          <w:sz w:val="24"/>
          <w:szCs w:val="24"/>
          <w:shd w:val="clear" w:color="auto" w:fill="FFFFFF"/>
        </w:rPr>
        <w:t>Revista Escuela de Administración de Negocios, 86,247-262.</w:t>
      </w:r>
      <w:r w:rsidRPr="00FC0299">
        <w:rPr>
          <w:rFonts w:ascii="Times New Roman" w:hAnsi="Times New Roman" w:cs="Times New Roman"/>
          <w:color w:val="000000"/>
          <w:sz w:val="24"/>
          <w:szCs w:val="24"/>
          <w:shd w:val="clear" w:color="auto" w:fill="FFFFFF"/>
        </w:rPr>
        <w:t xml:space="preserve"> </w:t>
      </w:r>
      <w:r w:rsidR="0048494B" w:rsidRPr="00DB723F">
        <w:rPr>
          <w:rFonts w:ascii="Times New Roman" w:eastAsia="Calibri" w:hAnsi="Times New Roman" w:cs="Times New Roman"/>
          <w:sz w:val="24"/>
          <w:szCs w:val="24"/>
          <w:lang w:eastAsia="es-MX"/>
        </w:rPr>
        <w:t>http://www.scielo.org.co/scielo.php?script=sci_arttext&amp;pid=S0120-81602019000100247#B48</w:t>
      </w:r>
    </w:p>
    <w:p w14:paraId="5ADB9F14" w14:textId="0B4DF2C1" w:rsidR="00EF2444" w:rsidRDefault="00EF2444" w:rsidP="00EF7F1E">
      <w:pPr>
        <w:spacing w:after="0" w:line="360" w:lineRule="auto"/>
        <w:ind w:left="709" w:hanging="709"/>
        <w:contextualSpacing/>
        <w:jc w:val="both"/>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 xml:space="preserve">Marín, R. (2018). </w:t>
      </w:r>
      <w:r w:rsidRPr="00AA1707">
        <w:rPr>
          <w:rFonts w:ascii="Times New Roman" w:eastAsia="Calibri" w:hAnsi="Times New Roman" w:cs="Times New Roman"/>
          <w:sz w:val="24"/>
          <w:szCs w:val="24"/>
          <w:lang w:eastAsia="es-MX"/>
        </w:rPr>
        <w:t xml:space="preserve">Acercamiento al </w:t>
      </w:r>
      <w:r w:rsidRPr="00C2714E">
        <w:rPr>
          <w:rFonts w:ascii="Times New Roman" w:eastAsia="Calibri" w:hAnsi="Times New Roman" w:cs="Times New Roman"/>
          <w:i/>
          <w:sz w:val="24"/>
          <w:szCs w:val="24"/>
          <w:lang w:eastAsia="es-MX"/>
        </w:rPr>
        <w:t>branded content</w:t>
      </w:r>
      <w:r w:rsidRPr="00AA1707">
        <w:rPr>
          <w:rFonts w:ascii="Times New Roman" w:eastAsia="Calibri" w:hAnsi="Times New Roman" w:cs="Times New Roman"/>
          <w:sz w:val="24"/>
          <w:szCs w:val="24"/>
          <w:lang w:eastAsia="es-MX"/>
        </w:rPr>
        <w:t xml:space="preserve"> como nueva estrategia de comunicación de identidad de marca</w:t>
      </w:r>
      <w:r w:rsidR="00A356D7" w:rsidRPr="00160354">
        <w:rPr>
          <w:rFonts w:ascii="Times New Roman" w:eastAsia="Calibri" w:hAnsi="Times New Roman" w:cs="Times New Roman"/>
          <w:i/>
          <w:sz w:val="24"/>
          <w:szCs w:val="24"/>
          <w:lang w:eastAsia="es-MX"/>
        </w:rPr>
        <w:t xml:space="preserve">. </w:t>
      </w:r>
      <w:r w:rsidR="00677241" w:rsidRPr="00B15EDC">
        <w:rPr>
          <w:rFonts w:ascii="Times New Roman" w:eastAsia="Calibri" w:hAnsi="Times New Roman" w:cs="Times New Roman"/>
          <w:sz w:val="24"/>
          <w:szCs w:val="24"/>
          <w:lang w:eastAsia="es-MX"/>
        </w:rPr>
        <w:t>[</w:t>
      </w:r>
      <w:r w:rsidR="00A356D7" w:rsidRPr="00B15EDC">
        <w:rPr>
          <w:rFonts w:ascii="Times New Roman" w:eastAsia="Calibri" w:hAnsi="Times New Roman" w:cs="Times New Roman"/>
          <w:sz w:val="24"/>
          <w:szCs w:val="24"/>
          <w:lang w:eastAsia="es-MX"/>
        </w:rPr>
        <w:t>T</w:t>
      </w:r>
      <w:r w:rsidR="00137C57" w:rsidRPr="00B15EDC">
        <w:rPr>
          <w:rFonts w:ascii="Times New Roman" w:eastAsia="Calibri" w:hAnsi="Times New Roman" w:cs="Times New Roman"/>
          <w:sz w:val="24"/>
          <w:szCs w:val="24"/>
          <w:lang w:eastAsia="es-MX"/>
        </w:rPr>
        <w:t>rabajo fin de grado</w:t>
      </w:r>
      <w:r w:rsidR="00677241">
        <w:rPr>
          <w:rFonts w:ascii="Times New Roman" w:eastAsia="Calibri" w:hAnsi="Times New Roman" w:cs="Times New Roman"/>
          <w:i/>
          <w:sz w:val="24"/>
          <w:szCs w:val="24"/>
          <w:lang w:eastAsia="es-MX"/>
        </w:rPr>
        <w:t xml:space="preserve">, </w:t>
      </w:r>
      <w:r w:rsidR="00137C57">
        <w:rPr>
          <w:rFonts w:ascii="Times New Roman" w:eastAsia="Calibri" w:hAnsi="Times New Roman" w:cs="Times New Roman"/>
          <w:sz w:val="24"/>
          <w:szCs w:val="24"/>
          <w:lang w:eastAsia="es-MX"/>
        </w:rPr>
        <w:t>Universidad Pontificia Comillas de Madrid</w:t>
      </w:r>
      <w:r w:rsidR="00677241">
        <w:rPr>
          <w:rFonts w:ascii="Times New Roman" w:eastAsia="Calibri" w:hAnsi="Times New Roman" w:cs="Times New Roman"/>
          <w:sz w:val="24"/>
          <w:szCs w:val="24"/>
          <w:lang w:eastAsia="es-MX"/>
        </w:rPr>
        <w:t>]</w:t>
      </w:r>
      <w:r w:rsidR="00137C57">
        <w:rPr>
          <w:rFonts w:ascii="Times New Roman" w:eastAsia="Calibri" w:hAnsi="Times New Roman" w:cs="Times New Roman"/>
          <w:sz w:val="24"/>
          <w:szCs w:val="24"/>
          <w:lang w:eastAsia="es-MX"/>
        </w:rPr>
        <w:t>.</w:t>
      </w:r>
      <w:r w:rsidR="00BF118C">
        <w:rPr>
          <w:rFonts w:ascii="Times New Roman" w:eastAsia="Calibri" w:hAnsi="Times New Roman" w:cs="Times New Roman"/>
          <w:sz w:val="24"/>
          <w:szCs w:val="24"/>
          <w:lang w:eastAsia="es-MX"/>
        </w:rPr>
        <w:t xml:space="preserve"> </w:t>
      </w:r>
      <w:r w:rsidR="00677241">
        <w:rPr>
          <w:rFonts w:ascii="Times New Roman" w:eastAsia="Calibri" w:hAnsi="Times New Roman" w:cs="Times New Roman"/>
          <w:sz w:val="24"/>
          <w:szCs w:val="24"/>
          <w:lang w:eastAsia="es-MX"/>
        </w:rPr>
        <w:t xml:space="preserve">Repositorio Institucional. </w:t>
      </w:r>
      <w:r w:rsidR="00BF118C" w:rsidRPr="003C4099">
        <w:rPr>
          <w:rFonts w:ascii="Times New Roman" w:eastAsia="Calibri" w:hAnsi="Times New Roman" w:cs="Times New Roman"/>
          <w:i/>
          <w:sz w:val="24"/>
          <w:szCs w:val="24"/>
          <w:lang w:eastAsia="es-MX"/>
        </w:rPr>
        <w:t>https://repositorio.comillas.edu/xmlui/bitstream/handle/11531/19052/TFG%20-%20Marin%20Rubio%20de%20la%20Torre%2c%20Francisco%20Javier.pdf?sequence=1&amp;isAllowed=y</w:t>
      </w:r>
    </w:p>
    <w:p w14:paraId="4D04311D" w14:textId="1EF2C3E4" w:rsidR="00EC1AB6" w:rsidRDefault="00EC1AB6" w:rsidP="00EF7F1E">
      <w:pPr>
        <w:spacing w:after="0" w:line="360" w:lineRule="auto"/>
        <w:ind w:left="709" w:hanging="709"/>
        <w:contextualSpacing/>
        <w:jc w:val="both"/>
        <w:rPr>
          <w:rFonts w:ascii="Times New Roman" w:eastAsia="Calibri" w:hAnsi="Times New Roman" w:cs="Times New Roman"/>
          <w:sz w:val="24"/>
          <w:szCs w:val="24"/>
          <w:lang w:eastAsia="es-MX"/>
        </w:rPr>
      </w:pPr>
      <w:r w:rsidRPr="00B07B88">
        <w:rPr>
          <w:rFonts w:ascii="Times New Roman" w:eastAsia="Calibri" w:hAnsi="Times New Roman" w:cs="Times New Roman"/>
          <w:sz w:val="24"/>
          <w:szCs w:val="24"/>
          <w:lang w:eastAsia="es-MX"/>
        </w:rPr>
        <w:t>Martínez, J. (2016). La comunicación institucional: Estrategias y herramientas. Editorial Universitaria.</w:t>
      </w:r>
    </w:p>
    <w:p w14:paraId="1CC780CD" w14:textId="2BF799CA" w:rsidR="00D32A2A" w:rsidRPr="002A24AB" w:rsidRDefault="00A07122" w:rsidP="00EF7F1E">
      <w:pPr>
        <w:spacing w:after="0" w:line="360" w:lineRule="auto"/>
        <w:ind w:left="709" w:hanging="709"/>
        <w:contextualSpacing/>
        <w:jc w:val="both"/>
        <w:rPr>
          <w:rFonts w:ascii="Times New Roman" w:eastAsia="Calibri" w:hAnsi="Times New Roman" w:cs="Times New Roman"/>
          <w:sz w:val="24"/>
          <w:szCs w:val="24"/>
          <w:lang w:eastAsia="es-MX"/>
        </w:rPr>
      </w:pPr>
      <w:r w:rsidRPr="00A07122">
        <w:rPr>
          <w:rFonts w:ascii="Times New Roman" w:eastAsia="Calibri" w:hAnsi="Times New Roman" w:cs="Times New Roman"/>
          <w:sz w:val="24"/>
          <w:szCs w:val="24"/>
          <w:lang w:eastAsia="es-MX"/>
        </w:rPr>
        <w:t>Paniagua</w:t>
      </w:r>
      <w:r w:rsidRPr="007029ED">
        <w:rPr>
          <w:rFonts w:ascii="Times New Roman" w:eastAsia="Calibri" w:hAnsi="Times New Roman" w:cs="Times New Roman"/>
          <w:sz w:val="24"/>
          <w:szCs w:val="24"/>
          <w:lang w:eastAsia="es-MX"/>
        </w:rPr>
        <w:t>,</w:t>
      </w:r>
      <w:r w:rsidRPr="00A07122">
        <w:rPr>
          <w:rFonts w:ascii="Times New Roman" w:eastAsia="Calibri" w:hAnsi="Times New Roman" w:cs="Times New Roman"/>
          <w:sz w:val="24"/>
          <w:szCs w:val="24"/>
          <w:lang w:eastAsia="es-MX"/>
        </w:rPr>
        <w:t xml:space="preserve"> R.</w:t>
      </w:r>
      <w:r w:rsidRPr="007029ED">
        <w:rPr>
          <w:rFonts w:ascii="Times New Roman" w:eastAsia="Calibri" w:hAnsi="Times New Roman" w:cs="Times New Roman"/>
          <w:sz w:val="24"/>
          <w:szCs w:val="24"/>
          <w:lang w:eastAsia="es-MX"/>
        </w:rPr>
        <w:t>,</w:t>
      </w:r>
      <w:r w:rsidRPr="00A07122">
        <w:rPr>
          <w:rFonts w:ascii="Times New Roman" w:eastAsia="Calibri" w:hAnsi="Times New Roman" w:cs="Times New Roman"/>
          <w:sz w:val="24"/>
          <w:szCs w:val="24"/>
          <w:lang w:eastAsia="es-MX"/>
        </w:rPr>
        <w:t xml:space="preserve"> y Gómez</w:t>
      </w:r>
      <w:r w:rsidRPr="007029ED">
        <w:rPr>
          <w:rFonts w:ascii="Times New Roman" w:eastAsia="Calibri" w:hAnsi="Times New Roman" w:cs="Times New Roman"/>
          <w:sz w:val="24"/>
          <w:szCs w:val="24"/>
          <w:lang w:eastAsia="es-MX"/>
        </w:rPr>
        <w:t>,</w:t>
      </w:r>
      <w:r w:rsidRPr="00A07122">
        <w:rPr>
          <w:rFonts w:ascii="Times New Roman" w:eastAsia="Calibri" w:hAnsi="Times New Roman" w:cs="Times New Roman"/>
          <w:sz w:val="24"/>
          <w:szCs w:val="24"/>
          <w:lang w:eastAsia="es-MX"/>
        </w:rPr>
        <w:t xml:space="preserve"> C. (2012</w:t>
      </w:r>
      <w:r w:rsidRPr="00B4288C">
        <w:rPr>
          <w:rFonts w:ascii="Times New Roman" w:eastAsia="Calibri" w:hAnsi="Times New Roman" w:cs="Times New Roman"/>
          <w:sz w:val="24"/>
          <w:szCs w:val="24"/>
          <w:lang w:eastAsia="es-MX"/>
        </w:rPr>
        <w:t>). HACIA LA COMUNICACIÓN 2.0. El uso de las redes sociales por parte de las universidades españolas</w:t>
      </w:r>
      <w:r w:rsidRPr="00A07122">
        <w:rPr>
          <w:rFonts w:ascii="Times New Roman" w:eastAsia="Calibri" w:hAnsi="Times New Roman" w:cs="Times New Roman"/>
          <w:sz w:val="24"/>
          <w:szCs w:val="24"/>
          <w:lang w:eastAsia="es-MX"/>
        </w:rPr>
        <w:t xml:space="preserve">. </w:t>
      </w:r>
      <w:r w:rsidRPr="00B4288C">
        <w:rPr>
          <w:rFonts w:ascii="Times New Roman" w:eastAsia="Calibri" w:hAnsi="Times New Roman" w:cs="Times New Roman"/>
          <w:i/>
          <w:sz w:val="24"/>
          <w:szCs w:val="24"/>
          <w:lang w:eastAsia="es-MX"/>
        </w:rPr>
        <w:t xml:space="preserve">ICONO 14, </w:t>
      </w:r>
      <w:r w:rsidRPr="003060DD">
        <w:rPr>
          <w:rFonts w:ascii="Times New Roman" w:eastAsia="Calibri" w:hAnsi="Times New Roman" w:cs="Times New Roman"/>
          <w:sz w:val="24"/>
          <w:szCs w:val="24"/>
          <w:lang w:eastAsia="es-MX"/>
        </w:rPr>
        <w:t>Revista de comunicación y tecnologías emergentes,</w:t>
      </w:r>
      <w:r w:rsidRPr="007029ED">
        <w:rPr>
          <w:rFonts w:ascii="Times New Roman" w:eastAsia="Calibri" w:hAnsi="Times New Roman" w:cs="Times New Roman"/>
          <w:sz w:val="24"/>
          <w:szCs w:val="24"/>
          <w:lang w:eastAsia="es-MX"/>
        </w:rPr>
        <w:t xml:space="preserve"> </w:t>
      </w:r>
      <w:r w:rsidRPr="00B4288C">
        <w:rPr>
          <w:rFonts w:ascii="Times New Roman" w:eastAsia="Calibri" w:hAnsi="Times New Roman" w:cs="Times New Roman"/>
          <w:i/>
          <w:sz w:val="24"/>
          <w:szCs w:val="24"/>
          <w:lang w:eastAsia="es-MX"/>
        </w:rPr>
        <w:t>10</w:t>
      </w:r>
      <w:r w:rsidRPr="007029ED">
        <w:rPr>
          <w:rFonts w:ascii="Times New Roman" w:eastAsia="Calibri" w:hAnsi="Times New Roman" w:cs="Times New Roman"/>
          <w:sz w:val="24"/>
          <w:szCs w:val="24"/>
          <w:lang w:eastAsia="es-MX"/>
        </w:rPr>
        <w:t>(3),</w:t>
      </w:r>
      <w:r w:rsidR="00B4288C">
        <w:rPr>
          <w:rFonts w:ascii="Times New Roman" w:eastAsia="Calibri" w:hAnsi="Times New Roman" w:cs="Times New Roman"/>
          <w:sz w:val="24"/>
          <w:szCs w:val="24"/>
          <w:lang w:eastAsia="es-MX"/>
        </w:rPr>
        <w:t xml:space="preserve"> </w:t>
      </w:r>
      <w:r w:rsidRPr="00A07122">
        <w:rPr>
          <w:rFonts w:ascii="Times New Roman" w:eastAsia="Calibri" w:hAnsi="Times New Roman" w:cs="Times New Roman"/>
          <w:sz w:val="24"/>
          <w:szCs w:val="24"/>
          <w:lang w:eastAsia="es-MX"/>
        </w:rPr>
        <w:t>346-364.</w:t>
      </w:r>
      <w:r w:rsidR="005513EB" w:rsidRPr="007029ED">
        <w:rPr>
          <w:rFonts w:ascii="Times New Roman" w:eastAsia="Calibri" w:hAnsi="Times New Roman" w:cs="Times New Roman"/>
          <w:sz w:val="24"/>
          <w:szCs w:val="24"/>
          <w:lang w:eastAsia="es-MX"/>
        </w:rPr>
        <w:t xml:space="preserve"> </w:t>
      </w:r>
      <w:r w:rsidRPr="00A07122">
        <w:rPr>
          <w:rFonts w:ascii="Times New Roman" w:eastAsia="Calibri" w:hAnsi="Times New Roman" w:cs="Times New Roman"/>
          <w:sz w:val="24"/>
          <w:szCs w:val="24"/>
          <w:lang w:eastAsia="es-MX"/>
        </w:rPr>
        <w:t xml:space="preserve"> </w:t>
      </w:r>
      <w:r w:rsidR="005513EB" w:rsidRPr="007029ED">
        <w:rPr>
          <w:rFonts w:ascii="Times New Roman" w:eastAsia="Calibri" w:hAnsi="Times New Roman" w:cs="Times New Roman"/>
          <w:sz w:val="24"/>
          <w:szCs w:val="24"/>
          <w:lang w:eastAsia="es-MX"/>
        </w:rPr>
        <w:t>https://www.redalyc.org/pdf/5525/552556579018.pdf</w:t>
      </w:r>
    </w:p>
    <w:p w14:paraId="5686916F" w14:textId="41EB5035" w:rsidR="00F45445" w:rsidRPr="00287742" w:rsidRDefault="00EA664A" w:rsidP="00EF7F1E">
      <w:pPr>
        <w:spacing w:after="0" w:line="360" w:lineRule="auto"/>
        <w:ind w:left="709" w:hanging="709"/>
        <w:contextualSpacing/>
        <w:jc w:val="both"/>
        <w:rPr>
          <w:rFonts w:ascii="Times New Roman" w:hAnsi="Times New Roman" w:cs="Times New Roman"/>
          <w:sz w:val="24"/>
          <w:szCs w:val="24"/>
        </w:rPr>
      </w:pPr>
      <w:r w:rsidRPr="00287742">
        <w:rPr>
          <w:rFonts w:ascii="Times New Roman" w:hAnsi="Times New Roman" w:cs="Times New Roman"/>
          <w:sz w:val="24"/>
          <w:szCs w:val="24"/>
        </w:rPr>
        <w:t xml:space="preserve">Ruiz, B. (2016). </w:t>
      </w:r>
      <w:r w:rsidRPr="00B4288C">
        <w:rPr>
          <w:rFonts w:ascii="Times New Roman" w:hAnsi="Times New Roman" w:cs="Times New Roman"/>
          <w:sz w:val="24"/>
          <w:szCs w:val="24"/>
        </w:rPr>
        <w:t>Redes Sociales y Educación Universitaria</w:t>
      </w:r>
      <w:r w:rsidRPr="003060DD">
        <w:rPr>
          <w:rFonts w:ascii="Times New Roman" w:hAnsi="Times New Roman" w:cs="Times New Roman"/>
          <w:sz w:val="24"/>
          <w:szCs w:val="24"/>
        </w:rPr>
        <w:t xml:space="preserve">. </w:t>
      </w:r>
      <w:r w:rsidR="00382434" w:rsidRPr="003060DD">
        <w:rPr>
          <w:rFonts w:ascii="Times New Roman" w:hAnsi="Times New Roman" w:cs="Times New Roman"/>
          <w:sz w:val="24"/>
          <w:szCs w:val="24"/>
        </w:rPr>
        <w:t>Paradigma,</w:t>
      </w:r>
      <w:r w:rsidR="00382434" w:rsidRPr="00287742">
        <w:rPr>
          <w:rFonts w:ascii="Times New Roman" w:hAnsi="Times New Roman" w:cs="Times New Roman"/>
          <w:sz w:val="24"/>
          <w:szCs w:val="24"/>
        </w:rPr>
        <w:t xml:space="preserve"> </w:t>
      </w:r>
      <w:r w:rsidR="00B4288C">
        <w:rPr>
          <w:rFonts w:ascii="Times New Roman" w:hAnsi="Times New Roman" w:cs="Times New Roman"/>
          <w:sz w:val="24"/>
          <w:szCs w:val="24"/>
        </w:rPr>
        <w:t>(</w:t>
      </w:r>
      <w:r w:rsidR="00382434" w:rsidRPr="00B4288C">
        <w:rPr>
          <w:rFonts w:ascii="Times New Roman" w:hAnsi="Times New Roman" w:cs="Times New Roman"/>
          <w:i/>
          <w:sz w:val="24"/>
          <w:szCs w:val="24"/>
        </w:rPr>
        <w:t>XXXVll</w:t>
      </w:r>
      <w:r w:rsidR="00B4288C">
        <w:rPr>
          <w:rFonts w:ascii="Times New Roman" w:hAnsi="Times New Roman" w:cs="Times New Roman"/>
          <w:sz w:val="24"/>
          <w:szCs w:val="24"/>
        </w:rPr>
        <w:t>)</w:t>
      </w:r>
      <w:r w:rsidRPr="00B4288C">
        <w:rPr>
          <w:rFonts w:ascii="Times New Roman" w:hAnsi="Times New Roman" w:cs="Times New Roman"/>
          <w:i/>
          <w:sz w:val="24"/>
          <w:szCs w:val="24"/>
        </w:rPr>
        <w:t>1</w:t>
      </w:r>
      <w:r w:rsidRPr="00287742">
        <w:rPr>
          <w:rFonts w:ascii="Times New Roman" w:hAnsi="Times New Roman" w:cs="Times New Roman"/>
          <w:sz w:val="24"/>
          <w:szCs w:val="24"/>
        </w:rPr>
        <w:t>, 232-256. https://ve.scielo.org/pdf/pdg/v37n1/art12.pdf</w:t>
      </w:r>
    </w:p>
    <w:p w14:paraId="68863F4E" w14:textId="1ACC8B80" w:rsidR="00B4288C" w:rsidRDefault="00E13D2F" w:rsidP="00EF7F1E">
      <w:pPr>
        <w:spacing w:after="0" w:line="360" w:lineRule="auto"/>
        <w:ind w:left="709" w:hanging="709"/>
        <w:contextualSpacing/>
        <w:jc w:val="both"/>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Tello,</w:t>
      </w:r>
      <w:r w:rsidR="00027937">
        <w:rPr>
          <w:rFonts w:ascii="Times New Roman" w:eastAsia="Calibri" w:hAnsi="Times New Roman" w:cs="Times New Roman"/>
          <w:sz w:val="24"/>
          <w:szCs w:val="24"/>
          <w:lang w:eastAsia="es-MX"/>
        </w:rPr>
        <w:t xml:space="preserve"> A., Morales, M. y Agüero, F. (2021). </w:t>
      </w:r>
      <w:r w:rsidR="00027937" w:rsidRPr="00B4288C">
        <w:rPr>
          <w:rFonts w:ascii="Times New Roman" w:eastAsia="Calibri" w:hAnsi="Times New Roman" w:cs="Times New Roman"/>
          <w:sz w:val="24"/>
          <w:szCs w:val="24"/>
          <w:lang w:eastAsia="es-MX"/>
        </w:rPr>
        <w:t xml:space="preserve">El uso de las redes sociales en la Universidad Autónoma de Guerrero durante la primera etapa de contingencia por covid-19. Un análisis desde el </w:t>
      </w:r>
      <w:r w:rsidR="00027937" w:rsidRPr="003C4099">
        <w:rPr>
          <w:rFonts w:ascii="Times New Roman" w:eastAsia="Calibri" w:hAnsi="Times New Roman" w:cs="Times New Roman"/>
          <w:i/>
          <w:sz w:val="24"/>
          <w:szCs w:val="24"/>
          <w:lang w:eastAsia="es-MX"/>
        </w:rPr>
        <w:t>branded content</w:t>
      </w:r>
      <w:r w:rsidR="00575FF6" w:rsidRPr="00B4288C">
        <w:rPr>
          <w:rFonts w:ascii="Times New Roman" w:eastAsia="Calibri" w:hAnsi="Times New Roman" w:cs="Times New Roman"/>
          <w:sz w:val="24"/>
          <w:szCs w:val="24"/>
          <w:lang w:eastAsia="es-MX"/>
        </w:rPr>
        <w:t>.</w:t>
      </w:r>
      <w:r w:rsidR="00575FF6">
        <w:rPr>
          <w:rFonts w:ascii="Times New Roman" w:eastAsia="Calibri" w:hAnsi="Times New Roman" w:cs="Times New Roman"/>
          <w:sz w:val="24"/>
          <w:szCs w:val="24"/>
          <w:lang w:eastAsia="es-MX"/>
        </w:rPr>
        <w:t xml:space="preserve"> </w:t>
      </w:r>
      <w:r w:rsidR="00575FF6" w:rsidRPr="003060DD">
        <w:rPr>
          <w:rFonts w:ascii="Times New Roman" w:eastAsia="Calibri" w:hAnsi="Times New Roman" w:cs="Times New Roman"/>
          <w:sz w:val="24"/>
          <w:szCs w:val="24"/>
          <w:lang w:eastAsia="es-MX"/>
        </w:rPr>
        <w:t>Revista Foro de Estudios sobre Guerrero</w:t>
      </w:r>
      <w:r w:rsidR="00575FF6">
        <w:rPr>
          <w:rFonts w:ascii="Times New Roman" w:eastAsia="Calibri" w:hAnsi="Times New Roman" w:cs="Times New Roman"/>
          <w:sz w:val="24"/>
          <w:szCs w:val="24"/>
          <w:lang w:eastAsia="es-MX"/>
        </w:rPr>
        <w:t xml:space="preserve">, </w:t>
      </w:r>
      <w:r w:rsidR="00575FF6" w:rsidRPr="00B4288C">
        <w:rPr>
          <w:rFonts w:ascii="Times New Roman" w:eastAsia="Calibri" w:hAnsi="Times New Roman" w:cs="Times New Roman"/>
          <w:i/>
          <w:sz w:val="24"/>
          <w:szCs w:val="24"/>
          <w:lang w:eastAsia="es-MX"/>
        </w:rPr>
        <w:t>9</w:t>
      </w:r>
      <w:r w:rsidR="00575FF6">
        <w:rPr>
          <w:rFonts w:ascii="Times New Roman" w:eastAsia="Calibri" w:hAnsi="Times New Roman" w:cs="Times New Roman"/>
          <w:sz w:val="24"/>
          <w:szCs w:val="24"/>
          <w:lang w:eastAsia="es-MX"/>
        </w:rPr>
        <w:t>(2), 54-63</w:t>
      </w:r>
      <w:r w:rsidR="00B4288C">
        <w:rPr>
          <w:rFonts w:ascii="Times New Roman" w:eastAsia="Calibri" w:hAnsi="Times New Roman" w:cs="Times New Roman"/>
          <w:sz w:val="24"/>
          <w:szCs w:val="24"/>
          <w:lang w:eastAsia="es-MX"/>
        </w:rPr>
        <w:t>,</w:t>
      </w:r>
      <w:r w:rsidR="00575FF6">
        <w:rPr>
          <w:rFonts w:ascii="Times New Roman" w:eastAsia="Calibri" w:hAnsi="Times New Roman" w:cs="Times New Roman"/>
          <w:sz w:val="24"/>
          <w:szCs w:val="24"/>
          <w:lang w:eastAsia="es-MX"/>
        </w:rPr>
        <w:t xml:space="preserve"> </w:t>
      </w:r>
      <w:r w:rsidR="00B4288C" w:rsidRPr="00B4288C">
        <w:rPr>
          <w:rFonts w:ascii="Times New Roman" w:eastAsia="Calibri" w:hAnsi="Times New Roman" w:cs="Times New Roman"/>
          <w:sz w:val="24"/>
          <w:szCs w:val="24"/>
          <w:lang w:eastAsia="es-MX"/>
        </w:rPr>
        <w:t>https://revistafesgro.cocytieg.gob.mx/index.php/revista</w:t>
      </w:r>
    </w:p>
    <w:p w14:paraId="3CD342EC" w14:textId="43EF047F" w:rsidR="00D857AF" w:rsidRDefault="002A24AB" w:rsidP="00EF7F1E">
      <w:pPr>
        <w:spacing w:after="0" w:line="360" w:lineRule="auto"/>
        <w:ind w:left="709" w:hanging="709"/>
        <w:contextualSpacing/>
        <w:jc w:val="both"/>
        <w:rPr>
          <w:rFonts w:ascii="Times New Roman" w:eastAsia="Calibri" w:hAnsi="Times New Roman" w:cs="Times New Roman"/>
          <w:sz w:val="24"/>
          <w:szCs w:val="24"/>
          <w:lang w:eastAsia="es-MX"/>
        </w:rPr>
      </w:pPr>
      <w:r w:rsidRPr="002A24AB">
        <w:rPr>
          <w:rFonts w:ascii="Times New Roman" w:eastAsia="Calibri" w:hAnsi="Times New Roman" w:cs="Times New Roman"/>
          <w:sz w:val="24"/>
          <w:szCs w:val="24"/>
          <w:lang w:eastAsia="es-MX"/>
        </w:rPr>
        <w:t>Zarate, C., (2015</w:t>
      </w:r>
      <w:r w:rsidR="00287068">
        <w:rPr>
          <w:rFonts w:ascii="Times New Roman" w:eastAsia="Calibri" w:hAnsi="Times New Roman" w:cs="Times New Roman"/>
          <w:sz w:val="24"/>
          <w:szCs w:val="24"/>
          <w:lang w:eastAsia="es-MX"/>
        </w:rPr>
        <w:t>,14 de diciembre</w:t>
      </w:r>
      <w:r w:rsidRPr="00160354">
        <w:rPr>
          <w:rFonts w:ascii="Times New Roman" w:eastAsia="Calibri" w:hAnsi="Times New Roman" w:cs="Times New Roman"/>
          <w:i/>
          <w:sz w:val="24"/>
          <w:szCs w:val="24"/>
          <w:lang w:eastAsia="es-MX"/>
        </w:rPr>
        <w:t>)</w:t>
      </w:r>
      <w:r w:rsidR="00E47FA2" w:rsidRPr="00160354">
        <w:rPr>
          <w:rFonts w:ascii="Times New Roman" w:eastAsia="Calibri" w:hAnsi="Times New Roman" w:cs="Times New Roman"/>
          <w:i/>
          <w:sz w:val="24"/>
          <w:szCs w:val="24"/>
          <w:lang w:eastAsia="es-MX"/>
        </w:rPr>
        <w:t xml:space="preserve">. </w:t>
      </w:r>
      <w:r w:rsidR="00E47FA2" w:rsidRPr="00B4288C">
        <w:rPr>
          <w:rFonts w:ascii="Times New Roman" w:eastAsia="Calibri" w:hAnsi="Times New Roman" w:cs="Times New Roman"/>
          <w:sz w:val="24"/>
          <w:szCs w:val="24"/>
          <w:lang w:eastAsia="es-MX"/>
        </w:rPr>
        <w:t>Luzio refuerza identidad universitaria, revela estudio</w:t>
      </w:r>
      <w:r w:rsidR="00E47FA2" w:rsidRPr="00B4288C">
        <w:rPr>
          <w:rFonts w:ascii="Times New Roman" w:eastAsia="Calibri" w:hAnsi="Times New Roman" w:cs="Times New Roman"/>
          <w:i/>
          <w:sz w:val="24"/>
          <w:szCs w:val="24"/>
          <w:lang w:eastAsia="es-MX"/>
        </w:rPr>
        <w:t>. Universo,</w:t>
      </w:r>
      <w:r w:rsidR="00287068">
        <w:t xml:space="preserve"> </w:t>
      </w:r>
      <w:r w:rsidR="00287068" w:rsidRPr="00287068">
        <w:rPr>
          <w:rFonts w:ascii="Times New Roman" w:hAnsi="Times New Roman" w:cs="Times New Roman"/>
          <w:sz w:val="24"/>
        </w:rPr>
        <w:t>Consultado el 17 de julio de 2024</w:t>
      </w:r>
      <w:r w:rsidR="00287068">
        <w:t xml:space="preserve">. </w:t>
      </w:r>
      <w:hyperlink r:id="rId23" w:history="1">
        <w:r w:rsidR="00336A69" w:rsidRPr="00C0544E">
          <w:rPr>
            <w:rStyle w:val="Hipervnculo"/>
            <w:rFonts w:ascii="Times New Roman" w:eastAsia="Calibri" w:hAnsi="Times New Roman" w:cs="Times New Roman"/>
            <w:sz w:val="24"/>
            <w:szCs w:val="24"/>
            <w:lang w:eastAsia="es-MX"/>
          </w:rPr>
          <w:t>https://www.uv.mx/universo/general/luzio-refuerza-identidad-universitaria-revela-estudio/</w:t>
        </w:r>
      </w:hyperlink>
    </w:p>
    <w:p w14:paraId="29DB510D" w14:textId="77777777" w:rsidR="00336A69" w:rsidRDefault="00336A69" w:rsidP="00EF7F1E">
      <w:pPr>
        <w:spacing w:after="0" w:line="360" w:lineRule="auto"/>
        <w:ind w:left="709" w:hanging="709"/>
        <w:contextualSpacing/>
        <w:jc w:val="both"/>
        <w:rPr>
          <w:rFonts w:ascii="Times New Roman" w:eastAsia="Calibri" w:hAnsi="Times New Roman" w:cs="Times New Roman"/>
          <w:sz w:val="24"/>
          <w:szCs w:val="24"/>
          <w:lang w:eastAsia="es-MX"/>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336A69" w:rsidRPr="00336A69" w14:paraId="666D26AF" w14:textId="77777777" w:rsidTr="00336A69">
        <w:trPr>
          <w:jc w:val="center"/>
        </w:trPr>
        <w:tc>
          <w:tcPr>
            <w:tcW w:w="3045" w:type="dxa"/>
            <w:shd w:val="clear" w:color="auto" w:fill="auto"/>
            <w:tcMar>
              <w:top w:w="100" w:type="dxa"/>
              <w:left w:w="100" w:type="dxa"/>
              <w:bottom w:w="100" w:type="dxa"/>
              <w:right w:w="100" w:type="dxa"/>
            </w:tcMar>
          </w:tcPr>
          <w:p w14:paraId="41B78259" w14:textId="77777777" w:rsidR="00336A69" w:rsidRPr="00336A69" w:rsidRDefault="00336A69" w:rsidP="008332CE">
            <w:pPr>
              <w:pStyle w:val="Ttulo3"/>
              <w:widowControl w:val="0"/>
              <w:spacing w:before="0" w:line="240" w:lineRule="auto"/>
              <w:rPr>
                <w:rFonts w:ascii="Times New Roman" w:hAnsi="Times New Roman" w:cs="Times New Roman"/>
                <w:color w:val="auto"/>
              </w:rPr>
            </w:pPr>
            <w:r w:rsidRPr="00336A69">
              <w:rPr>
                <w:rFonts w:ascii="Times New Roman" w:hAnsi="Times New Roman" w:cs="Times New Roman"/>
                <w:color w:val="auto"/>
              </w:rPr>
              <w:t>Rol de Contribución</w:t>
            </w:r>
          </w:p>
        </w:tc>
        <w:tc>
          <w:tcPr>
            <w:tcW w:w="6315" w:type="dxa"/>
            <w:shd w:val="clear" w:color="auto" w:fill="auto"/>
            <w:tcMar>
              <w:top w:w="100" w:type="dxa"/>
              <w:left w:w="100" w:type="dxa"/>
              <w:bottom w:w="100" w:type="dxa"/>
              <w:right w:w="100" w:type="dxa"/>
            </w:tcMar>
          </w:tcPr>
          <w:p w14:paraId="38105A83" w14:textId="03C4A984" w:rsidR="00336A69" w:rsidRPr="00336A69" w:rsidRDefault="00336A69" w:rsidP="008332CE">
            <w:pPr>
              <w:pStyle w:val="Ttulo3"/>
              <w:widowControl w:val="0"/>
              <w:spacing w:before="0" w:line="240" w:lineRule="auto"/>
              <w:rPr>
                <w:rFonts w:ascii="Times New Roman" w:hAnsi="Times New Roman" w:cs="Times New Roman"/>
                <w:color w:val="auto"/>
              </w:rPr>
            </w:pPr>
            <w:bookmarkStart w:id="23" w:name="_btsjgdfgjwkr" w:colFirst="0" w:colLast="0"/>
            <w:bookmarkEnd w:id="23"/>
            <w:r>
              <w:rPr>
                <w:rFonts w:ascii="Times New Roman" w:hAnsi="Times New Roman" w:cs="Times New Roman"/>
                <w:color w:val="auto"/>
              </w:rPr>
              <w:t>Autor (es)</w:t>
            </w:r>
          </w:p>
        </w:tc>
      </w:tr>
      <w:tr w:rsidR="00336A69" w:rsidRPr="00336A69" w14:paraId="0CF1F04C" w14:textId="77777777" w:rsidTr="00336A69">
        <w:trPr>
          <w:jc w:val="center"/>
        </w:trPr>
        <w:tc>
          <w:tcPr>
            <w:tcW w:w="3045" w:type="dxa"/>
            <w:shd w:val="clear" w:color="auto" w:fill="auto"/>
            <w:tcMar>
              <w:top w:w="100" w:type="dxa"/>
              <w:left w:w="100" w:type="dxa"/>
              <w:bottom w:w="100" w:type="dxa"/>
              <w:right w:w="100" w:type="dxa"/>
            </w:tcMar>
          </w:tcPr>
          <w:p w14:paraId="0471F247"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Conceptualización</w:t>
            </w:r>
          </w:p>
        </w:tc>
        <w:tc>
          <w:tcPr>
            <w:tcW w:w="6315" w:type="dxa"/>
            <w:shd w:val="clear" w:color="auto" w:fill="auto"/>
            <w:tcMar>
              <w:top w:w="100" w:type="dxa"/>
              <w:left w:w="100" w:type="dxa"/>
              <w:bottom w:w="100" w:type="dxa"/>
              <w:right w:w="100" w:type="dxa"/>
            </w:tcMar>
          </w:tcPr>
          <w:p w14:paraId="12A2DC81"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Mónica Violeta Morales Jiménez (principal)</w:t>
            </w:r>
          </w:p>
        </w:tc>
      </w:tr>
      <w:tr w:rsidR="00336A69" w:rsidRPr="00336A69" w14:paraId="039E5CCE" w14:textId="77777777" w:rsidTr="00336A69">
        <w:trPr>
          <w:jc w:val="center"/>
        </w:trPr>
        <w:tc>
          <w:tcPr>
            <w:tcW w:w="3045" w:type="dxa"/>
            <w:shd w:val="clear" w:color="auto" w:fill="auto"/>
            <w:tcMar>
              <w:top w:w="100" w:type="dxa"/>
              <w:left w:w="100" w:type="dxa"/>
              <w:bottom w:w="100" w:type="dxa"/>
              <w:right w:w="100" w:type="dxa"/>
            </w:tcMar>
          </w:tcPr>
          <w:p w14:paraId="389C4643"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Metodología</w:t>
            </w:r>
          </w:p>
        </w:tc>
        <w:tc>
          <w:tcPr>
            <w:tcW w:w="6315" w:type="dxa"/>
            <w:shd w:val="clear" w:color="auto" w:fill="auto"/>
            <w:tcMar>
              <w:top w:w="100" w:type="dxa"/>
              <w:left w:w="100" w:type="dxa"/>
              <w:bottom w:w="100" w:type="dxa"/>
              <w:right w:w="100" w:type="dxa"/>
            </w:tcMar>
          </w:tcPr>
          <w:p w14:paraId="63670E59"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Mónica Violeta Morales Jiménez (principal)</w:t>
            </w:r>
          </w:p>
        </w:tc>
      </w:tr>
      <w:tr w:rsidR="00336A69" w:rsidRPr="00336A69" w14:paraId="273C9360" w14:textId="77777777" w:rsidTr="00336A69">
        <w:trPr>
          <w:jc w:val="center"/>
        </w:trPr>
        <w:tc>
          <w:tcPr>
            <w:tcW w:w="3045" w:type="dxa"/>
            <w:shd w:val="clear" w:color="auto" w:fill="auto"/>
            <w:tcMar>
              <w:top w:w="100" w:type="dxa"/>
              <w:left w:w="100" w:type="dxa"/>
              <w:bottom w:w="100" w:type="dxa"/>
              <w:right w:w="100" w:type="dxa"/>
            </w:tcMar>
          </w:tcPr>
          <w:p w14:paraId="6D5AF099"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Software</w:t>
            </w:r>
          </w:p>
        </w:tc>
        <w:tc>
          <w:tcPr>
            <w:tcW w:w="6315" w:type="dxa"/>
            <w:shd w:val="clear" w:color="auto" w:fill="auto"/>
            <w:tcMar>
              <w:top w:w="100" w:type="dxa"/>
              <w:left w:w="100" w:type="dxa"/>
              <w:bottom w:w="100" w:type="dxa"/>
              <w:right w:w="100" w:type="dxa"/>
            </w:tcMar>
          </w:tcPr>
          <w:p w14:paraId="10083DEE" w14:textId="0470D81D"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 xml:space="preserve">Mónica Violeta Morales Jiménez, Aleida Leticia Tello </w:t>
            </w:r>
            <w:proofErr w:type="spellStart"/>
            <w:proofErr w:type="gramStart"/>
            <w:r w:rsidRPr="00336A69">
              <w:rPr>
                <w:rFonts w:ascii="Times New Roman" w:hAnsi="Times New Roman" w:cs="Times New Roman"/>
                <w:sz w:val="24"/>
                <w:szCs w:val="24"/>
              </w:rPr>
              <w:t>Divicino</w:t>
            </w:r>
            <w:proofErr w:type="spellEnd"/>
            <w:r w:rsidRPr="00336A69">
              <w:rPr>
                <w:rFonts w:ascii="Times New Roman" w:hAnsi="Times New Roman" w:cs="Times New Roman"/>
                <w:sz w:val="24"/>
                <w:szCs w:val="24"/>
              </w:rPr>
              <w:t xml:space="preserve">  (</w:t>
            </w:r>
            <w:proofErr w:type="gramEnd"/>
            <w:r w:rsidRPr="00336A69">
              <w:rPr>
                <w:rFonts w:ascii="Times New Roman" w:hAnsi="Times New Roman" w:cs="Times New Roman"/>
                <w:sz w:val="24"/>
                <w:szCs w:val="24"/>
              </w:rPr>
              <w:t>iguales)</w:t>
            </w:r>
            <w:r>
              <w:rPr>
                <w:rFonts w:ascii="Times New Roman" w:hAnsi="Times New Roman" w:cs="Times New Roman"/>
                <w:sz w:val="24"/>
                <w:szCs w:val="24"/>
              </w:rPr>
              <w:t xml:space="preserve"> </w:t>
            </w:r>
            <w:r w:rsidRPr="00336A69">
              <w:rPr>
                <w:rFonts w:ascii="Times New Roman" w:hAnsi="Times New Roman" w:cs="Times New Roman"/>
                <w:sz w:val="24"/>
                <w:szCs w:val="24"/>
              </w:rPr>
              <w:t>y Jesús Alberto Ramírez Rosas. (apoyo técnico)</w:t>
            </w:r>
          </w:p>
        </w:tc>
      </w:tr>
      <w:tr w:rsidR="00336A69" w:rsidRPr="00336A69" w14:paraId="7F135FF1" w14:textId="77777777" w:rsidTr="00336A69">
        <w:trPr>
          <w:jc w:val="center"/>
        </w:trPr>
        <w:tc>
          <w:tcPr>
            <w:tcW w:w="3045" w:type="dxa"/>
            <w:shd w:val="clear" w:color="auto" w:fill="auto"/>
            <w:tcMar>
              <w:top w:w="100" w:type="dxa"/>
              <w:left w:w="100" w:type="dxa"/>
              <w:bottom w:w="100" w:type="dxa"/>
              <w:right w:w="100" w:type="dxa"/>
            </w:tcMar>
          </w:tcPr>
          <w:p w14:paraId="59EEA164"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Validación</w:t>
            </w:r>
          </w:p>
        </w:tc>
        <w:tc>
          <w:tcPr>
            <w:tcW w:w="6315" w:type="dxa"/>
            <w:shd w:val="clear" w:color="auto" w:fill="auto"/>
            <w:tcMar>
              <w:top w:w="100" w:type="dxa"/>
              <w:left w:w="100" w:type="dxa"/>
              <w:bottom w:w="100" w:type="dxa"/>
              <w:right w:w="100" w:type="dxa"/>
            </w:tcMar>
          </w:tcPr>
          <w:p w14:paraId="32B2592A" w14:textId="023B2570" w:rsidR="00336A69" w:rsidRPr="00336A69" w:rsidRDefault="00336A69" w:rsidP="008332CE">
            <w:pPr>
              <w:widowControl w:val="0"/>
              <w:spacing w:line="240" w:lineRule="auto"/>
              <w:rPr>
                <w:rFonts w:ascii="Times New Roman" w:hAnsi="Times New Roman" w:cs="Times New Roman"/>
                <w:sz w:val="24"/>
                <w:szCs w:val="24"/>
              </w:rPr>
            </w:pPr>
            <w:r>
              <w:rPr>
                <w:rFonts w:ascii="Times New Roman" w:hAnsi="Times New Roman" w:cs="Times New Roman"/>
                <w:sz w:val="24"/>
                <w:szCs w:val="24"/>
              </w:rPr>
              <w:t>NO APLICA</w:t>
            </w:r>
          </w:p>
        </w:tc>
      </w:tr>
      <w:tr w:rsidR="00336A69" w:rsidRPr="00336A69" w14:paraId="41FBDA38" w14:textId="77777777" w:rsidTr="00336A69">
        <w:trPr>
          <w:jc w:val="center"/>
        </w:trPr>
        <w:tc>
          <w:tcPr>
            <w:tcW w:w="3045" w:type="dxa"/>
            <w:shd w:val="clear" w:color="auto" w:fill="auto"/>
            <w:tcMar>
              <w:top w:w="100" w:type="dxa"/>
              <w:left w:w="100" w:type="dxa"/>
              <w:bottom w:w="100" w:type="dxa"/>
              <w:right w:w="100" w:type="dxa"/>
            </w:tcMar>
          </w:tcPr>
          <w:p w14:paraId="2554AFE4"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Análisis Formal</w:t>
            </w:r>
          </w:p>
        </w:tc>
        <w:tc>
          <w:tcPr>
            <w:tcW w:w="6315" w:type="dxa"/>
            <w:shd w:val="clear" w:color="auto" w:fill="auto"/>
            <w:tcMar>
              <w:top w:w="100" w:type="dxa"/>
              <w:left w:w="100" w:type="dxa"/>
              <w:bottom w:w="100" w:type="dxa"/>
              <w:right w:w="100" w:type="dxa"/>
            </w:tcMar>
          </w:tcPr>
          <w:p w14:paraId="5886AF31"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 xml:space="preserve">Aleida Tello </w:t>
            </w:r>
            <w:proofErr w:type="spellStart"/>
            <w:r w:rsidRPr="00336A69">
              <w:rPr>
                <w:rFonts w:ascii="Times New Roman" w:hAnsi="Times New Roman" w:cs="Times New Roman"/>
                <w:sz w:val="24"/>
                <w:szCs w:val="24"/>
              </w:rPr>
              <w:t>Divicino</w:t>
            </w:r>
            <w:proofErr w:type="spellEnd"/>
            <w:r w:rsidRPr="00336A69">
              <w:rPr>
                <w:rFonts w:ascii="Times New Roman" w:hAnsi="Times New Roman" w:cs="Times New Roman"/>
                <w:sz w:val="24"/>
                <w:szCs w:val="24"/>
              </w:rPr>
              <w:t xml:space="preserve"> (igual)</w:t>
            </w:r>
          </w:p>
        </w:tc>
      </w:tr>
      <w:tr w:rsidR="00336A69" w:rsidRPr="00336A69" w14:paraId="04A5FFA7" w14:textId="77777777" w:rsidTr="00336A69">
        <w:trPr>
          <w:jc w:val="center"/>
        </w:trPr>
        <w:tc>
          <w:tcPr>
            <w:tcW w:w="3045" w:type="dxa"/>
            <w:shd w:val="clear" w:color="auto" w:fill="auto"/>
            <w:tcMar>
              <w:top w:w="100" w:type="dxa"/>
              <w:left w:w="100" w:type="dxa"/>
              <w:bottom w:w="100" w:type="dxa"/>
              <w:right w:w="100" w:type="dxa"/>
            </w:tcMar>
          </w:tcPr>
          <w:p w14:paraId="75EF7400"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Investigación</w:t>
            </w:r>
          </w:p>
        </w:tc>
        <w:tc>
          <w:tcPr>
            <w:tcW w:w="6315" w:type="dxa"/>
            <w:shd w:val="clear" w:color="auto" w:fill="auto"/>
            <w:tcMar>
              <w:top w:w="100" w:type="dxa"/>
              <w:left w:w="100" w:type="dxa"/>
              <w:bottom w:w="100" w:type="dxa"/>
              <w:right w:w="100" w:type="dxa"/>
            </w:tcMar>
          </w:tcPr>
          <w:p w14:paraId="0672FECF" w14:textId="5A6DFBE1" w:rsidR="00336A69" w:rsidRPr="00336A69" w:rsidRDefault="00336A69" w:rsidP="00336A69">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 xml:space="preserve">Mónica Violeta Morales Jiménez, Aleida Leticia Tello </w:t>
            </w:r>
            <w:proofErr w:type="spellStart"/>
            <w:r w:rsidRPr="00336A69">
              <w:rPr>
                <w:rFonts w:ascii="Times New Roman" w:hAnsi="Times New Roman" w:cs="Times New Roman"/>
                <w:sz w:val="24"/>
                <w:szCs w:val="24"/>
              </w:rPr>
              <w:t>Divicino</w:t>
            </w:r>
            <w:proofErr w:type="spellEnd"/>
            <w:r w:rsidRPr="00336A69">
              <w:rPr>
                <w:rFonts w:ascii="Times New Roman" w:hAnsi="Times New Roman" w:cs="Times New Roman"/>
                <w:sz w:val="24"/>
                <w:szCs w:val="24"/>
              </w:rPr>
              <w:t xml:space="preserve"> (</w:t>
            </w:r>
            <w:proofErr w:type="gramStart"/>
            <w:r w:rsidRPr="00336A69">
              <w:rPr>
                <w:rFonts w:ascii="Times New Roman" w:hAnsi="Times New Roman" w:cs="Times New Roman"/>
                <w:sz w:val="24"/>
                <w:szCs w:val="24"/>
              </w:rPr>
              <w:t>iguales)</w:t>
            </w:r>
            <w:r>
              <w:rPr>
                <w:rFonts w:ascii="Times New Roman" w:hAnsi="Times New Roman" w:cs="Times New Roman"/>
                <w:sz w:val="24"/>
                <w:szCs w:val="24"/>
              </w:rPr>
              <w:t xml:space="preserve"> </w:t>
            </w:r>
            <w:r w:rsidRPr="00336A69">
              <w:rPr>
                <w:rFonts w:ascii="Times New Roman" w:hAnsi="Times New Roman" w:cs="Times New Roman"/>
                <w:sz w:val="24"/>
                <w:szCs w:val="24"/>
              </w:rPr>
              <w:t xml:space="preserve"> Jesús</w:t>
            </w:r>
            <w:proofErr w:type="gramEnd"/>
            <w:r w:rsidRPr="00336A69">
              <w:rPr>
                <w:rFonts w:ascii="Times New Roman" w:hAnsi="Times New Roman" w:cs="Times New Roman"/>
                <w:sz w:val="24"/>
                <w:szCs w:val="24"/>
              </w:rPr>
              <w:t xml:space="preserve"> Alberto Ramírez Rosas (Apoyo)</w:t>
            </w:r>
          </w:p>
        </w:tc>
      </w:tr>
      <w:tr w:rsidR="00336A69" w:rsidRPr="00336A69" w14:paraId="4BD96FC4" w14:textId="77777777" w:rsidTr="00336A69">
        <w:trPr>
          <w:jc w:val="center"/>
        </w:trPr>
        <w:tc>
          <w:tcPr>
            <w:tcW w:w="3045" w:type="dxa"/>
            <w:shd w:val="clear" w:color="auto" w:fill="auto"/>
            <w:tcMar>
              <w:top w:w="100" w:type="dxa"/>
              <w:left w:w="100" w:type="dxa"/>
              <w:bottom w:w="100" w:type="dxa"/>
              <w:right w:w="100" w:type="dxa"/>
            </w:tcMar>
          </w:tcPr>
          <w:p w14:paraId="6F4D62D6"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Recursos</w:t>
            </w:r>
          </w:p>
        </w:tc>
        <w:tc>
          <w:tcPr>
            <w:tcW w:w="6315" w:type="dxa"/>
            <w:shd w:val="clear" w:color="auto" w:fill="auto"/>
            <w:tcMar>
              <w:top w:w="100" w:type="dxa"/>
              <w:left w:w="100" w:type="dxa"/>
              <w:bottom w:w="100" w:type="dxa"/>
              <w:right w:w="100" w:type="dxa"/>
            </w:tcMar>
          </w:tcPr>
          <w:p w14:paraId="06D59C4A" w14:textId="78B1B1C6" w:rsidR="00336A69" w:rsidRPr="00336A69" w:rsidRDefault="00336A69" w:rsidP="008332CE">
            <w:pPr>
              <w:widowControl w:val="0"/>
              <w:spacing w:line="240" w:lineRule="auto"/>
              <w:rPr>
                <w:rFonts w:ascii="Times New Roman" w:hAnsi="Times New Roman" w:cs="Times New Roman"/>
                <w:sz w:val="24"/>
                <w:szCs w:val="24"/>
              </w:rPr>
            </w:pPr>
            <w:r>
              <w:rPr>
                <w:rFonts w:ascii="Times New Roman" w:hAnsi="Times New Roman" w:cs="Times New Roman"/>
                <w:sz w:val="24"/>
                <w:szCs w:val="24"/>
              </w:rPr>
              <w:t>NO APLICA</w:t>
            </w:r>
          </w:p>
        </w:tc>
      </w:tr>
      <w:tr w:rsidR="00336A69" w:rsidRPr="00336A69" w14:paraId="5DB5CB34" w14:textId="77777777" w:rsidTr="00336A69">
        <w:trPr>
          <w:jc w:val="center"/>
        </w:trPr>
        <w:tc>
          <w:tcPr>
            <w:tcW w:w="3045" w:type="dxa"/>
            <w:shd w:val="clear" w:color="auto" w:fill="auto"/>
            <w:tcMar>
              <w:top w:w="100" w:type="dxa"/>
              <w:left w:w="100" w:type="dxa"/>
              <w:bottom w:w="100" w:type="dxa"/>
              <w:right w:w="100" w:type="dxa"/>
            </w:tcMar>
          </w:tcPr>
          <w:p w14:paraId="6FA18479"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Curación de datos</w:t>
            </w:r>
          </w:p>
        </w:tc>
        <w:tc>
          <w:tcPr>
            <w:tcW w:w="6315" w:type="dxa"/>
            <w:shd w:val="clear" w:color="auto" w:fill="auto"/>
            <w:tcMar>
              <w:top w:w="100" w:type="dxa"/>
              <w:left w:w="100" w:type="dxa"/>
              <w:bottom w:w="100" w:type="dxa"/>
              <w:right w:w="100" w:type="dxa"/>
            </w:tcMar>
          </w:tcPr>
          <w:p w14:paraId="717CD9A0"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 xml:space="preserve">Aleida Leticia Tello </w:t>
            </w:r>
            <w:proofErr w:type="spellStart"/>
            <w:r w:rsidRPr="00336A69">
              <w:rPr>
                <w:rFonts w:ascii="Times New Roman" w:hAnsi="Times New Roman" w:cs="Times New Roman"/>
                <w:sz w:val="24"/>
                <w:szCs w:val="24"/>
              </w:rPr>
              <w:t>Divicino</w:t>
            </w:r>
            <w:proofErr w:type="spellEnd"/>
            <w:r w:rsidRPr="00336A69">
              <w:rPr>
                <w:rFonts w:ascii="Times New Roman" w:hAnsi="Times New Roman" w:cs="Times New Roman"/>
                <w:sz w:val="24"/>
                <w:szCs w:val="24"/>
              </w:rPr>
              <w:t xml:space="preserve"> (principal)</w:t>
            </w:r>
          </w:p>
        </w:tc>
      </w:tr>
      <w:tr w:rsidR="00336A69" w:rsidRPr="00336A69" w14:paraId="501F18FB" w14:textId="77777777" w:rsidTr="00336A69">
        <w:trPr>
          <w:jc w:val="center"/>
        </w:trPr>
        <w:tc>
          <w:tcPr>
            <w:tcW w:w="3045" w:type="dxa"/>
            <w:shd w:val="clear" w:color="auto" w:fill="auto"/>
            <w:tcMar>
              <w:top w:w="100" w:type="dxa"/>
              <w:left w:w="100" w:type="dxa"/>
              <w:bottom w:w="100" w:type="dxa"/>
              <w:right w:w="100" w:type="dxa"/>
            </w:tcMar>
          </w:tcPr>
          <w:p w14:paraId="2241824D"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Escritura - Preparación del borrador original</w:t>
            </w:r>
          </w:p>
        </w:tc>
        <w:tc>
          <w:tcPr>
            <w:tcW w:w="6315" w:type="dxa"/>
            <w:shd w:val="clear" w:color="auto" w:fill="auto"/>
            <w:tcMar>
              <w:top w:w="100" w:type="dxa"/>
              <w:left w:w="100" w:type="dxa"/>
              <w:bottom w:w="100" w:type="dxa"/>
              <w:right w:w="100" w:type="dxa"/>
            </w:tcMar>
          </w:tcPr>
          <w:p w14:paraId="518AAD16"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Mónica Violeta Morales Jiménez (principal)</w:t>
            </w:r>
          </w:p>
        </w:tc>
      </w:tr>
      <w:tr w:rsidR="00336A69" w:rsidRPr="00336A69" w14:paraId="488FA95F" w14:textId="77777777" w:rsidTr="00336A69">
        <w:trPr>
          <w:jc w:val="center"/>
        </w:trPr>
        <w:tc>
          <w:tcPr>
            <w:tcW w:w="3045" w:type="dxa"/>
            <w:shd w:val="clear" w:color="auto" w:fill="auto"/>
            <w:tcMar>
              <w:top w:w="100" w:type="dxa"/>
              <w:left w:w="100" w:type="dxa"/>
              <w:bottom w:w="100" w:type="dxa"/>
              <w:right w:w="100" w:type="dxa"/>
            </w:tcMar>
          </w:tcPr>
          <w:p w14:paraId="540E35EA"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Escritura - Revisión y edición</w:t>
            </w:r>
          </w:p>
        </w:tc>
        <w:tc>
          <w:tcPr>
            <w:tcW w:w="6315" w:type="dxa"/>
            <w:shd w:val="clear" w:color="auto" w:fill="auto"/>
            <w:tcMar>
              <w:top w:w="100" w:type="dxa"/>
              <w:left w:w="100" w:type="dxa"/>
              <w:bottom w:w="100" w:type="dxa"/>
              <w:right w:w="100" w:type="dxa"/>
            </w:tcMar>
          </w:tcPr>
          <w:p w14:paraId="2276F487"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 xml:space="preserve">Mónica Violeta Morales Jiménez y Aleida Leticia Tello </w:t>
            </w:r>
            <w:proofErr w:type="spellStart"/>
            <w:r w:rsidRPr="00336A69">
              <w:rPr>
                <w:rFonts w:ascii="Times New Roman" w:hAnsi="Times New Roman" w:cs="Times New Roman"/>
                <w:sz w:val="24"/>
                <w:szCs w:val="24"/>
              </w:rPr>
              <w:t>Divicino</w:t>
            </w:r>
            <w:proofErr w:type="spellEnd"/>
            <w:r w:rsidRPr="00336A69">
              <w:rPr>
                <w:rFonts w:ascii="Times New Roman" w:hAnsi="Times New Roman" w:cs="Times New Roman"/>
                <w:sz w:val="24"/>
                <w:szCs w:val="24"/>
              </w:rPr>
              <w:t xml:space="preserve"> (iguales)</w:t>
            </w:r>
          </w:p>
        </w:tc>
      </w:tr>
      <w:tr w:rsidR="00336A69" w:rsidRPr="00336A69" w14:paraId="123F07D4" w14:textId="77777777" w:rsidTr="00336A69">
        <w:trPr>
          <w:jc w:val="center"/>
        </w:trPr>
        <w:tc>
          <w:tcPr>
            <w:tcW w:w="3045" w:type="dxa"/>
            <w:shd w:val="clear" w:color="auto" w:fill="auto"/>
            <w:tcMar>
              <w:top w:w="100" w:type="dxa"/>
              <w:left w:w="100" w:type="dxa"/>
              <w:bottom w:w="100" w:type="dxa"/>
              <w:right w:w="100" w:type="dxa"/>
            </w:tcMar>
          </w:tcPr>
          <w:p w14:paraId="4A61828B"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Visualización</w:t>
            </w:r>
          </w:p>
        </w:tc>
        <w:tc>
          <w:tcPr>
            <w:tcW w:w="6315" w:type="dxa"/>
            <w:shd w:val="clear" w:color="auto" w:fill="auto"/>
            <w:tcMar>
              <w:top w:w="100" w:type="dxa"/>
              <w:left w:w="100" w:type="dxa"/>
              <w:bottom w:w="100" w:type="dxa"/>
              <w:right w:w="100" w:type="dxa"/>
            </w:tcMar>
          </w:tcPr>
          <w:p w14:paraId="58FD8E0A"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Mónica Violeta Morales Jiménez (principal)</w:t>
            </w:r>
          </w:p>
        </w:tc>
      </w:tr>
      <w:tr w:rsidR="00336A69" w:rsidRPr="00336A69" w14:paraId="45E0EA68" w14:textId="77777777" w:rsidTr="00336A69">
        <w:trPr>
          <w:jc w:val="center"/>
        </w:trPr>
        <w:tc>
          <w:tcPr>
            <w:tcW w:w="3045" w:type="dxa"/>
            <w:shd w:val="clear" w:color="auto" w:fill="auto"/>
            <w:tcMar>
              <w:top w:w="100" w:type="dxa"/>
              <w:left w:w="100" w:type="dxa"/>
              <w:bottom w:w="100" w:type="dxa"/>
              <w:right w:w="100" w:type="dxa"/>
            </w:tcMar>
          </w:tcPr>
          <w:p w14:paraId="171BFC9A"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Supervisión</w:t>
            </w:r>
          </w:p>
        </w:tc>
        <w:tc>
          <w:tcPr>
            <w:tcW w:w="6315" w:type="dxa"/>
            <w:shd w:val="clear" w:color="auto" w:fill="auto"/>
            <w:tcMar>
              <w:top w:w="100" w:type="dxa"/>
              <w:left w:w="100" w:type="dxa"/>
              <w:bottom w:w="100" w:type="dxa"/>
              <w:right w:w="100" w:type="dxa"/>
            </w:tcMar>
          </w:tcPr>
          <w:p w14:paraId="191B42DD"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Mónica Violeta Morales Jiménez (principal)</w:t>
            </w:r>
          </w:p>
        </w:tc>
      </w:tr>
      <w:tr w:rsidR="00336A69" w:rsidRPr="00336A69" w14:paraId="57AE33D1" w14:textId="77777777" w:rsidTr="00336A69">
        <w:trPr>
          <w:jc w:val="center"/>
        </w:trPr>
        <w:tc>
          <w:tcPr>
            <w:tcW w:w="3045" w:type="dxa"/>
            <w:shd w:val="clear" w:color="auto" w:fill="auto"/>
            <w:tcMar>
              <w:top w:w="100" w:type="dxa"/>
              <w:left w:w="100" w:type="dxa"/>
              <w:bottom w:w="100" w:type="dxa"/>
              <w:right w:w="100" w:type="dxa"/>
            </w:tcMar>
          </w:tcPr>
          <w:p w14:paraId="608D749E"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Administración de Proyectos</w:t>
            </w:r>
          </w:p>
        </w:tc>
        <w:tc>
          <w:tcPr>
            <w:tcW w:w="6315" w:type="dxa"/>
            <w:shd w:val="clear" w:color="auto" w:fill="auto"/>
            <w:tcMar>
              <w:top w:w="100" w:type="dxa"/>
              <w:left w:w="100" w:type="dxa"/>
              <w:bottom w:w="100" w:type="dxa"/>
              <w:right w:w="100" w:type="dxa"/>
            </w:tcMar>
          </w:tcPr>
          <w:p w14:paraId="2D66B157"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 xml:space="preserve">Aleida Leticia Tello </w:t>
            </w:r>
            <w:proofErr w:type="spellStart"/>
            <w:r w:rsidRPr="00336A69">
              <w:rPr>
                <w:rFonts w:ascii="Times New Roman" w:hAnsi="Times New Roman" w:cs="Times New Roman"/>
                <w:sz w:val="24"/>
                <w:szCs w:val="24"/>
              </w:rPr>
              <w:t>Divicino</w:t>
            </w:r>
            <w:proofErr w:type="spellEnd"/>
            <w:r w:rsidRPr="00336A69">
              <w:rPr>
                <w:rFonts w:ascii="Times New Roman" w:hAnsi="Times New Roman" w:cs="Times New Roman"/>
                <w:sz w:val="24"/>
                <w:szCs w:val="24"/>
              </w:rPr>
              <w:t xml:space="preserve"> (igual)</w:t>
            </w:r>
          </w:p>
        </w:tc>
      </w:tr>
      <w:tr w:rsidR="00336A69" w:rsidRPr="00336A69" w14:paraId="7CCD56F3" w14:textId="77777777" w:rsidTr="00336A69">
        <w:trPr>
          <w:jc w:val="center"/>
        </w:trPr>
        <w:tc>
          <w:tcPr>
            <w:tcW w:w="3045" w:type="dxa"/>
            <w:shd w:val="clear" w:color="auto" w:fill="auto"/>
            <w:tcMar>
              <w:top w:w="100" w:type="dxa"/>
              <w:left w:w="100" w:type="dxa"/>
              <w:bottom w:w="100" w:type="dxa"/>
              <w:right w:w="100" w:type="dxa"/>
            </w:tcMar>
          </w:tcPr>
          <w:p w14:paraId="5106B144" w14:textId="77777777" w:rsidR="00336A69" w:rsidRPr="00336A69" w:rsidRDefault="00336A69" w:rsidP="008332CE">
            <w:pPr>
              <w:widowControl w:val="0"/>
              <w:spacing w:line="240" w:lineRule="auto"/>
              <w:rPr>
                <w:rFonts w:ascii="Times New Roman" w:hAnsi="Times New Roman" w:cs="Times New Roman"/>
                <w:sz w:val="24"/>
                <w:szCs w:val="24"/>
              </w:rPr>
            </w:pPr>
            <w:r w:rsidRPr="00336A69">
              <w:rPr>
                <w:rFonts w:ascii="Times New Roman" w:hAnsi="Times New Roman" w:cs="Times New Roman"/>
                <w:sz w:val="24"/>
                <w:szCs w:val="24"/>
              </w:rPr>
              <w:t>Adquisición de fondos</w:t>
            </w:r>
          </w:p>
        </w:tc>
        <w:tc>
          <w:tcPr>
            <w:tcW w:w="6315" w:type="dxa"/>
            <w:shd w:val="clear" w:color="auto" w:fill="auto"/>
            <w:tcMar>
              <w:top w:w="100" w:type="dxa"/>
              <w:left w:w="100" w:type="dxa"/>
              <w:bottom w:w="100" w:type="dxa"/>
              <w:right w:w="100" w:type="dxa"/>
            </w:tcMar>
          </w:tcPr>
          <w:p w14:paraId="08CB5D77" w14:textId="5FC7C130" w:rsidR="00336A69" w:rsidRPr="00336A69" w:rsidRDefault="00336A69" w:rsidP="008332CE">
            <w:pPr>
              <w:widowControl w:val="0"/>
              <w:spacing w:line="240" w:lineRule="auto"/>
              <w:rPr>
                <w:rFonts w:ascii="Times New Roman" w:hAnsi="Times New Roman" w:cs="Times New Roman"/>
                <w:sz w:val="24"/>
                <w:szCs w:val="24"/>
              </w:rPr>
            </w:pPr>
            <w:r>
              <w:rPr>
                <w:rFonts w:ascii="Times New Roman" w:hAnsi="Times New Roman" w:cs="Times New Roman"/>
                <w:sz w:val="24"/>
                <w:szCs w:val="24"/>
              </w:rPr>
              <w:t>NO APLICA</w:t>
            </w:r>
          </w:p>
        </w:tc>
      </w:tr>
    </w:tbl>
    <w:p w14:paraId="58AB6110" w14:textId="77777777" w:rsidR="00336A69" w:rsidRPr="00A5027C" w:rsidRDefault="00336A69" w:rsidP="00EF7F1E">
      <w:pPr>
        <w:spacing w:after="0" w:line="360" w:lineRule="auto"/>
        <w:ind w:left="709" w:hanging="709"/>
        <w:contextualSpacing/>
        <w:jc w:val="both"/>
        <w:rPr>
          <w:rFonts w:ascii="Times New Roman" w:eastAsia="Calibri" w:hAnsi="Times New Roman" w:cs="Times New Roman"/>
          <w:sz w:val="24"/>
          <w:szCs w:val="24"/>
          <w:lang w:eastAsia="es-MX"/>
        </w:rPr>
      </w:pPr>
    </w:p>
    <w:sectPr w:rsidR="00336A69" w:rsidRPr="00A5027C" w:rsidSect="00FA29A1">
      <w:pgSz w:w="12240" w:h="15840"/>
      <w:pgMar w:top="1276" w:right="1701" w:bottom="851" w:left="1701" w:header="142" w:footer="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D445C" w14:textId="77777777" w:rsidR="00B661C8" w:rsidRDefault="00B661C8" w:rsidP="00CD29E1">
      <w:pPr>
        <w:spacing w:after="0" w:line="240" w:lineRule="auto"/>
      </w:pPr>
      <w:r>
        <w:separator/>
      </w:r>
    </w:p>
  </w:endnote>
  <w:endnote w:type="continuationSeparator" w:id="0">
    <w:p w14:paraId="646E5198" w14:textId="77777777" w:rsidR="00B661C8" w:rsidRDefault="00B661C8" w:rsidP="00CD2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52903" w14:textId="3E3F1C62" w:rsidR="00125EC4" w:rsidRDefault="00125EC4">
    <w:pPr>
      <w:pStyle w:val="Piedepgina"/>
    </w:pPr>
    <w:r>
      <w:t xml:space="preserve">            </w:t>
    </w:r>
    <w:r w:rsidRPr="002A3D98">
      <w:rPr>
        <w:noProof/>
        <w:lang w:eastAsia="es-MX"/>
      </w:rPr>
      <w:drawing>
        <wp:inline distT="0" distB="0" distL="0" distR="0" wp14:anchorId="6F463924" wp14:editId="740B0F1D">
          <wp:extent cx="1600200" cy="419100"/>
          <wp:effectExtent l="0" t="0" r="0" b="0"/>
          <wp:docPr id="1318483797" name="Imagen 131848379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rPr>
      <w:t>Vol. 15 Num. 29 Julio - Diciembre 2024</w:t>
    </w:r>
    <w:r w:rsidRPr="001043F3">
      <w:rPr>
        <w:rFonts w:ascii="Calibri" w:hAnsi="Calibri" w:cs="Calibri"/>
        <w:b/>
      </w:rPr>
      <w:t>, e</w:t>
    </w:r>
    <w:r w:rsidR="005811EF">
      <w:rPr>
        <w:rFonts w:ascii="Calibri" w:hAnsi="Calibri" w:cs="Calibri"/>
        <w:b/>
      </w:rPr>
      <w:t>847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88013" w14:textId="77777777" w:rsidR="00B661C8" w:rsidRDefault="00B661C8" w:rsidP="00CD29E1">
      <w:pPr>
        <w:spacing w:after="0" w:line="240" w:lineRule="auto"/>
      </w:pPr>
      <w:r>
        <w:separator/>
      </w:r>
    </w:p>
  </w:footnote>
  <w:footnote w:type="continuationSeparator" w:id="0">
    <w:p w14:paraId="77467C1B" w14:textId="77777777" w:rsidR="00B661C8" w:rsidRDefault="00B661C8" w:rsidP="00CD2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B6C27" w14:textId="6A21A587" w:rsidR="00125EC4" w:rsidRDefault="00125EC4" w:rsidP="00125EC4">
    <w:pPr>
      <w:pStyle w:val="Encabezado"/>
      <w:jc w:val="center"/>
    </w:pPr>
    <w:r w:rsidRPr="002A3D98">
      <w:rPr>
        <w:noProof/>
        <w:lang w:eastAsia="es-MX"/>
      </w:rPr>
      <w:drawing>
        <wp:inline distT="0" distB="0" distL="0" distR="0" wp14:anchorId="27D821E8" wp14:editId="29999068">
          <wp:extent cx="5397500" cy="635000"/>
          <wp:effectExtent l="0" t="0" r="0" b="0"/>
          <wp:docPr id="1394542238" name="Imagen 139454223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C0B"/>
    <w:multiLevelType w:val="multilevel"/>
    <w:tmpl w:val="5D1A0F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F60E91"/>
    <w:multiLevelType w:val="hybridMultilevel"/>
    <w:tmpl w:val="0518DAFC"/>
    <w:lvl w:ilvl="0" w:tplc="F57406CC">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05500B"/>
    <w:multiLevelType w:val="multilevel"/>
    <w:tmpl w:val="1B1C67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401EE"/>
    <w:multiLevelType w:val="hybridMultilevel"/>
    <w:tmpl w:val="83E20D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F00171"/>
    <w:multiLevelType w:val="hybridMultilevel"/>
    <w:tmpl w:val="67A49862"/>
    <w:lvl w:ilvl="0" w:tplc="776037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1425B1"/>
    <w:multiLevelType w:val="multilevel"/>
    <w:tmpl w:val="3C94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1C07D7"/>
    <w:multiLevelType w:val="multilevel"/>
    <w:tmpl w:val="07AA5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E60EAB"/>
    <w:multiLevelType w:val="multilevel"/>
    <w:tmpl w:val="EC1C9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0A54E2"/>
    <w:multiLevelType w:val="multilevel"/>
    <w:tmpl w:val="59CC5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C13862"/>
    <w:multiLevelType w:val="multilevel"/>
    <w:tmpl w:val="7160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C01AED"/>
    <w:multiLevelType w:val="multilevel"/>
    <w:tmpl w:val="49C43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2B494E"/>
    <w:multiLevelType w:val="multilevel"/>
    <w:tmpl w:val="C82A7B7A"/>
    <w:lvl w:ilvl="0">
      <w:start w:val="1"/>
      <w:numFmt w:val="decimal"/>
      <w:lvlText w:val="%1."/>
      <w:lvlJc w:val="left"/>
      <w:pPr>
        <w:ind w:left="1440" w:hanging="360"/>
      </w:pPr>
      <w:rPr>
        <w:color w:val="auto"/>
      </w:rPr>
    </w:lvl>
    <w:lvl w:ilvl="1">
      <w:start w:val="3"/>
      <w:numFmt w:val="decimal"/>
      <w:isLgl/>
      <w:lvlText w:val="%1.%2"/>
      <w:lvlJc w:val="left"/>
      <w:pPr>
        <w:ind w:left="1605" w:hanging="525"/>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2" w15:restartNumberingAfterBreak="0">
    <w:nsid w:val="44AC4791"/>
    <w:multiLevelType w:val="hybridMultilevel"/>
    <w:tmpl w:val="AC8C2B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7231B0"/>
    <w:multiLevelType w:val="hybridMultilevel"/>
    <w:tmpl w:val="9542A6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1B536A"/>
    <w:multiLevelType w:val="multilevel"/>
    <w:tmpl w:val="B3BC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576705"/>
    <w:multiLevelType w:val="multilevel"/>
    <w:tmpl w:val="1588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C6093B"/>
    <w:multiLevelType w:val="multilevel"/>
    <w:tmpl w:val="A67C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7776EE"/>
    <w:multiLevelType w:val="multilevel"/>
    <w:tmpl w:val="A980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52C5E"/>
    <w:multiLevelType w:val="multilevel"/>
    <w:tmpl w:val="8D00AA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7E4AB0"/>
    <w:multiLevelType w:val="hybridMultilevel"/>
    <w:tmpl w:val="88046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B31448"/>
    <w:multiLevelType w:val="multilevel"/>
    <w:tmpl w:val="C82A7B7A"/>
    <w:lvl w:ilvl="0">
      <w:start w:val="1"/>
      <w:numFmt w:val="decimal"/>
      <w:lvlText w:val="%1."/>
      <w:lvlJc w:val="left"/>
      <w:pPr>
        <w:ind w:left="1440" w:hanging="360"/>
      </w:pPr>
      <w:rPr>
        <w:color w:val="auto"/>
      </w:rPr>
    </w:lvl>
    <w:lvl w:ilvl="1">
      <w:start w:val="3"/>
      <w:numFmt w:val="decimal"/>
      <w:isLgl/>
      <w:lvlText w:val="%1.%2"/>
      <w:lvlJc w:val="left"/>
      <w:pPr>
        <w:ind w:left="1605" w:hanging="525"/>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1" w15:restartNumberingAfterBreak="0">
    <w:nsid w:val="732A6D0A"/>
    <w:multiLevelType w:val="multilevel"/>
    <w:tmpl w:val="74C88B84"/>
    <w:lvl w:ilvl="0">
      <w:start w:val="1"/>
      <w:numFmt w:val="decimal"/>
      <w:lvlText w:val="%1."/>
      <w:lvlJc w:val="left"/>
      <w:pPr>
        <w:ind w:left="720" w:hanging="360"/>
      </w:pPr>
    </w:lvl>
    <w:lvl w:ilvl="1">
      <w:start w:val="2"/>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3C2275A"/>
    <w:multiLevelType w:val="multilevel"/>
    <w:tmpl w:val="C380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A1574E"/>
    <w:multiLevelType w:val="multilevel"/>
    <w:tmpl w:val="36FCD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0E1267"/>
    <w:multiLevelType w:val="multilevel"/>
    <w:tmpl w:val="99DE40B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800" w:hanging="144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num w:numId="1" w16cid:durableId="146748703">
    <w:abstractNumId w:val="11"/>
  </w:num>
  <w:num w:numId="2" w16cid:durableId="1321079215">
    <w:abstractNumId w:val="20"/>
  </w:num>
  <w:num w:numId="3" w16cid:durableId="1797989420">
    <w:abstractNumId w:val="4"/>
  </w:num>
  <w:num w:numId="4" w16cid:durableId="922759374">
    <w:abstractNumId w:val="9"/>
  </w:num>
  <w:num w:numId="5" w16cid:durableId="60686515">
    <w:abstractNumId w:val="21"/>
  </w:num>
  <w:num w:numId="6" w16cid:durableId="508838782">
    <w:abstractNumId w:val="24"/>
  </w:num>
  <w:num w:numId="7" w16cid:durableId="1222523957">
    <w:abstractNumId w:val="22"/>
  </w:num>
  <w:num w:numId="8" w16cid:durableId="1579247471">
    <w:abstractNumId w:val="5"/>
  </w:num>
  <w:num w:numId="9" w16cid:durableId="2088073997">
    <w:abstractNumId w:val="14"/>
  </w:num>
  <w:num w:numId="10" w16cid:durableId="1990749578">
    <w:abstractNumId w:val="15"/>
  </w:num>
  <w:num w:numId="11" w16cid:durableId="1793818492">
    <w:abstractNumId w:val="17"/>
  </w:num>
  <w:num w:numId="12" w16cid:durableId="46729340">
    <w:abstractNumId w:val="3"/>
  </w:num>
  <w:num w:numId="13" w16cid:durableId="385184908">
    <w:abstractNumId w:val="7"/>
  </w:num>
  <w:num w:numId="14" w16cid:durableId="1867520915">
    <w:abstractNumId w:val="6"/>
  </w:num>
  <w:num w:numId="15" w16cid:durableId="1139108044">
    <w:abstractNumId w:val="23"/>
  </w:num>
  <w:num w:numId="16" w16cid:durableId="436750919">
    <w:abstractNumId w:val="10"/>
  </w:num>
  <w:num w:numId="17" w16cid:durableId="1323969897">
    <w:abstractNumId w:val="16"/>
  </w:num>
  <w:num w:numId="18" w16cid:durableId="718749202">
    <w:abstractNumId w:val="13"/>
  </w:num>
  <w:num w:numId="19" w16cid:durableId="873227566">
    <w:abstractNumId w:val="12"/>
  </w:num>
  <w:num w:numId="20" w16cid:durableId="1579558911">
    <w:abstractNumId w:val="19"/>
  </w:num>
  <w:num w:numId="21" w16cid:durableId="1252004512">
    <w:abstractNumId w:val="1"/>
  </w:num>
  <w:num w:numId="22" w16cid:durableId="1226376009">
    <w:abstractNumId w:val="2"/>
  </w:num>
  <w:num w:numId="23" w16cid:durableId="1168784676">
    <w:abstractNumId w:val="0"/>
  </w:num>
  <w:num w:numId="24" w16cid:durableId="976644978">
    <w:abstractNumId w:val="8"/>
  </w:num>
  <w:num w:numId="25" w16cid:durableId="19932185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E6C"/>
    <w:rsid w:val="00001E55"/>
    <w:rsid w:val="000021DC"/>
    <w:rsid w:val="00002FBD"/>
    <w:rsid w:val="00003322"/>
    <w:rsid w:val="0000427E"/>
    <w:rsid w:val="0000633C"/>
    <w:rsid w:val="00006685"/>
    <w:rsid w:val="00007449"/>
    <w:rsid w:val="00010C52"/>
    <w:rsid w:val="00014C02"/>
    <w:rsid w:val="0001557C"/>
    <w:rsid w:val="00015818"/>
    <w:rsid w:val="0001626E"/>
    <w:rsid w:val="0001631D"/>
    <w:rsid w:val="00024CD2"/>
    <w:rsid w:val="00026D99"/>
    <w:rsid w:val="00027937"/>
    <w:rsid w:val="00032071"/>
    <w:rsid w:val="00033A3F"/>
    <w:rsid w:val="00034213"/>
    <w:rsid w:val="00035752"/>
    <w:rsid w:val="00037179"/>
    <w:rsid w:val="00040EE0"/>
    <w:rsid w:val="000419C1"/>
    <w:rsid w:val="00041B9A"/>
    <w:rsid w:val="0004200A"/>
    <w:rsid w:val="00042FDC"/>
    <w:rsid w:val="00044D7B"/>
    <w:rsid w:val="00044EB7"/>
    <w:rsid w:val="0005262A"/>
    <w:rsid w:val="0005571F"/>
    <w:rsid w:val="0006186E"/>
    <w:rsid w:val="00062F3A"/>
    <w:rsid w:val="00065A2B"/>
    <w:rsid w:val="0007017D"/>
    <w:rsid w:val="00071942"/>
    <w:rsid w:val="0007247C"/>
    <w:rsid w:val="000728AF"/>
    <w:rsid w:val="00072ACA"/>
    <w:rsid w:val="00074A73"/>
    <w:rsid w:val="000752FE"/>
    <w:rsid w:val="00076E57"/>
    <w:rsid w:val="0007757A"/>
    <w:rsid w:val="000802DF"/>
    <w:rsid w:val="00082692"/>
    <w:rsid w:val="000830D6"/>
    <w:rsid w:val="00083704"/>
    <w:rsid w:val="00085921"/>
    <w:rsid w:val="000900D7"/>
    <w:rsid w:val="00090BA3"/>
    <w:rsid w:val="00092134"/>
    <w:rsid w:val="00092DDD"/>
    <w:rsid w:val="00094BE5"/>
    <w:rsid w:val="00097857"/>
    <w:rsid w:val="000A081B"/>
    <w:rsid w:val="000A23CE"/>
    <w:rsid w:val="000A5436"/>
    <w:rsid w:val="000A5B6F"/>
    <w:rsid w:val="000A78DD"/>
    <w:rsid w:val="000B29D1"/>
    <w:rsid w:val="000B50D2"/>
    <w:rsid w:val="000B771E"/>
    <w:rsid w:val="000B7E7F"/>
    <w:rsid w:val="000C2F4B"/>
    <w:rsid w:val="000C5AD8"/>
    <w:rsid w:val="000C7811"/>
    <w:rsid w:val="000D062C"/>
    <w:rsid w:val="000D2964"/>
    <w:rsid w:val="000D37D1"/>
    <w:rsid w:val="000D71F9"/>
    <w:rsid w:val="000E1395"/>
    <w:rsid w:val="000E2905"/>
    <w:rsid w:val="000E3C67"/>
    <w:rsid w:val="000F0640"/>
    <w:rsid w:val="000F0BB1"/>
    <w:rsid w:val="000F0EEE"/>
    <w:rsid w:val="00100870"/>
    <w:rsid w:val="001019C9"/>
    <w:rsid w:val="00101B55"/>
    <w:rsid w:val="00104CAA"/>
    <w:rsid w:val="0010629F"/>
    <w:rsid w:val="00111287"/>
    <w:rsid w:val="00114FC5"/>
    <w:rsid w:val="0011731B"/>
    <w:rsid w:val="00117D1C"/>
    <w:rsid w:val="00117E55"/>
    <w:rsid w:val="00120787"/>
    <w:rsid w:val="00120F7E"/>
    <w:rsid w:val="00122492"/>
    <w:rsid w:val="00123919"/>
    <w:rsid w:val="00125EC4"/>
    <w:rsid w:val="00131734"/>
    <w:rsid w:val="00134C08"/>
    <w:rsid w:val="00137C57"/>
    <w:rsid w:val="00137F58"/>
    <w:rsid w:val="00140DB0"/>
    <w:rsid w:val="001427FE"/>
    <w:rsid w:val="00144690"/>
    <w:rsid w:val="00146161"/>
    <w:rsid w:val="00147977"/>
    <w:rsid w:val="00147CFE"/>
    <w:rsid w:val="00147E87"/>
    <w:rsid w:val="001519A1"/>
    <w:rsid w:val="00152593"/>
    <w:rsid w:val="001526B7"/>
    <w:rsid w:val="00152DCB"/>
    <w:rsid w:val="00154670"/>
    <w:rsid w:val="00154719"/>
    <w:rsid w:val="00154D2C"/>
    <w:rsid w:val="00157397"/>
    <w:rsid w:val="001579B4"/>
    <w:rsid w:val="00160354"/>
    <w:rsid w:val="001610B2"/>
    <w:rsid w:val="001618F7"/>
    <w:rsid w:val="00162D25"/>
    <w:rsid w:val="0016377C"/>
    <w:rsid w:val="00163835"/>
    <w:rsid w:val="001642FE"/>
    <w:rsid w:val="00164E96"/>
    <w:rsid w:val="00165B40"/>
    <w:rsid w:val="001731D0"/>
    <w:rsid w:val="001739EC"/>
    <w:rsid w:val="00173AEF"/>
    <w:rsid w:val="00174E05"/>
    <w:rsid w:val="001806EB"/>
    <w:rsid w:val="00181944"/>
    <w:rsid w:val="00181BF4"/>
    <w:rsid w:val="00181D12"/>
    <w:rsid w:val="00184206"/>
    <w:rsid w:val="00190478"/>
    <w:rsid w:val="00190850"/>
    <w:rsid w:val="00190A86"/>
    <w:rsid w:val="00190F2F"/>
    <w:rsid w:val="00192091"/>
    <w:rsid w:val="001A01A0"/>
    <w:rsid w:val="001A17B7"/>
    <w:rsid w:val="001A5084"/>
    <w:rsid w:val="001A53C0"/>
    <w:rsid w:val="001B0E44"/>
    <w:rsid w:val="001B2767"/>
    <w:rsid w:val="001B3EA2"/>
    <w:rsid w:val="001B4441"/>
    <w:rsid w:val="001C30DA"/>
    <w:rsid w:val="001C6CE0"/>
    <w:rsid w:val="001D1ED6"/>
    <w:rsid w:val="001D428F"/>
    <w:rsid w:val="001D44E4"/>
    <w:rsid w:val="001D6F1E"/>
    <w:rsid w:val="001D7415"/>
    <w:rsid w:val="001E16D6"/>
    <w:rsid w:val="001E2069"/>
    <w:rsid w:val="001E4B0F"/>
    <w:rsid w:val="001E4BD6"/>
    <w:rsid w:val="001E4C3F"/>
    <w:rsid w:val="001F251A"/>
    <w:rsid w:val="001F5757"/>
    <w:rsid w:val="001F7570"/>
    <w:rsid w:val="002040A3"/>
    <w:rsid w:val="002059F0"/>
    <w:rsid w:val="00207856"/>
    <w:rsid w:val="0021164B"/>
    <w:rsid w:val="00212332"/>
    <w:rsid w:val="002135AB"/>
    <w:rsid w:val="0021360B"/>
    <w:rsid w:val="002136CD"/>
    <w:rsid w:val="002137ED"/>
    <w:rsid w:val="00214258"/>
    <w:rsid w:val="0021479A"/>
    <w:rsid w:val="002171FA"/>
    <w:rsid w:val="0022197C"/>
    <w:rsid w:val="002223FE"/>
    <w:rsid w:val="0022267C"/>
    <w:rsid w:val="00224FC3"/>
    <w:rsid w:val="002252A2"/>
    <w:rsid w:val="0022596B"/>
    <w:rsid w:val="002264C3"/>
    <w:rsid w:val="002267D5"/>
    <w:rsid w:val="002307C0"/>
    <w:rsid w:val="00240A94"/>
    <w:rsid w:val="002530D7"/>
    <w:rsid w:val="002544B0"/>
    <w:rsid w:val="00254741"/>
    <w:rsid w:val="00254BA2"/>
    <w:rsid w:val="00254DB8"/>
    <w:rsid w:val="00256F60"/>
    <w:rsid w:val="00257A41"/>
    <w:rsid w:val="00257C1D"/>
    <w:rsid w:val="00257FF9"/>
    <w:rsid w:val="00260A97"/>
    <w:rsid w:val="00262EA5"/>
    <w:rsid w:val="002650A5"/>
    <w:rsid w:val="002655F5"/>
    <w:rsid w:val="00265AE5"/>
    <w:rsid w:val="00271D70"/>
    <w:rsid w:val="0027214A"/>
    <w:rsid w:val="002724DE"/>
    <w:rsid w:val="00273FA2"/>
    <w:rsid w:val="00275812"/>
    <w:rsid w:val="00282AD3"/>
    <w:rsid w:val="0028353F"/>
    <w:rsid w:val="0028361F"/>
    <w:rsid w:val="002849E4"/>
    <w:rsid w:val="002866B4"/>
    <w:rsid w:val="00287068"/>
    <w:rsid w:val="002874D0"/>
    <w:rsid w:val="00287742"/>
    <w:rsid w:val="002877F9"/>
    <w:rsid w:val="00293871"/>
    <w:rsid w:val="00295772"/>
    <w:rsid w:val="002A1F15"/>
    <w:rsid w:val="002A24AB"/>
    <w:rsid w:val="002A424B"/>
    <w:rsid w:val="002A428B"/>
    <w:rsid w:val="002A6D4E"/>
    <w:rsid w:val="002A78F6"/>
    <w:rsid w:val="002B27C6"/>
    <w:rsid w:val="002B30A5"/>
    <w:rsid w:val="002B3143"/>
    <w:rsid w:val="002B4908"/>
    <w:rsid w:val="002B58DF"/>
    <w:rsid w:val="002B748F"/>
    <w:rsid w:val="002B7D8F"/>
    <w:rsid w:val="002C0614"/>
    <w:rsid w:val="002C2886"/>
    <w:rsid w:val="002C2A10"/>
    <w:rsid w:val="002C2FA3"/>
    <w:rsid w:val="002C3053"/>
    <w:rsid w:val="002C3290"/>
    <w:rsid w:val="002C35DB"/>
    <w:rsid w:val="002C6639"/>
    <w:rsid w:val="002C7108"/>
    <w:rsid w:val="002D377B"/>
    <w:rsid w:val="002D47CF"/>
    <w:rsid w:val="002D4934"/>
    <w:rsid w:val="002D5C62"/>
    <w:rsid w:val="002D5D05"/>
    <w:rsid w:val="002D610D"/>
    <w:rsid w:val="002D73EF"/>
    <w:rsid w:val="002E1406"/>
    <w:rsid w:val="002E202D"/>
    <w:rsid w:val="002E54A7"/>
    <w:rsid w:val="002E764A"/>
    <w:rsid w:val="002F3BFD"/>
    <w:rsid w:val="002F51CF"/>
    <w:rsid w:val="002F5D7C"/>
    <w:rsid w:val="002F7654"/>
    <w:rsid w:val="002F79F2"/>
    <w:rsid w:val="003012E5"/>
    <w:rsid w:val="00303DB7"/>
    <w:rsid w:val="0030464F"/>
    <w:rsid w:val="0030578C"/>
    <w:rsid w:val="0030598E"/>
    <w:rsid w:val="003060DD"/>
    <w:rsid w:val="00306200"/>
    <w:rsid w:val="00306895"/>
    <w:rsid w:val="00310F8C"/>
    <w:rsid w:val="003127B2"/>
    <w:rsid w:val="00314206"/>
    <w:rsid w:val="003144EB"/>
    <w:rsid w:val="00315D06"/>
    <w:rsid w:val="003203D3"/>
    <w:rsid w:val="00327C46"/>
    <w:rsid w:val="0033161F"/>
    <w:rsid w:val="003330CF"/>
    <w:rsid w:val="003354B9"/>
    <w:rsid w:val="00336220"/>
    <w:rsid w:val="00336A69"/>
    <w:rsid w:val="00337856"/>
    <w:rsid w:val="003437C8"/>
    <w:rsid w:val="0034510C"/>
    <w:rsid w:val="003465EA"/>
    <w:rsid w:val="00347E30"/>
    <w:rsid w:val="003525AF"/>
    <w:rsid w:val="00353EA1"/>
    <w:rsid w:val="00354033"/>
    <w:rsid w:val="00355295"/>
    <w:rsid w:val="00356FAB"/>
    <w:rsid w:val="003637BB"/>
    <w:rsid w:val="00364B7B"/>
    <w:rsid w:val="00367D2B"/>
    <w:rsid w:val="00370943"/>
    <w:rsid w:val="00370CBA"/>
    <w:rsid w:val="0037217E"/>
    <w:rsid w:val="003726FD"/>
    <w:rsid w:val="003766E1"/>
    <w:rsid w:val="00381C61"/>
    <w:rsid w:val="00382430"/>
    <w:rsid w:val="00382434"/>
    <w:rsid w:val="0038248B"/>
    <w:rsid w:val="00385EC3"/>
    <w:rsid w:val="00386484"/>
    <w:rsid w:val="0039237D"/>
    <w:rsid w:val="00395467"/>
    <w:rsid w:val="00395CDE"/>
    <w:rsid w:val="00395F1D"/>
    <w:rsid w:val="003A0EA2"/>
    <w:rsid w:val="003A2CD2"/>
    <w:rsid w:val="003A383A"/>
    <w:rsid w:val="003A5DA2"/>
    <w:rsid w:val="003A6468"/>
    <w:rsid w:val="003A67CD"/>
    <w:rsid w:val="003B094D"/>
    <w:rsid w:val="003B42EA"/>
    <w:rsid w:val="003B6DF4"/>
    <w:rsid w:val="003C1A8D"/>
    <w:rsid w:val="003C2878"/>
    <w:rsid w:val="003C2B23"/>
    <w:rsid w:val="003C4099"/>
    <w:rsid w:val="003C5324"/>
    <w:rsid w:val="003C6955"/>
    <w:rsid w:val="003C6E6A"/>
    <w:rsid w:val="003C6E8E"/>
    <w:rsid w:val="003D02DF"/>
    <w:rsid w:val="003D0883"/>
    <w:rsid w:val="003D0BD0"/>
    <w:rsid w:val="003D0E48"/>
    <w:rsid w:val="003D193C"/>
    <w:rsid w:val="003D4525"/>
    <w:rsid w:val="003D4575"/>
    <w:rsid w:val="003D52C3"/>
    <w:rsid w:val="003D5C0B"/>
    <w:rsid w:val="003E24CD"/>
    <w:rsid w:val="003E4A19"/>
    <w:rsid w:val="003E4C97"/>
    <w:rsid w:val="003E5522"/>
    <w:rsid w:val="003E6871"/>
    <w:rsid w:val="003E6F04"/>
    <w:rsid w:val="003E78CB"/>
    <w:rsid w:val="003F0BEC"/>
    <w:rsid w:val="003F3CEF"/>
    <w:rsid w:val="003F3E7F"/>
    <w:rsid w:val="0041431B"/>
    <w:rsid w:val="00414AE1"/>
    <w:rsid w:val="00416EB0"/>
    <w:rsid w:val="00420337"/>
    <w:rsid w:val="00420777"/>
    <w:rsid w:val="00421BB4"/>
    <w:rsid w:val="00425AA9"/>
    <w:rsid w:val="00426E50"/>
    <w:rsid w:val="0042735A"/>
    <w:rsid w:val="004274A6"/>
    <w:rsid w:val="00430343"/>
    <w:rsid w:val="00431ADE"/>
    <w:rsid w:val="004330AF"/>
    <w:rsid w:val="004335EF"/>
    <w:rsid w:val="0043563B"/>
    <w:rsid w:val="00440F89"/>
    <w:rsid w:val="00443A86"/>
    <w:rsid w:val="004443DC"/>
    <w:rsid w:val="004450FF"/>
    <w:rsid w:val="004506AF"/>
    <w:rsid w:val="00452E8F"/>
    <w:rsid w:val="004533B7"/>
    <w:rsid w:val="00456B0B"/>
    <w:rsid w:val="00456C42"/>
    <w:rsid w:val="00460EC5"/>
    <w:rsid w:val="00461668"/>
    <w:rsid w:val="00461937"/>
    <w:rsid w:val="004632FB"/>
    <w:rsid w:val="00464FB1"/>
    <w:rsid w:val="004650E2"/>
    <w:rsid w:val="0046704F"/>
    <w:rsid w:val="0047070F"/>
    <w:rsid w:val="00472EB3"/>
    <w:rsid w:val="00473181"/>
    <w:rsid w:val="00477BD1"/>
    <w:rsid w:val="00481310"/>
    <w:rsid w:val="00481383"/>
    <w:rsid w:val="00481ACA"/>
    <w:rsid w:val="0048203C"/>
    <w:rsid w:val="00482B04"/>
    <w:rsid w:val="00483139"/>
    <w:rsid w:val="0048494B"/>
    <w:rsid w:val="00486237"/>
    <w:rsid w:val="00486A0C"/>
    <w:rsid w:val="00490346"/>
    <w:rsid w:val="00496F15"/>
    <w:rsid w:val="00497AAB"/>
    <w:rsid w:val="004A0D90"/>
    <w:rsid w:val="004A1225"/>
    <w:rsid w:val="004B2EA6"/>
    <w:rsid w:val="004B426B"/>
    <w:rsid w:val="004B5F26"/>
    <w:rsid w:val="004C179C"/>
    <w:rsid w:val="004C195A"/>
    <w:rsid w:val="004C1972"/>
    <w:rsid w:val="004C2DD3"/>
    <w:rsid w:val="004C446E"/>
    <w:rsid w:val="004C4A89"/>
    <w:rsid w:val="004C4BF9"/>
    <w:rsid w:val="004C6FC5"/>
    <w:rsid w:val="004C7C44"/>
    <w:rsid w:val="004D0C09"/>
    <w:rsid w:val="004D196A"/>
    <w:rsid w:val="004D1A36"/>
    <w:rsid w:val="004D2559"/>
    <w:rsid w:val="004D37C9"/>
    <w:rsid w:val="004D4024"/>
    <w:rsid w:val="004D4713"/>
    <w:rsid w:val="004D47A6"/>
    <w:rsid w:val="004D7F9F"/>
    <w:rsid w:val="004E1CB9"/>
    <w:rsid w:val="004E276F"/>
    <w:rsid w:val="004E3825"/>
    <w:rsid w:val="004E65A4"/>
    <w:rsid w:val="004E73F8"/>
    <w:rsid w:val="004E764E"/>
    <w:rsid w:val="004F4491"/>
    <w:rsid w:val="004F47D8"/>
    <w:rsid w:val="004F7D05"/>
    <w:rsid w:val="00500134"/>
    <w:rsid w:val="0050196B"/>
    <w:rsid w:val="00503107"/>
    <w:rsid w:val="00504D82"/>
    <w:rsid w:val="0050507B"/>
    <w:rsid w:val="0050659A"/>
    <w:rsid w:val="00516EC9"/>
    <w:rsid w:val="0052318A"/>
    <w:rsid w:val="00524992"/>
    <w:rsid w:val="005308BE"/>
    <w:rsid w:val="00530DBD"/>
    <w:rsid w:val="00531048"/>
    <w:rsid w:val="005320E5"/>
    <w:rsid w:val="005323DB"/>
    <w:rsid w:val="00532711"/>
    <w:rsid w:val="00532984"/>
    <w:rsid w:val="0053349E"/>
    <w:rsid w:val="00535D9F"/>
    <w:rsid w:val="00536BC8"/>
    <w:rsid w:val="00540D84"/>
    <w:rsid w:val="00541545"/>
    <w:rsid w:val="00542397"/>
    <w:rsid w:val="00542427"/>
    <w:rsid w:val="00542B0D"/>
    <w:rsid w:val="00542E0C"/>
    <w:rsid w:val="00547523"/>
    <w:rsid w:val="00550525"/>
    <w:rsid w:val="005513EB"/>
    <w:rsid w:val="00552C03"/>
    <w:rsid w:val="00553B28"/>
    <w:rsid w:val="005567E9"/>
    <w:rsid w:val="005575E8"/>
    <w:rsid w:val="0056069B"/>
    <w:rsid w:val="0056117F"/>
    <w:rsid w:val="00562DA5"/>
    <w:rsid w:val="00563DE5"/>
    <w:rsid w:val="0056546B"/>
    <w:rsid w:val="0057178C"/>
    <w:rsid w:val="00575ADB"/>
    <w:rsid w:val="00575FF6"/>
    <w:rsid w:val="005805D7"/>
    <w:rsid w:val="005811EF"/>
    <w:rsid w:val="00581583"/>
    <w:rsid w:val="00581F5B"/>
    <w:rsid w:val="005826B0"/>
    <w:rsid w:val="005826E2"/>
    <w:rsid w:val="00583B9A"/>
    <w:rsid w:val="0058564D"/>
    <w:rsid w:val="00587607"/>
    <w:rsid w:val="00591D69"/>
    <w:rsid w:val="00591F00"/>
    <w:rsid w:val="00592694"/>
    <w:rsid w:val="00592FE2"/>
    <w:rsid w:val="005957EC"/>
    <w:rsid w:val="0059692B"/>
    <w:rsid w:val="005A1959"/>
    <w:rsid w:val="005A1F77"/>
    <w:rsid w:val="005A2CEE"/>
    <w:rsid w:val="005A2CFB"/>
    <w:rsid w:val="005A2E75"/>
    <w:rsid w:val="005A5D72"/>
    <w:rsid w:val="005B0951"/>
    <w:rsid w:val="005B0D70"/>
    <w:rsid w:val="005B310D"/>
    <w:rsid w:val="005B6B96"/>
    <w:rsid w:val="005B6C7F"/>
    <w:rsid w:val="005B79A0"/>
    <w:rsid w:val="005C17E2"/>
    <w:rsid w:val="005C2B29"/>
    <w:rsid w:val="005C3177"/>
    <w:rsid w:val="005C44BB"/>
    <w:rsid w:val="005C5A05"/>
    <w:rsid w:val="005C615E"/>
    <w:rsid w:val="005C6518"/>
    <w:rsid w:val="005C7B3B"/>
    <w:rsid w:val="005D1296"/>
    <w:rsid w:val="005D3036"/>
    <w:rsid w:val="005D42D1"/>
    <w:rsid w:val="005D46DD"/>
    <w:rsid w:val="005E6426"/>
    <w:rsid w:val="005E66AE"/>
    <w:rsid w:val="005E7DD5"/>
    <w:rsid w:val="005E7FB1"/>
    <w:rsid w:val="005F0BBB"/>
    <w:rsid w:val="0060062E"/>
    <w:rsid w:val="006008D7"/>
    <w:rsid w:val="00600E71"/>
    <w:rsid w:val="00602AF8"/>
    <w:rsid w:val="00604431"/>
    <w:rsid w:val="00604434"/>
    <w:rsid w:val="00604E94"/>
    <w:rsid w:val="006057B0"/>
    <w:rsid w:val="00605F00"/>
    <w:rsid w:val="00606E7D"/>
    <w:rsid w:val="006107F6"/>
    <w:rsid w:val="00610AF6"/>
    <w:rsid w:val="006110B8"/>
    <w:rsid w:val="006116F1"/>
    <w:rsid w:val="00611FEA"/>
    <w:rsid w:val="0061359C"/>
    <w:rsid w:val="006142DC"/>
    <w:rsid w:val="00614BEB"/>
    <w:rsid w:val="00616266"/>
    <w:rsid w:val="00616640"/>
    <w:rsid w:val="00620224"/>
    <w:rsid w:val="00622412"/>
    <w:rsid w:val="0062299C"/>
    <w:rsid w:val="00623012"/>
    <w:rsid w:val="00623C13"/>
    <w:rsid w:val="00624615"/>
    <w:rsid w:val="00627493"/>
    <w:rsid w:val="00627DA2"/>
    <w:rsid w:val="00630FF8"/>
    <w:rsid w:val="00633EC7"/>
    <w:rsid w:val="006342EC"/>
    <w:rsid w:val="00634B25"/>
    <w:rsid w:val="0063583B"/>
    <w:rsid w:val="00637E13"/>
    <w:rsid w:val="006435DF"/>
    <w:rsid w:val="00643C08"/>
    <w:rsid w:val="00647635"/>
    <w:rsid w:val="00650A4F"/>
    <w:rsid w:val="00652148"/>
    <w:rsid w:val="0065535A"/>
    <w:rsid w:val="00657D51"/>
    <w:rsid w:val="00660E05"/>
    <w:rsid w:val="0066159B"/>
    <w:rsid w:val="006635B8"/>
    <w:rsid w:val="006637E8"/>
    <w:rsid w:val="00663FBB"/>
    <w:rsid w:val="006645A8"/>
    <w:rsid w:val="00665CFC"/>
    <w:rsid w:val="0066728F"/>
    <w:rsid w:val="00670475"/>
    <w:rsid w:val="00676CC6"/>
    <w:rsid w:val="00677241"/>
    <w:rsid w:val="00677FE2"/>
    <w:rsid w:val="0068029B"/>
    <w:rsid w:val="006804BD"/>
    <w:rsid w:val="006836C7"/>
    <w:rsid w:val="006836D1"/>
    <w:rsid w:val="00683E2B"/>
    <w:rsid w:val="0069118F"/>
    <w:rsid w:val="006925FF"/>
    <w:rsid w:val="00693850"/>
    <w:rsid w:val="00694FF9"/>
    <w:rsid w:val="00696BB3"/>
    <w:rsid w:val="006A2687"/>
    <w:rsid w:val="006A45A7"/>
    <w:rsid w:val="006B21D4"/>
    <w:rsid w:val="006B30BC"/>
    <w:rsid w:val="006B331D"/>
    <w:rsid w:val="006B416C"/>
    <w:rsid w:val="006B669A"/>
    <w:rsid w:val="006C01EA"/>
    <w:rsid w:val="006C3998"/>
    <w:rsid w:val="006C47C6"/>
    <w:rsid w:val="006C5BC3"/>
    <w:rsid w:val="006C65EC"/>
    <w:rsid w:val="006C684B"/>
    <w:rsid w:val="006D02AB"/>
    <w:rsid w:val="006D0718"/>
    <w:rsid w:val="006D191E"/>
    <w:rsid w:val="006D315F"/>
    <w:rsid w:val="006D32D2"/>
    <w:rsid w:val="006D43A8"/>
    <w:rsid w:val="006D508A"/>
    <w:rsid w:val="006D5518"/>
    <w:rsid w:val="006E1D67"/>
    <w:rsid w:val="006E242E"/>
    <w:rsid w:val="006E330C"/>
    <w:rsid w:val="006E35FE"/>
    <w:rsid w:val="006E3A52"/>
    <w:rsid w:val="006E3B54"/>
    <w:rsid w:val="006E3C9D"/>
    <w:rsid w:val="006E4ABE"/>
    <w:rsid w:val="006E54BF"/>
    <w:rsid w:val="006E6A4A"/>
    <w:rsid w:val="006F036E"/>
    <w:rsid w:val="006F34EA"/>
    <w:rsid w:val="006F4490"/>
    <w:rsid w:val="006F4B2D"/>
    <w:rsid w:val="006F52A3"/>
    <w:rsid w:val="006F798F"/>
    <w:rsid w:val="00702295"/>
    <w:rsid w:val="0070275B"/>
    <w:rsid w:val="007029ED"/>
    <w:rsid w:val="00711A64"/>
    <w:rsid w:val="00712FAE"/>
    <w:rsid w:val="0071322D"/>
    <w:rsid w:val="00715BFD"/>
    <w:rsid w:val="00716174"/>
    <w:rsid w:val="0071622F"/>
    <w:rsid w:val="007178A0"/>
    <w:rsid w:val="00720024"/>
    <w:rsid w:val="00720AF0"/>
    <w:rsid w:val="00721817"/>
    <w:rsid w:val="0072248E"/>
    <w:rsid w:val="0072251E"/>
    <w:rsid w:val="007240E0"/>
    <w:rsid w:val="0072458D"/>
    <w:rsid w:val="00727834"/>
    <w:rsid w:val="007313AB"/>
    <w:rsid w:val="00732853"/>
    <w:rsid w:val="00735685"/>
    <w:rsid w:val="0074008E"/>
    <w:rsid w:val="007407EC"/>
    <w:rsid w:val="00740ADE"/>
    <w:rsid w:val="007435FC"/>
    <w:rsid w:val="00746004"/>
    <w:rsid w:val="007468CF"/>
    <w:rsid w:val="00746A7C"/>
    <w:rsid w:val="007511C6"/>
    <w:rsid w:val="007534E4"/>
    <w:rsid w:val="00753810"/>
    <w:rsid w:val="0075536C"/>
    <w:rsid w:val="00757182"/>
    <w:rsid w:val="007578CD"/>
    <w:rsid w:val="007646A4"/>
    <w:rsid w:val="00764AD5"/>
    <w:rsid w:val="00765174"/>
    <w:rsid w:val="00771C91"/>
    <w:rsid w:val="00772D7D"/>
    <w:rsid w:val="00774B27"/>
    <w:rsid w:val="00777A75"/>
    <w:rsid w:val="00780AE8"/>
    <w:rsid w:val="00780CA3"/>
    <w:rsid w:val="00780F20"/>
    <w:rsid w:val="00781009"/>
    <w:rsid w:val="00782802"/>
    <w:rsid w:val="007864AC"/>
    <w:rsid w:val="00791C96"/>
    <w:rsid w:val="00793171"/>
    <w:rsid w:val="00794265"/>
    <w:rsid w:val="00794486"/>
    <w:rsid w:val="007950B8"/>
    <w:rsid w:val="00797E4B"/>
    <w:rsid w:val="007A07BD"/>
    <w:rsid w:val="007A1EFE"/>
    <w:rsid w:val="007A4CF8"/>
    <w:rsid w:val="007A4E47"/>
    <w:rsid w:val="007A7FC9"/>
    <w:rsid w:val="007B1FD9"/>
    <w:rsid w:val="007B52D7"/>
    <w:rsid w:val="007C38AF"/>
    <w:rsid w:val="007C397C"/>
    <w:rsid w:val="007C3C67"/>
    <w:rsid w:val="007C60EA"/>
    <w:rsid w:val="007C614A"/>
    <w:rsid w:val="007C63F4"/>
    <w:rsid w:val="007C7409"/>
    <w:rsid w:val="007D05BF"/>
    <w:rsid w:val="007D071F"/>
    <w:rsid w:val="007D0A0F"/>
    <w:rsid w:val="007D1FAC"/>
    <w:rsid w:val="007E1500"/>
    <w:rsid w:val="007E19C4"/>
    <w:rsid w:val="007E3DE1"/>
    <w:rsid w:val="007E51FA"/>
    <w:rsid w:val="007E5B81"/>
    <w:rsid w:val="007E6625"/>
    <w:rsid w:val="007E66EC"/>
    <w:rsid w:val="007E7F9B"/>
    <w:rsid w:val="007F0B64"/>
    <w:rsid w:val="007F1F14"/>
    <w:rsid w:val="007F295D"/>
    <w:rsid w:val="007F5DFF"/>
    <w:rsid w:val="00802505"/>
    <w:rsid w:val="008031C6"/>
    <w:rsid w:val="00805E56"/>
    <w:rsid w:val="0081142C"/>
    <w:rsid w:val="00811FE6"/>
    <w:rsid w:val="008125DC"/>
    <w:rsid w:val="00812A33"/>
    <w:rsid w:val="00812DD3"/>
    <w:rsid w:val="008134A9"/>
    <w:rsid w:val="00813DEE"/>
    <w:rsid w:val="00816AF9"/>
    <w:rsid w:val="00820CD8"/>
    <w:rsid w:val="00821570"/>
    <w:rsid w:val="00825E5F"/>
    <w:rsid w:val="00831038"/>
    <w:rsid w:val="008325A8"/>
    <w:rsid w:val="008329EF"/>
    <w:rsid w:val="00836EE9"/>
    <w:rsid w:val="0084159C"/>
    <w:rsid w:val="00842556"/>
    <w:rsid w:val="00843550"/>
    <w:rsid w:val="008447BF"/>
    <w:rsid w:val="0084739B"/>
    <w:rsid w:val="00847A6D"/>
    <w:rsid w:val="0085035C"/>
    <w:rsid w:val="00850D38"/>
    <w:rsid w:val="00852EA0"/>
    <w:rsid w:val="008550C8"/>
    <w:rsid w:val="00855569"/>
    <w:rsid w:val="00855E23"/>
    <w:rsid w:val="00857A48"/>
    <w:rsid w:val="008601B7"/>
    <w:rsid w:val="00861445"/>
    <w:rsid w:val="00861CBD"/>
    <w:rsid w:val="00864646"/>
    <w:rsid w:val="00865A52"/>
    <w:rsid w:val="00867744"/>
    <w:rsid w:val="0087454A"/>
    <w:rsid w:val="00874FBB"/>
    <w:rsid w:val="0088270D"/>
    <w:rsid w:val="00884062"/>
    <w:rsid w:val="0088464B"/>
    <w:rsid w:val="008861F5"/>
    <w:rsid w:val="00886C51"/>
    <w:rsid w:val="00890B10"/>
    <w:rsid w:val="00890F01"/>
    <w:rsid w:val="00894FF1"/>
    <w:rsid w:val="00895E31"/>
    <w:rsid w:val="008A1A3B"/>
    <w:rsid w:val="008A1DE3"/>
    <w:rsid w:val="008A1E44"/>
    <w:rsid w:val="008A24E8"/>
    <w:rsid w:val="008A5D6D"/>
    <w:rsid w:val="008A63DF"/>
    <w:rsid w:val="008A666A"/>
    <w:rsid w:val="008A78F6"/>
    <w:rsid w:val="008B0021"/>
    <w:rsid w:val="008B3506"/>
    <w:rsid w:val="008B6474"/>
    <w:rsid w:val="008C0EEB"/>
    <w:rsid w:val="008C7A77"/>
    <w:rsid w:val="008D0BED"/>
    <w:rsid w:val="008D160D"/>
    <w:rsid w:val="008D1987"/>
    <w:rsid w:val="008D28CB"/>
    <w:rsid w:val="008D300E"/>
    <w:rsid w:val="008D5012"/>
    <w:rsid w:val="008D5C66"/>
    <w:rsid w:val="008D5CF6"/>
    <w:rsid w:val="008E032A"/>
    <w:rsid w:val="008E0A17"/>
    <w:rsid w:val="008E4A4A"/>
    <w:rsid w:val="008E4C2F"/>
    <w:rsid w:val="008E55A5"/>
    <w:rsid w:val="008E6A7C"/>
    <w:rsid w:val="008E6C82"/>
    <w:rsid w:val="008F170B"/>
    <w:rsid w:val="008F2B86"/>
    <w:rsid w:val="008F3180"/>
    <w:rsid w:val="008F3F34"/>
    <w:rsid w:val="008F625E"/>
    <w:rsid w:val="008F7210"/>
    <w:rsid w:val="009008EC"/>
    <w:rsid w:val="00901153"/>
    <w:rsid w:val="00901E47"/>
    <w:rsid w:val="00902BC2"/>
    <w:rsid w:val="00902E51"/>
    <w:rsid w:val="00902EDF"/>
    <w:rsid w:val="0090337B"/>
    <w:rsid w:val="009069D8"/>
    <w:rsid w:val="00906FF3"/>
    <w:rsid w:val="00910932"/>
    <w:rsid w:val="00911D9E"/>
    <w:rsid w:val="00912374"/>
    <w:rsid w:val="0091295E"/>
    <w:rsid w:val="00912EDF"/>
    <w:rsid w:val="00912F46"/>
    <w:rsid w:val="009160FB"/>
    <w:rsid w:val="0092053D"/>
    <w:rsid w:val="00920EF2"/>
    <w:rsid w:val="009228CA"/>
    <w:rsid w:val="0092694D"/>
    <w:rsid w:val="00927793"/>
    <w:rsid w:val="00932DA5"/>
    <w:rsid w:val="00933BA0"/>
    <w:rsid w:val="00933BCE"/>
    <w:rsid w:val="00934C26"/>
    <w:rsid w:val="00937AF8"/>
    <w:rsid w:val="00942CD0"/>
    <w:rsid w:val="00946B65"/>
    <w:rsid w:val="00952763"/>
    <w:rsid w:val="00952DDD"/>
    <w:rsid w:val="00962223"/>
    <w:rsid w:val="00963F79"/>
    <w:rsid w:val="00965336"/>
    <w:rsid w:val="009668A6"/>
    <w:rsid w:val="00966F1C"/>
    <w:rsid w:val="009675EE"/>
    <w:rsid w:val="00972E17"/>
    <w:rsid w:val="00974FF5"/>
    <w:rsid w:val="0097736B"/>
    <w:rsid w:val="0097756F"/>
    <w:rsid w:val="00980AE3"/>
    <w:rsid w:val="00981313"/>
    <w:rsid w:val="009861DD"/>
    <w:rsid w:val="00986EE0"/>
    <w:rsid w:val="00992DCE"/>
    <w:rsid w:val="0099309A"/>
    <w:rsid w:val="0099324A"/>
    <w:rsid w:val="009939A6"/>
    <w:rsid w:val="00993B51"/>
    <w:rsid w:val="00996BB7"/>
    <w:rsid w:val="00997F63"/>
    <w:rsid w:val="009A18DD"/>
    <w:rsid w:val="009A1EFC"/>
    <w:rsid w:val="009A254A"/>
    <w:rsid w:val="009A3918"/>
    <w:rsid w:val="009A4E1C"/>
    <w:rsid w:val="009A6A02"/>
    <w:rsid w:val="009A727F"/>
    <w:rsid w:val="009A7D86"/>
    <w:rsid w:val="009B22F4"/>
    <w:rsid w:val="009B31B5"/>
    <w:rsid w:val="009B3205"/>
    <w:rsid w:val="009B59B7"/>
    <w:rsid w:val="009B5C3B"/>
    <w:rsid w:val="009B771E"/>
    <w:rsid w:val="009C1168"/>
    <w:rsid w:val="009C23C1"/>
    <w:rsid w:val="009C28E2"/>
    <w:rsid w:val="009C48BB"/>
    <w:rsid w:val="009C6B9B"/>
    <w:rsid w:val="009D0105"/>
    <w:rsid w:val="009D0476"/>
    <w:rsid w:val="009D18AF"/>
    <w:rsid w:val="009D2070"/>
    <w:rsid w:val="009D7006"/>
    <w:rsid w:val="009D753B"/>
    <w:rsid w:val="009E26C1"/>
    <w:rsid w:val="009E3962"/>
    <w:rsid w:val="009E4C4A"/>
    <w:rsid w:val="009E5028"/>
    <w:rsid w:val="009E5087"/>
    <w:rsid w:val="009E5694"/>
    <w:rsid w:val="009F0F36"/>
    <w:rsid w:val="009F1625"/>
    <w:rsid w:val="009F6454"/>
    <w:rsid w:val="00A003CE"/>
    <w:rsid w:val="00A02200"/>
    <w:rsid w:val="00A03E6C"/>
    <w:rsid w:val="00A041A4"/>
    <w:rsid w:val="00A050CA"/>
    <w:rsid w:val="00A07122"/>
    <w:rsid w:val="00A10BBA"/>
    <w:rsid w:val="00A10F75"/>
    <w:rsid w:val="00A11DAA"/>
    <w:rsid w:val="00A12108"/>
    <w:rsid w:val="00A146B3"/>
    <w:rsid w:val="00A15831"/>
    <w:rsid w:val="00A179B5"/>
    <w:rsid w:val="00A240BE"/>
    <w:rsid w:val="00A25C4E"/>
    <w:rsid w:val="00A26253"/>
    <w:rsid w:val="00A26453"/>
    <w:rsid w:val="00A26644"/>
    <w:rsid w:val="00A27E16"/>
    <w:rsid w:val="00A31332"/>
    <w:rsid w:val="00A32AC4"/>
    <w:rsid w:val="00A34256"/>
    <w:rsid w:val="00A35190"/>
    <w:rsid w:val="00A356D7"/>
    <w:rsid w:val="00A40A85"/>
    <w:rsid w:val="00A4190B"/>
    <w:rsid w:val="00A47ED6"/>
    <w:rsid w:val="00A5027C"/>
    <w:rsid w:val="00A524B2"/>
    <w:rsid w:val="00A53253"/>
    <w:rsid w:val="00A54104"/>
    <w:rsid w:val="00A54342"/>
    <w:rsid w:val="00A5590D"/>
    <w:rsid w:val="00A55A5F"/>
    <w:rsid w:val="00A5687C"/>
    <w:rsid w:val="00A56A97"/>
    <w:rsid w:val="00A603E3"/>
    <w:rsid w:val="00A66865"/>
    <w:rsid w:val="00A66EC6"/>
    <w:rsid w:val="00A7140E"/>
    <w:rsid w:val="00A71B75"/>
    <w:rsid w:val="00A73120"/>
    <w:rsid w:val="00A746CB"/>
    <w:rsid w:val="00A76F65"/>
    <w:rsid w:val="00A80711"/>
    <w:rsid w:val="00A83C97"/>
    <w:rsid w:val="00A870D5"/>
    <w:rsid w:val="00A95DF1"/>
    <w:rsid w:val="00A96FC2"/>
    <w:rsid w:val="00AA052F"/>
    <w:rsid w:val="00AA1707"/>
    <w:rsid w:val="00AA227E"/>
    <w:rsid w:val="00AA6AC4"/>
    <w:rsid w:val="00AA773A"/>
    <w:rsid w:val="00AA7825"/>
    <w:rsid w:val="00AA7AF3"/>
    <w:rsid w:val="00AB07AC"/>
    <w:rsid w:val="00AB4D7E"/>
    <w:rsid w:val="00AB64FA"/>
    <w:rsid w:val="00AC08BF"/>
    <w:rsid w:val="00AC273E"/>
    <w:rsid w:val="00AC30C9"/>
    <w:rsid w:val="00AC569D"/>
    <w:rsid w:val="00AC5762"/>
    <w:rsid w:val="00AC596C"/>
    <w:rsid w:val="00AC680B"/>
    <w:rsid w:val="00AC6F23"/>
    <w:rsid w:val="00AD1161"/>
    <w:rsid w:val="00AD208D"/>
    <w:rsid w:val="00AD2718"/>
    <w:rsid w:val="00AD57BC"/>
    <w:rsid w:val="00AD6E60"/>
    <w:rsid w:val="00AE0EB3"/>
    <w:rsid w:val="00AE1F33"/>
    <w:rsid w:val="00AE3385"/>
    <w:rsid w:val="00AE3F38"/>
    <w:rsid w:val="00AE4DE0"/>
    <w:rsid w:val="00AE680A"/>
    <w:rsid w:val="00AE7F2B"/>
    <w:rsid w:val="00AF22D8"/>
    <w:rsid w:val="00AF42E7"/>
    <w:rsid w:val="00AF433F"/>
    <w:rsid w:val="00AF59EE"/>
    <w:rsid w:val="00B007F0"/>
    <w:rsid w:val="00B016F3"/>
    <w:rsid w:val="00B0368A"/>
    <w:rsid w:val="00B05CD9"/>
    <w:rsid w:val="00B05D24"/>
    <w:rsid w:val="00B06CAE"/>
    <w:rsid w:val="00B1107E"/>
    <w:rsid w:val="00B11185"/>
    <w:rsid w:val="00B11A34"/>
    <w:rsid w:val="00B11F36"/>
    <w:rsid w:val="00B12B49"/>
    <w:rsid w:val="00B142E4"/>
    <w:rsid w:val="00B14559"/>
    <w:rsid w:val="00B1503A"/>
    <w:rsid w:val="00B15EDC"/>
    <w:rsid w:val="00B16535"/>
    <w:rsid w:val="00B174FA"/>
    <w:rsid w:val="00B17E6E"/>
    <w:rsid w:val="00B277D3"/>
    <w:rsid w:val="00B27FBD"/>
    <w:rsid w:val="00B30A98"/>
    <w:rsid w:val="00B30C1C"/>
    <w:rsid w:val="00B317BC"/>
    <w:rsid w:val="00B31B84"/>
    <w:rsid w:val="00B333A2"/>
    <w:rsid w:val="00B379EA"/>
    <w:rsid w:val="00B37A9E"/>
    <w:rsid w:val="00B40AB2"/>
    <w:rsid w:val="00B4288C"/>
    <w:rsid w:val="00B42C44"/>
    <w:rsid w:val="00B43F04"/>
    <w:rsid w:val="00B44091"/>
    <w:rsid w:val="00B448F2"/>
    <w:rsid w:val="00B44FC0"/>
    <w:rsid w:val="00B45C20"/>
    <w:rsid w:val="00B507DC"/>
    <w:rsid w:val="00B53325"/>
    <w:rsid w:val="00B54B85"/>
    <w:rsid w:val="00B551C6"/>
    <w:rsid w:val="00B572DF"/>
    <w:rsid w:val="00B578BE"/>
    <w:rsid w:val="00B60CE8"/>
    <w:rsid w:val="00B60DE3"/>
    <w:rsid w:val="00B61989"/>
    <w:rsid w:val="00B61AE7"/>
    <w:rsid w:val="00B61D99"/>
    <w:rsid w:val="00B65797"/>
    <w:rsid w:val="00B661C8"/>
    <w:rsid w:val="00B67DAE"/>
    <w:rsid w:val="00B736AA"/>
    <w:rsid w:val="00B7400C"/>
    <w:rsid w:val="00B7627D"/>
    <w:rsid w:val="00B81F2F"/>
    <w:rsid w:val="00B8275F"/>
    <w:rsid w:val="00B8308E"/>
    <w:rsid w:val="00B85E0F"/>
    <w:rsid w:val="00B87A6C"/>
    <w:rsid w:val="00B913E8"/>
    <w:rsid w:val="00B9189E"/>
    <w:rsid w:val="00B9219E"/>
    <w:rsid w:val="00B95530"/>
    <w:rsid w:val="00B966E7"/>
    <w:rsid w:val="00B96DC8"/>
    <w:rsid w:val="00B9769A"/>
    <w:rsid w:val="00BA1760"/>
    <w:rsid w:val="00BA254E"/>
    <w:rsid w:val="00BA5FE0"/>
    <w:rsid w:val="00BA619A"/>
    <w:rsid w:val="00BA631C"/>
    <w:rsid w:val="00BA6A39"/>
    <w:rsid w:val="00BA7E9C"/>
    <w:rsid w:val="00BB6FC6"/>
    <w:rsid w:val="00BC109A"/>
    <w:rsid w:val="00BC28C8"/>
    <w:rsid w:val="00BD122F"/>
    <w:rsid w:val="00BD38E9"/>
    <w:rsid w:val="00BD3D40"/>
    <w:rsid w:val="00BD41A8"/>
    <w:rsid w:val="00BD4264"/>
    <w:rsid w:val="00BD6380"/>
    <w:rsid w:val="00BE1670"/>
    <w:rsid w:val="00BE2591"/>
    <w:rsid w:val="00BE50AA"/>
    <w:rsid w:val="00BE6AA5"/>
    <w:rsid w:val="00BF0370"/>
    <w:rsid w:val="00BF118C"/>
    <w:rsid w:val="00BF2953"/>
    <w:rsid w:val="00BF2AF2"/>
    <w:rsid w:val="00BF34DB"/>
    <w:rsid w:val="00BF44A0"/>
    <w:rsid w:val="00BF482E"/>
    <w:rsid w:val="00C008DB"/>
    <w:rsid w:val="00C01406"/>
    <w:rsid w:val="00C025EB"/>
    <w:rsid w:val="00C062FA"/>
    <w:rsid w:val="00C0730D"/>
    <w:rsid w:val="00C12F10"/>
    <w:rsid w:val="00C13694"/>
    <w:rsid w:val="00C15D4E"/>
    <w:rsid w:val="00C22B8B"/>
    <w:rsid w:val="00C22E2E"/>
    <w:rsid w:val="00C2714E"/>
    <w:rsid w:val="00C27359"/>
    <w:rsid w:val="00C300C8"/>
    <w:rsid w:val="00C33733"/>
    <w:rsid w:val="00C345D5"/>
    <w:rsid w:val="00C35141"/>
    <w:rsid w:val="00C37127"/>
    <w:rsid w:val="00C378B3"/>
    <w:rsid w:val="00C42935"/>
    <w:rsid w:val="00C431E7"/>
    <w:rsid w:val="00C43820"/>
    <w:rsid w:val="00C44849"/>
    <w:rsid w:val="00C4496B"/>
    <w:rsid w:val="00C456BF"/>
    <w:rsid w:val="00C456C8"/>
    <w:rsid w:val="00C51557"/>
    <w:rsid w:val="00C56CC6"/>
    <w:rsid w:val="00C5741F"/>
    <w:rsid w:val="00C61E5B"/>
    <w:rsid w:val="00C63707"/>
    <w:rsid w:val="00C641FE"/>
    <w:rsid w:val="00C657C8"/>
    <w:rsid w:val="00C65EEC"/>
    <w:rsid w:val="00C66EDE"/>
    <w:rsid w:val="00C70B2B"/>
    <w:rsid w:val="00C70B5D"/>
    <w:rsid w:val="00C70D78"/>
    <w:rsid w:val="00C728EB"/>
    <w:rsid w:val="00C729C3"/>
    <w:rsid w:val="00C73345"/>
    <w:rsid w:val="00C740DD"/>
    <w:rsid w:val="00C74726"/>
    <w:rsid w:val="00C74968"/>
    <w:rsid w:val="00C76706"/>
    <w:rsid w:val="00C7723A"/>
    <w:rsid w:val="00C772BD"/>
    <w:rsid w:val="00C7755F"/>
    <w:rsid w:val="00C819EB"/>
    <w:rsid w:val="00C83E4A"/>
    <w:rsid w:val="00C865CB"/>
    <w:rsid w:val="00C9108B"/>
    <w:rsid w:val="00C910BB"/>
    <w:rsid w:val="00C9187D"/>
    <w:rsid w:val="00C92991"/>
    <w:rsid w:val="00C92CFD"/>
    <w:rsid w:val="00C93B24"/>
    <w:rsid w:val="00C9556E"/>
    <w:rsid w:val="00C979AB"/>
    <w:rsid w:val="00CA1905"/>
    <w:rsid w:val="00CA1D70"/>
    <w:rsid w:val="00CA2908"/>
    <w:rsid w:val="00CA3BA4"/>
    <w:rsid w:val="00CA3D28"/>
    <w:rsid w:val="00CA45B0"/>
    <w:rsid w:val="00CA71E8"/>
    <w:rsid w:val="00CB0D3C"/>
    <w:rsid w:val="00CB1D51"/>
    <w:rsid w:val="00CB2355"/>
    <w:rsid w:val="00CB2CB3"/>
    <w:rsid w:val="00CB3C46"/>
    <w:rsid w:val="00CB54AB"/>
    <w:rsid w:val="00CB7504"/>
    <w:rsid w:val="00CC1E6B"/>
    <w:rsid w:val="00CC3377"/>
    <w:rsid w:val="00CC3880"/>
    <w:rsid w:val="00CD04BC"/>
    <w:rsid w:val="00CD23D9"/>
    <w:rsid w:val="00CD29E1"/>
    <w:rsid w:val="00CD2CAB"/>
    <w:rsid w:val="00CD32DE"/>
    <w:rsid w:val="00CD5D22"/>
    <w:rsid w:val="00CD63E9"/>
    <w:rsid w:val="00CD7608"/>
    <w:rsid w:val="00CE11C5"/>
    <w:rsid w:val="00CE1A1A"/>
    <w:rsid w:val="00CE1F4A"/>
    <w:rsid w:val="00CE24D3"/>
    <w:rsid w:val="00CE3FF6"/>
    <w:rsid w:val="00CE7CCA"/>
    <w:rsid w:val="00CF2039"/>
    <w:rsid w:val="00CF376C"/>
    <w:rsid w:val="00CF4775"/>
    <w:rsid w:val="00CF7102"/>
    <w:rsid w:val="00D01A9C"/>
    <w:rsid w:val="00D01C1A"/>
    <w:rsid w:val="00D03987"/>
    <w:rsid w:val="00D04EEF"/>
    <w:rsid w:val="00D059AF"/>
    <w:rsid w:val="00D06A55"/>
    <w:rsid w:val="00D074DF"/>
    <w:rsid w:val="00D07E0E"/>
    <w:rsid w:val="00D1106B"/>
    <w:rsid w:val="00D1227B"/>
    <w:rsid w:val="00D12902"/>
    <w:rsid w:val="00D146C4"/>
    <w:rsid w:val="00D14D28"/>
    <w:rsid w:val="00D16FE4"/>
    <w:rsid w:val="00D20CA1"/>
    <w:rsid w:val="00D2188B"/>
    <w:rsid w:val="00D241EF"/>
    <w:rsid w:val="00D264B6"/>
    <w:rsid w:val="00D278EC"/>
    <w:rsid w:val="00D27BDD"/>
    <w:rsid w:val="00D3135E"/>
    <w:rsid w:val="00D32689"/>
    <w:rsid w:val="00D32A2A"/>
    <w:rsid w:val="00D32FC4"/>
    <w:rsid w:val="00D34C5D"/>
    <w:rsid w:val="00D361E3"/>
    <w:rsid w:val="00D3638D"/>
    <w:rsid w:val="00D36DFB"/>
    <w:rsid w:val="00D4038C"/>
    <w:rsid w:val="00D40EC3"/>
    <w:rsid w:val="00D4306B"/>
    <w:rsid w:val="00D43FF7"/>
    <w:rsid w:val="00D47D49"/>
    <w:rsid w:val="00D50056"/>
    <w:rsid w:val="00D50F9F"/>
    <w:rsid w:val="00D5425D"/>
    <w:rsid w:val="00D54A57"/>
    <w:rsid w:val="00D54FCA"/>
    <w:rsid w:val="00D60E37"/>
    <w:rsid w:val="00D61312"/>
    <w:rsid w:val="00D62F37"/>
    <w:rsid w:val="00D701E9"/>
    <w:rsid w:val="00D71361"/>
    <w:rsid w:val="00D716FF"/>
    <w:rsid w:val="00D73E5F"/>
    <w:rsid w:val="00D7404C"/>
    <w:rsid w:val="00D74A6E"/>
    <w:rsid w:val="00D750A8"/>
    <w:rsid w:val="00D76479"/>
    <w:rsid w:val="00D857AF"/>
    <w:rsid w:val="00D949FD"/>
    <w:rsid w:val="00D950CC"/>
    <w:rsid w:val="00D961CC"/>
    <w:rsid w:val="00DA03EA"/>
    <w:rsid w:val="00DA13F6"/>
    <w:rsid w:val="00DA2715"/>
    <w:rsid w:val="00DA46CC"/>
    <w:rsid w:val="00DA4CF7"/>
    <w:rsid w:val="00DA77FA"/>
    <w:rsid w:val="00DB3AE1"/>
    <w:rsid w:val="00DB4445"/>
    <w:rsid w:val="00DB723F"/>
    <w:rsid w:val="00DB759F"/>
    <w:rsid w:val="00DC11ED"/>
    <w:rsid w:val="00DC2652"/>
    <w:rsid w:val="00DC4591"/>
    <w:rsid w:val="00DD366F"/>
    <w:rsid w:val="00DD4B4F"/>
    <w:rsid w:val="00DD7D2E"/>
    <w:rsid w:val="00DE1670"/>
    <w:rsid w:val="00DE1AF7"/>
    <w:rsid w:val="00DE28D2"/>
    <w:rsid w:val="00DE2C1C"/>
    <w:rsid w:val="00DE2C23"/>
    <w:rsid w:val="00DE34FB"/>
    <w:rsid w:val="00DE3C16"/>
    <w:rsid w:val="00DE3D26"/>
    <w:rsid w:val="00DE7AA6"/>
    <w:rsid w:val="00DE7CE0"/>
    <w:rsid w:val="00DF2B79"/>
    <w:rsid w:val="00DF30AE"/>
    <w:rsid w:val="00E012D5"/>
    <w:rsid w:val="00E03B15"/>
    <w:rsid w:val="00E13BDC"/>
    <w:rsid w:val="00E13D2F"/>
    <w:rsid w:val="00E15775"/>
    <w:rsid w:val="00E210D1"/>
    <w:rsid w:val="00E23C42"/>
    <w:rsid w:val="00E266C7"/>
    <w:rsid w:val="00E26CBA"/>
    <w:rsid w:val="00E310E7"/>
    <w:rsid w:val="00E31D30"/>
    <w:rsid w:val="00E33B0B"/>
    <w:rsid w:val="00E34BEC"/>
    <w:rsid w:val="00E36C4F"/>
    <w:rsid w:val="00E41623"/>
    <w:rsid w:val="00E41770"/>
    <w:rsid w:val="00E47E67"/>
    <w:rsid w:val="00E47E8E"/>
    <w:rsid w:val="00E47FA2"/>
    <w:rsid w:val="00E50FD4"/>
    <w:rsid w:val="00E526E9"/>
    <w:rsid w:val="00E52EB9"/>
    <w:rsid w:val="00E5444A"/>
    <w:rsid w:val="00E548A2"/>
    <w:rsid w:val="00E613C9"/>
    <w:rsid w:val="00E70CCD"/>
    <w:rsid w:val="00E73599"/>
    <w:rsid w:val="00E74049"/>
    <w:rsid w:val="00E74C27"/>
    <w:rsid w:val="00E7588B"/>
    <w:rsid w:val="00E81B74"/>
    <w:rsid w:val="00E85171"/>
    <w:rsid w:val="00E927BE"/>
    <w:rsid w:val="00E928B8"/>
    <w:rsid w:val="00E9385F"/>
    <w:rsid w:val="00E93CFB"/>
    <w:rsid w:val="00E94373"/>
    <w:rsid w:val="00E95C4D"/>
    <w:rsid w:val="00E97878"/>
    <w:rsid w:val="00EA170C"/>
    <w:rsid w:val="00EA439A"/>
    <w:rsid w:val="00EA50D9"/>
    <w:rsid w:val="00EA5189"/>
    <w:rsid w:val="00EA5D17"/>
    <w:rsid w:val="00EA5F30"/>
    <w:rsid w:val="00EA664A"/>
    <w:rsid w:val="00EA7449"/>
    <w:rsid w:val="00EB0836"/>
    <w:rsid w:val="00EB0CB6"/>
    <w:rsid w:val="00EB4A02"/>
    <w:rsid w:val="00EB583B"/>
    <w:rsid w:val="00EC0D4D"/>
    <w:rsid w:val="00EC1AB6"/>
    <w:rsid w:val="00EC3069"/>
    <w:rsid w:val="00EC614A"/>
    <w:rsid w:val="00EC745A"/>
    <w:rsid w:val="00EC7740"/>
    <w:rsid w:val="00ED1CFF"/>
    <w:rsid w:val="00ED66C1"/>
    <w:rsid w:val="00ED74E7"/>
    <w:rsid w:val="00ED7F65"/>
    <w:rsid w:val="00EE07BA"/>
    <w:rsid w:val="00EE31A2"/>
    <w:rsid w:val="00EE3B96"/>
    <w:rsid w:val="00EE4942"/>
    <w:rsid w:val="00EF185E"/>
    <w:rsid w:val="00EF2444"/>
    <w:rsid w:val="00EF518A"/>
    <w:rsid w:val="00EF5A4F"/>
    <w:rsid w:val="00EF5E82"/>
    <w:rsid w:val="00EF6C46"/>
    <w:rsid w:val="00EF7F1E"/>
    <w:rsid w:val="00F03D05"/>
    <w:rsid w:val="00F04033"/>
    <w:rsid w:val="00F06177"/>
    <w:rsid w:val="00F074BD"/>
    <w:rsid w:val="00F10A5D"/>
    <w:rsid w:val="00F10F9E"/>
    <w:rsid w:val="00F11E07"/>
    <w:rsid w:val="00F16313"/>
    <w:rsid w:val="00F16D3C"/>
    <w:rsid w:val="00F20F23"/>
    <w:rsid w:val="00F25106"/>
    <w:rsid w:val="00F316E2"/>
    <w:rsid w:val="00F321B8"/>
    <w:rsid w:val="00F3232F"/>
    <w:rsid w:val="00F345C8"/>
    <w:rsid w:val="00F35CB8"/>
    <w:rsid w:val="00F42FB2"/>
    <w:rsid w:val="00F442FF"/>
    <w:rsid w:val="00F44A07"/>
    <w:rsid w:val="00F45445"/>
    <w:rsid w:val="00F47A81"/>
    <w:rsid w:val="00F50064"/>
    <w:rsid w:val="00F54722"/>
    <w:rsid w:val="00F557F6"/>
    <w:rsid w:val="00F56A14"/>
    <w:rsid w:val="00F60E47"/>
    <w:rsid w:val="00F627BB"/>
    <w:rsid w:val="00F6611D"/>
    <w:rsid w:val="00F6660F"/>
    <w:rsid w:val="00F66F4B"/>
    <w:rsid w:val="00F679FD"/>
    <w:rsid w:val="00F71D71"/>
    <w:rsid w:val="00F74536"/>
    <w:rsid w:val="00F7534D"/>
    <w:rsid w:val="00F768F5"/>
    <w:rsid w:val="00F7690D"/>
    <w:rsid w:val="00F7797F"/>
    <w:rsid w:val="00F77E11"/>
    <w:rsid w:val="00F81E63"/>
    <w:rsid w:val="00F8580D"/>
    <w:rsid w:val="00F85B4D"/>
    <w:rsid w:val="00F863BD"/>
    <w:rsid w:val="00F8659E"/>
    <w:rsid w:val="00F91E82"/>
    <w:rsid w:val="00F924DF"/>
    <w:rsid w:val="00F93538"/>
    <w:rsid w:val="00F9430C"/>
    <w:rsid w:val="00F94F4B"/>
    <w:rsid w:val="00F96B99"/>
    <w:rsid w:val="00F97E4A"/>
    <w:rsid w:val="00FA29A1"/>
    <w:rsid w:val="00FA40B8"/>
    <w:rsid w:val="00FA5466"/>
    <w:rsid w:val="00FB39E7"/>
    <w:rsid w:val="00FB7391"/>
    <w:rsid w:val="00FC0299"/>
    <w:rsid w:val="00FC0CC3"/>
    <w:rsid w:val="00FC5038"/>
    <w:rsid w:val="00FC767C"/>
    <w:rsid w:val="00FD2BF6"/>
    <w:rsid w:val="00FD2D5D"/>
    <w:rsid w:val="00FD5448"/>
    <w:rsid w:val="00FD726D"/>
    <w:rsid w:val="00FD7D95"/>
    <w:rsid w:val="00FE1366"/>
    <w:rsid w:val="00FE29B4"/>
    <w:rsid w:val="00FE57F7"/>
    <w:rsid w:val="00FE6330"/>
    <w:rsid w:val="00FE6F91"/>
    <w:rsid w:val="00FF2FCA"/>
    <w:rsid w:val="00FF67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C6A94"/>
  <w15:chartTrackingRefBased/>
  <w15:docId w15:val="{5EF2EB2B-1DA0-436F-87FD-CF62E6DB0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1">
    <w:name w:val="heading 1"/>
    <w:basedOn w:val="Normal"/>
    <w:next w:val="Normal"/>
    <w:link w:val="Ttulo1Car"/>
    <w:uiPriority w:val="9"/>
    <w:qFormat/>
    <w:rsid w:val="0097736B"/>
    <w:pPr>
      <w:spacing w:line="360" w:lineRule="auto"/>
      <w:jc w:val="center"/>
      <w:outlineLvl w:val="0"/>
    </w:pPr>
    <w:rPr>
      <w:rFonts w:ascii="Times New Roman" w:eastAsia="Calibri" w:hAnsi="Times New Roman" w:cs="Times New Roman"/>
      <w:b/>
      <w:bCs/>
      <w:sz w:val="32"/>
      <w:szCs w:val="32"/>
      <w:lang w:eastAsia="es-MX"/>
    </w:rPr>
  </w:style>
  <w:style w:type="paragraph" w:styleId="Ttulo2">
    <w:name w:val="heading 2"/>
    <w:basedOn w:val="Normal"/>
    <w:next w:val="Normal"/>
    <w:link w:val="Ttulo2Car"/>
    <w:uiPriority w:val="9"/>
    <w:unhideWhenUsed/>
    <w:qFormat/>
    <w:rsid w:val="0097736B"/>
    <w:pPr>
      <w:spacing w:line="360" w:lineRule="auto"/>
      <w:ind w:right="49"/>
      <w:jc w:val="center"/>
      <w:outlineLvl w:val="1"/>
    </w:pPr>
    <w:rPr>
      <w:rFonts w:ascii="Times New Roman" w:eastAsia="Calibri" w:hAnsi="Times New Roman" w:cs="Times New Roman"/>
      <w:b/>
      <w:sz w:val="28"/>
      <w:szCs w:val="28"/>
      <w:lang w:eastAsia="es-MX"/>
    </w:rPr>
  </w:style>
  <w:style w:type="paragraph" w:styleId="Ttulo3">
    <w:name w:val="heading 3"/>
    <w:basedOn w:val="Normal"/>
    <w:next w:val="Normal"/>
    <w:link w:val="Ttulo3Car"/>
    <w:uiPriority w:val="9"/>
    <w:semiHidden/>
    <w:unhideWhenUsed/>
    <w:qFormat/>
    <w:rsid w:val="00336A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CD29E1"/>
    <w:pPr>
      <w:spacing w:after="0" w:line="240" w:lineRule="auto"/>
    </w:pPr>
    <w:rPr>
      <w:rFonts w:ascii="Calibri" w:eastAsia="Calibri" w:hAnsi="Calibri" w:cs="Calibri"/>
      <w:sz w:val="20"/>
      <w:szCs w:val="20"/>
      <w:lang w:eastAsia="es-MX"/>
    </w:rPr>
  </w:style>
  <w:style w:type="character" w:customStyle="1" w:styleId="TextonotapieCar">
    <w:name w:val="Texto nota pie Car"/>
    <w:basedOn w:val="Fuentedeprrafopredeter"/>
    <w:link w:val="Textonotapie"/>
    <w:uiPriority w:val="99"/>
    <w:semiHidden/>
    <w:rsid w:val="00CD29E1"/>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CD29E1"/>
    <w:rPr>
      <w:vertAlign w:val="superscript"/>
    </w:rPr>
  </w:style>
  <w:style w:type="character" w:styleId="Hipervnculo">
    <w:name w:val="Hyperlink"/>
    <w:basedOn w:val="Fuentedeprrafopredeter"/>
    <w:uiPriority w:val="99"/>
    <w:unhideWhenUsed/>
    <w:rsid w:val="00FE6F91"/>
    <w:rPr>
      <w:color w:val="0563C1" w:themeColor="hyperlink"/>
      <w:u w:val="single"/>
    </w:rPr>
  </w:style>
  <w:style w:type="character" w:styleId="Mencinsinresolver">
    <w:name w:val="Unresolved Mention"/>
    <w:basedOn w:val="Fuentedeprrafopredeter"/>
    <w:uiPriority w:val="99"/>
    <w:semiHidden/>
    <w:unhideWhenUsed/>
    <w:rsid w:val="00FE6F91"/>
    <w:rPr>
      <w:color w:val="605E5C"/>
      <w:shd w:val="clear" w:color="auto" w:fill="E1DFDD"/>
    </w:rPr>
  </w:style>
  <w:style w:type="paragraph" w:customStyle="1" w:styleId="show">
    <w:name w:val="show"/>
    <w:basedOn w:val="Normal"/>
    <w:rsid w:val="00A5687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link w:val="PrrafodelistaCar"/>
    <w:uiPriority w:val="34"/>
    <w:qFormat/>
    <w:rsid w:val="00092DDD"/>
    <w:pPr>
      <w:ind w:left="720"/>
      <w:contextualSpacing/>
    </w:pPr>
    <w:rPr>
      <w:rFonts w:ascii="Calibri" w:eastAsia="Calibri" w:hAnsi="Calibri" w:cs="Calibri"/>
      <w:lang w:eastAsia="es-MX"/>
    </w:rPr>
  </w:style>
  <w:style w:type="character" w:customStyle="1" w:styleId="PrrafodelistaCar">
    <w:name w:val="Párrafo de lista Car"/>
    <w:link w:val="Prrafodelista"/>
    <w:uiPriority w:val="34"/>
    <w:rsid w:val="00092DDD"/>
    <w:rPr>
      <w:rFonts w:ascii="Calibri" w:eastAsia="Calibri" w:hAnsi="Calibri" w:cs="Calibri"/>
      <w:lang w:eastAsia="es-MX"/>
    </w:rPr>
  </w:style>
  <w:style w:type="character" w:styleId="Refdecomentario">
    <w:name w:val="annotation reference"/>
    <w:basedOn w:val="Fuentedeprrafopredeter"/>
    <w:uiPriority w:val="99"/>
    <w:semiHidden/>
    <w:unhideWhenUsed/>
    <w:rsid w:val="00CE1F4A"/>
    <w:rPr>
      <w:sz w:val="16"/>
      <w:szCs w:val="16"/>
    </w:rPr>
  </w:style>
  <w:style w:type="paragraph" w:styleId="Textocomentario">
    <w:name w:val="annotation text"/>
    <w:basedOn w:val="Normal"/>
    <w:link w:val="TextocomentarioCar"/>
    <w:uiPriority w:val="99"/>
    <w:semiHidden/>
    <w:unhideWhenUsed/>
    <w:rsid w:val="00CE1F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E1F4A"/>
    <w:rPr>
      <w:sz w:val="20"/>
      <w:szCs w:val="20"/>
    </w:rPr>
  </w:style>
  <w:style w:type="paragraph" w:styleId="Asuntodelcomentario">
    <w:name w:val="annotation subject"/>
    <w:basedOn w:val="Textocomentario"/>
    <w:next w:val="Textocomentario"/>
    <w:link w:val="AsuntodelcomentarioCar"/>
    <w:uiPriority w:val="99"/>
    <w:semiHidden/>
    <w:unhideWhenUsed/>
    <w:rsid w:val="00CE1F4A"/>
    <w:rPr>
      <w:b/>
      <w:bCs/>
    </w:rPr>
  </w:style>
  <w:style w:type="character" w:customStyle="1" w:styleId="AsuntodelcomentarioCar">
    <w:name w:val="Asunto del comentario Car"/>
    <w:basedOn w:val="TextocomentarioCar"/>
    <w:link w:val="Asuntodelcomentario"/>
    <w:uiPriority w:val="99"/>
    <w:semiHidden/>
    <w:rsid w:val="00CE1F4A"/>
    <w:rPr>
      <w:b/>
      <w:bCs/>
      <w:sz w:val="20"/>
      <w:szCs w:val="20"/>
    </w:rPr>
  </w:style>
  <w:style w:type="paragraph" w:styleId="Textodeglobo">
    <w:name w:val="Balloon Text"/>
    <w:basedOn w:val="Normal"/>
    <w:link w:val="TextodegloboCar"/>
    <w:uiPriority w:val="99"/>
    <w:semiHidden/>
    <w:unhideWhenUsed/>
    <w:rsid w:val="00B036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368A"/>
    <w:rPr>
      <w:rFonts w:ascii="Segoe UI" w:hAnsi="Segoe UI" w:cs="Segoe UI"/>
      <w:sz w:val="18"/>
      <w:szCs w:val="18"/>
    </w:rPr>
  </w:style>
  <w:style w:type="paragraph" w:styleId="Piedepgina">
    <w:name w:val="footer"/>
    <w:basedOn w:val="Normal"/>
    <w:link w:val="PiedepginaCar"/>
    <w:uiPriority w:val="99"/>
    <w:unhideWhenUsed/>
    <w:rsid w:val="00CA3D28"/>
    <w:pPr>
      <w:tabs>
        <w:tab w:val="center" w:pos="4680"/>
        <w:tab w:val="right" w:pos="9360"/>
      </w:tabs>
      <w:spacing w:after="0" w:line="240" w:lineRule="auto"/>
    </w:pPr>
    <w:rPr>
      <w:lang w:val="en-US"/>
    </w:rPr>
  </w:style>
  <w:style w:type="character" w:customStyle="1" w:styleId="PiedepginaCar">
    <w:name w:val="Pie de página Car"/>
    <w:basedOn w:val="Fuentedeprrafopredeter"/>
    <w:link w:val="Piedepgina"/>
    <w:uiPriority w:val="99"/>
    <w:rsid w:val="00CA3D28"/>
    <w:rPr>
      <w:lang w:val="en-US"/>
    </w:rPr>
  </w:style>
  <w:style w:type="table" w:styleId="Tablaconcuadrcula">
    <w:name w:val="Table Grid"/>
    <w:basedOn w:val="Tablanormal"/>
    <w:uiPriority w:val="39"/>
    <w:rsid w:val="006B6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43F0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97736B"/>
    <w:rPr>
      <w:rFonts w:ascii="Times New Roman" w:eastAsia="Calibri" w:hAnsi="Times New Roman" w:cs="Times New Roman"/>
      <w:b/>
      <w:sz w:val="28"/>
      <w:szCs w:val="28"/>
      <w:lang w:eastAsia="es-MX"/>
    </w:rPr>
  </w:style>
  <w:style w:type="character" w:customStyle="1" w:styleId="italica">
    <w:name w:val="italica"/>
    <w:basedOn w:val="Fuentedeprrafopredeter"/>
    <w:rsid w:val="006B331D"/>
  </w:style>
  <w:style w:type="paragraph" w:customStyle="1" w:styleId="Default">
    <w:name w:val="Default"/>
    <w:rsid w:val="005567E9"/>
    <w:pPr>
      <w:autoSpaceDE w:val="0"/>
      <w:autoSpaceDN w:val="0"/>
      <w:adjustRightInd w:val="0"/>
      <w:spacing w:after="0" w:line="240" w:lineRule="auto"/>
    </w:pPr>
    <w:rPr>
      <w:rFonts w:ascii="Times New Roman" w:hAnsi="Times New Roman" w:cs="Times New Roman"/>
      <w:color w:val="000000"/>
      <w:sz w:val="24"/>
      <w:szCs w:val="24"/>
    </w:rPr>
  </w:style>
  <w:style w:type="paragraph" w:styleId="Descripcin">
    <w:name w:val="caption"/>
    <w:basedOn w:val="Normal"/>
    <w:next w:val="Normal"/>
    <w:uiPriority w:val="35"/>
    <w:unhideWhenUsed/>
    <w:qFormat/>
    <w:rsid w:val="002A6D4E"/>
    <w:pPr>
      <w:spacing w:after="200" w:line="240" w:lineRule="auto"/>
    </w:pPr>
    <w:rPr>
      <w:i/>
      <w:iCs/>
      <w:color w:val="44546A" w:themeColor="text2"/>
      <w:sz w:val="18"/>
      <w:szCs w:val="18"/>
    </w:rPr>
  </w:style>
  <w:style w:type="table" w:styleId="Tabladecuadrcula2">
    <w:name w:val="Grid Table 2"/>
    <w:basedOn w:val="Tablanormal"/>
    <w:uiPriority w:val="47"/>
    <w:rsid w:val="00041B9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nfasis2">
    <w:name w:val="Grid Table 5 Dark Accent 2"/>
    <w:basedOn w:val="Tablanormal"/>
    <w:uiPriority w:val="50"/>
    <w:rsid w:val="00041B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4-nfasis2">
    <w:name w:val="Grid Table 4 Accent 2"/>
    <w:basedOn w:val="Tablanormal"/>
    <w:uiPriority w:val="49"/>
    <w:rsid w:val="00041B9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tulo1Car">
    <w:name w:val="Título 1 Car"/>
    <w:basedOn w:val="Fuentedeprrafopredeter"/>
    <w:link w:val="Ttulo1"/>
    <w:uiPriority w:val="9"/>
    <w:rsid w:val="0097736B"/>
    <w:rPr>
      <w:rFonts w:ascii="Times New Roman" w:eastAsia="Calibri" w:hAnsi="Times New Roman" w:cs="Times New Roman"/>
      <w:b/>
      <w:bCs/>
      <w:sz w:val="32"/>
      <w:szCs w:val="32"/>
      <w:lang w:eastAsia="es-MX"/>
    </w:rPr>
  </w:style>
  <w:style w:type="table" w:customStyle="1" w:styleId="Tablaconcuadrcula4-nfasis21">
    <w:name w:val="Tabla con cuadrícula 4 - Énfasis 21"/>
    <w:basedOn w:val="Tablanormal"/>
    <w:next w:val="Tablaconcuadrcula4-nfasis2"/>
    <w:uiPriority w:val="49"/>
    <w:rsid w:val="0056117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Encabezado">
    <w:name w:val="header"/>
    <w:basedOn w:val="Normal"/>
    <w:link w:val="EncabezadoCar"/>
    <w:uiPriority w:val="99"/>
    <w:unhideWhenUsed/>
    <w:rsid w:val="00EF7F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7F1E"/>
    <w:rPr>
      <w:rFonts w:eastAsiaTheme="minorEastAsia"/>
    </w:rPr>
  </w:style>
  <w:style w:type="paragraph" w:styleId="HTMLconformatoprevio">
    <w:name w:val="HTML Preformatted"/>
    <w:basedOn w:val="Normal"/>
    <w:link w:val="HTMLconformatoprevioCar"/>
    <w:uiPriority w:val="99"/>
    <w:unhideWhenUsed/>
    <w:rsid w:val="00EF7F1E"/>
    <w:pPr>
      <w:spacing w:after="0" w:line="240" w:lineRule="auto"/>
    </w:pPr>
    <w:rPr>
      <w:rFonts w:ascii="Consolas" w:eastAsia="Times New Roman"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EF7F1E"/>
    <w:rPr>
      <w:rFonts w:ascii="Consolas" w:eastAsia="Times New Roman" w:hAnsi="Consolas" w:cs="Consolas"/>
      <w:sz w:val="20"/>
      <w:szCs w:val="20"/>
      <w:lang w:val="es-ES" w:eastAsia="es-ES"/>
    </w:rPr>
  </w:style>
  <w:style w:type="character" w:customStyle="1" w:styleId="Ttulo3Car">
    <w:name w:val="Título 3 Car"/>
    <w:basedOn w:val="Fuentedeprrafopredeter"/>
    <w:link w:val="Ttulo3"/>
    <w:uiPriority w:val="9"/>
    <w:semiHidden/>
    <w:rsid w:val="00336A6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585196">
      <w:bodyDiv w:val="1"/>
      <w:marLeft w:val="0"/>
      <w:marRight w:val="0"/>
      <w:marTop w:val="0"/>
      <w:marBottom w:val="0"/>
      <w:divBdr>
        <w:top w:val="none" w:sz="0" w:space="0" w:color="auto"/>
        <w:left w:val="none" w:sz="0" w:space="0" w:color="auto"/>
        <w:bottom w:val="none" w:sz="0" w:space="0" w:color="auto"/>
        <w:right w:val="none" w:sz="0" w:space="0" w:color="auto"/>
      </w:divBdr>
    </w:div>
    <w:div w:id="374086457">
      <w:bodyDiv w:val="1"/>
      <w:marLeft w:val="0"/>
      <w:marRight w:val="0"/>
      <w:marTop w:val="0"/>
      <w:marBottom w:val="0"/>
      <w:divBdr>
        <w:top w:val="none" w:sz="0" w:space="0" w:color="auto"/>
        <w:left w:val="none" w:sz="0" w:space="0" w:color="auto"/>
        <w:bottom w:val="none" w:sz="0" w:space="0" w:color="auto"/>
        <w:right w:val="none" w:sz="0" w:space="0" w:color="auto"/>
      </w:divBdr>
    </w:div>
    <w:div w:id="473451258">
      <w:bodyDiv w:val="1"/>
      <w:marLeft w:val="0"/>
      <w:marRight w:val="0"/>
      <w:marTop w:val="0"/>
      <w:marBottom w:val="0"/>
      <w:divBdr>
        <w:top w:val="none" w:sz="0" w:space="0" w:color="auto"/>
        <w:left w:val="none" w:sz="0" w:space="0" w:color="auto"/>
        <w:bottom w:val="none" w:sz="0" w:space="0" w:color="auto"/>
        <w:right w:val="none" w:sz="0" w:space="0" w:color="auto"/>
      </w:divBdr>
      <w:divsChild>
        <w:div w:id="1823616989">
          <w:marLeft w:val="0"/>
          <w:marRight w:val="0"/>
          <w:marTop w:val="0"/>
          <w:marBottom w:val="0"/>
          <w:divBdr>
            <w:top w:val="none" w:sz="0" w:space="0" w:color="auto"/>
            <w:left w:val="none" w:sz="0" w:space="0" w:color="auto"/>
            <w:bottom w:val="none" w:sz="0" w:space="0" w:color="auto"/>
            <w:right w:val="none" w:sz="0" w:space="0" w:color="auto"/>
          </w:divBdr>
        </w:div>
        <w:div w:id="1374383111">
          <w:marLeft w:val="0"/>
          <w:marRight w:val="0"/>
          <w:marTop w:val="0"/>
          <w:marBottom w:val="0"/>
          <w:divBdr>
            <w:top w:val="none" w:sz="0" w:space="0" w:color="auto"/>
            <w:left w:val="none" w:sz="0" w:space="0" w:color="auto"/>
            <w:bottom w:val="none" w:sz="0" w:space="0" w:color="auto"/>
            <w:right w:val="none" w:sz="0" w:space="0" w:color="auto"/>
          </w:divBdr>
        </w:div>
        <w:div w:id="2094739620">
          <w:marLeft w:val="0"/>
          <w:marRight w:val="0"/>
          <w:marTop w:val="0"/>
          <w:marBottom w:val="0"/>
          <w:divBdr>
            <w:top w:val="none" w:sz="0" w:space="0" w:color="auto"/>
            <w:left w:val="none" w:sz="0" w:space="0" w:color="auto"/>
            <w:bottom w:val="none" w:sz="0" w:space="0" w:color="auto"/>
            <w:right w:val="none" w:sz="0" w:space="0" w:color="auto"/>
          </w:divBdr>
        </w:div>
        <w:div w:id="726537522">
          <w:marLeft w:val="0"/>
          <w:marRight w:val="0"/>
          <w:marTop w:val="0"/>
          <w:marBottom w:val="0"/>
          <w:divBdr>
            <w:top w:val="none" w:sz="0" w:space="0" w:color="auto"/>
            <w:left w:val="none" w:sz="0" w:space="0" w:color="auto"/>
            <w:bottom w:val="none" w:sz="0" w:space="0" w:color="auto"/>
            <w:right w:val="none" w:sz="0" w:space="0" w:color="auto"/>
          </w:divBdr>
        </w:div>
        <w:div w:id="1029454364">
          <w:marLeft w:val="0"/>
          <w:marRight w:val="0"/>
          <w:marTop w:val="0"/>
          <w:marBottom w:val="0"/>
          <w:divBdr>
            <w:top w:val="none" w:sz="0" w:space="0" w:color="auto"/>
            <w:left w:val="none" w:sz="0" w:space="0" w:color="auto"/>
            <w:bottom w:val="none" w:sz="0" w:space="0" w:color="auto"/>
            <w:right w:val="none" w:sz="0" w:space="0" w:color="auto"/>
          </w:divBdr>
        </w:div>
        <w:div w:id="1712338053">
          <w:marLeft w:val="0"/>
          <w:marRight w:val="0"/>
          <w:marTop w:val="0"/>
          <w:marBottom w:val="0"/>
          <w:divBdr>
            <w:top w:val="none" w:sz="0" w:space="0" w:color="auto"/>
            <w:left w:val="none" w:sz="0" w:space="0" w:color="auto"/>
            <w:bottom w:val="none" w:sz="0" w:space="0" w:color="auto"/>
            <w:right w:val="none" w:sz="0" w:space="0" w:color="auto"/>
          </w:divBdr>
        </w:div>
        <w:div w:id="1481461876">
          <w:marLeft w:val="0"/>
          <w:marRight w:val="0"/>
          <w:marTop w:val="0"/>
          <w:marBottom w:val="0"/>
          <w:divBdr>
            <w:top w:val="none" w:sz="0" w:space="0" w:color="auto"/>
            <w:left w:val="none" w:sz="0" w:space="0" w:color="auto"/>
            <w:bottom w:val="none" w:sz="0" w:space="0" w:color="auto"/>
            <w:right w:val="none" w:sz="0" w:space="0" w:color="auto"/>
          </w:divBdr>
        </w:div>
        <w:div w:id="280311289">
          <w:marLeft w:val="0"/>
          <w:marRight w:val="0"/>
          <w:marTop w:val="0"/>
          <w:marBottom w:val="0"/>
          <w:divBdr>
            <w:top w:val="none" w:sz="0" w:space="0" w:color="auto"/>
            <w:left w:val="none" w:sz="0" w:space="0" w:color="auto"/>
            <w:bottom w:val="none" w:sz="0" w:space="0" w:color="auto"/>
            <w:right w:val="none" w:sz="0" w:space="0" w:color="auto"/>
          </w:divBdr>
        </w:div>
        <w:div w:id="440994397">
          <w:marLeft w:val="0"/>
          <w:marRight w:val="0"/>
          <w:marTop w:val="0"/>
          <w:marBottom w:val="0"/>
          <w:divBdr>
            <w:top w:val="none" w:sz="0" w:space="0" w:color="auto"/>
            <w:left w:val="none" w:sz="0" w:space="0" w:color="auto"/>
            <w:bottom w:val="none" w:sz="0" w:space="0" w:color="auto"/>
            <w:right w:val="none" w:sz="0" w:space="0" w:color="auto"/>
          </w:divBdr>
        </w:div>
        <w:div w:id="627010709">
          <w:marLeft w:val="0"/>
          <w:marRight w:val="0"/>
          <w:marTop w:val="0"/>
          <w:marBottom w:val="0"/>
          <w:divBdr>
            <w:top w:val="none" w:sz="0" w:space="0" w:color="auto"/>
            <w:left w:val="none" w:sz="0" w:space="0" w:color="auto"/>
            <w:bottom w:val="none" w:sz="0" w:space="0" w:color="auto"/>
            <w:right w:val="none" w:sz="0" w:space="0" w:color="auto"/>
          </w:divBdr>
        </w:div>
        <w:div w:id="801263377">
          <w:marLeft w:val="0"/>
          <w:marRight w:val="0"/>
          <w:marTop w:val="0"/>
          <w:marBottom w:val="0"/>
          <w:divBdr>
            <w:top w:val="none" w:sz="0" w:space="0" w:color="auto"/>
            <w:left w:val="none" w:sz="0" w:space="0" w:color="auto"/>
            <w:bottom w:val="none" w:sz="0" w:space="0" w:color="auto"/>
            <w:right w:val="none" w:sz="0" w:space="0" w:color="auto"/>
          </w:divBdr>
        </w:div>
        <w:div w:id="1895001192">
          <w:marLeft w:val="0"/>
          <w:marRight w:val="0"/>
          <w:marTop w:val="0"/>
          <w:marBottom w:val="0"/>
          <w:divBdr>
            <w:top w:val="none" w:sz="0" w:space="0" w:color="auto"/>
            <w:left w:val="none" w:sz="0" w:space="0" w:color="auto"/>
            <w:bottom w:val="none" w:sz="0" w:space="0" w:color="auto"/>
            <w:right w:val="none" w:sz="0" w:space="0" w:color="auto"/>
          </w:divBdr>
        </w:div>
        <w:div w:id="93523692">
          <w:marLeft w:val="0"/>
          <w:marRight w:val="0"/>
          <w:marTop w:val="0"/>
          <w:marBottom w:val="0"/>
          <w:divBdr>
            <w:top w:val="none" w:sz="0" w:space="0" w:color="auto"/>
            <w:left w:val="none" w:sz="0" w:space="0" w:color="auto"/>
            <w:bottom w:val="none" w:sz="0" w:space="0" w:color="auto"/>
            <w:right w:val="none" w:sz="0" w:space="0" w:color="auto"/>
          </w:divBdr>
        </w:div>
        <w:div w:id="1863281288">
          <w:marLeft w:val="0"/>
          <w:marRight w:val="0"/>
          <w:marTop w:val="0"/>
          <w:marBottom w:val="0"/>
          <w:divBdr>
            <w:top w:val="none" w:sz="0" w:space="0" w:color="auto"/>
            <w:left w:val="none" w:sz="0" w:space="0" w:color="auto"/>
            <w:bottom w:val="none" w:sz="0" w:space="0" w:color="auto"/>
            <w:right w:val="none" w:sz="0" w:space="0" w:color="auto"/>
          </w:divBdr>
        </w:div>
      </w:divsChild>
    </w:div>
    <w:div w:id="568803375">
      <w:bodyDiv w:val="1"/>
      <w:marLeft w:val="0"/>
      <w:marRight w:val="0"/>
      <w:marTop w:val="0"/>
      <w:marBottom w:val="0"/>
      <w:divBdr>
        <w:top w:val="none" w:sz="0" w:space="0" w:color="auto"/>
        <w:left w:val="none" w:sz="0" w:space="0" w:color="auto"/>
        <w:bottom w:val="none" w:sz="0" w:space="0" w:color="auto"/>
        <w:right w:val="none" w:sz="0" w:space="0" w:color="auto"/>
      </w:divBdr>
    </w:div>
    <w:div w:id="645623159">
      <w:bodyDiv w:val="1"/>
      <w:marLeft w:val="0"/>
      <w:marRight w:val="0"/>
      <w:marTop w:val="0"/>
      <w:marBottom w:val="0"/>
      <w:divBdr>
        <w:top w:val="none" w:sz="0" w:space="0" w:color="auto"/>
        <w:left w:val="none" w:sz="0" w:space="0" w:color="auto"/>
        <w:bottom w:val="none" w:sz="0" w:space="0" w:color="auto"/>
        <w:right w:val="none" w:sz="0" w:space="0" w:color="auto"/>
      </w:divBdr>
    </w:div>
    <w:div w:id="757601327">
      <w:bodyDiv w:val="1"/>
      <w:marLeft w:val="0"/>
      <w:marRight w:val="0"/>
      <w:marTop w:val="0"/>
      <w:marBottom w:val="0"/>
      <w:divBdr>
        <w:top w:val="none" w:sz="0" w:space="0" w:color="auto"/>
        <w:left w:val="none" w:sz="0" w:space="0" w:color="auto"/>
        <w:bottom w:val="none" w:sz="0" w:space="0" w:color="auto"/>
        <w:right w:val="none" w:sz="0" w:space="0" w:color="auto"/>
      </w:divBdr>
      <w:divsChild>
        <w:div w:id="424814223">
          <w:marLeft w:val="0"/>
          <w:marRight w:val="0"/>
          <w:marTop w:val="0"/>
          <w:marBottom w:val="0"/>
          <w:divBdr>
            <w:top w:val="none" w:sz="0" w:space="0" w:color="auto"/>
            <w:left w:val="none" w:sz="0" w:space="0" w:color="auto"/>
            <w:bottom w:val="none" w:sz="0" w:space="0" w:color="auto"/>
            <w:right w:val="none" w:sz="0" w:space="0" w:color="auto"/>
          </w:divBdr>
        </w:div>
        <w:div w:id="1201472644">
          <w:marLeft w:val="0"/>
          <w:marRight w:val="0"/>
          <w:marTop w:val="0"/>
          <w:marBottom w:val="0"/>
          <w:divBdr>
            <w:top w:val="none" w:sz="0" w:space="0" w:color="auto"/>
            <w:left w:val="none" w:sz="0" w:space="0" w:color="auto"/>
            <w:bottom w:val="none" w:sz="0" w:space="0" w:color="auto"/>
            <w:right w:val="none" w:sz="0" w:space="0" w:color="auto"/>
          </w:divBdr>
        </w:div>
        <w:div w:id="1060178970">
          <w:marLeft w:val="0"/>
          <w:marRight w:val="0"/>
          <w:marTop w:val="0"/>
          <w:marBottom w:val="0"/>
          <w:divBdr>
            <w:top w:val="none" w:sz="0" w:space="0" w:color="auto"/>
            <w:left w:val="none" w:sz="0" w:space="0" w:color="auto"/>
            <w:bottom w:val="none" w:sz="0" w:space="0" w:color="auto"/>
            <w:right w:val="none" w:sz="0" w:space="0" w:color="auto"/>
          </w:divBdr>
        </w:div>
        <w:div w:id="1368069484">
          <w:marLeft w:val="0"/>
          <w:marRight w:val="0"/>
          <w:marTop w:val="0"/>
          <w:marBottom w:val="0"/>
          <w:divBdr>
            <w:top w:val="none" w:sz="0" w:space="0" w:color="auto"/>
            <w:left w:val="none" w:sz="0" w:space="0" w:color="auto"/>
            <w:bottom w:val="none" w:sz="0" w:space="0" w:color="auto"/>
            <w:right w:val="none" w:sz="0" w:space="0" w:color="auto"/>
          </w:divBdr>
        </w:div>
        <w:div w:id="1394425691">
          <w:marLeft w:val="0"/>
          <w:marRight w:val="0"/>
          <w:marTop w:val="0"/>
          <w:marBottom w:val="0"/>
          <w:divBdr>
            <w:top w:val="none" w:sz="0" w:space="0" w:color="auto"/>
            <w:left w:val="none" w:sz="0" w:space="0" w:color="auto"/>
            <w:bottom w:val="none" w:sz="0" w:space="0" w:color="auto"/>
            <w:right w:val="none" w:sz="0" w:space="0" w:color="auto"/>
          </w:divBdr>
        </w:div>
        <w:div w:id="421995056">
          <w:marLeft w:val="0"/>
          <w:marRight w:val="0"/>
          <w:marTop w:val="0"/>
          <w:marBottom w:val="0"/>
          <w:divBdr>
            <w:top w:val="none" w:sz="0" w:space="0" w:color="auto"/>
            <w:left w:val="none" w:sz="0" w:space="0" w:color="auto"/>
            <w:bottom w:val="none" w:sz="0" w:space="0" w:color="auto"/>
            <w:right w:val="none" w:sz="0" w:space="0" w:color="auto"/>
          </w:divBdr>
        </w:div>
        <w:div w:id="273751934">
          <w:marLeft w:val="0"/>
          <w:marRight w:val="0"/>
          <w:marTop w:val="0"/>
          <w:marBottom w:val="0"/>
          <w:divBdr>
            <w:top w:val="none" w:sz="0" w:space="0" w:color="auto"/>
            <w:left w:val="none" w:sz="0" w:space="0" w:color="auto"/>
            <w:bottom w:val="none" w:sz="0" w:space="0" w:color="auto"/>
            <w:right w:val="none" w:sz="0" w:space="0" w:color="auto"/>
          </w:divBdr>
        </w:div>
        <w:div w:id="730812870">
          <w:marLeft w:val="0"/>
          <w:marRight w:val="0"/>
          <w:marTop w:val="0"/>
          <w:marBottom w:val="0"/>
          <w:divBdr>
            <w:top w:val="none" w:sz="0" w:space="0" w:color="auto"/>
            <w:left w:val="none" w:sz="0" w:space="0" w:color="auto"/>
            <w:bottom w:val="none" w:sz="0" w:space="0" w:color="auto"/>
            <w:right w:val="none" w:sz="0" w:space="0" w:color="auto"/>
          </w:divBdr>
        </w:div>
      </w:divsChild>
    </w:div>
    <w:div w:id="1225525643">
      <w:bodyDiv w:val="1"/>
      <w:marLeft w:val="0"/>
      <w:marRight w:val="0"/>
      <w:marTop w:val="0"/>
      <w:marBottom w:val="0"/>
      <w:divBdr>
        <w:top w:val="none" w:sz="0" w:space="0" w:color="auto"/>
        <w:left w:val="none" w:sz="0" w:space="0" w:color="auto"/>
        <w:bottom w:val="none" w:sz="0" w:space="0" w:color="auto"/>
        <w:right w:val="none" w:sz="0" w:space="0" w:color="auto"/>
      </w:divBdr>
    </w:div>
    <w:div w:id="1242174834">
      <w:bodyDiv w:val="1"/>
      <w:marLeft w:val="0"/>
      <w:marRight w:val="0"/>
      <w:marTop w:val="0"/>
      <w:marBottom w:val="0"/>
      <w:divBdr>
        <w:top w:val="none" w:sz="0" w:space="0" w:color="auto"/>
        <w:left w:val="none" w:sz="0" w:space="0" w:color="auto"/>
        <w:bottom w:val="none" w:sz="0" w:space="0" w:color="auto"/>
        <w:right w:val="none" w:sz="0" w:space="0" w:color="auto"/>
      </w:divBdr>
      <w:divsChild>
        <w:div w:id="992023659">
          <w:marLeft w:val="0"/>
          <w:marRight w:val="0"/>
          <w:marTop w:val="0"/>
          <w:marBottom w:val="0"/>
          <w:divBdr>
            <w:top w:val="none" w:sz="0" w:space="0" w:color="auto"/>
            <w:left w:val="none" w:sz="0" w:space="0" w:color="auto"/>
            <w:bottom w:val="none" w:sz="0" w:space="0" w:color="auto"/>
            <w:right w:val="none" w:sz="0" w:space="0" w:color="auto"/>
          </w:divBdr>
        </w:div>
        <w:div w:id="1114254412">
          <w:marLeft w:val="0"/>
          <w:marRight w:val="0"/>
          <w:marTop w:val="0"/>
          <w:marBottom w:val="0"/>
          <w:divBdr>
            <w:top w:val="none" w:sz="0" w:space="0" w:color="auto"/>
            <w:left w:val="none" w:sz="0" w:space="0" w:color="auto"/>
            <w:bottom w:val="none" w:sz="0" w:space="0" w:color="auto"/>
            <w:right w:val="none" w:sz="0" w:space="0" w:color="auto"/>
          </w:divBdr>
        </w:div>
        <w:div w:id="1937324454">
          <w:marLeft w:val="0"/>
          <w:marRight w:val="0"/>
          <w:marTop w:val="0"/>
          <w:marBottom w:val="0"/>
          <w:divBdr>
            <w:top w:val="none" w:sz="0" w:space="0" w:color="auto"/>
            <w:left w:val="none" w:sz="0" w:space="0" w:color="auto"/>
            <w:bottom w:val="none" w:sz="0" w:space="0" w:color="auto"/>
            <w:right w:val="none" w:sz="0" w:space="0" w:color="auto"/>
          </w:divBdr>
        </w:div>
        <w:div w:id="1990087564">
          <w:marLeft w:val="0"/>
          <w:marRight w:val="0"/>
          <w:marTop w:val="0"/>
          <w:marBottom w:val="0"/>
          <w:divBdr>
            <w:top w:val="none" w:sz="0" w:space="0" w:color="auto"/>
            <w:left w:val="none" w:sz="0" w:space="0" w:color="auto"/>
            <w:bottom w:val="none" w:sz="0" w:space="0" w:color="auto"/>
            <w:right w:val="none" w:sz="0" w:space="0" w:color="auto"/>
          </w:divBdr>
        </w:div>
      </w:divsChild>
    </w:div>
    <w:div w:id="1279526605">
      <w:bodyDiv w:val="1"/>
      <w:marLeft w:val="0"/>
      <w:marRight w:val="0"/>
      <w:marTop w:val="0"/>
      <w:marBottom w:val="0"/>
      <w:divBdr>
        <w:top w:val="none" w:sz="0" w:space="0" w:color="auto"/>
        <w:left w:val="none" w:sz="0" w:space="0" w:color="auto"/>
        <w:bottom w:val="none" w:sz="0" w:space="0" w:color="auto"/>
        <w:right w:val="none" w:sz="0" w:space="0" w:color="auto"/>
      </w:divBdr>
    </w:div>
    <w:div w:id="1470248143">
      <w:bodyDiv w:val="1"/>
      <w:marLeft w:val="0"/>
      <w:marRight w:val="0"/>
      <w:marTop w:val="0"/>
      <w:marBottom w:val="0"/>
      <w:divBdr>
        <w:top w:val="none" w:sz="0" w:space="0" w:color="auto"/>
        <w:left w:val="none" w:sz="0" w:space="0" w:color="auto"/>
        <w:bottom w:val="none" w:sz="0" w:space="0" w:color="auto"/>
        <w:right w:val="none" w:sz="0" w:space="0" w:color="auto"/>
      </w:divBdr>
    </w:div>
    <w:div w:id="1702239388">
      <w:bodyDiv w:val="1"/>
      <w:marLeft w:val="0"/>
      <w:marRight w:val="0"/>
      <w:marTop w:val="0"/>
      <w:marBottom w:val="0"/>
      <w:divBdr>
        <w:top w:val="none" w:sz="0" w:space="0" w:color="auto"/>
        <w:left w:val="none" w:sz="0" w:space="0" w:color="auto"/>
        <w:bottom w:val="none" w:sz="0" w:space="0" w:color="auto"/>
        <w:right w:val="none" w:sz="0" w:space="0" w:color="auto"/>
      </w:divBdr>
    </w:div>
    <w:div w:id="1954288198">
      <w:bodyDiv w:val="1"/>
      <w:marLeft w:val="0"/>
      <w:marRight w:val="0"/>
      <w:marTop w:val="0"/>
      <w:marBottom w:val="0"/>
      <w:divBdr>
        <w:top w:val="none" w:sz="0" w:space="0" w:color="auto"/>
        <w:left w:val="none" w:sz="0" w:space="0" w:color="auto"/>
        <w:bottom w:val="none" w:sz="0" w:space="0" w:color="auto"/>
        <w:right w:val="none" w:sz="0" w:space="0" w:color="auto"/>
      </w:divBdr>
      <w:divsChild>
        <w:div w:id="22481785">
          <w:marLeft w:val="0"/>
          <w:marRight w:val="0"/>
          <w:marTop w:val="0"/>
          <w:marBottom w:val="0"/>
          <w:divBdr>
            <w:top w:val="none" w:sz="0" w:space="0" w:color="auto"/>
            <w:left w:val="none" w:sz="0" w:space="0" w:color="auto"/>
            <w:bottom w:val="none" w:sz="0" w:space="0" w:color="auto"/>
            <w:right w:val="none" w:sz="0" w:space="0" w:color="auto"/>
          </w:divBdr>
        </w:div>
        <w:div w:id="83379695">
          <w:marLeft w:val="0"/>
          <w:marRight w:val="0"/>
          <w:marTop w:val="0"/>
          <w:marBottom w:val="0"/>
          <w:divBdr>
            <w:top w:val="none" w:sz="0" w:space="0" w:color="auto"/>
            <w:left w:val="none" w:sz="0" w:space="0" w:color="auto"/>
            <w:bottom w:val="none" w:sz="0" w:space="0" w:color="auto"/>
            <w:right w:val="none" w:sz="0" w:space="0" w:color="auto"/>
          </w:divBdr>
        </w:div>
        <w:div w:id="172762447">
          <w:marLeft w:val="0"/>
          <w:marRight w:val="0"/>
          <w:marTop w:val="0"/>
          <w:marBottom w:val="0"/>
          <w:divBdr>
            <w:top w:val="none" w:sz="0" w:space="0" w:color="auto"/>
            <w:left w:val="none" w:sz="0" w:space="0" w:color="auto"/>
            <w:bottom w:val="none" w:sz="0" w:space="0" w:color="auto"/>
            <w:right w:val="none" w:sz="0" w:space="0" w:color="auto"/>
          </w:divBdr>
        </w:div>
        <w:div w:id="389574484">
          <w:marLeft w:val="0"/>
          <w:marRight w:val="0"/>
          <w:marTop w:val="0"/>
          <w:marBottom w:val="0"/>
          <w:divBdr>
            <w:top w:val="none" w:sz="0" w:space="0" w:color="auto"/>
            <w:left w:val="none" w:sz="0" w:space="0" w:color="auto"/>
            <w:bottom w:val="none" w:sz="0" w:space="0" w:color="auto"/>
            <w:right w:val="none" w:sz="0" w:space="0" w:color="auto"/>
          </w:divBdr>
        </w:div>
        <w:div w:id="797917761">
          <w:marLeft w:val="0"/>
          <w:marRight w:val="0"/>
          <w:marTop w:val="0"/>
          <w:marBottom w:val="0"/>
          <w:divBdr>
            <w:top w:val="none" w:sz="0" w:space="0" w:color="auto"/>
            <w:left w:val="none" w:sz="0" w:space="0" w:color="auto"/>
            <w:bottom w:val="none" w:sz="0" w:space="0" w:color="auto"/>
            <w:right w:val="none" w:sz="0" w:space="0" w:color="auto"/>
          </w:divBdr>
        </w:div>
        <w:div w:id="804615367">
          <w:marLeft w:val="0"/>
          <w:marRight w:val="0"/>
          <w:marTop w:val="0"/>
          <w:marBottom w:val="0"/>
          <w:divBdr>
            <w:top w:val="none" w:sz="0" w:space="0" w:color="auto"/>
            <w:left w:val="none" w:sz="0" w:space="0" w:color="auto"/>
            <w:bottom w:val="none" w:sz="0" w:space="0" w:color="auto"/>
            <w:right w:val="none" w:sz="0" w:space="0" w:color="auto"/>
          </w:divBdr>
        </w:div>
        <w:div w:id="854072432">
          <w:marLeft w:val="0"/>
          <w:marRight w:val="0"/>
          <w:marTop w:val="0"/>
          <w:marBottom w:val="0"/>
          <w:divBdr>
            <w:top w:val="none" w:sz="0" w:space="0" w:color="auto"/>
            <w:left w:val="none" w:sz="0" w:space="0" w:color="auto"/>
            <w:bottom w:val="none" w:sz="0" w:space="0" w:color="auto"/>
            <w:right w:val="none" w:sz="0" w:space="0" w:color="auto"/>
          </w:divBdr>
        </w:div>
        <w:div w:id="966350736">
          <w:marLeft w:val="0"/>
          <w:marRight w:val="0"/>
          <w:marTop w:val="0"/>
          <w:marBottom w:val="0"/>
          <w:divBdr>
            <w:top w:val="none" w:sz="0" w:space="0" w:color="auto"/>
            <w:left w:val="none" w:sz="0" w:space="0" w:color="auto"/>
            <w:bottom w:val="none" w:sz="0" w:space="0" w:color="auto"/>
            <w:right w:val="none" w:sz="0" w:space="0" w:color="auto"/>
          </w:divBdr>
        </w:div>
        <w:div w:id="985208979">
          <w:marLeft w:val="0"/>
          <w:marRight w:val="0"/>
          <w:marTop w:val="0"/>
          <w:marBottom w:val="0"/>
          <w:divBdr>
            <w:top w:val="none" w:sz="0" w:space="0" w:color="auto"/>
            <w:left w:val="none" w:sz="0" w:space="0" w:color="auto"/>
            <w:bottom w:val="none" w:sz="0" w:space="0" w:color="auto"/>
            <w:right w:val="none" w:sz="0" w:space="0" w:color="auto"/>
          </w:divBdr>
        </w:div>
        <w:div w:id="1009521591">
          <w:marLeft w:val="0"/>
          <w:marRight w:val="0"/>
          <w:marTop w:val="0"/>
          <w:marBottom w:val="0"/>
          <w:divBdr>
            <w:top w:val="none" w:sz="0" w:space="0" w:color="auto"/>
            <w:left w:val="none" w:sz="0" w:space="0" w:color="auto"/>
            <w:bottom w:val="none" w:sz="0" w:space="0" w:color="auto"/>
            <w:right w:val="none" w:sz="0" w:space="0" w:color="auto"/>
          </w:divBdr>
        </w:div>
        <w:div w:id="1026519305">
          <w:marLeft w:val="0"/>
          <w:marRight w:val="0"/>
          <w:marTop w:val="0"/>
          <w:marBottom w:val="0"/>
          <w:divBdr>
            <w:top w:val="none" w:sz="0" w:space="0" w:color="auto"/>
            <w:left w:val="none" w:sz="0" w:space="0" w:color="auto"/>
            <w:bottom w:val="none" w:sz="0" w:space="0" w:color="auto"/>
            <w:right w:val="none" w:sz="0" w:space="0" w:color="auto"/>
          </w:divBdr>
        </w:div>
        <w:div w:id="1059090896">
          <w:marLeft w:val="0"/>
          <w:marRight w:val="0"/>
          <w:marTop w:val="0"/>
          <w:marBottom w:val="0"/>
          <w:divBdr>
            <w:top w:val="none" w:sz="0" w:space="0" w:color="auto"/>
            <w:left w:val="none" w:sz="0" w:space="0" w:color="auto"/>
            <w:bottom w:val="none" w:sz="0" w:space="0" w:color="auto"/>
            <w:right w:val="none" w:sz="0" w:space="0" w:color="auto"/>
          </w:divBdr>
        </w:div>
        <w:div w:id="1185825858">
          <w:marLeft w:val="0"/>
          <w:marRight w:val="0"/>
          <w:marTop w:val="0"/>
          <w:marBottom w:val="0"/>
          <w:divBdr>
            <w:top w:val="none" w:sz="0" w:space="0" w:color="auto"/>
            <w:left w:val="none" w:sz="0" w:space="0" w:color="auto"/>
            <w:bottom w:val="none" w:sz="0" w:space="0" w:color="auto"/>
            <w:right w:val="none" w:sz="0" w:space="0" w:color="auto"/>
          </w:divBdr>
        </w:div>
        <w:div w:id="1316447199">
          <w:marLeft w:val="0"/>
          <w:marRight w:val="0"/>
          <w:marTop w:val="0"/>
          <w:marBottom w:val="0"/>
          <w:divBdr>
            <w:top w:val="none" w:sz="0" w:space="0" w:color="auto"/>
            <w:left w:val="none" w:sz="0" w:space="0" w:color="auto"/>
            <w:bottom w:val="none" w:sz="0" w:space="0" w:color="auto"/>
            <w:right w:val="none" w:sz="0" w:space="0" w:color="auto"/>
          </w:divBdr>
        </w:div>
        <w:div w:id="1363480437">
          <w:marLeft w:val="0"/>
          <w:marRight w:val="0"/>
          <w:marTop w:val="0"/>
          <w:marBottom w:val="0"/>
          <w:divBdr>
            <w:top w:val="none" w:sz="0" w:space="0" w:color="auto"/>
            <w:left w:val="none" w:sz="0" w:space="0" w:color="auto"/>
            <w:bottom w:val="none" w:sz="0" w:space="0" w:color="auto"/>
            <w:right w:val="none" w:sz="0" w:space="0" w:color="auto"/>
          </w:divBdr>
        </w:div>
        <w:div w:id="1365520089">
          <w:marLeft w:val="0"/>
          <w:marRight w:val="0"/>
          <w:marTop w:val="0"/>
          <w:marBottom w:val="0"/>
          <w:divBdr>
            <w:top w:val="none" w:sz="0" w:space="0" w:color="auto"/>
            <w:left w:val="none" w:sz="0" w:space="0" w:color="auto"/>
            <w:bottom w:val="none" w:sz="0" w:space="0" w:color="auto"/>
            <w:right w:val="none" w:sz="0" w:space="0" w:color="auto"/>
          </w:divBdr>
        </w:div>
        <w:div w:id="1379159658">
          <w:marLeft w:val="0"/>
          <w:marRight w:val="0"/>
          <w:marTop w:val="0"/>
          <w:marBottom w:val="0"/>
          <w:divBdr>
            <w:top w:val="none" w:sz="0" w:space="0" w:color="auto"/>
            <w:left w:val="none" w:sz="0" w:space="0" w:color="auto"/>
            <w:bottom w:val="none" w:sz="0" w:space="0" w:color="auto"/>
            <w:right w:val="none" w:sz="0" w:space="0" w:color="auto"/>
          </w:divBdr>
        </w:div>
        <w:div w:id="1478033864">
          <w:marLeft w:val="0"/>
          <w:marRight w:val="0"/>
          <w:marTop w:val="0"/>
          <w:marBottom w:val="0"/>
          <w:divBdr>
            <w:top w:val="none" w:sz="0" w:space="0" w:color="auto"/>
            <w:left w:val="none" w:sz="0" w:space="0" w:color="auto"/>
            <w:bottom w:val="none" w:sz="0" w:space="0" w:color="auto"/>
            <w:right w:val="none" w:sz="0" w:space="0" w:color="auto"/>
          </w:divBdr>
        </w:div>
        <w:div w:id="1488202967">
          <w:marLeft w:val="0"/>
          <w:marRight w:val="0"/>
          <w:marTop w:val="0"/>
          <w:marBottom w:val="0"/>
          <w:divBdr>
            <w:top w:val="none" w:sz="0" w:space="0" w:color="auto"/>
            <w:left w:val="none" w:sz="0" w:space="0" w:color="auto"/>
            <w:bottom w:val="none" w:sz="0" w:space="0" w:color="auto"/>
            <w:right w:val="none" w:sz="0" w:space="0" w:color="auto"/>
          </w:divBdr>
        </w:div>
        <w:div w:id="1572346266">
          <w:marLeft w:val="0"/>
          <w:marRight w:val="0"/>
          <w:marTop w:val="0"/>
          <w:marBottom w:val="0"/>
          <w:divBdr>
            <w:top w:val="none" w:sz="0" w:space="0" w:color="auto"/>
            <w:left w:val="none" w:sz="0" w:space="0" w:color="auto"/>
            <w:bottom w:val="none" w:sz="0" w:space="0" w:color="auto"/>
            <w:right w:val="none" w:sz="0" w:space="0" w:color="auto"/>
          </w:divBdr>
        </w:div>
        <w:div w:id="1591692866">
          <w:marLeft w:val="0"/>
          <w:marRight w:val="0"/>
          <w:marTop w:val="0"/>
          <w:marBottom w:val="0"/>
          <w:divBdr>
            <w:top w:val="none" w:sz="0" w:space="0" w:color="auto"/>
            <w:left w:val="none" w:sz="0" w:space="0" w:color="auto"/>
            <w:bottom w:val="none" w:sz="0" w:space="0" w:color="auto"/>
            <w:right w:val="none" w:sz="0" w:space="0" w:color="auto"/>
          </w:divBdr>
        </w:div>
        <w:div w:id="1644891468">
          <w:marLeft w:val="0"/>
          <w:marRight w:val="0"/>
          <w:marTop w:val="0"/>
          <w:marBottom w:val="0"/>
          <w:divBdr>
            <w:top w:val="none" w:sz="0" w:space="0" w:color="auto"/>
            <w:left w:val="none" w:sz="0" w:space="0" w:color="auto"/>
            <w:bottom w:val="none" w:sz="0" w:space="0" w:color="auto"/>
            <w:right w:val="none" w:sz="0" w:space="0" w:color="auto"/>
          </w:divBdr>
        </w:div>
        <w:div w:id="1725063813">
          <w:marLeft w:val="0"/>
          <w:marRight w:val="0"/>
          <w:marTop w:val="0"/>
          <w:marBottom w:val="0"/>
          <w:divBdr>
            <w:top w:val="none" w:sz="0" w:space="0" w:color="auto"/>
            <w:left w:val="none" w:sz="0" w:space="0" w:color="auto"/>
            <w:bottom w:val="none" w:sz="0" w:space="0" w:color="auto"/>
            <w:right w:val="none" w:sz="0" w:space="0" w:color="auto"/>
          </w:divBdr>
        </w:div>
        <w:div w:id="1987464703">
          <w:marLeft w:val="0"/>
          <w:marRight w:val="0"/>
          <w:marTop w:val="0"/>
          <w:marBottom w:val="0"/>
          <w:divBdr>
            <w:top w:val="none" w:sz="0" w:space="0" w:color="auto"/>
            <w:left w:val="none" w:sz="0" w:space="0" w:color="auto"/>
            <w:bottom w:val="none" w:sz="0" w:space="0" w:color="auto"/>
            <w:right w:val="none" w:sz="0" w:space="0" w:color="auto"/>
          </w:divBdr>
        </w:div>
        <w:div w:id="2039308362">
          <w:marLeft w:val="0"/>
          <w:marRight w:val="0"/>
          <w:marTop w:val="0"/>
          <w:marBottom w:val="0"/>
          <w:divBdr>
            <w:top w:val="none" w:sz="0" w:space="0" w:color="auto"/>
            <w:left w:val="none" w:sz="0" w:space="0" w:color="auto"/>
            <w:bottom w:val="none" w:sz="0" w:space="0" w:color="auto"/>
            <w:right w:val="none" w:sz="0" w:space="0" w:color="auto"/>
          </w:divBdr>
        </w:div>
        <w:div w:id="2097708839">
          <w:marLeft w:val="0"/>
          <w:marRight w:val="0"/>
          <w:marTop w:val="0"/>
          <w:marBottom w:val="0"/>
          <w:divBdr>
            <w:top w:val="none" w:sz="0" w:space="0" w:color="auto"/>
            <w:left w:val="none" w:sz="0" w:space="0" w:color="auto"/>
            <w:bottom w:val="none" w:sz="0" w:space="0" w:color="auto"/>
            <w:right w:val="none" w:sz="0" w:space="0" w:color="auto"/>
          </w:divBdr>
        </w:div>
      </w:divsChild>
    </w:div>
    <w:div w:id="2009019796">
      <w:bodyDiv w:val="1"/>
      <w:marLeft w:val="0"/>
      <w:marRight w:val="0"/>
      <w:marTop w:val="0"/>
      <w:marBottom w:val="0"/>
      <w:divBdr>
        <w:top w:val="none" w:sz="0" w:space="0" w:color="auto"/>
        <w:left w:val="none" w:sz="0" w:space="0" w:color="auto"/>
        <w:bottom w:val="none" w:sz="0" w:space="0" w:color="auto"/>
        <w:right w:val="none" w:sz="0" w:space="0" w:color="auto"/>
      </w:divBdr>
    </w:div>
    <w:div w:id="2033416755">
      <w:bodyDiv w:val="1"/>
      <w:marLeft w:val="0"/>
      <w:marRight w:val="0"/>
      <w:marTop w:val="0"/>
      <w:marBottom w:val="0"/>
      <w:divBdr>
        <w:top w:val="none" w:sz="0" w:space="0" w:color="auto"/>
        <w:left w:val="none" w:sz="0" w:space="0" w:color="auto"/>
        <w:bottom w:val="none" w:sz="0" w:space="0" w:color="auto"/>
        <w:right w:val="none" w:sz="0" w:space="0" w:color="auto"/>
      </w:divBdr>
      <w:divsChild>
        <w:div w:id="1979650">
          <w:marLeft w:val="0"/>
          <w:marRight w:val="0"/>
          <w:marTop w:val="0"/>
          <w:marBottom w:val="0"/>
          <w:divBdr>
            <w:top w:val="none" w:sz="0" w:space="0" w:color="auto"/>
            <w:left w:val="none" w:sz="0" w:space="0" w:color="auto"/>
            <w:bottom w:val="none" w:sz="0" w:space="0" w:color="auto"/>
            <w:right w:val="none" w:sz="0" w:space="0" w:color="auto"/>
          </w:divBdr>
        </w:div>
        <w:div w:id="75058489">
          <w:marLeft w:val="0"/>
          <w:marRight w:val="0"/>
          <w:marTop w:val="0"/>
          <w:marBottom w:val="0"/>
          <w:divBdr>
            <w:top w:val="none" w:sz="0" w:space="0" w:color="auto"/>
            <w:left w:val="none" w:sz="0" w:space="0" w:color="auto"/>
            <w:bottom w:val="none" w:sz="0" w:space="0" w:color="auto"/>
            <w:right w:val="none" w:sz="0" w:space="0" w:color="auto"/>
          </w:divBdr>
        </w:div>
        <w:div w:id="93062878">
          <w:marLeft w:val="0"/>
          <w:marRight w:val="0"/>
          <w:marTop w:val="0"/>
          <w:marBottom w:val="0"/>
          <w:divBdr>
            <w:top w:val="none" w:sz="0" w:space="0" w:color="auto"/>
            <w:left w:val="none" w:sz="0" w:space="0" w:color="auto"/>
            <w:bottom w:val="none" w:sz="0" w:space="0" w:color="auto"/>
            <w:right w:val="none" w:sz="0" w:space="0" w:color="auto"/>
          </w:divBdr>
        </w:div>
        <w:div w:id="162359192">
          <w:marLeft w:val="0"/>
          <w:marRight w:val="0"/>
          <w:marTop w:val="0"/>
          <w:marBottom w:val="0"/>
          <w:divBdr>
            <w:top w:val="none" w:sz="0" w:space="0" w:color="auto"/>
            <w:left w:val="none" w:sz="0" w:space="0" w:color="auto"/>
            <w:bottom w:val="none" w:sz="0" w:space="0" w:color="auto"/>
            <w:right w:val="none" w:sz="0" w:space="0" w:color="auto"/>
          </w:divBdr>
        </w:div>
        <w:div w:id="163252325">
          <w:marLeft w:val="0"/>
          <w:marRight w:val="0"/>
          <w:marTop w:val="0"/>
          <w:marBottom w:val="0"/>
          <w:divBdr>
            <w:top w:val="none" w:sz="0" w:space="0" w:color="auto"/>
            <w:left w:val="none" w:sz="0" w:space="0" w:color="auto"/>
            <w:bottom w:val="none" w:sz="0" w:space="0" w:color="auto"/>
            <w:right w:val="none" w:sz="0" w:space="0" w:color="auto"/>
          </w:divBdr>
        </w:div>
        <w:div w:id="163396147">
          <w:marLeft w:val="0"/>
          <w:marRight w:val="0"/>
          <w:marTop w:val="0"/>
          <w:marBottom w:val="0"/>
          <w:divBdr>
            <w:top w:val="none" w:sz="0" w:space="0" w:color="auto"/>
            <w:left w:val="none" w:sz="0" w:space="0" w:color="auto"/>
            <w:bottom w:val="none" w:sz="0" w:space="0" w:color="auto"/>
            <w:right w:val="none" w:sz="0" w:space="0" w:color="auto"/>
          </w:divBdr>
        </w:div>
        <w:div w:id="234633008">
          <w:marLeft w:val="0"/>
          <w:marRight w:val="0"/>
          <w:marTop w:val="0"/>
          <w:marBottom w:val="0"/>
          <w:divBdr>
            <w:top w:val="none" w:sz="0" w:space="0" w:color="auto"/>
            <w:left w:val="none" w:sz="0" w:space="0" w:color="auto"/>
            <w:bottom w:val="none" w:sz="0" w:space="0" w:color="auto"/>
            <w:right w:val="none" w:sz="0" w:space="0" w:color="auto"/>
          </w:divBdr>
        </w:div>
        <w:div w:id="276525747">
          <w:marLeft w:val="0"/>
          <w:marRight w:val="0"/>
          <w:marTop w:val="0"/>
          <w:marBottom w:val="0"/>
          <w:divBdr>
            <w:top w:val="none" w:sz="0" w:space="0" w:color="auto"/>
            <w:left w:val="none" w:sz="0" w:space="0" w:color="auto"/>
            <w:bottom w:val="none" w:sz="0" w:space="0" w:color="auto"/>
            <w:right w:val="none" w:sz="0" w:space="0" w:color="auto"/>
          </w:divBdr>
        </w:div>
        <w:div w:id="290719967">
          <w:marLeft w:val="0"/>
          <w:marRight w:val="0"/>
          <w:marTop w:val="0"/>
          <w:marBottom w:val="0"/>
          <w:divBdr>
            <w:top w:val="none" w:sz="0" w:space="0" w:color="auto"/>
            <w:left w:val="none" w:sz="0" w:space="0" w:color="auto"/>
            <w:bottom w:val="none" w:sz="0" w:space="0" w:color="auto"/>
            <w:right w:val="none" w:sz="0" w:space="0" w:color="auto"/>
          </w:divBdr>
        </w:div>
        <w:div w:id="344016228">
          <w:marLeft w:val="0"/>
          <w:marRight w:val="0"/>
          <w:marTop w:val="0"/>
          <w:marBottom w:val="0"/>
          <w:divBdr>
            <w:top w:val="none" w:sz="0" w:space="0" w:color="auto"/>
            <w:left w:val="none" w:sz="0" w:space="0" w:color="auto"/>
            <w:bottom w:val="none" w:sz="0" w:space="0" w:color="auto"/>
            <w:right w:val="none" w:sz="0" w:space="0" w:color="auto"/>
          </w:divBdr>
        </w:div>
        <w:div w:id="351612820">
          <w:marLeft w:val="0"/>
          <w:marRight w:val="0"/>
          <w:marTop w:val="0"/>
          <w:marBottom w:val="0"/>
          <w:divBdr>
            <w:top w:val="none" w:sz="0" w:space="0" w:color="auto"/>
            <w:left w:val="none" w:sz="0" w:space="0" w:color="auto"/>
            <w:bottom w:val="none" w:sz="0" w:space="0" w:color="auto"/>
            <w:right w:val="none" w:sz="0" w:space="0" w:color="auto"/>
          </w:divBdr>
        </w:div>
        <w:div w:id="364791038">
          <w:marLeft w:val="0"/>
          <w:marRight w:val="0"/>
          <w:marTop w:val="0"/>
          <w:marBottom w:val="0"/>
          <w:divBdr>
            <w:top w:val="none" w:sz="0" w:space="0" w:color="auto"/>
            <w:left w:val="none" w:sz="0" w:space="0" w:color="auto"/>
            <w:bottom w:val="none" w:sz="0" w:space="0" w:color="auto"/>
            <w:right w:val="none" w:sz="0" w:space="0" w:color="auto"/>
          </w:divBdr>
        </w:div>
        <w:div w:id="407922930">
          <w:marLeft w:val="0"/>
          <w:marRight w:val="0"/>
          <w:marTop w:val="0"/>
          <w:marBottom w:val="0"/>
          <w:divBdr>
            <w:top w:val="none" w:sz="0" w:space="0" w:color="auto"/>
            <w:left w:val="none" w:sz="0" w:space="0" w:color="auto"/>
            <w:bottom w:val="none" w:sz="0" w:space="0" w:color="auto"/>
            <w:right w:val="none" w:sz="0" w:space="0" w:color="auto"/>
          </w:divBdr>
        </w:div>
        <w:div w:id="421998358">
          <w:marLeft w:val="0"/>
          <w:marRight w:val="0"/>
          <w:marTop w:val="0"/>
          <w:marBottom w:val="0"/>
          <w:divBdr>
            <w:top w:val="none" w:sz="0" w:space="0" w:color="auto"/>
            <w:left w:val="none" w:sz="0" w:space="0" w:color="auto"/>
            <w:bottom w:val="none" w:sz="0" w:space="0" w:color="auto"/>
            <w:right w:val="none" w:sz="0" w:space="0" w:color="auto"/>
          </w:divBdr>
        </w:div>
        <w:div w:id="436605359">
          <w:marLeft w:val="0"/>
          <w:marRight w:val="0"/>
          <w:marTop w:val="0"/>
          <w:marBottom w:val="0"/>
          <w:divBdr>
            <w:top w:val="none" w:sz="0" w:space="0" w:color="auto"/>
            <w:left w:val="none" w:sz="0" w:space="0" w:color="auto"/>
            <w:bottom w:val="none" w:sz="0" w:space="0" w:color="auto"/>
            <w:right w:val="none" w:sz="0" w:space="0" w:color="auto"/>
          </w:divBdr>
        </w:div>
        <w:div w:id="442460434">
          <w:marLeft w:val="0"/>
          <w:marRight w:val="0"/>
          <w:marTop w:val="0"/>
          <w:marBottom w:val="0"/>
          <w:divBdr>
            <w:top w:val="none" w:sz="0" w:space="0" w:color="auto"/>
            <w:left w:val="none" w:sz="0" w:space="0" w:color="auto"/>
            <w:bottom w:val="none" w:sz="0" w:space="0" w:color="auto"/>
            <w:right w:val="none" w:sz="0" w:space="0" w:color="auto"/>
          </w:divBdr>
        </w:div>
        <w:div w:id="457993297">
          <w:marLeft w:val="0"/>
          <w:marRight w:val="0"/>
          <w:marTop w:val="0"/>
          <w:marBottom w:val="0"/>
          <w:divBdr>
            <w:top w:val="none" w:sz="0" w:space="0" w:color="auto"/>
            <w:left w:val="none" w:sz="0" w:space="0" w:color="auto"/>
            <w:bottom w:val="none" w:sz="0" w:space="0" w:color="auto"/>
            <w:right w:val="none" w:sz="0" w:space="0" w:color="auto"/>
          </w:divBdr>
        </w:div>
        <w:div w:id="539247405">
          <w:marLeft w:val="0"/>
          <w:marRight w:val="0"/>
          <w:marTop w:val="0"/>
          <w:marBottom w:val="0"/>
          <w:divBdr>
            <w:top w:val="none" w:sz="0" w:space="0" w:color="auto"/>
            <w:left w:val="none" w:sz="0" w:space="0" w:color="auto"/>
            <w:bottom w:val="none" w:sz="0" w:space="0" w:color="auto"/>
            <w:right w:val="none" w:sz="0" w:space="0" w:color="auto"/>
          </w:divBdr>
        </w:div>
        <w:div w:id="552619739">
          <w:marLeft w:val="0"/>
          <w:marRight w:val="0"/>
          <w:marTop w:val="0"/>
          <w:marBottom w:val="0"/>
          <w:divBdr>
            <w:top w:val="none" w:sz="0" w:space="0" w:color="auto"/>
            <w:left w:val="none" w:sz="0" w:space="0" w:color="auto"/>
            <w:bottom w:val="none" w:sz="0" w:space="0" w:color="auto"/>
            <w:right w:val="none" w:sz="0" w:space="0" w:color="auto"/>
          </w:divBdr>
        </w:div>
        <w:div w:id="632637425">
          <w:marLeft w:val="0"/>
          <w:marRight w:val="0"/>
          <w:marTop w:val="0"/>
          <w:marBottom w:val="0"/>
          <w:divBdr>
            <w:top w:val="none" w:sz="0" w:space="0" w:color="auto"/>
            <w:left w:val="none" w:sz="0" w:space="0" w:color="auto"/>
            <w:bottom w:val="none" w:sz="0" w:space="0" w:color="auto"/>
            <w:right w:val="none" w:sz="0" w:space="0" w:color="auto"/>
          </w:divBdr>
        </w:div>
        <w:div w:id="649557861">
          <w:marLeft w:val="0"/>
          <w:marRight w:val="0"/>
          <w:marTop w:val="0"/>
          <w:marBottom w:val="0"/>
          <w:divBdr>
            <w:top w:val="none" w:sz="0" w:space="0" w:color="auto"/>
            <w:left w:val="none" w:sz="0" w:space="0" w:color="auto"/>
            <w:bottom w:val="none" w:sz="0" w:space="0" w:color="auto"/>
            <w:right w:val="none" w:sz="0" w:space="0" w:color="auto"/>
          </w:divBdr>
        </w:div>
        <w:div w:id="693965911">
          <w:marLeft w:val="0"/>
          <w:marRight w:val="0"/>
          <w:marTop w:val="0"/>
          <w:marBottom w:val="0"/>
          <w:divBdr>
            <w:top w:val="none" w:sz="0" w:space="0" w:color="auto"/>
            <w:left w:val="none" w:sz="0" w:space="0" w:color="auto"/>
            <w:bottom w:val="none" w:sz="0" w:space="0" w:color="auto"/>
            <w:right w:val="none" w:sz="0" w:space="0" w:color="auto"/>
          </w:divBdr>
        </w:div>
        <w:div w:id="717436332">
          <w:marLeft w:val="0"/>
          <w:marRight w:val="0"/>
          <w:marTop w:val="0"/>
          <w:marBottom w:val="0"/>
          <w:divBdr>
            <w:top w:val="none" w:sz="0" w:space="0" w:color="auto"/>
            <w:left w:val="none" w:sz="0" w:space="0" w:color="auto"/>
            <w:bottom w:val="none" w:sz="0" w:space="0" w:color="auto"/>
            <w:right w:val="none" w:sz="0" w:space="0" w:color="auto"/>
          </w:divBdr>
        </w:div>
        <w:div w:id="719205995">
          <w:marLeft w:val="0"/>
          <w:marRight w:val="0"/>
          <w:marTop w:val="0"/>
          <w:marBottom w:val="0"/>
          <w:divBdr>
            <w:top w:val="none" w:sz="0" w:space="0" w:color="auto"/>
            <w:left w:val="none" w:sz="0" w:space="0" w:color="auto"/>
            <w:bottom w:val="none" w:sz="0" w:space="0" w:color="auto"/>
            <w:right w:val="none" w:sz="0" w:space="0" w:color="auto"/>
          </w:divBdr>
        </w:div>
        <w:div w:id="782041666">
          <w:marLeft w:val="0"/>
          <w:marRight w:val="0"/>
          <w:marTop w:val="0"/>
          <w:marBottom w:val="0"/>
          <w:divBdr>
            <w:top w:val="none" w:sz="0" w:space="0" w:color="auto"/>
            <w:left w:val="none" w:sz="0" w:space="0" w:color="auto"/>
            <w:bottom w:val="none" w:sz="0" w:space="0" w:color="auto"/>
            <w:right w:val="none" w:sz="0" w:space="0" w:color="auto"/>
          </w:divBdr>
        </w:div>
        <w:div w:id="792215277">
          <w:marLeft w:val="0"/>
          <w:marRight w:val="0"/>
          <w:marTop w:val="0"/>
          <w:marBottom w:val="0"/>
          <w:divBdr>
            <w:top w:val="none" w:sz="0" w:space="0" w:color="auto"/>
            <w:left w:val="none" w:sz="0" w:space="0" w:color="auto"/>
            <w:bottom w:val="none" w:sz="0" w:space="0" w:color="auto"/>
            <w:right w:val="none" w:sz="0" w:space="0" w:color="auto"/>
          </w:divBdr>
        </w:div>
        <w:div w:id="851190523">
          <w:marLeft w:val="0"/>
          <w:marRight w:val="0"/>
          <w:marTop w:val="0"/>
          <w:marBottom w:val="0"/>
          <w:divBdr>
            <w:top w:val="none" w:sz="0" w:space="0" w:color="auto"/>
            <w:left w:val="none" w:sz="0" w:space="0" w:color="auto"/>
            <w:bottom w:val="none" w:sz="0" w:space="0" w:color="auto"/>
            <w:right w:val="none" w:sz="0" w:space="0" w:color="auto"/>
          </w:divBdr>
        </w:div>
        <w:div w:id="854197097">
          <w:marLeft w:val="0"/>
          <w:marRight w:val="0"/>
          <w:marTop w:val="0"/>
          <w:marBottom w:val="0"/>
          <w:divBdr>
            <w:top w:val="none" w:sz="0" w:space="0" w:color="auto"/>
            <w:left w:val="none" w:sz="0" w:space="0" w:color="auto"/>
            <w:bottom w:val="none" w:sz="0" w:space="0" w:color="auto"/>
            <w:right w:val="none" w:sz="0" w:space="0" w:color="auto"/>
          </w:divBdr>
        </w:div>
        <w:div w:id="871570827">
          <w:marLeft w:val="0"/>
          <w:marRight w:val="0"/>
          <w:marTop w:val="0"/>
          <w:marBottom w:val="0"/>
          <w:divBdr>
            <w:top w:val="none" w:sz="0" w:space="0" w:color="auto"/>
            <w:left w:val="none" w:sz="0" w:space="0" w:color="auto"/>
            <w:bottom w:val="none" w:sz="0" w:space="0" w:color="auto"/>
            <w:right w:val="none" w:sz="0" w:space="0" w:color="auto"/>
          </w:divBdr>
        </w:div>
        <w:div w:id="933977995">
          <w:marLeft w:val="0"/>
          <w:marRight w:val="0"/>
          <w:marTop w:val="0"/>
          <w:marBottom w:val="0"/>
          <w:divBdr>
            <w:top w:val="none" w:sz="0" w:space="0" w:color="auto"/>
            <w:left w:val="none" w:sz="0" w:space="0" w:color="auto"/>
            <w:bottom w:val="none" w:sz="0" w:space="0" w:color="auto"/>
            <w:right w:val="none" w:sz="0" w:space="0" w:color="auto"/>
          </w:divBdr>
        </w:div>
        <w:div w:id="944073042">
          <w:marLeft w:val="0"/>
          <w:marRight w:val="0"/>
          <w:marTop w:val="0"/>
          <w:marBottom w:val="0"/>
          <w:divBdr>
            <w:top w:val="none" w:sz="0" w:space="0" w:color="auto"/>
            <w:left w:val="none" w:sz="0" w:space="0" w:color="auto"/>
            <w:bottom w:val="none" w:sz="0" w:space="0" w:color="auto"/>
            <w:right w:val="none" w:sz="0" w:space="0" w:color="auto"/>
          </w:divBdr>
        </w:div>
        <w:div w:id="950015858">
          <w:marLeft w:val="0"/>
          <w:marRight w:val="0"/>
          <w:marTop w:val="0"/>
          <w:marBottom w:val="0"/>
          <w:divBdr>
            <w:top w:val="none" w:sz="0" w:space="0" w:color="auto"/>
            <w:left w:val="none" w:sz="0" w:space="0" w:color="auto"/>
            <w:bottom w:val="none" w:sz="0" w:space="0" w:color="auto"/>
            <w:right w:val="none" w:sz="0" w:space="0" w:color="auto"/>
          </w:divBdr>
        </w:div>
        <w:div w:id="1007558022">
          <w:marLeft w:val="0"/>
          <w:marRight w:val="0"/>
          <w:marTop w:val="0"/>
          <w:marBottom w:val="0"/>
          <w:divBdr>
            <w:top w:val="none" w:sz="0" w:space="0" w:color="auto"/>
            <w:left w:val="none" w:sz="0" w:space="0" w:color="auto"/>
            <w:bottom w:val="none" w:sz="0" w:space="0" w:color="auto"/>
            <w:right w:val="none" w:sz="0" w:space="0" w:color="auto"/>
          </w:divBdr>
        </w:div>
        <w:div w:id="1037049905">
          <w:marLeft w:val="0"/>
          <w:marRight w:val="0"/>
          <w:marTop w:val="0"/>
          <w:marBottom w:val="0"/>
          <w:divBdr>
            <w:top w:val="none" w:sz="0" w:space="0" w:color="auto"/>
            <w:left w:val="none" w:sz="0" w:space="0" w:color="auto"/>
            <w:bottom w:val="none" w:sz="0" w:space="0" w:color="auto"/>
            <w:right w:val="none" w:sz="0" w:space="0" w:color="auto"/>
          </w:divBdr>
        </w:div>
        <w:div w:id="1092161012">
          <w:marLeft w:val="0"/>
          <w:marRight w:val="0"/>
          <w:marTop w:val="0"/>
          <w:marBottom w:val="0"/>
          <w:divBdr>
            <w:top w:val="none" w:sz="0" w:space="0" w:color="auto"/>
            <w:left w:val="none" w:sz="0" w:space="0" w:color="auto"/>
            <w:bottom w:val="none" w:sz="0" w:space="0" w:color="auto"/>
            <w:right w:val="none" w:sz="0" w:space="0" w:color="auto"/>
          </w:divBdr>
        </w:div>
        <w:div w:id="1092437668">
          <w:marLeft w:val="0"/>
          <w:marRight w:val="0"/>
          <w:marTop w:val="0"/>
          <w:marBottom w:val="0"/>
          <w:divBdr>
            <w:top w:val="none" w:sz="0" w:space="0" w:color="auto"/>
            <w:left w:val="none" w:sz="0" w:space="0" w:color="auto"/>
            <w:bottom w:val="none" w:sz="0" w:space="0" w:color="auto"/>
            <w:right w:val="none" w:sz="0" w:space="0" w:color="auto"/>
          </w:divBdr>
        </w:div>
        <w:div w:id="1104806908">
          <w:marLeft w:val="0"/>
          <w:marRight w:val="0"/>
          <w:marTop w:val="0"/>
          <w:marBottom w:val="0"/>
          <w:divBdr>
            <w:top w:val="none" w:sz="0" w:space="0" w:color="auto"/>
            <w:left w:val="none" w:sz="0" w:space="0" w:color="auto"/>
            <w:bottom w:val="none" w:sz="0" w:space="0" w:color="auto"/>
            <w:right w:val="none" w:sz="0" w:space="0" w:color="auto"/>
          </w:divBdr>
        </w:div>
        <w:div w:id="1146553414">
          <w:marLeft w:val="0"/>
          <w:marRight w:val="0"/>
          <w:marTop w:val="0"/>
          <w:marBottom w:val="0"/>
          <w:divBdr>
            <w:top w:val="none" w:sz="0" w:space="0" w:color="auto"/>
            <w:left w:val="none" w:sz="0" w:space="0" w:color="auto"/>
            <w:bottom w:val="none" w:sz="0" w:space="0" w:color="auto"/>
            <w:right w:val="none" w:sz="0" w:space="0" w:color="auto"/>
          </w:divBdr>
        </w:div>
        <w:div w:id="1165900797">
          <w:marLeft w:val="0"/>
          <w:marRight w:val="0"/>
          <w:marTop w:val="0"/>
          <w:marBottom w:val="0"/>
          <w:divBdr>
            <w:top w:val="none" w:sz="0" w:space="0" w:color="auto"/>
            <w:left w:val="none" w:sz="0" w:space="0" w:color="auto"/>
            <w:bottom w:val="none" w:sz="0" w:space="0" w:color="auto"/>
            <w:right w:val="none" w:sz="0" w:space="0" w:color="auto"/>
          </w:divBdr>
        </w:div>
        <w:div w:id="1209757910">
          <w:marLeft w:val="0"/>
          <w:marRight w:val="0"/>
          <w:marTop w:val="0"/>
          <w:marBottom w:val="0"/>
          <w:divBdr>
            <w:top w:val="none" w:sz="0" w:space="0" w:color="auto"/>
            <w:left w:val="none" w:sz="0" w:space="0" w:color="auto"/>
            <w:bottom w:val="none" w:sz="0" w:space="0" w:color="auto"/>
            <w:right w:val="none" w:sz="0" w:space="0" w:color="auto"/>
          </w:divBdr>
        </w:div>
        <w:div w:id="1243561201">
          <w:marLeft w:val="0"/>
          <w:marRight w:val="0"/>
          <w:marTop w:val="0"/>
          <w:marBottom w:val="0"/>
          <w:divBdr>
            <w:top w:val="none" w:sz="0" w:space="0" w:color="auto"/>
            <w:left w:val="none" w:sz="0" w:space="0" w:color="auto"/>
            <w:bottom w:val="none" w:sz="0" w:space="0" w:color="auto"/>
            <w:right w:val="none" w:sz="0" w:space="0" w:color="auto"/>
          </w:divBdr>
        </w:div>
        <w:div w:id="1245644753">
          <w:marLeft w:val="0"/>
          <w:marRight w:val="0"/>
          <w:marTop w:val="0"/>
          <w:marBottom w:val="0"/>
          <w:divBdr>
            <w:top w:val="none" w:sz="0" w:space="0" w:color="auto"/>
            <w:left w:val="none" w:sz="0" w:space="0" w:color="auto"/>
            <w:bottom w:val="none" w:sz="0" w:space="0" w:color="auto"/>
            <w:right w:val="none" w:sz="0" w:space="0" w:color="auto"/>
          </w:divBdr>
        </w:div>
        <w:div w:id="1263298899">
          <w:marLeft w:val="0"/>
          <w:marRight w:val="0"/>
          <w:marTop w:val="0"/>
          <w:marBottom w:val="0"/>
          <w:divBdr>
            <w:top w:val="none" w:sz="0" w:space="0" w:color="auto"/>
            <w:left w:val="none" w:sz="0" w:space="0" w:color="auto"/>
            <w:bottom w:val="none" w:sz="0" w:space="0" w:color="auto"/>
            <w:right w:val="none" w:sz="0" w:space="0" w:color="auto"/>
          </w:divBdr>
        </w:div>
        <w:div w:id="1301687998">
          <w:marLeft w:val="0"/>
          <w:marRight w:val="0"/>
          <w:marTop w:val="0"/>
          <w:marBottom w:val="0"/>
          <w:divBdr>
            <w:top w:val="none" w:sz="0" w:space="0" w:color="auto"/>
            <w:left w:val="none" w:sz="0" w:space="0" w:color="auto"/>
            <w:bottom w:val="none" w:sz="0" w:space="0" w:color="auto"/>
            <w:right w:val="none" w:sz="0" w:space="0" w:color="auto"/>
          </w:divBdr>
        </w:div>
        <w:div w:id="1328944956">
          <w:marLeft w:val="0"/>
          <w:marRight w:val="0"/>
          <w:marTop w:val="0"/>
          <w:marBottom w:val="0"/>
          <w:divBdr>
            <w:top w:val="none" w:sz="0" w:space="0" w:color="auto"/>
            <w:left w:val="none" w:sz="0" w:space="0" w:color="auto"/>
            <w:bottom w:val="none" w:sz="0" w:space="0" w:color="auto"/>
            <w:right w:val="none" w:sz="0" w:space="0" w:color="auto"/>
          </w:divBdr>
        </w:div>
        <w:div w:id="1335381810">
          <w:marLeft w:val="0"/>
          <w:marRight w:val="0"/>
          <w:marTop w:val="0"/>
          <w:marBottom w:val="0"/>
          <w:divBdr>
            <w:top w:val="none" w:sz="0" w:space="0" w:color="auto"/>
            <w:left w:val="none" w:sz="0" w:space="0" w:color="auto"/>
            <w:bottom w:val="none" w:sz="0" w:space="0" w:color="auto"/>
            <w:right w:val="none" w:sz="0" w:space="0" w:color="auto"/>
          </w:divBdr>
        </w:div>
        <w:div w:id="1365130054">
          <w:marLeft w:val="0"/>
          <w:marRight w:val="0"/>
          <w:marTop w:val="0"/>
          <w:marBottom w:val="0"/>
          <w:divBdr>
            <w:top w:val="none" w:sz="0" w:space="0" w:color="auto"/>
            <w:left w:val="none" w:sz="0" w:space="0" w:color="auto"/>
            <w:bottom w:val="none" w:sz="0" w:space="0" w:color="auto"/>
            <w:right w:val="none" w:sz="0" w:space="0" w:color="auto"/>
          </w:divBdr>
        </w:div>
        <w:div w:id="1380472787">
          <w:marLeft w:val="0"/>
          <w:marRight w:val="0"/>
          <w:marTop w:val="0"/>
          <w:marBottom w:val="0"/>
          <w:divBdr>
            <w:top w:val="none" w:sz="0" w:space="0" w:color="auto"/>
            <w:left w:val="none" w:sz="0" w:space="0" w:color="auto"/>
            <w:bottom w:val="none" w:sz="0" w:space="0" w:color="auto"/>
            <w:right w:val="none" w:sz="0" w:space="0" w:color="auto"/>
          </w:divBdr>
        </w:div>
        <w:div w:id="1394310786">
          <w:marLeft w:val="0"/>
          <w:marRight w:val="0"/>
          <w:marTop w:val="0"/>
          <w:marBottom w:val="0"/>
          <w:divBdr>
            <w:top w:val="none" w:sz="0" w:space="0" w:color="auto"/>
            <w:left w:val="none" w:sz="0" w:space="0" w:color="auto"/>
            <w:bottom w:val="none" w:sz="0" w:space="0" w:color="auto"/>
            <w:right w:val="none" w:sz="0" w:space="0" w:color="auto"/>
          </w:divBdr>
        </w:div>
        <w:div w:id="1462307341">
          <w:marLeft w:val="0"/>
          <w:marRight w:val="0"/>
          <w:marTop w:val="0"/>
          <w:marBottom w:val="0"/>
          <w:divBdr>
            <w:top w:val="none" w:sz="0" w:space="0" w:color="auto"/>
            <w:left w:val="none" w:sz="0" w:space="0" w:color="auto"/>
            <w:bottom w:val="none" w:sz="0" w:space="0" w:color="auto"/>
            <w:right w:val="none" w:sz="0" w:space="0" w:color="auto"/>
          </w:divBdr>
        </w:div>
        <w:div w:id="1477993825">
          <w:marLeft w:val="0"/>
          <w:marRight w:val="0"/>
          <w:marTop w:val="0"/>
          <w:marBottom w:val="0"/>
          <w:divBdr>
            <w:top w:val="none" w:sz="0" w:space="0" w:color="auto"/>
            <w:left w:val="none" w:sz="0" w:space="0" w:color="auto"/>
            <w:bottom w:val="none" w:sz="0" w:space="0" w:color="auto"/>
            <w:right w:val="none" w:sz="0" w:space="0" w:color="auto"/>
          </w:divBdr>
        </w:div>
        <w:div w:id="1480656147">
          <w:marLeft w:val="0"/>
          <w:marRight w:val="0"/>
          <w:marTop w:val="0"/>
          <w:marBottom w:val="0"/>
          <w:divBdr>
            <w:top w:val="none" w:sz="0" w:space="0" w:color="auto"/>
            <w:left w:val="none" w:sz="0" w:space="0" w:color="auto"/>
            <w:bottom w:val="none" w:sz="0" w:space="0" w:color="auto"/>
            <w:right w:val="none" w:sz="0" w:space="0" w:color="auto"/>
          </w:divBdr>
        </w:div>
        <w:div w:id="1497577946">
          <w:marLeft w:val="0"/>
          <w:marRight w:val="0"/>
          <w:marTop w:val="0"/>
          <w:marBottom w:val="0"/>
          <w:divBdr>
            <w:top w:val="none" w:sz="0" w:space="0" w:color="auto"/>
            <w:left w:val="none" w:sz="0" w:space="0" w:color="auto"/>
            <w:bottom w:val="none" w:sz="0" w:space="0" w:color="auto"/>
            <w:right w:val="none" w:sz="0" w:space="0" w:color="auto"/>
          </w:divBdr>
        </w:div>
        <w:div w:id="1512260596">
          <w:marLeft w:val="0"/>
          <w:marRight w:val="0"/>
          <w:marTop w:val="0"/>
          <w:marBottom w:val="0"/>
          <w:divBdr>
            <w:top w:val="none" w:sz="0" w:space="0" w:color="auto"/>
            <w:left w:val="none" w:sz="0" w:space="0" w:color="auto"/>
            <w:bottom w:val="none" w:sz="0" w:space="0" w:color="auto"/>
            <w:right w:val="none" w:sz="0" w:space="0" w:color="auto"/>
          </w:divBdr>
        </w:div>
        <w:div w:id="1555778415">
          <w:marLeft w:val="0"/>
          <w:marRight w:val="0"/>
          <w:marTop w:val="0"/>
          <w:marBottom w:val="0"/>
          <w:divBdr>
            <w:top w:val="none" w:sz="0" w:space="0" w:color="auto"/>
            <w:left w:val="none" w:sz="0" w:space="0" w:color="auto"/>
            <w:bottom w:val="none" w:sz="0" w:space="0" w:color="auto"/>
            <w:right w:val="none" w:sz="0" w:space="0" w:color="auto"/>
          </w:divBdr>
        </w:div>
        <w:div w:id="1556622908">
          <w:marLeft w:val="0"/>
          <w:marRight w:val="0"/>
          <w:marTop w:val="0"/>
          <w:marBottom w:val="0"/>
          <w:divBdr>
            <w:top w:val="none" w:sz="0" w:space="0" w:color="auto"/>
            <w:left w:val="none" w:sz="0" w:space="0" w:color="auto"/>
            <w:bottom w:val="none" w:sz="0" w:space="0" w:color="auto"/>
            <w:right w:val="none" w:sz="0" w:space="0" w:color="auto"/>
          </w:divBdr>
        </w:div>
        <w:div w:id="1591546286">
          <w:marLeft w:val="0"/>
          <w:marRight w:val="0"/>
          <w:marTop w:val="0"/>
          <w:marBottom w:val="0"/>
          <w:divBdr>
            <w:top w:val="none" w:sz="0" w:space="0" w:color="auto"/>
            <w:left w:val="none" w:sz="0" w:space="0" w:color="auto"/>
            <w:bottom w:val="none" w:sz="0" w:space="0" w:color="auto"/>
            <w:right w:val="none" w:sz="0" w:space="0" w:color="auto"/>
          </w:divBdr>
        </w:div>
        <w:div w:id="1623227080">
          <w:marLeft w:val="0"/>
          <w:marRight w:val="0"/>
          <w:marTop w:val="0"/>
          <w:marBottom w:val="0"/>
          <w:divBdr>
            <w:top w:val="none" w:sz="0" w:space="0" w:color="auto"/>
            <w:left w:val="none" w:sz="0" w:space="0" w:color="auto"/>
            <w:bottom w:val="none" w:sz="0" w:space="0" w:color="auto"/>
            <w:right w:val="none" w:sz="0" w:space="0" w:color="auto"/>
          </w:divBdr>
        </w:div>
        <w:div w:id="1640380060">
          <w:marLeft w:val="0"/>
          <w:marRight w:val="0"/>
          <w:marTop w:val="0"/>
          <w:marBottom w:val="0"/>
          <w:divBdr>
            <w:top w:val="none" w:sz="0" w:space="0" w:color="auto"/>
            <w:left w:val="none" w:sz="0" w:space="0" w:color="auto"/>
            <w:bottom w:val="none" w:sz="0" w:space="0" w:color="auto"/>
            <w:right w:val="none" w:sz="0" w:space="0" w:color="auto"/>
          </w:divBdr>
        </w:div>
        <w:div w:id="1646544742">
          <w:marLeft w:val="0"/>
          <w:marRight w:val="0"/>
          <w:marTop w:val="0"/>
          <w:marBottom w:val="0"/>
          <w:divBdr>
            <w:top w:val="none" w:sz="0" w:space="0" w:color="auto"/>
            <w:left w:val="none" w:sz="0" w:space="0" w:color="auto"/>
            <w:bottom w:val="none" w:sz="0" w:space="0" w:color="auto"/>
            <w:right w:val="none" w:sz="0" w:space="0" w:color="auto"/>
          </w:divBdr>
        </w:div>
        <w:div w:id="1681932881">
          <w:marLeft w:val="0"/>
          <w:marRight w:val="0"/>
          <w:marTop w:val="0"/>
          <w:marBottom w:val="0"/>
          <w:divBdr>
            <w:top w:val="none" w:sz="0" w:space="0" w:color="auto"/>
            <w:left w:val="none" w:sz="0" w:space="0" w:color="auto"/>
            <w:bottom w:val="none" w:sz="0" w:space="0" w:color="auto"/>
            <w:right w:val="none" w:sz="0" w:space="0" w:color="auto"/>
          </w:divBdr>
        </w:div>
        <w:div w:id="1684742472">
          <w:marLeft w:val="0"/>
          <w:marRight w:val="0"/>
          <w:marTop w:val="0"/>
          <w:marBottom w:val="0"/>
          <w:divBdr>
            <w:top w:val="none" w:sz="0" w:space="0" w:color="auto"/>
            <w:left w:val="none" w:sz="0" w:space="0" w:color="auto"/>
            <w:bottom w:val="none" w:sz="0" w:space="0" w:color="auto"/>
            <w:right w:val="none" w:sz="0" w:space="0" w:color="auto"/>
          </w:divBdr>
        </w:div>
        <w:div w:id="1685937355">
          <w:marLeft w:val="0"/>
          <w:marRight w:val="0"/>
          <w:marTop w:val="0"/>
          <w:marBottom w:val="0"/>
          <w:divBdr>
            <w:top w:val="none" w:sz="0" w:space="0" w:color="auto"/>
            <w:left w:val="none" w:sz="0" w:space="0" w:color="auto"/>
            <w:bottom w:val="none" w:sz="0" w:space="0" w:color="auto"/>
            <w:right w:val="none" w:sz="0" w:space="0" w:color="auto"/>
          </w:divBdr>
        </w:div>
        <w:div w:id="1715738393">
          <w:marLeft w:val="0"/>
          <w:marRight w:val="0"/>
          <w:marTop w:val="0"/>
          <w:marBottom w:val="0"/>
          <w:divBdr>
            <w:top w:val="none" w:sz="0" w:space="0" w:color="auto"/>
            <w:left w:val="none" w:sz="0" w:space="0" w:color="auto"/>
            <w:bottom w:val="none" w:sz="0" w:space="0" w:color="auto"/>
            <w:right w:val="none" w:sz="0" w:space="0" w:color="auto"/>
          </w:divBdr>
        </w:div>
        <w:div w:id="1736079484">
          <w:marLeft w:val="0"/>
          <w:marRight w:val="0"/>
          <w:marTop w:val="0"/>
          <w:marBottom w:val="0"/>
          <w:divBdr>
            <w:top w:val="none" w:sz="0" w:space="0" w:color="auto"/>
            <w:left w:val="none" w:sz="0" w:space="0" w:color="auto"/>
            <w:bottom w:val="none" w:sz="0" w:space="0" w:color="auto"/>
            <w:right w:val="none" w:sz="0" w:space="0" w:color="auto"/>
          </w:divBdr>
        </w:div>
        <w:div w:id="1750275121">
          <w:marLeft w:val="0"/>
          <w:marRight w:val="0"/>
          <w:marTop w:val="0"/>
          <w:marBottom w:val="0"/>
          <w:divBdr>
            <w:top w:val="none" w:sz="0" w:space="0" w:color="auto"/>
            <w:left w:val="none" w:sz="0" w:space="0" w:color="auto"/>
            <w:bottom w:val="none" w:sz="0" w:space="0" w:color="auto"/>
            <w:right w:val="none" w:sz="0" w:space="0" w:color="auto"/>
          </w:divBdr>
        </w:div>
        <w:div w:id="1779370449">
          <w:marLeft w:val="0"/>
          <w:marRight w:val="0"/>
          <w:marTop w:val="0"/>
          <w:marBottom w:val="0"/>
          <w:divBdr>
            <w:top w:val="none" w:sz="0" w:space="0" w:color="auto"/>
            <w:left w:val="none" w:sz="0" w:space="0" w:color="auto"/>
            <w:bottom w:val="none" w:sz="0" w:space="0" w:color="auto"/>
            <w:right w:val="none" w:sz="0" w:space="0" w:color="auto"/>
          </w:divBdr>
        </w:div>
        <w:div w:id="1790586160">
          <w:marLeft w:val="0"/>
          <w:marRight w:val="0"/>
          <w:marTop w:val="0"/>
          <w:marBottom w:val="0"/>
          <w:divBdr>
            <w:top w:val="none" w:sz="0" w:space="0" w:color="auto"/>
            <w:left w:val="none" w:sz="0" w:space="0" w:color="auto"/>
            <w:bottom w:val="none" w:sz="0" w:space="0" w:color="auto"/>
            <w:right w:val="none" w:sz="0" w:space="0" w:color="auto"/>
          </w:divBdr>
        </w:div>
        <w:div w:id="1793016055">
          <w:marLeft w:val="0"/>
          <w:marRight w:val="0"/>
          <w:marTop w:val="0"/>
          <w:marBottom w:val="0"/>
          <w:divBdr>
            <w:top w:val="none" w:sz="0" w:space="0" w:color="auto"/>
            <w:left w:val="none" w:sz="0" w:space="0" w:color="auto"/>
            <w:bottom w:val="none" w:sz="0" w:space="0" w:color="auto"/>
            <w:right w:val="none" w:sz="0" w:space="0" w:color="auto"/>
          </w:divBdr>
        </w:div>
        <w:div w:id="1842426027">
          <w:marLeft w:val="0"/>
          <w:marRight w:val="0"/>
          <w:marTop w:val="0"/>
          <w:marBottom w:val="0"/>
          <w:divBdr>
            <w:top w:val="none" w:sz="0" w:space="0" w:color="auto"/>
            <w:left w:val="none" w:sz="0" w:space="0" w:color="auto"/>
            <w:bottom w:val="none" w:sz="0" w:space="0" w:color="auto"/>
            <w:right w:val="none" w:sz="0" w:space="0" w:color="auto"/>
          </w:divBdr>
        </w:div>
        <w:div w:id="1867450934">
          <w:marLeft w:val="0"/>
          <w:marRight w:val="0"/>
          <w:marTop w:val="0"/>
          <w:marBottom w:val="0"/>
          <w:divBdr>
            <w:top w:val="none" w:sz="0" w:space="0" w:color="auto"/>
            <w:left w:val="none" w:sz="0" w:space="0" w:color="auto"/>
            <w:bottom w:val="none" w:sz="0" w:space="0" w:color="auto"/>
            <w:right w:val="none" w:sz="0" w:space="0" w:color="auto"/>
          </w:divBdr>
        </w:div>
        <w:div w:id="1882553358">
          <w:marLeft w:val="0"/>
          <w:marRight w:val="0"/>
          <w:marTop w:val="0"/>
          <w:marBottom w:val="0"/>
          <w:divBdr>
            <w:top w:val="none" w:sz="0" w:space="0" w:color="auto"/>
            <w:left w:val="none" w:sz="0" w:space="0" w:color="auto"/>
            <w:bottom w:val="none" w:sz="0" w:space="0" w:color="auto"/>
            <w:right w:val="none" w:sz="0" w:space="0" w:color="auto"/>
          </w:divBdr>
        </w:div>
        <w:div w:id="1882787526">
          <w:marLeft w:val="0"/>
          <w:marRight w:val="0"/>
          <w:marTop w:val="0"/>
          <w:marBottom w:val="0"/>
          <w:divBdr>
            <w:top w:val="none" w:sz="0" w:space="0" w:color="auto"/>
            <w:left w:val="none" w:sz="0" w:space="0" w:color="auto"/>
            <w:bottom w:val="none" w:sz="0" w:space="0" w:color="auto"/>
            <w:right w:val="none" w:sz="0" w:space="0" w:color="auto"/>
          </w:divBdr>
        </w:div>
        <w:div w:id="1896158306">
          <w:marLeft w:val="0"/>
          <w:marRight w:val="0"/>
          <w:marTop w:val="0"/>
          <w:marBottom w:val="0"/>
          <w:divBdr>
            <w:top w:val="none" w:sz="0" w:space="0" w:color="auto"/>
            <w:left w:val="none" w:sz="0" w:space="0" w:color="auto"/>
            <w:bottom w:val="none" w:sz="0" w:space="0" w:color="auto"/>
            <w:right w:val="none" w:sz="0" w:space="0" w:color="auto"/>
          </w:divBdr>
        </w:div>
        <w:div w:id="2057002983">
          <w:marLeft w:val="0"/>
          <w:marRight w:val="0"/>
          <w:marTop w:val="0"/>
          <w:marBottom w:val="0"/>
          <w:divBdr>
            <w:top w:val="none" w:sz="0" w:space="0" w:color="auto"/>
            <w:left w:val="none" w:sz="0" w:space="0" w:color="auto"/>
            <w:bottom w:val="none" w:sz="0" w:space="0" w:color="auto"/>
            <w:right w:val="none" w:sz="0" w:space="0" w:color="auto"/>
          </w:divBdr>
        </w:div>
        <w:div w:id="2061898326">
          <w:marLeft w:val="0"/>
          <w:marRight w:val="0"/>
          <w:marTop w:val="0"/>
          <w:marBottom w:val="0"/>
          <w:divBdr>
            <w:top w:val="none" w:sz="0" w:space="0" w:color="auto"/>
            <w:left w:val="none" w:sz="0" w:space="0" w:color="auto"/>
            <w:bottom w:val="none" w:sz="0" w:space="0" w:color="auto"/>
            <w:right w:val="none" w:sz="0" w:space="0" w:color="auto"/>
          </w:divBdr>
        </w:div>
        <w:div w:id="2097358276">
          <w:marLeft w:val="0"/>
          <w:marRight w:val="0"/>
          <w:marTop w:val="0"/>
          <w:marBottom w:val="0"/>
          <w:divBdr>
            <w:top w:val="none" w:sz="0" w:space="0" w:color="auto"/>
            <w:left w:val="none" w:sz="0" w:space="0" w:color="auto"/>
            <w:bottom w:val="none" w:sz="0" w:space="0" w:color="auto"/>
            <w:right w:val="none" w:sz="0" w:space="0" w:color="auto"/>
          </w:divBdr>
        </w:div>
        <w:div w:id="2108966570">
          <w:marLeft w:val="0"/>
          <w:marRight w:val="0"/>
          <w:marTop w:val="0"/>
          <w:marBottom w:val="0"/>
          <w:divBdr>
            <w:top w:val="none" w:sz="0" w:space="0" w:color="auto"/>
            <w:left w:val="none" w:sz="0" w:space="0" w:color="auto"/>
            <w:bottom w:val="none" w:sz="0" w:space="0" w:color="auto"/>
            <w:right w:val="none" w:sz="0" w:space="0" w:color="auto"/>
          </w:divBdr>
        </w:div>
        <w:div w:id="2118868967">
          <w:marLeft w:val="0"/>
          <w:marRight w:val="0"/>
          <w:marTop w:val="0"/>
          <w:marBottom w:val="0"/>
          <w:divBdr>
            <w:top w:val="none" w:sz="0" w:space="0" w:color="auto"/>
            <w:left w:val="none" w:sz="0" w:space="0" w:color="auto"/>
            <w:bottom w:val="none" w:sz="0" w:space="0" w:color="auto"/>
            <w:right w:val="none" w:sz="0" w:space="0" w:color="auto"/>
          </w:divBdr>
        </w:div>
        <w:div w:id="2147233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violet@yahoo.com.mx"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asociacionadc.org/wp-content/uploads/2018/09/la-guia-de-storytelling-y-branded-content-de-adecec.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cademia.edu/21594745/Creative_Strategies_in_Social_Media_Marketing_An_Exploratory_Study_of_Branded_Social_Content_and_Consumer_Engagement?auto=downlo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uv.mx/universo/general/luzio-refuerza-identidad-universitaria-revela-estudio/"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orcid.org/0000-0002-3262-6011" TargetMode="External"/><Relationship Id="rId14" Type="http://schemas.openxmlformats.org/officeDocument/2006/relationships/header" Target="header1.xml"/><Relationship Id="rId22" Type="http://schemas.openxmlformats.org/officeDocument/2006/relationships/hyperlink" Target="https://doi.org/10.6035/2174-0992.2019.17.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DA21F-F81F-4D57-AACD-998F398B8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4748</TotalTime>
  <Pages>30</Pages>
  <Words>7590</Words>
  <Characters>41746</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Gustavo Toledo</cp:lastModifiedBy>
  <cp:revision>885</cp:revision>
  <dcterms:created xsi:type="dcterms:W3CDTF">2024-02-07T00:58:00Z</dcterms:created>
  <dcterms:modified xsi:type="dcterms:W3CDTF">2025-03-04T15:50:00Z</dcterms:modified>
</cp:coreProperties>
</file>