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882ED" w14:textId="0B77B6FF" w:rsidR="00011DF1" w:rsidRPr="00740CD8" w:rsidRDefault="00740CD8" w:rsidP="00011DF1">
      <w:pPr>
        <w:spacing w:before="240" w:after="240" w:line="360" w:lineRule="auto"/>
        <w:jc w:val="right"/>
        <w:rPr>
          <w:rFonts w:ascii="Times New Roman" w:hAnsi="Times New Roman" w:cs="Times New Roman"/>
          <w:b/>
          <w:bCs/>
          <w:i/>
          <w:iCs/>
          <w:color w:val="000000" w:themeColor="text1"/>
          <w:sz w:val="24"/>
          <w:szCs w:val="24"/>
        </w:rPr>
      </w:pPr>
      <w:r w:rsidRPr="00740CD8">
        <w:rPr>
          <w:rFonts w:ascii="Times New Roman" w:hAnsi="Times New Roman" w:cs="Times New Roman"/>
          <w:b/>
          <w:bCs/>
          <w:i/>
          <w:iCs/>
          <w:color w:val="000000" w:themeColor="text1"/>
          <w:sz w:val="24"/>
          <w:szCs w:val="24"/>
        </w:rPr>
        <w:t>https://doi.org/10.23913/ride.v15i30.2304</w:t>
      </w:r>
    </w:p>
    <w:p w14:paraId="4D39203D" w14:textId="30A66F2C" w:rsidR="00011DF1" w:rsidRPr="00011DF1" w:rsidRDefault="00011DF1" w:rsidP="00011DF1">
      <w:pPr>
        <w:spacing w:before="240" w:after="240" w:line="360" w:lineRule="auto"/>
        <w:jc w:val="right"/>
        <w:rPr>
          <w:rFonts w:ascii="Times New Roman" w:hAnsi="Times New Roman" w:cs="Times New Roman"/>
          <w:b/>
          <w:bCs/>
          <w:sz w:val="24"/>
          <w:szCs w:val="24"/>
        </w:rPr>
      </w:pPr>
      <w:r w:rsidRPr="00011DF1">
        <w:rPr>
          <w:rFonts w:ascii="Times New Roman" w:hAnsi="Times New Roman" w:cs="Times New Roman"/>
          <w:b/>
          <w:bCs/>
          <w:i/>
          <w:iCs/>
          <w:color w:val="000000" w:themeColor="text1"/>
          <w:sz w:val="24"/>
          <w:szCs w:val="24"/>
        </w:rPr>
        <w:t>Artículos científicos</w:t>
      </w:r>
    </w:p>
    <w:p w14:paraId="5711332F" w14:textId="48039A09" w:rsidR="000F40C1" w:rsidRPr="00011DF1" w:rsidRDefault="00764481" w:rsidP="00011DF1">
      <w:pPr>
        <w:spacing w:line="276" w:lineRule="auto"/>
        <w:jc w:val="right"/>
        <w:rPr>
          <w:rFonts w:ascii="Calibri" w:hAnsi="Calibri" w:cs="Calibri"/>
          <w:b/>
          <w:kern w:val="0"/>
          <w:sz w:val="32"/>
          <w:szCs w:val="32"/>
          <w14:ligatures w14:val="none"/>
        </w:rPr>
      </w:pPr>
      <w:r w:rsidRPr="00011DF1">
        <w:rPr>
          <w:rFonts w:ascii="Calibri" w:hAnsi="Calibri" w:cs="Calibri"/>
          <w:b/>
          <w:kern w:val="0"/>
          <w:sz w:val="32"/>
          <w:szCs w:val="32"/>
          <w14:ligatures w14:val="none"/>
        </w:rPr>
        <w:t>C</w:t>
      </w:r>
      <w:r w:rsidR="00354F06" w:rsidRPr="00011DF1">
        <w:rPr>
          <w:rFonts w:ascii="Calibri" w:hAnsi="Calibri" w:cs="Calibri"/>
          <w:b/>
          <w:kern w:val="0"/>
          <w:sz w:val="32"/>
          <w:szCs w:val="32"/>
          <w14:ligatures w14:val="none"/>
        </w:rPr>
        <w:t>orrupción</w:t>
      </w:r>
      <w:r w:rsidR="001E6E5E" w:rsidRPr="00011DF1">
        <w:rPr>
          <w:rFonts w:ascii="Calibri" w:hAnsi="Calibri" w:cs="Calibri"/>
          <w:b/>
          <w:kern w:val="0"/>
          <w:sz w:val="32"/>
          <w:szCs w:val="32"/>
          <w14:ligatures w14:val="none"/>
        </w:rPr>
        <w:t xml:space="preserve"> </w:t>
      </w:r>
      <w:r w:rsidR="005B126C" w:rsidRPr="00011DF1">
        <w:rPr>
          <w:rFonts w:ascii="Calibri" w:hAnsi="Calibri" w:cs="Calibri"/>
          <w:b/>
          <w:kern w:val="0"/>
          <w:sz w:val="32"/>
          <w:szCs w:val="32"/>
          <w14:ligatures w14:val="none"/>
        </w:rPr>
        <w:t xml:space="preserve">y control interno </w:t>
      </w:r>
      <w:r w:rsidR="001E6E5E" w:rsidRPr="00011DF1">
        <w:rPr>
          <w:rFonts w:ascii="Calibri" w:hAnsi="Calibri" w:cs="Calibri"/>
          <w:b/>
          <w:kern w:val="0"/>
          <w:sz w:val="32"/>
          <w:szCs w:val="32"/>
          <w14:ligatures w14:val="none"/>
        </w:rPr>
        <w:t xml:space="preserve">en instituciones </w:t>
      </w:r>
      <w:r w:rsidR="00453FC7" w:rsidRPr="00011DF1">
        <w:rPr>
          <w:rFonts w:ascii="Calibri" w:hAnsi="Calibri" w:cs="Calibri"/>
          <w:b/>
          <w:kern w:val="0"/>
          <w:sz w:val="32"/>
          <w:szCs w:val="32"/>
          <w14:ligatures w14:val="none"/>
        </w:rPr>
        <w:t>públicas</w:t>
      </w:r>
      <w:r w:rsidR="001E6E5E" w:rsidRPr="00011DF1">
        <w:rPr>
          <w:rFonts w:ascii="Calibri" w:hAnsi="Calibri" w:cs="Calibri"/>
          <w:b/>
          <w:kern w:val="0"/>
          <w:sz w:val="32"/>
          <w:szCs w:val="32"/>
          <w14:ligatures w14:val="none"/>
        </w:rPr>
        <w:t xml:space="preserve"> </w:t>
      </w:r>
      <w:r w:rsidR="00E47270" w:rsidRPr="00011DF1">
        <w:rPr>
          <w:rFonts w:ascii="Calibri" w:hAnsi="Calibri" w:cs="Calibri"/>
          <w:b/>
          <w:kern w:val="0"/>
          <w:sz w:val="32"/>
          <w:szCs w:val="32"/>
          <w14:ligatures w14:val="none"/>
        </w:rPr>
        <w:t>de</w:t>
      </w:r>
      <w:r w:rsidR="001E6E5E" w:rsidRPr="00011DF1">
        <w:rPr>
          <w:rFonts w:ascii="Calibri" w:hAnsi="Calibri" w:cs="Calibri"/>
          <w:b/>
          <w:kern w:val="0"/>
          <w:sz w:val="32"/>
          <w:szCs w:val="32"/>
          <w14:ligatures w14:val="none"/>
        </w:rPr>
        <w:t xml:space="preserve"> América</w:t>
      </w:r>
      <w:r w:rsidR="008E36FF" w:rsidRPr="00011DF1">
        <w:rPr>
          <w:rFonts w:ascii="Calibri" w:hAnsi="Calibri" w:cs="Calibri"/>
          <w:b/>
          <w:kern w:val="0"/>
          <w:sz w:val="32"/>
          <w:szCs w:val="32"/>
          <w14:ligatures w14:val="none"/>
        </w:rPr>
        <w:t xml:space="preserve"> Latina</w:t>
      </w:r>
      <w:r w:rsidR="00C5558A" w:rsidRPr="00011DF1">
        <w:rPr>
          <w:rFonts w:ascii="Calibri" w:hAnsi="Calibri" w:cs="Calibri"/>
          <w:b/>
          <w:kern w:val="0"/>
          <w:sz w:val="32"/>
          <w:szCs w:val="32"/>
          <w14:ligatures w14:val="none"/>
        </w:rPr>
        <w:t>:</w:t>
      </w:r>
      <w:r w:rsidR="004E6203" w:rsidRPr="00011DF1">
        <w:rPr>
          <w:rFonts w:ascii="Calibri" w:hAnsi="Calibri" w:cs="Calibri"/>
          <w:b/>
          <w:kern w:val="0"/>
          <w:sz w:val="32"/>
          <w:szCs w:val="32"/>
          <w14:ligatures w14:val="none"/>
        </w:rPr>
        <w:t xml:space="preserve"> ¿</w:t>
      </w:r>
      <w:r w:rsidR="00C5558A" w:rsidRPr="00011DF1">
        <w:rPr>
          <w:rFonts w:ascii="Calibri" w:hAnsi="Calibri" w:cs="Calibri"/>
          <w:b/>
          <w:kern w:val="0"/>
          <w:sz w:val="32"/>
          <w:szCs w:val="32"/>
          <w14:ligatures w14:val="none"/>
        </w:rPr>
        <w:t>Una</w:t>
      </w:r>
      <w:r w:rsidR="004E6203" w:rsidRPr="00011DF1">
        <w:rPr>
          <w:rFonts w:ascii="Calibri" w:hAnsi="Calibri" w:cs="Calibri"/>
          <w:b/>
          <w:kern w:val="0"/>
          <w:sz w:val="32"/>
          <w:szCs w:val="32"/>
          <w14:ligatures w14:val="none"/>
        </w:rPr>
        <w:t xml:space="preserve"> relación </w:t>
      </w:r>
      <w:r w:rsidR="00C5558A" w:rsidRPr="00011DF1">
        <w:rPr>
          <w:rFonts w:ascii="Calibri" w:hAnsi="Calibri" w:cs="Calibri"/>
          <w:b/>
          <w:kern w:val="0"/>
          <w:sz w:val="32"/>
          <w:szCs w:val="32"/>
          <w14:ligatures w14:val="none"/>
        </w:rPr>
        <w:t>existente</w:t>
      </w:r>
      <w:r w:rsidR="00774ADF" w:rsidRPr="00011DF1">
        <w:rPr>
          <w:rFonts w:ascii="Calibri" w:hAnsi="Calibri" w:cs="Calibri"/>
          <w:b/>
          <w:kern w:val="0"/>
          <w:sz w:val="32"/>
          <w:szCs w:val="32"/>
          <w14:ligatures w14:val="none"/>
        </w:rPr>
        <w:t>?</w:t>
      </w:r>
    </w:p>
    <w:p w14:paraId="072D90C4" w14:textId="77777777" w:rsidR="002049EA" w:rsidRPr="00011DF1" w:rsidRDefault="002049EA" w:rsidP="00011DF1">
      <w:pPr>
        <w:spacing w:line="276" w:lineRule="auto"/>
        <w:jc w:val="right"/>
        <w:rPr>
          <w:rFonts w:ascii="Calibri" w:hAnsi="Calibri" w:cs="Calibri"/>
          <w:b/>
          <w:kern w:val="0"/>
          <w:sz w:val="24"/>
          <w:szCs w:val="24"/>
          <w14:ligatures w14:val="none"/>
        </w:rPr>
      </w:pPr>
    </w:p>
    <w:p w14:paraId="2DDC5FE5" w14:textId="11193648" w:rsidR="001E6E5E" w:rsidRPr="00011DF1" w:rsidRDefault="0016025A" w:rsidP="00011DF1">
      <w:pPr>
        <w:spacing w:line="276" w:lineRule="auto"/>
        <w:jc w:val="right"/>
        <w:rPr>
          <w:rFonts w:ascii="Calibri" w:hAnsi="Calibri" w:cs="Calibri"/>
          <w:b/>
          <w:i/>
          <w:iCs/>
          <w:kern w:val="0"/>
          <w:sz w:val="28"/>
          <w:szCs w:val="28"/>
          <w14:ligatures w14:val="none"/>
        </w:rPr>
      </w:pPr>
      <w:proofErr w:type="spellStart"/>
      <w:r w:rsidRPr="00011DF1">
        <w:rPr>
          <w:rFonts w:ascii="Calibri" w:hAnsi="Calibri" w:cs="Calibri"/>
          <w:b/>
          <w:i/>
          <w:iCs/>
          <w:kern w:val="0"/>
          <w:sz w:val="28"/>
          <w:szCs w:val="28"/>
          <w14:ligatures w14:val="none"/>
        </w:rPr>
        <w:t>Corruption</w:t>
      </w:r>
      <w:proofErr w:type="spellEnd"/>
      <w:r w:rsidRPr="00011DF1">
        <w:rPr>
          <w:rFonts w:ascii="Calibri" w:hAnsi="Calibri" w:cs="Calibri"/>
          <w:b/>
          <w:i/>
          <w:iCs/>
          <w:kern w:val="0"/>
          <w:sz w:val="28"/>
          <w:szCs w:val="28"/>
          <w14:ligatures w14:val="none"/>
        </w:rPr>
        <w:t xml:space="preserve"> and </w:t>
      </w:r>
      <w:proofErr w:type="spellStart"/>
      <w:r w:rsidRPr="00011DF1">
        <w:rPr>
          <w:rFonts w:ascii="Calibri" w:hAnsi="Calibri" w:cs="Calibri"/>
          <w:b/>
          <w:i/>
          <w:iCs/>
          <w:kern w:val="0"/>
          <w:sz w:val="28"/>
          <w:szCs w:val="28"/>
          <w14:ligatures w14:val="none"/>
        </w:rPr>
        <w:t>internal</w:t>
      </w:r>
      <w:proofErr w:type="spellEnd"/>
      <w:r w:rsidRPr="00011DF1">
        <w:rPr>
          <w:rFonts w:ascii="Calibri" w:hAnsi="Calibri" w:cs="Calibri"/>
          <w:b/>
          <w:i/>
          <w:iCs/>
          <w:kern w:val="0"/>
          <w:sz w:val="28"/>
          <w:szCs w:val="28"/>
          <w14:ligatures w14:val="none"/>
        </w:rPr>
        <w:t xml:space="preserve"> control in </w:t>
      </w:r>
      <w:proofErr w:type="spellStart"/>
      <w:r w:rsidRPr="00011DF1">
        <w:rPr>
          <w:rFonts w:ascii="Calibri" w:hAnsi="Calibri" w:cs="Calibri"/>
          <w:b/>
          <w:i/>
          <w:iCs/>
          <w:kern w:val="0"/>
          <w:sz w:val="28"/>
          <w:szCs w:val="28"/>
          <w14:ligatures w14:val="none"/>
        </w:rPr>
        <w:t>public</w:t>
      </w:r>
      <w:proofErr w:type="spellEnd"/>
      <w:r w:rsidRPr="00011DF1">
        <w:rPr>
          <w:rFonts w:ascii="Calibri" w:hAnsi="Calibri" w:cs="Calibri"/>
          <w:b/>
          <w:i/>
          <w:iCs/>
          <w:kern w:val="0"/>
          <w:sz w:val="28"/>
          <w:szCs w:val="28"/>
          <w14:ligatures w14:val="none"/>
        </w:rPr>
        <w:t xml:space="preserve"> </w:t>
      </w:r>
      <w:proofErr w:type="spellStart"/>
      <w:r w:rsidRPr="00011DF1">
        <w:rPr>
          <w:rFonts w:ascii="Calibri" w:hAnsi="Calibri" w:cs="Calibri"/>
          <w:b/>
          <w:i/>
          <w:iCs/>
          <w:kern w:val="0"/>
          <w:sz w:val="28"/>
          <w:szCs w:val="28"/>
          <w14:ligatures w14:val="none"/>
        </w:rPr>
        <w:t>institutions</w:t>
      </w:r>
      <w:proofErr w:type="spellEnd"/>
      <w:r w:rsidRPr="00011DF1">
        <w:rPr>
          <w:rFonts w:ascii="Calibri" w:hAnsi="Calibri" w:cs="Calibri"/>
          <w:b/>
          <w:i/>
          <w:iCs/>
          <w:kern w:val="0"/>
          <w:sz w:val="28"/>
          <w:szCs w:val="28"/>
          <w14:ligatures w14:val="none"/>
        </w:rPr>
        <w:t xml:space="preserve"> </w:t>
      </w:r>
      <w:proofErr w:type="spellStart"/>
      <w:r w:rsidRPr="00011DF1">
        <w:rPr>
          <w:rFonts w:ascii="Calibri" w:hAnsi="Calibri" w:cs="Calibri"/>
          <w:b/>
          <w:i/>
          <w:iCs/>
          <w:kern w:val="0"/>
          <w:sz w:val="28"/>
          <w:szCs w:val="28"/>
          <w14:ligatures w14:val="none"/>
        </w:rPr>
        <w:t>of</w:t>
      </w:r>
      <w:proofErr w:type="spellEnd"/>
      <w:r w:rsidRPr="00011DF1">
        <w:rPr>
          <w:rFonts w:ascii="Calibri" w:hAnsi="Calibri" w:cs="Calibri"/>
          <w:b/>
          <w:i/>
          <w:iCs/>
          <w:kern w:val="0"/>
          <w:sz w:val="28"/>
          <w:szCs w:val="28"/>
          <w14:ligatures w14:val="none"/>
        </w:rPr>
        <w:t xml:space="preserve"> </w:t>
      </w:r>
      <w:proofErr w:type="spellStart"/>
      <w:r w:rsidRPr="00011DF1">
        <w:rPr>
          <w:rFonts w:ascii="Calibri" w:hAnsi="Calibri" w:cs="Calibri"/>
          <w:b/>
          <w:i/>
          <w:iCs/>
          <w:kern w:val="0"/>
          <w:sz w:val="28"/>
          <w:szCs w:val="28"/>
          <w14:ligatures w14:val="none"/>
        </w:rPr>
        <w:t>Latin</w:t>
      </w:r>
      <w:proofErr w:type="spellEnd"/>
      <w:r w:rsidRPr="00011DF1">
        <w:rPr>
          <w:rFonts w:ascii="Calibri" w:hAnsi="Calibri" w:cs="Calibri"/>
          <w:b/>
          <w:i/>
          <w:iCs/>
          <w:kern w:val="0"/>
          <w:sz w:val="28"/>
          <w:szCs w:val="28"/>
          <w14:ligatures w14:val="none"/>
        </w:rPr>
        <w:t xml:space="preserve"> </w:t>
      </w:r>
      <w:proofErr w:type="spellStart"/>
      <w:r w:rsidRPr="00011DF1">
        <w:rPr>
          <w:rFonts w:ascii="Calibri" w:hAnsi="Calibri" w:cs="Calibri"/>
          <w:b/>
          <w:i/>
          <w:iCs/>
          <w:kern w:val="0"/>
          <w:sz w:val="28"/>
          <w:szCs w:val="28"/>
          <w14:ligatures w14:val="none"/>
        </w:rPr>
        <w:t>America</w:t>
      </w:r>
      <w:proofErr w:type="spellEnd"/>
      <w:r w:rsidR="00C5558A" w:rsidRPr="00011DF1">
        <w:rPr>
          <w:rFonts w:ascii="Calibri" w:hAnsi="Calibri" w:cs="Calibri"/>
          <w:b/>
          <w:i/>
          <w:iCs/>
          <w:kern w:val="0"/>
          <w:sz w:val="28"/>
          <w:szCs w:val="28"/>
          <w14:ligatures w14:val="none"/>
        </w:rPr>
        <w:t xml:space="preserve">: </w:t>
      </w:r>
      <w:proofErr w:type="spellStart"/>
      <w:proofErr w:type="gramStart"/>
      <w:r w:rsidR="00F32036" w:rsidRPr="00011DF1">
        <w:rPr>
          <w:rFonts w:ascii="Calibri" w:hAnsi="Calibri" w:cs="Calibri"/>
          <w:b/>
          <w:i/>
          <w:iCs/>
          <w:kern w:val="0"/>
          <w:sz w:val="28"/>
          <w:szCs w:val="28"/>
          <w14:ligatures w14:val="none"/>
        </w:rPr>
        <w:t>An</w:t>
      </w:r>
      <w:proofErr w:type="spellEnd"/>
      <w:r w:rsidR="00F32036" w:rsidRPr="00011DF1">
        <w:rPr>
          <w:rFonts w:ascii="Calibri" w:hAnsi="Calibri" w:cs="Calibri"/>
          <w:b/>
          <w:i/>
          <w:iCs/>
          <w:kern w:val="0"/>
          <w:sz w:val="28"/>
          <w:szCs w:val="28"/>
          <w14:ligatures w14:val="none"/>
        </w:rPr>
        <w:t xml:space="preserve"> </w:t>
      </w:r>
      <w:proofErr w:type="spellStart"/>
      <w:r w:rsidR="00F32036" w:rsidRPr="00011DF1">
        <w:rPr>
          <w:rFonts w:ascii="Calibri" w:hAnsi="Calibri" w:cs="Calibri"/>
          <w:b/>
          <w:i/>
          <w:iCs/>
          <w:kern w:val="0"/>
          <w:sz w:val="28"/>
          <w:szCs w:val="28"/>
          <w14:ligatures w14:val="none"/>
        </w:rPr>
        <w:t>existing</w:t>
      </w:r>
      <w:proofErr w:type="spellEnd"/>
      <w:r w:rsidR="00F32036" w:rsidRPr="00011DF1">
        <w:rPr>
          <w:rFonts w:ascii="Calibri" w:hAnsi="Calibri" w:cs="Calibri"/>
          <w:b/>
          <w:i/>
          <w:iCs/>
          <w:kern w:val="0"/>
          <w:sz w:val="28"/>
          <w:szCs w:val="28"/>
          <w14:ligatures w14:val="none"/>
        </w:rPr>
        <w:t xml:space="preserve"> </w:t>
      </w:r>
      <w:proofErr w:type="spellStart"/>
      <w:r w:rsidR="00F32036" w:rsidRPr="00011DF1">
        <w:rPr>
          <w:rFonts w:ascii="Calibri" w:hAnsi="Calibri" w:cs="Calibri"/>
          <w:b/>
          <w:i/>
          <w:iCs/>
          <w:kern w:val="0"/>
          <w:sz w:val="28"/>
          <w:szCs w:val="28"/>
          <w14:ligatures w14:val="none"/>
        </w:rPr>
        <w:t>relationship</w:t>
      </w:r>
      <w:proofErr w:type="spellEnd"/>
      <w:r w:rsidR="00F32036" w:rsidRPr="00011DF1">
        <w:rPr>
          <w:rFonts w:ascii="Calibri" w:hAnsi="Calibri" w:cs="Calibri"/>
          <w:b/>
          <w:i/>
          <w:iCs/>
          <w:kern w:val="0"/>
          <w:sz w:val="28"/>
          <w:szCs w:val="28"/>
          <w14:ligatures w14:val="none"/>
        </w:rPr>
        <w:t>?</w:t>
      </w:r>
      <w:proofErr w:type="gramEnd"/>
    </w:p>
    <w:p w14:paraId="4705718A" w14:textId="77777777" w:rsidR="00011DF1" w:rsidRPr="00011DF1" w:rsidRDefault="00011DF1" w:rsidP="00011DF1">
      <w:pPr>
        <w:spacing w:line="276" w:lineRule="auto"/>
        <w:jc w:val="right"/>
        <w:rPr>
          <w:rFonts w:ascii="Calibri" w:hAnsi="Calibri" w:cs="Calibri"/>
          <w:b/>
          <w:i/>
          <w:iCs/>
          <w:kern w:val="0"/>
          <w:sz w:val="24"/>
          <w:szCs w:val="24"/>
          <w14:ligatures w14:val="none"/>
        </w:rPr>
      </w:pPr>
    </w:p>
    <w:p w14:paraId="0700276D" w14:textId="79378A6F" w:rsidR="00011DF1" w:rsidRPr="00011DF1" w:rsidRDefault="00011DF1" w:rsidP="00011DF1">
      <w:pPr>
        <w:spacing w:line="276" w:lineRule="auto"/>
        <w:jc w:val="right"/>
        <w:rPr>
          <w:rFonts w:ascii="Calibri" w:hAnsi="Calibri" w:cs="Calibri"/>
          <w:b/>
          <w:i/>
          <w:iCs/>
          <w:kern w:val="0"/>
          <w:sz w:val="28"/>
          <w:szCs w:val="28"/>
          <w14:ligatures w14:val="none"/>
        </w:rPr>
      </w:pPr>
      <w:proofErr w:type="spellStart"/>
      <w:r w:rsidRPr="00011DF1">
        <w:rPr>
          <w:rFonts w:ascii="Calibri" w:hAnsi="Calibri" w:cs="Calibri"/>
          <w:b/>
          <w:i/>
          <w:iCs/>
          <w:kern w:val="0"/>
          <w:sz w:val="28"/>
          <w:szCs w:val="28"/>
          <w14:ligatures w14:val="none"/>
        </w:rPr>
        <w:t>Corrupção</w:t>
      </w:r>
      <w:proofErr w:type="spellEnd"/>
      <w:r w:rsidRPr="00011DF1">
        <w:rPr>
          <w:rFonts w:ascii="Calibri" w:hAnsi="Calibri" w:cs="Calibri"/>
          <w:b/>
          <w:i/>
          <w:iCs/>
          <w:kern w:val="0"/>
          <w:sz w:val="28"/>
          <w:szCs w:val="28"/>
          <w14:ligatures w14:val="none"/>
        </w:rPr>
        <w:t xml:space="preserve"> e controle interno em </w:t>
      </w:r>
      <w:proofErr w:type="spellStart"/>
      <w:r w:rsidRPr="00011DF1">
        <w:rPr>
          <w:rFonts w:ascii="Calibri" w:hAnsi="Calibri" w:cs="Calibri"/>
          <w:b/>
          <w:i/>
          <w:iCs/>
          <w:kern w:val="0"/>
          <w:sz w:val="28"/>
          <w:szCs w:val="28"/>
          <w14:ligatures w14:val="none"/>
        </w:rPr>
        <w:t>instituições</w:t>
      </w:r>
      <w:proofErr w:type="spellEnd"/>
      <w:r w:rsidRPr="00011DF1">
        <w:rPr>
          <w:rFonts w:ascii="Calibri" w:hAnsi="Calibri" w:cs="Calibri"/>
          <w:b/>
          <w:i/>
          <w:iCs/>
          <w:kern w:val="0"/>
          <w:sz w:val="28"/>
          <w:szCs w:val="28"/>
          <w14:ligatures w14:val="none"/>
        </w:rPr>
        <w:t xml:space="preserve"> públicas </w:t>
      </w:r>
      <w:proofErr w:type="spellStart"/>
      <w:r w:rsidRPr="00011DF1">
        <w:rPr>
          <w:rFonts w:ascii="Calibri" w:hAnsi="Calibri" w:cs="Calibri"/>
          <w:b/>
          <w:i/>
          <w:iCs/>
          <w:kern w:val="0"/>
          <w:sz w:val="28"/>
          <w:szCs w:val="28"/>
          <w14:ligatures w14:val="none"/>
        </w:rPr>
        <w:t>na</w:t>
      </w:r>
      <w:proofErr w:type="spellEnd"/>
      <w:r w:rsidRPr="00011DF1">
        <w:rPr>
          <w:rFonts w:ascii="Calibri" w:hAnsi="Calibri" w:cs="Calibri"/>
          <w:b/>
          <w:i/>
          <w:iCs/>
          <w:kern w:val="0"/>
          <w:sz w:val="28"/>
          <w:szCs w:val="28"/>
          <w14:ligatures w14:val="none"/>
        </w:rPr>
        <w:t xml:space="preserve"> América Latina: </w:t>
      </w:r>
      <w:proofErr w:type="gramStart"/>
      <w:r w:rsidRPr="00011DF1">
        <w:rPr>
          <w:rFonts w:ascii="Calibri" w:hAnsi="Calibri" w:cs="Calibri"/>
          <w:b/>
          <w:i/>
          <w:iCs/>
          <w:kern w:val="0"/>
          <w:sz w:val="28"/>
          <w:szCs w:val="28"/>
          <w14:ligatures w14:val="none"/>
        </w:rPr>
        <w:t xml:space="preserve">existe </w:t>
      </w:r>
      <w:proofErr w:type="spellStart"/>
      <w:r w:rsidRPr="00011DF1">
        <w:rPr>
          <w:rFonts w:ascii="Calibri" w:hAnsi="Calibri" w:cs="Calibri"/>
          <w:b/>
          <w:i/>
          <w:iCs/>
          <w:kern w:val="0"/>
          <w:sz w:val="28"/>
          <w:szCs w:val="28"/>
          <w14:ligatures w14:val="none"/>
        </w:rPr>
        <w:t>relação</w:t>
      </w:r>
      <w:proofErr w:type="spellEnd"/>
      <w:r w:rsidRPr="00011DF1">
        <w:rPr>
          <w:rFonts w:ascii="Calibri" w:hAnsi="Calibri" w:cs="Calibri"/>
          <w:b/>
          <w:i/>
          <w:iCs/>
          <w:kern w:val="0"/>
          <w:sz w:val="28"/>
          <w:szCs w:val="28"/>
          <w14:ligatures w14:val="none"/>
        </w:rPr>
        <w:t>?</w:t>
      </w:r>
      <w:proofErr w:type="gramEnd"/>
    </w:p>
    <w:p w14:paraId="67038BD7" w14:textId="77777777" w:rsidR="0016025A" w:rsidRPr="00011DF1" w:rsidRDefault="0016025A" w:rsidP="001418DB">
      <w:pPr>
        <w:spacing w:line="360" w:lineRule="auto"/>
        <w:rPr>
          <w:rFonts w:ascii="Times New Roman" w:hAnsi="Times New Roman" w:cs="Times New Roman"/>
          <w:b/>
          <w:bCs/>
          <w:i/>
          <w:iCs/>
          <w:lang w:val="en-GB"/>
        </w:rPr>
      </w:pPr>
    </w:p>
    <w:p w14:paraId="31442880" w14:textId="4F6995DD" w:rsidR="007C4A9D" w:rsidRPr="00011DF1" w:rsidRDefault="00392DC5" w:rsidP="00011DF1">
      <w:pPr>
        <w:spacing w:line="276" w:lineRule="auto"/>
        <w:jc w:val="right"/>
        <w:rPr>
          <w:rFonts w:ascii="Calibri" w:hAnsi="Calibri" w:cs="Calibri"/>
          <w:b/>
          <w:bCs/>
          <w:sz w:val="24"/>
          <w:szCs w:val="24"/>
        </w:rPr>
      </w:pPr>
      <w:r w:rsidRPr="00011DF1">
        <w:rPr>
          <w:rFonts w:ascii="Calibri" w:hAnsi="Calibri" w:cs="Calibri"/>
          <w:b/>
          <w:bCs/>
          <w:sz w:val="24"/>
          <w:szCs w:val="24"/>
        </w:rPr>
        <w:t>Claudia Mirla</w:t>
      </w:r>
      <w:r w:rsidR="00B0216F" w:rsidRPr="00011DF1">
        <w:rPr>
          <w:rFonts w:ascii="Calibri" w:hAnsi="Calibri" w:cs="Calibri"/>
          <w:b/>
          <w:bCs/>
          <w:sz w:val="24"/>
          <w:szCs w:val="24"/>
        </w:rPr>
        <w:t xml:space="preserve"> Padilla Cruz</w:t>
      </w:r>
    </w:p>
    <w:p w14:paraId="53F3886A" w14:textId="71AD01A6" w:rsidR="007C4A9D" w:rsidRDefault="005144CF" w:rsidP="00011DF1">
      <w:pPr>
        <w:spacing w:line="276" w:lineRule="auto"/>
        <w:jc w:val="right"/>
        <w:rPr>
          <w:rFonts w:ascii="Times New Roman" w:hAnsi="Times New Roman" w:cs="Times New Roman"/>
          <w:sz w:val="24"/>
          <w:szCs w:val="24"/>
        </w:rPr>
      </w:pPr>
      <w:r w:rsidRPr="001418DB">
        <w:rPr>
          <w:rFonts w:ascii="Times New Roman" w:hAnsi="Times New Roman" w:cs="Times New Roman"/>
          <w:sz w:val="24"/>
          <w:szCs w:val="24"/>
        </w:rPr>
        <w:t>Instituto Politécnico Nacional</w:t>
      </w:r>
      <w:r w:rsidR="00011DF1">
        <w:rPr>
          <w:rFonts w:ascii="Times New Roman" w:hAnsi="Times New Roman" w:cs="Times New Roman"/>
          <w:sz w:val="24"/>
          <w:szCs w:val="24"/>
        </w:rPr>
        <w:t>, México</w:t>
      </w:r>
    </w:p>
    <w:p w14:paraId="47CFD47A" w14:textId="6EBE666D" w:rsidR="00FA0EB3" w:rsidRDefault="0051679F" w:rsidP="00011DF1">
      <w:pPr>
        <w:spacing w:line="276" w:lineRule="auto"/>
        <w:jc w:val="right"/>
        <w:rPr>
          <w:rFonts w:ascii="Times New Roman" w:hAnsi="Times New Roman" w:cs="Times New Roman"/>
          <w:sz w:val="24"/>
          <w:szCs w:val="24"/>
        </w:rPr>
      </w:pPr>
      <w:r w:rsidRPr="00011DF1">
        <w:rPr>
          <w:rFonts w:ascii="Calibri" w:hAnsi="Calibri" w:cs="Calibri"/>
          <w:color w:val="FF0000"/>
          <w:sz w:val="24"/>
          <w:szCs w:val="24"/>
        </w:rPr>
        <w:t>clau.padilla.cruz@gmail.com</w:t>
      </w:r>
    </w:p>
    <w:p w14:paraId="766E8E09" w14:textId="3B47672A" w:rsidR="00DB12AE" w:rsidRPr="001418DB" w:rsidRDefault="00A9252C" w:rsidP="00011DF1">
      <w:pPr>
        <w:spacing w:line="276" w:lineRule="auto"/>
        <w:jc w:val="right"/>
        <w:rPr>
          <w:rFonts w:ascii="Times New Roman" w:hAnsi="Times New Roman" w:cs="Times New Roman"/>
          <w:sz w:val="24"/>
          <w:szCs w:val="24"/>
        </w:rPr>
      </w:pPr>
      <w:r w:rsidRPr="00011DF1">
        <w:rPr>
          <w:rFonts w:ascii="Times New Roman" w:hAnsi="Times New Roman" w:cs="Times New Roman"/>
          <w:sz w:val="24"/>
          <w:szCs w:val="24"/>
        </w:rPr>
        <w:t>https://orcid.org/0009-0009-2406-9292</w:t>
      </w:r>
      <w:r w:rsidR="00FA0EB3" w:rsidRPr="001418DB">
        <w:rPr>
          <w:rFonts w:ascii="Times New Roman" w:hAnsi="Times New Roman" w:cs="Times New Roman"/>
          <w:sz w:val="24"/>
          <w:szCs w:val="24"/>
        </w:rPr>
        <w:t xml:space="preserve"> </w:t>
      </w:r>
    </w:p>
    <w:p w14:paraId="469DEEEF" w14:textId="77777777" w:rsidR="00FA0EB3" w:rsidRDefault="00FA0EB3" w:rsidP="00011DF1">
      <w:pPr>
        <w:spacing w:line="276" w:lineRule="auto"/>
        <w:jc w:val="right"/>
        <w:rPr>
          <w:rFonts w:ascii="Times New Roman" w:hAnsi="Times New Roman" w:cs="Times New Roman"/>
          <w:sz w:val="24"/>
          <w:szCs w:val="24"/>
        </w:rPr>
      </w:pPr>
    </w:p>
    <w:p w14:paraId="679C036B" w14:textId="6296D4AB" w:rsidR="00FA0EB3" w:rsidRPr="00011DF1" w:rsidRDefault="00B0216F" w:rsidP="00011DF1">
      <w:pPr>
        <w:spacing w:line="276" w:lineRule="auto"/>
        <w:jc w:val="right"/>
        <w:rPr>
          <w:rFonts w:ascii="Calibri" w:hAnsi="Calibri" w:cs="Calibri"/>
          <w:b/>
          <w:bCs/>
          <w:sz w:val="24"/>
          <w:szCs w:val="24"/>
        </w:rPr>
      </w:pPr>
      <w:r w:rsidRPr="00011DF1">
        <w:rPr>
          <w:rFonts w:ascii="Calibri" w:hAnsi="Calibri" w:cs="Calibri"/>
          <w:b/>
          <w:bCs/>
          <w:sz w:val="24"/>
          <w:szCs w:val="24"/>
        </w:rPr>
        <w:t xml:space="preserve">Edgar Oliver </w:t>
      </w:r>
      <w:r w:rsidR="00137B41" w:rsidRPr="00011DF1">
        <w:rPr>
          <w:rFonts w:ascii="Calibri" w:hAnsi="Calibri" w:cs="Calibri"/>
          <w:b/>
          <w:bCs/>
          <w:sz w:val="24"/>
          <w:szCs w:val="24"/>
        </w:rPr>
        <w:t>Cardoso</w:t>
      </w:r>
      <w:r w:rsidR="009C31A9" w:rsidRPr="00011DF1">
        <w:rPr>
          <w:rFonts w:ascii="Calibri" w:hAnsi="Calibri" w:cs="Calibri"/>
          <w:b/>
          <w:bCs/>
          <w:sz w:val="24"/>
          <w:szCs w:val="24"/>
        </w:rPr>
        <w:t xml:space="preserve"> </w:t>
      </w:r>
      <w:r w:rsidR="00137B41" w:rsidRPr="00011DF1">
        <w:rPr>
          <w:rFonts w:ascii="Calibri" w:hAnsi="Calibri" w:cs="Calibri"/>
          <w:b/>
          <w:bCs/>
          <w:sz w:val="24"/>
          <w:szCs w:val="24"/>
        </w:rPr>
        <w:t>Espinosa</w:t>
      </w:r>
    </w:p>
    <w:p w14:paraId="482AA10E" w14:textId="69013DF8" w:rsidR="00FA0EB3" w:rsidRDefault="009C31A9" w:rsidP="00011DF1">
      <w:pPr>
        <w:spacing w:line="276" w:lineRule="auto"/>
        <w:jc w:val="right"/>
        <w:rPr>
          <w:rFonts w:ascii="Times New Roman" w:hAnsi="Times New Roman" w:cs="Times New Roman"/>
          <w:sz w:val="24"/>
          <w:szCs w:val="24"/>
        </w:rPr>
      </w:pPr>
      <w:r w:rsidRPr="001418DB">
        <w:rPr>
          <w:rFonts w:ascii="Times New Roman" w:hAnsi="Times New Roman" w:cs="Times New Roman"/>
          <w:sz w:val="24"/>
          <w:szCs w:val="24"/>
        </w:rPr>
        <w:t>Instituto Politécnico Nacional</w:t>
      </w:r>
      <w:r w:rsidR="00011DF1">
        <w:rPr>
          <w:rFonts w:ascii="Times New Roman" w:hAnsi="Times New Roman" w:cs="Times New Roman"/>
          <w:sz w:val="24"/>
          <w:szCs w:val="24"/>
        </w:rPr>
        <w:t>, México</w:t>
      </w:r>
    </w:p>
    <w:p w14:paraId="2FE9693F" w14:textId="5E228E6A" w:rsidR="00FA0EB3" w:rsidRDefault="005144CF" w:rsidP="00011DF1">
      <w:pPr>
        <w:spacing w:line="276" w:lineRule="auto"/>
        <w:jc w:val="right"/>
        <w:rPr>
          <w:rFonts w:ascii="Times New Roman" w:hAnsi="Times New Roman" w:cs="Times New Roman"/>
          <w:sz w:val="24"/>
          <w:szCs w:val="24"/>
        </w:rPr>
      </w:pPr>
      <w:r w:rsidRPr="00011DF1">
        <w:rPr>
          <w:rFonts w:ascii="Calibri" w:hAnsi="Calibri" w:cs="Calibri"/>
          <w:color w:val="FF0000"/>
          <w:sz w:val="24"/>
          <w:szCs w:val="24"/>
        </w:rPr>
        <w:t>eoce@hotmail.com</w:t>
      </w:r>
    </w:p>
    <w:p w14:paraId="25B422CB" w14:textId="62C08AB6" w:rsidR="00137B41" w:rsidRPr="001418DB" w:rsidRDefault="00FA0EB3" w:rsidP="00011DF1">
      <w:pPr>
        <w:spacing w:line="276" w:lineRule="auto"/>
        <w:jc w:val="right"/>
        <w:rPr>
          <w:rFonts w:ascii="Times New Roman" w:hAnsi="Times New Roman" w:cs="Times New Roman"/>
          <w:sz w:val="24"/>
          <w:szCs w:val="24"/>
        </w:rPr>
      </w:pPr>
      <w:r w:rsidRPr="00011DF1">
        <w:rPr>
          <w:rFonts w:ascii="Times New Roman" w:hAnsi="Times New Roman" w:cs="Times New Roman"/>
          <w:sz w:val="24"/>
          <w:szCs w:val="24"/>
        </w:rPr>
        <w:t>https://orcid.org/0000-0001-7588-9439</w:t>
      </w:r>
      <w:r w:rsidR="00137B41" w:rsidRPr="001418DB">
        <w:rPr>
          <w:rFonts w:ascii="Times New Roman" w:hAnsi="Times New Roman" w:cs="Times New Roman"/>
          <w:sz w:val="24"/>
          <w:szCs w:val="24"/>
        </w:rPr>
        <w:t xml:space="preserve"> </w:t>
      </w:r>
    </w:p>
    <w:p w14:paraId="615C15FA" w14:textId="77777777" w:rsidR="00EF7F7A" w:rsidRPr="001418DB" w:rsidRDefault="00EF7F7A" w:rsidP="001418DB">
      <w:pPr>
        <w:spacing w:line="360" w:lineRule="auto"/>
        <w:rPr>
          <w:rFonts w:ascii="Times New Roman" w:hAnsi="Times New Roman" w:cs="Times New Roman"/>
          <w:b/>
          <w:bCs/>
          <w:sz w:val="24"/>
          <w:szCs w:val="24"/>
        </w:rPr>
      </w:pPr>
    </w:p>
    <w:p w14:paraId="0F9CC784" w14:textId="67E0F14D" w:rsidR="001E6E5E" w:rsidRPr="00011DF1" w:rsidRDefault="001E6E5E" w:rsidP="001418DB">
      <w:pPr>
        <w:spacing w:line="360" w:lineRule="auto"/>
        <w:rPr>
          <w:rFonts w:ascii="Calibri" w:hAnsi="Calibri" w:cs="Calibri"/>
          <w:b/>
          <w:bCs/>
          <w:sz w:val="28"/>
          <w:szCs w:val="28"/>
        </w:rPr>
      </w:pPr>
      <w:r w:rsidRPr="00011DF1">
        <w:rPr>
          <w:rFonts w:ascii="Calibri" w:hAnsi="Calibri" w:cs="Calibri"/>
          <w:b/>
          <w:bCs/>
          <w:sz w:val="28"/>
          <w:szCs w:val="28"/>
        </w:rPr>
        <w:t>Resumen</w:t>
      </w:r>
    </w:p>
    <w:p w14:paraId="6B6FC097" w14:textId="0A48E075" w:rsidR="00ED4089" w:rsidRPr="00011DF1" w:rsidRDefault="00525EA6" w:rsidP="00011DF1">
      <w:pPr>
        <w:spacing w:line="360" w:lineRule="auto"/>
        <w:jc w:val="both"/>
        <w:rPr>
          <w:rFonts w:ascii="Times New Roman" w:hAnsi="Times New Roman" w:cs="Times New Roman"/>
          <w:sz w:val="24"/>
          <w:szCs w:val="24"/>
        </w:rPr>
      </w:pPr>
      <w:r w:rsidRPr="001418DB">
        <w:rPr>
          <w:rFonts w:ascii="Times New Roman" w:hAnsi="Times New Roman" w:cs="Times New Roman"/>
          <w:sz w:val="24"/>
          <w:szCs w:val="24"/>
        </w:rPr>
        <w:t>La implementación de</w:t>
      </w:r>
      <w:r w:rsidR="00B10A3E" w:rsidRPr="001418DB">
        <w:rPr>
          <w:rFonts w:ascii="Times New Roman" w:hAnsi="Times New Roman" w:cs="Times New Roman"/>
          <w:sz w:val="24"/>
          <w:szCs w:val="24"/>
        </w:rPr>
        <w:t>l control interno en las instituciones públicas de América Latina</w:t>
      </w:r>
      <w:r w:rsidR="0047364B" w:rsidRPr="001418DB">
        <w:rPr>
          <w:rFonts w:ascii="Times New Roman" w:hAnsi="Times New Roman" w:cs="Times New Roman"/>
          <w:sz w:val="24"/>
          <w:szCs w:val="24"/>
        </w:rPr>
        <w:t xml:space="preserve">, específicamente en Bolivia, </w:t>
      </w:r>
      <w:r w:rsidR="00D4093F" w:rsidRPr="001418DB">
        <w:rPr>
          <w:rFonts w:ascii="Times New Roman" w:hAnsi="Times New Roman" w:cs="Times New Roman"/>
          <w:sz w:val="24"/>
          <w:szCs w:val="24"/>
        </w:rPr>
        <w:t xml:space="preserve">Brasil, </w:t>
      </w:r>
      <w:r w:rsidR="0047364B" w:rsidRPr="001418DB">
        <w:rPr>
          <w:rFonts w:ascii="Times New Roman" w:hAnsi="Times New Roman" w:cs="Times New Roman"/>
          <w:sz w:val="24"/>
          <w:szCs w:val="24"/>
        </w:rPr>
        <w:t xml:space="preserve">Chile, </w:t>
      </w:r>
      <w:r w:rsidR="00D305F8" w:rsidRPr="001418DB">
        <w:rPr>
          <w:rFonts w:ascii="Times New Roman" w:hAnsi="Times New Roman" w:cs="Times New Roman"/>
          <w:sz w:val="24"/>
          <w:szCs w:val="24"/>
        </w:rPr>
        <w:t xml:space="preserve">Colombia, </w:t>
      </w:r>
      <w:r w:rsidR="0047364B" w:rsidRPr="001418DB">
        <w:rPr>
          <w:rFonts w:ascii="Times New Roman" w:hAnsi="Times New Roman" w:cs="Times New Roman"/>
          <w:sz w:val="24"/>
          <w:szCs w:val="24"/>
        </w:rPr>
        <w:t xml:space="preserve">Costa Rica, México, </w:t>
      </w:r>
      <w:r w:rsidR="00D64019" w:rsidRPr="001418DB">
        <w:rPr>
          <w:rFonts w:ascii="Times New Roman" w:hAnsi="Times New Roman" w:cs="Times New Roman"/>
          <w:sz w:val="24"/>
          <w:szCs w:val="24"/>
        </w:rPr>
        <w:t xml:space="preserve">Nicaragua, </w:t>
      </w:r>
      <w:r w:rsidR="0047364B" w:rsidRPr="001418DB">
        <w:rPr>
          <w:rFonts w:ascii="Times New Roman" w:hAnsi="Times New Roman" w:cs="Times New Roman"/>
          <w:sz w:val="24"/>
          <w:szCs w:val="24"/>
        </w:rPr>
        <w:t>Uruguay y Venezuela</w:t>
      </w:r>
      <w:r w:rsidR="00945E5B" w:rsidRPr="001418DB">
        <w:rPr>
          <w:rFonts w:ascii="Times New Roman" w:hAnsi="Times New Roman" w:cs="Times New Roman"/>
          <w:sz w:val="24"/>
          <w:szCs w:val="24"/>
        </w:rPr>
        <w:t xml:space="preserve">, </w:t>
      </w:r>
      <w:r w:rsidR="00E06ADB" w:rsidRPr="001418DB">
        <w:rPr>
          <w:rFonts w:ascii="Times New Roman" w:hAnsi="Times New Roman" w:cs="Times New Roman"/>
          <w:sz w:val="24"/>
          <w:szCs w:val="24"/>
        </w:rPr>
        <w:t xml:space="preserve">no ha </w:t>
      </w:r>
      <w:r w:rsidR="00F20A2C">
        <w:rPr>
          <w:rFonts w:ascii="Times New Roman" w:hAnsi="Times New Roman" w:cs="Times New Roman"/>
          <w:sz w:val="24"/>
          <w:szCs w:val="24"/>
        </w:rPr>
        <w:t>tenido un impacto significativo en</w:t>
      </w:r>
      <w:r w:rsidR="00E06ADB" w:rsidRPr="001418DB">
        <w:rPr>
          <w:rFonts w:ascii="Times New Roman" w:hAnsi="Times New Roman" w:cs="Times New Roman"/>
          <w:sz w:val="24"/>
          <w:szCs w:val="24"/>
        </w:rPr>
        <w:t xml:space="preserve"> el índice de percepción de la corrupción emitido por Transparencia Internacional en el per</w:t>
      </w:r>
      <w:r w:rsidR="00C34BB9">
        <w:rPr>
          <w:rFonts w:ascii="Times New Roman" w:hAnsi="Times New Roman" w:cs="Times New Roman"/>
          <w:sz w:val="24"/>
          <w:szCs w:val="24"/>
        </w:rPr>
        <w:t>í</w:t>
      </w:r>
      <w:r w:rsidR="00E06ADB" w:rsidRPr="001418DB">
        <w:rPr>
          <w:rFonts w:ascii="Times New Roman" w:hAnsi="Times New Roman" w:cs="Times New Roman"/>
          <w:sz w:val="24"/>
          <w:szCs w:val="24"/>
        </w:rPr>
        <w:t>odo 2018</w:t>
      </w:r>
      <w:r w:rsidR="00552DDF">
        <w:rPr>
          <w:rFonts w:ascii="Times New Roman" w:hAnsi="Times New Roman" w:cs="Times New Roman"/>
          <w:sz w:val="24"/>
          <w:szCs w:val="24"/>
        </w:rPr>
        <w:t>-</w:t>
      </w:r>
      <w:r w:rsidR="00E06ADB" w:rsidRPr="001418DB">
        <w:rPr>
          <w:rFonts w:ascii="Times New Roman" w:hAnsi="Times New Roman" w:cs="Times New Roman"/>
          <w:sz w:val="24"/>
          <w:szCs w:val="24"/>
        </w:rPr>
        <w:t>2023.</w:t>
      </w:r>
      <w:r w:rsidR="00EE3EEF" w:rsidRPr="001418DB">
        <w:rPr>
          <w:rFonts w:ascii="Times New Roman" w:hAnsi="Times New Roman" w:cs="Times New Roman"/>
          <w:sz w:val="24"/>
          <w:szCs w:val="24"/>
        </w:rPr>
        <w:t xml:space="preserve"> </w:t>
      </w:r>
      <w:r w:rsidR="00C86BC9" w:rsidRPr="001418DB">
        <w:rPr>
          <w:rFonts w:ascii="Times New Roman" w:hAnsi="Times New Roman" w:cs="Times New Roman"/>
          <w:sz w:val="24"/>
          <w:szCs w:val="24"/>
        </w:rPr>
        <w:t xml:space="preserve">Se realizó </w:t>
      </w:r>
      <w:r w:rsidR="00D01DD7" w:rsidRPr="001418DB">
        <w:rPr>
          <w:rFonts w:ascii="Times New Roman" w:hAnsi="Times New Roman" w:cs="Times New Roman"/>
          <w:sz w:val="24"/>
          <w:szCs w:val="24"/>
        </w:rPr>
        <w:t xml:space="preserve">un estudio del estado del </w:t>
      </w:r>
      <w:r w:rsidR="00F20A2C">
        <w:rPr>
          <w:rFonts w:ascii="Times New Roman" w:hAnsi="Times New Roman" w:cs="Times New Roman"/>
          <w:sz w:val="24"/>
          <w:szCs w:val="24"/>
        </w:rPr>
        <w:t>conocimiento</w:t>
      </w:r>
      <w:r w:rsidR="00D01DD7" w:rsidRPr="001418DB">
        <w:rPr>
          <w:rFonts w:ascii="Times New Roman" w:hAnsi="Times New Roman" w:cs="Times New Roman"/>
          <w:sz w:val="24"/>
          <w:szCs w:val="24"/>
        </w:rPr>
        <w:t xml:space="preserve">, encontrando </w:t>
      </w:r>
      <w:r w:rsidR="00EB236E" w:rsidRPr="001418DB">
        <w:rPr>
          <w:rFonts w:ascii="Times New Roman" w:hAnsi="Times New Roman" w:cs="Times New Roman"/>
          <w:sz w:val="24"/>
          <w:szCs w:val="24"/>
        </w:rPr>
        <w:t>que la legislación de los países estudiados de</w:t>
      </w:r>
      <w:r w:rsidR="00813499" w:rsidRPr="001418DB">
        <w:rPr>
          <w:rFonts w:ascii="Times New Roman" w:hAnsi="Times New Roman" w:cs="Times New Roman"/>
          <w:sz w:val="24"/>
          <w:szCs w:val="24"/>
        </w:rPr>
        <w:t xml:space="preserve">termina </w:t>
      </w:r>
      <w:r w:rsidR="00F20A2C">
        <w:rPr>
          <w:rFonts w:ascii="Times New Roman" w:hAnsi="Times New Roman" w:cs="Times New Roman"/>
          <w:sz w:val="24"/>
          <w:szCs w:val="24"/>
        </w:rPr>
        <w:t>que</w:t>
      </w:r>
      <w:r w:rsidR="00813499" w:rsidRPr="001418DB">
        <w:rPr>
          <w:rFonts w:ascii="Times New Roman" w:hAnsi="Times New Roman" w:cs="Times New Roman"/>
          <w:sz w:val="24"/>
          <w:szCs w:val="24"/>
        </w:rPr>
        <w:t xml:space="preserve"> las áreas de contraloría </w:t>
      </w:r>
      <w:r w:rsidR="00F20A2C">
        <w:rPr>
          <w:rFonts w:ascii="Times New Roman" w:hAnsi="Times New Roman" w:cs="Times New Roman"/>
          <w:sz w:val="24"/>
          <w:szCs w:val="24"/>
        </w:rPr>
        <w:t>sean</w:t>
      </w:r>
      <w:r w:rsidR="00813499" w:rsidRPr="001418DB">
        <w:rPr>
          <w:rFonts w:ascii="Times New Roman" w:hAnsi="Times New Roman" w:cs="Times New Roman"/>
          <w:sz w:val="24"/>
          <w:szCs w:val="24"/>
        </w:rPr>
        <w:t xml:space="preserve"> responsables del control interno</w:t>
      </w:r>
      <w:r w:rsidR="00F20A2C">
        <w:rPr>
          <w:rFonts w:ascii="Times New Roman" w:hAnsi="Times New Roman" w:cs="Times New Roman"/>
          <w:sz w:val="24"/>
          <w:szCs w:val="24"/>
        </w:rPr>
        <w:t>. A</w:t>
      </w:r>
      <w:r w:rsidR="00813499" w:rsidRPr="001418DB">
        <w:rPr>
          <w:rFonts w:ascii="Times New Roman" w:hAnsi="Times New Roman" w:cs="Times New Roman"/>
          <w:sz w:val="24"/>
          <w:szCs w:val="24"/>
        </w:rPr>
        <w:t xml:space="preserve">simismo, </w:t>
      </w:r>
      <w:r w:rsidR="006C36F2" w:rsidRPr="001418DB">
        <w:rPr>
          <w:rFonts w:ascii="Times New Roman" w:hAnsi="Times New Roman" w:cs="Times New Roman"/>
          <w:sz w:val="24"/>
          <w:szCs w:val="24"/>
        </w:rPr>
        <w:t xml:space="preserve">el modelo de control utilizado en </w:t>
      </w:r>
      <w:r w:rsidR="00F20A2C">
        <w:rPr>
          <w:rFonts w:ascii="Times New Roman" w:hAnsi="Times New Roman" w:cs="Times New Roman"/>
          <w:sz w:val="24"/>
          <w:szCs w:val="24"/>
        </w:rPr>
        <w:t>todos estos</w:t>
      </w:r>
      <w:r w:rsidR="006C36F2" w:rsidRPr="001418DB">
        <w:rPr>
          <w:rFonts w:ascii="Times New Roman" w:hAnsi="Times New Roman" w:cs="Times New Roman"/>
          <w:sz w:val="24"/>
          <w:szCs w:val="24"/>
        </w:rPr>
        <w:t xml:space="preserve"> países es el propuesto por el </w:t>
      </w:r>
      <w:proofErr w:type="spellStart"/>
      <w:r w:rsidR="006C36F2" w:rsidRPr="001418DB">
        <w:rPr>
          <w:rFonts w:ascii="Times New Roman" w:hAnsi="Times New Roman" w:cs="Times New Roman"/>
          <w:sz w:val="24"/>
          <w:szCs w:val="24"/>
        </w:rPr>
        <w:t>Committee</w:t>
      </w:r>
      <w:proofErr w:type="spellEnd"/>
      <w:r w:rsidR="006C36F2" w:rsidRPr="001418DB">
        <w:rPr>
          <w:rFonts w:ascii="Times New Roman" w:hAnsi="Times New Roman" w:cs="Times New Roman"/>
          <w:sz w:val="24"/>
          <w:szCs w:val="24"/>
        </w:rPr>
        <w:t xml:space="preserve"> </w:t>
      </w:r>
      <w:proofErr w:type="spellStart"/>
      <w:r w:rsidR="006C36F2" w:rsidRPr="001418DB">
        <w:rPr>
          <w:rFonts w:ascii="Times New Roman" w:hAnsi="Times New Roman" w:cs="Times New Roman"/>
          <w:sz w:val="24"/>
          <w:szCs w:val="24"/>
        </w:rPr>
        <w:t>of</w:t>
      </w:r>
      <w:proofErr w:type="spellEnd"/>
      <w:r w:rsidR="006C36F2" w:rsidRPr="001418DB">
        <w:rPr>
          <w:rFonts w:ascii="Times New Roman" w:hAnsi="Times New Roman" w:cs="Times New Roman"/>
          <w:sz w:val="24"/>
          <w:szCs w:val="24"/>
        </w:rPr>
        <w:t xml:space="preserve"> </w:t>
      </w:r>
      <w:proofErr w:type="spellStart"/>
      <w:r w:rsidR="006C36F2" w:rsidRPr="001418DB">
        <w:rPr>
          <w:rFonts w:ascii="Times New Roman" w:hAnsi="Times New Roman" w:cs="Times New Roman"/>
          <w:sz w:val="24"/>
          <w:szCs w:val="24"/>
        </w:rPr>
        <w:t>Sponsoring</w:t>
      </w:r>
      <w:proofErr w:type="spellEnd"/>
      <w:r w:rsidR="006C36F2" w:rsidRPr="001418DB">
        <w:rPr>
          <w:rFonts w:ascii="Times New Roman" w:hAnsi="Times New Roman" w:cs="Times New Roman"/>
          <w:sz w:val="24"/>
          <w:szCs w:val="24"/>
        </w:rPr>
        <w:t xml:space="preserve"> </w:t>
      </w:r>
      <w:proofErr w:type="spellStart"/>
      <w:r w:rsidR="006C36F2" w:rsidRPr="001418DB">
        <w:rPr>
          <w:rFonts w:ascii="Times New Roman" w:hAnsi="Times New Roman" w:cs="Times New Roman"/>
          <w:sz w:val="24"/>
          <w:szCs w:val="24"/>
        </w:rPr>
        <w:t>Organizations</w:t>
      </w:r>
      <w:proofErr w:type="spellEnd"/>
      <w:r w:rsidR="006C36F2" w:rsidRPr="001418DB">
        <w:rPr>
          <w:rFonts w:ascii="Times New Roman" w:hAnsi="Times New Roman" w:cs="Times New Roman"/>
          <w:sz w:val="24"/>
          <w:szCs w:val="24"/>
        </w:rPr>
        <w:t xml:space="preserve"> </w:t>
      </w:r>
      <w:proofErr w:type="spellStart"/>
      <w:r w:rsidR="006C36F2" w:rsidRPr="001418DB">
        <w:rPr>
          <w:rFonts w:ascii="Times New Roman" w:hAnsi="Times New Roman" w:cs="Times New Roman"/>
          <w:sz w:val="24"/>
          <w:szCs w:val="24"/>
        </w:rPr>
        <w:t>of</w:t>
      </w:r>
      <w:proofErr w:type="spellEnd"/>
      <w:r w:rsidR="006C36F2" w:rsidRPr="001418DB">
        <w:rPr>
          <w:rFonts w:ascii="Times New Roman" w:hAnsi="Times New Roman" w:cs="Times New Roman"/>
          <w:sz w:val="24"/>
          <w:szCs w:val="24"/>
        </w:rPr>
        <w:t xml:space="preserve"> </w:t>
      </w:r>
      <w:proofErr w:type="spellStart"/>
      <w:r w:rsidR="006C36F2" w:rsidRPr="001418DB">
        <w:rPr>
          <w:rFonts w:ascii="Times New Roman" w:hAnsi="Times New Roman" w:cs="Times New Roman"/>
          <w:sz w:val="24"/>
          <w:szCs w:val="24"/>
        </w:rPr>
        <w:t>the</w:t>
      </w:r>
      <w:proofErr w:type="spellEnd"/>
      <w:r w:rsidR="006C36F2" w:rsidRPr="001418DB">
        <w:rPr>
          <w:rFonts w:ascii="Times New Roman" w:hAnsi="Times New Roman" w:cs="Times New Roman"/>
          <w:sz w:val="24"/>
          <w:szCs w:val="24"/>
        </w:rPr>
        <w:t xml:space="preserve"> </w:t>
      </w:r>
      <w:proofErr w:type="spellStart"/>
      <w:r w:rsidR="006C36F2" w:rsidRPr="001418DB">
        <w:rPr>
          <w:rFonts w:ascii="Times New Roman" w:hAnsi="Times New Roman" w:cs="Times New Roman"/>
          <w:sz w:val="24"/>
          <w:szCs w:val="24"/>
        </w:rPr>
        <w:t>Treadway</w:t>
      </w:r>
      <w:proofErr w:type="spellEnd"/>
      <w:r w:rsidR="006C36F2" w:rsidRPr="001418DB">
        <w:rPr>
          <w:rFonts w:ascii="Times New Roman" w:hAnsi="Times New Roman" w:cs="Times New Roman"/>
          <w:sz w:val="24"/>
          <w:szCs w:val="24"/>
        </w:rPr>
        <w:t xml:space="preserve"> </w:t>
      </w:r>
      <w:proofErr w:type="spellStart"/>
      <w:r w:rsidR="006C36F2" w:rsidRPr="001418DB">
        <w:rPr>
          <w:rFonts w:ascii="Times New Roman" w:hAnsi="Times New Roman" w:cs="Times New Roman"/>
          <w:sz w:val="24"/>
          <w:szCs w:val="24"/>
        </w:rPr>
        <w:t>Commission</w:t>
      </w:r>
      <w:proofErr w:type="spellEnd"/>
      <w:r w:rsidR="006C36F2" w:rsidRPr="001418DB">
        <w:rPr>
          <w:rFonts w:ascii="Times New Roman" w:hAnsi="Times New Roman" w:cs="Times New Roman"/>
          <w:sz w:val="24"/>
          <w:szCs w:val="24"/>
        </w:rPr>
        <w:t xml:space="preserve"> (COSO)</w:t>
      </w:r>
      <w:r w:rsidR="00734E65" w:rsidRPr="001418DB">
        <w:rPr>
          <w:rFonts w:ascii="Times New Roman" w:hAnsi="Times New Roman" w:cs="Times New Roman"/>
          <w:sz w:val="24"/>
          <w:szCs w:val="24"/>
        </w:rPr>
        <w:t>.</w:t>
      </w:r>
      <w:r w:rsidR="00EE3EEF" w:rsidRPr="001418DB">
        <w:rPr>
          <w:rFonts w:ascii="Times New Roman" w:hAnsi="Times New Roman" w:cs="Times New Roman"/>
          <w:sz w:val="24"/>
          <w:szCs w:val="24"/>
        </w:rPr>
        <w:t xml:space="preserve"> </w:t>
      </w:r>
      <w:r w:rsidR="006314AA" w:rsidRPr="001418DB">
        <w:rPr>
          <w:rFonts w:ascii="Times New Roman" w:hAnsi="Times New Roman" w:cs="Times New Roman"/>
          <w:sz w:val="24"/>
          <w:szCs w:val="24"/>
        </w:rPr>
        <w:t xml:space="preserve">El propósito de la investigación </w:t>
      </w:r>
      <w:r w:rsidR="00277DD1" w:rsidRPr="001418DB">
        <w:rPr>
          <w:rFonts w:ascii="Times New Roman" w:hAnsi="Times New Roman" w:cs="Times New Roman"/>
          <w:sz w:val="24"/>
          <w:szCs w:val="24"/>
        </w:rPr>
        <w:t>fue</w:t>
      </w:r>
      <w:r w:rsidR="006314AA" w:rsidRPr="001418DB">
        <w:rPr>
          <w:rFonts w:ascii="Times New Roman" w:hAnsi="Times New Roman" w:cs="Times New Roman"/>
          <w:sz w:val="24"/>
          <w:szCs w:val="24"/>
        </w:rPr>
        <w:t xml:space="preserve"> </w:t>
      </w:r>
      <w:r w:rsidR="009A4A4E" w:rsidRPr="001418DB">
        <w:rPr>
          <w:rFonts w:ascii="Times New Roman" w:hAnsi="Times New Roman" w:cs="Times New Roman"/>
          <w:sz w:val="24"/>
          <w:szCs w:val="24"/>
        </w:rPr>
        <w:t xml:space="preserve">describir y </w:t>
      </w:r>
      <w:r w:rsidR="00694F23">
        <w:rPr>
          <w:rFonts w:ascii="Times New Roman" w:hAnsi="Times New Roman" w:cs="Times New Roman"/>
          <w:sz w:val="24"/>
          <w:szCs w:val="24"/>
        </w:rPr>
        <w:t>analiz</w:t>
      </w:r>
      <w:r w:rsidR="006314AA" w:rsidRPr="001418DB">
        <w:rPr>
          <w:rFonts w:ascii="Times New Roman" w:hAnsi="Times New Roman" w:cs="Times New Roman"/>
          <w:sz w:val="24"/>
          <w:szCs w:val="24"/>
        </w:rPr>
        <w:t xml:space="preserve">ar </w:t>
      </w:r>
      <w:r w:rsidR="00694F23">
        <w:rPr>
          <w:rFonts w:ascii="Times New Roman" w:hAnsi="Times New Roman" w:cs="Times New Roman"/>
          <w:sz w:val="24"/>
          <w:szCs w:val="24"/>
        </w:rPr>
        <w:t>los</w:t>
      </w:r>
      <w:r w:rsidR="00303D9B" w:rsidRPr="001418DB">
        <w:rPr>
          <w:rFonts w:ascii="Times New Roman" w:hAnsi="Times New Roman" w:cs="Times New Roman"/>
          <w:sz w:val="24"/>
          <w:szCs w:val="24"/>
        </w:rPr>
        <w:t xml:space="preserve"> modelos de</w:t>
      </w:r>
      <w:r w:rsidR="006314AA" w:rsidRPr="001418DB">
        <w:rPr>
          <w:rFonts w:ascii="Times New Roman" w:hAnsi="Times New Roman" w:cs="Times New Roman"/>
          <w:sz w:val="24"/>
          <w:szCs w:val="24"/>
        </w:rPr>
        <w:t xml:space="preserve"> control interno</w:t>
      </w:r>
      <w:r w:rsidR="00303D9B" w:rsidRPr="001418DB">
        <w:rPr>
          <w:rFonts w:ascii="Times New Roman" w:hAnsi="Times New Roman" w:cs="Times New Roman"/>
          <w:sz w:val="24"/>
          <w:szCs w:val="24"/>
        </w:rPr>
        <w:t xml:space="preserve"> utilizados en las instituciones públicas de los países de América Latina estudiados</w:t>
      </w:r>
      <w:r w:rsidR="00340FB8" w:rsidRPr="001418DB">
        <w:rPr>
          <w:rFonts w:ascii="Times New Roman" w:hAnsi="Times New Roman" w:cs="Times New Roman"/>
          <w:sz w:val="24"/>
          <w:szCs w:val="24"/>
        </w:rPr>
        <w:t xml:space="preserve"> y </w:t>
      </w:r>
      <w:r w:rsidR="00694F23">
        <w:rPr>
          <w:rFonts w:ascii="Times New Roman" w:hAnsi="Times New Roman" w:cs="Times New Roman"/>
          <w:sz w:val="24"/>
          <w:szCs w:val="24"/>
        </w:rPr>
        <w:t>su</w:t>
      </w:r>
      <w:r w:rsidR="001C1E54" w:rsidRPr="001418DB">
        <w:rPr>
          <w:rFonts w:ascii="Times New Roman" w:hAnsi="Times New Roman" w:cs="Times New Roman"/>
          <w:sz w:val="24"/>
          <w:szCs w:val="24"/>
        </w:rPr>
        <w:t xml:space="preserve"> </w:t>
      </w:r>
      <w:r w:rsidR="00AC45C8" w:rsidRPr="001418DB">
        <w:rPr>
          <w:rFonts w:ascii="Times New Roman" w:hAnsi="Times New Roman" w:cs="Times New Roman"/>
          <w:sz w:val="24"/>
          <w:szCs w:val="24"/>
        </w:rPr>
        <w:t xml:space="preserve">posible relación </w:t>
      </w:r>
      <w:r w:rsidR="009B213E" w:rsidRPr="001418DB">
        <w:rPr>
          <w:rFonts w:ascii="Times New Roman" w:hAnsi="Times New Roman" w:cs="Times New Roman"/>
          <w:sz w:val="24"/>
          <w:szCs w:val="24"/>
        </w:rPr>
        <w:t>con el índice de percepción de la corrupción.</w:t>
      </w:r>
      <w:r w:rsidR="00EE3EEF" w:rsidRPr="001418DB">
        <w:rPr>
          <w:rFonts w:ascii="Times New Roman" w:hAnsi="Times New Roman" w:cs="Times New Roman"/>
          <w:sz w:val="24"/>
          <w:szCs w:val="24"/>
        </w:rPr>
        <w:t xml:space="preserve"> </w:t>
      </w:r>
      <w:r w:rsidR="00317BBF" w:rsidRPr="001418DB">
        <w:rPr>
          <w:rFonts w:ascii="Times New Roman" w:hAnsi="Times New Roman" w:cs="Times New Roman"/>
          <w:sz w:val="24"/>
          <w:szCs w:val="24"/>
        </w:rPr>
        <w:t xml:space="preserve">Para el desarrollo de la investigación, </w:t>
      </w:r>
      <w:r w:rsidR="0052407E" w:rsidRPr="001418DB">
        <w:rPr>
          <w:rFonts w:ascii="Times New Roman" w:hAnsi="Times New Roman" w:cs="Times New Roman"/>
          <w:sz w:val="24"/>
          <w:szCs w:val="24"/>
        </w:rPr>
        <w:t>se obtuvo una muestra</w:t>
      </w:r>
      <w:r w:rsidR="00C36E26" w:rsidRPr="001418DB">
        <w:rPr>
          <w:rFonts w:ascii="Times New Roman" w:hAnsi="Times New Roman" w:cs="Times New Roman"/>
          <w:sz w:val="24"/>
          <w:szCs w:val="24"/>
        </w:rPr>
        <w:t xml:space="preserve"> </w:t>
      </w:r>
      <w:r w:rsidR="00B77A95" w:rsidRPr="001418DB">
        <w:rPr>
          <w:rFonts w:ascii="Times New Roman" w:hAnsi="Times New Roman" w:cs="Times New Roman"/>
          <w:sz w:val="24"/>
          <w:szCs w:val="24"/>
        </w:rPr>
        <w:t>con</w:t>
      </w:r>
      <w:r w:rsidR="00C36E26" w:rsidRPr="001418DB">
        <w:rPr>
          <w:rFonts w:ascii="Times New Roman" w:hAnsi="Times New Roman" w:cs="Times New Roman"/>
          <w:sz w:val="24"/>
          <w:szCs w:val="24"/>
        </w:rPr>
        <w:t xml:space="preserve"> el software STATS</w:t>
      </w:r>
      <w:r w:rsidR="00E3726C" w:rsidRPr="001418DB">
        <w:rPr>
          <w:rFonts w:ascii="Times New Roman" w:hAnsi="Times New Roman" w:cs="Times New Roman"/>
          <w:sz w:val="24"/>
          <w:szCs w:val="24"/>
        </w:rPr>
        <w:t xml:space="preserve"> 2.0, </w:t>
      </w:r>
      <w:r w:rsidR="00161474" w:rsidRPr="001418DB">
        <w:rPr>
          <w:rFonts w:ascii="Times New Roman" w:hAnsi="Times New Roman" w:cs="Times New Roman"/>
          <w:sz w:val="24"/>
          <w:szCs w:val="24"/>
        </w:rPr>
        <w:t xml:space="preserve">con un 10% de </w:t>
      </w:r>
      <w:r w:rsidR="00F20A2C">
        <w:rPr>
          <w:rFonts w:ascii="Times New Roman" w:hAnsi="Times New Roman" w:cs="Times New Roman"/>
          <w:sz w:val="24"/>
          <w:szCs w:val="24"/>
        </w:rPr>
        <w:t>margen</w:t>
      </w:r>
      <w:r w:rsidR="00161474" w:rsidRPr="001418DB">
        <w:rPr>
          <w:rFonts w:ascii="Times New Roman" w:hAnsi="Times New Roman" w:cs="Times New Roman"/>
          <w:sz w:val="24"/>
          <w:szCs w:val="24"/>
        </w:rPr>
        <w:t xml:space="preserve"> de error y </w:t>
      </w:r>
      <w:r w:rsidR="00F20A2C">
        <w:rPr>
          <w:rFonts w:ascii="Times New Roman" w:hAnsi="Times New Roman" w:cs="Times New Roman"/>
          <w:sz w:val="24"/>
          <w:szCs w:val="24"/>
        </w:rPr>
        <w:t xml:space="preserve">un </w:t>
      </w:r>
      <w:r w:rsidR="00161474" w:rsidRPr="001418DB">
        <w:rPr>
          <w:rFonts w:ascii="Times New Roman" w:hAnsi="Times New Roman" w:cs="Times New Roman"/>
          <w:sz w:val="24"/>
          <w:szCs w:val="24"/>
        </w:rPr>
        <w:t xml:space="preserve">95% de nivel de </w:t>
      </w:r>
      <w:r w:rsidR="00161474" w:rsidRPr="001418DB">
        <w:rPr>
          <w:rFonts w:ascii="Times New Roman" w:hAnsi="Times New Roman" w:cs="Times New Roman"/>
          <w:sz w:val="24"/>
          <w:szCs w:val="24"/>
        </w:rPr>
        <w:lastRenderedPageBreak/>
        <w:t>confianza</w:t>
      </w:r>
      <w:r w:rsidR="00F20A2C">
        <w:rPr>
          <w:rFonts w:ascii="Times New Roman" w:hAnsi="Times New Roman" w:cs="Times New Roman"/>
          <w:sz w:val="24"/>
          <w:szCs w:val="24"/>
        </w:rPr>
        <w:t>. D</w:t>
      </w:r>
      <w:r w:rsidR="00161474" w:rsidRPr="001418DB">
        <w:rPr>
          <w:rFonts w:ascii="Times New Roman" w:hAnsi="Times New Roman" w:cs="Times New Roman"/>
          <w:sz w:val="24"/>
          <w:szCs w:val="24"/>
        </w:rPr>
        <w:t xml:space="preserve">e los </w:t>
      </w:r>
      <w:r w:rsidR="00552DDF">
        <w:rPr>
          <w:rFonts w:ascii="Times New Roman" w:hAnsi="Times New Roman" w:cs="Times New Roman"/>
          <w:sz w:val="24"/>
          <w:szCs w:val="24"/>
        </w:rPr>
        <w:t>diecinueve</w:t>
      </w:r>
      <w:r w:rsidR="00161474" w:rsidRPr="001418DB">
        <w:rPr>
          <w:rFonts w:ascii="Times New Roman" w:hAnsi="Times New Roman" w:cs="Times New Roman"/>
          <w:sz w:val="24"/>
          <w:szCs w:val="24"/>
        </w:rPr>
        <w:t xml:space="preserve"> países de América Latina,</w:t>
      </w:r>
      <w:r w:rsidR="00A611C9" w:rsidRPr="001418DB">
        <w:rPr>
          <w:rFonts w:ascii="Times New Roman" w:hAnsi="Times New Roman" w:cs="Times New Roman"/>
          <w:sz w:val="24"/>
          <w:szCs w:val="24"/>
        </w:rPr>
        <w:t xml:space="preserve"> se </w:t>
      </w:r>
      <w:r w:rsidR="00F56E5D" w:rsidRPr="001418DB">
        <w:rPr>
          <w:rFonts w:ascii="Times New Roman" w:hAnsi="Times New Roman" w:cs="Times New Roman"/>
          <w:sz w:val="24"/>
          <w:szCs w:val="24"/>
        </w:rPr>
        <w:t>seleccionaron</w:t>
      </w:r>
      <w:r w:rsidR="00A611C9" w:rsidRPr="001418DB">
        <w:rPr>
          <w:rFonts w:ascii="Times New Roman" w:hAnsi="Times New Roman" w:cs="Times New Roman"/>
          <w:sz w:val="24"/>
          <w:szCs w:val="24"/>
        </w:rPr>
        <w:t xml:space="preserve"> </w:t>
      </w:r>
      <w:r w:rsidR="00552DDF">
        <w:rPr>
          <w:rFonts w:ascii="Times New Roman" w:hAnsi="Times New Roman" w:cs="Times New Roman"/>
          <w:sz w:val="24"/>
          <w:szCs w:val="24"/>
        </w:rPr>
        <w:t>nueve</w:t>
      </w:r>
      <w:r w:rsidR="00B77A95" w:rsidRPr="001418DB">
        <w:rPr>
          <w:rFonts w:ascii="Times New Roman" w:hAnsi="Times New Roman" w:cs="Times New Roman"/>
          <w:sz w:val="24"/>
          <w:szCs w:val="24"/>
        </w:rPr>
        <w:t>, utilizando</w:t>
      </w:r>
      <w:r w:rsidR="00317BBF" w:rsidRPr="001418DB">
        <w:rPr>
          <w:rFonts w:ascii="Times New Roman" w:hAnsi="Times New Roman" w:cs="Times New Roman"/>
          <w:sz w:val="24"/>
          <w:szCs w:val="24"/>
        </w:rPr>
        <w:t xml:space="preserve"> </w:t>
      </w:r>
      <w:r w:rsidR="008179DF" w:rsidRPr="001418DB">
        <w:rPr>
          <w:rFonts w:ascii="Times New Roman" w:hAnsi="Times New Roman" w:cs="Times New Roman"/>
          <w:sz w:val="24"/>
          <w:szCs w:val="24"/>
        </w:rPr>
        <w:t>como método de análisis la</w:t>
      </w:r>
      <w:r w:rsidR="00317BBF" w:rsidRPr="001418DB">
        <w:rPr>
          <w:rFonts w:ascii="Times New Roman" w:hAnsi="Times New Roman" w:cs="Times New Roman"/>
          <w:sz w:val="24"/>
          <w:szCs w:val="24"/>
        </w:rPr>
        <w:t xml:space="preserve"> revisión </w:t>
      </w:r>
      <w:r w:rsidR="009A4A4E" w:rsidRPr="001418DB">
        <w:rPr>
          <w:rFonts w:ascii="Times New Roman" w:hAnsi="Times New Roman" w:cs="Times New Roman"/>
          <w:sz w:val="24"/>
          <w:szCs w:val="24"/>
        </w:rPr>
        <w:t xml:space="preserve">documental </w:t>
      </w:r>
      <w:r w:rsidR="008179DF" w:rsidRPr="001418DB">
        <w:rPr>
          <w:rFonts w:ascii="Times New Roman" w:hAnsi="Times New Roman" w:cs="Times New Roman"/>
          <w:sz w:val="24"/>
          <w:szCs w:val="24"/>
        </w:rPr>
        <w:t xml:space="preserve">de </w:t>
      </w:r>
      <w:r w:rsidR="00694F23">
        <w:rPr>
          <w:rFonts w:ascii="Times New Roman" w:hAnsi="Times New Roman" w:cs="Times New Roman"/>
          <w:sz w:val="24"/>
          <w:szCs w:val="24"/>
        </w:rPr>
        <w:t xml:space="preserve">la </w:t>
      </w:r>
      <w:r w:rsidR="008179DF" w:rsidRPr="001418DB">
        <w:rPr>
          <w:rFonts w:ascii="Times New Roman" w:hAnsi="Times New Roman" w:cs="Times New Roman"/>
          <w:sz w:val="24"/>
          <w:szCs w:val="24"/>
        </w:rPr>
        <w:t>legislación vigente</w:t>
      </w:r>
      <w:r w:rsidR="00694F23">
        <w:rPr>
          <w:rFonts w:ascii="Times New Roman" w:hAnsi="Times New Roman" w:cs="Times New Roman"/>
          <w:sz w:val="24"/>
          <w:szCs w:val="24"/>
        </w:rPr>
        <w:t xml:space="preserve"> y</w:t>
      </w:r>
      <w:r w:rsidR="00D93E56" w:rsidRPr="001418DB">
        <w:rPr>
          <w:rFonts w:ascii="Times New Roman" w:hAnsi="Times New Roman" w:cs="Times New Roman"/>
          <w:sz w:val="24"/>
          <w:szCs w:val="24"/>
        </w:rPr>
        <w:t xml:space="preserve"> los resultados obtenidos por Transparencia Internaciona</w:t>
      </w:r>
      <w:r w:rsidR="00990271" w:rsidRPr="001418DB">
        <w:rPr>
          <w:rFonts w:ascii="Times New Roman" w:hAnsi="Times New Roman" w:cs="Times New Roman"/>
          <w:sz w:val="24"/>
          <w:szCs w:val="24"/>
        </w:rPr>
        <w:t>l</w:t>
      </w:r>
      <w:r w:rsidR="00923643" w:rsidRPr="001418DB">
        <w:rPr>
          <w:rFonts w:ascii="Times New Roman" w:hAnsi="Times New Roman" w:cs="Times New Roman"/>
          <w:sz w:val="24"/>
          <w:szCs w:val="24"/>
        </w:rPr>
        <w:t>.</w:t>
      </w:r>
      <w:r w:rsidR="00EE3EEF" w:rsidRPr="001418DB">
        <w:rPr>
          <w:rFonts w:ascii="Times New Roman" w:hAnsi="Times New Roman" w:cs="Times New Roman"/>
          <w:sz w:val="24"/>
          <w:szCs w:val="24"/>
        </w:rPr>
        <w:t xml:space="preserve"> </w:t>
      </w:r>
      <w:r w:rsidR="00AB0E24" w:rsidRPr="001418DB">
        <w:rPr>
          <w:rFonts w:ascii="Times New Roman" w:hAnsi="Times New Roman" w:cs="Times New Roman"/>
          <w:sz w:val="24"/>
          <w:szCs w:val="24"/>
        </w:rPr>
        <w:t xml:space="preserve">Como </w:t>
      </w:r>
      <w:r w:rsidR="00A305BB" w:rsidRPr="001418DB">
        <w:rPr>
          <w:rFonts w:ascii="Times New Roman" w:hAnsi="Times New Roman" w:cs="Times New Roman"/>
          <w:sz w:val="24"/>
          <w:szCs w:val="24"/>
        </w:rPr>
        <w:t xml:space="preserve">principal </w:t>
      </w:r>
      <w:r w:rsidR="00AB0E24" w:rsidRPr="001418DB">
        <w:rPr>
          <w:rFonts w:ascii="Times New Roman" w:hAnsi="Times New Roman" w:cs="Times New Roman"/>
          <w:sz w:val="24"/>
          <w:szCs w:val="24"/>
        </w:rPr>
        <w:t xml:space="preserve">resultado, </w:t>
      </w:r>
      <w:r w:rsidR="00C46007" w:rsidRPr="001418DB">
        <w:rPr>
          <w:rFonts w:ascii="Times New Roman" w:hAnsi="Times New Roman" w:cs="Times New Roman"/>
          <w:sz w:val="24"/>
          <w:szCs w:val="24"/>
        </w:rPr>
        <w:t xml:space="preserve">se </w:t>
      </w:r>
      <w:r w:rsidR="00A305BB" w:rsidRPr="001418DB">
        <w:rPr>
          <w:rFonts w:ascii="Times New Roman" w:hAnsi="Times New Roman" w:cs="Times New Roman"/>
          <w:sz w:val="24"/>
          <w:szCs w:val="24"/>
        </w:rPr>
        <w:t>determin</w:t>
      </w:r>
      <w:r w:rsidR="00C46007" w:rsidRPr="001418DB">
        <w:rPr>
          <w:rFonts w:ascii="Times New Roman" w:hAnsi="Times New Roman" w:cs="Times New Roman"/>
          <w:sz w:val="24"/>
          <w:szCs w:val="24"/>
        </w:rPr>
        <w:t xml:space="preserve">ó </w:t>
      </w:r>
      <w:r w:rsidR="008961CA" w:rsidRPr="001418DB">
        <w:rPr>
          <w:rFonts w:ascii="Times New Roman" w:hAnsi="Times New Roman" w:cs="Times New Roman"/>
          <w:sz w:val="24"/>
          <w:szCs w:val="24"/>
        </w:rPr>
        <w:t xml:space="preserve">que no </w:t>
      </w:r>
      <w:r w:rsidR="003578E5" w:rsidRPr="001418DB">
        <w:rPr>
          <w:rFonts w:ascii="Times New Roman" w:hAnsi="Times New Roman" w:cs="Times New Roman"/>
          <w:sz w:val="24"/>
          <w:szCs w:val="24"/>
        </w:rPr>
        <w:t>existe</w:t>
      </w:r>
      <w:r w:rsidR="006C7DA0" w:rsidRPr="001418DB">
        <w:rPr>
          <w:rFonts w:ascii="Times New Roman" w:hAnsi="Times New Roman" w:cs="Times New Roman"/>
          <w:sz w:val="24"/>
          <w:szCs w:val="24"/>
        </w:rPr>
        <w:t xml:space="preserve"> </w:t>
      </w:r>
      <w:r w:rsidR="008961CA" w:rsidRPr="001418DB">
        <w:rPr>
          <w:rFonts w:ascii="Times New Roman" w:hAnsi="Times New Roman" w:cs="Times New Roman"/>
          <w:sz w:val="24"/>
          <w:szCs w:val="24"/>
        </w:rPr>
        <w:t xml:space="preserve">una relación directa </w:t>
      </w:r>
      <w:r w:rsidR="006C7DA0" w:rsidRPr="001418DB">
        <w:rPr>
          <w:rFonts w:ascii="Times New Roman" w:hAnsi="Times New Roman" w:cs="Times New Roman"/>
          <w:sz w:val="24"/>
          <w:szCs w:val="24"/>
        </w:rPr>
        <w:t>e</w:t>
      </w:r>
      <w:r w:rsidR="00E3717D" w:rsidRPr="001418DB">
        <w:rPr>
          <w:rFonts w:ascii="Times New Roman" w:hAnsi="Times New Roman" w:cs="Times New Roman"/>
          <w:sz w:val="24"/>
          <w:szCs w:val="24"/>
        </w:rPr>
        <w:t xml:space="preserve">ntre el modelo de control interno implementado por las instituciones públicas de los países estudiados </w:t>
      </w:r>
      <w:r w:rsidR="00694F23">
        <w:rPr>
          <w:rFonts w:ascii="Times New Roman" w:hAnsi="Times New Roman" w:cs="Times New Roman"/>
          <w:sz w:val="24"/>
          <w:szCs w:val="24"/>
        </w:rPr>
        <w:t>y</w:t>
      </w:r>
      <w:r w:rsidR="00E3717D" w:rsidRPr="001418DB">
        <w:rPr>
          <w:rFonts w:ascii="Times New Roman" w:hAnsi="Times New Roman" w:cs="Times New Roman"/>
          <w:sz w:val="24"/>
          <w:szCs w:val="24"/>
        </w:rPr>
        <w:t xml:space="preserve"> la percepción de la corrupción</w:t>
      </w:r>
      <w:r w:rsidR="005B1334" w:rsidRPr="001418DB">
        <w:rPr>
          <w:rFonts w:ascii="Times New Roman" w:hAnsi="Times New Roman" w:cs="Times New Roman"/>
          <w:sz w:val="24"/>
          <w:szCs w:val="24"/>
        </w:rPr>
        <w:t>.</w:t>
      </w:r>
    </w:p>
    <w:p w14:paraId="7B912C47" w14:textId="368D7289" w:rsidR="001A1E5B" w:rsidRPr="001A1E5B" w:rsidRDefault="001A1E5B" w:rsidP="001A1E5B">
      <w:pPr>
        <w:spacing w:line="360" w:lineRule="auto"/>
        <w:rPr>
          <w:rFonts w:ascii="Times New Roman" w:hAnsi="Times New Roman" w:cs="Times New Roman"/>
          <w:sz w:val="24"/>
          <w:szCs w:val="24"/>
        </w:rPr>
      </w:pPr>
      <w:r w:rsidRPr="00011DF1">
        <w:rPr>
          <w:rFonts w:ascii="Calibri" w:hAnsi="Calibri" w:cs="Calibri"/>
          <w:b/>
          <w:bCs/>
          <w:sz w:val="28"/>
          <w:szCs w:val="28"/>
        </w:rPr>
        <w:t>Palabras clave:</w:t>
      </w:r>
      <w:r w:rsidRPr="001418DB">
        <w:rPr>
          <w:rFonts w:ascii="Times New Roman" w:hAnsi="Times New Roman" w:cs="Times New Roman"/>
          <w:b/>
          <w:bCs/>
          <w:sz w:val="24"/>
          <w:szCs w:val="24"/>
        </w:rPr>
        <w:t xml:space="preserve"> </w:t>
      </w:r>
      <w:r w:rsidRPr="001A1E5B">
        <w:rPr>
          <w:rFonts w:ascii="Times New Roman" w:hAnsi="Times New Roman" w:cs="Times New Roman"/>
          <w:sz w:val="24"/>
          <w:szCs w:val="24"/>
        </w:rPr>
        <w:t>América Latina, control interno, corrupción, instituciones públicas.</w:t>
      </w:r>
    </w:p>
    <w:p w14:paraId="6A2A8084" w14:textId="77777777" w:rsidR="001A1E5B" w:rsidRPr="001418DB" w:rsidRDefault="001A1E5B" w:rsidP="001418DB">
      <w:pPr>
        <w:spacing w:line="360" w:lineRule="auto"/>
        <w:rPr>
          <w:rFonts w:ascii="Times New Roman" w:hAnsi="Times New Roman" w:cs="Times New Roman"/>
          <w:b/>
          <w:bCs/>
          <w:sz w:val="24"/>
          <w:szCs w:val="24"/>
        </w:rPr>
      </w:pPr>
    </w:p>
    <w:p w14:paraId="7E03879F" w14:textId="77777777" w:rsidR="001E6E5E" w:rsidRPr="00011DF1" w:rsidRDefault="001E6E5E" w:rsidP="001418DB">
      <w:pPr>
        <w:spacing w:line="360" w:lineRule="auto"/>
        <w:rPr>
          <w:rFonts w:ascii="Calibri" w:hAnsi="Calibri" w:cs="Calibri"/>
          <w:b/>
          <w:bCs/>
          <w:sz w:val="28"/>
          <w:szCs w:val="28"/>
        </w:rPr>
      </w:pPr>
      <w:proofErr w:type="spellStart"/>
      <w:r w:rsidRPr="00011DF1">
        <w:rPr>
          <w:rFonts w:ascii="Calibri" w:hAnsi="Calibri" w:cs="Calibri"/>
          <w:b/>
          <w:bCs/>
          <w:sz w:val="28"/>
          <w:szCs w:val="28"/>
        </w:rPr>
        <w:t>Abstract</w:t>
      </w:r>
      <w:proofErr w:type="spellEnd"/>
    </w:p>
    <w:p w14:paraId="67B141F2" w14:textId="74BCCE72" w:rsidR="00BF5266" w:rsidRPr="001418DB" w:rsidRDefault="008D24FC" w:rsidP="001418DB">
      <w:pPr>
        <w:spacing w:line="360" w:lineRule="auto"/>
        <w:jc w:val="both"/>
        <w:rPr>
          <w:rFonts w:ascii="Times New Roman" w:hAnsi="Times New Roman" w:cs="Times New Roman"/>
          <w:sz w:val="24"/>
          <w:szCs w:val="24"/>
          <w:lang w:val="en-US"/>
        </w:rPr>
      </w:pPr>
      <w:r w:rsidRPr="001418DB">
        <w:rPr>
          <w:rFonts w:ascii="Times New Roman" w:hAnsi="Times New Roman" w:cs="Times New Roman"/>
          <w:sz w:val="24"/>
          <w:szCs w:val="24"/>
          <w:lang w:val="en-US"/>
        </w:rPr>
        <w:t>The implementation of internal control in public institutions in Latin America, specifically in Bolivia, Brazil, Chile, Colombia, Costa Rica, Mexico, Nicaragua, Uruguay and Venezuela, has not</w:t>
      </w:r>
      <w:r w:rsidR="00694F23">
        <w:rPr>
          <w:rFonts w:ascii="Times New Roman" w:hAnsi="Times New Roman" w:cs="Times New Roman"/>
          <w:sz w:val="24"/>
          <w:szCs w:val="24"/>
          <w:lang w:val="en-US"/>
        </w:rPr>
        <w:t xml:space="preserve"> had a significant</w:t>
      </w:r>
      <w:r w:rsidRPr="001418DB">
        <w:rPr>
          <w:rFonts w:ascii="Times New Roman" w:hAnsi="Times New Roman" w:cs="Times New Roman"/>
          <w:sz w:val="24"/>
          <w:szCs w:val="24"/>
          <w:lang w:val="en-US"/>
        </w:rPr>
        <w:t xml:space="preserve"> impac</w:t>
      </w:r>
      <w:r w:rsidR="00694F23">
        <w:rPr>
          <w:rFonts w:ascii="Times New Roman" w:hAnsi="Times New Roman" w:cs="Times New Roman"/>
          <w:sz w:val="24"/>
          <w:szCs w:val="24"/>
          <w:lang w:val="en-US"/>
        </w:rPr>
        <w:t>t</w:t>
      </w:r>
      <w:r w:rsidRPr="001418DB">
        <w:rPr>
          <w:rFonts w:ascii="Times New Roman" w:hAnsi="Times New Roman" w:cs="Times New Roman"/>
          <w:sz w:val="24"/>
          <w:szCs w:val="24"/>
          <w:lang w:val="en-US"/>
        </w:rPr>
        <w:t xml:space="preserve"> </w:t>
      </w:r>
      <w:r w:rsidR="00694F23">
        <w:rPr>
          <w:rFonts w:ascii="Times New Roman" w:hAnsi="Times New Roman" w:cs="Times New Roman"/>
          <w:sz w:val="24"/>
          <w:szCs w:val="24"/>
          <w:lang w:val="en-US"/>
        </w:rPr>
        <w:t xml:space="preserve">on </w:t>
      </w:r>
      <w:r w:rsidRPr="001418DB">
        <w:rPr>
          <w:rFonts w:ascii="Times New Roman" w:hAnsi="Times New Roman" w:cs="Times New Roman"/>
          <w:sz w:val="24"/>
          <w:szCs w:val="24"/>
          <w:lang w:val="en-US"/>
        </w:rPr>
        <w:t xml:space="preserve">the corruption perception index issued by Transparency International </w:t>
      </w:r>
      <w:r w:rsidR="00694F23">
        <w:rPr>
          <w:rFonts w:ascii="Times New Roman" w:hAnsi="Times New Roman" w:cs="Times New Roman"/>
          <w:sz w:val="24"/>
          <w:szCs w:val="24"/>
          <w:lang w:val="en-US"/>
        </w:rPr>
        <w:t>for</w:t>
      </w:r>
      <w:r w:rsidRPr="001418DB">
        <w:rPr>
          <w:rFonts w:ascii="Times New Roman" w:hAnsi="Times New Roman" w:cs="Times New Roman"/>
          <w:sz w:val="24"/>
          <w:szCs w:val="24"/>
          <w:lang w:val="en-US"/>
        </w:rPr>
        <w:t xml:space="preserve"> the period 2018</w:t>
      </w:r>
      <w:r w:rsidR="00694F23">
        <w:rPr>
          <w:rFonts w:ascii="Times New Roman" w:hAnsi="Times New Roman" w:cs="Times New Roman"/>
          <w:sz w:val="24"/>
          <w:szCs w:val="24"/>
          <w:lang w:val="en-US"/>
        </w:rPr>
        <w:t>-</w:t>
      </w:r>
      <w:r w:rsidRPr="001418DB">
        <w:rPr>
          <w:rFonts w:ascii="Times New Roman" w:hAnsi="Times New Roman" w:cs="Times New Roman"/>
          <w:sz w:val="24"/>
          <w:szCs w:val="24"/>
          <w:lang w:val="en-US"/>
        </w:rPr>
        <w:t>2023.</w:t>
      </w:r>
      <w:r w:rsidR="00EE3EEF" w:rsidRPr="001418DB">
        <w:rPr>
          <w:rFonts w:ascii="Times New Roman" w:hAnsi="Times New Roman" w:cs="Times New Roman"/>
          <w:sz w:val="24"/>
          <w:szCs w:val="24"/>
          <w:lang w:val="en-US"/>
        </w:rPr>
        <w:t xml:space="preserve"> </w:t>
      </w:r>
      <w:r w:rsidRPr="001418DB">
        <w:rPr>
          <w:rFonts w:ascii="Times New Roman" w:hAnsi="Times New Roman" w:cs="Times New Roman"/>
          <w:sz w:val="24"/>
          <w:szCs w:val="24"/>
          <w:lang w:val="en-US"/>
        </w:rPr>
        <w:t xml:space="preserve">A </w:t>
      </w:r>
      <w:r w:rsidR="00694F23">
        <w:rPr>
          <w:rFonts w:ascii="Times New Roman" w:hAnsi="Times New Roman" w:cs="Times New Roman"/>
          <w:sz w:val="24"/>
          <w:szCs w:val="24"/>
          <w:lang w:val="en-US"/>
        </w:rPr>
        <w:t xml:space="preserve">review of the current </w:t>
      </w:r>
      <w:r w:rsidRPr="001418DB">
        <w:rPr>
          <w:rFonts w:ascii="Times New Roman" w:hAnsi="Times New Roman" w:cs="Times New Roman"/>
          <w:sz w:val="24"/>
          <w:szCs w:val="24"/>
          <w:lang w:val="en-US"/>
        </w:rPr>
        <w:t xml:space="preserve">state of </w:t>
      </w:r>
      <w:r w:rsidR="00694F23">
        <w:rPr>
          <w:rFonts w:ascii="Times New Roman" w:hAnsi="Times New Roman" w:cs="Times New Roman"/>
          <w:sz w:val="24"/>
          <w:szCs w:val="24"/>
          <w:lang w:val="en-US"/>
        </w:rPr>
        <w:t>knowledge</w:t>
      </w:r>
      <w:r w:rsidRPr="001418DB">
        <w:rPr>
          <w:rFonts w:ascii="Times New Roman" w:hAnsi="Times New Roman" w:cs="Times New Roman"/>
          <w:sz w:val="24"/>
          <w:szCs w:val="24"/>
          <w:lang w:val="en-US"/>
        </w:rPr>
        <w:t xml:space="preserve"> was </w:t>
      </w:r>
      <w:r w:rsidR="00694F23">
        <w:rPr>
          <w:rFonts w:ascii="Times New Roman" w:hAnsi="Times New Roman" w:cs="Times New Roman"/>
          <w:sz w:val="24"/>
          <w:szCs w:val="24"/>
          <w:lang w:val="en-US"/>
        </w:rPr>
        <w:t>conducted</w:t>
      </w:r>
      <w:r w:rsidRPr="001418DB">
        <w:rPr>
          <w:rFonts w:ascii="Times New Roman" w:hAnsi="Times New Roman" w:cs="Times New Roman"/>
          <w:sz w:val="24"/>
          <w:szCs w:val="24"/>
          <w:lang w:val="en-US"/>
        </w:rPr>
        <w:t xml:space="preserve">, finding that the legislation of the </w:t>
      </w:r>
      <w:r w:rsidR="00692FB4">
        <w:rPr>
          <w:rFonts w:ascii="Times New Roman" w:hAnsi="Times New Roman" w:cs="Times New Roman"/>
          <w:sz w:val="24"/>
          <w:szCs w:val="24"/>
          <w:lang w:val="en-US"/>
        </w:rPr>
        <w:t xml:space="preserve">studied </w:t>
      </w:r>
      <w:r w:rsidRPr="001418DB">
        <w:rPr>
          <w:rFonts w:ascii="Times New Roman" w:hAnsi="Times New Roman" w:cs="Times New Roman"/>
          <w:sz w:val="24"/>
          <w:szCs w:val="24"/>
          <w:lang w:val="en-US"/>
        </w:rPr>
        <w:t>countries determines th</w:t>
      </w:r>
      <w:r w:rsidR="00694F23">
        <w:rPr>
          <w:rFonts w:ascii="Times New Roman" w:hAnsi="Times New Roman" w:cs="Times New Roman"/>
          <w:sz w:val="24"/>
          <w:szCs w:val="24"/>
          <w:lang w:val="en-US"/>
        </w:rPr>
        <w:t>at</w:t>
      </w:r>
      <w:r w:rsidRPr="001418DB">
        <w:rPr>
          <w:rFonts w:ascii="Times New Roman" w:hAnsi="Times New Roman" w:cs="Times New Roman"/>
          <w:sz w:val="24"/>
          <w:szCs w:val="24"/>
          <w:lang w:val="en-US"/>
        </w:rPr>
        <w:t xml:space="preserve"> comptroller areas a</w:t>
      </w:r>
      <w:r w:rsidR="00694F23">
        <w:rPr>
          <w:rFonts w:ascii="Times New Roman" w:hAnsi="Times New Roman" w:cs="Times New Roman"/>
          <w:sz w:val="24"/>
          <w:szCs w:val="24"/>
          <w:lang w:val="en-US"/>
        </w:rPr>
        <w:t>re</w:t>
      </w:r>
      <w:r w:rsidRPr="001418DB">
        <w:rPr>
          <w:rFonts w:ascii="Times New Roman" w:hAnsi="Times New Roman" w:cs="Times New Roman"/>
          <w:sz w:val="24"/>
          <w:szCs w:val="24"/>
          <w:lang w:val="en-US"/>
        </w:rPr>
        <w:t xml:space="preserve"> responsible for internal control; </w:t>
      </w:r>
      <w:r w:rsidR="007A0667" w:rsidRPr="001418DB">
        <w:rPr>
          <w:rFonts w:ascii="Times New Roman" w:hAnsi="Times New Roman" w:cs="Times New Roman"/>
          <w:sz w:val="24"/>
          <w:szCs w:val="24"/>
          <w:lang w:val="en-US"/>
        </w:rPr>
        <w:t>l</w:t>
      </w:r>
      <w:r w:rsidRPr="001418DB">
        <w:rPr>
          <w:rFonts w:ascii="Times New Roman" w:hAnsi="Times New Roman" w:cs="Times New Roman"/>
          <w:sz w:val="24"/>
          <w:szCs w:val="24"/>
          <w:lang w:val="en-US"/>
        </w:rPr>
        <w:t>ikewise, the control model used in all of these countries is the one proposed by the Committee of Sponsoring Organizations of the Treadway Commission (COSO).</w:t>
      </w:r>
      <w:r w:rsidR="00EE3EEF" w:rsidRPr="001418DB">
        <w:rPr>
          <w:rFonts w:ascii="Times New Roman" w:hAnsi="Times New Roman" w:cs="Times New Roman"/>
          <w:sz w:val="24"/>
          <w:szCs w:val="24"/>
          <w:lang w:val="en-US"/>
        </w:rPr>
        <w:t xml:space="preserve"> </w:t>
      </w:r>
      <w:r w:rsidRPr="001418DB">
        <w:rPr>
          <w:rFonts w:ascii="Times New Roman" w:hAnsi="Times New Roman" w:cs="Times New Roman"/>
          <w:sz w:val="24"/>
          <w:szCs w:val="24"/>
          <w:lang w:val="en-US"/>
        </w:rPr>
        <w:t xml:space="preserve">The purpose of the research </w:t>
      </w:r>
      <w:r w:rsidR="000D4B32" w:rsidRPr="001418DB">
        <w:rPr>
          <w:rFonts w:ascii="Times New Roman" w:hAnsi="Times New Roman" w:cs="Times New Roman"/>
          <w:sz w:val="24"/>
          <w:szCs w:val="24"/>
          <w:lang w:val="en-US"/>
        </w:rPr>
        <w:t>was</w:t>
      </w:r>
      <w:r w:rsidRPr="001418DB">
        <w:rPr>
          <w:rFonts w:ascii="Times New Roman" w:hAnsi="Times New Roman" w:cs="Times New Roman"/>
          <w:sz w:val="24"/>
          <w:szCs w:val="24"/>
          <w:lang w:val="en-US"/>
        </w:rPr>
        <w:t xml:space="preserve"> to describe and reflect on the internal control models used in the public institutions of the Latin American countries studied and to seek the possible relationship with the corruption perception index.</w:t>
      </w:r>
      <w:r w:rsidR="00E977FC" w:rsidRPr="001418DB">
        <w:rPr>
          <w:rFonts w:ascii="Times New Roman" w:hAnsi="Times New Roman" w:cs="Times New Roman"/>
          <w:sz w:val="24"/>
          <w:szCs w:val="24"/>
          <w:lang w:val="en-US"/>
        </w:rPr>
        <w:t xml:space="preserve"> </w:t>
      </w:r>
      <w:r w:rsidRPr="001418DB">
        <w:rPr>
          <w:rFonts w:ascii="Times New Roman" w:hAnsi="Times New Roman" w:cs="Times New Roman"/>
          <w:sz w:val="24"/>
          <w:szCs w:val="24"/>
          <w:lang w:val="en-US"/>
        </w:rPr>
        <w:t xml:space="preserve">For the development of the research, a sample was obtained </w:t>
      </w:r>
      <w:r w:rsidR="00C34BB9">
        <w:rPr>
          <w:rFonts w:ascii="Times New Roman" w:hAnsi="Times New Roman" w:cs="Times New Roman"/>
          <w:sz w:val="24"/>
          <w:szCs w:val="24"/>
          <w:lang w:val="en-US"/>
        </w:rPr>
        <w:t>using</w:t>
      </w:r>
      <w:r w:rsidRPr="001418DB">
        <w:rPr>
          <w:rFonts w:ascii="Times New Roman" w:hAnsi="Times New Roman" w:cs="Times New Roman"/>
          <w:sz w:val="24"/>
          <w:szCs w:val="24"/>
          <w:lang w:val="en-US"/>
        </w:rPr>
        <w:t xml:space="preserve"> STATS 2.0 software, with a 10% error </w:t>
      </w:r>
      <w:r w:rsidR="00C34BB9">
        <w:rPr>
          <w:rFonts w:ascii="Times New Roman" w:hAnsi="Times New Roman" w:cs="Times New Roman"/>
          <w:sz w:val="24"/>
          <w:szCs w:val="24"/>
          <w:lang w:val="en-US"/>
        </w:rPr>
        <w:t>margin</w:t>
      </w:r>
      <w:r w:rsidRPr="001418DB">
        <w:rPr>
          <w:rFonts w:ascii="Times New Roman" w:hAnsi="Times New Roman" w:cs="Times New Roman"/>
          <w:sz w:val="24"/>
          <w:szCs w:val="24"/>
          <w:lang w:val="en-US"/>
        </w:rPr>
        <w:t xml:space="preserve"> and </w:t>
      </w:r>
      <w:r w:rsidR="00C34BB9">
        <w:rPr>
          <w:rFonts w:ascii="Times New Roman" w:hAnsi="Times New Roman" w:cs="Times New Roman"/>
          <w:sz w:val="24"/>
          <w:szCs w:val="24"/>
          <w:lang w:val="en-US"/>
        </w:rPr>
        <w:t xml:space="preserve">a </w:t>
      </w:r>
      <w:r w:rsidRPr="001418DB">
        <w:rPr>
          <w:rFonts w:ascii="Times New Roman" w:hAnsi="Times New Roman" w:cs="Times New Roman"/>
          <w:sz w:val="24"/>
          <w:szCs w:val="24"/>
          <w:lang w:val="en-US"/>
        </w:rPr>
        <w:t>95% confidence level</w:t>
      </w:r>
      <w:r w:rsidR="00C34BB9">
        <w:rPr>
          <w:rFonts w:ascii="Times New Roman" w:hAnsi="Times New Roman" w:cs="Times New Roman"/>
          <w:sz w:val="24"/>
          <w:szCs w:val="24"/>
          <w:lang w:val="en-US"/>
        </w:rPr>
        <w:t xml:space="preserve">. From the </w:t>
      </w:r>
      <w:r w:rsidR="00552DDF">
        <w:rPr>
          <w:rFonts w:ascii="Times New Roman" w:hAnsi="Times New Roman" w:cs="Times New Roman"/>
          <w:sz w:val="24"/>
          <w:szCs w:val="24"/>
          <w:lang w:val="en-US"/>
        </w:rPr>
        <w:t>nineteen</w:t>
      </w:r>
      <w:r w:rsidRPr="001418DB">
        <w:rPr>
          <w:rFonts w:ascii="Times New Roman" w:hAnsi="Times New Roman" w:cs="Times New Roman"/>
          <w:sz w:val="24"/>
          <w:szCs w:val="24"/>
          <w:lang w:val="en-US"/>
        </w:rPr>
        <w:t xml:space="preserve"> countries that make up the Latin American region, </w:t>
      </w:r>
      <w:r w:rsidR="00552DDF">
        <w:rPr>
          <w:rFonts w:ascii="Times New Roman" w:hAnsi="Times New Roman" w:cs="Times New Roman"/>
          <w:sz w:val="24"/>
          <w:szCs w:val="24"/>
          <w:lang w:val="en-US"/>
        </w:rPr>
        <w:t>nine</w:t>
      </w:r>
      <w:r w:rsidR="00C34BB9">
        <w:rPr>
          <w:rFonts w:ascii="Times New Roman" w:hAnsi="Times New Roman" w:cs="Times New Roman"/>
          <w:sz w:val="24"/>
          <w:szCs w:val="24"/>
          <w:lang w:val="en-US"/>
        </w:rPr>
        <w:t xml:space="preserve"> were</w:t>
      </w:r>
      <w:r w:rsidRPr="001418DB">
        <w:rPr>
          <w:rFonts w:ascii="Times New Roman" w:hAnsi="Times New Roman" w:cs="Times New Roman"/>
          <w:sz w:val="24"/>
          <w:szCs w:val="24"/>
          <w:lang w:val="en-US"/>
        </w:rPr>
        <w:t xml:space="preserve"> </w:t>
      </w:r>
      <w:r w:rsidR="00EE0B77" w:rsidRPr="001418DB">
        <w:rPr>
          <w:rFonts w:ascii="Times New Roman" w:hAnsi="Times New Roman" w:cs="Times New Roman"/>
          <w:sz w:val="24"/>
          <w:szCs w:val="24"/>
          <w:lang w:val="en-US"/>
        </w:rPr>
        <w:t>selected</w:t>
      </w:r>
      <w:r w:rsidRPr="001418DB">
        <w:rPr>
          <w:rFonts w:ascii="Times New Roman" w:hAnsi="Times New Roman" w:cs="Times New Roman"/>
          <w:sz w:val="24"/>
          <w:szCs w:val="24"/>
          <w:lang w:val="en-US"/>
        </w:rPr>
        <w:t>, using as an analysis method the documentary review of current legislation, as well as the results obtained by Transparency International.</w:t>
      </w:r>
      <w:r w:rsidR="00E977FC" w:rsidRPr="001418DB">
        <w:rPr>
          <w:rFonts w:ascii="Times New Roman" w:hAnsi="Times New Roman" w:cs="Times New Roman"/>
          <w:sz w:val="24"/>
          <w:szCs w:val="24"/>
          <w:lang w:val="en-US"/>
        </w:rPr>
        <w:t xml:space="preserve"> </w:t>
      </w:r>
      <w:r w:rsidR="00465972" w:rsidRPr="001418DB">
        <w:rPr>
          <w:rFonts w:ascii="Times New Roman" w:hAnsi="Times New Roman" w:cs="Times New Roman"/>
          <w:sz w:val="24"/>
          <w:szCs w:val="24"/>
          <w:lang w:val="en-US"/>
        </w:rPr>
        <w:t xml:space="preserve">As the main result, it was determined that there is no direct relationship between the internal control model implemented by the public institutions of the countries studied </w:t>
      </w:r>
      <w:r w:rsidR="00C34BB9">
        <w:rPr>
          <w:rFonts w:ascii="Times New Roman" w:hAnsi="Times New Roman" w:cs="Times New Roman"/>
          <w:sz w:val="24"/>
          <w:szCs w:val="24"/>
          <w:lang w:val="en-US"/>
        </w:rPr>
        <w:t>and</w:t>
      </w:r>
      <w:r w:rsidR="00465972" w:rsidRPr="001418DB">
        <w:rPr>
          <w:rFonts w:ascii="Times New Roman" w:hAnsi="Times New Roman" w:cs="Times New Roman"/>
          <w:sz w:val="24"/>
          <w:szCs w:val="24"/>
          <w:lang w:val="en-US"/>
        </w:rPr>
        <w:t xml:space="preserve"> the perception of corruption</w:t>
      </w:r>
      <w:r w:rsidR="00990427">
        <w:rPr>
          <w:rFonts w:ascii="Times New Roman" w:hAnsi="Times New Roman" w:cs="Times New Roman"/>
          <w:sz w:val="24"/>
          <w:szCs w:val="24"/>
          <w:lang w:val="en-US"/>
        </w:rPr>
        <w:t>.</w:t>
      </w:r>
    </w:p>
    <w:p w14:paraId="5D5D88F6" w14:textId="77777777" w:rsidR="0025330D" w:rsidRDefault="0025330D" w:rsidP="001418DB">
      <w:pPr>
        <w:spacing w:line="360" w:lineRule="auto"/>
        <w:jc w:val="both"/>
        <w:rPr>
          <w:rFonts w:ascii="Times New Roman" w:hAnsi="Times New Roman" w:cs="Times New Roman"/>
          <w:sz w:val="24"/>
          <w:szCs w:val="24"/>
          <w:lang w:val="en"/>
        </w:rPr>
      </w:pPr>
      <w:proofErr w:type="spellStart"/>
      <w:r w:rsidRPr="00011DF1">
        <w:rPr>
          <w:rFonts w:ascii="Calibri" w:hAnsi="Calibri" w:cs="Calibri"/>
          <w:b/>
          <w:bCs/>
          <w:sz w:val="28"/>
          <w:szCs w:val="28"/>
        </w:rPr>
        <w:t>Keywords</w:t>
      </w:r>
      <w:proofErr w:type="spellEnd"/>
      <w:r w:rsidRPr="00011DF1">
        <w:rPr>
          <w:rFonts w:ascii="Calibri" w:hAnsi="Calibri" w:cs="Calibri"/>
          <w:b/>
          <w:bCs/>
          <w:sz w:val="28"/>
          <w:szCs w:val="28"/>
        </w:rPr>
        <w:t>:</w:t>
      </w:r>
      <w:r w:rsidRPr="0025330D">
        <w:rPr>
          <w:rFonts w:ascii="Times New Roman" w:hAnsi="Times New Roman" w:cs="Times New Roman"/>
          <w:b/>
          <w:bCs/>
          <w:sz w:val="24"/>
          <w:szCs w:val="24"/>
          <w:lang w:val="en"/>
        </w:rPr>
        <w:t xml:space="preserve"> </w:t>
      </w:r>
      <w:r w:rsidRPr="0025330D">
        <w:rPr>
          <w:rFonts w:ascii="Times New Roman" w:hAnsi="Times New Roman" w:cs="Times New Roman"/>
          <w:sz w:val="24"/>
          <w:szCs w:val="24"/>
          <w:lang w:val="en"/>
        </w:rPr>
        <w:t>Latin America, internal control, corruption, public institutions.</w:t>
      </w:r>
    </w:p>
    <w:p w14:paraId="1D09BBD4" w14:textId="77777777" w:rsidR="00011DF1" w:rsidRDefault="00011DF1" w:rsidP="001418DB">
      <w:pPr>
        <w:spacing w:line="360" w:lineRule="auto"/>
        <w:jc w:val="both"/>
        <w:rPr>
          <w:rFonts w:ascii="Times New Roman" w:hAnsi="Times New Roman" w:cs="Times New Roman"/>
          <w:sz w:val="24"/>
          <w:szCs w:val="24"/>
          <w:lang w:val="en"/>
        </w:rPr>
      </w:pPr>
    </w:p>
    <w:p w14:paraId="06B8535C" w14:textId="77777777" w:rsidR="00740CD8" w:rsidRDefault="00740CD8" w:rsidP="001418DB">
      <w:pPr>
        <w:spacing w:line="360" w:lineRule="auto"/>
        <w:jc w:val="both"/>
        <w:rPr>
          <w:rFonts w:ascii="Times New Roman" w:hAnsi="Times New Roman" w:cs="Times New Roman"/>
          <w:sz w:val="24"/>
          <w:szCs w:val="24"/>
          <w:lang w:val="en"/>
        </w:rPr>
      </w:pPr>
    </w:p>
    <w:p w14:paraId="29E90F3B" w14:textId="77777777" w:rsidR="00740CD8" w:rsidRDefault="00740CD8" w:rsidP="001418DB">
      <w:pPr>
        <w:spacing w:line="360" w:lineRule="auto"/>
        <w:jc w:val="both"/>
        <w:rPr>
          <w:rFonts w:ascii="Times New Roman" w:hAnsi="Times New Roman" w:cs="Times New Roman"/>
          <w:sz w:val="24"/>
          <w:szCs w:val="24"/>
          <w:lang w:val="en"/>
        </w:rPr>
      </w:pPr>
    </w:p>
    <w:p w14:paraId="5023C792" w14:textId="77777777" w:rsidR="00740CD8" w:rsidRDefault="00740CD8" w:rsidP="001418DB">
      <w:pPr>
        <w:spacing w:line="360" w:lineRule="auto"/>
        <w:jc w:val="both"/>
        <w:rPr>
          <w:rFonts w:ascii="Times New Roman" w:hAnsi="Times New Roman" w:cs="Times New Roman"/>
          <w:sz w:val="24"/>
          <w:szCs w:val="24"/>
          <w:lang w:val="en"/>
        </w:rPr>
      </w:pPr>
    </w:p>
    <w:p w14:paraId="6F0847C9" w14:textId="77777777" w:rsidR="00740CD8" w:rsidRDefault="00740CD8" w:rsidP="001418DB">
      <w:pPr>
        <w:spacing w:line="360" w:lineRule="auto"/>
        <w:jc w:val="both"/>
        <w:rPr>
          <w:rFonts w:ascii="Times New Roman" w:hAnsi="Times New Roman" w:cs="Times New Roman"/>
          <w:sz w:val="24"/>
          <w:szCs w:val="24"/>
          <w:lang w:val="en"/>
        </w:rPr>
      </w:pPr>
    </w:p>
    <w:p w14:paraId="20813E45" w14:textId="77777777" w:rsidR="00740CD8" w:rsidRDefault="00740CD8" w:rsidP="001418DB">
      <w:pPr>
        <w:spacing w:line="360" w:lineRule="auto"/>
        <w:jc w:val="both"/>
        <w:rPr>
          <w:rFonts w:ascii="Times New Roman" w:hAnsi="Times New Roman" w:cs="Times New Roman"/>
          <w:sz w:val="24"/>
          <w:szCs w:val="24"/>
          <w:lang w:val="en"/>
        </w:rPr>
      </w:pPr>
    </w:p>
    <w:p w14:paraId="18F76E57" w14:textId="4972D423" w:rsidR="00011DF1" w:rsidRPr="00011DF1" w:rsidRDefault="00011DF1" w:rsidP="001418DB">
      <w:pPr>
        <w:spacing w:line="360" w:lineRule="auto"/>
        <w:jc w:val="both"/>
        <w:rPr>
          <w:rFonts w:ascii="Calibri" w:hAnsi="Calibri" w:cs="Calibri"/>
          <w:b/>
          <w:bCs/>
          <w:sz w:val="28"/>
          <w:szCs w:val="28"/>
        </w:rPr>
      </w:pPr>
      <w:r w:rsidRPr="00011DF1">
        <w:rPr>
          <w:rFonts w:ascii="Calibri" w:hAnsi="Calibri" w:cs="Calibri"/>
          <w:b/>
          <w:bCs/>
          <w:sz w:val="28"/>
          <w:szCs w:val="28"/>
        </w:rPr>
        <w:lastRenderedPageBreak/>
        <w:t>Resumo</w:t>
      </w:r>
    </w:p>
    <w:p w14:paraId="341545AF" w14:textId="77777777" w:rsidR="00011DF1" w:rsidRPr="00011DF1" w:rsidRDefault="00011DF1" w:rsidP="00011DF1">
      <w:pPr>
        <w:spacing w:line="360" w:lineRule="auto"/>
        <w:jc w:val="both"/>
        <w:rPr>
          <w:rFonts w:ascii="Times New Roman" w:hAnsi="Times New Roman" w:cs="Times New Roman"/>
          <w:sz w:val="24"/>
          <w:szCs w:val="24"/>
          <w:lang w:val="en-GB"/>
        </w:rPr>
      </w:pPr>
      <w:proofErr w:type="gramStart"/>
      <w:r w:rsidRPr="00011DF1">
        <w:rPr>
          <w:rFonts w:ascii="Times New Roman" w:hAnsi="Times New Roman" w:cs="Times New Roman"/>
          <w:sz w:val="24"/>
          <w:szCs w:val="24"/>
          <w:lang w:val="en-GB"/>
        </w:rPr>
        <w:t>A</w:t>
      </w:r>
      <w:proofErr w:type="gram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implementação</w:t>
      </w:r>
      <w:proofErr w:type="spellEnd"/>
      <w:r w:rsidRPr="00011DF1">
        <w:rPr>
          <w:rFonts w:ascii="Times New Roman" w:hAnsi="Times New Roman" w:cs="Times New Roman"/>
          <w:sz w:val="24"/>
          <w:szCs w:val="24"/>
          <w:lang w:val="en-GB"/>
        </w:rPr>
        <w:t xml:space="preserve"> de </w:t>
      </w:r>
      <w:proofErr w:type="spellStart"/>
      <w:r w:rsidRPr="00011DF1">
        <w:rPr>
          <w:rFonts w:ascii="Times New Roman" w:hAnsi="Times New Roman" w:cs="Times New Roman"/>
          <w:sz w:val="24"/>
          <w:szCs w:val="24"/>
          <w:lang w:val="en-GB"/>
        </w:rPr>
        <w:t>controles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internos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em</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instituições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públicas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na</w:t>
      </w:r>
      <w:proofErr w:type="spellEnd"/>
      <w:r w:rsidRPr="00011DF1">
        <w:rPr>
          <w:rFonts w:ascii="Times New Roman" w:hAnsi="Times New Roman" w:cs="Times New Roman"/>
          <w:sz w:val="24"/>
          <w:szCs w:val="24"/>
          <w:lang w:val="en-GB"/>
        </w:rPr>
        <w:t xml:space="preserve"> América Latina, </w:t>
      </w:r>
      <w:proofErr w:type="spellStart"/>
      <w:r w:rsidRPr="00011DF1">
        <w:rPr>
          <w:rFonts w:ascii="Times New Roman" w:hAnsi="Times New Roman" w:cs="Times New Roman"/>
          <w:sz w:val="24"/>
          <w:szCs w:val="24"/>
          <w:lang w:val="en-GB"/>
        </w:rPr>
        <w:t>especificamente</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na</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Bolívia</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Brasil</w:t>
      </w:r>
      <w:proofErr w:type="spellEnd"/>
      <w:r w:rsidRPr="00011DF1">
        <w:rPr>
          <w:rFonts w:ascii="Times New Roman" w:hAnsi="Times New Roman" w:cs="Times New Roman"/>
          <w:sz w:val="24"/>
          <w:szCs w:val="24"/>
          <w:lang w:val="en-GB"/>
        </w:rPr>
        <w:t xml:space="preserve">, Chile, </w:t>
      </w:r>
      <w:proofErr w:type="spellStart"/>
      <w:r w:rsidRPr="00011DF1">
        <w:rPr>
          <w:rFonts w:ascii="Times New Roman" w:hAnsi="Times New Roman" w:cs="Times New Roman"/>
          <w:sz w:val="24"/>
          <w:szCs w:val="24"/>
          <w:lang w:val="en-GB"/>
        </w:rPr>
        <w:t>Colômbia</w:t>
      </w:r>
      <w:proofErr w:type="spellEnd"/>
      <w:r w:rsidRPr="00011DF1">
        <w:rPr>
          <w:rFonts w:ascii="Times New Roman" w:hAnsi="Times New Roman" w:cs="Times New Roman"/>
          <w:sz w:val="24"/>
          <w:szCs w:val="24"/>
          <w:lang w:val="en-GB"/>
        </w:rPr>
        <w:t xml:space="preserve">, Costa Rica, México, </w:t>
      </w:r>
      <w:proofErr w:type="spellStart"/>
      <w:r w:rsidRPr="00011DF1">
        <w:rPr>
          <w:rFonts w:ascii="Times New Roman" w:hAnsi="Times New Roman" w:cs="Times New Roman"/>
          <w:sz w:val="24"/>
          <w:szCs w:val="24"/>
          <w:lang w:val="en-GB"/>
        </w:rPr>
        <w:t>Nicarágua</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Uruguai</w:t>
      </w:r>
      <w:proofErr w:type="spellEnd"/>
      <w:r w:rsidRPr="00011DF1">
        <w:rPr>
          <w:rFonts w:ascii="Times New Roman" w:hAnsi="Times New Roman" w:cs="Times New Roman"/>
          <w:sz w:val="24"/>
          <w:szCs w:val="24"/>
          <w:lang w:val="en-GB"/>
        </w:rPr>
        <w:t xml:space="preserve"> e Venezuela, </w:t>
      </w:r>
      <w:proofErr w:type="spellStart"/>
      <w:r w:rsidRPr="00011DF1">
        <w:rPr>
          <w:rFonts w:ascii="Times New Roman" w:hAnsi="Times New Roman" w:cs="Times New Roman"/>
          <w:sz w:val="24"/>
          <w:szCs w:val="24"/>
          <w:lang w:val="en-GB"/>
        </w:rPr>
        <w:t>não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teve</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impacto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significativo</w:t>
      </w:r>
      <w:proofErr w:type="spellEnd"/>
      <w:r w:rsidRPr="00011DF1">
        <w:rPr>
          <w:rFonts w:ascii="Times New Roman" w:hAnsi="Times New Roman" w:cs="Times New Roman"/>
          <w:sz w:val="24"/>
          <w:szCs w:val="24"/>
          <w:lang w:val="en-GB"/>
        </w:rPr>
        <w:t xml:space="preserve"> no </w:t>
      </w:r>
      <w:proofErr w:type="spellStart"/>
      <w:r w:rsidRPr="00011DF1">
        <w:rPr>
          <w:rFonts w:ascii="Times New Roman" w:hAnsi="Times New Roman" w:cs="Times New Roman"/>
          <w:sz w:val="24"/>
          <w:szCs w:val="24"/>
          <w:lang w:val="en-GB"/>
        </w:rPr>
        <w:t>índice</w:t>
      </w:r>
      <w:proofErr w:type="spellEnd"/>
      <w:r w:rsidRPr="00011DF1">
        <w:rPr>
          <w:rFonts w:ascii="Times New Roman" w:hAnsi="Times New Roman" w:cs="Times New Roman"/>
          <w:sz w:val="24"/>
          <w:szCs w:val="24"/>
          <w:lang w:val="en-GB"/>
        </w:rPr>
        <w:t xml:space="preserve"> de </w:t>
      </w:r>
      <w:proofErr w:type="spellStart"/>
      <w:r w:rsidRPr="00011DF1">
        <w:rPr>
          <w:rFonts w:ascii="Times New Roman" w:hAnsi="Times New Roman" w:cs="Times New Roman"/>
          <w:sz w:val="24"/>
          <w:szCs w:val="24"/>
          <w:lang w:val="en-GB"/>
        </w:rPr>
        <w:t>percepção</w:t>
      </w:r>
      <w:proofErr w:type="spellEnd"/>
      <w:r w:rsidRPr="00011DF1">
        <w:rPr>
          <w:rFonts w:ascii="Times New Roman" w:hAnsi="Times New Roman" w:cs="Times New Roman"/>
          <w:sz w:val="24"/>
          <w:szCs w:val="24"/>
          <w:lang w:val="en-GB"/>
        </w:rPr>
        <w:t xml:space="preserve"> de </w:t>
      </w:r>
      <w:proofErr w:type="spellStart"/>
      <w:r w:rsidRPr="00011DF1">
        <w:rPr>
          <w:rFonts w:ascii="Times New Roman" w:hAnsi="Times New Roman" w:cs="Times New Roman"/>
          <w:sz w:val="24"/>
          <w:szCs w:val="24"/>
          <w:lang w:val="en-GB"/>
        </w:rPr>
        <w:t>corrupção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emitido</w:t>
      </w:r>
      <w:proofErr w:type="spellEnd"/>
      <w:r w:rsidRPr="00011DF1">
        <w:rPr>
          <w:rFonts w:ascii="Times New Roman" w:hAnsi="Times New Roman" w:cs="Times New Roman"/>
          <w:sz w:val="24"/>
          <w:szCs w:val="24"/>
          <w:lang w:val="en-GB"/>
        </w:rPr>
        <w:t xml:space="preserve"> pela </w:t>
      </w:r>
      <w:proofErr w:type="spellStart"/>
      <w:r w:rsidRPr="00011DF1">
        <w:rPr>
          <w:rFonts w:ascii="Times New Roman" w:hAnsi="Times New Roman" w:cs="Times New Roman"/>
          <w:sz w:val="24"/>
          <w:szCs w:val="24"/>
          <w:lang w:val="en-GB"/>
        </w:rPr>
        <w:t>Transparência</w:t>
      </w:r>
      <w:proofErr w:type="spellEnd"/>
      <w:r w:rsidRPr="00011DF1">
        <w:rPr>
          <w:rFonts w:ascii="Times New Roman" w:hAnsi="Times New Roman" w:cs="Times New Roman"/>
          <w:sz w:val="24"/>
          <w:szCs w:val="24"/>
          <w:lang w:val="en-GB"/>
        </w:rPr>
        <w:t xml:space="preserve"> Internacional no </w:t>
      </w:r>
      <w:proofErr w:type="spellStart"/>
      <w:r w:rsidRPr="00011DF1">
        <w:rPr>
          <w:rFonts w:ascii="Times New Roman" w:hAnsi="Times New Roman" w:cs="Times New Roman"/>
          <w:sz w:val="24"/>
          <w:szCs w:val="24"/>
          <w:lang w:val="en-GB"/>
        </w:rPr>
        <w:t>período</w:t>
      </w:r>
      <w:proofErr w:type="spellEnd"/>
      <w:r w:rsidRPr="00011DF1">
        <w:rPr>
          <w:rFonts w:ascii="Times New Roman" w:hAnsi="Times New Roman" w:cs="Times New Roman"/>
          <w:sz w:val="24"/>
          <w:szCs w:val="24"/>
          <w:lang w:val="en-GB"/>
        </w:rPr>
        <w:t xml:space="preserve"> 2018-2023. </w:t>
      </w:r>
      <w:proofErr w:type="spellStart"/>
      <w:r w:rsidRPr="00011DF1">
        <w:rPr>
          <w:rFonts w:ascii="Times New Roman" w:hAnsi="Times New Roman" w:cs="Times New Roman"/>
          <w:sz w:val="24"/>
          <w:szCs w:val="24"/>
          <w:lang w:val="en-GB"/>
        </w:rPr>
        <w:t>Foi</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realizado</w:t>
      </w:r>
      <w:proofErr w:type="spellEnd"/>
      <w:r w:rsidRPr="00011DF1">
        <w:rPr>
          <w:rFonts w:ascii="Times New Roman" w:hAnsi="Times New Roman" w:cs="Times New Roman"/>
          <w:sz w:val="24"/>
          <w:szCs w:val="24"/>
          <w:lang w:val="en-GB"/>
        </w:rPr>
        <w:t xml:space="preserve"> um </w:t>
      </w:r>
      <w:proofErr w:type="spellStart"/>
      <w:r w:rsidRPr="00011DF1">
        <w:rPr>
          <w:rFonts w:ascii="Times New Roman" w:hAnsi="Times New Roman" w:cs="Times New Roman"/>
          <w:sz w:val="24"/>
          <w:szCs w:val="24"/>
          <w:lang w:val="en-GB"/>
        </w:rPr>
        <w:t>estudo</w:t>
      </w:r>
      <w:proofErr w:type="spellEnd"/>
      <w:r w:rsidRPr="00011DF1">
        <w:rPr>
          <w:rFonts w:ascii="Times New Roman" w:hAnsi="Times New Roman" w:cs="Times New Roman"/>
          <w:sz w:val="24"/>
          <w:szCs w:val="24"/>
          <w:lang w:val="en-GB"/>
        </w:rPr>
        <w:t xml:space="preserve"> do </w:t>
      </w:r>
      <w:proofErr w:type="spellStart"/>
      <w:r w:rsidRPr="00011DF1">
        <w:rPr>
          <w:rFonts w:ascii="Times New Roman" w:hAnsi="Times New Roman" w:cs="Times New Roman"/>
          <w:sz w:val="24"/>
          <w:szCs w:val="24"/>
          <w:lang w:val="en-GB"/>
        </w:rPr>
        <w:t>estado</w:t>
      </w:r>
      <w:proofErr w:type="spellEnd"/>
      <w:r w:rsidRPr="00011DF1">
        <w:rPr>
          <w:rFonts w:ascii="Times New Roman" w:hAnsi="Times New Roman" w:cs="Times New Roman"/>
          <w:sz w:val="24"/>
          <w:szCs w:val="24"/>
          <w:lang w:val="en-GB"/>
        </w:rPr>
        <w:t xml:space="preserve"> do </w:t>
      </w:r>
      <w:proofErr w:type="spellStart"/>
      <w:r w:rsidRPr="00011DF1">
        <w:rPr>
          <w:rFonts w:ascii="Times New Roman" w:hAnsi="Times New Roman" w:cs="Times New Roman"/>
          <w:sz w:val="24"/>
          <w:szCs w:val="24"/>
          <w:lang w:val="en-GB"/>
        </w:rPr>
        <w:t>conhecimento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constatando</w:t>
      </w:r>
      <w:proofErr w:type="spellEnd"/>
      <w:r w:rsidRPr="00011DF1">
        <w:rPr>
          <w:rFonts w:ascii="Times New Roman" w:hAnsi="Times New Roman" w:cs="Times New Roman"/>
          <w:sz w:val="24"/>
          <w:szCs w:val="24"/>
          <w:lang w:val="en-GB"/>
        </w:rPr>
        <w:t xml:space="preserve"> que a </w:t>
      </w:r>
      <w:proofErr w:type="spellStart"/>
      <w:r w:rsidRPr="00011DF1">
        <w:rPr>
          <w:rFonts w:ascii="Times New Roman" w:hAnsi="Times New Roman" w:cs="Times New Roman"/>
          <w:sz w:val="24"/>
          <w:szCs w:val="24"/>
          <w:lang w:val="en-GB"/>
        </w:rPr>
        <w:t>legislação</w:t>
      </w:r>
      <w:proofErr w:type="spellEnd"/>
      <w:r w:rsidRPr="00011DF1">
        <w:rPr>
          <w:rFonts w:ascii="Times New Roman" w:hAnsi="Times New Roman" w:cs="Times New Roman"/>
          <w:sz w:val="24"/>
          <w:szCs w:val="24"/>
          <w:lang w:val="en-GB"/>
        </w:rPr>
        <w:t xml:space="preserve"> dos </w:t>
      </w:r>
      <w:proofErr w:type="spellStart"/>
      <w:r w:rsidRPr="00011DF1">
        <w:rPr>
          <w:rFonts w:ascii="Times New Roman" w:hAnsi="Times New Roman" w:cs="Times New Roman"/>
          <w:sz w:val="24"/>
          <w:szCs w:val="24"/>
          <w:lang w:val="en-GB"/>
        </w:rPr>
        <w:t>países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estudados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determina</w:t>
      </w:r>
      <w:proofErr w:type="spellEnd"/>
      <w:r w:rsidRPr="00011DF1">
        <w:rPr>
          <w:rFonts w:ascii="Times New Roman" w:hAnsi="Times New Roman" w:cs="Times New Roman"/>
          <w:sz w:val="24"/>
          <w:szCs w:val="24"/>
          <w:lang w:val="en-GB"/>
        </w:rPr>
        <w:t xml:space="preserve"> que as </w:t>
      </w:r>
      <w:proofErr w:type="spellStart"/>
      <w:r w:rsidRPr="00011DF1">
        <w:rPr>
          <w:rFonts w:ascii="Times New Roman" w:hAnsi="Times New Roman" w:cs="Times New Roman"/>
          <w:sz w:val="24"/>
          <w:szCs w:val="24"/>
          <w:lang w:val="en-GB"/>
        </w:rPr>
        <w:t>áreas</w:t>
      </w:r>
      <w:proofErr w:type="spellEnd"/>
      <w:r w:rsidRPr="00011DF1">
        <w:rPr>
          <w:rFonts w:ascii="Times New Roman" w:hAnsi="Times New Roman" w:cs="Times New Roman"/>
          <w:sz w:val="24"/>
          <w:szCs w:val="24"/>
          <w:lang w:val="en-GB"/>
        </w:rPr>
        <w:t xml:space="preserve"> de </w:t>
      </w:r>
      <w:proofErr w:type="spellStart"/>
      <w:r w:rsidRPr="00011DF1">
        <w:rPr>
          <w:rFonts w:ascii="Times New Roman" w:hAnsi="Times New Roman" w:cs="Times New Roman"/>
          <w:sz w:val="24"/>
          <w:szCs w:val="24"/>
          <w:lang w:val="en-GB"/>
        </w:rPr>
        <w:t>controladoria</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são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responsáveis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pelo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controle</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interno</w:t>
      </w:r>
      <w:proofErr w:type="spellEnd"/>
      <w:r w:rsidRPr="00011DF1">
        <w:rPr>
          <w:rFonts w:ascii="Times New Roman" w:hAnsi="Times New Roman" w:cs="Times New Roman"/>
          <w:sz w:val="24"/>
          <w:szCs w:val="24"/>
          <w:lang w:val="en-GB"/>
        </w:rPr>
        <w:t xml:space="preserve">. Da </w:t>
      </w:r>
      <w:proofErr w:type="spellStart"/>
      <w:r w:rsidRPr="00011DF1">
        <w:rPr>
          <w:rFonts w:ascii="Times New Roman" w:hAnsi="Times New Roman" w:cs="Times New Roman"/>
          <w:sz w:val="24"/>
          <w:szCs w:val="24"/>
          <w:lang w:val="en-GB"/>
        </w:rPr>
        <w:t>mesma</w:t>
      </w:r>
      <w:proofErr w:type="spellEnd"/>
      <w:r w:rsidRPr="00011DF1">
        <w:rPr>
          <w:rFonts w:ascii="Times New Roman" w:hAnsi="Times New Roman" w:cs="Times New Roman"/>
          <w:sz w:val="24"/>
          <w:szCs w:val="24"/>
          <w:lang w:val="en-GB"/>
        </w:rPr>
        <w:t xml:space="preserve"> forma, o </w:t>
      </w:r>
      <w:proofErr w:type="spellStart"/>
      <w:r w:rsidRPr="00011DF1">
        <w:rPr>
          <w:rFonts w:ascii="Times New Roman" w:hAnsi="Times New Roman" w:cs="Times New Roman"/>
          <w:sz w:val="24"/>
          <w:szCs w:val="24"/>
          <w:lang w:val="en-GB"/>
        </w:rPr>
        <w:t>modelo</w:t>
      </w:r>
      <w:proofErr w:type="spellEnd"/>
      <w:r w:rsidRPr="00011DF1">
        <w:rPr>
          <w:rFonts w:ascii="Times New Roman" w:hAnsi="Times New Roman" w:cs="Times New Roman"/>
          <w:sz w:val="24"/>
          <w:szCs w:val="24"/>
          <w:lang w:val="en-GB"/>
        </w:rPr>
        <w:t xml:space="preserve"> de </w:t>
      </w:r>
      <w:proofErr w:type="spellStart"/>
      <w:r w:rsidRPr="00011DF1">
        <w:rPr>
          <w:rFonts w:ascii="Times New Roman" w:hAnsi="Times New Roman" w:cs="Times New Roman"/>
          <w:sz w:val="24"/>
          <w:szCs w:val="24"/>
          <w:lang w:val="en-GB"/>
        </w:rPr>
        <w:t>controle</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utilizado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em</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todos</w:t>
      </w:r>
      <w:proofErr w:type="spellEnd"/>
      <w:r w:rsidRPr="00011DF1">
        <w:rPr>
          <w:rFonts w:ascii="Times New Roman" w:hAnsi="Times New Roman" w:cs="Times New Roman"/>
          <w:sz w:val="24"/>
          <w:szCs w:val="24"/>
          <w:lang w:val="en-GB"/>
        </w:rPr>
        <w:t xml:space="preserve"> esses </w:t>
      </w:r>
      <w:proofErr w:type="spellStart"/>
      <w:r w:rsidRPr="00011DF1">
        <w:rPr>
          <w:rFonts w:ascii="Times New Roman" w:hAnsi="Times New Roman" w:cs="Times New Roman"/>
          <w:sz w:val="24"/>
          <w:szCs w:val="24"/>
          <w:lang w:val="en-GB"/>
        </w:rPr>
        <w:t>países</w:t>
      </w:r>
      <w:proofErr w:type="spellEnd"/>
      <w:r w:rsidRPr="00011DF1">
        <w:rPr>
          <w:rFonts w:ascii="Times New Roman" w:hAnsi="Times New Roman" w:cs="Times New Roman"/>
          <w:sz w:val="24"/>
          <w:szCs w:val="24"/>
          <w:lang w:val="en-GB"/>
        </w:rPr>
        <w:t xml:space="preserve"> é o </w:t>
      </w:r>
      <w:proofErr w:type="spellStart"/>
      <w:r w:rsidRPr="00011DF1">
        <w:rPr>
          <w:rFonts w:ascii="Times New Roman" w:hAnsi="Times New Roman" w:cs="Times New Roman"/>
          <w:sz w:val="24"/>
          <w:szCs w:val="24"/>
          <w:lang w:val="en-GB"/>
        </w:rPr>
        <w:t>proposto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pelo</w:t>
      </w:r>
      <w:proofErr w:type="spellEnd"/>
      <w:r w:rsidRPr="00011DF1">
        <w:rPr>
          <w:rFonts w:ascii="Times New Roman" w:hAnsi="Times New Roman" w:cs="Times New Roman"/>
          <w:sz w:val="24"/>
          <w:szCs w:val="24"/>
          <w:lang w:val="en-GB"/>
        </w:rPr>
        <w:t xml:space="preserve"> Committee of Sponsoring Organizations of the Treadway Commission (COSO). O </w:t>
      </w:r>
      <w:proofErr w:type="spellStart"/>
      <w:r w:rsidRPr="00011DF1">
        <w:rPr>
          <w:rFonts w:ascii="Times New Roman" w:hAnsi="Times New Roman" w:cs="Times New Roman"/>
          <w:sz w:val="24"/>
          <w:szCs w:val="24"/>
          <w:lang w:val="en-GB"/>
        </w:rPr>
        <w:t>objetivo</w:t>
      </w:r>
      <w:proofErr w:type="spellEnd"/>
      <w:r w:rsidRPr="00011DF1">
        <w:rPr>
          <w:rFonts w:ascii="Times New Roman" w:hAnsi="Times New Roman" w:cs="Times New Roman"/>
          <w:sz w:val="24"/>
          <w:szCs w:val="24"/>
          <w:lang w:val="en-GB"/>
        </w:rPr>
        <w:t xml:space="preserve"> da </w:t>
      </w:r>
      <w:proofErr w:type="spellStart"/>
      <w:r w:rsidRPr="00011DF1">
        <w:rPr>
          <w:rFonts w:ascii="Times New Roman" w:hAnsi="Times New Roman" w:cs="Times New Roman"/>
          <w:sz w:val="24"/>
          <w:szCs w:val="24"/>
          <w:lang w:val="en-GB"/>
        </w:rPr>
        <w:t>pesquisa</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foi</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descrever</w:t>
      </w:r>
      <w:proofErr w:type="spellEnd"/>
      <w:r w:rsidRPr="00011DF1">
        <w:rPr>
          <w:rFonts w:ascii="Times New Roman" w:hAnsi="Times New Roman" w:cs="Times New Roman"/>
          <w:sz w:val="24"/>
          <w:szCs w:val="24"/>
          <w:lang w:val="en-GB"/>
        </w:rPr>
        <w:t xml:space="preserve"> e </w:t>
      </w:r>
      <w:proofErr w:type="spellStart"/>
      <w:r w:rsidRPr="00011DF1">
        <w:rPr>
          <w:rFonts w:ascii="Times New Roman" w:hAnsi="Times New Roman" w:cs="Times New Roman"/>
          <w:sz w:val="24"/>
          <w:szCs w:val="24"/>
          <w:lang w:val="en-GB"/>
        </w:rPr>
        <w:t>analisar</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os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modelos</w:t>
      </w:r>
      <w:proofErr w:type="spellEnd"/>
      <w:r w:rsidRPr="00011DF1">
        <w:rPr>
          <w:rFonts w:ascii="Times New Roman" w:hAnsi="Times New Roman" w:cs="Times New Roman"/>
          <w:sz w:val="24"/>
          <w:szCs w:val="24"/>
          <w:lang w:val="en-GB"/>
        </w:rPr>
        <w:t xml:space="preserve"> de </w:t>
      </w:r>
      <w:proofErr w:type="spellStart"/>
      <w:r w:rsidRPr="00011DF1">
        <w:rPr>
          <w:rFonts w:ascii="Times New Roman" w:hAnsi="Times New Roman" w:cs="Times New Roman"/>
          <w:sz w:val="24"/>
          <w:szCs w:val="24"/>
          <w:lang w:val="en-GB"/>
        </w:rPr>
        <w:t>controle</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interno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utilizados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em</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instituições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públicas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nos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países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latino</w:t>
      </w:r>
      <w:proofErr w:type="spellEnd"/>
      <w:r w:rsidRPr="00011DF1">
        <w:rPr>
          <w:rFonts w:ascii="Times New Roman" w:hAnsi="Times New Roman" w:cs="Times New Roman"/>
          <w:sz w:val="24"/>
          <w:szCs w:val="24"/>
          <w:lang w:val="en-GB"/>
        </w:rPr>
        <w:t xml:space="preserve">-americanos </w:t>
      </w:r>
      <w:proofErr w:type="spellStart"/>
      <w:r w:rsidRPr="00011DF1">
        <w:rPr>
          <w:rFonts w:ascii="Times New Roman" w:hAnsi="Times New Roman" w:cs="Times New Roman"/>
          <w:sz w:val="24"/>
          <w:szCs w:val="24"/>
          <w:lang w:val="en-GB"/>
        </w:rPr>
        <w:t>estudados</w:t>
      </w:r>
      <w:proofErr w:type="spellEnd"/>
      <w:r w:rsidRPr="00011DF1">
        <w:rPr>
          <w:rFonts w:ascii="Times New Roman" w:hAnsi="Times New Roman" w:cs="Times New Roman"/>
          <w:sz w:val="24"/>
          <w:szCs w:val="24"/>
          <w:lang w:val="en-GB"/>
        </w:rPr>
        <w:t xml:space="preserve"> e </w:t>
      </w:r>
      <w:proofErr w:type="spellStart"/>
      <w:r w:rsidRPr="00011DF1">
        <w:rPr>
          <w:rFonts w:ascii="Times New Roman" w:hAnsi="Times New Roman" w:cs="Times New Roman"/>
          <w:sz w:val="24"/>
          <w:szCs w:val="24"/>
          <w:lang w:val="en-GB"/>
        </w:rPr>
        <w:t>sua</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possível</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relação</w:t>
      </w:r>
      <w:proofErr w:type="spellEnd"/>
      <w:r w:rsidRPr="00011DF1">
        <w:rPr>
          <w:rFonts w:ascii="Times New Roman" w:hAnsi="Times New Roman" w:cs="Times New Roman"/>
          <w:sz w:val="24"/>
          <w:szCs w:val="24"/>
          <w:lang w:val="en-GB"/>
        </w:rPr>
        <w:t xml:space="preserve"> com o </w:t>
      </w:r>
      <w:proofErr w:type="spellStart"/>
      <w:r w:rsidRPr="00011DF1">
        <w:rPr>
          <w:rFonts w:ascii="Times New Roman" w:hAnsi="Times New Roman" w:cs="Times New Roman"/>
          <w:sz w:val="24"/>
          <w:szCs w:val="24"/>
          <w:lang w:val="en-GB"/>
        </w:rPr>
        <w:t>índice</w:t>
      </w:r>
      <w:proofErr w:type="spellEnd"/>
      <w:r w:rsidRPr="00011DF1">
        <w:rPr>
          <w:rFonts w:ascii="Times New Roman" w:hAnsi="Times New Roman" w:cs="Times New Roman"/>
          <w:sz w:val="24"/>
          <w:szCs w:val="24"/>
          <w:lang w:val="en-GB"/>
        </w:rPr>
        <w:t xml:space="preserve"> de </w:t>
      </w:r>
      <w:proofErr w:type="spellStart"/>
      <w:r w:rsidRPr="00011DF1">
        <w:rPr>
          <w:rFonts w:ascii="Times New Roman" w:hAnsi="Times New Roman" w:cs="Times New Roman"/>
          <w:sz w:val="24"/>
          <w:szCs w:val="24"/>
          <w:lang w:val="en-GB"/>
        </w:rPr>
        <w:t>percepção</w:t>
      </w:r>
      <w:proofErr w:type="spellEnd"/>
      <w:r w:rsidRPr="00011DF1">
        <w:rPr>
          <w:rFonts w:ascii="Times New Roman" w:hAnsi="Times New Roman" w:cs="Times New Roman"/>
          <w:sz w:val="24"/>
          <w:szCs w:val="24"/>
          <w:lang w:val="en-GB"/>
        </w:rPr>
        <w:t xml:space="preserve"> de </w:t>
      </w:r>
      <w:proofErr w:type="spellStart"/>
      <w:r w:rsidRPr="00011DF1">
        <w:rPr>
          <w:rFonts w:ascii="Times New Roman" w:hAnsi="Times New Roman" w:cs="Times New Roman"/>
          <w:sz w:val="24"/>
          <w:szCs w:val="24"/>
          <w:lang w:val="en-GB"/>
        </w:rPr>
        <w:t>corrupção</w:t>
      </w:r>
      <w:proofErr w:type="spellEnd"/>
      <w:r w:rsidRPr="00011DF1">
        <w:rPr>
          <w:rFonts w:ascii="Times New Roman" w:hAnsi="Times New Roman" w:cs="Times New Roman"/>
          <w:sz w:val="24"/>
          <w:szCs w:val="24"/>
          <w:lang w:val="en-GB"/>
        </w:rPr>
        <w:t xml:space="preserve">. Para o </w:t>
      </w:r>
      <w:proofErr w:type="spellStart"/>
      <w:r w:rsidRPr="00011DF1">
        <w:rPr>
          <w:rFonts w:ascii="Times New Roman" w:hAnsi="Times New Roman" w:cs="Times New Roman"/>
          <w:sz w:val="24"/>
          <w:szCs w:val="24"/>
          <w:lang w:val="en-GB"/>
        </w:rPr>
        <w:t>desenvolvimento</w:t>
      </w:r>
      <w:proofErr w:type="spellEnd"/>
      <w:r w:rsidRPr="00011DF1">
        <w:rPr>
          <w:rFonts w:ascii="Times New Roman" w:hAnsi="Times New Roman" w:cs="Times New Roman"/>
          <w:sz w:val="24"/>
          <w:szCs w:val="24"/>
          <w:lang w:val="en-GB"/>
        </w:rPr>
        <w:t xml:space="preserve"> da </w:t>
      </w:r>
      <w:proofErr w:type="spellStart"/>
      <w:r w:rsidRPr="00011DF1">
        <w:rPr>
          <w:rFonts w:ascii="Times New Roman" w:hAnsi="Times New Roman" w:cs="Times New Roman"/>
          <w:sz w:val="24"/>
          <w:szCs w:val="24"/>
          <w:lang w:val="en-GB"/>
        </w:rPr>
        <w:t>pesquisa</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foi</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obtida</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uma</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amostra</w:t>
      </w:r>
      <w:proofErr w:type="spellEnd"/>
      <w:r w:rsidRPr="00011DF1">
        <w:rPr>
          <w:rFonts w:ascii="Times New Roman" w:hAnsi="Times New Roman" w:cs="Times New Roman"/>
          <w:sz w:val="24"/>
          <w:szCs w:val="24"/>
          <w:lang w:val="en-GB"/>
        </w:rPr>
        <w:t xml:space="preserve"> com o software STATS 2.0, com </w:t>
      </w:r>
      <w:proofErr w:type="spellStart"/>
      <w:r w:rsidRPr="00011DF1">
        <w:rPr>
          <w:rFonts w:ascii="Times New Roman" w:hAnsi="Times New Roman" w:cs="Times New Roman"/>
          <w:sz w:val="24"/>
          <w:szCs w:val="24"/>
          <w:lang w:val="en-GB"/>
        </w:rPr>
        <w:t>margem</w:t>
      </w:r>
      <w:proofErr w:type="spellEnd"/>
      <w:r w:rsidRPr="00011DF1">
        <w:rPr>
          <w:rFonts w:ascii="Times New Roman" w:hAnsi="Times New Roman" w:cs="Times New Roman"/>
          <w:sz w:val="24"/>
          <w:szCs w:val="24"/>
          <w:lang w:val="en-GB"/>
        </w:rPr>
        <w:t xml:space="preserve"> de </w:t>
      </w:r>
      <w:proofErr w:type="spellStart"/>
      <w:r w:rsidRPr="00011DF1">
        <w:rPr>
          <w:rFonts w:ascii="Times New Roman" w:hAnsi="Times New Roman" w:cs="Times New Roman"/>
          <w:sz w:val="24"/>
          <w:szCs w:val="24"/>
          <w:lang w:val="en-GB"/>
        </w:rPr>
        <w:t>erro</w:t>
      </w:r>
      <w:proofErr w:type="spellEnd"/>
      <w:r w:rsidRPr="00011DF1">
        <w:rPr>
          <w:rFonts w:ascii="Times New Roman" w:hAnsi="Times New Roman" w:cs="Times New Roman"/>
          <w:sz w:val="24"/>
          <w:szCs w:val="24"/>
          <w:lang w:val="en-GB"/>
        </w:rPr>
        <w:t xml:space="preserve"> de 10% e </w:t>
      </w:r>
      <w:proofErr w:type="spellStart"/>
      <w:r w:rsidRPr="00011DF1">
        <w:rPr>
          <w:rFonts w:ascii="Times New Roman" w:hAnsi="Times New Roman" w:cs="Times New Roman"/>
          <w:sz w:val="24"/>
          <w:szCs w:val="24"/>
          <w:lang w:val="en-GB"/>
        </w:rPr>
        <w:t>nível</w:t>
      </w:r>
      <w:proofErr w:type="spellEnd"/>
      <w:r w:rsidRPr="00011DF1">
        <w:rPr>
          <w:rFonts w:ascii="Times New Roman" w:hAnsi="Times New Roman" w:cs="Times New Roman"/>
          <w:sz w:val="24"/>
          <w:szCs w:val="24"/>
          <w:lang w:val="en-GB"/>
        </w:rPr>
        <w:t xml:space="preserve"> de </w:t>
      </w:r>
      <w:proofErr w:type="spellStart"/>
      <w:r w:rsidRPr="00011DF1">
        <w:rPr>
          <w:rFonts w:ascii="Times New Roman" w:hAnsi="Times New Roman" w:cs="Times New Roman"/>
          <w:sz w:val="24"/>
          <w:szCs w:val="24"/>
          <w:lang w:val="en-GB"/>
        </w:rPr>
        <w:t>confiança</w:t>
      </w:r>
      <w:proofErr w:type="spellEnd"/>
      <w:r w:rsidRPr="00011DF1">
        <w:rPr>
          <w:rFonts w:ascii="Times New Roman" w:hAnsi="Times New Roman" w:cs="Times New Roman"/>
          <w:sz w:val="24"/>
          <w:szCs w:val="24"/>
          <w:lang w:val="en-GB"/>
        </w:rPr>
        <w:t xml:space="preserve"> de 95%. Dos </w:t>
      </w:r>
      <w:proofErr w:type="spellStart"/>
      <w:r w:rsidRPr="00011DF1">
        <w:rPr>
          <w:rFonts w:ascii="Times New Roman" w:hAnsi="Times New Roman" w:cs="Times New Roman"/>
          <w:sz w:val="24"/>
          <w:szCs w:val="24"/>
          <w:lang w:val="en-GB"/>
        </w:rPr>
        <w:t>dezenove</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países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latino</w:t>
      </w:r>
      <w:proofErr w:type="spellEnd"/>
      <w:r w:rsidRPr="00011DF1">
        <w:rPr>
          <w:rFonts w:ascii="Times New Roman" w:hAnsi="Times New Roman" w:cs="Times New Roman"/>
          <w:sz w:val="24"/>
          <w:szCs w:val="24"/>
          <w:lang w:val="en-GB"/>
        </w:rPr>
        <w:t xml:space="preserve">-americanos, </w:t>
      </w:r>
      <w:proofErr w:type="spellStart"/>
      <w:r w:rsidRPr="00011DF1">
        <w:rPr>
          <w:rFonts w:ascii="Times New Roman" w:hAnsi="Times New Roman" w:cs="Times New Roman"/>
          <w:sz w:val="24"/>
          <w:szCs w:val="24"/>
          <w:lang w:val="en-GB"/>
        </w:rPr>
        <w:t>nove</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foram</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selecionados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utilizando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como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método</w:t>
      </w:r>
      <w:proofErr w:type="spellEnd"/>
      <w:r w:rsidRPr="00011DF1">
        <w:rPr>
          <w:rFonts w:ascii="Times New Roman" w:hAnsi="Times New Roman" w:cs="Times New Roman"/>
          <w:sz w:val="24"/>
          <w:szCs w:val="24"/>
          <w:lang w:val="en-GB"/>
        </w:rPr>
        <w:t xml:space="preserve"> de </w:t>
      </w:r>
      <w:proofErr w:type="spellStart"/>
      <w:r w:rsidRPr="00011DF1">
        <w:rPr>
          <w:rFonts w:ascii="Times New Roman" w:hAnsi="Times New Roman" w:cs="Times New Roman"/>
          <w:sz w:val="24"/>
          <w:szCs w:val="24"/>
          <w:lang w:val="en-GB"/>
        </w:rPr>
        <w:t>análise</w:t>
      </w:r>
      <w:proofErr w:type="spellEnd"/>
      <w:r w:rsidRPr="00011DF1">
        <w:rPr>
          <w:rFonts w:ascii="Times New Roman" w:hAnsi="Times New Roman" w:cs="Times New Roman"/>
          <w:sz w:val="24"/>
          <w:szCs w:val="24"/>
          <w:lang w:val="en-GB"/>
        </w:rPr>
        <w:t xml:space="preserve"> a </w:t>
      </w:r>
      <w:proofErr w:type="spellStart"/>
      <w:r w:rsidRPr="00011DF1">
        <w:rPr>
          <w:rFonts w:ascii="Times New Roman" w:hAnsi="Times New Roman" w:cs="Times New Roman"/>
          <w:sz w:val="24"/>
          <w:szCs w:val="24"/>
          <w:lang w:val="en-GB"/>
        </w:rPr>
        <w:t>revisão</w:t>
      </w:r>
      <w:proofErr w:type="spellEnd"/>
      <w:r w:rsidRPr="00011DF1">
        <w:rPr>
          <w:rFonts w:ascii="Times New Roman" w:hAnsi="Times New Roman" w:cs="Times New Roman"/>
          <w:sz w:val="24"/>
          <w:szCs w:val="24"/>
          <w:lang w:val="en-GB"/>
        </w:rPr>
        <w:t xml:space="preserve"> documental da </w:t>
      </w:r>
      <w:proofErr w:type="spellStart"/>
      <w:r w:rsidRPr="00011DF1">
        <w:rPr>
          <w:rFonts w:ascii="Times New Roman" w:hAnsi="Times New Roman" w:cs="Times New Roman"/>
          <w:sz w:val="24"/>
          <w:szCs w:val="24"/>
          <w:lang w:val="en-GB"/>
        </w:rPr>
        <w:t>legislação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vigente</w:t>
      </w:r>
      <w:proofErr w:type="spellEnd"/>
      <w:r w:rsidRPr="00011DF1">
        <w:rPr>
          <w:rFonts w:ascii="Times New Roman" w:hAnsi="Times New Roman" w:cs="Times New Roman"/>
          <w:sz w:val="24"/>
          <w:szCs w:val="24"/>
          <w:lang w:val="en-GB"/>
        </w:rPr>
        <w:t xml:space="preserve"> e </w:t>
      </w:r>
      <w:proofErr w:type="spellStart"/>
      <w:r w:rsidRPr="00011DF1">
        <w:rPr>
          <w:rFonts w:ascii="Times New Roman" w:hAnsi="Times New Roman" w:cs="Times New Roman"/>
          <w:sz w:val="24"/>
          <w:szCs w:val="24"/>
          <w:lang w:val="en-GB"/>
        </w:rPr>
        <w:t>os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resultados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obtidos</w:t>
      </w:r>
      <w:proofErr w:type="spellEnd"/>
      <w:r w:rsidRPr="00011DF1">
        <w:rPr>
          <w:rFonts w:ascii="Times New Roman" w:hAnsi="Times New Roman" w:cs="Times New Roman"/>
          <w:sz w:val="24"/>
          <w:szCs w:val="24"/>
          <w:lang w:val="en-GB"/>
        </w:rPr>
        <w:t xml:space="preserve"> pela </w:t>
      </w:r>
      <w:proofErr w:type="spellStart"/>
      <w:r w:rsidRPr="00011DF1">
        <w:rPr>
          <w:rFonts w:ascii="Times New Roman" w:hAnsi="Times New Roman" w:cs="Times New Roman"/>
          <w:sz w:val="24"/>
          <w:szCs w:val="24"/>
          <w:lang w:val="en-GB"/>
        </w:rPr>
        <w:t>Transparência</w:t>
      </w:r>
      <w:proofErr w:type="spellEnd"/>
      <w:r w:rsidRPr="00011DF1">
        <w:rPr>
          <w:rFonts w:ascii="Times New Roman" w:hAnsi="Times New Roman" w:cs="Times New Roman"/>
          <w:sz w:val="24"/>
          <w:szCs w:val="24"/>
          <w:lang w:val="en-GB"/>
        </w:rPr>
        <w:t xml:space="preserve"> Internacional. O principal </w:t>
      </w:r>
      <w:proofErr w:type="spellStart"/>
      <w:r w:rsidRPr="00011DF1">
        <w:rPr>
          <w:rFonts w:ascii="Times New Roman" w:hAnsi="Times New Roman" w:cs="Times New Roman"/>
          <w:sz w:val="24"/>
          <w:szCs w:val="24"/>
          <w:lang w:val="en-GB"/>
        </w:rPr>
        <w:t>resultado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foi</w:t>
      </w:r>
      <w:proofErr w:type="spellEnd"/>
      <w:r w:rsidRPr="00011DF1">
        <w:rPr>
          <w:rFonts w:ascii="Times New Roman" w:hAnsi="Times New Roman" w:cs="Times New Roman"/>
          <w:sz w:val="24"/>
          <w:szCs w:val="24"/>
          <w:lang w:val="en-GB"/>
        </w:rPr>
        <w:t xml:space="preserve"> que </w:t>
      </w:r>
      <w:proofErr w:type="spellStart"/>
      <w:r w:rsidRPr="00011DF1">
        <w:rPr>
          <w:rFonts w:ascii="Times New Roman" w:hAnsi="Times New Roman" w:cs="Times New Roman"/>
          <w:sz w:val="24"/>
          <w:szCs w:val="24"/>
          <w:lang w:val="en-GB"/>
        </w:rPr>
        <w:t>não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houve</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relação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direta</w:t>
      </w:r>
      <w:proofErr w:type="spellEnd"/>
      <w:r w:rsidRPr="00011DF1">
        <w:rPr>
          <w:rFonts w:ascii="Times New Roman" w:hAnsi="Times New Roman" w:cs="Times New Roman"/>
          <w:sz w:val="24"/>
          <w:szCs w:val="24"/>
          <w:lang w:val="en-GB"/>
        </w:rPr>
        <w:t xml:space="preserve"> entre o </w:t>
      </w:r>
      <w:proofErr w:type="spellStart"/>
      <w:r w:rsidRPr="00011DF1">
        <w:rPr>
          <w:rFonts w:ascii="Times New Roman" w:hAnsi="Times New Roman" w:cs="Times New Roman"/>
          <w:sz w:val="24"/>
          <w:szCs w:val="24"/>
          <w:lang w:val="en-GB"/>
        </w:rPr>
        <w:t>modelo</w:t>
      </w:r>
      <w:proofErr w:type="spellEnd"/>
      <w:r w:rsidRPr="00011DF1">
        <w:rPr>
          <w:rFonts w:ascii="Times New Roman" w:hAnsi="Times New Roman" w:cs="Times New Roman"/>
          <w:sz w:val="24"/>
          <w:szCs w:val="24"/>
          <w:lang w:val="en-GB"/>
        </w:rPr>
        <w:t xml:space="preserve"> de </w:t>
      </w:r>
      <w:proofErr w:type="spellStart"/>
      <w:r w:rsidRPr="00011DF1">
        <w:rPr>
          <w:rFonts w:ascii="Times New Roman" w:hAnsi="Times New Roman" w:cs="Times New Roman"/>
          <w:sz w:val="24"/>
          <w:szCs w:val="24"/>
          <w:lang w:val="en-GB"/>
        </w:rPr>
        <w:t>controle</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interno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implementado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pelas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instituições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públicas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nos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países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estudados</w:t>
      </w:r>
      <w:proofErr w:type="spellEnd"/>
      <w:r w:rsidRPr="00011DF1">
        <w:rPr>
          <w:rFonts w:ascii="Times New Roman" w:hAnsi="Times New Roman" w:cs="Times New Roman"/>
          <w:sz w:val="24"/>
          <w:szCs w:val="24"/>
          <w:lang w:val="en-GB"/>
        </w:rPr>
        <w:t xml:space="preserve"> e a </w:t>
      </w:r>
      <w:proofErr w:type="spellStart"/>
      <w:r w:rsidRPr="00011DF1">
        <w:rPr>
          <w:rFonts w:ascii="Times New Roman" w:hAnsi="Times New Roman" w:cs="Times New Roman"/>
          <w:sz w:val="24"/>
          <w:szCs w:val="24"/>
          <w:lang w:val="en-GB"/>
        </w:rPr>
        <w:t>percepção</w:t>
      </w:r>
      <w:proofErr w:type="spellEnd"/>
      <w:r w:rsidRPr="00011DF1">
        <w:rPr>
          <w:rFonts w:ascii="Times New Roman" w:hAnsi="Times New Roman" w:cs="Times New Roman"/>
          <w:sz w:val="24"/>
          <w:szCs w:val="24"/>
          <w:lang w:val="en-GB"/>
        </w:rPr>
        <w:t xml:space="preserve"> de </w:t>
      </w:r>
      <w:proofErr w:type="spellStart"/>
      <w:r w:rsidRPr="00011DF1">
        <w:rPr>
          <w:rFonts w:ascii="Times New Roman" w:hAnsi="Times New Roman" w:cs="Times New Roman"/>
          <w:sz w:val="24"/>
          <w:szCs w:val="24"/>
          <w:lang w:val="en-GB"/>
        </w:rPr>
        <w:t>corrupção</w:t>
      </w:r>
      <w:proofErr w:type="spellEnd"/>
      <w:r w:rsidRPr="00011DF1">
        <w:rPr>
          <w:rFonts w:ascii="Times New Roman" w:hAnsi="Times New Roman" w:cs="Times New Roman"/>
          <w:sz w:val="24"/>
          <w:szCs w:val="24"/>
          <w:lang w:val="en-GB"/>
        </w:rPr>
        <w:t>.</w:t>
      </w:r>
    </w:p>
    <w:p w14:paraId="3D2DCE0D" w14:textId="2F1F26AA" w:rsidR="00011DF1" w:rsidRDefault="00011DF1" w:rsidP="00011DF1">
      <w:pPr>
        <w:spacing w:line="360" w:lineRule="auto"/>
        <w:jc w:val="both"/>
        <w:rPr>
          <w:rFonts w:ascii="Times New Roman" w:hAnsi="Times New Roman" w:cs="Times New Roman"/>
          <w:sz w:val="24"/>
          <w:szCs w:val="24"/>
          <w:lang w:val="en-GB"/>
        </w:rPr>
      </w:pPr>
      <w:proofErr w:type="spellStart"/>
      <w:r w:rsidRPr="00011DF1">
        <w:rPr>
          <w:rFonts w:ascii="Calibri" w:hAnsi="Calibri" w:cs="Calibri"/>
          <w:b/>
          <w:bCs/>
          <w:sz w:val="28"/>
          <w:szCs w:val="28"/>
        </w:rPr>
        <w:t>Palavras</w:t>
      </w:r>
      <w:proofErr w:type="spellEnd"/>
      <w:r w:rsidRPr="00011DF1">
        <w:rPr>
          <w:rFonts w:ascii="Calibri" w:hAnsi="Calibri" w:cs="Calibri"/>
          <w:b/>
          <w:bCs/>
          <w:sz w:val="28"/>
          <w:szCs w:val="28"/>
        </w:rPr>
        <w:t>-chave:</w:t>
      </w:r>
      <w:r w:rsidRPr="00011DF1">
        <w:rPr>
          <w:rFonts w:ascii="Times New Roman" w:hAnsi="Times New Roman" w:cs="Times New Roman"/>
          <w:sz w:val="24"/>
          <w:szCs w:val="24"/>
          <w:lang w:val="en-GB"/>
        </w:rPr>
        <w:t xml:space="preserve"> América Latina, </w:t>
      </w:r>
      <w:proofErr w:type="spellStart"/>
      <w:r w:rsidRPr="00011DF1">
        <w:rPr>
          <w:rFonts w:ascii="Times New Roman" w:hAnsi="Times New Roman" w:cs="Times New Roman"/>
          <w:sz w:val="24"/>
          <w:szCs w:val="24"/>
          <w:lang w:val="en-GB"/>
        </w:rPr>
        <w:t>controle</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interno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corrupção</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instituições</w:t>
      </w:r>
      <w:proofErr w:type="spellEnd"/>
      <w:r w:rsidRPr="00011DF1">
        <w:rPr>
          <w:rFonts w:ascii="Times New Roman" w:hAnsi="Times New Roman" w:cs="Times New Roman"/>
          <w:sz w:val="24"/>
          <w:szCs w:val="24"/>
          <w:lang w:val="en-GB"/>
        </w:rPr>
        <w:t xml:space="preserve"> </w:t>
      </w:r>
      <w:proofErr w:type="spellStart"/>
      <w:r w:rsidRPr="00011DF1">
        <w:rPr>
          <w:rFonts w:ascii="Times New Roman" w:hAnsi="Times New Roman" w:cs="Times New Roman"/>
          <w:sz w:val="24"/>
          <w:szCs w:val="24"/>
          <w:lang w:val="en-GB"/>
        </w:rPr>
        <w:t>públicas</w:t>
      </w:r>
      <w:proofErr w:type="spellEnd"/>
      <w:r w:rsidRPr="00011DF1">
        <w:rPr>
          <w:rFonts w:ascii="Times New Roman" w:hAnsi="Times New Roman" w:cs="Times New Roman"/>
          <w:sz w:val="24"/>
          <w:szCs w:val="24"/>
          <w:lang w:val="en-GB"/>
        </w:rPr>
        <w:t>.</w:t>
      </w:r>
    </w:p>
    <w:p w14:paraId="0A26DB3C" w14:textId="69F9EC18" w:rsidR="00011DF1" w:rsidRPr="004334EF" w:rsidRDefault="00011DF1" w:rsidP="00011DF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Septiembre</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Febrero 2025</w:t>
      </w:r>
    </w:p>
    <w:p w14:paraId="42F0EE08" w14:textId="0FB53A22" w:rsidR="00011DF1" w:rsidRPr="00414E84" w:rsidRDefault="00000000" w:rsidP="00011DF1">
      <w:pPr>
        <w:spacing w:line="360" w:lineRule="auto"/>
        <w:jc w:val="both"/>
        <w:rPr>
          <w:rFonts w:ascii="Times New Roman" w:hAnsi="Times New Roman" w:cs="Times New Roman"/>
          <w:sz w:val="24"/>
          <w:szCs w:val="24"/>
          <w:lang w:val="en-GB"/>
        </w:rPr>
      </w:pPr>
      <w:r>
        <w:rPr>
          <w:noProof/>
        </w:rPr>
        <w:pict w14:anchorId="216711E9">
          <v:rect id="_x0000_i1025" style="width:441.9pt;height:.05pt" o:hralign="center" o:hrstd="t" o:hr="t" fillcolor="#a0a0a0" stroked="f"/>
        </w:pict>
      </w:r>
    </w:p>
    <w:p w14:paraId="63721F52" w14:textId="5083DB59" w:rsidR="001E6E5E" w:rsidRPr="0045286D" w:rsidRDefault="001E6E5E" w:rsidP="0045286D">
      <w:pPr>
        <w:spacing w:line="360" w:lineRule="auto"/>
        <w:jc w:val="center"/>
        <w:rPr>
          <w:rFonts w:ascii="Times New Roman" w:hAnsi="Times New Roman" w:cs="Times New Roman"/>
          <w:b/>
          <w:bCs/>
          <w:sz w:val="32"/>
          <w:szCs w:val="32"/>
        </w:rPr>
      </w:pPr>
      <w:r w:rsidRPr="0045286D">
        <w:rPr>
          <w:rFonts w:ascii="Times New Roman" w:hAnsi="Times New Roman" w:cs="Times New Roman"/>
          <w:b/>
          <w:bCs/>
          <w:sz w:val="32"/>
          <w:szCs w:val="32"/>
        </w:rPr>
        <w:t>Introducción</w:t>
      </w:r>
    </w:p>
    <w:p w14:paraId="369854B8" w14:textId="33E333BB" w:rsidR="003572F5" w:rsidRPr="00011DF1" w:rsidRDefault="00737117"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El objetivo de l</w:t>
      </w:r>
      <w:r w:rsidR="00301D89" w:rsidRPr="001418DB">
        <w:rPr>
          <w:rFonts w:ascii="Times New Roman" w:hAnsi="Times New Roman" w:cs="Times New Roman"/>
          <w:sz w:val="24"/>
          <w:szCs w:val="24"/>
        </w:rPr>
        <w:t xml:space="preserve">a investigación </w:t>
      </w:r>
      <w:r w:rsidRPr="001418DB">
        <w:rPr>
          <w:rFonts w:ascii="Times New Roman" w:hAnsi="Times New Roman" w:cs="Times New Roman"/>
          <w:sz w:val="24"/>
          <w:szCs w:val="24"/>
        </w:rPr>
        <w:t xml:space="preserve">es </w:t>
      </w:r>
      <w:r w:rsidR="001D4618" w:rsidRPr="001418DB">
        <w:rPr>
          <w:rFonts w:ascii="Times New Roman" w:hAnsi="Times New Roman" w:cs="Times New Roman"/>
          <w:sz w:val="24"/>
          <w:szCs w:val="24"/>
        </w:rPr>
        <w:t>determinar</w:t>
      </w:r>
      <w:r w:rsidR="00301D89" w:rsidRPr="001418DB">
        <w:rPr>
          <w:rFonts w:ascii="Times New Roman" w:hAnsi="Times New Roman" w:cs="Times New Roman"/>
          <w:sz w:val="24"/>
          <w:szCs w:val="24"/>
        </w:rPr>
        <w:t xml:space="preserve"> </w:t>
      </w:r>
      <w:r w:rsidR="00850F07" w:rsidRPr="001418DB">
        <w:rPr>
          <w:rFonts w:ascii="Times New Roman" w:hAnsi="Times New Roman" w:cs="Times New Roman"/>
          <w:sz w:val="24"/>
          <w:szCs w:val="24"/>
        </w:rPr>
        <w:t xml:space="preserve">si </w:t>
      </w:r>
      <w:r w:rsidR="00301D89" w:rsidRPr="001418DB">
        <w:rPr>
          <w:rFonts w:ascii="Times New Roman" w:hAnsi="Times New Roman" w:cs="Times New Roman"/>
          <w:sz w:val="24"/>
          <w:szCs w:val="24"/>
        </w:rPr>
        <w:t xml:space="preserve">los modelos de control interno </w:t>
      </w:r>
      <w:r w:rsidR="000A3F31" w:rsidRPr="001418DB">
        <w:rPr>
          <w:rFonts w:ascii="Times New Roman" w:hAnsi="Times New Roman" w:cs="Times New Roman"/>
          <w:sz w:val="24"/>
          <w:szCs w:val="24"/>
        </w:rPr>
        <w:t>implement</w:t>
      </w:r>
      <w:r w:rsidR="00301D89" w:rsidRPr="001418DB">
        <w:rPr>
          <w:rFonts w:ascii="Times New Roman" w:hAnsi="Times New Roman" w:cs="Times New Roman"/>
          <w:sz w:val="24"/>
          <w:szCs w:val="24"/>
        </w:rPr>
        <w:t>ados en las instituciones públicas de América Latina</w:t>
      </w:r>
      <w:r w:rsidR="00CB77B6" w:rsidRPr="001418DB">
        <w:rPr>
          <w:rFonts w:ascii="Times New Roman" w:hAnsi="Times New Roman" w:cs="Times New Roman"/>
          <w:sz w:val="24"/>
          <w:szCs w:val="24"/>
        </w:rPr>
        <w:t xml:space="preserve">, específicamente en </w:t>
      </w:r>
      <w:r w:rsidR="00A714CD" w:rsidRPr="001418DB">
        <w:rPr>
          <w:rFonts w:ascii="Times New Roman" w:hAnsi="Times New Roman" w:cs="Times New Roman"/>
          <w:sz w:val="24"/>
          <w:szCs w:val="24"/>
        </w:rPr>
        <w:t xml:space="preserve">Bolivia, </w:t>
      </w:r>
      <w:r w:rsidR="00D4093F" w:rsidRPr="001418DB">
        <w:rPr>
          <w:rFonts w:ascii="Times New Roman" w:hAnsi="Times New Roman" w:cs="Times New Roman"/>
          <w:sz w:val="24"/>
          <w:szCs w:val="24"/>
        </w:rPr>
        <w:t xml:space="preserve">Brasil, </w:t>
      </w:r>
      <w:r w:rsidR="00A714CD" w:rsidRPr="001418DB">
        <w:rPr>
          <w:rFonts w:ascii="Times New Roman" w:hAnsi="Times New Roman" w:cs="Times New Roman"/>
          <w:sz w:val="24"/>
          <w:szCs w:val="24"/>
        </w:rPr>
        <w:t xml:space="preserve">Chile, </w:t>
      </w:r>
      <w:r w:rsidR="00E84A19" w:rsidRPr="001418DB">
        <w:rPr>
          <w:rFonts w:ascii="Times New Roman" w:hAnsi="Times New Roman" w:cs="Times New Roman"/>
          <w:sz w:val="24"/>
          <w:szCs w:val="24"/>
        </w:rPr>
        <w:t xml:space="preserve">Colombia, </w:t>
      </w:r>
      <w:r w:rsidR="00A714CD" w:rsidRPr="001418DB">
        <w:rPr>
          <w:rFonts w:ascii="Times New Roman" w:hAnsi="Times New Roman" w:cs="Times New Roman"/>
          <w:sz w:val="24"/>
          <w:szCs w:val="24"/>
        </w:rPr>
        <w:t xml:space="preserve">Costa Rica, México, </w:t>
      </w:r>
      <w:r w:rsidR="00532F80" w:rsidRPr="001418DB">
        <w:rPr>
          <w:rFonts w:ascii="Times New Roman" w:hAnsi="Times New Roman" w:cs="Times New Roman"/>
          <w:sz w:val="24"/>
          <w:szCs w:val="24"/>
        </w:rPr>
        <w:t xml:space="preserve">Nicaragua, </w:t>
      </w:r>
      <w:r w:rsidR="00A714CD" w:rsidRPr="001418DB">
        <w:rPr>
          <w:rFonts w:ascii="Times New Roman" w:hAnsi="Times New Roman" w:cs="Times New Roman"/>
          <w:sz w:val="24"/>
          <w:szCs w:val="24"/>
        </w:rPr>
        <w:t>Uruguay y Venezuela</w:t>
      </w:r>
      <w:r w:rsidR="00C34BB9">
        <w:rPr>
          <w:rFonts w:ascii="Times New Roman" w:hAnsi="Times New Roman" w:cs="Times New Roman"/>
          <w:sz w:val="24"/>
          <w:szCs w:val="24"/>
        </w:rPr>
        <w:t>,</w:t>
      </w:r>
      <w:r w:rsidR="00A714CD" w:rsidRPr="001418DB">
        <w:rPr>
          <w:rFonts w:ascii="Times New Roman" w:hAnsi="Times New Roman" w:cs="Times New Roman"/>
          <w:sz w:val="24"/>
          <w:szCs w:val="24"/>
        </w:rPr>
        <w:t xml:space="preserve"> </w:t>
      </w:r>
      <w:r w:rsidR="000A3989" w:rsidRPr="001418DB">
        <w:rPr>
          <w:rFonts w:ascii="Times New Roman" w:hAnsi="Times New Roman" w:cs="Times New Roman"/>
          <w:sz w:val="24"/>
          <w:szCs w:val="24"/>
        </w:rPr>
        <w:t>se relaciona</w:t>
      </w:r>
      <w:r w:rsidR="005E4ED3">
        <w:rPr>
          <w:rFonts w:ascii="Times New Roman" w:hAnsi="Times New Roman" w:cs="Times New Roman"/>
          <w:sz w:val="24"/>
          <w:szCs w:val="24"/>
        </w:rPr>
        <w:t>n</w:t>
      </w:r>
      <w:r w:rsidR="004D3B9B" w:rsidRPr="001418DB">
        <w:rPr>
          <w:rFonts w:ascii="Times New Roman" w:hAnsi="Times New Roman" w:cs="Times New Roman"/>
          <w:sz w:val="24"/>
          <w:szCs w:val="24"/>
        </w:rPr>
        <w:t xml:space="preserve"> con el </w:t>
      </w:r>
      <w:r w:rsidR="006A27E3" w:rsidRPr="001418DB">
        <w:rPr>
          <w:rFonts w:ascii="Times New Roman" w:hAnsi="Times New Roman" w:cs="Times New Roman"/>
          <w:sz w:val="24"/>
          <w:szCs w:val="24"/>
        </w:rPr>
        <w:t xml:space="preserve">promedio del </w:t>
      </w:r>
      <w:r w:rsidR="00C34BB9">
        <w:rPr>
          <w:rFonts w:ascii="Times New Roman" w:hAnsi="Times New Roman" w:cs="Times New Roman"/>
          <w:sz w:val="24"/>
          <w:szCs w:val="24"/>
        </w:rPr>
        <w:t>Í</w:t>
      </w:r>
      <w:r w:rsidR="004D3B9B" w:rsidRPr="001418DB">
        <w:rPr>
          <w:rFonts w:ascii="Times New Roman" w:hAnsi="Times New Roman" w:cs="Times New Roman"/>
          <w:sz w:val="24"/>
          <w:szCs w:val="24"/>
        </w:rPr>
        <w:t xml:space="preserve">ndice de </w:t>
      </w:r>
      <w:r w:rsidR="00C34BB9">
        <w:rPr>
          <w:rFonts w:ascii="Times New Roman" w:hAnsi="Times New Roman" w:cs="Times New Roman"/>
          <w:sz w:val="24"/>
          <w:szCs w:val="24"/>
        </w:rPr>
        <w:t>P</w:t>
      </w:r>
      <w:r w:rsidR="004D3B9B" w:rsidRPr="001418DB">
        <w:rPr>
          <w:rFonts w:ascii="Times New Roman" w:hAnsi="Times New Roman" w:cs="Times New Roman"/>
          <w:sz w:val="24"/>
          <w:szCs w:val="24"/>
        </w:rPr>
        <w:t xml:space="preserve">ercepción de la </w:t>
      </w:r>
      <w:r w:rsidR="00C34BB9">
        <w:rPr>
          <w:rFonts w:ascii="Times New Roman" w:hAnsi="Times New Roman" w:cs="Times New Roman"/>
          <w:sz w:val="24"/>
          <w:szCs w:val="24"/>
        </w:rPr>
        <w:t>C</w:t>
      </w:r>
      <w:r w:rsidR="004D3B9B" w:rsidRPr="001418DB">
        <w:rPr>
          <w:rFonts w:ascii="Times New Roman" w:hAnsi="Times New Roman" w:cs="Times New Roman"/>
          <w:sz w:val="24"/>
          <w:szCs w:val="24"/>
        </w:rPr>
        <w:t xml:space="preserve">orrupción </w:t>
      </w:r>
      <w:r w:rsidR="00C34BB9">
        <w:rPr>
          <w:rFonts w:ascii="Times New Roman" w:hAnsi="Times New Roman" w:cs="Times New Roman"/>
          <w:sz w:val="24"/>
          <w:szCs w:val="24"/>
        </w:rPr>
        <w:t xml:space="preserve">(IPC) </w:t>
      </w:r>
      <w:r w:rsidR="004D3B9B" w:rsidRPr="001418DB">
        <w:rPr>
          <w:rFonts w:ascii="Times New Roman" w:hAnsi="Times New Roman" w:cs="Times New Roman"/>
          <w:sz w:val="24"/>
          <w:szCs w:val="24"/>
        </w:rPr>
        <w:t>generado por Transparencia Internacional</w:t>
      </w:r>
      <w:r w:rsidR="006A27E3" w:rsidRPr="001418DB">
        <w:rPr>
          <w:rFonts w:ascii="Times New Roman" w:hAnsi="Times New Roman" w:cs="Times New Roman"/>
          <w:sz w:val="24"/>
          <w:szCs w:val="24"/>
        </w:rPr>
        <w:t xml:space="preserve"> en el per</w:t>
      </w:r>
      <w:r w:rsidR="00C34BB9">
        <w:rPr>
          <w:rFonts w:ascii="Times New Roman" w:hAnsi="Times New Roman" w:cs="Times New Roman"/>
          <w:sz w:val="24"/>
          <w:szCs w:val="24"/>
        </w:rPr>
        <w:t>í</w:t>
      </w:r>
      <w:r w:rsidR="006A27E3" w:rsidRPr="001418DB">
        <w:rPr>
          <w:rFonts w:ascii="Times New Roman" w:hAnsi="Times New Roman" w:cs="Times New Roman"/>
          <w:sz w:val="24"/>
          <w:szCs w:val="24"/>
        </w:rPr>
        <w:t>odo</w:t>
      </w:r>
      <w:r w:rsidR="00C34BB9">
        <w:rPr>
          <w:rFonts w:ascii="Times New Roman" w:hAnsi="Times New Roman" w:cs="Times New Roman"/>
          <w:sz w:val="24"/>
          <w:szCs w:val="24"/>
        </w:rPr>
        <w:t xml:space="preserve"> </w:t>
      </w:r>
      <w:r w:rsidR="006A27E3" w:rsidRPr="001418DB">
        <w:rPr>
          <w:rFonts w:ascii="Times New Roman" w:hAnsi="Times New Roman" w:cs="Times New Roman"/>
          <w:sz w:val="24"/>
          <w:szCs w:val="24"/>
        </w:rPr>
        <w:t>2018</w:t>
      </w:r>
      <w:r w:rsidR="00C34BB9">
        <w:rPr>
          <w:rFonts w:ascii="Times New Roman" w:hAnsi="Times New Roman" w:cs="Times New Roman"/>
          <w:sz w:val="24"/>
          <w:szCs w:val="24"/>
        </w:rPr>
        <w:t>-</w:t>
      </w:r>
      <w:r w:rsidR="006A27E3" w:rsidRPr="001418DB">
        <w:rPr>
          <w:rFonts w:ascii="Times New Roman" w:hAnsi="Times New Roman" w:cs="Times New Roman"/>
          <w:sz w:val="24"/>
          <w:szCs w:val="24"/>
        </w:rPr>
        <w:t>2023</w:t>
      </w:r>
      <w:r w:rsidR="003572F5" w:rsidRPr="001418DB">
        <w:rPr>
          <w:rFonts w:ascii="Times New Roman" w:hAnsi="Times New Roman" w:cs="Times New Roman"/>
          <w:sz w:val="24"/>
          <w:szCs w:val="24"/>
        </w:rPr>
        <w:t>.</w:t>
      </w:r>
      <w:r w:rsidR="001A1EC6" w:rsidRPr="001418DB">
        <w:rPr>
          <w:rFonts w:ascii="Times New Roman" w:hAnsi="Times New Roman" w:cs="Times New Roman"/>
          <w:sz w:val="24"/>
          <w:szCs w:val="24"/>
        </w:rPr>
        <w:t xml:space="preserve"> </w:t>
      </w:r>
    </w:p>
    <w:p w14:paraId="1AA6E825" w14:textId="2E444CB3" w:rsidR="002D4E0E" w:rsidRPr="00011DF1" w:rsidRDefault="00CA3ACD" w:rsidP="00011DF1">
      <w:pPr>
        <w:spacing w:line="360" w:lineRule="auto"/>
        <w:ind w:firstLine="709"/>
        <w:jc w:val="both"/>
        <w:rPr>
          <w:rFonts w:ascii="Times New Roman" w:hAnsi="Times New Roman" w:cs="Times New Roman"/>
          <w:sz w:val="24"/>
          <w:szCs w:val="24"/>
        </w:rPr>
      </w:pPr>
      <w:r w:rsidRPr="00C34BB9">
        <w:rPr>
          <w:rFonts w:ascii="Times New Roman" w:hAnsi="Times New Roman" w:cs="Times New Roman"/>
          <w:sz w:val="24"/>
          <w:szCs w:val="24"/>
        </w:rPr>
        <w:t>E</w:t>
      </w:r>
      <w:r w:rsidR="00C34BB9">
        <w:rPr>
          <w:rFonts w:ascii="Times New Roman" w:hAnsi="Times New Roman" w:cs="Times New Roman"/>
          <w:sz w:val="24"/>
          <w:szCs w:val="24"/>
        </w:rPr>
        <w:t xml:space="preserve">l estudio del control interno es relevante para </w:t>
      </w:r>
      <w:r w:rsidR="002D4E0E" w:rsidRPr="00C34BB9">
        <w:rPr>
          <w:rFonts w:ascii="Times New Roman" w:hAnsi="Times New Roman" w:cs="Times New Roman"/>
          <w:sz w:val="24"/>
          <w:szCs w:val="24"/>
        </w:rPr>
        <w:t>la comunidad científica</w:t>
      </w:r>
      <w:r w:rsidR="00536178" w:rsidRPr="00C34BB9">
        <w:rPr>
          <w:rFonts w:ascii="Times New Roman" w:hAnsi="Times New Roman" w:cs="Times New Roman"/>
          <w:sz w:val="24"/>
          <w:szCs w:val="24"/>
        </w:rPr>
        <w:t xml:space="preserve"> </w:t>
      </w:r>
      <w:r w:rsidR="00C34BB9">
        <w:rPr>
          <w:rFonts w:ascii="Times New Roman" w:hAnsi="Times New Roman" w:cs="Times New Roman"/>
          <w:sz w:val="24"/>
          <w:szCs w:val="24"/>
        </w:rPr>
        <w:t xml:space="preserve">debido a su relación teórica </w:t>
      </w:r>
      <w:r w:rsidR="001C6D51" w:rsidRPr="00C34BB9">
        <w:rPr>
          <w:rFonts w:ascii="Times New Roman" w:hAnsi="Times New Roman" w:cs="Times New Roman"/>
          <w:sz w:val="24"/>
          <w:szCs w:val="24"/>
        </w:rPr>
        <w:t xml:space="preserve">con </w:t>
      </w:r>
      <w:r w:rsidR="0086630D">
        <w:rPr>
          <w:rFonts w:ascii="Times New Roman" w:hAnsi="Times New Roman" w:cs="Times New Roman"/>
          <w:sz w:val="24"/>
          <w:szCs w:val="24"/>
        </w:rPr>
        <w:t>la lucha contra</w:t>
      </w:r>
      <w:r w:rsidR="001C6D51" w:rsidRPr="00C34BB9">
        <w:rPr>
          <w:rFonts w:ascii="Times New Roman" w:hAnsi="Times New Roman" w:cs="Times New Roman"/>
          <w:sz w:val="24"/>
          <w:szCs w:val="24"/>
        </w:rPr>
        <w:t xml:space="preserve"> la corrupción</w:t>
      </w:r>
      <w:r w:rsidR="0086630D">
        <w:rPr>
          <w:rFonts w:ascii="Times New Roman" w:hAnsi="Times New Roman" w:cs="Times New Roman"/>
          <w:sz w:val="24"/>
          <w:szCs w:val="24"/>
        </w:rPr>
        <w:t>. Esto podría facilitar</w:t>
      </w:r>
      <w:r w:rsidR="003D6856" w:rsidRPr="00C34BB9">
        <w:rPr>
          <w:rFonts w:ascii="Times New Roman" w:hAnsi="Times New Roman" w:cs="Times New Roman"/>
          <w:sz w:val="24"/>
          <w:szCs w:val="24"/>
        </w:rPr>
        <w:t xml:space="preserve"> mejoras </w:t>
      </w:r>
      <w:r w:rsidR="0086630D">
        <w:rPr>
          <w:rFonts w:ascii="Times New Roman" w:hAnsi="Times New Roman" w:cs="Times New Roman"/>
          <w:sz w:val="24"/>
          <w:szCs w:val="24"/>
        </w:rPr>
        <w:t>en</w:t>
      </w:r>
      <w:r w:rsidR="003D6856" w:rsidRPr="00C34BB9">
        <w:rPr>
          <w:rFonts w:ascii="Times New Roman" w:hAnsi="Times New Roman" w:cs="Times New Roman"/>
          <w:sz w:val="24"/>
          <w:szCs w:val="24"/>
        </w:rPr>
        <w:t xml:space="preserve"> los modelos </w:t>
      </w:r>
      <w:r w:rsidR="00D10B44" w:rsidRPr="00C34BB9">
        <w:rPr>
          <w:rFonts w:ascii="Times New Roman" w:hAnsi="Times New Roman" w:cs="Times New Roman"/>
          <w:sz w:val="24"/>
          <w:szCs w:val="24"/>
        </w:rPr>
        <w:t>existentes</w:t>
      </w:r>
      <w:r w:rsidR="0086630D">
        <w:rPr>
          <w:rFonts w:ascii="Times New Roman" w:hAnsi="Times New Roman" w:cs="Times New Roman"/>
          <w:sz w:val="24"/>
          <w:szCs w:val="24"/>
        </w:rPr>
        <w:t xml:space="preserve"> y contribuir al fortalecimiento de </w:t>
      </w:r>
      <w:r w:rsidR="00586723" w:rsidRPr="00C34BB9">
        <w:rPr>
          <w:rFonts w:ascii="Times New Roman" w:hAnsi="Times New Roman" w:cs="Times New Roman"/>
          <w:sz w:val="24"/>
          <w:szCs w:val="24"/>
        </w:rPr>
        <w:t xml:space="preserve">las organizaciones a </w:t>
      </w:r>
      <w:r w:rsidR="00F96486" w:rsidRPr="00C34BB9">
        <w:rPr>
          <w:rFonts w:ascii="Times New Roman" w:hAnsi="Times New Roman" w:cs="Times New Roman"/>
          <w:sz w:val="24"/>
          <w:szCs w:val="24"/>
        </w:rPr>
        <w:t xml:space="preserve">nivel </w:t>
      </w:r>
      <w:r w:rsidR="0086630D">
        <w:rPr>
          <w:rFonts w:ascii="Times New Roman" w:hAnsi="Times New Roman" w:cs="Times New Roman"/>
          <w:sz w:val="24"/>
          <w:szCs w:val="24"/>
        </w:rPr>
        <w:t>glob</w:t>
      </w:r>
      <w:r w:rsidR="00F96486" w:rsidRPr="00C34BB9">
        <w:rPr>
          <w:rFonts w:ascii="Times New Roman" w:hAnsi="Times New Roman" w:cs="Times New Roman"/>
          <w:sz w:val="24"/>
          <w:szCs w:val="24"/>
        </w:rPr>
        <w:t>al</w:t>
      </w:r>
      <w:r w:rsidR="00586723" w:rsidRPr="00C34BB9">
        <w:rPr>
          <w:rFonts w:ascii="Times New Roman" w:hAnsi="Times New Roman" w:cs="Times New Roman"/>
          <w:sz w:val="24"/>
          <w:szCs w:val="24"/>
        </w:rPr>
        <w:t>.</w:t>
      </w:r>
      <w:r w:rsidR="00601D00" w:rsidRPr="00C34BB9">
        <w:rPr>
          <w:rFonts w:ascii="Times New Roman" w:hAnsi="Times New Roman" w:cs="Times New Roman"/>
          <w:sz w:val="24"/>
          <w:szCs w:val="24"/>
        </w:rPr>
        <w:t xml:space="preserve"> </w:t>
      </w:r>
      <w:r w:rsidR="003D6856" w:rsidRPr="00C34BB9">
        <w:rPr>
          <w:rFonts w:ascii="Times New Roman" w:hAnsi="Times New Roman" w:cs="Times New Roman"/>
          <w:sz w:val="24"/>
          <w:szCs w:val="24"/>
        </w:rPr>
        <w:t xml:space="preserve"> </w:t>
      </w:r>
      <w:r w:rsidR="009067D1" w:rsidRPr="00C34BB9">
        <w:rPr>
          <w:rFonts w:ascii="Times New Roman" w:hAnsi="Times New Roman" w:cs="Times New Roman"/>
          <w:sz w:val="24"/>
          <w:szCs w:val="24"/>
        </w:rPr>
        <w:t xml:space="preserve"> </w:t>
      </w:r>
    </w:p>
    <w:p w14:paraId="58958494" w14:textId="4661424B" w:rsidR="00D530F1" w:rsidRPr="00011DF1" w:rsidRDefault="003F4725" w:rsidP="00011DF1">
      <w:pPr>
        <w:spacing w:line="360" w:lineRule="auto"/>
        <w:ind w:firstLine="709"/>
        <w:jc w:val="both"/>
        <w:rPr>
          <w:rFonts w:ascii="Times New Roman" w:hAnsi="Times New Roman" w:cs="Times New Roman"/>
          <w:sz w:val="24"/>
          <w:szCs w:val="24"/>
        </w:rPr>
      </w:pPr>
      <w:r w:rsidRPr="0036281E">
        <w:rPr>
          <w:rFonts w:ascii="Times New Roman" w:hAnsi="Times New Roman" w:cs="Times New Roman"/>
          <w:sz w:val="24"/>
          <w:szCs w:val="24"/>
        </w:rPr>
        <w:t xml:space="preserve">En este sentido, </w:t>
      </w:r>
      <w:r w:rsidR="00801625" w:rsidRPr="0036281E">
        <w:rPr>
          <w:rFonts w:ascii="Times New Roman" w:hAnsi="Times New Roman" w:cs="Times New Roman"/>
          <w:sz w:val="24"/>
          <w:szCs w:val="24"/>
        </w:rPr>
        <w:t>se describe</w:t>
      </w:r>
      <w:r w:rsidR="002A0AD4" w:rsidRPr="0036281E">
        <w:rPr>
          <w:rFonts w:ascii="Times New Roman" w:hAnsi="Times New Roman" w:cs="Times New Roman"/>
          <w:sz w:val="24"/>
          <w:szCs w:val="24"/>
        </w:rPr>
        <w:t>n los efectos de la corrupción</w:t>
      </w:r>
      <w:r w:rsidR="005369A2" w:rsidRPr="0036281E">
        <w:rPr>
          <w:rFonts w:ascii="Times New Roman" w:hAnsi="Times New Roman" w:cs="Times New Roman"/>
          <w:sz w:val="24"/>
          <w:szCs w:val="24"/>
        </w:rPr>
        <w:t xml:space="preserve"> y los estudios realizados por diversos autores en la materia; asimismo</w:t>
      </w:r>
      <w:r w:rsidR="00CC30A2" w:rsidRPr="0036281E">
        <w:rPr>
          <w:rFonts w:ascii="Times New Roman" w:hAnsi="Times New Roman" w:cs="Times New Roman"/>
          <w:sz w:val="24"/>
          <w:szCs w:val="24"/>
        </w:rPr>
        <w:t>,</w:t>
      </w:r>
      <w:r w:rsidR="00E71681" w:rsidRPr="0036281E">
        <w:rPr>
          <w:rFonts w:ascii="Times New Roman" w:hAnsi="Times New Roman" w:cs="Times New Roman"/>
          <w:sz w:val="24"/>
          <w:szCs w:val="24"/>
        </w:rPr>
        <w:t xml:space="preserve"> se analiza</w:t>
      </w:r>
      <w:r w:rsidR="00801625" w:rsidRPr="0036281E">
        <w:rPr>
          <w:rFonts w:ascii="Times New Roman" w:hAnsi="Times New Roman" w:cs="Times New Roman"/>
          <w:sz w:val="24"/>
          <w:szCs w:val="24"/>
        </w:rPr>
        <w:t xml:space="preserve"> </w:t>
      </w:r>
      <w:r w:rsidR="00333699" w:rsidRPr="0036281E">
        <w:rPr>
          <w:rFonts w:ascii="Times New Roman" w:hAnsi="Times New Roman" w:cs="Times New Roman"/>
          <w:sz w:val="24"/>
          <w:szCs w:val="24"/>
        </w:rPr>
        <w:t xml:space="preserve">el comportamiento del </w:t>
      </w:r>
      <w:r w:rsidR="0086630D">
        <w:rPr>
          <w:rFonts w:ascii="Times New Roman" w:hAnsi="Times New Roman" w:cs="Times New Roman"/>
          <w:sz w:val="24"/>
          <w:szCs w:val="24"/>
        </w:rPr>
        <w:t>Í</w:t>
      </w:r>
      <w:r w:rsidR="00333699" w:rsidRPr="0036281E">
        <w:rPr>
          <w:rFonts w:ascii="Times New Roman" w:hAnsi="Times New Roman" w:cs="Times New Roman"/>
          <w:sz w:val="24"/>
          <w:szCs w:val="24"/>
        </w:rPr>
        <w:t xml:space="preserve">ndice de </w:t>
      </w:r>
      <w:r w:rsidR="0086630D">
        <w:rPr>
          <w:rFonts w:ascii="Times New Roman" w:hAnsi="Times New Roman" w:cs="Times New Roman"/>
          <w:sz w:val="24"/>
          <w:szCs w:val="24"/>
        </w:rPr>
        <w:t>P</w:t>
      </w:r>
      <w:r w:rsidR="00333699" w:rsidRPr="0036281E">
        <w:rPr>
          <w:rFonts w:ascii="Times New Roman" w:hAnsi="Times New Roman" w:cs="Times New Roman"/>
          <w:sz w:val="24"/>
          <w:szCs w:val="24"/>
        </w:rPr>
        <w:t>ercepción</w:t>
      </w:r>
      <w:r w:rsidR="00801625" w:rsidRPr="0036281E">
        <w:rPr>
          <w:rFonts w:ascii="Times New Roman" w:hAnsi="Times New Roman" w:cs="Times New Roman"/>
          <w:sz w:val="24"/>
          <w:szCs w:val="24"/>
        </w:rPr>
        <w:t xml:space="preserve"> de la </w:t>
      </w:r>
      <w:r w:rsidR="0086630D">
        <w:rPr>
          <w:rFonts w:ascii="Times New Roman" w:hAnsi="Times New Roman" w:cs="Times New Roman"/>
          <w:sz w:val="24"/>
          <w:szCs w:val="24"/>
        </w:rPr>
        <w:t>C</w:t>
      </w:r>
      <w:r w:rsidR="00801625" w:rsidRPr="0036281E">
        <w:rPr>
          <w:rFonts w:ascii="Times New Roman" w:hAnsi="Times New Roman" w:cs="Times New Roman"/>
          <w:sz w:val="24"/>
          <w:szCs w:val="24"/>
        </w:rPr>
        <w:t xml:space="preserve">orrupción </w:t>
      </w:r>
      <w:r w:rsidR="0086630D">
        <w:rPr>
          <w:rFonts w:ascii="Times New Roman" w:hAnsi="Times New Roman" w:cs="Times New Roman"/>
          <w:sz w:val="24"/>
          <w:szCs w:val="24"/>
        </w:rPr>
        <w:t xml:space="preserve">(IPC) </w:t>
      </w:r>
      <w:r w:rsidR="00801625" w:rsidRPr="0036281E">
        <w:rPr>
          <w:rFonts w:ascii="Times New Roman" w:hAnsi="Times New Roman" w:cs="Times New Roman"/>
          <w:sz w:val="24"/>
          <w:szCs w:val="24"/>
        </w:rPr>
        <w:t>en los países estudiados</w:t>
      </w:r>
      <w:r w:rsidR="005369A2" w:rsidRPr="0036281E">
        <w:rPr>
          <w:rFonts w:ascii="Times New Roman" w:hAnsi="Times New Roman" w:cs="Times New Roman"/>
          <w:sz w:val="24"/>
          <w:szCs w:val="24"/>
        </w:rPr>
        <w:t>.</w:t>
      </w:r>
      <w:r w:rsidR="002A0AD4" w:rsidRPr="0036281E">
        <w:rPr>
          <w:rFonts w:ascii="Times New Roman" w:hAnsi="Times New Roman" w:cs="Times New Roman"/>
          <w:sz w:val="24"/>
          <w:szCs w:val="24"/>
        </w:rPr>
        <w:t xml:space="preserve"> </w:t>
      </w:r>
      <w:r w:rsidR="00DB1431" w:rsidRPr="0036281E">
        <w:rPr>
          <w:rFonts w:ascii="Times New Roman" w:hAnsi="Times New Roman" w:cs="Times New Roman"/>
          <w:sz w:val="24"/>
          <w:szCs w:val="24"/>
        </w:rPr>
        <w:t>Cabe destacar que l</w:t>
      </w:r>
      <w:r w:rsidR="003572F5" w:rsidRPr="0036281E">
        <w:rPr>
          <w:rFonts w:ascii="Times New Roman" w:hAnsi="Times New Roman" w:cs="Times New Roman"/>
          <w:sz w:val="24"/>
          <w:szCs w:val="24"/>
        </w:rPr>
        <w:t xml:space="preserve">a corrupción en América Latina </w:t>
      </w:r>
      <w:r w:rsidR="00186F01" w:rsidRPr="0036281E">
        <w:rPr>
          <w:rFonts w:ascii="Times New Roman" w:hAnsi="Times New Roman" w:cs="Times New Roman"/>
          <w:sz w:val="24"/>
          <w:szCs w:val="24"/>
        </w:rPr>
        <w:t xml:space="preserve">afecta </w:t>
      </w:r>
      <w:r w:rsidR="0022573A" w:rsidRPr="0036281E">
        <w:rPr>
          <w:rFonts w:ascii="Times New Roman" w:hAnsi="Times New Roman" w:cs="Times New Roman"/>
          <w:sz w:val="24"/>
          <w:szCs w:val="24"/>
        </w:rPr>
        <w:t>a</w:t>
      </w:r>
      <w:r w:rsidR="0022573A" w:rsidRPr="001418DB">
        <w:rPr>
          <w:rFonts w:ascii="Times New Roman" w:hAnsi="Times New Roman" w:cs="Times New Roman"/>
          <w:sz w:val="24"/>
          <w:szCs w:val="24"/>
        </w:rPr>
        <w:t xml:space="preserve"> nivel macro y micro</w:t>
      </w:r>
      <w:r w:rsidR="0086630D">
        <w:rPr>
          <w:rFonts w:ascii="Times New Roman" w:hAnsi="Times New Roman" w:cs="Times New Roman"/>
          <w:sz w:val="24"/>
          <w:szCs w:val="24"/>
        </w:rPr>
        <w:t>. C</w:t>
      </w:r>
      <w:r w:rsidR="008A0C76" w:rsidRPr="001418DB">
        <w:rPr>
          <w:rFonts w:ascii="Times New Roman" w:hAnsi="Times New Roman" w:cs="Times New Roman"/>
          <w:sz w:val="24"/>
          <w:szCs w:val="24"/>
        </w:rPr>
        <w:t xml:space="preserve">omo </w:t>
      </w:r>
      <w:r w:rsidR="00312C79">
        <w:rPr>
          <w:rFonts w:ascii="Times New Roman" w:hAnsi="Times New Roman" w:cs="Times New Roman"/>
          <w:sz w:val="24"/>
          <w:szCs w:val="24"/>
        </w:rPr>
        <w:t>menciona</w:t>
      </w:r>
      <w:r w:rsidR="008A0C76" w:rsidRPr="001418DB">
        <w:rPr>
          <w:rFonts w:ascii="Times New Roman" w:hAnsi="Times New Roman" w:cs="Times New Roman"/>
          <w:sz w:val="24"/>
          <w:szCs w:val="24"/>
        </w:rPr>
        <w:t xml:space="preserve"> Kofi A. Annan, </w:t>
      </w:r>
      <w:proofErr w:type="gramStart"/>
      <w:r w:rsidR="008A0C76" w:rsidRPr="001418DB">
        <w:rPr>
          <w:rFonts w:ascii="Times New Roman" w:hAnsi="Times New Roman" w:cs="Times New Roman"/>
          <w:sz w:val="24"/>
          <w:szCs w:val="24"/>
        </w:rPr>
        <w:t xml:space="preserve">Secretario </w:t>
      </w:r>
      <w:r w:rsidR="008A0C76" w:rsidRPr="001418DB">
        <w:rPr>
          <w:rFonts w:ascii="Times New Roman" w:hAnsi="Times New Roman" w:cs="Times New Roman"/>
          <w:sz w:val="24"/>
          <w:szCs w:val="24"/>
        </w:rPr>
        <w:lastRenderedPageBreak/>
        <w:t>General</w:t>
      </w:r>
      <w:proofErr w:type="gramEnd"/>
      <w:r w:rsidR="008A0C76" w:rsidRPr="001418DB">
        <w:rPr>
          <w:rFonts w:ascii="Times New Roman" w:hAnsi="Times New Roman" w:cs="Times New Roman"/>
          <w:sz w:val="24"/>
          <w:szCs w:val="24"/>
        </w:rPr>
        <w:t xml:space="preserve"> de la Organización de las Naciones Unidas (ONU)</w:t>
      </w:r>
      <w:r w:rsidR="00602773" w:rsidRPr="001418DB">
        <w:rPr>
          <w:rFonts w:ascii="Times New Roman" w:hAnsi="Times New Roman" w:cs="Times New Roman"/>
          <w:sz w:val="24"/>
          <w:szCs w:val="24"/>
        </w:rPr>
        <w:t xml:space="preserve"> en 2004</w:t>
      </w:r>
      <w:r w:rsidR="0086630D">
        <w:rPr>
          <w:rFonts w:ascii="Times New Roman" w:hAnsi="Times New Roman" w:cs="Times New Roman"/>
          <w:sz w:val="24"/>
          <w:szCs w:val="24"/>
        </w:rPr>
        <w:t>,</w:t>
      </w:r>
      <w:r w:rsidR="00F10CFD" w:rsidRPr="001418DB">
        <w:rPr>
          <w:rFonts w:ascii="Times New Roman" w:hAnsi="Times New Roman" w:cs="Times New Roman"/>
          <w:sz w:val="24"/>
          <w:szCs w:val="24"/>
        </w:rPr>
        <w:t xml:space="preserve"> </w:t>
      </w:r>
      <w:r w:rsidR="0086630D">
        <w:rPr>
          <w:rFonts w:ascii="Times New Roman" w:hAnsi="Times New Roman" w:cs="Times New Roman"/>
          <w:sz w:val="24"/>
          <w:szCs w:val="24"/>
        </w:rPr>
        <w:t xml:space="preserve">esta </w:t>
      </w:r>
      <w:r w:rsidR="00F10CFD" w:rsidRPr="001418DB">
        <w:rPr>
          <w:rFonts w:ascii="Times New Roman" w:hAnsi="Times New Roman" w:cs="Times New Roman"/>
          <w:sz w:val="24"/>
          <w:szCs w:val="24"/>
        </w:rPr>
        <w:t>tie</w:t>
      </w:r>
      <w:r w:rsidR="00022809" w:rsidRPr="001418DB">
        <w:rPr>
          <w:rFonts w:ascii="Times New Roman" w:hAnsi="Times New Roman" w:cs="Times New Roman"/>
          <w:sz w:val="24"/>
          <w:szCs w:val="24"/>
        </w:rPr>
        <w:t>n</w:t>
      </w:r>
      <w:r w:rsidR="00F10CFD" w:rsidRPr="001418DB">
        <w:rPr>
          <w:rFonts w:ascii="Times New Roman" w:hAnsi="Times New Roman" w:cs="Times New Roman"/>
          <w:sz w:val="24"/>
          <w:szCs w:val="24"/>
        </w:rPr>
        <w:t>e consecuencias para los países y la sociedad en general</w:t>
      </w:r>
      <w:r w:rsidR="0086630D">
        <w:rPr>
          <w:rFonts w:ascii="Times New Roman" w:hAnsi="Times New Roman" w:cs="Times New Roman"/>
          <w:sz w:val="24"/>
          <w:szCs w:val="24"/>
        </w:rPr>
        <w:t>. A</w:t>
      </w:r>
      <w:r w:rsidR="006F3E8E" w:rsidRPr="001418DB">
        <w:rPr>
          <w:rFonts w:ascii="Times New Roman" w:hAnsi="Times New Roman" w:cs="Times New Roman"/>
          <w:sz w:val="24"/>
          <w:szCs w:val="24"/>
        </w:rPr>
        <w:t>simismo</w:t>
      </w:r>
      <w:r w:rsidR="00BA2D97" w:rsidRPr="001418DB">
        <w:rPr>
          <w:rFonts w:ascii="Times New Roman" w:hAnsi="Times New Roman" w:cs="Times New Roman"/>
          <w:sz w:val="24"/>
          <w:szCs w:val="24"/>
        </w:rPr>
        <w:t xml:space="preserve">, </w:t>
      </w:r>
      <w:r w:rsidR="00B85902" w:rsidRPr="001418DB">
        <w:rPr>
          <w:rFonts w:ascii="Times New Roman" w:hAnsi="Times New Roman" w:cs="Times New Roman"/>
          <w:sz w:val="24"/>
          <w:szCs w:val="24"/>
        </w:rPr>
        <w:t>Cárdenas (2018) y Moreno (2018)</w:t>
      </w:r>
      <w:r w:rsidR="005703E5" w:rsidRPr="001418DB">
        <w:rPr>
          <w:rFonts w:ascii="Times New Roman" w:hAnsi="Times New Roman" w:cs="Times New Roman"/>
          <w:sz w:val="24"/>
          <w:szCs w:val="24"/>
        </w:rPr>
        <w:t xml:space="preserve"> </w:t>
      </w:r>
      <w:r w:rsidR="0086630D">
        <w:rPr>
          <w:rFonts w:ascii="Times New Roman" w:hAnsi="Times New Roman" w:cs="Times New Roman"/>
          <w:sz w:val="24"/>
          <w:szCs w:val="24"/>
        </w:rPr>
        <w:t>analizan sus</w:t>
      </w:r>
      <w:r w:rsidR="009177AE" w:rsidRPr="001418DB">
        <w:rPr>
          <w:rFonts w:ascii="Times New Roman" w:hAnsi="Times New Roman" w:cs="Times New Roman"/>
          <w:sz w:val="24"/>
          <w:szCs w:val="24"/>
        </w:rPr>
        <w:t xml:space="preserve"> implicaciones </w:t>
      </w:r>
      <w:r w:rsidR="006F3E8E" w:rsidRPr="001418DB">
        <w:rPr>
          <w:rFonts w:ascii="Times New Roman" w:hAnsi="Times New Roman" w:cs="Times New Roman"/>
          <w:sz w:val="24"/>
          <w:szCs w:val="24"/>
        </w:rPr>
        <w:t>a nivel organizacional. Por lo anterior,</w:t>
      </w:r>
      <w:r w:rsidR="003C7E3F" w:rsidRPr="001418DB">
        <w:rPr>
          <w:rFonts w:ascii="Times New Roman" w:hAnsi="Times New Roman" w:cs="Times New Roman"/>
          <w:sz w:val="24"/>
          <w:szCs w:val="24"/>
        </w:rPr>
        <w:t xml:space="preserve"> Transparencia Internacional</w:t>
      </w:r>
      <w:r w:rsidR="0086630D">
        <w:rPr>
          <w:rFonts w:ascii="Times New Roman" w:hAnsi="Times New Roman" w:cs="Times New Roman"/>
          <w:sz w:val="24"/>
          <w:szCs w:val="24"/>
        </w:rPr>
        <w:t xml:space="preserve">, </w:t>
      </w:r>
      <w:r w:rsidR="0086630D" w:rsidRPr="001418DB">
        <w:rPr>
          <w:rFonts w:ascii="Times New Roman" w:hAnsi="Times New Roman" w:cs="Times New Roman"/>
          <w:sz w:val="24"/>
          <w:szCs w:val="24"/>
        </w:rPr>
        <w:t>fundada en 1993</w:t>
      </w:r>
      <w:r w:rsidR="003C7E3F" w:rsidRPr="001418DB">
        <w:rPr>
          <w:rFonts w:ascii="Times New Roman" w:hAnsi="Times New Roman" w:cs="Times New Roman"/>
          <w:sz w:val="24"/>
          <w:szCs w:val="24"/>
        </w:rPr>
        <w:t xml:space="preserve"> como un</w:t>
      </w:r>
      <w:r w:rsidR="004B37A8" w:rsidRPr="001418DB">
        <w:rPr>
          <w:rFonts w:ascii="Times New Roman" w:hAnsi="Times New Roman" w:cs="Times New Roman"/>
          <w:sz w:val="24"/>
          <w:szCs w:val="24"/>
        </w:rPr>
        <w:t>a</w:t>
      </w:r>
      <w:r w:rsidR="003C7E3F" w:rsidRPr="001418DB">
        <w:rPr>
          <w:rFonts w:ascii="Times New Roman" w:hAnsi="Times New Roman" w:cs="Times New Roman"/>
          <w:sz w:val="24"/>
          <w:szCs w:val="24"/>
        </w:rPr>
        <w:t xml:space="preserve"> </w:t>
      </w:r>
      <w:r w:rsidR="004B37A8" w:rsidRPr="001418DB">
        <w:rPr>
          <w:rFonts w:ascii="Times New Roman" w:hAnsi="Times New Roman" w:cs="Times New Roman"/>
          <w:sz w:val="24"/>
          <w:szCs w:val="24"/>
        </w:rPr>
        <w:t>organización internacional, no gubernamental, no partidista y sin fines de lucro</w:t>
      </w:r>
      <w:r w:rsidR="0086630D">
        <w:rPr>
          <w:rFonts w:ascii="Times New Roman" w:hAnsi="Times New Roman" w:cs="Times New Roman"/>
          <w:sz w:val="24"/>
          <w:szCs w:val="24"/>
        </w:rPr>
        <w:t xml:space="preserve"> </w:t>
      </w:r>
      <w:r w:rsidR="004B37A8" w:rsidRPr="001418DB">
        <w:rPr>
          <w:rFonts w:ascii="Times New Roman" w:hAnsi="Times New Roman" w:cs="Times New Roman"/>
          <w:sz w:val="24"/>
          <w:szCs w:val="24"/>
        </w:rPr>
        <w:t>dedicada a combatir la corrupción a nivel nacional e internacional (</w:t>
      </w:r>
      <w:r w:rsidR="007B7202" w:rsidRPr="001418DB">
        <w:rPr>
          <w:rFonts w:ascii="Times New Roman" w:hAnsi="Times New Roman" w:cs="Times New Roman"/>
          <w:sz w:val="24"/>
          <w:szCs w:val="24"/>
        </w:rPr>
        <w:t xml:space="preserve">Transparencia Mexicana, </w:t>
      </w:r>
      <w:r w:rsidR="005D0154" w:rsidRPr="001418DB">
        <w:rPr>
          <w:rFonts w:ascii="Times New Roman" w:hAnsi="Times New Roman" w:cs="Times New Roman"/>
          <w:sz w:val="24"/>
          <w:szCs w:val="24"/>
        </w:rPr>
        <w:t>2024), creó el Índice de Percepción de la Corrupción (IPC)</w:t>
      </w:r>
      <w:r w:rsidR="0086630D">
        <w:rPr>
          <w:rFonts w:ascii="Times New Roman" w:hAnsi="Times New Roman" w:cs="Times New Roman"/>
          <w:sz w:val="24"/>
          <w:szCs w:val="24"/>
        </w:rPr>
        <w:t>, el cual es</w:t>
      </w:r>
      <w:r w:rsidR="007943F8" w:rsidRPr="001418DB">
        <w:rPr>
          <w:rFonts w:ascii="Times New Roman" w:hAnsi="Times New Roman" w:cs="Times New Roman"/>
          <w:sz w:val="24"/>
          <w:szCs w:val="24"/>
        </w:rPr>
        <w:t xml:space="preserve"> el más utilizado a nivel mundial</w:t>
      </w:r>
      <w:r w:rsidR="0086630D">
        <w:rPr>
          <w:rFonts w:ascii="Times New Roman" w:hAnsi="Times New Roman" w:cs="Times New Roman"/>
          <w:sz w:val="24"/>
          <w:szCs w:val="24"/>
        </w:rPr>
        <w:t>. Su</w:t>
      </w:r>
      <w:r w:rsidR="00D46996" w:rsidRPr="001418DB">
        <w:rPr>
          <w:rFonts w:ascii="Times New Roman" w:hAnsi="Times New Roman" w:cs="Times New Roman"/>
          <w:sz w:val="24"/>
          <w:szCs w:val="24"/>
        </w:rPr>
        <w:t xml:space="preserve"> objetivo es </w:t>
      </w:r>
      <w:r w:rsidR="003E481B" w:rsidRPr="001418DB">
        <w:rPr>
          <w:rFonts w:ascii="Times New Roman" w:hAnsi="Times New Roman" w:cs="Times New Roman"/>
          <w:sz w:val="24"/>
          <w:szCs w:val="24"/>
        </w:rPr>
        <w:t>“</w:t>
      </w:r>
      <w:r w:rsidR="005E26F3" w:rsidRPr="001418DB">
        <w:rPr>
          <w:rFonts w:ascii="Times New Roman" w:hAnsi="Times New Roman" w:cs="Times New Roman"/>
          <w:sz w:val="24"/>
          <w:szCs w:val="24"/>
        </w:rPr>
        <w:t>calificar los niveles percibidos de corrupción en el sector público de cada país, de acuerdo con las opiniones de expertos y empresarios</w:t>
      </w:r>
      <w:r w:rsidR="003E481B" w:rsidRPr="001418DB">
        <w:rPr>
          <w:rFonts w:ascii="Times New Roman" w:hAnsi="Times New Roman" w:cs="Times New Roman"/>
          <w:sz w:val="24"/>
          <w:szCs w:val="24"/>
        </w:rPr>
        <w:t>” (Transparencia Internacional, 2023)</w:t>
      </w:r>
      <w:r w:rsidR="005E26F3" w:rsidRPr="001418DB">
        <w:rPr>
          <w:rFonts w:ascii="Times New Roman" w:hAnsi="Times New Roman" w:cs="Times New Roman"/>
          <w:sz w:val="24"/>
          <w:szCs w:val="24"/>
        </w:rPr>
        <w:t>.</w:t>
      </w:r>
    </w:p>
    <w:p w14:paraId="01C6ECC1" w14:textId="31CDFCA0" w:rsidR="0022418B" w:rsidRPr="00011DF1" w:rsidRDefault="009153D4" w:rsidP="00011DF1">
      <w:pPr>
        <w:spacing w:line="360" w:lineRule="auto"/>
        <w:ind w:firstLine="709"/>
        <w:jc w:val="both"/>
        <w:rPr>
          <w:rFonts w:ascii="Times New Roman" w:hAnsi="Times New Roman" w:cs="Times New Roman"/>
          <w:sz w:val="24"/>
          <w:szCs w:val="24"/>
        </w:rPr>
      </w:pPr>
      <w:r w:rsidRPr="0036281E">
        <w:rPr>
          <w:rFonts w:ascii="Times New Roman" w:hAnsi="Times New Roman" w:cs="Times New Roman"/>
          <w:sz w:val="24"/>
          <w:szCs w:val="24"/>
        </w:rPr>
        <w:t>Posteriormente</w:t>
      </w:r>
      <w:r w:rsidR="00185D23" w:rsidRPr="0036281E">
        <w:rPr>
          <w:rFonts w:ascii="Times New Roman" w:hAnsi="Times New Roman" w:cs="Times New Roman"/>
          <w:sz w:val="24"/>
          <w:szCs w:val="24"/>
        </w:rPr>
        <w:t xml:space="preserve">, se </w:t>
      </w:r>
      <w:r w:rsidR="00E71B62">
        <w:rPr>
          <w:rFonts w:ascii="Times New Roman" w:hAnsi="Times New Roman" w:cs="Times New Roman"/>
          <w:sz w:val="24"/>
          <w:szCs w:val="24"/>
        </w:rPr>
        <w:t xml:space="preserve">analiza cómo </w:t>
      </w:r>
      <w:r w:rsidR="003D3AE2" w:rsidRPr="0036281E">
        <w:rPr>
          <w:rFonts w:ascii="Times New Roman" w:hAnsi="Times New Roman" w:cs="Times New Roman"/>
          <w:sz w:val="24"/>
          <w:szCs w:val="24"/>
        </w:rPr>
        <w:t xml:space="preserve">el concepto de control interno </w:t>
      </w:r>
      <w:r w:rsidR="0022418B" w:rsidRPr="0036281E">
        <w:rPr>
          <w:rFonts w:ascii="Times New Roman" w:hAnsi="Times New Roman" w:cs="Times New Roman"/>
          <w:sz w:val="24"/>
          <w:szCs w:val="24"/>
        </w:rPr>
        <w:t>ha evolucionado</w:t>
      </w:r>
      <w:r w:rsidR="0022418B" w:rsidRPr="001418DB">
        <w:rPr>
          <w:rFonts w:ascii="Times New Roman" w:hAnsi="Times New Roman" w:cs="Times New Roman"/>
          <w:sz w:val="24"/>
          <w:szCs w:val="24"/>
        </w:rPr>
        <w:t xml:space="preserve"> hasta convertirse</w:t>
      </w:r>
      <w:r w:rsidR="005C0118" w:rsidRPr="001418DB">
        <w:rPr>
          <w:rFonts w:ascii="Times New Roman" w:hAnsi="Times New Roman" w:cs="Times New Roman"/>
          <w:sz w:val="24"/>
          <w:szCs w:val="24"/>
        </w:rPr>
        <w:t xml:space="preserve"> e</w:t>
      </w:r>
      <w:r w:rsidR="0022418B" w:rsidRPr="001418DB">
        <w:rPr>
          <w:rFonts w:ascii="Times New Roman" w:hAnsi="Times New Roman" w:cs="Times New Roman"/>
          <w:sz w:val="24"/>
          <w:szCs w:val="24"/>
        </w:rPr>
        <w:t>n</w:t>
      </w:r>
      <w:r w:rsidR="005C0118" w:rsidRPr="001418DB">
        <w:rPr>
          <w:rFonts w:ascii="Times New Roman" w:hAnsi="Times New Roman" w:cs="Times New Roman"/>
          <w:sz w:val="24"/>
          <w:szCs w:val="24"/>
        </w:rPr>
        <w:t xml:space="preserve"> </w:t>
      </w:r>
      <w:r w:rsidR="00351551" w:rsidRPr="001418DB">
        <w:rPr>
          <w:rFonts w:ascii="Times New Roman" w:hAnsi="Times New Roman" w:cs="Times New Roman"/>
          <w:sz w:val="24"/>
          <w:szCs w:val="24"/>
        </w:rPr>
        <w:t xml:space="preserve">una herramienta </w:t>
      </w:r>
      <w:r w:rsidR="00E71B62">
        <w:rPr>
          <w:rFonts w:ascii="Times New Roman" w:hAnsi="Times New Roman" w:cs="Times New Roman"/>
          <w:sz w:val="24"/>
          <w:szCs w:val="24"/>
        </w:rPr>
        <w:t xml:space="preserve">clave </w:t>
      </w:r>
      <w:r w:rsidR="00351551" w:rsidRPr="001418DB">
        <w:rPr>
          <w:rFonts w:ascii="Times New Roman" w:hAnsi="Times New Roman" w:cs="Times New Roman"/>
          <w:sz w:val="24"/>
          <w:szCs w:val="24"/>
        </w:rPr>
        <w:t>para combatir la corrupción</w:t>
      </w:r>
      <w:r w:rsidR="00E71B62">
        <w:rPr>
          <w:rFonts w:ascii="Times New Roman" w:hAnsi="Times New Roman" w:cs="Times New Roman"/>
          <w:sz w:val="24"/>
          <w:szCs w:val="24"/>
        </w:rPr>
        <w:t>. S</w:t>
      </w:r>
      <w:r w:rsidR="003C1A30" w:rsidRPr="001418DB">
        <w:rPr>
          <w:rFonts w:ascii="Times New Roman" w:hAnsi="Times New Roman" w:cs="Times New Roman"/>
          <w:sz w:val="24"/>
          <w:szCs w:val="24"/>
        </w:rPr>
        <w:t xml:space="preserve">egún el </w:t>
      </w:r>
      <w:proofErr w:type="spellStart"/>
      <w:r w:rsidR="003C1A30" w:rsidRPr="001418DB">
        <w:rPr>
          <w:rFonts w:ascii="Times New Roman" w:hAnsi="Times New Roman" w:cs="Times New Roman"/>
          <w:sz w:val="24"/>
          <w:szCs w:val="24"/>
        </w:rPr>
        <w:t>Committee</w:t>
      </w:r>
      <w:proofErr w:type="spellEnd"/>
      <w:r w:rsidR="003C1A30" w:rsidRPr="001418DB">
        <w:rPr>
          <w:rFonts w:ascii="Times New Roman" w:hAnsi="Times New Roman" w:cs="Times New Roman"/>
          <w:sz w:val="24"/>
          <w:szCs w:val="24"/>
        </w:rPr>
        <w:t xml:space="preserve"> </w:t>
      </w:r>
      <w:proofErr w:type="spellStart"/>
      <w:r w:rsidR="003C1A30" w:rsidRPr="001418DB">
        <w:rPr>
          <w:rFonts w:ascii="Times New Roman" w:hAnsi="Times New Roman" w:cs="Times New Roman"/>
          <w:sz w:val="24"/>
          <w:szCs w:val="24"/>
        </w:rPr>
        <w:t>of</w:t>
      </w:r>
      <w:proofErr w:type="spellEnd"/>
      <w:r w:rsidR="003C1A30" w:rsidRPr="001418DB">
        <w:rPr>
          <w:rFonts w:ascii="Times New Roman" w:hAnsi="Times New Roman" w:cs="Times New Roman"/>
          <w:sz w:val="24"/>
          <w:szCs w:val="24"/>
        </w:rPr>
        <w:t xml:space="preserve"> </w:t>
      </w:r>
      <w:proofErr w:type="spellStart"/>
      <w:r w:rsidR="003C1A30" w:rsidRPr="001418DB">
        <w:rPr>
          <w:rFonts w:ascii="Times New Roman" w:hAnsi="Times New Roman" w:cs="Times New Roman"/>
          <w:sz w:val="24"/>
          <w:szCs w:val="24"/>
        </w:rPr>
        <w:t>Sponsoring</w:t>
      </w:r>
      <w:proofErr w:type="spellEnd"/>
      <w:r w:rsidR="003C1A30" w:rsidRPr="001418DB">
        <w:rPr>
          <w:rFonts w:ascii="Times New Roman" w:hAnsi="Times New Roman" w:cs="Times New Roman"/>
          <w:sz w:val="24"/>
          <w:szCs w:val="24"/>
        </w:rPr>
        <w:t xml:space="preserve"> </w:t>
      </w:r>
      <w:proofErr w:type="spellStart"/>
      <w:r w:rsidR="003C1A30" w:rsidRPr="001418DB">
        <w:rPr>
          <w:rFonts w:ascii="Times New Roman" w:hAnsi="Times New Roman" w:cs="Times New Roman"/>
          <w:sz w:val="24"/>
          <w:szCs w:val="24"/>
        </w:rPr>
        <w:t>Organizations</w:t>
      </w:r>
      <w:proofErr w:type="spellEnd"/>
      <w:r w:rsidR="003C1A30" w:rsidRPr="001418DB">
        <w:rPr>
          <w:rFonts w:ascii="Times New Roman" w:hAnsi="Times New Roman" w:cs="Times New Roman"/>
          <w:sz w:val="24"/>
          <w:szCs w:val="24"/>
        </w:rPr>
        <w:t xml:space="preserve"> </w:t>
      </w:r>
      <w:proofErr w:type="spellStart"/>
      <w:r w:rsidR="003C1A30" w:rsidRPr="001418DB">
        <w:rPr>
          <w:rFonts w:ascii="Times New Roman" w:hAnsi="Times New Roman" w:cs="Times New Roman"/>
          <w:sz w:val="24"/>
          <w:szCs w:val="24"/>
        </w:rPr>
        <w:t>of</w:t>
      </w:r>
      <w:proofErr w:type="spellEnd"/>
      <w:r w:rsidR="003C1A30" w:rsidRPr="001418DB">
        <w:rPr>
          <w:rFonts w:ascii="Times New Roman" w:hAnsi="Times New Roman" w:cs="Times New Roman"/>
          <w:sz w:val="24"/>
          <w:szCs w:val="24"/>
        </w:rPr>
        <w:t xml:space="preserve"> </w:t>
      </w:r>
      <w:proofErr w:type="spellStart"/>
      <w:r w:rsidR="003C1A30" w:rsidRPr="001418DB">
        <w:rPr>
          <w:rFonts w:ascii="Times New Roman" w:hAnsi="Times New Roman" w:cs="Times New Roman"/>
          <w:sz w:val="24"/>
          <w:szCs w:val="24"/>
        </w:rPr>
        <w:t>the</w:t>
      </w:r>
      <w:proofErr w:type="spellEnd"/>
      <w:r w:rsidR="003C1A30" w:rsidRPr="001418DB">
        <w:rPr>
          <w:rFonts w:ascii="Times New Roman" w:hAnsi="Times New Roman" w:cs="Times New Roman"/>
          <w:sz w:val="24"/>
          <w:szCs w:val="24"/>
        </w:rPr>
        <w:t xml:space="preserve"> </w:t>
      </w:r>
      <w:proofErr w:type="spellStart"/>
      <w:r w:rsidR="003C1A30" w:rsidRPr="001418DB">
        <w:rPr>
          <w:rFonts w:ascii="Times New Roman" w:hAnsi="Times New Roman" w:cs="Times New Roman"/>
          <w:sz w:val="24"/>
          <w:szCs w:val="24"/>
        </w:rPr>
        <w:t>Treadway</w:t>
      </w:r>
      <w:proofErr w:type="spellEnd"/>
      <w:r w:rsidR="003C1A30" w:rsidRPr="001418DB">
        <w:rPr>
          <w:rFonts w:ascii="Times New Roman" w:hAnsi="Times New Roman" w:cs="Times New Roman"/>
          <w:sz w:val="24"/>
          <w:szCs w:val="24"/>
        </w:rPr>
        <w:t xml:space="preserve"> </w:t>
      </w:r>
      <w:proofErr w:type="spellStart"/>
      <w:r w:rsidR="003C1A30" w:rsidRPr="001418DB">
        <w:rPr>
          <w:rFonts w:ascii="Times New Roman" w:hAnsi="Times New Roman" w:cs="Times New Roman"/>
          <w:sz w:val="24"/>
          <w:szCs w:val="24"/>
        </w:rPr>
        <w:t>Commission</w:t>
      </w:r>
      <w:proofErr w:type="spellEnd"/>
      <w:r w:rsidR="003C1A30" w:rsidRPr="001418DB">
        <w:rPr>
          <w:rFonts w:ascii="Times New Roman" w:hAnsi="Times New Roman" w:cs="Times New Roman"/>
          <w:sz w:val="24"/>
          <w:szCs w:val="24"/>
        </w:rPr>
        <w:t xml:space="preserve"> (COSO)</w:t>
      </w:r>
      <w:r w:rsidR="00E71B62">
        <w:rPr>
          <w:rFonts w:ascii="Times New Roman" w:hAnsi="Times New Roman" w:cs="Times New Roman"/>
          <w:sz w:val="24"/>
          <w:szCs w:val="24"/>
        </w:rPr>
        <w:t>, el control interno</w:t>
      </w:r>
      <w:r w:rsidR="003C1A30" w:rsidRPr="001418DB">
        <w:rPr>
          <w:rFonts w:ascii="Times New Roman" w:hAnsi="Times New Roman" w:cs="Times New Roman"/>
          <w:sz w:val="24"/>
          <w:szCs w:val="24"/>
        </w:rPr>
        <w:t xml:space="preserve"> es un proceso que proporciona a quien</w:t>
      </w:r>
      <w:r w:rsidR="00E71B62">
        <w:rPr>
          <w:rFonts w:ascii="Times New Roman" w:hAnsi="Times New Roman" w:cs="Times New Roman"/>
          <w:sz w:val="24"/>
          <w:szCs w:val="24"/>
        </w:rPr>
        <w:t>es</w:t>
      </w:r>
      <w:r w:rsidR="003C1A30" w:rsidRPr="001418DB">
        <w:rPr>
          <w:rFonts w:ascii="Times New Roman" w:hAnsi="Times New Roman" w:cs="Times New Roman"/>
          <w:sz w:val="24"/>
          <w:szCs w:val="24"/>
        </w:rPr>
        <w:t xml:space="preserve"> </w:t>
      </w:r>
      <w:r w:rsidR="00EE4C75" w:rsidRPr="001418DB">
        <w:rPr>
          <w:rFonts w:ascii="Times New Roman" w:hAnsi="Times New Roman" w:cs="Times New Roman"/>
          <w:sz w:val="24"/>
          <w:szCs w:val="24"/>
        </w:rPr>
        <w:t>lo implementa</w:t>
      </w:r>
      <w:r w:rsidR="00E71B62">
        <w:rPr>
          <w:rFonts w:ascii="Times New Roman" w:hAnsi="Times New Roman" w:cs="Times New Roman"/>
          <w:sz w:val="24"/>
          <w:szCs w:val="24"/>
        </w:rPr>
        <w:t>n</w:t>
      </w:r>
      <w:r w:rsidR="00EE4C75" w:rsidRPr="001418DB">
        <w:rPr>
          <w:rFonts w:ascii="Times New Roman" w:hAnsi="Times New Roman" w:cs="Times New Roman"/>
          <w:sz w:val="24"/>
          <w:szCs w:val="24"/>
        </w:rPr>
        <w:t xml:space="preserve"> una seguridad razonable para lograr sus objetivos.</w:t>
      </w:r>
      <w:r w:rsidR="006026C6" w:rsidRPr="001418DB">
        <w:rPr>
          <w:rFonts w:ascii="Times New Roman" w:hAnsi="Times New Roman" w:cs="Times New Roman"/>
          <w:sz w:val="24"/>
          <w:szCs w:val="24"/>
        </w:rPr>
        <w:t xml:space="preserve"> En América Latina, </w:t>
      </w:r>
      <w:r w:rsidR="0058789C" w:rsidRPr="001418DB">
        <w:rPr>
          <w:rFonts w:ascii="Times New Roman" w:hAnsi="Times New Roman" w:cs="Times New Roman"/>
          <w:sz w:val="24"/>
          <w:szCs w:val="24"/>
        </w:rPr>
        <w:t xml:space="preserve">la Organización Latinoamericana y del Caribe de Entidades Fiscalizadoras Superiores (OLACEFS), como </w:t>
      </w:r>
      <w:r w:rsidR="00B97DE3" w:rsidRPr="001418DB">
        <w:rPr>
          <w:rFonts w:ascii="Times New Roman" w:hAnsi="Times New Roman" w:cs="Times New Roman"/>
          <w:sz w:val="24"/>
          <w:szCs w:val="24"/>
        </w:rPr>
        <w:t>organi</w:t>
      </w:r>
      <w:r w:rsidR="00E71B62">
        <w:rPr>
          <w:rFonts w:ascii="Times New Roman" w:hAnsi="Times New Roman" w:cs="Times New Roman"/>
          <w:sz w:val="24"/>
          <w:szCs w:val="24"/>
        </w:rPr>
        <w:t>smo</w:t>
      </w:r>
      <w:r w:rsidR="00B97DE3" w:rsidRPr="001418DB">
        <w:rPr>
          <w:rFonts w:ascii="Times New Roman" w:hAnsi="Times New Roman" w:cs="Times New Roman"/>
          <w:sz w:val="24"/>
          <w:szCs w:val="24"/>
        </w:rPr>
        <w:t xml:space="preserve"> regional de la </w:t>
      </w:r>
      <w:r w:rsidR="00B936D7" w:rsidRPr="001418DB">
        <w:rPr>
          <w:rFonts w:ascii="Times New Roman" w:hAnsi="Times New Roman" w:cs="Times New Roman"/>
          <w:sz w:val="24"/>
          <w:szCs w:val="24"/>
        </w:rPr>
        <w:t>Organización Internacional de Entidades Fiscalizadoras Superiores (INTOSAI)</w:t>
      </w:r>
      <w:r w:rsidR="00C4243F" w:rsidRPr="001418DB">
        <w:rPr>
          <w:rFonts w:ascii="Times New Roman" w:hAnsi="Times New Roman" w:cs="Times New Roman"/>
          <w:sz w:val="24"/>
          <w:szCs w:val="24"/>
        </w:rPr>
        <w:t>, es la encargada de emitir las normas relacionadas con el control interno</w:t>
      </w:r>
      <w:r w:rsidR="00E71B62">
        <w:rPr>
          <w:rFonts w:ascii="Times New Roman" w:hAnsi="Times New Roman" w:cs="Times New Roman"/>
          <w:sz w:val="24"/>
          <w:szCs w:val="24"/>
        </w:rPr>
        <w:t>,</w:t>
      </w:r>
      <w:r w:rsidR="003D7963" w:rsidRPr="001418DB">
        <w:rPr>
          <w:rFonts w:ascii="Times New Roman" w:hAnsi="Times New Roman" w:cs="Times New Roman"/>
          <w:sz w:val="24"/>
          <w:szCs w:val="24"/>
        </w:rPr>
        <w:t xml:space="preserve"> </w:t>
      </w:r>
      <w:r w:rsidR="009F7DE0" w:rsidRPr="001418DB">
        <w:rPr>
          <w:rFonts w:ascii="Times New Roman" w:hAnsi="Times New Roman" w:cs="Times New Roman"/>
          <w:sz w:val="24"/>
          <w:szCs w:val="24"/>
        </w:rPr>
        <w:t>basadas en</w:t>
      </w:r>
      <w:r w:rsidR="003D7963" w:rsidRPr="001418DB">
        <w:rPr>
          <w:rFonts w:ascii="Times New Roman" w:hAnsi="Times New Roman" w:cs="Times New Roman"/>
          <w:sz w:val="24"/>
          <w:szCs w:val="24"/>
        </w:rPr>
        <w:t xml:space="preserve"> el modelo COSO</w:t>
      </w:r>
      <w:r w:rsidR="00E71B62">
        <w:rPr>
          <w:rFonts w:ascii="Times New Roman" w:hAnsi="Times New Roman" w:cs="Times New Roman"/>
          <w:sz w:val="24"/>
          <w:szCs w:val="24"/>
        </w:rPr>
        <w:t>. Este modelo</w:t>
      </w:r>
      <w:r w:rsidR="009F7DE0" w:rsidRPr="001418DB">
        <w:rPr>
          <w:rFonts w:ascii="Times New Roman" w:hAnsi="Times New Roman" w:cs="Times New Roman"/>
          <w:sz w:val="24"/>
          <w:szCs w:val="24"/>
        </w:rPr>
        <w:t xml:space="preserve"> se </w:t>
      </w:r>
      <w:r w:rsidR="00E71B62">
        <w:rPr>
          <w:rFonts w:ascii="Times New Roman" w:hAnsi="Times New Roman" w:cs="Times New Roman"/>
          <w:sz w:val="24"/>
          <w:szCs w:val="24"/>
        </w:rPr>
        <w:t>compone de</w:t>
      </w:r>
      <w:r w:rsidR="009F7DE0" w:rsidRPr="001418DB">
        <w:rPr>
          <w:rFonts w:ascii="Times New Roman" w:hAnsi="Times New Roman" w:cs="Times New Roman"/>
          <w:sz w:val="24"/>
          <w:szCs w:val="24"/>
        </w:rPr>
        <w:t xml:space="preserve"> </w:t>
      </w:r>
      <w:r w:rsidR="0075204E" w:rsidRPr="001418DB">
        <w:rPr>
          <w:rFonts w:ascii="Times New Roman" w:hAnsi="Times New Roman" w:cs="Times New Roman"/>
          <w:sz w:val="24"/>
          <w:szCs w:val="24"/>
        </w:rPr>
        <w:t>tres tipos de objetivos</w:t>
      </w:r>
      <w:r w:rsidR="00E71B62">
        <w:rPr>
          <w:rFonts w:ascii="Times New Roman" w:hAnsi="Times New Roman" w:cs="Times New Roman"/>
          <w:sz w:val="24"/>
          <w:szCs w:val="24"/>
        </w:rPr>
        <w:t xml:space="preserve"> y </w:t>
      </w:r>
      <w:r w:rsidR="0075204E" w:rsidRPr="001418DB">
        <w:rPr>
          <w:rFonts w:ascii="Times New Roman" w:hAnsi="Times New Roman" w:cs="Times New Roman"/>
          <w:sz w:val="24"/>
          <w:szCs w:val="24"/>
        </w:rPr>
        <w:t>cinco componentes</w:t>
      </w:r>
      <w:r w:rsidR="00E71B62">
        <w:rPr>
          <w:rFonts w:ascii="Times New Roman" w:hAnsi="Times New Roman" w:cs="Times New Roman"/>
          <w:sz w:val="24"/>
          <w:szCs w:val="24"/>
        </w:rPr>
        <w:t xml:space="preserve">, los cuales </w:t>
      </w:r>
      <w:r w:rsidR="004B16A3" w:rsidRPr="001418DB">
        <w:rPr>
          <w:rFonts w:ascii="Times New Roman" w:hAnsi="Times New Roman" w:cs="Times New Roman"/>
          <w:sz w:val="24"/>
          <w:szCs w:val="24"/>
        </w:rPr>
        <w:t>están relacionados con la estructura de la organización (COSO, 2013).</w:t>
      </w:r>
    </w:p>
    <w:p w14:paraId="3D6812D6" w14:textId="5381B372" w:rsidR="00AB0467" w:rsidRDefault="00296A9E" w:rsidP="00011DF1">
      <w:pPr>
        <w:spacing w:line="360" w:lineRule="auto"/>
        <w:ind w:firstLine="709"/>
        <w:jc w:val="both"/>
        <w:rPr>
          <w:rFonts w:ascii="Times New Roman" w:hAnsi="Times New Roman" w:cs="Times New Roman"/>
          <w:sz w:val="24"/>
          <w:szCs w:val="24"/>
        </w:rPr>
      </w:pPr>
      <w:r w:rsidRPr="0036281E">
        <w:rPr>
          <w:rFonts w:ascii="Times New Roman" w:hAnsi="Times New Roman" w:cs="Times New Roman"/>
          <w:sz w:val="24"/>
          <w:szCs w:val="24"/>
        </w:rPr>
        <w:t xml:space="preserve">En este </w:t>
      </w:r>
      <w:r w:rsidR="00E71B62">
        <w:rPr>
          <w:rFonts w:ascii="Times New Roman" w:hAnsi="Times New Roman" w:cs="Times New Roman"/>
          <w:sz w:val="24"/>
          <w:szCs w:val="24"/>
        </w:rPr>
        <w:t>contexto</w:t>
      </w:r>
      <w:r w:rsidRPr="0036281E">
        <w:rPr>
          <w:rFonts w:ascii="Times New Roman" w:hAnsi="Times New Roman" w:cs="Times New Roman"/>
          <w:sz w:val="24"/>
          <w:szCs w:val="24"/>
        </w:rPr>
        <w:t xml:space="preserve">, </w:t>
      </w:r>
      <w:r w:rsidR="00EB0086" w:rsidRPr="0036281E">
        <w:rPr>
          <w:rFonts w:ascii="Times New Roman" w:hAnsi="Times New Roman" w:cs="Times New Roman"/>
          <w:sz w:val="24"/>
          <w:szCs w:val="24"/>
        </w:rPr>
        <w:t xml:space="preserve">se </w:t>
      </w:r>
      <w:r w:rsidR="00E71B62">
        <w:rPr>
          <w:rFonts w:ascii="Times New Roman" w:hAnsi="Times New Roman" w:cs="Times New Roman"/>
          <w:sz w:val="24"/>
          <w:szCs w:val="24"/>
        </w:rPr>
        <w:t>analiza</w:t>
      </w:r>
      <w:r w:rsidR="00EB0086" w:rsidRPr="0036281E">
        <w:rPr>
          <w:rFonts w:ascii="Times New Roman" w:hAnsi="Times New Roman" w:cs="Times New Roman"/>
          <w:sz w:val="24"/>
          <w:szCs w:val="24"/>
        </w:rPr>
        <w:t xml:space="preserve"> </w:t>
      </w:r>
      <w:r w:rsidR="00E71B62">
        <w:rPr>
          <w:rFonts w:ascii="Times New Roman" w:hAnsi="Times New Roman" w:cs="Times New Roman"/>
          <w:sz w:val="24"/>
          <w:szCs w:val="24"/>
        </w:rPr>
        <w:t>cómo el gobierno</w:t>
      </w:r>
      <w:r w:rsidR="007069B5" w:rsidRPr="0036281E">
        <w:rPr>
          <w:rFonts w:ascii="Times New Roman" w:hAnsi="Times New Roman" w:cs="Times New Roman"/>
          <w:sz w:val="24"/>
          <w:szCs w:val="24"/>
        </w:rPr>
        <w:t xml:space="preserve"> </w:t>
      </w:r>
      <w:r w:rsidRPr="0036281E">
        <w:rPr>
          <w:rFonts w:ascii="Times New Roman" w:hAnsi="Times New Roman" w:cs="Times New Roman"/>
          <w:sz w:val="24"/>
          <w:szCs w:val="24"/>
        </w:rPr>
        <w:t>de</w:t>
      </w:r>
      <w:r w:rsidR="00F90B3F" w:rsidRPr="0036281E">
        <w:rPr>
          <w:rFonts w:ascii="Times New Roman" w:hAnsi="Times New Roman" w:cs="Times New Roman"/>
          <w:sz w:val="24"/>
          <w:szCs w:val="24"/>
        </w:rPr>
        <w:t xml:space="preserve"> </w:t>
      </w:r>
      <w:r w:rsidR="000E23CF" w:rsidRPr="0036281E">
        <w:rPr>
          <w:rFonts w:ascii="Times New Roman" w:hAnsi="Times New Roman" w:cs="Times New Roman"/>
          <w:sz w:val="24"/>
          <w:szCs w:val="24"/>
        </w:rPr>
        <w:t xml:space="preserve">los países de </w:t>
      </w:r>
      <w:r w:rsidR="00F90B3F" w:rsidRPr="0036281E">
        <w:rPr>
          <w:rFonts w:ascii="Times New Roman" w:hAnsi="Times New Roman" w:cs="Times New Roman"/>
          <w:sz w:val="24"/>
          <w:szCs w:val="24"/>
        </w:rPr>
        <w:t>América Latina</w:t>
      </w:r>
      <w:r w:rsidR="000E23CF" w:rsidRPr="0036281E">
        <w:rPr>
          <w:rFonts w:ascii="Times New Roman" w:hAnsi="Times New Roman" w:cs="Times New Roman"/>
          <w:sz w:val="24"/>
          <w:szCs w:val="24"/>
        </w:rPr>
        <w:t xml:space="preserve"> </w:t>
      </w:r>
      <w:r w:rsidR="003940EE" w:rsidRPr="0036281E">
        <w:rPr>
          <w:rFonts w:ascii="Times New Roman" w:hAnsi="Times New Roman" w:cs="Times New Roman"/>
          <w:sz w:val="24"/>
          <w:szCs w:val="24"/>
        </w:rPr>
        <w:t xml:space="preserve">mencionados </w:t>
      </w:r>
      <w:r w:rsidR="00F90B3F" w:rsidRPr="0036281E">
        <w:rPr>
          <w:rFonts w:ascii="Times New Roman" w:hAnsi="Times New Roman" w:cs="Times New Roman"/>
          <w:sz w:val="24"/>
          <w:szCs w:val="24"/>
        </w:rPr>
        <w:t>ha</w:t>
      </w:r>
      <w:r w:rsidR="00E71B62">
        <w:rPr>
          <w:rFonts w:ascii="Times New Roman" w:hAnsi="Times New Roman" w:cs="Times New Roman"/>
          <w:sz w:val="24"/>
          <w:szCs w:val="24"/>
        </w:rPr>
        <w:t>n</w:t>
      </w:r>
      <w:r w:rsidR="00F90B3F" w:rsidRPr="0036281E">
        <w:rPr>
          <w:rFonts w:ascii="Times New Roman" w:hAnsi="Times New Roman" w:cs="Times New Roman"/>
          <w:sz w:val="24"/>
          <w:szCs w:val="24"/>
        </w:rPr>
        <w:t xml:space="preserve"> </w:t>
      </w:r>
      <w:r w:rsidR="00927805" w:rsidRPr="0036281E">
        <w:rPr>
          <w:rFonts w:ascii="Times New Roman" w:hAnsi="Times New Roman" w:cs="Times New Roman"/>
          <w:sz w:val="24"/>
          <w:szCs w:val="24"/>
        </w:rPr>
        <w:t xml:space="preserve">legislado en materia </w:t>
      </w:r>
      <w:r w:rsidRPr="0036281E">
        <w:rPr>
          <w:rFonts w:ascii="Times New Roman" w:hAnsi="Times New Roman" w:cs="Times New Roman"/>
          <w:sz w:val="24"/>
          <w:szCs w:val="24"/>
        </w:rPr>
        <w:t>de control interno</w:t>
      </w:r>
      <w:r w:rsidR="00853272" w:rsidRPr="0036281E">
        <w:rPr>
          <w:rFonts w:ascii="Times New Roman" w:hAnsi="Times New Roman" w:cs="Times New Roman"/>
          <w:sz w:val="24"/>
          <w:szCs w:val="24"/>
        </w:rPr>
        <w:t xml:space="preserve">, </w:t>
      </w:r>
      <w:r w:rsidR="00E71B62">
        <w:rPr>
          <w:rFonts w:ascii="Times New Roman" w:hAnsi="Times New Roman" w:cs="Times New Roman"/>
          <w:sz w:val="24"/>
          <w:szCs w:val="24"/>
        </w:rPr>
        <w:t>adoptando</w:t>
      </w:r>
      <w:r w:rsidR="00853272" w:rsidRPr="0036281E">
        <w:rPr>
          <w:rFonts w:ascii="Times New Roman" w:hAnsi="Times New Roman" w:cs="Times New Roman"/>
          <w:sz w:val="24"/>
          <w:szCs w:val="24"/>
        </w:rPr>
        <w:t xml:space="preserve"> </w:t>
      </w:r>
      <w:r w:rsidR="00CA325B" w:rsidRPr="0036281E">
        <w:rPr>
          <w:rFonts w:ascii="Times New Roman" w:hAnsi="Times New Roman" w:cs="Times New Roman"/>
          <w:sz w:val="24"/>
          <w:szCs w:val="24"/>
        </w:rPr>
        <w:t xml:space="preserve">en todos los casos </w:t>
      </w:r>
      <w:r w:rsidR="00853272" w:rsidRPr="0036281E">
        <w:rPr>
          <w:rFonts w:ascii="Times New Roman" w:hAnsi="Times New Roman" w:cs="Times New Roman"/>
          <w:sz w:val="24"/>
          <w:szCs w:val="24"/>
        </w:rPr>
        <w:t>el modelo integrado</w:t>
      </w:r>
      <w:r w:rsidR="00184691" w:rsidRPr="0036281E">
        <w:rPr>
          <w:rFonts w:ascii="Times New Roman" w:hAnsi="Times New Roman" w:cs="Times New Roman"/>
          <w:sz w:val="24"/>
          <w:szCs w:val="24"/>
        </w:rPr>
        <w:t xml:space="preserve"> propuesto por COSO</w:t>
      </w:r>
      <w:r w:rsidR="00B90769" w:rsidRPr="0036281E">
        <w:rPr>
          <w:rFonts w:ascii="Times New Roman" w:hAnsi="Times New Roman" w:cs="Times New Roman"/>
          <w:sz w:val="24"/>
          <w:szCs w:val="24"/>
        </w:rPr>
        <w:t>.</w:t>
      </w:r>
      <w:r w:rsidR="00414120" w:rsidRPr="0036281E">
        <w:rPr>
          <w:rFonts w:ascii="Times New Roman" w:hAnsi="Times New Roman" w:cs="Times New Roman"/>
          <w:sz w:val="24"/>
          <w:szCs w:val="24"/>
        </w:rPr>
        <w:t xml:space="preserve"> Cabe </w:t>
      </w:r>
      <w:r w:rsidR="005C299A" w:rsidRPr="0036281E">
        <w:rPr>
          <w:rFonts w:ascii="Times New Roman" w:hAnsi="Times New Roman" w:cs="Times New Roman"/>
          <w:sz w:val="24"/>
          <w:szCs w:val="24"/>
        </w:rPr>
        <w:t>mencionar que,</w:t>
      </w:r>
      <w:r w:rsidR="005C299A" w:rsidRPr="001418DB">
        <w:rPr>
          <w:rFonts w:ascii="Times New Roman" w:hAnsi="Times New Roman" w:cs="Times New Roman"/>
          <w:sz w:val="24"/>
          <w:szCs w:val="24"/>
        </w:rPr>
        <w:t xml:space="preserve"> p</w:t>
      </w:r>
      <w:r w:rsidR="00B90769" w:rsidRPr="001418DB">
        <w:rPr>
          <w:rFonts w:ascii="Times New Roman" w:hAnsi="Times New Roman" w:cs="Times New Roman"/>
          <w:sz w:val="24"/>
          <w:szCs w:val="24"/>
        </w:rPr>
        <w:t>aíses como Bolivia</w:t>
      </w:r>
      <w:r w:rsidR="009C06EC" w:rsidRPr="001418DB">
        <w:rPr>
          <w:rFonts w:ascii="Times New Roman" w:hAnsi="Times New Roman" w:cs="Times New Roman"/>
          <w:sz w:val="24"/>
          <w:szCs w:val="24"/>
        </w:rPr>
        <w:t>, Brasil</w:t>
      </w:r>
      <w:r w:rsidR="009330CB" w:rsidRPr="001418DB">
        <w:rPr>
          <w:rFonts w:ascii="Times New Roman" w:hAnsi="Times New Roman" w:cs="Times New Roman"/>
          <w:sz w:val="24"/>
          <w:szCs w:val="24"/>
        </w:rPr>
        <w:t>, Colombia</w:t>
      </w:r>
      <w:r w:rsidR="00B90769" w:rsidRPr="001418DB">
        <w:rPr>
          <w:rFonts w:ascii="Times New Roman" w:hAnsi="Times New Roman" w:cs="Times New Roman"/>
          <w:sz w:val="24"/>
          <w:szCs w:val="24"/>
        </w:rPr>
        <w:t xml:space="preserve"> </w:t>
      </w:r>
      <w:r w:rsidR="00A82458" w:rsidRPr="001418DB">
        <w:rPr>
          <w:rFonts w:ascii="Times New Roman" w:hAnsi="Times New Roman" w:cs="Times New Roman"/>
          <w:sz w:val="24"/>
          <w:szCs w:val="24"/>
        </w:rPr>
        <w:t xml:space="preserve">y Costa Rica, </w:t>
      </w:r>
      <w:r w:rsidR="00B90769" w:rsidRPr="001418DB">
        <w:rPr>
          <w:rFonts w:ascii="Times New Roman" w:hAnsi="Times New Roman" w:cs="Times New Roman"/>
          <w:sz w:val="24"/>
          <w:szCs w:val="24"/>
        </w:rPr>
        <w:t xml:space="preserve">introdujeron </w:t>
      </w:r>
      <w:r w:rsidR="000C7318" w:rsidRPr="001418DB">
        <w:rPr>
          <w:rFonts w:ascii="Times New Roman" w:hAnsi="Times New Roman" w:cs="Times New Roman"/>
          <w:sz w:val="24"/>
          <w:szCs w:val="24"/>
        </w:rPr>
        <w:t xml:space="preserve">el término </w:t>
      </w:r>
      <w:r w:rsidR="00F22324">
        <w:rPr>
          <w:rFonts w:ascii="Times New Roman" w:hAnsi="Times New Roman" w:cs="Times New Roman"/>
          <w:sz w:val="24"/>
          <w:szCs w:val="24"/>
        </w:rPr>
        <w:t xml:space="preserve">“control interno” </w:t>
      </w:r>
      <w:r w:rsidR="000C7318" w:rsidRPr="001418DB">
        <w:rPr>
          <w:rFonts w:ascii="Times New Roman" w:hAnsi="Times New Roman" w:cs="Times New Roman"/>
          <w:sz w:val="24"/>
          <w:szCs w:val="24"/>
        </w:rPr>
        <w:t>desde hac</w:t>
      </w:r>
      <w:r w:rsidR="008268D7" w:rsidRPr="001418DB">
        <w:rPr>
          <w:rFonts w:ascii="Times New Roman" w:hAnsi="Times New Roman" w:cs="Times New Roman"/>
          <w:sz w:val="24"/>
          <w:szCs w:val="24"/>
        </w:rPr>
        <w:t>e</w:t>
      </w:r>
      <w:r w:rsidR="000C7318" w:rsidRPr="001418DB">
        <w:rPr>
          <w:rFonts w:ascii="Times New Roman" w:hAnsi="Times New Roman" w:cs="Times New Roman"/>
          <w:sz w:val="24"/>
          <w:szCs w:val="24"/>
        </w:rPr>
        <w:t xml:space="preserve"> </w:t>
      </w:r>
      <w:r w:rsidR="00686063" w:rsidRPr="001418DB">
        <w:rPr>
          <w:rFonts w:ascii="Times New Roman" w:hAnsi="Times New Roman" w:cs="Times New Roman"/>
          <w:sz w:val="24"/>
          <w:szCs w:val="24"/>
        </w:rPr>
        <w:t xml:space="preserve">más de dos décadas y </w:t>
      </w:r>
      <w:r w:rsidR="005D2B5F" w:rsidRPr="001418DB">
        <w:rPr>
          <w:rFonts w:ascii="Times New Roman" w:hAnsi="Times New Roman" w:cs="Times New Roman"/>
          <w:sz w:val="24"/>
          <w:szCs w:val="24"/>
        </w:rPr>
        <w:t>más recientemente</w:t>
      </w:r>
      <w:r w:rsidR="008268D7" w:rsidRPr="001418DB">
        <w:rPr>
          <w:rFonts w:ascii="Times New Roman" w:hAnsi="Times New Roman" w:cs="Times New Roman"/>
          <w:sz w:val="24"/>
          <w:szCs w:val="24"/>
        </w:rPr>
        <w:t xml:space="preserve">, </w:t>
      </w:r>
      <w:r w:rsidR="006A332A" w:rsidRPr="001418DB">
        <w:rPr>
          <w:rFonts w:ascii="Times New Roman" w:hAnsi="Times New Roman" w:cs="Times New Roman"/>
          <w:sz w:val="24"/>
          <w:szCs w:val="24"/>
        </w:rPr>
        <w:t>Chile</w:t>
      </w:r>
      <w:r w:rsidR="0059636B" w:rsidRPr="001418DB">
        <w:rPr>
          <w:rFonts w:ascii="Times New Roman" w:hAnsi="Times New Roman" w:cs="Times New Roman"/>
          <w:sz w:val="24"/>
          <w:szCs w:val="24"/>
        </w:rPr>
        <w:t>, México,</w:t>
      </w:r>
      <w:r w:rsidR="006A332A" w:rsidRPr="001418DB">
        <w:rPr>
          <w:rFonts w:ascii="Times New Roman" w:hAnsi="Times New Roman" w:cs="Times New Roman"/>
          <w:sz w:val="24"/>
          <w:szCs w:val="24"/>
        </w:rPr>
        <w:t xml:space="preserve"> </w:t>
      </w:r>
      <w:r w:rsidR="00532F80" w:rsidRPr="001418DB">
        <w:rPr>
          <w:rFonts w:ascii="Times New Roman" w:hAnsi="Times New Roman" w:cs="Times New Roman"/>
          <w:sz w:val="24"/>
          <w:szCs w:val="24"/>
        </w:rPr>
        <w:t xml:space="preserve">Nicaragua, </w:t>
      </w:r>
      <w:r w:rsidR="006A332A" w:rsidRPr="001418DB">
        <w:rPr>
          <w:rFonts w:ascii="Times New Roman" w:hAnsi="Times New Roman" w:cs="Times New Roman"/>
          <w:sz w:val="24"/>
          <w:szCs w:val="24"/>
        </w:rPr>
        <w:t>Uruguay</w:t>
      </w:r>
      <w:r w:rsidR="0059636B" w:rsidRPr="001418DB">
        <w:rPr>
          <w:rFonts w:ascii="Times New Roman" w:hAnsi="Times New Roman" w:cs="Times New Roman"/>
          <w:sz w:val="24"/>
          <w:szCs w:val="24"/>
        </w:rPr>
        <w:t xml:space="preserve"> y Venezuela</w:t>
      </w:r>
      <w:r w:rsidR="00435FDB" w:rsidRPr="001418DB">
        <w:rPr>
          <w:rFonts w:ascii="Times New Roman" w:hAnsi="Times New Roman" w:cs="Times New Roman"/>
          <w:sz w:val="24"/>
          <w:szCs w:val="24"/>
        </w:rPr>
        <w:t>.</w:t>
      </w:r>
    </w:p>
    <w:p w14:paraId="2B66B145" w14:textId="36F07AB5" w:rsidR="00A14E8C" w:rsidRPr="00E71B62" w:rsidRDefault="00AB0467" w:rsidP="00011DF1">
      <w:pPr>
        <w:spacing w:line="360" w:lineRule="auto"/>
        <w:ind w:firstLine="709"/>
        <w:jc w:val="both"/>
        <w:rPr>
          <w:rFonts w:ascii="Times New Roman" w:hAnsi="Times New Roman" w:cs="Times New Roman"/>
          <w:sz w:val="24"/>
          <w:szCs w:val="24"/>
        </w:rPr>
      </w:pPr>
      <w:r w:rsidRPr="00E71B62">
        <w:rPr>
          <w:rFonts w:ascii="Times New Roman" w:hAnsi="Times New Roman" w:cs="Times New Roman"/>
          <w:sz w:val="24"/>
          <w:szCs w:val="24"/>
        </w:rPr>
        <w:t xml:space="preserve">A partir de lo anterior, </w:t>
      </w:r>
      <w:r w:rsidR="009B1433" w:rsidRPr="00E71B62">
        <w:rPr>
          <w:rFonts w:ascii="Times New Roman" w:hAnsi="Times New Roman" w:cs="Times New Roman"/>
          <w:sz w:val="24"/>
          <w:szCs w:val="24"/>
        </w:rPr>
        <w:t xml:space="preserve">se plantean las siguientes </w:t>
      </w:r>
      <w:r w:rsidRPr="00E71B62">
        <w:rPr>
          <w:rFonts w:ascii="Times New Roman" w:hAnsi="Times New Roman" w:cs="Times New Roman"/>
          <w:sz w:val="24"/>
          <w:szCs w:val="24"/>
        </w:rPr>
        <w:t>preguntas de investigación: ¿Por qué es importante la relación entre la percepción de la corrupción y el control interno?</w:t>
      </w:r>
      <w:r w:rsidR="008F6A7B" w:rsidRPr="00E71B62">
        <w:rPr>
          <w:rFonts w:ascii="Times New Roman" w:hAnsi="Times New Roman" w:cs="Times New Roman"/>
          <w:sz w:val="24"/>
          <w:szCs w:val="24"/>
        </w:rPr>
        <w:t xml:space="preserve"> </w:t>
      </w:r>
      <w:r w:rsidR="00DF0262" w:rsidRPr="00E71B62">
        <w:rPr>
          <w:rFonts w:ascii="Times New Roman" w:hAnsi="Times New Roman" w:cs="Times New Roman"/>
          <w:sz w:val="24"/>
          <w:szCs w:val="24"/>
        </w:rPr>
        <w:t>y ¿</w:t>
      </w:r>
      <w:r w:rsidR="00CE109B" w:rsidRPr="00E71B62">
        <w:rPr>
          <w:rFonts w:ascii="Times New Roman" w:hAnsi="Times New Roman" w:cs="Times New Roman"/>
          <w:sz w:val="24"/>
          <w:szCs w:val="24"/>
        </w:rPr>
        <w:t xml:space="preserve">Por qué es confiable el </w:t>
      </w:r>
      <w:r w:rsidR="00BF159D" w:rsidRPr="00E71B62">
        <w:rPr>
          <w:rFonts w:ascii="Times New Roman" w:hAnsi="Times New Roman" w:cs="Times New Roman"/>
          <w:sz w:val="24"/>
          <w:szCs w:val="24"/>
        </w:rPr>
        <w:t>IPC</w:t>
      </w:r>
      <w:r w:rsidR="00371D45" w:rsidRPr="00E71B62">
        <w:rPr>
          <w:rFonts w:ascii="Times New Roman" w:hAnsi="Times New Roman" w:cs="Times New Roman"/>
          <w:sz w:val="24"/>
          <w:szCs w:val="24"/>
        </w:rPr>
        <w:t xml:space="preserve">? </w:t>
      </w:r>
      <w:r w:rsidR="00C13056" w:rsidRPr="00E71B62">
        <w:rPr>
          <w:rFonts w:ascii="Times New Roman" w:hAnsi="Times New Roman" w:cs="Times New Roman"/>
          <w:sz w:val="24"/>
          <w:szCs w:val="24"/>
        </w:rPr>
        <w:t>L</w:t>
      </w:r>
      <w:r w:rsidR="006B61A3" w:rsidRPr="00E71B62">
        <w:rPr>
          <w:rFonts w:ascii="Times New Roman" w:hAnsi="Times New Roman" w:cs="Times New Roman"/>
          <w:sz w:val="24"/>
          <w:szCs w:val="24"/>
        </w:rPr>
        <w:t>a</w:t>
      </w:r>
      <w:r w:rsidR="005D7048" w:rsidRPr="00E71B62">
        <w:rPr>
          <w:rFonts w:ascii="Times New Roman" w:hAnsi="Times New Roman" w:cs="Times New Roman"/>
          <w:sz w:val="24"/>
          <w:szCs w:val="24"/>
        </w:rPr>
        <w:t xml:space="preserve"> efectiva</w:t>
      </w:r>
      <w:r w:rsidR="006B61A3" w:rsidRPr="00E71B62">
        <w:rPr>
          <w:rFonts w:ascii="Times New Roman" w:hAnsi="Times New Roman" w:cs="Times New Roman"/>
          <w:sz w:val="24"/>
          <w:szCs w:val="24"/>
        </w:rPr>
        <w:t xml:space="preserve"> implementa</w:t>
      </w:r>
      <w:r w:rsidR="005D7048" w:rsidRPr="00E71B62">
        <w:rPr>
          <w:rFonts w:ascii="Times New Roman" w:hAnsi="Times New Roman" w:cs="Times New Roman"/>
          <w:sz w:val="24"/>
          <w:szCs w:val="24"/>
        </w:rPr>
        <w:t>ción</w:t>
      </w:r>
      <w:r w:rsidR="006B61A3" w:rsidRPr="00E71B62">
        <w:rPr>
          <w:rFonts w:ascii="Times New Roman" w:hAnsi="Times New Roman" w:cs="Times New Roman"/>
          <w:sz w:val="24"/>
          <w:szCs w:val="24"/>
        </w:rPr>
        <w:t xml:space="preserve"> </w:t>
      </w:r>
      <w:r w:rsidR="005D7048" w:rsidRPr="00E71B62">
        <w:rPr>
          <w:rFonts w:ascii="Times New Roman" w:hAnsi="Times New Roman" w:cs="Times New Roman"/>
          <w:sz w:val="24"/>
          <w:szCs w:val="24"/>
        </w:rPr>
        <w:t>d</w:t>
      </w:r>
      <w:r w:rsidR="00DF2BF9" w:rsidRPr="00E71B62">
        <w:rPr>
          <w:rFonts w:ascii="Times New Roman" w:hAnsi="Times New Roman" w:cs="Times New Roman"/>
          <w:sz w:val="24"/>
          <w:szCs w:val="24"/>
        </w:rPr>
        <w:t>el</w:t>
      </w:r>
      <w:r w:rsidR="006D2E9C" w:rsidRPr="00E71B62">
        <w:rPr>
          <w:rFonts w:ascii="Times New Roman" w:hAnsi="Times New Roman" w:cs="Times New Roman"/>
          <w:sz w:val="24"/>
          <w:szCs w:val="24"/>
        </w:rPr>
        <w:t xml:space="preserve"> control interno</w:t>
      </w:r>
      <w:r w:rsidR="0016588E" w:rsidRPr="00E71B62">
        <w:rPr>
          <w:rFonts w:ascii="Times New Roman" w:hAnsi="Times New Roman" w:cs="Times New Roman"/>
          <w:sz w:val="24"/>
          <w:szCs w:val="24"/>
        </w:rPr>
        <w:t>,</w:t>
      </w:r>
      <w:r w:rsidR="003F2803" w:rsidRPr="00E71B62">
        <w:rPr>
          <w:rFonts w:ascii="Times New Roman" w:hAnsi="Times New Roman" w:cs="Times New Roman"/>
          <w:sz w:val="24"/>
          <w:szCs w:val="24"/>
        </w:rPr>
        <w:t xml:space="preserve"> </w:t>
      </w:r>
      <w:r w:rsidR="005D7048" w:rsidRPr="00E71B62">
        <w:rPr>
          <w:rFonts w:ascii="Times New Roman" w:hAnsi="Times New Roman" w:cs="Times New Roman"/>
          <w:sz w:val="24"/>
          <w:szCs w:val="24"/>
        </w:rPr>
        <w:t xml:space="preserve">incluye </w:t>
      </w:r>
      <w:r w:rsidR="00D3252C" w:rsidRPr="00E71B62">
        <w:rPr>
          <w:rFonts w:ascii="Times New Roman" w:hAnsi="Times New Roman" w:cs="Times New Roman"/>
          <w:sz w:val="24"/>
          <w:szCs w:val="24"/>
        </w:rPr>
        <w:t xml:space="preserve">una </w:t>
      </w:r>
      <w:r w:rsidR="003F2803" w:rsidRPr="00E71B62">
        <w:rPr>
          <w:rFonts w:ascii="Times New Roman" w:hAnsi="Times New Roman" w:cs="Times New Roman"/>
          <w:sz w:val="24"/>
          <w:szCs w:val="24"/>
        </w:rPr>
        <w:t>gesti</w:t>
      </w:r>
      <w:r w:rsidR="00D3252C" w:rsidRPr="00E71B62">
        <w:rPr>
          <w:rFonts w:ascii="Times New Roman" w:hAnsi="Times New Roman" w:cs="Times New Roman"/>
          <w:sz w:val="24"/>
          <w:szCs w:val="24"/>
        </w:rPr>
        <w:t>ón</w:t>
      </w:r>
      <w:r w:rsidR="003F2803" w:rsidRPr="00E71B62">
        <w:rPr>
          <w:rFonts w:ascii="Times New Roman" w:hAnsi="Times New Roman" w:cs="Times New Roman"/>
          <w:sz w:val="24"/>
          <w:szCs w:val="24"/>
        </w:rPr>
        <w:t xml:space="preserve"> adecuada</w:t>
      </w:r>
      <w:r w:rsidR="00D3252C" w:rsidRPr="00E71B62">
        <w:rPr>
          <w:rFonts w:ascii="Times New Roman" w:hAnsi="Times New Roman" w:cs="Times New Roman"/>
          <w:sz w:val="24"/>
          <w:szCs w:val="24"/>
        </w:rPr>
        <w:t xml:space="preserve"> de</w:t>
      </w:r>
      <w:r w:rsidR="003F2803" w:rsidRPr="00E71B62">
        <w:rPr>
          <w:rFonts w:ascii="Times New Roman" w:hAnsi="Times New Roman" w:cs="Times New Roman"/>
          <w:sz w:val="24"/>
          <w:szCs w:val="24"/>
        </w:rPr>
        <w:t xml:space="preserve"> </w:t>
      </w:r>
      <w:r w:rsidR="0016588E" w:rsidRPr="00E71B62">
        <w:rPr>
          <w:rFonts w:ascii="Times New Roman" w:hAnsi="Times New Roman" w:cs="Times New Roman"/>
          <w:sz w:val="24"/>
          <w:szCs w:val="24"/>
        </w:rPr>
        <w:t xml:space="preserve">los riesgos de corrupción, </w:t>
      </w:r>
      <w:r w:rsidR="006B61A3" w:rsidRPr="00E71B62">
        <w:rPr>
          <w:rFonts w:ascii="Times New Roman" w:hAnsi="Times New Roman" w:cs="Times New Roman"/>
          <w:sz w:val="24"/>
          <w:szCs w:val="24"/>
        </w:rPr>
        <w:t xml:space="preserve">lo que </w:t>
      </w:r>
      <w:r w:rsidR="00944CDF" w:rsidRPr="00E71B62">
        <w:rPr>
          <w:rFonts w:ascii="Times New Roman" w:hAnsi="Times New Roman" w:cs="Times New Roman"/>
          <w:sz w:val="24"/>
          <w:szCs w:val="24"/>
        </w:rPr>
        <w:t>deriva en</w:t>
      </w:r>
      <w:r w:rsidR="00E74983" w:rsidRPr="00E71B62">
        <w:rPr>
          <w:rFonts w:ascii="Times New Roman" w:hAnsi="Times New Roman" w:cs="Times New Roman"/>
          <w:sz w:val="24"/>
          <w:szCs w:val="24"/>
        </w:rPr>
        <w:t xml:space="preserve"> mejores</w:t>
      </w:r>
      <w:r w:rsidR="00944CDF" w:rsidRPr="00E71B62">
        <w:rPr>
          <w:rFonts w:ascii="Times New Roman" w:hAnsi="Times New Roman" w:cs="Times New Roman"/>
          <w:sz w:val="24"/>
          <w:szCs w:val="24"/>
        </w:rPr>
        <w:t xml:space="preserve"> inst</w:t>
      </w:r>
      <w:r w:rsidR="00CD5A6D" w:rsidRPr="00E71B62">
        <w:rPr>
          <w:rFonts w:ascii="Times New Roman" w:hAnsi="Times New Roman" w:cs="Times New Roman"/>
          <w:sz w:val="24"/>
          <w:szCs w:val="24"/>
        </w:rPr>
        <w:t>ituciones</w:t>
      </w:r>
      <w:r w:rsidR="00AA0FF0" w:rsidRPr="00E71B62">
        <w:rPr>
          <w:rFonts w:ascii="Times New Roman" w:hAnsi="Times New Roman" w:cs="Times New Roman"/>
          <w:sz w:val="24"/>
          <w:szCs w:val="24"/>
        </w:rPr>
        <w:t xml:space="preserve"> y servicios para la ciudadanía</w:t>
      </w:r>
      <w:r w:rsidR="0010760C" w:rsidRPr="00E71B62">
        <w:rPr>
          <w:rFonts w:ascii="Times New Roman" w:hAnsi="Times New Roman" w:cs="Times New Roman"/>
          <w:sz w:val="24"/>
          <w:szCs w:val="24"/>
        </w:rPr>
        <w:t>. En este sentido, al reducir los actos de corrupción</w:t>
      </w:r>
      <w:r w:rsidR="00835637" w:rsidRPr="00E71B62">
        <w:rPr>
          <w:rFonts w:ascii="Times New Roman" w:hAnsi="Times New Roman" w:cs="Times New Roman"/>
          <w:sz w:val="24"/>
          <w:szCs w:val="24"/>
        </w:rPr>
        <w:t>, la percepc</w:t>
      </w:r>
      <w:r w:rsidR="009F5C9B" w:rsidRPr="00E71B62">
        <w:rPr>
          <w:rFonts w:ascii="Times New Roman" w:hAnsi="Times New Roman" w:cs="Times New Roman"/>
          <w:sz w:val="24"/>
          <w:szCs w:val="24"/>
        </w:rPr>
        <w:t>ión de la corrupción</w:t>
      </w:r>
      <w:r w:rsidR="00BF159D" w:rsidRPr="00E71B62">
        <w:rPr>
          <w:rFonts w:ascii="Times New Roman" w:hAnsi="Times New Roman" w:cs="Times New Roman"/>
          <w:sz w:val="24"/>
          <w:szCs w:val="24"/>
        </w:rPr>
        <w:t xml:space="preserve"> mejora, siendo el IPC un ranking </w:t>
      </w:r>
      <w:r w:rsidR="007E3C49" w:rsidRPr="00E71B62">
        <w:rPr>
          <w:rFonts w:ascii="Times New Roman" w:hAnsi="Times New Roman" w:cs="Times New Roman"/>
          <w:sz w:val="24"/>
          <w:szCs w:val="24"/>
        </w:rPr>
        <w:t>mu</w:t>
      </w:r>
      <w:r w:rsidR="0027076B" w:rsidRPr="00E71B62">
        <w:rPr>
          <w:rFonts w:ascii="Times New Roman" w:hAnsi="Times New Roman" w:cs="Times New Roman"/>
          <w:sz w:val="24"/>
          <w:szCs w:val="24"/>
        </w:rPr>
        <w:t>n</w:t>
      </w:r>
      <w:r w:rsidR="007E3C49" w:rsidRPr="00E71B62">
        <w:rPr>
          <w:rFonts w:ascii="Times New Roman" w:hAnsi="Times New Roman" w:cs="Times New Roman"/>
          <w:sz w:val="24"/>
          <w:szCs w:val="24"/>
        </w:rPr>
        <w:t>dialmente</w:t>
      </w:r>
      <w:r w:rsidR="0027076B" w:rsidRPr="00E71B62">
        <w:rPr>
          <w:rFonts w:ascii="Times New Roman" w:hAnsi="Times New Roman" w:cs="Times New Roman"/>
          <w:sz w:val="24"/>
          <w:szCs w:val="24"/>
        </w:rPr>
        <w:t xml:space="preserve"> reconocido</w:t>
      </w:r>
      <w:r w:rsidR="00265584" w:rsidRPr="00E71B62">
        <w:rPr>
          <w:rFonts w:ascii="Times New Roman" w:hAnsi="Times New Roman" w:cs="Times New Roman"/>
          <w:sz w:val="24"/>
          <w:szCs w:val="24"/>
        </w:rPr>
        <w:t xml:space="preserve"> que mide </w:t>
      </w:r>
      <w:r w:rsidR="00171C89" w:rsidRPr="00E71B62">
        <w:rPr>
          <w:rFonts w:ascii="Times New Roman" w:hAnsi="Times New Roman" w:cs="Times New Roman"/>
          <w:sz w:val="24"/>
          <w:szCs w:val="24"/>
        </w:rPr>
        <w:t xml:space="preserve">entre otros, la </w:t>
      </w:r>
      <w:r w:rsidR="00EF0E03" w:rsidRPr="00E71B62">
        <w:rPr>
          <w:rFonts w:ascii="Times New Roman" w:hAnsi="Times New Roman" w:cs="Times New Roman"/>
          <w:sz w:val="24"/>
          <w:szCs w:val="24"/>
        </w:rPr>
        <w:t>“</w:t>
      </w:r>
      <w:r w:rsidR="00171C89" w:rsidRPr="00E71B62">
        <w:rPr>
          <w:rFonts w:ascii="Times New Roman" w:hAnsi="Times New Roman" w:cs="Times New Roman"/>
          <w:sz w:val="24"/>
          <w:szCs w:val="24"/>
        </w:rPr>
        <w:t>Capacidad de los gobiernos para prevenir la corrupción en el sector público</w:t>
      </w:r>
      <w:r w:rsidR="00EF0E03" w:rsidRPr="00E71B62">
        <w:rPr>
          <w:rFonts w:ascii="Times New Roman" w:hAnsi="Times New Roman" w:cs="Times New Roman"/>
          <w:sz w:val="24"/>
          <w:szCs w:val="24"/>
        </w:rPr>
        <w:t xml:space="preserve">” </w:t>
      </w:r>
      <w:r w:rsidR="005422CD" w:rsidRPr="00E71B62">
        <w:rPr>
          <w:rFonts w:ascii="Times New Roman" w:hAnsi="Times New Roman" w:cs="Times New Roman"/>
          <w:sz w:val="24"/>
          <w:szCs w:val="24"/>
        </w:rPr>
        <w:t>(Transparencia Internacional, 2023).</w:t>
      </w:r>
    </w:p>
    <w:p w14:paraId="1F106EB9" w14:textId="77777777" w:rsidR="008845FC" w:rsidRPr="00011DF1" w:rsidRDefault="008845FC" w:rsidP="008355D5">
      <w:pPr>
        <w:spacing w:line="360" w:lineRule="auto"/>
        <w:jc w:val="center"/>
        <w:rPr>
          <w:rFonts w:ascii="Times New Roman" w:hAnsi="Times New Roman" w:cs="Times New Roman"/>
          <w:b/>
          <w:bCs/>
          <w:sz w:val="24"/>
          <w:szCs w:val="24"/>
        </w:rPr>
      </w:pPr>
    </w:p>
    <w:p w14:paraId="228A4DC2" w14:textId="4D99C466" w:rsidR="00485E04" w:rsidRPr="00011DF1" w:rsidRDefault="00485E04" w:rsidP="008355D5">
      <w:pPr>
        <w:spacing w:line="360" w:lineRule="auto"/>
        <w:jc w:val="center"/>
        <w:rPr>
          <w:rFonts w:ascii="Times New Roman" w:hAnsi="Times New Roman" w:cs="Times New Roman"/>
          <w:b/>
          <w:bCs/>
          <w:sz w:val="28"/>
          <w:szCs w:val="28"/>
        </w:rPr>
      </w:pPr>
      <w:r w:rsidRPr="00011DF1">
        <w:rPr>
          <w:rFonts w:ascii="Times New Roman" w:hAnsi="Times New Roman" w:cs="Times New Roman"/>
          <w:b/>
          <w:bCs/>
          <w:sz w:val="28"/>
          <w:szCs w:val="28"/>
        </w:rPr>
        <w:lastRenderedPageBreak/>
        <w:t>Corrupción en América Latina</w:t>
      </w:r>
    </w:p>
    <w:p w14:paraId="5391CC99" w14:textId="029E0E50" w:rsidR="000469CE" w:rsidRPr="001418DB" w:rsidRDefault="00007CF0"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La corrupción</w:t>
      </w:r>
      <w:r w:rsidR="008D785D">
        <w:rPr>
          <w:rFonts w:ascii="Times New Roman" w:hAnsi="Times New Roman" w:cs="Times New Roman"/>
          <w:sz w:val="24"/>
          <w:szCs w:val="24"/>
        </w:rPr>
        <w:t>,</w:t>
      </w:r>
      <w:r w:rsidRPr="001418DB">
        <w:rPr>
          <w:rFonts w:ascii="Times New Roman" w:hAnsi="Times New Roman" w:cs="Times New Roman"/>
          <w:sz w:val="24"/>
          <w:szCs w:val="24"/>
        </w:rPr>
        <w:t xml:space="preserve"> </w:t>
      </w:r>
      <w:r w:rsidR="009F44B7" w:rsidRPr="001418DB">
        <w:rPr>
          <w:rFonts w:ascii="Times New Roman" w:hAnsi="Times New Roman" w:cs="Times New Roman"/>
          <w:sz w:val="24"/>
          <w:szCs w:val="24"/>
        </w:rPr>
        <w:t>según Cárdenas</w:t>
      </w:r>
      <w:r w:rsidR="00A26AA6" w:rsidRPr="001418DB">
        <w:rPr>
          <w:rFonts w:ascii="Times New Roman" w:hAnsi="Times New Roman" w:cs="Times New Roman"/>
          <w:sz w:val="24"/>
          <w:szCs w:val="24"/>
        </w:rPr>
        <w:t xml:space="preserve"> </w:t>
      </w:r>
      <w:r w:rsidR="009F44B7" w:rsidRPr="001418DB">
        <w:rPr>
          <w:rFonts w:ascii="Times New Roman" w:hAnsi="Times New Roman" w:cs="Times New Roman"/>
          <w:sz w:val="24"/>
          <w:szCs w:val="24"/>
        </w:rPr>
        <w:t>(2018)</w:t>
      </w:r>
      <w:r w:rsidR="00B76A2E" w:rsidRPr="001418DB">
        <w:rPr>
          <w:rFonts w:ascii="Times New Roman" w:hAnsi="Times New Roman" w:cs="Times New Roman"/>
          <w:sz w:val="24"/>
          <w:szCs w:val="24"/>
        </w:rPr>
        <w:t xml:space="preserve"> y Moreno</w:t>
      </w:r>
      <w:r w:rsidR="00A26AA6" w:rsidRPr="001418DB">
        <w:rPr>
          <w:rFonts w:ascii="Times New Roman" w:hAnsi="Times New Roman" w:cs="Times New Roman"/>
          <w:sz w:val="24"/>
          <w:szCs w:val="24"/>
        </w:rPr>
        <w:t xml:space="preserve"> </w:t>
      </w:r>
      <w:r w:rsidR="00B76A2E" w:rsidRPr="001418DB">
        <w:rPr>
          <w:rFonts w:ascii="Times New Roman" w:hAnsi="Times New Roman" w:cs="Times New Roman"/>
          <w:sz w:val="24"/>
          <w:szCs w:val="24"/>
        </w:rPr>
        <w:t>(2018)</w:t>
      </w:r>
      <w:r w:rsidR="008D785D">
        <w:rPr>
          <w:rFonts w:ascii="Times New Roman" w:hAnsi="Times New Roman" w:cs="Times New Roman"/>
          <w:sz w:val="24"/>
          <w:szCs w:val="24"/>
        </w:rPr>
        <w:t>,</w:t>
      </w:r>
      <w:r w:rsidR="00B76A2E" w:rsidRPr="001418DB">
        <w:rPr>
          <w:rFonts w:ascii="Times New Roman" w:hAnsi="Times New Roman" w:cs="Times New Roman"/>
          <w:sz w:val="24"/>
          <w:szCs w:val="24"/>
        </w:rPr>
        <w:t xml:space="preserve"> </w:t>
      </w:r>
      <w:r w:rsidR="00601850" w:rsidRPr="001418DB">
        <w:rPr>
          <w:rFonts w:ascii="Times New Roman" w:hAnsi="Times New Roman" w:cs="Times New Roman"/>
          <w:sz w:val="24"/>
          <w:szCs w:val="24"/>
        </w:rPr>
        <w:t xml:space="preserve">es una problemática que </w:t>
      </w:r>
      <w:r w:rsidR="00F56025" w:rsidRPr="001418DB">
        <w:rPr>
          <w:rFonts w:ascii="Times New Roman" w:hAnsi="Times New Roman" w:cs="Times New Roman"/>
          <w:sz w:val="24"/>
          <w:szCs w:val="24"/>
        </w:rPr>
        <w:t>desprestigia a las organizaciones</w:t>
      </w:r>
      <w:r w:rsidR="00EC6FF7" w:rsidRPr="001418DB">
        <w:rPr>
          <w:rFonts w:ascii="Times New Roman" w:hAnsi="Times New Roman" w:cs="Times New Roman"/>
          <w:sz w:val="24"/>
          <w:szCs w:val="24"/>
        </w:rPr>
        <w:t>,</w:t>
      </w:r>
      <w:r w:rsidR="00601850" w:rsidRPr="001418DB">
        <w:rPr>
          <w:rFonts w:ascii="Times New Roman" w:hAnsi="Times New Roman" w:cs="Times New Roman"/>
          <w:sz w:val="24"/>
          <w:szCs w:val="24"/>
        </w:rPr>
        <w:t xml:space="preserve"> ya que </w:t>
      </w:r>
      <w:r w:rsidR="008D785D">
        <w:rPr>
          <w:rFonts w:ascii="Times New Roman" w:hAnsi="Times New Roman" w:cs="Times New Roman"/>
          <w:sz w:val="24"/>
          <w:szCs w:val="24"/>
        </w:rPr>
        <w:t>transgrede sus principios fundamentales</w:t>
      </w:r>
      <w:r w:rsidR="00F56025" w:rsidRPr="001418DB">
        <w:rPr>
          <w:rFonts w:ascii="Times New Roman" w:hAnsi="Times New Roman" w:cs="Times New Roman"/>
          <w:sz w:val="24"/>
          <w:szCs w:val="24"/>
        </w:rPr>
        <w:t xml:space="preserve"> </w:t>
      </w:r>
      <w:r w:rsidR="004747C6" w:rsidRPr="001418DB">
        <w:rPr>
          <w:rFonts w:ascii="Times New Roman" w:hAnsi="Times New Roman" w:cs="Times New Roman"/>
          <w:sz w:val="24"/>
          <w:szCs w:val="24"/>
        </w:rPr>
        <w:t xml:space="preserve">y altera </w:t>
      </w:r>
      <w:r w:rsidR="00F56025" w:rsidRPr="001418DB">
        <w:rPr>
          <w:rFonts w:ascii="Times New Roman" w:hAnsi="Times New Roman" w:cs="Times New Roman"/>
          <w:sz w:val="24"/>
          <w:szCs w:val="24"/>
        </w:rPr>
        <w:t xml:space="preserve">los valores de </w:t>
      </w:r>
      <w:r w:rsidR="004747C6" w:rsidRPr="001418DB">
        <w:rPr>
          <w:rFonts w:ascii="Times New Roman" w:hAnsi="Times New Roman" w:cs="Times New Roman"/>
          <w:sz w:val="24"/>
          <w:szCs w:val="24"/>
        </w:rPr>
        <w:t>quienes</w:t>
      </w:r>
      <w:r w:rsidR="00F56025" w:rsidRPr="001418DB">
        <w:rPr>
          <w:rFonts w:ascii="Times New Roman" w:hAnsi="Times New Roman" w:cs="Times New Roman"/>
          <w:sz w:val="24"/>
          <w:szCs w:val="24"/>
        </w:rPr>
        <w:t xml:space="preserve"> la</w:t>
      </w:r>
      <w:r w:rsidR="004747C6" w:rsidRPr="001418DB">
        <w:rPr>
          <w:rFonts w:ascii="Times New Roman" w:hAnsi="Times New Roman" w:cs="Times New Roman"/>
          <w:sz w:val="24"/>
          <w:szCs w:val="24"/>
        </w:rPr>
        <w:t>s</w:t>
      </w:r>
      <w:r w:rsidR="00F56025" w:rsidRPr="001418DB">
        <w:rPr>
          <w:rFonts w:ascii="Times New Roman" w:hAnsi="Times New Roman" w:cs="Times New Roman"/>
          <w:sz w:val="24"/>
          <w:szCs w:val="24"/>
        </w:rPr>
        <w:t xml:space="preserve"> integran</w:t>
      </w:r>
      <w:r w:rsidR="008D785D">
        <w:rPr>
          <w:rFonts w:ascii="Times New Roman" w:hAnsi="Times New Roman" w:cs="Times New Roman"/>
          <w:sz w:val="24"/>
          <w:szCs w:val="24"/>
        </w:rPr>
        <w:t>. Esto resalta</w:t>
      </w:r>
      <w:r w:rsidR="00087AF1" w:rsidRPr="001418DB">
        <w:rPr>
          <w:rFonts w:ascii="Times New Roman" w:hAnsi="Times New Roman" w:cs="Times New Roman"/>
          <w:sz w:val="24"/>
          <w:szCs w:val="24"/>
        </w:rPr>
        <w:t xml:space="preserve"> </w:t>
      </w:r>
      <w:r w:rsidR="00D524BD" w:rsidRPr="001418DB">
        <w:rPr>
          <w:rFonts w:ascii="Times New Roman" w:hAnsi="Times New Roman" w:cs="Times New Roman"/>
          <w:sz w:val="24"/>
          <w:szCs w:val="24"/>
        </w:rPr>
        <w:t xml:space="preserve">la importancia de estudiarla para </w:t>
      </w:r>
      <w:r w:rsidR="008D785D">
        <w:rPr>
          <w:rFonts w:ascii="Times New Roman" w:hAnsi="Times New Roman" w:cs="Times New Roman"/>
          <w:sz w:val="24"/>
          <w:szCs w:val="24"/>
        </w:rPr>
        <w:t>desarrollar</w:t>
      </w:r>
      <w:r w:rsidR="00D524BD" w:rsidRPr="001418DB">
        <w:rPr>
          <w:rFonts w:ascii="Times New Roman" w:hAnsi="Times New Roman" w:cs="Times New Roman"/>
          <w:sz w:val="24"/>
          <w:szCs w:val="24"/>
        </w:rPr>
        <w:t xml:space="preserve"> mecanismos y políticas públicas </w:t>
      </w:r>
      <w:r w:rsidR="0030176F" w:rsidRPr="001418DB">
        <w:rPr>
          <w:rFonts w:ascii="Times New Roman" w:hAnsi="Times New Roman" w:cs="Times New Roman"/>
          <w:sz w:val="24"/>
          <w:szCs w:val="24"/>
        </w:rPr>
        <w:t xml:space="preserve">que </w:t>
      </w:r>
      <w:r w:rsidR="008D785D">
        <w:rPr>
          <w:rFonts w:ascii="Times New Roman" w:hAnsi="Times New Roman" w:cs="Times New Roman"/>
          <w:sz w:val="24"/>
          <w:szCs w:val="24"/>
        </w:rPr>
        <w:t xml:space="preserve">contribuyan a su </w:t>
      </w:r>
      <w:r w:rsidR="0030176F" w:rsidRPr="001418DB">
        <w:rPr>
          <w:rFonts w:ascii="Times New Roman" w:hAnsi="Times New Roman" w:cs="Times New Roman"/>
          <w:sz w:val="24"/>
          <w:szCs w:val="24"/>
        </w:rPr>
        <w:t>redu</w:t>
      </w:r>
      <w:r w:rsidR="008D785D">
        <w:rPr>
          <w:rFonts w:ascii="Times New Roman" w:hAnsi="Times New Roman" w:cs="Times New Roman"/>
          <w:sz w:val="24"/>
          <w:szCs w:val="24"/>
        </w:rPr>
        <w:t>cción</w:t>
      </w:r>
      <w:r w:rsidR="0030176F" w:rsidRPr="001418DB">
        <w:rPr>
          <w:rFonts w:ascii="Times New Roman" w:hAnsi="Times New Roman" w:cs="Times New Roman"/>
          <w:sz w:val="24"/>
          <w:szCs w:val="24"/>
        </w:rPr>
        <w:t xml:space="preserve"> e incluso erradi</w:t>
      </w:r>
      <w:r w:rsidR="008D785D">
        <w:rPr>
          <w:rFonts w:ascii="Times New Roman" w:hAnsi="Times New Roman" w:cs="Times New Roman"/>
          <w:sz w:val="24"/>
          <w:szCs w:val="24"/>
        </w:rPr>
        <w:t>cación</w:t>
      </w:r>
      <w:r w:rsidR="00062746" w:rsidRPr="001418DB">
        <w:rPr>
          <w:rFonts w:ascii="Times New Roman" w:hAnsi="Times New Roman" w:cs="Times New Roman"/>
          <w:sz w:val="24"/>
          <w:szCs w:val="24"/>
        </w:rPr>
        <w:t>.</w:t>
      </w:r>
    </w:p>
    <w:p w14:paraId="3DB84104" w14:textId="77777777" w:rsidR="000469CE" w:rsidRPr="001418DB" w:rsidRDefault="000469CE" w:rsidP="00011DF1">
      <w:pPr>
        <w:spacing w:line="360" w:lineRule="auto"/>
        <w:ind w:firstLine="709"/>
        <w:jc w:val="both"/>
        <w:rPr>
          <w:rFonts w:ascii="Times New Roman" w:hAnsi="Times New Roman" w:cs="Times New Roman"/>
          <w:sz w:val="24"/>
          <w:szCs w:val="24"/>
        </w:rPr>
      </w:pPr>
    </w:p>
    <w:p w14:paraId="6A8F8099" w14:textId="1C390B9E" w:rsidR="000469CE" w:rsidRPr="001418DB" w:rsidRDefault="000B5024"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 xml:space="preserve">Kofi A. Annan, </w:t>
      </w:r>
      <w:r w:rsidR="008D785D">
        <w:rPr>
          <w:rFonts w:ascii="Times New Roman" w:hAnsi="Times New Roman" w:cs="Times New Roman"/>
          <w:sz w:val="24"/>
          <w:szCs w:val="24"/>
        </w:rPr>
        <w:t xml:space="preserve">entonces </w:t>
      </w:r>
      <w:proofErr w:type="gramStart"/>
      <w:r w:rsidRPr="001418DB">
        <w:rPr>
          <w:rFonts w:ascii="Times New Roman" w:hAnsi="Times New Roman" w:cs="Times New Roman"/>
          <w:sz w:val="24"/>
          <w:szCs w:val="24"/>
        </w:rPr>
        <w:t>Secretario General</w:t>
      </w:r>
      <w:proofErr w:type="gramEnd"/>
      <w:r w:rsidRPr="001418DB">
        <w:rPr>
          <w:rFonts w:ascii="Times New Roman" w:hAnsi="Times New Roman" w:cs="Times New Roman"/>
          <w:sz w:val="24"/>
          <w:szCs w:val="24"/>
        </w:rPr>
        <w:t xml:space="preserve"> de la ONU, describió la corrupción </w:t>
      </w:r>
      <w:r w:rsidR="008D785D">
        <w:rPr>
          <w:rFonts w:ascii="Times New Roman" w:hAnsi="Times New Roman" w:cs="Times New Roman"/>
          <w:sz w:val="24"/>
          <w:szCs w:val="24"/>
        </w:rPr>
        <w:t>durante</w:t>
      </w:r>
      <w:r w:rsidRPr="001418DB">
        <w:rPr>
          <w:rFonts w:ascii="Times New Roman" w:hAnsi="Times New Roman" w:cs="Times New Roman"/>
          <w:sz w:val="24"/>
          <w:szCs w:val="24"/>
        </w:rPr>
        <w:t xml:space="preserve"> la Convención de Mérida como</w:t>
      </w:r>
      <w:r w:rsidR="008D785D">
        <w:rPr>
          <w:rFonts w:ascii="Times New Roman" w:hAnsi="Times New Roman" w:cs="Times New Roman"/>
          <w:sz w:val="24"/>
          <w:szCs w:val="24"/>
        </w:rPr>
        <w:t xml:space="preserve"> “</w:t>
      </w:r>
      <w:r w:rsidRPr="001418DB">
        <w:rPr>
          <w:rFonts w:ascii="Times New Roman" w:hAnsi="Times New Roman" w:cs="Times New Roman"/>
          <w:sz w:val="24"/>
          <w:szCs w:val="24"/>
        </w:rPr>
        <w:t>una plaga insidiosa que tiene un amplio espectro de consecuencias corrosivas para la sociedad</w:t>
      </w:r>
      <w:r w:rsidR="008D785D">
        <w:rPr>
          <w:rFonts w:ascii="Times New Roman" w:hAnsi="Times New Roman" w:cs="Times New Roman"/>
          <w:sz w:val="24"/>
          <w:szCs w:val="24"/>
        </w:rPr>
        <w:t>”</w:t>
      </w:r>
      <w:r w:rsidRPr="001418DB">
        <w:rPr>
          <w:rFonts w:ascii="Times New Roman" w:hAnsi="Times New Roman" w:cs="Times New Roman"/>
          <w:sz w:val="24"/>
          <w:szCs w:val="24"/>
        </w:rPr>
        <w:t xml:space="preserve"> (Organización de las Naciones Unidas [ONU], 2004, </w:t>
      </w:r>
      <w:proofErr w:type="spellStart"/>
      <w:r w:rsidRPr="001418DB">
        <w:rPr>
          <w:rFonts w:ascii="Times New Roman" w:hAnsi="Times New Roman" w:cs="Times New Roman"/>
          <w:sz w:val="24"/>
          <w:szCs w:val="24"/>
        </w:rPr>
        <w:t>p.iii</w:t>
      </w:r>
      <w:proofErr w:type="spellEnd"/>
      <w:r w:rsidRPr="001418DB">
        <w:rPr>
          <w:rFonts w:ascii="Times New Roman" w:hAnsi="Times New Roman" w:cs="Times New Roman"/>
          <w:sz w:val="24"/>
          <w:szCs w:val="24"/>
        </w:rPr>
        <w:t>).</w:t>
      </w:r>
    </w:p>
    <w:p w14:paraId="30EC4359" w14:textId="601A5801" w:rsidR="007A3866" w:rsidRPr="001418DB" w:rsidRDefault="008D785D" w:rsidP="00011D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F7473C" w:rsidRPr="001418DB">
        <w:rPr>
          <w:rFonts w:ascii="Times New Roman" w:hAnsi="Times New Roman" w:cs="Times New Roman"/>
          <w:sz w:val="24"/>
          <w:szCs w:val="24"/>
        </w:rPr>
        <w:t>l</w:t>
      </w:r>
      <w:r w:rsidR="007A3866" w:rsidRPr="001418DB">
        <w:rPr>
          <w:rFonts w:ascii="Times New Roman" w:hAnsi="Times New Roman" w:cs="Times New Roman"/>
          <w:sz w:val="24"/>
          <w:szCs w:val="24"/>
        </w:rPr>
        <w:t xml:space="preserve"> </w:t>
      </w:r>
      <w:r>
        <w:rPr>
          <w:rFonts w:ascii="Times New Roman" w:hAnsi="Times New Roman" w:cs="Times New Roman"/>
          <w:sz w:val="24"/>
          <w:szCs w:val="24"/>
        </w:rPr>
        <w:t>Í</w:t>
      </w:r>
      <w:r w:rsidR="007A3866" w:rsidRPr="001418DB">
        <w:rPr>
          <w:rFonts w:ascii="Times New Roman" w:hAnsi="Times New Roman" w:cs="Times New Roman"/>
          <w:sz w:val="24"/>
          <w:szCs w:val="24"/>
        </w:rPr>
        <w:t xml:space="preserve">ndice de </w:t>
      </w:r>
      <w:r>
        <w:rPr>
          <w:rFonts w:ascii="Times New Roman" w:hAnsi="Times New Roman" w:cs="Times New Roman"/>
          <w:sz w:val="24"/>
          <w:szCs w:val="24"/>
        </w:rPr>
        <w:t>P</w:t>
      </w:r>
      <w:r w:rsidR="007A3866" w:rsidRPr="001418DB">
        <w:rPr>
          <w:rFonts w:ascii="Times New Roman" w:hAnsi="Times New Roman" w:cs="Times New Roman"/>
          <w:sz w:val="24"/>
          <w:szCs w:val="24"/>
        </w:rPr>
        <w:t xml:space="preserve">ercepción de la </w:t>
      </w:r>
      <w:r>
        <w:rPr>
          <w:rFonts w:ascii="Times New Roman" w:hAnsi="Times New Roman" w:cs="Times New Roman"/>
          <w:sz w:val="24"/>
          <w:szCs w:val="24"/>
        </w:rPr>
        <w:t>C</w:t>
      </w:r>
      <w:r w:rsidR="007A3866" w:rsidRPr="001418DB">
        <w:rPr>
          <w:rFonts w:ascii="Times New Roman" w:hAnsi="Times New Roman" w:cs="Times New Roman"/>
          <w:sz w:val="24"/>
          <w:szCs w:val="24"/>
        </w:rPr>
        <w:t>orrupción</w:t>
      </w:r>
      <w:r w:rsidR="00B01948" w:rsidRPr="001418DB">
        <w:rPr>
          <w:rFonts w:ascii="Times New Roman" w:hAnsi="Times New Roman" w:cs="Times New Roman"/>
          <w:sz w:val="24"/>
          <w:szCs w:val="24"/>
        </w:rPr>
        <w:t xml:space="preserve"> (IPC)</w:t>
      </w:r>
      <w:r>
        <w:rPr>
          <w:rFonts w:ascii="Times New Roman" w:hAnsi="Times New Roman" w:cs="Times New Roman"/>
          <w:sz w:val="24"/>
          <w:szCs w:val="24"/>
        </w:rPr>
        <w:t>,</w:t>
      </w:r>
      <w:r w:rsidR="007A3866" w:rsidRPr="001418DB">
        <w:rPr>
          <w:rFonts w:ascii="Times New Roman" w:hAnsi="Times New Roman" w:cs="Times New Roman"/>
          <w:sz w:val="24"/>
          <w:szCs w:val="24"/>
        </w:rPr>
        <w:t xml:space="preserve"> </w:t>
      </w:r>
      <w:r>
        <w:rPr>
          <w:rFonts w:ascii="Times New Roman" w:hAnsi="Times New Roman" w:cs="Times New Roman"/>
          <w:sz w:val="24"/>
          <w:szCs w:val="24"/>
        </w:rPr>
        <w:t>elabo</w:t>
      </w:r>
      <w:r w:rsidR="007A3866" w:rsidRPr="001418DB">
        <w:rPr>
          <w:rFonts w:ascii="Times New Roman" w:hAnsi="Times New Roman" w:cs="Times New Roman"/>
          <w:sz w:val="24"/>
          <w:szCs w:val="24"/>
        </w:rPr>
        <w:t>rado por Transparencia Internacional</w:t>
      </w:r>
      <w:r w:rsidR="0047129A" w:rsidRPr="001418DB">
        <w:rPr>
          <w:rFonts w:ascii="Times New Roman" w:hAnsi="Times New Roman" w:cs="Times New Roman"/>
          <w:sz w:val="24"/>
          <w:szCs w:val="24"/>
        </w:rPr>
        <w:t xml:space="preserve">, </w:t>
      </w:r>
      <w:r>
        <w:rPr>
          <w:rFonts w:ascii="Times New Roman" w:hAnsi="Times New Roman" w:cs="Times New Roman"/>
          <w:sz w:val="24"/>
          <w:szCs w:val="24"/>
        </w:rPr>
        <w:t xml:space="preserve">es la principal herramienta utilizada a nivel mundial para medir la corrupción y se basa en las </w:t>
      </w:r>
      <w:r w:rsidR="0047129A" w:rsidRPr="001418DB">
        <w:rPr>
          <w:rFonts w:ascii="Times New Roman" w:hAnsi="Times New Roman" w:cs="Times New Roman"/>
          <w:sz w:val="24"/>
          <w:szCs w:val="24"/>
        </w:rPr>
        <w:t>opiniones de expertos y empresarios</w:t>
      </w:r>
      <w:r w:rsidR="00706B73" w:rsidRPr="001418DB">
        <w:rPr>
          <w:rFonts w:ascii="Times New Roman" w:hAnsi="Times New Roman" w:cs="Times New Roman"/>
          <w:sz w:val="24"/>
          <w:szCs w:val="24"/>
        </w:rPr>
        <w:t xml:space="preserve"> (</w:t>
      </w:r>
      <w:r w:rsidR="00E57F4A" w:rsidRPr="001418DB">
        <w:rPr>
          <w:rFonts w:ascii="Times New Roman" w:hAnsi="Times New Roman" w:cs="Times New Roman"/>
          <w:sz w:val="24"/>
          <w:szCs w:val="24"/>
        </w:rPr>
        <w:t>Transparencia Internacional [TI], 2023)</w:t>
      </w:r>
      <w:r w:rsidR="0049202D" w:rsidRPr="001418DB">
        <w:rPr>
          <w:rFonts w:ascii="Times New Roman" w:hAnsi="Times New Roman" w:cs="Times New Roman"/>
          <w:sz w:val="24"/>
          <w:szCs w:val="24"/>
        </w:rPr>
        <w:t xml:space="preserve">. En </w:t>
      </w:r>
      <w:r w:rsidR="00A620DA" w:rsidRPr="001418DB">
        <w:rPr>
          <w:rFonts w:ascii="Times New Roman" w:hAnsi="Times New Roman" w:cs="Times New Roman"/>
          <w:sz w:val="24"/>
          <w:szCs w:val="24"/>
        </w:rPr>
        <w:t>Latinoamérica</w:t>
      </w:r>
      <w:r w:rsidR="0049202D" w:rsidRPr="001418DB">
        <w:rPr>
          <w:rFonts w:ascii="Times New Roman" w:hAnsi="Times New Roman" w:cs="Times New Roman"/>
          <w:sz w:val="24"/>
          <w:szCs w:val="24"/>
        </w:rPr>
        <w:t>,</w:t>
      </w:r>
      <w:r w:rsidR="009D5594" w:rsidRPr="001418DB">
        <w:rPr>
          <w:rFonts w:ascii="Times New Roman" w:hAnsi="Times New Roman" w:cs="Times New Roman"/>
          <w:sz w:val="24"/>
          <w:szCs w:val="24"/>
        </w:rPr>
        <w:t xml:space="preserve"> </w:t>
      </w:r>
      <w:r w:rsidR="00FA374F" w:rsidRPr="001418DB">
        <w:rPr>
          <w:rFonts w:ascii="Times New Roman" w:hAnsi="Times New Roman" w:cs="Times New Roman"/>
          <w:sz w:val="24"/>
          <w:szCs w:val="24"/>
        </w:rPr>
        <w:t xml:space="preserve">el IPC </w:t>
      </w:r>
      <w:r w:rsidR="009D5594" w:rsidRPr="001418DB">
        <w:rPr>
          <w:rFonts w:ascii="Times New Roman" w:hAnsi="Times New Roman" w:cs="Times New Roman"/>
          <w:sz w:val="24"/>
          <w:szCs w:val="24"/>
        </w:rPr>
        <w:t>presenta</w:t>
      </w:r>
      <w:r w:rsidR="00A620DA" w:rsidRPr="001418DB">
        <w:rPr>
          <w:rFonts w:ascii="Times New Roman" w:hAnsi="Times New Roman" w:cs="Times New Roman"/>
          <w:sz w:val="24"/>
          <w:szCs w:val="24"/>
        </w:rPr>
        <w:t xml:space="preserve"> </w:t>
      </w:r>
      <w:r w:rsidR="004A7EAF" w:rsidRPr="001418DB">
        <w:rPr>
          <w:rFonts w:ascii="Times New Roman" w:hAnsi="Times New Roman" w:cs="Times New Roman"/>
          <w:sz w:val="24"/>
          <w:szCs w:val="24"/>
        </w:rPr>
        <w:t>en el per</w:t>
      </w:r>
      <w:r w:rsidR="00552DDF">
        <w:rPr>
          <w:rFonts w:ascii="Times New Roman" w:hAnsi="Times New Roman" w:cs="Times New Roman"/>
          <w:sz w:val="24"/>
          <w:szCs w:val="24"/>
        </w:rPr>
        <w:t>í</w:t>
      </w:r>
      <w:r w:rsidR="004A7EAF" w:rsidRPr="001418DB">
        <w:rPr>
          <w:rFonts w:ascii="Times New Roman" w:hAnsi="Times New Roman" w:cs="Times New Roman"/>
          <w:sz w:val="24"/>
          <w:szCs w:val="24"/>
        </w:rPr>
        <w:t xml:space="preserve">odo de 2018 a 2023, </w:t>
      </w:r>
      <w:r w:rsidR="007A3866" w:rsidRPr="001418DB">
        <w:rPr>
          <w:rFonts w:ascii="Times New Roman" w:hAnsi="Times New Roman" w:cs="Times New Roman"/>
          <w:sz w:val="24"/>
          <w:szCs w:val="24"/>
        </w:rPr>
        <w:t xml:space="preserve">un promedio regional de 37.17 puntos de 100, lo que demuestra una percepción de alta corrupción, siendo </w:t>
      </w:r>
      <w:r w:rsidR="003A4A8E" w:rsidRPr="001418DB">
        <w:rPr>
          <w:rFonts w:ascii="Times New Roman" w:hAnsi="Times New Roman" w:cs="Times New Roman"/>
          <w:sz w:val="24"/>
          <w:szCs w:val="24"/>
        </w:rPr>
        <w:t xml:space="preserve">Uruguay </w:t>
      </w:r>
      <w:r w:rsidR="007A3866" w:rsidRPr="001418DB">
        <w:rPr>
          <w:rFonts w:ascii="Times New Roman" w:hAnsi="Times New Roman" w:cs="Times New Roman"/>
          <w:sz w:val="24"/>
          <w:szCs w:val="24"/>
        </w:rPr>
        <w:t>y Chile los países</w:t>
      </w:r>
      <w:r w:rsidR="003A4A8E" w:rsidRPr="001418DB">
        <w:rPr>
          <w:rFonts w:ascii="Times New Roman" w:hAnsi="Times New Roman" w:cs="Times New Roman"/>
          <w:sz w:val="24"/>
          <w:szCs w:val="24"/>
        </w:rPr>
        <w:t xml:space="preserve"> mejor </w:t>
      </w:r>
      <w:r w:rsidR="00D12FA6" w:rsidRPr="001418DB">
        <w:rPr>
          <w:rFonts w:ascii="Times New Roman" w:hAnsi="Times New Roman" w:cs="Times New Roman"/>
          <w:sz w:val="24"/>
          <w:szCs w:val="24"/>
        </w:rPr>
        <w:t xml:space="preserve">posicionados </w:t>
      </w:r>
      <w:r w:rsidR="007A3866" w:rsidRPr="001418DB">
        <w:rPr>
          <w:rFonts w:ascii="Times New Roman" w:hAnsi="Times New Roman" w:cs="Times New Roman"/>
          <w:sz w:val="24"/>
          <w:szCs w:val="24"/>
        </w:rPr>
        <w:t>con 7</w:t>
      </w:r>
      <w:r w:rsidR="00F2232B" w:rsidRPr="001418DB">
        <w:rPr>
          <w:rFonts w:ascii="Times New Roman" w:hAnsi="Times New Roman" w:cs="Times New Roman"/>
          <w:sz w:val="24"/>
          <w:szCs w:val="24"/>
        </w:rPr>
        <w:t>2</w:t>
      </w:r>
      <w:r w:rsidR="007A3866" w:rsidRPr="001418DB">
        <w:rPr>
          <w:rFonts w:ascii="Times New Roman" w:hAnsi="Times New Roman" w:cs="Times New Roman"/>
          <w:sz w:val="24"/>
          <w:szCs w:val="24"/>
        </w:rPr>
        <w:t>.</w:t>
      </w:r>
      <w:r w:rsidR="00F2232B" w:rsidRPr="001418DB">
        <w:rPr>
          <w:rFonts w:ascii="Times New Roman" w:hAnsi="Times New Roman" w:cs="Times New Roman"/>
          <w:sz w:val="24"/>
          <w:szCs w:val="24"/>
        </w:rPr>
        <w:t>0</w:t>
      </w:r>
      <w:r w:rsidR="007A3866" w:rsidRPr="001418DB">
        <w:rPr>
          <w:rFonts w:ascii="Times New Roman" w:hAnsi="Times New Roman" w:cs="Times New Roman"/>
          <w:sz w:val="24"/>
          <w:szCs w:val="24"/>
        </w:rPr>
        <w:t>0 y 6</w:t>
      </w:r>
      <w:r w:rsidR="00E870EC" w:rsidRPr="001418DB">
        <w:rPr>
          <w:rFonts w:ascii="Times New Roman" w:hAnsi="Times New Roman" w:cs="Times New Roman"/>
          <w:sz w:val="24"/>
          <w:szCs w:val="24"/>
        </w:rPr>
        <w:t>6</w:t>
      </w:r>
      <w:r w:rsidR="007A3866" w:rsidRPr="001418DB">
        <w:rPr>
          <w:rFonts w:ascii="Times New Roman" w:hAnsi="Times New Roman" w:cs="Times New Roman"/>
          <w:sz w:val="24"/>
          <w:szCs w:val="24"/>
        </w:rPr>
        <w:t>.</w:t>
      </w:r>
      <w:r w:rsidR="00E870EC" w:rsidRPr="001418DB">
        <w:rPr>
          <w:rFonts w:ascii="Times New Roman" w:hAnsi="Times New Roman" w:cs="Times New Roman"/>
          <w:sz w:val="24"/>
          <w:szCs w:val="24"/>
        </w:rPr>
        <w:t>83</w:t>
      </w:r>
      <w:r w:rsidR="007A3866" w:rsidRPr="001418DB">
        <w:rPr>
          <w:rFonts w:ascii="Times New Roman" w:hAnsi="Times New Roman" w:cs="Times New Roman"/>
          <w:sz w:val="24"/>
          <w:szCs w:val="24"/>
        </w:rPr>
        <w:t xml:space="preserve"> puntos respectivamente, a diferencia de Nicaragua</w:t>
      </w:r>
      <w:r w:rsidR="00D12FA6" w:rsidRPr="001418DB">
        <w:rPr>
          <w:rFonts w:ascii="Times New Roman" w:hAnsi="Times New Roman" w:cs="Times New Roman"/>
          <w:sz w:val="24"/>
          <w:szCs w:val="24"/>
        </w:rPr>
        <w:t xml:space="preserve"> y Venezuela</w:t>
      </w:r>
      <w:r w:rsidR="007A3866" w:rsidRPr="001418DB">
        <w:rPr>
          <w:rFonts w:ascii="Times New Roman" w:hAnsi="Times New Roman" w:cs="Times New Roman"/>
          <w:sz w:val="24"/>
          <w:szCs w:val="24"/>
        </w:rPr>
        <w:t>, que promedian 2</w:t>
      </w:r>
      <w:r w:rsidR="00A55983" w:rsidRPr="001418DB">
        <w:rPr>
          <w:rFonts w:ascii="Times New Roman" w:hAnsi="Times New Roman" w:cs="Times New Roman"/>
          <w:sz w:val="24"/>
          <w:szCs w:val="24"/>
        </w:rPr>
        <w:t>0</w:t>
      </w:r>
      <w:r w:rsidR="007A3866" w:rsidRPr="001418DB">
        <w:rPr>
          <w:rFonts w:ascii="Times New Roman" w:hAnsi="Times New Roman" w:cs="Times New Roman"/>
          <w:sz w:val="24"/>
          <w:szCs w:val="24"/>
        </w:rPr>
        <w:t>.</w:t>
      </w:r>
      <w:r w:rsidR="00A55983" w:rsidRPr="001418DB">
        <w:rPr>
          <w:rFonts w:ascii="Times New Roman" w:hAnsi="Times New Roman" w:cs="Times New Roman"/>
          <w:sz w:val="24"/>
          <w:szCs w:val="24"/>
        </w:rPr>
        <w:t>83</w:t>
      </w:r>
      <w:r w:rsidR="00D12FA6" w:rsidRPr="001418DB">
        <w:rPr>
          <w:rFonts w:ascii="Times New Roman" w:hAnsi="Times New Roman" w:cs="Times New Roman"/>
          <w:sz w:val="24"/>
          <w:szCs w:val="24"/>
        </w:rPr>
        <w:t xml:space="preserve"> y 15.</w:t>
      </w:r>
      <w:r w:rsidR="00A55983" w:rsidRPr="001418DB">
        <w:rPr>
          <w:rFonts w:ascii="Times New Roman" w:hAnsi="Times New Roman" w:cs="Times New Roman"/>
          <w:sz w:val="24"/>
          <w:szCs w:val="24"/>
        </w:rPr>
        <w:t>0</w:t>
      </w:r>
      <w:r w:rsidR="00D12FA6" w:rsidRPr="001418DB">
        <w:rPr>
          <w:rFonts w:ascii="Times New Roman" w:hAnsi="Times New Roman" w:cs="Times New Roman"/>
          <w:sz w:val="24"/>
          <w:szCs w:val="24"/>
        </w:rPr>
        <w:t>0</w:t>
      </w:r>
      <w:r w:rsidR="007A3866" w:rsidRPr="001418DB">
        <w:rPr>
          <w:rFonts w:ascii="Times New Roman" w:hAnsi="Times New Roman" w:cs="Times New Roman"/>
          <w:sz w:val="24"/>
          <w:szCs w:val="24"/>
        </w:rPr>
        <w:t>, respectivamente</w:t>
      </w:r>
      <w:r w:rsidR="00D12FA6" w:rsidRPr="001418DB">
        <w:rPr>
          <w:rFonts w:ascii="Times New Roman" w:hAnsi="Times New Roman" w:cs="Times New Roman"/>
          <w:sz w:val="24"/>
          <w:szCs w:val="24"/>
        </w:rPr>
        <w:t xml:space="preserve">, como se </w:t>
      </w:r>
      <w:r w:rsidR="002D5D69" w:rsidRPr="001418DB">
        <w:rPr>
          <w:rFonts w:ascii="Times New Roman" w:hAnsi="Times New Roman" w:cs="Times New Roman"/>
          <w:sz w:val="24"/>
          <w:szCs w:val="24"/>
        </w:rPr>
        <w:t>indica</w:t>
      </w:r>
      <w:r w:rsidR="00D12FA6" w:rsidRPr="001418DB">
        <w:rPr>
          <w:rFonts w:ascii="Times New Roman" w:hAnsi="Times New Roman" w:cs="Times New Roman"/>
          <w:sz w:val="24"/>
          <w:szCs w:val="24"/>
        </w:rPr>
        <w:t xml:space="preserve"> en la tabla 1</w:t>
      </w:r>
      <w:r w:rsidR="007A3866" w:rsidRPr="001418DB">
        <w:rPr>
          <w:rFonts w:ascii="Times New Roman" w:hAnsi="Times New Roman" w:cs="Times New Roman"/>
          <w:sz w:val="24"/>
          <w:szCs w:val="24"/>
        </w:rPr>
        <w:t>.</w:t>
      </w:r>
    </w:p>
    <w:p w14:paraId="72E08AB1" w14:textId="77777777" w:rsidR="007A3866" w:rsidRDefault="007A3866" w:rsidP="001418DB">
      <w:pPr>
        <w:spacing w:line="360" w:lineRule="auto"/>
        <w:rPr>
          <w:rFonts w:ascii="Times New Roman" w:hAnsi="Times New Roman" w:cs="Times New Roman"/>
          <w:sz w:val="24"/>
          <w:szCs w:val="24"/>
        </w:rPr>
      </w:pPr>
    </w:p>
    <w:p w14:paraId="13A8AEBA" w14:textId="77777777" w:rsidR="00740CD8" w:rsidRDefault="00740CD8" w:rsidP="001418DB">
      <w:pPr>
        <w:spacing w:line="360" w:lineRule="auto"/>
        <w:rPr>
          <w:rFonts w:ascii="Times New Roman" w:hAnsi="Times New Roman" w:cs="Times New Roman"/>
          <w:sz w:val="24"/>
          <w:szCs w:val="24"/>
        </w:rPr>
      </w:pPr>
    </w:p>
    <w:p w14:paraId="49CF3429" w14:textId="77777777" w:rsidR="00740CD8" w:rsidRDefault="00740CD8" w:rsidP="001418DB">
      <w:pPr>
        <w:spacing w:line="360" w:lineRule="auto"/>
        <w:rPr>
          <w:rFonts w:ascii="Times New Roman" w:hAnsi="Times New Roman" w:cs="Times New Roman"/>
          <w:sz w:val="24"/>
          <w:szCs w:val="24"/>
        </w:rPr>
      </w:pPr>
    </w:p>
    <w:p w14:paraId="79BD9026" w14:textId="77777777" w:rsidR="00740CD8" w:rsidRDefault="00740CD8" w:rsidP="001418DB">
      <w:pPr>
        <w:spacing w:line="360" w:lineRule="auto"/>
        <w:rPr>
          <w:rFonts w:ascii="Times New Roman" w:hAnsi="Times New Roman" w:cs="Times New Roman"/>
          <w:sz w:val="24"/>
          <w:szCs w:val="24"/>
        </w:rPr>
      </w:pPr>
    </w:p>
    <w:p w14:paraId="30D9F381" w14:textId="77777777" w:rsidR="00740CD8" w:rsidRDefault="00740CD8" w:rsidP="001418DB">
      <w:pPr>
        <w:spacing w:line="360" w:lineRule="auto"/>
        <w:rPr>
          <w:rFonts w:ascii="Times New Roman" w:hAnsi="Times New Roman" w:cs="Times New Roman"/>
          <w:sz w:val="24"/>
          <w:szCs w:val="24"/>
        </w:rPr>
      </w:pPr>
    </w:p>
    <w:p w14:paraId="4E24C133" w14:textId="77777777" w:rsidR="00740CD8" w:rsidRDefault="00740CD8" w:rsidP="001418DB">
      <w:pPr>
        <w:spacing w:line="360" w:lineRule="auto"/>
        <w:rPr>
          <w:rFonts w:ascii="Times New Roman" w:hAnsi="Times New Roman" w:cs="Times New Roman"/>
          <w:sz w:val="24"/>
          <w:szCs w:val="24"/>
        </w:rPr>
      </w:pPr>
    </w:p>
    <w:p w14:paraId="78657925" w14:textId="77777777" w:rsidR="00740CD8" w:rsidRDefault="00740CD8" w:rsidP="001418DB">
      <w:pPr>
        <w:spacing w:line="360" w:lineRule="auto"/>
        <w:rPr>
          <w:rFonts w:ascii="Times New Roman" w:hAnsi="Times New Roman" w:cs="Times New Roman"/>
          <w:sz w:val="24"/>
          <w:szCs w:val="24"/>
        </w:rPr>
      </w:pPr>
    </w:p>
    <w:p w14:paraId="6A1210DC" w14:textId="77777777" w:rsidR="00740CD8" w:rsidRDefault="00740CD8" w:rsidP="001418DB">
      <w:pPr>
        <w:spacing w:line="360" w:lineRule="auto"/>
        <w:rPr>
          <w:rFonts w:ascii="Times New Roman" w:hAnsi="Times New Roman" w:cs="Times New Roman"/>
          <w:sz w:val="24"/>
          <w:szCs w:val="24"/>
        </w:rPr>
      </w:pPr>
    </w:p>
    <w:p w14:paraId="5882889A" w14:textId="77777777" w:rsidR="00740CD8" w:rsidRDefault="00740CD8" w:rsidP="001418DB">
      <w:pPr>
        <w:spacing w:line="360" w:lineRule="auto"/>
        <w:rPr>
          <w:rFonts w:ascii="Times New Roman" w:hAnsi="Times New Roman" w:cs="Times New Roman"/>
          <w:sz w:val="24"/>
          <w:szCs w:val="24"/>
        </w:rPr>
      </w:pPr>
    </w:p>
    <w:p w14:paraId="23199CDF" w14:textId="77777777" w:rsidR="00740CD8" w:rsidRDefault="00740CD8" w:rsidP="001418DB">
      <w:pPr>
        <w:spacing w:line="360" w:lineRule="auto"/>
        <w:rPr>
          <w:rFonts w:ascii="Times New Roman" w:hAnsi="Times New Roman" w:cs="Times New Roman"/>
          <w:sz w:val="24"/>
          <w:szCs w:val="24"/>
        </w:rPr>
      </w:pPr>
    </w:p>
    <w:p w14:paraId="3298612C" w14:textId="77777777" w:rsidR="00740CD8" w:rsidRDefault="00740CD8" w:rsidP="001418DB">
      <w:pPr>
        <w:spacing w:line="360" w:lineRule="auto"/>
        <w:rPr>
          <w:rFonts w:ascii="Times New Roman" w:hAnsi="Times New Roman" w:cs="Times New Roman"/>
          <w:sz w:val="24"/>
          <w:szCs w:val="24"/>
        </w:rPr>
      </w:pPr>
    </w:p>
    <w:p w14:paraId="6B6C1005" w14:textId="77777777" w:rsidR="00740CD8" w:rsidRDefault="00740CD8" w:rsidP="001418DB">
      <w:pPr>
        <w:spacing w:line="360" w:lineRule="auto"/>
        <w:rPr>
          <w:rFonts w:ascii="Times New Roman" w:hAnsi="Times New Roman" w:cs="Times New Roman"/>
          <w:sz w:val="24"/>
          <w:szCs w:val="24"/>
        </w:rPr>
      </w:pPr>
    </w:p>
    <w:p w14:paraId="0976FEAB" w14:textId="77777777" w:rsidR="00740CD8" w:rsidRDefault="00740CD8" w:rsidP="001418DB">
      <w:pPr>
        <w:spacing w:line="360" w:lineRule="auto"/>
        <w:rPr>
          <w:rFonts w:ascii="Times New Roman" w:hAnsi="Times New Roman" w:cs="Times New Roman"/>
          <w:sz w:val="24"/>
          <w:szCs w:val="24"/>
        </w:rPr>
      </w:pPr>
    </w:p>
    <w:p w14:paraId="737FA738" w14:textId="77777777" w:rsidR="00740CD8" w:rsidRDefault="00740CD8" w:rsidP="001418DB">
      <w:pPr>
        <w:spacing w:line="360" w:lineRule="auto"/>
        <w:rPr>
          <w:rFonts w:ascii="Times New Roman" w:hAnsi="Times New Roman" w:cs="Times New Roman"/>
          <w:sz w:val="24"/>
          <w:szCs w:val="24"/>
        </w:rPr>
      </w:pPr>
    </w:p>
    <w:p w14:paraId="20DA9282" w14:textId="77777777" w:rsidR="00740CD8" w:rsidRPr="001418DB" w:rsidRDefault="00740CD8" w:rsidP="001418DB">
      <w:pPr>
        <w:spacing w:line="360" w:lineRule="auto"/>
        <w:rPr>
          <w:rFonts w:ascii="Times New Roman" w:hAnsi="Times New Roman" w:cs="Times New Roman"/>
          <w:sz w:val="24"/>
          <w:szCs w:val="24"/>
        </w:rPr>
      </w:pPr>
    </w:p>
    <w:p w14:paraId="2B358E94" w14:textId="77777777" w:rsidR="007A3866" w:rsidRPr="001418DB" w:rsidRDefault="007A3866" w:rsidP="001418DB">
      <w:pPr>
        <w:spacing w:line="360" w:lineRule="auto"/>
        <w:jc w:val="center"/>
        <w:rPr>
          <w:rFonts w:ascii="Times New Roman" w:hAnsi="Times New Roman" w:cs="Times New Roman"/>
          <w:sz w:val="24"/>
          <w:szCs w:val="24"/>
        </w:rPr>
      </w:pPr>
      <w:r w:rsidRPr="00011DF1">
        <w:rPr>
          <w:rFonts w:ascii="Times New Roman" w:hAnsi="Times New Roman" w:cs="Times New Roman"/>
          <w:b/>
          <w:bCs/>
          <w:sz w:val="24"/>
          <w:szCs w:val="24"/>
        </w:rPr>
        <w:lastRenderedPageBreak/>
        <w:t>Tabla 1.</w:t>
      </w:r>
      <w:r w:rsidRPr="001418DB">
        <w:rPr>
          <w:rFonts w:ascii="Times New Roman" w:hAnsi="Times New Roman" w:cs="Times New Roman"/>
          <w:sz w:val="24"/>
          <w:szCs w:val="24"/>
        </w:rPr>
        <w:t xml:space="preserve"> Índice de percepción de la corrupción en América Latina</w:t>
      </w:r>
    </w:p>
    <w:tbl>
      <w:tblPr>
        <w:tblStyle w:val="Tablaconcuadrcula"/>
        <w:tblW w:w="0" w:type="auto"/>
        <w:jc w:val="center"/>
        <w:tblLook w:val="04A0" w:firstRow="1" w:lastRow="0" w:firstColumn="1" w:lastColumn="0" w:noHBand="0" w:noVBand="1"/>
      </w:tblPr>
      <w:tblGrid>
        <w:gridCol w:w="2482"/>
        <w:gridCol w:w="696"/>
        <w:gridCol w:w="696"/>
        <w:gridCol w:w="696"/>
        <w:gridCol w:w="696"/>
        <w:gridCol w:w="696"/>
        <w:gridCol w:w="696"/>
        <w:gridCol w:w="1216"/>
      </w:tblGrid>
      <w:tr w:rsidR="000421B5" w:rsidRPr="00011DF1" w14:paraId="677963B3" w14:textId="03E77114" w:rsidTr="00011DF1">
        <w:trPr>
          <w:trHeight w:val="20"/>
          <w:tblHeader/>
          <w:jc w:val="center"/>
        </w:trPr>
        <w:tc>
          <w:tcPr>
            <w:tcW w:w="2482" w:type="dxa"/>
            <w:shd w:val="clear" w:color="auto" w:fill="auto"/>
            <w:hideMark/>
          </w:tcPr>
          <w:p w14:paraId="40AB9B5B" w14:textId="77777777" w:rsidR="000421B5" w:rsidRPr="00011DF1" w:rsidRDefault="000421B5" w:rsidP="002778B1">
            <w:pPr>
              <w:jc w:val="center"/>
              <w:rPr>
                <w:sz w:val="24"/>
                <w:szCs w:val="24"/>
              </w:rPr>
            </w:pPr>
            <w:bookmarkStart w:id="0" w:name="_Toc146739589"/>
            <w:r w:rsidRPr="00011DF1">
              <w:rPr>
                <w:sz w:val="24"/>
                <w:szCs w:val="24"/>
              </w:rPr>
              <w:t>País</w:t>
            </w:r>
            <w:bookmarkEnd w:id="0"/>
          </w:p>
        </w:tc>
        <w:tc>
          <w:tcPr>
            <w:tcW w:w="696" w:type="dxa"/>
            <w:shd w:val="clear" w:color="auto" w:fill="auto"/>
          </w:tcPr>
          <w:p w14:paraId="1273D8DD" w14:textId="77777777" w:rsidR="000421B5" w:rsidRPr="00011DF1" w:rsidRDefault="000421B5" w:rsidP="002778B1">
            <w:pPr>
              <w:jc w:val="center"/>
              <w:rPr>
                <w:sz w:val="24"/>
                <w:szCs w:val="24"/>
              </w:rPr>
            </w:pPr>
            <w:bookmarkStart w:id="1" w:name="_Toc146739594"/>
            <w:r w:rsidRPr="00011DF1">
              <w:rPr>
                <w:sz w:val="24"/>
                <w:szCs w:val="24"/>
              </w:rPr>
              <w:t>2018</w:t>
            </w:r>
            <w:bookmarkEnd w:id="1"/>
          </w:p>
        </w:tc>
        <w:tc>
          <w:tcPr>
            <w:tcW w:w="696" w:type="dxa"/>
            <w:shd w:val="clear" w:color="auto" w:fill="auto"/>
          </w:tcPr>
          <w:p w14:paraId="015351DB" w14:textId="77777777" w:rsidR="000421B5" w:rsidRPr="00011DF1" w:rsidRDefault="000421B5" w:rsidP="002778B1">
            <w:pPr>
              <w:jc w:val="center"/>
              <w:rPr>
                <w:sz w:val="24"/>
                <w:szCs w:val="24"/>
              </w:rPr>
            </w:pPr>
            <w:bookmarkStart w:id="2" w:name="_Toc146739593"/>
            <w:r w:rsidRPr="00011DF1">
              <w:rPr>
                <w:sz w:val="24"/>
                <w:szCs w:val="24"/>
              </w:rPr>
              <w:t>2019</w:t>
            </w:r>
            <w:bookmarkEnd w:id="2"/>
          </w:p>
        </w:tc>
        <w:tc>
          <w:tcPr>
            <w:tcW w:w="696" w:type="dxa"/>
            <w:shd w:val="clear" w:color="auto" w:fill="auto"/>
          </w:tcPr>
          <w:p w14:paraId="7478018B" w14:textId="77777777" w:rsidR="000421B5" w:rsidRPr="00011DF1" w:rsidRDefault="000421B5" w:rsidP="002778B1">
            <w:pPr>
              <w:jc w:val="center"/>
              <w:rPr>
                <w:sz w:val="24"/>
                <w:szCs w:val="24"/>
              </w:rPr>
            </w:pPr>
            <w:bookmarkStart w:id="3" w:name="_Toc146739592"/>
            <w:r w:rsidRPr="00011DF1">
              <w:rPr>
                <w:sz w:val="24"/>
                <w:szCs w:val="24"/>
              </w:rPr>
              <w:t>2020</w:t>
            </w:r>
            <w:bookmarkEnd w:id="3"/>
          </w:p>
        </w:tc>
        <w:tc>
          <w:tcPr>
            <w:tcW w:w="696" w:type="dxa"/>
            <w:shd w:val="clear" w:color="auto" w:fill="auto"/>
          </w:tcPr>
          <w:p w14:paraId="3AE01A2C" w14:textId="77777777" w:rsidR="000421B5" w:rsidRPr="00011DF1" w:rsidRDefault="000421B5" w:rsidP="002778B1">
            <w:pPr>
              <w:jc w:val="center"/>
              <w:rPr>
                <w:sz w:val="24"/>
                <w:szCs w:val="24"/>
              </w:rPr>
            </w:pPr>
            <w:bookmarkStart w:id="4" w:name="_Toc146739591"/>
            <w:r w:rsidRPr="00011DF1">
              <w:rPr>
                <w:sz w:val="24"/>
                <w:szCs w:val="24"/>
              </w:rPr>
              <w:t>2021</w:t>
            </w:r>
            <w:bookmarkEnd w:id="4"/>
          </w:p>
        </w:tc>
        <w:tc>
          <w:tcPr>
            <w:tcW w:w="696" w:type="dxa"/>
            <w:shd w:val="clear" w:color="auto" w:fill="auto"/>
          </w:tcPr>
          <w:p w14:paraId="4258E5EC" w14:textId="77777777" w:rsidR="000421B5" w:rsidRPr="00011DF1" w:rsidRDefault="000421B5" w:rsidP="002778B1">
            <w:pPr>
              <w:jc w:val="center"/>
              <w:rPr>
                <w:sz w:val="24"/>
                <w:szCs w:val="24"/>
              </w:rPr>
            </w:pPr>
            <w:bookmarkStart w:id="5" w:name="_Toc146739590"/>
            <w:r w:rsidRPr="00011DF1">
              <w:rPr>
                <w:sz w:val="24"/>
                <w:szCs w:val="24"/>
              </w:rPr>
              <w:t>2022</w:t>
            </w:r>
            <w:bookmarkEnd w:id="5"/>
          </w:p>
        </w:tc>
        <w:tc>
          <w:tcPr>
            <w:tcW w:w="696" w:type="dxa"/>
            <w:tcBorders>
              <w:bottom w:val="single" w:sz="4" w:space="0" w:color="auto"/>
            </w:tcBorders>
            <w:shd w:val="clear" w:color="auto" w:fill="auto"/>
          </w:tcPr>
          <w:p w14:paraId="778BB078" w14:textId="02671393" w:rsidR="000421B5" w:rsidRPr="00011DF1" w:rsidRDefault="000421B5" w:rsidP="002778B1">
            <w:pPr>
              <w:jc w:val="center"/>
              <w:rPr>
                <w:sz w:val="24"/>
                <w:szCs w:val="24"/>
              </w:rPr>
            </w:pPr>
            <w:r w:rsidRPr="00011DF1">
              <w:rPr>
                <w:sz w:val="24"/>
                <w:szCs w:val="24"/>
              </w:rPr>
              <w:t>2023</w:t>
            </w:r>
          </w:p>
        </w:tc>
        <w:tc>
          <w:tcPr>
            <w:tcW w:w="1216" w:type="dxa"/>
            <w:tcBorders>
              <w:bottom w:val="single" w:sz="4" w:space="0" w:color="auto"/>
            </w:tcBorders>
            <w:shd w:val="clear" w:color="auto" w:fill="auto"/>
          </w:tcPr>
          <w:p w14:paraId="60E9CF06" w14:textId="4B14C9BA" w:rsidR="000421B5" w:rsidRPr="00011DF1" w:rsidRDefault="000421B5" w:rsidP="002778B1">
            <w:pPr>
              <w:jc w:val="center"/>
              <w:rPr>
                <w:sz w:val="24"/>
                <w:szCs w:val="24"/>
              </w:rPr>
            </w:pPr>
            <w:r w:rsidRPr="00011DF1">
              <w:rPr>
                <w:sz w:val="24"/>
                <w:szCs w:val="24"/>
              </w:rPr>
              <w:t>Promedio</w:t>
            </w:r>
          </w:p>
        </w:tc>
      </w:tr>
      <w:tr w:rsidR="0094178F" w:rsidRPr="00011DF1" w14:paraId="703D0A3E" w14:textId="6AF453AC" w:rsidTr="00011DF1">
        <w:trPr>
          <w:trHeight w:val="20"/>
          <w:jc w:val="center"/>
        </w:trPr>
        <w:tc>
          <w:tcPr>
            <w:tcW w:w="2482" w:type="dxa"/>
            <w:shd w:val="clear" w:color="auto" w:fill="auto"/>
            <w:noWrap/>
            <w:hideMark/>
          </w:tcPr>
          <w:p w14:paraId="36F2C97B" w14:textId="77777777" w:rsidR="0094178F" w:rsidRPr="00011DF1" w:rsidRDefault="0094178F" w:rsidP="002778B1">
            <w:pPr>
              <w:rPr>
                <w:sz w:val="24"/>
                <w:szCs w:val="24"/>
              </w:rPr>
            </w:pPr>
            <w:bookmarkStart w:id="6" w:name="_Toc146739601"/>
            <w:r w:rsidRPr="00011DF1">
              <w:rPr>
                <w:sz w:val="24"/>
                <w:szCs w:val="24"/>
              </w:rPr>
              <w:t>Argentina</w:t>
            </w:r>
            <w:bookmarkEnd w:id="6"/>
          </w:p>
        </w:tc>
        <w:tc>
          <w:tcPr>
            <w:tcW w:w="696" w:type="dxa"/>
            <w:shd w:val="clear" w:color="auto" w:fill="auto"/>
          </w:tcPr>
          <w:p w14:paraId="1B284C67" w14:textId="77777777" w:rsidR="0094178F" w:rsidRPr="00011DF1" w:rsidRDefault="0094178F" w:rsidP="002778B1">
            <w:pPr>
              <w:jc w:val="center"/>
              <w:rPr>
                <w:sz w:val="24"/>
                <w:szCs w:val="24"/>
              </w:rPr>
            </w:pPr>
            <w:bookmarkStart w:id="7" w:name="_Toc146739606"/>
            <w:r w:rsidRPr="00011DF1">
              <w:rPr>
                <w:sz w:val="24"/>
                <w:szCs w:val="24"/>
              </w:rPr>
              <w:t>40</w:t>
            </w:r>
            <w:bookmarkEnd w:id="7"/>
          </w:p>
        </w:tc>
        <w:tc>
          <w:tcPr>
            <w:tcW w:w="696" w:type="dxa"/>
            <w:shd w:val="clear" w:color="auto" w:fill="auto"/>
          </w:tcPr>
          <w:p w14:paraId="7407C14A" w14:textId="77777777" w:rsidR="0094178F" w:rsidRPr="00011DF1" w:rsidRDefault="0094178F" w:rsidP="002778B1">
            <w:pPr>
              <w:jc w:val="center"/>
              <w:rPr>
                <w:sz w:val="24"/>
                <w:szCs w:val="24"/>
              </w:rPr>
            </w:pPr>
            <w:bookmarkStart w:id="8" w:name="_Toc146739605"/>
            <w:r w:rsidRPr="00011DF1">
              <w:rPr>
                <w:sz w:val="24"/>
                <w:szCs w:val="24"/>
              </w:rPr>
              <w:t>45</w:t>
            </w:r>
            <w:bookmarkEnd w:id="8"/>
          </w:p>
        </w:tc>
        <w:tc>
          <w:tcPr>
            <w:tcW w:w="696" w:type="dxa"/>
            <w:shd w:val="clear" w:color="auto" w:fill="auto"/>
          </w:tcPr>
          <w:p w14:paraId="688F24B9" w14:textId="77777777" w:rsidR="0094178F" w:rsidRPr="00011DF1" w:rsidRDefault="0094178F" w:rsidP="002778B1">
            <w:pPr>
              <w:jc w:val="center"/>
              <w:rPr>
                <w:sz w:val="24"/>
                <w:szCs w:val="24"/>
              </w:rPr>
            </w:pPr>
            <w:bookmarkStart w:id="9" w:name="_Toc146739604"/>
            <w:r w:rsidRPr="00011DF1">
              <w:rPr>
                <w:sz w:val="24"/>
                <w:szCs w:val="24"/>
              </w:rPr>
              <w:t>42</w:t>
            </w:r>
            <w:bookmarkEnd w:id="9"/>
          </w:p>
        </w:tc>
        <w:tc>
          <w:tcPr>
            <w:tcW w:w="696" w:type="dxa"/>
            <w:shd w:val="clear" w:color="auto" w:fill="auto"/>
          </w:tcPr>
          <w:p w14:paraId="5680BC53" w14:textId="77777777" w:rsidR="0094178F" w:rsidRPr="00011DF1" w:rsidRDefault="0094178F" w:rsidP="002778B1">
            <w:pPr>
              <w:jc w:val="center"/>
              <w:rPr>
                <w:sz w:val="24"/>
                <w:szCs w:val="24"/>
              </w:rPr>
            </w:pPr>
            <w:bookmarkStart w:id="10" w:name="_Toc146739603"/>
            <w:r w:rsidRPr="00011DF1">
              <w:rPr>
                <w:sz w:val="24"/>
                <w:szCs w:val="24"/>
              </w:rPr>
              <w:t>38</w:t>
            </w:r>
            <w:bookmarkEnd w:id="10"/>
          </w:p>
        </w:tc>
        <w:tc>
          <w:tcPr>
            <w:tcW w:w="696" w:type="dxa"/>
            <w:shd w:val="clear" w:color="auto" w:fill="auto"/>
          </w:tcPr>
          <w:p w14:paraId="23C5A44E" w14:textId="77777777" w:rsidR="0094178F" w:rsidRPr="00011DF1" w:rsidRDefault="0094178F" w:rsidP="002778B1">
            <w:pPr>
              <w:jc w:val="center"/>
              <w:rPr>
                <w:sz w:val="24"/>
                <w:szCs w:val="24"/>
              </w:rPr>
            </w:pPr>
            <w:bookmarkStart w:id="11" w:name="_Toc146739602"/>
            <w:r w:rsidRPr="00011DF1">
              <w:rPr>
                <w:sz w:val="24"/>
                <w:szCs w:val="24"/>
              </w:rPr>
              <w:t>38</w:t>
            </w:r>
            <w:bookmarkEnd w:id="11"/>
          </w:p>
        </w:tc>
        <w:tc>
          <w:tcPr>
            <w:tcW w:w="696" w:type="dxa"/>
            <w:tcBorders>
              <w:top w:val="single" w:sz="4" w:space="0" w:color="auto"/>
              <w:left w:val="nil"/>
              <w:bottom w:val="single" w:sz="4" w:space="0" w:color="auto"/>
              <w:right w:val="single" w:sz="4" w:space="0" w:color="auto"/>
            </w:tcBorders>
            <w:shd w:val="clear" w:color="auto" w:fill="auto"/>
            <w:vAlign w:val="center"/>
          </w:tcPr>
          <w:p w14:paraId="7BCA86C9" w14:textId="017BD723" w:rsidR="0094178F" w:rsidRPr="00011DF1" w:rsidRDefault="0094178F" w:rsidP="002778B1">
            <w:pPr>
              <w:jc w:val="center"/>
              <w:rPr>
                <w:color w:val="000000"/>
                <w:sz w:val="24"/>
                <w:szCs w:val="24"/>
              </w:rPr>
            </w:pPr>
            <w:r w:rsidRPr="00011DF1">
              <w:rPr>
                <w:color w:val="000000"/>
                <w:sz w:val="24"/>
                <w:szCs w:val="24"/>
              </w:rPr>
              <w:t>37</w:t>
            </w:r>
          </w:p>
        </w:tc>
        <w:tc>
          <w:tcPr>
            <w:tcW w:w="1216" w:type="dxa"/>
            <w:tcBorders>
              <w:top w:val="single" w:sz="4" w:space="0" w:color="auto"/>
              <w:left w:val="nil"/>
              <w:bottom w:val="single" w:sz="4" w:space="0" w:color="auto"/>
              <w:right w:val="single" w:sz="4" w:space="0" w:color="auto"/>
            </w:tcBorders>
            <w:shd w:val="clear" w:color="auto" w:fill="auto"/>
            <w:vAlign w:val="bottom"/>
          </w:tcPr>
          <w:p w14:paraId="3A3AEA17" w14:textId="16719989" w:rsidR="0094178F" w:rsidRPr="00011DF1" w:rsidRDefault="0094178F" w:rsidP="002778B1">
            <w:pPr>
              <w:jc w:val="center"/>
              <w:rPr>
                <w:sz w:val="24"/>
                <w:szCs w:val="24"/>
              </w:rPr>
            </w:pPr>
            <w:r w:rsidRPr="00011DF1">
              <w:rPr>
                <w:color w:val="000000"/>
                <w:sz w:val="24"/>
                <w:szCs w:val="24"/>
              </w:rPr>
              <w:t>40.00</w:t>
            </w:r>
          </w:p>
        </w:tc>
      </w:tr>
      <w:tr w:rsidR="0094178F" w:rsidRPr="00011DF1" w14:paraId="3F1AB3EC" w14:textId="7B0CC032" w:rsidTr="00011DF1">
        <w:trPr>
          <w:trHeight w:val="20"/>
          <w:jc w:val="center"/>
        </w:trPr>
        <w:tc>
          <w:tcPr>
            <w:tcW w:w="2482" w:type="dxa"/>
            <w:shd w:val="clear" w:color="auto" w:fill="auto"/>
            <w:noWrap/>
            <w:hideMark/>
          </w:tcPr>
          <w:p w14:paraId="70BED86B" w14:textId="77777777" w:rsidR="0094178F" w:rsidRPr="00011DF1" w:rsidRDefault="0094178F" w:rsidP="002778B1">
            <w:pPr>
              <w:rPr>
                <w:sz w:val="24"/>
                <w:szCs w:val="24"/>
              </w:rPr>
            </w:pPr>
            <w:bookmarkStart w:id="12" w:name="_Toc146739635"/>
            <w:r w:rsidRPr="00011DF1">
              <w:rPr>
                <w:sz w:val="24"/>
                <w:szCs w:val="24"/>
              </w:rPr>
              <w:t>Bolivia</w:t>
            </w:r>
            <w:bookmarkEnd w:id="12"/>
          </w:p>
        </w:tc>
        <w:tc>
          <w:tcPr>
            <w:tcW w:w="696" w:type="dxa"/>
            <w:shd w:val="clear" w:color="auto" w:fill="auto"/>
          </w:tcPr>
          <w:p w14:paraId="6481704A" w14:textId="77777777" w:rsidR="0094178F" w:rsidRPr="00011DF1" w:rsidRDefault="0094178F" w:rsidP="002778B1">
            <w:pPr>
              <w:jc w:val="center"/>
              <w:rPr>
                <w:sz w:val="24"/>
                <w:szCs w:val="24"/>
              </w:rPr>
            </w:pPr>
            <w:bookmarkStart w:id="13" w:name="_Toc146739640"/>
            <w:r w:rsidRPr="00011DF1">
              <w:rPr>
                <w:sz w:val="24"/>
                <w:szCs w:val="24"/>
              </w:rPr>
              <w:t>29</w:t>
            </w:r>
            <w:bookmarkEnd w:id="13"/>
          </w:p>
        </w:tc>
        <w:tc>
          <w:tcPr>
            <w:tcW w:w="696" w:type="dxa"/>
            <w:shd w:val="clear" w:color="auto" w:fill="auto"/>
          </w:tcPr>
          <w:p w14:paraId="54BDA49E" w14:textId="77777777" w:rsidR="0094178F" w:rsidRPr="00011DF1" w:rsidRDefault="0094178F" w:rsidP="002778B1">
            <w:pPr>
              <w:jc w:val="center"/>
              <w:rPr>
                <w:sz w:val="24"/>
                <w:szCs w:val="24"/>
              </w:rPr>
            </w:pPr>
            <w:bookmarkStart w:id="14" w:name="_Toc146739639"/>
            <w:r w:rsidRPr="00011DF1">
              <w:rPr>
                <w:sz w:val="24"/>
                <w:szCs w:val="24"/>
              </w:rPr>
              <w:t>31</w:t>
            </w:r>
            <w:bookmarkEnd w:id="14"/>
          </w:p>
        </w:tc>
        <w:tc>
          <w:tcPr>
            <w:tcW w:w="696" w:type="dxa"/>
            <w:shd w:val="clear" w:color="auto" w:fill="auto"/>
          </w:tcPr>
          <w:p w14:paraId="0A612428" w14:textId="77777777" w:rsidR="0094178F" w:rsidRPr="00011DF1" w:rsidRDefault="0094178F" w:rsidP="002778B1">
            <w:pPr>
              <w:jc w:val="center"/>
              <w:rPr>
                <w:sz w:val="24"/>
                <w:szCs w:val="24"/>
              </w:rPr>
            </w:pPr>
            <w:bookmarkStart w:id="15" w:name="_Toc146739638"/>
            <w:r w:rsidRPr="00011DF1">
              <w:rPr>
                <w:sz w:val="24"/>
                <w:szCs w:val="24"/>
              </w:rPr>
              <w:t>31</w:t>
            </w:r>
            <w:bookmarkEnd w:id="15"/>
          </w:p>
        </w:tc>
        <w:tc>
          <w:tcPr>
            <w:tcW w:w="696" w:type="dxa"/>
            <w:shd w:val="clear" w:color="auto" w:fill="auto"/>
          </w:tcPr>
          <w:p w14:paraId="4BB4D571" w14:textId="77777777" w:rsidR="0094178F" w:rsidRPr="00011DF1" w:rsidRDefault="0094178F" w:rsidP="002778B1">
            <w:pPr>
              <w:jc w:val="center"/>
              <w:rPr>
                <w:sz w:val="24"/>
                <w:szCs w:val="24"/>
              </w:rPr>
            </w:pPr>
            <w:bookmarkStart w:id="16" w:name="_Toc146739637"/>
            <w:r w:rsidRPr="00011DF1">
              <w:rPr>
                <w:sz w:val="24"/>
                <w:szCs w:val="24"/>
              </w:rPr>
              <w:t>30</w:t>
            </w:r>
            <w:bookmarkEnd w:id="16"/>
          </w:p>
        </w:tc>
        <w:tc>
          <w:tcPr>
            <w:tcW w:w="696" w:type="dxa"/>
            <w:shd w:val="clear" w:color="auto" w:fill="auto"/>
          </w:tcPr>
          <w:p w14:paraId="736D31C1" w14:textId="77777777" w:rsidR="0094178F" w:rsidRPr="00011DF1" w:rsidRDefault="0094178F" w:rsidP="002778B1">
            <w:pPr>
              <w:jc w:val="center"/>
              <w:rPr>
                <w:sz w:val="24"/>
                <w:szCs w:val="24"/>
              </w:rPr>
            </w:pPr>
            <w:bookmarkStart w:id="17" w:name="_Toc146739636"/>
            <w:r w:rsidRPr="00011DF1">
              <w:rPr>
                <w:sz w:val="24"/>
                <w:szCs w:val="24"/>
              </w:rPr>
              <w:t>31</w:t>
            </w:r>
            <w:bookmarkEnd w:id="17"/>
          </w:p>
        </w:tc>
        <w:tc>
          <w:tcPr>
            <w:tcW w:w="696" w:type="dxa"/>
            <w:tcBorders>
              <w:top w:val="single" w:sz="4" w:space="0" w:color="auto"/>
              <w:left w:val="nil"/>
              <w:bottom w:val="single" w:sz="4" w:space="0" w:color="auto"/>
              <w:right w:val="single" w:sz="4" w:space="0" w:color="auto"/>
            </w:tcBorders>
            <w:shd w:val="clear" w:color="auto" w:fill="auto"/>
            <w:vAlign w:val="center"/>
          </w:tcPr>
          <w:p w14:paraId="3B982610" w14:textId="06F901E1" w:rsidR="0094178F" w:rsidRPr="00011DF1" w:rsidRDefault="0094178F" w:rsidP="002778B1">
            <w:pPr>
              <w:jc w:val="center"/>
              <w:rPr>
                <w:color w:val="000000"/>
                <w:sz w:val="24"/>
                <w:szCs w:val="24"/>
              </w:rPr>
            </w:pPr>
            <w:r w:rsidRPr="00011DF1">
              <w:rPr>
                <w:color w:val="000000"/>
                <w:sz w:val="24"/>
                <w:szCs w:val="24"/>
              </w:rPr>
              <w:t>29</w:t>
            </w:r>
          </w:p>
        </w:tc>
        <w:tc>
          <w:tcPr>
            <w:tcW w:w="1216" w:type="dxa"/>
            <w:tcBorders>
              <w:top w:val="single" w:sz="4" w:space="0" w:color="auto"/>
              <w:left w:val="nil"/>
              <w:bottom w:val="single" w:sz="4" w:space="0" w:color="auto"/>
              <w:right w:val="single" w:sz="4" w:space="0" w:color="auto"/>
            </w:tcBorders>
            <w:shd w:val="clear" w:color="auto" w:fill="auto"/>
            <w:vAlign w:val="bottom"/>
          </w:tcPr>
          <w:p w14:paraId="33362561" w14:textId="1F1BDB56" w:rsidR="0094178F" w:rsidRPr="00011DF1" w:rsidRDefault="0094178F" w:rsidP="002778B1">
            <w:pPr>
              <w:jc w:val="center"/>
              <w:rPr>
                <w:sz w:val="24"/>
                <w:szCs w:val="24"/>
              </w:rPr>
            </w:pPr>
            <w:r w:rsidRPr="00011DF1">
              <w:rPr>
                <w:color w:val="000000"/>
                <w:sz w:val="24"/>
                <w:szCs w:val="24"/>
              </w:rPr>
              <w:t>30.17</w:t>
            </w:r>
          </w:p>
        </w:tc>
      </w:tr>
      <w:tr w:rsidR="0094178F" w:rsidRPr="00011DF1" w14:paraId="4554C685" w14:textId="31A89CC3" w:rsidTr="00011DF1">
        <w:trPr>
          <w:trHeight w:val="20"/>
          <w:jc w:val="center"/>
        </w:trPr>
        <w:tc>
          <w:tcPr>
            <w:tcW w:w="2482" w:type="dxa"/>
            <w:shd w:val="clear" w:color="auto" w:fill="auto"/>
            <w:noWrap/>
            <w:hideMark/>
          </w:tcPr>
          <w:p w14:paraId="7E75337B" w14:textId="7738C4D0" w:rsidR="0094178F" w:rsidRPr="00011DF1" w:rsidRDefault="0094178F" w:rsidP="002778B1">
            <w:pPr>
              <w:rPr>
                <w:sz w:val="24"/>
                <w:szCs w:val="24"/>
              </w:rPr>
            </w:pPr>
            <w:bookmarkStart w:id="18" w:name="_Toc146739647"/>
            <w:r w:rsidRPr="00011DF1">
              <w:rPr>
                <w:sz w:val="24"/>
                <w:szCs w:val="24"/>
              </w:rPr>
              <w:t>Bra</w:t>
            </w:r>
            <w:bookmarkEnd w:id="18"/>
            <w:r w:rsidRPr="00011DF1">
              <w:rPr>
                <w:sz w:val="24"/>
                <w:szCs w:val="24"/>
              </w:rPr>
              <w:t>sil</w:t>
            </w:r>
          </w:p>
        </w:tc>
        <w:tc>
          <w:tcPr>
            <w:tcW w:w="696" w:type="dxa"/>
            <w:shd w:val="clear" w:color="auto" w:fill="auto"/>
          </w:tcPr>
          <w:p w14:paraId="7144F236" w14:textId="77777777" w:rsidR="0094178F" w:rsidRPr="00011DF1" w:rsidRDefault="0094178F" w:rsidP="002778B1">
            <w:pPr>
              <w:jc w:val="center"/>
              <w:rPr>
                <w:sz w:val="24"/>
                <w:szCs w:val="24"/>
              </w:rPr>
            </w:pPr>
            <w:bookmarkStart w:id="19" w:name="_Toc146739652"/>
            <w:r w:rsidRPr="00011DF1">
              <w:rPr>
                <w:sz w:val="24"/>
                <w:szCs w:val="24"/>
              </w:rPr>
              <w:t>35</w:t>
            </w:r>
            <w:bookmarkEnd w:id="19"/>
          </w:p>
        </w:tc>
        <w:tc>
          <w:tcPr>
            <w:tcW w:w="696" w:type="dxa"/>
            <w:shd w:val="clear" w:color="auto" w:fill="auto"/>
          </w:tcPr>
          <w:p w14:paraId="7D0CFD9F" w14:textId="77777777" w:rsidR="0094178F" w:rsidRPr="00011DF1" w:rsidRDefault="0094178F" w:rsidP="002778B1">
            <w:pPr>
              <w:jc w:val="center"/>
              <w:rPr>
                <w:sz w:val="24"/>
                <w:szCs w:val="24"/>
              </w:rPr>
            </w:pPr>
            <w:bookmarkStart w:id="20" w:name="_Toc146739651"/>
            <w:r w:rsidRPr="00011DF1">
              <w:rPr>
                <w:sz w:val="24"/>
                <w:szCs w:val="24"/>
              </w:rPr>
              <w:t>35</w:t>
            </w:r>
            <w:bookmarkEnd w:id="20"/>
          </w:p>
        </w:tc>
        <w:tc>
          <w:tcPr>
            <w:tcW w:w="696" w:type="dxa"/>
            <w:shd w:val="clear" w:color="auto" w:fill="auto"/>
          </w:tcPr>
          <w:p w14:paraId="766AAE46" w14:textId="77777777" w:rsidR="0094178F" w:rsidRPr="00011DF1" w:rsidRDefault="0094178F" w:rsidP="002778B1">
            <w:pPr>
              <w:jc w:val="center"/>
              <w:rPr>
                <w:sz w:val="24"/>
                <w:szCs w:val="24"/>
              </w:rPr>
            </w:pPr>
            <w:bookmarkStart w:id="21" w:name="_Toc146739650"/>
            <w:r w:rsidRPr="00011DF1">
              <w:rPr>
                <w:sz w:val="24"/>
                <w:szCs w:val="24"/>
              </w:rPr>
              <w:t>38</w:t>
            </w:r>
            <w:bookmarkEnd w:id="21"/>
          </w:p>
        </w:tc>
        <w:tc>
          <w:tcPr>
            <w:tcW w:w="696" w:type="dxa"/>
            <w:shd w:val="clear" w:color="auto" w:fill="auto"/>
          </w:tcPr>
          <w:p w14:paraId="75ACBAD2" w14:textId="77777777" w:rsidR="0094178F" w:rsidRPr="00011DF1" w:rsidRDefault="0094178F" w:rsidP="002778B1">
            <w:pPr>
              <w:jc w:val="center"/>
              <w:rPr>
                <w:sz w:val="24"/>
                <w:szCs w:val="24"/>
              </w:rPr>
            </w:pPr>
            <w:bookmarkStart w:id="22" w:name="_Toc146739649"/>
            <w:r w:rsidRPr="00011DF1">
              <w:rPr>
                <w:sz w:val="24"/>
                <w:szCs w:val="24"/>
              </w:rPr>
              <w:t>38</w:t>
            </w:r>
            <w:bookmarkEnd w:id="22"/>
          </w:p>
        </w:tc>
        <w:tc>
          <w:tcPr>
            <w:tcW w:w="696" w:type="dxa"/>
            <w:shd w:val="clear" w:color="auto" w:fill="auto"/>
          </w:tcPr>
          <w:p w14:paraId="7E88132E" w14:textId="77777777" w:rsidR="0094178F" w:rsidRPr="00011DF1" w:rsidRDefault="0094178F" w:rsidP="002778B1">
            <w:pPr>
              <w:jc w:val="center"/>
              <w:rPr>
                <w:sz w:val="24"/>
                <w:szCs w:val="24"/>
              </w:rPr>
            </w:pPr>
            <w:bookmarkStart w:id="23" w:name="_Toc146739648"/>
            <w:r w:rsidRPr="00011DF1">
              <w:rPr>
                <w:sz w:val="24"/>
                <w:szCs w:val="24"/>
              </w:rPr>
              <w:t>38</w:t>
            </w:r>
            <w:bookmarkEnd w:id="23"/>
          </w:p>
        </w:tc>
        <w:tc>
          <w:tcPr>
            <w:tcW w:w="696" w:type="dxa"/>
            <w:tcBorders>
              <w:top w:val="single" w:sz="4" w:space="0" w:color="auto"/>
              <w:left w:val="nil"/>
              <w:bottom w:val="single" w:sz="4" w:space="0" w:color="auto"/>
              <w:right w:val="single" w:sz="4" w:space="0" w:color="auto"/>
            </w:tcBorders>
            <w:shd w:val="clear" w:color="auto" w:fill="auto"/>
            <w:vAlign w:val="center"/>
          </w:tcPr>
          <w:p w14:paraId="0AA6DD28" w14:textId="19C9D601" w:rsidR="0094178F" w:rsidRPr="00011DF1" w:rsidRDefault="0094178F" w:rsidP="002778B1">
            <w:pPr>
              <w:jc w:val="center"/>
              <w:rPr>
                <w:color w:val="000000"/>
                <w:sz w:val="24"/>
                <w:szCs w:val="24"/>
              </w:rPr>
            </w:pPr>
            <w:r w:rsidRPr="00011DF1">
              <w:rPr>
                <w:color w:val="000000"/>
                <w:sz w:val="24"/>
                <w:szCs w:val="24"/>
              </w:rPr>
              <w:t>36</w:t>
            </w:r>
          </w:p>
        </w:tc>
        <w:tc>
          <w:tcPr>
            <w:tcW w:w="1216" w:type="dxa"/>
            <w:tcBorders>
              <w:top w:val="single" w:sz="4" w:space="0" w:color="auto"/>
              <w:left w:val="nil"/>
              <w:bottom w:val="single" w:sz="4" w:space="0" w:color="auto"/>
              <w:right w:val="single" w:sz="4" w:space="0" w:color="auto"/>
            </w:tcBorders>
            <w:shd w:val="clear" w:color="auto" w:fill="auto"/>
            <w:vAlign w:val="bottom"/>
          </w:tcPr>
          <w:p w14:paraId="2C92A1FC" w14:textId="0ABA3F6C" w:rsidR="0094178F" w:rsidRPr="00011DF1" w:rsidRDefault="0094178F" w:rsidP="002778B1">
            <w:pPr>
              <w:jc w:val="center"/>
              <w:rPr>
                <w:sz w:val="24"/>
                <w:szCs w:val="24"/>
              </w:rPr>
            </w:pPr>
            <w:r w:rsidRPr="00011DF1">
              <w:rPr>
                <w:color w:val="000000"/>
                <w:sz w:val="24"/>
                <w:szCs w:val="24"/>
              </w:rPr>
              <w:t>36.67</w:t>
            </w:r>
          </w:p>
        </w:tc>
      </w:tr>
      <w:tr w:rsidR="0094178F" w:rsidRPr="00011DF1" w14:paraId="027E3B72" w14:textId="3C40E757" w:rsidTr="00011DF1">
        <w:trPr>
          <w:trHeight w:val="20"/>
          <w:jc w:val="center"/>
        </w:trPr>
        <w:tc>
          <w:tcPr>
            <w:tcW w:w="2482" w:type="dxa"/>
            <w:shd w:val="clear" w:color="auto" w:fill="auto"/>
            <w:noWrap/>
            <w:hideMark/>
          </w:tcPr>
          <w:p w14:paraId="6050AB10" w14:textId="77777777" w:rsidR="0094178F" w:rsidRPr="00011DF1" w:rsidRDefault="0094178F" w:rsidP="002778B1">
            <w:pPr>
              <w:rPr>
                <w:sz w:val="24"/>
                <w:szCs w:val="24"/>
              </w:rPr>
            </w:pPr>
            <w:bookmarkStart w:id="24" w:name="_Toc146739671"/>
            <w:r w:rsidRPr="00011DF1">
              <w:rPr>
                <w:sz w:val="24"/>
                <w:szCs w:val="24"/>
              </w:rPr>
              <w:t>Chile</w:t>
            </w:r>
            <w:bookmarkEnd w:id="24"/>
          </w:p>
        </w:tc>
        <w:tc>
          <w:tcPr>
            <w:tcW w:w="696" w:type="dxa"/>
            <w:shd w:val="clear" w:color="auto" w:fill="auto"/>
          </w:tcPr>
          <w:p w14:paraId="11BF8159" w14:textId="77777777" w:rsidR="0094178F" w:rsidRPr="00011DF1" w:rsidRDefault="0094178F" w:rsidP="002778B1">
            <w:pPr>
              <w:jc w:val="center"/>
              <w:rPr>
                <w:sz w:val="24"/>
                <w:szCs w:val="24"/>
              </w:rPr>
            </w:pPr>
            <w:bookmarkStart w:id="25" w:name="_Toc146739676"/>
            <w:r w:rsidRPr="00011DF1">
              <w:rPr>
                <w:sz w:val="24"/>
                <w:szCs w:val="24"/>
              </w:rPr>
              <w:t>67</w:t>
            </w:r>
            <w:bookmarkEnd w:id="25"/>
          </w:p>
        </w:tc>
        <w:tc>
          <w:tcPr>
            <w:tcW w:w="696" w:type="dxa"/>
            <w:shd w:val="clear" w:color="auto" w:fill="auto"/>
          </w:tcPr>
          <w:p w14:paraId="7AD1E275" w14:textId="77777777" w:rsidR="0094178F" w:rsidRPr="00011DF1" w:rsidRDefault="0094178F" w:rsidP="002778B1">
            <w:pPr>
              <w:jc w:val="center"/>
              <w:rPr>
                <w:sz w:val="24"/>
                <w:szCs w:val="24"/>
              </w:rPr>
            </w:pPr>
            <w:bookmarkStart w:id="26" w:name="_Toc146739675"/>
            <w:r w:rsidRPr="00011DF1">
              <w:rPr>
                <w:sz w:val="24"/>
                <w:szCs w:val="24"/>
              </w:rPr>
              <w:t>67</w:t>
            </w:r>
            <w:bookmarkEnd w:id="26"/>
          </w:p>
        </w:tc>
        <w:tc>
          <w:tcPr>
            <w:tcW w:w="696" w:type="dxa"/>
            <w:shd w:val="clear" w:color="auto" w:fill="auto"/>
          </w:tcPr>
          <w:p w14:paraId="60E9AC5F" w14:textId="77777777" w:rsidR="0094178F" w:rsidRPr="00011DF1" w:rsidRDefault="0094178F" w:rsidP="002778B1">
            <w:pPr>
              <w:jc w:val="center"/>
              <w:rPr>
                <w:sz w:val="24"/>
                <w:szCs w:val="24"/>
              </w:rPr>
            </w:pPr>
            <w:bookmarkStart w:id="27" w:name="_Toc146739674"/>
            <w:r w:rsidRPr="00011DF1">
              <w:rPr>
                <w:sz w:val="24"/>
                <w:szCs w:val="24"/>
              </w:rPr>
              <w:t>67</w:t>
            </w:r>
            <w:bookmarkEnd w:id="27"/>
          </w:p>
        </w:tc>
        <w:tc>
          <w:tcPr>
            <w:tcW w:w="696" w:type="dxa"/>
            <w:shd w:val="clear" w:color="auto" w:fill="auto"/>
          </w:tcPr>
          <w:p w14:paraId="7F869ABD" w14:textId="77777777" w:rsidR="0094178F" w:rsidRPr="00011DF1" w:rsidRDefault="0094178F" w:rsidP="002778B1">
            <w:pPr>
              <w:jc w:val="center"/>
              <w:rPr>
                <w:sz w:val="24"/>
                <w:szCs w:val="24"/>
              </w:rPr>
            </w:pPr>
            <w:bookmarkStart w:id="28" w:name="_Toc146739673"/>
            <w:r w:rsidRPr="00011DF1">
              <w:rPr>
                <w:sz w:val="24"/>
                <w:szCs w:val="24"/>
              </w:rPr>
              <w:t>67</w:t>
            </w:r>
            <w:bookmarkEnd w:id="28"/>
          </w:p>
        </w:tc>
        <w:tc>
          <w:tcPr>
            <w:tcW w:w="696" w:type="dxa"/>
            <w:shd w:val="clear" w:color="auto" w:fill="auto"/>
          </w:tcPr>
          <w:p w14:paraId="69EB49E1" w14:textId="77777777" w:rsidR="0094178F" w:rsidRPr="00011DF1" w:rsidRDefault="0094178F" w:rsidP="002778B1">
            <w:pPr>
              <w:jc w:val="center"/>
              <w:rPr>
                <w:sz w:val="24"/>
                <w:szCs w:val="24"/>
              </w:rPr>
            </w:pPr>
            <w:bookmarkStart w:id="29" w:name="_Toc146739672"/>
            <w:r w:rsidRPr="00011DF1">
              <w:rPr>
                <w:sz w:val="24"/>
                <w:szCs w:val="24"/>
              </w:rPr>
              <w:t>67</w:t>
            </w:r>
            <w:bookmarkEnd w:id="29"/>
          </w:p>
        </w:tc>
        <w:tc>
          <w:tcPr>
            <w:tcW w:w="696" w:type="dxa"/>
            <w:tcBorders>
              <w:top w:val="single" w:sz="4" w:space="0" w:color="auto"/>
              <w:left w:val="nil"/>
              <w:bottom w:val="single" w:sz="4" w:space="0" w:color="auto"/>
              <w:right w:val="single" w:sz="4" w:space="0" w:color="auto"/>
            </w:tcBorders>
            <w:shd w:val="clear" w:color="auto" w:fill="auto"/>
            <w:vAlign w:val="center"/>
          </w:tcPr>
          <w:p w14:paraId="3382C208" w14:textId="6F23AB5B" w:rsidR="0094178F" w:rsidRPr="00011DF1" w:rsidRDefault="0094178F" w:rsidP="002778B1">
            <w:pPr>
              <w:jc w:val="center"/>
              <w:rPr>
                <w:color w:val="000000"/>
                <w:sz w:val="24"/>
                <w:szCs w:val="24"/>
              </w:rPr>
            </w:pPr>
            <w:r w:rsidRPr="00011DF1">
              <w:rPr>
                <w:color w:val="000000"/>
                <w:sz w:val="24"/>
                <w:szCs w:val="24"/>
              </w:rPr>
              <w:t>66</w:t>
            </w:r>
          </w:p>
        </w:tc>
        <w:tc>
          <w:tcPr>
            <w:tcW w:w="1216" w:type="dxa"/>
            <w:tcBorders>
              <w:top w:val="single" w:sz="4" w:space="0" w:color="auto"/>
              <w:left w:val="nil"/>
              <w:bottom w:val="single" w:sz="4" w:space="0" w:color="auto"/>
              <w:right w:val="single" w:sz="4" w:space="0" w:color="auto"/>
            </w:tcBorders>
            <w:shd w:val="clear" w:color="auto" w:fill="auto"/>
            <w:vAlign w:val="bottom"/>
          </w:tcPr>
          <w:p w14:paraId="20F7C66E" w14:textId="261FC929" w:rsidR="0094178F" w:rsidRPr="00011DF1" w:rsidRDefault="0094178F" w:rsidP="002778B1">
            <w:pPr>
              <w:jc w:val="center"/>
              <w:rPr>
                <w:sz w:val="24"/>
                <w:szCs w:val="24"/>
              </w:rPr>
            </w:pPr>
            <w:r w:rsidRPr="00011DF1">
              <w:rPr>
                <w:color w:val="000000"/>
                <w:sz w:val="24"/>
                <w:szCs w:val="24"/>
              </w:rPr>
              <w:t>66.83</w:t>
            </w:r>
          </w:p>
        </w:tc>
      </w:tr>
      <w:tr w:rsidR="0094178F" w:rsidRPr="00011DF1" w14:paraId="2A424FFF" w14:textId="335DCE22" w:rsidTr="00011DF1">
        <w:trPr>
          <w:trHeight w:val="20"/>
          <w:jc w:val="center"/>
        </w:trPr>
        <w:tc>
          <w:tcPr>
            <w:tcW w:w="2482" w:type="dxa"/>
            <w:shd w:val="clear" w:color="auto" w:fill="auto"/>
            <w:noWrap/>
            <w:hideMark/>
          </w:tcPr>
          <w:p w14:paraId="3FBB3DCF" w14:textId="77777777" w:rsidR="0094178F" w:rsidRPr="00011DF1" w:rsidRDefault="0094178F" w:rsidP="002778B1">
            <w:pPr>
              <w:rPr>
                <w:sz w:val="24"/>
                <w:szCs w:val="24"/>
              </w:rPr>
            </w:pPr>
            <w:bookmarkStart w:id="30" w:name="_Toc146739683"/>
            <w:r w:rsidRPr="00011DF1">
              <w:rPr>
                <w:sz w:val="24"/>
                <w:szCs w:val="24"/>
              </w:rPr>
              <w:t>Colombia</w:t>
            </w:r>
            <w:bookmarkEnd w:id="30"/>
          </w:p>
        </w:tc>
        <w:tc>
          <w:tcPr>
            <w:tcW w:w="696" w:type="dxa"/>
            <w:shd w:val="clear" w:color="auto" w:fill="auto"/>
          </w:tcPr>
          <w:p w14:paraId="0D3F0D4A" w14:textId="77777777" w:rsidR="0094178F" w:rsidRPr="00011DF1" w:rsidRDefault="0094178F" w:rsidP="002778B1">
            <w:pPr>
              <w:jc w:val="center"/>
              <w:rPr>
                <w:sz w:val="24"/>
                <w:szCs w:val="24"/>
              </w:rPr>
            </w:pPr>
            <w:bookmarkStart w:id="31" w:name="_Toc146739688"/>
            <w:r w:rsidRPr="00011DF1">
              <w:rPr>
                <w:sz w:val="24"/>
                <w:szCs w:val="24"/>
              </w:rPr>
              <w:t>36</w:t>
            </w:r>
            <w:bookmarkEnd w:id="31"/>
          </w:p>
        </w:tc>
        <w:tc>
          <w:tcPr>
            <w:tcW w:w="696" w:type="dxa"/>
            <w:shd w:val="clear" w:color="auto" w:fill="auto"/>
          </w:tcPr>
          <w:p w14:paraId="46ED8741" w14:textId="77777777" w:rsidR="0094178F" w:rsidRPr="00011DF1" w:rsidRDefault="0094178F" w:rsidP="002778B1">
            <w:pPr>
              <w:jc w:val="center"/>
              <w:rPr>
                <w:sz w:val="24"/>
                <w:szCs w:val="24"/>
              </w:rPr>
            </w:pPr>
            <w:bookmarkStart w:id="32" w:name="_Toc146739687"/>
            <w:r w:rsidRPr="00011DF1">
              <w:rPr>
                <w:sz w:val="24"/>
                <w:szCs w:val="24"/>
              </w:rPr>
              <w:t>37</w:t>
            </w:r>
            <w:bookmarkEnd w:id="32"/>
          </w:p>
        </w:tc>
        <w:tc>
          <w:tcPr>
            <w:tcW w:w="696" w:type="dxa"/>
            <w:shd w:val="clear" w:color="auto" w:fill="auto"/>
          </w:tcPr>
          <w:p w14:paraId="216AAB5F" w14:textId="77777777" w:rsidR="0094178F" w:rsidRPr="00011DF1" w:rsidRDefault="0094178F" w:rsidP="002778B1">
            <w:pPr>
              <w:jc w:val="center"/>
              <w:rPr>
                <w:sz w:val="24"/>
                <w:szCs w:val="24"/>
              </w:rPr>
            </w:pPr>
            <w:bookmarkStart w:id="33" w:name="_Toc146739686"/>
            <w:r w:rsidRPr="00011DF1">
              <w:rPr>
                <w:sz w:val="24"/>
                <w:szCs w:val="24"/>
              </w:rPr>
              <w:t>39</w:t>
            </w:r>
            <w:bookmarkEnd w:id="33"/>
          </w:p>
        </w:tc>
        <w:tc>
          <w:tcPr>
            <w:tcW w:w="696" w:type="dxa"/>
            <w:shd w:val="clear" w:color="auto" w:fill="auto"/>
          </w:tcPr>
          <w:p w14:paraId="143D1E6D" w14:textId="77777777" w:rsidR="0094178F" w:rsidRPr="00011DF1" w:rsidRDefault="0094178F" w:rsidP="002778B1">
            <w:pPr>
              <w:jc w:val="center"/>
              <w:rPr>
                <w:sz w:val="24"/>
                <w:szCs w:val="24"/>
              </w:rPr>
            </w:pPr>
            <w:bookmarkStart w:id="34" w:name="_Toc146739685"/>
            <w:r w:rsidRPr="00011DF1">
              <w:rPr>
                <w:sz w:val="24"/>
                <w:szCs w:val="24"/>
              </w:rPr>
              <w:t>39</w:t>
            </w:r>
            <w:bookmarkEnd w:id="34"/>
          </w:p>
        </w:tc>
        <w:tc>
          <w:tcPr>
            <w:tcW w:w="696" w:type="dxa"/>
            <w:shd w:val="clear" w:color="auto" w:fill="auto"/>
          </w:tcPr>
          <w:p w14:paraId="07C4F6F2" w14:textId="77777777" w:rsidR="0094178F" w:rsidRPr="00011DF1" w:rsidRDefault="0094178F" w:rsidP="002778B1">
            <w:pPr>
              <w:jc w:val="center"/>
              <w:rPr>
                <w:sz w:val="24"/>
                <w:szCs w:val="24"/>
              </w:rPr>
            </w:pPr>
            <w:bookmarkStart w:id="35" w:name="_Toc146739684"/>
            <w:r w:rsidRPr="00011DF1">
              <w:rPr>
                <w:sz w:val="24"/>
                <w:szCs w:val="24"/>
              </w:rPr>
              <w:t>39</w:t>
            </w:r>
            <w:bookmarkEnd w:id="35"/>
          </w:p>
        </w:tc>
        <w:tc>
          <w:tcPr>
            <w:tcW w:w="696" w:type="dxa"/>
            <w:tcBorders>
              <w:top w:val="single" w:sz="4" w:space="0" w:color="auto"/>
              <w:left w:val="nil"/>
              <w:bottom w:val="single" w:sz="4" w:space="0" w:color="auto"/>
              <w:right w:val="single" w:sz="4" w:space="0" w:color="auto"/>
            </w:tcBorders>
            <w:shd w:val="clear" w:color="auto" w:fill="auto"/>
            <w:vAlign w:val="center"/>
          </w:tcPr>
          <w:p w14:paraId="1BA15BCE" w14:textId="4671B316" w:rsidR="0094178F" w:rsidRPr="00011DF1" w:rsidRDefault="0094178F" w:rsidP="002778B1">
            <w:pPr>
              <w:jc w:val="center"/>
              <w:rPr>
                <w:color w:val="000000"/>
                <w:sz w:val="24"/>
                <w:szCs w:val="24"/>
              </w:rPr>
            </w:pPr>
            <w:r w:rsidRPr="00011DF1">
              <w:rPr>
                <w:color w:val="000000"/>
                <w:sz w:val="24"/>
                <w:szCs w:val="24"/>
              </w:rPr>
              <w:t>40</w:t>
            </w:r>
          </w:p>
        </w:tc>
        <w:tc>
          <w:tcPr>
            <w:tcW w:w="1216" w:type="dxa"/>
            <w:tcBorders>
              <w:top w:val="single" w:sz="4" w:space="0" w:color="auto"/>
              <w:left w:val="nil"/>
              <w:bottom w:val="single" w:sz="4" w:space="0" w:color="auto"/>
              <w:right w:val="single" w:sz="4" w:space="0" w:color="auto"/>
            </w:tcBorders>
            <w:shd w:val="clear" w:color="auto" w:fill="auto"/>
            <w:vAlign w:val="bottom"/>
          </w:tcPr>
          <w:p w14:paraId="30B9B349" w14:textId="2C74E2D7" w:rsidR="0094178F" w:rsidRPr="00011DF1" w:rsidRDefault="0094178F" w:rsidP="002778B1">
            <w:pPr>
              <w:jc w:val="center"/>
              <w:rPr>
                <w:sz w:val="24"/>
                <w:szCs w:val="24"/>
              </w:rPr>
            </w:pPr>
            <w:r w:rsidRPr="00011DF1">
              <w:rPr>
                <w:color w:val="000000"/>
                <w:sz w:val="24"/>
                <w:szCs w:val="24"/>
              </w:rPr>
              <w:t>38.33</w:t>
            </w:r>
          </w:p>
        </w:tc>
      </w:tr>
      <w:tr w:rsidR="0094178F" w:rsidRPr="00011DF1" w14:paraId="63526825" w14:textId="226C03FD" w:rsidTr="00011DF1">
        <w:trPr>
          <w:trHeight w:val="20"/>
          <w:jc w:val="center"/>
        </w:trPr>
        <w:tc>
          <w:tcPr>
            <w:tcW w:w="2482" w:type="dxa"/>
            <w:shd w:val="clear" w:color="auto" w:fill="auto"/>
            <w:noWrap/>
            <w:hideMark/>
          </w:tcPr>
          <w:p w14:paraId="4D03B850" w14:textId="77777777" w:rsidR="0094178F" w:rsidRPr="00011DF1" w:rsidRDefault="0094178F" w:rsidP="002778B1">
            <w:pPr>
              <w:rPr>
                <w:sz w:val="24"/>
                <w:szCs w:val="24"/>
              </w:rPr>
            </w:pPr>
            <w:bookmarkStart w:id="36" w:name="_Toc146739695"/>
            <w:r w:rsidRPr="00011DF1">
              <w:rPr>
                <w:sz w:val="24"/>
                <w:szCs w:val="24"/>
              </w:rPr>
              <w:t>Costa Rica</w:t>
            </w:r>
            <w:bookmarkEnd w:id="36"/>
          </w:p>
        </w:tc>
        <w:tc>
          <w:tcPr>
            <w:tcW w:w="696" w:type="dxa"/>
            <w:shd w:val="clear" w:color="auto" w:fill="auto"/>
          </w:tcPr>
          <w:p w14:paraId="22C2A444" w14:textId="77777777" w:rsidR="0094178F" w:rsidRPr="00011DF1" w:rsidRDefault="0094178F" w:rsidP="002778B1">
            <w:pPr>
              <w:jc w:val="center"/>
              <w:rPr>
                <w:sz w:val="24"/>
                <w:szCs w:val="24"/>
              </w:rPr>
            </w:pPr>
            <w:bookmarkStart w:id="37" w:name="_Toc146739700"/>
            <w:r w:rsidRPr="00011DF1">
              <w:rPr>
                <w:sz w:val="24"/>
                <w:szCs w:val="24"/>
              </w:rPr>
              <w:t>56</w:t>
            </w:r>
            <w:bookmarkEnd w:id="37"/>
          </w:p>
        </w:tc>
        <w:tc>
          <w:tcPr>
            <w:tcW w:w="696" w:type="dxa"/>
            <w:shd w:val="clear" w:color="auto" w:fill="auto"/>
          </w:tcPr>
          <w:p w14:paraId="202477F5" w14:textId="77777777" w:rsidR="0094178F" w:rsidRPr="00011DF1" w:rsidRDefault="0094178F" w:rsidP="002778B1">
            <w:pPr>
              <w:jc w:val="center"/>
              <w:rPr>
                <w:sz w:val="24"/>
                <w:szCs w:val="24"/>
              </w:rPr>
            </w:pPr>
            <w:bookmarkStart w:id="38" w:name="_Toc146739699"/>
            <w:r w:rsidRPr="00011DF1">
              <w:rPr>
                <w:sz w:val="24"/>
                <w:szCs w:val="24"/>
              </w:rPr>
              <w:t>56</w:t>
            </w:r>
            <w:bookmarkEnd w:id="38"/>
          </w:p>
        </w:tc>
        <w:tc>
          <w:tcPr>
            <w:tcW w:w="696" w:type="dxa"/>
            <w:shd w:val="clear" w:color="auto" w:fill="auto"/>
          </w:tcPr>
          <w:p w14:paraId="321AAEC6" w14:textId="77777777" w:rsidR="0094178F" w:rsidRPr="00011DF1" w:rsidRDefault="0094178F" w:rsidP="002778B1">
            <w:pPr>
              <w:jc w:val="center"/>
              <w:rPr>
                <w:sz w:val="24"/>
                <w:szCs w:val="24"/>
              </w:rPr>
            </w:pPr>
            <w:bookmarkStart w:id="39" w:name="_Toc146739698"/>
            <w:r w:rsidRPr="00011DF1">
              <w:rPr>
                <w:sz w:val="24"/>
                <w:szCs w:val="24"/>
              </w:rPr>
              <w:t>57</w:t>
            </w:r>
            <w:bookmarkEnd w:id="39"/>
          </w:p>
        </w:tc>
        <w:tc>
          <w:tcPr>
            <w:tcW w:w="696" w:type="dxa"/>
            <w:shd w:val="clear" w:color="auto" w:fill="auto"/>
          </w:tcPr>
          <w:p w14:paraId="44AFA152" w14:textId="77777777" w:rsidR="0094178F" w:rsidRPr="00011DF1" w:rsidRDefault="0094178F" w:rsidP="002778B1">
            <w:pPr>
              <w:jc w:val="center"/>
              <w:rPr>
                <w:sz w:val="24"/>
                <w:szCs w:val="24"/>
              </w:rPr>
            </w:pPr>
            <w:bookmarkStart w:id="40" w:name="_Toc146739697"/>
            <w:r w:rsidRPr="00011DF1">
              <w:rPr>
                <w:sz w:val="24"/>
                <w:szCs w:val="24"/>
              </w:rPr>
              <w:t>58</w:t>
            </w:r>
            <w:bookmarkEnd w:id="40"/>
          </w:p>
        </w:tc>
        <w:tc>
          <w:tcPr>
            <w:tcW w:w="696" w:type="dxa"/>
            <w:shd w:val="clear" w:color="auto" w:fill="auto"/>
          </w:tcPr>
          <w:p w14:paraId="20CC93E4" w14:textId="77777777" w:rsidR="0094178F" w:rsidRPr="00011DF1" w:rsidRDefault="0094178F" w:rsidP="002778B1">
            <w:pPr>
              <w:jc w:val="center"/>
              <w:rPr>
                <w:sz w:val="24"/>
                <w:szCs w:val="24"/>
              </w:rPr>
            </w:pPr>
            <w:bookmarkStart w:id="41" w:name="_Toc146739696"/>
            <w:r w:rsidRPr="00011DF1">
              <w:rPr>
                <w:sz w:val="24"/>
                <w:szCs w:val="24"/>
              </w:rPr>
              <w:t>54</w:t>
            </w:r>
            <w:bookmarkEnd w:id="41"/>
          </w:p>
        </w:tc>
        <w:tc>
          <w:tcPr>
            <w:tcW w:w="696" w:type="dxa"/>
            <w:tcBorders>
              <w:top w:val="single" w:sz="4" w:space="0" w:color="auto"/>
              <w:left w:val="nil"/>
              <w:bottom w:val="single" w:sz="4" w:space="0" w:color="auto"/>
              <w:right w:val="single" w:sz="4" w:space="0" w:color="auto"/>
            </w:tcBorders>
            <w:shd w:val="clear" w:color="auto" w:fill="auto"/>
            <w:vAlign w:val="center"/>
          </w:tcPr>
          <w:p w14:paraId="60C9EAE7" w14:textId="12F04051" w:rsidR="0094178F" w:rsidRPr="00011DF1" w:rsidRDefault="0094178F" w:rsidP="002778B1">
            <w:pPr>
              <w:jc w:val="center"/>
              <w:rPr>
                <w:color w:val="000000"/>
                <w:sz w:val="24"/>
                <w:szCs w:val="24"/>
              </w:rPr>
            </w:pPr>
            <w:r w:rsidRPr="00011DF1">
              <w:rPr>
                <w:color w:val="000000"/>
                <w:sz w:val="24"/>
                <w:szCs w:val="24"/>
              </w:rPr>
              <w:t>55</w:t>
            </w:r>
          </w:p>
        </w:tc>
        <w:tc>
          <w:tcPr>
            <w:tcW w:w="1216" w:type="dxa"/>
            <w:tcBorders>
              <w:top w:val="single" w:sz="4" w:space="0" w:color="auto"/>
              <w:left w:val="nil"/>
              <w:bottom w:val="single" w:sz="4" w:space="0" w:color="auto"/>
              <w:right w:val="single" w:sz="4" w:space="0" w:color="auto"/>
            </w:tcBorders>
            <w:shd w:val="clear" w:color="auto" w:fill="auto"/>
            <w:vAlign w:val="bottom"/>
          </w:tcPr>
          <w:p w14:paraId="24E1BDC1" w14:textId="1B2F2DBF" w:rsidR="0094178F" w:rsidRPr="00011DF1" w:rsidRDefault="0094178F" w:rsidP="002778B1">
            <w:pPr>
              <w:jc w:val="center"/>
              <w:rPr>
                <w:sz w:val="24"/>
                <w:szCs w:val="24"/>
              </w:rPr>
            </w:pPr>
            <w:r w:rsidRPr="00011DF1">
              <w:rPr>
                <w:color w:val="000000"/>
                <w:sz w:val="24"/>
                <w:szCs w:val="24"/>
              </w:rPr>
              <w:t>56.00</w:t>
            </w:r>
          </w:p>
        </w:tc>
      </w:tr>
      <w:tr w:rsidR="0094178F" w:rsidRPr="00011DF1" w14:paraId="6CD096A8" w14:textId="515F42E2" w:rsidTr="00011DF1">
        <w:trPr>
          <w:trHeight w:val="20"/>
          <w:jc w:val="center"/>
        </w:trPr>
        <w:tc>
          <w:tcPr>
            <w:tcW w:w="2482" w:type="dxa"/>
            <w:shd w:val="clear" w:color="auto" w:fill="auto"/>
            <w:noWrap/>
            <w:hideMark/>
          </w:tcPr>
          <w:p w14:paraId="6B7236DE" w14:textId="77777777" w:rsidR="0094178F" w:rsidRPr="00011DF1" w:rsidRDefault="0094178F" w:rsidP="002778B1">
            <w:pPr>
              <w:rPr>
                <w:sz w:val="24"/>
                <w:szCs w:val="24"/>
              </w:rPr>
            </w:pPr>
            <w:bookmarkStart w:id="42" w:name="_Toc146739707"/>
            <w:r w:rsidRPr="00011DF1">
              <w:rPr>
                <w:sz w:val="24"/>
                <w:szCs w:val="24"/>
              </w:rPr>
              <w:t>Cuba</w:t>
            </w:r>
            <w:bookmarkEnd w:id="42"/>
          </w:p>
        </w:tc>
        <w:tc>
          <w:tcPr>
            <w:tcW w:w="696" w:type="dxa"/>
            <w:shd w:val="clear" w:color="auto" w:fill="auto"/>
          </w:tcPr>
          <w:p w14:paraId="17AFE447" w14:textId="77777777" w:rsidR="0094178F" w:rsidRPr="00011DF1" w:rsidRDefault="0094178F" w:rsidP="002778B1">
            <w:pPr>
              <w:jc w:val="center"/>
              <w:rPr>
                <w:sz w:val="24"/>
                <w:szCs w:val="24"/>
              </w:rPr>
            </w:pPr>
            <w:bookmarkStart w:id="43" w:name="_Toc146739712"/>
            <w:r w:rsidRPr="00011DF1">
              <w:rPr>
                <w:sz w:val="24"/>
                <w:szCs w:val="24"/>
              </w:rPr>
              <w:t>47</w:t>
            </w:r>
            <w:bookmarkEnd w:id="43"/>
          </w:p>
        </w:tc>
        <w:tc>
          <w:tcPr>
            <w:tcW w:w="696" w:type="dxa"/>
            <w:shd w:val="clear" w:color="auto" w:fill="auto"/>
          </w:tcPr>
          <w:p w14:paraId="51D5348F" w14:textId="77777777" w:rsidR="0094178F" w:rsidRPr="00011DF1" w:rsidRDefault="0094178F" w:rsidP="002778B1">
            <w:pPr>
              <w:jc w:val="center"/>
              <w:rPr>
                <w:sz w:val="24"/>
                <w:szCs w:val="24"/>
              </w:rPr>
            </w:pPr>
            <w:bookmarkStart w:id="44" w:name="_Toc146739711"/>
            <w:r w:rsidRPr="00011DF1">
              <w:rPr>
                <w:sz w:val="24"/>
                <w:szCs w:val="24"/>
              </w:rPr>
              <w:t>48</w:t>
            </w:r>
            <w:bookmarkEnd w:id="44"/>
          </w:p>
        </w:tc>
        <w:tc>
          <w:tcPr>
            <w:tcW w:w="696" w:type="dxa"/>
            <w:shd w:val="clear" w:color="auto" w:fill="auto"/>
          </w:tcPr>
          <w:p w14:paraId="7B4E37B3" w14:textId="77777777" w:rsidR="0094178F" w:rsidRPr="00011DF1" w:rsidRDefault="0094178F" w:rsidP="002778B1">
            <w:pPr>
              <w:jc w:val="center"/>
              <w:rPr>
                <w:sz w:val="24"/>
                <w:szCs w:val="24"/>
              </w:rPr>
            </w:pPr>
            <w:bookmarkStart w:id="45" w:name="_Toc146739710"/>
            <w:r w:rsidRPr="00011DF1">
              <w:rPr>
                <w:sz w:val="24"/>
                <w:szCs w:val="24"/>
              </w:rPr>
              <w:t>47</w:t>
            </w:r>
            <w:bookmarkEnd w:id="45"/>
          </w:p>
        </w:tc>
        <w:tc>
          <w:tcPr>
            <w:tcW w:w="696" w:type="dxa"/>
            <w:shd w:val="clear" w:color="auto" w:fill="auto"/>
          </w:tcPr>
          <w:p w14:paraId="02BBC17F" w14:textId="77777777" w:rsidR="0094178F" w:rsidRPr="00011DF1" w:rsidRDefault="0094178F" w:rsidP="002778B1">
            <w:pPr>
              <w:jc w:val="center"/>
              <w:rPr>
                <w:sz w:val="24"/>
                <w:szCs w:val="24"/>
              </w:rPr>
            </w:pPr>
            <w:bookmarkStart w:id="46" w:name="_Toc146739709"/>
            <w:r w:rsidRPr="00011DF1">
              <w:rPr>
                <w:sz w:val="24"/>
                <w:szCs w:val="24"/>
              </w:rPr>
              <w:t>46</w:t>
            </w:r>
            <w:bookmarkEnd w:id="46"/>
          </w:p>
        </w:tc>
        <w:tc>
          <w:tcPr>
            <w:tcW w:w="696" w:type="dxa"/>
            <w:shd w:val="clear" w:color="auto" w:fill="auto"/>
          </w:tcPr>
          <w:p w14:paraId="77FAD52A" w14:textId="77777777" w:rsidR="0094178F" w:rsidRPr="00011DF1" w:rsidRDefault="0094178F" w:rsidP="002778B1">
            <w:pPr>
              <w:jc w:val="center"/>
              <w:rPr>
                <w:sz w:val="24"/>
                <w:szCs w:val="24"/>
              </w:rPr>
            </w:pPr>
            <w:bookmarkStart w:id="47" w:name="_Toc146739708"/>
            <w:r w:rsidRPr="00011DF1">
              <w:rPr>
                <w:sz w:val="24"/>
                <w:szCs w:val="24"/>
              </w:rPr>
              <w:t>45</w:t>
            </w:r>
            <w:bookmarkEnd w:id="47"/>
          </w:p>
        </w:tc>
        <w:tc>
          <w:tcPr>
            <w:tcW w:w="696" w:type="dxa"/>
            <w:tcBorders>
              <w:top w:val="single" w:sz="4" w:space="0" w:color="auto"/>
              <w:left w:val="nil"/>
              <w:bottom w:val="single" w:sz="4" w:space="0" w:color="auto"/>
              <w:right w:val="single" w:sz="4" w:space="0" w:color="auto"/>
            </w:tcBorders>
            <w:shd w:val="clear" w:color="auto" w:fill="auto"/>
            <w:vAlign w:val="center"/>
          </w:tcPr>
          <w:p w14:paraId="68322647" w14:textId="25E0176E" w:rsidR="0094178F" w:rsidRPr="00011DF1" w:rsidRDefault="0094178F" w:rsidP="002778B1">
            <w:pPr>
              <w:jc w:val="center"/>
              <w:rPr>
                <w:color w:val="000000"/>
                <w:sz w:val="24"/>
                <w:szCs w:val="24"/>
              </w:rPr>
            </w:pPr>
            <w:r w:rsidRPr="00011DF1">
              <w:rPr>
                <w:color w:val="000000"/>
                <w:sz w:val="24"/>
                <w:szCs w:val="24"/>
              </w:rPr>
              <w:t>42</w:t>
            </w:r>
          </w:p>
        </w:tc>
        <w:tc>
          <w:tcPr>
            <w:tcW w:w="1216" w:type="dxa"/>
            <w:tcBorders>
              <w:top w:val="single" w:sz="4" w:space="0" w:color="auto"/>
              <w:left w:val="nil"/>
              <w:bottom w:val="single" w:sz="4" w:space="0" w:color="auto"/>
              <w:right w:val="single" w:sz="4" w:space="0" w:color="auto"/>
            </w:tcBorders>
            <w:shd w:val="clear" w:color="auto" w:fill="auto"/>
            <w:vAlign w:val="bottom"/>
          </w:tcPr>
          <w:p w14:paraId="4E95A8A6" w14:textId="7BFAB17B" w:rsidR="0094178F" w:rsidRPr="00011DF1" w:rsidRDefault="0094178F" w:rsidP="002778B1">
            <w:pPr>
              <w:jc w:val="center"/>
              <w:rPr>
                <w:sz w:val="24"/>
                <w:szCs w:val="24"/>
              </w:rPr>
            </w:pPr>
            <w:r w:rsidRPr="00011DF1">
              <w:rPr>
                <w:color w:val="000000"/>
                <w:sz w:val="24"/>
                <w:szCs w:val="24"/>
              </w:rPr>
              <w:t>45.83</w:t>
            </w:r>
          </w:p>
        </w:tc>
      </w:tr>
      <w:tr w:rsidR="0094178F" w:rsidRPr="00011DF1" w14:paraId="2DC47E39" w14:textId="340962B6" w:rsidTr="00011DF1">
        <w:trPr>
          <w:trHeight w:val="20"/>
          <w:jc w:val="center"/>
        </w:trPr>
        <w:tc>
          <w:tcPr>
            <w:tcW w:w="2482" w:type="dxa"/>
            <w:shd w:val="clear" w:color="auto" w:fill="auto"/>
            <w:noWrap/>
            <w:hideMark/>
          </w:tcPr>
          <w:p w14:paraId="536A0EAD" w14:textId="77777777" w:rsidR="0094178F" w:rsidRPr="00011DF1" w:rsidRDefault="0094178F" w:rsidP="002778B1">
            <w:pPr>
              <w:rPr>
                <w:sz w:val="24"/>
                <w:szCs w:val="24"/>
              </w:rPr>
            </w:pPr>
            <w:bookmarkStart w:id="48" w:name="_Toc146739742"/>
            <w:r w:rsidRPr="00011DF1">
              <w:rPr>
                <w:sz w:val="24"/>
                <w:szCs w:val="24"/>
              </w:rPr>
              <w:t>Ecuador</w:t>
            </w:r>
            <w:bookmarkEnd w:id="48"/>
          </w:p>
        </w:tc>
        <w:tc>
          <w:tcPr>
            <w:tcW w:w="696" w:type="dxa"/>
            <w:shd w:val="clear" w:color="auto" w:fill="auto"/>
          </w:tcPr>
          <w:p w14:paraId="26C1D86B" w14:textId="77777777" w:rsidR="0094178F" w:rsidRPr="00011DF1" w:rsidRDefault="0094178F" w:rsidP="002778B1">
            <w:pPr>
              <w:jc w:val="center"/>
              <w:rPr>
                <w:sz w:val="24"/>
                <w:szCs w:val="24"/>
              </w:rPr>
            </w:pPr>
            <w:bookmarkStart w:id="49" w:name="_Toc146739747"/>
            <w:r w:rsidRPr="00011DF1">
              <w:rPr>
                <w:sz w:val="24"/>
                <w:szCs w:val="24"/>
              </w:rPr>
              <w:t>34</w:t>
            </w:r>
            <w:bookmarkEnd w:id="49"/>
          </w:p>
        </w:tc>
        <w:tc>
          <w:tcPr>
            <w:tcW w:w="696" w:type="dxa"/>
            <w:shd w:val="clear" w:color="auto" w:fill="auto"/>
          </w:tcPr>
          <w:p w14:paraId="759844FA" w14:textId="77777777" w:rsidR="0094178F" w:rsidRPr="00011DF1" w:rsidRDefault="0094178F" w:rsidP="002778B1">
            <w:pPr>
              <w:jc w:val="center"/>
              <w:rPr>
                <w:sz w:val="24"/>
                <w:szCs w:val="24"/>
              </w:rPr>
            </w:pPr>
            <w:bookmarkStart w:id="50" w:name="_Toc146739746"/>
            <w:r w:rsidRPr="00011DF1">
              <w:rPr>
                <w:sz w:val="24"/>
                <w:szCs w:val="24"/>
              </w:rPr>
              <w:t>38</w:t>
            </w:r>
            <w:bookmarkEnd w:id="50"/>
          </w:p>
        </w:tc>
        <w:tc>
          <w:tcPr>
            <w:tcW w:w="696" w:type="dxa"/>
            <w:shd w:val="clear" w:color="auto" w:fill="auto"/>
          </w:tcPr>
          <w:p w14:paraId="6D9B2F4B" w14:textId="77777777" w:rsidR="0094178F" w:rsidRPr="00011DF1" w:rsidRDefault="0094178F" w:rsidP="002778B1">
            <w:pPr>
              <w:jc w:val="center"/>
              <w:rPr>
                <w:sz w:val="24"/>
                <w:szCs w:val="24"/>
              </w:rPr>
            </w:pPr>
            <w:bookmarkStart w:id="51" w:name="_Toc146739745"/>
            <w:r w:rsidRPr="00011DF1">
              <w:rPr>
                <w:sz w:val="24"/>
                <w:szCs w:val="24"/>
              </w:rPr>
              <w:t>39</w:t>
            </w:r>
            <w:bookmarkEnd w:id="51"/>
          </w:p>
        </w:tc>
        <w:tc>
          <w:tcPr>
            <w:tcW w:w="696" w:type="dxa"/>
            <w:shd w:val="clear" w:color="auto" w:fill="auto"/>
          </w:tcPr>
          <w:p w14:paraId="75722F7A" w14:textId="77777777" w:rsidR="0094178F" w:rsidRPr="00011DF1" w:rsidRDefault="0094178F" w:rsidP="002778B1">
            <w:pPr>
              <w:jc w:val="center"/>
              <w:rPr>
                <w:sz w:val="24"/>
                <w:szCs w:val="24"/>
              </w:rPr>
            </w:pPr>
            <w:bookmarkStart w:id="52" w:name="_Toc146739744"/>
            <w:r w:rsidRPr="00011DF1">
              <w:rPr>
                <w:sz w:val="24"/>
                <w:szCs w:val="24"/>
              </w:rPr>
              <w:t>36</w:t>
            </w:r>
            <w:bookmarkEnd w:id="52"/>
          </w:p>
        </w:tc>
        <w:tc>
          <w:tcPr>
            <w:tcW w:w="696" w:type="dxa"/>
            <w:shd w:val="clear" w:color="auto" w:fill="auto"/>
          </w:tcPr>
          <w:p w14:paraId="3894566E" w14:textId="77777777" w:rsidR="0094178F" w:rsidRPr="00011DF1" w:rsidRDefault="0094178F" w:rsidP="002778B1">
            <w:pPr>
              <w:jc w:val="center"/>
              <w:rPr>
                <w:sz w:val="24"/>
                <w:szCs w:val="24"/>
              </w:rPr>
            </w:pPr>
            <w:bookmarkStart w:id="53" w:name="_Toc146739743"/>
            <w:r w:rsidRPr="00011DF1">
              <w:rPr>
                <w:sz w:val="24"/>
                <w:szCs w:val="24"/>
              </w:rPr>
              <w:t>36</w:t>
            </w:r>
            <w:bookmarkEnd w:id="53"/>
          </w:p>
        </w:tc>
        <w:tc>
          <w:tcPr>
            <w:tcW w:w="696" w:type="dxa"/>
            <w:tcBorders>
              <w:top w:val="single" w:sz="4" w:space="0" w:color="auto"/>
              <w:left w:val="nil"/>
              <w:bottom w:val="single" w:sz="4" w:space="0" w:color="auto"/>
              <w:right w:val="single" w:sz="4" w:space="0" w:color="auto"/>
            </w:tcBorders>
            <w:shd w:val="clear" w:color="auto" w:fill="auto"/>
            <w:vAlign w:val="center"/>
          </w:tcPr>
          <w:p w14:paraId="3551A2C7" w14:textId="20F4F87B" w:rsidR="0094178F" w:rsidRPr="00011DF1" w:rsidRDefault="0094178F" w:rsidP="002778B1">
            <w:pPr>
              <w:jc w:val="center"/>
              <w:rPr>
                <w:color w:val="000000"/>
                <w:sz w:val="24"/>
                <w:szCs w:val="24"/>
              </w:rPr>
            </w:pPr>
            <w:r w:rsidRPr="00011DF1">
              <w:rPr>
                <w:color w:val="000000"/>
                <w:sz w:val="24"/>
                <w:szCs w:val="24"/>
              </w:rPr>
              <w:t>34</w:t>
            </w:r>
          </w:p>
        </w:tc>
        <w:tc>
          <w:tcPr>
            <w:tcW w:w="1216" w:type="dxa"/>
            <w:tcBorders>
              <w:top w:val="single" w:sz="4" w:space="0" w:color="auto"/>
              <w:left w:val="nil"/>
              <w:bottom w:val="single" w:sz="4" w:space="0" w:color="auto"/>
              <w:right w:val="single" w:sz="4" w:space="0" w:color="auto"/>
            </w:tcBorders>
            <w:shd w:val="clear" w:color="auto" w:fill="auto"/>
            <w:vAlign w:val="bottom"/>
          </w:tcPr>
          <w:p w14:paraId="671CB60F" w14:textId="180BAC45" w:rsidR="0094178F" w:rsidRPr="00011DF1" w:rsidRDefault="0094178F" w:rsidP="002778B1">
            <w:pPr>
              <w:jc w:val="center"/>
              <w:rPr>
                <w:sz w:val="24"/>
                <w:szCs w:val="24"/>
              </w:rPr>
            </w:pPr>
            <w:r w:rsidRPr="00011DF1">
              <w:rPr>
                <w:color w:val="000000"/>
                <w:sz w:val="24"/>
                <w:szCs w:val="24"/>
              </w:rPr>
              <w:t>36.17</w:t>
            </w:r>
          </w:p>
        </w:tc>
      </w:tr>
      <w:tr w:rsidR="0094178F" w:rsidRPr="00011DF1" w14:paraId="0E8A065F" w14:textId="6072FAD7" w:rsidTr="00011DF1">
        <w:trPr>
          <w:trHeight w:val="20"/>
          <w:jc w:val="center"/>
        </w:trPr>
        <w:tc>
          <w:tcPr>
            <w:tcW w:w="2482" w:type="dxa"/>
            <w:shd w:val="clear" w:color="auto" w:fill="auto"/>
            <w:noWrap/>
            <w:hideMark/>
          </w:tcPr>
          <w:p w14:paraId="662B1663" w14:textId="77777777" w:rsidR="0094178F" w:rsidRPr="00011DF1" w:rsidRDefault="0094178F" w:rsidP="002778B1">
            <w:pPr>
              <w:rPr>
                <w:sz w:val="24"/>
                <w:szCs w:val="24"/>
              </w:rPr>
            </w:pPr>
            <w:bookmarkStart w:id="54" w:name="_Toc146739754"/>
            <w:r w:rsidRPr="00011DF1">
              <w:rPr>
                <w:sz w:val="24"/>
                <w:szCs w:val="24"/>
              </w:rPr>
              <w:t>El Salvador</w:t>
            </w:r>
            <w:bookmarkEnd w:id="54"/>
          </w:p>
        </w:tc>
        <w:tc>
          <w:tcPr>
            <w:tcW w:w="696" w:type="dxa"/>
            <w:shd w:val="clear" w:color="auto" w:fill="auto"/>
          </w:tcPr>
          <w:p w14:paraId="1E06D153" w14:textId="77777777" w:rsidR="0094178F" w:rsidRPr="00011DF1" w:rsidRDefault="0094178F" w:rsidP="002778B1">
            <w:pPr>
              <w:jc w:val="center"/>
              <w:rPr>
                <w:sz w:val="24"/>
                <w:szCs w:val="24"/>
              </w:rPr>
            </w:pPr>
            <w:bookmarkStart w:id="55" w:name="_Toc146739759"/>
            <w:r w:rsidRPr="00011DF1">
              <w:rPr>
                <w:sz w:val="24"/>
                <w:szCs w:val="24"/>
              </w:rPr>
              <w:t>35</w:t>
            </w:r>
            <w:bookmarkEnd w:id="55"/>
          </w:p>
        </w:tc>
        <w:tc>
          <w:tcPr>
            <w:tcW w:w="696" w:type="dxa"/>
            <w:shd w:val="clear" w:color="auto" w:fill="auto"/>
          </w:tcPr>
          <w:p w14:paraId="06990C36" w14:textId="77777777" w:rsidR="0094178F" w:rsidRPr="00011DF1" w:rsidRDefault="0094178F" w:rsidP="002778B1">
            <w:pPr>
              <w:jc w:val="center"/>
              <w:rPr>
                <w:sz w:val="24"/>
                <w:szCs w:val="24"/>
              </w:rPr>
            </w:pPr>
            <w:bookmarkStart w:id="56" w:name="_Toc146739758"/>
            <w:r w:rsidRPr="00011DF1">
              <w:rPr>
                <w:sz w:val="24"/>
                <w:szCs w:val="24"/>
              </w:rPr>
              <w:t>34</w:t>
            </w:r>
            <w:bookmarkEnd w:id="56"/>
          </w:p>
        </w:tc>
        <w:tc>
          <w:tcPr>
            <w:tcW w:w="696" w:type="dxa"/>
            <w:shd w:val="clear" w:color="auto" w:fill="auto"/>
          </w:tcPr>
          <w:p w14:paraId="387629CB" w14:textId="77777777" w:rsidR="0094178F" w:rsidRPr="00011DF1" w:rsidRDefault="0094178F" w:rsidP="002778B1">
            <w:pPr>
              <w:jc w:val="center"/>
              <w:rPr>
                <w:sz w:val="24"/>
                <w:szCs w:val="24"/>
              </w:rPr>
            </w:pPr>
            <w:bookmarkStart w:id="57" w:name="_Toc146739757"/>
            <w:r w:rsidRPr="00011DF1">
              <w:rPr>
                <w:sz w:val="24"/>
                <w:szCs w:val="24"/>
              </w:rPr>
              <w:t>36</w:t>
            </w:r>
            <w:bookmarkEnd w:id="57"/>
          </w:p>
        </w:tc>
        <w:tc>
          <w:tcPr>
            <w:tcW w:w="696" w:type="dxa"/>
            <w:shd w:val="clear" w:color="auto" w:fill="auto"/>
          </w:tcPr>
          <w:p w14:paraId="282E10BD" w14:textId="77777777" w:rsidR="0094178F" w:rsidRPr="00011DF1" w:rsidRDefault="0094178F" w:rsidP="002778B1">
            <w:pPr>
              <w:jc w:val="center"/>
              <w:rPr>
                <w:sz w:val="24"/>
                <w:szCs w:val="24"/>
              </w:rPr>
            </w:pPr>
            <w:bookmarkStart w:id="58" w:name="_Toc146739756"/>
            <w:r w:rsidRPr="00011DF1">
              <w:rPr>
                <w:sz w:val="24"/>
                <w:szCs w:val="24"/>
              </w:rPr>
              <w:t>34</w:t>
            </w:r>
            <w:bookmarkEnd w:id="58"/>
          </w:p>
        </w:tc>
        <w:tc>
          <w:tcPr>
            <w:tcW w:w="696" w:type="dxa"/>
            <w:shd w:val="clear" w:color="auto" w:fill="auto"/>
          </w:tcPr>
          <w:p w14:paraId="0A44DAC9" w14:textId="77777777" w:rsidR="0094178F" w:rsidRPr="00011DF1" w:rsidRDefault="0094178F" w:rsidP="002778B1">
            <w:pPr>
              <w:jc w:val="center"/>
              <w:rPr>
                <w:sz w:val="24"/>
                <w:szCs w:val="24"/>
              </w:rPr>
            </w:pPr>
            <w:bookmarkStart w:id="59" w:name="_Toc146739755"/>
            <w:r w:rsidRPr="00011DF1">
              <w:rPr>
                <w:sz w:val="24"/>
                <w:szCs w:val="24"/>
              </w:rPr>
              <w:t>33</w:t>
            </w:r>
            <w:bookmarkEnd w:id="59"/>
          </w:p>
        </w:tc>
        <w:tc>
          <w:tcPr>
            <w:tcW w:w="696" w:type="dxa"/>
            <w:tcBorders>
              <w:top w:val="single" w:sz="4" w:space="0" w:color="auto"/>
              <w:left w:val="nil"/>
              <w:bottom w:val="single" w:sz="4" w:space="0" w:color="auto"/>
              <w:right w:val="single" w:sz="4" w:space="0" w:color="auto"/>
            </w:tcBorders>
            <w:shd w:val="clear" w:color="auto" w:fill="auto"/>
            <w:vAlign w:val="center"/>
          </w:tcPr>
          <w:p w14:paraId="05D36632" w14:textId="70ED5787" w:rsidR="0094178F" w:rsidRPr="00011DF1" w:rsidRDefault="0094178F" w:rsidP="002778B1">
            <w:pPr>
              <w:jc w:val="center"/>
              <w:rPr>
                <w:color w:val="000000"/>
                <w:sz w:val="24"/>
                <w:szCs w:val="24"/>
              </w:rPr>
            </w:pPr>
            <w:r w:rsidRPr="00011DF1">
              <w:rPr>
                <w:color w:val="000000"/>
                <w:sz w:val="24"/>
                <w:szCs w:val="24"/>
              </w:rPr>
              <w:t>31</w:t>
            </w:r>
          </w:p>
        </w:tc>
        <w:tc>
          <w:tcPr>
            <w:tcW w:w="1216" w:type="dxa"/>
            <w:tcBorders>
              <w:top w:val="single" w:sz="4" w:space="0" w:color="auto"/>
              <w:left w:val="nil"/>
              <w:bottom w:val="single" w:sz="4" w:space="0" w:color="auto"/>
              <w:right w:val="single" w:sz="4" w:space="0" w:color="auto"/>
            </w:tcBorders>
            <w:shd w:val="clear" w:color="auto" w:fill="auto"/>
            <w:vAlign w:val="bottom"/>
          </w:tcPr>
          <w:p w14:paraId="360DF388" w14:textId="12DC9DFF" w:rsidR="0094178F" w:rsidRPr="00011DF1" w:rsidRDefault="0094178F" w:rsidP="002778B1">
            <w:pPr>
              <w:jc w:val="center"/>
              <w:rPr>
                <w:sz w:val="24"/>
                <w:szCs w:val="24"/>
              </w:rPr>
            </w:pPr>
            <w:r w:rsidRPr="00011DF1">
              <w:rPr>
                <w:color w:val="000000"/>
                <w:sz w:val="24"/>
                <w:szCs w:val="24"/>
              </w:rPr>
              <w:t>33.83</w:t>
            </w:r>
          </w:p>
        </w:tc>
      </w:tr>
      <w:tr w:rsidR="0094178F" w:rsidRPr="00011DF1" w14:paraId="0DAD9FE8" w14:textId="24FEE981" w:rsidTr="00011DF1">
        <w:trPr>
          <w:trHeight w:val="20"/>
          <w:jc w:val="center"/>
        </w:trPr>
        <w:tc>
          <w:tcPr>
            <w:tcW w:w="2482" w:type="dxa"/>
            <w:shd w:val="clear" w:color="auto" w:fill="auto"/>
            <w:noWrap/>
            <w:hideMark/>
          </w:tcPr>
          <w:p w14:paraId="60232A93" w14:textId="77777777" w:rsidR="0094178F" w:rsidRPr="00011DF1" w:rsidRDefault="0094178F" w:rsidP="002778B1">
            <w:pPr>
              <w:rPr>
                <w:sz w:val="24"/>
                <w:szCs w:val="24"/>
              </w:rPr>
            </w:pPr>
            <w:bookmarkStart w:id="60" w:name="_Toc146739774"/>
            <w:r w:rsidRPr="00011DF1">
              <w:rPr>
                <w:sz w:val="24"/>
                <w:szCs w:val="24"/>
              </w:rPr>
              <w:t>Guatemala</w:t>
            </w:r>
            <w:bookmarkEnd w:id="60"/>
          </w:p>
        </w:tc>
        <w:tc>
          <w:tcPr>
            <w:tcW w:w="696" w:type="dxa"/>
            <w:shd w:val="clear" w:color="auto" w:fill="auto"/>
          </w:tcPr>
          <w:p w14:paraId="40252EDB" w14:textId="77777777" w:rsidR="0094178F" w:rsidRPr="00011DF1" w:rsidRDefault="0094178F" w:rsidP="002778B1">
            <w:pPr>
              <w:jc w:val="center"/>
              <w:rPr>
                <w:sz w:val="24"/>
                <w:szCs w:val="24"/>
              </w:rPr>
            </w:pPr>
            <w:bookmarkStart w:id="61" w:name="_Toc146739779"/>
            <w:r w:rsidRPr="00011DF1">
              <w:rPr>
                <w:sz w:val="24"/>
                <w:szCs w:val="24"/>
              </w:rPr>
              <w:t>27</w:t>
            </w:r>
            <w:bookmarkEnd w:id="61"/>
          </w:p>
        </w:tc>
        <w:tc>
          <w:tcPr>
            <w:tcW w:w="696" w:type="dxa"/>
            <w:shd w:val="clear" w:color="auto" w:fill="auto"/>
          </w:tcPr>
          <w:p w14:paraId="6D835F26" w14:textId="77777777" w:rsidR="0094178F" w:rsidRPr="00011DF1" w:rsidRDefault="0094178F" w:rsidP="002778B1">
            <w:pPr>
              <w:jc w:val="center"/>
              <w:rPr>
                <w:sz w:val="24"/>
                <w:szCs w:val="24"/>
              </w:rPr>
            </w:pPr>
            <w:bookmarkStart w:id="62" w:name="_Toc146739778"/>
            <w:r w:rsidRPr="00011DF1">
              <w:rPr>
                <w:sz w:val="24"/>
                <w:szCs w:val="24"/>
              </w:rPr>
              <w:t>26</w:t>
            </w:r>
            <w:bookmarkEnd w:id="62"/>
          </w:p>
        </w:tc>
        <w:tc>
          <w:tcPr>
            <w:tcW w:w="696" w:type="dxa"/>
            <w:shd w:val="clear" w:color="auto" w:fill="auto"/>
          </w:tcPr>
          <w:p w14:paraId="63E61B9B" w14:textId="77777777" w:rsidR="0094178F" w:rsidRPr="00011DF1" w:rsidRDefault="0094178F" w:rsidP="002778B1">
            <w:pPr>
              <w:jc w:val="center"/>
              <w:rPr>
                <w:sz w:val="24"/>
                <w:szCs w:val="24"/>
              </w:rPr>
            </w:pPr>
            <w:bookmarkStart w:id="63" w:name="_Toc146739777"/>
            <w:r w:rsidRPr="00011DF1">
              <w:rPr>
                <w:sz w:val="24"/>
                <w:szCs w:val="24"/>
              </w:rPr>
              <w:t>25</w:t>
            </w:r>
            <w:bookmarkEnd w:id="63"/>
          </w:p>
        </w:tc>
        <w:tc>
          <w:tcPr>
            <w:tcW w:w="696" w:type="dxa"/>
            <w:shd w:val="clear" w:color="auto" w:fill="auto"/>
          </w:tcPr>
          <w:p w14:paraId="0DBDEB3E" w14:textId="77777777" w:rsidR="0094178F" w:rsidRPr="00011DF1" w:rsidRDefault="0094178F" w:rsidP="002778B1">
            <w:pPr>
              <w:jc w:val="center"/>
              <w:rPr>
                <w:sz w:val="24"/>
                <w:szCs w:val="24"/>
              </w:rPr>
            </w:pPr>
            <w:bookmarkStart w:id="64" w:name="_Toc146739776"/>
            <w:r w:rsidRPr="00011DF1">
              <w:rPr>
                <w:sz w:val="24"/>
                <w:szCs w:val="24"/>
              </w:rPr>
              <w:t>25</w:t>
            </w:r>
            <w:bookmarkEnd w:id="64"/>
          </w:p>
        </w:tc>
        <w:tc>
          <w:tcPr>
            <w:tcW w:w="696" w:type="dxa"/>
            <w:shd w:val="clear" w:color="auto" w:fill="auto"/>
          </w:tcPr>
          <w:p w14:paraId="49F66C82" w14:textId="77777777" w:rsidR="0094178F" w:rsidRPr="00011DF1" w:rsidRDefault="0094178F" w:rsidP="002778B1">
            <w:pPr>
              <w:jc w:val="center"/>
              <w:rPr>
                <w:sz w:val="24"/>
                <w:szCs w:val="24"/>
              </w:rPr>
            </w:pPr>
            <w:bookmarkStart w:id="65" w:name="_Toc146739775"/>
            <w:r w:rsidRPr="00011DF1">
              <w:rPr>
                <w:sz w:val="24"/>
                <w:szCs w:val="24"/>
              </w:rPr>
              <w:t>24</w:t>
            </w:r>
            <w:bookmarkEnd w:id="65"/>
          </w:p>
        </w:tc>
        <w:tc>
          <w:tcPr>
            <w:tcW w:w="696" w:type="dxa"/>
            <w:tcBorders>
              <w:top w:val="single" w:sz="4" w:space="0" w:color="auto"/>
              <w:left w:val="nil"/>
              <w:bottom w:val="single" w:sz="4" w:space="0" w:color="auto"/>
              <w:right w:val="single" w:sz="4" w:space="0" w:color="auto"/>
            </w:tcBorders>
            <w:shd w:val="clear" w:color="auto" w:fill="auto"/>
            <w:vAlign w:val="center"/>
          </w:tcPr>
          <w:p w14:paraId="79D21D02" w14:textId="5C43D5DF" w:rsidR="0094178F" w:rsidRPr="00011DF1" w:rsidRDefault="0094178F" w:rsidP="002778B1">
            <w:pPr>
              <w:jc w:val="center"/>
              <w:rPr>
                <w:color w:val="000000"/>
                <w:sz w:val="24"/>
                <w:szCs w:val="24"/>
              </w:rPr>
            </w:pPr>
            <w:r w:rsidRPr="00011DF1">
              <w:rPr>
                <w:color w:val="000000"/>
                <w:sz w:val="24"/>
                <w:szCs w:val="24"/>
              </w:rPr>
              <w:t>23</w:t>
            </w:r>
          </w:p>
        </w:tc>
        <w:tc>
          <w:tcPr>
            <w:tcW w:w="1216" w:type="dxa"/>
            <w:tcBorders>
              <w:top w:val="single" w:sz="4" w:space="0" w:color="auto"/>
              <w:left w:val="nil"/>
              <w:bottom w:val="single" w:sz="4" w:space="0" w:color="auto"/>
              <w:right w:val="single" w:sz="4" w:space="0" w:color="auto"/>
            </w:tcBorders>
            <w:shd w:val="clear" w:color="auto" w:fill="auto"/>
            <w:vAlign w:val="bottom"/>
          </w:tcPr>
          <w:p w14:paraId="6250C204" w14:textId="34A60BB1" w:rsidR="0094178F" w:rsidRPr="00011DF1" w:rsidRDefault="0094178F" w:rsidP="002778B1">
            <w:pPr>
              <w:jc w:val="center"/>
              <w:rPr>
                <w:sz w:val="24"/>
                <w:szCs w:val="24"/>
              </w:rPr>
            </w:pPr>
            <w:r w:rsidRPr="00011DF1">
              <w:rPr>
                <w:color w:val="000000"/>
                <w:sz w:val="24"/>
                <w:szCs w:val="24"/>
              </w:rPr>
              <w:t>25.00</w:t>
            </w:r>
          </w:p>
        </w:tc>
      </w:tr>
      <w:tr w:rsidR="0094178F" w:rsidRPr="00011DF1" w14:paraId="58911193" w14:textId="4A280E43" w:rsidTr="00011DF1">
        <w:trPr>
          <w:trHeight w:val="20"/>
          <w:jc w:val="center"/>
        </w:trPr>
        <w:tc>
          <w:tcPr>
            <w:tcW w:w="2482" w:type="dxa"/>
            <w:shd w:val="clear" w:color="auto" w:fill="auto"/>
            <w:noWrap/>
            <w:hideMark/>
          </w:tcPr>
          <w:p w14:paraId="58DC313D" w14:textId="77777777" w:rsidR="0094178F" w:rsidRPr="00011DF1" w:rsidRDefault="0094178F" w:rsidP="002778B1">
            <w:pPr>
              <w:rPr>
                <w:sz w:val="24"/>
                <w:szCs w:val="24"/>
              </w:rPr>
            </w:pPr>
            <w:bookmarkStart w:id="66" w:name="_Toc146739810"/>
            <w:r w:rsidRPr="00011DF1">
              <w:rPr>
                <w:sz w:val="24"/>
                <w:szCs w:val="24"/>
              </w:rPr>
              <w:t>Honduras</w:t>
            </w:r>
            <w:bookmarkEnd w:id="66"/>
          </w:p>
        </w:tc>
        <w:tc>
          <w:tcPr>
            <w:tcW w:w="696" w:type="dxa"/>
            <w:shd w:val="clear" w:color="auto" w:fill="auto"/>
          </w:tcPr>
          <w:p w14:paraId="1259E693" w14:textId="77777777" w:rsidR="0094178F" w:rsidRPr="00011DF1" w:rsidRDefault="0094178F" w:rsidP="002778B1">
            <w:pPr>
              <w:jc w:val="center"/>
              <w:rPr>
                <w:sz w:val="24"/>
                <w:szCs w:val="24"/>
              </w:rPr>
            </w:pPr>
            <w:bookmarkStart w:id="67" w:name="_Toc146739815"/>
            <w:r w:rsidRPr="00011DF1">
              <w:rPr>
                <w:sz w:val="24"/>
                <w:szCs w:val="24"/>
              </w:rPr>
              <w:t>29</w:t>
            </w:r>
            <w:bookmarkEnd w:id="67"/>
          </w:p>
        </w:tc>
        <w:tc>
          <w:tcPr>
            <w:tcW w:w="696" w:type="dxa"/>
            <w:shd w:val="clear" w:color="auto" w:fill="auto"/>
          </w:tcPr>
          <w:p w14:paraId="1DEF6115" w14:textId="77777777" w:rsidR="0094178F" w:rsidRPr="00011DF1" w:rsidRDefault="0094178F" w:rsidP="002778B1">
            <w:pPr>
              <w:jc w:val="center"/>
              <w:rPr>
                <w:sz w:val="24"/>
                <w:szCs w:val="24"/>
              </w:rPr>
            </w:pPr>
            <w:bookmarkStart w:id="68" w:name="_Toc146739814"/>
            <w:r w:rsidRPr="00011DF1">
              <w:rPr>
                <w:sz w:val="24"/>
                <w:szCs w:val="24"/>
              </w:rPr>
              <w:t>26</w:t>
            </w:r>
            <w:bookmarkEnd w:id="68"/>
          </w:p>
        </w:tc>
        <w:tc>
          <w:tcPr>
            <w:tcW w:w="696" w:type="dxa"/>
            <w:shd w:val="clear" w:color="auto" w:fill="auto"/>
          </w:tcPr>
          <w:p w14:paraId="036C27A4" w14:textId="77777777" w:rsidR="0094178F" w:rsidRPr="00011DF1" w:rsidRDefault="0094178F" w:rsidP="002778B1">
            <w:pPr>
              <w:jc w:val="center"/>
              <w:rPr>
                <w:sz w:val="24"/>
                <w:szCs w:val="24"/>
              </w:rPr>
            </w:pPr>
            <w:bookmarkStart w:id="69" w:name="_Toc146739813"/>
            <w:r w:rsidRPr="00011DF1">
              <w:rPr>
                <w:sz w:val="24"/>
                <w:szCs w:val="24"/>
              </w:rPr>
              <w:t>24</w:t>
            </w:r>
            <w:bookmarkEnd w:id="69"/>
          </w:p>
        </w:tc>
        <w:tc>
          <w:tcPr>
            <w:tcW w:w="696" w:type="dxa"/>
            <w:shd w:val="clear" w:color="auto" w:fill="auto"/>
          </w:tcPr>
          <w:p w14:paraId="67397D37" w14:textId="77777777" w:rsidR="0094178F" w:rsidRPr="00011DF1" w:rsidRDefault="0094178F" w:rsidP="002778B1">
            <w:pPr>
              <w:jc w:val="center"/>
              <w:rPr>
                <w:sz w:val="24"/>
                <w:szCs w:val="24"/>
              </w:rPr>
            </w:pPr>
            <w:bookmarkStart w:id="70" w:name="_Toc146739812"/>
            <w:r w:rsidRPr="00011DF1">
              <w:rPr>
                <w:sz w:val="24"/>
                <w:szCs w:val="24"/>
              </w:rPr>
              <w:t>23</w:t>
            </w:r>
            <w:bookmarkEnd w:id="70"/>
          </w:p>
        </w:tc>
        <w:tc>
          <w:tcPr>
            <w:tcW w:w="696" w:type="dxa"/>
            <w:shd w:val="clear" w:color="auto" w:fill="auto"/>
          </w:tcPr>
          <w:p w14:paraId="2385A17E" w14:textId="77777777" w:rsidR="0094178F" w:rsidRPr="00011DF1" w:rsidRDefault="0094178F" w:rsidP="002778B1">
            <w:pPr>
              <w:jc w:val="center"/>
              <w:rPr>
                <w:sz w:val="24"/>
                <w:szCs w:val="24"/>
              </w:rPr>
            </w:pPr>
            <w:bookmarkStart w:id="71" w:name="_Toc146739811"/>
            <w:r w:rsidRPr="00011DF1">
              <w:rPr>
                <w:sz w:val="24"/>
                <w:szCs w:val="24"/>
              </w:rPr>
              <w:t>23</w:t>
            </w:r>
            <w:bookmarkEnd w:id="71"/>
          </w:p>
        </w:tc>
        <w:tc>
          <w:tcPr>
            <w:tcW w:w="696" w:type="dxa"/>
            <w:tcBorders>
              <w:top w:val="single" w:sz="4" w:space="0" w:color="auto"/>
              <w:left w:val="nil"/>
              <w:bottom w:val="single" w:sz="4" w:space="0" w:color="auto"/>
              <w:right w:val="single" w:sz="4" w:space="0" w:color="auto"/>
            </w:tcBorders>
            <w:shd w:val="clear" w:color="auto" w:fill="auto"/>
            <w:vAlign w:val="center"/>
          </w:tcPr>
          <w:p w14:paraId="2D8180AC" w14:textId="3170A15B" w:rsidR="0094178F" w:rsidRPr="00011DF1" w:rsidRDefault="0094178F" w:rsidP="002778B1">
            <w:pPr>
              <w:jc w:val="center"/>
              <w:rPr>
                <w:color w:val="000000"/>
                <w:sz w:val="24"/>
                <w:szCs w:val="24"/>
              </w:rPr>
            </w:pPr>
            <w:r w:rsidRPr="00011DF1">
              <w:rPr>
                <w:color w:val="000000"/>
                <w:sz w:val="24"/>
                <w:szCs w:val="24"/>
              </w:rPr>
              <w:t>23</w:t>
            </w:r>
          </w:p>
        </w:tc>
        <w:tc>
          <w:tcPr>
            <w:tcW w:w="1216" w:type="dxa"/>
            <w:tcBorders>
              <w:top w:val="single" w:sz="4" w:space="0" w:color="auto"/>
              <w:left w:val="nil"/>
              <w:bottom w:val="single" w:sz="4" w:space="0" w:color="auto"/>
              <w:right w:val="single" w:sz="4" w:space="0" w:color="auto"/>
            </w:tcBorders>
            <w:shd w:val="clear" w:color="auto" w:fill="auto"/>
            <w:vAlign w:val="bottom"/>
          </w:tcPr>
          <w:p w14:paraId="7DB80591" w14:textId="611B46C9" w:rsidR="0094178F" w:rsidRPr="00011DF1" w:rsidRDefault="0094178F" w:rsidP="002778B1">
            <w:pPr>
              <w:jc w:val="center"/>
              <w:rPr>
                <w:sz w:val="24"/>
                <w:szCs w:val="24"/>
              </w:rPr>
            </w:pPr>
            <w:r w:rsidRPr="00011DF1">
              <w:rPr>
                <w:color w:val="000000"/>
                <w:sz w:val="24"/>
                <w:szCs w:val="24"/>
              </w:rPr>
              <w:t>24.67</w:t>
            </w:r>
          </w:p>
        </w:tc>
      </w:tr>
      <w:tr w:rsidR="0094178F" w:rsidRPr="00011DF1" w14:paraId="223D684C" w14:textId="15E689A0" w:rsidTr="00011DF1">
        <w:trPr>
          <w:trHeight w:val="20"/>
          <w:jc w:val="center"/>
        </w:trPr>
        <w:tc>
          <w:tcPr>
            <w:tcW w:w="2482" w:type="dxa"/>
            <w:shd w:val="clear" w:color="auto" w:fill="auto"/>
            <w:noWrap/>
            <w:hideMark/>
          </w:tcPr>
          <w:p w14:paraId="505C1416" w14:textId="4E788A59" w:rsidR="0094178F" w:rsidRPr="00011DF1" w:rsidRDefault="0094178F" w:rsidP="002778B1">
            <w:pPr>
              <w:rPr>
                <w:sz w:val="24"/>
                <w:szCs w:val="24"/>
              </w:rPr>
            </w:pPr>
            <w:bookmarkStart w:id="72" w:name="_Toc146739834"/>
            <w:r w:rsidRPr="00011DF1">
              <w:rPr>
                <w:sz w:val="24"/>
                <w:szCs w:val="24"/>
              </w:rPr>
              <w:t>México</w:t>
            </w:r>
            <w:bookmarkEnd w:id="72"/>
          </w:p>
        </w:tc>
        <w:tc>
          <w:tcPr>
            <w:tcW w:w="696" w:type="dxa"/>
            <w:shd w:val="clear" w:color="auto" w:fill="auto"/>
          </w:tcPr>
          <w:p w14:paraId="777B681B" w14:textId="77777777" w:rsidR="0094178F" w:rsidRPr="00011DF1" w:rsidRDefault="0094178F" w:rsidP="002778B1">
            <w:pPr>
              <w:jc w:val="center"/>
              <w:rPr>
                <w:sz w:val="24"/>
                <w:szCs w:val="24"/>
              </w:rPr>
            </w:pPr>
            <w:bookmarkStart w:id="73" w:name="_Toc146739839"/>
            <w:r w:rsidRPr="00011DF1">
              <w:rPr>
                <w:sz w:val="24"/>
                <w:szCs w:val="24"/>
              </w:rPr>
              <w:t>28</w:t>
            </w:r>
            <w:bookmarkEnd w:id="73"/>
          </w:p>
        </w:tc>
        <w:tc>
          <w:tcPr>
            <w:tcW w:w="696" w:type="dxa"/>
            <w:shd w:val="clear" w:color="auto" w:fill="auto"/>
          </w:tcPr>
          <w:p w14:paraId="5455C506" w14:textId="77777777" w:rsidR="0094178F" w:rsidRPr="00011DF1" w:rsidRDefault="0094178F" w:rsidP="002778B1">
            <w:pPr>
              <w:jc w:val="center"/>
              <w:rPr>
                <w:sz w:val="24"/>
                <w:szCs w:val="24"/>
              </w:rPr>
            </w:pPr>
            <w:bookmarkStart w:id="74" w:name="_Toc146739838"/>
            <w:r w:rsidRPr="00011DF1">
              <w:rPr>
                <w:sz w:val="24"/>
                <w:szCs w:val="24"/>
              </w:rPr>
              <w:t>29</w:t>
            </w:r>
            <w:bookmarkEnd w:id="74"/>
          </w:p>
        </w:tc>
        <w:tc>
          <w:tcPr>
            <w:tcW w:w="696" w:type="dxa"/>
            <w:shd w:val="clear" w:color="auto" w:fill="auto"/>
          </w:tcPr>
          <w:p w14:paraId="797462B3" w14:textId="77777777" w:rsidR="0094178F" w:rsidRPr="00011DF1" w:rsidRDefault="0094178F" w:rsidP="002778B1">
            <w:pPr>
              <w:jc w:val="center"/>
              <w:rPr>
                <w:sz w:val="24"/>
                <w:szCs w:val="24"/>
              </w:rPr>
            </w:pPr>
            <w:bookmarkStart w:id="75" w:name="_Toc146739837"/>
            <w:r w:rsidRPr="00011DF1">
              <w:rPr>
                <w:sz w:val="24"/>
                <w:szCs w:val="24"/>
              </w:rPr>
              <w:t>31</w:t>
            </w:r>
            <w:bookmarkEnd w:id="75"/>
          </w:p>
        </w:tc>
        <w:tc>
          <w:tcPr>
            <w:tcW w:w="696" w:type="dxa"/>
            <w:shd w:val="clear" w:color="auto" w:fill="auto"/>
          </w:tcPr>
          <w:p w14:paraId="00FB5FF9" w14:textId="77777777" w:rsidR="0094178F" w:rsidRPr="00011DF1" w:rsidRDefault="0094178F" w:rsidP="002778B1">
            <w:pPr>
              <w:jc w:val="center"/>
              <w:rPr>
                <w:sz w:val="24"/>
                <w:szCs w:val="24"/>
              </w:rPr>
            </w:pPr>
            <w:bookmarkStart w:id="76" w:name="_Toc146739836"/>
            <w:r w:rsidRPr="00011DF1">
              <w:rPr>
                <w:sz w:val="24"/>
                <w:szCs w:val="24"/>
              </w:rPr>
              <w:t>31</w:t>
            </w:r>
            <w:bookmarkEnd w:id="76"/>
          </w:p>
        </w:tc>
        <w:tc>
          <w:tcPr>
            <w:tcW w:w="696" w:type="dxa"/>
            <w:shd w:val="clear" w:color="auto" w:fill="auto"/>
          </w:tcPr>
          <w:p w14:paraId="469D7925" w14:textId="77777777" w:rsidR="0094178F" w:rsidRPr="00011DF1" w:rsidRDefault="0094178F" w:rsidP="002778B1">
            <w:pPr>
              <w:jc w:val="center"/>
              <w:rPr>
                <w:sz w:val="24"/>
                <w:szCs w:val="24"/>
              </w:rPr>
            </w:pPr>
            <w:bookmarkStart w:id="77" w:name="_Toc146739835"/>
            <w:r w:rsidRPr="00011DF1">
              <w:rPr>
                <w:sz w:val="24"/>
                <w:szCs w:val="24"/>
              </w:rPr>
              <w:t>31</w:t>
            </w:r>
            <w:bookmarkEnd w:id="77"/>
          </w:p>
        </w:tc>
        <w:tc>
          <w:tcPr>
            <w:tcW w:w="696" w:type="dxa"/>
            <w:tcBorders>
              <w:top w:val="single" w:sz="4" w:space="0" w:color="auto"/>
              <w:left w:val="nil"/>
              <w:bottom w:val="single" w:sz="4" w:space="0" w:color="auto"/>
              <w:right w:val="single" w:sz="4" w:space="0" w:color="auto"/>
            </w:tcBorders>
            <w:shd w:val="clear" w:color="auto" w:fill="auto"/>
            <w:vAlign w:val="center"/>
          </w:tcPr>
          <w:p w14:paraId="5F0D1728" w14:textId="48EAF5A0" w:rsidR="0094178F" w:rsidRPr="00011DF1" w:rsidRDefault="0094178F" w:rsidP="002778B1">
            <w:pPr>
              <w:jc w:val="center"/>
              <w:rPr>
                <w:color w:val="000000"/>
                <w:sz w:val="24"/>
                <w:szCs w:val="24"/>
              </w:rPr>
            </w:pPr>
            <w:r w:rsidRPr="00011DF1">
              <w:rPr>
                <w:color w:val="000000"/>
                <w:sz w:val="24"/>
                <w:szCs w:val="24"/>
              </w:rPr>
              <w:t>31</w:t>
            </w:r>
          </w:p>
        </w:tc>
        <w:tc>
          <w:tcPr>
            <w:tcW w:w="1216" w:type="dxa"/>
            <w:tcBorders>
              <w:top w:val="single" w:sz="4" w:space="0" w:color="auto"/>
              <w:left w:val="nil"/>
              <w:bottom w:val="single" w:sz="4" w:space="0" w:color="auto"/>
              <w:right w:val="single" w:sz="4" w:space="0" w:color="auto"/>
            </w:tcBorders>
            <w:shd w:val="clear" w:color="auto" w:fill="auto"/>
            <w:vAlign w:val="bottom"/>
          </w:tcPr>
          <w:p w14:paraId="483A887B" w14:textId="6E7783C7" w:rsidR="0094178F" w:rsidRPr="00011DF1" w:rsidRDefault="0094178F" w:rsidP="002778B1">
            <w:pPr>
              <w:jc w:val="center"/>
              <w:rPr>
                <w:sz w:val="24"/>
                <w:szCs w:val="24"/>
              </w:rPr>
            </w:pPr>
            <w:r w:rsidRPr="00011DF1">
              <w:rPr>
                <w:color w:val="000000"/>
                <w:sz w:val="24"/>
                <w:szCs w:val="24"/>
              </w:rPr>
              <w:t>30.17</w:t>
            </w:r>
          </w:p>
        </w:tc>
      </w:tr>
      <w:tr w:rsidR="0094178F" w:rsidRPr="00011DF1" w14:paraId="27AEF591" w14:textId="58D343D1" w:rsidTr="00011DF1">
        <w:trPr>
          <w:trHeight w:val="20"/>
          <w:jc w:val="center"/>
        </w:trPr>
        <w:tc>
          <w:tcPr>
            <w:tcW w:w="2482" w:type="dxa"/>
            <w:shd w:val="clear" w:color="auto" w:fill="auto"/>
            <w:noWrap/>
            <w:hideMark/>
          </w:tcPr>
          <w:p w14:paraId="28D6E11C" w14:textId="77777777" w:rsidR="0094178F" w:rsidRPr="00011DF1" w:rsidRDefault="0094178F" w:rsidP="002778B1">
            <w:pPr>
              <w:rPr>
                <w:sz w:val="24"/>
                <w:szCs w:val="24"/>
              </w:rPr>
            </w:pPr>
            <w:bookmarkStart w:id="78" w:name="_Toc146739846"/>
            <w:r w:rsidRPr="00011DF1">
              <w:rPr>
                <w:sz w:val="24"/>
                <w:szCs w:val="24"/>
              </w:rPr>
              <w:t>Nicaragua</w:t>
            </w:r>
            <w:bookmarkEnd w:id="78"/>
          </w:p>
        </w:tc>
        <w:tc>
          <w:tcPr>
            <w:tcW w:w="696" w:type="dxa"/>
            <w:shd w:val="clear" w:color="auto" w:fill="auto"/>
          </w:tcPr>
          <w:p w14:paraId="5686BD2C" w14:textId="77777777" w:rsidR="0094178F" w:rsidRPr="00011DF1" w:rsidRDefault="0094178F" w:rsidP="002778B1">
            <w:pPr>
              <w:jc w:val="center"/>
              <w:rPr>
                <w:sz w:val="24"/>
                <w:szCs w:val="24"/>
              </w:rPr>
            </w:pPr>
            <w:bookmarkStart w:id="79" w:name="_Toc146739851"/>
            <w:r w:rsidRPr="00011DF1">
              <w:rPr>
                <w:sz w:val="24"/>
                <w:szCs w:val="24"/>
              </w:rPr>
              <w:t>25</w:t>
            </w:r>
            <w:bookmarkEnd w:id="79"/>
          </w:p>
        </w:tc>
        <w:tc>
          <w:tcPr>
            <w:tcW w:w="696" w:type="dxa"/>
            <w:shd w:val="clear" w:color="auto" w:fill="auto"/>
          </w:tcPr>
          <w:p w14:paraId="0A141E33" w14:textId="77777777" w:rsidR="0094178F" w:rsidRPr="00011DF1" w:rsidRDefault="0094178F" w:rsidP="002778B1">
            <w:pPr>
              <w:jc w:val="center"/>
              <w:rPr>
                <w:sz w:val="24"/>
                <w:szCs w:val="24"/>
              </w:rPr>
            </w:pPr>
            <w:bookmarkStart w:id="80" w:name="_Toc146739850"/>
            <w:r w:rsidRPr="00011DF1">
              <w:rPr>
                <w:sz w:val="24"/>
                <w:szCs w:val="24"/>
              </w:rPr>
              <w:t>22</w:t>
            </w:r>
            <w:bookmarkEnd w:id="80"/>
          </w:p>
        </w:tc>
        <w:tc>
          <w:tcPr>
            <w:tcW w:w="696" w:type="dxa"/>
            <w:shd w:val="clear" w:color="auto" w:fill="auto"/>
          </w:tcPr>
          <w:p w14:paraId="40D73C81" w14:textId="77777777" w:rsidR="0094178F" w:rsidRPr="00011DF1" w:rsidRDefault="0094178F" w:rsidP="002778B1">
            <w:pPr>
              <w:jc w:val="center"/>
              <w:rPr>
                <w:sz w:val="24"/>
                <w:szCs w:val="24"/>
              </w:rPr>
            </w:pPr>
            <w:bookmarkStart w:id="81" w:name="_Toc146739849"/>
            <w:r w:rsidRPr="00011DF1">
              <w:rPr>
                <w:sz w:val="24"/>
                <w:szCs w:val="24"/>
              </w:rPr>
              <w:t>22</w:t>
            </w:r>
            <w:bookmarkEnd w:id="81"/>
          </w:p>
        </w:tc>
        <w:tc>
          <w:tcPr>
            <w:tcW w:w="696" w:type="dxa"/>
            <w:shd w:val="clear" w:color="auto" w:fill="auto"/>
          </w:tcPr>
          <w:p w14:paraId="1C3900A0" w14:textId="77777777" w:rsidR="0094178F" w:rsidRPr="00011DF1" w:rsidRDefault="0094178F" w:rsidP="002778B1">
            <w:pPr>
              <w:jc w:val="center"/>
              <w:rPr>
                <w:sz w:val="24"/>
                <w:szCs w:val="24"/>
              </w:rPr>
            </w:pPr>
            <w:bookmarkStart w:id="82" w:name="_Toc146739848"/>
            <w:r w:rsidRPr="00011DF1">
              <w:rPr>
                <w:sz w:val="24"/>
                <w:szCs w:val="24"/>
              </w:rPr>
              <w:t>20</w:t>
            </w:r>
            <w:bookmarkEnd w:id="82"/>
          </w:p>
        </w:tc>
        <w:tc>
          <w:tcPr>
            <w:tcW w:w="696" w:type="dxa"/>
            <w:shd w:val="clear" w:color="auto" w:fill="auto"/>
          </w:tcPr>
          <w:p w14:paraId="51D9B2D8" w14:textId="77777777" w:rsidR="0094178F" w:rsidRPr="00011DF1" w:rsidRDefault="0094178F" w:rsidP="002778B1">
            <w:pPr>
              <w:jc w:val="center"/>
              <w:rPr>
                <w:sz w:val="24"/>
                <w:szCs w:val="24"/>
              </w:rPr>
            </w:pPr>
            <w:bookmarkStart w:id="83" w:name="_Toc146739847"/>
            <w:r w:rsidRPr="00011DF1">
              <w:rPr>
                <w:sz w:val="24"/>
                <w:szCs w:val="24"/>
              </w:rPr>
              <w:t>19</w:t>
            </w:r>
            <w:bookmarkEnd w:id="83"/>
          </w:p>
        </w:tc>
        <w:tc>
          <w:tcPr>
            <w:tcW w:w="696" w:type="dxa"/>
            <w:tcBorders>
              <w:top w:val="single" w:sz="4" w:space="0" w:color="auto"/>
              <w:left w:val="nil"/>
              <w:bottom w:val="single" w:sz="4" w:space="0" w:color="auto"/>
              <w:right w:val="single" w:sz="4" w:space="0" w:color="auto"/>
            </w:tcBorders>
            <w:shd w:val="clear" w:color="auto" w:fill="auto"/>
            <w:vAlign w:val="center"/>
          </w:tcPr>
          <w:p w14:paraId="73F361D1" w14:textId="78DDE598" w:rsidR="0094178F" w:rsidRPr="00011DF1" w:rsidRDefault="0094178F" w:rsidP="002778B1">
            <w:pPr>
              <w:jc w:val="center"/>
              <w:rPr>
                <w:color w:val="000000"/>
                <w:sz w:val="24"/>
                <w:szCs w:val="24"/>
              </w:rPr>
            </w:pPr>
            <w:r w:rsidRPr="00011DF1">
              <w:rPr>
                <w:color w:val="000000"/>
                <w:sz w:val="24"/>
                <w:szCs w:val="24"/>
              </w:rPr>
              <w:t>17</w:t>
            </w:r>
          </w:p>
        </w:tc>
        <w:tc>
          <w:tcPr>
            <w:tcW w:w="1216" w:type="dxa"/>
            <w:tcBorders>
              <w:top w:val="single" w:sz="4" w:space="0" w:color="auto"/>
              <w:left w:val="nil"/>
              <w:bottom w:val="single" w:sz="4" w:space="0" w:color="auto"/>
              <w:right w:val="single" w:sz="4" w:space="0" w:color="auto"/>
            </w:tcBorders>
            <w:shd w:val="clear" w:color="auto" w:fill="auto"/>
            <w:vAlign w:val="bottom"/>
          </w:tcPr>
          <w:p w14:paraId="3BDD7C2C" w14:textId="7A0765AC" w:rsidR="0094178F" w:rsidRPr="00011DF1" w:rsidRDefault="0094178F" w:rsidP="002778B1">
            <w:pPr>
              <w:jc w:val="center"/>
              <w:rPr>
                <w:sz w:val="24"/>
                <w:szCs w:val="24"/>
              </w:rPr>
            </w:pPr>
            <w:r w:rsidRPr="00011DF1">
              <w:rPr>
                <w:color w:val="000000"/>
                <w:sz w:val="24"/>
                <w:szCs w:val="24"/>
              </w:rPr>
              <w:t>20.83</w:t>
            </w:r>
          </w:p>
        </w:tc>
      </w:tr>
      <w:tr w:rsidR="0094178F" w:rsidRPr="00011DF1" w14:paraId="499D66DD" w14:textId="64FA5795" w:rsidTr="00011DF1">
        <w:trPr>
          <w:trHeight w:val="20"/>
          <w:jc w:val="center"/>
        </w:trPr>
        <w:tc>
          <w:tcPr>
            <w:tcW w:w="2482" w:type="dxa"/>
            <w:shd w:val="clear" w:color="auto" w:fill="auto"/>
            <w:noWrap/>
            <w:hideMark/>
          </w:tcPr>
          <w:p w14:paraId="7E0F8121" w14:textId="668AFBAC" w:rsidR="0094178F" w:rsidRPr="00011DF1" w:rsidRDefault="0094178F" w:rsidP="002778B1">
            <w:pPr>
              <w:rPr>
                <w:sz w:val="24"/>
                <w:szCs w:val="24"/>
              </w:rPr>
            </w:pPr>
            <w:bookmarkStart w:id="84" w:name="_Toc146739858"/>
            <w:r w:rsidRPr="00011DF1">
              <w:rPr>
                <w:sz w:val="24"/>
                <w:szCs w:val="24"/>
              </w:rPr>
              <w:t>Panam</w:t>
            </w:r>
            <w:bookmarkEnd w:id="84"/>
            <w:r w:rsidRPr="00011DF1">
              <w:rPr>
                <w:sz w:val="24"/>
                <w:szCs w:val="24"/>
              </w:rPr>
              <w:t>á</w:t>
            </w:r>
          </w:p>
        </w:tc>
        <w:tc>
          <w:tcPr>
            <w:tcW w:w="696" w:type="dxa"/>
            <w:shd w:val="clear" w:color="auto" w:fill="auto"/>
          </w:tcPr>
          <w:p w14:paraId="33D9DDCD" w14:textId="77777777" w:rsidR="0094178F" w:rsidRPr="00011DF1" w:rsidRDefault="0094178F" w:rsidP="002778B1">
            <w:pPr>
              <w:jc w:val="center"/>
              <w:rPr>
                <w:sz w:val="24"/>
                <w:szCs w:val="24"/>
              </w:rPr>
            </w:pPr>
            <w:bookmarkStart w:id="85" w:name="_Toc146739863"/>
            <w:r w:rsidRPr="00011DF1">
              <w:rPr>
                <w:sz w:val="24"/>
                <w:szCs w:val="24"/>
              </w:rPr>
              <w:t>37</w:t>
            </w:r>
            <w:bookmarkEnd w:id="85"/>
          </w:p>
        </w:tc>
        <w:tc>
          <w:tcPr>
            <w:tcW w:w="696" w:type="dxa"/>
            <w:shd w:val="clear" w:color="auto" w:fill="auto"/>
          </w:tcPr>
          <w:p w14:paraId="481EE367" w14:textId="77777777" w:rsidR="0094178F" w:rsidRPr="00011DF1" w:rsidRDefault="0094178F" w:rsidP="002778B1">
            <w:pPr>
              <w:jc w:val="center"/>
              <w:rPr>
                <w:sz w:val="24"/>
                <w:szCs w:val="24"/>
              </w:rPr>
            </w:pPr>
            <w:bookmarkStart w:id="86" w:name="_Toc146739862"/>
            <w:r w:rsidRPr="00011DF1">
              <w:rPr>
                <w:sz w:val="24"/>
                <w:szCs w:val="24"/>
              </w:rPr>
              <w:t>36</w:t>
            </w:r>
            <w:bookmarkEnd w:id="86"/>
          </w:p>
        </w:tc>
        <w:tc>
          <w:tcPr>
            <w:tcW w:w="696" w:type="dxa"/>
            <w:shd w:val="clear" w:color="auto" w:fill="auto"/>
          </w:tcPr>
          <w:p w14:paraId="6406CFC4" w14:textId="77777777" w:rsidR="0094178F" w:rsidRPr="00011DF1" w:rsidRDefault="0094178F" w:rsidP="002778B1">
            <w:pPr>
              <w:jc w:val="center"/>
              <w:rPr>
                <w:sz w:val="24"/>
                <w:szCs w:val="24"/>
              </w:rPr>
            </w:pPr>
            <w:bookmarkStart w:id="87" w:name="_Toc146739861"/>
            <w:r w:rsidRPr="00011DF1">
              <w:rPr>
                <w:sz w:val="24"/>
                <w:szCs w:val="24"/>
              </w:rPr>
              <w:t>35</w:t>
            </w:r>
            <w:bookmarkEnd w:id="87"/>
          </w:p>
        </w:tc>
        <w:tc>
          <w:tcPr>
            <w:tcW w:w="696" w:type="dxa"/>
            <w:shd w:val="clear" w:color="auto" w:fill="auto"/>
          </w:tcPr>
          <w:p w14:paraId="745D7AE0" w14:textId="77777777" w:rsidR="0094178F" w:rsidRPr="00011DF1" w:rsidRDefault="0094178F" w:rsidP="002778B1">
            <w:pPr>
              <w:jc w:val="center"/>
              <w:rPr>
                <w:sz w:val="24"/>
                <w:szCs w:val="24"/>
              </w:rPr>
            </w:pPr>
            <w:bookmarkStart w:id="88" w:name="_Toc146739860"/>
            <w:r w:rsidRPr="00011DF1">
              <w:rPr>
                <w:sz w:val="24"/>
                <w:szCs w:val="24"/>
              </w:rPr>
              <w:t>36</w:t>
            </w:r>
            <w:bookmarkEnd w:id="88"/>
          </w:p>
        </w:tc>
        <w:tc>
          <w:tcPr>
            <w:tcW w:w="696" w:type="dxa"/>
            <w:shd w:val="clear" w:color="auto" w:fill="auto"/>
          </w:tcPr>
          <w:p w14:paraId="413FDA10" w14:textId="77777777" w:rsidR="0094178F" w:rsidRPr="00011DF1" w:rsidRDefault="0094178F" w:rsidP="002778B1">
            <w:pPr>
              <w:jc w:val="center"/>
              <w:rPr>
                <w:sz w:val="24"/>
                <w:szCs w:val="24"/>
              </w:rPr>
            </w:pPr>
            <w:bookmarkStart w:id="89" w:name="_Toc146739859"/>
            <w:r w:rsidRPr="00011DF1">
              <w:rPr>
                <w:sz w:val="24"/>
                <w:szCs w:val="24"/>
              </w:rPr>
              <w:t>36</w:t>
            </w:r>
            <w:bookmarkEnd w:id="89"/>
          </w:p>
        </w:tc>
        <w:tc>
          <w:tcPr>
            <w:tcW w:w="696" w:type="dxa"/>
            <w:tcBorders>
              <w:top w:val="single" w:sz="4" w:space="0" w:color="auto"/>
              <w:left w:val="nil"/>
              <w:bottom w:val="single" w:sz="4" w:space="0" w:color="auto"/>
              <w:right w:val="single" w:sz="4" w:space="0" w:color="auto"/>
            </w:tcBorders>
            <w:shd w:val="clear" w:color="auto" w:fill="auto"/>
            <w:vAlign w:val="center"/>
          </w:tcPr>
          <w:p w14:paraId="2825C0FB" w14:textId="73BDFCB0" w:rsidR="0094178F" w:rsidRPr="00011DF1" w:rsidRDefault="0094178F" w:rsidP="002778B1">
            <w:pPr>
              <w:jc w:val="center"/>
              <w:rPr>
                <w:color w:val="000000"/>
                <w:sz w:val="24"/>
                <w:szCs w:val="24"/>
              </w:rPr>
            </w:pPr>
            <w:r w:rsidRPr="00011DF1">
              <w:rPr>
                <w:color w:val="000000"/>
                <w:sz w:val="24"/>
                <w:szCs w:val="24"/>
              </w:rPr>
              <w:t>35</w:t>
            </w:r>
          </w:p>
        </w:tc>
        <w:tc>
          <w:tcPr>
            <w:tcW w:w="1216" w:type="dxa"/>
            <w:tcBorders>
              <w:top w:val="single" w:sz="4" w:space="0" w:color="auto"/>
              <w:left w:val="nil"/>
              <w:bottom w:val="single" w:sz="4" w:space="0" w:color="auto"/>
              <w:right w:val="single" w:sz="4" w:space="0" w:color="auto"/>
            </w:tcBorders>
            <w:shd w:val="clear" w:color="auto" w:fill="auto"/>
            <w:vAlign w:val="bottom"/>
          </w:tcPr>
          <w:p w14:paraId="72FEE43D" w14:textId="08D46568" w:rsidR="0094178F" w:rsidRPr="00011DF1" w:rsidRDefault="0094178F" w:rsidP="002778B1">
            <w:pPr>
              <w:jc w:val="center"/>
              <w:rPr>
                <w:sz w:val="24"/>
                <w:szCs w:val="24"/>
              </w:rPr>
            </w:pPr>
            <w:r w:rsidRPr="00011DF1">
              <w:rPr>
                <w:color w:val="000000"/>
                <w:sz w:val="24"/>
                <w:szCs w:val="24"/>
              </w:rPr>
              <w:t>35.83</w:t>
            </w:r>
          </w:p>
        </w:tc>
      </w:tr>
      <w:tr w:rsidR="0094178F" w:rsidRPr="00011DF1" w14:paraId="41E22E12" w14:textId="1718B1FF" w:rsidTr="00011DF1">
        <w:trPr>
          <w:trHeight w:val="20"/>
          <w:jc w:val="center"/>
        </w:trPr>
        <w:tc>
          <w:tcPr>
            <w:tcW w:w="2482" w:type="dxa"/>
            <w:shd w:val="clear" w:color="auto" w:fill="auto"/>
            <w:noWrap/>
            <w:hideMark/>
          </w:tcPr>
          <w:p w14:paraId="367FF7F7" w14:textId="77777777" w:rsidR="0094178F" w:rsidRPr="00011DF1" w:rsidRDefault="0094178F" w:rsidP="002778B1">
            <w:pPr>
              <w:rPr>
                <w:sz w:val="24"/>
                <w:szCs w:val="24"/>
              </w:rPr>
            </w:pPr>
            <w:bookmarkStart w:id="90" w:name="_Toc146739870"/>
            <w:r w:rsidRPr="00011DF1">
              <w:rPr>
                <w:sz w:val="24"/>
                <w:szCs w:val="24"/>
              </w:rPr>
              <w:t>Paraguay</w:t>
            </w:r>
            <w:bookmarkEnd w:id="90"/>
          </w:p>
        </w:tc>
        <w:tc>
          <w:tcPr>
            <w:tcW w:w="696" w:type="dxa"/>
            <w:shd w:val="clear" w:color="auto" w:fill="auto"/>
          </w:tcPr>
          <w:p w14:paraId="665883BD" w14:textId="77777777" w:rsidR="0094178F" w:rsidRPr="00011DF1" w:rsidRDefault="0094178F" w:rsidP="002778B1">
            <w:pPr>
              <w:jc w:val="center"/>
              <w:rPr>
                <w:sz w:val="24"/>
                <w:szCs w:val="24"/>
              </w:rPr>
            </w:pPr>
            <w:bookmarkStart w:id="91" w:name="_Toc146739875"/>
            <w:r w:rsidRPr="00011DF1">
              <w:rPr>
                <w:sz w:val="24"/>
                <w:szCs w:val="24"/>
              </w:rPr>
              <w:t>29</w:t>
            </w:r>
            <w:bookmarkEnd w:id="91"/>
          </w:p>
        </w:tc>
        <w:tc>
          <w:tcPr>
            <w:tcW w:w="696" w:type="dxa"/>
            <w:shd w:val="clear" w:color="auto" w:fill="auto"/>
          </w:tcPr>
          <w:p w14:paraId="6CC2CEA9" w14:textId="77777777" w:rsidR="0094178F" w:rsidRPr="00011DF1" w:rsidRDefault="0094178F" w:rsidP="002778B1">
            <w:pPr>
              <w:jc w:val="center"/>
              <w:rPr>
                <w:sz w:val="24"/>
                <w:szCs w:val="24"/>
              </w:rPr>
            </w:pPr>
            <w:bookmarkStart w:id="92" w:name="_Toc146739874"/>
            <w:r w:rsidRPr="00011DF1">
              <w:rPr>
                <w:sz w:val="24"/>
                <w:szCs w:val="24"/>
              </w:rPr>
              <w:t>28</w:t>
            </w:r>
            <w:bookmarkEnd w:id="92"/>
          </w:p>
        </w:tc>
        <w:tc>
          <w:tcPr>
            <w:tcW w:w="696" w:type="dxa"/>
            <w:shd w:val="clear" w:color="auto" w:fill="auto"/>
          </w:tcPr>
          <w:p w14:paraId="087F23E8" w14:textId="77777777" w:rsidR="0094178F" w:rsidRPr="00011DF1" w:rsidRDefault="0094178F" w:rsidP="002778B1">
            <w:pPr>
              <w:jc w:val="center"/>
              <w:rPr>
                <w:sz w:val="24"/>
                <w:szCs w:val="24"/>
              </w:rPr>
            </w:pPr>
            <w:bookmarkStart w:id="93" w:name="_Toc146739873"/>
            <w:r w:rsidRPr="00011DF1">
              <w:rPr>
                <w:sz w:val="24"/>
                <w:szCs w:val="24"/>
              </w:rPr>
              <w:t>28</w:t>
            </w:r>
            <w:bookmarkEnd w:id="93"/>
          </w:p>
        </w:tc>
        <w:tc>
          <w:tcPr>
            <w:tcW w:w="696" w:type="dxa"/>
            <w:shd w:val="clear" w:color="auto" w:fill="auto"/>
          </w:tcPr>
          <w:p w14:paraId="10912E29" w14:textId="77777777" w:rsidR="0094178F" w:rsidRPr="00011DF1" w:rsidRDefault="0094178F" w:rsidP="002778B1">
            <w:pPr>
              <w:jc w:val="center"/>
              <w:rPr>
                <w:sz w:val="24"/>
                <w:szCs w:val="24"/>
              </w:rPr>
            </w:pPr>
            <w:bookmarkStart w:id="94" w:name="_Toc146739872"/>
            <w:r w:rsidRPr="00011DF1">
              <w:rPr>
                <w:sz w:val="24"/>
                <w:szCs w:val="24"/>
              </w:rPr>
              <w:t>30</w:t>
            </w:r>
            <w:bookmarkEnd w:id="94"/>
          </w:p>
        </w:tc>
        <w:tc>
          <w:tcPr>
            <w:tcW w:w="696" w:type="dxa"/>
            <w:shd w:val="clear" w:color="auto" w:fill="auto"/>
          </w:tcPr>
          <w:p w14:paraId="2CA49B2F" w14:textId="77777777" w:rsidR="0094178F" w:rsidRPr="00011DF1" w:rsidRDefault="0094178F" w:rsidP="002778B1">
            <w:pPr>
              <w:jc w:val="center"/>
              <w:rPr>
                <w:sz w:val="24"/>
                <w:szCs w:val="24"/>
              </w:rPr>
            </w:pPr>
            <w:bookmarkStart w:id="95" w:name="_Toc146739871"/>
            <w:r w:rsidRPr="00011DF1">
              <w:rPr>
                <w:sz w:val="24"/>
                <w:szCs w:val="24"/>
              </w:rPr>
              <w:t>28</w:t>
            </w:r>
            <w:bookmarkEnd w:id="95"/>
          </w:p>
        </w:tc>
        <w:tc>
          <w:tcPr>
            <w:tcW w:w="696" w:type="dxa"/>
            <w:tcBorders>
              <w:top w:val="single" w:sz="4" w:space="0" w:color="auto"/>
              <w:left w:val="nil"/>
              <w:bottom w:val="single" w:sz="4" w:space="0" w:color="auto"/>
              <w:right w:val="single" w:sz="4" w:space="0" w:color="auto"/>
            </w:tcBorders>
            <w:shd w:val="clear" w:color="auto" w:fill="auto"/>
            <w:vAlign w:val="center"/>
          </w:tcPr>
          <w:p w14:paraId="78097C43" w14:textId="5A93F189" w:rsidR="0094178F" w:rsidRPr="00011DF1" w:rsidRDefault="0094178F" w:rsidP="002778B1">
            <w:pPr>
              <w:jc w:val="center"/>
              <w:rPr>
                <w:color w:val="000000"/>
                <w:sz w:val="24"/>
                <w:szCs w:val="24"/>
              </w:rPr>
            </w:pPr>
            <w:r w:rsidRPr="00011DF1">
              <w:rPr>
                <w:color w:val="000000"/>
                <w:sz w:val="24"/>
                <w:szCs w:val="24"/>
              </w:rPr>
              <w:t>28</w:t>
            </w:r>
          </w:p>
        </w:tc>
        <w:tc>
          <w:tcPr>
            <w:tcW w:w="1216" w:type="dxa"/>
            <w:tcBorders>
              <w:top w:val="single" w:sz="4" w:space="0" w:color="auto"/>
              <w:left w:val="nil"/>
              <w:bottom w:val="single" w:sz="4" w:space="0" w:color="auto"/>
              <w:right w:val="single" w:sz="4" w:space="0" w:color="auto"/>
            </w:tcBorders>
            <w:shd w:val="clear" w:color="auto" w:fill="auto"/>
            <w:vAlign w:val="bottom"/>
          </w:tcPr>
          <w:p w14:paraId="29713744" w14:textId="57430C3D" w:rsidR="0094178F" w:rsidRPr="00011DF1" w:rsidRDefault="0094178F" w:rsidP="002778B1">
            <w:pPr>
              <w:jc w:val="center"/>
              <w:rPr>
                <w:sz w:val="24"/>
                <w:szCs w:val="24"/>
              </w:rPr>
            </w:pPr>
            <w:r w:rsidRPr="00011DF1">
              <w:rPr>
                <w:color w:val="000000"/>
                <w:sz w:val="24"/>
                <w:szCs w:val="24"/>
              </w:rPr>
              <w:t>28.50</w:t>
            </w:r>
          </w:p>
        </w:tc>
      </w:tr>
      <w:tr w:rsidR="0094178F" w:rsidRPr="00011DF1" w14:paraId="1FBCF59A" w14:textId="67F197A5" w:rsidTr="00011DF1">
        <w:trPr>
          <w:trHeight w:val="20"/>
          <w:jc w:val="center"/>
        </w:trPr>
        <w:tc>
          <w:tcPr>
            <w:tcW w:w="2482" w:type="dxa"/>
            <w:shd w:val="clear" w:color="auto" w:fill="auto"/>
            <w:noWrap/>
            <w:hideMark/>
          </w:tcPr>
          <w:p w14:paraId="1D0E33C5" w14:textId="1B09D55B" w:rsidR="0094178F" w:rsidRPr="00011DF1" w:rsidRDefault="0094178F" w:rsidP="002778B1">
            <w:pPr>
              <w:rPr>
                <w:sz w:val="24"/>
                <w:szCs w:val="24"/>
              </w:rPr>
            </w:pPr>
            <w:bookmarkStart w:id="96" w:name="_Toc146739882"/>
            <w:r w:rsidRPr="00011DF1">
              <w:rPr>
                <w:sz w:val="24"/>
                <w:szCs w:val="24"/>
              </w:rPr>
              <w:t>Per</w:t>
            </w:r>
            <w:bookmarkEnd w:id="96"/>
            <w:r w:rsidRPr="00011DF1">
              <w:rPr>
                <w:sz w:val="24"/>
                <w:szCs w:val="24"/>
              </w:rPr>
              <w:t>ú</w:t>
            </w:r>
          </w:p>
        </w:tc>
        <w:tc>
          <w:tcPr>
            <w:tcW w:w="696" w:type="dxa"/>
            <w:shd w:val="clear" w:color="auto" w:fill="auto"/>
          </w:tcPr>
          <w:p w14:paraId="44E4CE21" w14:textId="77777777" w:rsidR="0094178F" w:rsidRPr="00011DF1" w:rsidRDefault="0094178F" w:rsidP="002778B1">
            <w:pPr>
              <w:jc w:val="center"/>
              <w:rPr>
                <w:sz w:val="24"/>
                <w:szCs w:val="24"/>
              </w:rPr>
            </w:pPr>
            <w:bookmarkStart w:id="97" w:name="_Toc146739887"/>
            <w:r w:rsidRPr="00011DF1">
              <w:rPr>
                <w:sz w:val="24"/>
                <w:szCs w:val="24"/>
              </w:rPr>
              <w:t>35</w:t>
            </w:r>
            <w:bookmarkEnd w:id="97"/>
          </w:p>
        </w:tc>
        <w:tc>
          <w:tcPr>
            <w:tcW w:w="696" w:type="dxa"/>
            <w:shd w:val="clear" w:color="auto" w:fill="auto"/>
          </w:tcPr>
          <w:p w14:paraId="18C49F5B" w14:textId="77777777" w:rsidR="0094178F" w:rsidRPr="00011DF1" w:rsidRDefault="0094178F" w:rsidP="002778B1">
            <w:pPr>
              <w:jc w:val="center"/>
              <w:rPr>
                <w:sz w:val="24"/>
                <w:szCs w:val="24"/>
              </w:rPr>
            </w:pPr>
            <w:bookmarkStart w:id="98" w:name="_Toc146739886"/>
            <w:r w:rsidRPr="00011DF1">
              <w:rPr>
                <w:sz w:val="24"/>
                <w:szCs w:val="24"/>
              </w:rPr>
              <w:t>36</w:t>
            </w:r>
            <w:bookmarkEnd w:id="98"/>
          </w:p>
        </w:tc>
        <w:tc>
          <w:tcPr>
            <w:tcW w:w="696" w:type="dxa"/>
            <w:shd w:val="clear" w:color="auto" w:fill="auto"/>
          </w:tcPr>
          <w:p w14:paraId="4A2237F4" w14:textId="77777777" w:rsidR="0094178F" w:rsidRPr="00011DF1" w:rsidRDefault="0094178F" w:rsidP="002778B1">
            <w:pPr>
              <w:jc w:val="center"/>
              <w:rPr>
                <w:sz w:val="24"/>
                <w:szCs w:val="24"/>
              </w:rPr>
            </w:pPr>
            <w:bookmarkStart w:id="99" w:name="_Toc146739885"/>
            <w:r w:rsidRPr="00011DF1">
              <w:rPr>
                <w:sz w:val="24"/>
                <w:szCs w:val="24"/>
              </w:rPr>
              <w:t>38</w:t>
            </w:r>
            <w:bookmarkEnd w:id="99"/>
          </w:p>
        </w:tc>
        <w:tc>
          <w:tcPr>
            <w:tcW w:w="696" w:type="dxa"/>
            <w:shd w:val="clear" w:color="auto" w:fill="auto"/>
          </w:tcPr>
          <w:p w14:paraId="1DC979F0" w14:textId="77777777" w:rsidR="0094178F" w:rsidRPr="00011DF1" w:rsidRDefault="0094178F" w:rsidP="002778B1">
            <w:pPr>
              <w:jc w:val="center"/>
              <w:rPr>
                <w:sz w:val="24"/>
                <w:szCs w:val="24"/>
              </w:rPr>
            </w:pPr>
            <w:bookmarkStart w:id="100" w:name="_Toc146739884"/>
            <w:r w:rsidRPr="00011DF1">
              <w:rPr>
                <w:sz w:val="24"/>
                <w:szCs w:val="24"/>
              </w:rPr>
              <w:t>36</w:t>
            </w:r>
            <w:bookmarkEnd w:id="100"/>
          </w:p>
        </w:tc>
        <w:tc>
          <w:tcPr>
            <w:tcW w:w="696" w:type="dxa"/>
            <w:shd w:val="clear" w:color="auto" w:fill="auto"/>
          </w:tcPr>
          <w:p w14:paraId="5557AE0C" w14:textId="77777777" w:rsidR="0094178F" w:rsidRPr="00011DF1" w:rsidRDefault="0094178F" w:rsidP="002778B1">
            <w:pPr>
              <w:jc w:val="center"/>
              <w:rPr>
                <w:sz w:val="24"/>
                <w:szCs w:val="24"/>
              </w:rPr>
            </w:pPr>
            <w:bookmarkStart w:id="101" w:name="_Toc146739883"/>
            <w:r w:rsidRPr="00011DF1">
              <w:rPr>
                <w:sz w:val="24"/>
                <w:szCs w:val="24"/>
              </w:rPr>
              <w:t>36</w:t>
            </w:r>
            <w:bookmarkEnd w:id="101"/>
          </w:p>
        </w:tc>
        <w:tc>
          <w:tcPr>
            <w:tcW w:w="696" w:type="dxa"/>
            <w:tcBorders>
              <w:top w:val="single" w:sz="4" w:space="0" w:color="auto"/>
              <w:left w:val="nil"/>
              <w:bottom w:val="single" w:sz="4" w:space="0" w:color="auto"/>
              <w:right w:val="single" w:sz="4" w:space="0" w:color="auto"/>
            </w:tcBorders>
            <w:shd w:val="clear" w:color="auto" w:fill="auto"/>
            <w:vAlign w:val="center"/>
          </w:tcPr>
          <w:p w14:paraId="4BFA12E5" w14:textId="78A5E983" w:rsidR="0094178F" w:rsidRPr="00011DF1" w:rsidRDefault="0094178F" w:rsidP="002778B1">
            <w:pPr>
              <w:jc w:val="center"/>
              <w:rPr>
                <w:color w:val="000000"/>
                <w:sz w:val="24"/>
                <w:szCs w:val="24"/>
              </w:rPr>
            </w:pPr>
            <w:r w:rsidRPr="00011DF1">
              <w:rPr>
                <w:color w:val="000000"/>
                <w:sz w:val="24"/>
                <w:szCs w:val="24"/>
              </w:rPr>
              <w:t>33</w:t>
            </w:r>
          </w:p>
        </w:tc>
        <w:tc>
          <w:tcPr>
            <w:tcW w:w="1216" w:type="dxa"/>
            <w:tcBorders>
              <w:top w:val="single" w:sz="4" w:space="0" w:color="auto"/>
              <w:left w:val="nil"/>
              <w:bottom w:val="single" w:sz="4" w:space="0" w:color="auto"/>
              <w:right w:val="single" w:sz="4" w:space="0" w:color="auto"/>
            </w:tcBorders>
            <w:shd w:val="clear" w:color="auto" w:fill="auto"/>
            <w:vAlign w:val="bottom"/>
          </w:tcPr>
          <w:p w14:paraId="3A5386FC" w14:textId="4239689C" w:rsidR="0094178F" w:rsidRPr="00011DF1" w:rsidRDefault="0094178F" w:rsidP="002778B1">
            <w:pPr>
              <w:jc w:val="center"/>
              <w:rPr>
                <w:sz w:val="24"/>
                <w:szCs w:val="24"/>
              </w:rPr>
            </w:pPr>
            <w:r w:rsidRPr="00011DF1">
              <w:rPr>
                <w:color w:val="000000"/>
                <w:sz w:val="24"/>
                <w:szCs w:val="24"/>
              </w:rPr>
              <w:t>35.67</w:t>
            </w:r>
          </w:p>
        </w:tc>
      </w:tr>
      <w:tr w:rsidR="0054522B" w:rsidRPr="00011DF1" w14:paraId="7984A249" w14:textId="77777777" w:rsidTr="00011DF1">
        <w:trPr>
          <w:trHeight w:val="20"/>
          <w:jc w:val="center"/>
        </w:trPr>
        <w:tc>
          <w:tcPr>
            <w:tcW w:w="2482" w:type="dxa"/>
            <w:shd w:val="clear" w:color="auto" w:fill="auto"/>
            <w:noWrap/>
            <w:hideMark/>
          </w:tcPr>
          <w:p w14:paraId="4772D855" w14:textId="77777777" w:rsidR="0054522B" w:rsidRPr="00011DF1" w:rsidRDefault="0054522B" w:rsidP="002778B1">
            <w:pPr>
              <w:rPr>
                <w:sz w:val="24"/>
                <w:szCs w:val="24"/>
              </w:rPr>
            </w:pPr>
            <w:r w:rsidRPr="00011DF1">
              <w:rPr>
                <w:sz w:val="24"/>
                <w:szCs w:val="24"/>
              </w:rPr>
              <w:t>República Dominicana</w:t>
            </w:r>
          </w:p>
        </w:tc>
        <w:tc>
          <w:tcPr>
            <w:tcW w:w="696" w:type="dxa"/>
            <w:shd w:val="clear" w:color="auto" w:fill="auto"/>
          </w:tcPr>
          <w:p w14:paraId="1BE20D5F" w14:textId="77777777" w:rsidR="0054522B" w:rsidRPr="00011DF1" w:rsidRDefault="0054522B" w:rsidP="002778B1">
            <w:pPr>
              <w:jc w:val="center"/>
              <w:rPr>
                <w:sz w:val="24"/>
                <w:szCs w:val="24"/>
              </w:rPr>
            </w:pPr>
            <w:r w:rsidRPr="00011DF1">
              <w:rPr>
                <w:sz w:val="24"/>
                <w:szCs w:val="24"/>
              </w:rPr>
              <w:t>30</w:t>
            </w:r>
          </w:p>
        </w:tc>
        <w:tc>
          <w:tcPr>
            <w:tcW w:w="696" w:type="dxa"/>
            <w:shd w:val="clear" w:color="auto" w:fill="auto"/>
          </w:tcPr>
          <w:p w14:paraId="4A27BCD8" w14:textId="77777777" w:rsidR="0054522B" w:rsidRPr="00011DF1" w:rsidRDefault="0054522B" w:rsidP="002778B1">
            <w:pPr>
              <w:jc w:val="center"/>
              <w:rPr>
                <w:sz w:val="24"/>
                <w:szCs w:val="24"/>
              </w:rPr>
            </w:pPr>
            <w:r w:rsidRPr="00011DF1">
              <w:rPr>
                <w:sz w:val="24"/>
                <w:szCs w:val="24"/>
              </w:rPr>
              <w:t>28</w:t>
            </w:r>
          </w:p>
        </w:tc>
        <w:tc>
          <w:tcPr>
            <w:tcW w:w="696" w:type="dxa"/>
            <w:shd w:val="clear" w:color="auto" w:fill="auto"/>
          </w:tcPr>
          <w:p w14:paraId="7184814F" w14:textId="77777777" w:rsidR="0054522B" w:rsidRPr="00011DF1" w:rsidRDefault="0054522B" w:rsidP="002778B1">
            <w:pPr>
              <w:jc w:val="center"/>
              <w:rPr>
                <w:sz w:val="24"/>
                <w:szCs w:val="24"/>
              </w:rPr>
            </w:pPr>
            <w:r w:rsidRPr="00011DF1">
              <w:rPr>
                <w:sz w:val="24"/>
                <w:szCs w:val="24"/>
              </w:rPr>
              <w:t>28</w:t>
            </w:r>
          </w:p>
        </w:tc>
        <w:tc>
          <w:tcPr>
            <w:tcW w:w="696" w:type="dxa"/>
            <w:shd w:val="clear" w:color="auto" w:fill="auto"/>
          </w:tcPr>
          <w:p w14:paraId="0361A18C" w14:textId="77777777" w:rsidR="0054522B" w:rsidRPr="00011DF1" w:rsidRDefault="0054522B" w:rsidP="002778B1">
            <w:pPr>
              <w:jc w:val="center"/>
              <w:rPr>
                <w:sz w:val="24"/>
                <w:szCs w:val="24"/>
              </w:rPr>
            </w:pPr>
            <w:r w:rsidRPr="00011DF1">
              <w:rPr>
                <w:sz w:val="24"/>
                <w:szCs w:val="24"/>
              </w:rPr>
              <w:t>30</w:t>
            </w:r>
          </w:p>
        </w:tc>
        <w:tc>
          <w:tcPr>
            <w:tcW w:w="696" w:type="dxa"/>
            <w:shd w:val="clear" w:color="auto" w:fill="auto"/>
          </w:tcPr>
          <w:p w14:paraId="537F366C" w14:textId="77777777" w:rsidR="0054522B" w:rsidRPr="00011DF1" w:rsidRDefault="0054522B" w:rsidP="002778B1">
            <w:pPr>
              <w:jc w:val="center"/>
              <w:rPr>
                <w:sz w:val="24"/>
                <w:szCs w:val="24"/>
              </w:rPr>
            </w:pPr>
            <w:r w:rsidRPr="00011DF1">
              <w:rPr>
                <w:sz w:val="24"/>
                <w:szCs w:val="24"/>
              </w:rPr>
              <w:t>32</w:t>
            </w:r>
          </w:p>
        </w:tc>
        <w:tc>
          <w:tcPr>
            <w:tcW w:w="696" w:type="dxa"/>
            <w:tcBorders>
              <w:top w:val="single" w:sz="4" w:space="0" w:color="auto"/>
              <w:left w:val="nil"/>
              <w:bottom w:val="single" w:sz="4" w:space="0" w:color="auto"/>
              <w:right w:val="single" w:sz="4" w:space="0" w:color="auto"/>
            </w:tcBorders>
            <w:shd w:val="clear" w:color="auto" w:fill="auto"/>
            <w:vAlign w:val="center"/>
          </w:tcPr>
          <w:p w14:paraId="5257C0C6" w14:textId="77777777" w:rsidR="0054522B" w:rsidRPr="00011DF1" w:rsidRDefault="0054522B" w:rsidP="002778B1">
            <w:pPr>
              <w:jc w:val="center"/>
              <w:rPr>
                <w:color w:val="000000"/>
                <w:sz w:val="24"/>
                <w:szCs w:val="24"/>
              </w:rPr>
            </w:pPr>
            <w:r w:rsidRPr="00011DF1">
              <w:rPr>
                <w:color w:val="000000"/>
                <w:sz w:val="24"/>
                <w:szCs w:val="24"/>
              </w:rPr>
              <w:t>35</w:t>
            </w:r>
          </w:p>
        </w:tc>
        <w:tc>
          <w:tcPr>
            <w:tcW w:w="1216" w:type="dxa"/>
            <w:tcBorders>
              <w:top w:val="single" w:sz="4" w:space="0" w:color="auto"/>
              <w:left w:val="nil"/>
              <w:bottom w:val="single" w:sz="4" w:space="0" w:color="auto"/>
              <w:right w:val="single" w:sz="4" w:space="0" w:color="auto"/>
            </w:tcBorders>
            <w:shd w:val="clear" w:color="auto" w:fill="auto"/>
            <w:vAlign w:val="bottom"/>
          </w:tcPr>
          <w:p w14:paraId="0B8B4938" w14:textId="77777777" w:rsidR="0054522B" w:rsidRPr="00011DF1" w:rsidRDefault="0054522B" w:rsidP="002778B1">
            <w:pPr>
              <w:jc w:val="center"/>
              <w:rPr>
                <w:sz w:val="24"/>
                <w:szCs w:val="24"/>
              </w:rPr>
            </w:pPr>
            <w:r w:rsidRPr="00011DF1">
              <w:rPr>
                <w:color w:val="000000"/>
                <w:sz w:val="24"/>
                <w:szCs w:val="24"/>
              </w:rPr>
              <w:t>30.50</w:t>
            </w:r>
          </w:p>
        </w:tc>
      </w:tr>
      <w:tr w:rsidR="0094178F" w:rsidRPr="00011DF1" w14:paraId="69F047CC" w14:textId="68912045" w:rsidTr="00011DF1">
        <w:trPr>
          <w:trHeight w:val="20"/>
          <w:jc w:val="center"/>
        </w:trPr>
        <w:tc>
          <w:tcPr>
            <w:tcW w:w="2482" w:type="dxa"/>
            <w:shd w:val="clear" w:color="auto" w:fill="auto"/>
            <w:noWrap/>
            <w:hideMark/>
          </w:tcPr>
          <w:p w14:paraId="2F26D65C" w14:textId="77777777" w:rsidR="0094178F" w:rsidRPr="00011DF1" w:rsidRDefault="0094178F" w:rsidP="002778B1">
            <w:pPr>
              <w:rPr>
                <w:sz w:val="24"/>
                <w:szCs w:val="24"/>
              </w:rPr>
            </w:pPr>
            <w:bookmarkStart w:id="102" w:name="_Toc146739952"/>
            <w:r w:rsidRPr="00011DF1">
              <w:rPr>
                <w:sz w:val="24"/>
                <w:szCs w:val="24"/>
              </w:rPr>
              <w:t>Uruguay</w:t>
            </w:r>
            <w:bookmarkEnd w:id="102"/>
          </w:p>
        </w:tc>
        <w:tc>
          <w:tcPr>
            <w:tcW w:w="696" w:type="dxa"/>
            <w:shd w:val="clear" w:color="auto" w:fill="auto"/>
          </w:tcPr>
          <w:p w14:paraId="7FFA50D9" w14:textId="77777777" w:rsidR="0094178F" w:rsidRPr="00011DF1" w:rsidRDefault="0094178F" w:rsidP="002778B1">
            <w:pPr>
              <w:jc w:val="center"/>
              <w:rPr>
                <w:sz w:val="24"/>
                <w:szCs w:val="24"/>
              </w:rPr>
            </w:pPr>
            <w:bookmarkStart w:id="103" w:name="_Toc146739957"/>
            <w:r w:rsidRPr="00011DF1">
              <w:rPr>
                <w:sz w:val="24"/>
                <w:szCs w:val="24"/>
              </w:rPr>
              <w:t>70</w:t>
            </w:r>
            <w:bookmarkEnd w:id="103"/>
          </w:p>
        </w:tc>
        <w:tc>
          <w:tcPr>
            <w:tcW w:w="696" w:type="dxa"/>
            <w:shd w:val="clear" w:color="auto" w:fill="auto"/>
          </w:tcPr>
          <w:p w14:paraId="40FC9556" w14:textId="77777777" w:rsidR="0094178F" w:rsidRPr="00011DF1" w:rsidRDefault="0094178F" w:rsidP="002778B1">
            <w:pPr>
              <w:jc w:val="center"/>
              <w:rPr>
                <w:sz w:val="24"/>
                <w:szCs w:val="24"/>
              </w:rPr>
            </w:pPr>
            <w:bookmarkStart w:id="104" w:name="_Toc146739956"/>
            <w:r w:rsidRPr="00011DF1">
              <w:rPr>
                <w:sz w:val="24"/>
                <w:szCs w:val="24"/>
              </w:rPr>
              <w:t>71</w:t>
            </w:r>
            <w:bookmarkEnd w:id="104"/>
          </w:p>
        </w:tc>
        <w:tc>
          <w:tcPr>
            <w:tcW w:w="696" w:type="dxa"/>
            <w:shd w:val="clear" w:color="auto" w:fill="auto"/>
          </w:tcPr>
          <w:p w14:paraId="34F9CB80" w14:textId="77777777" w:rsidR="0094178F" w:rsidRPr="00011DF1" w:rsidRDefault="0094178F" w:rsidP="002778B1">
            <w:pPr>
              <w:jc w:val="center"/>
              <w:rPr>
                <w:sz w:val="24"/>
                <w:szCs w:val="24"/>
              </w:rPr>
            </w:pPr>
            <w:bookmarkStart w:id="105" w:name="_Toc146739955"/>
            <w:r w:rsidRPr="00011DF1">
              <w:rPr>
                <w:sz w:val="24"/>
                <w:szCs w:val="24"/>
              </w:rPr>
              <w:t>71</w:t>
            </w:r>
            <w:bookmarkEnd w:id="105"/>
          </w:p>
        </w:tc>
        <w:tc>
          <w:tcPr>
            <w:tcW w:w="696" w:type="dxa"/>
            <w:shd w:val="clear" w:color="auto" w:fill="auto"/>
          </w:tcPr>
          <w:p w14:paraId="6E00BD5F" w14:textId="77777777" w:rsidR="0094178F" w:rsidRPr="00011DF1" w:rsidRDefault="0094178F" w:rsidP="002778B1">
            <w:pPr>
              <w:jc w:val="center"/>
              <w:rPr>
                <w:sz w:val="24"/>
                <w:szCs w:val="24"/>
              </w:rPr>
            </w:pPr>
            <w:bookmarkStart w:id="106" w:name="_Toc146739954"/>
            <w:r w:rsidRPr="00011DF1">
              <w:rPr>
                <w:sz w:val="24"/>
                <w:szCs w:val="24"/>
              </w:rPr>
              <w:t>73</w:t>
            </w:r>
            <w:bookmarkEnd w:id="106"/>
          </w:p>
        </w:tc>
        <w:tc>
          <w:tcPr>
            <w:tcW w:w="696" w:type="dxa"/>
            <w:shd w:val="clear" w:color="auto" w:fill="auto"/>
          </w:tcPr>
          <w:p w14:paraId="2D6DD77B" w14:textId="77777777" w:rsidR="0094178F" w:rsidRPr="00011DF1" w:rsidRDefault="0094178F" w:rsidP="002778B1">
            <w:pPr>
              <w:jc w:val="center"/>
              <w:rPr>
                <w:sz w:val="24"/>
                <w:szCs w:val="24"/>
              </w:rPr>
            </w:pPr>
            <w:bookmarkStart w:id="107" w:name="_Toc146739953"/>
            <w:r w:rsidRPr="00011DF1">
              <w:rPr>
                <w:sz w:val="24"/>
                <w:szCs w:val="24"/>
              </w:rPr>
              <w:t>74</w:t>
            </w:r>
            <w:bookmarkEnd w:id="107"/>
          </w:p>
        </w:tc>
        <w:tc>
          <w:tcPr>
            <w:tcW w:w="696" w:type="dxa"/>
            <w:tcBorders>
              <w:top w:val="single" w:sz="4" w:space="0" w:color="auto"/>
              <w:left w:val="nil"/>
              <w:bottom w:val="single" w:sz="4" w:space="0" w:color="auto"/>
              <w:right w:val="single" w:sz="4" w:space="0" w:color="auto"/>
            </w:tcBorders>
            <w:shd w:val="clear" w:color="auto" w:fill="auto"/>
            <w:vAlign w:val="center"/>
          </w:tcPr>
          <w:p w14:paraId="44BE3159" w14:textId="0FFC3124" w:rsidR="0094178F" w:rsidRPr="00011DF1" w:rsidRDefault="0094178F" w:rsidP="002778B1">
            <w:pPr>
              <w:jc w:val="center"/>
              <w:rPr>
                <w:color w:val="000000"/>
                <w:sz w:val="24"/>
                <w:szCs w:val="24"/>
              </w:rPr>
            </w:pPr>
            <w:r w:rsidRPr="00011DF1">
              <w:rPr>
                <w:color w:val="000000"/>
                <w:sz w:val="24"/>
                <w:szCs w:val="24"/>
              </w:rPr>
              <w:t>73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228FE331" w14:textId="2F6F0A74" w:rsidR="0094178F" w:rsidRPr="00011DF1" w:rsidRDefault="0094178F" w:rsidP="002778B1">
            <w:pPr>
              <w:jc w:val="center"/>
              <w:rPr>
                <w:sz w:val="24"/>
                <w:szCs w:val="24"/>
              </w:rPr>
            </w:pPr>
            <w:r w:rsidRPr="00011DF1">
              <w:rPr>
                <w:color w:val="000000"/>
                <w:sz w:val="24"/>
                <w:szCs w:val="24"/>
              </w:rPr>
              <w:t>72.00</w:t>
            </w:r>
          </w:p>
        </w:tc>
      </w:tr>
      <w:tr w:rsidR="0094178F" w:rsidRPr="00011DF1" w14:paraId="7C4F6441" w14:textId="1226019C" w:rsidTr="00011DF1">
        <w:trPr>
          <w:trHeight w:val="20"/>
          <w:jc w:val="center"/>
        </w:trPr>
        <w:tc>
          <w:tcPr>
            <w:tcW w:w="2482" w:type="dxa"/>
            <w:shd w:val="clear" w:color="auto" w:fill="auto"/>
            <w:noWrap/>
            <w:hideMark/>
          </w:tcPr>
          <w:p w14:paraId="41FF4D34" w14:textId="77777777" w:rsidR="0094178F" w:rsidRPr="00011DF1" w:rsidRDefault="0094178F" w:rsidP="002778B1">
            <w:pPr>
              <w:rPr>
                <w:sz w:val="24"/>
                <w:szCs w:val="24"/>
              </w:rPr>
            </w:pPr>
            <w:bookmarkStart w:id="108" w:name="_Toc146739964"/>
            <w:r w:rsidRPr="00011DF1">
              <w:rPr>
                <w:sz w:val="24"/>
                <w:szCs w:val="24"/>
              </w:rPr>
              <w:t>Venezuela</w:t>
            </w:r>
            <w:bookmarkEnd w:id="108"/>
          </w:p>
        </w:tc>
        <w:tc>
          <w:tcPr>
            <w:tcW w:w="696" w:type="dxa"/>
            <w:shd w:val="clear" w:color="auto" w:fill="auto"/>
          </w:tcPr>
          <w:p w14:paraId="7A419389" w14:textId="77777777" w:rsidR="0094178F" w:rsidRPr="00011DF1" w:rsidRDefault="0094178F" w:rsidP="002778B1">
            <w:pPr>
              <w:jc w:val="center"/>
              <w:rPr>
                <w:sz w:val="24"/>
                <w:szCs w:val="24"/>
              </w:rPr>
            </w:pPr>
            <w:bookmarkStart w:id="109" w:name="_Toc146739969"/>
            <w:r w:rsidRPr="00011DF1">
              <w:rPr>
                <w:sz w:val="24"/>
                <w:szCs w:val="24"/>
              </w:rPr>
              <w:t>18</w:t>
            </w:r>
            <w:bookmarkEnd w:id="109"/>
          </w:p>
        </w:tc>
        <w:tc>
          <w:tcPr>
            <w:tcW w:w="696" w:type="dxa"/>
            <w:shd w:val="clear" w:color="auto" w:fill="auto"/>
          </w:tcPr>
          <w:p w14:paraId="40C5F232" w14:textId="77777777" w:rsidR="0094178F" w:rsidRPr="00011DF1" w:rsidRDefault="0094178F" w:rsidP="002778B1">
            <w:pPr>
              <w:jc w:val="center"/>
              <w:rPr>
                <w:sz w:val="24"/>
                <w:szCs w:val="24"/>
              </w:rPr>
            </w:pPr>
            <w:bookmarkStart w:id="110" w:name="_Toc146739968"/>
            <w:r w:rsidRPr="00011DF1">
              <w:rPr>
                <w:sz w:val="24"/>
                <w:szCs w:val="24"/>
              </w:rPr>
              <w:t>16</w:t>
            </w:r>
            <w:bookmarkEnd w:id="110"/>
          </w:p>
        </w:tc>
        <w:tc>
          <w:tcPr>
            <w:tcW w:w="696" w:type="dxa"/>
            <w:shd w:val="clear" w:color="auto" w:fill="auto"/>
          </w:tcPr>
          <w:p w14:paraId="04E932B9" w14:textId="77777777" w:rsidR="0094178F" w:rsidRPr="00011DF1" w:rsidRDefault="0094178F" w:rsidP="002778B1">
            <w:pPr>
              <w:jc w:val="center"/>
              <w:rPr>
                <w:sz w:val="24"/>
                <w:szCs w:val="24"/>
              </w:rPr>
            </w:pPr>
            <w:bookmarkStart w:id="111" w:name="_Toc146739967"/>
            <w:r w:rsidRPr="00011DF1">
              <w:rPr>
                <w:sz w:val="24"/>
                <w:szCs w:val="24"/>
              </w:rPr>
              <w:t>15</w:t>
            </w:r>
            <w:bookmarkEnd w:id="111"/>
          </w:p>
        </w:tc>
        <w:tc>
          <w:tcPr>
            <w:tcW w:w="696" w:type="dxa"/>
            <w:shd w:val="clear" w:color="auto" w:fill="auto"/>
          </w:tcPr>
          <w:p w14:paraId="014B8C6C" w14:textId="77777777" w:rsidR="0094178F" w:rsidRPr="00011DF1" w:rsidRDefault="0094178F" w:rsidP="002778B1">
            <w:pPr>
              <w:jc w:val="center"/>
              <w:rPr>
                <w:sz w:val="24"/>
                <w:szCs w:val="24"/>
              </w:rPr>
            </w:pPr>
            <w:bookmarkStart w:id="112" w:name="_Toc146739966"/>
            <w:r w:rsidRPr="00011DF1">
              <w:rPr>
                <w:sz w:val="24"/>
                <w:szCs w:val="24"/>
              </w:rPr>
              <w:t>14</w:t>
            </w:r>
            <w:bookmarkEnd w:id="112"/>
          </w:p>
        </w:tc>
        <w:tc>
          <w:tcPr>
            <w:tcW w:w="696" w:type="dxa"/>
            <w:shd w:val="clear" w:color="auto" w:fill="auto"/>
          </w:tcPr>
          <w:p w14:paraId="4A56BAF7" w14:textId="77777777" w:rsidR="0094178F" w:rsidRPr="00011DF1" w:rsidRDefault="0094178F" w:rsidP="002778B1">
            <w:pPr>
              <w:jc w:val="center"/>
              <w:rPr>
                <w:sz w:val="24"/>
                <w:szCs w:val="24"/>
              </w:rPr>
            </w:pPr>
            <w:bookmarkStart w:id="113" w:name="_Toc146739965"/>
            <w:r w:rsidRPr="00011DF1">
              <w:rPr>
                <w:sz w:val="24"/>
                <w:szCs w:val="24"/>
              </w:rPr>
              <w:t>14</w:t>
            </w:r>
            <w:bookmarkEnd w:id="113"/>
          </w:p>
        </w:tc>
        <w:tc>
          <w:tcPr>
            <w:tcW w:w="696" w:type="dxa"/>
            <w:tcBorders>
              <w:top w:val="single" w:sz="4" w:space="0" w:color="auto"/>
              <w:left w:val="nil"/>
              <w:bottom w:val="single" w:sz="4" w:space="0" w:color="auto"/>
              <w:right w:val="single" w:sz="4" w:space="0" w:color="auto"/>
            </w:tcBorders>
            <w:shd w:val="clear" w:color="auto" w:fill="auto"/>
            <w:vAlign w:val="center"/>
          </w:tcPr>
          <w:p w14:paraId="502DBD38" w14:textId="58F5F0F1" w:rsidR="0094178F" w:rsidRPr="00011DF1" w:rsidRDefault="0094178F" w:rsidP="002778B1">
            <w:pPr>
              <w:jc w:val="center"/>
              <w:rPr>
                <w:color w:val="000000"/>
                <w:sz w:val="24"/>
                <w:szCs w:val="24"/>
              </w:rPr>
            </w:pPr>
            <w:r w:rsidRPr="00011DF1">
              <w:rPr>
                <w:color w:val="000000"/>
                <w:sz w:val="24"/>
                <w:szCs w:val="24"/>
              </w:rPr>
              <w:t>13</w:t>
            </w:r>
          </w:p>
        </w:tc>
        <w:tc>
          <w:tcPr>
            <w:tcW w:w="1216" w:type="dxa"/>
            <w:tcBorders>
              <w:top w:val="single" w:sz="4" w:space="0" w:color="auto"/>
              <w:left w:val="nil"/>
              <w:bottom w:val="single" w:sz="4" w:space="0" w:color="auto"/>
              <w:right w:val="single" w:sz="4" w:space="0" w:color="auto"/>
            </w:tcBorders>
            <w:shd w:val="clear" w:color="auto" w:fill="auto"/>
            <w:vAlign w:val="bottom"/>
          </w:tcPr>
          <w:p w14:paraId="57187A23" w14:textId="51F0DF8D" w:rsidR="0094178F" w:rsidRPr="00011DF1" w:rsidRDefault="0094178F" w:rsidP="002778B1">
            <w:pPr>
              <w:jc w:val="center"/>
              <w:rPr>
                <w:sz w:val="24"/>
                <w:szCs w:val="24"/>
              </w:rPr>
            </w:pPr>
            <w:r w:rsidRPr="00011DF1">
              <w:rPr>
                <w:color w:val="000000"/>
                <w:sz w:val="24"/>
                <w:szCs w:val="24"/>
              </w:rPr>
              <w:t>15.00</w:t>
            </w:r>
          </w:p>
        </w:tc>
      </w:tr>
    </w:tbl>
    <w:p w14:paraId="0CC604B5" w14:textId="74775C89" w:rsidR="007A3866" w:rsidRPr="001418DB" w:rsidRDefault="00AB6BAA" w:rsidP="00740CD8">
      <w:pPr>
        <w:tabs>
          <w:tab w:val="left" w:pos="284"/>
        </w:tabs>
        <w:spacing w:line="360" w:lineRule="auto"/>
        <w:ind w:right="49"/>
        <w:jc w:val="center"/>
        <w:rPr>
          <w:rStyle w:val="Hipervnculo"/>
          <w:rFonts w:ascii="Times New Roman" w:hAnsi="Times New Roman" w:cs="Times New Roman"/>
          <w:sz w:val="24"/>
          <w:szCs w:val="24"/>
        </w:rPr>
      </w:pPr>
      <w:r w:rsidRPr="00011DF1">
        <w:rPr>
          <w:rFonts w:ascii="Times New Roman" w:hAnsi="Times New Roman" w:cs="Times New Roman"/>
          <w:sz w:val="24"/>
          <w:szCs w:val="24"/>
          <w:lang w:val="es-ES"/>
        </w:rPr>
        <w:t>Fuente:</w:t>
      </w:r>
      <w:r>
        <w:rPr>
          <w:rFonts w:ascii="Times New Roman" w:hAnsi="Times New Roman" w:cs="Times New Roman"/>
          <w:b/>
          <w:bCs/>
          <w:sz w:val="24"/>
          <w:szCs w:val="24"/>
          <w:lang w:val="es-ES"/>
        </w:rPr>
        <w:t xml:space="preserve"> </w:t>
      </w:r>
      <w:r w:rsidR="007A3866" w:rsidRPr="001418DB">
        <w:rPr>
          <w:rFonts w:ascii="Times New Roman" w:hAnsi="Times New Roman" w:cs="Times New Roman"/>
          <w:sz w:val="24"/>
          <w:szCs w:val="24"/>
          <w:lang w:val="es-ES"/>
        </w:rPr>
        <w:t>Elaboración propia.</w:t>
      </w:r>
      <w:r w:rsidR="007A3866" w:rsidRPr="001418DB">
        <w:rPr>
          <w:rFonts w:ascii="Times New Roman" w:hAnsi="Times New Roman" w:cs="Times New Roman"/>
          <w:b/>
          <w:bCs/>
          <w:sz w:val="24"/>
          <w:szCs w:val="24"/>
          <w:lang w:val="es-ES"/>
        </w:rPr>
        <w:t xml:space="preserve"> </w:t>
      </w:r>
      <w:r w:rsidR="007A3866" w:rsidRPr="001418DB">
        <w:rPr>
          <w:rFonts w:ascii="Times New Roman" w:hAnsi="Times New Roman" w:cs="Times New Roman"/>
          <w:sz w:val="24"/>
          <w:szCs w:val="24"/>
          <w:lang w:val="es-ES"/>
        </w:rPr>
        <w:t xml:space="preserve">Transparencia Internacional. Índice de percepción de la corrupción. </w:t>
      </w:r>
      <w:r w:rsidR="007A3866" w:rsidRPr="00011DF1">
        <w:rPr>
          <w:rFonts w:ascii="Times New Roman" w:hAnsi="Times New Roman" w:cs="Times New Roman"/>
          <w:sz w:val="24"/>
          <w:szCs w:val="24"/>
        </w:rPr>
        <w:t>https://www.transparency.org/es/news/how-cpi-scores-are-calculated</w:t>
      </w:r>
    </w:p>
    <w:p w14:paraId="5C52468C" w14:textId="4F17F598" w:rsidR="00895064" w:rsidRDefault="00895064"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Con base en l</w:t>
      </w:r>
      <w:r w:rsidR="00717C17" w:rsidRPr="001418DB">
        <w:rPr>
          <w:rFonts w:ascii="Times New Roman" w:hAnsi="Times New Roman" w:cs="Times New Roman"/>
          <w:sz w:val="24"/>
          <w:szCs w:val="24"/>
        </w:rPr>
        <w:t xml:space="preserve">a tabla 1, cabe destacar </w:t>
      </w:r>
      <w:r w:rsidR="008D785D">
        <w:rPr>
          <w:rFonts w:ascii="Times New Roman" w:hAnsi="Times New Roman" w:cs="Times New Roman"/>
          <w:sz w:val="24"/>
          <w:szCs w:val="24"/>
        </w:rPr>
        <w:t xml:space="preserve">a </w:t>
      </w:r>
      <w:r w:rsidR="00717C17" w:rsidRPr="001418DB">
        <w:rPr>
          <w:rFonts w:ascii="Times New Roman" w:hAnsi="Times New Roman" w:cs="Times New Roman"/>
          <w:sz w:val="24"/>
          <w:szCs w:val="24"/>
        </w:rPr>
        <w:t>países como</w:t>
      </w:r>
      <w:r w:rsidR="009B7AA4" w:rsidRPr="001418DB">
        <w:rPr>
          <w:rFonts w:ascii="Times New Roman" w:hAnsi="Times New Roman" w:cs="Times New Roman"/>
          <w:sz w:val="24"/>
          <w:szCs w:val="24"/>
        </w:rPr>
        <w:t xml:space="preserve"> </w:t>
      </w:r>
      <w:r w:rsidR="00672EFC" w:rsidRPr="001418DB">
        <w:rPr>
          <w:rFonts w:ascii="Times New Roman" w:hAnsi="Times New Roman" w:cs="Times New Roman"/>
          <w:sz w:val="24"/>
          <w:szCs w:val="24"/>
        </w:rPr>
        <w:t xml:space="preserve">Colombia y </w:t>
      </w:r>
      <w:r w:rsidR="00A85C92" w:rsidRPr="001418DB">
        <w:rPr>
          <w:rFonts w:ascii="Times New Roman" w:hAnsi="Times New Roman" w:cs="Times New Roman"/>
          <w:sz w:val="24"/>
          <w:szCs w:val="24"/>
        </w:rPr>
        <w:t>Uruguay</w:t>
      </w:r>
      <w:r w:rsidR="008D785D">
        <w:rPr>
          <w:rFonts w:ascii="Times New Roman" w:hAnsi="Times New Roman" w:cs="Times New Roman"/>
          <w:sz w:val="24"/>
          <w:szCs w:val="24"/>
        </w:rPr>
        <w:t>,</w:t>
      </w:r>
      <w:r w:rsidR="00A85C92" w:rsidRPr="001418DB">
        <w:rPr>
          <w:rFonts w:ascii="Times New Roman" w:hAnsi="Times New Roman" w:cs="Times New Roman"/>
          <w:sz w:val="24"/>
          <w:szCs w:val="24"/>
        </w:rPr>
        <w:t xml:space="preserve"> que </w:t>
      </w:r>
      <w:r w:rsidR="009A63A5" w:rsidRPr="001418DB">
        <w:rPr>
          <w:rFonts w:ascii="Times New Roman" w:hAnsi="Times New Roman" w:cs="Times New Roman"/>
          <w:sz w:val="24"/>
          <w:szCs w:val="24"/>
        </w:rPr>
        <w:t>en el per</w:t>
      </w:r>
      <w:r w:rsidR="008D785D">
        <w:rPr>
          <w:rFonts w:ascii="Times New Roman" w:hAnsi="Times New Roman" w:cs="Times New Roman"/>
          <w:sz w:val="24"/>
          <w:szCs w:val="24"/>
        </w:rPr>
        <w:t>í</w:t>
      </w:r>
      <w:r w:rsidR="009A63A5" w:rsidRPr="001418DB">
        <w:rPr>
          <w:rFonts w:ascii="Times New Roman" w:hAnsi="Times New Roman" w:cs="Times New Roman"/>
          <w:sz w:val="24"/>
          <w:szCs w:val="24"/>
        </w:rPr>
        <w:t>odo 2018</w:t>
      </w:r>
      <w:r w:rsidR="008D785D">
        <w:rPr>
          <w:rFonts w:ascii="Times New Roman" w:hAnsi="Times New Roman" w:cs="Times New Roman"/>
          <w:sz w:val="24"/>
          <w:szCs w:val="24"/>
        </w:rPr>
        <w:t>-</w:t>
      </w:r>
      <w:r w:rsidR="009A63A5" w:rsidRPr="001418DB">
        <w:rPr>
          <w:rFonts w:ascii="Times New Roman" w:hAnsi="Times New Roman" w:cs="Times New Roman"/>
          <w:sz w:val="24"/>
          <w:szCs w:val="24"/>
        </w:rPr>
        <w:t xml:space="preserve"> 2023 ha</w:t>
      </w:r>
      <w:r w:rsidR="00C33D90" w:rsidRPr="001418DB">
        <w:rPr>
          <w:rFonts w:ascii="Times New Roman" w:hAnsi="Times New Roman" w:cs="Times New Roman"/>
          <w:sz w:val="24"/>
          <w:szCs w:val="24"/>
        </w:rPr>
        <w:t>n</w:t>
      </w:r>
      <w:r w:rsidR="009A63A5" w:rsidRPr="001418DB">
        <w:rPr>
          <w:rFonts w:ascii="Times New Roman" w:hAnsi="Times New Roman" w:cs="Times New Roman"/>
          <w:sz w:val="24"/>
          <w:szCs w:val="24"/>
        </w:rPr>
        <w:t xml:space="preserve"> mejorado </w:t>
      </w:r>
      <w:r w:rsidR="008D785D">
        <w:rPr>
          <w:rFonts w:ascii="Times New Roman" w:hAnsi="Times New Roman" w:cs="Times New Roman"/>
          <w:sz w:val="24"/>
          <w:szCs w:val="24"/>
        </w:rPr>
        <w:t>su</w:t>
      </w:r>
      <w:r w:rsidR="009A63A5" w:rsidRPr="001418DB">
        <w:rPr>
          <w:rFonts w:ascii="Times New Roman" w:hAnsi="Times New Roman" w:cs="Times New Roman"/>
          <w:sz w:val="24"/>
          <w:szCs w:val="24"/>
        </w:rPr>
        <w:t xml:space="preserve"> percepción de la corrupción</w:t>
      </w:r>
      <w:r w:rsidR="008845FC">
        <w:rPr>
          <w:rFonts w:ascii="Times New Roman" w:hAnsi="Times New Roman" w:cs="Times New Roman"/>
          <w:sz w:val="24"/>
          <w:szCs w:val="24"/>
        </w:rPr>
        <w:t>. Colombia se ubica</w:t>
      </w:r>
      <w:r w:rsidR="00C33D90" w:rsidRPr="001418DB">
        <w:rPr>
          <w:rFonts w:ascii="Times New Roman" w:hAnsi="Times New Roman" w:cs="Times New Roman"/>
          <w:sz w:val="24"/>
          <w:szCs w:val="24"/>
        </w:rPr>
        <w:t xml:space="preserve"> </w:t>
      </w:r>
      <w:r w:rsidR="00244DE7" w:rsidRPr="001418DB">
        <w:rPr>
          <w:rFonts w:ascii="Times New Roman" w:hAnsi="Times New Roman" w:cs="Times New Roman"/>
          <w:sz w:val="24"/>
          <w:szCs w:val="24"/>
        </w:rPr>
        <w:t xml:space="preserve">un punto porcentual </w:t>
      </w:r>
      <w:r w:rsidR="00DB4BAB" w:rsidRPr="001418DB">
        <w:rPr>
          <w:rFonts w:ascii="Times New Roman" w:hAnsi="Times New Roman" w:cs="Times New Roman"/>
          <w:sz w:val="24"/>
          <w:szCs w:val="24"/>
        </w:rPr>
        <w:t>por encima de la media regional</w:t>
      </w:r>
      <w:r w:rsidR="008845FC">
        <w:rPr>
          <w:rFonts w:ascii="Times New Roman" w:hAnsi="Times New Roman" w:cs="Times New Roman"/>
          <w:sz w:val="24"/>
          <w:szCs w:val="24"/>
        </w:rPr>
        <w:t>, mientras que Uruguay tiene</w:t>
      </w:r>
      <w:r w:rsidR="00DB4BAB" w:rsidRPr="001418DB">
        <w:rPr>
          <w:rFonts w:ascii="Times New Roman" w:hAnsi="Times New Roman" w:cs="Times New Roman"/>
          <w:sz w:val="24"/>
          <w:szCs w:val="24"/>
        </w:rPr>
        <w:t xml:space="preserve"> </w:t>
      </w:r>
      <w:r w:rsidR="00305322" w:rsidRPr="001418DB">
        <w:rPr>
          <w:rFonts w:ascii="Times New Roman" w:hAnsi="Times New Roman" w:cs="Times New Roman"/>
          <w:sz w:val="24"/>
          <w:szCs w:val="24"/>
        </w:rPr>
        <w:t>el promedio más alto en la región</w:t>
      </w:r>
      <w:r w:rsidR="008845FC">
        <w:rPr>
          <w:rFonts w:ascii="Times New Roman" w:hAnsi="Times New Roman" w:cs="Times New Roman"/>
          <w:sz w:val="24"/>
          <w:szCs w:val="24"/>
        </w:rPr>
        <w:t xml:space="preserve">. Por su parte, </w:t>
      </w:r>
      <w:r w:rsidR="00305322" w:rsidRPr="001418DB">
        <w:rPr>
          <w:rFonts w:ascii="Times New Roman" w:hAnsi="Times New Roman" w:cs="Times New Roman"/>
          <w:sz w:val="24"/>
          <w:szCs w:val="24"/>
        </w:rPr>
        <w:t>Chile</w:t>
      </w:r>
      <w:r w:rsidR="008845FC">
        <w:rPr>
          <w:rFonts w:ascii="Times New Roman" w:hAnsi="Times New Roman" w:cs="Times New Roman"/>
          <w:sz w:val="24"/>
          <w:szCs w:val="24"/>
        </w:rPr>
        <w:t xml:space="preserve"> </w:t>
      </w:r>
      <w:r w:rsidR="00F32BE2" w:rsidRPr="001418DB">
        <w:rPr>
          <w:rFonts w:ascii="Times New Roman" w:hAnsi="Times New Roman" w:cs="Times New Roman"/>
          <w:sz w:val="24"/>
          <w:szCs w:val="24"/>
        </w:rPr>
        <w:t>se ha mantenido constante</w:t>
      </w:r>
      <w:r w:rsidR="008845FC">
        <w:rPr>
          <w:rFonts w:ascii="Times New Roman" w:hAnsi="Times New Roman" w:cs="Times New Roman"/>
          <w:sz w:val="24"/>
          <w:szCs w:val="24"/>
        </w:rPr>
        <w:t xml:space="preserve"> durante el mismo período</w:t>
      </w:r>
      <w:r w:rsidR="00F32BE2" w:rsidRPr="001418DB">
        <w:rPr>
          <w:rFonts w:ascii="Times New Roman" w:hAnsi="Times New Roman" w:cs="Times New Roman"/>
          <w:sz w:val="24"/>
          <w:szCs w:val="24"/>
        </w:rPr>
        <w:t xml:space="preserve">, </w:t>
      </w:r>
      <w:r w:rsidR="008845FC">
        <w:rPr>
          <w:rFonts w:ascii="Times New Roman" w:hAnsi="Times New Roman" w:cs="Times New Roman"/>
          <w:sz w:val="24"/>
          <w:szCs w:val="24"/>
        </w:rPr>
        <w:t xml:space="preserve">aunque </w:t>
      </w:r>
      <w:r w:rsidR="00F32BE2" w:rsidRPr="001418DB">
        <w:rPr>
          <w:rFonts w:ascii="Times New Roman" w:hAnsi="Times New Roman" w:cs="Times New Roman"/>
          <w:sz w:val="24"/>
          <w:szCs w:val="24"/>
        </w:rPr>
        <w:t>con un</w:t>
      </w:r>
      <w:r w:rsidR="008845FC">
        <w:rPr>
          <w:rFonts w:ascii="Times New Roman" w:hAnsi="Times New Roman" w:cs="Times New Roman"/>
          <w:sz w:val="24"/>
          <w:szCs w:val="24"/>
        </w:rPr>
        <w:t>a</w:t>
      </w:r>
      <w:r w:rsidR="00F32BE2" w:rsidRPr="001418DB">
        <w:rPr>
          <w:rFonts w:ascii="Times New Roman" w:hAnsi="Times New Roman" w:cs="Times New Roman"/>
          <w:sz w:val="24"/>
          <w:szCs w:val="24"/>
        </w:rPr>
        <w:t xml:space="preserve"> </w:t>
      </w:r>
      <w:r w:rsidR="008845FC">
        <w:rPr>
          <w:rFonts w:ascii="Times New Roman" w:hAnsi="Times New Roman" w:cs="Times New Roman"/>
          <w:sz w:val="24"/>
          <w:szCs w:val="24"/>
        </w:rPr>
        <w:t>disminución</w:t>
      </w:r>
      <w:r w:rsidR="00F32BE2" w:rsidRPr="001418DB">
        <w:rPr>
          <w:rFonts w:ascii="Times New Roman" w:hAnsi="Times New Roman" w:cs="Times New Roman"/>
          <w:sz w:val="24"/>
          <w:szCs w:val="24"/>
        </w:rPr>
        <w:t xml:space="preserve"> de un punto en el último año; </w:t>
      </w:r>
      <w:r w:rsidR="005754F8" w:rsidRPr="001418DB">
        <w:rPr>
          <w:rFonts w:ascii="Times New Roman" w:hAnsi="Times New Roman" w:cs="Times New Roman"/>
          <w:sz w:val="24"/>
          <w:szCs w:val="24"/>
        </w:rPr>
        <w:t xml:space="preserve">Costa Rica </w:t>
      </w:r>
      <w:r w:rsidR="00C802DF" w:rsidRPr="001418DB">
        <w:rPr>
          <w:rFonts w:ascii="Times New Roman" w:hAnsi="Times New Roman" w:cs="Times New Roman"/>
          <w:sz w:val="24"/>
          <w:szCs w:val="24"/>
        </w:rPr>
        <w:t>se posiciona en el tercer lugar de la región</w:t>
      </w:r>
      <w:r w:rsidR="000A1052" w:rsidRPr="001418DB">
        <w:rPr>
          <w:rFonts w:ascii="Times New Roman" w:hAnsi="Times New Roman" w:cs="Times New Roman"/>
          <w:sz w:val="24"/>
          <w:szCs w:val="24"/>
        </w:rPr>
        <w:t xml:space="preserve">, a pesar de que </w:t>
      </w:r>
      <w:r w:rsidR="008773E0" w:rsidRPr="001418DB">
        <w:rPr>
          <w:rFonts w:ascii="Times New Roman" w:hAnsi="Times New Roman" w:cs="Times New Roman"/>
          <w:sz w:val="24"/>
          <w:szCs w:val="24"/>
        </w:rPr>
        <w:t xml:space="preserve">en el último año </w:t>
      </w:r>
      <w:r w:rsidR="00A865E9" w:rsidRPr="001418DB">
        <w:rPr>
          <w:rFonts w:ascii="Times New Roman" w:hAnsi="Times New Roman" w:cs="Times New Roman"/>
          <w:sz w:val="24"/>
          <w:szCs w:val="24"/>
        </w:rPr>
        <w:t xml:space="preserve">ha reducido su percepción en tres puntos respecto a su </w:t>
      </w:r>
      <w:r w:rsidR="008773E0" w:rsidRPr="001418DB">
        <w:rPr>
          <w:rFonts w:ascii="Times New Roman" w:hAnsi="Times New Roman" w:cs="Times New Roman"/>
          <w:sz w:val="24"/>
          <w:szCs w:val="24"/>
        </w:rPr>
        <w:t>mejor nivel en el año 2021</w:t>
      </w:r>
      <w:r w:rsidR="00D533A7" w:rsidRPr="001418DB">
        <w:rPr>
          <w:rFonts w:ascii="Times New Roman" w:hAnsi="Times New Roman" w:cs="Times New Roman"/>
          <w:sz w:val="24"/>
          <w:szCs w:val="24"/>
        </w:rPr>
        <w:t xml:space="preserve">; </w:t>
      </w:r>
      <w:r w:rsidR="00AF5F93" w:rsidRPr="001418DB">
        <w:rPr>
          <w:rFonts w:ascii="Times New Roman" w:hAnsi="Times New Roman" w:cs="Times New Roman"/>
          <w:sz w:val="24"/>
          <w:szCs w:val="24"/>
        </w:rPr>
        <w:t xml:space="preserve">Brasil </w:t>
      </w:r>
      <w:r w:rsidR="005749D0" w:rsidRPr="001418DB">
        <w:rPr>
          <w:rFonts w:ascii="Times New Roman" w:hAnsi="Times New Roman" w:cs="Times New Roman"/>
          <w:sz w:val="24"/>
          <w:szCs w:val="24"/>
        </w:rPr>
        <w:t>obtiene</w:t>
      </w:r>
      <w:r w:rsidR="00AF5F93" w:rsidRPr="001418DB">
        <w:rPr>
          <w:rFonts w:ascii="Times New Roman" w:hAnsi="Times New Roman" w:cs="Times New Roman"/>
          <w:sz w:val="24"/>
          <w:szCs w:val="24"/>
        </w:rPr>
        <w:t xml:space="preserve"> </w:t>
      </w:r>
      <w:r w:rsidR="005749D0" w:rsidRPr="001418DB">
        <w:rPr>
          <w:rFonts w:ascii="Times New Roman" w:hAnsi="Times New Roman" w:cs="Times New Roman"/>
          <w:sz w:val="24"/>
          <w:szCs w:val="24"/>
        </w:rPr>
        <w:t xml:space="preserve">casi un punto menos que la media regional; </w:t>
      </w:r>
      <w:r w:rsidR="009B7AA4" w:rsidRPr="001418DB">
        <w:rPr>
          <w:rFonts w:ascii="Times New Roman" w:hAnsi="Times New Roman" w:cs="Times New Roman"/>
          <w:sz w:val="24"/>
          <w:szCs w:val="24"/>
        </w:rPr>
        <w:t>Bolivia</w:t>
      </w:r>
      <w:r w:rsidR="00A709DA" w:rsidRPr="001418DB">
        <w:rPr>
          <w:rFonts w:ascii="Times New Roman" w:hAnsi="Times New Roman" w:cs="Times New Roman"/>
          <w:sz w:val="24"/>
          <w:szCs w:val="24"/>
        </w:rPr>
        <w:t xml:space="preserve"> y México</w:t>
      </w:r>
      <w:r w:rsidR="00095A10" w:rsidRPr="001418DB">
        <w:rPr>
          <w:rFonts w:ascii="Times New Roman" w:hAnsi="Times New Roman" w:cs="Times New Roman"/>
          <w:sz w:val="24"/>
          <w:szCs w:val="24"/>
        </w:rPr>
        <w:t xml:space="preserve"> con un </w:t>
      </w:r>
      <w:r w:rsidR="00AA2F67" w:rsidRPr="001418DB">
        <w:rPr>
          <w:rFonts w:ascii="Times New Roman" w:hAnsi="Times New Roman" w:cs="Times New Roman"/>
          <w:sz w:val="24"/>
          <w:szCs w:val="24"/>
        </w:rPr>
        <w:t xml:space="preserve">promedio </w:t>
      </w:r>
      <w:r w:rsidR="00095A10" w:rsidRPr="001418DB">
        <w:rPr>
          <w:rFonts w:ascii="Times New Roman" w:hAnsi="Times New Roman" w:cs="Times New Roman"/>
          <w:sz w:val="24"/>
          <w:szCs w:val="24"/>
        </w:rPr>
        <w:t>de 30.17</w:t>
      </w:r>
      <w:r w:rsidR="00AE2EEE" w:rsidRPr="001418DB">
        <w:rPr>
          <w:rFonts w:ascii="Times New Roman" w:hAnsi="Times New Roman" w:cs="Times New Roman"/>
          <w:sz w:val="24"/>
          <w:szCs w:val="24"/>
        </w:rPr>
        <w:t>, siendo</w:t>
      </w:r>
      <w:r w:rsidR="00196997" w:rsidRPr="001418DB">
        <w:rPr>
          <w:rFonts w:ascii="Times New Roman" w:hAnsi="Times New Roman" w:cs="Times New Roman"/>
          <w:sz w:val="24"/>
          <w:szCs w:val="24"/>
        </w:rPr>
        <w:t xml:space="preserve"> menor a la media regional</w:t>
      </w:r>
      <w:r w:rsidR="005D5B53" w:rsidRPr="001418DB">
        <w:rPr>
          <w:rFonts w:ascii="Times New Roman" w:hAnsi="Times New Roman" w:cs="Times New Roman"/>
          <w:sz w:val="24"/>
          <w:szCs w:val="24"/>
        </w:rPr>
        <w:t xml:space="preserve"> por </w:t>
      </w:r>
      <w:r w:rsidR="00AB16A1" w:rsidRPr="001418DB">
        <w:rPr>
          <w:rFonts w:ascii="Times New Roman" w:hAnsi="Times New Roman" w:cs="Times New Roman"/>
          <w:sz w:val="24"/>
          <w:szCs w:val="24"/>
        </w:rPr>
        <w:t>siete puntos</w:t>
      </w:r>
      <w:r w:rsidR="00B31902" w:rsidRPr="001418DB">
        <w:rPr>
          <w:rFonts w:ascii="Times New Roman" w:hAnsi="Times New Roman" w:cs="Times New Roman"/>
          <w:sz w:val="24"/>
          <w:szCs w:val="24"/>
        </w:rPr>
        <w:t>; N</w:t>
      </w:r>
      <w:r w:rsidR="0062548F" w:rsidRPr="001418DB">
        <w:rPr>
          <w:rFonts w:ascii="Times New Roman" w:hAnsi="Times New Roman" w:cs="Times New Roman"/>
          <w:sz w:val="24"/>
          <w:szCs w:val="24"/>
        </w:rPr>
        <w:t>i</w:t>
      </w:r>
      <w:r w:rsidR="00B31902" w:rsidRPr="001418DB">
        <w:rPr>
          <w:rFonts w:ascii="Times New Roman" w:hAnsi="Times New Roman" w:cs="Times New Roman"/>
          <w:sz w:val="24"/>
          <w:szCs w:val="24"/>
        </w:rPr>
        <w:t>caragua</w:t>
      </w:r>
      <w:r w:rsidR="0062548F" w:rsidRPr="001418DB">
        <w:rPr>
          <w:rFonts w:ascii="Times New Roman" w:hAnsi="Times New Roman" w:cs="Times New Roman"/>
          <w:sz w:val="24"/>
          <w:szCs w:val="24"/>
        </w:rPr>
        <w:t xml:space="preserve"> es el segundo país con mayor percepción de la corrupción</w:t>
      </w:r>
      <w:r w:rsidR="003C11CB" w:rsidRPr="001418DB">
        <w:rPr>
          <w:rFonts w:ascii="Times New Roman" w:hAnsi="Times New Roman" w:cs="Times New Roman"/>
          <w:sz w:val="24"/>
          <w:szCs w:val="24"/>
        </w:rPr>
        <w:t xml:space="preserve"> </w:t>
      </w:r>
      <w:r w:rsidR="001738F7" w:rsidRPr="001418DB">
        <w:rPr>
          <w:rFonts w:ascii="Times New Roman" w:hAnsi="Times New Roman" w:cs="Times New Roman"/>
          <w:sz w:val="24"/>
          <w:szCs w:val="24"/>
        </w:rPr>
        <w:t>en la región</w:t>
      </w:r>
      <w:r w:rsidR="00DB2D46" w:rsidRPr="001418DB">
        <w:rPr>
          <w:rFonts w:ascii="Times New Roman" w:hAnsi="Times New Roman" w:cs="Times New Roman"/>
          <w:sz w:val="24"/>
          <w:szCs w:val="24"/>
        </w:rPr>
        <w:t>, la cual</w:t>
      </w:r>
      <w:r w:rsidR="00546B41" w:rsidRPr="001418DB">
        <w:rPr>
          <w:rFonts w:ascii="Times New Roman" w:hAnsi="Times New Roman" w:cs="Times New Roman"/>
          <w:sz w:val="24"/>
          <w:szCs w:val="24"/>
        </w:rPr>
        <w:t xml:space="preserve"> </w:t>
      </w:r>
      <w:r w:rsidR="00542A2E" w:rsidRPr="001418DB">
        <w:rPr>
          <w:rFonts w:ascii="Times New Roman" w:hAnsi="Times New Roman" w:cs="Times New Roman"/>
          <w:sz w:val="24"/>
          <w:szCs w:val="24"/>
        </w:rPr>
        <w:t xml:space="preserve">se ha reducido en </w:t>
      </w:r>
      <w:r w:rsidR="00552DDF">
        <w:rPr>
          <w:rFonts w:ascii="Times New Roman" w:hAnsi="Times New Roman" w:cs="Times New Roman"/>
          <w:sz w:val="24"/>
          <w:szCs w:val="24"/>
        </w:rPr>
        <w:t>ocho</w:t>
      </w:r>
      <w:r w:rsidR="00542A2E" w:rsidRPr="001418DB">
        <w:rPr>
          <w:rFonts w:ascii="Times New Roman" w:hAnsi="Times New Roman" w:cs="Times New Roman"/>
          <w:sz w:val="24"/>
          <w:szCs w:val="24"/>
        </w:rPr>
        <w:t xml:space="preserve"> puntos en el per</w:t>
      </w:r>
      <w:r w:rsidR="00552DDF">
        <w:rPr>
          <w:rFonts w:ascii="Times New Roman" w:hAnsi="Times New Roman" w:cs="Times New Roman"/>
          <w:sz w:val="24"/>
          <w:szCs w:val="24"/>
        </w:rPr>
        <w:t>í</w:t>
      </w:r>
      <w:r w:rsidR="00542A2E" w:rsidRPr="001418DB">
        <w:rPr>
          <w:rFonts w:ascii="Times New Roman" w:hAnsi="Times New Roman" w:cs="Times New Roman"/>
          <w:sz w:val="24"/>
          <w:szCs w:val="24"/>
        </w:rPr>
        <w:t>odo de estudio</w:t>
      </w:r>
      <w:r w:rsidR="00DB2D46" w:rsidRPr="001418DB">
        <w:rPr>
          <w:rFonts w:ascii="Times New Roman" w:hAnsi="Times New Roman" w:cs="Times New Roman"/>
          <w:sz w:val="24"/>
          <w:szCs w:val="24"/>
        </w:rPr>
        <w:t xml:space="preserve"> y que</w:t>
      </w:r>
      <w:r w:rsidR="005705C7" w:rsidRPr="001418DB">
        <w:rPr>
          <w:rFonts w:ascii="Times New Roman" w:hAnsi="Times New Roman" w:cs="Times New Roman"/>
          <w:sz w:val="24"/>
          <w:szCs w:val="24"/>
        </w:rPr>
        <w:t xml:space="preserve"> muestra un</w:t>
      </w:r>
      <w:r w:rsidR="00086BF8" w:rsidRPr="001418DB">
        <w:rPr>
          <w:rFonts w:ascii="Times New Roman" w:hAnsi="Times New Roman" w:cs="Times New Roman"/>
          <w:sz w:val="24"/>
          <w:szCs w:val="24"/>
        </w:rPr>
        <w:t xml:space="preserve"> promedio mayor de </w:t>
      </w:r>
      <w:r w:rsidR="003C11CB" w:rsidRPr="001418DB">
        <w:rPr>
          <w:rFonts w:ascii="Times New Roman" w:hAnsi="Times New Roman" w:cs="Times New Roman"/>
          <w:sz w:val="24"/>
          <w:szCs w:val="24"/>
        </w:rPr>
        <w:t xml:space="preserve">casi </w:t>
      </w:r>
      <w:r w:rsidR="00552DDF">
        <w:rPr>
          <w:rFonts w:ascii="Times New Roman" w:hAnsi="Times New Roman" w:cs="Times New Roman"/>
          <w:sz w:val="24"/>
          <w:szCs w:val="24"/>
        </w:rPr>
        <w:t>seis</w:t>
      </w:r>
      <w:r w:rsidR="003C11CB" w:rsidRPr="001418DB">
        <w:rPr>
          <w:rFonts w:ascii="Times New Roman" w:hAnsi="Times New Roman" w:cs="Times New Roman"/>
          <w:sz w:val="24"/>
          <w:szCs w:val="24"/>
        </w:rPr>
        <w:t xml:space="preserve"> puntos </w:t>
      </w:r>
      <w:r w:rsidR="00086BF8" w:rsidRPr="001418DB">
        <w:rPr>
          <w:rFonts w:ascii="Times New Roman" w:hAnsi="Times New Roman" w:cs="Times New Roman"/>
          <w:sz w:val="24"/>
          <w:szCs w:val="24"/>
        </w:rPr>
        <w:t>al alcanzado por</w:t>
      </w:r>
      <w:r w:rsidR="005350D0" w:rsidRPr="001418DB">
        <w:rPr>
          <w:rFonts w:ascii="Times New Roman" w:hAnsi="Times New Roman" w:cs="Times New Roman"/>
          <w:sz w:val="24"/>
          <w:szCs w:val="24"/>
        </w:rPr>
        <w:t xml:space="preserve"> </w:t>
      </w:r>
      <w:r w:rsidR="00635946" w:rsidRPr="001418DB">
        <w:rPr>
          <w:rFonts w:ascii="Times New Roman" w:hAnsi="Times New Roman" w:cs="Times New Roman"/>
          <w:sz w:val="24"/>
          <w:szCs w:val="24"/>
        </w:rPr>
        <w:t>Venezuela</w:t>
      </w:r>
      <w:r w:rsidR="00B3400E" w:rsidRPr="001418DB">
        <w:rPr>
          <w:rFonts w:ascii="Times New Roman" w:hAnsi="Times New Roman" w:cs="Times New Roman"/>
          <w:sz w:val="24"/>
          <w:szCs w:val="24"/>
        </w:rPr>
        <w:t xml:space="preserve"> </w:t>
      </w:r>
      <w:r w:rsidR="001738F7" w:rsidRPr="001418DB">
        <w:rPr>
          <w:rFonts w:ascii="Times New Roman" w:hAnsi="Times New Roman" w:cs="Times New Roman"/>
          <w:sz w:val="24"/>
          <w:szCs w:val="24"/>
        </w:rPr>
        <w:t>que presenta</w:t>
      </w:r>
      <w:r w:rsidR="00AE2EEE" w:rsidRPr="001418DB">
        <w:rPr>
          <w:rFonts w:ascii="Times New Roman" w:hAnsi="Times New Roman" w:cs="Times New Roman"/>
          <w:sz w:val="24"/>
          <w:szCs w:val="24"/>
        </w:rPr>
        <w:t xml:space="preserve"> </w:t>
      </w:r>
      <w:r w:rsidR="00B3400E" w:rsidRPr="001418DB">
        <w:rPr>
          <w:rFonts w:ascii="Times New Roman" w:hAnsi="Times New Roman" w:cs="Times New Roman"/>
          <w:sz w:val="24"/>
          <w:szCs w:val="24"/>
        </w:rPr>
        <w:t xml:space="preserve">el menor promedio regional </w:t>
      </w:r>
      <w:r w:rsidR="002E0077" w:rsidRPr="001418DB">
        <w:rPr>
          <w:rFonts w:ascii="Times New Roman" w:hAnsi="Times New Roman" w:cs="Times New Roman"/>
          <w:sz w:val="24"/>
          <w:szCs w:val="24"/>
        </w:rPr>
        <w:t>y que ha disminuido cinco</w:t>
      </w:r>
      <w:r w:rsidR="00402186" w:rsidRPr="001418DB">
        <w:rPr>
          <w:rFonts w:ascii="Times New Roman" w:hAnsi="Times New Roman" w:cs="Times New Roman"/>
          <w:sz w:val="24"/>
          <w:szCs w:val="24"/>
        </w:rPr>
        <w:t xml:space="preserve"> puntos </w:t>
      </w:r>
      <w:r w:rsidR="002E0077" w:rsidRPr="001418DB">
        <w:rPr>
          <w:rFonts w:ascii="Times New Roman" w:hAnsi="Times New Roman" w:cs="Times New Roman"/>
          <w:sz w:val="24"/>
          <w:szCs w:val="24"/>
        </w:rPr>
        <w:t>en el año 2023, respecto a</w:t>
      </w:r>
      <w:r w:rsidR="00402186" w:rsidRPr="001418DB">
        <w:rPr>
          <w:rFonts w:ascii="Times New Roman" w:hAnsi="Times New Roman" w:cs="Times New Roman"/>
          <w:sz w:val="24"/>
          <w:szCs w:val="24"/>
        </w:rPr>
        <w:t xml:space="preserve"> su mejor puntaje en el año 2018.</w:t>
      </w:r>
      <w:r w:rsidR="002E0077" w:rsidRPr="001418DB">
        <w:rPr>
          <w:rFonts w:ascii="Times New Roman" w:hAnsi="Times New Roman" w:cs="Times New Roman"/>
          <w:sz w:val="24"/>
          <w:szCs w:val="24"/>
        </w:rPr>
        <w:t xml:space="preserve"> </w:t>
      </w:r>
      <w:r w:rsidR="0031472B" w:rsidRPr="001418DB">
        <w:rPr>
          <w:rFonts w:ascii="Times New Roman" w:hAnsi="Times New Roman" w:cs="Times New Roman"/>
          <w:sz w:val="24"/>
          <w:szCs w:val="24"/>
        </w:rPr>
        <w:t xml:space="preserve">Estos datos </w:t>
      </w:r>
      <w:r w:rsidR="00014A68" w:rsidRPr="001418DB">
        <w:rPr>
          <w:rFonts w:ascii="Times New Roman" w:hAnsi="Times New Roman" w:cs="Times New Roman"/>
          <w:sz w:val="24"/>
          <w:szCs w:val="24"/>
        </w:rPr>
        <w:t>son representativos y sirven de base para el análisis del modelo de control interno que se describe en el siguiente apartado</w:t>
      </w:r>
      <w:r w:rsidR="003C4FE9" w:rsidRPr="001418DB">
        <w:rPr>
          <w:rFonts w:ascii="Times New Roman" w:hAnsi="Times New Roman" w:cs="Times New Roman"/>
          <w:sz w:val="24"/>
          <w:szCs w:val="24"/>
        </w:rPr>
        <w:t>.</w:t>
      </w:r>
    </w:p>
    <w:p w14:paraId="545386F4" w14:textId="77777777" w:rsidR="00740CD8" w:rsidRPr="001418DB" w:rsidRDefault="00740CD8" w:rsidP="00011DF1">
      <w:pPr>
        <w:spacing w:line="360" w:lineRule="auto"/>
        <w:ind w:firstLine="709"/>
        <w:jc w:val="both"/>
        <w:rPr>
          <w:rFonts w:ascii="Times New Roman" w:hAnsi="Times New Roman" w:cs="Times New Roman"/>
          <w:sz w:val="24"/>
          <w:szCs w:val="24"/>
        </w:rPr>
      </w:pPr>
    </w:p>
    <w:p w14:paraId="120EBF54" w14:textId="428DA5A1" w:rsidR="002244CC" w:rsidRPr="001418DB" w:rsidRDefault="00D23889"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lastRenderedPageBreak/>
        <w:t xml:space="preserve">En el estudio realizado por Torres </w:t>
      </w:r>
      <w:r w:rsidR="007A3866" w:rsidRPr="001418DB">
        <w:rPr>
          <w:rFonts w:ascii="Times New Roman" w:hAnsi="Times New Roman" w:cs="Times New Roman"/>
          <w:sz w:val="24"/>
          <w:szCs w:val="24"/>
        </w:rPr>
        <w:t xml:space="preserve">(2023) </w:t>
      </w:r>
      <w:r w:rsidRPr="001418DB">
        <w:rPr>
          <w:rFonts w:ascii="Times New Roman" w:hAnsi="Times New Roman" w:cs="Times New Roman"/>
          <w:sz w:val="24"/>
          <w:szCs w:val="24"/>
        </w:rPr>
        <w:t>sobre</w:t>
      </w:r>
      <w:r w:rsidR="007A3866" w:rsidRPr="001418DB">
        <w:rPr>
          <w:rFonts w:ascii="Times New Roman" w:hAnsi="Times New Roman" w:cs="Times New Roman"/>
          <w:sz w:val="24"/>
          <w:szCs w:val="24"/>
        </w:rPr>
        <w:t xml:space="preserve"> </w:t>
      </w:r>
      <w:r w:rsidR="0076540E" w:rsidRPr="001418DB">
        <w:rPr>
          <w:rFonts w:ascii="Times New Roman" w:hAnsi="Times New Roman" w:cs="Times New Roman"/>
          <w:sz w:val="24"/>
          <w:szCs w:val="24"/>
        </w:rPr>
        <w:t>la</w:t>
      </w:r>
      <w:r w:rsidR="00FE7B34" w:rsidRPr="001418DB">
        <w:rPr>
          <w:rFonts w:ascii="Times New Roman" w:hAnsi="Times New Roman" w:cs="Times New Roman"/>
          <w:sz w:val="24"/>
          <w:szCs w:val="24"/>
        </w:rPr>
        <w:t xml:space="preserve"> corrupción en </w:t>
      </w:r>
      <w:r w:rsidR="00552DDF">
        <w:rPr>
          <w:rFonts w:ascii="Times New Roman" w:hAnsi="Times New Roman" w:cs="Times New Roman"/>
          <w:sz w:val="24"/>
          <w:szCs w:val="24"/>
        </w:rPr>
        <w:t>cinco</w:t>
      </w:r>
      <w:r w:rsidR="007A3866" w:rsidRPr="001418DB">
        <w:rPr>
          <w:rFonts w:ascii="Times New Roman" w:hAnsi="Times New Roman" w:cs="Times New Roman"/>
          <w:sz w:val="24"/>
          <w:szCs w:val="24"/>
        </w:rPr>
        <w:t xml:space="preserve"> países en América Latina (</w:t>
      </w:r>
      <w:r w:rsidR="007A3866" w:rsidRPr="001418DB">
        <w:rPr>
          <w:rFonts w:ascii="Times New Roman" w:hAnsi="Times New Roman" w:cs="Times New Roman"/>
          <w:sz w:val="24"/>
          <w:szCs w:val="24"/>
          <w:lang w:val="es-ES"/>
        </w:rPr>
        <w:t>Chile, Colombia, Costa Rica, Guatemala y México</w:t>
      </w:r>
      <w:r w:rsidR="007A3866" w:rsidRPr="001418DB">
        <w:rPr>
          <w:rFonts w:ascii="Times New Roman" w:hAnsi="Times New Roman" w:cs="Times New Roman"/>
          <w:sz w:val="24"/>
          <w:szCs w:val="24"/>
        </w:rPr>
        <w:t xml:space="preserve">) </w:t>
      </w:r>
      <w:r w:rsidR="00956868" w:rsidRPr="001418DB">
        <w:rPr>
          <w:rFonts w:ascii="Times New Roman" w:hAnsi="Times New Roman" w:cs="Times New Roman"/>
          <w:sz w:val="24"/>
          <w:szCs w:val="24"/>
        </w:rPr>
        <w:t>determin</w:t>
      </w:r>
      <w:r w:rsidRPr="001418DB">
        <w:rPr>
          <w:rFonts w:ascii="Times New Roman" w:hAnsi="Times New Roman" w:cs="Times New Roman"/>
          <w:sz w:val="24"/>
          <w:szCs w:val="24"/>
        </w:rPr>
        <w:t>ó</w:t>
      </w:r>
      <w:r w:rsidR="007A3866" w:rsidRPr="001418DB">
        <w:rPr>
          <w:rFonts w:ascii="Times New Roman" w:hAnsi="Times New Roman" w:cs="Times New Roman"/>
          <w:sz w:val="24"/>
          <w:szCs w:val="24"/>
        </w:rPr>
        <w:t xml:space="preserve"> la importancia de mantener instituciones eficaces con una nueva ética </w:t>
      </w:r>
      <w:r w:rsidR="007A3866" w:rsidRPr="005B2582">
        <w:rPr>
          <w:rFonts w:ascii="Times New Roman" w:hAnsi="Times New Roman" w:cs="Times New Roman"/>
          <w:sz w:val="24"/>
          <w:szCs w:val="24"/>
        </w:rPr>
        <w:t>pública</w:t>
      </w:r>
      <w:r w:rsidR="007A3866" w:rsidRPr="001418DB">
        <w:rPr>
          <w:rFonts w:ascii="Times New Roman" w:hAnsi="Times New Roman" w:cs="Times New Roman"/>
          <w:sz w:val="24"/>
          <w:szCs w:val="24"/>
        </w:rPr>
        <w:t>, lo cual confirma la necesidad d</w:t>
      </w:r>
      <w:r w:rsidR="000253CC" w:rsidRPr="001418DB">
        <w:rPr>
          <w:rFonts w:ascii="Times New Roman" w:hAnsi="Times New Roman" w:cs="Times New Roman"/>
          <w:sz w:val="24"/>
          <w:szCs w:val="24"/>
        </w:rPr>
        <w:t>e</w:t>
      </w:r>
      <w:r w:rsidR="007A3866" w:rsidRPr="001418DB">
        <w:rPr>
          <w:rFonts w:ascii="Times New Roman" w:hAnsi="Times New Roman" w:cs="Times New Roman"/>
          <w:sz w:val="24"/>
          <w:szCs w:val="24"/>
        </w:rPr>
        <w:t xml:space="preserve"> contar con profesionales honestos en las instituciones para apoyar la eficiencia y combatir la corrupción</w:t>
      </w:r>
      <w:r w:rsidR="001E30A9" w:rsidRPr="001418DB">
        <w:rPr>
          <w:rFonts w:ascii="Times New Roman" w:hAnsi="Times New Roman" w:cs="Times New Roman"/>
          <w:sz w:val="24"/>
          <w:szCs w:val="24"/>
        </w:rPr>
        <w:t xml:space="preserve"> </w:t>
      </w:r>
      <w:r w:rsidR="007E71DF" w:rsidRPr="001418DB">
        <w:rPr>
          <w:rFonts w:ascii="Times New Roman" w:hAnsi="Times New Roman" w:cs="Times New Roman"/>
          <w:sz w:val="24"/>
          <w:szCs w:val="24"/>
        </w:rPr>
        <w:t>(</w:t>
      </w:r>
      <w:r w:rsidR="001E30A9" w:rsidRPr="001418DB">
        <w:rPr>
          <w:rFonts w:ascii="Times New Roman" w:hAnsi="Times New Roman" w:cs="Times New Roman"/>
          <w:sz w:val="24"/>
          <w:szCs w:val="24"/>
        </w:rPr>
        <w:t>Villoria</w:t>
      </w:r>
      <w:r w:rsidR="007E71DF" w:rsidRPr="001418DB">
        <w:rPr>
          <w:rFonts w:ascii="Times New Roman" w:hAnsi="Times New Roman" w:cs="Times New Roman"/>
          <w:sz w:val="24"/>
          <w:szCs w:val="24"/>
        </w:rPr>
        <w:t xml:space="preserve">, </w:t>
      </w:r>
      <w:r w:rsidR="001E30A9" w:rsidRPr="001418DB">
        <w:rPr>
          <w:rFonts w:ascii="Times New Roman" w:hAnsi="Times New Roman" w:cs="Times New Roman"/>
          <w:sz w:val="24"/>
          <w:szCs w:val="24"/>
        </w:rPr>
        <w:t>2021)</w:t>
      </w:r>
      <w:r w:rsidR="00344DBF" w:rsidRPr="001418DB">
        <w:rPr>
          <w:rFonts w:ascii="Times New Roman" w:hAnsi="Times New Roman" w:cs="Times New Roman"/>
          <w:sz w:val="24"/>
          <w:szCs w:val="24"/>
        </w:rPr>
        <w:t>.</w:t>
      </w:r>
      <w:r w:rsidR="003C5EC9" w:rsidRPr="001418DB">
        <w:rPr>
          <w:rFonts w:ascii="Times New Roman" w:hAnsi="Times New Roman" w:cs="Times New Roman"/>
          <w:sz w:val="24"/>
          <w:szCs w:val="24"/>
        </w:rPr>
        <w:t xml:space="preserve"> </w:t>
      </w:r>
    </w:p>
    <w:p w14:paraId="493656C2" w14:textId="6CC9B8D8" w:rsidR="002244CC" w:rsidRPr="001418DB" w:rsidRDefault="00344DBF"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 xml:space="preserve">En tanto, </w:t>
      </w:r>
      <w:r w:rsidR="00A6158D" w:rsidRPr="001418DB">
        <w:rPr>
          <w:rFonts w:ascii="Times New Roman" w:hAnsi="Times New Roman" w:cs="Times New Roman"/>
          <w:sz w:val="24"/>
          <w:szCs w:val="24"/>
        </w:rPr>
        <w:t>Contreras, Mosquera y Martínez (2024) evaluaron</w:t>
      </w:r>
      <w:r w:rsidR="00346822" w:rsidRPr="001418DB">
        <w:rPr>
          <w:rFonts w:ascii="Times New Roman" w:hAnsi="Times New Roman" w:cs="Times New Roman"/>
          <w:sz w:val="24"/>
          <w:szCs w:val="24"/>
        </w:rPr>
        <w:t xml:space="preserve"> la corrupción en </w:t>
      </w:r>
      <w:r w:rsidR="003C4426" w:rsidRPr="001418DB">
        <w:rPr>
          <w:rFonts w:ascii="Times New Roman" w:hAnsi="Times New Roman" w:cs="Times New Roman"/>
          <w:sz w:val="24"/>
          <w:szCs w:val="24"/>
        </w:rPr>
        <w:t xml:space="preserve">instituciones de educación superior en Colombia, </w:t>
      </w:r>
      <w:r w:rsidR="00C83B71" w:rsidRPr="001418DB">
        <w:rPr>
          <w:rFonts w:ascii="Times New Roman" w:hAnsi="Times New Roman" w:cs="Times New Roman"/>
          <w:sz w:val="24"/>
          <w:szCs w:val="24"/>
        </w:rPr>
        <w:t xml:space="preserve">encontrando que la intervención pedagógica impacta </w:t>
      </w:r>
      <w:r w:rsidR="00FE4CF8" w:rsidRPr="001418DB">
        <w:rPr>
          <w:rFonts w:ascii="Times New Roman" w:hAnsi="Times New Roman" w:cs="Times New Roman"/>
          <w:sz w:val="24"/>
          <w:szCs w:val="24"/>
        </w:rPr>
        <w:t>en conductas poco éticas</w:t>
      </w:r>
      <w:r w:rsidR="00A813BF" w:rsidRPr="001418DB">
        <w:rPr>
          <w:rFonts w:ascii="Times New Roman" w:hAnsi="Times New Roman" w:cs="Times New Roman"/>
          <w:sz w:val="24"/>
          <w:szCs w:val="24"/>
        </w:rPr>
        <w:t xml:space="preserve"> en la academia.</w:t>
      </w:r>
    </w:p>
    <w:p w14:paraId="682EC70E" w14:textId="77777777" w:rsidR="00FB4D38" w:rsidRPr="001418DB" w:rsidRDefault="00FB4D38" w:rsidP="001418DB">
      <w:pPr>
        <w:spacing w:line="360" w:lineRule="auto"/>
        <w:jc w:val="both"/>
        <w:rPr>
          <w:rFonts w:ascii="Times New Roman" w:hAnsi="Times New Roman" w:cs="Times New Roman"/>
          <w:sz w:val="24"/>
          <w:szCs w:val="24"/>
        </w:rPr>
      </w:pPr>
    </w:p>
    <w:p w14:paraId="6210EFBD" w14:textId="28EC768E" w:rsidR="001E6E5E" w:rsidRPr="00011DF1" w:rsidRDefault="007971E6" w:rsidP="008355D5">
      <w:pPr>
        <w:spacing w:line="360" w:lineRule="auto"/>
        <w:jc w:val="center"/>
        <w:rPr>
          <w:rFonts w:ascii="Times New Roman" w:hAnsi="Times New Roman" w:cs="Times New Roman"/>
          <w:b/>
          <w:bCs/>
          <w:sz w:val="24"/>
          <w:szCs w:val="24"/>
        </w:rPr>
      </w:pPr>
      <w:r w:rsidRPr="00011DF1">
        <w:rPr>
          <w:rFonts w:ascii="Times New Roman" w:hAnsi="Times New Roman" w:cs="Times New Roman"/>
          <w:b/>
          <w:bCs/>
          <w:sz w:val="24"/>
          <w:szCs w:val="24"/>
        </w:rPr>
        <w:t>C</w:t>
      </w:r>
      <w:r w:rsidR="001E6E5E" w:rsidRPr="00011DF1">
        <w:rPr>
          <w:rFonts w:ascii="Times New Roman" w:hAnsi="Times New Roman" w:cs="Times New Roman"/>
          <w:b/>
          <w:bCs/>
          <w:sz w:val="24"/>
          <w:szCs w:val="24"/>
        </w:rPr>
        <w:t>ontrol interno</w:t>
      </w:r>
      <w:r w:rsidR="00344690" w:rsidRPr="00011DF1">
        <w:rPr>
          <w:rFonts w:ascii="Times New Roman" w:hAnsi="Times New Roman" w:cs="Times New Roman"/>
          <w:b/>
          <w:bCs/>
          <w:sz w:val="24"/>
          <w:szCs w:val="24"/>
        </w:rPr>
        <w:t xml:space="preserve"> como herramienta para combatir la corrupción</w:t>
      </w:r>
    </w:p>
    <w:p w14:paraId="408A1830" w14:textId="65359578" w:rsidR="00E70B78" w:rsidRPr="001418DB" w:rsidRDefault="008845FC" w:rsidP="00011D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Inicialmente, e</w:t>
      </w:r>
      <w:r w:rsidR="006B2E55" w:rsidRPr="001418DB">
        <w:rPr>
          <w:rFonts w:ascii="Times New Roman" w:hAnsi="Times New Roman" w:cs="Times New Roman"/>
          <w:sz w:val="24"/>
          <w:szCs w:val="24"/>
        </w:rPr>
        <w:t xml:space="preserve">l concepto de control interno </w:t>
      </w:r>
      <w:r w:rsidR="007C0BF6" w:rsidRPr="001418DB">
        <w:rPr>
          <w:rFonts w:ascii="Times New Roman" w:hAnsi="Times New Roman" w:cs="Times New Roman"/>
          <w:sz w:val="24"/>
          <w:szCs w:val="24"/>
        </w:rPr>
        <w:t xml:space="preserve">se </w:t>
      </w:r>
      <w:r w:rsidR="006B2E55" w:rsidRPr="001418DB">
        <w:rPr>
          <w:rFonts w:ascii="Times New Roman" w:hAnsi="Times New Roman" w:cs="Times New Roman"/>
          <w:sz w:val="24"/>
          <w:szCs w:val="24"/>
        </w:rPr>
        <w:t>enfoc</w:t>
      </w:r>
      <w:r>
        <w:rPr>
          <w:rFonts w:ascii="Times New Roman" w:hAnsi="Times New Roman" w:cs="Times New Roman"/>
          <w:sz w:val="24"/>
          <w:szCs w:val="24"/>
        </w:rPr>
        <w:t>aba</w:t>
      </w:r>
      <w:r w:rsidR="006B2E55" w:rsidRPr="001418DB">
        <w:rPr>
          <w:rFonts w:ascii="Times New Roman" w:hAnsi="Times New Roman" w:cs="Times New Roman"/>
          <w:sz w:val="24"/>
          <w:szCs w:val="24"/>
        </w:rPr>
        <w:t xml:space="preserve"> en la supervisión del trabajo</w:t>
      </w:r>
      <w:r>
        <w:rPr>
          <w:rFonts w:ascii="Times New Roman" w:hAnsi="Times New Roman" w:cs="Times New Roman"/>
          <w:sz w:val="24"/>
          <w:szCs w:val="24"/>
        </w:rPr>
        <w:t>.</w:t>
      </w:r>
      <w:r w:rsidR="007C0BF6" w:rsidRPr="001418DB">
        <w:rPr>
          <w:rFonts w:ascii="Times New Roman" w:hAnsi="Times New Roman" w:cs="Times New Roman"/>
          <w:sz w:val="24"/>
          <w:szCs w:val="24"/>
        </w:rPr>
        <w:t xml:space="preserve"> </w:t>
      </w:r>
      <w:r>
        <w:rPr>
          <w:rFonts w:ascii="Times New Roman" w:hAnsi="Times New Roman" w:cs="Times New Roman"/>
          <w:sz w:val="24"/>
          <w:szCs w:val="24"/>
        </w:rPr>
        <w:t>A</w:t>
      </w:r>
      <w:r w:rsidR="007C0BF6" w:rsidRPr="001418DB">
        <w:rPr>
          <w:rFonts w:ascii="Times New Roman" w:hAnsi="Times New Roman" w:cs="Times New Roman"/>
          <w:sz w:val="24"/>
          <w:szCs w:val="24"/>
        </w:rPr>
        <w:t>ctualmente</w:t>
      </w:r>
      <w:r>
        <w:rPr>
          <w:rFonts w:ascii="Times New Roman" w:hAnsi="Times New Roman" w:cs="Times New Roman"/>
          <w:sz w:val="24"/>
          <w:szCs w:val="24"/>
        </w:rPr>
        <w:t>,</w:t>
      </w:r>
      <w:r w:rsidR="00BA210E" w:rsidRPr="001418DB">
        <w:rPr>
          <w:rFonts w:ascii="Times New Roman" w:hAnsi="Times New Roman" w:cs="Times New Roman"/>
          <w:sz w:val="24"/>
          <w:szCs w:val="24"/>
        </w:rPr>
        <w:t xml:space="preserve"> </w:t>
      </w:r>
      <w:r>
        <w:rPr>
          <w:rFonts w:ascii="Times New Roman" w:hAnsi="Times New Roman" w:cs="Times New Roman"/>
          <w:sz w:val="24"/>
          <w:szCs w:val="24"/>
        </w:rPr>
        <w:t>abarca</w:t>
      </w:r>
      <w:r w:rsidR="00BA210E" w:rsidRPr="001418DB">
        <w:rPr>
          <w:rFonts w:ascii="Times New Roman" w:hAnsi="Times New Roman" w:cs="Times New Roman"/>
          <w:sz w:val="24"/>
          <w:szCs w:val="24"/>
        </w:rPr>
        <w:t xml:space="preserve"> </w:t>
      </w:r>
      <w:r w:rsidR="00C322C7">
        <w:rPr>
          <w:rFonts w:ascii="Times New Roman" w:hAnsi="Times New Roman" w:cs="Times New Roman"/>
          <w:sz w:val="24"/>
          <w:szCs w:val="24"/>
        </w:rPr>
        <w:t xml:space="preserve">aspectos </w:t>
      </w:r>
      <w:r w:rsidR="00DA083A">
        <w:rPr>
          <w:rFonts w:ascii="Times New Roman" w:hAnsi="Times New Roman" w:cs="Times New Roman"/>
          <w:sz w:val="24"/>
          <w:szCs w:val="24"/>
        </w:rPr>
        <w:t>relacionados con</w:t>
      </w:r>
      <w:r w:rsidR="00C322C7">
        <w:rPr>
          <w:rFonts w:ascii="Times New Roman" w:hAnsi="Times New Roman" w:cs="Times New Roman"/>
          <w:sz w:val="24"/>
          <w:szCs w:val="24"/>
        </w:rPr>
        <w:t xml:space="preserve"> </w:t>
      </w:r>
      <w:r w:rsidR="006B2E55" w:rsidRPr="001418DB">
        <w:rPr>
          <w:rFonts w:ascii="Times New Roman" w:hAnsi="Times New Roman" w:cs="Times New Roman"/>
          <w:sz w:val="24"/>
          <w:szCs w:val="24"/>
        </w:rPr>
        <w:t xml:space="preserve">el cumplimiento de metas y objetivos, </w:t>
      </w:r>
      <w:r>
        <w:rPr>
          <w:rFonts w:ascii="Times New Roman" w:hAnsi="Times New Roman" w:cs="Times New Roman"/>
          <w:sz w:val="24"/>
          <w:szCs w:val="24"/>
        </w:rPr>
        <w:t>la gestión eficiente</w:t>
      </w:r>
      <w:r w:rsidR="006B2E55" w:rsidRPr="001418DB">
        <w:rPr>
          <w:rFonts w:ascii="Times New Roman" w:hAnsi="Times New Roman" w:cs="Times New Roman"/>
          <w:sz w:val="24"/>
          <w:szCs w:val="24"/>
        </w:rPr>
        <w:t xml:space="preserve"> de los recursos y la prevención de la corrupción.</w:t>
      </w:r>
    </w:p>
    <w:p w14:paraId="10F4484F" w14:textId="53B400D9" w:rsidR="007C0BF6" w:rsidRPr="001418DB" w:rsidRDefault="00AB0D22"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 xml:space="preserve">Lo anterior se </w:t>
      </w:r>
      <w:r w:rsidR="008845FC">
        <w:rPr>
          <w:rFonts w:ascii="Times New Roman" w:hAnsi="Times New Roman" w:cs="Times New Roman"/>
          <w:sz w:val="24"/>
          <w:szCs w:val="24"/>
        </w:rPr>
        <w:t>relaciona</w:t>
      </w:r>
      <w:r w:rsidRPr="001418DB">
        <w:rPr>
          <w:rFonts w:ascii="Times New Roman" w:hAnsi="Times New Roman" w:cs="Times New Roman"/>
          <w:sz w:val="24"/>
          <w:szCs w:val="24"/>
        </w:rPr>
        <w:t xml:space="preserve"> con las definiciones de </w:t>
      </w:r>
      <w:r w:rsidR="006C6245" w:rsidRPr="001418DB">
        <w:rPr>
          <w:rFonts w:ascii="Times New Roman" w:hAnsi="Times New Roman" w:cs="Times New Roman"/>
          <w:sz w:val="24"/>
          <w:szCs w:val="24"/>
        </w:rPr>
        <w:t xml:space="preserve">Kaufmann, </w:t>
      </w:r>
      <w:proofErr w:type="spellStart"/>
      <w:r w:rsidR="006C6245" w:rsidRPr="001418DB">
        <w:rPr>
          <w:rFonts w:ascii="Times New Roman" w:hAnsi="Times New Roman" w:cs="Times New Roman"/>
          <w:sz w:val="24"/>
          <w:szCs w:val="24"/>
        </w:rPr>
        <w:t>Majone</w:t>
      </w:r>
      <w:proofErr w:type="spellEnd"/>
      <w:r w:rsidR="006C6245" w:rsidRPr="001418DB">
        <w:rPr>
          <w:rFonts w:ascii="Times New Roman" w:hAnsi="Times New Roman" w:cs="Times New Roman"/>
          <w:sz w:val="24"/>
          <w:szCs w:val="24"/>
        </w:rPr>
        <w:t xml:space="preserve"> y Ostrom (1986)</w:t>
      </w:r>
      <w:r w:rsidR="008845FC">
        <w:rPr>
          <w:rFonts w:ascii="Times New Roman" w:hAnsi="Times New Roman" w:cs="Times New Roman"/>
          <w:sz w:val="24"/>
          <w:szCs w:val="24"/>
        </w:rPr>
        <w:t>,</w:t>
      </w:r>
      <w:r w:rsidR="001B74AD" w:rsidRPr="001418DB">
        <w:rPr>
          <w:rFonts w:ascii="Times New Roman" w:hAnsi="Times New Roman" w:cs="Times New Roman"/>
          <w:sz w:val="24"/>
          <w:szCs w:val="24"/>
        </w:rPr>
        <w:t xml:space="preserve"> quienes </w:t>
      </w:r>
      <w:r w:rsidR="008845FC">
        <w:rPr>
          <w:rFonts w:ascii="Times New Roman" w:hAnsi="Times New Roman" w:cs="Times New Roman"/>
          <w:sz w:val="24"/>
          <w:szCs w:val="24"/>
        </w:rPr>
        <w:t>lo consideran</w:t>
      </w:r>
      <w:r w:rsidR="007C0BF6" w:rsidRPr="001418DB">
        <w:rPr>
          <w:rFonts w:ascii="Times New Roman" w:hAnsi="Times New Roman" w:cs="Times New Roman"/>
          <w:sz w:val="24"/>
          <w:szCs w:val="24"/>
        </w:rPr>
        <w:t xml:space="preserve"> una</w:t>
      </w:r>
      <w:r w:rsidR="006C6245" w:rsidRPr="001418DB">
        <w:rPr>
          <w:rFonts w:ascii="Times New Roman" w:hAnsi="Times New Roman" w:cs="Times New Roman"/>
          <w:sz w:val="24"/>
          <w:szCs w:val="24"/>
        </w:rPr>
        <w:t xml:space="preserve"> herramienta interna para mejorar el desempeño</w:t>
      </w:r>
      <w:r w:rsidR="008845FC">
        <w:rPr>
          <w:rFonts w:ascii="Times New Roman" w:hAnsi="Times New Roman" w:cs="Times New Roman"/>
          <w:sz w:val="24"/>
          <w:szCs w:val="24"/>
        </w:rPr>
        <w:t>.</w:t>
      </w:r>
      <w:r w:rsidR="00B53026" w:rsidRPr="001418DB">
        <w:rPr>
          <w:rFonts w:ascii="Times New Roman" w:hAnsi="Times New Roman" w:cs="Times New Roman"/>
          <w:sz w:val="24"/>
          <w:szCs w:val="24"/>
        </w:rPr>
        <w:t xml:space="preserve"> </w:t>
      </w:r>
      <w:r w:rsidR="00EC7103" w:rsidRPr="001418DB">
        <w:rPr>
          <w:rFonts w:ascii="Times New Roman" w:hAnsi="Times New Roman" w:cs="Times New Roman"/>
          <w:sz w:val="24"/>
          <w:szCs w:val="24"/>
        </w:rPr>
        <w:t xml:space="preserve">Del </w:t>
      </w:r>
      <w:r w:rsidR="009015EF" w:rsidRPr="001418DB">
        <w:rPr>
          <w:rFonts w:ascii="Times New Roman" w:hAnsi="Times New Roman" w:cs="Times New Roman"/>
          <w:sz w:val="24"/>
          <w:szCs w:val="24"/>
        </w:rPr>
        <w:t xml:space="preserve">Toro, </w:t>
      </w:r>
      <w:proofErr w:type="spellStart"/>
      <w:r w:rsidR="009015EF" w:rsidRPr="001418DB">
        <w:rPr>
          <w:rFonts w:ascii="Times New Roman" w:hAnsi="Times New Roman" w:cs="Times New Roman"/>
          <w:sz w:val="24"/>
          <w:szCs w:val="24"/>
        </w:rPr>
        <w:t>Fonteboa</w:t>
      </w:r>
      <w:proofErr w:type="spellEnd"/>
      <w:r w:rsidR="009015EF" w:rsidRPr="001418DB">
        <w:rPr>
          <w:rFonts w:ascii="Times New Roman" w:hAnsi="Times New Roman" w:cs="Times New Roman"/>
          <w:sz w:val="24"/>
          <w:szCs w:val="24"/>
        </w:rPr>
        <w:t xml:space="preserve">, Armada y Santos (2005) </w:t>
      </w:r>
      <w:r w:rsidR="008845FC">
        <w:rPr>
          <w:rFonts w:ascii="Times New Roman" w:hAnsi="Times New Roman" w:cs="Times New Roman"/>
          <w:sz w:val="24"/>
          <w:szCs w:val="24"/>
        </w:rPr>
        <w:t>lo describen como</w:t>
      </w:r>
      <w:r w:rsidR="00A636A8" w:rsidRPr="001418DB">
        <w:rPr>
          <w:rFonts w:ascii="Times New Roman" w:hAnsi="Times New Roman" w:cs="Times New Roman"/>
          <w:sz w:val="24"/>
          <w:szCs w:val="24"/>
        </w:rPr>
        <w:t xml:space="preserve"> “</w:t>
      </w:r>
      <w:r w:rsidR="009015EF" w:rsidRPr="001418DB">
        <w:rPr>
          <w:rFonts w:ascii="Times New Roman" w:hAnsi="Times New Roman" w:cs="Times New Roman"/>
          <w:sz w:val="24"/>
          <w:szCs w:val="24"/>
        </w:rPr>
        <w:t xml:space="preserve">el proceso integrado a las operaciones efectuado por la dirección y el resto del personal de una entidad para proporcionar una seguridad </w:t>
      </w:r>
      <w:r w:rsidR="008845FC">
        <w:rPr>
          <w:rFonts w:ascii="Times New Roman" w:hAnsi="Times New Roman" w:cs="Times New Roman"/>
          <w:sz w:val="24"/>
          <w:szCs w:val="24"/>
        </w:rPr>
        <w:t>razonable</w:t>
      </w:r>
      <w:r w:rsidR="009015EF" w:rsidRPr="001418DB">
        <w:rPr>
          <w:rFonts w:ascii="Times New Roman" w:hAnsi="Times New Roman" w:cs="Times New Roman"/>
          <w:sz w:val="24"/>
          <w:szCs w:val="24"/>
        </w:rPr>
        <w:t xml:space="preserve"> al logro de los objetivos</w:t>
      </w:r>
      <w:r w:rsidR="002F1263" w:rsidRPr="001418DB">
        <w:rPr>
          <w:rFonts w:ascii="Times New Roman" w:hAnsi="Times New Roman" w:cs="Times New Roman"/>
          <w:sz w:val="24"/>
          <w:szCs w:val="24"/>
        </w:rPr>
        <w:t>” (p.3)</w:t>
      </w:r>
      <w:r w:rsidR="008845FC">
        <w:rPr>
          <w:rFonts w:ascii="Times New Roman" w:hAnsi="Times New Roman" w:cs="Times New Roman"/>
          <w:sz w:val="24"/>
          <w:szCs w:val="24"/>
        </w:rPr>
        <w:t>.</w:t>
      </w:r>
      <w:r w:rsidR="00775BBE" w:rsidRPr="001418DB">
        <w:rPr>
          <w:rFonts w:ascii="Times New Roman" w:hAnsi="Times New Roman" w:cs="Times New Roman"/>
          <w:sz w:val="24"/>
          <w:szCs w:val="24"/>
        </w:rPr>
        <w:t xml:space="preserve"> </w:t>
      </w:r>
      <w:r w:rsidR="008845FC">
        <w:rPr>
          <w:rFonts w:ascii="Times New Roman" w:hAnsi="Times New Roman" w:cs="Times New Roman"/>
          <w:sz w:val="24"/>
          <w:szCs w:val="24"/>
        </w:rPr>
        <w:t>P</w:t>
      </w:r>
      <w:r w:rsidR="00775BBE" w:rsidRPr="001418DB">
        <w:rPr>
          <w:rFonts w:ascii="Times New Roman" w:hAnsi="Times New Roman" w:cs="Times New Roman"/>
          <w:sz w:val="24"/>
          <w:szCs w:val="24"/>
        </w:rPr>
        <w:t>osteriormente</w:t>
      </w:r>
      <w:r w:rsidR="008845FC">
        <w:rPr>
          <w:rFonts w:ascii="Times New Roman" w:hAnsi="Times New Roman" w:cs="Times New Roman"/>
          <w:sz w:val="24"/>
          <w:szCs w:val="24"/>
        </w:rPr>
        <w:t>,</w:t>
      </w:r>
      <w:r w:rsidR="009D6C33" w:rsidRPr="001418DB">
        <w:rPr>
          <w:rFonts w:ascii="Times New Roman" w:hAnsi="Times New Roman" w:cs="Times New Roman"/>
          <w:sz w:val="24"/>
          <w:szCs w:val="24"/>
        </w:rPr>
        <w:t xml:space="preserve"> </w:t>
      </w:r>
      <w:r w:rsidR="00E02470" w:rsidRPr="001418DB">
        <w:rPr>
          <w:rFonts w:ascii="Times New Roman" w:hAnsi="Times New Roman" w:cs="Times New Roman"/>
          <w:sz w:val="24"/>
          <w:szCs w:val="24"/>
        </w:rPr>
        <w:t xml:space="preserve">Fonseca (2007) añade </w:t>
      </w:r>
      <w:r w:rsidR="00186E3C" w:rsidRPr="001418DB">
        <w:rPr>
          <w:rFonts w:ascii="Times New Roman" w:hAnsi="Times New Roman" w:cs="Times New Roman"/>
          <w:sz w:val="24"/>
          <w:szCs w:val="24"/>
        </w:rPr>
        <w:t xml:space="preserve">que </w:t>
      </w:r>
      <w:r w:rsidR="008845FC">
        <w:rPr>
          <w:rFonts w:ascii="Times New Roman" w:hAnsi="Times New Roman" w:cs="Times New Roman"/>
          <w:sz w:val="24"/>
          <w:szCs w:val="24"/>
        </w:rPr>
        <w:t xml:space="preserve">el control interno </w:t>
      </w:r>
      <w:r w:rsidR="00E02470" w:rsidRPr="001418DB">
        <w:rPr>
          <w:rFonts w:ascii="Times New Roman" w:hAnsi="Times New Roman" w:cs="Times New Roman"/>
          <w:sz w:val="24"/>
          <w:szCs w:val="24"/>
        </w:rPr>
        <w:t>“permite detectar posibles deficiencias y aquellos aspectos relacionados con la existencia de actos ilícitos” (p.301).</w:t>
      </w:r>
    </w:p>
    <w:p w14:paraId="0826CCF1" w14:textId="3B916005" w:rsidR="00606D8E" w:rsidRPr="001418DB" w:rsidRDefault="007C0BF6"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Para COSO</w:t>
      </w:r>
      <w:r w:rsidR="00455BAF">
        <w:rPr>
          <w:rFonts w:ascii="Times New Roman" w:hAnsi="Times New Roman" w:cs="Times New Roman"/>
          <w:sz w:val="24"/>
          <w:szCs w:val="24"/>
        </w:rPr>
        <w:t>,</w:t>
      </w:r>
      <w:r w:rsidRPr="001418DB">
        <w:rPr>
          <w:rFonts w:ascii="Times New Roman" w:hAnsi="Times New Roman" w:cs="Times New Roman"/>
          <w:sz w:val="24"/>
          <w:szCs w:val="24"/>
        </w:rPr>
        <w:t xml:space="preserve"> </w:t>
      </w:r>
      <w:r w:rsidR="00C670D8" w:rsidRPr="001418DB">
        <w:rPr>
          <w:rFonts w:ascii="Times New Roman" w:hAnsi="Times New Roman" w:cs="Times New Roman"/>
          <w:sz w:val="24"/>
          <w:szCs w:val="24"/>
        </w:rPr>
        <w:t xml:space="preserve">el control interno </w:t>
      </w:r>
      <w:r w:rsidRPr="001418DB">
        <w:rPr>
          <w:rFonts w:ascii="Times New Roman" w:hAnsi="Times New Roman" w:cs="Times New Roman"/>
          <w:sz w:val="24"/>
          <w:szCs w:val="24"/>
        </w:rPr>
        <w:t>es un proceso, efectuado por la junta directiva, la administración y otro personal de una entidad, diseñado para proporcionar una seguridad razonable con respecto al logro de los objetivos relacionados con las operaciones, la presentación de informes y el cumplimiento (</w:t>
      </w:r>
      <w:proofErr w:type="spellStart"/>
      <w:r w:rsidRPr="001418DB">
        <w:rPr>
          <w:rFonts w:ascii="Times New Roman" w:hAnsi="Times New Roman" w:cs="Times New Roman"/>
          <w:sz w:val="24"/>
          <w:szCs w:val="24"/>
        </w:rPr>
        <w:t>Committee</w:t>
      </w:r>
      <w:proofErr w:type="spellEnd"/>
      <w:r w:rsidRPr="001418DB">
        <w:rPr>
          <w:rFonts w:ascii="Times New Roman" w:hAnsi="Times New Roman" w:cs="Times New Roman"/>
          <w:sz w:val="24"/>
          <w:szCs w:val="24"/>
        </w:rPr>
        <w:t xml:space="preserve"> </w:t>
      </w:r>
      <w:proofErr w:type="spellStart"/>
      <w:r w:rsidRPr="001418DB">
        <w:rPr>
          <w:rFonts w:ascii="Times New Roman" w:hAnsi="Times New Roman" w:cs="Times New Roman"/>
          <w:sz w:val="24"/>
          <w:szCs w:val="24"/>
        </w:rPr>
        <w:t>of</w:t>
      </w:r>
      <w:proofErr w:type="spellEnd"/>
      <w:r w:rsidRPr="001418DB">
        <w:rPr>
          <w:rFonts w:ascii="Times New Roman" w:hAnsi="Times New Roman" w:cs="Times New Roman"/>
          <w:sz w:val="24"/>
          <w:szCs w:val="24"/>
        </w:rPr>
        <w:t xml:space="preserve"> </w:t>
      </w:r>
      <w:proofErr w:type="spellStart"/>
      <w:r w:rsidRPr="001418DB">
        <w:rPr>
          <w:rFonts w:ascii="Times New Roman" w:hAnsi="Times New Roman" w:cs="Times New Roman"/>
          <w:sz w:val="24"/>
          <w:szCs w:val="24"/>
        </w:rPr>
        <w:t>Sponsoring</w:t>
      </w:r>
      <w:proofErr w:type="spellEnd"/>
      <w:r w:rsidRPr="001418DB">
        <w:rPr>
          <w:rFonts w:ascii="Times New Roman" w:hAnsi="Times New Roman" w:cs="Times New Roman"/>
          <w:sz w:val="24"/>
          <w:szCs w:val="24"/>
        </w:rPr>
        <w:t xml:space="preserve"> </w:t>
      </w:r>
      <w:proofErr w:type="spellStart"/>
      <w:r w:rsidRPr="001418DB">
        <w:rPr>
          <w:rFonts w:ascii="Times New Roman" w:hAnsi="Times New Roman" w:cs="Times New Roman"/>
          <w:sz w:val="24"/>
          <w:szCs w:val="24"/>
        </w:rPr>
        <w:t>Organizations</w:t>
      </w:r>
      <w:proofErr w:type="spellEnd"/>
      <w:r w:rsidRPr="001418DB">
        <w:rPr>
          <w:rFonts w:ascii="Times New Roman" w:hAnsi="Times New Roman" w:cs="Times New Roman"/>
          <w:sz w:val="24"/>
          <w:szCs w:val="24"/>
        </w:rPr>
        <w:t xml:space="preserve"> </w:t>
      </w:r>
      <w:proofErr w:type="spellStart"/>
      <w:r w:rsidRPr="001418DB">
        <w:rPr>
          <w:rFonts w:ascii="Times New Roman" w:hAnsi="Times New Roman" w:cs="Times New Roman"/>
          <w:sz w:val="24"/>
          <w:szCs w:val="24"/>
        </w:rPr>
        <w:t>of</w:t>
      </w:r>
      <w:proofErr w:type="spellEnd"/>
      <w:r w:rsidRPr="001418DB">
        <w:rPr>
          <w:rFonts w:ascii="Times New Roman" w:hAnsi="Times New Roman" w:cs="Times New Roman"/>
          <w:sz w:val="24"/>
          <w:szCs w:val="24"/>
        </w:rPr>
        <w:t xml:space="preserve"> </w:t>
      </w:r>
      <w:proofErr w:type="spellStart"/>
      <w:r w:rsidRPr="001418DB">
        <w:rPr>
          <w:rFonts w:ascii="Times New Roman" w:hAnsi="Times New Roman" w:cs="Times New Roman"/>
          <w:sz w:val="24"/>
          <w:szCs w:val="24"/>
        </w:rPr>
        <w:t>the</w:t>
      </w:r>
      <w:proofErr w:type="spellEnd"/>
      <w:r w:rsidRPr="001418DB">
        <w:rPr>
          <w:rFonts w:ascii="Times New Roman" w:hAnsi="Times New Roman" w:cs="Times New Roman"/>
          <w:sz w:val="24"/>
          <w:szCs w:val="24"/>
        </w:rPr>
        <w:t xml:space="preserve"> </w:t>
      </w:r>
      <w:proofErr w:type="spellStart"/>
      <w:r w:rsidRPr="001418DB">
        <w:rPr>
          <w:rFonts w:ascii="Times New Roman" w:hAnsi="Times New Roman" w:cs="Times New Roman"/>
          <w:sz w:val="24"/>
          <w:szCs w:val="24"/>
        </w:rPr>
        <w:t>Treadway</w:t>
      </w:r>
      <w:proofErr w:type="spellEnd"/>
      <w:r w:rsidRPr="001418DB">
        <w:rPr>
          <w:rFonts w:ascii="Times New Roman" w:hAnsi="Times New Roman" w:cs="Times New Roman"/>
          <w:sz w:val="24"/>
          <w:szCs w:val="24"/>
        </w:rPr>
        <w:t xml:space="preserve"> </w:t>
      </w:r>
      <w:proofErr w:type="spellStart"/>
      <w:r w:rsidRPr="001418DB">
        <w:rPr>
          <w:rFonts w:ascii="Times New Roman" w:hAnsi="Times New Roman" w:cs="Times New Roman"/>
          <w:sz w:val="24"/>
          <w:szCs w:val="24"/>
        </w:rPr>
        <w:t>Commission</w:t>
      </w:r>
      <w:proofErr w:type="spellEnd"/>
      <w:r w:rsidRPr="001418DB">
        <w:rPr>
          <w:rFonts w:ascii="Times New Roman" w:hAnsi="Times New Roman" w:cs="Times New Roman"/>
          <w:sz w:val="24"/>
          <w:szCs w:val="24"/>
        </w:rPr>
        <w:t xml:space="preserve"> [COSO], 2013).</w:t>
      </w:r>
    </w:p>
    <w:p w14:paraId="7B1E8900" w14:textId="531D7BD4" w:rsidR="00EC7CFE" w:rsidRPr="001418DB" w:rsidRDefault="00670A93"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En este orden de ideas, l</w:t>
      </w:r>
      <w:r w:rsidR="00EC7CFE" w:rsidRPr="001418DB">
        <w:rPr>
          <w:rFonts w:ascii="Times New Roman" w:hAnsi="Times New Roman" w:cs="Times New Roman"/>
          <w:sz w:val="24"/>
          <w:szCs w:val="24"/>
        </w:rPr>
        <w:t xml:space="preserve">a Comisión Técnica de Prácticas de Buena Gobernanza de la OLACEFS, </w:t>
      </w:r>
      <w:r w:rsidR="001E6C97" w:rsidRPr="001418DB">
        <w:rPr>
          <w:rFonts w:ascii="Times New Roman" w:hAnsi="Times New Roman" w:cs="Times New Roman"/>
          <w:sz w:val="24"/>
          <w:szCs w:val="24"/>
        </w:rPr>
        <w:t xml:space="preserve">que es una instancia de carácter regional </w:t>
      </w:r>
      <w:r w:rsidR="00EC7CFE" w:rsidRPr="001418DB">
        <w:rPr>
          <w:rFonts w:ascii="Times New Roman" w:hAnsi="Times New Roman" w:cs="Times New Roman"/>
          <w:sz w:val="24"/>
          <w:szCs w:val="24"/>
        </w:rPr>
        <w:t>de la</w:t>
      </w:r>
      <w:r w:rsidR="00B936D7" w:rsidRPr="001418DB">
        <w:rPr>
          <w:rFonts w:ascii="Times New Roman" w:hAnsi="Times New Roman" w:cs="Times New Roman"/>
          <w:sz w:val="24"/>
          <w:szCs w:val="24"/>
        </w:rPr>
        <w:t xml:space="preserve"> </w:t>
      </w:r>
      <w:r w:rsidR="00EC7CFE" w:rsidRPr="001418DB">
        <w:rPr>
          <w:rFonts w:ascii="Times New Roman" w:hAnsi="Times New Roman" w:cs="Times New Roman"/>
          <w:sz w:val="24"/>
          <w:szCs w:val="24"/>
        </w:rPr>
        <w:t>INTOSAI, desarrolló el proyecto “El control interno desde la perspectiva del enfoque COSO – su aplicación y evaluación en las EFS –” de 2017 a 2020.</w:t>
      </w:r>
    </w:p>
    <w:p w14:paraId="7BDC6434" w14:textId="2D244FF4" w:rsidR="006B2E55" w:rsidRPr="001418DB" w:rsidRDefault="00670A93"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Es así que</w:t>
      </w:r>
      <w:r w:rsidR="00606D8E" w:rsidRPr="001418DB">
        <w:rPr>
          <w:rFonts w:ascii="Times New Roman" w:hAnsi="Times New Roman" w:cs="Times New Roman"/>
          <w:sz w:val="24"/>
          <w:szCs w:val="24"/>
        </w:rPr>
        <w:t>, la INTOSAI a través del Subcomité de Normas de Control Interno, en su Plan de Desarrollo Estratégico 2023-2028, programa actualizar las normas para el Sector Público de 2016 (Organización Internacional de las Entidades Fiscalizadoras Superiores, 2023, p.19).</w:t>
      </w:r>
    </w:p>
    <w:p w14:paraId="4437FD47" w14:textId="2B1AAAEC" w:rsidR="00B749B6" w:rsidRPr="001418DB" w:rsidRDefault="005B2920"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lastRenderedPageBreak/>
        <w:t>En este sentido, e</w:t>
      </w:r>
      <w:r w:rsidR="00AF55A8" w:rsidRPr="001418DB">
        <w:rPr>
          <w:rFonts w:ascii="Times New Roman" w:hAnsi="Times New Roman" w:cs="Times New Roman"/>
          <w:sz w:val="24"/>
          <w:szCs w:val="24"/>
        </w:rPr>
        <w:t xml:space="preserve">l </w:t>
      </w:r>
      <w:r w:rsidR="00C8568C" w:rsidRPr="001418DB">
        <w:rPr>
          <w:rFonts w:ascii="Times New Roman" w:hAnsi="Times New Roman" w:cs="Times New Roman"/>
          <w:sz w:val="24"/>
          <w:szCs w:val="24"/>
        </w:rPr>
        <w:t>Modelo Integrado de Control Interno</w:t>
      </w:r>
      <w:r w:rsidR="002E3594" w:rsidRPr="001418DB">
        <w:rPr>
          <w:rFonts w:ascii="Times New Roman" w:hAnsi="Times New Roman" w:cs="Times New Roman"/>
          <w:sz w:val="24"/>
          <w:szCs w:val="24"/>
        </w:rPr>
        <w:t xml:space="preserve"> (MICI) de COSO </w:t>
      </w:r>
      <w:r w:rsidR="00691167" w:rsidRPr="001418DB">
        <w:rPr>
          <w:rFonts w:ascii="Times New Roman" w:hAnsi="Times New Roman" w:cs="Times New Roman"/>
          <w:sz w:val="24"/>
          <w:szCs w:val="24"/>
        </w:rPr>
        <w:t>e</w:t>
      </w:r>
      <w:r w:rsidR="002E3594" w:rsidRPr="001418DB">
        <w:rPr>
          <w:rFonts w:ascii="Times New Roman" w:hAnsi="Times New Roman" w:cs="Times New Roman"/>
          <w:sz w:val="24"/>
          <w:szCs w:val="24"/>
        </w:rPr>
        <w:t>s</w:t>
      </w:r>
      <w:r w:rsidR="00691167" w:rsidRPr="001418DB">
        <w:rPr>
          <w:rFonts w:ascii="Times New Roman" w:hAnsi="Times New Roman" w:cs="Times New Roman"/>
          <w:sz w:val="24"/>
          <w:szCs w:val="24"/>
        </w:rPr>
        <w:t xml:space="preserve"> un enfoque tridimensional </w:t>
      </w:r>
      <w:r w:rsidR="002E3594" w:rsidRPr="001418DB">
        <w:rPr>
          <w:rFonts w:ascii="Times New Roman" w:hAnsi="Times New Roman" w:cs="Times New Roman"/>
          <w:sz w:val="24"/>
          <w:szCs w:val="24"/>
        </w:rPr>
        <w:t xml:space="preserve">que </w:t>
      </w:r>
      <w:r w:rsidR="00691167" w:rsidRPr="001418DB">
        <w:rPr>
          <w:rFonts w:ascii="Times New Roman" w:hAnsi="Times New Roman" w:cs="Times New Roman"/>
          <w:sz w:val="24"/>
          <w:szCs w:val="24"/>
        </w:rPr>
        <w:t xml:space="preserve">considera </w:t>
      </w:r>
      <w:r w:rsidR="008845FC">
        <w:rPr>
          <w:rFonts w:ascii="Times New Roman" w:hAnsi="Times New Roman" w:cs="Times New Roman"/>
          <w:sz w:val="24"/>
          <w:szCs w:val="24"/>
        </w:rPr>
        <w:t>tres</w:t>
      </w:r>
      <w:r w:rsidR="00691167" w:rsidRPr="001418DB">
        <w:rPr>
          <w:rFonts w:ascii="Times New Roman" w:hAnsi="Times New Roman" w:cs="Times New Roman"/>
          <w:sz w:val="24"/>
          <w:szCs w:val="24"/>
        </w:rPr>
        <w:t xml:space="preserve"> tipos de objetivos</w:t>
      </w:r>
      <w:r w:rsidR="00B51402" w:rsidRPr="001418DB">
        <w:rPr>
          <w:rFonts w:ascii="Times New Roman" w:hAnsi="Times New Roman" w:cs="Times New Roman"/>
          <w:sz w:val="24"/>
          <w:szCs w:val="24"/>
        </w:rPr>
        <w:t xml:space="preserve"> (d</w:t>
      </w:r>
      <w:r w:rsidR="00691167" w:rsidRPr="001418DB">
        <w:rPr>
          <w:rFonts w:ascii="Times New Roman" w:hAnsi="Times New Roman" w:cs="Times New Roman"/>
          <w:sz w:val="24"/>
          <w:szCs w:val="24"/>
        </w:rPr>
        <w:t>e operación, de información y de cumplimiento</w:t>
      </w:r>
      <w:r w:rsidR="00B51402" w:rsidRPr="001418DB">
        <w:rPr>
          <w:rFonts w:ascii="Times New Roman" w:hAnsi="Times New Roman" w:cs="Times New Roman"/>
          <w:sz w:val="24"/>
          <w:szCs w:val="24"/>
        </w:rPr>
        <w:t>)</w:t>
      </w:r>
      <w:r w:rsidR="008845FC">
        <w:rPr>
          <w:rFonts w:ascii="Times New Roman" w:hAnsi="Times New Roman" w:cs="Times New Roman"/>
          <w:sz w:val="24"/>
          <w:szCs w:val="24"/>
        </w:rPr>
        <w:t xml:space="preserve"> y cinco</w:t>
      </w:r>
      <w:r w:rsidR="00AF55A8" w:rsidRPr="001418DB">
        <w:rPr>
          <w:rFonts w:ascii="Times New Roman" w:hAnsi="Times New Roman" w:cs="Times New Roman"/>
          <w:sz w:val="24"/>
          <w:szCs w:val="24"/>
        </w:rPr>
        <w:t xml:space="preserve"> </w:t>
      </w:r>
      <w:r w:rsidR="00691167" w:rsidRPr="001418DB">
        <w:rPr>
          <w:rFonts w:ascii="Times New Roman" w:hAnsi="Times New Roman" w:cs="Times New Roman"/>
          <w:sz w:val="24"/>
          <w:szCs w:val="24"/>
        </w:rPr>
        <w:t>compon</w:t>
      </w:r>
      <w:r w:rsidR="00AE1D3F" w:rsidRPr="001418DB">
        <w:rPr>
          <w:rFonts w:ascii="Times New Roman" w:hAnsi="Times New Roman" w:cs="Times New Roman"/>
          <w:sz w:val="24"/>
          <w:szCs w:val="24"/>
        </w:rPr>
        <w:t>en</w:t>
      </w:r>
      <w:r w:rsidR="00691167" w:rsidRPr="001418DB">
        <w:rPr>
          <w:rFonts w:ascii="Times New Roman" w:hAnsi="Times New Roman" w:cs="Times New Roman"/>
          <w:sz w:val="24"/>
          <w:szCs w:val="24"/>
        </w:rPr>
        <w:t>tes</w:t>
      </w:r>
      <w:r w:rsidR="00B51402" w:rsidRPr="001418DB">
        <w:rPr>
          <w:rFonts w:ascii="Times New Roman" w:hAnsi="Times New Roman" w:cs="Times New Roman"/>
          <w:sz w:val="24"/>
          <w:szCs w:val="24"/>
        </w:rPr>
        <w:t xml:space="preserve"> (</w:t>
      </w:r>
      <w:r w:rsidR="008845FC">
        <w:rPr>
          <w:rFonts w:ascii="Times New Roman" w:hAnsi="Times New Roman" w:cs="Times New Roman"/>
          <w:sz w:val="24"/>
          <w:szCs w:val="24"/>
        </w:rPr>
        <w:t>a</w:t>
      </w:r>
      <w:r w:rsidR="00AF55A8" w:rsidRPr="001418DB">
        <w:rPr>
          <w:rFonts w:ascii="Times New Roman" w:hAnsi="Times New Roman" w:cs="Times New Roman"/>
          <w:sz w:val="24"/>
          <w:szCs w:val="24"/>
        </w:rPr>
        <w:t>mbiente de control</w:t>
      </w:r>
      <w:r w:rsidR="008845FC">
        <w:rPr>
          <w:rFonts w:ascii="Times New Roman" w:hAnsi="Times New Roman" w:cs="Times New Roman"/>
          <w:sz w:val="24"/>
          <w:szCs w:val="24"/>
        </w:rPr>
        <w:t>,</w:t>
      </w:r>
      <w:r w:rsidR="00AF55A8" w:rsidRPr="001418DB">
        <w:rPr>
          <w:rFonts w:ascii="Times New Roman" w:hAnsi="Times New Roman" w:cs="Times New Roman"/>
          <w:sz w:val="24"/>
          <w:szCs w:val="24"/>
        </w:rPr>
        <w:t xml:space="preserve"> </w:t>
      </w:r>
      <w:r w:rsidR="00E56A06" w:rsidRPr="001418DB">
        <w:rPr>
          <w:rFonts w:ascii="Times New Roman" w:hAnsi="Times New Roman" w:cs="Times New Roman"/>
          <w:sz w:val="24"/>
          <w:szCs w:val="24"/>
        </w:rPr>
        <w:t>evaluación del</w:t>
      </w:r>
      <w:r w:rsidR="00AF55A8" w:rsidRPr="001418DB">
        <w:rPr>
          <w:rFonts w:ascii="Times New Roman" w:hAnsi="Times New Roman" w:cs="Times New Roman"/>
          <w:sz w:val="24"/>
          <w:szCs w:val="24"/>
        </w:rPr>
        <w:t xml:space="preserve"> riesgo</w:t>
      </w:r>
      <w:r w:rsidR="008845FC">
        <w:rPr>
          <w:rFonts w:ascii="Times New Roman" w:hAnsi="Times New Roman" w:cs="Times New Roman"/>
          <w:sz w:val="24"/>
          <w:szCs w:val="24"/>
        </w:rPr>
        <w:t>,</w:t>
      </w:r>
      <w:r w:rsidR="00AF55A8" w:rsidRPr="001418DB">
        <w:rPr>
          <w:rFonts w:ascii="Times New Roman" w:hAnsi="Times New Roman" w:cs="Times New Roman"/>
          <w:sz w:val="24"/>
          <w:szCs w:val="24"/>
        </w:rPr>
        <w:t xml:space="preserve"> actividades de control</w:t>
      </w:r>
      <w:r w:rsidR="008845FC">
        <w:rPr>
          <w:rFonts w:ascii="Times New Roman" w:hAnsi="Times New Roman" w:cs="Times New Roman"/>
          <w:sz w:val="24"/>
          <w:szCs w:val="24"/>
        </w:rPr>
        <w:t>,</w:t>
      </w:r>
      <w:r w:rsidR="00AF55A8" w:rsidRPr="001418DB">
        <w:rPr>
          <w:rFonts w:ascii="Times New Roman" w:hAnsi="Times New Roman" w:cs="Times New Roman"/>
          <w:sz w:val="24"/>
          <w:szCs w:val="24"/>
        </w:rPr>
        <w:t xml:space="preserve"> información y comunicación</w:t>
      </w:r>
      <w:r w:rsidR="008845FC">
        <w:rPr>
          <w:rFonts w:ascii="Times New Roman" w:hAnsi="Times New Roman" w:cs="Times New Roman"/>
          <w:sz w:val="24"/>
          <w:szCs w:val="24"/>
        </w:rPr>
        <w:t>,</w:t>
      </w:r>
      <w:r w:rsidR="00AF55A8" w:rsidRPr="001418DB">
        <w:rPr>
          <w:rFonts w:ascii="Times New Roman" w:hAnsi="Times New Roman" w:cs="Times New Roman"/>
          <w:sz w:val="24"/>
          <w:szCs w:val="24"/>
        </w:rPr>
        <w:t xml:space="preserve"> y supervisión</w:t>
      </w:r>
      <w:r w:rsidR="00B51402" w:rsidRPr="001418DB">
        <w:rPr>
          <w:rFonts w:ascii="Times New Roman" w:hAnsi="Times New Roman" w:cs="Times New Roman"/>
          <w:sz w:val="24"/>
          <w:szCs w:val="24"/>
        </w:rPr>
        <w:t>), todos ellos interrelacionados con la estructura organizacional</w:t>
      </w:r>
      <w:r w:rsidR="00E155A7" w:rsidRPr="001418DB">
        <w:rPr>
          <w:rFonts w:ascii="Times New Roman" w:hAnsi="Times New Roman" w:cs="Times New Roman"/>
          <w:sz w:val="24"/>
          <w:szCs w:val="24"/>
        </w:rPr>
        <w:t xml:space="preserve"> (COSO, 201</w:t>
      </w:r>
      <w:r w:rsidR="004022CB" w:rsidRPr="001418DB">
        <w:rPr>
          <w:rFonts w:ascii="Times New Roman" w:hAnsi="Times New Roman" w:cs="Times New Roman"/>
          <w:sz w:val="24"/>
          <w:szCs w:val="24"/>
        </w:rPr>
        <w:t>3</w:t>
      </w:r>
      <w:r w:rsidR="00E155A7" w:rsidRPr="001418DB">
        <w:rPr>
          <w:rFonts w:ascii="Times New Roman" w:hAnsi="Times New Roman" w:cs="Times New Roman"/>
          <w:sz w:val="24"/>
          <w:szCs w:val="24"/>
        </w:rPr>
        <w:t>)</w:t>
      </w:r>
      <w:r w:rsidR="00B51402" w:rsidRPr="001418DB">
        <w:rPr>
          <w:rFonts w:ascii="Times New Roman" w:hAnsi="Times New Roman" w:cs="Times New Roman"/>
          <w:sz w:val="24"/>
          <w:szCs w:val="24"/>
        </w:rPr>
        <w:t>.</w:t>
      </w:r>
      <w:r w:rsidR="00E075BE" w:rsidRPr="001418DB">
        <w:rPr>
          <w:rFonts w:ascii="Times New Roman" w:hAnsi="Times New Roman" w:cs="Times New Roman"/>
          <w:sz w:val="24"/>
          <w:szCs w:val="24"/>
        </w:rPr>
        <w:t xml:space="preserve"> </w:t>
      </w:r>
      <w:r w:rsidR="0007165C" w:rsidRPr="001418DB">
        <w:rPr>
          <w:rFonts w:ascii="Times New Roman" w:hAnsi="Times New Roman" w:cs="Times New Roman"/>
          <w:sz w:val="24"/>
          <w:szCs w:val="24"/>
        </w:rPr>
        <w:t xml:space="preserve">Los objetivos del MICI </w:t>
      </w:r>
      <w:r w:rsidR="00C169BB" w:rsidRPr="001418DB">
        <w:rPr>
          <w:rFonts w:ascii="Times New Roman" w:hAnsi="Times New Roman" w:cs="Times New Roman"/>
          <w:sz w:val="24"/>
          <w:szCs w:val="24"/>
        </w:rPr>
        <w:t>son:</w:t>
      </w:r>
    </w:p>
    <w:p w14:paraId="78C3AAF2" w14:textId="05B09576" w:rsidR="00B749B6" w:rsidRPr="00011DF1" w:rsidRDefault="00B749B6" w:rsidP="001418DB">
      <w:pPr>
        <w:pStyle w:val="Prrafodelista"/>
        <w:numPr>
          <w:ilvl w:val="0"/>
          <w:numId w:val="3"/>
        </w:numPr>
        <w:spacing w:line="360" w:lineRule="auto"/>
        <w:jc w:val="both"/>
        <w:rPr>
          <w:rFonts w:ascii="Times New Roman" w:hAnsi="Times New Roman" w:cs="Times New Roman"/>
          <w:sz w:val="24"/>
          <w:szCs w:val="24"/>
        </w:rPr>
      </w:pPr>
      <w:r w:rsidRPr="00011DF1">
        <w:rPr>
          <w:rFonts w:ascii="Times New Roman" w:hAnsi="Times New Roman" w:cs="Times New Roman"/>
          <w:sz w:val="24"/>
          <w:szCs w:val="24"/>
        </w:rPr>
        <w:t xml:space="preserve">Objetivos de operaciones. </w:t>
      </w:r>
      <w:r w:rsidR="00C169BB" w:rsidRPr="00011DF1">
        <w:rPr>
          <w:rFonts w:ascii="Times New Roman" w:hAnsi="Times New Roman" w:cs="Times New Roman"/>
          <w:sz w:val="24"/>
          <w:szCs w:val="24"/>
        </w:rPr>
        <w:t>A</w:t>
      </w:r>
      <w:r w:rsidRPr="00011DF1">
        <w:rPr>
          <w:rFonts w:ascii="Times New Roman" w:hAnsi="Times New Roman" w:cs="Times New Roman"/>
          <w:sz w:val="24"/>
          <w:szCs w:val="24"/>
        </w:rPr>
        <w:t xml:space="preserve"> corto plazo conocidos como objetivos tácticos (</w:t>
      </w:r>
      <w:proofErr w:type="spellStart"/>
      <w:r w:rsidRPr="00011DF1">
        <w:rPr>
          <w:rFonts w:ascii="Times New Roman" w:hAnsi="Times New Roman" w:cs="Times New Roman"/>
          <w:sz w:val="24"/>
          <w:szCs w:val="24"/>
        </w:rPr>
        <w:t>Moeller</w:t>
      </w:r>
      <w:proofErr w:type="spellEnd"/>
      <w:r w:rsidRPr="00011DF1">
        <w:rPr>
          <w:rFonts w:ascii="Times New Roman" w:hAnsi="Times New Roman" w:cs="Times New Roman"/>
          <w:sz w:val="24"/>
          <w:szCs w:val="24"/>
        </w:rPr>
        <w:t>, 2014)</w:t>
      </w:r>
      <w:r w:rsidR="00BB415C" w:rsidRPr="00011DF1">
        <w:rPr>
          <w:rFonts w:ascii="Times New Roman" w:hAnsi="Times New Roman" w:cs="Times New Roman"/>
          <w:sz w:val="24"/>
          <w:szCs w:val="24"/>
        </w:rPr>
        <w:t xml:space="preserve"> que</w:t>
      </w:r>
      <w:r w:rsidRPr="00011DF1">
        <w:rPr>
          <w:rFonts w:ascii="Times New Roman" w:hAnsi="Times New Roman" w:cs="Times New Roman"/>
          <w:sz w:val="24"/>
          <w:szCs w:val="24"/>
        </w:rPr>
        <w:t xml:space="preserve"> se relacionan con la efectividad y eficiencia de las operaciones (COSO, 2013).</w:t>
      </w:r>
    </w:p>
    <w:p w14:paraId="65298D1B" w14:textId="34380724" w:rsidR="00B749B6" w:rsidRPr="00011DF1" w:rsidRDefault="00B749B6" w:rsidP="001418DB">
      <w:pPr>
        <w:pStyle w:val="Prrafodelista"/>
        <w:numPr>
          <w:ilvl w:val="0"/>
          <w:numId w:val="3"/>
        </w:numPr>
        <w:spacing w:line="360" w:lineRule="auto"/>
        <w:jc w:val="both"/>
        <w:rPr>
          <w:rFonts w:ascii="Times New Roman" w:hAnsi="Times New Roman" w:cs="Times New Roman"/>
          <w:sz w:val="24"/>
          <w:szCs w:val="24"/>
        </w:rPr>
      </w:pPr>
      <w:r w:rsidRPr="00011DF1">
        <w:rPr>
          <w:rFonts w:ascii="Times New Roman" w:hAnsi="Times New Roman" w:cs="Times New Roman"/>
          <w:sz w:val="24"/>
          <w:szCs w:val="24"/>
        </w:rPr>
        <w:t xml:space="preserve">Objetivos de informe. </w:t>
      </w:r>
      <w:r w:rsidR="00435081" w:rsidRPr="00011DF1">
        <w:rPr>
          <w:rFonts w:ascii="Times New Roman" w:hAnsi="Times New Roman" w:cs="Times New Roman"/>
          <w:sz w:val="24"/>
          <w:szCs w:val="24"/>
        </w:rPr>
        <w:t>Se relacionan con</w:t>
      </w:r>
      <w:r w:rsidRPr="00011DF1">
        <w:rPr>
          <w:rFonts w:ascii="Times New Roman" w:hAnsi="Times New Roman" w:cs="Times New Roman"/>
          <w:sz w:val="24"/>
          <w:szCs w:val="24"/>
        </w:rPr>
        <w:t xml:space="preserve"> informes financieros y no financieros internos y externos </w:t>
      </w:r>
      <w:r w:rsidR="00603B14" w:rsidRPr="00011DF1">
        <w:rPr>
          <w:rFonts w:ascii="Times New Roman" w:hAnsi="Times New Roman" w:cs="Times New Roman"/>
          <w:sz w:val="24"/>
          <w:szCs w:val="24"/>
        </w:rPr>
        <w:t>confiables, oportunos</w:t>
      </w:r>
      <w:r w:rsidR="00435081" w:rsidRPr="00011DF1">
        <w:rPr>
          <w:rFonts w:ascii="Times New Roman" w:hAnsi="Times New Roman" w:cs="Times New Roman"/>
          <w:sz w:val="24"/>
          <w:szCs w:val="24"/>
        </w:rPr>
        <w:t xml:space="preserve"> y</w:t>
      </w:r>
      <w:r w:rsidR="00603B14" w:rsidRPr="00011DF1">
        <w:rPr>
          <w:rFonts w:ascii="Times New Roman" w:hAnsi="Times New Roman" w:cs="Times New Roman"/>
          <w:sz w:val="24"/>
          <w:szCs w:val="24"/>
        </w:rPr>
        <w:t xml:space="preserve"> transparentes</w:t>
      </w:r>
      <w:r w:rsidR="00B31676" w:rsidRPr="00011DF1">
        <w:rPr>
          <w:rFonts w:ascii="Times New Roman" w:hAnsi="Times New Roman" w:cs="Times New Roman"/>
          <w:sz w:val="24"/>
          <w:szCs w:val="24"/>
        </w:rPr>
        <w:t xml:space="preserve"> </w:t>
      </w:r>
      <w:r w:rsidRPr="00011DF1">
        <w:rPr>
          <w:rFonts w:ascii="Times New Roman" w:hAnsi="Times New Roman" w:cs="Times New Roman"/>
          <w:sz w:val="24"/>
          <w:szCs w:val="24"/>
        </w:rPr>
        <w:t>(COSO, 2013)</w:t>
      </w:r>
      <w:r w:rsidR="00295E5B" w:rsidRPr="00011DF1">
        <w:rPr>
          <w:rFonts w:ascii="Times New Roman" w:hAnsi="Times New Roman" w:cs="Times New Roman"/>
          <w:sz w:val="24"/>
          <w:szCs w:val="24"/>
        </w:rPr>
        <w:t xml:space="preserve"> los cuales deben demostrar </w:t>
      </w:r>
      <w:r w:rsidRPr="00011DF1">
        <w:rPr>
          <w:rFonts w:ascii="Times New Roman" w:hAnsi="Times New Roman" w:cs="Times New Roman"/>
          <w:sz w:val="24"/>
          <w:szCs w:val="24"/>
        </w:rPr>
        <w:t>un flujo de información (</w:t>
      </w:r>
      <w:proofErr w:type="spellStart"/>
      <w:r w:rsidRPr="00011DF1">
        <w:rPr>
          <w:rFonts w:ascii="Times New Roman" w:hAnsi="Times New Roman" w:cs="Times New Roman"/>
          <w:sz w:val="24"/>
          <w:szCs w:val="24"/>
        </w:rPr>
        <w:t>Moeller</w:t>
      </w:r>
      <w:proofErr w:type="spellEnd"/>
      <w:r w:rsidRPr="00011DF1">
        <w:rPr>
          <w:rFonts w:ascii="Times New Roman" w:hAnsi="Times New Roman" w:cs="Times New Roman"/>
          <w:sz w:val="24"/>
          <w:szCs w:val="24"/>
        </w:rPr>
        <w:t>, 2014</w:t>
      </w:r>
      <w:r w:rsidR="00295E5B" w:rsidRPr="00011DF1">
        <w:rPr>
          <w:rFonts w:ascii="Times New Roman" w:hAnsi="Times New Roman" w:cs="Times New Roman"/>
          <w:sz w:val="24"/>
          <w:szCs w:val="24"/>
        </w:rPr>
        <w:t>)</w:t>
      </w:r>
      <w:r w:rsidRPr="00011DF1">
        <w:rPr>
          <w:rFonts w:ascii="Times New Roman" w:hAnsi="Times New Roman" w:cs="Times New Roman"/>
          <w:sz w:val="24"/>
          <w:szCs w:val="24"/>
        </w:rPr>
        <w:t>.</w:t>
      </w:r>
    </w:p>
    <w:p w14:paraId="351A923F" w14:textId="7BF6F52C" w:rsidR="006C389D" w:rsidRPr="00011DF1" w:rsidRDefault="00B749B6" w:rsidP="001418DB">
      <w:pPr>
        <w:pStyle w:val="Prrafodelista"/>
        <w:numPr>
          <w:ilvl w:val="0"/>
          <w:numId w:val="3"/>
        </w:numPr>
        <w:spacing w:line="360" w:lineRule="auto"/>
        <w:jc w:val="both"/>
        <w:rPr>
          <w:rFonts w:ascii="Times New Roman" w:hAnsi="Times New Roman" w:cs="Times New Roman"/>
          <w:sz w:val="24"/>
          <w:szCs w:val="24"/>
        </w:rPr>
      </w:pPr>
      <w:r w:rsidRPr="00011DF1">
        <w:rPr>
          <w:rFonts w:ascii="Times New Roman" w:hAnsi="Times New Roman" w:cs="Times New Roman"/>
          <w:sz w:val="24"/>
          <w:szCs w:val="24"/>
        </w:rPr>
        <w:t>Objetivos de cumplimiento. Estos</w:t>
      </w:r>
      <w:r w:rsidRPr="001418DB">
        <w:rPr>
          <w:rFonts w:ascii="Times New Roman" w:hAnsi="Times New Roman" w:cs="Times New Roman"/>
          <w:sz w:val="24"/>
          <w:szCs w:val="24"/>
        </w:rPr>
        <w:t xml:space="preserve"> pertenecen al cumplimiento de las leyes y reglamentos a los que la entidad está sujeta (COSO, 2013). Estas normas cubren todos los aspectos de las operaciones de negocio y requieren la gestión y supervisión de muchas personas (</w:t>
      </w:r>
      <w:proofErr w:type="spellStart"/>
      <w:r w:rsidRPr="001418DB">
        <w:rPr>
          <w:rFonts w:ascii="Times New Roman" w:hAnsi="Times New Roman" w:cs="Times New Roman"/>
          <w:sz w:val="24"/>
          <w:szCs w:val="24"/>
        </w:rPr>
        <w:t>Moeller</w:t>
      </w:r>
      <w:proofErr w:type="spellEnd"/>
      <w:r w:rsidRPr="001418DB">
        <w:rPr>
          <w:rFonts w:ascii="Times New Roman" w:hAnsi="Times New Roman" w:cs="Times New Roman"/>
          <w:sz w:val="24"/>
          <w:szCs w:val="24"/>
        </w:rPr>
        <w:t>, 2014).</w:t>
      </w:r>
    </w:p>
    <w:p w14:paraId="2753CDFE" w14:textId="2C3D2185" w:rsidR="00B51402" w:rsidRPr="001418DB" w:rsidRDefault="000F747C" w:rsidP="001418DB">
      <w:pPr>
        <w:spacing w:line="360" w:lineRule="auto"/>
        <w:rPr>
          <w:rFonts w:ascii="Times New Roman" w:hAnsi="Times New Roman" w:cs="Times New Roman"/>
          <w:sz w:val="24"/>
          <w:szCs w:val="24"/>
        </w:rPr>
      </w:pPr>
      <w:r w:rsidRPr="001418DB">
        <w:rPr>
          <w:rFonts w:ascii="Times New Roman" w:hAnsi="Times New Roman" w:cs="Times New Roman"/>
          <w:sz w:val="24"/>
          <w:szCs w:val="24"/>
        </w:rPr>
        <w:t>Asimismo, l</w:t>
      </w:r>
      <w:r w:rsidR="008F60A3" w:rsidRPr="001418DB">
        <w:rPr>
          <w:rFonts w:ascii="Times New Roman" w:hAnsi="Times New Roman" w:cs="Times New Roman"/>
          <w:sz w:val="24"/>
          <w:szCs w:val="24"/>
        </w:rPr>
        <w:t>os componentes del MICI son:</w:t>
      </w:r>
    </w:p>
    <w:p w14:paraId="2AD50A6B" w14:textId="539E65E5" w:rsidR="003F1FB9" w:rsidRPr="001418DB" w:rsidRDefault="008F60A3" w:rsidP="001418DB">
      <w:pPr>
        <w:pStyle w:val="Prrafodelista"/>
        <w:numPr>
          <w:ilvl w:val="0"/>
          <w:numId w:val="4"/>
        </w:numPr>
        <w:spacing w:line="360" w:lineRule="auto"/>
        <w:jc w:val="both"/>
        <w:rPr>
          <w:rFonts w:ascii="Times New Roman" w:hAnsi="Times New Roman" w:cs="Times New Roman"/>
          <w:sz w:val="24"/>
          <w:szCs w:val="24"/>
        </w:rPr>
      </w:pPr>
      <w:r w:rsidRPr="00011DF1">
        <w:rPr>
          <w:rFonts w:ascii="Times New Roman" w:hAnsi="Times New Roman" w:cs="Times New Roman"/>
          <w:sz w:val="24"/>
          <w:szCs w:val="24"/>
        </w:rPr>
        <w:t xml:space="preserve">Ambiente de control. </w:t>
      </w:r>
      <w:r w:rsidR="003F1FB9" w:rsidRPr="00011DF1">
        <w:rPr>
          <w:rFonts w:ascii="Times New Roman" w:hAnsi="Times New Roman" w:cs="Times New Roman"/>
          <w:sz w:val="24"/>
          <w:szCs w:val="24"/>
        </w:rPr>
        <w:t>Es el conjunto</w:t>
      </w:r>
      <w:r w:rsidR="003F1FB9" w:rsidRPr="001418DB">
        <w:rPr>
          <w:rFonts w:ascii="Times New Roman" w:hAnsi="Times New Roman" w:cs="Times New Roman"/>
          <w:sz w:val="24"/>
          <w:szCs w:val="24"/>
        </w:rPr>
        <w:t xml:space="preserve"> de estándares, procesos, y estructuras que proveen las bases para llevar a cabo el control interno en la organización</w:t>
      </w:r>
      <w:r w:rsidR="00577D50" w:rsidRPr="001418DB">
        <w:rPr>
          <w:rFonts w:ascii="Times New Roman" w:hAnsi="Times New Roman" w:cs="Times New Roman"/>
          <w:sz w:val="24"/>
          <w:szCs w:val="24"/>
        </w:rPr>
        <w:t>, el cual</w:t>
      </w:r>
      <w:r w:rsidR="003F1FB9" w:rsidRPr="001418DB">
        <w:rPr>
          <w:rFonts w:ascii="Times New Roman" w:hAnsi="Times New Roman" w:cs="Times New Roman"/>
          <w:sz w:val="24"/>
          <w:szCs w:val="24"/>
        </w:rPr>
        <w:t xml:space="preserve"> es responsabilidad del consejo de administración y la alta dirección</w:t>
      </w:r>
      <w:r w:rsidR="00EB42B6" w:rsidRPr="001418DB">
        <w:rPr>
          <w:rFonts w:ascii="Times New Roman" w:hAnsi="Times New Roman" w:cs="Times New Roman"/>
          <w:sz w:val="24"/>
          <w:szCs w:val="24"/>
        </w:rPr>
        <w:t xml:space="preserve"> </w:t>
      </w:r>
      <w:r w:rsidR="003F1FB9" w:rsidRPr="001418DB">
        <w:rPr>
          <w:rFonts w:ascii="Times New Roman" w:hAnsi="Times New Roman" w:cs="Times New Roman"/>
          <w:sz w:val="24"/>
          <w:szCs w:val="24"/>
        </w:rPr>
        <w:t>(COSO, 2013)</w:t>
      </w:r>
      <w:r w:rsidR="001E4B30" w:rsidRPr="001418DB">
        <w:rPr>
          <w:rFonts w:ascii="Times New Roman" w:hAnsi="Times New Roman" w:cs="Times New Roman"/>
          <w:sz w:val="24"/>
          <w:szCs w:val="24"/>
        </w:rPr>
        <w:t xml:space="preserve"> y c</w:t>
      </w:r>
      <w:r w:rsidR="003B1E67" w:rsidRPr="001418DB">
        <w:rPr>
          <w:rFonts w:ascii="Times New Roman" w:hAnsi="Times New Roman" w:cs="Times New Roman"/>
          <w:sz w:val="24"/>
          <w:szCs w:val="24"/>
        </w:rPr>
        <w:t>onsta de</w:t>
      </w:r>
      <w:r w:rsidR="00EB42B6" w:rsidRPr="001418DB">
        <w:rPr>
          <w:rFonts w:ascii="Times New Roman" w:hAnsi="Times New Roman" w:cs="Times New Roman"/>
          <w:sz w:val="24"/>
          <w:szCs w:val="24"/>
        </w:rPr>
        <w:t xml:space="preserve"> </w:t>
      </w:r>
      <w:r w:rsidR="00552DDF">
        <w:rPr>
          <w:rFonts w:ascii="Times New Roman" w:hAnsi="Times New Roman" w:cs="Times New Roman"/>
          <w:sz w:val="24"/>
          <w:szCs w:val="24"/>
        </w:rPr>
        <w:t>cinco</w:t>
      </w:r>
      <w:r w:rsidR="00EB42B6" w:rsidRPr="001418DB">
        <w:rPr>
          <w:rFonts w:ascii="Times New Roman" w:hAnsi="Times New Roman" w:cs="Times New Roman"/>
          <w:sz w:val="24"/>
          <w:szCs w:val="24"/>
        </w:rPr>
        <w:t xml:space="preserve"> principios:</w:t>
      </w:r>
    </w:p>
    <w:p w14:paraId="2793044A" w14:textId="6B9BB927" w:rsidR="003F1FB9" w:rsidRPr="001418DB" w:rsidRDefault="004B1EA3" w:rsidP="001418DB">
      <w:pPr>
        <w:spacing w:line="360" w:lineRule="auto"/>
        <w:ind w:left="1134" w:hanging="425"/>
        <w:jc w:val="both"/>
        <w:rPr>
          <w:rFonts w:ascii="Times New Roman" w:hAnsi="Times New Roman" w:cs="Times New Roman"/>
          <w:sz w:val="24"/>
          <w:szCs w:val="24"/>
        </w:rPr>
      </w:pPr>
      <w:r w:rsidRPr="001418DB">
        <w:rPr>
          <w:rFonts w:ascii="Times New Roman" w:hAnsi="Times New Roman" w:cs="Times New Roman"/>
          <w:sz w:val="24"/>
          <w:szCs w:val="24"/>
        </w:rPr>
        <w:t xml:space="preserve">a.1) </w:t>
      </w:r>
      <w:r w:rsidR="003F1FB9" w:rsidRPr="001418DB">
        <w:rPr>
          <w:rFonts w:ascii="Times New Roman" w:hAnsi="Times New Roman" w:cs="Times New Roman"/>
          <w:sz w:val="24"/>
          <w:szCs w:val="24"/>
        </w:rPr>
        <w:t>Compromiso de la organización con la integridad y los valores éticos.</w:t>
      </w:r>
    </w:p>
    <w:p w14:paraId="4E18457A" w14:textId="501B0859" w:rsidR="003F1FB9" w:rsidRPr="001418DB" w:rsidRDefault="000A6ED3" w:rsidP="001418DB">
      <w:pPr>
        <w:spacing w:line="360" w:lineRule="auto"/>
        <w:ind w:left="1134" w:hanging="425"/>
        <w:jc w:val="both"/>
        <w:rPr>
          <w:rFonts w:ascii="Times New Roman" w:hAnsi="Times New Roman" w:cs="Times New Roman"/>
          <w:sz w:val="24"/>
          <w:szCs w:val="24"/>
        </w:rPr>
      </w:pPr>
      <w:r w:rsidRPr="001418DB">
        <w:rPr>
          <w:rFonts w:ascii="Times New Roman" w:hAnsi="Times New Roman" w:cs="Times New Roman"/>
          <w:sz w:val="24"/>
          <w:szCs w:val="24"/>
        </w:rPr>
        <w:t xml:space="preserve">a.2) </w:t>
      </w:r>
      <w:r w:rsidR="003F1FB9" w:rsidRPr="001418DB">
        <w:rPr>
          <w:rFonts w:ascii="Times New Roman" w:hAnsi="Times New Roman" w:cs="Times New Roman"/>
          <w:sz w:val="24"/>
          <w:szCs w:val="24"/>
        </w:rPr>
        <w:t>Independencia de la junta directiva para supervisar el desempeño del control interno.</w:t>
      </w:r>
    </w:p>
    <w:p w14:paraId="142E34D0" w14:textId="5ED05D8F" w:rsidR="003F1FB9" w:rsidRPr="001418DB" w:rsidRDefault="000A6ED3" w:rsidP="001418DB">
      <w:pPr>
        <w:spacing w:line="360" w:lineRule="auto"/>
        <w:ind w:left="1134" w:hanging="425"/>
        <w:jc w:val="both"/>
        <w:rPr>
          <w:rFonts w:ascii="Times New Roman" w:hAnsi="Times New Roman" w:cs="Times New Roman"/>
          <w:sz w:val="24"/>
          <w:szCs w:val="24"/>
        </w:rPr>
      </w:pPr>
      <w:r w:rsidRPr="001418DB">
        <w:rPr>
          <w:rFonts w:ascii="Times New Roman" w:hAnsi="Times New Roman" w:cs="Times New Roman"/>
          <w:sz w:val="24"/>
          <w:szCs w:val="24"/>
        </w:rPr>
        <w:t xml:space="preserve">a.3) </w:t>
      </w:r>
      <w:r w:rsidR="003F1FB9" w:rsidRPr="001418DB">
        <w:rPr>
          <w:rFonts w:ascii="Times New Roman" w:hAnsi="Times New Roman" w:cs="Times New Roman"/>
          <w:sz w:val="24"/>
          <w:szCs w:val="24"/>
        </w:rPr>
        <w:t xml:space="preserve">Establecimiento de estructuras, líneas </w:t>
      </w:r>
      <w:r w:rsidR="00CB626C">
        <w:rPr>
          <w:rFonts w:ascii="Times New Roman" w:hAnsi="Times New Roman" w:cs="Times New Roman"/>
          <w:sz w:val="24"/>
          <w:szCs w:val="24"/>
        </w:rPr>
        <w:t>de reporte</w:t>
      </w:r>
      <w:r w:rsidR="00550C7D">
        <w:rPr>
          <w:rFonts w:ascii="Times New Roman" w:hAnsi="Times New Roman" w:cs="Times New Roman"/>
          <w:sz w:val="24"/>
          <w:szCs w:val="24"/>
        </w:rPr>
        <w:t xml:space="preserve"> jerárquicas</w:t>
      </w:r>
      <w:r w:rsidR="003F1FB9" w:rsidRPr="001418DB">
        <w:rPr>
          <w:rFonts w:ascii="Times New Roman" w:hAnsi="Times New Roman" w:cs="Times New Roman"/>
          <w:sz w:val="24"/>
          <w:szCs w:val="24"/>
        </w:rPr>
        <w:t xml:space="preserve"> y responsabilidades </w:t>
      </w:r>
      <w:r w:rsidR="00726048" w:rsidRPr="00726048">
        <w:rPr>
          <w:rFonts w:ascii="Times New Roman" w:hAnsi="Times New Roman" w:cs="Times New Roman"/>
          <w:sz w:val="24"/>
          <w:szCs w:val="24"/>
        </w:rPr>
        <w:t xml:space="preserve">apropiadas </w:t>
      </w:r>
      <w:r w:rsidR="00B449AB">
        <w:rPr>
          <w:rFonts w:ascii="Times New Roman" w:hAnsi="Times New Roman" w:cs="Times New Roman"/>
          <w:sz w:val="24"/>
          <w:szCs w:val="24"/>
        </w:rPr>
        <w:t>para</w:t>
      </w:r>
      <w:r w:rsidR="00726048" w:rsidRPr="00726048">
        <w:rPr>
          <w:rFonts w:ascii="Times New Roman" w:hAnsi="Times New Roman" w:cs="Times New Roman"/>
          <w:sz w:val="24"/>
          <w:szCs w:val="24"/>
        </w:rPr>
        <w:t xml:space="preserve"> la consecución de los objetivos.</w:t>
      </w:r>
    </w:p>
    <w:p w14:paraId="4BACBAB9" w14:textId="3D1E9D4B" w:rsidR="003F1FB9" w:rsidRDefault="003B1E67" w:rsidP="001418DB">
      <w:pPr>
        <w:spacing w:line="360" w:lineRule="auto"/>
        <w:ind w:left="1134" w:hanging="425"/>
        <w:jc w:val="both"/>
        <w:rPr>
          <w:rFonts w:ascii="Times New Roman" w:hAnsi="Times New Roman" w:cs="Times New Roman"/>
          <w:sz w:val="24"/>
          <w:szCs w:val="24"/>
        </w:rPr>
      </w:pPr>
      <w:r w:rsidRPr="001418DB">
        <w:rPr>
          <w:rFonts w:ascii="Times New Roman" w:hAnsi="Times New Roman" w:cs="Times New Roman"/>
          <w:sz w:val="24"/>
          <w:szCs w:val="24"/>
        </w:rPr>
        <w:t xml:space="preserve">a.4) </w:t>
      </w:r>
      <w:r w:rsidR="003F1FB9" w:rsidRPr="001418DB">
        <w:rPr>
          <w:rFonts w:ascii="Times New Roman" w:hAnsi="Times New Roman" w:cs="Times New Roman"/>
          <w:sz w:val="24"/>
          <w:szCs w:val="24"/>
        </w:rPr>
        <w:t xml:space="preserve">Compromiso de la organización para </w:t>
      </w:r>
      <w:r w:rsidR="00EF7014">
        <w:rPr>
          <w:rFonts w:ascii="Times New Roman" w:hAnsi="Times New Roman" w:cs="Times New Roman"/>
          <w:sz w:val="24"/>
          <w:szCs w:val="24"/>
        </w:rPr>
        <w:t>captar</w:t>
      </w:r>
      <w:r w:rsidR="003F1FB9" w:rsidRPr="001418DB">
        <w:rPr>
          <w:rFonts w:ascii="Times New Roman" w:hAnsi="Times New Roman" w:cs="Times New Roman"/>
          <w:sz w:val="24"/>
          <w:szCs w:val="24"/>
        </w:rPr>
        <w:t xml:space="preserve">, desarrollar y </w:t>
      </w:r>
      <w:r w:rsidR="00EF7014">
        <w:rPr>
          <w:rFonts w:ascii="Times New Roman" w:hAnsi="Times New Roman" w:cs="Times New Roman"/>
          <w:sz w:val="24"/>
          <w:szCs w:val="24"/>
        </w:rPr>
        <w:t>man</w:t>
      </w:r>
      <w:r w:rsidR="003F1FB9" w:rsidRPr="001418DB">
        <w:rPr>
          <w:rFonts w:ascii="Times New Roman" w:hAnsi="Times New Roman" w:cs="Times New Roman"/>
          <w:sz w:val="24"/>
          <w:szCs w:val="24"/>
        </w:rPr>
        <w:t>tener personas competentes</w:t>
      </w:r>
      <w:r w:rsidR="00EF7014">
        <w:rPr>
          <w:rFonts w:ascii="Times New Roman" w:hAnsi="Times New Roman" w:cs="Times New Roman"/>
          <w:sz w:val="24"/>
          <w:szCs w:val="24"/>
        </w:rPr>
        <w:t>,</w:t>
      </w:r>
      <w:r w:rsidR="006E7A5C">
        <w:rPr>
          <w:rFonts w:ascii="Times New Roman" w:hAnsi="Times New Roman" w:cs="Times New Roman"/>
          <w:sz w:val="24"/>
          <w:szCs w:val="24"/>
        </w:rPr>
        <w:t xml:space="preserve"> </w:t>
      </w:r>
      <w:r w:rsidR="00EF7014">
        <w:rPr>
          <w:rFonts w:ascii="Times New Roman" w:hAnsi="Times New Roman" w:cs="Times New Roman"/>
          <w:sz w:val="24"/>
          <w:szCs w:val="24"/>
        </w:rPr>
        <w:t>de conformidad</w:t>
      </w:r>
      <w:r w:rsidR="006C5AA6">
        <w:rPr>
          <w:rFonts w:ascii="Times New Roman" w:hAnsi="Times New Roman" w:cs="Times New Roman"/>
          <w:sz w:val="24"/>
          <w:szCs w:val="24"/>
        </w:rPr>
        <w:t xml:space="preserve"> con los objetivos</w:t>
      </w:r>
      <w:r w:rsidR="003F1FB9" w:rsidRPr="001418DB">
        <w:rPr>
          <w:rFonts w:ascii="Times New Roman" w:hAnsi="Times New Roman" w:cs="Times New Roman"/>
          <w:sz w:val="24"/>
          <w:szCs w:val="24"/>
        </w:rPr>
        <w:t>.</w:t>
      </w:r>
    </w:p>
    <w:p w14:paraId="3C8416A9" w14:textId="2C41730E" w:rsidR="003F1FB9" w:rsidRDefault="003B1E67" w:rsidP="001418DB">
      <w:pPr>
        <w:spacing w:line="360" w:lineRule="auto"/>
        <w:ind w:left="1134" w:hanging="425"/>
        <w:jc w:val="both"/>
        <w:rPr>
          <w:rFonts w:ascii="Times New Roman" w:hAnsi="Times New Roman" w:cs="Times New Roman"/>
          <w:sz w:val="24"/>
          <w:szCs w:val="24"/>
        </w:rPr>
      </w:pPr>
      <w:r w:rsidRPr="001418DB">
        <w:rPr>
          <w:rFonts w:ascii="Times New Roman" w:hAnsi="Times New Roman" w:cs="Times New Roman"/>
          <w:sz w:val="24"/>
          <w:szCs w:val="24"/>
        </w:rPr>
        <w:t xml:space="preserve">a.5) </w:t>
      </w:r>
      <w:r w:rsidR="003F1FB9" w:rsidRPr="001418DB">
        <w:rPr>
          <w:rFonts w:ascii="Times New Roman" w:hAnsi="Times New Roman" w:cs="Times New Roman"/>
          <w:sz w:val="24"/>
          <w:szCs w:val="24"/>
        </w:rPr>
        <w:t xml:space="preserve">Responsabilidad de </w:t>
      </w:r>
      <w:r w:rsidR="007B18A1">
        <w:rPr>
          <w:rFonts w:ascii="Times New Roman" w:hAnsi="Times New Roman" w:cs="Times New Roman"/>
          <w:sz w:val="24"/>
          <w:szCs w:val="24"/>
        </w:rPr>
        <w:t>los integrantes de la organización</w:t>
      </w:r>
      <w:r w:rsidR="003F1FB9" w:rsidRPr="001418DB">
        <w:rPr>
          <w:rFonts w:ascii="Times New Roman" w:hAnsi="Times New Roman" w:cs="Times New Roman"/>
          <w:sz w:val="24"/>
          <w:szCs w:val="24"/>
        </w:rPr>
        <w:t xml:space="preserve"> para </w:t>
      </w:r>
      <w:r w:rsidR="00604223">
        <w:rPr>
          <w:rFonts w:ascii="Times New Roman" w:hAnsi="Times New Roman" w:cs="Times New Roman"/>
          <w:sz w:val="24"/>
          <w:szCs w:val="24"/>
        </w:rPr>
        <w:t>la consecución</w:t>
      </w:r>
      <w:r w:rsidR="003F1FB9" w:rsidRPr="001418DB">
        <w:rPr>
          <w:rFonts w:ascii="Times New Roman" w:hAnsi="Times New Roman" w:cs="Times New Roman"/>
          <w:sz w:val="24"/>
          <w:szCs w:val="24"/>
        </w:rPr>
        <w:t xml:space="preserve"> de </w:t>
      </w:r>
      <w:r w:rsidR="00604223">
        <w:rPr>
          <w:rFonts w:ascii="Times New Roman" w:hAnsi="Times New Roman" w:cs="Times New Roman"/>
          <w:sz w:val="24"/>
          <w:szCs w:val="24"/>
        </w:rPr>
        <w:t xml:space="preserve">los </w:t>
      </w:r>
      <w:r w:rsidR="003F1FB9" w:rsidRPr="001418DB">
        <w:rPr>
          <w:rFonts w:ascii="Times New Roman" w:hAnsi="Times New Roman" w:cs="Times New Roman"/>
          <w:sz w:val="24"/>
          <w:szCs w:val="24"/>
        </w:rPr>
        <w:t>objetivos.</w:t>
      </w:r>
    </w:p>
    <w:p w14:paraId="701B2CB1" w14:textId="3DAD8BF7" w:rsidR="0023626D" w:rsidRPr="001418DB" w:rsidRDefault="00414A12"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 xml:space="preserve">Es así que, </w:t>
      </w:r>
      <w:proofErr w:type="spellStart"/>
      <w:r w:rsidR="003F1FB9" w:rsidRPr="001418DB">
        <w:rPr>
          <w:rFonts w:ascii="Times New Roman" w:hAnsi="Times New Roman" w:cs="Times New Roman"/>
          <w:sz w:val="24"/>
          <w:szCs w:val="24"/>
        </w:rPr>
        <w:t>Moeller</w:t>
      </w:r>
      <w:proofErr w:type="spellEnd"/>
      <w:r w:rsidR="003F1FB9" w:rsidRPr="001418DB">
        <w:rPr>
          <w:rFonts w:ascii="Times New Roman" w:hAnsi="Times New Roman" w:cs="Times New Roman"/>
          <w:sz w:val="24"/>
          <w:szCs w:val="24"/>
        </w:rPr>
        <w:t xml:space="preserve"> (2014) </w:t>
      </w:r>
      <w:r w:rsidRPr="001418DB">
        <w:rPr>
          <w:rFonts w:ascii="Times New Roman" w:hAnsi="Times New Roman" w:cs="Times New Roman"/>
          <w:sz w:val="24"/>
          <w:szCs w:val="24"/>
        </w:rPr>
        <w:t>refiere</w:t>
      </w:r>
      <w:r w:rsidR="003F1FB9" w:rsidRPr="001418DB">
        <w:rPr>
          <w:rFonts w:ascii="Times New Roman" w:hAnsi="Times New Roman" w:cs="Times New Roman"/>
          <w:sz w:val="24"/>
          <w:szCs w:val="24"/>
        </w:rPr>
        <w:t xml:space="preserve"> que </w:t>
      </w:r>
      <w:r w:rsidR="00DE3835">
        <w:rPr>
          <w:rFonts w:ascii="Times New Roman" w:hAnsi="Times New Roman" w:cs="Times New Roman"/>
          <w:sz w:val="24"/>
          <w:szCs w:val="24"/>
        </w:rPr>
        <w:t xml:space="preserve">este </w:t>
      </w:r>
      <w:r w:rsidR="00FD68F2">
        <w:rPr>
          <w:rFonts w:ascii="Times New Roman" w:hAnsi="Times New Roman" w:cs="Times New Roman"/>
          <w:sz w:val="24"/>
          <w:szCs w:val="24"/>
        </w:rPr>
        <w:t xml:space="preserve">componente </w:t>
      </w:r>
      <w:r w:rsidR="00DE3835">
        <w:rPr>
          <w:rFonts w:ascii="Times New Roman" w:hAnsi="Times New Roman" w:cs="Times New Roman"/>
          <w:sz w:val="24"/>
          <w:szCs w:val="24"/>
        </w:rPr>
        <w:t xml:space="preserve">impacta </w:t>
      </w:r>
      <w:r w:rsidR="00467155">
        <w:rPr>
          <w:rFonts w:ascii="Times New Roman" w:hAnsi="Times New Roman" w:cs="Times New Roman"/>
          <w:sz w:val="24"/>
          <w:szCs w:val="24"/>
        </w:rPr>
        <w:t xml:space="preserve">fuertemente en </w:t>
      </w:r>
      <w:r w:rsidR="00942AF1">
        <w:rPr>
          <w:rFonts w:ascii="Times New Roman" w:hAnsi="Times New Roman" w:cs="Times New Roman"/>
          <w:sz w:val="24"/>
          <w:szCs w:val="24"/>
        </w:rPr>
        <w:t>el sistema de control interno</w:t>
      </w:r>
      <w:r w:rsidR="003F1FB9" w:rsidRPr="001418DB">
        <w:rPr>
          <w:rFonts w:ascii="Times New Roman" w:hAnsi="Times New Roman" w:cs="Times New Roman"/>
          <w:sz w:val="24"/>
          <w:szCs w:val="24"/>
        </w:rPr>
        <w:t xml:space="preserve">, por lo </w:t>
      </w:r>
      <w:r w:rsidR="001D66EE" w:rsidRPr="001418DB">
        <w:rPr>
          <w:rFonts w:ascii="Times New Roman" w:hAnsi="Times New Roman" w:cs="Times New Roman"/>
          <w:sz w:val="24"/>
          <w:szCs w:val="24"/>
        </w:rPr>
        <w:t>es</w:t>
      </w:r>
      <w:r w:rsidR="003F1FB9" w:rsidRPr="001418DB">
        <w:rPr>
          <w:rFonts w:ascii="Times New Roman" w:hAnsi="Times New Roman" w:cs="Times New Roman"/>
          <w:sz w:val="24"/>
          <w:szCs w:val="24"/>
        </w:rPr>
        <w:t xml:space="preserve"> la base de los demás componentes de control interno</w:t>
      </w:r>
      <w:r w:rsidR="001E4B30" w:rsidRPr="001418DB">
        <w:rPr>
          <w:rFonts w:ascii="Times New Roman" w:hAnsi="Times New Roman" w:cs="Times New Roman"/>
          <w:sz w:val="24"/>
          <w:szCs w:val="24"/>
        </w:rPr>
        <w:t>.</w:t>
      </w:r>
    </w:p>
    <w:p w14:paraId="7D354E13" w14:textId="7DCD7F0D" w:rsidR="008545AE" w:rsidRPr="001418DB" w:rsidRDefault="008431A9" w:rsidP="001418DB">
      <w:pPr>
        <w:pStyle w:val="Prrafodelista"/>
        <w:numPr>
          <w:ilvl w:val="0"/>
          <w:numId w:val="4"/>
        </w:numPr>
        <w:spacing w:line="360" w:lineRule="auto"/>
        <w:jc w:val="both"/>
        <w:rPr>
          <w:rFonts w:ascii="Times New Roman" w:hAnsi="Times New Roman" w:cs="Times New Roman"/>
          <w:sz w:val="24"/>
          <w:szCs w:val="24"/>
        </w:rPr>
      </w:pPr>
      <w:r w:rsidRPr="00011DF1">
        <w:rPr>
          <w:rFonts w:ascii="Times New Roman" w:hAnsi="Times New Roman" w:cs="Times New Roman"/>
          <w:sz w:val="24"/>
          <w:szCs w:val="24"/>
        </w:rPr>
        <w:lastRenderedPageBreak/>
        <w:t>Evaluación</w:t>
      </w:r>
      <w:r w:rsidR="008F60A3" w:rsidRPr="00011DF1">
        <w:rPr>
          <w:rFonts w:ascii="Times New Roman" w:hAnsi="Times New Roman" w:cs="Times New Roman"/>
          <w:sz w:val="24"/>
          <w:szCs w:val="24"/>
        </w:rPr>
        <w:t xml:space="preserve"> de</w:t>
      </w:r>
      <w:r w:rsidRPr="00011DF1">
        <w:rPr>
          <w:rFonts w:ascii="Times New Roman" w:hAnsi="Times New Roman" w:cs="Times New Roman"/>
          <w:sz w:val="24"/>
          <w:szCs w:val="24"/>
        </w:rPr>
        <w:t>l</w:t>
      </w:r>
      <w:r w:rsidR="008F60A3" w:rsidRPr="00011DF1">
        <w:rPr>
          <w:rFonts w:ascii="Times New Roman" w:hAnsi="Times New Roman" w:cs="Times New Roman"/>
          <w:sz w:val="24"/>
          <w:szCs w:val="24"/>
        </w:rPr>
        <w:t xml:space="preserve"> riesgo</w:t>
      </w:r>
      <w:r w:rsidR="001E4B30" w:rsidRPr="00011DF1">
        <w:rPr>
          <w:rFonts w:ascii="Times New Roman" w:hAnsi="Times New Roman" w:cs="Times New Roman"/>
          <w:sz w:val="24"/>
          <w:szCs w:val="24"/>
        </w:rPr>
        <w:t>.</w:t>
      </w:r>
      <w:r w:rsidR="008545AE" w:rsidRPr="00011DF1">
        <w:rPr>
          <w:rFonts w:ascii="Times New Roman" w:hAnsi="Times New Roman" w:cs="Times New Roman"/>
          <w:sz w:val="24"/>
          <w:szCs w:val="24"/>
        </w:rPr>
        <w:t xml:space="preserve"> </w:t>
      </w:r>
      <w:r w:rsidR="0004347E" w:rsidRPr="00011DF1">
        <w:rPr>
          <w:rFonts w:ascii="Times New Roman" w:hAnsi="Times New Roman" w:cs="Times New Roman"/>
          <w:sz w:val="24"/>
          <w:szCs w:val="24"/>
        </w:rPr>
        <w:t>Es un p</w:t>
      </w:r>
      <w:r w:rsidR="008545AE" w:rsidRPr="00011DF1">
        <w:rPr>
          <w:rFonts w:ascii="Times New Roman" w:hAnsi="Times New Roman" w:cs="Times New Roman"/>
          <w:sz w:val="24"/>
          <w:szCs w:val="24"/>
        </w:rPr>
        <w:t>roceso</w:t>
      </w:r>
      <w:r w:rsidR="008545AE" w:rsidRPr="001418DB">
        <w:rPr>
          <w:rFonts w:ascii="Times New Roman" w:hAnsi="Times New Roman" w:cs="Times New Roman"/>
          <w:sz w:val="24"/>
          <w:szCs w:val="24"/>
        </w:rPr>
        <w:t xml:space="preserve"> dinámico e iterativo para identificar y evaluar los riesgos para el logro de los objetivos (</w:t>
      </w:r>
      <w:r w:rsidR="0004347E" w:rsidRPr="001418DB">
        <w:rPr>
          <w:rFonts w:ascii="Times New Roman" w:hAnsi="Times New Roman" w:cs="Times New Roman"/>
          <w:sz w:val="24"/>
          <w:szCs w:val="24"/>
        </w:rPr>
        <w:t>COSO, 2013</w:t>
      </w:r>
      <w:r w:rsidR="008545AE" w:rsidRPr="001418DB">
        <w:rPr>
          <w:rFonts w:ascii="Times New Roman" w:hAnsi="Times New Roman" w:cs="Times New Roman"/>
          <w:sz w:val="24"/>
          <w:szCs w:val="24"/>
        </w:rPr>
        <w:t xml:space="preserve">), </w:t>
      </w:r>
      <w:r w:rsidR="00952B4F" w:rsidRPr="001418DB">
        <w:rPr>
          <w:rFonts w:ascii="Times New Roman" w:hAnsi="Times New Roman" w:cs="Times New Roman"/>
          <w:sz w:val="24"/>
          <w:szCs w:val="24"/>
        </w:rPr>
        <w:t>con el propósito de determinar su manejo</w:t>
      </w:r>
      <w:r w:rsidR="008545AE" w:rsidRPr="001418DB">
        <w:rPr>
          <w:rFonts w:ascii="Times New Roman" w:hAnsi="Times New Roman" w:cs="Times New Roman"/>
          <w:sz w:val="24"/>
          <w:szCs w:val="24"/>
        </w:rPr>
        <w:t>.</w:t>
      </w:r>
      <w:r w:rsidR="00ED2C63" w:rsidRPr="001418DB">
        <w:rPr>
          <w:rFonts w:ascii="Times New Roman" w:hAnsi="Times New Roman" w:cs="Times New Roman"/>
          <w:sz w:val="24"/>
          <w:szCs w:val="24"/>
        </w:rPr>
        <w:t xml:space="preserve"> Incluye </w:t>
      </w:r>
      <w:r w:rsidR="00552DDF">
        <w:rPr>
          <w:rFonts w:ascii="Times New Roman" w:hAnsi="Times New Roman" w:cs="Times New Roman"/>
          <w:sz w:val="24"/>
          <w:szCs w:val="24"/>
        </w:rPr>
        <w:t>cuatro</w:t>
      </w:r>
      <w:r w:rsidR="00ED2C63" w:rsidRPr="001418DB">
        <w:rPr>
          <w:rFonts w:ascii="Times New Roman" w:hAnsi="Times New Roman" w:cs="Times New Roman"/>
          <w:sz w:val="24"/>
          <w:szCs w:val="24"/>
        </w:rPr>
        <w:t xml:space="preserve"> principios:</w:t>
      </w:r>
    </w:p>
    <w:p w14:paraId="74286AB1" w14:textId="090D1219" w:rsidR="008545AE" w:rsidRDefault="00ED2C63" w:rsidP="001418DB">
      <w:pPr>
        <w:pStyle w:val="Prrafodelista"/>
        <w:spacing w:line="360" w:lineRule="auto"/>
        <w:ind w:left="1134" w:hanging="414"/>
        <w:jc w:val="both"/>
        <w:rPr>
          <w:rFonts w:ascii="Times New Roman" w:hAnsi="Times New Roman" w:cs="Times New Roman"/>
          <w:sz w:val="24"/>
          <w:szCs w:val="24"/>
        </w:rPr>
      </w:pPr>
      <w:r w:rsidRPr="001418DB">
        <w:rPr>
          <w:rFonts w:ascii="Times New Roman" w:hAnsi="Times New Roman" w:cs="Times New Roman"/>
          <w:sz w:val="24"/>
          <w:szCs w:val="24"/>
        </w:rPr>
        <w:t xml:space="preserve">b.1) </w:t>
      </w:r>
      <w:r w:rsidR="008545AE" w:rsidRPr="001418DB">
        <w:rPr>
          <w:rFonts w:ascii="Times New Roman" w:hAnsi="Times New Roman" w:cs="Times New Roman"/>
          <w:sz w:val="24"/>
          <w:szCs w:val="24"/>
        </w:rPr>
        <w:t xml:space="preserve">Establecimiento de objetivos claros </w:t>
      </w:r>
      <w:r w:rsidR="008550D9">
        <w:rPr>
          <w:rFonts w:ascii="Times New Roman" w:hAnsi="Times New Roman" w:cs="Times New Roman"/>
          <w:sz w:val="24"/>
          <w:szCs w:val="24"/>
        </w:rPr>
        <w:t xml:space="preserve">por parte de la organización, </w:t>
      </w:r>
      <w:r w:rsidR="008545AE" w:rsidRPr="001418DB">
        <w:rPr>
          <w:rFonts w:ascii="Times New Roman" w:hAnsi="Times New Roman" w:cs="Times New Roman"/>
          <w:sz w:val="24"/>
          <w:szCs w:val="24"/>
        </w:rPr>
        <w:t xml:space="preserve">para </w:t>
      </w:r>
      <w:r w:rsidR="009674D8">
        <w:rPr>
          <w:rFonts w:ascii="Times New Roman" w:hAnsi="Times New Roman" w:cs="Times New Roman"/>
          <w:sz w:val="24"/>
          <w:szCs w:val="24"/>
        </w:rPr>
        <w:t>permitir</w:t>
      </w:r>
      <w:r w:rsidR="008545AE" w:rsidRPr="001418DB">
        <w:rPr>
          <w:rFonts w:ascii="Times New Roman" w:hAnsi="Times New Roman" w:cs="Times New Roman"/>
          <w:sz w:val="24"/>
          <w:szCs w:val="24"/>
        </w:rPr>
        <w:t xml:space="preserve"> la identificación y evaluación de riesgos.</w:t>
      </w:r>
    </w:p>
    <w:p w14:paraId="4D91EFED" w14:textId="48BF38F3" w:rsidR="008545AE" w:rsidRPr="001418DB" w:rsidRDefault="00797545" w:rsidP="001418DB">
      <w:pPr>
        <w:pStyle w:val="Prrafodelista"/>
        <w:spacing w:line="360" w:lineRule="auto"/>
        <w:ind w:left="1134" w:hanging="414"/>
        <w:jc w:val="both"/>
        <w:rPr>
          <w:rFonts w:ascii="Times New Roman" w:hAnsi="Times New Roman" w:cs="Times New Roman"/>
          <w:sz w:val="24"/>
          <w:szCs w:val="24"/>
        </w:rPr>
      </w:pPr>
      <w:r w:rsidRPr="001418DB">
        <w:rPr>
          <w:rFonts w:ascii="Times New Roman" w:hAnsi="Times New Roman" w:cs="Times New Roman"/>
          <w:sz w:val="24"/>
          <w:szCs w:val="24"/>
        </w:rPr>
        <w:t xml:space="preserve">b.2) </w:t>
      </w:r>
      <w:r w:rsidR="008545AE" w:rsidRPr="001418DB">
        <w:rPr>
          <w:rFonts w:ascii="Times New Roman" w:hAnsi="Times New Roman" w:cs="Times New Roman"/>
          <w:sz w:val="24"/>
          <w:szCs w:val="24"/>
        </w:rPr>
        <w:t>Identificación, análisis y administración de riesgos.</w:t>
      </w:r>
    </w:p>
    <w:p w14:paraId="72AE3907" w14:textId="6AF893A6" w:rsidR="008545AE" w:rsidRPr="001418DB" w:rsidRDefault="0086739E" w:rsidP="001418DB">
      <w:pPr>
        <w:pStyle w:val="Prrafodelista"/>
        <w:spacing w:line="360" w:lineRule="auto"/>
        <w:ind w:left="1134" w:hanging="414"/>
        <w:jc w:val="both"/>
        <w:rPr>
          <w:rFonts w:ascii="Times New Roman" w:hAnsi="Times New Roman" w:cs="Times New Roman"/>
          <w:sz w:val="24"/>
          <w:szCs w:val="24"/>
        </w:rPr>
      </w:pPr>
      <w:r w:rsidRPr="001418DB">
        <w:rPr>
          <w:rFonts w:ascii="Times New Roman" w:hAnsi="Times New Roman" w:cs="Times New Roman"/>
          <w:sz w:val="24"/>
          <w:szCs w:val="24"/>
        </w:rPr>
        <w:t xml:space="preserve">b.3) </w:t>
      </w:r>
      <w:r w:rsidR="008545AE" w:rsidRPr="001418DB">
        <w:rPr>
          <w:rFonts w:ascii="Times New Roman" w:hAnsi="Times New Roman" w:cs="Times New Roman"/>
          <w:sz w:val="24"/>
          <w:szCs w:val="24"/>
        </w:rPr>
        <w:t>Consideración del riesgo de fraude o corrupción.</w:t>
      </w:r>
    </w:p>
    <w:p w14:paraId="20CEAAE5" w14:textId="5D452B2F" w:rsidR="008545AE" w:rsidRPr="001418DB" w:rsidRDefault="0086739E" w:rsidP="001418DB">
      <w:pPr>
        <w:pStyle w:val="Prrafodelista"/>
        <w:spacing w:line="360" w:lineRule="auto"/>
        <w:ind w:left="1134" w:hanging="414"/>
        <w:jc w:val="both"/>
        <w:rPr>
          <w:rFonts w:ascii="Times New Roman" w:hAnsi="Times New Roman" w:cs="Times New Roman"/>
          <w:sz w:val="24"/>
          <w:szCs w:val="24"/>
        </w:rPr>
      </w:pPr>
      <w:r w:rsidRPr="001418DB">
        <w:rPr>
          <w:rFonts w:ascii="Times New Roman" w:hAnsi="Times New Roman" w:cs="Times New Roman"/>
          <w:sz w:val="24"/>
          <w:szCs w:val="24"/>
        </w:rPr>
        <w:t xml:space="preserve">b.4) </w:t>
      </w:r>
      <w:r w:rsidR="008545AE" w:rsidRPr="001418DB">
        <w:rPr>
          <w:rFonts w:ascii="Times New Roman" w:hAnsi="Times New Roman" w:cs="Times New Roman"/>
          <w:sz w:val="24"/>
          <w:szCs w:val="24"/>
        </w:rPr>
        <w:t>Identificación y evaluación de los cambios que puedan impactar el sistema de control interno.</w:t>
      </w:r>
    </w:p>
    <w:p w14:paraId="4C3D572F" w14:textId="45DF5E71" w:rsidR="00724F26" w:rsidRPr="001418DB" w:rsidRDefault="00DE7F64"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 xml:space="preserve">Para </w:t>
      </w:r>
      <w:proofErr w:type="spellStart"/>
      <w:r w:rsidRPr="001418DB">
        <w:rPr>
          <w:rFonts w:ascii="Times New Roman" w:hAnsi="Times New Roman" w:cs="Times New Roman"/>
          <w:sz w:val="24"/>
          <w:szCs w:val="24"/>
        </w:rPr>
        <w:t>Moeller</w:t>
      </w:r>
      <w:proofErr w:type="spellEnd"/>
      <w:r w:rsidRPr="001418DB">
        <w:rPr>
          <w:rFonts w:ascii="Times New Roman" w:hAnsi="Times New Roman" w:cs="Times New Roman"/>
          <w:sz w:val="24"/>
          <w:szCs w:val="24"/>
        </w:rPr>
        <w:t xml:space="preserve"> (2014) </w:t>
      </w:r>
      <w:r w:rsidR="00635ACA">
        <w:rPr>
          <w:rFonts w:ascii="Times New Roman" w:hAnsi="Times New Roman" w:cs="Times New Roman"/>
          <w:sz w:val="24"/>
          <w:szCs w:val="24"/>
        </w:rPr>
        <w:t xml:space="preserve">es </w:t>
      </w:r>
      <w:r w:rsidR="00466EC2">
        <w:rPr>
          <w:rFonts w:ascii="Times New Roman" w:hAnsi="Times New Roman" w:cs="Times New Roman"/>
          <w:sz w:val="24"/>
          <w:szCs w:val="24"/>
        </w:rPr>
        <w:t>necesario</w:t>
      </w:r>
      <w:r w:rsidR="00635ACA">
        <w:rPr>
          <w:rFonts w:ascii="Times New Roman" w:hAnsi="Times New Roman" w:cs="Times New Roman"/>
          <w:sz w:val="24"/>
          <w:szCs w:val="24"/>
        </w:rPr>
        <w:t xml:space="preserve"> que </w:t>
      </w:r>
      <w:r w:rsidR="00FC4558" w:rsidRPr="001418DB">
        <w:rPr>
          <w:rFonts w:ascii="Times New Roman" w:hAnsi="Times New Roman" w:cs="Times New Roman"/>
          <w:sz w:val="24"/>
          <w:szCs w:val="24"/>
        </w:rPr>
        <w:t xml:space="preserve">la alta dirección </w:t>
      </w:r>
      <w:r w:rsidR="00D04F9C">
        <w:rPr>
          <w:rFonts w:ascii="Times New Roman" w:hAnsi="Times New Roman" w:cs="Times New Roman"/>
          <w:sz w:val="24"/>
          <w:szCs w:val="24"/>
        </w:rPr>
        <w:t>reconozca</w:t>
      </w:r>
      <w:r w:rsidR="00FC4558" w:rsidRPr="001418DB">
        <w:rPr>
          <w:rFonts w:ascii="Times New Roman" w:hAnsi="Times New Roman" w:cs="Times New Roman"/>
          <w:sz w:val="24"/>
          <w:szCs w:val="24"/>
        </w:rPr>
        <w:t xml:space="preserve"> los riesgos en </w:t>
      </w:r>
      <w:r w:rsidR="00466EC2">
        <w:rPr>
          <w:rFonts w:ascii="Times New Roman" w:hAnsi="Times New Roman" w:cs="Times New Roman"/>
          <w:sz w:val="24"/>
          <w:szCs w:val="24"/>
        </w:rPr>
        <w:t>la totalidad de</w:t>
      </w:r>
      <w:r w:rsidR="00FC4558" w:rsidRPr="001418DB">
        <w:rPr>
          <w:rFonts w:ascii="Times New Roman" w:hAnsi="Times New Roman" w:cs="Times New Roman"/>
          <w:sz w:val="24"/>
          <w:szCs w:val="24"/>
        </w:rPr>
        <w:t xml:space="preserve"> los niveles y </w:t>
      </w:r>
      <w:r w:rsidR="008920F3">
        <w:rPr>
          <w:rFonts w:ascii="Times New Roman" w:hAnsi="Times New Roman" w:cs="Times New Roman"/>
          <w:sz w:val="24"/>
          <w:szCs w:val="24"/>
        </w:rPr>
        <w:t xml:space="preserve">realice las acciones </w:t>
      </w:r>
      <w:r w:rsidR="00FC4558" w:rsidRPr="001418DB">
        <w:rPr>
          <w:rFonts w:ascii="Times New Roman" w:hAnsi="Times New Roman" w:cs="Times New Roman"/>
          <w:sz w:val="24"/>
          <w:szCs w:val="24"/>
        </w:rPr>
        <w:t>necesarias</w:t>
      </w:r>
      <w:r w:rsidR="008F12AC">
        <w:rPr>
          <w:rFonts w:ascii="Times New Roman" w:hAnsi="Times New Roman" w:cs="Times New Roman"/>
          <w:sz w:val="24"/>
          <w:szCs w:val="24"/>
        </w:rPr>
        <w:t xml:space="preserve">, con la finalidad de </w:t>
      </w:r>
      <w:r w:rsidR="00FC4558" w:rsidRPr="001418DB">
        <w:rPr>
          <w:rFonts w:ascii="Times New Roman" w:hAnsi="Times New Roman" w:cs="Times New Roman"/>
          <w:sz w:val="24"/>
          <w:szCs w:val="24"/>
        </w:rPr>
        <w:t xml:space="preserve">gestionarlos </w:t>
      </w:r>
      <w:r w:rsidR="008F12AC">
        <w:rPr>
          <w:rFonts w:ascii="Times New Roman" w:hAnsi="Times New Roman" w:cs="Times New Roman"/>
          <w:sz w:val="24"/>
          <w:szCs w:val="24"/>
        </w:rPr>
        <w:t>eficientemente</w:t>
      </w:r>
      <w:r w:rsidR="00AD5688">
        <w:rPr>
          <w:rFonts w:ascii="Times New Roman" w:hAnsi="Times New Roman" w:cs="Times New Roman"/>
          <w:sz w:val="24"/>
          <w:szCs w:val="24"/>
        </w:rPr>
        <w:t xml:space="preserve"> y</w:t>
      </w:r>
      <w:r w:rsidR="008545AE" w:rsidRPr="001418DB">
        <w:rPr>
          <w:rFonts w:ascii="Times New Roman" w:hAnsi="Times New Roman" w:cs="Times New Roman"/>
          <w:sz w:val="24"/>
          <w:szCs w:val="24"/>
        </w:rPr>
        <w:t xml:space="preserve"> </w:t>
      </w:r>
      <w:r w:rsidR="00211DCF">
        <w:rPr>
          <w:rFonts w:ascii="Times New Roman" w:hAnsi="Times New Roman" w:cs="Times New Roman"/>
          <w:sz w:val="24"/>
          <w:szCs w:val="24"/>
        </w:rPr>
        <w:t xml:space="preserve">dar </w:t>
      </w:r>
      <w:r w:rsidR="008545AE" w:rsidRPr="001418DB">
        <w:rPr>
          <w:rFonts w:ascii="Times New Roman" w:hAnsi="Times New Roman" w:cs="Times New Roman"/>
          <w:sz w:val="24"/>
          <w:szCs w:val="24"/>
        </w:rPr>
        <w:t>cumpli</w:t>
      </w:r>
      <w:r w:rsidR="00211DCF">
        <w:rPr>
          <w:rFonts w:ascii="Times New Roman" w:hAnsi="Times New Roman" w:cs="Times New Roman"/>
          <w:sz w:val="24"/>
          <w:szCs w:val="24"/>
        </w:rPr>
        <w:t>miento</w:t>
      </w:r>
      <w:r w:rsidR="008545AE" w:rsidRPr="001418DB">
        <w:rPr>
          <w:rFonts w:ascii="Times New Roman" w:hAnsi="Times New Roman" w:cs="Times New Roman"/>
          <w:sz w:val="24"/>
          <w:szCs w:val="24"/>
        </w:rPr>
        <w:t xml:space="preserve"> </w:t>
      </w:r>
      <w:r w:rsidR="00211DCF">
        <w:rPr>
          <w:rFonts w:ascii="Times New Roman" w:hAnsi="Times New Roman" w:cs="Times New Roman"/>
          <w:sz w:val="24"/>
          <w:szCs w:val="24"/>
        </w:rPr>
        <w:t>a</w:t>
      </w:r>
      <w:r w:rsidR="008545AE" w:rsidRPr="001418DB">
        <w:rPr>
          <w:rFonts w:ascii="Times New Roman" w:hAnsi="Times New Roman" w:cs="Times New Roman"/>
          <w:sz w:val="24"/>
          <w:szCs w:val="24"/>
        </w:rPr>
        <w:t xml:space="preserve">l marco </w:t>
      </w:r>
      <w:r w:rsidR="00211DCF">
        <w:rPr>
          <w:rFonts w:ascii="Times New Roman" w:hAnsi="Times New Roman" w:cs="Times New Roman"/>
          <w:sz w:val="24"/>
          <w:szCs w:val="24"/>
        </w:rPr>
        <w:t xml:space="preserve">integrado </w:t>
      </w:r>
      <w:r w:rsidR="008545AE" w:rsidRPr="001418DB">
        <w:rPr>
          <w:rFonts w:ascii="Times New Roman" w:hAnsi="Times New Roman" w:cs="Times New Roman"/>
          <w:sz w:val="24"/>
          <w:szCs w:val="24"/>
        </w:rPr>
        <w:t xml:space="preserve">de control interno de COSO, </w:t>
      </w:r>
      <w:r w:rsidR="00A10FB7">
        <w:rPr>
          <w:rFonts w:ascii="Times New Roman" w:hAnsi="Times New Roman" w:cs="Times New Roman"/>
          <w:sz w:val="24"/>
          <w:szCs w:val="24"/>
        </w:rPr>
        <w:t>considerando</w:t>
      </w:r>
      <w:r w:rsidR="005829B2" w:rsidRPr="001418DB">
        <w:rPr>
          <w:rFonts w:ascii="Times New Roman" w:hAnsi="Times New Roman" w:cs="Times New Roman"/>
          <w:sz w:val="24"/>
          <w:szCs w:val="24"/>
        </w:rPr>
        <w:t xml:space="preserve"> como</w:t>
      </w:r>
      <w:r w:rsidR="008545AE" w:rsidRPr="001418DB">
        <w:rPr>
          <w:rFonts w:ascii="Times New Roman" w:hAnsi="Times New Roman" w:cs="Times New Roman"/>
          <w:sz w:val="24"/>
          <w:szCs w:val="24"/>
        </w:rPr>
        <w:t xml:space="preserve"> estrategias</w:t>
      </w:r>
      <w:r w:rsidR="00C00AE5" w:rsidRPr="001418DB">
        <w:rPr>
          <w:rFonts w:ascii="Times New Roman" w:hAnsi="Times New Roman" w:cs="Times New Roman"/>
          <w:sz w:val="24"/>
          <w:szCs w:val="24"/>
        </w:rPr>
        <w:t xml:space="preserve"> las siguientes: evitar el riesgo, reducirlo, compartirlo</w:t>
      </w:r>
      <w:r w:rsidR="0086332D" w:rsidRPr="001418DB">
        <w:rPr>
          <w:rFonts w:ascii="Times New Roman" w:hAnsi="Times New Roman" w:cs="Times New Roman"/>
          <w:sz w:val="24"/>
          <w:szCs w:val="24"/>
        </w:rPr>
        <w:t xml:space="preserve"> o aceptarlo.</w:t>
      </w:r>
      <w:r w:rsidR="008545AE" w:rsidRPr="001418DB">
        <w:rPr>
          <w:rFonts w:ascii="Times New Roman" w:hAnsi="Times New Roman" w:cs="Times New Roman"/>
          <w:sz w:val="24"/>
          <w:szCs w:val="24"/>
        </w:rPr>
        <w:tab/>
      </w:r>
    </w:p>
    <w:p w14:paraId="24DCA134" w14:textId="5107B3AA" w:rsidR="008545AE" w:rsidRPr="001418DB" w:rsidRDefault="00974E5B"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 xml:space="preserve">Por su parte, </w:t>
      </w:r>
      <w:r w:rsidR="008545AE" w:rsidRPr="001418DB">
        <w:rPr>
          <w:rFonts w:ascii="Times New Roman" w:hAnsi="Times New Roman" w:cs="Times New Roman"/>
          <w:sz w:val="24"/>
          <w:szCs w:val="24"/>
        </w:rPr>
        <w:t>COSO</w:t>
      </w:r>
      <w:r w:rsidR="00B15EB9" w:rsidRPr="001418DB">
        <w:rPr>
          <w:rFonts w:ascii="Times New Roman" w:hAnsi="Times New Roman" w:cs="Times New Roman"/>
          <w:sz w:val="24"/>
          <w:szCs w:val="24"/>
        </w:rPr>
        <w:t xml:space="preserve"> </w:t>
      </w:r>
      <w:r w:rsidR="008545AE" w:rsidRPr="001418DB">
        <w:rPr>
          <w:rFonts w:ascii="Times New Roman" w:hAnsi="Times New Roman" w:cs="Times New Roman"/>
          <w:sz w:val="24"/>
          <w:szCs w:val="24"/>
        </w:rPr>
        <w:t xml:space="preserve">desarrolló </w:t>
      </w:r>
      <w:r w:rsidR="00B15EB9" w:rsidRPr="001418DB">
        <w:rPr>
          <w:rFonts w:ascii="Times New Roman" w:hAnsi="Times New Roman" w:cs="Times New Roman"/>
          <w:sz w:val="24"/>
          <w:szCs w:val="24"/>
        </w:rPr>
        <w:t xml:space="preserve">en 2017 </w:t>
      </w:r>
      <w:r w:rsidR="008545AE" w:rsidRPr="001418DB">
        <w:rPr>
          <w:rFonts w:ascii="Times New Roman" w:hAnsi="Times New Roman" w:cs="Times New Roman"/>
          <w:sz w:val="24"/>
          <w:szCs w:val="24"/>
        </w:rPr>
        <w:t xml:space="preserve">el Enterprise </w:t>
      </w:r>
      <w:proofErr w:type="spellStart"/>
      <w:r w:rsidR="008545AE" w:rsidRPr="001418DB">
        <w:rPr>
          <w:rFonts w:ascii="Times New Roman" w:hAnsi="Times New Roman" w:cs="Times New Roman"/>
          <w:sz w:val="24"/>
          <w:szCs w:val="24"/>
        </w:rPr>
        <w:t>Risk</w:t>
      </w:r>
      <w:proofErr w:type="spellEnd"/>
      <w:r w:rsidR="008545AE" w:rsidRPr="001418DB">
        <w:rPr>
          <w:rFonts w:ascii="Times New Roman" w:hAnsi="Times New Roman" w:cs="Times New Roman"/>
          <w:sz w:val="24"/>
          <w:szCs w:val="24"/>
        </w:rPr>
        <w:t xml:space="preserve"> Management — </w:t>
      </w:r>
      <w:proofErr w:type="spellStart"/>
      <w:r w:rsidR="008545AE" w:rsidRPr="001418DB">
        <w:rPr>
          <w:rFonts w:ascii="Times New Roman" w:hAnsi="Times New Roman" w:cs="Times New Roman"/>
          <w:sz w:val="24"/>
          <w:szCs w:val="24"/>
        </w:rPr>
        <w:t>Integrating</w:t>
      </w:r>
      <w:proofErr w:type="spellEnd"/>
      <w:r w:rsidR="008545AE" w:rsidRPr="001418DB">
        <w:rPr>
          <w:rFonts w:ascii="Times New Roman" w:hAnsi="Times New Roman" w:cs="Times New Roman"/>
          <w:sz w:val="24"/>
          <w:szCs w:val="24"/>
        </w:rPr>
        <w:t xml:space="preserve"> </w:t>
      </w:r>
      <w:proofErr w:type="spellStart"/>
      <w:r w:rsidR="008545AE" w:rsidRPr="001418DB">
        <w:rPr>
          <w:rFonts w:ascii="Times New Roman" w:hAnsi="Times New Roman" w:cs="Times New Roman"/>
          <w:sz w:val="24"/>
          <w:szCs w:val="24"/>
        </w:rPr>
        <w:t>with</w:t>
      </w:r>
      <w:proofErr w:type="spellEnd"/>
      <w:r w:rsidR="008545AE" w:rsidRPr="001418DB">
        <w:rPr>
          <w:rFonts w:ascii="Times New Roman" w:hAnsi="Times New Roman" w:cs="Times New Roman"/>
          <w:sz w:val="24"/>
          <w:szCs w:val="24"/>
        </w:rPr>
        <w:t xml:space="preserve"> </w:t>
      </w:r>
      <w:proofErr w:type="spellStart"/>
      <w:r w:rsidR="008545AE" w:rsidRPr="001418DB">
        <w:rPr>
          <w:rFonts w:ascii="Times New Roman" w:hAnsi="Times New Roman" w:cs="Times New Roman"/>
          <w:sz w:val="24"/>
          <w:szCs w:val="24"/>
        </w:rPr>
        <w:t>Strategy</w:t>
      </w:r>
      <w:proofErr w:type="spellEnd"/>
      <w:r w:rsidR="008545AE" w:rsidRPr="001418DB">
        <w:rPr>
          <w:rFonts w:ascii="Times New Roman" w:hAnsi="Times New Roman" w:cs="Times New Roman"/>
          <w:sz w:val="24"/>
          <w:szCs w:val="24"/>
        </w:rPr>
        <w:t xml:space="preserve"> and Performance, </w:t>
      </w:r>
      <w:r w:rsidR="00B15EB9" w:rsidRPr="001418DB">
        <w:rPr>
          <w:rFonts w:ascii="Times New Roman" w:hAnsi="Times New Roman" w:cs="Times New Roman"/>
          <w:sz w:val="24"/>
          <w:szCs w:val="24"/>
        </w:rPr>
        <w:t>que</w:t>
      </w:r>
      <w:r w:rsidR="008545AE" w:rsidRPr="001418DB">
        <w:rPr>
          <w:rFonts w:ascii="Times New Roman" w:hAnsi="Times New Roman" w:cs="Times New Roman"/>
          <w:sz w:val="24"/>
          <w:szCs w:val="24"/>
        </w:rPr>
        <w:t xml:space="preserve"> </w:t>
      </w:r>
      <w:r w:rsidR="00B15EB9" w:rsidRPr="001418DB">
        <w:rPr>
          <w:rFonts w:ascii="Times New Roman" w:hAnsi="Times New Roman" w:cs="Times New Roman"/>
          <w:sz w:val="24"/>
          <w:szCs w:val="24"/>
        </w:rPr>
        <w:t>contiene</w:t>
      </w:r>
      <w:r w:rsidR="008545AE" w:rsidRPr="001418DB">
        <w:rPr>
          <w:rFonts w:ascii="Times New Roman" w:hAnsi="Times New Roman" w:cs="Times New Roman"/>
          <w:sz w:val="24"/>
          <w:szCs w:val="24"/>
        </w:rPr>
        <w:t xml:space="preserve"> prácticas </w:t>
      </w:r>
      <w:r w:rsidR="00B15EB9" w:rsidRPr="001418DB">
        <w:rPr>
          <w:rFonts w:ascii="Times New Roman" w:hAnsi="Times New Roman" w:cs="Times New Roman"/>
          <w:sz w:val="24"/>
          <w:szCs w:val="24"/>
        </w:rPr>
        <w:t>aplicables</w:t>
      </w:r>
      <w:r w:rsidR="008545AE" w:rsidRPr="001418DB">
        <w:rPr>
          <w:rFonts w:ascii="Times New Roman" w:hAnsi="Times New Roman" w:cs="Times New Roman"/>
          <w:sz w:val="24"/>
          <w:szCs w:val="24"/>
        </w:rPr>
        <w:t xml:space="preserve"> en diferentes organizaciones, independientemente de su tamaño, tipo o sector, estableciendo los siguientes </w:t>
      </w:r>
      <w:r w:rsidR="00C54786" w:rsidRPr="001418DB">
        <w:rPr>
          <w:rFonts w:ascii="Times New Roman" w:hAnsi="Times New Roman" w:cs="Times New Roman"/>
          <w:sz w:val="24"/>
          <w:szCs w:val="24"/>
        </w:rPr>
        <w:t>elementos</w:t>
      </w:r>
      <w:r w:rsidR="008545AE" w:rsidRPr="001418DB">
        <w:rPr>
          <w:rFonts w:ascii="Times New Roman" w:hAnsi="Times New Roman" w:cs="Times New Roman"/>
          <w:sz w:val="24"/>
          <w:szCs w:val="24"/>
        </w:rPr>
        <w:t>:</w:t>
      </w:r>
    </w:p>
    <w:p w14:paraId="3F211285" w14:textId="44BF6C83" w:rsidR="008545AE" w:rsidRPr="001418DB" w:rsidRDefault="008545AE" w:rsidP="001418DB">
      <w:pPr>
        <w:pStyle w:val="Prrafodelista"/>
        <w:numPr>
          <w:ilvl w:val="0"/>
          <w:numId w:val="7"/>
        </w:numPr>
        <w:spacing w:line="360" w:lineRule="auto"/>
        <w:jc w:val="both"/>
        <w:rPr>
          <w:rFonts w:ascii="Times New Roman" w:hAnsi="Times New Roman" w:cs="Times New Roman"/>
          <w:sz w:val="24"/>
          <w:szCs w:val="24"/>
        </w:rPr>
      </w:pPr>
      <w:r w:rsidRPr="001418DB">
        <w:rPr>
          <w:rFonts w:ascii="Times New Roman" w:hAnsi="Times New Roman" w:cs="Times New Roman"/>
          <w:sz w:val="24"/>
          <w:szCs w:val="24"/>
        </w:rPr>
        <w:t>Gobernanza y cultura</w:t>
      </w:r>
      <w:r w:rsidR="00392B1B" w:rsidRPr="001418DB">
        <w:rPr>
          <w:rFonts w:ascii="Times New Roman" w:hAnsi="Times New Roman" w:cs="Times New Roman"/>
          <w:sz w:val="24"/>
          <w:szCs w:val="24"/>
        </w:rPr>
        <w:t>.</w:t>
      </w:r>
    </w:p>
    <w:p w14:paraId="72D04EDB" w14:textId="3B1FF462" w:rsidR="008545AE" w:rsidRPr="001418DB" w:rsidRDefault="008545AE" w:rsidP="001418DB">
      <w:pPr>
        <w:pStyle w:val="Prrafodelista"/>
        <w:numPr>
          <w:ilvl w:val="0"/>
          <w:numId w:val="7"/>
        </w:numPr>
        <w:spacing w:line="360" w:lineRule="auto"/>
        <w:jc w:val="both"/>
        <w:rPr>
          <w:rFonts w:ascii="Times New Roman" w:hAnsi="Times New Roman" w:cs="Times New Roman"/>
          <w:sz w:val="24"/>
          <w:szCs w:val="24"/>
        </w:rPr>
      </w:pPr>
      <w:r w:rsidRPr="001418DB">
        <w:rPr>
          <w:rFonts w:ascii="Times New Roman" w:hAnsi="Times New Roman" w:cs="Times New Roman"/>
          <w:sz w:val="24"/>
          <w:szCs w:val="24"/>
        </w:rPr>
        <w:t>Estrategia y establecimiento de objetivo</w:t>
      </w:r>
      <w:r w:rsidR="00392B1B" w:rsidRPr="001418DB">
        <w:rPr>
          <w:rFonts w:ascii="Times New Roman" w:hAnsi="Times New Roman" w:cs="Times New Roman"/>
          <w:sz w:val="24"/>
          <w:szCs w:val="24"/>
        </w:rPr>
        <w:t>s</w:t>
      </w:r>
      <w:r w:rsidRPr="001418DB">
        <w:rPr>
          <w:rFonts w:ascii="Times New Roman" w:hAnsi="Times New Roman" w:cs="Times New Roman"/>
          <w:sz w:val="24"/>
          <w:szCs w:val="24"/>
        </w:rPr>
        <w:t>.</w:t>
      </w:r>
    </w:p>
    <w:p w14:paraId="3C6E1FE5" w14:textId="3B9086E8" w:rsidR="008545AE" w:rsidRPr="001418DB" w:rsidRDefault="008545AE" w:rsidP="001418DB">
      <w:pPr>
        <w:pStyle w:val="Prrafodelista"/>
        <w:numPr>
          <w:ilvl w:val="0"/>
          <w:numId w:val="7"/>
        </w:numPr>
        <w:spacing w:line="360" w:lineRule="auto"/>
        <w:jc w:val="both"/>
        <w:rPr>
          <w:rFonts w:ascii="Times New Roman" w:hAnsi="Times New Roman" w:cs="Times New Roman"/>
          <w:sz w:val="24"/>
          <w:szCs w:val="24"/>
        </w:rPr>
      </w:pPr>
      <w:r w:rsidRPr="001418DB">
        <w:rPr>
          <w:rFonts w:ascii="Times New Roman" w:hAnsi="Times New Roman" w:cs="Times New Roman"/>
          <w:sz w:val="24"/>
          <w:szCs w:val="24"/>
        </w:rPr>
        <w:t>Desempeño.</w:t>
      </w:r>
    </w:p>
    <w:p w14:paraId="35FF3FBE" w14:textId="23F08EAC" w:rsidR="00F51D2A" w:rsidRPr="001418DB" w:rsidRDefault="008545AE" w:rsidP="001418DB">
      <w:pPr>
        <w:pStyle w:val="Prrafodelista"/>
        <w:numPr>
          <w:ilvl w:val="0"/>
          <w:numId w:val="7"/>
        </w:numPr>
        <w:spacing w:line="360" w:lineRule="auto"/>
        <w:jc w:val="both"/>
        <w:rPr>
          <w:rFonts w:ascii="Times New Roman" w:hAnsi="Times New Roman" w:cs="Times New Roman"/>
          <w:sz w:val="24"/>
          <w:szCs w:val="24"/>
        </w:rPr>
      </w:pPr>
      <w:r w:rsidRPr="001418DB">
        <w:rPr>
          <w:rFonts w:ascii="Times New Roman" w:hAnsi="Times New Roman" w:cs="Times New Roman"/>
          <w:sz w:val="24"/>
          <w:szCs w:val="24"/>
        </w:rPr>
        <w:t>Verificación y revisión.</w:t>
      </w:r>
    </w:p>
    <w:p w14:paraId="3EAD268F" w14:textId="5D73688B" w:rsidR="0023626D" w:rsidRPr="00011DF1" w:rsidRDefault="008545AE" w:rsidP="0023626D">
      <w:pPr>
        <w:pStyle w:val="Prrafodelista"/>
        <w:numPr>
          <w:ilvl w:val="0"/>
          <w:numId w:val="7"/>
        </w:numPr>
        <w:spacing w:line="360" w:lineRule="auto"/>
        <w:jc w:val="both"/>
        <w:rPr>
          <w:rFonts w:ascii="Times New Roman" w:hAnsi="Times New Roman" w:cs="Times New Roman"/>
          <w:sz w:val="24"/>
          <w:szCs w:val="24"/>
        </w:rPr>
      </w:pPr>
      <w:r w:rsidRPr="001418DB">
        <w:rPr>
          <w:rFonts w:ascii="Times New Roman" w:hAnsi="Times New Roman" w:cs="Times New Roman"/>
          <w:sz w:val="24"/>
          <w:szCs w:val="24"/>
        </w:rPr>
        <w:t>Información, comunicación e informes</w:t>
      </w:r>
      <w:r w:rsidR="00F51D2A" w:rsidRPr="001418DB">
        <w:rPr>
          <w:rFonts w:ascii="Times New Roman" w:hAnsi="Times New Roman" w:cs="Times New Roman"/>
          <w:sz w:val="24"/>
          <w:szCs w:val="24"/>
        </w:rPr>
        <w:t xml:space="preserve"> (COSO, 2017)</w:t>
      </w:r>
      <w:r w:rsidRPr="001418DB">
        <w:rPr>
          <w:rFonts w:ascii="Times New Roman" w:hAnsi="Times New Roman" w:cs="Times New Roman"/>
          <w:sz w:val="24"/>
          <w:szCs w:val="24"/>
        </w:rPr>
        <w:t>.</w:t>
      </w:r>
    </w:p>
    <w:p w14:paraId="741FA674" w14:textId="03020010" w:rsidR="00863893" w:rsidRPr="003F4D26" w:rsidRDefault="008F60A3" w:rsidP="002D4E0E">
      <w:pPr>
        <w:pStyle w:val="Prrafodelista"/>
        <w:numPr>
          <w:ilvl w:val="0"/>
          <w:numId w:val="4"/>
        </w:numPr>
        <w:spacing w:line="360" w:lineRule="auto"/>
        <w:jc w:val="both"/>
        <w:rPr>
          <w:rFonts w:ascii="Times New Roman" w:hAnsi="Times New Roman" w:cs="Times New Roman"/>
          <w:sz w:val="24"/>
          <w:szCs w:val="24"/>
        </w:rPr>
      </w:pPr>
      <w:r w:rsidRPr="00011DF1">
        <w:rPr>
          <w:rFonts w:ascii="Times New Roman" w:hAnsi="Times New Roman" w:cs="Times New Roman"/>
          <w:sz w:val="24"/>
          <w:szCs w:val="24"/>
        </w:rPr>
        <w:t>Actividades de control</w:t>
      </w:r>
      <w:r w:rsidR="00975CDA" w:rsidRPr="00011DF1">
        <w:rPr>
          <w:rFonts w:ascii="Times New Roman" w:hAnsi="Times New Roman" w:cs="Times New Roman"/>
          <w:sz w:val="24"/>
          <w:szCs w:val="24"/>
        </w:rPr>
        <w:t xml:space="preserve">. </w:t>
      </w:r>
      <w:r w:rsidR="00863893" w:rsidRPr="00011DF1">
        <w:rPr>
          <w:rFonts w:ascii="Times New Roman" w:hAnsi="Times New Roman" w:cs="Times New Roman"/>
          <w:sz w:val="24"/>
          <w:szCs w:val="24"/>
        </w:rPr>
        <w:t>Son</w:t>
      </w:r>
      <w:r w:rsidR="00863893" w:rsidRPr="003F4D26">
        <w:rPr>
          <w:rFonts w:ascii="Times New Roman" w:hAnsi="Times New Roman" w:cs="Times New Roman"/>
          <w:sz w:val="24"/>
          <w:szCs w:val="24"/>
        </w:rPr>
        <w:t xml:space="preserve"> las acciones </w:t>
      </w:r>
      <w:r w:rsidR="00482F3C" w:rsidRPr="003F4D26">
        <w:rPr>
          <w:rFonts w:ascii="Times New Roman" w:hAnsi="Times New Roman" w:cs="Times New Roman"/>
          <w:sz w:val="24"/>
          <w:szCs w:val="24"/>
        </w:rPr>
        <w:t>que se establecen</w:t>
      </w:r>
      <w:r w:rsidR="003E1CAF" w:rsidRPr="003F4D26">
        <w:rPr>
          <w:rFonts w:ascii="Times New Roman" w:hAnsi="Times New Roman" w:cs="Times New Roman"/>
          <w:sz w:val="24"/>
          <w:szCs w:val="24"/>
        </w:rPr>
        <w:t xml:space="preserve"> </w:t>
      </w:r>
      <w:r w:rsidR="00482F3C" w:rsidRPr="003F4D26">
        <w:rPr>
          <w:rFonts w:ascii="Times New Roman" w:hAnsi="Times New Roman" w:cs="Times New Roman"/>
          <w:sz w:val="24"/>
          <w:szCs w:val="24"/>
        </w:rPr>
        <w:t>a través de</w:t>
      </w:r>
      <w:r w:rsidR="00863893" w:rsidRPr="003F4D26">
        <w:rPr>
          <w:rFonts w:ascii="Times New Roman" w:hAnsi="Times New Roman" w:cs="Times New Roman"/>
          <w:sz w:val="24"/>
          <w:szCs w:val="24"/>
        </w:rPr>
        <w:t xml:space="preserve"> políticas y procedimientos </w:t>
      </w:r>
      <w:r w:rsidR="00336A41" w:rsidRPr="003F4D26">
        <w:rPr>
          <w:rFonts w:ascii="Times New Roman" w:hAnsi="Times New Roman" w:cs="Times New Roman"/>
          <w:sz w:val="24"/>
          <w:szCs w:val="24"/>
        </w:rPr>
        <w:t>para</w:t>
      </w:r>
      <w:r w:rsidR="00863893" w:rsidRPr="003F4D26">
        <w:rPr>
          <w:rFonts w:ascii="Times New Roman" w:hAnsi="Times New Roman" w:cs="Times New Roman"/>
          <w:sz w:val="24"/>
          <w:szCs w:val="24"/>
        </w:rPr>
        <w:t xml:space="preserve"> </w:t>
      </w:r>
      <w:r w:rsidR="00FE42D5" w:rsidRPr="003F4D26">
        <w:rPr>
          <w:rFonts w:ascii="Times New Roman" w:hAnsi="Times New Roman" w:cs="Times New Roman"/>
          <w:sz w:val="24"/>
          <w:szCs w:val="24"/>
        </w:rPr>
        <w:t>mitigar</w:t>
      </w:r>
      <w:r w:rsidR="00863893" w:rsidRPr="003F4D26">
        <w:rPr>
          <w:rFonts w:ascii="Times New Roman" w:hAnsi="Times New Roman" w:cs="Times New Roman"/>
          <w:sz w:val="24"/>
          <w:szCs w:val="24"/>
        </w:rPr>
        <w:t xml:space="preserve"> los riesgos </w:t>
      </w:r>
      <w:r w:rsidR="00FE42D5" w:rsidRPr="003F4D26">
        <w:rPr>
          <w:rFonts w:ascii="Times New Roman" w:hAnsi="Times New Roman" w:cs="Times New Roman"/>
          <w:sz w:val="24"/>
          <w:szCs w:val="24"/>
        </w:rPr>
        <w:t>y</w:t>
      </w:r>
      <w:r w:rsidR="00863893" w:rsidRPr="003F4D26">
        <w:rPr>
          <w:rFonts w:ascii="Times New Roman" w:hAnsi="Times New Roman" w:cs="Times New Roman"/>
          <w:sz w:val="24"/>
          <w:szCs w:val="24"/>
        </w:rPr>
        <w:t xml:space="preserve"> </w:t>
      </w:r>
      <w:r w:rsidR="0089620A" w:rsidRPr="003F4D26">
        <w:rPr>
          <w:rFonts w:ascii="Times New Roman" w:hAnsi="Times New Roman" w:cs="Times New Roman"/>
          <w:sz w:val="24"/>
          <w:szCs w:val="24"/>
        </w:rPr>
        <w:t>alcanzar</w:t>
      </w:r>
      <w:r w:rsidR="00863893" w:rsidRPr="003F4D26">
        <w:rPr>
          <w:rFonts w:ascii="Times New Roman" w:hAnsi="Times New Roman" w:cs="Times New Roman"/>
          <w:sz w:val="24"/>
          <w:szCs w:val="24"/>
        </w:rPr>
        <w:t xml:space="preserve"> los objetivos (</w:t>
      </w:r>
      <w:r w:rsidR="003E1CAF" w:rsidRPr="003F4D26">
        <w:rPr>
          <w:rFonts w:ascii="Times New Roman" w:hAnsi="Times New Roman" w:cs="Times New Roman"/>
          <w:sz w:val="24"/>
          <w:szCs w:val="24"/>
        </w:rPr>
        <w:t>COSO, 2013)</w:t>
      </w:r>
      <w:r w:rsidR="00863893" w:rsidRPr="003F4D26">
        <w:rPr>
          <w:rFonts w:ascii="Times New Roman" w:hAnsi="Times New Roman" w:cs="Times New Roman"/>
          <w:sz w:val="24"/>
          <w:szCs w:val="24"/>
        </w:rPr>
        <w:t xml:space="preserve">. </w:t>
      </w:r>
      <w:r w:rsidR="00152D7D" w:rsidRPr="003F4D26">
        <w:rPr>
          <w:rFonts w:ascii="Times New Roman" w:hAnsi="Times New Roman" w:cs="Times New Roman"/>
          <w:sz w:val="24"/>
          <w:szCs w:val="24"/>
        </w:rPr>
        <w:t xml:space="preserve">Se </w:t>
      </w:r>
      <w:r w:rsidR="006C456A" w:rsidRPr="003F4D26">
        <w:rPr>
          <w:rFonts w:ascii="Times New Roman" w:hAnsi="Times New Roman" w:cs="Times New Roman"/>
          <w:sz w:val="24"/>
          <w:szCs w:val="24"/>
        </w:rPr>
        <w:t>instrumentan</w:t>
      </w:r>
      <w:r w:rsidR="00152D7D" w:rsidRPr="003F4D26">
        <w:rPr>
          <w:rFonts w:ascii="Times New Roman" w:hAnsi="Times New Roman" w:cs="Times New Roman"/>
          <w:sz w:val="24"/>
          <w:szCs w:val="24"/>
        </w:rPr>
        <w:t xml:space="preserve"> en </w:t>
      </w:r>
      <w:r w:rsidR="006C456A" w:rsidRPr="003F4D26">
        <w:rPr>
          <w:rFonts w:ascii="Times New Roman" w:hAnsi="Times New Roman" w:cs="Times New Roman"/>
          <w:sz w:val="24"/>
          <w:szCs w:val="24"/>
        </w:rPr>
        <w:t>la totalidad de</w:t>
      </w:r>
      <w:r w:rsidR="00152D7D" w:rsidRPr="003F4D26">
        <w:rPr>
          <w:rFonts w:ascii="Times New Roman" w:hAnsi="Times New Roman" w:cs="Times New Roman"/>
          <w:sz w:val="24"/>
          <w:szCs w:val="24"/>
        </w:rPr>
        <w:t xml:space="preserve"> los niveles </w:t>
      </w:r>
      <w:r w:rsidR="004D482F" w:rsidRPr="003F4D26">
        <w:rPr>
          <w:rFonts w:ascii="Times New Roman" w:hAnsi="Times New Roman" w:cs="Times New Roman"/>
          <w:sz w:val="24"/>
          <w:szCs w:val="24"/>
        </w:rPr>
        <w:t xml:space="preserve">y de los </w:t>
      </w:r>
      <w:r w:rsidR="0028117A" w:rsidRPr="003F4D26">
        <w:rPr>
          <w:rFonts w:ascii="Times New Roman" w:hAnsi="Times New Roman" w:cs="Times New Roman"/>
          <w:sz w:val="24"/>
          <w:szCs w:val="24"/>
        </w:rPr>
        <w:t>procesos</w:t>
      </w:r>
      <w:r w:rsidR="00152D7D" w:rsidRPr="003F4D26">
        <w:rPr>
          <w:rFonts w:ascii="Times New Roman" w:hAnsi="Times New Roman" w:cs="Times New Roman"/>
          <w:sz w:val="24"/>
          <w:szCs w:val="24"/>
        </w:rPr>
        <w:t xml:space="preserve"> </w:t>
      </w:r>
      <w:r w:rsidR="0028117A" w:rsidRPr="003F4D26">
        <w:rPr>
          <w:rFonts w:ascii="Times New Roman" w:hAnsi="Times New Roman" w:cs="Times New Roman"/>
          <w:sz w:val="24"/>
          <w:szCs w:val="24"/>
        </w:rPr>
        <w:t>de la organización</w:t>
      </w:r>
      <w:r w:rsidR="002E22FB" w:rsidRPr="003F4D26">
        <w:rPr>
          <w:rFonts w:ascii="Times New Roman" w:hAnsi="Times New Roman" w:cs="Times New Roman"/>
          <w:sz w:val="24"/>
          <w:szCs w:val="24"/>
        </w:rPr>
        <w:t xml:space="preserve">, siendo preventivas o </w:t>
      </w:r>
      <w:proofErr w:type="spellStart"/>
      <w:r w:rsidR="00780019" w:rsidRPr="003F4D26">
        <w:rPr>
          <w:rFonts w:ascii="Times New Roman" w:hAnsi="Times New Roman" w:cs="Times New Roman"/>
          <w:sz w:val="24"/>
          <w:szCs w:val="24"/>
        </w:rPr>
        <w:t>detectivas</w:t>
      </w:r>
      <w:proofErr w:type="spellEnd"/>
      <w:r w:rsidR="007D7F9F" w:rsidRPr="003F4D26">
        <w:rPr>
          <w:rFonts w:ascii="Times New Roman" w:hAnsi="Times New Roman" w:cs="Times New Roman"/>
          <w:sz w:val="24"/>
          <w:szCs w:val="24"/>
        </w:rPr>
        <w:t>.</w:t>
      </w:r>
      <w:r w:rsidR="003F4D26">
        <w:rPr>
          <w:rFonts w:ascii="Times New Roman" w:hAnsi="Times New Roman" w:cs="Times New Roman"/>
          <w:sz w:val="24"/>
          <w:szCs w:val="24"/>
        </w:rPr>
        <w:t xml:space="preserve"> Como lo explica</w:t>
      </w:r>
      <w:r w:rsidR="00863893" w:rsidRPr="003F4D26">
        <w:rPr>
          <w:rFonts w:ascii="Times New Roman" w:hAnsi="Times New Roman" w:cs="Times New Roman"/>
          <w:sz w:val="24"/>
          <w:szCs w:val="24"/>
        </w:rPr>
        <w:t xml:space="preserve"> Del Toro et al. (2005), </w:t>
      </w:r>
      <w:r w:rsidR="005C4A2B">
        <w:rPr>
          <w:rFonts w:ascii="Times New Roman" w:hAnsi="Times New Roman" w:cs="Times New Roman"/>
          <w:sz w:val="24"/>
          <w:szCs w:val="24"/>
        </w:rPr>
        <w:t xml:space="preserve">es necesario reducir </w:t>
      </w:r>
      <w:r w:rsidR="000913C3">
        <w:rPr>
          <w:rFonts w:ascii="Times New Roman" w:hAnsi="Times New Roman" w:cs="Times New Roman"/>
          <w:sz w:val="24"/>
          <w:szCs w:val="24"/>
        </w:rPr>
        <w:t xml:space="preserve">la ocurrencia </w:t>
      </w:r>
      <w:r w:rsidR="002466DD">
        <w:rPr>
          <w:rFonts w:ascii="Times New Roman" w:hAnsi="Times New Roman" w:cs="Times New Roman"/>
          <w:sz w:val="24"/>
          <w:szCs w:val="24"/>
        </w:rPr>
        <w:t>de riesgos</w:t>
      </w:r>
      <w:r w:rsidR="00EF15DD">
        <w:rPr>
          <w:rFonts w:ascii="Times New Roman" w:hAnsi="Times New Roman" w:cs="Times New Roman"/>
          <w:sz w:val="24"/>
          <w:szCs w:val="24"/>
        </w:rPr>
        <w:t xml:space="preserve"> y </w:t>
      </w:r>
      <w:r w:rsidR="00F024F1">
        <w:rPr>
          <w:rFonts w:ascii="Times New Roman" w:hAnsi="Times New Roman" w:cs="Times New Roman"/>
          <w:sz w:val="24"/>
          <w:szCs w:val="24"/>
        </w:rPr>
        <w:t>el</w:t>
      </w:r>
      <w:r w:rsidR="002466DD">
        <w:rPr>
          <w:rFonts w:ascii="Times New Roman" w:hAnsi="Times New Roman" w:cs="Times New Roman"/>
          <w:sz w:val="24"/>
          <w:szCs w:val="24"/>
        </w:rPr>
        <w:t xml:space="preserve"> </w:t>
      </w:r>
      <w:r w:rsidR="00863893" w:rsidRPr="003F4D26">
        <w:rPr>
          <w:rFonts w:ascii="Times New Roman" w:hAnsi="Times New Roman" w:cs="Times New Roman"/>
          <w:sz w:val="24"/>
          <w:szCs w:val="24"/>
        </w:rPr>
        <w:t xml:space="preserve">efecto negativo </w:t>
      </w:r>
      <w:r w:rsidR="00F024F1">
        <w:rPr>
          <w:rFonts w:ascii="Times New Roman" w:hAnsi="Times New Roman" w:cs="Times New Roman"/>
          <w:sz w:val="24"/>
          <w:szCs w:val="24"/>
        </w:rPr>
        <w:t xml:space="preserve">que puede generarse </w:t>
      </w:r>
      <w:r w:rsidR="00D127EF">
        <w:rPr>
          <w:rFonts w:ascii="Times New Roman" w:hAnsi="Times New Roman" w:cs="Times New Roman"/>
          <w:sz w:val="24"/>
          <w:szCs w:val="24"/>
        </w:rPr>
        <w:t>para</w:t>
      </w:r>
      <w:r w:rsidR="0005740F">
        <w:rPr>
          <w:rFonts w:ascii="Times New Roman" w:hAnsi="Times New Roman" w:cs="Times New Roman"/>
          <w:sz w:val="24"/>
          <w:szCs w:val="24"/>
        </w:rPr>
        <w:t xml:space="preserve"> </w:t>
      </w:r>
      <w:r w:rsidR="00F024F1">
        <w:rPr>
          <w:rFonts w:ascii="Times New Roman" w:hAnsi="Times New Roman" w:cs="Times New Roman"/>
          <w:sz w:val="24"/>
          <w:szCs w:val="24"/>
        </w:rPr>
        <w:t>el cumplimiento de los objetivos</w:t>
      </w:r>
      <w:r w:rsidR="00D127EF">
        <w:rPr>
          <w:rFonts w:ascii="Times New Roman" w:hAnsi="Times New Roman" w:cs="Times New Roman"/>
          <w:sz w:val="24"/>
          <w:szCs w:val="24"/>
        </w:rPr>
        <w:t xml:space="preserve"> organizacionales</w:t>
      </w:r>
      <w:r w:rsidR="00863893" w:rsidRPr="003F4D26">
        <w:rPr>
          <w:rFonts w:ascii="Times New Roman" w:hAnsi="Times New Roman" w:cs="Times New Roman"/>
          <w:sz w:val="24"/>
          <w:szCs w:val="24"/>
        </w:rPr>
        <w:t xml:space="preserve">. </w:t>
      </w:r>
      <w:r w:rsidR="00BB76CE" w:rsidRPr="003F4D26">
        <w:rPr>
          <w:rFonts w:ascii="Times New Roman" w:hAnsi="Times New Roman" w:cs="Times New Roman"/>
          <w:sz w:val="24"/>
          <w:szCs w:val="24"/>
        </w:rPr>
        <w:t>Este componente atiende</w:t>
      </w:r>
      <w:r w:rsidR="0059272B" w:rsidRPr="003F4D26">
        <w:rPr>
          <w:rFonts w:ascii="Times New Roman" w:hAnsi="Times New Roman" w:cs="Times New Roman"/>
          <w:sz w:val="24"/>
          <w:szCs w:val="24"/>
        </w:rPr>
        <w:t xml:space="preserve"> </w:t>
      </w:r>
      <w:r w:rsidR="00552DDF">
        <w:rPr>
          <w:rFonts w:ascii="Times New Roman" w:hAnsi="Times New Roman" w:cs="Times New Roman"/>
          <w:sz w:val="24"/>
          <w:szCs w:val="24"/>
        </w:rPr>
        <w:t>tres</w:t>
      </w:r>
      <w:r w:rsidR="00863893" w:rsidRPr="003F4D26">
        <w:rPr>
          <w:rFonts w:ascii="Times New Roman" w:hAnsi="Times New Roman" w:cs="Times New Roman"/>
          <w:sz w:val="24"/>
          <w:szCs w:val="24"/>
        </w:rPr>
        <w:t xml:space="preserve"> principios:</w:t>
      </w:r>
    </w:p>
    <w:p w14:paraId="7D419D02" w14:textId="56B8F5F9" w:rsidR="00863893" w:rsidRPr="001418DB" w:rsidRDefault="0059272B" w:rsidP="001418DB">
      <w:pPr>
        <w:pStyle w:val="Prrafodelista"/>
        <w:spacing w:line="360" w:lineRule="auto"/>
        <w:ind w:left="1134" w:hanging="414"/>
        <w:jc w:val="both"/>
        <w:rPr>
          <w:rFonts w:ascii="Times New Roman" w:hAnsi="Times New Roman" w:cs="Times New Roman"/>
          <w:sz w:val="24"/>
          <w:szCs w:val="24"/>
        </w:rPr>
      </w:pPr>
      <w:r w:rsidRPr="001418DB">
        <w:rPr>
          <w:rFonts w:ascii="Times New Roman" w:hAnsi="Times New Roman" w:cs="Times New Roman"/>
          <w:sz w:val="24"/>
          <w:szCs w:val="24"/>
        </w:rPr>
        <w:t xml:space="preserve">c.1) </w:t>
      </w:r>
      <w:r w:rsidR="00863893" w:rsidRPr="001418DB">
        <w:rPr>
          <w:rFonts w:ascii="Times New Roman" w:hAnsi="Times New Roman" w:cs="Times New Roman"/>
          <w:sz w:val="24"/>
          <w:szCs w:val="24"/>
        </w:rPr>
        <w:t>Selección de actividades de control que contribuyan a mitigar riesgos.</w:t>
      </w:r>
    </w:p>
    <w:p w14:paraId="59315315" w14:textId="0AD20CD4" w:rsidR="00863893" w:rsidRPr="001418DB" w:rsidRDefault="0059272B" w:rsidP="001418DB">
      <w:pPr>
        <w:pStyle w:val="Prrafodelista"/>
        <w:spacing w:line="360" w:lineRule="auto"/>
        <w:ind w:left="1134" w:hanging="414"/>
        <w:jc w:val="both"/>
        <w:rPr>
          <w:rFonts w:ascii="Times New Roman" w:hAnsi="Times New Roman" w:cs="Times New Roman"/>
          <w:sz w:val="24"/>
          <w:szCs w:val="24"/>
        </w:rPr>
      </w:pPr>
      <w:r w:rsidRPr="001418DB">
        <w:rPr>
          <w:rFonts w:ascii="Times New Roman" w:hAnsi="Times New Roman" w:cs="Times New Roman"/>
          <w:sz w:val="24"/>
          <w:szCs w:val="24"/>
        </w:rPr>
        <w:t xml:space="preserve">c.2) </w:t>
      </w:r>
      <w:r w:rsidR="00863893" w:rsidRPr="001418DB">
        <w:rPr>
          <w:rFonts w:ascii="Times New Roman" w:hAnsi="Times New Roman" w:cs="Times New Roman"/>
          <w:sz w:val="24"/>
          <w:szCs w:val="24"/>
        </w:rPr>
        <w:t>Selección de actividades de control que utilicen la tecnología.</w:t>
      </w:r>
    </w:p>
    <w:p w14:paraId="7708CA86" w14:textId="2F7E94C2" w:rsidR="003C66CF" w:rsidRPr="001418DB" w:rsidRDefault="0059272B" w:rsidP="00011DF1">
      <w:pPr>
        <w:pStyle w:val="Prrafodelista"/>
        <w:spacing w:line="360" w:lineRule="auto"/>
        <w:ind w:left="1134" w:hanging="414"/>
        <w:jc w:val="both"/>
        <w:rPr>
          <w:rFonts w:ascii="Times New Roman" w:hAnsi="Times New Roman" w:cs="Times New Roman"/>
          <w:sz w:val="24"/>
          <w:szCs w:val="24"/>
        </w:rPr>
      </w:pPr>
      <w:r w:rsidRPr="001418DB">
        <w:rPr>
          <w:rFonts w:ascii="Times New Roman" w:hAnsi="Times New Roman" w:cs="Times New Roman"/>
          <w:sz w:val="24"/>
          <w:szCs w:val="24"/>
        </w:rPr>
        <w:lastRenderedPageBreak/>
        <w:t xml:space="preserve">c.3) </w:t>
      </w:r>
      <w:r w:rsidR="00863893" w:rsidRPr="001418DB">
        <w:rPr>
          <w:rFonts w:ascii="Times New Roman" w:hAnsi="Times New Roman" w:cs="Times New Roman"/>
          <w:sz w:val="24"/>
          <w:szCs w:val="24"/>
        </w:rPr>
        <w:t xml:space="preserve">Implementación de actividades de control </w:t>
      </w:r>
      <w:r w:rsidR="002C61B9">
        <w:rPr>
          <w:rFonts w:ascii="Times New Roman" w:hAnsi="Times New Roman" w:cs="Times New Roman"/>
          <w:sz w:val="24"/>
          <w:szCs w:val="24"/>
        </w:rPr>
        <w:t>por medio</w:t>
      </w:r>
      <w:r w:rsidR="00863893" w:rsidRPr="001418DB">
        <w:rPr>
          <w:rFonts w:ascii="Times New Roman" w:hAnsi="Times New Roman" w:cs="Times New Roman"/>
          <w:sz w:val="24"/>
          <w:szCs w:val="24"/>
        </w:rPr>
        <w:t xml:space="preserve"> de políticas </w:t>
      </w:r>
      <w:r w:rsidR="009D0496">
        <w:rPr>
          <w:rFonts w:ascii="Times New Roman" w:hAnsi="Times New Roman" w:cs="Times New Roman"/>
          <w:sz w:val="24"/>
          <w:szCs w:val="24"/>
        </w:rPr>
        <w:t xml:space="preserve">que establecen lo que se espera </w:t>
      </w:r>
      <w:r w:rsidR="00863893" w:rsidRPr="001418DB">
        <w:rPr>
          <w:rFonts w:ascii="Times New Roman" w:hAnsi="Times New Roman" w:cs="Times New Roman"/>
          <w:sz w:val="24"/>
          <w:szCs w:val="24"/>
        </w:rPr>
        <w:t>y procedimientos</w:t>
      </w:r>
      <w:r w:rsidRPr="001418DB">
        <w:rPr>
          <w:rFonts w:ascii="Times New Roman" w:hAnsi="Times New Roman" w:cs="Times New Roman"/>
          <w:sz w:val="24"/>
          <w:szCs w:val="24"/>
        </w:rPr>
        <w:t xml:space="preserve"> </w:t>
      </w:r>
      <w:r w:rsidR="00D81060">
        <w:rPr>
          <w:rFonts w:ascii="Times New Roman" w:hAnsi="Times New Roman" w:cs="Times New Roman"/>
          <w:sz w:val="24"/>
          <w:szCs w:val="24"/>
        </w:rPr>
        <w:t xml:space="preserve">que ponen en práctica </w:t>
      </w:r>
      <w:r w:rsidR="000A38DB">
        <w:rPr>
          <w:rFonts w:ascii="Times New Roman" w:hAnsi="Times New Roman" w:cs="Times New Roman"/>
          <w:sz w:val="24"/>
          <w:szCs w:val="24"/>
        </w:rPr>
        <w:t>dichas</w:t>
      </w:r>
      <w:r w:rsidR="00D81060">
        <w:rPr>
          <w:rFonts w:ascii="Times New Roman" w:hAnsi="Times New Roman" w:cs="Times New Roman"/>
          <w:sz w:val="24"/>
          <w:szCs w:val="24"/>
        </w:rPr>
        <w:t xml:space="preserve"> políticas </w:t>
      </w:r>
      <w:r w:rsidRPr="001418DB">
        <w:rPr>
          <w:rFonts w:ascii="Times New Roman" w:hAnsi="Times New Roman" w:cs="Times New Roman"/>
          <w:sz w:val="24"/>
          <w:szCs w:val="24"/>
        </w:rPr>
        <w:t>(COSO, 2013)</w:t>
      </w:r>
      <w:r w:rsidR="00863893" w:rsidRPr="001418DB">
        <w:rPr>
          <w:rFonts w:ascii="Times New Roman" w:hAnsi="Times New Roman" w:cs="Times New Roman"/>
          <w:sz w:val="24"/>
          <w:szCs w:val="24"/>
        </w:rPr>
        <w:t>.</w:t>
      </w:r>
    </w:p>
    <w:p w14:paraId="1954BDA8" w14:textId="261D9E69" w:rsidR="00BE74DD" w:rsidRPr="001418DB" w:rsidRDefault="005E445F"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En este sentido,</w:t>
      </w:r>
      <w:r w:rsidR="00863893" w:rsidRPr="001418DB">
        <w:rPr>
          <w:rFonts w:ascii="Times New Roman" w:hAnsi="Times New Roman" w:cs="Times New Roman"/>
          <w:sz w:val="24"/>
          <w:szCs w:val="24"/>
        </w:rPr>
        <w:t xml:space="preserve"> Arellano </w:t>
      </w:r>
      <w:r w:rsidRPr="001418DB">
        <w:rPr>
          <w:rFonts w:ascii="Times New Roman" w:hAnsi="Times New Roman" w:cs="Times New Roman"/>
          <w:sz w:val="24"/>
          <w:szCs w:val="24"/>
        </w:rPr>
        <w:t>y</w:t>
      </w:r>
      <w:r w:rsidR="00863893" w:rsidRPr="001418DB">
        <w:rPr>
          <w:rFonts w:ascii="Times New Roman" w:hAnsi="Times New Roman" w:cs="Times New Roman"/>
          <w:sz w:val="24"/>
          <w:szCs w:val="24"/>
        </w:rPr>
        <w:t xml:space="preserve"> Hernández en Pardo y Cejudo (2016), </w:t>
      </w:r>
      <w:r w:rsidR="00D76738" w:rsidRPr="001418DB">
        <w:rPr>
          <w:rFonts w:ascii="Times New Roman" w:hAnsi="Times New Roman" w:cs="Times New Roman"/>
          <w:sz w:val="24"/>
          <w:szCs w:val="24"/>
        </w:rPr>
        <w:t xml:space="preserve">indican que </w:t>
      </w:r>
      <w:r w:rsidR="00535AA8">
        <w:rPr>
          <w:rFonts w:ascii="Times New Roman" w:hAnsi="Times New Roman" w:cs="Times New Roman"/>
          <w:sz w:val="24"/>
          <w:szCs w:val="24"/>
        </w:rPr>
        <w:t xml:space="preserve">las actividades de control </w:t>
      </w:r>
      <w:r w:rsidR="00863893" w:rsidRPr="001418DB">
        <w:rPr>
          <w:rFonts w:ascii="Times New Roman" w:hAnsi="Times New Roman" w:cs="Times New Roman"/>
          <w:sz w:val="24"/>
          <w:szCs w:val="24"/>
        </w:rPr>
        <w:t>s</w:t>
      </w:r>
      <w:r w:rsidR="00E6286D">
        <w:rPr>
          <w:rFonts w:ascii="Times New Roman" w:hAnsi="Times New Roman" w:cs="Times New Roman"/>
          <w:sz w:val="24"/>
          <w:szCs w:val="24"/>
        </w:rPr>
        <w:t xml:space="preserve">e derivan de </w:t>
      </w:r>
      <w:r w:rsidR="00863893" w:rsidRPr="001418DB">
        <w:rPr>
          <w:rFonts w:ascii="Times New Roman" w:hAnsi="Times New Roman" w:cs="Times New Roman"/>
          <w:sz w:val="24"/>
          <w:szCs w:val="24"/>
        </w:rPr>
        <w:t>procedimientos específicos</w:t>
      </w:r>
      <w:r w:rsidR="006C77F8">
        <w:rPr>
          <w:rFonts w:ascii="Times New Roman" w:hAnsi="Times New Roman" w:cs="Times New Roman"/>
          <w:sz w:val="24"/>
          <w:szCs w:val="24"/>
        </w:rPr>
        <w:t>, cuyo propósito es</w:t>
      </w:r>
      <w:r w:rsidR="00E6286D">
        <w:rPr>
          <w:rFonts w:ascii="Times New Roman" w:hAnsi="Times New Roman" w:cs="Times New Roman"/>
          <w:sz w:val="24"/>
          <w:szCs w:val="24"/>
        </w:rPr>
        <w:t xml:space="preserve"> </w:t>
      </w:r>
      <w:r w:rsidR="00863893" w:rsidRPr="001418DB">
        <w:rPr>
          <w:rFonts w:ascii="Times New Roman" w:hAnsi="Times New Roman" w:cs="Times New Roman"/>
          <w:sz w:val="24"/>
          <w:szCs w:val="24"/>
        </w:rPr>
        <w:t xml:space="preserve">controlar o evitar riesgos </w:t>
      </w:r>
      <w:r w:rsidR="006C77F8">
        <w:rPr>
          <w:rFonts w:ascii="Times New Roman" w:hAnsi="Times New Roman" w:cs="Times New Roman"/>
          <w:sz w:val="24"/>
          <w:szCs w:val="24"/>
        </w:rPr>
        <w:t xml:space="preserve">relacionados </w:t>
      </w:r>
      <w:r w:rsidR="00863893" w:rsidRPr="001418DB">
        <w:rPr>
          <w:rFonts w:ascii="Times New Roman" w:hAnsi="Times New Roman" w:cs="Times New Roman"/>
          <w:sz w:val="24"/>
          <w:szCs w:val="24"/>
        </w:rPr>
        <w:t xml:space="preserve">con </w:t>
      </w:r>
      <w:r w:rsidR="00BD01BC">
        <w:rPr>
          <w:rFonts w:ascii="Times New Roman" w:hAnsi="Times New Roman" w:cs="Times New Roman"/>
          <w:sz w:val="24"/>
          <w:szCs w:val="24"/>
        </w:rPr>
        <w:t xml:space="preserve">el cumplimiento de los </w:t>
      </w:r>
      <w:r w:rsidR="00863893" w:rsidRPr="001418DB">
        <w:rPr>
          <w:rFonts w:ascii="Times New Roman" w:hAnsi="Times New Roman" w:cs="Times New Roman"/>
          <w:sz w:val="24"/>
          <w:szCs w:val="24"/>
        </w:rPr>
        <w:t>objetivo</w:t>
      </w:r>
      <w:r w:rsidR="00BD01BC">
        <w:rPr>
          <w:rFonts w:ascii="Times New Roman" w:hAnsi="Times New Roman" w:cs="Times New Roman"/>
          <w:sz w:val="24"/>
          <w:szCs w:val="24"/>
        </w:rPr>
        <w:t>s</w:t>
      </w:r>
      <w:r w:rsidR="00863893" w:rsidRPr="001418DB">
        <w:rPr>
          <w:rFonts w:ascii="Times New Roman" w:hAnsi="Times New Roman" w:cs="Times New Roman"/>
          <w:sz w:val="24"/>
          <w:szCs w:val="24"/>
        </w:rPr>
        <w:t xml:space="preserve"> organizacional</w:t>
      </w:r>
      <w:r w:rsidR="00BD01BC">
        <w:rPr>
          <w:rFonts w:ascii="Times New Roman" w:hAnsi="Times New Roman" w:cs="Times New Roman"/>
          <w:sz w:val="24"/>
          <w:szCs w:val="24"/>
        </w:rPr>
        <w:t>es</w:t>
      </w:r>
      <w:r w:rsidR="00863893" w:rsidRPr="001418DB">
        <w:rPr>
          <w:rFonts w:ascii="Times New Roman" w:hAnsi="Times New Roman" w:cs="Times New Roman"/>
          <w:sz w:val="24"/>
          <w:szCs w:val="24"/>
        </w:rPr>
        <w:t xml:space="preserve">, lo </w:t>
      </w:r>
      <w:r w:rsidR="00353FA2">
        <w:rPr>
          <w:rFonts w:ascii="Times New Roman" w:hAnsi="Times New Roman" w:cs="Times New Roman"/>
          <w:sz w:val="24"/>
          <w:szCs w:val="24"/>
        </w:rPr>
        <w:t xml:space="preserve">que </w:t>
      </w:r>
      <w:r w:rsidR="000C0A2B">
        <w:rPr>
          <w:rFonts w:ascii="Times New Roman" w:hAnsi="Times New Roman" w:cs="Times New Roman"/>
          <w:sz w:val="24"/>
          <w:szCs w:val="24"/>
        </w:rPr>
        <w:t xml:space="preserve">conlleva a </w:t>
      </w:r>
      <w:r w:rsidR="009C266D">
        <w:rPr>
          <w:rFonts w:ascii="Times New Roman" w:hAnsi="Times New Roman" w:cs="Times New Roman"/>
          <w:sz w:val="24"/>
          <w:szCs w:val="24"/>
        </w:rPr>
        <w:t xml:space="preserve">generar revisiones </w:t>
      </w:r>
      <w:r w:rsidR="00863893" w:rsidRPr="001418DB">
        <w:rPr>
          <w:rFonts w:ascii="Times New Roman" w:hAnsi="Times New Roman" w:cs="Times New Roman"/>
          <w:sz w:val="24"/>
          <w:szCs w:val="24"/>
        </w:rPr>
        <w:t>estratégica</w:t>
      </w:r>
      <w:r w:rsidR="009C266D">
        <w:rPr>
          <w:rFonts w:ascii="Times New Roman" w:hAnsi="Times New Roman" w:cs="Times New Roman"/>
          <w:sz w:val="24"/>
          <w:szCs w:val="24"/>
        </w:rPr>
        <w:t>s</w:t>
      </w:r>
      <w:r w:rsidR="00863893" w:rsidRPr="001418DB">
        <w:rPr>
          <w:rFonts w:ascii="Times New Roman" w:hAnsi="Times New Roman" w:cs="Times New Roman"/>
          <w:sz w:val="24"/>
          <w:szCs w:val="24"/>
        </w:rPr>
        <w:t xml:space="preserve"> </w:t>
      </w:r>
      <w:r w:rsidR="001B6A2F">
        <w:rPr>
          <w:rFonts w:ascii="Times New Roman" w:hAnsi="Times New Roman" w:cs="Times New Roman"/>
          <w:sz w:val="24"/>
          <w:szCs w:val="24"/>
        </w:rPr>
        <w:t>que permiten visualizar</w:t>
      </w:r>
      <w:r w:rsidR="00863893" w:rsidRPr="001418DB">
        <w:rPr>
          <w:rFonts w:ascii="Times New Roman" w:hAnsi="Times New Roman" w:cs="Times New Roman"/>
          <w:sz w:val="24"/>
          <w:szCs w:val="24"/>
        </w:rPr>
        <w:t xml:space="preserve"> </w:t>
      </w:r>
      <w:r w:rsidR="00E40233">
        <w:rPr>
          <w:rFonts w:ascii="Times New Roman" w:hAnsi="Times New Roman" w:cs="Times New Roman"/>
          <w:sz w:val="24"/>
          <w:szCs w:val="24"/>
        </w:rPr>
        <w:t xml:space="preserve">indicadores </w:t>
      </w:r>
      <w:r w:rsidR="00863893" w:rsidRPr="001418DB">
        <w:rPr>
          <w:rFonts w:ascii="Times New Roman" w:hAnsi="Times New Roman" w:cs="Times New Roman"/>
          <w:sz w:val="24"/>
          <w:szCs w:val="24"/>
        </w:rPr>
        <w:t>de posibles errores, problem</w:t>
      </w:r>
      <w:r w:rsidR="00E40233">
        <w:rPr>
          <w:rFonts w:ascii="Times New Roman" w:hAnsi="Times New Roman" w:cs="Times New Roman"/>
          <w:sz w:val="24"/>
          <w:szCs w:val="24"/>
        </w:rPr>
        <w:t>áticas</w:t>
      </w:r>
      <w:r w:rsidR="00863893" w:rsidRPr="001418DB">
        <w:rPr>
          <w:rFonts w:ascii="Times New Roman" w:hAnsi="Times New Roman" w:cs="Times New Roman"/>
          <w:sz w:val="24"/>
          <w:szCs w:val="24"/>
        </w:rPr>
        <w:t xml:space="preserve"> o </w:t>
      </w:r>
      <w:r w:rsidR="00B87550">
        <w:rPr>
          <w:rFonts w:ascii="Times New Roman" w:hAnsi="Times New Roman" w:cs="Times New Roman"/>
          <w:sz w:val="24"/>
          <w:szCs w:val="24"/>
        </w:rPr>
        <w:t xml:space="preserve">situaciones </w:t>
      </w:r>
      <w:r w:rsidR="00F72D8E">
        <w:rPr>
          <w:rFonts w:ascii="Times New Roman" w:hAnsi="Times New Roman" w:cs="Times New Roman"/>
          <w:sz w:val="24"/>
          <w:szCs w:val="24"/>
        </w:rPr>
        <w:t xml:space="preserve">anómalas, tales como </w:t>
      </w:r>
      <w:r w:rsidR="00565FCF">
        <w:rPr>
          <w:rFonts w:ascii="Times New Roman" w:hAnsi="Times New Roman" w:cs="Times New Roman"/>
          <w:sz w:val="24"/>
          <w:szCs w:val="24"/>
        </w:rPr>
        <w:t>el</w:t>
      </w:r>
      <w:r w:rsidR="00B87550">
        <w:rPr>
          <w:rFonts w:ascii="Times New Roman" w:hAnsi="Times New Roman" w:cs="Times New Roman"/>
          <w:sz w:val="24"/>
          <w:szCs w:val="24"/>
        </w:rPr>
        <w:t xml:space="preserve"> </w:t>
      </w:r>
      <w:r w:rsidR="00863893" w:rsidRPr="001418DB">
        <w:rPr>
          <w:rFonts w:ascii="Times New Roman" w:hAnsi="Times New Roman" w:cs="Times New Roman"/>
          <w:sz w:val="24"/>
          <w:szCs w:val="24"/>
        </w:rPr>
        <w:t>uso indebido de la función</w:t>
      </w:r>
      <w:r w:rsidR="00F72D8E">
        <w:rPr>
          <w:rFonts w:ascii="Times New Roman" w:hAnsi="Times New Roman" w:cs="Times New Roman"/>
          <w:sz w:val="24"/>
          <w:szCs w:val="24"/>
        </w:rPr>
        <w:t xml:space="preserve"> </w:t>
      </w:r>
      <w:r w:rsidR="00B52A0D">
        <w:rPr>
          <w:rFonts w:ascii="Times New Roman" w:hAnsi="Times New Roman" w:cs="Times New Roman"/>
          <w:sz w:val="24"/>
          <w:szCs w:val="24"/>
        </w:rPr>
        <w:t xml:space="preserve">por parte </w:t>
      </w:r>
      <w:r w:rsidR="00F72D8E">
        <w:rPr>
          <w:rFonts w:ascii="Times New Roman" w:hAnsi="Times New Roman" w:cs="Times New Roman"/>
          <w:sz w:val="24"/>
          <w:szCs w:val="24"/>
        </w:rPr>
        <w:t>de las personas que integran la organización</w:t>
      </w:r>
      <w:r w:rsidR="00863893" w:rsidRPr="001418DB">
        <w:rPr>
          <w:rFonts w:ascii="Times New Roman" w:hAnsi="Times New Roman" w:cs="Times New Roman"/>
          <w:sz w:val="24"/>
          <w:szCs w:val="24"/>
        </w:rPr>
        <w:t>.</w:t>
      </w:r>
    </w:p>
    <w:p w14:paraId="48937EAA" w14:textId="5EFD5D14" w:rsidR="008C6C27" w:rsidRPr="001418DB" w:rsidRDefault="008F60A3" w:rsidP="001418DB">
      <w:pPr>
        <w:pStyle w:val="Prrafodelista"/>
        <w:numPr>
          <w:ilvl w:val="0"/>
          <w:numId w:val="4"/>
        </w:numPr>
        <w:spacing w:line="360" w:lineRule="auto"/>
        <w:jc w:val="both"/>
        <w:rPr>
          <w:rFonts w:ascii="Times New Roman" w:hAnsi="Times New Roman" w:cs="Times New Roman"/>
          <w:sz w:val="24"/>
          <w:szCs w:val="24"/>
        </w:rPr>
      </w:pPr>
      <w:r w:rsidRPr="00011DF1">
        <w:rPr>
          <w:rFonts w:ascii="Times New Roman" w:hAnsi="Times New Roman" w:cs="Times New Roman"/>
          <w:sz w:val="24"/>
          <w:szCs w:val="24"/>
        </w:rPr>
        <w:t>Información y comunicación</w:t>
      </w:r>
      <w:r w:rsidR="000D3498" w:rsidRPr="00011DF1">
        <w:rPr>
          <w:rFonts w:ascii="Times New Roman" w:hAnsi="Times New Roman" w:cs="Times New Roman"/>
          <w:sz w:val="24"/>
          <w:szCs w:val="24"/>
        </w:rPr>
        <w:t xml:space="preserve">. </w:t>
      </w:r>
      <w:r w:rsidR="009B2ED7" w:rsidRPr="00011DF1">
        <w:rPr>
          <w:rFonts w:ascii="Times New Roman" w:hAnsi="Times New Roman" w:cs="Times New Roman"/>
          <w:sz w:val="24"/>
          <w:szCs w:val="24"/>
        </w:rPr>
        <w:t>L</w:t>
      </w:r>
      <w:r w:rsidR="008C6C27" w:rsidRPr="00011DF1">
        <w:rPr>
          <w:rFonts w:ascii="Times New Roman" w:hAnsi="Times New Roman" w:cs="Times New Roman"/>
          <w:sz w:val="24"/>
          <w:szCs w:val="24"/>
        </w:rPr>
        <w:t>a información</w:t>
      </w:r>
      <w:r w:rsidR="008C6C27" w:rsidRPr="001418DB">
        <w:rPr>
          <w:rFonts w:ascii="Times New Roman" w:hAnsi="Times New Roman" w:cs="Times New Roman"/>
          <w:sz w:val="24"/>
          <w:szCs w:val="24"/>
        </w:rPr>
        <w:t xml:space="preserve"> es necesaria para que la entidad lleve a cabo responsabilidades de control interno para apoyar el logro de sus objetivos, </w:t>
      </w:r>
      <w:r w:rsidR="009B2ED7" w:rsidRPr="001418DB">
        <w:rPr>
          <w:rFonts w:ascii="Times New Roman" w:hAnsi="Times New Roman" w:cs="Times New Roman"/>
          <w:sz w:val="24"/>
          <w:szCs w:val="24"/>
        </w:rPr>
        <w:t>que se obtiene</w:t>
      </w:r>
      <w:r w:rsidR="008C6C27" w:rsidRPr="001418DB">
        <w:rPr>
          <w:rFonts w:ascii="Times New Roman" w:hAnsi="Times New Roman" w:cs="Times New Roman"/>
          <w:sz w:val="24"/>
          <w:szCs w:val="24"/>
        </w:rPr>
        <w:t xml:space="preserve"> de medios internos o externos</w:t>
      </w:r>
      <w:r w:rsidR="009B2ED7" w:rsidRPr="001418DB">
        <w:rPr>
          <w:rFonts w:ascii="Times New Roman" w:hAnsi="Times New Roman" w:cs="Times New Roman"/>
          <w:sz w:val="24"/>
          <w:szCs w:val="24"/>
        </w:rPr>
        <w:t xml:space="preserve"> y permite al personal tener claridad en sus responsabilidades (COSO, </w:t>
      </w:r>
      <w:r w:rsidR="009B2ED7" w:rsidRPr="006F1368">
        <w:rPr>
          <w:rFonts w:ascii="Times New Roman" w:hAnsi="Times New Roman" w:cs="Times New Roman"/>
          <w:sz w:val="24"/>
          <w:szCs w:val="24"/>
        </w:rPr>
        <w:t>2013)</w:t>
      </w:r>
      <w:r w:rsidR="006F1368" w:rsidRPr="006F1368">
        <w:rPr>
          <w:rFonts w:ascii="Times New Roman" w:hAnsi="Times New Roman" w:cs="Times New Roman"/>
          <w:sz w:val="24"/>
          <w:szCs w:val="24"/>
        </w:rPr>
        <w:t>.</w:t>
      </w:r>
      <w:r w:rsidR="008C6C27" w:rsidRPr="006F1368">
        <w:rPr>
          <w:rFonts w:ascii="Times New Roman" w:hAnsi="Times New Roman" w:cs="Times New Roman"/>
          <w:sz w:val="24"/>
          <w:szCs w:val="24"/>
        </w:rPr>
        <w:t xml:space="preserve"> </w:t>
      </w:r>
      <w:r w:rsidR="0023626D" w:rsidRPr="006F1368">
        <w:rPr>
          <w:rFonts w:ascii="Times New Roman" w:hAnsi="Times New Roman" w:cs="Times New Roman"/>
          <w:sz w:val="24"/>
          <w:szCs w:val="24"/>
        </w:rPr>
        <w:t>La</w:t>
      </w:r>
      <w:r w:rsidR="0023626D" w:rsidRPr="0023626D">
        <w:rPr>
          <w:rFonts w:ascii="Times New Roman" w:hAnsi="Times New Roman" w:cs="Times New Roman"/>
          <w:sz w:val="24"/>
          <w:szCs w:val="24"/>
        </w:rPr>
        <w:t xml:space="preserve"> comunicación</w:t>
      </w:r>
      <w:r w:rsidR="00F81708">
        <w:rPr>
          <w:rFonts w:ascii="Times New Roman" w:hAnsi="Times New Roman" w:cs="Times New Roman"/>
          <w:sz w:val="24"/>
          <w:szCs w:val="24"/>
        </w:rPr>
        <w:t xml:space="preserve"> es vista como </w:t>
      </w:r>
      <w:r w:rsidR="0023626D" w:rsidRPr="0023626D">
        <w:rPr>
          <w:rFonts w:ascii="Times New Roman" w:hAnsi="Times New Roman" w:cs="Times New Roman"/>
          <w:sz w:val="24"/>
          <w:szCs w:val="24"/>
        </w:rPr>
        <w:t>el proceso continuo e iterativo de proporcionar, compartir y obtener información</w:t>
      </w:r>
      <w:r w:rsidR="00F81708">
        <w:rPr>
          <w:rFonts w:ascii="Times New Roman" w:hAnsi="Times New Roman" w:cs="Times New Roman"/>
          <w:sz w:val="24"/>
          <w:szCs w:val="24"/>
        </w:rPr>
        <w:t>,</w:t>
      </w:r>
      <w:r w:rsidR="00EB72DD">
        <w:rPr>
          <w:rFonts w:ascii="Times New Roman" w:hAnsi="Times New Roman" w:cs="Times New Roman"/>
          <w:sz w:val="24"/>
          <w:szCs w:val="24"/>
        </w:rPr>
        <w:t xml:space="preserve"> </w:t>
      </w:r>
      <w:r w:rsidR="009B2ED7" w:rsidRPr="001418DB">
        <w:rPr>
          <w:rFonts w:ascii="Times New Roman" w:hAnsi="Times New Roman" w:cs="Times New Roman"/>
          <w:sz w:val="24"/>
          <w:szCs w:val="24"/>
        </w:rPr>
        <w:t xml:space="preserve">pudiendo ser interna o externa </w:t>
      </w:r>
      <w:r w:rsidR="008C6C27" w:rsidRPr="001418DB">
        <w:rPr>
          <w:rFonts w:ascii="Times New Roman" w:hAnsi="Times New Roman" w:cs="Times New Roman"/>
          <w:sz w:val="24"/>
          <w:szCs w:val="24"/>
        </w:rPr>
        <w:t xml:space="preserve">(COSO, 2013). </w:t>
      </w:r>
      <w:r w:rsidR="004D79F4" w:rsidRPr="001418DB">
        <w:rPr>
          <w:rFonts w:ascii="Times New Roman" w:hAnsi="Times New Roman" w:cs="Times New Roman"/>
          <w:sz w:val="24"/>
          <w:szCs w:val="24"/>
        </w:rPr>
        <w:t xml:space="preserve">Este componente </w:t>
      </w:r>
      <w:r w:rsidR="008C6C27" w:rsidRPr="001418DB">
        <w:rPr>
          <w:rFonts w:ascii="Times New Roman" w:hAnsi="Times New Roman" w:cs="Times New Roman"/>
          <w:sz w:val="24"/>
          <w:szCs w:val="24"/>
        </w:rPr>
        <w:t xml:space="preserve">requiere de </w:t>
      </w:r>
      <w:r w:rsidR="00552DDF">
        <w:rPr>
          <w:rFonts w:ascii="Times New Roman" w:hAnsi="Times New Roman" w:cs="Times New Roman"/>
          <w:sz w:val="24"/>
          <w:szCs w:val="24"/>
        </w:rPr>
        <w:t>tres</w:t>
      </w:r>
      <w:r w:rsidR="008C6C27" w:rsidRPr="001418DB">
        <w:rPr>
          <w:rFonts w:ascii="Times New Roman" w:hAnsi="Times New Roman" w:cs="Times New Roman"/>
          <w:sz w:val="24"/>
          <w:szCs w:val="24"/>
        </w:rPr>
        <w:t xml:space="preserve"> principios:</w:t>
      </w:r>
    </w:p>
    <w:p w14:paraId="5D6F109B" w14:textId="6F60B02C" w:rsidR="008C6C27" w:rsidRPr="001418DB" w:rsidRDefault="004D79F4" w:rsidP="001418DB">
      <w:pPr>
        <w:pStyle w:val="Prrafodelista"/>
        <w:spacing w:line="360" w:lineRule="auto"/>
        <w:jc w:val="both"/>
        <w:rPr>
          <w:rFonts w:ascii="Times New Roman" w:hAnsi="Times New Roman" w:cs="Times New Roman"/>
          <w:sz w:val="24"/>
          <w:szCs w:val="24"/>
        </w:rPr>
      </w:pPr>
      <w:r w:rsidRPr="001418DB">
        <w:rPr>
          <w:rFonts w:ascii="Times New Roman" w:hAnsi="Times New Roman" w:cs="Times New Roman"/>
          <w:sz w:val="24"/>
          <w:szCs w:val="24"/>
        </w:rPr>
        <w:t xml:space="preserve">d.1) </w:t>
      </w:r>
      <w:r w:rsidR="008C6C27" w:rsidRPr="001418DB">
        <w:rPr>
          <w:rFonts w:ascii="Times New Roman" w:hAnsi="Times New Roman" w:cs="Times New Roman"/>
          <w:sz w:val="24"/>
          <w:szCs w:val="24"/>
        </w:rPr>
        <w:t>Obtención, generación y uso de información relevante y de calidad.</w:t>
      </w:r>
    </w:p>
    <w:p w14:paraId="08DCE3C7" w14:textId="54097DB9" w:rsidR="008C6C27" w:rsidRPr="001418DB" w:rsidRDefault="004D79F4" w:rsidP="001418DB">
      <w:pPr>
        <w:pStyle w:val="Prrafodelista"/>
        <w:spacing w:line="360" w:lineRule="auto"/>
        <w:jc w:val="both"/>
        <w:rPr>
          <w:rFonts w:ascii="Times New Roman" w:hAnsi="Times New Roman" w:cs="Times New Roman"/>
          <w:sz w:val="24"/>
          <w:szCs w:val="24"/>
        </w:rPr>
      </w:pPr>
      <w:r w:rsidRPr="001418DB">
        <w:rPr>
          <w:rFonts w:ascii="Times New Roman" w:hAnsi="Times New Roman" w:cs="Times New Roman"/>
          <w:sz w:val="24"/>
          <w:szCs w:val="24"/>
        </w:rPr>
        <w:t xml:space="preserve">d.2) </w:t>
      </w:r>
      <w:r w:rsidR="008C6C27" w:rsidRPr="001418DB">
        <w:rPr>
          <w:rFonts w:ascii="Times New Roman" w:hAnsi="Times New Roman" w:cs="Times New Roman"/>
          <w:sz w:val="24"/>
          <w:szCs w:val="24"/>
        </w:rPr>
        <w:t>Comunicación interna</w:t>
      </w:r>
      <w:r w:rsidR="00D76738" w:rsidRPr="001418DB">
        <w:rPr>
          <w:rFonts w:ascii="Times New Roman" w:hAnsi="Times New Roman" w:cs="Times New Roman"/>
          <w:sz w:val="24"/>
          <w:szCs w:val="24"/>
        </w:rPr>
        <w:t>.</w:t>
      </w:r>
    </w:p>
    <w:p w14:paraId="1D1AF820" w14:textId="5E7FD06B" w:rsidR="008C6C27" w:rsidRPr="001418DB" w:rsidRDefault="004D79F4" w:rsidP="001418DB">
      <w:pPr>
        <w:pStyle w:val="Prrafodelista"/>
        <w:spacing w:line="360" w:lineRule="auto"/>
        <w:jc w:val="both"/>
        <w:rPr>
          <w:rFonts w:ascii="Times New Roman" w:hAnsi="Times New Roman" w:cs="Times New Roman"/>
          <w:sz w:val="24"/>
          <w:szCs w:val="24"/>
        </w:rPr>
      </w:pPr>
      <w:r w:rsidRPr="001418DB">
        <w:rPr>
          <w:rFonts w:ascii="Times New Roman" w:hAnsi="Times New Roman" w:cs="Times New Roman"/>
          <w:sz w:val="24"/>
          <w:szCs w:val="24"/>
        </w:rPr>
        <w:t xml:space="preserve">d.3) </w:t>
      </w:r>
      <w:r w:rsidR="008C6C27" w:rsidRPr="001418DB">
        <w:rPr>
          <w:rFonts w:ascii="Times New Roman" w:hAnsi="Times New Roman" w:cs="Times New Roman"/>
          <w:sz w:val="24"/>
          <w:szCs w:val="24"/>
        </w:rPr>
        <w:t>Comunicación externa</w:t>
      </w:r>
      <w:r w:rsidR="00D76738" w:rsidRPr="001418DB">
        <w:rPr>
          <w:rFonts w:ascii="Times New Roman" w:hAnsi="Times New Roman" w:cs="Times New Roman"/>
          <w:sz w:val="24"/>
          <w:szCs w:val="24"/>
        </w:rPr>
        <w:t>.</w:t>
      </w:r>
    </w:p>
    <w:p w14:paraId="019BB170" w14:textId="6BAD95E6" w:rsidR="00D76738" w:rsidRPr="001418DB" w:rsidRDefault="00331C8B"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 xml:space="preserve">De este modo, </w:t>
      </w:r>
      <w:r w:rsidR="008C6C27" w:rsidRPr="001418DB">
        <w:rPr>
          <w:rFonts w:ascii="Times New Roman" w:hAnsi="Times New Roman" w:cs="Times New Roman"/>
          <w:sz w:val="24"/>
          <w:szCs w:val="24"/>
        </w:rPr>
        <w:t xml:space="preserve">Del Toro et al. (2005) y Serrano (2016) </w:t>
      </w:r>
      <w:r w:rsidR="00AB3B22">
        <w:rPr>
          <w:rFonts w:ascii="Times New Roman" w:hAnsi="Times New Roman" w:cs="Times New Roman"/>
          <w:sz w:val="24"/>
          <w:szCs w:val="24"/>
        </w:rPr>
        <w:t>sub</w:t>
      </w:r>
      <w:r w:rsidR="007C3382">
        <w:rPr>
          <w:rFonts w:ascii="Times New Roman" w:hAnsi="Times New Roman" w:cs="Times New Roman"/>
          <w:sz w:val="24"/>
          <w:szCs w:val="24"/>
        </w:rPr>
        <w:t>rayan</w:t>
      </w:r>
      <w:r w:rsidR="008C6C27" w:rsidRPr="001418DB">
        <w:rPr>
          <w:rFonts w:ascii="Times New Roman" w:hAnsi="Times New Roman" w:cs="Times New Roman"/>
          <w:sz w:val="24"/>
          <w:szCs w:val="24"/>
        </w:rPr>
        <w:t xml:space="preserve"> </w:t>
      </w:r>
      <w:r w:rsidR="007C3382">
        <w:rPr>
          <w:rFonts w:ascii="Times New Roman" w:hAnsi="Times New Roman" w:cs="Times New Roman"/>
          <w:sz w:val="24"/>
          <w:szCs w:val="24"/>
        </w:rPr>
        <w:t xml:space="preserve">que </w:t>
      </w:r>
      <w:r w:rsidR="008C6C27" w:rsidRPr="001418DB">
        <w:rPr>
          <w:rFonts w:ascii="Times New Roman" w:hAnsi="Times New Roman" w:cs="Times New Roman"/>
          <w:sz w:val="24"/>
          <w:szCs w:val="24"/>
        </w:rPr>
        <w:t xml:space="preserve">la comunicación interna </w:t>
      </w:r>
      <w:r w:rsidR="007C3382">
        <w:rPr>
          <w:rFonts w:ascii="Times New Roman" w:hAnsi="Times New Roman" w:cs="Times New Roman"/>
          <w:sz w:val="24"/>
          <w:szCs w:val="24"/>
        </w:rPr>
        <w:t>en múltiples direcciones</w:t>
      </w:r>
      <w:r w:rsidR="00DF0346">
        <w:rPr>
          <w:rFonts w:ascii="Times New Roman" w:hAnsi="Times New Roman" w:cs="Times New Roman"/>
          <w:sz w:val="24"/>
          <w:szCs w:val="24"/>
        </w:rPr>
        <w:t xml:space="preserve"> es crucial</w:t>
      </w:r>
      <w:r w:rsidR="00AC56F1">
        <w:rPr>
          <w:rFonts w:ascii="Times New Roman" w:hAnsi="Times New Roman" w:cs="Times New Roman"/>
          <w:sz w:val="24"/>
          <w:szCs w:val="24"/>
        </w:rPr>
        <w:t xml:space="preserve"> para la toma de decisiones cuando se </w:t>
      </w:r>
      <w:r w:rsidR="008827F4">
        <w:rPr>
          <w:rFonts w:ascii="Times New Roman" w:hAnsi="Times New Roman" w:cs="Times New Roman"/>
          <w:sz w:val="24"/>
          <w:szCs w:val="24"/>
        </w:rPr>
        <w:t>aplica</w:t>
      </w:r>
      <w:r w:rsidR="00AC56F1">
        <w:rPr>
          <w:rFonts w:ascii="Times New Roman" w:hAnsi="Times New Roman" w:cs="Times New Roman"/>
          <w:sz w:val="24"/>
          <w:szCs w:val="24"/>
        </w:rPr>
        <w:t xml:space="preserve"> en forma ascendente</w:t>
      </w:r>
      <w:r w:rsidR="00D90843">
        <w:rPr>
          <w:rFonts w:ascii="Times New Roman" w:hAnsi="Times New Roman" w:cs="Times New Roman"/>
          <w:sz w:val="24"/>
          <w:szCs w:val="24"/>
        </w:rPr>
        <w:t>,</w:t>
      </w:r>
      <w:r w:rsidR="008C6C27" w:rsidRPr="001418DB">
        <w:rPr>
          <w:rFonts w:ascii="Times New Roman" w:hAnsi="Times New Roman" w:cs="Times New Roman"/>
          <w:sz w:val="24"/>
          <w:szCs w:val="24"/>
        </w:rPr>
        <w:t xml:space="preserve"> </w:t>
      </w:r>
      <w:r w:rsidR="0038664D">
        <w:rPr>
          <w:rFonts w:ascii="Times New Roman" w:hAnsi="Times New Roman" w:cs="Times New Roman"/>
          <w:sz w:val="24"/>
          <w:szCs w:val="24"/>
        </w:rPr>
        <w:t xml:space="preserve">para </w:t>
      </w:r>
      <w:r w:rsidR="008C6C27" w:rsidRPr="001418DB">
        <w:rPr>
          <w:rFonts w:ascii="Times New Roman" w:hAnsi="Times New Roman" w:cs="Times New Roman"/>
          <w:sz w:val="24"/>
          <w:szCs w:val="24"/>
        </w:rPr>
        <w:t>la retroalimentación</w:t>
      </w:r>
      <w:r w:rsidR="0099182C">
        <w:rPr>
          <w:rFonts w:ascii="Times New Roman" w:hAnsi="Times New Roman" w:cs="Times New Roman"/>
          <w:sz w:val="24"/>
          <w:szCs w:val="24"/>
        </w:rPr>
        <w:t xml:space="preserve"> cuando se </w:t>
      </w:r>
      <w:r w:rsidR="008827F4">
        <w:rPr>
          <w:rFonts w:ascii="Times New Roman" w:hAnsi="Times New Roman" w:cs="Times New Roman"/>
          <w:sz w:val="24"/>
          <w:szCs w:val="24"/>
        </w:rPr>
        <w:t>efectúa</w:t>
      </w:r>
      <w:r w:rsidR="0099182C">
        <w:rPr>
          <w:rFonts w:ascii="Times New Roman" w:hAnsi="Times New Roman" w:cs="Times New Roman"/>
          <w:sz w:val="24"/>
          <w:szCs w:val="24"/>
        </w:rPr>
        <w:t xml:space="preserve"> en forma descendente</w:t>
      </w:r>
      <w:r w:rsidR="008C6C27" w:rsidRPr="001418DB">
        <w:rPr>
          <w:rFonts w:ascii="Times New Roman" w:hAnsi="Times New Roman" w:cs="Times New Roman"/>
          <w:sz w:val="24"/>
          <w:szCs w:val="24"/>
        </w:rPr>
        <w:t xml:space="preserve"> y</w:t>
      </w:r>
      <w:r w:rsidR="00D90843">
        <w:rPr>
          <w:rFonts w:ascii="Times New Roman" w:hAnsi="Times New Roman" w:cs="Times New Roman"/>
          <w:sz w:val="24"/>
          <w:szCs w:val="24"/>
        </w:rPr>
        <w:t xml:space="preserve"> para </w:t>
      </w:r>
      <w:r w:rsidR="00285E00">
        <w:rPr>
          <w:rFonts w:ascii="Times New Roman" w:hAnsi="Times New Roman" w:cs="Times New Roman"/>
          <w:sz w:val="24"/>
          <w:szCs w:val="24"/>
        </w:rPr>
        <w:t xml:space="preserve">una retroalimentación cruzada, cuando se lleva a cabo de manera </w:t>
      </w:r>
      <w:r w:rsidR="008C6C27" w:rsidRPr="001418DB">
        <w:rPr>
          <w:rFonts w:ascii="Times New Roman" w:hAnsi="Times New Roman" w:cs="Times New Roman"/>
          <w:sz w:val="24"/>
          <w:szCs w:val="24"/>
        </w:rPr>
        <w:t>transversa</w:t>
      </w:r>
      <w:r w:rsidR="00285E00">
        <w:rPr>
          <w:rFonts w:ascii="Times New Roman" w:hAnsi="Times New Roman" w:cs="Times New Roman"/>
          <w:sz w:val="24"/>
          <w:szCs w:val="24"/>
        </w:rPr>
        <w:t>l</w:t>
      </w:r>
      <w:r w:rsidR="008C6C27" w:rsidRPr="001418DB">
        <w:rPr>
          <w:rFonts w:ascii="Times New Roman" w:hAnsi="Times New Roman" w:cs="Times New Roman"/>
          <w:sz w:val="24"/>
          <w:szCs w:val="24"/>
        </w:rPr>
        <w:t>.</w:t>
      </w:r>
    </w:p>
    <w:p w14:paraId="27BDC58E" w14:textId="7D5C7C95" w:rsidR="00331C8B" w:rsidRPr="001418DB" w:rsidRDefault="00331C8B"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 xml:space="preserve">Además, </w:t>
      </w:r>
      <w:r w:rsidR="008C6C27" w:rsidRPr="001418DB">
        <w:rPr>
          <w:rFonts w:ascii="Times New Roman" w:hAnsi="Times New Roman" w:cs="Times New Roman"/>
          <w:sz w:val="24"/>
          <w:szCs w:val="24"/>
        </w:rPr>
        <w:t xml:space="preserve">Arellano </w:t>
      </w:r>
      <w:r w:rsidRPr="001418DB">
        <w:rPr>
          <w:rFonts w:ascii="Times New Roman" w:hAnsi="Times New Roman" w:cs="Times New Roman"/>
          <w:sz w:val="24"/>
          <w:szCs w:val="24"/>
        </w:rPr>
        <w:t xml:space="preserve">y </w:t>
      </w:r>
      <w:r w:rsidR="008C6C27" w:rsidRPr="001418DB">
        <w:rPr>
          <w:rFonts w:ascii="Times New Roman" w:hAnsi="Times New Roman" w:cs="Times New Roman"/>
          <w:sz w:val="24"/>
          <w:szCs w:val="24"/>
        </w:rPr>
        <w:t xml:space="preserve">Hernández en Pardo y Cejudo (2016) </w:t>
      </w:r>
      <w:r w:rsidR="00275069">
        <w:rPr>
          <w:rFonts w:ascii="Times New Roman" w:hAnsi="Times New Roman" w:cs="Times New Roman"/>
          <w:sz w:val="24"/>
          <w:szCs w:val="24"/>
        </w:rPr>
        <w:t xml:space="preserve">anotan </w:t>
      </w:r>
      <w:r w:rsidR="006C026C">
        <w:rPr>
          <w:rFonts w:ascii="Times New Roman" w:hAnsi="Times New Roman" w:cs="Times New Roman"/>
          <w:sz w:val="24"/>
          <w:szCs w:val="24"/>
        </w:rPr>
        <w:t xml:space="preserve">que </w:t>
      </w:r>
      <w:r w:rsidR="00C5184D">
        <w:rPr>
          <w:rFonts w:ascii="Times New Roman" w:hAnsi="Times New Roman" w:cs="Times New Roman"/>
          <w:sz w:val="24"/>
          <w:szCs w:val="24"/>
        </w:rPr>
        <w:t xml:space="preserve">cuando </w:t>
      </w:r>
      <w:r w:rsidR="005354D1">
        <w:rPr>
          <w:rFonts w:ascii="Times New Roman" w:hAnsi="Times New Roman" w:cs="Times New Roman"/>
          <w:sz w:val="24"/>
          <w:szCs w:val="24"/>
        </w:rPr>
        <w:t>se promueve</w:t>
      </w:r>
      <w:r w:rsidR="00C5184D">
        <w:rPr>
          <w:rFonts w:ascii="Times New Roman" w:hAnsi="Times New Roman" w:cs="Times New Roman"/>
          <w:sz w:val="24"/>
          <w:szCs w:val="24"/>
        </w:rPr>
        <w:t xml:space="preserve"> </w:t>
      </w:r>
      <w:r w:rsidR="005354D1">
        <w:rPr>
          <w:rFonts w:ascii="Times New Roman" w:hAnsi="Times New Roman" w:cs="Times New Roman"/>
          <w:sz w:val="24"/>
          <w:szCs w:val="24"/>
        </w:rPr>
        <w:t xml:space="preserve">en las organizaciones </w:t>
      </w:r>
      <w:r w:rsidR="00C5184D">
        <w:rPr>
          <w:rFonts w:ascii="Times New Roman" w:hAnsi="Times New Roman" w:cs="Times New Roman"/>
          <w:sz w:val="24"/>
          <w:szCs w:val="24"/>
        </w:rPr>
        <w:t>una interacción eficaz</w:t>
      </w:r>
      <w:r w:rsidR="009C51F2">
        <w:rPr>
          <w:rFonts w:ascii="Times New Roman" w:hAnsi="Times New Roman" w:cs="Times New Roman"/>
          <w:sz w:val="24"/>
          <w:szCs w:val="24"/>
        </w:rPr>
        <w:t xml:space="preserve"> </w:t>
      </w:r>
      <w:r w:rsidR="00593B2A">
        <w:rPr>
          <w:rFonts w:ascii="Times New Roman" w:hAnsi="Times New Roman" w:cs="Times New Roman"/>
          <w:sz w:val="24"/>
          <w:szCs w:val="24"/>
        </w:rPr>
        <w:t xml:space="preserve">tanto </w:t>
      </w:r>
      <w:r w:rsidR="009C51F2">
        <w:rPr>
          <w:rFonts w:ascii="Times New Roman" w:hAnsi="Times New Roman" w:cs="Times New Roman"/>
          <w:sz w:val="24"/>
          <w:szCs w:val="24"/>
        </w:rPr>
        <w:t xml:space="preserve">entre las personas </w:t>
      </w:r>
      <w:r w:rsidR="00593B2A">
        <w:rPr>
          <w:rFonts w:ascii="Times New Roman" w:hAnsi="Times New Roman" w:cs="Times New Roman"/>
          <w:sz w:val="24"/>
          <w:szCs w:val="24"/>
        </w:rPr>
        <w:t>como</w:t>
      </w:r>
      <w:r w:rsidR="009C51F2">
        <w:rPr>
          <w:rFonts w:ascii="Times New Roman" w:hAnsi="Times New Roman" w:cs="Times New Roman"/>
          <w:sz w:val="24"/>
          <w:szCs w:val="24"/>
        </w:rPr>
        <w:t xml:space="preserve"> entre las áreas </w:t>
      </w:r>
      <w:r w:rsidR="005354D1">
        <w:rPr>
          <w:rFonts w:ascii="Times New Roman" w:hAnsi="Times New Roman" w:cs="Times New Roman"/>
          <w:sz w:val="24"/>
          <w:szCs w:val="24"/>
        </w:rPr>
        <w:t>l</w:t>
      </w:r>
      <w:r w:rsidR="002373A7">
        <w:rPr>
          <w:rFonts w:ascii="Times New Roman" w:hAnsi="Times New Roman" w:cs="Times New Roman"/>
          <w:sz w:val="24"/>
          <w:szCs w:val="24"/>
        </w:rPr>
        <w:t xml:space="preserve">as componen, </w:t>
      </w:r>
      <w:r w:rsidR="00D35BEA">
        <w:rPr>
          <w:rFonts w:ascii="Times New Roman" w:hAnsi="Times New Roman" w:cs="Times New Roman"/>
          <w:sz w:val="24"/>
          <w:szCs w:val="24"/>
        </w:rPr>
        <w:t>se incentiva la presentación de</w:t>
      </w:r>
      <w:r w:rsidR="00D35BEA" w:rsidRPr="001418DB">
        <w:rPr>
          <w:rFonts w:ascii="Times New Roman" w:hAnsi="Times New Roman" w:cs="Times New Roman"/>
          <w:sz w:val="24"/>
          <w:szCs w:val="24"/>
        </w:rPr>
        <w:t xml:space="preserve"> quejas o propuestas desde cualquier área hacia la alta gerencia</w:t>
      </w:r>
      <w:r w:rsidR="00D35BEA">
        <w:rPr>
          <w:rFonts w:ascii="Times New Roman" w:hAnsi="Times New Roman" w:cs="Times New Roman"/>
          <w:sz w:val="24"/>
          <w:szCs w:val="24"/>
        </w:rPr>
        <w:t xml:space="preserve">, </w:t>
      </w:r>
      <w:r w:rsidR="008C6C27" w:rsidRPr="001418DB">
        <w:rPr>
          <w:rFonts w:ascii="Times New Roman" w:hAnsi="Times New Roman" w:cs="Times New Roman"/>
          <w:sz w:val="24"/>
          <w:szCs w:val="24"/>
        </w:rPr>
        <w:t>coadyuva</w:t>
      </w:r>
      <w:r w:rsidR="00D72279">
        <w:rPr>
          <w:rFonts w:ascii="Times New Roman" w:hAnsi="Times New Roman" w:cs="Times New Roman"/>
          <w:sz w:val="24"/>
          <w:szCs w:val="24"/>
        </w:rPr>
        <w:t>ndo</w:t>
      </w:r>
      <w:r w:rsidR="008C6C27" w:rsidRPr="001418DB">
        <w:rPr>
          <w:rFonts w:ascii="Times New Roman" w:hAnsi="Times New Roman" w:cs="Times New Roman"/>
          <w:sz w:val="24"/>
          <w:szCs w:val="24"/>
        </w:rPr>
        <w:t xml:space="preserve"> a</w:t>
      </w:r>
      <w:r w:rsidR="00567998">
        <w:rPr>
          <w:rFonts w:ascii="Times New Roman" w:hAnsi="Times New Roman" w:cs="Times New Roman"/>
          <w:sz w:val="24"/>
          <w:szCs w:val="24"/>
        </w:rPr>
        <w:t xml:space="preserve"> </w:t>
      </w:r>
      <w:r w:rsidR="008C6C27" w:rsidRPr="001418DB">
        <w:rPr>
          <w:rFonts w:ascii="Times New Roman" w:hAnsi="Times New Roman" w:cs="Times New Roman"/>
          <w:sz w:val="24"/>
          <w:szCs w:val="24"/>
        </w:rPr>
        <w:t>l</w:t>
      </w:r>
      <w:r w:rsidR="00567998">
        <w:rPr>
          <w:rFonts w:ascii="Times New Roman" w:hAnsi="Times New Roman" w:cs="Times New Roman"/>
          <w:sz w:val="24"/>
          <w:szCs w:val="24"/>
        </w:rPr>
        <w:t>a</w:t>
      </w:r>
      <w:r w:rsidR="008C6C27" w:rsidRPr="001418DB">
        <w:rPr>
          <w:rFonts w:ascii="Times New Roman" w:hAnsi="Times New Roman" w:cs="Times New Roman"/>
          <w:sz w:val="24"/>
          <w:szCs w:val="24"/>
        </w:rPr>
        <w:t xml:space="preserve"> toma de decisiones</w:t>
      </w:r>
      <w:r w:rsidR="00AF4AAD">
        <w:rPr>
          <w:rFonts w:ascii="Times New Roman" w:hAnsi="Times New Roman" w:cs="Times New Roman"/>
          <w:sz w:val="24"/>
          <w:szCs w:val="24"/>
        </w:rPr>
        <w:t xml:space="preserve">, lo cual </w:t>
      </w:r>
      <w:r w:rsidR="00F83FE4">
        <w:rPr>
          <w:rFonts w:ascii="Times New Roman" w:hAnsi="Times New Roman" w:cs="Times New Roman"/>
          <w:sz w:val="24"/>
          <w:szCs w:val="24"/>
        </w:rPr>
        <w:t>permite visualizar</w:t>
      </w:r>
      <w:r w:rsidR="002A42A0">
        <w:rPr>
          <w:rFonts w:ascii="Times New Roman" w:hAnsi="Times New Roman" w:cs="Times New Roman"/>
          <w:sz w:val="24"/>
          <w:szCs w:val="24"/>
        </w:rPr>
        <w:t xml:space="preserve"> </w:t>
      </w:r>
      <w:r w:rsidR="00BE737F">
        <w:rPr>
          <w:rFonts w:ascii="Times New Roman" w:hAnsi="Times New Roman" w:cs="Times New Roman"/>
          <w:sz w:val="24"/>
          <w:szCs w:val="24"/>
        </w:rPr>
        <w:t>la importancia</w:t>
      </w:r>
      <w:r w:rsidR="002A42A0">
        <w:rPr>
          <w:rFonts w:ascii="Times New Roman" w:hAnsi="Times New Roman" w:cs="Times New Roman"/>
          <w:sz w:val="24"/>
          <w:szCs w:val="24"/>
        </w:rPr>
        <w:t xml:space="preserve"> de los canales de información y comunicación</w:t>
      </w:r>
      <w:r w:rsidR="008C6C27" w:rsidRPr="001418DB">
        <w:rPr>
          <w:rFonts w:ascii="Times New Roman" w:hAnsi="Times New Roman" w:cs="Times New Roman"/>
          <w:sz w:val="24"/>
          <w:szCs w:val="24"/>
        </w:rPr>
        <w:t>.</w:t>
      </w:r>
    </w:p>
    <w:p w14:paraId="479B231E" w14:textId="63839DF0" w:rsidR="00EA2775" w:rsidRPr="001418DB" w:rsidRDefault="008F60A3" w:rsidP="001418DB">
      <w:pPr>
        <w:pStyle w:val="Prrafodelista"/>
        <w:numPr>
          <w:ilvl w:val="0"/>
          <w:numId w:val="4"/>
        </w:numPr>
        <w:spacing w:line="360" w:lineRule="auto"/>
        <w:jc w:val="both"/>
        <w:rPr>
          <w:rFonts w:ascii="Times New Roman" w:hAnsi="Times New Roman" w:cs="Times New Roman"/>
          <w:sz w:val="24"/>
          <w:szCs w:val="24"/>
        </w:rPr>
      </w:pPr>
      <w:r w:rsidRPr="00011DF1">
        <w:rPr>
          <w:rFonts w:ascii="Times New Roman" w:hAnsi="Times New Roman" w:cs="Times New Roman"/>
          <w:sz w:val="24"/>
          <w:szCs w:val="24"/>
        </w:rPr>
        <w:t>Supervisión</w:t>
      </w:r>
      <w:r w:rsidR="005B0F35" w:rsidRPr="00011DF1">
        <w:rPr>
          <w:rFonts w:ascii="Times New Roman" w:hAnsi="Times New Roman" w:cs="Times New Roman"/>
          <w:sz w:val="24"/>
          <w:szCs w:val="24"/>
        </w:rPr>
        <w:t xml:space="preserve">. </w:t>
      </w:r>
      <w:r w:rsidR="00EA2775" w:rsidRPr="00011DF1">
        <w:rPr>
          <w:rFonts w:ascii="Times New Roman" w:hAnsi="Times New Roman" w:cs="Times New Roman"/>
          <w:sz w:val="24"/>
          <w:szCs w:val="24"/>
        </w:rPr>
        <w:t>Se refiere</w:t>
      </w:r>
      <w:r w:rsidR="00EA2775" w:rsidRPr="001418DB">
        <w:rPr>
          <w:rFonts w:ascii="Times New Roman" w:hAnsi="Times New Roman" w:cs="Times New Roman"/>
          <w:sz w:val="24"/>
          <w:szCs w:val="24"/>
        </w:rPr>
        <w:t xml:space="preserve"> a las evaluaciones continuas, separadas o combinadas para determinar si los componentes del control interno, están presentes y funcionando (COSO, 2013). Los hallazgos </w:t>
      </w:r>
      <w:r w:rsidR="00BE0102" w:rsidRPr="001418DB">
        <w:rPr>
          <w:rFonts w:ascii="Times New Roman" w:hAnsi="Times New Roman" w:cs="Times New Roman"/>
          <w:sz w:val="24"/>
          <w:szCs w:val="24"/>
        </w:rPr>
        <w:t>resultantes</w:t>
      </w:r>
      <w:r w:rsidR="00EA2775" w:rsidRPr="001418DB">
        <w:rPr>
          <w:rFonts w:ascii="Times New Roman" w:hAnsi="Times New Roman" w:cs="Times New Roman"/>
          <w:sz w:val="24"/>
          <w:szCs w:val="24"/>
        </w:rPr>
        <w:t xml:space="preserve"> se analizan con criterios normativ</w:t>
      </w:r>
      <w:r w:rsidR="00BE0102" w:rsidRPr="001418DB">
        <w:rPr>
          <w:rFonts w:ascii="Times New Roman" w:hAnsi="Times New Roman" w:cs="Times New Roman"/>
          <w:sz w:val="24"/>
          <w:szCs w:val="24"/>
        </w:rPr>
        <w:t>os</w:t>
      </w:r>
      <w:r w:rsidR="00EA2775" w:rsidRPr="001418DB">
        <w:rPr>
          <w:rFonts w:ascii="Times New Roman" w:hAnsi="Times New Roman" w:cs="Times New Roman"/>
          <w:sz w:val="24"/>
          <w:szCs w:val="24"/>
        </w:rPr>
        <w:t xml:space="preserve"> o </w:t>
      </w:r>
      <w:r w:rsidR="00E7191B" w:rsidRPr="001418DB">
        <w:rPr>
          <w:rFonts w:ascii="Times New Roman" w:hAnsi="Times New Roman" w:cs="Times New Roman"/>
          <w:sz w:val="24"/>
          <w:szCs w:val="24"/>
        </w:rPr>
        <w:t>con</w:t>
      </w:r>
      <w:r w:rsidR="00EA2775" w:rsidRPr="001418DB">
        <w:rPr>
          <w:rFonts w:ascii="Times New Roman" w:hAnsi="Times New Roman" w:cs="Times New Roman"/>
          <w:sz w:val="24"/>
          <w:szCs w:val="24"/>
        </w:rPr>
        <w:t xml:space="preserve"> estándares aprobados y las deficiencias se comunican</w:t>
      </w:r>
      <w:r w:rsidR="00E7191B" w:rsidRPr="001418DB">
        <w:rPr>
          <w:rFonts w:ascii="Times New Roman" w:hAnsi="Times New Roman" w:cs="Times New Roman"/>
          <w:sz w:val="24"/>
          <w:szCs w:val="24"/>
        </w:rPr>
        <w:t xml:space="preserve"> </w:t>
      </w:r>
      <w:r w:rsidR="00EA2775" w:rsidRPr="001418DB">
        <w:rPr>
          <w:rFonts w:ascii="Times New Roman" w:hAnsi="Times New Roman" w:cs="Times New Roman"/>
          <w:sz w:val="24"/>
          <w:szCs w:val="24"/>
        </w:rPr>
        <w:t>a la alta dirección o al consejo de administración.</w:t>
      </w:r>
      <w:r w:rsidR="00E7191B" w:rsidRPr="001418DB">
        <w:rPr>
          <w:rFonts w:ascii="Times New Roman" w:hAnsi="Times New Roman" w:cs="Times New Roman"/>
          <w:sz w:val="24"/>
          <w:szCs w:val="24"/>
        </w:rPr>
        <w:t xml:space="preserve"> Consta de </w:t>
      </w:r>
      <w:r w:rsidR="001B1614">
        <w:rPr>
          <w:rFonts w:ascii="Times New Roman" w:hAnsi="Times New Roman" w:cs="Times New Roman"/>
          <w:sz w:val="24"/>
          <w:szCs w:val="24"/>
        </w:rPr>
        <w:t>dos</w:t>
      </w:r>
      <w:r w:rsidR="00E7191B" w:rsidRPr="001418DB">
        <w:rPr>
          <w:rFonts w:ascii="Times New Roman" w:hAnsi="Times New Roman" w:cs="Times New Roman"/>
          <w:sz w:val="24"/>
          <w:szCs w:val="24"/>
        </w:rPr>
        <w:t xml:space="preserve"> principios:</w:t>
      </w:r>
    </w:p>
    <w:p w14:paraId="6A2FF4B2" w14:textId="4DD833B1" w:rsidR="00EA2775" w:rsidRPr="001418DB" w:rsidRDefault="00E7191B" w:rsidP="001418DB">
      <w:pPr>
        <w:pStyle w:val="Prrafodelista"/>
        <w:spacing w:line="360" w:lineRule="auto"/>
        <w:ind w:left="1134" w:hanging="414"/>
        <w:jc w:val="both"/>
        <w:rPr>
          <w:rFonts w:ascii="Times New Roman" w:hAnsi="Times New Roman" w:cs="Times New Roman"/>
          <w:sz w:val="24"/>
          <w:szCs w:val="24"/>
        </w:rPr>
      </w:pPr>
      <w:r w:rsidRPr="001418DB">
        <w:rPr>
          <w:rFonts w:ascii="Times New Roman" w:hAnsi="Times New Roman" w:cs="Times New Roman"/>
          <w:sz w:val="24"/>
          <w:szCs w:val="24"/>
        </w:rPr>
        <w:t xml:space="preserve">e.1) </w:t>
      </w:r>
      <w:r w:rsidR="00EA2775" w:rsidRPr="001418DB">
        <w:rPr>
          <w:rFonts w:ascii="Times New Roman" w:hAnsi="Times New Roman" w:cs="Times New Roman"/>
          <w:sz w:val="24"/>
          <w:szCs w:val="24"/>
        </w:rPr>
        <w:t>Selección, desarrollo y aplicación de evaluaciones.</w:t>
      </w:r>
    </w:p>
    <w:p w14:paraId="32EBAB13" w14:textId="60244CD9" w:rsidR="004A1E16" w:rsidRPr="001418DB" w:rsidRDefault="00E7191B" w:rsidP="00011DF1">
      <w:pPr>
        <w:pStyle w:val="Prrafodelista"/>
        <w:spacing w:line="360" w:lineRule="auto"/>
        <w:ind w:left="1134" w:hanging="414"/>
        <w:jc w:val="both"/>
        <w:rPr>
          <w:rFonts w:ascii="Times New Roman" w:hAnsi="Times New Roman" w:cs="Times New Roman"/>
          <w:sz w:val="24"/>
          <w:szCs w:val="24"/>
        </w:rPr>
      </w:pPr>
      <w:r w:rsidRPr="001418DB">
        <w:rPr>
          <w:rFonts w:ascii="Times New Roman" w:hAnsi="Times New Roman" w:cs="Times New Roman"/>
          <w:sz w:val="24"/>
          <w:szCs w:val="24"/>
        </w:rPr>
        <w:lastRenderedPageBreak/>
        <w:t xml:space="preserve">e.2) </w:t>
      </w:r>
      <w:r w:rsidR="00EA2775" w:rsidRPr="001418DB">
        <w:rPr>
          <w:rFonts w:ascii="Times New Roman" w:hAnsi="Times New Roman" w:cs="Times New Roman"/>
          <w:sz w:val="24"/>
          <w:szCs w:val="24"/>
        </w:rPr>
        <w:t>Evaluar y comunicar deficiencias a tiempo para implementar acciones</w:t>
      </w:r>
      <w:r w:rsidRPr="001418DB">
        <w:rPr>
          <w:rFonts w:ascii="Times New Roman" w:hAnsi="Times New Roman" w:cs="Times New Roman"/>
          <w:sz w:val="24"/>
          <w:szCs w:val="24"/>
        </w:rPr>
        <w:t xml:space="preserve"> </w:t>
      </w:r>
      <w:r w:rsidR="00EA2775" w:rsidRPr="001418DB">
        <w:rPr>
          <w:rFonts w:ascii="Times New Roman" w:hAnsi="Times New Roman" w:cs="Times New Roman"/>
          <w:sz w:val="24"/>
          <w:szCs w:val="24"/>
        </w:rPr>
        <w:t>correctivas</w:t>
      </w:r>
      <w:r w:rsidRPr="001418DB">
        <w:rPr>
          <w:rFonts w:ascii="Times New Roman" w:hAnsi="Times New Roman" w:cs="Times New Roman"/>
          <w:sz w:val="24"/>
          <w:szCs w:val="24"/>
        </w:rPr>
        <w:t>.</w:t>
      </w:r>
    </w:p>
    <w:p w14:paraId="6AD6A187" w14:textId="6BA51040" w:rsidR="004A1E16" w:rsidRPr="001418DB" w:rsidRDefault="008F774B"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 xml:space="preserve">Es así que, </w:t>
      </w:r>
      <w:r w:rsidR="00EA2775" w:rsidRPr="001418DB">
        <w:rPr>
          <w:rFonts w:ascii="Times New Roman" w:hAnsi="Times New Roman" w:cs="Times New Roman"/>
          <w:sz w:val="24"/>
          <w:szCs w:val="24"/>
        </w:rPr>
        <w:t xml:space="preserve">Del Toro et al. (2005) </w:t>
      </w:r>
      <w:r w:rsidR="008C188C">
        <w:rPr>
          <w:rFonts w:ascii="Times New Roman" w:hAnsi="Times New Roman" w:cs="Times New Roman"/>
          <w:sz w:val="24"/>
          <w:szCs w:val="24"/>
        </w:rPr>
        <w:t>refieren</w:t>
      </w:r>
      <w:r w:rsidR="00D06D16">
        <w:rPr>
          <w:rFonts w:ascii="Times New Roman" w:hAnsi="Times New Roman" w:cs="Times New Roman"/>
          <w:sz w:val="24"/>
          <w:szCs w:val="24"/>
        </w:rPr>
        <w:t xml:space="preserve"> </w:t>
      </w:r>
      <w:proofErr w:type="gramStart"/>
      <w:r w:rsidR="00D06D16">
        <w:rPr>
          <w:rFonts w:ascii="Times New Roman" w:hAnsi="Times New Roman" w:cs="Times New Roman"/>
          <w:sz w:val="24"/>
          <w:szCs w:val="24"/>
        </w:rPr>
        <w:t>que</w:t>
      </w:r>
      <w:proofErr w:type="gramEnd"/>
      <w:r w:rsidR="00D06D16">
        <w:rPr>
          <w:rFonts w:ascii="Times New Roman" w:hAnsi="Times New Roman" w:cs="Times New Roman"/>
          <w:sz w:val="24"/>
          <w:szCs w:val="24"/>
        </w:rPr>
        <w:t xml:space="preserve"> para asegurar el adecuado funcionamiento del control interno, es necesario implementar medidas de </w:t>
      </w:r>
      <w:r w:rsidRPr="001418DB">
        <w:rPr>
          <w:rFonts w:ascii="Times New Roman" w:hAnsi="Times New Roman" w:cs="Times New Roman"/>
          <w:sz w:val="24"/>
          <w:szCs w:val="24"/>
        </w:rPr>
        <w:t>supervisión</w:t>
      </w:r>
      <w:r w:rsidR="00EA2775" w:rsidRPr="001418DB">
        <w:rPr>
          <w:rFonts w:ascii="Times New Roman" w:hAnsi="Times New Roman" w:cs="Times New Roman"/>
          <w:sz w:val="24"/>
          <w:szCs w:val="24"/>
        </w:rPr>
        <w:t xml:space="preserve">. </w:t>
      </w:r>
      <w:r w:rsidR="0047068D">
        <w:rPr>
          <w:rFonts w:ascii="Times New Roman" w:hAnsi="Times New Roman" w:cs="Times New Roman"/>
          <w:sz w:val="24"/>
          <w:szCs w:val="24"/>
        </w:rPr>
        <w:t>En este sentido</w:t>
      </w:r>
      <w:r w:rsidR="00EA2775" w:rsidRPr="001418DB">
        <w:rPr>
          <w:rFonts w:ascii="Times New Roman" w:hAnsi="Times New Roman" w:cs="Times New Roman"/>
          <w:sz w:val="24"/>
          <w:szCs w:val="24"/>
        </w:rPr>
        <w:t xml:space="preserve">, Arellano </w:t>
      </w:r>
      <w:r w:rsidR="00A70FA3" w:rsidRPr="001418DB">
        <w:rPr>
          <w:rFonts w:ascii="Times New Roman" w:hAnsi="Times New Roman" w:cs="Times New Roman"/>
          <w:sz w:val="24"/>
          <w:szCs w:val="24"/>
        </w:rPr>
        <w:t>y</w:t>
      </w:r>
      <w:r w:rsidR="00EA2775" w:rsidRPr="001418DB">
        <w:rPr>
          <w:rFonts w:ascii="Times New Roman" w:hAnsi="Times New Roman" w:cs="Times New Roman"/>
          <w:sz w:val="24"/>
          <w:szCs w:val="24"/>
        </w:rPr>
        <w:t xml:space="preserve"> Hernández en Pardo y Cejudo (2016) </w:t>
      </w:r>
      <w:r w:rsidR="00274E77">
        <w:rPr>
          <w:rFonts w:ascii="Times New Roman" w:hAnsi="Times New Roman" w:cs="Times New Roman"/>
          <w:sz w:val="24"/>
          <w:szCs w:val="24"/>
        </w:rPr>
        <w:t>destacan</w:t>
      </w:r>
      <w:r w:rsidR="00DF4A31">
        <w:rPr>
          <w:rFonts w:ascii="Times New Roman" w:hAnsi="Times New Roman" w:cs="Times New Roman"/>
          <w:sz w:val="24"/>
          <w:szCs w:val="24"/>
        </w:rPr>
        <w:t xml:space="preserve"> que </w:t>
      </w:r>
      <w:r w:rsidR="0047068D">
        <w:rPr>
          <w:rFonts w:ascii="Times New Roman" w:hAnsi="Times New Roman" w:cs="Times New Roman"/>
          <w:sz w:val="24"/>
          <w:szCs w:val="24"/>
        </w:rPr>
        <w:t xml:space="preserve">los sistemas de control interno </w:t>
      </w:r>
      <w:r w:rsidR="00B154C2">
        <w:rPr>
          <w:rFonts w:ascii="Times New Roman" w:hAnsi="Times New Roman" w:cs="Times New Roman"/>
          <w:sz w:val="24"/>
          <w:szCs w:val="24"/>
        </w:rPr>
        <w:t xml:space="preserve">que carecen de </w:t>
      </w:r>
      <w:r w:rsidR="008E0AE1">
        <w:rPr>
          <w:rFonts w:ascii="Times New Roman" w:hAnsi="Times New Roman" w:cs="Times New Roman"/>
          <w:sz w:val="24"/>
          <w:szCs w:val="24"/>
        </w:rPr>
        <w:t xml:space="preserve">un </w:t>
      </w:r>
      <w:r w:rsidR="00EA2775" w:rsidRPr="001418DB">
        <w:rPr>
          <w:rFonts w:ascii="Times New Roman" w:hAnsi="Times New Roman" w:cs="Times New Roman"/>
          <w:sz w:val="24"/>
          <w:szCs w:val="24"/>
        </w:rPr>
        <w:t>monitore</w:t>
      </w:r>
      <w:r w:rsidR="00B154C2">
        <w:rPr>
          <w:rFonts w:ascii="Times New Roman" w:hAnsi="Times New Roman" w:cs="Times New Roman"/>
          <w:sz w:val="24"/>
          <w:szCs w:val="24"/>
        </w:rPr>
        <w:t>o</w:t>
      </w:r>
      <w:r w:rsidR="008E0AE1">
        <w:rPr>
          <w:rFonts w:ascii="Times New Roman" w:hAnsi="Times New Roman" w:cs="Times New Roman"/>
          <w:sz w:val="24"/>
          <w:szCs w:val="24"/>
        </w:rPr>
        <w:t xml:space="preserve"> adecuado</w:t>
      </w:r>
      <w:r w:rsidR="00B154C2">
        <w:rPr>
          <w:rFonts w:ascii="Times New Roman" w:hAnsi="Times New Roman" w:cs="Times New Roman"/>
          <w:sz w:val="24"/>
          <w:szCs w:val="24"/>
        </w:rPr>
        <w:t xml:space="preserve">, se </w:t>
      </w:r>
      <w:r w:rsidR="00EA2775" w:rsidRPr="001418DB">
        <w:rPr>
          <w:rFonts w:ascii="Times New Roman" w:hAnsi="Times New Roman" w:cs="Times New Roman"/>
          <w:sz w:val="24"/>
          <w:szCs w:val="24"/>
        </w:rPr>
        <w:t>deteriora</w:t>
      </w:r>
      <w:r w:rsidR="00B154C2">
        <w:rPr>
          <w:rFonts w:ascii="Times New Roman" w:hAnsi="Times New Roman" w:cs="Times New Roman"/>
          <w:sz w:val="24"/>
          <w:szCs w:val="24"/>
        </w:rPr>
        <w:t>n a través d</w:t>
      </w:r>
      <w:r w:rsidR="00EA2775" w:rsidRPr="001418DB">
        <w:rPr>
          <w:rFonts w:ascii="Times New Roman" w:hAnsi="Times New Roman" w:cs="Times New Roman"/>
          <w:sz w:val="24"/>
          <w:szCs w:val="24"/>
        </w:rPr>
        <w:t xml:space="preserve">el tiempo. </w:t>
      </w:r>
    </w:p>
    <w:p w14:paraId="001CCAC9" w14:textId="366D44E9" w:rsidR="008F60A3" w:rsidRPr="001418DB" w:rsidRDefault="00B5188C"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 xml:space="preserve">También, </w:t>
      </w:r>
      <w:proofErr w:type="spellStart"/>
      <w:r w:rsidR="00A2323D" w:rsidRPr="001418DB">
        <w:rPr>
          <w:rFonts w:ascii="Times New Roman" w:hAnsi="Times New Roman" w:cs="Times New Roman"/>
          <w:sz w:val="24"/>
          <w:szCs w:val="24"/>
        </w:rPr>
        <w:t>Moeller</w:t>
      </w:r>
      <w:proofErr w:type="spellEnd"/>
      <w:r w:rsidR="00A2323D" w:rsidRPr="001418DB">
        <w:rPr>
          <w:rFonts w:ascii="Times New Roman" w:hAnsi="Times New Roman" w:cs="Times New Roman"/>
          <w:sz w:val="24"/>
          <w:szCs w:val="24"/>
        </w:rPr>
        <w:t xml:space="preserve"> (2014) enfatiza </w:t>
      </w:r>
      <w:r w:rsidR="007A79A8">
        <w:rPr>
          <w:rFonts w:ascii="Times New Roman" w:hAnsi="Times New Roman" w:cs="Times New Roman"/>
          <w:sz w:val="24"/>
          <w:szCs w:val="24"/>
        </w:rPr>
        <w:t>en la importancia de</w:t>
      </w:r>
      <w:r w:rsidR="00923520">
        <w:rPr>
          <w:rFonts w:ascii="Times New Roman" w:hAnsi="Times New Roman" w:cs="Times New Roman"/>
          <w:sz w:val="24"/>
          <w:szCs w:val="24"/>
        </w:rPr>
        <w:t xml:space="preserve"> planificar y diseñar </w:t>
      </w:r>
      <w:r w:rsidR="00EA2775" w:rsidRPr="001418DB">
        <w:rPr>
          <w:rFonts w:ascii="Times New Roman" w:hAnsi="Times New Roman" w:cs="Times New Roman"/>
          <w:sz w:val="24"/>
          <w:szCs w:val="24"/>
        </w:rPr>
        <w:t xml:space="preserve">los sistemas </w:t>
      </w:r>
      <w:r w:rsidR="00923520">
        <w:rPr>
          <w:rFonts w:ascii="Times New Roman" w:hAnsi="Times New Roman" w:cs="Times New Roman"/>
          <w:sz w:val="24"/>
          <w:szCs w:val="24"/>
        </w:rPr>
        <w:t xml:space="preserve">de control interno </w:t>
      </w:r>
      <w:r w:rsidR="003C1FD4">
        <w:rPr>
          <w:rFonts w:ascii="Times New Roman" w:hAnsi="Times New Roman" w:cs="Times New Roman"/>
          <w:sz w:val="24"/>
          <w:szCs w:val="24"/>
        </w:rPr>
        <w:t>para asegurar su funcionamiento</w:t>
      </w:r>
      <w:r w:rsidR="00982DD9" w:rsidRPr="001418DB">
        <w:rPr>
          <w:rFonts w:ascii="Times New Roman" w:hAnsi="Times New Roman" w:cs="Times New Roman"/>
          <w:sz w:val="24"/>
          <w:szCs w:val="24"/>
        </w:rPr>
        <w:t>; sin embargo</w:t>
      </w:r>
      <w:r w:rsidR="00EA2775" w:rsidRPr="001418DB">
        <w:rPr>
          <w:rFonts w:ascii="Times New Roman" w:hAnsi="Times New Roman" w:cs="Times New Roman"/>
          <w:sz w:val="24"/>
          <w:szCs w:val="24"/>
        </w:rPr>
        <w:t>,</w:t>
      </w:r>
      <w:r w:rsidR="00982DD9" w:rsidRPr="001418DB">
        <w:rPr>
          <w:rFonts w:ascii="Times New Roman" w:hAnsi="Times New Roman" w:cs="Times New Roman"/>
          <w:sz w:val="24"/>
          <w:szCs w:val="24"/>
        </w:rPr>
        <w:t xml:space="preserve"> existe la posibilidad de que</w:t>
      </w:r>
      <w:r w:rsidR="00EA2775" w:rsidRPr="001418DB">
        <w:rPr>
          <w:rFonts w:ascii="Times New Roman" w:hAnsi="Times New Roman" w:cs="Times New Roman"/>
          <w:sz w:val="24"/>
          <w:szCs w:val="24"/>
        </w:rPr>
        <w:t xml:space="preserve"> las personas </w:t>
      </w:r>
      <w:r w:rsidR="00982DD9" w:rsidRPr="001418DB">
        <w:rPr>
          <w:rFonts w:ascii="Times New Roman" w:hAnsi="Times New Roman" w:cs="Times New Roman"/>
          <w:sz w:val="24"/>
          <w:szCs w:val="24"/>
        </w:rPr>
        <w:t>o</w:t>
      </w:r>
      <w:r w:rsidR="00EA2775" w:rsidRPr="001418DB">
        <w:rPr>
          <w:rFonts w:ascii="Times New Roman" w:hAnsi="Times New Roman" w:cs="Times New Roman"/>
          <w:sz w:val="24"/>
          <w:szCs w:val="24"/>
        </w:rPr>
        <w:t>lvid</w:t>
      </w:r>
      <w:r w:rsidR="00982DD9" w:rsidRPr="001418DB">
        <w:rPr>
          <w:rFonts w:ascii="Times New Roman" w:hAnsi="Times New Roman" w:cs="Times New Roman"/>
          <w:sz w:val="24"/>
          <w:szCs w:val="24"/>
        </w:rPr>
        <w:t>en</w:t>
      </w:r>
      <w:r w:rsidR="00EA2775" w:rsidRPr="001418DB">
        <w:rPr>
          <w:rFonts w:ascii="Times New Roman" w:hAnsi="Times New Roman" w:cs="Times New Roman"/>
          <w:sz w:val="24"/>
          <w:szCs w:val="24"/>
        </w:rPr>
        <w:t xml:space="preserve"> u omit</w:t>
      </w:r>
      <w:r w:rsidR="00982DD9" w:rsidRPr="001418DB">
        <w:rPr>
          <w:rFonts w:ascii="Times New Roman" w:hAnsi="Times New Roman" w:cs="Times New Roman"/>
          <w:sz w:val="24"/>
          <w:szCs w:val="24"/>
        </w:rPr>
        <w:t>an</w:t>
      </w:r>
      <w:r w:rsidR="00EA2775" w:rsidRPr="001418DB">
        <w:rPr>
          <w:rFonts w:ascii="Times New Roman" w:hAnsi="Times New Roman" w:cs="Times New Roman"/>
          <w:sz w:val="24"/>
          <w:szCs w:val="24"/>
        </w:rPr>
        <w:t xml:space="preserve"> </w:t>
      </w:r>
      <w:r w:rsidR="00822252">
        <w:rPr>
          <w:rFonts w:ascii="Times New Roman" w:hAnsi="Times New Roman" w:cs="Times New Roman"/>
          <w:sz w:val="24"/>
          <w:szCs w:val="24"/>
        </w:rPr>
        <w:t xml:space="preserve">llevar a cabo </w:t>
      </w:r>
      <w:r w:rsidR="006C2E27">
        <w:rPr>
          <w:rFonts w:ascii="Times New Roman" w:hAnsi="Times New Roman" w:cs="Times New Roman"/>
          <w:sz w:val="24"/>
          <w:szCs w:val="24"/>
        </w:rPr>
        <w:t xml:space="preserve">las actividades relacionadas con </w:t>
      </w:r>
      <w:r w:rsidR="00982DD9" w:rsidRPr="001418DB">
        <w:rPr>
          <w:rFonts w:ascii="Times New Roman" w:hAnsi="Times New Roman" w:cs="Times New Roman"/>
          <w:sz w:val="24"/>
          <w:szCs w:val="24"/>
        </w:rPr>
        <w:t>l</w:t>
      </w:r>
      <w:r w:rsidR="00EA2775" w:rsidRPr="001418DB">
        <w:rPr>
          <w:rFonts w:ascii="Times New Roman" w:hAnsi="Times New Roman" w:cs="Times New Roman"/>
          <w:sz w:val="24"/>
          <w:szCs w:val="24"/>
        </w:rPr>
        <w:t xml:space="preserve">os controles internos, </w:t>
      </w:r>
      <w:r w:rsidR="006C2E27">
        <w:rPr>
          <w:rFonts w:ascii="Times New Roman" w:hAnsi="Times New Roman" w:cs="Times New Roman"/>
          <w:sz w:val="24"/>
          <w:szCs w:val="24"/>
        </w:rPr>
        <w:t xml:space="preserve">por lo que </w:t>
      </w:r>
      <w:r w:rsidR="00EA2775" w:rsidRPr="001418DB">
        <w:rPr>
          <w:rFonts w:ascii="Times New Roman" w:hAnsi="Times New Roman" w:cs="Times New Roman"/>
          <w:sz w:val="24"/>
          <w:szCs w:val="24"/>
        </w:rPr>
        <w:t>deben monitorea</w:t>
      </w:r>
      <w:r w:rsidR="00300D4C">
        <w:rPr>
          <w:rFonts w:ascii="Times New Roman" w:hAnsi="Times New Roman" w:cs="Times New Roman"/>
          <w:sz w:val="24"/>
          <w:szCs w:val="24"/>
        </w:rPr>
        <w:t>rse para</w:t>
      </w:r>
      <w:r w:rsidR="00EA2775" w:rsidRPr="001418DB">
        <w:rPr>
          <w:rFonts w:ascii="Times New Roman" w:hAnsi="Times New Roman" w:cs="Times New Roman"/>
          <w:sz w:val="24"/>
          <w:szCs w:val="24"/>
        </w:rPr>
        <w:t xml:space="preserve"> aplicar</w:t>
      </w:r>
      <w:r w:rsidR="00300D4C">
        <w:rPr>
          <w:rFonts w:ascii="Times New Roman" w:hAnsi="Times New Roman" w:cs="Times New Roman"/>
          <w:sz w:val="24"/>
          <w:szCs w:val="24"/>
        </w:rPr>
        <w:t>, en su caso,</w:t>
      </w:r>
      <w:r w:rsidR="00EA2775" w:rsidRPr="001418DB">
        <w:rPr>
          <w:rFonts w:ascii="Times New Roman" w:hAnsi="Times New Roman" w:cs="Times New Roman"/>
          <w:sz w:val="24"/>
          <w:szCs w:val="24"/>
        </w:rPr>
        <w:t xml:space="preserve"> </w:t>
      </w:r>
      <w:r w:rsidR="00300D4C">
        <w:rPr>
          <w:rFonts w:ascii="Times New Roman" w:hAnsi="Times New Roman" w:cs="Times New Roman"/>
          <w:sz w:val="24"/>
          <w:szCs w:val="24"/>
        </w:rPr>
        <w:t xml:space="preserve">las </w:t>
      </w:r>
      <w:r w:rsidR="00EA2775" w:rsidRPr="001418DB">
        <w:rPr>
          <w:rFonts w:ascii="Times New Roman" w:hAnsi="Times New Roman" w:cs="Times New Roman"/>
          <w:sz w:val="24"/>
          <w:szCs w:val="24"/>
        </w:rPr>
        <w:t>acciones correctivas</w:t>
      </w:r>
      <w:r w:rsidR="00300D4C">
        <w:rPr>
          <w:rFonts w:ascii="Times New Roman" w:hAnsi="Times New Roman" w:cs="Times New Roman"/>
          <w:sz w:val="24"/>
          <w:szCs w:val="24"/>
        </w:rPr>
        <w:t xml:space="preserve"> pertinentes</w:t>
      </w:r>
      <w:r w:rsidR="009D5050" w:rsidRPr="001418DB">
        <w:rPr>
          <w:rFonts w:ascii="Times New Roman" w:hAnsi="Times New Roman" w:cs="Times New Roman"/>
          <w:sz w:val="24"/>
          <w:szCs w:val="24"/>
        </w:rPr>
        <w:t>.</w:t>
      </w:r>
    </w:p>
    <w:p w14:paraId="0B672CB8" w14:textId="18F97A96" w:rsidR="00EC4FB3" w:rsidRPr="001418DB" w:rsidRDefault="00E66D1B"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De manera global, e</w:t>
      </w:r>
      <w:r w:rsidR="00EC4FB3" w:rsidRPr="001418DB">
        <w:rPr>
          <w:rFonts w:ascii="Times New Roman" w:hAnsi="Times New Roman" w:cs="Times New Roman"/>
          <w:sz w:val="24"/>
          <w:szCs w:val="24"/>
        </w:rPr>
        <w:t xml:space="preserve">n el estudio realizado por Sandoval y </w:t>
      </w:r>
      <w:proofErr w:type="spellStart"/>
      <w:r w:rsidR="00EC4FB3" w:rsidRPr="001418DB">
        <w:rPr>
          <w:rFonts w:ascii="Times New Roman" w:hAnsi="Times New Roman" w:cs="Times New Roman"/>
          <w:sz w:val="24"/>
          <w:szCs w:val="24"/>
        </w:rPr>
        <w:t>Taramuel</w:t>
      </w:r>
      <w:proofErr w:type="spellEnd"/>
      <w:r w:rsidR="00EC4FB3" w:rsidRPr="001418DB">
        <w:rPr>
          <w:rFonts w:ascii="Times New Roman" w:hAnsi="Times New Roman" w:cs="Times New Roman"/>
          <w:sz w:val="24"/>
          <w:szCs w:val="24"/>
        </w:rPr>
        <w:t xml:space="preserve"> (2021) determinaron que el mejoramiento de la gestión educativa es otra problemática de las instituciones de educación superior en Ecuador y concluyen que es necesario implementar un Sistema de Control Interno que garantice servicios educativos de calidad.</w:t>
      </w:r>
    </w:p>
    <w:p w14:paraId="69119923" w14:textId="35E07B19" w:rsidR="00EC4FB3" w:rsidRPr="001418DB" w:rsidRDefault="00EC4FB3"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 xml:space="preserve">Mientras </w:t>
      </w:r>
      <w:proofErr w:type="gramStart"/>
      <w:r w:rsidRPr="001418DB">
        <w:rPr>
          <w:rFonts w:ascii="Times New Roman" w:hAnsi="Times New Roman" w:cs="Times New Roman"/>
          <w:sz w:val="24"/>
          <w:szCs w:val="24"/>
        </w:rPr>
        <w:t>que</w:t>
      </w:r>
      <w:proofErr w:type="gramEnd"/>
      <w:r w:rsidRPr="001418DB">
        <w:rPr>
          <w:rFonts w:ascii="Times New Roman" w:hAnsi="Times New Roman" w:cs="Times New Roman"/>
          <w:sz w:val="24"/>
          <w:szCs w:val="24"/>
        </w:rPr>
        <w:t xml:space="preserve"> en México, la Auditoría Superior de la Federación realizó de 2013 a 2015, tres estudios sobre el control interno en 290 instituciones de la administración pública federal, concluyendo que “es necesario profundizar, en cada institución, sobre el funcionamiento eficaz y eficiente de los controles internos aplicados a los procesos sustantivos y en aquellos susceptibles a actos de corrupción” (Auditoría Superior de la Federación [ASF], 2016, p.3).</w:t>
      </w:r>
    </w:p>
    <w:p w14:paraId="632CBF4F" w14:textId="77777777" w:rsidR="00EC4FB3" w:rsidRPr="001418DB" w:rsidRDefault="00EC4FB3"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Lo anterior, se corrobora con el estudio de Rodríguez (2019) en México orientado a los principales puntos de inflexión en las relaciones entre el Estado y las universidades autónomas encontrando que éstas optaron por desarrollar estrategias para cumplir con los requerimientos de control interno.</w:t>
      </w:r>
    </w:p>
    <w:p w14:paraId="7BEE6B5A" w14:textId="77777777" w:rsidR="00EC4FB3" w:rsidRPr="001418DB" w:rsidRDefault="00EC4FB3" w:rsidP="001418DB">
      <w:pPr>
        <w:spacing w:line="360" w:lineRule="auto"/>
        <w:rPr>
          <w:rFonts w:ascii="Times New Roman" w:hAnsi="Times New Roman" w:cs="Times New Roman"/>
          <w:sz w:val="24"/>
          <w:szCs w:val="24"/>
        </w:rPr>
      </w:pPr>
    </w:p>
    <w:p w14:paraId="51D60B17" w14:textId="21A77BCA" w:rsidR="001E6E5E" w:rsidRPr="00011DF1" w:rsidRDefault="00406FCB" w:rsidP="008355D5">
      <w:pPr>
        <w:spacing w:line="360" w:lineRule="auto"/>
        <w:jc w:val="center"/>
        <w:rPr>
          <w:rFonts w:ascii="Times New Roman" w:hAnsi="Times New Roman" w:cs="Times New Roman"/>
          <w:b/>
          <w:bCs/>
          <w:sz w:val="28"/>
          <w:szCs w:val="28"/>
        </w:rPr>
      </w:pPr>
      <w:r w:rsidRPr="00011DF1">
        <w:rPr>
          <w:rFonts w:ascii="Times New Roman" w:hAnsi="Times New Roman" w:cs="Times New Roman"/>
          <w:b/>
          <w:bCs/>
          <w:sz w:val="28"/>
          <w:szCs w:val="28"/>
        </w:rPr>
        <w:t>M</w:t>
      </w:r>
      <w:r w:rsidR="001E6E5E" w:rsidRPr="00011DF1">
        <w:rPr>
          <w:rFonts w:ascii="Times New Roman" w:hAnsi="Times New Roman" w:cs="Times New Roman"/>
          <w:b/>
          <w:bCs/>
          <w:sz w:val="28"/>
          <w:szCs w:val="28"/>
        </w:rPr>
        <w:t>odelo integrado de control interno en América</w:t>
      </w:r>
      <w:r w:rsidRPr="00011DF1">
        <w:rPr>
          <w:rFonts w:ascii="Times New Roman" w:hAnsi="Times New Roman" w:cs="Times New Roman"/>
          <w:b/>
          <w:bCs/>
          <w:sz w:val="28"/>
          <w:szCs w:val="28"/>
        </w:rPr>
        <w:t xml:space="preserve"> Latina</w:t>
      </w:r>
    </w:p>
    <w:p w14:paraId="525FF8AA" w14:textId="1B1590D2" w:rsidR="004B4E84" w:rsidRPr="00011DF1" w:rsidRDefault="00CB5848" w:rsidP="00011DF1">
      <w:pPr>
        <w:spacing w:line="360" w:lineRule="auto"/>
        <w:ind w:firstLine="709"/>
        <w:jc w:val="both"/>
        <w:rPr>
          <w:rFonts w:ascii="Times New Roman" w:hAnsi="Times New Roman" w:cs="Times New Roman"/>
          <w:sz w:val="24"/>
          <w:szCs w:val="24"/>
        </w:rPr>
      </w:pPr>
      <w:r w:rsidRPr="00011DF1">
        <w:rPr>
          <w:rFonts w:ascii="Times New Roman" w:hAnsi="Times New Roman" w:cs="Times New Roman"/>
          <w:sz w:val="24"/>
          <w:szCs w:val="24"/>
        </w:rPr>
        <w:t xml:space="preserve">Como resultado de la revisión </w:t>
      </w:r>
      <w:r w:rsidR="00861873" w:rsidRPr="00011DF1">
        <w:rPr>
          <w:rFonts w:ascii="Times New Roman" w:hAnsi="Times New Roman" w:cs="Times New Roman"/>
          <w:sz w:val="24"/>
          <w:szCs w:val="24"/>
        </w:rPr>
        <w:t>de</w:t>
      </w:r>
      <w:r w:rsidRPr="00011DF1">
        <w:rPr>
          <w:rFonts w:ascii="Times New Roman" w:hAnsi="Times New Roman" w:cs="Times New Roman"/>
          <w:sz w:val="24"/>
          <w:szCs w:val="24"/>
        </w:rPr>
        <w:t xml:space="preserve"> la legislación</w:t>
      </w:r>
      <w:r w:rsidR="00414E84" w:rsidRPr="00011DF1">
        <w:rPr>
          <w:rFonts w:ascii="Times New Roman" w:hAnsi="Times New Roman" w:cs="Times New Roman"/>
          <w:sz w:val="24"/>
          <w:szCs w:val="24"/>
        </w:rPr>
        <w:t xml:space="preserve">, se seleccionaron </w:t>
      </w:r>
      <w:r w:rsidR="00861873" w:rsidRPr="00011DF1">
        <w:rPr>
          <w:rFonts w:ascii="Times New Roman" w:hAnsi="Times New Roman" w:cs="Times New Roman"/>
          <w:sz w:val="24"/>
          <w:szCs w:val="24"/>
        </w:rPr>
        <w:t>los siguientes</w:t>
      </w:r>
      <w:r w:rsidR="00414E84" w:rsidRPr="00011DF1">
        <w:rPr>
          <w:rFonts w:ascii="Times New Roman" w:hAnsi="Times New Roman" w:cs="Times New Roman"/>
          <w:sz w:val="24"/>
          <w:szCs w:val="24"/>
        </w:rPr>
        <w:t xml:space="preserve"> países para este artículo:</w:t>
      </w:r>
      <w:r w:rsidRPr="00011DF1">
        <w:rPr>
          <w:rFonts w:ascii="Times New Roman" w:hAnsi="Times New Roman" w:cs="Times New Roman"/>
          <w:sz w:val="24"/>
          <w:szCs w:val="24"/>
        </w:rPr>
        <w:t xml:space="preserve"> </w:t>
      </w:r>
      <w:r w:rsidR="00877B23" w:rsidRPr="00011DF1">
        <w:rPr>
          <w:rFonts w:ascii="Times New Roman" w:hAnsi="Times New Roman" w:cs="Times New Roman"/>
          <w:sz w:val="24"/>
          <w:szCs w:val="24"/>
        </w:rPr>
        <w:t xml:space="preserve">Bolivia, </w:t>
      </w:r>
      <w:r w:rsidR="005749D0" w:rsidRPr="00011DF1">
        <w:rPr>
          <w:rFonts w:ascii="Times New Roman" w:hAnsi="Times New Roman" w:cs="Times New Roman"/>
          <w:sz w:val="24"/>
          <w:szCs w:val="24"/>
        </w:rPr>
        <w:t xml:space="preserve">Brasil, </w:t>
      </w:r>
      <w:r w:rsidR="00877B23" w:rsidRPr="00011DF1">
        <w:rPr>
          <w:rFonts w:ascii="Times New Roman" w:hAnsi="Times New Roman" w:cs="Times New Roman"/>
          <w:sz w:val="24"/>
          <w:szCs w:val="24"/>
        </w:rPr>
        <w:t xml:space="preserve">Chile, </w:t>
      </w:r>
      <w:r w:rsidR="00B3419D" w:rsidRPr="00011DF1">
        <w:rPr>
          <w:rFonts w:ascii="Times New Roman" w:hAnsi="Times New Roman" w:cs="Times New Roman"/>
          <w:sz w:val="24"/>
          <w:szCs w:val="24"/>
        </w:rPr>
        <w:t xml:space="preserve">Colombia, </w:t>
      </w:r>
      <w:r w:rsidR="00877B23" w:rsidRPr="00011DF1">
        <w:rPr>
          <w:rFonts w:ascii="Times New Roman" w:hAnsi="Times New Roman" w:cs="Times New Roman"/>
          <w:sz w:val="24"/>
          <w:szCs w:val="24"/>
        </w:rPr>
        <w:t xml:space="preserve">Costa Rica, México, </w:t>
      </w:r>
      <w:r w:rsidR="00B96073" w:rsidRPr="00011DF1">
        <w:rPr>
          <w:rFonts w:ascii="Times New Roman" w:hAnsi="Times New Roman" w:cs="Times New Roman"/>
          <w:sz w:val="24"/>
          <w:szCs w:val="24"/>
        </w:rPr>
        <w:t xml:space="preserve">Nicaragua, </w:t>
      </w:r>
      <w:r w:rsidR="00877B23" w:rsidRPr="00011DF1">
        <w:rPr>
          <w:rFonts w:ascii="Times New Roman" w:hAnsi="Times New Roman" w:cs="Times New Roman"/>
          <w:sz w:val="24"/>
          <w:szCs w:val="24"/>
        </w:rPr>
        <w:t>Uruguay y Venezuela</w:t>
      </w:r>
      <w:r w:rsidR="00414E84" w:rsidRPr="00011DF1">
        <w:rPr>
          <w:rFonts w:ascii="Times New Roman" w:hAnsi="Times New Roman" w:cs="Times New Roman"/>
          <w:sz w:val="24"/>
          <w:szCs w:val="24"/>
        </w:rPr>
        <w:t xml:space="preserve">. Los criterios para su elección fueron: </w:t>
      </w:r>
      <w:r w:rsidR="00877B23" w:rsidRPr="00011DF1">
        <w:rPr>
          <w:rFonts w:ascii="Times New Roman" w:hAnsi="Times New Roman" w:cs="Times New Roman"/>
          <w:sz w:val="24"/>
          <w:szCs w:val="24"/>
        </w:rPr>
        <w:t>primer</w:t>
      </w:r>
      <w:r w:rsidR="0076005B" w:rsidRPr="00011DF1">
        <w:rPr>
          <w:rFonts w:ascii="Times New Roman" w:hAnsi="Times New Roman" w:cs="Times New Roman"/>
          <w:sz w:val="24"/>
          <w:szCs w:val="24"/>
        </w:rPr>
        <w:t>o</w:t>
      </w:r>
      <w:r w:rsidR="00DB1426" w:rsidRPr="00011DF1">
        <w:rPr>
          <w:rFonts w:ascii="Times New Roman" w:hAnsi="Times New Roman" w:cs="Times New Roman"/>
          <w:sz w:val="24"/>
          <w:szCs w:val="24"/>
        </w:rPr>
        <w:t>,</w:t>
      </w:r>
      <w:r w:rsidR="00877B23" w:rsidRPr="00011DF1">
        <w:rPr>
          <w:rFonts w:ascii="Times New Roman" w:hAnsi="Times New Roman" w:cs="Times New Roman"/>
          <w:sz w:val="24"/>
          <w:szCs w:val="24"/>
        </w:rPr>
        <w:t xml:space="preserve"> que el área encargada de la auditoría interna o externa en </w:t>
      </w:r>
      <w:r w:rsidR="00861873" w:rsidRPr="00011DF1">
        <w:rPr>
          <w:rFonts w:ascii="Times New Roman" w:hAnsi="Times New Roman" w:cs="Times New Roman"/>
          <w:sz w:val="24"/>
          <w:szCs w:val="24"/>
        </w:rPr>
        <w:t>cada</w:t>
      </w:r>
      <w:r w:rsidR="00877B23" w:rsidRPr="00011DF1">
        <w:rPr>
          <w:rFonts w:ascii="Times New Roman" w:hAnsi="Times New Roman" w:cs="Times New Roman"/>
          <w:sz w:val="24"/>
          <w:szCs w:val="24"/>
        </w:rPr>
        <w:t xml:space="preserve"> país </w:t>
      </w:r>
      <w:r w:rsidR="00861873" w:rsidRPr="00011DF1">
        <w:rPr>
          <w:rFonts w:ascii="Times New Roman" w:hAnsi="Times New Roman" w:cs="Times New Roman"/>
          <w:sz w:val="24"/>
          <w:szCs w:val="24"/>
        </w:rPr>
        <w:t>sea</w:t>
      </w:r>
      <w:r w:rsidR="00877B23" w:rsidRPr="00011DF1">
        <w:rPr>
          <w:rFonts w:ascii="Times New Roman" w:hAnsi="Times New Roman" w:cs="Times New Roman"/>
          <w:sz w:val="24"/>
          <w:szCs w:val="24"/>
        </w:rPr>
        <w:t xml:space="preserve"> la responsable de vigilar </w:t>
      </w:r>
      <w:r w:rsidR="00DB1426" w:rsidRPr="00011DF1">
        <w:rPr>
          <w:rFonts w:ascii="Times New Roman" w:hAnsi="Times New Roman" w:cs="Times New Roman"/>
          <w:sz w:val="24"/>
          <w:szCs w:val="24"/>
        </w:rPr>
        <w:t>su</w:t>
      </w:r>
      <w:r w:rsidR="00877B23" w:rsidRPr="00011DF1">
        <w:rPr>
          <w:rFonts w:ascii="Times New Roman" w:hAnsi="Times New Roman" w:cs="Times New Roman"/>
          <w:sz w:val="24"/>
          <w:szCs w:val="24"/>
        </w:rPr>
        <w:t xml:space="preserve"> implementación en las instituciones gubernamentales, </w:t>
      </w:r>
      <w:r w:rsidR="00861873" w:rsidRPr="00011DF1">
        <w:rPr>
          <w:rFonts w:ascii="Times New Roman" w:hAnsi="Times New Roman" w:cs="Times New Roman"/>
          <w:sz w:val="24"/>
          <w:szCs w:val="24"/>
        </w:rPr>
        <w:t>la cual</w:t>
      </w:r>
      <w:r w:rsidR="00877B23" w:rsidRPr="00011DF1">
        <w:rPr>
          <w:rFonts w:ascii="Times New Roman" w:hAnsi="Times New Roman" w:cs="Times New Roman"/>
          <w:sz w:val="24"/>
          <w:szCs w:val="24"/>
        </w:rPr>
        <w:t xml:space="preserve"> </w:t>
      </w:r>
      <w:r w:rsidR="00861873" w:rsidRPr="00011DF1">
        <w:rPr>
          <w:rFonts w:ascii="Times New Roman" w:hAnsi="Times New Roman" w:cs="Times New Roman"/>
          <w:sz w:val="24"/>
          <w:szCs w:val="24"/>
        </w:rPr>
        <w:t>también</w:t>
      </w:r>
      <w:r w:rsidR="00877B23" w:rsidRPr="00011DF1">
        <w:rPr>
          <w:rFonts w:ascii="Times New Roman" w:hAnsi="Times New Roman" w:cs="Times New Roman"/>
          <w:sz w:val="24"/>
          <w:szCs w:val="24"/>
        </w:rPr>
        <w:t xml:space="preserve"> emite la normatividad que lo regula</w:t>
      </w:r>
      <w:r w:rsidR="00AD2AB0" w:rsidRPr="00011DF1">
        <w:rPr>
          <w:rFonts w:ascii="Times New Roman" w:hAnsi="Times New Roman" w:cs="Times New Roman"/>
          <w:sz w:val="24"/>
          <w:szCs w:val="24"/>
        </w:rPr>
        <w:t>;</w:t>
      </w:r>
      <w:r w:rsidR="00877B23" w:rsidRPr="00011DF1">
        <w:rPr>
          <w:rFonts w:ascii="Times New Roman" w:hAnsi="Times New Roman" w:cs="Times New Roman"/>
          <w:sz w:val="24"/>
          <w:szCs w:val="24"/>
        </w:rPr>
        <w:t xml:space="preserve"> </w:t>
      </w:r>
      <w:r w:rsidR="00877B23" w:rsidRPr="00011DF1">
        <w:rPr>
          <w:rFonts w:ascii="Times New Roman" w:hAnsi="Times New Roman" w:cs="Times New Roman"/>
          <w:sz w:val="24"/>
          <w:szCs w:val="24"/>
        </w:rPr>
        <w:lastRenderedPageBreak/>
        <w:t>segundo</w:t>
      </w:r>
      <w:r w:rsidR="00DB1426" w:rsidRPr="00011DF1">
        <w:rPr>
          <w:rFonts w:ascii="Times New Roman" w:hAnsi="Times New Roman" w:cs="Times New Roman"/>
          <w:sz w:val="24"/>
          <w:szCs w:val="24"/>
        </w:rPr>
        <w:t>,</w:t>
      </w:r>
      <w:r w:rsidR="00877B23" w:rsidRPr="00011DF1">
        <w:rPr>
          <w:rFonts w:ascii="Times New Roman" w:hAnsi="Times New Roman" w:cs="Times New Roman"/>
          <w:sz w:val="24"/>
          <w:szCs w:val="24"/>
        </w:rPr>
        <w:t xml:space="preserve"> que los modelos de control interno aplicados son afines o est</w:t>
      </w:r>
      <w:r w:rsidR="00861873" w:rsidRPr="00011DF1">
        <w:rPr>
          <w:rFonts w:ascii="Times New Roman" w:hAnsi="Times New Roman" w:cs="Times New Roman"/>
          <w:sz w:val="24"/>
          <w:szCs w:val="24"/>
        </w:rPr>
        <w:t>é</w:t>
      </w:r>
      <w:r w:rsidR="00877B23" w:rsidRPr="00011DF1">
        <w:rPr>
          <w:rFonts w:ascii="Times New Roman" w:hAnsi="Times New Roman" w:cs="Times New Roman"/>
          <w:sz w:val="24"/>
          <w:szCs w:val="24"/>
        </w:rPr>
        <w:t xml:space="preserve">n basados </w:t>
      </w:r>
      <w:r w:rsidR="0054522B" w:rsidRPr="00011DF1">
        <w:rPr>
          <w:rFonts w:ascii="Times New Roman" w:hAnsi="Times New Roman" w:cs="Times New Roman"/>
          <w:sz w:val="24"/>
          <w:szCs w:val="24"/>
        </w:rPr>
        <w:t>en e</w:t>
      </w:r>
      <w:r w:rsidR="00877B23" w:rsidRPr="00011DF1">
        <w:rPr>
          <w:rFonts w:ascii="Times New Roman" w:hAnsi="Times New Roman" w:cs="Times New Roman"/>
          <w:sz w:val="24"/>
          <w:szCs w:val="24"/>
        </w:rPr>
        <w:t>l modelo COSO</w:t>
      </w:r>
      <w:r w:rsidR="00C9297D" w:rsidRPr="00011DF1">
        <w:rPr>
          <w:rFonts w:ascii="Times New Roman" w:hAnsi="Times New Roman" w:cs="Times New Roman"/>
          <w:sz w:val="24"/>
          <w:szCs w:val="24"/>
        </w:rPr>
        <w:t>.</w:t>
      </w:r>
    </w:p>
    <w:p w14:paraId="6A28CA4C" w14:textId="25619624" w:rsidR="00B03AAF" w:rsidRPr="00011DF1" w:rsidRDefault="00262DF4" w:rsidP="00011DF1">
      <w:pPr>
        <w:spacing w:line="360" w:lineRule="auto"/>
        <w:ind w:firstLine="709"/>
        <w:jc w:val="both"/>
        <w:rPr>
          <w:rFonts w:ascii="Times New Roman" w:hAnsi="Times New Roman" w:cs="Times New Roman"/>
          <w:sz w:val="24"/>
          <w:szCs w:val="24"/>
        </w:rPr>
      </w:pPr>
      <w:r w:rsidRPr="00011DF1">
        <w:rPr>
          <w:rFonts w:ascii="Times New Roman" w:hAnsi="Times New Roman" w:cs="Times New Roman"/>
          <w:sz w:val="24"/>
          <w:szCs w:val="24"/>
        </w:rPr>
        <w:t>Bolivia. La Contraloría General del Estado</w:t>
      </w:r>
      <w:r w:rsidR="00861873" w:rsidRPr="00011DF1">
        <w:rPr>
          <w:rFonts w:ascii="Times New Roman" w:hAnsi="Times New Roman" w:cs="Times New Roman"/>
          <w:sz w:val="24"/>
          <w:szCs w:val="24"/>
        </w:rPr>
        <w:t xml:space="preserve"> es la entidad que</w:t>
      </w:r>
      <w:r w:rsidRPr="00011DF1">
        <w:rPr>
          <w:rFonts w:ascii="Times New Roman" w:hAnsi="Times New Roman" w:cs="Times New Roman"/>
          <w:sz w:val="24"/>
          <w:szCs w:val="24"/>
        </w:rPr>
        <w:t xml:space="preserve"> “ejerce la función de control de la administración de las entidades públicas y de aquéllas en las que el Estado tenga participación o interés económico” (CP Bolivia, 2009, artículo 213), por lo que “emitirá las normas básicas de control interno </w:t>
      </w:r>
      <w:r w:rsidR="00861873" w:rsidRPr="00011DF1">
        <w:rPr>
          <w:rFonts w:ascii="Times New Roman" w:hAnsi="Times New Roman" w:cs="Times New Roman"/>
          <w:sz w:val="24"/>
          <w:szCs w:val="24"/>
        </w:rPr>
        <w:t>[</w:t>
      </w:r>
      <w:r w:rsidRPr="00011DF1">
        <w:rPr>
          <w:rFonts w:ascii="Times New Roman" w:hAnsi="Times New Roman" w:cs="Times New Roman"/>
          <w:sz w:val="24"/>
          <w:szCs w:val="24"/>
        </w:rPr>
        <w:t>…</w:t>
      </w:r>
      <w:r w:rsidR="00861873" w:rsidRPr="00011DF1">
        <w:rPr>
          <w:rFonts w:ascii="Times New Roman" w:hAnsi="Times New Roman" w:cs="Times New Roman"/>
          <w:sz w:val="24"/>
          <w:szCs w:val="24"/>
        </w:rPr>
        <w:t>]</w:t>
      </w:r>
      <w:r w:rsidRPr="00011DF1">
        <w:rPr>
          <w:rFonts w:ascii="Times New Roman" w:hAnsi="Times New Roman" w:cs="Times New Roman"/>
          <w:sz w:val="24"/>
          <w:szCs w:val="24"/>
        </w:rPr>
        <w:t xml:space="preserve"> evaluará la eficacia de los sistemas de control interno” (Ley 1178 de 1990, 1990, artículo 23). Es así que, resuelve el establecimiento de Comités de Control Interno en cada entidad pública (Resolución CGE/061/2019 de 2019, 2019, artículo 1) y los “Principios, Normas Generales y Básicas de Control Interno Gubernamental” basados en el modelo COSO, agregando el componente de calidad (Resolución CGR-1/070/2000 de 2000, 2000, artículo 1).  </w:t>
      </w:r>
    </w:p>
    <w:p w14:paraId="7E1D554A" w14:textId="2BC9B25B" w:rsidR="00F74F31" w:rsidRPr="00011DF1" w:rsidRDefault="00B03AAF" w:rsidP="00011DF1">
      <w:pPr>
        <w:spacing w:line="360" w:lineRule="auto"/>
        <w:ind w:firstLine="709"/>
        <w:jc w:val="both"/>
        <w:rPr>
          <w:rFonts w:ascii="Times New Roman" w:hAnsi="Times New Roman" w:cs="Times New Roman"/>
          <w:sz w:val="24"/>
          <w:szCs w:val="24"/>
        </w:rPr>
      </w:pPr>
      <w:r w:rsidRPr="00011DF1">
        <w:rPr>
          <w:rFonts w:ascii="Times New Roman" w:hAnsi="Times New Roman" w:cs="Times New Roman"/>
          <w:sz w:val="24"/>
          <w:szCs w:val="24"/>
        </w:rPr>
        <w:t xml:space="preserve">Brasil. </w:t>
      </w:r>
      <w:r w:rsidR="00102602" w:rsidRPr="00011DF1">
        <w:rPr>
          <w:rFonts w:ascii="Times New Roman" w:hAnsi="Times New Roman" w:cs="Times New Roman"/>
          <w:sz w:val="24"/>
          <w:szCs w:val="24"/>
        </w:rPr>
        <w:t xml:space="preserve">La </w:t>
      </w:r>
      <w:r w:rsidR="00B84FCA" w:rsidRPr="00011DF1">
        <w:rPr>
          <w:rFonts w:ascii="Times New Roman" w:hAnsi="Times New Roman" w:cs="Times New Roman"/>
          <w:sz w:val="24"/>
          <w:szCs w:val="24"/>
        </w:rPr>
        <w:t>Contraloría General de la Unión</w:t>
      </w:r>
      <w:r w:rsidR="00102602" w:rsidRPr="00011DF1">
        <w:rPr>
          <w:rFonts w:ascii="Times New Roman" w:hAnsi="Times New Roman" w:cs="Times New Roman"/>
          <w:sz w:val="24"/>
          <w:szCs w:val="24"/>
        </w:rPr>
        <w:t xml:space="preserve">, es la responsable de </w:t>
      </w:r>
      <w:r w:rsidR="00F342EA" w:rsidRPr="00011DF1">
        <w:rPr>
          <w:rFonts w:ascii="Times New Roman" w:hAnsi="Times New Roman" w:cs="Times New Roman"/>
          <w:sz w:val="24"/>
          <w:szCs w:val="24"/>
        </w:rPr>
        <w:t xml:space="preserve">validar, con base en un enfoque basado en riesgos, las políticas públicas, los programas de gobierno, el desempeño gubernamental y la gestión de los administradores públicos federales </w:t>
      </w:r>
      <w:r w:rsidR="00861873" w:rsidRPr="00011DF1">
        <w:rPr>
          <w:rFonts w:ascii="Times New Roman" w:hAnsi="Times New Roman" w:cs="Times New Roman"/>
          <w:sz w:val="24"/>
          <w:szCs w:val="24"/>
        </w:rPr>
        <w:t>en términos</w:t>
      </w:r>
      <w:r w:rsidR="00F342EA" w:rsidRPr="00011DF1">
        <w:rPr>
          <w:rFonts w:ascii="Times New Roman" w:hAnsi="Times New Roman" w:cs="Times New Roman"/>
          <w:sz w:val="24"/>
          <w:szCs w:val="24"/>
        </w:rPr>
        <w:t xml:space="preserve"> de legalidad, legitimidad, efectividad, eficiencia y adecuación de los procesos de gestión de riesgos y controles internos, mediante procedimientos de auditoría y evaluación de resultados alineados con estándares internacionales de auditoría</w:t>
      </w:r>
      <w:r w:rsidR="00BB73BC" w:rsidRPr="00011DF1">
        <w:rPr>
          <w:rFonts w:ascii="Times New Roman" w:hAnsi="Times New Roman" w:cs="Times New Roman"/>
          <w:sz w:val="24"/>
          <w:szCs w:val="24"/>
        </w:rPr>
        <w:t xml:space="preserve"> (Ley </w:t>
      </w:r>
      <w:r w:rsidR="00FC4198" w:rsidRPr="00011DF1">
        <w:rPr>
          <w:rFonts w:ascii="Times New Roman" w:hAnsi="Times New Roman" w:cs="Times New Roman"/>
          <w:sz w:val="24"/>
          <w:szCs w:val="24"/>
        </w:rPr>
        <w:t xml:space="preserve">14.600 de </w:t>
      </w:r>
      <w:r w:rsidR="005132ED" w:rsidRPr="00011DF1">
        <w:rPr>
          <w:rFonts w:ascii="Times New Roman" w:hAnsi="Times New Roman" w:cs="Times New Roman"/>
          <w:sz w:val="24"/>
          <w:szCs w:val="24"/>
        </w:rPr>
        <w:t xml:space="preserve">2023, 2023, artículo </w:t>
      </w:r>
      <w:r w:rsidR="008867AE" w:rsidRPr="00011DF1">
        <w:rPr>
          <w:rFonts w:ascii="Times New Roman" w:hAnsi="Times New Roman" w:cs="Times New Roman"/>
          <w:sz w:val="24"/>
          <w:szCs w:val="24"/>
        </w:rPr>
        <w:t>49)</w:t>
      </w:r>
      <w:r w:rsidR="00FB3CCC" w:rsidRPr="00011DF1">
        <w:rPr>
          <w:rFonts w:ascii="Times New Roman" w:hAnsi="Times New Roman" w:cs="Times New Roman"/>
          <w:sz w:val="24"/>
          <w:szCs w:val="24"/>
        </w:rPr>
        <w:t xml:space="preserve">; es así que, se definieron como </w:t>
      </w:r>
      <w:r w:rsidR="003E008C" w:rsidRPr="00011DF1">
        <w:rPr>
          <w:rFonts w:ascii="Times New Roman" w:hAnsi="Times New Roman" w:cs="Times New Roman"/>
          <w:sz w:val="24"/>
          <w:szCs w:val="24"/>
        </w:rPr>
        <w:t xml:space="preserve">componentes de control interno </w:t>
      </w:r>
      <w:r w:rsidR="00FB3CCC" w:rsidRPr="00011DF1">
        <w:rPr>
          <w:rFonts w:ascii="Times New Roman" w:hAnsi="Times New Roman" w:cs="Times New Roman"/>
          <w:sz w:val="24"/>
          <w:szCs w:val="24"/>
        </w:rPr>
        <w:t>los siguientes</w:t>
      </w:r>
      <w:r w:rsidR="00880122" w:rsidRPr="00011DF1">
        <w:rPr>
          <w:rFonts w:ascii="Times New Roman" w:hAnsi="Times New Roman" w:cs="Times New Roman"/>
          <w:sz w:val="24"/>
          <w:szCs w:val="24"/>
        </w:rPr>
        <w:t xml:space="preserve">: </w:t>
      </w:r>
      <w:r w:rsidR="00F549F3" w:rsidRPr="00011DF1">
        <w:rPr>
          <w:rFonts w:ascii="Times New Roman" w:hAnsi="Times New Roman" w:cs="Times New Roman"/>
          <w:sz w:val="24"/>
          <w:szCs w:val="24"/>
        </w:rPr>
        <w:t>ambiente de control</w:t>
      </w:r>
      <w:r w:rsidR="00880122" w:rsidRPr="00011DF1">
        <w:rPr>
          <w:rFonts w:ascii="Times New Roman" w:hAnsi="Times New Roman" w:cs="Times New Roman"/>
          <w:sz w:val="24"/>
          <w:szCs w:val="24"/>
        </w:rPr>
        <w:t>;</w:t>
      </w:r>
      <w:r w:rsidR="00F549F3" w:rsidRPr="00011DF1">
        <w:rPr>
          <w:rFonts w:ascii="Times New Roman" w:hAnsi="Times New Roman" w:cs="Times New Roman"/>
          <w:sz w:val="24"/>
          <w:szCs w:val="24"/>
        </w:rPr>
        <w:t xml:space="preserve"> evaluación</w:t>
      </w:r>
      <w:r w:rsidR="00880122" w:rsidRPr="00011DF1">
        <w:rPr>
          <w:rFonts w:ascii="Times New Roman" w:hAnsi="Times New Roman" w:cs="Times New Roman"/>
          <w:sz w:val="24"/>
          <w:szCs w:val="24"/>
        </w:rPr>
        <w:t xml:space="preserve"> de riesgos; </w:t>
      </w:r>
      <w:r w:rsidR="003E008C" w:rsidRPr="00011DF1">
        <w:rPr>
          <w:rFonts w:ascii="Times New Roman" w:hAnsi="Times New Roman" w:cs="Times New Roman"/>
          <w:sz w:val="24"/>
          <w:szCs w:val="24"/>
        </w:rPr>
        <w:t>actividades de control</w:t>
      </w:r>
      <w:r w:rsidR="00880122" w:rsidRPr="00011DF1">
        <w:rPr>
          <w:rFonts w:ascii="Times New Roman" w:hAnsi="Times New Roman" w:cs="Times New Roman"/>
          <w:sz w:val="24"/>
          <w:szCs w:val="24"/>
        </w:rPr>
        <w:t>;</w:t>
      </w:r>
      <w:r w:rsidR="003E008C" w:rsidRPr="00011DF1">
        <w:rPr>
          <w:rFonts w:ascii="Times New Roman" w:hAnsi="Times New Roman" w:cs="Times New Roman"/>
          <w:sz w:val="24"/>
          <w:szCs w:val="24"/>
        </w:rPr>
        <w:t xml:space="preserve"> información y comunicación</w:t>
      </w:r>
      <w:r w:rsidR="00880122" w:rsidRPr="00011DF1">
        <w:rPr>
          <w:rFonts w:ascii="Times New Roman" w:hAnsi="Times New Roman" w:cs="Times New Roman"/>
          <w:sz w:val="24"/>
          <w:szCs w:val="24"/>
        </w:rPr>
        <w:t xml:space="preserve"> </w:t>
      </w:r>
      <w:r w:rsidR="003E008C" w:rsidRPr="00011DF1">
        <w:rPr>
          <w:rFonts w:ascii="Times New Roman" w:hAnsi="Times New Roman" w:cs="Times New Roman"/>
          <w:sz w:val="24"/>
          <w:szCs w:val="24"/>
        </w:rPr>
        <w:t>y</w:t>
      </w:r>
      <w:r w:rsidR="00880122" w:rsidRPr="00011DF1">
        <w:rPr>
          <w:rFonts w:ascii="Times New Roman" w:hAnsi="Times New Roman" w:cs="Times New Roman"/>
          <w:sz w:val="24"/>
          <w:szCs w:val="24"/>
        </w:rPr>
        <w:t>;</w:t>
      </w:r>
      <w:r w:rsidR="003E008C" w:rsidRPr="00011DF1">
        <w:rPr>
          <w:rFonts w:ascii="Times New Roman" w:hAnsi="Times New Roman" w:cs="Times New Roman"/>
          <w:sz w:val="24"/>
          <w:szCs w:val="24"/>
        </w:rPr>
        <w:t xml:space="preserve"> actividades de monitoreo</w:t>
      </w:r>
      <w:r w:rsidR="00CD5023" w:rsidRPr="00011DF1">
        <w:rPr>
          <w:rFonts w:ascii="Times New Roman" w:hAnsi="Times New Roman" w:cs="Times New Roman"/>
          <w:sz w:val="24"/>
          <w:szCs w:val="24"/>
        </w:rPr>
        <w:t xml:space="preserve"> (Instrucción normativa No, 3</w:t>
      </w:r>
      <w:r w:rsidR="00E66E62" w:rsidRPr="00011DF1">
        <w:rPr>
          <w:rFonts w:ascii="Times New Roman" w:hAnsi="Times New Roman" w:cs="Times New Roman"/>
          <w:sz w:val="24"/>
          <w:szCs w:val="24"/>
        </w:rPr>
        <w:t>, 2017</w:t>
      </w:r>
      <w:r w:rsidR="00FB19A7" w:rsidRPr="00011DF1">
        <w:rPr>
          <w:rFonts w:ascii="Times New Roman" w:hAnsi="Times New Roman" w:cs="Times New Roman"/>
          <w:sz w:val="24"/>
          <w:szCs w:val="24"/>
        </w:rPr>
        <w:t>)</w:t>
      </w:r>
      <w:r w:rsidR="00705F90" w:rsidRPr="00011DF1">
        <w:rPr>
          <w:rFonts w:ascii="Times New Roman" w:hAnsi="Times New Roman" w:cs="Times New Roman"/>
          <w:sz w:val="24"/>
          <w:szCs w:val="24"/>
        </w:rPr>
        <w:t xml:space="preserve">, </w:t>
      </w:r>
      <w:r w:rsidR="00CD5023" w:rsidRPr="00011DF1">
        <w:rPr>
          <w:rFonts w:ascii="Times New Roman" w:hAnsi="Times New Roman" w:cs="Times New Roman"/>
          <w:sz w:val="24"/>
          <w:szCs w:val="24"/>
        </w:rPr>
        <w:t>mismos que</w:t>
      </w:r>
      <w:r w:rsidR="00705F90" w:rsidRPr="00011DF1">
        <w:rPr>
          <w:rFonts w:ascii="Times New Roman" w:hAnsi="Times New Roman" w:cs="Times New Roman"/>
          <w:sz w:val="24"/>
          <w:szCs w:val="24"/>
        </w:rPr>
        <w:t xml:space="preserve"> se alinean con los propuestos por COSO</w:t>
      </w:r>
      <w:r w:rsidR="003E008C" w:rsidRPr="00011DF1">
        <w:rPr>
          <w:rFonts w:ascii="Times New Roman" w:hAnsi="Times New Roman" w:cs="Times New Roman"/>
          <w:sz w:val="24"/>
          <w:szCs w:val="24"/>
        </w:rPr>
        <w:t>.</w:t>
      </w:r>
    </w:p>
    <w:p w14:paraId="62BD0879" w14:textId="73CC0746" w:rsidR="00262DF4" w:rsidRPr="00011DF1" w:rsidRDefault="00262DF4" w:rsidP="00011DF1">
      <w:pPr>
        <w:spacing w:line="360" w:lineRule="auto"/>
        <w:ind w:firstLine="709"/>
        <w:jc w:val="both"/>
        <w:rPr>
          <w:rFonts w:ascii="Times New Roman" w:hAnsi="Times New Roman" w:cs="Times New Roman"/>
          <w:sz w:val="24"/>
          <w:szCs w:val="24"/>
        </w:rPr>
      </w:pPr>
      <w:r w:rsidRPr="00011DF1">
        <w:rPr>
          <w:rFonts w:ascii="Times New Roman" w:hAnsi="Times New Roman" w:cs="Times New Roman"/>
          <w:sz w:val="24"/>
          <w:szCs w:val="24"/>
        </w:rPr>
        <w:t xml:space="preserve">Chile. </w:t>
      </w:r>
      <w:r w:rsidR="00635946" w:rsidRPr="00011DF1">
        <w:rPr>
          <w:rFonts w:ascii="Times New Roman" w:hAnsi="Times New Roman" w:cs="Times New Roman"/>
          <w:sz w:val="24"/>
          <w:szCs w:val="24"/>
        </w:rPr>
        <w:t>L</w:t>
      </w:r>
      <w:r w:rsidRPr="00011DF1">
        <w:rPr>
          <w:rFonts w:ascii="Times New Roman" w:hAnsi="Times New Roman" w:cs="Times New Roman"/>
          <w:sz w:val="24"/>
          <w:szCs w:val="24"/>
        </w:rPr>
        <w:t>a Contraloría General de la República es la encargada de evaluar los sistemas de control interno (Ley 10.336 de 2023, 2023, artículo 21.A) establecidos por las “Entidades Públicas, Municipalidades, Universidades, Empresas del Estado, y todas aquellas entidades que reciban o administren recursos públicos” (Resolución exenta 1.962 de 2022, 2022, resolutivo 1º), para lo cual deben observar las Normas sobre Control Interno de la Contraloría General de la República</w:t>
      </w:r>
      <w:r w:rsidR="00861873" w:rsidRPr="00011DF1">
        <w:rPr>
          <w:rFonts w:ascii="Times New Roman" w:hAnsi="Times New Roman" w:cs="Times New Roman"/>
          <w:sz w:val="24"/>
          <w:szCs w:val="24"/>
        </w:rPr>
        <w:t>,</w:t>
      </w:r>
      <w:r w:rsidRPr="00011DF1">
        <w:rPr>
          <w:rFonts w:ascii="Times New Roman" w:hAnsi="Times New Roman" w:cs="Times New Roman"/>
          <w:sz w:val="24"/>
          <w:szCs w:val="24"/>
        </w:rPr>
        <w:t xml:space="preserve"> que se basan “en la “Guía para las normas de control interno del sector público”, INTOSAI GOV 9100, complementadas con el Marco Integrado de Control Interno, del </w:t>
      </w:r>
      <w:proofErr w:type="spellStart"/>
      <w:r w:rsidRPr="00011DF1">
        <w:rPr>
          <w:rFonts w:ascii="Times New Roman" w:hAnsi="Times New Roman" w:cs="Times New Roman"/>
          <w:sz w:val="24"/>
          <w:szCs w:val="24"/>
        </w:rPr>
        <w:t>Committee</w:t>
      </w:r>
      <w:proofErr w:type="spellEnd"/>
      <w:r w:rsidRPr="00011DF1">
        <w:rPr>
          <w:rFonts w:ascii="Times New Roman" w:hAnsi="Times New Roman" w:cs="Times New Roman"/>
          <w:sz w:val="24"/>
          <w:szCs w:val="24"/>
        </w:rPr>
        <w:t xml:space="preserve"> </w:t>
      </w:r>
      <w:proofErr w:type="spellStart"/>
      <w:r w:rsidRPr="00011DF1">
        <w:rPr>
          <w:rFonts w:ascii="Times New Roman" w:hAnsi="Times New Roman" w:cs="Times New Roman"/>
          <w:sz w:val="24"/>
          <w:szCs w:val="24"/>
        </w:rPr>
        <w:t>of</w:t>
      </w:r>
      <w:proofErr w:type="spellEnd"/>
      <w:r w:rsidRPr="00011DF1">
        <w:rPr>
          <w:rFonts w:ascii="Times New Roman" w:hAnsi="Times New Roman" w:cs="Times New Roman"/>
          <w:sz w:val="24"/>
          <w:szCs w:val="24"/>
        </w:rPr>
        <w:t xml:space="preserve"> </w:t>
      </w:r>
      <w:proofErr w:type="spellStart"/>
      <w:r w:rsidRPr="00011DF1">
        <w:rPr>
          <w:rFonts w:ascii="Times New Roman" w:hAnsi="Times New Roman" w:cs="Times New Roman"/>
          <w:sz w:val="24"/>
          <w:szCs w:val="24"/>
        </w:rPr>
        <w:t>Sponsoring</w:t>
      </w:r>
      <w:proofErr w:type="spellEnd"/>
      <w:r w:rsidRPr="00011DF1">
        <w:rPr>
          <w:rFonts w:ascii="Times New Roman" w:hAnsi="Times New Roman" w:cs="Times New Roman"/>
          <w:sz w:val="24"/>
          <w:szCs w:val="24"/>
        </w:rPr>
        <w:t xml:space="preserve"> </w:t>
      </w:r>
      <w:proofErr w:type="spellStart"/>
      <w:r w:rsidRPr="00011DF1">
        <w:rPr>
          <w:rFonts w:ascii="Times New Roman" w:hAnsi="Times New Roman" w:cs="Times New Roman"/>
          <w:sz w:val="24"/>
          <w:szCs w:val="24"/>
        </w:rPr>
        <w:t>Organizations</w:t>
      </w:r>
      <w:proofErr w:type="spellEnd"/>
      <w:r w:rsidRPr="00011DF1">
        <w:rPr>
          <w:rFonts w:ascii="Times New Roman" w:hAnsi="Times New Roman" w:cs="Times New Roman"/>
          <w:sz w:val="24"/>
          <w:szCs w:val="24"/>
        </w:rPr>
        <w:t xml:space="preserve"> </w:t>
      </w:r>
      <w:proofErr w:type="spellStart"/>
      <w:r w:rsidRPr="00011DF1">
        <w:rPr>
          <w:rFonts w:ascii="Times New Roman" w:hAnsi="Times New Roman" w:cs="Times New Roman"/>
          <w:sz w:val="24"/>
          <w:szCs w:val="24"/>
        </w:rPr>
        <w:t>of</w:t>
      </w:r>
      <w:proofErr w:type="spellEnd"/>
      <w:r w:rsidRPr="00011DF1">
        <w:rPr>
          <w:rFonts w:ascii="Times New Roman" w:hAnsi="Times New Roman" w:cs="Times New Roman"/>
          <w:sz w:val="24"/>
          <w:szCs w:val="24"/>
        </w:rPr>
        <w:t xml:space="preserve"> </w:t>
      </w:r>
      <w:proofErr w:type="spellStart"/>
      <w:r w:rsidRPr="00011DF1">
        <w:rPr>
          <w:rFonts w:ascii="Times New Roman" w:hAnsi="Times New Roman" w:cs="Times New Roman"/>
          <w:sz w:val="24"/>
          <w:szCs w:val="24"/>
        </w:rPr>
        <w:t>the</w:t>
      </w:r>
      <w:proofErr w:type="spellEnd"/>
      <w:r w:rsidRPr="00011DF1">
        <w:rPr>
          <w:rFonts w:ascii="Times New Roman" w:hAnsi="Times New Roman" w:cs="Times New Roman"/>
          <w:sz w:val="24"/>
          <w:szCs w:val="24"/>
        </w:rPr>
        <w:t xml:space="preserve"> </w:t>
      </w:r>
      <w:proofErr w:type="spellStart"/>
      <w:r w:rsidRPr="00011DF1">
        <w:rPr>
          <w:rFonts w:ascii="Times New Roman" w:hAnsi="Times New Roman" w:cs="Times New Roman"/>
          <w:sz w:val="24"/>
          <w:szCs w:val="24"/>
        </w:rPr>
        <w:t>Treadway</w:t>
      </w:r>
      <w:proofErr w:type="spellEnd"/>
      <w:r w:rsidRPr="00011DF1">
        <w:rPr>
          <w:rFonts w:ascii="Times New Roman" w:hAnsi="Times New Roman" w:cs="Times New Roman"/>
          <w:sz w:val="24"/>
          <w:szCs w:val="24"/>
        </w:rPr>
        <w:t xml:space="preserve"> </w:t>
      </w:r>
      <w:proofErr w:type="spellStart"/>
      <w:r w:rsidRPr="00011DF1">
        <w:rPr>
          <w:rFonts w:ascii="Times New Roman" w:hAnsi="Times New Roman" w:cs="Times New Roman"/>
          <w:sz w:val="24"/>
          <w:szCs w:val="24"/>
        </w:rPr>
        <w:t>Commission</w:t>
      </w:r>
      <w:proofErr w:type="spellEnd"/>
      <w:r w:rsidRPr="00011DF1">
        <w:rPr>
          <w:rFonts w:ascii="Times New Roman" w:hAnsi="Times New Roman" w:cs="Times New Roman"/>
          <w:sz w:val="24"/>
          <w:szCs w:val="24"/>
        </w:rPr>
        <w:t>, COSO, 2013” (Resolución exenta 1.962 de 2022, 2022, resolutivo 1º).</w:t>
      </w:r>
    </w:p>
    <w:p w14:paraId="4455D832" w14:textId="13E6DAAF" w:rsidR="00CF3F08" w:rsidRPr="00011DF1" w:rsidRDefault="00CF3F08" w:rsidP="00011DF1">
      <w:pPr>
        <w:spacing w:line="360" w:lineRule="auto"/>
        <w:ind w:firstLine="709"/>
        <w:jc w:val="both"/>
        <w:rPr>
          <w:rFonts w:ascii="Times New Roman" w:hAnsi="Times New Roman" w:cs="Times New Roman"/>
          <w:sz w:val="24"/>
          <w:szCs w:val="24"/>
        </w:rPr>
      </w:pPr>
      <w:r w:rsidRPr="00011DF1">
        <w:rPr>
          <w:rFonts w:ascii="Times New Roman" w:hAnsi="Times New Roman" w:cs="Times New Roman"/>
          <w:sz w:val="24"/>
          <w:szCs w:val="24"/>
        </w:rPr>
        <w:t xml:space="preserve">Colombia. </w:t>
      </w:r>
      <w:r w:rsidR="006C3642" w:rsidRPr="00011DF1">
        <w:rPr>
          <w:rFonts w:ascii="Times New Roman" w:hAnsi="Times New Roman" w:cs="Times New Roman"/>
          <w:sz w:val="24"/>
          <w:szCs w:val="24"/>
        </w:rPr>
        <w:t>La Constitución Política, determina</w:t>
      </w:r>
      <w:r w:rsidR="00BE0E68" w:rsidRPr="00011DF1">
        <w:rPr>
          <w:rFonts w:ascii="Times New Roman" w:hAnsi="Times New Roman" w:cs="Times New Roman"/>
          <w:sz w:val="24"/>
          <w:szCs w:val="24"/>
        </w:rPr>
        <w:t xml:space="preserve"> que “La administración pública, en todos sus órdenes, tendrá un control interno que se ejercerá en los términos que señale la ley”</w:t>
      </w:r>
      <w:r w:rsidR="005F3DA7" w:rsidRPr="00011DF1">
        <w:rPr>
          <w:rFonts w:ascii="Times New Roman" w:hAnsi="Times New Roman" w:cs="Times New Roman"/>
          <w:sz w:val="24"/>
          <w:szCs w:val="24"/>
        </w:rPr>
        <w:t xml:space="preserve"> (CP Colombia, 1991, artículo 209)</w:t>
      </w:r>
      <w:r w:rsidR="002A57F0" w:rsidRPr="00011DF1">
        <w:rPr>
          <w:rFonts w:ascii="Times New Roman" w:hAnsi="Times New Roman" w:cs="Times New Roman"/>
          <w:sz w:val="24"/>
          <w:szCs w:val="24"/>
        </w:rPr>
        <w:t>; en ese sentido, e</w:t>
      </w:r>
      <w:r w:rsidR="00D763A5" w:rsidRPr="00011DF1">
        <w:rPr>
          <w:rFonts w:ascii="Times New Roman" w:hAnsi="Times New Roman" w:cs="Times New Roman"/>
          <w:sz w:val="24"/>
          <w:szCs w:val="24"/>
        </w:rPr>
        <w:t xml:space="preserve">l </w:t>
      </w:r>
      <w:r w:rsidRPr="00011DF1">
        <w:rPr>
          <w:rFonts w:ascii="Times New Roman" w:hAnsi="Times New Roman" w:cs="Times New Roman"/>
          <w:sz w:val="24"/>
          <w:szCs w:val="24"/>
        </w:rPr>
        <w:t xml:space="preserve">Departamento Administrativo de la </w:t>
      </w:r>
      <w:r w:rsidRPr="00011DF1">
        <w:rPr>
          <w:rFonts w:ascii="Times New Roman" w:hAnsi="Times New Roman" w:cs="Times New Roman"/>
          <w:sz w:val="24"/>
          <w:szCs w:val="24"/>
        </w:rPr>
        <w:lastRenderedPageBreak/>
        <w:t>Función Pública</w:t>
      </w:r>
      <w:r w:rsidR="00D763A5" w:rsidRPr="00011DF1">
        <w:rPr>
          <w:rFonts w:ascii="Times New Roman" w:hAnsi="Times New Roman" w:cs="Times New Roman"/>
          <w:sz w:val="24"/>
          <w:szCs w:val="24"/>
        </w:rPr>
        <w:t xml:space="preserve"> es el “</w:t>
      </w:r>
      <w:r w:rsidRPr="00011DF1">
        <w:rPr>
          <w:rFonts w:ascii="Times New Roman" w:hAnsi="Times New Roman" w:cs="Times New Roman"/>
          <w:sz w:val="24"/>
          <w:szCs w:val="24"/>
        </w:rPr>
        <w:t xml:space="preserve">encargado de formular las políticas generales de Administración Pública, en especial en materias relacionadas con </w:t>
      </w:r>
      <w:r w:rsidR="003C2066" w:rsidRPr="00011DF1">
        <w:rPr>
          <w:rFonts w:ascii="Times New Roman" w:hAnsi="Times New Roman" w:cs="Times New Roman"/>
          <w:sz w:val="24"/>
          <w:szCs w:val="24"/>
        </w:rPr>
        <w:t>[</w:t>
      </w:r>
      <w:r w:rsidR="003651EB" w:rsidRPr="00011DF1">
        <w:rPr>
          <w:rFonts w:ascii="Times New Roman" w:hAnsi="Times New Roman" w:cs="Times New Roman"/>
          <w:sz w:val="24"/>
          <w:szCs w:val="24"/>
        </w:rPr>
        <w:t>…</w:t>
      </w:r>
      <w:r w:rsidR="003C2066" w:rsidRPr="00011DF1">
        <w:rPr>
          <w:rFonts w:ascii="Times New Roman" w:hAnsi="Times New Roman" w:cs="Times New Roman"/>
          <w:sz w:val="24"/>
          <w:szCs w:val="24"/>
        </w:rPr>
        <w:t>]</w:t>
      </w:r>
      <w:r w:rsidRPr="00011DF1">
        <w:rPr>
          <w:rFonts w:ascii="Times New Roman" w:hAnsi="Times New Roman" w:cs="Times New Roman"/>
          <w:sz w:val="24"/>
          <w:szCs w:val="24"/>
        </w:rPr>
        <w:t xml:space="preserve"> Control Interno </w:t>
      </w:r>
      <w:r w:rsidR="003C2066" w:rsidRPr="00011DF1">
        <w:rPr>
          <w:rFonts w:ascii="Times New Roman" w:hAnsi="Times New Roman" w:cs="Times New Roman"/>
          <w:sz w:val="24"/>
          <w:szCs w:val="24"/>
        </w:rPr>
        <w:t>[</w:t>
      </w:r>
      <w:r w:rsidR="003651EB" w:rsidRPr="00011DF1">
        <w:rPr>
          <w:rFonts w:ascii="Times New Roman" w:hAnsi="Times New Roman" w:cs="Times New Roman"/>
          <w:sz w:val="24"/>
          <w:szCs w:val="24"/>
        </w:rPr>
        <w:t>…</w:t>
      </w:r>
      <w:r w:rsidR="003C2066" w:rsidRPr="00011DF1">
        <w:rPr>
          <w:rFonts w:ascii="Times New Roman" w:hAnsi="Times New Roman" w:cs="Times New Roman"/>
          <w:sz w:val="24"/>
          <w:szCs w:val="24"/>
        </w:rPr>
        <w:t>]</w:t>
      </w:r>
      <w:r w:rsidRPr="00011DF1">
        <w:rPr>
          <w:rFonts w:ascii="Times New Roman" w:hAnsi="Times New Roman" w:cs="Times New Roman"/>
          <w:sz w:val="24"/>
          <w:szCs w:val="24"/>
        </w:rPr>
        <w:t xml:space="preserve"> de la Rama Ejecutiva del Poder Público</w:t>
      </w:r>
      <w:r w:rsidR="003651EB" w:rsidRPr="00011DF1">
        <w:rPr>
          <w:rFonts w:ascii="Times New Roman" w:hAnsi="Times New Roman" w:cs="Times New Roman"/>
          <w:sz w:val="24"/>
          <w:szCs w:val="24"/>
        </w:rPr>
        <w:t>”</w:t>
      </w:r>
      <w:r w:rsidR="0060137F" w:rsidRPr="00011DF1">
        <w:rPr>
          <w:rFonts w:ascii="Times New Roman" w:hAnsi="Times New Roman" w:cs="Times New Roman"/>
          <w:sz w:val="24"/>
          <w:szCs w:val="24"/>
        </w:rPr>
        <w:t xml:space="preserve"> </w:t>
      </w:r>
      <w:r w:rsidR="00DD6651" w:rsidRPr="00011DF1">
        <w:rPr>
          <w:rFonts w:ascii="Times New Roman" w:hAnsi="Times New Roman" w:cs="Times New Roman"/>
          <w:sz w:val="24"/>
          <w:szCs w:val="24"/>
        </w:rPr>
        <w:t xml:space="preserve">(Decreto </w:t>
      </w:r>
      <w:r w:rsidR="00A131DD" w:rsidRPr="00011DF1">
        <w:rPr>
          <w:rFonts w:ascii="Times New Roman" w:hAnsi="Times New Roman" w:cs="Times New Roman"/>
          <w:sz w:val="24"/>
          <w:szCs w:val="24"/>
        </w:rPr>
        <w:t>1083</w:t>
      </w:r>
      <w:r w:rsidR="00DD6651" w:rsidRPr="00011DF1">
        <w:rPr>
          <w:rFonts w:ascii="Times New Roman" w:hAnsi="Times New Roman" w:cs="Times New Roman"/>
          <w:sz w:val="24"/>
          <w:szCs w:val="24"/>
        </w:rPr>
        <w:t xml:space="preserve"> de 20</w:t>
      </w:r>
      <w:r w:rsidR="00A131DD" w:rsidRPr="00011DF1">
        <w:rPr>
          <w:rFonts w:ascii="Times New Roman" w:hAnsi="Times New Roman" w:cs="Times New Roman"/>
          <w:sz w:val="24"/>
          <w:szCs w:val="24"/>
        </w:rPr>
        <w:t>15</w:t>
      </w:r>
      <w:r w:rsidR="00DD6651" w:rsidRPr="00011DF1">
        <w:rPr>
          <w:rFonts w:ascii="Times New Roman" w:hAnsi="Times New Roman" w:cs="Times New Roman"/>
          <w:sz w:val="24"/>
          <w:szCs w:val="24"/>
        </w:rPr>
        <w:t>, 20</w:t>
      </w:r>
      <w:r w:rsidR="00A131DD" w:rsidRPr="00011DF1">
        <w:rPr>
          <w:rFonts w:ascii="Times New Roman" w:hAnsi="Times New Roman" w:cs="Times New Roman"/>
          <w:sz w:val="24"/>
          <w:szCs w:val="24"/>
        </w:rPr>
        <w:t>15</w:t>
      </w:r>
      <w:r w:rsidR="00DD6651" w:rsidRPr="00011DF1">
        <w:rPr>
          <w:rFonts w:ascii="Times New Roman" w:hAnsi="Times New Roman" w:cs="Times New Roman"/>
          <w:sz w:val="24"/>
          <w:szCs w:val="24"/>
        </w:rPr>
        <w:t xml:space="preserve">, artículo </w:t>
      </w:r>
      <w:r w:rsidR="006A71C0" w:rsidRPr="00011DF1">
        <w:rPr>
          <w:rFonts w:ascii="Times New Roman" w:hAnsi="Times New Roman" w:cs="Times New Roman"/>
          <w:sz w:val="24"/>
          <w:szCs w:val="24"/>
        </w:rPr>
        <w:t>1.1.1.1.</w:t>
      </w:r>
      <w:r w:rsidR="00DD6651" w:rsidRPr="00011DF1">
        <w:rPr>
          <w:rFonts w:ascii="Times New Roman" w:hAnsi="Times New Roman" w:cs="Times New Roman"/>
          <w:sz w:val="24"/>
          <w:szCs w:val="24"/>
        </w:rPr>
        <w:t>)</w:t>
      </w:r>
      <w:r w:rsidR="003C2066" w:rsidRPr="00011DF1">
        <w:rPr>
          <w:rFonts w:ascii="Times New Roman" w:hAnsi="Times New Roman" w:cs="Times New Roman"/>
          <w:sz w:val="24"/>
          <w:szCs w:val="24"/>
        </w:rPr>
        <w:t>. E</w:t>
      </w:r>
      <w:r w:rsidR="005D2575" w:rsidRPr="00011DF1">
        <w:rPr>
          <w:rFonts w:ascii="Times New Roman" w:hAnsi="Times New Roman" w:cs="Times New Roman"/>
          <w:sz w:val="24"/>
          <w:szCs w:val="24"/>
        </w:rPr>
        <w:t xml:space="preserve">l </w:t>
      </w:r>
      <w:r w:rsidR="003E4497" w:rsidRPr="00011DF1">
        <w:rPr>
          <w:rFonts w:ascii="Times New Roman" w:hAnsi="Times New Roman" w:cs="Times New Roman"/>
          <w:sz w:val="24"/>
          <w:szCs w:val="24"/>
        </w:rPr>
        <w:t>Modelo Integrado de</w:t>
      </w:r>
      <w:r w:rsidR="00BB6371" w:rsidRPr="00011DF1">
        <w:rPr>
          <w:rFonts w:ascii="Times New Roman" w:hAnsi="Times New Roman" w:cs="Times New Roman"/>
          <w:sz w:val="24"/>
          <w:szCs w:val="24"/>
        </w:rPr>
        <w:t xml:space="preserve"> Planeación y Gestión</w:t>
      </w:r>
      <w:r w:rsidR="00163AFE" w:rsidRPr="00011DF1">
        <w:rPr>
          <w:rFonts w:ascii="Times New Roman" w:hAnsi="Times New Roman" w:cs="Times New Roman"/>
          <w:sz w:val="24"/>
          <w:szCs w:val="24"/>
        </w:rPr>
        <w:t xml:space="preserve"> integra “los Sistemas de Desarrollo Administrativo y de Gestión de la Calidad en un solo Sistema de Gestión</w:t>
      </w:r>
      <w:r w:rsidR="003C2066" w:rsidRPr="00011DF1">
        <w:rPr>
          <w:rFonts w:ascii="Times New Roman" w:hAnsi="Times New Roman" w:cs="Times New Roman"/>
          <w:sz w:val="24"/>
          <w:szCs w:val="24"/>
        </w:rPr>
        <w:t xml:space="preserve">” </w:t>
      </w:r>
      <w:r w:rsidR="00711BD2" w:rsidRPr="00011DF1">
        <w:rPr>
          <w:rFonts w:ascii="Times New Roman" w:hAnsi="Times New Roman" w:cs="Times New Roman"/>
          <w:sz w:val="24"/>
          <w:szCs w:val="24"/>
        </w:rPr>
        <w:t>(</w:t>
      </w:r>
      <w:r w:rsidR="00387D3C" w:rsidRPr="00011DF1">
        <w:rPr>
          <w:rFonts w:ascii="Times New Roman" w:hAnsi="Times New Roman" w:cs="Times New Roman"/>
          <w:sz w:val="24"/>
          <w:szCs w:val="24"/>
        </w:rPr>
        <w:t>Departamento Administrativo de la Función Pública de Colombia</w:t>
      </w:r>
      <w:r w:rsidR="008847B4" w:rsidRPr="00011DF1">
        <w:rPr>
          <w:rFonts w:ascii="Times New Roman" w:hAnsi="Times New Roman" w:cs="Times New Roman"/>
          <w:sz w:val="24"/>
          <w:szCs w:val="24"/>
        </w:rPr>
        <w:t xml:space="preserve"> [</w:t>
      </w:r>
      <w:r w:rsidR="00B84647" w:rsidRPr="00011DF1">
        <w:rPr>
          <w:rFonts w:ascii="Times New Roman" w:hAnsi="Times New Roman" w:cs="Times New Roman"/>
          <w:sz w:val="24"/>
          <w:szCs w:val="24"/>
        </w:rPr>
        <w:t>DAFPC]</w:t>
      </w:r>
      <w:r w:rsidR="00A92FFE" w:rsidRPr="00011DF1">
        <w:rPr>
          <w:rFonts w:ascii="Times New Roman" w:hAnsi="Times New Roman" w:cs="Times New Roman"/>
          <w:sz w:val="24"/>
          <w:szCs w:val="24"/>
        </w:rPr>
        <w:t xml:space="preserve">, </w:t>
      </w:r>
      <w:r w:rsidR="00560E8D" w:rsidRPr="00011DF1">
        <w:rPr>
          <w:rFonts w:ascii="Times New Roman" w:hAnsi="Times New Roman" w:cs="Times New Roman"/>
          <w:sz w:val="24"/>
          <w:szCs w:val="24"/>
        </w:rPr>
        <w:t>2023</w:t>
      </w:r>
      <w:r w:rsidR="00A92FFE" w:rsidRPr="00011DF1">
        <w:rPr>
          <w:rFonts w:ascii="Times New Roman" w:hAnsi="Times New Roman" w:cs="Times New Roman"/>
          <w:sz w:val="24"/>
          <w:szCs w:val="24"/>
        </w:rPr>
        <w:t>, p.8)</w:t>
      </w:r>
      <w:r w:rsidR="003C2066" w:rsidRPr="00011DF1">
        <w:rPr>
          <w:rFonts w:ascii="Times New Roman" w:hAnsi="Times New Roman" w:cs="Times New Roman"/>
          <w:sz w:val="24"/>
          <w:szCs w:val="24"/>
        </w:rPr>
        <w:t xml:space="preserve"> articulado con el Sistema de Control Interno</w:t>
      </w:r>
      <w:r w:rsidR="00CE481A" w:rsidRPr="00011DF1">
        <w:rPr>
          <w:rFonts w:ascii="Times New Roman" w:hAnsi="Times New Roman" w:cs="Times New Roman"/>
          <w:sz w:val="24"/>
          <w:szCs w:val="24"/>
        </w:rPr>
        <w:t xml:space="preserve">. </w:t>
      </w:r>
      <w:r w:rsidR="006022A6" w:rsidRPr="00011DF1">
        <w:rPr>
          <w:rFonts w:ascii="Times New Roman" w:hAnsi="Times New Roman" w:cs="Times New Roman"/>
          <w:sz w:val="24"/>
          <w:szCs w:val="24"/>
        </w:rPr>
        <w:t>D</w:t>
      </w:r>
      <w:r w:rsidR="00C964DE" w:rsidRPr="00011DF1">
        <w:rPr>
          <w:rFonts w:ascii="Times New Roman" w:hAnsi="Times New Roman" w:cs="Times New Roman"/>
          <w:sz w:val="24"/>
          <w:szCs w:val="24"/>
        </w:rPr>
        <w:t>icho modelo</w:t>
      </w:r>
      <w:r w:rsidR="006022A6" w:rsidRPr="00011DF1">
        <w:rPr>
          <w:rFonts w:ascii="Times New Roman" w:hAnsi="Times New Roman" w:cs="Times New Roman"/>
          <w:sz w:val="24"/>
          <w:szCs w:val="24"/>
        </w:rPr>
        <w:t xml:space="preserve"> se</w:t>
      </w:r>
      <w:r w:rsidR="00C964DE" w:rsidRPr="00011DF1">
        <w:rPr>
          <w:rFonts w:ascii="Times New Roman" w:hAnsi="Times New Roman" w:cs="Times New Roman"/>
          <w:sz w:val="24"/>
          <w:szCs w:val="24"/>
        </w:rPr>
        <w:t xml:space="preserve"> </w:t>
      </w:r>
      <w:r w:rsidR="006022A6" w:rsidRPr="00011DF1">
        <w:rPr>
          <w:rFonts w:ascii="Times New Roman" w:hAnsi="Times New Roman" w:cs="Times New Roman"/>
          <w:sz w:val="24"/>
          <w:szCs w:val="24"/>
        </w:rPr>
        <w:t xml:space="preserve">constituye por </w:t>
      </w:r>
      <w:r w:rsidR="003C2066" w:rsidRPr="00011DF1">
        <w:rPr>
          <w:rFonts w:ascii="Times New Roman" w:hAnsi="Times New Roman" w:cs="Times New Roman"/>
          <w:sz w:val="24"/>
          <w:szCs w:val="24"/>
        </w:rPr>
        <w:t>siete</w:t>
      </w:r>
      <w:r w:rsidR="006022A6" w:rsidRPr="00011DF1">
        <w:rPr>
          <w:rFonts w:ascii="Times New Roman" w:hAnsi="Times New Roman" w:cs="Times New Roman"/>
          <w:sz w:val="24"/>
          <w:szCs w:val="24"/>
        </w:rPr>
        <w:t xml:space="preserve"> dimensiones, siendo </w:t>
      </w:r>
      <w:r w:rsidR="00423E47" w:rsidRPr="00011DF1">
        <w:rPr>
          <w:rFonts w:ascii="Times New Roman" w:hAnsi="Times New Roman" w:cs="Times New Roman"/>
          <w:sz w:val="24"/>
          <w:szCs w:val="24"/>
        </w:rPr>
        <w:t xml:space="preserve">una de ellas </w:t>
      </w:r>
      <w:r w:rsidR="00C964DE" w:rsidRPr="00011DF1">
        <w:rPr>
          <w:rFonts w:ascii="Times New Roman" w:hAnsi="Times New Roman" w:cs="Times New Roman"/>
          <w:sz w:val="24"/>
          <w:szCs w:val="24"/>
        </w:rPr>
        <w:t>el control interno</w:t>
      </w:r>
      <w:r w:rsidR="00423E47" w:rsidRPr="00011DF1">
        <w:rPr>
          <w:rFonts w:ascii="Times New Roman" w:hAnsi="Times New Roman" w:cs="Times New Roman"/>
          <w:sz w:val="24"/>
          <w:szCs w:val="24"/>
        </w:rPr>
        <w:t xml:space="preserve"> y que </w:t>
      </w:r>
      <w:r w:rsidR="00EE0621" w:rsidRPr="00011DF1">
        <w:rPr>
          <w:rFonts w:ascii="Times New Roman" w:hAnsi="Times New Roman" w:cs="Times New Roman"/>
          <w:sz w:val="24"/>
          <w:szCs w:val="24"/>
        </w:rPr>
        <w:t>obedece a un modelo estándar de control interno</w:t>
      </w:r>
      <w:r w:rsidR="00252FEB" w:rsidRPr="00011DF1">
        <w:rPr>
          <w:rFonts w:ascii="Times New Roman" w:hAnsi="Times New Roman" w:cs="Times New Roman"/>
          <w:sz w:val="24"/>
          <w:szCs w:val="24"/>
        </w:rPr>
        <w:t xml:space="preserve"> basado “en el esquema de COSO/INTOSAI</w:t>
      </w:r>
      <w:r w:rsidR="0088118E" w:rsidRPr="00011DF1">
        <w:rPr>
          <w:rFonts w:ascii="Times New Roman" w:hAnsi="Times New Roman" w:cs="Times New Roman"/>
          <w:sz w:val="24"/>
          <w:szCs w:val="24"/>
        </w:rPr>
        <w:t xml:space="preserve">” </w:t>
      </w:r>
      <w:r w:rsidR="00F70007" w:rsidRPr="00011DF1">
        <w:rPr>
          <w:rFonts w:ascii="Times New Roman" w:hAnsi="Times New Roman" w:cs="Times New Roman"/>
          <w:sz w:val="24"/>
          <w:szCs w:val="24"/>
        </w:rPr>
        <w:t>(</w:t>
      </w:r>
      <w:r w:rsidR="00B84647" w:rsidRPr="00011DF1">
        <w:rPr>
          <w:rFonts w:ascii="Times New Roman" w:hAnsi="Times New Roman" w:cs="Times New Roman"/>
          <w:sz w:val="24"/>
          <w:szCs w:val="24"/>
        </w:rPr>
        <w:t>DAFPC, 2023, p.</w:t>
      </w:r>
      <w:r w:rsidR="009B0ED4" w:rsidRPr="00011DF1">
        <w:rPr>
          <w:rFonts w:ascii="Times New Roman" w:hAnsi="Times New Roman" w:cs="Times New Roman"/>
          <w:sz w:val="24"/>
          <w:szCs w:val="24"/>
        </w:rPr>
        <w:t>115</w:t>
      </w:r>
      <w:r w:rsidR="00F70007" w:rsidRPr="00011DF1">
        <w:rPr>
          <w:rFonts w:ascii="Times New Roman" w:hAnsi="Times New Roman" w:cs="Times New Roman"/>
          <w:sz w:val="24"/>
          <w:szCs w:val="24"/>
        </w:rPr>
        <w:t xml:space="preserve">) </w:t>
      </w:r>
      <w:r w:rsidR="00D85BE8" w:rsidRPr="00011DF1">
        <w:rPr>
          <w:rFonts w:ascii="Times New Roman" w:hAnsi="Times New Roman" w:cs="Times New Roman"/>
          <w:sz w:val="24"/>
          <w:szCs w:val="24"/>
        </w:rPr>
        <w:t>con sus cinco componentes (</w:t>
      </w:r>
      <w:r w:rsidR="007A7962" w:rsidRPr="00011DF1">
        <w:rPr>
          <w:rFonts w:ascii="Times New Roman" w:hAnsi="Times New Roman" w:cs="Times New Roman"/>
          <w:sz w:val="24"/>
          <w:szCs w:val="24"/>
        </w:rPr>
        <w:t>ambiente de control</w:t>
      </w:r>
      <w:r w:rsidR="0069371B" w:rsidRPr="00011DF1">
        <w:rPr>
          <w:rFonts w:ascii="Times New Roman" w:hAnsi="Times New Roman" w:cs="Times New Roman"/>
          <w:sz w:val="24"/>
          <w:szCs w:val="24"/>
        </w:rPr>
        <w:t xml:space="preserve">; </w:t>
      </w:r>
      <w:r w:rsidR="007A7962" w:rsidRPr="00011DF1">
        <w:rPr>
          <w:rFonts w:ascii="Times New Roman" w:hAnsi="Times New Roman" w:cs="Times New Roman"/>
          <w:sz w:val="24"/>
          <w:szCs w:val="24"/>
        </w:rPr>
        <w:t>evaluación del riesgo</w:t>
      </w:r>
      <w:r w:rsidR="0069371B" w:rsidRPr="00011DF1">
        <w:rPr>
          <w:rFonts w:ascii="Times New Roman" w:hAnsi="Times New Roman" w:cs="Times New Roman"/>
          <w:sz w:val="24"/>
          <w:szCs w:val="24"/>
        </w:rPr>
        <w:t>;</w:t>
      </w:r>
      <w:r w:rsidR="007A7962" w:rsidRPr="00011DF1">
        <w:rPr>
          <w:rFonts w:ascii="Times New Roman" w:hAnsi="Times New Roman" w:cs="Times New Roman"/>
          <w:sz w:val="24"/>
          <w:szCs w:val="24"/>
        </w:rPr>
        <w:t xml:space="preserve"> actividades de control; información y comunicación; </w:t>
      </w:r>
      <w:r w:rsidR="0069371B" w:rsidRPr="00011DF1">
        <w:rPr>
          <w:rFonts w:ascii="Times New Roman" w:hAnsi="Times New Roman" w:cs="Times New Roman"/>
          <w:sz w:val="24"/>
          <w:szCs w:val="24"/>
        </w:rPr>
        <w:t xml:space="preserve">actividades de monitoreo) </w:t>
      </w:r>
      <w:r w:rsidR="0088118E" w:rsidRPr="00011DF1">
        <w:rPr>
          <w:rFonts w:ascii="Times New Roman" w:hAnsi="Times New Roman" w:cs="Times New Roman"/>
          <w:sz w:val="24"/>
          <w:szCs w:val="24"/>
        </w:rPr>
        <w:t>así como en “</w:t>
      </w:r>
      <w:r w:rsidR="00252FEB" w:rsidRPr="00011DF1">
        <w:rPr>
          <w:rFonts w:ascii="Times New Roman" w:hAnsi="Times New Roman" w:cs="Times New Roman"/>
          <w:sz w:val="24"/>
          <w:szCs w:val="24"/>
        </w:rPr>
        <w:t>un esquema de responsabilidades integrada por cuatro líneas de defensa</w:t>
      </w:r>
      <w:r w:rsidR="000B3A34" w:rsidRPr="00011DF1">
        <w:rPr>
          <w:rFonts w:ascii="Times New Roman" w:hAnsi="Times New Roman" w:cs="Times New Roman"/>
          <w:sz w:val="24"/>
          <w:szCs w:val="24"/>
        </w:rPr>
        <w:t>” (</w:t>
      </w:r>
      <w:r w:rsidR="00B84647" w:rsidRPr="00011DF1">
        <w:rPr>
          <w:rFonts w:ascii="Times New Roman" w:hAnsi="Times New Roman" w:cs="Times New Roman"/>
          <w:sz w:val="24"/>
          <w:szCs w:val="24"/>
        </w:rPr>
        <w:t>DAFPC, 2023, p.</w:t>
      </w:r>
      <w:r w:rsidR="009B0ED4" w:rsidRPr="00011DF1">
        <w:rPr>
          <w:rFonts w:ascii="Times New Roman" w:hAnsi="Times New Roman" w:cs="Times New Roman"/>
          <w:sz w:val="24"/>
          <w:szCs w:val="24"/>
        </w:rPr>
        <w:t>115</w:t>
      </w:r>
      <w:r w:rsidR="000B3A34" w:rsidRPr="00011DF1">
        <w:rPr>
          <w:rFonts w:ascii="Times New Roman" w:hAnsi="Times New Roman" w:cs="Times New Roman"/>
          <w:sz w:val="24"/>
          <w:szCs w:val="24"/>
        </w:rPr>
        <w:t xml:space="preserve">) </w:t>
      </w:r>
      <w:r w:rsidR="00DC5722" w:rsidRPr="00011DF1">
        <w:rPr>
          <w:rFonts w:ascii="Times New Roman" w:hAnsi="Times New Roman" w:cs="Times New Roman"/>
          <w:sz w:val="24"/>
          <w:szCs w:val="24"/>
        </w:rPr>
        <w:t xml:space="preserve">configurado a partir del </w:t>
      </w:r>
      <w:r w:rsidR="00252FEB" w:rsidRPr="00011DF1">
        <w:rPr>
          <w:rFonts w:ascii="Times New Roman" w:hAnsi="Times New Roman" w:cs="Times New Roman"/>
          <w:sz w:val="24"/>
          <w:szCs w:val="24"/>
        </w:rPr>
        <w:t>Modelo de las Tres Líneas de Defensa</w:t>
      </w:r>
      <w:r w:rsidR="00DC5722" w:rsidRPr="00011DF1">
        <w:rPr>
          <w:rFonts w:ascii="Times New Roman" w:hAnsi="Times New Roman" w:cs="Times New Roman"/>
          <w:sz w:val="24"/>
          <w:szCs w:val="24"/>
        </w:rPr>
        <w:t xml:space="preserve"> del </w:t>
      </w:r>
      <w:r w:rsidR="00252FEB" w:rsidRPr="00011DF1">
        <w:rPr>
          <w:rFonts w:ascii="Times New Roman" w:hAnsi="Times New Roman" w:cs="Times New Roman"/>
          <w:sz w:val="24"/>
          <w:szCs w:val="24"/>
        </w:rPr>
        <w:t>Instituto de Auditores</w:t>
      </w:r>
      <w:r w:rsidR="003C2066" w:rsidRPr="00011DF1">
        <w:rPr>
          <w:rFonts w:ascii="Times New Roman" w:hAnsi="Times New Roman" w:cs="Times New Roman"/>
          <w:sz w:val="24"/>
          <w:szCs w:val="24"/>
        </w:rPr>
        <w:t>, las cuales</w:t>
      </w:r>
      <w:r w:rsidR="000F2B74" w:rsidRPr="00011DF1">
        <w:rPr>
          <w:rFonts w:ascii="Times New Roman" w:hAnsi="Times New Roman" w:cs="Times New Roman"/>
          <w:sz w:val="24"/>
          <w:szCs w:val="24"/>
        </w:rPr>
        <w:t xml:space="preserve"> son</w:t>
      </w:r>
      <w:r w:rsidR="00794F37" w:rsidRPr="00011DF1">
        <w:rPr>
          <w:rFonts w:ascii="Times New Roman" w:hAnsi="Times New Roman" w:cs="Times New Roman"/>
          <w:sz w:val="24"/>
          <w:szCs w:val="24"/>
        </w:rPr>
        <w:t>:</w:t>
      </w:r>
    </w:p>
    <w:p w14:paraId="7CF635FA" w14:textId="3E68C0F6" w:rsidR="00794F37" w:rsidRPr="001418DB" w:rsidRDefault="00794F37" w:rsidP="001418DB">
      <w:pPr>
        <w:pStyle w:val="Prrafodelista"/>
        <w:numPr>
          <w:ilvl w:val="0"/>
          <w:numId w:val="8"/>
        </w:numPr>
        <w:spacing w:line="360" w:lineRule="auto"/>
        <w:jc w:val="both"/>
        <w:rPr>
          <w:rFonts w:ascii="Times New Roman" w:hAnsi="Times New Roman" w:cs="Times New Roman"/>
          <w:sz w:val="24"/>
          <w:szCs w:val="24"/>
        </w:rPr>
      </w:pPr>
      <w:r w:rsidRPr="001418DB">
        <w:rPr>
          <w:rFonts w:ascii="Times New Roman" w:hAnsi="Times New Roman" w:cs="Times New Roman"/>
          <w:sz w:val="24"/>
          <w:szCs w:val="24"/>
        </w:rPr>
        <w:t xml:space="preserve">Línea estratégica de defensa: </w:t>
      </w:r>
      <w:r w:rsidR="007B6686">
        <w:rPr>
          <w:rFonts w:ascii="Times New Roman" w:hAnsi="Times New Roman" w:cs="Times New Roman"/>
          <w:sz w:val="24"/>
          <w:szCs w:val="24"/>
        </w:rPr>
        <w:t>Se conforma</w:t>
      </w:r>
      <w:r w:rsidRPr="001418DB">
        <w:rPr>
          <w:rFonts w:ascii="Times New Roman" w:hAnsi="Times New Roman" w:cs="Times New Roman"/>
          <w:sz w:val="24"/>
          <w:szCs w:val="24"/>
        </w:rPr>
        <w:t xml:space="preserve"> por la Alta Dirección y el Comité Institucional de Coordinación de Control Interno. </w:t>
      </w:r>
      <w:r w:rsidR="00AE2E47">
        <w:rPr>
          <w:rFonts w:ascii="Times New Roman" w:hAnsi="Times New Roman" w:cs="Times New Roman"/>
          <w:sz w:val="24"/>
          <w:szCs w:val="24"/>
        </w:rPr>
        <w:t xml:space="preserve">Tiene el propósito de </w:t>
      </w:r>
      <w:r w:rsidRPr="001418DB">
        <w:rPr>
          <w:rFonts w:ascii="Times New Roman" w:hAnsi="Times New Roman" w:cs="Times New Roman"/>
          <w:sz w:val="24"/>
          <w:szCs w:val="24"/>
        </w:rPr>
        <w:t>emi</w:t>
      </w:r>
      <w:r w:rsidR="00AE2E47">
        <w:rPr>
          <w:rFonts w:ascii="Times New Roman" w:hAnsi="Times New Roman" w:cs="Times New Roman"/>
          <w:sz w:val="24"/>
          <w:szCs w:val="24"/>
        </w:rPr>
        <w:t>tir</w:t>
      </w:r>
      <w:r w:rsidRPr="001418DB">
        <w:rPr>
          <w:rFonts w:ascii="Times New Roman" w:hAnsi="Times New Roman" w:cs="Times New Roman"/>
          <w:sz w:val="24"/>
          <w:szCs w:val="24"/>
        </w:rPr>
        <w:t>, revis</w:t>
      </w:r>
      <w:r w:rsidR="00AE2E47">
        <w:rPr>
          <w:rFonts w:ascii="Times New Roman" w:hAnsi="Times New Roman" w:cs="Times New Roman"/>
          <w:sz w:val="24"/>
          <w:szCs w:val="24"/>
        </w:rPr>
        <w:t>ar</w:t>
      </w:r>
      <w:r w:rsidRPr="001418DB">
        <w:rPr>
          <w:rFonts w:ascii="Times New Roman" w:hAnsi="Times New Roman" w:cs="Times New Roman"/>
          <w:sz w:val="24"/>
          <w:szCs w:val="24"/>
        </w:rPr>
        <w:t>, valida</w:t>
      </w:r>
      <w:r w:rsidR="00AE2E47">
        <w:rPr>
          <w:rFonts w:ascii="Times New Roman" w:hAnsi="Times New Roman" w:cs="Times New Roman"/>
          <w:sz w:val="24"/>
          <w:szCs w:val="24"/>
        </w:rPr>
        <w:t>r</w:t>
      </w:r>
      <w:r w:rsidRPr="001418DB">
        <w:rPr>
          <w:rFonts w:ascii="Times New Roman" w:hAnsi="Times New Roman" w:cs="Times New Roman"/>
          <w:sz w:val="24"/>
          <w:szCs w:val="24"/>
        </w:rPr>
        <w:t xml:space="preserve"> y supervis</w:t>
      </w:r>
      <w:r w:rsidR="00AE2E47">
        <w:rPr>
          <w:rFonts w:ascii="Times New Roman" w:hAnsi="Times New Roman" w:cs="Times New Roman"/>
          <w:sz w:val="24"/>
          <w:szCs w:val="24"/>
        </w:rPr>
        <w:t>ar</w:t>
      </w:r>
      <w:r w:rsidRPr="001418DB">
        <w:rPr>
          <w:rFonts w:ascii="Times New Roman" w:hAnsi="Times New Roman" w:cs="Times New Roman"/>
          <w:sz w:val="24"/>
          <w:szCs w:val="24"/>
        </w:rPr>
        <w:t xml:space="preserve"> </w:t>
      </w:r>
      <w:r w:rsidR="000F65CF">
        <w:rPr>
          <w:rFonts w:ascii="Times New Roman" w:hAnsi="Times New Roman" w:cs="Times New Roman"/>
          <w:sz w:val="24"/>
          <w:szCs w:val="24"/>
        </w:rPr>
        <w:t>las</w:t>
      </w:r>
      <w:r w:rsidRPr="001418DB">
        <w:rPr>
          <w:rFonts w:ascii="Times New Roman" w:hAnsi="Times New Roman" w:cs="Times New Roman"/>
          <w:sz w:val="24"/>
          <w:szCs w:val="24"/>
        </w:rPr>
        <w:t xml:space="preserve"> políticas de control interno, </w:t>
      </w:r>
      <w:r w:rsidR="00F169C3">
        <w:rPr>
          <w:rFonts w:ascii="Times New Roman" w:hAnsi="Times New Roman" w:cs="Times New Roman"/>
          <w:sz w:val="24"/>
          <w:szCs w:val="24"/>
        </w:rPr>
        <w:t xml:space="preserve">de </w:t>
      </w:r>
      <w:r w:rsidR="000E5F1D">
        <w:rPr>
          <w:rFonts w:ascii="Times New Roman" w:hAnsi="Times New Roman" w:cs="Times New Roman"/>
          <w:sz w:val="24"/>
          <w:szCs w:val="24"/>
        </w:rPr>
        <w:t>administración</w:t>
      </w:r>
      <w:r w:rsidRPr="001418DB">
        <w:rPr>
          <w:rFonts w:ascii="Times New Roman" w:hAnsi="Times New Roman" w:cs="Times New Roman"/>
          <w:sz w:val="24"/>
          <w:szCs w:val="24"/>
        </w:rPr>
        <w:t xml:space="preserve"> de riesgo</w:t>
      </w:r>
      <w:r w:rsidR="00F169C3">
        <w:rPr>
          <w:rFonts w:ascii="Times New Roman" w:hAnsi="Times New Roman" w:cs="Times New Roman"/>
          <w:sz w:val="24"/>
          <w:szCs w:val="24"/>
        </w:rPr>
        <w:t>s</w:t>
      </w:r>
      <w:r w:rsidRPr="001418DB">
        <w:rPr>
          <w:rFonts w:ascii="Times New Roman" w:hAnsi="Times New Roman" w:cs="Times New Roman"/>
          <w:sz w:val="24"/>
          <w:szCs w:val="24"/>
        </w:rPr>
        <w:t xml:space="preserve">, </w:t>
      </w:r>
      <w:r w:rsidR="00F169C3">
        <w:rPr>
          <w:rFonts w:ascii="Times New Roman" w:hAnsi="Times New Roman" w:cs="Times New Roman"/>
          <w:sz w:val="24"/>
          <w:szCs w:val="24"/>
        </w:rPr>
        <w:t xml:space="preserve">de </w:t>
      </w:r>
      <w:r w:rsidRPr="001418DB">
        <w:rPr>
          <w:rFonts w:ascii="Times New Roman" w:hAnsi="Times New Roman" w:cs="Times New Roman"/>
          <w:sz w:val="24"/>
          <w:szCs w:val="24"/>
        </w:rPr>
        <w:t xml:space="preserve">seguimiento a la gestión y </w:t>
      </w:r>
      <w:r w:rsidR="00A92A39">
        <w:rPr>
          <w:rFonts w:ascii="Times New Roman" w:hAnsi="Times New Roman" w:cs="Times New Roman"/>
          <w:sz w:val="24"/>
          <w:szCs w:val="24"/>
        </w:rPr>
        <w:t xml:space="preserve">de </w:t>
      </w:r>
      <w:r w:rsidRPr="001418DB">
        <w:rPr>
          <w:rFonts w:ascii="Times New Roman" w:hAnsi="Times New Roman" w:cs="Times New Roman"/>
          <w:sz w:val="24"/>
          <w:szCs w:val="24"/>
        </w:rPr>
        <w:t>auditoría interna.</w:t>
      </w:r>
    </w:p>
    <w:p w14:paraId="5E742A2C" w14:textId="6469B011" w:rsidR="009958C1" w:rsidRPr="001418DB" w:rsidRDefault="009958C1" w:rsidP="001418DB">
      <w:pPr>
        <w:pStyle w:val="Prrafodelista"/>
        <w:numPr>
          <w:ilvl w:val="0"/>
          <w:numId w:val="8"/>
        </w:numPr>
        <w:spacing w:line="360" w:lineRule="auto"/>
        <w:jc w:val="both"/>
        <w:rPr>
          <w:rFonts w:ascii="Times New Roman" w:hAnsi="Times New Roman" w:cs="Times New Roman"/>
          <w:sz w:val="24"/>
          <w:szCs w:val="24"/>
        </w:rPr>
      </w:pPr>
      <w:r w:rsidRPr="001418DB">
        <w:rPr>
          <w:rFonts w:ascii="Times New Roman" w:hAnsi="Times New Roman" w:cs="Times New Roman"/>
          <w:sz w:val="24"/>
          <w:szCs w:val="24"/>
        </w:rPr>
        <w:t xml:space="preserve">Primera línea de defensa: Se integra por </w:t>
      </w:r>
      <w:r w:rsidR="00341B70" w:rsidRPr="001418DB">
        <w:rPr>
          <w:rFonts w:ascii="Times New Roman" w:hAnsi="Times New Roman" w:cs="Times New Roman"/>
          <w:sz w:val="24"/>
          <w:szCs w:val="24"/>
        </w:rPr>
        <w:t xml:space="preserve">los </w:t>
      </w:r>
      <w:r w:rsidRPr="001418DB">
        <w:rPr>
          <w:rFonts w:ascii="Times New Roman" w:hAnsi="Times New Roman" w:cs="Times New Roman"/>
          <w:sz w:val="24"/>
          <w:szCs w:val="24"/>
        </w:rPr>
        <w:t xml:space="preserve">servidores </w:t>
      </w:r>
      <w:r w:rsidR="00341B70" w:rsidRPr="001418DB">
        <w:rPr>
          <w:rFonts w:ascii="Times New Roman" w:hAnsi="Times New Roman" w:cs="Times New Roman"/>
          <w:sz w:val="24"/>
          <w:szCs w:val="24"/>
        </w:rPr>
        <w:t>públicos que</w:t>
      </w:r>
      <w:r w:rsidRPr="001418DB">
        <w:rPr>
          <w:rFonts w:ascii="Times New Roman" w:hAnsi="Times New Roman" w:cs="Times New Roman"/>
          <w:sz w:val="24"/>
          <w:szCs w:val="24"/>
        </w:rPr>
        <w:t xml:space="preserve"> aplican las medidas de control interno</w:t>
      </w:r>
      <w:r w:rsidR="0022125C" w:rsidRPr="001418DB">
        <w:rPr>
          <w:rFonts w:ascii="Times New Roman" w:hAnsi="Times New Roman" w:cs="Times New Roman"/>
          <w:sz w:val="24"/>
          <w:szCs w:val="24"/>
        </w:rPr>
        <w:t>, por lo que identifican, evalúan, controlan y mitigan los riesgos.</w:t>
      </w:r>
    </w:p>
    <w:p w14:paraId="69388C27" w14:textId="0D2A89D7" w:rsidR="0022125C" w:rsidRPr="001418DB" w:rsidRDefault="00405DF3" w:rsidP="001418DB">
      <w:pPr>
        <w:pStyle w:val="Prrafodelista"/>
        <w:numPr>
          <w:ilvl w:val="0"/>
          <w:numId w:val="8"/>
        </w:numPr>
        <w:spacing w:line="360" w:lineRule="auto"/>
        <w:jc w:val="both"/>
        <w:rPr>
          <w:rFonts w:ascii="Times New Roman" w:hAnsi="Times New Roman" w:cs="Times New Roman"/>
          <w:sz w:val="24"/>
          <w:szCs w:val="24"/>
        </w:rPr>
      </w:pPr>
      <w:r w:rsidRPr="001418DB">
        <w:rPr>
          <w:rFonts w:ascii="Times New Roman" w:hAnsi="Times New Roman" w:cs="Times New Roman"/>
          <w:sz w:val="24"/>
          <w:szCs w:val="24"/>
        </w:rPr>
        <w:t xml:space="preserve">Segunda línea de defensa: Se </w:t>
      </w:r>
      <w:r w:rsidR="0036008D">
        <w:rPr>
          <w:rFonts w:ascii="Times New Roman" w:hAnsi="Times New Roman" w:cs="Times New Roman"/>
          <w:sz w:val="24"/>
          <w:szCs w:val="24"/>
        </w:rPr>
        <w:t>compone</w:t>
      </w:r>
      <w:r w:rsidRPr="001418DB">
        <w:rPr>
          <w:rFonts w:ascii="Times New Roman" w:hAnsi="Times New Roman" w:cs="Times New Roman"/>
          <w:sz w:val="24"/>
          <w:szCs w:val="24"/>
        </w:rPr>
        <w:t xml:space="preserve"> por aquellos que ocupan cargos directivos</w:t>
      </w:r>
      <w:r w:rsidR="00DD06AE" w:rsidRPr="001418DB">
        <w:rPr>
          <w:rFonts w:ascii="Times New Roman" w:hAnsi="Times New Roman" w:cs="Times New Roman"/>
          <w:sz w:val="24"/>
          <w:szCs w:val="24"/>
        </w:rPr>
        <w:t>, quienes se aseguran de</w:t>
      </w:r>
      <w:r w:rsidR="00423CC6">
        <w:rPr>
          <w:rFonts w:ascii="Times New Roman" w:hAnsi="Times New Roman" w:cs="Times New Roman"/>
          <w:sz w:val="24"/>
          <w:szCs w:val="24"/>
        </w:rPr>
        <w:t xml:space="preserve"> la </w:t>
      </w:r>
      <w:r w:rsidR="002B4600">
        <w:rPr>
          <w:rFonts w:ascii="Times New Roman" w:hAnsi="Times New Roman" w:cs="Times New Roman"/>
          <w:sz w:val="24"/>
          <w:szCs w:val="24"/>
        </w:rPr>
        <w:t>pertinencia</w:t>
      </w:r>
      <w:r w:rsidR="00423CC6">
        <w:rPr>
          <w:rFonts w:ascii="Times New Roman" w:hAnsi="Times New Roman" w:cs="Times New Roman"/>
          <w:sz w:val="24"/>
          <w:szCs w:val="24"/>
        </w:rPr>
        <w:t xml:space="preserve"> y funcionamiento de</w:t>
      </w:r>
      <w:r w:rsidR="00DD06AE" w:rsidRPr="001418DB">
        <w:rPr>
          <w:rFonts w:ascii="Times New Roman" w:hAnsi="Times New Roman" w:cs="Times New Roman"/>
          <w:sz w:val="24"/>
          <w:szCs w:val="24"/>
        </w:rPr>
        <w:t xml:space="preserve"> los controles y procesos de la </w:t>
      </w:r>
      <w:r w:rsidR="007166A7" w:rsidRPr="001418DB">
        <w:rPr>
          <w:rFonts w:ascii="Times New Roman" w:hAnsi="Times New Roman" w:cs="Times New Roman"/>
          <w:sz w:val="24"/>
          <w:szCs w:val="24"/>
        </w:rPr>
        <w:t>primera</w:t>
      </w:r>
      <w:r w:rsidR="00DD06AE" w:rsidRPr="001418DB">
        <w:rPr>
          <w:rFonts w:ascii="Times New Roman" w:hAnsi="Times New Roman" w:cs="Times New Roman"/>
          <w:sz w:val="24"/>
          <w:szCs w:val="24"/>
        </w:rPr>
        <w:t xml:space="preserve"> línea de defensa</w:t>
      </w:r>
      <w:r w:rsidR="00150719" w:rsidRPr="001418DB">
        <w:rPr>
          <w:rFonts w:ascii="Times New Roman" w:hAnsi="Times New Roman" w:cs="Times New Roman"/>
          <w:sz w:val="24"/>
          <w:szCs w:val="24"/>
        </w:rPr>
        <w:t xml:space="preserve">; asimismo, </w:t>
      </w:r>
      <w:r w:rsidR="00C80FB5">
        <w:rPr>
          <w:rFonts w:ascii="Times New Roman" w:hAnsi="Times New Roman" w:cs="Times New Roman"/>
          <w:sz w:val="24"/>
          <w:szCs w:val="24"/>
        </w:rPr>
        <w:t xml:space="preserve">llevan a cabo acciones de supervisión </w:t>
      </w:r>
      <w:r w:rsidR="00510B56">
        <w:rPr>
          <w:rFonts w:ascii="Times New Roman" w:hAnsi="Times New Roman" w:cs="Times New Roman"/>
          <w:sz w:val="24"/>
          <w:szCs w:val="24"/>
        </w:rPr>
        <w:t xml:space="preserve">sobre la </w:t>
      </w:r>
      <w:r w:rsidR="00DD06AE" w:rsidRPr="001418DB">
        <w:rPr>
          <w:rFonts w:ascii="Times New Roman" w:hAnsi="Times New Roman" w:cs="Times New Roman"/>
          <w:sz w:val="24"/>
          <w:szCs w:val="24"/>
        </w:rPr>
        <w:t xml:space="preserve">eficacia de </w:t>
      </w:r>
      <w:r w:rsidR="001613D7" w:rsidRPr="001418DB">
        <w:rPr>
          <w:rFonts w:ascii="Times New Roman" w:hAnsi="Times New Roman" w:cs="Times New Roman"/>
          <w:sz w:val="24"/>
          <w:szCs w:val="24"/>
        </w:rPr>
        <w:t>la</w:t>
      </w:r>
      <w:r w:rsidR="00DD06AE" w:rsidRPr="001418DB">
        <w:rPr>
          <w:rFonts w:ascii="Times New Roman" w:hAnsi="Times New Roman" w:cs="Times New Roman"/>
          <w:sz w:val="24"/>
          <w:szCs w:val="24"/>
        </w:rPr>
        <w:t xml:space="preserve"> </w:t>
      </w:r>
      <w:r w:rsidR="00510B56">
        <w:rPr>
          <w:rFonts w:ascii="Times New Roman" w:hAnsi="Times New Roman" w:cs="Times New Roman"/>
          <w:sz w:val="24"/>
          <w:szCs w:val="24"/>
        </w:rPr>
        <w:t>administración</w:t>
      </w:r>
      <w:r w:rsidR="00DD06AE" w:rsidRPr="001418DB">
        <w:rPr>
          <w:rFonts w:ascii="Times New Roman" w:hAnsi="Times New Roman" w:cs="Times New Roman"/>
          <w:sz w:val="24"/>
          <w:szCs w:val="24"/>
        </w:rPr>
        <w:t xml:space="preserve"> de riesgo</w:t>
      </w:r>
      <w:r w:rsidR="00510B56">
        <w:rPr>
          <w:rFonts w:ascii="Times New Roman" w:hAnsi="Times New Roman" w:cs="Times New Roman"/>
          <w:sz w:val="24"/>
          <w:szCs w:val="24"/>
        </w:rPr>
        <w:t>s</w:t>
      </w:r>
      <w:r w:rsidR="00DD06AE" w:rsidRPr="001418DB">
        <w:rPr>
          <w:rFonts w:ascii="Times New Roman" w:hAnsi="Times New Roman" w:cs="Times New Roman"/>
          <w:sz w:val="24"/>
          <w:szCs w:val="24"/>
        </w:rPr>
        <w:t>.</w:t>
      </w:r>
    </w:p>
    <w:p w14:paraId="6BCDE4A7" w14:textId="06A10435" w:rsidR="00CF3F08" w:rsidRPr="00011DF1" w:rsidRDefault="0012248D" w:rsidP="001418DB">
      <w:pPr>
        <w:pStyle w:val="Prrafodelista"/>
        <w:numPr>
          <w:ilvl w:val="0"/>
          <w:numId w:val="8"/>
        </w:numPr>
        <w:spacing w:line="360" w:lineRule="auto"/>
        <w:jc w:val="both"/>
        <w:rPr>
          <w:rFonts w:ascii="Times New Roman" w:hAnsi="Times New Roman" w:cs="Times New Roman"/>
          <w:sz w:val="24"/>
          <w:szCs w:val="24"/>
        </w:rPr>
      </w:pPr>
      <w:r w:rsidRPr="001418DB">
        <w:rPr>
          <w:rFonts w:ascii="Times New Roman" w:hAnsi="Times New Roman" w:cs="Times New Roman"/>
          <w:sz w:val="24"/>
          <w:szCs w:val="24"/>
        </w:rPr>
        <w:t xml:space="preserve">Tercera línea de defensa: </w:t>
      </w:r>
      <w:r w:rsidR="00123BEB">
        <w:rPr>
          <w:rFonts w:ascii="Times New Roman" w:hAnsi="Times New Roman" w:cs="Times New Roman"/>
          <w:sz w:val="24"/>
          <w:szCs w:val="24"/>
        </w:rPr>
        <w:t>La</w:t>
      </w:r>
      <w:r w:rsidRPr="001418DB">
        <w:rPr>
          <w:rFonts w:ascii="Times New Roman" w:hAnsi="Times New Roman" w:cs="Times New Roman"/>
          <w:sz w:val="24"/>
          <w:szCs w:val="24"/>
        </w:rPr>
        <w:t xml:space="preserve"> integra la Oficina de Control Interno, </w:t>
      </w:r>
      <w:r w:rsidR="00FB131F">
        <w:rPr>
          <w:rFonts w:ascii="Times New Roman" w:hAnsi="Times New Roman" w:cs="Times New Roman"/>
          <w:sz w:val="24"/>
          <w:szCs w:val="24"/>
        </w:rPr>
        <w:t xml:space="preserve">cuyo propósito es evaluar </w:t>
      </w:r>
      <w:r w:rsidRPr="001418DB">
        <w:rPr>
          <w:rFonts w:ascii="Times New Roman" w:hAnsi="Times New Roman" w:cs="Times New Roman"/>
          <w:sz w:val="24"/>
          <w:szCs w:val="24"/>
        </w:rPr>
        <w:t xml:space="preserve">los controles </w:t>
      </w:r>
      <w:r w:rsidR="00FB131F">
        <w:rPr>
          <w:rFonts w:ascii="Times New Roman" w:hAnsi="Times New Roman" w:cs="Times New Roman"/>
          <w:sz w:val="24"/>
          <w:szCs w:val="24"/>
        </w:rPr>
        <w:t>implementados en</w:t>
      </w:r>
      <w:r w:rsidRPr="001418DB">
        <w:rPr>
          <w:rFonts w:ascii="Times New Roman" w:hAnsi="Times New Roman" w:cs="Times New Roman"/>
          <w:sz w:val="24"/>
          <w:szCs w:val="24"/>
        </w:rPr>
        <w:t xml:space="preserve"> </w:t>
      </w:r>
      <w:r w:rsidR="004825CA" w:rsidRPr="001418DB">
        <w:rPr>
          <w:rFonts w:ascii="Times New Roman" w:hAnsi="Times New Roman" w:cs="Times New Roman"/>
          <w:sz w:val="24"/>
          <w:szCs w:val="24"/>
        </w:rPr>
        <w:t xml:space="preserve">la primera y segunda </w:t>
      </w:r>
      <w:r w:rsidRPr="001418DB">
        <w:rPr>
          <w:rFonts w:ascii="Times New Roman" w:hAnsi="Times New Roman" w:cs="Times New Roman"/>
          <w:sz w:val="24"/>
          <w:szCs w:val="24"/>
        </w:rPr>
        <w:t>línea de defensa</w:t>
      </w:r>
      <w:r w:rsidR="00195580">
        <w:rPr>
          <w:rFonts w:ascii="Times New Roman" w:hAnsi="Times New Roman" w:cs="Times New Roman"/>
          <w:sz w:val="24"/>
          <w:szCs w:val="24"/>
        </w:rPr>
        <w:t>, para determinar s</w:t>
      </w:r>
      <w:r w:rsidR="00FF66D5">
        <w:rPr>
          <w:rFonts w:ascii="Times New Roman" w:hAnsi="Times New Roman" w:cs="Times New Roman"/>
          <w:sz w:val="24"/>
          <w:szCs w:val="24"/>
        </w:rPr>
        <w:t>i son</w:t>
      </w:r>
      <w:r w:rsidR="00195580">
        <w:rPr>
          <w:rFonts w:ascii="Times New Roman" w:hAnsi="Times New Roman" w:cs="Times New Roman"/>
          <w:sz w:val="24"/>
          <w:szCs w:val="24"/>
        </w:rPr>
        <w:t xml:space="preserve"> efectiv</w:t>
      </w:r>
      <w:r w:rsidR="00FF66D5">
        <w:rPr>
          <w:rFonts w:ascii="Times New Roman" w:hAnsi="Times New Roman" w:cs="Times New Roman"/>
          <w:sz w:val="24"/>
          <w:szCs w:val="24"/>
        </w:rPr>
        <w:t>os</w:t>
      </w:r>
      <w:r w:rsidR="004825CA" w:rsidRPr="001418DB">
        <w:rPr>
          <w:rFonts w:ascii="Times New Roman" w:hAnsi="Times New Roman" w:cs="Times New Roman"/>
          <w:sz w:val="24"/>
          <w:szCs w:val="24"/>
        </w:rPr>
        <w:t>.</w:t>
      </w:r>
    </w:p>
    <w:p w14:paraId="62C4FDDD" w14:textId="6A2B1428" w:rsidR="00262DF4" w:rsidRPr="00011DF1" w:rsidRDefault="00262DF4" w:rsidP="00011DF1">
      <w:pPr>
        <w:spacing w:line="360" w:lineRule="auto"/>
        <w:ind w:firstLine="709"/>
        <w:jc w:val="both"/>
        <w:rPr>
          <w:rFonts w:ascii="Times New Roman" w:hAnsi="Times New Roman" w:cs="Times New Roman"/>
          <w:sz w:val="24"/>
          <w:szCs w:val="24"/>
        </w:rPr>
      </w:pPr>
      <w:r w:rsidRPr="00011DF1">
        <w:rPr>
          <w:rFonts w:ascii="Times New Roman" w:hAnsi="Times New Roman" w:cs="Times New Roman"/>
          <w:sz w:val="24"/>
          <w:szCs w:val="24"/>
        </w:rPr>
        <w:t xml:space="preserve">Costa Rica. </w:t>
      </w:r>
      <w:r w:rsidR="00635946" w:rsidRPr="00011DF1">
        <w:rPr>
          <w:rFonts w:ascii="Times New Roman" w:hAnsi="Times New Roman" w:cs="Times New Roman"/>
          <w:sz w:val="24"/>
          <w:szCs w:val="24"/>
        </w:rPr>
        <w:t>L</w:t>
      </w:r>
      <w:r w:rsidRPr="00011DF1">
        <w:rPr>
          <w:rFonts w:ascii="Times New Roman" w:hAnsi="Times New Roman" w:cs="Times New Roman"/>
          <w:sz w:val="24"/>
          <w:szCs w:val="24"/>
        </w:rPr>
        <w:t xml:space="preserve">as entidades gubernamentales tienen la obligación de establecer sistemas de control interno (Ley 8292 de 2002, 2002, artículo 7), siendo la Contraloría General de la República la facultada para emitir la normativa en la materia (Ley 8292 de 2002, 2002, artículo 3); es así que, emitió las “Normas de control interno para el Sector Público” que incluyen los cinco “componentes funcionales del control interno (ambiente de control, valoración del riesgo, actividades de control, sistemas de información y </w:t>
      </w:r>
      <w:r w:rsidRPr="00011DF1">
        <w:rPr>
          <w:rFonts w:ascii="Times New Roman" w:hAnsi="Times New Roman" w:cs="Times New Roman"/>
          <w:sz w:val="24"/>
          <w:szCs w:val="24"/>
        </w:rPr>
        <w:lastRenderedPageBreak/>
        <w:t>seguimiento)” (Normas N-2-2009-CO-DFOE de 2009, 2009, p.1) establecidos en la Ley General de Control Interno de 2002.</w:t>
      </w:r>
    </w:p>
    <w:p w14:paraId="26027838" w14:textId="56AACB5E" w:rsidR="00CC6D7A" w:rsidRPr="00011DF1" w:rsidRDefault="00262DF4" w:rsidP="00011DF1">
      <w:pPr>
        <w:spacing w:line="360" w:lineRule="auto"/>
        <w:ind w:firstLine="709"/>
        <w:jc w:val="both"/>
        <w:rPr>
          <w:rFonts w:ascii="Times New Roman" w:hAnsi="Times New Roman" w:cs="Times New Roman"/>
          <w:sz w:val="24"/>
          <w:szCs w:val="24"/>
        </w:rPr>
      </w:pPr>
      <w:r w:rsidRPr="00011DF1">
        <w:rPr>
          <w:rFonts w:ascii="Times New Roman" w:hAnsi="Times New Roman" w:cs="Times New Roman"/>
          <w:sz w:val="24"/>
          <w:szCs w:val="24"/>
        </w:rPr>
        <w:t xml:space="preserve">México. </w:t>
      </w:r>
      <w:r w:rsidR="006D2CF9" w:rsidRPr="00011DF1">
        <w:rPr>
          <w:rFonts w:ascii="Times New Roman" w:hAnsi="Times New Roman" w:cs="Times New Roman"/>
          <w:sz w:val="24"/>
          <w:szCs w:val="24"/>
        </w:rPr>
        <w:t>E</w:t>
      </w:r>
      <w:r w:rsidR="000164F0" w:rsidRPr="00011DF1">
        <w:rPr>
          <w:rFonts w:ascii="Times New Roman" w:hAnsi="Times New Roman" w:cs="Times New Roman"/>
          <w:sz w:val="24"/>
          <w:szCs w:val="24"/>
        </w:rPr>
        <w:t>l Sistema Nacional de Fiscalización propuso en el año 2014 el MICI basado en el modelo COSO como un “modelo general para establecer, mantener y mejorar el sistema de control interno institucional” (SNF, 2014, p.5) aplicable a las instituciones públicas del país</w:t>
      </w:r>
      <w:r w:rsidR="00143D06" w:rsidRPr="00011DF1">
        <w:rPr>
          <w:rFonts w:ascii="Times New Roman" w:hAnsi="Times New Roman" w:cs="Times New Roman"/>
          <w:sz w:val="24"/>
          <w:szCs w:val="24"/>
        </w:rPr>
        <w:t>, colocando la re</w:t>
      </w:r>
      <w:r w:rsidR="00CC6D7A" w:rsidRPr="00011DF1">
        <w:rPr>
          <w:rFonts w:ascii="Times New Roman" w:hAnsi="Times New Roman" w:cs="Times New Roman"/>
          <w:sz w:val="24"/>
          <w:szCs w:val="24"/>
        </w:rPr>
        <w:t>sponsabilidad de</w:t>
      </w:r>
      <w:r w:rsidR="00143D06" w:rsidRPr="00011DF1">
        <w:rPr>
          <w:rFonts w:ascii="Times New Roman" w:hAnsi="Times New Roman" w:cs="Times New Roman"/>
          <w:sz w:val="24"/>
          <w:szCs w:val="24"/>
        </w:rPr>
        <w:t xml:space="preserve"> su implementación en los titulares de la</w:t>
      </w:r>
      <w:r w:rsidR="003C2066" w:rsidRPr="00011DF1">
        <w:rPr>
          <w:rFonts w:ascii="Times New Roman" w:hAnsi="Times New Roman" w:cs="Times New Roman"/>
          <w:sz w:val="24"/>
          <w:szCs w:val="24"/>
        </w:rPr>
        <w:t>s</w:t>
      </w:r>
      <w:r w:rsidR="00143D06" w:rsidRPr="00011DF1">
        <w:rPr>
          <w:rFonts w:ascii="Times New Roman" w:hAnsi="Times New Roman" w:cs="Times New Roman"/>
          <w:sz w:val="24"/>
          <w:szCs w:val="24"/>
        </w:rPr>
        <w:t xml:space="preserve"> </w:t>
      </w:r>
      <w:r w:rsidR="00B433E7" w:rsidRPr="00011DF1">
        <w:rPr>
          <w:rFonts w:ascii="Times New Roman" w:hAnsi="Times New Roman" w:cs="Times New Roman"/>
          <w:sz w:val="24"/>
          <w:szCs w:val="24"/>
        </w:rPr>
        <w:t xml:space="preserve">instituciones, de la administración </w:t>
      </w:r>
      <w:r w:rsidR="00CC6D7A" w:rsidRPr="00011DF1">
        <w:rPr>
          <w:rFonts w:ascii="Times New Roman" w:hAnsi="Times New Roman" w:cs="Times New Roman"/>
          <w:sz w:val="24"/>
          <w:szCs w:val="24"/>
        </w:rPr>
        <w:t>y de</w:t>
      </w:r>
      <w:r w:rsidR="00B433E7" w:rsidRPr="00011DF1">
        <w:rPr>
          <w:rFonts w:ascii="Times New Roman" w:hAnsi="Times New Roman" w:cs="Times New Roman"/>
          <w:sz w:val="24"/>
          <w:szCs w:val="24"/>
        </w:rPr>
        <w:t xml:space="preserve"> </w:t>
      </w:r>
      <w:r w:rsidR="00CC6D7A" w:rsidRPr="00011DF1">
        <w:rPr>
          <w:rFonts w:ascii="Times New Roman" w:hAnsi="Times New Roman" w:cs="Times New Roman"/>
          <w:sz w:val="24"/>
          <w:szCs w:val="24"/>
        </w:rPr>
        <w:t>los servidores públicos</w:t>
      </w:r>
      <w:r w:rsidR="00443786" w:rsidRPr="00011DF1">
        <w:rPr>
          <w:rFonts w:ascii="Times New Roman" w:hAnsi="Times New Roman" w:cs="Times New Roman"/>
          <w:sz w:val="24"/>
          <w:szCs w:val="24"/>
        </w:rPr>
        <w:t xml:space="preserve">, </w:t>
      </w:r>
      <w:r w:rsidR="00CC6D7A" w:rsidRPr="00011DF1">
        <w:rPr>
          <w:rFonts w:ascii="Times New Roman" w:hAnsi="Times New Roman" w:cs="Times New Roman"/>
          <w:sz w:val="24"/>
          <w:szCs w:val="24"/>
        </w:rPr>
        <w:t>por lo que es importante evaluarlo en tres aspectos</w:t>
      </w:r>
      <w:r w:rsidR="00443786" w:rsidRPr="00011DF1">
        <w:rPr>
          <w:rFonts w:ascii="Times New Roman" w:hAnsi="Times New Roman" w:cs="Times New Roman"/>
          <w:sz w:val="24"/>
          <w:szCs w:val="24"/>
        </w:rPr>
        <w:t xml:space="preserve"> (</w:t>
      </w:r>
      <w:r w:rsidR="00CC6D7A" w:rsidRPr="00011DF1">
        <w:rPr>
          <w:rFonts w:ascii="Times New Roman" w:hAnsi="Times New Roman" w:cs="Times New Roman"/>
          <w:sz w:val="24"/>
          <w:szCs w:val="24"/>
        </w:rPr>
        <w:t>diseño e implementación</w:t>
      </w:r>
      <w:r w:rsidR="00443786" w:rsidRPr="00011DF1">
        <w:rPr>
          <w:rFonts w:ascii="Times New Roman" w:hAnsi="Times New Roman" w:cs="Times New Roman"/>
          <w:sz w:val="24"/>
          <w:szCs w:val="24"/>
        </w:rPr>
        <w:t xml:space="preserve">; </w:t>
      </w:r>
      <w:r w:rsidR="00CC6D7A" w:rsidRPr="00011DF1">
        <w:rPr>
          <w:rFonts w:ascii="Times New Roman" w:hAnsi="Times New Roman" w:cs="Times New Roman"/>
          <w:sz w:val="24"/>
          <w:szCs w:val="24"/>
        </w:rPr>
        <w:t xml:space="preserve">eficacia operativa </w:t>
      </w:r>
      <w:r w:rsidR="00443786" w:rsidRPr="00011DF1">
        <w:rPr>
          <w:rFonts w:ascii="Times New Roman" w:hAnsi="Times New Roman" w:cs="Times New Roman"/>
          <w:sz w:val="24"/>
          <w:szCs w:val="24"/>
        </w:rPr>
        <w:t>y</w:t>
      </w:r>
      <w:r w:rsidR="00CC6D7A" w:rsidRPr="00011DF1">
        <w:rPr>
          <w:rFonts w:ascii="Times New Roman" w:hAnsi="Times New Roman" w:cs="Times New Roman"/>
          <w:sz w:val="24"/>
          <w:szCs w:val="24"/>
        </w:rPr>
        <w:t xml:space="preserve"> efecto de las deficiencias en el control interno</w:t>
      </w:r>
      <w:r w:rsidR="001E613D" w:rsidRPr="00011DF1">
        <w:rPr>
          <w:rFonts w:ascii="Times New Roman" w:hAnsi="Times New Roman" w:cs="Times New Roman"/>
          <w:sz w:val="24"/>
          <w:szCs w:val="24"/>
        </w:rPr>
        <w:t>)</w:t>
      </w:r>
      <w:r w:rsidR="00CC6D7A" w:rsidRPr="00011DF1">
        <w:rPr>
          <w:rFonts w:ascii="Times New Roman" w:hAnsi="Times New Roman" w:cs="Times New Roman"/>
          <w:sz w:val="24"/>
          <w:szCs w:val="24"/>
        </w:rPr>
        <w:t xml:space="preserve"> (SNF, 2014).</w:t>
      </w:r>
    </w:p>
    <w:p w14:paraId="7274BEA3" w14:textId="7148B2E2" w:rsidR="00262DF4" w:rsidRPr="00011DF1" w:rsidRDefault="001E613D" w:rsidP="00011DF1">
      <w:pPr>
        <w:spacing w:line="360" w:lineRule="auto"/>
        <w:ind w:firstLine="709"/>
        <w:jc w:val="both"/>
        <w:rPr>
          <w:rFonts w:ascii="Times New Roman" w:hAnsi="Times New Roman" w:cs="Times New Roman"/>
          <w:sz w:val="24"/>
          <w:szCs w:val="24"/>
        </w:rPr>
      </w:pPr>
      <w:r w:rsidRPr="00011DF1">
        <w:rPr>
          <w:rFonts w:ascii="Times New Roman" w:hAnsi="Times New Roman" w:cs="Times New Roman"/>
          <w:sz w:val="24"/>
          <w:szCs w:val="24"/>
        </w:rPr>
        <w:t xml:space="preserve">En este sentido, </w:t>
      </w:r>
      <w:r w:rsidR="00CC6D7A" w:rsidRPr="00011DF1">
        <w:rPr>
          <w:rFonts w:ascii="Times New Roman" w:hAnsi="Times New Roman" w:cs="Times New Roman"/>
          <w:sz w:val="24"/>
          <w:szCs w:val="24"/>
        </w:rPr>
        <w:t>la Secretaría de la Función Pública</w:t>
      </w:r>
      <w:r w:rsidR="00AD42BA" w:rsidRPr="00011DF1">
        <w:rPr>
          <w:rFonts w:ascii="Times New Roman" w:hAnsi="Times New Roman" w:cs="Times New Roman"/>
          <w:sz w:val="24"/>
          <w:szCs w:val="24"/>
        </w:rPr>
        <w:t xml:space="preserve"> </w:t>
      </w:r>
      <w:r w:rsidR="009824D9" w:rsidRPr="00011DF1">
        <w:rPr>
          <w:rFonts w:ascii="Times New Roman" w:hAnsi="Times New Roman" w:cs="Times New Roman"/>
          <w:sz w:val="24"/>
          <w:szCs w:val="24"/>
        </w:rPr>
        <w:t>expidió</w:t>
      </w:r>
      <w:r w:rsidR="00CC6D7A" w:rsidRPr="00011DF1">
        <w:rPr>
          <w:rFonts w:ascii="Times New Roman" w:hAnsi="Times New Roman" w:cs="Times New Roman"/>
          <w:sz w:val="24"/>
          <w:szCs w:val="24"/>
        </w:rPr>
        <w:t xml:space="preserve"> </w:t>
      </w:r>
      <w:r w:rsidR="00D07156" w:rsidRPr="00011DF1">
        <w:rPr>
          <w:rFonts w:ascii="Times New Roman" w:hAnsi="Times New Roman" w:cs="Times New Roman"/>
          <w:sz w:val="24"/>
          <w:szCs w:val="24"/>
        </w:rPr>
        <w:t xml:space="preserve">el 03 de noviembre de 2016, </w:t>
      </w:r>
      <w:r w:rsidR="00576ABD" w:rsidRPr="00011DF1">
        <w:rPr>
          <w:rFonts w:ascii="Times New Roman" w:hAnsi="Times New Roman" w:cs="Times New Roman"/>
          <w:sz w:val="24"/>
          <w:szCs w:val="24"/>
        </w:rPr>
        <w:t xml:space="preserve">el </w:t>
      </w:r>
      <w:r w:rsidR="00CC6D7A" w:rsidRPr="00011DF1">
        <w:rPr>
          <w:rFonts w:ascii="Times New Roman" w:hAnsi="Times New Roman" w:cs="Times New Roman"/>
          <w:sz w:val="24"/>
          <w:szCs w:val="24"/>
        </w:rPr>
        <w:t>“Acuerdo por el que se emiten las Disposiciones y el Manual Administrativo de Aplicación General en Materia de Control Interno”, donde se establece la obligatoriedad de implementar un Sistema de Control Interno Institucional, basado en el Marco Integrado de Control Interno.</w:t>
      </w:r>
    </w:p>
    <w:p w14:paraId="22C2271B" w14:textId="5D0365B9" w:rsidR="002578F7" w:rsidRPr="00011DF1" w:rsidRDefault="00862300" w:rsidP="00011DF1">
      <w:pPr>
        <w:spacing w:line="360" w:lineRule="auto"/>
        <w:ind w:firstLine="709"/>
        <w:jc w:val="both"/>
        <w:rPr>
          <w:rFonts w:ascii="Times New Roman" w:hAnsi="Times New Roman" w:cs="Times New Roman"/>
          <w:sz w:val="24"/>
          <w:szCs w:val="24"/>
        </w:rPr>
      </w:pPr>
      <w:r w:rsidRPr="00011DF1">
        <w:rPr>
          <w:rFonts w:ascii="Times New Roman" w:hAnsi="Times New Roman" w:cs="Times New Roman"/>
          <w:sz w:val="24"/>
          <w:szCs w:val="24"/>
        </w:rPr>
        <w:t xml:space="preserve">Nicaragua. La Contraloría General de la República </w:t>
      </w:r>
      <w:r w:rsidR="002578F7" w:rsidRPr="00011DF1">
        <w:rPr>
          <w:rFonts w:ascii="Times New Roman" w:hAnsi="Times New Roman" w:cs="Times New Roman"/>
          <w:sz w:val="24"/>
          <w:szCs w:val="24"/>
        </w:rPr>
        <w:t>como</w:t>
      </w:r>
      <w:r w:rsidRPr="00011DF1">
        <w:rPr>
          <w:rFonts w:ascii="Times New Roman" w:hAnsi="Times New Roman" w:cs="Times New Roman"/>
          <w:sz w:val="24"/>
          <w:szCs w:val="24"/>
        </w:rPr>
        <w:t xml:space="preserve"> </w:t>
      </w:r>
      <w:r w:rsidR="002578F7" w:rsidRPr="00011DF1">
        <w:rPr>
          <w:rFonts w:ascii="Times New Roman" w:hAnsi="Times New Roman" w:cs="Times New Roman"/>
          <w:sz w:val="24"/>
          <w:szCs w:val="24"/>
        </w:rPr>
        <w:t>“</w:t>
      </w:r>
      <w:r w:rsidRPr="00011DF1">
        <w:rPr>
          <w:rFonts w:ascii="Times New Roman" w:hAnsi="Times New Roman" w:cs="Times New Roman"/>
          <w:sz w:val="24"/>
          <w:szCs w:val="24"/>
        </w:rPr>
        <w:t>Organismo Rector del sistema de control de la Administración Pública</w:t>
      </w:r>
      <w:r w:rsidR="002578F7" w:rsidRPr="00011DF1">
        <w:rPr>
          <w:rFonts w:ascii="Times New Roman" w:hAnsi="Times New Roman" w:cs="Times New Roman"/>
          <w:sz w:val="24"/>
          <w:szCs w:val="24"/>
        </w:rPr>
        <w:t>”</w:t>
      </w:r>
      <w:r w:rsidRPr="00011DF1">
        <w:rPr>
          <w:rFonts w:ascii="Times New Roman" w:hAnsi="Times New Roman" w:cs="Times New Roman"/>
          <w:sz w:val="24"/>
          <w:szCs w:val="24"/>
        </w:rPr>
        <w:t xml:space="preserve"> (CP Nicaragua, </w:t>
      </w:r>
      <w:r w:rsidR="00CB0774" w:rsidRPr="00011DF1">
        <w:rPr>
          <w:rFonts w:ascii="Times New Roman" w:hAnsi="Times New Roman" w:cs="Times New Roman"/>
          <w:sz w:val="24"/>
          <w:szCs w:val="24"/>
        </w:rPr>
        <w:t>1987</w:t>
      </w:r>
      <w:r w:rsidR="002578F7" w:rsidRPr="00011DF1">
        <w:rPr>
          <w:rFonts w:ascii="Times New Roman" w:hAnsi="Times New Roman" w:cs="Times New Roman"/>
          <w:sz w:val="24"/>
          <w:szCs w:val="24"/>
        </w:rPr>
        <w:t xml:space="preserve">, artículo 154), </w:t>
      </w:r>
      <w:r w:rsidR="009F6A16" w:rsidRPr="00011DF1">
        <w:rPr>
          <w:rFonts w:ascii="Times New Roman" w:hAnsi="Times New Roman" w:cs="Times New Roman"/>
          <w:sz w:val="24"/>
          <w:szCs w:val="24"/>
        </w:rPr>
        <w:t>tiene la facultad de expedir las Normas Técnicas de Control Interno</w:t>
      </w:r>
      <w:r w:rsidR="00506DF0" w:rsidRPr="00011DF1">
        <w:rPr>
          <w:rFonts w:ascii="Times New Roman" w:hAnsi="Times New Roman" w:cs="Times New Roman"/>
          <w:sz w:val="24"/>
          <w:szCs w:val="24"/>
        </w:rPr>
        <w:t xml:space="preserve"> </w:t>
      </w:r>
      <w:r w:rsidR="003C2066" w:rsidRPr="00011DF1">
        <w:rPr>
          <w:rFonts w:ascii="Times New Roman" w:hAnsi="Times New Roman" w:cs="Times New Roman"/>
          <w:sz w:val="24"/>
          <w:szCs w:val="24"/>
        </w:rPr>
        <w:t>(</w:t>
      </w:r>
      <w:r w:rsidR="006E6B8A" w:rsidRPr="00011DF1">
        <w:rPr>
          <w:rFonts w:ascii="Times New Roman" w:hAnsi="Times New Roman" w:cs="Times New Roman"/>
          <w:sz w:val="24"/>
          <w:szCs w:val="24"/>
        </w:rPr>
        <w:t>2004</w:t>
      </w:r>
      <w:r w:rsidR="003C2066" w:rsidRPr="00011DF1">
        <w:rPr>
          <w:rFonts w:ascii="Times New Roman" w:hAnsi="Times New Roman" w:cs="Times New Roman"/>
          <w:sz w:val="24"/>
          <w:szCs w:val="24"/>
        </w:rPr>
        <w:t>,</w:t>
      </w:r>
      <w:r w:rsidR="006E6B8A" w:rsidRPr="00011DF1">
        <w:rPr>
          <w:rFonts w:ascii="Times New Roman" w:hAnsi="Times New Roman" w:cs="Times New Roman"/>
          <w:sz w:val="24"/>
          <w:szCs w:val="24"/>
        </w:rPr>
        <w:t xml:space="preserve"> </w:t>
      </w:r>
      <w:r w:rsidR="00D64019" w:rsidRPr="00011DF1">
        <w:rPr>
          <w:rFonts w:ascii="Times New Roman" w:hAnsi="Times New Roman" w:cs="Times New Roman"/>
          <w:sz w:val="24"/>
          <w:szCs w:val="24"/>
        </w:rPr>
        <w:t xml:space="preserve">actualizadas </w:t>
      </w:r>
      <w:r w:rsidR="003C2066" w:rsidRPr="00011DF1">
        <w:rPr>
          <w:rFonts w:ascii="Times New Roman" w:hAnsi="Times New Roman" w:cs="Times New Roman"/>
          <w:sz w:val="24"/>
          <w:szCs w:val="24"/>
        </w:rPr>
        <w:t xml:space="preserve">en </w:t>
      </w:r>
      <w:r w:rsidR="00894251" w:rsidRPr="00011DF1">
        <w:rPr>
          <w:rFonts w:ascii="Times New Roman" w:hAnsi="Times New Roman" w:cs="Times New Roman"/>
          <w:sz w:val="24"/>
          <w:szCs w:val="24"/>
        </w:rPr>
        <w:t>2015</w:t>
      </w:r>
      <w:r w:rsidR="003C2066" w:rsidRPr="00011DF1">
        <w:rPr>
          <w:rFonts w:ascii="Times New Roman" w:hAnsi="Times New Roman" w:cs="Times New Roman"/>
          <w:sz w:val="24"/>
          <w:szCs w:val="24"/>
        </w:rPr>
        <w:t>)</w:t>
      </w:r>
      <w:r w:rsidR="00574B06" w:rsidRPr="00011DF1">
        <w:rPr>
          <w:rFonts w:ascii="Times New Roman" w:hAnsi="Times New Roman" w:cs="Times New Roman"/>
          <w:sz w:val="24"/>
          <w:szCs w:val="24"/>
        </w:rPr>
        <w:t>. Dichas normas</w:t>
      </w:r>
      <w:r w:rsidR="00327A20" w:rsidRPr="00011DF1">
        <w:rPr>
          <w:rFonts w:ascii="Times New Roman" w:hAnsi="Times New Roman" w:cs="Times New Roman"/>
          <w:sz w:val="24"/>
          <w:szCs w:val="24"/>
        </w:rPr>
        <w:t xml:space="preserve"> </w:t>
      </w:r>
      <w:r w:rsidR="004C1222" w:rsidRPr="00011DF1">
        <w:rPr>
          <w:rFonts w:ascii="Times New Roman" w:hAnsi="Times New Roman" w:cs="Times New Roman"/>
          <w:sz w:val="24"/>
          <w:szCs w:val="24"/>
        </w:rPr>
        <w:t>están basadas en el modelo COSO</w:t>
      </w:r>
      <w:r w:rsidR="00EE4C31" w:rsidRPr="00011DF1">
        <w:rPr>
          <w:rFonts w:ascii="Times New Roman" w:hAnsi="Times New Roman" w:cs="Times New Roman"/>
          <w:sz w:val="24"/>
          <w:szCs w:val="24"/>
        </w:rPr>
        <w:t xml:space="preserve"> y son de uso obligatorio en el sector público.</w:t>
      </w:r>
    </w:p>
    <w:p w14:paraId="74EEE503" w14:textId="666240F9" w:rsidR="001F1D4F" w:rsidRPr="00011DF1" w:rsidRDefault="00561BB7" w:rsidP="00011DF1">
      <w:pPr>
        <w:spacing w:line="360" w:lineRule="auto"/>
        <w:ind w:firstLine="709"/>
        <w:jc w:val="both"/>
        <w:rPr>
          <w:rFonts w:ascii="Times New Roman" w:hAnsi="Times New Roman" w:cs="Times New Roman"/>
          <w:sz w:val="24"/>
          <w:szCs w:val="24"/>
        </w:rPr>
      </w:pPr>
      <w:r w:rsidRPr="00011DF1">
        <w:rPr>
          <w:rFonts w:ascii="Times New Roman" w:hAnsi="Times New Roman" w:cs="Times New Roman"/>
          <w:sz w:val="24"/>
          <w:szCs w:val="24"/>
        </w:rPr>
        <w:t>Uruguay</w:t>
      </w:r>
      <w:r w:rsidR="00FD1B47" w:rsidRPr="00011DF1">
        <w:rPr>
          <w:rFonts w:ascii="Times New Roman" w:hAnsi="Times New Roman" w:cs="Times New Roman"/>
          <w:sz w:val="24"/>
          <w:szCs w:val="24"/>
        </w:rPr>
        <w:t>. L</w:t>
      </w:r>
      <w:r w:rsidRPr="00011DF1">
        <w:rPr>
          <w:rFonts w:ascii="Times New Roman" w:hAnsi="Times New Roman" w:cs="Times New Roman"/>
          <w:sz w:val="24"/>
          <w:szCs w:val="24"/>
        </w:rPr>
        <w:t xml:space="preserve">a Auditoría Interna de la Nación es la encargada del control interno “mediante la emisión de normas técnicas u otros mecanismos eficientes a tal efecto” (Ley 16736 de 1996 de Uruguay, 2020, artículo 48); en este sentido, mediante decreto presidencial del 30 de agosto de 2022, se estableció que “Los procesos de gobierno, gestión de riesgos y control interno, son responsabilidad del jerarca máximo de cada organización” (Decreto 280/022 de 2022, 2022, artículo 8), motivo por el cual el Auditor Interno de la Nación resolvió el 12 de junio de 2023 “Adoptar como marco de referencia para la gestión de riesgo y control en los organismos que integran el ámbito de competencia orgánica de la </w:t>
      </w:r>
      <w:proofErr w:type="spellStart"/>
      <w:r w:rsidRPr="00011DF1">
        <w:rPr>
          <w:rFonts w:ascii="Times New Roman" w:hAnsi="Times New Roman" w:cs="Times New Roman"/>
          <w:sz w:val="24"/>
          <w:szCs w:val="24"/>
        </w:rPr>
        <w:t>Auditoria</w:t>
      </w:r>
      <w:proofErr w:type="spellEnd"/>
      <w:r w:rsidRPr="00011DF1">
        <w:rPr>
          <w:rFonts w:ascii="Times New Roman" w:hAnsi="Times New Roman" w:cs="Times New Roman"/>
          <w:sz w:val="24"/>
          <w:szCs w:val="24"/>
        </w:rPr>
        <w:t xml:space="preserve"> Interna de la Nación el “Marco Integrado de Control Interno”” (sic) (Resolución 2023-5-3-0001648 de 2023, 2023) basado en el modelo COSO III.</w:t>
      </w:r>
    </w:p>
    <w:p w14:paraId="30C7A1E5" w14:textId="30C23396" w:rsidR="00561BB7" w:rsidRPr="00011DF1" w:rsidRDefault="00561BB7" w:rsidP="00011DF1">
      <w:pPr>
        <w:spacing w:line="360" w:lineRule="auto"/>
        <w:ind w:firstLine="709"/>
        <w:jc w:val="both"/>
        <w:rPr>
          <w:rFonts w:ascii="Times New Roman" w:hAnsi="Times New Roman" w:cs="Times New Roman"/>
          <w:sz w:val="24"/>
          <w:szCs w:val="24"/>
        </w:rPr>
      </w:pPr>
      <w:r w:rsidRPr="00011DF1">
        <w:rPr>
          <w:rFonts w:ascii="Times New Roman" w:hAnsi="Times New Roman" w:cs="Times New Roman"/>
          <w:sz w:val="24"/>
          <w:szCs w:val="24"/>
        </w:rPr>
        <w:t>Venezuela</w:t>
      </w:r>
      <w:r w:rsidR="00A14193" w:rsidRPr="00011DF1">
        <w:rPr>
          <w:rFonts w:ascii="Times New Roman" w:hAnsi="Times New Roman" w:cs="Times New Roman"/>
          <w:sz w:val="24"/>
          <w:szCs w:val="24"/>
        </w:rPr>
        <w:t>. L</w:t>
      </w:r>
      <w:r w:rsidRPr="00011DF1">
        <w:rPr>
          <w:rFonts w:ascii="Times New Roman" w:hAnsi="Times New Roman" w:cs="Times New Roman"/>
          <w:sz w:val="24"/>
          <w:szCs w:val="24"/>
        </w:rPr>
        <w:t>a Contraloría General de la República en cumplimiento a lo establecido en el artículo 37 de la Ley Orgánica de la Contraloría General de la República y del Sistema Nacional de Control Fiscal emitió</w:t>
      </w:r>
      <w:r w:rsidR="00C52473" w:rsidRPr="00011DF1">
        <w:rPr>
          <w:rFonts w:ascii="Times New Roman" w:hAnsi="Times New Roman" w:cs="Times New Roman"/>
          <w:sz w:val="24"/>
          <w:szCs w:val="24"/>
        </w:rPr>
        <w:t>,</w:t>
      </w:r>
      <w:r w:rsidRPr="00011DF1">
        <w:rPr>
          <w:rFonts w:ascii="Times New Roman" w:hAnsi="Times New Roman" w:cs="Times New Roman"/>
          <w:sz w:val="24"/>
          <w:szCs w:val="24"/>
        </w:rPr>
        <w:t xml:space="preserve"> el 16 de diciembre de 2015, las normas generales de control interno</w:t>
      </w:r>
      <w:r w:rsidR="00C52473" w:rsidRPr="00011DF1">
        <w:rPr>
          <w:rFonts w:ascii="Times New Roman" w:hAnsi="Times New Roman" w:cs="Times New Roman"/>
          <w:sz w:val="24"/>
          <w:szCs w:val="24"/>
        </w:rPr>
        <w:t>,</w:t>
      </w:r>
      <w:r w:rsidRPr="00011DF1">
        <w:rPr>
          <w:rFonts w:ascii="Times New Roman" w:hAnsi="Times New Roman" w:cs="Times New Roman"/>
          <w:sz w:val="24"/>
          <w:szCs w:val="24"/>
        </w:rPr>
        <w:t xml:space="preserve"> cuyo objet</w:t>
      </w:r>
      <w:r w:rsidR="00C52473" w:rsidRPr="00011DF1">
        <w:rPr>
          <w:rFonts w:ascii="Times New Roman" w:hAnsi="Times New Roman" w:cs="Times New Roman"/>
          <w:sz w:val="24"/>
          <w:szCs w:val="24"/>
        </w:rPr>
        <w:t>ivo</w:t>
      </w:r>
      <w:r w:rsidRPr="00011DF1">
        <w:rPr>
          <w:rFonts w:ascii="Times New Roman" w:hAnsi="Times New Roman" w:cs="Times New Roman"/>
          <w:sz w:val="24"/>
          <w:szCs w:val="24"/>
        </w:rPr>
        <w:t xml:space="preserve"> es “establecer los estándares mínimos que deben ser </w:t>
      </w:r>
      <w:r w:rsidRPr="00011DF1">
        <w:rPr>
          <w:rFonts w:ascii="Times New Roman" w:hAnsi="Times New Roman" w:cs="Times New Roman"/>
          <w:sz w:val="24"/>
          <w:szCs w:val="24"/>
        </w:rPr>
        <w:lastRenderedPageBreak/>
        <w:t>observados por los órganos y entes de la Administración Pública, a los fines de organizar, establecer, mantener y evaluar el sistema de control interno” (Resolución 01-00-000619 de 2015, 2015, artículo 1), que constan de los siguientes componentes: “1. Ambiente de Control. 2. Valoración del Riesgo. 3. Actividades de Control. 4. Sistemas de Información y Comunicación. 5. Monitoreo.” (Resolución 01-00-000619 de 2015, 2015, artículo 14).</w:t>
      </w:r>
    </w:p>
    <w:p w14:paraId="138F3C14" w14:textId="308BDAC2" w:rsidR="001F1BA5" w:rsidRDefault="001F1BA5" w:rsidP="001418DB">
      <w:pPr>
        <w:spacing w:line="360" w:lineRule="auto"/>
        <w:rPr>
          <w:rFonts w:ascii="Times New Roman" w:hAnsi="Times New Roman" w:cs="Times New Roman"/>
          <w:sz w:val="24"/>
          <w:szCs w:val="24"/>
        </w:rPr>
      </w:pPr>
    </w:p>
    <w:p w14:paraId="334A5B8F" w14:textId="1ABF069C" w:rsidR="002D4E0E" w:rsidRPr="00C52473" w:rsidRDefault="002D4E0E" w:rsidP="002D4E0E">
      <w:pPr>
        <w:spacing w:line="360" w:lineRule="auto"/>
        <w:jc w:val="center"/>
        <w:rPr>
          <w:rFonts w:ascii="Times New Roman" w:hAnsi="Times New Roman" w:cs="Times New Roman"/>
          <w:b/>
          <w:bCs/>
          <w:sz w:val="32"/>
          <w:szCs w:val="32"/>
        </w:rPr>
      </w:pPr>
      <w:r w:rsidRPr="00C52473">
        <w:rPr>
          <w:rFonts w:ascii="Times New Roman" w:hAnsi="Times New Roman" w:cs="Times New Roman"/>
          <w:b/>
          <w:bCs/>
          <w:sz w:val="32"/>
          <w:szCs w:val="32"/>
        </w:rPr>
        <w:t>Discusión</w:t>
      </w:r>
    </w:p>
    <w:p w14:paraId="1BE1891A" w14:textId="7332D8E8" w:rsidR="00C72D1D" w:rsidRPr="00C52473" w:rsidRDefault="00C52473" w:rsidP="00011D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el análisis comparativo</w:t>
      </w:r>
      <w:r w:rsidR="00C72D1D" w:rsidRPr="00C52473">
        <w:rPr>
          <w:rFonts w:ascii="Times New Roman" w:hAnsi="Times New Roman" w:cs="Times New Roman"/>
          <w:sz w:val="24"/>
          <w:szCs w:val="24"/>
        </w:rPr>
        <w:t xml:space="preserve">, los países con una implementación </w:t>
      </w:r>
      <w:r w:rsidRPr="00C52473">
        <w:rPr>
          <w:rFonts w:ascii="Times New Roman" w:hAnsi="Times New Roman" w:cs="Times New Roman"/>
          <w:sz w:val="24"/>
          <w:szCs w:val="24"/>
        </w:rPr>
        <w:t xml:space="preserve">reciente </w:t>
      </w:r>
      <w:r w:rsidR="00C72D1D" w:rsidRPr="00C52473">
        <w:rPr>
          <w:rFonts w:ascii="Times New Roman" w:hAnsi="Times New Roman" w:cs="Times New Roman"/>
          <w:sz w:val="24"/>
          <w:szCs w:val="24"/>
        </w:rPr>
        <w:t>del modelo de control interno COSO (Chile y Uruguay) mantienen una mejor percepción de la corrupción en los últimos seis años</w:t>
      </w:r>
      <w:r>
        <w:rPr>
          <w:rFonts w:ascii="Times New Roman" w:hAnsi="Times New Roman" w:cs="Times New Roman"/>
          <w:sz w:val="24"/>
          <w:szCs w:val="24"/>
        </w:rPr>
        <w:t xml:space="preserve">. Esto sugiere que </w:t>
      </w:r>
      <w:r w:rsidR="00C72D1D" w:rsidRPr="00C52473">
        <w:rPr>
          <w:rFonts w:ascii="Times New Roman" w:hAnsi="Times New Roman" w:cs="Times New Roman"/>
          <w:sz w:val="24"/>
          <w:szCs w:val="24"/>
        </w:rPr>
        <w:t xml:space="preserve">el control interno ha </w:t>
      </w:r>
      <w:r>
        <w:rPr>
          <w:rFonts w:ascii="Times New Roman" w:hAnsi="Times New Roman" w:cs="Times New Roman"/>
          <w:sz w:val="24"/>
          <w:szCs w:val="24"/>
        </w:rPr>
        <w:t>contribuido</w:t>
      </w:r>
      <w:r w:rsidR="00C72D1D" w:rsidRPr="00C52473">
        <w:rPr>
          <w:rFonts w:ascii="Times New Roman" w:hAnsi="Times New Roman" w:cs="Times New Roman"/>
          <w:sz w:val="24"/>
          <w:szCs w:val="24"/>
        </w:rPr>
        <w:t xml:space="preserve"> </w:t>
      </w:r>
      <w:r>
        <w:rPr>
          <w:rFonts w:ascii="Times New Roman" w:hAnsi="Times New Roman" w:cs="Times New Roman"/>
          <w:sz w:val="24"/>
          <w:szCs w:val="24"/>
        </w:rPr>
        <w:t>al</w:t>
      </w:r>
      <w:r w:rsidR="00C72D1D" w:rsidRPr="00C52473">
        <w:rPr>
          <w:rFonts w:ascii="Times New Roman" w:hAnsi="Times New Roman" w:cs="Times New Roman"/>
          <w:sz w:val="24"/>
          <w:szCs w:val="24"/>
        </w:rPr>
        <w:t xml:space="preserve"> combate </w:t>
      </w:r>
      <w:r>
        <w:rPr>
          <w:rFonts w:ascii="Times New Roman" w:hAnsi="Times New Roman" w:cs="Times New Roman"/>
          <w:sz w:val="24"/>
          <w:szCs w:val="24"/>
        </w:rPr>
        <w:t>contra</w:t>
      </w:r>
      <w:r w:rsidR="00C72D1D" w:rsidRPr="00C52473">
        <w:rPr>
          <w:rFonts w:ascii="Times New Roman" w:hAnsi="Times New Roman" w:cs="Times New Roman"/>
          <w:sz w:val="24"/>
          <w:szCs w:val="24"/>
        </w:rPr>
        <w:t xml:space="preserve"> la corrupción, </w:t>
      </w:r>
      <w:r>
        <w:rPr>
          <w:rFonts w:ascii="Times New Roman" w:hAnsi="Times New Roman" w:cs="Times New Roman"/>
          <w:sz w:val="24"/>
          <w:szCs w:val="24"/>
        </w:rPr>
        <w:t>promoviendo</w:t>
      </w:r>
      <w:r w:rsidR="00C72D1D" w:rsidRPr="00C52473">
        <w:rPr>
          <w:rFonts w:ascii="Times New Roman" w:hAnsi="Times New Roman" w:cs="Times New Roman"/>
          <w:sz w:val="24"/>
          <w:szCs w:val="24"/>
        </w:rPr>
        <w:t xml:space="preserve"> una función pública </w:t>
      </w:r>
      <w:r>
        <w:rPr>
          <w:rFonts w:ascii="Times New Roman" w:hAnsi="Times New Roman" w:cs="Times New Roman"/>
          <w:sz w:val="24"/>
          <w:szCs w:val="24"/>
        </w:rPr>
        <w:t xml:space="preserve">más </w:t>
      </w:r>
      <w:r w:rsidR="00C72D1D" w:rsidRPr="00C52473">
        <w:rPr>
          <w:rFonts w:ascii="Times New Roman" w:hAnsi="Times New Roman" w:cs="Times New Roman"/>
          <w:sz w:val="24"/>
          <w:szCs w:val="24"/>
        </w:rPr>
        <w:t>ética.</w:t>
      </w:r>
    </w:p>
    <w:p w14:paraId="716553DB" w14:textId="236D2B83" w:rsidR="00C72D1D" w:rsidRPr="00740CD8" w:rsidRDefault="00C72D1D" w:rsidP="00740CD8">
      <w:pPr>
        <w:spacing w:line="360" w:lineRule="auto"/>
        <w:ind w:firstLine="709"/>
        <w:jc w:val="both"/>
        <w:rPr>
          <w:rFonts w:ascii="Times New Roman" w:hAnsi="Times New Roman" w:cs="Times New Roman"/>
          <w:sz w:val="24"/>
          <w:szCs w:val="24"/>
        </w:rPr>
      </w:pPr>
      <w:r w:rsidRPr="00C52473">
        <w:rPr>
          <w:rFonts w:ascii="Times New Roman" w:hAnsi="Times New Roman" w:cs="Times New Roman"/>
          <w:sz w:val="24"/>
          <w:szCs w:val="24"/>
        </w:rPr>
        <w:t xml:space="preserve">Por el contrario, existen otros </w:t>
      </w:r>
      <w:r w:rsidR="00C52473">
        <w:rPr>
          <w:rFonts w:ascii="Times New Roman" w:hAnsi="Times New Roman" w:cs="Times New Roman"/>
          <w:sz w:val="24"/>
          <w:szCs w:val="24"/>
        </w:rPr>
        <w:t>países</w:t>
      </w:r>
      <w:r w:rsidRPr="00C52473">
        <w:rPr>
          <w:rFonts w:ascii="Times New Roman" w:hAnsi="Times New Roman" w:cs="Times New Roman"/>
          <w:sz w:val="24"/>
          <w:szCs w:val="24"/>
        </w:rPr>
        <w:t xml:space="preserve"> como Bolivia, Costa Rica, Brasil, México, Nicaragua y Venezuela</w:t>
      </w:r>
      <w:r w:rsidR="00C52473">
        <w:rPr>
          <w:rFonts w:ascii="Times New Roman" w:hAnsi="Times New Roman" w:cs="Times New Roman"/>
          <w:sz w:val="24"/>
          <w:szCs w:val="24"/>
        </w:rPr>
        <w:t>,</w:t>
      </w:r>
      <w:r w:rsidRPr="00C52473">
        <w:rPr>
          <w:rFonts w:ascii="Times New Roman" w:hAnsi="Times New Roman" w:cs="Times New Roman"/>
          <w:sz w:val="24"/>
          <w:szCs w:val="24"/>
        </w:rPr>
        <w:t xml:space="preserve"> </w:t>
      </w:r>
      <w:r w:rsidR="00C52473">
        <w:rPr>
          <w:rFonts w:ascii="Times New Roman" w:hAnsi="Times New Roman" w:cs="Times New Roman"/>
          <w:sz w:val="24"/>
          <w:szCs w:val="24"/>
        </w:rPr>
        <w:t>donde el modelo ha estado en vigor por más</w:t>
      </w:r>
      <w:r w:rsidRPr="00C52473">
        <w:rPr>
          <w:rFonts w:ascii="Times New Roman" w:hAnsi="Times New Roman" w:cs="Times New Roman"/>
          <w:sz w:val="24"/>
          <w:szCs w:val="24"/>
        </w:rPr>
        <w:t xml:space="preserve"> tiempo</w:t>
      </w:r>
      <w:r w:rsidR="00C52473">
        <w:rPr>
          <w:rFonts w:ascii="Times New Roman" w:hAnsi="Times New Roman" w:cs="Times New Roman"/>
          <w:sz w:val="24"/>
          <w:szCs w:val="24"/>
        </w:rPr>
        <w:t>,</w:t>
      </w:r>
      <w:r w:rsidRPr="00C52473">
        <w:rPr>
          <w:rFonts w:ascii="Times New Roman" w:hAnsi="Times New Roman" w:cs="Times New Roman"/>
          <w:sz w:val="24"/>
          <w:szCs w:val="24"/>
        </w:rPr>
        <w:t xml:space="preserve"> </w:t>
      </w:r>
      <w:r w:rsidR="00C52473">
        <w:rPr>
          <w:rFonts w:ascii="Times New Roman" w:hAnsi="Times New Roman" w:cs="Times New Roman"/>
          <w:sz w:val="24"/>
          <w:szCs w:val="24"/>
        </w:rPr>
        <w:t>pero</w:t>
      </w:r>
      <w:r w:rsidRPr="00C52473">
        <w:rPr>
          <w:rFonts w:ascii="Times New Roman" w:hAnsi="Times New Roman" w:cs="Times New Roman"/>
          <w:sz w:val="24"/>
          <w:szCs w:val="24"/>
        </w:rPr>
        <w:t xml:space="preserve"> no han logrado mejorar </w:t>
      </w:r>
      <w:r w:rsidR="00C52473">
        <w:rPr>
          <w:rFonts w:ascii="Times New Roman" w:hAnsi="Times New Roman" w:cs="Times New Roman"/>
          <w:sz w:val="24"/>
          <w:szCs w:val="24"/>
        </w:rPr>
        <w:t>su</w:t>
      </w:r>
      <w:r w:rsidRPr="00C52473">
        <w:rPr>
          <w:rFonts w:ascii="Times New Roman" w:hAnsi="Times New Roman" w:cs="Times New Roman"/>
          <w:sz w:val="24"/>
          <w:szCs w:val="24"/>
        </w:rPr>
        <w:t xml:space="preserve"> percepción</w:t>
      </w:r>
      <w:r w:rsidR="00C52473">
        <w:rPr>
          <w:rFonts w:ascii="Times New Roman" w:hAnsi="Times New Roman" w:cs="Times New Roman"/>
          <w:sz w:val="24"/>
          <w:szCs w:val="24"/>
        </w:rPr>
        <w:t xml:space="preserve"> de la corrupción. Esto indica que</w:t>
      </w:r>
      <w:r w:rsidRPr="00C52473">
        <w:rPr>
          <w:rFonts w:ascii="Times New Roman" w:hAnsi="Times New Roman" w:cs="Times New Roman"/>
          <w:sz w:val="24"/>
          <w:szCs w:val="24"/>
        </w:rPr>
        <w:t xml:space="preserve"> los mecanismos de control interno no han sido suficientes para prevenirla, </w:t>
      </w:r>
      <w:r w:rsidR="00C52473">
        <w:rPr>
          <w:rFonts w:ascii="Times New Roman" w:hAnsi="Times New Roman" w:cs="Times New Roman"/>
          <w:sz w:val="24"/>
          <w:szCs w:val="24"/>
        </w:rPr>
        <w:t>lo que sugiere que estos</w:t>
      </w:r>
      <w:r w:rsidRPr="00C52473">
        <w:rPr>
          <w:rFonts w:ascii="Times New Roman" w:hAnsi="Times New Roman" w:cs="Times New Roman"/>
          <w:sz w:val="24"/>
          <w:szCs w:val="24"/>
        </w:rPr>
        <w:t xml:space="preserve"> países </w:t>
      </w:r>
      <w:r w:rsidR="00C52473">
        <w:rPr>
          <w:rFonts w:ascii="Times New Roman" w:hAnsi="Times New Roman" w:cs="Times New Roman"/>
          <w:sz w:val="24"/>
          <w:szCs w:val="24"/>
        </w:rPr>
        <w:t>enfrentan graves</w:t>
      </w:r>
      <w:r w:rsidRPr="00C52473">
        <w:rPr>
          <w:rFonts w:ascii="Times New Roman" w:hAnsi="Times New Roman" w:cs="Times New Roman"/>
          <w:sz w:val="24"/>
          <w:szCs w:val="24"/>
        </w:rPr>
        <w:t xml:space="preserve"> dificultades en la función pública.</w:t>
      </w:r>
    </w:p>
    <w:p w14:paraId="56A5BBF0" w14:textId="00B82915" w:rsidR="00436918" w:rsidRPr="007B0865" w:rsidRDefault="007B0865" w:rsidP="00011D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Cabe</w:t>
      </w:r>
      <w:r w:rsidR="00C72D1D" w:rsidRPr="007B0865">
        <w:rPr>
          <w:rFonts w:ascii="Times New Roman" w:hAnsi="Times New Roman" w:cs="Times New Roman"/>
          <w:sz w:val="24"/>
          <w:szCs w:val="24"/>
        </w:rPr>
        <w:t xml:space="preserve"> destacar el caso de Colombia, </w:t>
      </w:r>
      <w:r>
        <w:rPr>
          <w:rFonts w:ascii="Times New Roman" w:hAnsi="Times New Roman" w:cs="Times New Roman"/>
          <w:sz w:val="24"/>
          <w:szCs w:val="24"/>
        </w:rPr>
        <w:t>ya</w:t>
      </w:r>
      <w:r w:rsidR="00C72D1D" w:rsidRPr="007B0865">
        <w:rPr>
          <w:rFonts w:ascii="Times New Roman" w:hAnsi="Times New Roman" w:cs="Times New Roman"/>
          <w:sz w:val="24"/>
          <w:szCs w:val="24"/>
        </w:rPr>
        <w:t xml:space="preserve"> que ha mejorado su percepción de la corrupción en </w:t>
      </w:r>
      <w:r>
        <w:rPr>
          <w:rFonts w:ascii="Times New Roman" w:hAnsi="Times New Roman" w:cs="Times New Roman"/>
          <w:sz w:val="24"/>
          <w:szCs w:val="24"/>
        </w:rPr>
        <w:t>cuatro</w:t>
      </w:r>
      <w:r w:rsidR="00C72D1D" w:rsidRPr="007B0865">
        <w:rPr>
          <w:rFonts w:ascii="Times New Roman" w:hAnsi="Times New Roman" w:cs="Times New Roman"/>
          <w:sz w:val="24"/>
          <w:szCs w:val="24"/>
        </w:rPr>
        <w:t xml:space="preserve"> puntos porcentuales </w:t>
      </w:r>
      <w:r>
        <w:rPr>
          <w:rFonts w:ascii="Times New Roman" w:hAnsi="Times New Roman" w:cs="Times New Roman"/>
          <w:sz w:val="24"/>
          <w:szCs w:val="24"/>
        </w:rPr>
        <w:t>durante</w:t>
      </w:r>
      <w:r w:rsidR="00C72D1D" w:rsidRPr="007B0865">
        <w:rPr>
          <w:rFonts w:ascii="Times New Roman" w:hAnsi="Times New Roman" w:cs="Times New Roman"/>
          <w:sz w:val="24"/>
          <w:szCs w:val="24"/>
        </w:rPr>
        <w:t xml:space="preserve"> el per</w:t>
      </w:r>
      <w:r>
        <w:rPr>
          <w:rFonts w:ascii="Times New Roman" w:hAnsi="Times New Roman" w:cs="Times New Roman"/>
          <w:sz w:val="24"/>
          <w:szCs w:val="24"/>
        </w:rPr>
        <w:t>í</w:t>
      </w:r>
      <w:r w:rsidR="00C72D1D" w:rsidRPr="007B0865">
        <w:rPr>
          <w:rFonts w:ascii="Times New Roman" w:hAnsi="Times New Roman" w:cs="Times New Roman"/>
          <w:sz w:val="24"/>
          <w:szCs w:val="24"/>
        </w:rPr>
        <w:t>odo de estudio</w:t>
      </w:r>
      <w:r>
        <w:rPr>
          <w:rFonts w:ascii="Times New Roman" w:hAnsi="Times New Roman" w:cs="Times New Roman"/>
          <w:sz w:val="24"/>
          <w:szCs w:val="24"/>
        </w:rPr>
        <w:t>. Este país,</w:t>
      </w:r>
      <w:r w:rsidR="00C72D1D" w:rsidRPr="007B0865">
        <w:rPr>
          <w:rFonts w:ascii="Times New Roman" w:hAnsi="Times New Roman" w:cs="Times New Roman"/>
          <w:sz w:val="24"/>
          <w:szCs w:val="24"/>
        </w:rPr>
        <w:t xml:space="preserve"> además de adoptar el modelo COSO, lo ha fortalecido con el Modelo de las Tres Líneas de Defensa del Instituto de Auditores, lo que ha co</w:t>
      </w:r>
      <w:r>
        <w:rPr>
          <w:rFonts w:ascii="Times New Roman" w:hAnsi="Times New Roman" w:cs="Times New Roman"/>
          <w:sz w:val="24"/>
          <w:szCs w:val="24"/>
        </w:rPr>
        <w:t>ntribuido</w:t>
      </w:r>
      <w:r w:rsidR="00C72D1D" w:rsidRPr="007B0865">
        <w:rPr>
          <w:rFonts w:ascii="Times New Roman" w:hAnsi="Times New Roman" w:cs="Times New Roman"/>
          <w:sz w:val="24"/>
          <w:szCs w:val="24"/>
        </w:rPr>
        <w:t xml:space="preserve"> a </w:t>
      </w:r>
      <w:r>
        <w:rPr>
          <w:rFonts w:ascii="Times New Roman" w:hAnsi="Times New Roman" w:cs="Times New Roman"/>
          <w:sz w:val="24"/>
          <w:szCs w:val="24"/>
        </w:rPr>
        <w:t>su</w:t>
      </w:r>
      <w:r w:rsidR="00C72D1D" w:rsidRPr="007B0865">
        <w:rPr>
          <w:rFonts w:ascii="Times New Roman" w:hAnsi="Times New Roman" w:cs="Times New Roman"/>
          <w:sz w:val="24"/>
          <w:szCs w:val="24"/>
        </w:rPr>
        <w:t xml:space="preserve"> exitosa implementación y a la reducción del IPC. En este sentido, este país se ha enfocado en la mejora de la función pública.</w:t>
      </w:r>
    </w:p>
    <w:p w14:paraId="3FD66B55" w14:textId="340CB437" w:rsidR="006D64A2" w:rsidRPr="00011DF1" w:rsidRDefault="00692674" w:rsidP="00011DF1">
      <w:pPr>
        <w:spacing w:line="360" w:lineRule="auto"/>
        <w:ind w:firstLine="709"/>
        <w:jc w:val="both"/>
        <w:rPr>
          <w:rFonts w:ascii="Times New Roman" w:hAnsi="Times New Roman" w:cs="Times New Roman"/>
          <w:sz w:val="24"/>
          <w:szCs w:val="24"/>
        </w:rPr>
      </w:pPr>
      <w:r w:rsidRPr="007B0865">
        <w:rPr>
          <w:rFonts w:ascii="Times New Roman" w:hAnsi="Times New Roman" w:cs="Times New Roman"/>
          <w:sz w:val="24"/>
          <w:szCs w:val="24"/>
        </w:rPr>
        <w:t xml:space="preserve">Es así que </w:t>
      </w:r>
      <w:r w:rsidR="00516386" w:rsidRPr="007B0865">
        <w:rPr>
          <w:rFonts w:ascii="Times New Roman" w:hAnsi="Times New Roman" w:cs="Times New Roman"/>
          <w:sz w:val="24"/>
          <w:szCs w:val="24"/>
        </w:rPr>
        <w:t>Torres (2023)</w:t>
      </w:r>
      <w:r w:rsidR="00567A13" w:rsidRPr="007B0865">
        <w:rPr>
          <w:rFonts w:ascii="Times New Roman" w:hAnsi="Times New Roman" w:cs="Times New Roman"/>
          <w:sz w:val="24"/>
          <w:szCs w:val="24"/>
        </w:rPr>
        <w:t xml:space="preserve"> y Contreras, Mosquera y Martínez (2024)</w:t>
      </w:r>
      <w:r w:rsidR="00516386" w:rsidRPr="007B0865">
        <w:rPr>
          <w:rFonts w:ascii="Times New Roman" w:hAnsi="Times New Roman" w:cs="Times New Roman"/>
          <w:sz w:val="24"/>
          <w:szCs w:val="24"/>
        </w:rPr>
        <w:t xml:space="preserve"> </w:t>
      </w:r>
      <w:r w:rsidR="007776D3" w:rsidRPr="007B0865">
        <w:rPr>
          <w:rFonts w:ascii="Times New Roman" w:hAnsi="Times New Roman" w:cs="Times New Roman"/>
          <w:sz w:val="24"/>
          <w:szCs w:val="24"/>
        </w:rPr>
        <w:t>subraya</w:t>
      </w:r>
      <w:r w:rsidR="00567A13" w:rsidRPr="007B0865">
        <w:rPr>
          <w:rFonts w:ascii="Times New Roman" w:hAnsi="Times New Roman" w:cs="Times New Roman"/>
          <w:sz w:val="24"/>
          <w:szCs w:val="24"/>
        </w:rPr>
        <w:t xml:space="preserve">n </w:t>
      </w:r>
      <w:r w:rsidR="007776D3" w:rsidRPr="007B0865">
        <w:rPr>
          <w:rFonts w:ascii="Times New Roman" w:hAnsi="Times New Roman" w:cs="Times New Roman"/>
          <w:sz w:val="24"/>
          <w:szCs w:val="24"/>
        </w:rPr>
        <w:t xml:space="preserve">la importancia </w:t>
      </w:r>
      <w:r w:rsidR="00810D03" w:rsidRPr="007B0865">
        <w:rPr>
          <w:rFonts w:ascii="Times New Roman" w:hAnsi="Times New Roman" w:cs="Times New Roman"/>
          <w:sz w:val="24"/>
          <w:szCs w:val="24"/>
        </w:rPr>
        <w:t xml:space="preserve">de contar con </w:t>
      </w:r>
      <w:r w:rsidR="00516386" w:rsidRPr="007B0865">
        <w:rPr>
          <w:rFonts w:ascii="Times New Roman" w:hAnsi="Times New Roman" w:cs="Times New Roman"/>
          <w:sz w:val="24"/>
          <w:szCs w:val="24"/>
        </w:rPr>
        <w:t xml:space="preserve">instituciones eficaces </w:t>
      </w:r>
      <w:r w:rsidR="009C3DF4" w:rsidRPr="007B0865">
        <w:rPr>
          <w:rFonts w:ascii="Times New Roman" w:hAnsi="Times New Roman" w:cs="Times New Roman"/>
          <w:sz w:val="24"/>
          <w:szCs w:val="24"/>
        </w:rPr>
        <w:t xml:space="preserve">y éticas, lo cual se relaciona directamente con </w:t>
      </w:r>
      <w:r w:rsidR="003D49B2" w:rsidRPr="007B0865">
        <w:rPr>
          <w:rFonts w:ascii="Times New Roman" w:hAnsi="Times New Roman" w:cs="Times New Roman"/>
          <w:sz w:val="24"/>
          <w:szCs w:val="24"/>
        </w:rPr>
        <w:t>el</w:t>
      </w:r>
      <w:r w:rsidR="0013638B" w:rsidRPr="007B0865">
        <w:rPr>
          <w:rFonts w:ascii="Times New Roman" w:hAnsi="Times New Roman" w:cs="Times New Roman"/>
          <w:sz w:val="24"/>
          <w:szCs w:val="24"/>
        </w:rPr>
        <w:t xml:space="preserve"> control interno</w:t>
      </w:r>
      <w:r w:rsidR="006A3AF8" w:rsidRPr="007B0865">
        <w:rPr>
          <w:rFonts w:ascii="Times New Roman" w:hAnsi="Times New Roman" w:cs="Times New Roman"/>
          <w:sz w:val="24"/>
          <w:szCs w:val="24"/>
        </w:rPr>
        <w:t xml:space="preserve">, como lo señala </w:t>
      </w:r>
      <w:r w:rsidR="006A5D5E" w:rsidRPr="007B0865">
        <w:rPr>
          <w:rFonts w:ascii="Times New Roman" w:hAnsi="Times New Roman" w:cs="Times New Roman"/>
          <w:sz w:val="24"/>
          <w:szCs w:val="24"/>
        </w:rPr>
        <w:t xml:space="preserve">Fonseca (2007) </w:t>
      </w:r>
      <w:r w:rsidR="006A3AF8" w:rsidRPr="007B0865">
        <w:rPr>
          <w:rFonts w:ascii="Times New Roman" w:hAnsi="Times New Roman" w:cs="Times New Roman"/>
          <w:sz w:val="24"/>
          <w:szCs w:val="24"/>
        </w:rPr>
        <w:t xml:space="preserve">al </w:t>
      </w:r>
      <w:r w:rsidR="009E4559" w:rsidRPr="007B0865">
        <w:rPr>
          <w:rFonts w:ascii="Times New Roman" w:hAnsi="Times New Roman" w:cs="Times New Roman"/>
          <w:sz w:val="24"/>
          <w:szCs w:val="24"/>
        </w:rPr>
        <w:t xml:space="preserve">referir que permite </w:t>
      </w:r>
      <w:r w:rsidR="00443473" w:rsidRPr="007B0865">
        <w:rPr>
          <w:rFonts w:ascii="Times New Roman" w:hAnsi="Times New Roman" w:cs="Times New Roman"/>
          <w:sz w:val="24"/>
          <w:szCs w:val="24"/>
        </w:rPr>
        <w:t xml:space="preserve">la </w:t>
      </w:r>
      <w:r w:rsidR="009E4559" w:rsidRPr="007B0865">
        <w:rPr>
          <w:rFonts w:ascii="Times New Roman" w:hAnsi="Times New Roman" w:cs="Times New Roman"/>
          <w:sz w:val="24"/>
          <w:szCs w:val="24"/>
        </w:rPr>
        <w:t>detec</w:t>
      </w:r>
      <w:r w:rsidR="00443473" w:rsidRPr="007B0865">
        <w:rPr>
          <w:rFonts w:ascii="Times New Roman" w:hAnsi="Times New Roman" w:cs="Times New Roman"/>
          <w:sz w:val="24"/>
          <w:szCs w:val="24"/>
        </w:rPr>
        <w:t xml:space="preserve">ción </w:t>
      </w:r>
      <w:r w:rsidR="00F11135" w:rsidRPr="007B0865">
        <w:rPr>
          <w:rFonts w:ascii="Times New Roman" w:hAnsi="Times New Roman" w:cs="Times New Roman"/>
          <w:sz w:val="24"/>
          <w:szCs w:val="24"/>
        </w:rPr>
        <w:t>de</w:t>
      </w:r>
      <w:r w:rsidR="00443473" w:rsidRPr="007B0865">
        <w:rPr>
          <w:rFonts w:ascii="Times New Roman" w:hAnsi="Times New Roman" w:cs="Times New Roman"/>
          <w:sz w:val="24"/>
          <w:szCs w:val="24"/>
        </w:rPr>
        <w:t xml:space="preserve"> probables</w:t>
      </w:r>
      <w:r w:rsidR="009E4559" w:rsidRPr="007B0865">
        <w:rPr>
          <w:rFonts w:ascii="Times New Roman" w:hAnsi="Times New Roman" w:cs="Times New Roman"/>
          <w:sz w:val="24"/>
          <w:szCs w:val="24"/>
        </w:rPr>
        <w:t xml:space="preserve"> deficiencias</w:t>
      </w:r>
      <w:r w:rsidR="00443473" w:rsidRPr="007B0865">
        <w:rPr>
          <w:rFonts w:ascii="Times New Roman" w:hAnsi="Times New Roman" w:cs="Times New Roman"/>
          <w:sz w:val="24"/>
          <w:szCs w:val="24"/>
        </w:rPr>
        <w:t xml:space="preserve"> y actos</w:t>
      </w:r>
      <w:r w:rsidR="00412FD4" w:rsidRPr="007B0865">
        <w:rPr>
          <w:rFonts w:ascii="Times New Roman" w:hAnsi="Times New Roman" w:cs="Times New Roman"/>
          <w:sz w:val="24"/>
          <w:szCs w:val="24"/>
        </w:rPr>
        <w:t xml:space="preserve"> ilícitos</w:t>
      </w:r>
      <w:r w:rsidR="0013638B" w:rsidRPr="007B0865">
        <w:rPr>
          <w:rFonts w:ascii="Times New Roman" w:hAnsi="Times New Roman" w:cs="Times New Roman"/>
          <w:sz w:val="24"/>
          <w:szCs w:val="24"/>
        </w:rPr>
        <w:t xml:space="preserve">. </w:t>
      </w:r>
      <w:r w:rsidR="00B13A5B" w:rsidRPr="007B0865">
        <w:rPr>
          <w:rFonts w:ascii="Times New Roman" w:hAnsi="Times New Roman" w:cs="Times New Roman"/>
          <w:sz w:val="24"/>
          <w:szCs w:val="24"/>
        </w:rPr>
        <w:t xml:space="preserve">De lo anterior, se desprende que </w:t>
      </w:r>
      <w:r w:rsidR="00E14FEB" w:rsidRPr="007B0865">
        <w:rPr>
          <w:rFonts w:ascii="Times New Roman" w:hAnsi="Times New Roman" w:cs="Times New Roman"/>
          <w:sz w:val="24"/>
          <w:szCs w:val="24"/>
        </w:rPr>
        <w:t xml:space="preserve">la OLACEFS </w:t>
      </w:r>
      <w:r w:rsidR="00043C4D" w:rsidRPr="007B0865">
        <w:rPr>
          <w:rFonts w:ascii="Times New Roman" w:hAnsi="Times New Roman" w:cs="Times New Roman"/>
          <w:sz w:val="24"/>
          <w:szCs w:val="24"/>
        </w:rPr>
        <w:t xml:space="preserve">haya impulsado estudios </w:t>
      </w:r>
      <w:r w:rsidR="007E6473" w:rsidRPr="007B0865">
        <w:rPr>
          <w:rFonts w:ascii="Times New Roman" w:hAnsi="Times New Roman" w:cs="Times New Roman"/>
          <w:sz w:val="24"/>
          <w:szCs w:val="24"/>
        </w:rPr>
        <w:t xml:space="preserve">entre sus integrantes, </w:t>
      </w:r>
      <w:r w:rsidR="002D56C6" w:rsidRPr="007B0865">
        <w:rPr>
          <w:rFonts w:ascii="Times New Roman" w:hAnsi="Times New Roman" w:cs="Times New Roman"/>
          <w:sz w:val="24"/>
          <w:szCs w:val="24"/>
        </w:rPr>
        <w:t xml:space="preserve">sobre la aplicación y evaluación del modelo </w:t>
      </w:r>
      <w:r w:rsidR="007E6473" w:rsidRPr="007B0865">
        <w:rPr>
          <w:rFonts w:ascii="Times New Roman" w:hAnsi="Times New Roman" w:cs="Times New Roman"/>
          <w:sz w:val="24"/>
          <w:szCs w:val="24"/>
        </w:rPr>
        <w:t xml:space="preserve">de control interno </w:t>
      </w:r>
      <w:r w:rsidR="002D56C6" w:rsidRPr="007B0865">
        <w:rPr>
          <w:rFonts w:ascii="Times New Roman" w:hAnsi="Times New Roman" w:cs="Times New Roman"/>
          <w:sz w:val="24"/>
          <w:szCs w:val="24"/>
        </w:rPr>
        <w:t>desarrollado por COSO</w:t>
      </w:r>
      <w:r w:rsidR="00661656" w:rsidRPr="007B0865">
        <w:rPr>
          <w:rFonts w:ascii="Times New Roman" w:hAnsi="Times New Roman" w:cs="Times New Roman"/>
          <w:sz w:val="24"/>
          <w:szCs w:val="24"/>
        </w:rPr>
        <w:t xml:space="preserve">, a través de las </w:t>
      </w:r>
      <w:r w:rsidR="006D64A2" w:rsidRPr="007B0865">
        <w:rPr>
          <w:rFonts w:ascii="Times New Roman" w:hAnsi="Times New Roman" w:cs="Times New Roman"/>
          <w:sz w:val="24"/>
          <w:szCs w:val="24"/>
        </w:rPr>
        <w:t>E</w:t>
      </w:r>
      <w:r w:rsidR="00043C4D" w:rsidRPr="007B0865">
        <w:rPr>
          <w:rFonts w:ascii="Times New Roman" w:hAnsi="Times New Roman" w:cs="Times New Roman"/>
          <w:sz w:val="24"/>
          <w:szCs w:val="24"/>
        </w:rPr>
        <w:t xml:space="preserve">ntidades </w:t>
      </w:r>
      <w:r w:rsidR="006D64A2" w:rsidRPr="007B0865">
        <w:rPr>
          <w:rFonts w:ascii="Times New Roman" w:hAnsi="Times New Roman" w:cs="Times New Roman"/>
          <w:sz w:val="24"/>
          <w:szCs w:val="24"/>
        </w:rPr>
        <w:t>F</w:t>
      </w:r>
      <w:r w:rsidR="00043C4D" w:rsidRPr="007B0865">
        <w:rPr>
          <w:rFonts w:ascii="Times New Roman" w:hAnsi="Times New Roman" w:cs="Times New Roman"/>
          <w:sz w:val="24"/>
          <w:szCs w:val="24"/>
        </w:rPr>
        <w:t>iscaliza</w:t>
      </w:r>
      <w:r w:rsidR="006D64A2" w:rsidRPr="007B0865">
        <w:rPr>
          <w:rFonts w:ascii="Times New Roman" w:hAnsi="Times New Roman" w:cs="Times New Roman"/>
          <w:sz w:val="24"/>
          <w:szCs w:val="24"/>
        </w:rPr>
        <w:t>doras</w:t>
      </w:r>
      <w:r w:rsidR="00043C4D" w:rsidRPr="007B0865">
        <w:rPr>
          <w:rFonts w:ascii="Times New Roman" w:hAnsi="Times New Roman" w:cs="Times New Roman"/>
          <w:sz w:val="24"/>
          <w:szCs w:val="24"/>
        </w:rPr>
        <w:t xml:space="preserve"> </w:t>
      </w:r>
      <w:r w:rsidR="006D64A2" w:rsidRPr="007B0865">
        <w:rPr>
          <w:rFonts w:ascii="Times New Roman" w:hAnsi="Times New Roman" w:cs="Times New Roman"/>
          <w:sz w:val="24"/>
          <w:szCs w:val="24"/>
        </w:rPr>
        <w:t>S</w:t>
      </w:r>
      <w:r w:rsidR="00043C4D" w:rsidRPr="007B0865">
        <w:rPr>
          <w:rFonts w:ascii="Times New Roman" w:hAnsi="Times New Roman" w:cs="Times New Roman"/>
          <w:sz w:val="24"/>
          <w:szCs w:val="24"/>
        </w:rPr>
        <w:t>uperiores</w:t>
      </w:r>
      <w:r w:rsidR="006D64A2" w:rsidRPr="007B0865">
        <w:rPr>
          <w:rFonts w:ascii="Times New Roman" w:hAnsi="Times New Roman" w:cs="Times New Roman"/>
          <w:sz w:val="24"/>
          <w:szCs w:val="24"/>
        </w:rPr>
        <w:t>.</w:t>
      </w:r>
    </w:p>
    <w:p w14:paraId="217E8AE9" w14:textId="4325A5C6" w:rsidR="0081429E" w:rsidRDefault="0081429E" w:rsidP="00011DF1">
      <w:pPr>
        <w:spacing w:line="360" w:lineRule="auto"/>
        <w:ind w:firstLine="709"/>
        <w:jc w:val="both"/>
        <w:rPr>
          <w:rFonts w:ascii="Times New Roman" w:hAnsi="Times New Roman" w:cs="Times New Roman"/>
          <w:sz w:val="24"/>
          <w:szCs w:val="24"/>
        </w:rPr>
      </w:pPr>
      <w:r w:rsidRPr="007B0865">
        <w:rPr>
          <w:rFonts w:ascii="Times New Roman" w:hAnsi="Times New Roman" w:cs="Times New Roman"/>
          <w:sz w:val="24"/>
          <w:szCs w:val="24"/>
        </w:rPr>
        <w:t xml:space="preserve">Es de precisar que, </w:t>
      </w:r>
      <w:proofErr w:type="spellStart"/>
      <w:r w:rsidR="00C942BF" w:rsidRPr="007B0865">
        <w:rPr>
          <w:rFonts w:ascii="Times New Roman" w:hAnsi="Times New Roman" w:cs="Times New Roman"/>
          <w:sz w:val="24"/>
          <w:szCs w:val="24"/>
        </w:rPr>
        <w:t>Moeller</w:t>
      </w:r>
      <w:proofErr w:type="spellEnd"/>
      <w:r w:rsidR="00C942BF" w:rsidRPr="007B0865">
        <w:rPr>
          <w:rFonts w:ascii="Times New Roman" w:hAnsi="Times New Roman" w:cs="Times New Roman"/>
          <w:sz w:val="24"/>
          <w:szCs w:val="24"/>
        </w:rPr>
        <w:t xml:space="preserve"> (2014)</w:t>
      </w:r>
      <w:r w:rsidR="00F11135" w:rsidRPr="007B0865">
        <w:rPr>
          <w:rFonts w:ascii="Times New Roman" w:hAnsi="Times New Roman" w:cs="Times New Roman"/>
          <w:sz w:val="24"/>
          <w:szCs w:val="24"/>
        </w:rPr>
        <w:t xml:space="preserve"> </w:t>
      </w:r>
      <w:r w:rsidR="00956EE9" w:rsidRPr="007B0865">
        <w:rPr>
          <w:rFonts w:ascii="Times New Roman" w:hAnsi="Times New Roman" w:cs="Times New Roman"/>
          <w:sz w:val="24"/>
          <w:szCs w:val="24"/>
        </w:rPr>
        <w:t xml:space="preserve">refiere que </w:t>
      </w:r>
      <w:r w:rsidR="00FC3B65" w:rsidRPr="007B0865">
        <w:rPr>
          <w:rFonts w:ascii="Times New Roman" w:hAnsi="Times New Roman" w:cs="Times New Roman"/>
          <w:sz w:val="24"/>
          <w:szCs w:val="24"/>
        </w:rPr>
        <w:t>el ambiente de control</w:t>
      </w:r>
      <w:r w:rsidR="002B6EFA" w:rsidRPr="007B0865">
        <w:rPr>
          <w:rFonts w:ascii="Times New Roman" w:hAnsi="Times New Roman" w:cs="Times New Roman"/>
          <w:sz w:val="24"/>
          <w:szCs w:val="24"/>
        </w:rPr>
        <w:t xml:space="preserve"> es la base </w:t>
      </w:r>
      <w:r w:rsidR="00ED5DD6" w:rsidRPr="007B0865">
        <w:rPr>
          <w:rFonts w:ascii="Times New Roman" w:hAnsi="Times New Roman" w:cs="Times New Roman"/>
          <w:sz w:val="24"/>
          <w:szCs w:val="24"/>
        </w:rPr>
        <w:t xml:space="preserve">del control interno, </w:t>
      </w:r>
      <w:r w:rsidR="00956EE9" w:rsidRPr="007B0865">
        <w:rPr>
          <w:rFonts w:ascii="Times New Roman" w:hAnsi="Times New Roman" w:cs="Times New Roman"/>
          <w:sz w:val="24"/>
          <w:szCs w:val="24"/>
        </w:rPr>
        <w:t>el cual</w:t>
      </w:r>
      <w:r w:rsidR="00FC3B65" w:rsidRPr="007B0865">
        <w:rPr>
          <w:rFonts w:ascii="Times New Roman" w:hAnsi="Times New Roman" w:cs="Times New Roman"/>
          <w:sz w:val="24"/>
          <w:szCs w:val="24"/>
        </w:rPr>
        <w:t xml:space="preserve"> incluye aspectos éticos</w:t>
      </w:r>
      <w:r w:rsidR="00A74E50" w:rsidRPr="007B0865">
        <w:rPr>
          <w:rFonts w:ascii="Times New Roman" w:hAnsi="Times New Roman" w:cs="Times New Roman"/>
          <w:sz w:val="24"/>
          <w:szCs w:val="24"/>
        </w:rPr>
        <w:t xml:space="preserve">, </w:t>
      </w:r>
      <w:proofErr w:type="gramStart"/>
      <w:r w:rsidR="0022517A" w:rsidRPr="007B0865">
        <w:rPr>
          <w:rFonts w:ascii="Times New Roman" w:hAnsi="Times New Roman" w:cs="Times New Roman"/>
          <w:sz w:val="24"/>
          <w:szCs w:val="24"/>
        </w:rPr>
        <w:t>que</w:t>
      </w:r>
      <w:proofErr w:type="gramEnd"/>
      <w:r w:rsidR="0022517A" w:rsidRPr="007B0865">
        <w:rPr>
          <w:rFonts w:ascii="Times New Roman" w:hAnsi="Times New Roman" w:cs="Times New Roman"/>
          <w:sz w:val="24"/>
          <w:szCs w:val="24"/>
        </w:rPr>
        <w:t xml:space="preserve"> aunado con</w:t>
      </w:r>
      <w:r w:rsidR="001F7201" w:rsidRPr="007B0865">
        <w:rPr>
          <w:rFonts w:ascii="Times New Roman" w:hAnsi="Times New Roman" w:cs="Times New Roman"/>
          <w:sz w:val="24"/>
          <w:szCs w:val="24"/>
        </w:rPr>
        <w:t xml:space="preserve"> </w:t>
      </w:r>
      <w:r w:rsidR="00FD1052" w:rsidRPr="007B0865">
        <w:rPr>
          <w:rFonts w:ascii="Times New Roman" w:hAnsi="Times New Roman" w:cs="Times New Roman"/>
          <w:sz w:val="24"/>
          <w:szCs w:val="24"/>
        </w:rPr>
        <w:t>la</w:t>
      </w:r>
      <w:r w:rsidR="001F7201" w:rsidRPr="007B0865">
        <w:rPr>
          <w:rFonts w:ascii="Times New Roman" w:hAnsi="Times New Roman" w:cs="Times New Roman"/>
          <w:sz w:val="24"/>
          <w:szCs w:val="24"/>
        </w:rPr>
        <w:t xml:space="preserve"> detección y administración de riesgos</w:t>
      </w:r>
      <w:r w:rsidR="00FD1052" w:rsidRPr="007B0865">
        <w:rPr>
          <w:rFonts w:ascii="Times New Roman" w:hAnsi="Times New Roman" w:cs="Times New Roman"/>
          <w:sz w:val="24"/>
          <w:szCs w:val="24"/>
        </w:rPr>
        <w:t xml:space="preserve"> efectiva, a través de actividades</w:t>
      </w:r>
      <w:r w:rsidR="005E2901" w:rsidRPr="007B0865">
        <w:rPr>
          <w:rFonts w:ascii="Times New Roman" w:hAnsi="Times New Roman" w:cs="Times New Roman"/>
          <w:sz w:val="24"/>
          <w:szCs w:val="24"/>
        </w:rPr>
        <w:t xml:space="preserve"> de control</w:t>
      </w:r>
      <w:r w:rsidR="00C65A88" w:rsidRPr="007B0865">
        <w:rPr>
          <w:rFonts w:ascii="Times New Roman" w:hAnsi="Times New Roman" w:cs="Times New Roman"/>
          <w:sz w:val="24"/>
          <w:szCs w:val="24"/>
        </w:rPr>
        <w:t xml:space="preserve">, de </w:t>
      </w:r>
      <w:r w:rsidR="00524909" w:rsidRPr="007B0865">
        <w:rPr>
          <w:rFonts w:ascii="Times New Roman" w:hAnsi="Times New Roman" w:cs="Times New Roman"/>
          <w:sz w:val="24"/>
          <w:szCs w:val="24"/>
        </w:rPr>
        <w:t>la</w:t>
      </w:r>
      <w:r w:rsidR="00C65A88" w:rsidRPr="007B0865">
        <w:rPr>
          <w:rFonts w:ascii="Times New Roman" w:hAnsi="Times New Roman" w:cs="Times New Roman"/>
          <w:sz w:val="24"/>
          <w:szCs w:val="24"/>
        </w:rPr>
        <w:t xml:space="preserve"> comunicación eficaz</w:t>
      </w:r>
      <w:r w:rsidR="00524909" w:rsidRPr="007B0865">
        <w:rPr>
          <w:rFonts w:ascii="Times New Roman" w:hAnsi="Times New Roman" w:cs="Times New Roman"/>
          <w:sz w:val="24"/>
          <w:szCs w:val="24"/>
        </w:rPr>
        <w:t xml:space="preserve"> y del monitoreo</w:t>
      </w:r>
      <w:r w:rsidR="00CE1D4F" w:rsidRPr="007B0865">
        <w:rPr>
          <w:rFonts w:ascii="Times New Roman" w:hAnsi="Times New Roman" w:cs="Times New Roman"/>
          <w:sz w:val="24"/>
          <w:szCs w:val="24"/>
        </w:rPr>
        <w:t xml:space="preserve"> adecuado, </w:t>
      </w:r>
      <w:r w:rsidR="0055497A" w:rsidRPr="007B0865">
        <w:rPr>
          <w:rFonts w:ascii="Times New Roman" w:hAnsi="Times New Roman" w:cs="Times New Roman"/>
          <w:sz w:val="24"/>
          <w:szCs w:val="24"/>
        </w:rPr>
        <w:t>permiten</w:t>
      </w:r>
      <w:r w:rsidR="00524909" w:rsidRPr="007B0865">
        <w:rPr>
          <w:rFonts w:ascii="Times New Roman" w:hAnsi="Times New Roman" w:cs="Times New Roman"/>
          <w:sz w:val="24"/>
          <w:szCs w:val="24"/>
        </w:rPr>
        <w:t xml:space="preserve"> </w:t>
      </w:r>
      <w:r w:rsidR="0055497A" w:rsidRPr="007B0865">
        <w:rPr>
          <w:rFonts w:ascii="Times New Roman" w:hAnsi="Times New Roman" w:cs="Times New Roman"/>
          <w:sz w:val="24"/>
          <w:szCs w:val="24"/>
        </w:rPr>
        <w:t>a</w:t>
      </w:r>
      <w:r w:rsidR="00CE1D4F" w:rsidRPr="007B0865">
        <w:rPr>
          <w:rFonts w:ascii="Times New Roman" w:hAnsi="Times New Roman" w:cs="Times New Roman"/>
          <w:sz w:val="24"/>
          <w:szCs w:val="24"/>
        </w:rPr>
        <w:t xml:space="preserve"> las organizaciones </w:t>
      </w:r>
      <w:r w:rsidR="009C5602" w:rsidRPr="007B0865">
        <w:rPr>
          <w:rFonts w:ascii="Times New Roman" w:hAnsi="Times New Roman" w:cs="Times New Roman"/>
          <w:sz w:val="24"/>
          <w:szCs w:val="24"/>
        </w:rPr>
        <w:t>cumpl</w:t>
      </w:r>
      <w:r w:rsidR="00EC4E0B" w:rsidRPr="007B0865">
        <w:rPr>
          <w:rFonts w:ascii="Times New Roman" w:hAnsi="Times New Roman" w:cs="Times New Roman"/>
          <w:sz w:val="24"/>
          <w:szCs w:val="24"/>
        </w:rPr>
        <w:t>ir</w:t>
      </w:r>
      <w:r w:rsidR="009C5602" w:rsidRPr="007B0865">
        <w:rPr>
          <w:rFonts w:ascii="Times New Roman" w:hAnsi="Times New Roman" w:cs="Times New Roman"/>
          <w:sz w:val="24"/>
          <w:szCs w:val="24"/>
        </w:rPr>
        <w:t xml:space="preserve"> </w:t>
      </w:r>
      <w:r w:rsidR="00CE1D4F" w:rsidRPr="007B0865">
        <w:rPr>
          <w:rFonts w:ascii="Times New Roman" w:hAnsi="Times New Roman" w:cs="Times New Roman"/>
          <w:sz w:val="24"/>
          <w:szCs w:val="24"/>
        </w:rPr>
        <w:t>sus</w:t>
      </w:r>
      <w:r w:rsidR="009C5602" w:rsidRPr="007B0865">
        <w:rPr>
          <w:rFonts w:ascii="Times New Roman" w:hAnsi="Times New Roman" w:cs="Times New Roman"/>
          <w:sz w:val="24"/>
          <w:szCs w:val="24"/>
        </w:rPr>
        <w:t xml:space="preserve"> objetivos</w:t>
      </w:r>
      <w:r w:rsidR="00066288" w:rsidRPr="007B0865">
        <w:rPr>
          <w:rFonts w:ascii="Times New Roman" w:hAnsi="Times New Roman" w:cs="Times New Roman"/>
          <w:sz w:val="24"/>
          <w:szCs w:val="24"/>
        </w:rPr>
        <w:t xml:space="preserve"> </w:t>
      </w:r>
      <w:r w:rsidR="000958E4" w:rsidRPr="007B0865">
        <w:rPr>
          <w:rFonts w:ascii="Times New Roman" w:hAnsi="Times New Roman" w:cs="Times New Roman"/>
          <w:sz w:val="24"/>
          <w:szCs w:val="24"/>
        </w:rPr>
        <w:t>como lo indican Arellano y Hernández en Pardo y Cejudo (2016)</w:t>
      </w:r>
      <w:r w:rsidR="005A7A68" w:rsidRPr="007B0865">
        <w:rPr>
          <w:rFonts w:ascii="Times New Roman" w:hAnsi="Times New Roman" w:cs="Times New Roman"/>
          <w:sz w:val="24"/>
          <w:szCs w:val="24"/>
        </w:rPr>
        <w:t>.</w:t>
      </w:r>
    </w:p>
    <w:p w14:paraId="157485E0" w14:textId="77777777" w:rsidR="00CB7212" w:rsidRDefault="00CB7212" w:rsidP="00C72D1D">
      <w:pPr>
        <w:spacing w:line="360" w:lineRule="auto"/>
        <w:jc w:val="both"/>
        <w:rPr>
          <w:rFonts w:ascii="Times New Roman" w:hAnsi="Times New Roman" w:cs="Times New Roman"/>
          <w:sz w:val="24"/>
          <w:szCs w:val="24"/>
        </w:rPr>
      </w:pPr>
    </w:p>
    <w:p w14:paraId="4D9F8998" w14:textId="2C9F76CC" w:rsidR="001E6E5E" w:rsidRPr="001A6E37" w:rsidRDefault="001E6E5E" w:rsidP="001A6E37">
      <w:pPr>
        <w:spacing w:line="360" w:lineRule="auto"/>
        <w:jc w:val="center"/>
        <w:rPr>
          <w:rFonts w:ascii="Times New Roman" w:hAnsi="Times New Roman" w:cs="Times New Roman"/>
          <w:b/>
          <w:bCs/>
          <w:sz w:val="32"/>
          <w:szCs w:val="32"/>
        </w:rPr>
      </w:pPr>
      <w:r w:rsidRPr="001A6E37">
        <w:rPr>
          <w:rFonts w:ascii="Times New Roman" w:hAnsi="Times New Roman" w:cs="Times New Roman"/>
          <w:b/>
          <w:bCs/>
          <w:sz w:val="32"/>
          <w:szCs w:val="32"/>
        </w:rPr>
        <w:lastRenderedPageBreak/>
        <w:t>Conclusiones</w:t>
      </w:r>
    </w:p>
    <w:p w14:paraId="52C51DB9" w14:textId="2E2B1782" w:rsidR="00FA1BFE" w:rsidRPr="001418DB" w:rsidRDefault="007B0865" w:rsidP="00740CD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El análisis realizado permitió alcanzar</w:t>
      </w:r>
      <w:r w:rsidR="00414E84" w:rsidRPr="007B0865">
        <w:rPr>
          <w:rFonts w:ascii="Times New Roman" w:hAnsi="Times New Roman" w:cs="Times New Roman"/>
          <w:sz w:val="24"/>
          <w:szCs w:val="24"/>
        </w:rPr>
        <w:t xml:space="preserve"> el objetivo </w:t>
      </w:r>
      <w:r>
        <w:rPr>
          <w:rFonts w:ascii="Times New Roman" w:hAnsi="Times New Roman" w:cs="Times New Roman"/>
          <w:sz w:val="24"/>
          <w:szCs w:val="24"/>
        </w:rPr>
        <w:t>de la investigación</w:t>
      </w:r>
      <w:r w:rsidR="00414E84" w:rsidRPr="007B0865">
        <w:rPr>
          <w:rFonts w:ascii="Times New Roman" w:hAnsi="Times New Roman" w:cs="Times New Roman"/>
          <w:sz w:val="24"/>
          <w:szCs w:val="24"/>
        </w:rPr>
        <w:t xml:space="preserve">, </w:t>
      </w:r>
      <w:r>
        <w:rPr>
          <w:rFonts w:ascii="Times New Roman" w:hAnsi="Times New Roman" w:cs="Times New Roman"/>
          <w:sz w:val="24"/>
          <w:szCs w:val="24"/>
        </w:rPr>
        <w:t xml:space="preserve">al </w:t>
      </w:r>
      <w:r w:rsidR="002210DF" w:rsidRPr="007B0865">
        <w:rPr>
          <w:rFonts w:ascii="Times New Roman" w:hAnsi="Times New Roman" w:cs="Times New Roman"/>
          <w:sz w:val="24"/>
          <w:szCs w:val="24"/>
        </w:rPr>
        <w:t>determina</w:t>
      </w:r>
      <w:r>
        <w:rPr>
          <w:rFonts w:ascii="Times New Roman" w:hAnsi="Times New Roman" w:cs="Times New Roman"/>
          <w:sz w:val="24"/>
          <w:szCs w:val="24"/>
        </w:rPr>
        <w:t>r</w:t>
      </w:r>
      <w:r w:rsidR="002210DF" w:rsidRPr="007B0865">
        <w:rPr>
          <w:rFonts w:ascii="Times New Roman" w:hAnsi="Times New Roman" w:cs="Times New Roman"/>
          <w:sz w:val="24"/>
          <w:szCs w:val="24"/>
        </w:rPr>
        <w:t xml:space="preserve"> que no existe</w:t>
      </w:r>
      <w:r w:rsidR="00275283" w:rsidRPr="007B0865">
        <w:rPr>
          <w:rFonts w:ascii="Times New Roman" w:hAnsi="Times New Roman" w:cs="Times New Roman"/>
          <w:sz w:val="24"/>
          <w:szCs w:val="24"/>
        </w:rPr>
        <w:t xml:space="preserve"> una relación directa entre el modelo integrado de control interno implementado en las instituciones públicas </w:t>
      </w:r>
      <w:r>
        <w:rPr>
          <w:rFonts w:ascii="Times New Roman" w:hAnsi="Times New Roman" w:cs="Times New Roman"/>
          <w:sz w:val="24"/>
          <w:szCs w:val="24"/>
        </w:rPr>
        <w:t>y</w:t>
      </w:r>
      <w:r w:rsidR="00275283" w:rsidRPr="007B0865">
        <w:rPr>
          <w:rFonts w:ascii="Times New Roman" w:hAnsi="Times New Roman" w:cs="Times New Roman"/>
          <w:sz w:val="24"/>
          <w:szCs w:val="24"/>
        </w:rPr>
        <w:t xml:space="preserve"> </w:t>
      </w:r>
      <w:r w:rsidR="004811E5" w:rsidRPr="007B0865">
        <w:rPr>
          <w:rFonts w:ascii="Times New Roman" w:hAnsi="Times New Roman" w:cs="Times New Roman"/>
          <w:sz w:val="24"/>
          <w:szCs w:val="24"/>
        </w:rPr>
        <w:t xml:space="preserve">el </w:t>
      </w:r>
      <w:r>
        <w:rPr>
          <w:rFonts w:ascii="Times New Roman" w:hAnsi="Times New Roman" w:cs="Times New Roman"/>
          <w:sz w:val="24"/>
          <w:szCs w:val="24"/>
        </w:rPr>
        <w:t>Í</w:t>
      </w:r>
      <w:r w:rsidR="004811E5" w:rsidRPr="007B0865">
        <w:rPr>
          <w:rFonts w:ascii="Times New Roman" w:hAnsi="Times New Roman" w:cs="Times New Roman"/>
          <w:sz w:val="24"/>
          <w:szCs w:val="24"/>
        </w:rPr>
        <w:t>ndice de</w:t>
      </w:r>
      <w:r w:rsidR="00275283" w:rsidRPr="007B0865">
        <w:rPr>
          <w:rFonts w:ascii="Times New Roman" w:hAnsi="Times New Roman" w:cs="Times New Roman"/>
          <w:sz w:val="24"/>
          <w:szCs w:val="24"/>
        </w:rPr>
        <w:t xml:space="preserve"> </w:t>
      </w:r>
      <w:r>
        <w:rPr>
          <w:rFonts w:ascii="Times New Roman" w:hAnsi="Times New Roman" w:cs="Times New Roman"/>
          <w:sz w:val="24"/>
          <w:szCs w:val="24"/>
        </w:rPr>
        <w:t>P</w:t>
      </w:r>
      <w:r w:rsidR="00275283" w:rsidRPr="007B0865">
        <w:rPr>
          <w:rFonts w:ascii="Times New Roman" w:hAnsi="Times New Roman" w:cs="Times New Roman"/>
          <w:sz w:val="24"/>
          <w:szCs w:val="24"/>
        </w:rPr>
        <w:t xml:space="preserve">ercepción de la </w:t>
      </w:r>
      <w:r>
        <w:rPr>
          <w:rFonts w:ascii="Times New Roman" w:hAnsi="Times New Roman" w:cs="Times New Roman"/>
          <w:sz w:val="24"/>
          <w:szCs w:val="24"/>
        </w:rPr>
        <w:t>C</w:t>
      </w:r>
      <w:r w:rsidR="00275283" w:rsidRPr="007B0865">
        <w:rPr>
          <w:rFonts w:ascii="Times New Roman" w:hAnsi="Times New Roman" w:cs="Times New Roman"/>
          <w:sz w:val="24"/>
          <w:szCs w:val="24"/>
        </w:rPr>
        <w:t>orrupción</w:t>
      </w:r>
      <w:r>
        <w:rPr>
          <w:rFonts w:ascii="Times New Roman" w:hAnsi="Times New Roman" w:cs="Times New Roman"/>
          <w:sz w:val="24"/>
          <w:szCs w:val="24"/>
        </w:rPr>
        <w:t xml:space="preserve"> (IPC)</w:t>
      </w:r>
      <w:r w:rsidR="00275283" w:rsidRPr="007B0865">
        <w:rPr>
          <w:rFonts w:ascii="Times New Roman" w:hAnsi="Times New Roman" w:cs="Times New Roman"/>
          <w:sz w:val="24"/>
          <w:szCs w:val="24"/>
        </w:rPr>
        <w:t xml:space="preserve">, </w:t>
      </w:r>
      <w:r w:rsidR="00414E84" w:rsidRPr="007B0865">
        <w:rPr>
          <w:rFonts w:ascii="Times New Roman" w:hAnsi="Times New Roman" w:cs="Times New Roman"/>
          <w:sz w:val="24"/>
          <w:szCs w:val="24"/>
        </w:rPr>
        <w:t>ya</w:t>
      </w:r>
      <w:r w:rsidR="00275283" w:rsidRPr="007B0865">
        <w:rPr>
          <w:rFonts w:ascii="Times New Roman" w:hAnsi="Times New Roman" w:cs="Times New Roman"/>
          <w:sz w:val="24"/>
          <w:szCs w:val="24"/>
        </w:rPr>
        <w:t xml:space="preserve"> que</w:t>
      </w:r>
      <w:r w:rsidR="00275283" w:rsidRPr="001418DB">
        <w:rPr>
          <w:rFonts w:ascii="Times New Roman" w:hAnsi="Times New Roman" w:cs="Times New Roman"/>
          <w:sz w:val="24"/>
          <w:szCs w:val="24"/>
        </w:rPr>
        <w:t xml:space="preserve"> en los países con más de dos décadas de implementado (Bolivia y Costa Rica), la percepción de corrupción se mantiene en los mismos niveles en los últimos 6 años, teniendo el primero de ellos, un promedio de 30.17 puntos que significa una alta percepción de la corrupción y el segundo, un promedio de 56.00 puntos denotando una percepción media de la corrupción</w:t>
      </w:r>
      <w:r w:rsidR="00CF4F47" w:rsidRPr="001418DB">
        <w:rPr>
          <w:rFonts w:ascii="Times New Roman" w:hAnsi="Times New Roman" w:cs="Times New Roman"/>
          <w:sz w:val="24"/>
          <w:szCs w:val="24"/>
        </w:rPr>
        <w:t xml:space="preserve">; </w:t>
      </w:r>
      <w:r w:rsidR="00BE4BFC" w:rsidRPr="001418DB">
        <w:rPr>
          <w:rFonts w:ascii="Times New Roman" w:hAnsi="Times New Roman" w:cs="Times New Roman"/>
          <w:sz w:val="24"/>
          <w:szCs w:val="24"/>
        </w:rPr>
        <w:t>aunque</w:t>
      </w:r>
      <w:r w:rsidR="002F5798" w:rsidRPr="001418DB">
        <w:rPr>
          <w:rFonts w:ascii="Times New Roman" w:hAnsi="Times New Roman" w:cs="Times New Roman"/>
          <w:sz w:val="24"/>
          <w:szCs w:val="24"/>
        </w:rPr>
        <w:t xml:space="preserve"> en el caso de Colombia, se presenta un incremento de 4 puntos porcentuales en el mismo per</w:t>
      </w:r>
      <w:r w:rsidR="00552DDF">
        <w:rPr>
          <w:rFonts w:ascii="Times New Roman" w:hAnsi="Times New Roman" w:cs="Times New Roman"/>
          <w:sz w:val="24"/>
          <w:szCs w:val="24"/>
        </w:rPr>
        <w:t>í</w:t>
      </w:r>
      <w:r w:rsidR="002F5798" w:rsidRPr="001418DB">
        <w:rPr>
          <w:rFonts w:ascii="Times New Roman" w:hAnsi="Times New Roman" w:cs="Times New Roman"/>
          <w:sz w:val="24"/>
          <w:szCs w:val="24"/>
        </w:rPr>
        <w:t>odo</w:t>
      </w:r>
      <w:r w:rsidR="00275283" w:rsidRPr="001418DB">
        <w:rPr>
          <w:rFonts w:ascii="Times New Roman" w:hAnsi="Times New Roman" w:cs="Times New Roman"/>
          <w:sz w:val="24"/>
          <w:szCs w:val="24"/>
        </w:rPr>
        <w:t>.</w:t>
      </w:r>
      <w:r w:rsidR="004741AD" w:rsidRPr="001418DB">
        <w:rPr>
          <w:rFonts w:ascii="Times New Roman" w:hAnsi="Times New Roman" w:cs="Times New Roman"/>
          <w:sz w:val="24"/>
          <w:szCs w:val="24"/>
        </w:rPr>
        <w:t xml:space="preserve"> En el caso de México</w:t>
      </w:r>
      <w:r w:rsidR="008526D7" w:rsidRPr="001418DB">
        <w:rPr>
          <w:rFonts w:ascii="Times New Roman" w:hAnsi="Times New Roman" w:cs="Times New Roman"/>
          <w:sz w:val="24"/>
          <w:szCs w:val="24"/>
        </w:rPr>
        <w:t>, Nicaragua</w:t>
      </w:r>
      <w:r w:rsidR="004741AD" w:rsidRPr="001418DB">
        <w:rPr>
          <w:rFonts w:ascii="Times New Roman" w:hAnsi="Times New Roman" w:cs="Times New Roman"/>
          <w:sz w:val="24"/>
          <w:szCs w:val="24"/>
        </w:rPr>
        <w:t xml:space="preserve"> y Venezuela, </w:t>
      </w:r>
      <w:r w:rsidR="00C77394" w:rsidRPr="001418DB">
        <w:rPr>
          <w:rFonts w:ascii="Times New Roman" w:hAnsi="Times New Roman" w:cs="Times New Roman"/>
          <w:sz w:val="24"/>
          <w:szCs w:val="24"/>
        </w:rPr>
        <w:t xml:space="preserve">denotan una alta percepción de la corrupción, ya que </w:t>
      </w:r>
      <w:r w:rsidR="004741AD" w:rsidRPr="001418DB">
        <w:rPr>
          <w:rFonts w:ascii="Times New Roman" w:hAnsi="Times New Roman" w:cs="Times New Roman"/>
          <w:sz w:val="24"/>
          <w:szCs w:val="24"/>
        </w:rPr>
        <w:t xml:space="preserve">el primero </w:t>
      </w:r>
      <w:r w:rsidR="00C77394" w:rsidRPr="001418DB">
        <w:rPr>
          <w:rFonts w:ascii="Times New Roman" w:hAnsi="Times New Roman" w:cs="Times New Roman"/>
          <w:sz w:val="24"/>
          <w:szCs w:val="24"/>
        </w:rPr>
        <w:t>promedia</w:t>
      </w:r>
      <w:r w:rsidR="004741AD" w:rsidRPr="001418DB">
        <w:rPr>
          <w:rFonts w:ascii="Times New Roman" w:hAnsi="Times New Roman" w:cs="Times New Roman"/>
          <w:sz w:val="24"/>
          <w:szCs w:val="24"/>
        </w:rPr>
        <w:t xml:space="preserve"> </w:t>
      </w:r>
      <w:r w:rsidR="00C77394" w:rsidRPr="001418DB">
        <w:rPr>
          <w:rFonts w:ascii="Times New Roman" w:hAnsi="Times New Roman" w:cs="Times New Roman"/>
          <w:sz w:val="24"/>
          <w:szCs w:val="24"/>
        </w:rPr>
        <w:t xml:space="preserve">30.17 puntos </w:t>
      </w:r>
      <w:r w:rsidR="004741AD" w:rsidRPr="001418DB">
        <w:rPr>
          <w:rFonts w:ascii="Times New Roman" w:hAnsi="Times New Roman" w:cs="Times New Roman"/>
          <w:sz w:val="24"/>
          <w:szCs w:val="24"/>
        </w:rPr>
        <w:t>en los últimos 6 años</w:t>
      </w:r>
      <w:r w:rsidR="008526D7" w:rsidRPr="001418DB">
        <w:rPr>
          <w:rFonts w:ascii="Times New Roman" w:hAnsi="Times New Roman" w:cs="Times New Roman"/>
          <w:sz w:val="24"/>
          <w:szCs w:val="24"/>
        </w:rPr>
        <w:t>,</w:t>
      </w:r>
      <w:r w:rsidR="004741AD" w:rsidRPr="001418DB">
        <w:rPr>
          <w:rFonts w:ascii="Times New Roman" w:hAnsi="Times New Roman" w:cs="Times New Roman"/>
          <w:sz w:val="24"/>
          <w:szCs w:val="24"/>
        </w:rPr>
        <w:t xml:space="preserve"> el segundo</w:t>
      </w:r>
      <w:r w:rsidR="008526D7" w:rsidRPr="001418DB">
        <w:rPr>
          <w:rFonts w:ascii="Times New Roman" w:hAnsi="Times New Roman" w:cs="Times New Roman"/>
          <w:sz w:val="24"/>
          <w:szCs w:val="24"/>
        </w:rPr>
        <w:t xml:space="preserve"> </w:t>
      </w:r>
      <w:r w:rsidR="00A474D5" w:rsidRPr="001418DB">
        <w:rPr>
          <w:rFonts w:ascii="Times New Roman" w:hAnsi="Times New Roman" w:cs="Times New Roman"/>
          <w:sz w:val="24"/>
          <w:szCs w:val="24"/>
        </w:rPr>
        <w:t>20.83 y el tercero</w:t>
      </w:r>
      <w:r w:rsidR="004741AD" w:rsidRPr="001418DB">
        <w:rPr>
          <w:rFonts w:ascii="Times New Roman" w:hAnsi="Times New Roman" w:cs="Times New Roman"/>
          <w:sz w:val="24"/>
          <w:szCs w:val="24"/>
        </w:rPr>
        <w:t xml:space="preserve"> 15.00 puntos.</w:t>
      </w:r>
      <w:r w:rsidR="00DF4421" w:rsidRPr="001418DB">
        <w:rPr>
          <w:rFonts w:ascii="Times New Roman" w:hAnsi="Times New Roman" w:cs="Times New Roman"/>
          <w:sz w:val="24"/>
          <w:szCs w:val="24"/>
        </w:rPr>
        <w:t xml:space="preserve"> </w:t>
      </w:r>
      <w:r w:rsidR="00B01E20" w:rsidRPr="001418DB">
        <w:rPr>
          <w:rFonts w:ascii="Times New Roman" w:hAnsi="Times New Roman" w:cs="Times New Roman"/>
          <w:sz w:val="24"/>
          <w:szCs w:val="24"/>
        </w:rPr>
        <w:t>En el caso de</w:t>
      </w:r>
      <w:r w:rsidR="004741AD" w:rsidRPr="001418DB">
        <w:rPr>
          <w:rFonts w:ascii="Times New Roman" w:hAnsi="Times New Roman" w:cs="Times New Roman"/>
          <w:sz w:val="24"/>
          <w:szCs w:val="24"/>
        </w:rPr>
        <w:t xml:space="preserve"> Chile y Uruguay, que implementaron el MICI recientemente</w:t>
      </w:r>
      <w:r w:rsidR="00B01E20" w:rsidRPr="001418DB">
        <w:rPr>
          <w:rFonts w:ascii="Times New Roman" w:hAnsi="Times New Roman" w:cs="Times New Roman"/>
          <w:sz w:val="24"/>
          <w:szCs w:val="24"/>
        </w:rPr>
        <w:t>,</w:t>
      </w:r>
      <w:r w:rsidR="004741AD" w:rsidRPr="001418DB">
        <w:rPr>
          <w:rFonts w:ascii="Times New Roman" w:hAnsi="Times New Roman" w:cs="Times New Roman"/>
          <w:sz w:val="24"/>
          <w:szCs w:val="24"/>
        </w:rPr>
        <w:t xml:space="preserve"> tienen un promedio de 66.83 y 72.00 puntos, lo que representa una baja percepción de corrupción</w:t>
      </w:r>
      <w:r w:rsidR="00287F23" w:rsidRPr="001418DB">
        <w:rPr>
          <w:rFonts w:ascii="Times New Roman" w:hAnsi="Times New Roman" w:cs="Times New Roman"/>
          <w:sz w:val="24"/>
          <w:szCs w:val="24"/>
        </w:rPr>
        <w:t xml:space="preserve">, a diferencia de Brasil que </w:t>
      </w:r>
      <w:r w:rsidR="000548DB" w:rsidRPr="001418DB">
        <w:rPr>
          <w:rFonts w:ascii="Times New Roman" w:hAnsi="Times New Roman" w:cs="Times New Roman"/>
          <w:sz w:val="24"/>
          <w:szCs w:val="24"/>
        </w:rPr>
        <w:t>promedia 36.67 puntos, muy cercano a la media regional.</w:t>
      </w:r>
      <w:r w:rsidR="006E77CF" w:rsidRPr="001418DB">
        <w:rPr>
          <w:rFonts w:ascii="Times New Roman" w:hAnsi="Times New Roman" w:cs="Times New Roman"/>
          <w:sz w:val="24"/>
          <w:szCs w:val="24"/>
        </w:rPr>
        <w:t xml:space="preserve"> </w:t>
      </w:r>
    </w:p>
    <w:p w14:paraId="37F71E5C" w14:textId="61E51B2A" w:rsidR="00275283" w:rsidRPr="001418DB" w:rsidRDefault="00FA1BFE"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 xml:space="preserve">En este sentido, la relevancia de </w:t>
      </w:r>
      <w:r w:rsidR="007B0865">
        <w:rPr>
          <w:rFonts w:ascii="Times New Roman" w:hAnsi="Times New Roman" w:cs="Times New Roman"/>
          <w:sz w:val="24"/>
          <w:szCs w:val="24"/>
        </w:rPr>
        <w:t>esta investigación radica en</w:t>
      </w:r>
      <w:r w:rsidRPr="001418DB">
        <w:rPr>
          <w:rFonts w:ascii="Times New Roman" w:hAnsi="Times New Roman" w:cs="Times New Roman"/>
          <w:sz w:val="24"/>
          <w:szCs w:val="24"/>
        </w:rPr>
        <w:t xml:space="preserve"> aportar información útil sobre la implementación del modelo COSO</w:t>
      </w:r>
      <w:r w:rsidR="00A1741D" w:rsidRPr="001418DB">
        <w:rPr>
          <w:rFonts w:ascii="Times New Roman" w:hAnsi="Times New Roman" w:cs="Times New Roman"/>
          <w:sz w:val="24"/>
          <w:szCs w:val="24"/>
        </w:rPr>
        <w:t xml:space="preserve"> </w:t>
      </w:r>
      <w:r w:rsidR="007B0865">
        <w:rPr>
          <w:rFonts w:ascii="Times New Roman" w:hAnsi="Times New Roman" w:cs="Times New Roman"/>
          <w:sz w:val="24"/>
          <w:szCs w:val="24"/>
        </w:rPr>
        <w:t>y formul</w:t>
      </w:r>
      <w:r w:rsidR="00A1741D" w:rsidRPr="001418DB">
        <w:rPr>
          <w:rFonts w:ascii="Times New Roman" w:hAnsi="Times New Roman" w:cs="Times New Roman"/>
          <w:sz w:val="24"/>
          <w:szCs w:val="24"/>
        </w:rPr>
        <w:t xml:space="preserve">ar propuestas de mejora </w:t>
      </w:r>
      <w:r w:rsidR="007B0865">
        <w:rPr>
          <w:rFonts w:ascii="Times New Roman" w:hAnsi="Times New Roman" w:cs="Times New Roman"/>
          <w:sz w:val="24"/>
          <w:szCs w:val="24"/>
        </w:rPr>
        <w:t>para su aplic</w:t>
      </w:r>
      <w:r w:rsidR="00A1741D" w:rsidRPr="001418DB">
        <w:rPr>
          <w:rFonts w:ascii="Times New Roman" w:hAnsi="Times New Roman" w:cs="Times New Roman"/>
          <w:sz w:val="24"/>
          <w:szCs w:val="24"/>
        </w:rPr>
        <w:t xml:space="preserve">ación </w:t>
      </w:r>
      <w:r w:rsidR="00E13F04" w:rsidRPr="001418DB">
        <w:rPr>
          <w:rFonts w:ascii="Times New Roman" w:hAnsi="Times New Roman" w:cs="Times New Roman"/>
          <w:sz w:val="24"/>
          <w:szCs w:val="24"/>
        </w:rPr>
        <w:t>en América Latina.</w:t>
      </w:r>
    </w:p>
    <w:p w14:paraId="755AB2F0" w14:textId="6EDAFB3C" w:rsidR="005B1334" w:rsidRPr="00011DF1" w:rsidRDefault="00450D11"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 xml:space="preserve">Cabe aclarar que </w:t>
      </w:r>
      <w:r w:rsidR="00C133CD" w:rsidRPr="001418DB">
        <w:rPr>
          <w:rFonts w:ascii="Times New Roman" w:hAnsi="Times New Roman" w:cs="Times New Roman"/>
          <w:sz w:val="24"/>
          <w:szCs w:val="24"/>
        </w:rPr>
        <w:t>e</w:t>
      </w:r>
      <w:r w:rsidR="00DB4D18" w:rsidRPr="001418DB">
        <w:rPr>
          <w:rFonts w:ascii="Times New Roman" w:hAnsi="Times New Roman" w:cs="Times New Roman"/>
          <w:sz w:val="24"/>
          <w:szCs w:val="24"/>
        </w:rPr>
        <w:t xml:space="preserve">l </w:t>
      </w:r>
      <w:r w:rsidR="00AC2E95" w:rsidRPr="001418DB">
        <w:rPr>
          <w:rFonts w:ascii="Times New Roman" w:hAnsi="Times New Roman" w:cs="Times New Roman"/>
          <w:sz w:val="24"/>
          <w:szCs w:val="24"/>
        </w:rPr>
        <w:t>marco integrado de control interno</w:t>
      </w:r>
      <w:r w:rsidR="00DB4D18" w:rsidRPr="001418DB">
        <w:rPr>
          <w:rFonts w:ascii="Times New Roman" w:hAnsi="Times New Roman" w:cs="Times New Roman"/>
          <w:sz w:val="24"/>
          <w:szCs w:val="24"/>
        </w:rPr>
        <w:t xml:space="preserve"> </w:t>
      </w:r>
      <w:r w:rsidR="007B0865">
        <w:rPr>
          <w:rFonts w:ascii="Times New Roman" w:hAnsi="Times New Roman" w:cs="Times New Roman"/>
          <w:sz w:val="24"/>
          <w:szCs w:val="24"/>
        </w:rPr>
        <w:t>fue d</w:t>
      </w:r>
      <w:r w:rsidR="00155D54" w:rsidRPr="001418DB">
        <w:rPr>
          <w:rFonts w:ascii="Times New Roman" w:hAnsi="Times New Roman" w:cs="Times New Roman"/>
          <w:sz w:val="24"/>
          <w:szCs w:val="24"/>
        </w:rPr>
        <w:t>esarroll</w:t>
      </w:r>
      <w:r w:rsidR="007B0865">
        <w:rPr>
          <w:rFonts w:ascii="Times New Roman" w:hAnsi="Times New Roman" w:cs="Times New Roman"/>
          <w:sz w:val="24"/>
          <w:szCs w:val="24"/>
        </w:rPr>
        <w:t>ado</w:t>
      </w:r>
      <w:r w:rsidR="00155D54" w:rsidRPr="001418DB">
        <w:rPr>
          <w:rFonts w:ascii="Times New Roman" w:hAnsi="Times New Roman" w:cs="Times New Roman"/>
          <w:sz w:val="24"/>
          <w:szCs w:val="24"/>
        </w:rPr>
        <w:t xml:space="preserve"> por COSO</w:t>
      </w:r>
      <w:r w:rsidR="00262DF4" w:rsidRPr="001418DB">
        <w:rPr>
          <w:rFonts w:ascii="Times New Roman" w:hAnsi="Times New Roman" w:cs="Times New Roman"/>
          <w:sz w:val="24"/>
          <w:szCs w:val="24"/>
        </w:rPr>
        <w:t xml:space="preserve"> en 1992</w:t>
      </w:r>
      <w:r w:rsidR="00155D54" w:rsidRPr="001418DB">
        <w:rPr>
          <w:rFonts w:ascii="Times New Roman" w:hAnsi="Times New Roman" w:cs="Times New Roman"/>
          <w:sz w:val="24"/>
          <w:szCs w:val="24"/>
        </w:rPr>
        <w:t>,</w:t>
      </w:r>
      <w:r w:rsidR="00C133CD" w:rsidRPr="001418DB">
        <w:rPr>
          <w:rFonts w:ascii="Times New Roman" w:hAnsi="Times New Roman" w:cs="Times New Roman"/>
          <w:sz w:val="24"/>
          <w:szCs w:val="24"/>
        </w:rPr>
        <w:t xml:space="preserve"> </w:t>
      </w:r>
      <w:r w:rsidR="00262DF4" w:rsidRPr="001418DB">
        <w:rPr>
          <w:rFonts w:ascii="Times New Roman" w:hAnsi="Times New Roman" w:cs="Times New Roman"/>
          <w:sz w:val="24"/>
          <w:szCs w:val="24"/>
        </w:rPr>
        <w:t xml:space="preserve">actualizado en 2013 y renovado en 2023 </w:t>
      </w:r>
      <w:r w:rsidR="007B0865">
        <w:rPr>
          <w:rFonts w:ascii="Times New Roman" w:hAnsi="Times New Roman" w:cs="Times New Roman"/>
          <w:sz w:val="24"/>
          <w:szCs w:val="24"/>
        </w:rPr>
        <w:t>con la incorporación de</w:t>
      </w:r>
      <w:r w:rsidR="00262DF4" w:rsidRPr="001418DB">
        <w:rPr>
          <w:rFonts w:ascii="Times New Roman" w:hAnsi="Times New Roman" w:cs="Times New Roman"/>
          <w:sz w:val="24"/>
          <w:szCs w:val="24"/>
        </w:rPr>
        <w:t xml:space="preserve"> una guía sobre informes de sostenibilidad</w:t>
      </w:r>
      <w:r w:rsidR="00155D54" w:rsidRPr="001418DB">
        <w:rPr>
          <w:rFonts w:ascii="Times New Roman" w:hAnsi="Times New Roman" w:cs="Times New Roman"/>
          <w:sz w:val="24"/>
          <w:szCs w:val="24"/>
        </w:rPr>
        <w:t xml:space="preserve">, lo que </w:t>
      </w:r>
      <w:r w:rsidR="00B0384A" w:rsidRPr="001418DB">
        <w:rPr>
          <w:rFonts w:ascii="Times New Roman" w:hAnsi="Times New Roman" w:cs="Times New Roman"/>
          <w:sz w:val="24"/>
          <w:szCs w:val="24"/>
        </w:rPr>
        <w:t xml:space="preserve">ha permitido </w:t>
      </w:r>
      <w:r w:rsidR="007D12C8" w:rsidRPr="001418DB">
        <w:rPr>
          <w:rFonts w:ascii="Times New Roman" w:hAnsi="Times New Roman" w:cs="Times New Roman"/>
          <w:sz w:val="24"/>
          <w:szCs w:val="24"/>
        </w:rPr>
        <w:t xml:space="preserve">incluir aspectos </w:t>
      </w:r>
      <w:r w:rsidR="00A57189" w:rsidRPr="001418DB">
        <w:rPr>
          <w:rFonts w:ascii="Times New Roman" w:hAnsi="Times New Roman" w:cs="Times New Roman"/>
          <w:sz w:val="24"/>
          <w:szCs w:val="24"/>
        </w:rPr>
        <w:t>relacionados con los Objetivos de Desarrollo Sostenible</w:t>
      </w:r>
      <w:r w:rsidR="007B0865">
        <w:rPr>
          <w:rFonts w:ascii="Times New Roman" w:hAnsi="Times New Roman" w:cs="Times New Roman"/>
          <w:sz w:val="24"/>
          <w:szCs w:val="24"/>
        </w:rPr>
        <w:t>. Esto abre la posibilidad de futuras investigaciones sobre su impacto</w:t>
      </w:r>
      <w:r w:rsidR="00262DF4" w:rsidRPr="001418DB">
        <w:rPr>
          <w:rFonts w:ascii="Times New Roman" w:hAnsi="Times New Roman" w:cs="Times New Roman"/>
          <w:sz w:val="24"/>
          <w:szCs w:val="24"/>
        </w:rPr>
        <w:t>.</w:t>
      </w:r>
    </w:p>
    <w:p w14:paraId="2463B6CA" w14:textId="7555F011" w:rsidR="005B1334" w:rsidRPr="001418DB" w:rsidRDefault="005F1F03" w:rsidP="00011DF1">
      <w:pPr>
        <w:spacing w:line="360" w:lineRule="auto"/>
        <w:ind w:firstLine="709"/>
        <w:jc w:val="both"/>
        <w:rPr>
          <w:rFonts w:ascii="Times New Roman" w:hAnsi="Times New Roman" w:cs="Times New Roman"/>
          <w:sz w:val="24"/>
          <w:szCs w:val="24"/>
        </w:rPr>
      </w:pPr>
      <w:r w:rsidRPr="001418DB">
        <w:rPr>
          <w:rFonts w:ascii="Times New Roman" w:hAnsi="Times New Roman" w:cs="Times New Roman"/>
          <w:sz w:val="24"/>
          <w:szCs w:val="24"/>
        </w:rPr>
        <w:t>También</w:t>
      </w:r>
      <w:r w:rsidR="0031508A" w:rsidRPr="001418DB">
        <w:rPr>
          <w:rFonts w:ascii="Times New Roman" w:hAnsi="Times New Roman" w:cs="Times New Roman"/>
          <w:sz w:val="24"/>
          <w:szCs w:val="24"/>
        </w:rPr>
        <w:t>, d</w:t>
      </w:r>
      <w:r w:rsidR="00BA3470" w:rsidRPr="001418DB">
        <w:rPr>
          <w:rFonts w:ascii="Times New Roman" w:hAnsi="Times New Roman" w:cs="Times New Roman"/>
          <w:sz w:val="24"/>
          <w:szCs w:val="24"/>
        </w:rPr>
        <w:t>ado que el control interno incluye la gestión de los riesgos de corrupción, se propone para estudios futuros, indagar</w:t>
      </w:r>
      <w:r w:rsidR="00673E93" w:rsidRPr="001418DB">
        <w:rPr>
          <w:rFonts w:ascii="Times New Roman" w:hAnsi="Times New Roman" w:cs="Times New Roman"/>
          <w:sz w:val="24"/>
          <w:szCs w:val="24"/>
        </w:rPr>
        <w:t xml:space="preserve"> a profundidad </w:t>
      </w:r>
      <w:r w:rsidR="001B5184" w:rsidRPr="001418DB">
        <w:rPr>
          <w:rFonts w:ascii="Times New Roman" w:hAnsi="Times New Roman" w:cs="Times New Roman"/>
          <w:sz w:val="24"/>
          <w:szCs w:val="24"/>
        </w:rPr>
        <w:t xml:space="preserve">la implementación y </w:t>
      </w:r>
      <w:r w:rsidR="00673E93" w:rsidRPr="001418DB">
        <w:rPr>
          <w:rFonts w:ascii="Times New Roman" w:hAnsi="Times New Roman" w:cs="Times New Roman"/>
          <w:sz w:val="24"/>
          <w:szCs w:val="24"/>
        </w:rPr>
        <w:t>el impacto del control interno en las instituciones públicas de América Latina</w:t>
      </w:r>
      <w:r w:rsidR="000A78A2" w:rsidRPr="001418DB">
        <w:rPr>
          <w:rFonts w:ascii="Times New Roman" w:hAnsi="Times New Roman" w:cs="Times New Roman"/>
          <w:sz w:val="24"/>
          <w:szCs w:val="24"/>
        </w:rPr>
        <w:t xml:space="preserve">, con la finalidad de </w:t>
      </w:r>
      <w:r w:rsidR="00401635" w:rsidRPr="001418DB">
        <w:rPr>
          <w:rFonts w:ascii="Times New Roman" w:hAnsi="Times New Roman" w:cs="Times New Roman"/>
          <w:sz w:val="24"/>
          <w:szCs w:val="24"/>
        </w:rPr>
        <w:t xml:space="preserve">determinar si existe una relación entre </w:t>
      </w:r>
      <w:r w:rsidR="001B5184" w:rsidRPr="001418DB">
        <w:rPr>
          <w:rFonts w:ascii="Times New Roman" w:hAnsi="Times New Roman" w:cs="Times New Roman"/>
          <w:sz w:val="24"/>
          <w:szCs w:val="24"/>
        </w:rPr>
        <w:t>éste</w:t>
      </w:r>
      <w:r w:rsidR="00775241" w:rsidRPr="001418DB">
        <w:rPr>
          <w:rFonts w:ascii="Times New Roman" w:hAnsi="Times New Roman" w:cs="Times New Roman"/>
          <w:sz w:val="24"/>
          <w:szCs w:val="24"/>
        </w:rPr>
        <w:t xml:space="preserve"> y la percepción de la corrupción</w:t>
      </w:r>
      <w:r w:rsidR="00375121" w:rsidRPr="001418DB">
        <w:rPr>
          <w:rFonts w:ascii="Times New Roman" w:hAnsi="Times New Roman" w:cs="Times New Roman"/>
          <w:sz w:val="24"/>
          <w:szCs w:val="24"/>
        </w:rPr>
        <w:t xml:space="preserve">, para en su caso, </w:t>
      </w:r>
      <w:r w:rsidR="000A78A2" w:rsidRPr="001418DB">
        <w:rPr>
          <w:rFonts w:ascii="Times New Roman" w:hAnsi="Times New Roman" w:cs="Times New Roman"/>
          <w:sz w:val="24"/>
          <w:szCs w:val="24"/>
        </w:rPr>
        <w:t xml:space="preserve">proponer </w:t>
      </w:r>
      <w:r w:rsidR="00375121" w:rsidRPr="001418DB">
        <w:rPr>
          <w:rFonts w:ascii="Times New Roman" w:hAnsi="Times New Roman" w:cs="Times New Roman"/>
          <w:sz w:val="24"/>
          <w:szCs w:val="24"/>
        </w:rPr>
        <w:t xml:space="preserve">acciones, </w:t>
      </w:r>
      <w:r w:rsidR="000A78A2" w:rsidRPr="001418DB">
        <w:rPr>
          <w:rFonts w:ascii="Times New Roman" w:hAnsi="Times New Roman" w:cs="Times New Roman"/>
          <w:sz w:val="24"/>
          <w:szCs w:val="24"/>
        </w:rPr>
        <w:t xml:space="preserve">políticas y estrategias que </w:t>
      </w:r>
      <w:r w:rsidR="00375121" w:rsidRPr="001418DB">
        <w:rPr>
          <w:rFonts w:ascii="Times New Roman" w:hAnsi="Times New Roman" w:cs="Times New Roman"/>
          <w:sz w:val="24"/>
          <w:szCs w:val="24"/>
        </w:rPr>
        <w:t xml:space="preserve">lo </w:t>
      </w:r>
      <w:r w:rsidR="000A78A2" w:rsidRPr="001418DB">
        <w:rPr>
          <w:rFonts w:ascii="Times New Roman" w:hAnsi="Times New Roman" w:cs="Times New Roman"/>
          <w:sz w:val="24"/>
          <w:szCs w:val="24"/>
        </w:rPr>
        <w:t xml:space="preserve">fortalezcan </w:t>
      </w:r>
      <w:r w:rsidR="00BC7BA8" w:rsidRPr="001418DB">
        <w:rPr>
          <w:rFonts w:ascii="Times New Roman" w:hAnsi="Times New Roman" w:cs="Times New Roman"/>
          <w:sz w:val="24"/>
          <w:szCs w:val="24"/>
        </w:rPr>
        <w:t>y</w:t>
      </w:r>
      <w:r w:rsidR="002B4491" w:rsidRPr="001418DB">
        <w:rPr>
          <w:rFonts w:ascii="Times New Roman" w:hAnsi="Times New Roman" w:cs="Times New Roman"/>
          <w:sz w:val="24"/>
          <w:szCs w:val="24"/>
        </w:rPr>
        <w:t xml:space="preserve"> lograr el cumplimiento de un</w:t>
      </w:r>
      <w:r w:rsidR="00FC7F0C" w:rsidRPr="001418DB">
        <w:rPr>
          <w:rFonts w:ascii="Times New Roman" w:hAnsi="Times New Roman" w:cs="Times New Roman"/>
          <w:sz w:val="24"/>
          <w:szCs w:val="24"/>
        </w:rPr>
        <w:t>a</w:t>
      </w:r>
      <w:r w:rsidR="002B4491" w:rsidRPr="001418DB">
        <w:rPr>
          <w:rFonts w:ascii="Times New Roman" w:hAnsi="Times New Roman" w:cs="Times New Roman"/>
          <w:sz w:val="24"/>
          <w:szCs w:val="24"/>
        </w:rPr>
        <w:t xml:space="preserve"> de sus </w:t>
      </w:r>
      <w:r w:rsidR="00FC7F0C" w:rsidRPr="001418DB">
        <w:rPr>
          <w:rFonts w:ascii="Times New Roman" w:hAnsi="Times New Roman" w:cs="Times New Roman"/>
          <w:sz w:val="24"/>
          <w:szCs w:val="24"/>
        </w:rPr>
        <w:t>finalidades</w:t>
      </w:r>
      <w:r w:rsidR="007F0FDF" w:rsidRPr="001418DB">
        <w:rPr>
          <w:rFonts w:ascii="Times New Roman" w:hAnsi="Times New Roman" w:cs="Times New Roman"/>
          <w:sz w:val="24"/>
          <w:szCs w:val="24"/>
        </w:rPr>
        <w:t>,</w:t>
      </w:r>
      <w:r w:rsidR="002B4491" w:rsidRPr="001418DB">
        <w:rPr>
          <w:rFonts w:ascii="Times New Roman" w:hAnsi="Times New Roman" w:cs="Times New Roman"/>
          <w:sz w:val="24"/>
          <w:szCs w:val="24"/>
        </w:rPr>
        <w:t xml:space="preserve"> </w:t>
      </w:r>
      <w:r w:rsidR="00FC7F0C" w:rsidRPr="001418DB">
        <w:rPr>
          <w:rFonts w:ascii="Times New Roman" w:hAnsi="Times New Roman" w:cs="Times New Roman"/>
          <w:sz w:val="24"/>
          <w:szCs w:val="24"/>
        </w:rPr>
        <w:t xml:space="preserve">que es </w:t>
      </w:r>
      <w:r w:rsidR="000D2E98" w:rsidRPr="001418DB">
        <w:rPr>
          <w:rFonts w:ascii="Times New Roman" w:hAnsi="Times New Roman" w:cs="Times New Roman"/>
          <w:sz w:val="24"/>
          <w:szCs w:val="24"/>
        </w:rPr>
        <w:t>reduc</w:t>
      </w:r>
      <w:r w:rsidR="00FC7F0C" w:rsidRPr="001418DB">
        <w:rPr>
          <w:rFonts w:ascii="Times New Roman" w:hAnsi="Times New Roman" w:cs="Times New Roman"/>
          <w:sz w:val="24"/>
          <w:szCs w:val="24"/>
        </w:rPr>
        <w:t>ir</w:t>
      </w:r>
      <w:r w:rsidR="000D2E98" w:rsidRPr="001418DB">
        <w:rPr>
          <w:rFonts w:ascii="Times New Roman" w:hAnsi="Times New Roman" w:cs="Times New Roman"/>
          <w:sz w:val="24"/>
          <w:szCs w:val="24"/>
        </w:rPr>
        <w:t xml:space="preserve"> la corrupción.</w:t>
      </w:r>
    </w:p>
    <w:p w14:paraId="0CCCAAC7" w14:textId="77777777" w:rsidR="002B760E" w:rsidRDefault="002B760E" w:rsidP="001418DB">
      <w:pPr>
        <w:spacing w:line="360" w:lineRule="auto"/>
        <w:jc w:val="both"/>
        <w:rPr>
          <w:rFonts w:ascii="Times New Roman" w:hAnsi="Times New Roman" w:cs="Times New Roman"/>
          <w:sz w:val="24"/>
          <w:szCs w:val="24"/>
          <w:highlight w:val="yellow"/>
        </w:rPr>
      </w:pPr>
    </w:p>
    <w:p w14:paraId="79876181" w14:textId="77777777" w:rsidR="00740CD8" w:rsidRDefault="00740CD8" w:rsidP="001418DB">
      <w:pPr>
        <w:spacing w:line="360" w:lineRule="auto"/>
        <w:jc w:val="both"/>
        <w:rPr>
          <w:rFonts w:ascii="Times New Roman" w:hAnsi="Times New Roman" w:cs="Times New Roman"/>
          <w:sz w:val="24"/>
          <w:szCs w:val="24"/>
          <w:highlight w:val="yellow"/>
        </w:rPr>
      </w:pPr>
    </w:p>
    <w:p w14:paraId="7B66552F" w14:textId="77777777" w:rsidR="00740CD8" w:rsidRDefault="00740CD8" w:rsidP="001418DB">
      <w:pPr>
        <w:spacing w:line="360" w:lineRule="auto"/>
        <w:jc w:val="both"/>
        <w:rPr>
          <w:rFonts w:ascii="Times New Roman" w:hAnsi="Times New Roman" w:cs="Times New Roman"/>
          <w:sz w:val="24"/>
          <w:szCs w:val="24"/>
          <w:highlight w:val="yellow"/>
        </w:rPr>
      </w:pPr>
    </w:p>
    <w:p w14:paraId="44C520DB" w14:textId="77777777" w:rsidR="00740CD8" w:rsidRDefault="00740CD8" w:rsidP="001418DB">
      <w:pPr>
        <w:spacing w:line="360" w:lineRule="auto"/>
        <w:jc w:val="both"/>
        <w:rPr>
          <w:rFonts w:ascii="Times New Roman" w:hAnsi="Times New Roman" w:cs="Times New Roman"/>
          <w:sz w:val="24"/>
          <w:szCs w:val="24"/>
          <w:highlight w:val="yellow"/>
        </w:rPr>
      </w:pPr>
    </w:p>
    <w:p w14:paraId="63406094" w14:textId="365D8B79" w:rsidR="00746C20" w:rsidRPr="00011DF1" w:rsidRDefault="00746C20" w:rsidP="001A6E37">
      <w:pPr>
        <w:spacing w:line="360" w:lineRule="auto"/>
        <w:jc w:val="center"/>
        <w:rPr>
          <w:rFonts w:ascii="Times New Roman" w:hAnsi="Times New Roman" w:cs="Times New Roman"/>
          <w:b/>
          <w:bCs/>
          <w:sz w:val="28"/>
          <w:szCs w:val="28"/>
        </w:rPr>
      </w:pPr>
      <w:r w:rsidRPr="00011DF1">
        <w:rPr>
          <w:rFonts w:ascii="Times New Roman" w:hAnsi="Times New Roman" w:cs="Times New Roman"/>
          <w:b/>
          <w:bCs/>
          <w:sz w:val="28"/>
          <w:szCs w:val="28"/>
        </w:rPr>
        <w:lastRenderedPageBreak/>
        <w:t>Futuras líneas de investigación</w:t>
      </w:r>
    </w:p>
    <w:p w14:paraId="2D16A4A3" w14:textId="2D500987" w:rsidR="002D4E0E" w:rsidRDefault="007B0865" w:rsidP="00011D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990427" w:rsidRPr="001418DB">
        <w:rPr>
          <w:rFonts w:ascii="Times New Roman" w:hAnsi="Times New Roman" w:cs="Times New Roman"/>
          <w:sz w:val="24"/>
          <w:szCs w:val="24"/>
        </w:rPr>
        <w:t xml:space="preserve">ara estudios futuros, </w:t>
      </w:r>
      <w:r>
        <w:rPr>
          <w:rFonts w:ascii="Times New Roman" w:hAnsi="Times New Roman" w:cs="Times New Roman"/>
          <w:sz w:val="24"/>
          <w:szCs w:val="24"/>
        </w:rPr>
        <w:t xml:space="preserve">se propone </w:t>
      </w:r>
      <w:r w:rsidR="00990427" w:rsidRPr="001418DB">
        <w:rPr>
          <w:rFonts w:ascii="Times New Roman" w:hAnsi="Times New Roman" w:cs="Times New Roman"/>
          <w:sz w:val="24"/>
          <w:szCs w:val="24"/>
        </w:rPr>
        <w:t xml:space="preserve">un análisis </w:t>
      </w:r>
      <w:r>
        <w:rPr>
          <w:rFonts w:ascii="Times New Roman" w:hAnsi="Times New Roman" w:cs="Times New Roman"/>
          <w:sz w:val="24"/>
          <w:szCs w:val="24"/>
        </w:rPr>
        <w:t>en</w:t>
      </w:r>
      <w:r w:rsidR="00990427" w:rsidRPr="001418DB">
        <w:rPr>
          <w:rFonts w:ascii="Times New Roman" w:hAnsi="Times New Roman" w:cs="Times New Roman"/>
          <w:sz w:val="24"/>
          <w:szCs w:val="24"/>
        </w:rPr>
        <w:t xml:space="preserve"> profundidad </w:t>
      </w:r>
      <w:r>
        <w:rPr>
          <w:rFonts w:ascii="Times New Roman" w:hAnsi="Times New Roman" w:cs="Times New Roman"/>
          <w:sz w:val="24"/>
          <w:szCs w:val="24"/>
        </w:rPr>
        <w:t>sobre</w:t>
      </w:r>
      <w:r w:rsidR="00990427" w:rsidRPr="001418DB">
        <w:rPr>
          <w:rFonts w:ascii="Times New Roman" w:hAnsi="Times New Roman" w:cs="Times New Roman"/>
          <w:sz w:val="24"/>
          <w:szCs w:val="24"/>
        </w:rPr>
        <w:t xml:space="preserve"> la aplicación del control interno, con el propósito de </w:t>
      </w:r>
      <w:r>
        <w:rPr>
          <w:rFonts w:ascii="Times New Roman" w:hAnsi="Times New Roman" w:cs="Times New Roman"/>
          <w:sz w:val="24"/>
          <w:szCs w:val="24"/>
        </w:rPr>
        <w:t>determinar</w:t>
      </w:r>
      <w:r w:rsidR="00990427" w:rsidRPr="001418DB">
        <w:rPr>
          <w:rFonts w:ascii="Times New Roman" w:hAnsi="Times New Roman" w:cs="Times New Roman"/>
          <w:sz w:val="24"/>
          <w:szCs w:val="24"/>
        </w:rPr>
        <w:t xml:space="preserve"> con </w:t>
      </w:r>
      <w:r>
        <w:rPr>
          <w:rFonts w:ascii="Times New Roman" w:hAnsi="Times New Roman" w:cs="Times New Roman"/>
          <w:sz w:val="24"/>
          <w:szCs w:val="24"/>
        </w:rPr>
        <w:t xml:space="preserve">mayor </w:t>
      </w:r>
      <w:r w:rsidR="00990427" w:rsidRPr="001418DB">
        <w:rPr>
          <w:rFonts w:ascii="Times New Roman" w:hAnsi="Times New Roman" w:cs="Times New Roman"/>
          <w:sz w:val="24"/>
          <w:szCs w:val="24"/>
        </w:rPr>
        <w:t xml:space="preserve">certeza si existe </w:t>
      </w:r>
      <w:r>
        <w:rPr>
          <w:rFonts w:ascii="Times New Roman" w:hAnsi="Times New Roman" w:cs="Times New Roman"/>
          <w:sz w:val="24"/>
          <w:szCs w:val="24"/>
        </w:rPr>
        <w:t xml:space="preserve">una </w:t>
      </w:r>
      <w:r w:rsidR="00990427" w:rsidRPr="001418DB">
        <w:rPr>
          <w:rFonts w:ascii="Times New Roman" w:hAnsi="Times New Roman" w:cs="Times New Roman"/>
          <w:sz w:val="24"/>
          <w:szCs w:val="24"/>
        </w:rPr>
        <w:t>relación</w:t>
      </w:r>
      <w:r w:rsidR="00746C20">
        <w:rPr>
          <w:rFonts w:ascii="Times New Roman" w:hAnsi="Times New Roman" w:cs="Times New Roman"/>
          <w:sz w:val="24"/>
          <w:szCs w:val="24"/>
        </w:rPr>
        <w:t xml:space="preserve"> </w:t>
      </w:r>
      <w:r w:rsidR="00FD6150">
        <w:rPr>
          <w:rFonts w:ascii="Times New Roman" w:hAnsi="Times New Roman" w:cs="Times New Roman"/>
          <w:sz w:val="24"/>
          <w:szCs w:val="24"/>
        </w:rPr>
        <w:t>con</w:t>
      </w:r>
      <w:r w:rsidR="001F4FFD">
        <w:rPr>
          <w:rFonts w:ascii="Times New Roman" w:hAnsi="Times New Roman" w:cs="Times New Roman"/>
          <w:sz w:val="24"/>
          <w:szCs w:val="24"/>
        </w:rPr>
        <w:t xml:space="preserve"> el </w:t>
      </w:r>
      <w:r w:rsidR="00FD6150">
        <w:rPr>
          <w:rFonts w:ascii="Times New Roman" w:hAnsi="Times New Roman" w:cs="Times New Roman"/>
          <w:sz w:val="24"/>
          <w:szCs w:val="24"/>
        </w:rPr>
        <w:t>Í</w:t>
      </w:r>
      <w:r w:rsidR="001F4FFD">
        <w:rPr>
          <w:rFonts w:ascii="Times New Roman" w:hAnsi="Times New Roman" w:cs="Times New Roman"/>
          <w:sz w:val="24"/>
          <w:szCs w:val="24"/>
        </w:rPr>
        <w:t xml:space="preserve">ndice de </w:t>
      </w:r>
      <w:r w:rsidR="00FD6150">
        <w:rPr>
          <w:rFonts w:ascii="Times New Roman" w:hAnsi="Times New Roman" w:cs="Times New Roman"/>
          <w:sz w:val="24"/>
          <w:szCs w:val="24"/>
        </w:rPr>
        <w:t>P</w:t>
      </w:r>
      <w:r w:rsidR="001F4FFD">
        <w:rPr>
          <w:rFonts w:ascii="Times New Roman" w:hAnsi="Times New Roman" w:cs="Times New Roman"/>
          <w:sz w:val="24"/>
          <w:szCs w:val="24"/>
        </w:rPr>
        <w:t xml:space="preserve">ercepción de la </w:t>
      </w:r>
      <w:r w:rsidR="00FD6150">
        <w:rPr>
          <w:rFonts w:ascii="Times New Roman" w:hAnsi="Times New Roman" w:cs="Times New Roman"/>
          <w:sz w:val="24"/>
          <w:szCs w:val="24"/>
        </w:rPr>
        <w:t>C</w:t>
      </w:r>
      <w:r w:rsidR="001F4FFD">
        <w:rPr>
          <w:rFonts w:ascii="Times New Roman" w:hAnsi="Times New Roman" w:cs="Times New Roman"/>
          <w:sz w:val="24"/>
          <w:szCs w:val="24"/>
        </w:rPr>
        <w:t>orrupción</w:t>
      </w:r>
      <w:r w:rsidR="00990427" w:rsidRPr="00414E84">
        <w:rPr>
          <w:rFonts w:ascii="Times New Roman" w:hAnsi="Times New Roman" w:cs="Times New Roman"/>
          <w:sz w:val="24"/>
          <w:szCs w:val="24"/>
        </w:rPr>
        <w:t>.</w:t>
      </w:r>
    </w:p>
    <w:p w14:paraId="61286899" w14:textId="728A4FC4" w:rsidR="002D4E0E" w:rsidRPr="00FD6150" w:rsidRDefault="00FD6150" w:rsidP="00011D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Asimismo, se recomienda </w:t>
      </w:r>
      <w:r w:rsidR="002D4E0E" w:rsidRPr="00FD6150">
        <w:rPr>
          <w:rFonts w:ascii="Times New Roman" w:hAnsi="Times New Roman" w:cs="Times New Roman"/>
          <w:sz w:val="24"/>
          <w:szCs w:val="24"/>
        </w:rPr>
        <w:t>realizar estudios con enfoque mixto</w:t>
      </w:r>
      <w:r>
        <w:rPr>
          <w:rFonts w:ascii="Times New Roman" w:hAnsi="Times New Roman" w:cs="Times New Roman"/>
          <w:sz w:val="24"/>
          <w:szCs w:val="24"/>
        </w:rPr>
        <w:t>,</w:t>
      </w:r>
      <w:r w:rsidR="002D4E0E" w:rsidRPr="00FD6150">
        <w:rPr>
          <w:rFonts w:ascii="Times New Roman" w:hAnsi="Times New Roman" w:cs="Times New Roman"/>
          <w:sz w:val="24"/>
          <w:szCs w:val="24"/>
        </w:rPr>
        <w:t xml:space="preserve"> </w:t>
      </w:r>
      <w:r>
        <w:rPr>
          <w:rFonts w:ascii="Times New Roman" w:hAnsi="Times New Roman" w:cs="Times New Roman"/>
          <w:sz w:val="24"/>
          <w:szCs w:val="24"/>
        </w:rPr>
        <w:t xml:space="preserve">incorporando </w:t>
      </w:r>
      <w:r w:rsidR="002D4E0E" w:rsidRPr="00FD6150">
        <w:rPr>
          <w:rFonts w:ascii="Times New Roman" w:hAnsi="Times New Roman" w:cs="Times New Roman"/>
          <w:sz w:val="24"/>
          <w:szCs w:val="24"/>
        </w:rPr>
        <w:t>la participación de evaluadores y ejecutores del control interno en las instituciones públicas.</w:t>
      </w:r>
    </w:p>
    <w:p w14:paraId="7DB4A20E" w14:textId="14E18C76" w:rsidR="002D4E0E" w:rsidRPr="00FD6150" w:rsidRDefault="002D4E0E" w:rsidP="00011DF1">
      <w:pPr>
        <w:spacing w:line="360" w:lineRule="auto"/>
        <w:ind w:firstLine="709"/>
        <w:jc w:val="both"/>
        <w:rPr>
          <w:rFonts w:ascii="Times New Roman" w:hAnsi="Times New Roman" w:cs="Times New Roman"/>
          <w:sz w:val="24"/>
          <w:szCs w:val="24"/>
        </w:rPr>
      </w:pPr>
      <w:r w:rsidRPr="00FD6150">
        <w:rPr>
          <w:rFonts w:ascii="Times New Roman" w:hAnsi="Times New Roman" w:cs="Times New Roman"/>
          <w:sz w:val="24"/>
          <w:szCs w:val="24"/>
        </w:rPr>
        <w:t xml:space="preserve">Del mismo modo, </w:t>
      </w:r>
      <w:r w:rsidR="00FD6150">
        <w:rPr>
          <w:rFonts w:ascii="Times New Roman" w:hAnsi="Times New Roman" w:cs="Times New Roman"/>
          <w:sz w:val="24"/>
          <w:szCs w:val="24"/>
        </w:rPr>
        <w:t>se sugiere realizar</w:t>
      </w:r>
      <w:r w:rsidRPr="00FD6150">
        <w:rPr>
          <w:rFonts w:ascii="Times New Roman" w:hAnsi="Times New Roman" w:cs="Times New Roman"/>
          <w:sz w:val="24"/>
          <w:szCs w:val="24"/>
        </w:rPr>
        <w:t xml:space="preserve"> investigaciones con mayor cobertura en América Latina </w:t>
      </w:r>
      <w:r w:rsidR="00FD6150">
        <w:rPr>
          <w:rFonts w:ascii="Times New Roman" w:hAnsi="Times New Roman" w:cs="Times New Roman"/>
          <w:sz w:val="24"/>
          <w:szCs w:val="24"/>
        </w:rPr>
        <w:t>y</w:t>
      </w:r>
      <w:r w:rsidRPr="00FD6150">
        <w:rPr>
          <w:rFonts w:ascii="Times New Roman" w:hAnsi="Times New Roman" w:cs="Times New Roman"/>
          <w:sz w:val="24"/>
          <w:szCs w:val="24"/>
        </w:rPr>
        <w:t xml:space="preserve"> considerar países de otras regiones del mundo.</w:t>
      </w:r>
    </w:p>
    <w:p w14:paraId="1DABB357" w14:textId="77777777" w:rsidR="00BC5DF5" w:rsidRDefault="00BC5DF5" w:rsidP="001418DB">
      <w:pPr>
        <w:spacing w:line="360" w:lineRule="auto"/>
        <w:rPr>
          <w:rFonts w:ascii="Times New Roman" w:hAnsi="Times New Roman" w:cs="Times New Roman"/>
          <w:b/>
          <w:bCs/>
          <w:sz w:val="24"/>
          <w:szCs w:val="24"/>
        </w:rPr>
      </w:pPr>
    </w:p>
    <w:p w14:paraId="38224CD9" w14:textId="6EC66FAC" w:rsidR="001E6E5E" w:rsidRPr="00011DF1" w:rsidRDefault="001E6E5E" w:rsidP="001418DB">
      <w:pPr>
        <w:spacing w:line="360" w:lineRule="auto"/>
        <w:rPr>
          <w:rFonts w:ascii="Calibri" w:hAnsi="Calibri" w:cs="Calibri"/>
          <w:b/>
          <w:bCs/>
          <w:sz w:val="28"/>
          <w:szCs w:val="28"/>
        </w:rPr>
      </w:pPr>
      <w:r w:rsidRPr="00011DF1">
        <w:rPr>
          <w:rFonts w:ascii="Calibri" w:hAnsi="Calibri" w:cs="Calibri"/>
          <w:b/>
          <w:bCs/>
          <w:sz w:val="28"/>
          <w:szCs w:val="28"/>
        </w:rPr>
        <w:t>Referencias</w:t>
      </w:r>
    </w:p>
    <w:p w14:paraId="52B39453" w14:textId="77777777" w:rsidR="00D052C6" w:rsidRPr="001418DB" w:rsidRDefault="00D052C6" w:rsidP="001F1BA5">
      <w:pPr>
        <w:spacing w:line="360" w:lineRule="auto"/>
        <w:ind w:left="567" w:hanging="567"/>
        <w:jc w:val="both"/>
        <w:rPr>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Acuerdo de 2016 [Secretaría de la Función Pública]. Por el que se emiten las Disposiciones y el Manual Administrativo de Aplicación General en Materia de Control Interno. 03 de noviembre de 2016. </w:t>
      </w:r>
      <w:hyperlink r:id="rId7" w:history="1">
        <w:r w:rsidRPr="001418DB">
          <w:rPr>
            <w:rStyle w:val="Hipervnculo"/>
            <w:rFonts w:ascii="Times New Roman" w:hAnsi="Times New Roman" w:cs="Times New Roman"/>
            <w:sz w:val="24"/>
            <w:szCs w:val="24"/>
            <w:lang w:val="es-ES"/>
          </w:rPr>
          <w:t>https://www.diputados.gob.mx/LeyesBiblio/regla/n481.pdf</w:t>
        </w:r>
      </w:hyperlink>
      <w:r w:rsidRPr="001418DB">
        <w:rPr>
          <w:rFonts w:ascii="Times New Roman" w:hAnsi="Times New Roman" w:cs="Times New Roman"/>
          <w:sz w:val="24"/>
          <w:szCs w:val="24"/>
          <w:lang w:val="es-ES"/>
        </w:rPr>
        <w:t xml:space="preserve"> </w:t>
      </w:r>
    </w:p>
    <w:p w14:paraId="2E768542" w14:textId="77777777" w:rsidR="002B7A99" w:rsidRPr="001418DB" w:rsidRDefault="002B7A99" w:rsidP="001F1BA5">
      <w:pPr>
        <w:spacing w:line="360" w:lineRule="auto"/>
        <w:ind w:left="567" w:hanging="567"/>
        <w:jc w:val="both"/>
        <w:rPr>
          <w:rStyle w:val="Hipervnculo"/>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Auditoría Superior de la Federación. (2016). </w:t>
      </w:r>
      <w:r w:rsidRPr="001418DB">
        <w:rPr>
          <w:rFonts w:ascii="Times New Roman" w:hAnsi="Times New Roman" w:cs="Times New Roman"/>
          <w:i/>
          <w:iCs/>
          <w:sz w:val="24"/>
          <w:szCs w:val="24"/>
          <w:lang w:val="es-ES"/>
        </w:rPr>
        <w:t>Estudios sobre la Implementación de los Sistemas de Control Interno en el Sector Público Federal.</w:t>
      </w:r>
      <w:r w:rsidRPr="001418DB">
        <w:rPr>
          <w:rFonts w:ascii="Times New Roman" w:hAnsi="Times New Roman" w:cs="Times New Roman"/>
          <w:sz w:val="24"/>
          <w:szCs w:val="24"/>
          <w:lang w:val="es-ES"/>
        </w:rPr>
        <w:t xml:space="preserve"> </w:t>
      </w:r>
      <w:hyperlink r:id="rId8" w:history="1">
        <w:r w:rsidRPr="001418DB">
          <w:rPr>
            <w:rStyle w:val="Hipervnculo"/>
            <w:rFonts w:ascii="Times New Roman" w:hAnsi="Times New Roman" w:cs="Times New Roman"/>
            <w:sz w:val="24"/>
            <w:szCs w:val="24"/>
            <w:lang w:val="es-ES"/>
          </w:rPr>
          <w:t>https://www.asf.gob.mx/uploads/56_Informes_especiales_de_auditoria/Control_Interno_11-08-16.pdf</w:t>
        </w:r>
      </w:hyperlink>
    </w:p>
    <w:p w14:paraId="797DB644" w14:textId="77777777" w:rsidR="00023CB2" w:rsidRPr="001418DB" w:rsidRDefault="00023CB2" w:rsidP="001F1BA5">
      <w:pPr>
        <w:spacing w:line="360" w:lineRule="auto"/>
        <w:ind w:left="567" w:hanging="567"/>
        <w:jc w:val="both"/>
        <w:rPr>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Cárdenas, J. (2018). Causas de la corrupción y soluciones para enfrentarla. En P. Salazar, F. Ibarra Palafox e I. B. Flores (Eds.), </w:t>
      </w:r>
      <w:r w:rsidRPr="001418DB">
        <w:rPr>
          <w:rFonts w:ascii="Times New Roman" w:hAnsi="Times New Roman" w:cs="Times New Roman"/>
          <w:i/>
          <w:iCs/>
          <w:sz w:val="24"/>
          <w:szCs w:val="24"/>
          <w:lang w:val="es-ES"/>
        </w:rPr>
        <w:t xml:space="preserve">¿Cómo combatir la corrupción? </w:t>
      </w:r>
      <w:r w:rsidRPr="001418DB">
        <w:rPr>
          <w:rFonts w:ascii="Times New Roman" w:hAnsi="Times New Roman" w:cs="Times New Roman"/>
          <w:sz w:val="24"/>
          <w:szCs w:val="24"/>
          <w:lang w:val="es-ES"/>
        </w:rPr>
        <w:t>(pp. 223-230)</w:t>
      </w:r>
      <w:r w:rsidRPr="001418DB">
        <w:rPr>
          <w:rFonts w:ascii="Times New Roman" w:hAnsi="Times New Roman" w:cs="Times New Roman"/>
          <w:i/>
          <w:iCs/>
          <w:sz w:val="24"/>
          <w:szCs w:val="24"/>
          <w:lang w:val="es-ES"/>
        </w:rPr>
        <w:t>.</w:t>
      </w:r>
      <w:r w:rsidRPr="001418DB">
        <w:rPr>
          <w:rFonts w:ascii="Times New Roman" w:hAnsi="Times New Roman" w:cs="Times New Roman"/>
          <w:sz w:val="24"/>
          <w:szCs w:val="24"/>
          <w:lang w:val="es-ES"/>
        </w:rPr>
        <w:t xml:space="preserve"> Instituto de Investigaciones Jurídicas, UNAM. </w:t>
      </w:r>
      <w:hyperlink r:id="rId9" w:history="1">
        <w:r w:rsidRPr="001418DB">
          <w:rPr>
            <w:rStyle w:val="Hipervnculo"/>
            <w:rFonts w:ascii="Times New Roman" w:hAnsi="Times New Roman" w:cs="Times New Roman"/>
            <w:sz w:val="24"/>
            <w:szCs w:val="24"/>
            <w:lang w:val="es-ES"/>
          </w:rPr>
          <w:t>https://archivos.juridicas.unam.mx/www/bjv/libros/9/4315/27.pdf</w:t>
        </w:r>
      </w:hyperlink>
      <w:r w:rsidRPr="001418DB">
        <w:rPr>
          <w:rFonts w:ascii="Times New Roman" w:hAnsi="Times New Roman" w:cs="Times New Roman"/>
          <w:sz w:val="24"/>
          <w:szCs w:val="24"/>
          <w:lang w:val="es-ES"/>
        </w:rPr>
        <w:t xml:space="preserve"> </w:t>
      </w:r>
    </w:p>
    <w:p w14:paraId="0887ADFE" w14:textId="77777777" w:rsidR="00720F66" w:rsidRPr="00414E84" w:rsidRDefault="00720F66" w:rsidP="001F1BA5">
      <w:pPr>
        <w:spacing w:line="360" w:lineRule="auto"/>
        <w:ind w:left="567" w:hanging="567"/>
        <w:jc w:val="both"/>
        <w:rPr>
          <w:rFonts w:ascii="Times New Roman" w:hAnsi="Times New Roman" w:cs="Times New Roman"/>
          <w:sz w:val="24"/>
          <w:szCs w:val="24"/>
          <w:lang w:val="en-GB"/>
        </w:rPr>
      </w:pPr>
      <w:r w:rsidRPr="00414E84">
        <w:rPr>
          <w:rFonts w:ascii="Times New Roman" w:hAnsi="Times New Roman" w:cs="Times New Roman"/>
          <w:sz w:val="24"/>
          <w:szCs w:val="24"/>
          <w:lang w:val="en-GB"/>
        </w:rPr>
        <w:t xml:space="preserve">Committee of Sponsoring Organizations. (2013). </w:t>
      </w:r>
      <w:r w:rsidRPr="00414E84">
        <w:rPr>
          <w:rFonts w:ascii="Times New Roman" w:hAnsi="Times New Roman" w:cs="Times New Roman"/>
          <w:i/>
          <w:iCs/>
          <w:sz w:val="24"/>
          <w:szCs w:val="24"/>
          <w:lang w:val="en-GB"/>
        </w:rPr>
        <w:t>Internal Control – Integrated Framework. Executive Summary</w:t>
      </w:r>
      <w:r w:rsidRPr="00414E84">
        <w:rPr>
          <w:rFonts w:ascii="Times New Roman" w:hAnsi="Times New Roman" w:cs="Times New Roman"/>
          <w:sz w:val="24"/>
          <w:szCs w:val="24"/>
          <w:lang w:val="en-GB"/>
        </w:rPr>
        <w:t xml:space="preserve">. </w:t>
      </w:r>
      <w:hyperlink r:id="rId10" w:history="1">
        <w:r w:rsidRPr="00414E84">
          <w:rPr>
            <w:rStyle w:val="Hipervnculo"/>
            <w:rFonts w:ascii="Times New Roman" w:hAnsi="Times New Roman" w:cs="Times New Roman"/>
            <w:sz w:val="24"/>
            <w:szCs w:val="24"/>
            <w:lang w:val="en-GB"/>
          </w:rPr>
          <w:t>https://www.coso.org/_files/ugd/3059fc_1df7d5dd38074006bce8fdf621a942cf.pdf</w:t>
        </w:r>
      </w:hyperlink>
      <w:r w:rsidRPr="00414E84">
        <w:rPr>
          <w:rFonts w:ascii="Times New Roman" w:hAnsi="Times New Roman" w:cs="Times New Roman"/>
          <w:sz w:val="24"/>
          <w:szCs w:val="24"/>
          <w:lang w:val="en-GB"/>
        </w:rPr>
        <w:t xml:space="preserve"> </w:t>
      </w:r>
    </w:p>
    <w:p w14:paraId="2AAD8291" w14:textId="52E0D97E" w:rsidR="003756B2" w:rsidRPr="001418DB" w:rsidRDefault="003756B2" w:rsidP="001F1BA5">
      <w:pPr>
        <w:spacing w:line="360" w:lineRule="auto"/>
        <w:ind w:left="567" w:hanging="567"/>
        <w:jc w:val="both"/>
        <w:rPr>
          <w:rFonts w:ascii="Times New Roman" w:hAnsi="Times New Roman" w:cs="Times New Roman"/>
          <w:sz w:val="24"/>
          <w:szCs w:val="24"/>
        </w:rPr>
      </w:pPr>
      <w:r w:rsidRPr="00414E84">
        <w:rPr>
          <w:rFonts w:ascii="Times New Roman" w:hAnsi="Times New Roman" w:cs="Times New Roman"/>
          <w:sz w:val="24"/>
          <w:szCs w:val="24"/>
          <w:lang w:val="en-GB"/>
        </w:rPr>
        <w:t xml:space="preserve">Committee of Sponsoring Organizations of the Treadway Commission. (2017). </w:t>
      </w:r>
      <w:r w:rsidRPr="00414E84">
        <w:rPr>
          <w:rFonts w:ascii="Times New Roman" w:hAnsi="Times New Roman" w:cs="Times New Roman"/>
          <w:i/>
          <w:iCs/>
          <w:sz w:val="24"/>
          <w:szCs w:val="24"/>
          <w:lang w:val="en-GB"/>
        </w:rPr>
        <w:t>Enterprise Risk Management — Integrating with Strategy and Performance. Executive Summary.</w:t>
      </w:r>
      <w:r w:rsidRPr="00414E84">
        <w:rPr>
          <w:rFonts w:ascii="Times New Roman" w:hAnsi="Times New Roman" w:cs="Times New Roman"/>
          <w:sz w:val="24"/>
          <w:szCs w:val="24"/>
          <w:lang w:val="en-GB"/>
        </w:rPr>
        <w:t xml:space="preserve"> </w:t>
      </w:r>
      <w:hyperlink r:id="rId11" w:history="1">
        <w:r w:rsidR="00951840" w:rsidRPr="00775215">
          <w:rPr>
            <w:rStyle w:val="Hipervnculo"/>
            <w:rFonts w:ascii="Times New Roman" w:hAnsi="Times New Roman" w:cs="Times New Roman"/>
            <w:sz w:val="24"/>
            <w:szCs w:val="24"/>
          </w:rPr>
          <w:t>https://www.coso.org/Documents/2017-COSO-ERM-Integrating-with-Strategy-and-Performance-Executive-Summary.pdf</w:t>
        </w:r>
      </w:hyperlink>
      <w:r w:rsidR="00951840">
        <w:rPr>
          <w:rFonts w:ascii="Times New Roman" w:hAnsi="Times New Roman" w:cs="Times New Roman"/>
          <w:sz w:val="24"/>
          <w:szCs w:val="24"/>
        </w:rPr>
        <w:t xml:space="preserve"> </w:t>
      </w:r>
    </w:p>
    <w:p w14:paraId="300B4A36" w14:textId="15B2E792" w:rsidR="00A9746D" w:rsidRPr="001418DB" w:rsidRDefault="00A9746D"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t>Constitución Política de 1987 [CP Nicaragua]</w:t>
      </w:r>
      <w:r w:rsidR="00D862C3" w:rsidRPr="001418DB">
        <w:rPr>
          <w:rFonts w:ascii="Times New Roman" w:hAnsi="Times New Roman" w:cs="Times New Roman"/>
          <w:sz w:val="24"/>
          <w:szCs w:val="24"/>
        </w:rPr>
        <w:t xml:space="preserve">. Artículo 154. </w:t>
      </w:r>
      <w:r w:rsidR="00C858A5" w:rsidRPr="001418DB">
        <w:rPr>
          <w:rFonts w:ascii="Times New Roman" w:hAnsi="Times New Roman" w:cs="Times New Roman"/>
          <w:sz w:val="24"/>
          <w:szCs w:val="24"/>
        </w:rPr>
        <w:t xml:space="preserve">09 de enero de 1987 (Nicaragua). </w:t>
      </w:r>
      <w:hyperlink r:id="rId12" w:history="1">
        <w:r w:rsidR="00C858A5" w:rsidRPr="001418DB">
          <w:rPr>
            <w:rStyle w:val="Hipervnculo"/>
            <w:rFonts w:ascii="Times New Roman" w:hAnsi="Times New Roman" w:cs="Times New Roman"/>
            <w:sz w:val="24"/>
            <w:szCs w:val="24"/>
          </w:rPr>
          <w:t>http://legislacion.asamblea.gob.ni/Normaweb.nsf/xpNorma.xsp?documentId=51A99B32B259856106258B8C00742382&amp;action=openDocument</w:t>
        </w:r>
      </w:hyperlink>
      <w:r w:rsidR="00C858A5" w:rsidRPr="001418DB">
        <w:rPr>
          <w:rFonts w:ascii="Times New Roman" w:hAnsi="Times New Roman" w:cs="Times New Roman"/>
          <w:sz w:val="24"/>
          <w:szCs w:val="24"/>
        </w:rPr>
        <w:t xml:space="preserve"> </w:t>
      </w:r>
    </w:p>
    <w:p w14:paraId="39ED6ABB" w14:textId="656F2D8B" w:rsidR="007A2504" w:rsidRPr="001418DB" w:rsidRDefault="007A2504"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lastRenderedPageBreak/>
        <w:t>Constitución Política de 1991 [CP Colombia]. Artículo</w:t>
      </w:r>
      <w:r w:rsidR="00997B61" w:rsidRPr="001418DB">
        <w:rPr>
          <w:rFonts w:ascii="Times New Roman" w:hAnsi="Times New Roman" w:cs="Times New Roman"/>
          <w:sz w:val="24"/>
          <w:szCs w:val="24"/>
        </w:rPr>
        <w:t xml:space="preserve"> 209. 13 de junio de 1991 (Colombia). </w:t>
      </w:r>
      <w:hyperlink r:id="rId13" w:history="1">
        <w:r w:rsidR="004F4475" w:rsidRPr="001418DB">
          <w:rPr>
            <w:rStyle w:val="Hipervnculo"/>
            <w:rFonts w:ascii="Times New Roman" w:hAnsi="Times New Roman" w:cs="Times New Roman"/>
            <w:sz w:val="24"/>
            <w:szCs w:val="24"/>
          </w:rPr>
          <w:t>https://www.suin-juriscol.gov.co/viewDocument.asp?ruta=Constitucion/1687988</w:t>
        </w:r>
      </w:hyperlink>
      <w:r w:rsidR="004F4475" w:rsidRPr="001418DB">
        <w:rPr>
          <w:rFonts w:ascii="Times New Roman" w:hAnsi="Times New Roman" w:cs="Times New Roman"/>
          <w:sz w:val="24"/>
          <w:szCs w:val="24"/>
        </w:rPr>
        <w:t xml:space="preserve"> </w:t>
      </w:r>
    </w:p>
    <w:p w14:paraId="42B9E057" w14:textId="77777777" w:rsidR="00D12B68" w:rsidRPr="001418DB" w:rsidRDefault="00D12B68"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t xml:space="preserve">Constitución Política de 2009 [CP Bolivia]. Artículo 213. 07 de febrero de 2009 (Bolivia). </w:t>
      </w:r>
      <w:hyperlink r:id="rId14" w:history="1">
        <w:r w:rsidRPr="001418DB">
          <w:rPr>
            <w:rStyle w:val="Hipervnculo"/>
            <w:rFonts w:ascii="Times New Roman" w:hAnsi="Times New Roman" w:cs="Times New Roman"/>
            <w:sz w:val="24"/>
            <w:szCs w:val="24"/>
          </w:rPr>
          <w:t>http://www.gacetaoficialdebolivia.gob.bo/app/webroot/archivos/CONSTITUCION.pdf</w:t>
        </w:r>
      </w:hyperlink>
      <w:r w:rsidRPr="001418DB">
        <w:rPr>
          <w:rFonts w:ascii="Times New Roman" w:hAnsi="Times New Roman" w:cs="Times New Roman"/>
          <w:sz w:val="24"/>
          <w:szCs w:val="24"/>
        </w:rPr>
        <w:t xml:space="preserve"> </w:t>
      </w:r>
    </w:p>
    <w:p w14:paraId="58A561AC" w14:textId="77777777" w:rsidR="00CE0712" w:rsidRPr="001418DB" w:rsidRDefault="00CE0712"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t xml:space="preserve">Contreras, O. E., Mosquera, R. y Martínez, H. E. (2024). Reflexionando sobre corrupción y deshonestidad académica: una intervención </w:t>
      </w:r>
      <w:proofErr w:type="spellStart"/>
      <w:r w:rsidRPr="001418DB">
        <w:rPr>
          <w:rFonts w:ascii="Times New Roman" w:hAnsi="Times New Roman" w:cs="Times New Roman"/>
          <w:sz w:val="24"/>
          <w:szCs w:val="24"/>
        </w:rPr>
        <w:t>cuasi-experimental</w:t>
      </w:r>
      <w:proofErr w:type="spellEnd"/>
      <w:r w:rsidRPr="001418DB">
        <w:rPr>
          <w:rFonts w:ascii="Times New Roman" w:hAnsi="Times New Roman" w:cs="Times New Roman"/>
          <w:sz w:val="24"/>
          <w:szCs w:val="24"/>
        </w:rPr>
        <w:t xml:space="preserve">. </w:t>
      </w:r>
      <w:r w:rsidRPr="001418DB">
        <w:rPr>
          <w:rFonts w:ascii="Times New Roman" w:hAnsi="Times New Roman" w:cs="Times New Roman"/>
          <w:i/>
          <w:iCs/>
          <w:sz w:val="24"/>
          <w:szCs w:val="24"/>
        </w:rPr>
        <w:t>Estudios sobre Educación, 46.</w:t>
      </w:r>
      <w:r w:rsidRPr="001418DB">
        <w:rPr>
          <w:rFonts w:ascii="Times New Roman" w:hAnsi="Times New Roman" w:cs="Times New Roman"/>
          <w:b/>
          <w:bCs/>
          <w:sz w:val="24"/>
          <w:szCs w:val="24"/>
        </w:rPr>
        <w:t xml:space="preserve"> </w:t>
      </w:r>
      <w:r w:rsidRPr="001418DB">
        <w:rPr>
          <w:rFonts w:ascii="Times New Roman" w:hAnsi="Times New Roman" w:cs="Times New Roman"/>
          <w:sz w:val="24"/>
          <w:szCs w:val="24"/>
        </w:rPr>
        <w:t xml:space="preserve">121-139. </w:t>
      </w:r>
      <w:hyperlink r:id="rId15" w:history="1">
        <w:r w:rsidRPr="001418DB">
          <w:rPr>
            <w:rStyle w:val="Hipervnculo"/>
            <w:rFonts w:ascii="Times New Roman" w:hAnsi="Times New Roman" w:cs="Times New Roman"/>
            <w:sz w:val="24"/>
            <w:szCs w:val="24"/>
          </w:rPr>
          <w:t>https://doi.org/10.15581/004.46.006</w:t>
        </w:r>
      </w:hyperlink>
      <w:r w:rsidRPr="001418DB">
        <w:rPr>
          <w:rFonts w:ascii="Times New Roman" w:hAnsi="Times New Roman" w:cs="Times New Roman"/>
          <w:sz w:val="24"/>
          <w:szCs w:val="24"/>
        </w:rPr>
        <w:t xml:space="preserve"> </w:t>
      </w:r>
    </w:p>
    <w:p w14:paraId="4519439D" w14:textId="77777777" w:rsidR="00175CCE" w:rsidRPr="001418DB" w:rsidRDefault="00175CCE"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t xml:space="preserve">Decreto 280/022 de 2022 [con fuerza de ley]. Unidades de Auditoría Interna de Uruguay. </w:t>
      </w:r>
      <w:r w:rsidRPr="001418DB">
        <w:rPr>
          <w:rFonts w:ascii="Times New Roman" w:hAnsi="Times New Roman" w:cs="Times New Roman"/>
          <w:sz w:val="24"/>
          <w:szCs w:val="24"/>
          <w:lang w:val="es-ES"/>
        </w:rPr>
        <w:t>30 de agosto de 2022</w:t>
      </w:r>
      <w:r w:rsidRPr="001418DB">
        <w:rPr>
          <w:rFonts w:ascii="Times New Roman" w:hAnsi="Times New Roman" w:cs="Times New Roman"/>
          <w:sz w:val="24"/>
          <w:szCs w:val="24"/>
        </w:rPr>
        <w:t xml:space="preserve">. </w:t>
      </w:r>
      <w:hyperlink r:id="rId16" w:history="1">
        <w:r w:rsidRPr="001418DB">
          <w:rPr>
            <w:rStyle w:val="Hipervnculo"/>
            <w:rFonts w:ascii="Times New Roman" w:hAnsi="Times New Roman" w:cs="Times New Roman"/>
            <w:sz w:val="24"/>
            <w:szCs w:val="24"/>
          </w:rPr>
          <w:t>https://medios.presidencia.gub.uy/legal/2022/decretos/08/cons_min_652.pdf</w:t>
        </w:r>
      </w:hyperlink>
      <w:r w:rsidRPr="001418DB">
        <w:rPr>
          <w:rFonts w:ascii="Times New Roman" w:hAnsi="Times New Roman" w:cs="Times New Roman"/>
          <w:sz w:val="24"/>
          <w:szCs w:val="24"/>
        </w:rPr>
        <w:t xml:space="preserve"> </w:t>
      </w:r>
    </w:p>
    <w:p w14:paraId="1F9168CC" w14:textId="5E908F41" w:rsidR="008B7096" w:rsidRPr="001418DB" w:rsidRDefault="00951840" w:rsidP="001F1BA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sidR="008B7096" w:rsidRPr="001418DB">
        <w:rPr>
          <w:rFonts w:ascii="Times New Roman" w:hAnsi="Times New Roman" w:cs="Times New Roman"/>
          <w:sz w:val="24"/>
          <w:szCs w:val="24"/>
        </w:rPr>
        <w:t xml:space="preserve">ecreto 1083 de 2015. </w:t>
      </w:r>
      <w:r w:rsidR="004E0937" w:rsidRPr="001418DB">
        <w:rPr>
          <w:rFonts w:ascii="Times New Roman" w:hAnsi="Times New Roman" w:cs="Times New Roman"/>
          <w:sz w:val="24"/>
          <w:szCs w:val="24"/>
        </w:rPr>
        <w:t xml:space="preserve">Reglamentario del Sector de Función Pública. 26 de mayo de 2015. </w:t>
      </w:r>
      <w:hyperlink r:id="rId17" w:history="1">
        <w:r w:rsidR="00BB5442" w:rsidRPr="001418DB">
          <w:rPr>
            <w:rStyle w:val="Hipervnculo"/>
            <w:rFonts w:ascii="Times New Roman" w:hAnsi="Times New Roman" w:cs="Times New Roman"/>
            <w:sz w:val="24"/>
            <w:szCs w:val="24"/>
          </w:rPr>
          <w:t>https://www.suin-juriscol.gov.co/viewDocument.asp?ruta=Decretos/30019891</w:t>
        </w:r>
      </w:hyperlink>
      <w:r w:rsidR="00BB5442" w:rsidRPr="001418DB">
        <w:rPr>
          <w:rFonts w:ascii="Times New Roman" w:hAnsi="Times New Roman" w:cs="Times New Roman"/>
          <w:sz w:val="24"/>
          <w:szCs w:val="24"/>
        </w:rPr>
        <w:t xml:space="preserve"> </w:t>
      </w:r>
    </w:p>
    <w:p w14:paraId="0F47C7DD" w14:textId="265BC4D8" w:rsidR="00104102" w:rsidRPr="001418DB" w:rsidRDefault="00104102"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t xml:space="preserve">Del Toro, J. C.; </w:t>
      </w:r>
      <w:proofErr w:type="spellStart"/>
      <w:r w:rsidRPr="001418DB">
        <w:rPr>
          <w:rFonts w:ascii="Times New Roman" w:hAnsi="Times New Roman" w:cs="Times New Roman"/>
          <w:sz w:val="24"/>
          <w:szCs w:val="24"/>
        </w:rPr>
        <w:t>Fonteboa</w:t>
      </w:r>
      <w:proofErr w:type="spellEnd"/>
      <w:r w:rsidRPr="001418DB">
        <w:rPr>
          <w:rFonts w:ascii="Times New Roman" w:hAnsi="Times New Roman" w:cs="Times New Roman"/>
          <w:sz w:val="24"/>
          <w:szCs w:val="24"/>
        </w:rPr>
        <w:t xml:space="preserve">, A.; Armada, E.; Santos, C. M. (2005). Control Interno. </w:t>
      </w:r>
      <w:r w:rsidRPr="001418DB">
        <w:rPr>
          <w:rFonts w:ascii="Times New Roman" w:hAnsi="Times New Roman" w:cs="Times New Roman"/>
          <w:i/>
          <w:iCs/>
          <w:sz w:val="24"/>
          <w:szCs w:val="24"/>
        </w:rPr>
        <w:t>Centro de Estudios Contables Financieros y de Seguros (CECOFIS)</w:t>
      </w:r>
      <w:r w:rsidRPr="001418DB">
        <w:rPr>
          <w:rFonts w:ascii="Times New Roman" w:hAnsi="Times New Roman" w:cs="Times New Roman"/>
          <w:sz w:val="24"/>
          <w:szCs w:val="24"/>
        </w:rPr>
        <w:t xml:space="preserve">. </w:t>
      </w:r>
      <w:hyperlink r:id="rId18" w:history="1">
        <w:r w:rsidR="00B8683C" w:rsidRPr="001418DB">
          <w:rPr>
            <w:rStyle w:val="Hipervnculo"/>
            <w:rFonts w:ascii="Times New Roman" w:hAnsi="Times New Roman" w:cs="Times New Roman"/>
            <w:sz w:val="24"/>
            <w:szCs w:val="24"/>
          </w:rPr>
          <w:t>https://www.researchgate.net/publication/305730712_Control_Interno</w:t>
        </w:r>
      </w:hyperlink>
      <w:r w:rsidR="00B8683C" w:rsidRPr="001418DB">
        <w:rPr>
          <w:rFonts w:ascii="Times New Roman" w:hAnsi="Times New Roman" w:cs="Times New Roman"/>
          <w:sz w:val="24"/>
          <w:szCs w:val="24"/>
        </w:rPr>
        <w:t xml:space="preserve"> </w:t>
      </w:r>
    </w:p>
    <w:p w14:paraId="61B0962C" w14:textId="333BC899" w:rsidR="00CB0082" w:rsidRPr="001418DB" w:rsidRDefault="00CB0082"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t xml:space="preserve">Departamento Administrativo de la Función Pública </w:t>
      </w:r>
      <w:r w:rsidR="00973699" w:rsidRPr="001418DB">
        <w:rPr>
          <w:rFonts w:ascii="Times New Roman" w:hAnsi="Times New Roman" w:cs="Times New Roman"/>
          <w:sz w:val="24"/>
          <w:szCs w:val="24"/>
        </w:rPr>
        <w:t xml:space="preserve">de Colombia. (2023). </w:t>
      </w:r>
      <w:r w:rsidRPr="001418DB">
        <w:rPr>
          <w:rFonts w:ascii="Times New Roman" w:hAnsi="Times New Roman" w:cs="Times New Roman"/>
          <w:i/>
          <w:iCs/>
          <w:sz w:val="24"/>
          <w:szCs w:val="24"/>
        </w:rPr>
        <w:t>Manual Operativo del Modelo Integrado de Planeación y Gestión</w:t>
      </w:r>
      <w:r w:rsidR="00032188" w:rsidRPr="001418DB">
        <w:rPr>
          <w:rFonts w:ascii="Times New Roman" w:hAnsi="Times New Roman" w:cs="Times New Roman"/>
          <w:sz w:val="24"/>
          <w:szCs w:val="24"/>
        </w:rPr>
        <w:t xml:space="preserve">. </w:t>
      </w:r>
      <w:hyperlink r:id="rId19" w:history="1">
        <w:r w:rsidR="00032188" w:rsidRPr="001418DB">
          <w:rPr>
            <w:rStyle w:val="Hipervnculo"/>
            <w:rFonts w:ascii="Times New Roman" w:hAnsi="Times New Roman" w:cs="Times New Roman"/>
            <w:sz w:val="24"/>
            <w:szCs w:val="24"/>
          </w:rPr>
          <w:t>https://www1.funcionpublica.gov.co/documents/28587410/34112007/2023-03-21_Manual_operativo_mipg_5V.pdf/dbe560cc-e81d-bd7b-b23f-075184e029c6?t=1679509602732</w:t>
        </w:r>
      </w:hyperlink>
      <w:r w:rsidR="00032188" w:rsidRPr="001418DB">
        <w:rPr>
          <w:rFonts w:ascii="Times New Roman" w:hAnsi="Times New Roman" w:cs="Times New Roman"/>
          <w:sz w:val="24"/>
          <w:szCs w:val="24"/>
        </w:rPr>
        <w:t xml:space="preserve"> </w:t>
      </w:r>
    </w:p>
    <w:p w14:paraId="3BF7845D" w14:textId="0B24AD6C" w:rsidR="00E92A47" w:rsidRPr="00951840" w:rsidRDefault="00E92A47"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t xml:space="preserve">Fonseca, O. (2007). </w:t>
      </w:r>
      <w:r w:rsidRPr="001418DB">
        <w:rPr>
          <w:rFonts w:ascii="Times New Roman" w:hAnsi="Times New Roman" w:cs="Times New Roman"/>
          <w:i/>
          <w:iCs/>
          <w:sz w:val="24"/>
          <w:szCs w:val="24"/>
        </w:rPr>
        <w:t>Auditoría gubernamental moderna.</w:t>
      </w:r>
      <w:r w:rsidRPr="001418DB">
        <w:rPr>
          <w:rFonts w:ascii="Times New Roman" w:hAnsi="Times New Roman" w:cs="Times New Roman"/>
          <w:sz w:val="24"/>
          <w:szCs w:val="24"/>
        </w:rPr>
        <w:t xml:space="preserve"> Instituto de Investigación en </w:t>
      </w:r>
      <w:proofErr w:type="spellStart"/>
      <w:r w:rsidRPr="001418DB">
        <w:rPr>
          <w:rFonts w:ascii="Times New Roman" w:hAnsi="Times New Roman" w:cs="Times New Roman"/>
          <w:sz w:val="24"/>
          <w:szCs w:val="24"/>
        </w:rPr>
        <w:t>Accountability</w:t>
      </w:r>
      <w:proofErr w:type="spellEnd"/>
      <w:r w:rsidRPr="001418DB">
        <w:rPr>
          <w:rFonts w:ascii="Times New Roman" w:hAnsi="Times New Roman" w:cs="Times New Roman"/>
          <w:sz w:val="24"/>
          <w:szCs w:val="24"/>
        </w:rPr>
        <w:t xml:space="preserve"> y Control (IICO). </w:t>
      </w:r>
      <w:hyperlink r:id="rId20" w:history="1">
        <w:r w:rsidRPr="001418DB">
          <w:rPr>
            <w:rStyle w:val="Hipervnculo"/>
            <w:rFonts w:ascii="Times New Roman" w:hAnsi="Times New Roman" w:cs="Times New Roman"/>
            <w:sz w:val="24"/>
            <w:szCs w:val="24"/>
          </w:rPr>
          <w:t>https://books.google.com.mx/books/about/Auditoria_Gubernamental_Moderna.html?hl=es&amp;id=KE7KCJLbjnMC&amp;redir_esc=y</w:t>
        </w:r>
      </w:hyperlink>
    </w:p>
    <w:p w14:paraId="2AFBDFCA" w14:textId="16B8837A" w:rsidR="006F7B89" w:rsidRPr="00951840" w:rsidRDefault="006374BD"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t xml:space="preserve">Instrucción Normativa </w:t>
      </w:r>
      <w:r w:rsidR="00706685" w:rsidRPr="001418DB">
        <w:rPr>
          <w:rFonts w:ascii="Times New Roman" w:hAnsi="Times New Roman" w:cs="Times New Roman"/>
          <w:sz w:val="24"/>
          <w:szCs w:val="24"/>
        </w:rPr>
        <w:t>No. 3 de 2017. Aprueba la Referencia Técnica para la Actividad de Auditoría Interna Gubernamental del Poder Ejecutivo Federal.</w:t>
      </w:r>
      <w:r w:rsidR="006F7B89" w:rsidRPr="001418DB">
        <w:rPr>
          <w:rFonts w:ascii="Times New Roman" w:hAnsi="Times New Roman" w:cs="Times New Roman"/>
          <w:sz w:val="24"/>
          <w:szCs w:val="24"/>
        </w:rPr>
        <w:t xml:space="preserve"> 09 de junio de 2017. </w:t>
      </w:r>
      <w:hyperlink r:id="rId21" w:history="1">
        <w:r w:rsidR="0072459B" w:rsidRPr="001418DB">
          <w:rPr>
            <w:rStyle w:val="Hipervnculo"/>
            <w:rFonts w:ascii="Times New Roman" w:hAnsi="Times New Roman" w:cs="Times New Roman"/>
            <w:sz w:val="24"/>
            <w:szCs w:val="24"/>
          </w:rPr>
          <w:t>https://www.gov.br/fnde/pt-br/acesso-a-informacao/auditorias/legislacao/instrucao-normativa-no-3-de-09-de-junho-de-2017.pdf/view</w:t>
        </w:r>
      </w:hyperlink>
      <w:r w:rsidR="0072459B" w:rsidRPr="001418DB">
        <w:rPr>
          <w:rFonts w:ascii="Times New Roman" w:hAnsi="Times New Roman" w:cs="Times New Roman"/>
          <w:sz w:val="24"/>
          <w:szCs w:val="24"/>
        </w:rPr>
        <w:t xml:space="preserve"> </w:t>
      </w:r>
    </w:p>
    <w:p w14:paraId="62A0C17C" w14:textId="16432786" w:rsidR="009E5BD9" w:rsidRPr="001418DB" w:rsidRDefault="00F06068" w:rsidP="001F1BA5">
      <w:pPr>
        <w:spacing w:line="360" w:lineRule="auto"/>
        <w:ind w:left="567" w:hanging="567"/>
        <w:jc w:val="both"/>
        <w:rPr>
          <w:rFonts w:ascii="Times New Roman" w:hAnsi="Times New Roman" w:cs="Times New Roman"/>
          <w:sz w:val="24"/>
          <w:szCs w:val="24"/>
          <w:lang w:val="es-ES"/>
        </w:rPr>
      </w:pPr>
      <w:r w:rsidRPr="00414E84">
        <w:rPr>
          <w:rFonts w:ascii="Times New Roman" w:hAnsi="Times New Roman" w:cs="Times New Roman"/>
          <w:sz w:val="24"/>
          <w:szCs w:val="24"/>
          <w:lang w:val="en-GB"/>
        </w:rPr>
        <w:t>Kaufmann, F. X., Majone, G., Ostrom V. (1986). Guidance, Control, and Evaluation in the Public Sector</w:t>
      </w:r>
      <w:r w:rsidR="00D72F82" w:rsidRPr="00414E84">
        <w:rPr>
          <w:rFonts w:ascii="Times New Roman" w:hAnsi="Times New Roman" w:cs="Times New Roman"/>
          <w:sz w:val="24"/>
          <w:szCs w:val="24"/>
          <w:lang w:val="en-GB"/>
        </w:rPr>
        <w:t>: the Bielefeld interdisciplinary project</w:t>
      </w:r>
      <w:r w:rsidRPr="00414E84">
        <w:rPr>
          <w:rFonts w:ascii="Times New Roman" w:hAnsi="Times New Roman" w:cs="Times New Roman"/>
          <w:sz w:val="24"/>
          <w:szCs w:val="24"/>
          <w:lang w:val="en-GB"/>
        </w:rPr>
        <w:t xml:space="preserve">. </w:t>
      </w:r>
      <w:r w:rsidRPr="001418DB">
        <w:rPr>
          <w:rFonts w:ascii="Times New Roman" w:hAnsi="Times New Roman" w:cs="Times New Roman"/>
          <w:i/>
          <w:iCs/>
          <w:sz w:val="24"/>
          <w:szCs w:val="24"/>
          <w:lang w:val="es-ES"/>
        </w:rPr>
        <w:t xml:space="preserve">Walter de </w:t>
      </w:r>
      <w:proofErr w:type="spellStart"/>
      <w:r w:rsidRPr="001418DB">
        <w:rPr>
          <w:rFonts w:ascii="Times New Roman" w:hAnsi="Times New Roman" w:cs="Times New Roman"/>
          <w:i/>
          <w:iCs/>
          <w:sz w:val="24"/>
          <w:szCs w:val="24"/>
          <w:lang w:val="es-ES"/>
        </w:rPr>
        <w:t>Gruyter</w:t>
      </w:r>
      <w:proofErr w:type="spellEnd"/>
      <w:r w:rsidRPr="001418DB">
        <w:rPr>
          <w:rFonts w:ascii="Times New Roman" w:hAnsi="Times New Roman" w:cs="Times New Roman"/>
          <w:sz w:val="24"/>
          <w:szCs w:val="24"/>
          <w:lang w:val="es-ES"/>
        </w:rPr>
        <w:t>.</w:t>
      </w:r>
      <w:r w:rsidR="00497627" w:rsidRPr="001418DB">
        <w:rPr>
          <w:rFonts w:ascii="Times New Roman" w:hAnsi="Times New Roman" w:cs="Times New Roman"/>
          <w:sz w:val="24"/>
          <w:szCs w:val="24"/>
          <w:lang w:val="es-ES"/>
        </w:rPr>
        <w:t xml:space="preserve"> </w:t>
      </w:r>
      <w:hyperlink r:id="rId22" w:history="1">
        <w:r w:rsidR="00497627" w:rsidRPr="001418DB">
          <w:rPr>
            <w:rStyle w:val="Hipervnculo"/>
            <w:rFonts w:ascii="Times New Roman" w:hAnsi="Times New Roman" w:cs="Times New Roman"/>
            <w:sz w:val="24"/>
            <w:szCs w:val="24"/>
          </w:rPr>
          <w:t>https://research-ebsco-</w:t>
        </w:r>
        <w:r w:rsidR="00497627" w:rsidRPr="001418DB">
          <w:rPr>
            <w:rStyle w:val="Hipervnculo"/>
            <w:rFonts w:ascii="Times New Roman" w:hAnsi="Times New Roman" w:cs="Times New Roman"/>
            <w:sz w:val="24"/>
            <w:szCs w:val="24"/>
          </w:rPr>
          <w:lastRenderedPageBreak/>
          <w:t>com.bibliotecaipn.idm.oclc.org/linkprocessor/plink?id=7c36b26d-5157-3f8f-8dce-f76a4357d71e</w:t>
        </w:r>
      </w:hyperlink>
      <w:r w:rsidR="00497627" w:rsidRPr="001418DB">
        <w:rPr>
          <w:rFonts w:ascii="Times New Roman" w:hAnsi="Times New Roman" w:cs="Times New Roman"/>
          <w:sz w:val="24"/>
          <w:szCs w:val="24"/>
        </w:rPr>
        <w:t xml:space="preserve">. </w:t>
      </w:r>
    </w:p>
    <w:p w14:paraId="5C98C139" w14:textId="04CAC895" w:rsidR="005F14F3" w:rsidRPr="001418DB" w:rsidRDefault="002A4BC6"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t xml:space="preserve">Ley 14.600 de 2023. </w:t>
      </w:r>
      <w:r w:rsidR="00BB2ED3" w:rsidRPr="001418DB">
        <w:rPr>
          <w:rFonts w:ascii="Times New Roman" w:hAnsi="Times New Roman" w:cs="Times New Roman"/>
          <w:sz w:val="24"/>
          <w:szCs w:val="24"/>
        </w:rPr>
        <w:t>Organización básica de los órganos de la Presidencia de la República y Ministerios</w:t>
      </w:r>
      <w:r w:rsidR="00EE5CCB" w:rsidRPr="001418DB">
        <w:rPr>
          <w:rFonts w:ascii="Times New Roman" w:hAnsi="Times New Roman" w:cs="Times New Roman"/>
          <w:sz w:val="24"/>
          <w:szCs w:val="24"/>
        </w:rPr>
        <w:t xml:space="preserve">. 19 de junio de 2023. </w:t>
      </w:r>
      <w:hyperlink r:id="rId23" w:history="1">
        <w:r w:rsidR="005F14F3" w:rsidRPr="001418DB">
          <w:rPr>
            <w:rStyle w:val="Hipervnculo"/>
            <w:rFonts w:ascii="Times New Roman" w:hAnsi="Times New Roman" w:cs="Times New Roman"/>
            <w:sz w:val="24"/>
            <w:szCs w:val="24"/>
          </w:rPr>
          <w:t>https://www.planalto.gov.br/ccivil_03/_ato2023-2026/2023/lei/L14600.htm</w:t>
        </w:r>
      </w:hyperlink>
    </w:p>
    <w:p w14:paraId="60947EE1" w14:textId="5D97AA4B" w:rsidR="00111F6D" w:rsidRPr="00951840" w:rsidRDefault="00111F6D"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t xml:space="preserve">Ley 1178 de 1990. De Administración y Control Gubernamentales de Bolivia. 20 de julio de 1990. </w:t>
      </w:r>
      <w:hyperlink r:id="rId24" w:history="1">
        <w:r w:rsidRPr="001418DB">
          <w:rPr>
            <w:rStyle w:val="Hipervnculo"/>
            <w:rFonts w:ascii="Times New Roman" w:hAnsi="Times New Roman" w:cs="Times New Roman"/>
            <w:sz w:val="24"/>
            <w:szCs w:val="24"/>
          </w:rPr>
          <w:t>http://www.gacetaoficialdebolivia.gob.bo/normas/buscar/1178</w:t>
        </w:r>
      </w:hyperlink>
    </w:p>
    <w:p w14:paraId="7583C431" w14:textId="79135915" w:rsidR="00B32511" w:rsidRPr="001418DB" w:rsidRDefault="00B32511" w:rsidP="001F1BA5">
      <w:pPr>
        <w:spacing w:line="360" w:lineRule="auto"/>
        <w:ind w:left="567" w:hanging="567"/>
        <w:jc w:val="both"/>
        <w:rPr>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Ley 8292 de 2002. General de Control Interno de Costa Rica. 31 de julio de 2002. </w:t>
      </w:r>
      <w:hyperlink r:id="rId25" w:history="1">
        <w:r w:rsidRPr="001418DB">
          <w:rPr>
            <w:rStyle w:val="Hipervnculo"/>
            <w:rFonts w:ascii="Times New Roman" w:hAnsi="Times New Roman" w:cs="Times New Roman"/>
            <w:sz w:val="24"/>
            <w:szCs w:val="24"/>
            <w:lang w:val="es-ES"/>
          </w:rPr>
          <w:t>https://cgrfiles.cgr.go.cr/publico/docsweb/documentos/leyes-reglamentos/ley-control-interno-8292.pdf</w:t>
        </w:r>
      </w:hyperlink>
      <w:r w:rsidRPr="001418DB">
        <w:rPr>
          <w:rFonts w:ascii="Times New Roman" w:hAnsi="Times New Roman" w:cs="Times New Roman"/>
          <w:sz w:val="24"/>
          <w:szCs w:val="24"/>
          <w:lang w:val="es-ES"/>
        </w:rPr>
        <w:t xml:space="preserve"> </w:t>
      </w:r>
    </w:p>
    <w:p w14:paraId="70E59614" w14:textId="6C1FADD0" w:rsidR="000B73A9" w:rsidRPr="001418DB" w:rsidRDefault="000B73A9" w:rsidP="001F1BA5">
      <w:pPr>
        <w:spacing w:line="360" w:lineRule="auto"/>
        <w:ind w:left="567" w:hanging="567"/>
        <w:jc w:val="both"/>
        <w:rPr>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Ley 16736 de 1996. Presupuesto Nacional de Sueldos Gastos e Inversiones de Uruguay. 30 de diciembre de 2020. </w:t>
      </w:r>
      <w:hyperlink r:id="rId26" w:history="1">
        <w:r w:rsidRPr="001418DB">
          <w:rPr>
            <w:rStyle w:val="Hipervnculo"/>
            <w:rFonts w:ascii="Times New Roman" w:hAnsi="Times New Roman" w:cs="Times New Roman"/>
            <w:sz w:val="24"/>
            <w:szCs w:val="24"/>
            <w:lang w:val="es-ES"/>
          </w:rPr>
          <w:t>https://www.impo.com.uy/bases/leyes/16736-1996</w:t>
        </w:r>
      </w:hyperlink>
    </w:p>
    <w:p w14:paraId="6D6C4183" w14:textId="20919A7C" w:rsidR="00743878" w:rsidRPr="00951840" w:rsidRDefault="00743878" w:rsidP="001F1BA5">
      <w:pPr>
        <w:spacing w:line="360" w:lineRule="auto"/>
        <w:ind w:left="567" w:hanging="567"/>
        <w:jc w:val="both"/>
        <w:rPr>
          <w:rFonts w:ascii="Times New Roman" w:hAnsi="Times New Roman" w:cs="Times New Roman"/>
          <w:sz w:val="24"/>
          <w:szCs w:val="24"/>
          <w:lang w:val="es-ES"/>
        </w:rPr>
      </w:pPr>
      <w:r w:rsidRPr="00414E84">
        <w:rPr>
          <w:rFonts w:ascii="Times New Roman" w:hAnsi="Times New Roman" w:cs="Times New Roman"/>
          <w:sz w:val="24"/>
          <w:szCs w:val="24"/>
          <w:lang w:val="en-GB"/>
        </w:rPr>
        <w:t xml:space="preserve">Moeller, R. R. (2014). Executive’s Guide to COSO Internal Controls. Understanding and Implementing the New Framework. </w:t>
      </w:r>
      <w:r w:rsidRPr="00414E84">
        <w:rPr>
          <w:rFonts w:ascii="Times New Roman" w:hAnsi="Times New Roman" w:cs="Times New Roman"/>
          <w:i/>
          <w:iCs/>
          <w:sz w:val="24"/>
          <w:szCs w:val="24"/>
          <w:lang w:val="en-GB"/>
        </w:rPr>
        <w:t>John Wiley &amp; Sons, Inc</w:t>
      </w:r>
      <w:r w:rsidRPr="00414E84">
        <w:rPr>
          <w:rFonts w:ascii="Times New Roman" w:hAnsi="Times New Roman" w:cs="Times New Roman"/>
          <w:sz w:val="24"/>
          <w:szCs w:val="24"/>
          <w:lang w:val="en-GB"/>
        </w:rPr>
        <w:t xml:space="preserve">. </w:t>
      </w:r>
      <w:hyperlink r:id="rId27" w:history="1">
        <w:r w:rsidR="00030D7B" w:rsidRPr="001418DB">
          <w:rPr>
            <w:rStyle w:val="Hipervnculo"/>
            <w:rFonts w:ascii="Times New Roman" w:hAnsi="Times New Roman" w:cs="Times New Roman"/>
            <w:sz w:val="24"/>
            <w:szCs w:val="24"/>
            <w:lang w:val="es-ES"/>
          </w:rPr>
          <w:t>https://research-ebsco-com.bibliotecaipn.idm.oclc.org/linkprocessor/plink?id=c0b81fcf-38ca-36dd-a0e7-4ef64e22ac92</w:t>
        </w:r>
      </w:hyperlink>
      <w:r w:rsidR="00030D7B" w:rsidRPr="001418DB">
        <w:rPr>
          <w:rFonts w:ascii="Times New Roman" w:hAnsi="Times New Roman" w:cs="Times New Roman"/>
          <w:sz w:val="24"/>
          <w:szCs w:val="24"/>
          <w:lang w:val="es-ES"/>
        </w:rPr>
        <w:t xml:space="preserve"> </w:t>
      </w:r>
    </w:p>
    <w:p w14:paraId="255F9FF2" w14:textId="5A3B7500" w:rsidR="009E0A33" w:rsidRPr="00951840" w:rsidRDefault="009E0A33" w:rsidP="001F1BA5">
      <w:pPr>
        <w:spacing w:line="360" w:lineRule="auto"/>
        <w:ind w:left="567" w:hanging="567"/>
        <w:jc w:val="both"/>
        <w:rPr>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Moreno, E. P. (2018). Entendiendo la corrupción y el derecho disciplinario. En P. Salazar, F. Ibarra Palafox e I. B. Flores (Eds.), </w:t>
      </w:r>
      <w:r w:rsidRPr="001418DB">
        <w:rPr>
          <w:rFonts w:ascii="Times New Roman" w:hAnsi="Times New Roman" w:cs="Times New Roman"/>
          <w:i/>
          <w:iCs/>
          <w:sz w:val="24"/>
          <w:szCs w:val="24"/>
          <w:lang w:val="es-ES"/>
        </w:rPr>
        <w:t xml:space="preserve">¿Cómo combatir la corrupción? </w:t>
      </w:r>
      <w:r w:rsidRPr="001418DB">
        <w:rPr>
          <w:rFonts w:ascii="Times New Roman" w:hAnsi="Times New Roman" w:cs="Times New Roman"/>
          <w:sz w:val="24"/>
          <w:szCs w:val="24"/>
          <w:lang w:val="es-ES"/>
        </w:rPr>
        <w:t>(pp. 167-176)</w:t>
      </w:r>
      <w:r w:rsidRPr="001418DB">
        <w:rPr>
          <w:rFonts w:ascii="Times New Roman" w:hAnsi="Times New Roman" w:cs="Times New Roman"/>
          <w:i/>
          <w:iCs/>
          <w:sz w:val="24"/>
          <w:szCs w:val="24"/>
          <w:lang w:val="es-ES"/>
        </w:rPr>
        <w:t>.</w:t>
      </w:r>
      <w:r w:rsidRPr="001418DB">
        <w:rPr>
          <w:rFonts w:ascii="Times New Roman" w:hAnsi="Times New Roman" w:cs="Times New Roman"/>
          <w:sz w:val="24"/>
          <w:szCs w:val="24"/>
          <w:lang w:val="es-ES"/>
        </w:rPr>
        <w:t xml:space="preserve"> Instituto de Investigaciones Jurídicas, UNAM. </w:t>
      </w:r>
      <w:hyperlink r:id="rId28" w:history="1">
        <w:r w:rsidRPr="001418DB">
          <w:rPr>
            <w:rStyle w:val="Hipervnculo"/>
            <w:rFonts w:ascii="Times New Roman" w:hAnsi="Times New Roman" w:cs="Times New Roman"/>
            <w:sz w:val="24"/>
            <w:szCs w:val="24"/>
            <w:lang w:val="es-ES"/>
          </w:rPr>
          <w:t>https://archivos.juridicas.unam.mx/www/bjv/libros/9/4315/27.pdf</w:t>
        </w:r>
      </w:hyperlink>
      <w:r w:rsidRPr="001418DB">
        <w:rPr>
          <w:rFonts w:ascii="Times New Roman" w:hAnsi="Times New Roman" w:cs="Times New Roman"/>
          <w:sz w:val="24"/>
          <w:szCs w:val="24"/>
          <w:lang w:val="es-ES"/>
        </w:rPr>
        <w:t xml:space="preserve"> </w:t>
      </w:r>
    </w:p>
    <w:p w14:paraId="68886713" w14:textId="7B42102B" w:rsidR="001F1D4F" w:rsidRPr="00951840" w:rsidRDefault="001F1D4F" w:rsidP="001F1BA5">
      <w:pPr>
        <w:spacing w:line="360" w:lineRule="auto"/>
        <w:ind w:left="567" w:hanging="567"/>
        <w:jc w:val="both"/>
        <w:rPr>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Normas N-2-2009-CO-DFOE de 2009 [Contraloría General de la República de Costa Rica]. De control interno para el Sector Público. 26 de febrero de 2009. </w:t>
      </w:r>
      <w:hyperlink r:id="rId29" w:history="1">
        <w:r w:rsidRPr="001418DB">
          <w:rPr>
            <w:rStyle w:val="Hipervnculo"/>
            <w:rFonts w:ascii="Times New Roman" w:hAnsi="Times New Roman" w:cs="Times New Roman"/>
            <w:sz w:val="24"/>
            <w:szCs w:val="24"/>
            <w:lang w:val="es-ES"/>
          </w:rPr>
          <w:t>https://cgrfiles.cgr.go.cr/publico/docsweb/documentos/control-interno/nci-publico-2-2009-co-dfoe-n.pdf</w:t>
        </w:r>
      </w:hyperlink>
      <w:r w:rsidRPr="001418DB">
        <w:rPr>
          <w:rFonts w:ascii="Times New Roman" w:hAnsi="Times New Roman" w:cs="Times New Roman"/>
          <w:sz w:val="24"/>
          <w:szCs w:val="24"/>
          <w:lang w:val="es-ES"/>
        </w:rPr>
        <w:t xml:space="preserve"> </w:t>
      </w:r>
    </w:p>
    <w:p w14:paraId="121CC0D8" w14:textId="1B9048CB" w:rsidR="004D053D" w:rsidRPr="001418DB" w:rsidRDefault="00D64E4A"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t xml:space="preserve">Normas </w:t>
      </w:r>
      <w:r w:rsidR="00C8788E" w:rsidRPr="001418DB">
        <w:rPr>
          <w:rFonts w:ascii="Times New Roman" w:hAnsi="Times New Roman" w:cs="Times New Roman"/>
          <w:sz w:val="24"/>
          <w:szCs w:val="24"/>
        </w:rPr>
        <w:t>de 2015 [Contraloría General de la República de Nicaragua]</w:t>
      </w:r>
      <w:r w:rsidR="00C31361" w:rsidRPr="001418DB">
        <w:rPr>
          <w:rFonts w:ascii="Times New Roman" w:hAnsi="Times New Roman" w:cs="Times New Roman"/>
          <w:sz w:val="24"/>
          <w:szCs w:val="24"/>
        </w:rPr>
        <w:t xml:space="preserve">. Técnicas de Control Interno. 20 de marzo de 2015. </w:t>
      </w:r>
      <w:hyperlink r:id="rId30" w:history="1">
        <w:r w:rsidR="004D053D" w:rsidRPr="001418DB">
          <w:rPr>
            <w:rStyle w:val="Hipervnculo"/>
            <w:rFonts w:ascii="Times New Roman" w:hAnsi="Times New Roman" w:cs="Times New Roman"/>
            <w:sz w:val="24"/>
            <w:szCs w:val="24"/>
          </w:rPr>
          <w:t>http://legislacion.asamblea.gob.ni/Normaweb.nsf/xpNorma.xsp?documentId=752BF68FC53A51B6062584FF0052248A&amp;action=openDocument</w:t>
        </w:r>
      </w:hyperlink>
      <w:r w:rsidR="004D053D" w:rsidRPr="001418DB">
        <w:rPr>
          <w:rFonts w:ascii="Times New Roman" w:hAnsi="Times New Roman" w:cs="Times New Roman"/>
          <w:sz w:val="24"/>
          <w:szCs w:val="24"/>
        </w:rPr>
        <w:t xml:space="preserve"> </w:t>
      </w:r>
    </w:p>
    <w:p w14:paraId="7D727715" w14:textId="1698B07C" w:rsidR="00DB736D" w:rsidRPr="00951840" w:rsidRDefault="00DB736D" w:rsidP="001F1BA5">
      <w:pPr>
        <w:spacing w:line="360" w:lineRule="auto"/>
        <w:ind w:left="567" w:hanging="567"/>
        <w:jc w:val="both"/>
        <w:rPr>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Organización de las Naciones Unidas. (2004). </w:t>
      </w:r>
      <w:r w:rsidRPr="001418DB">
        <w:rPr>
          <w:rFonts w:ascii="Times New Roman" w:hAnsi="Times New Roman" w:cs="Times New Roman"/>
          <w:i/>
          <w:iCs/>
          <w:sz w:val="24"/>
          <w:szCs w:val="24"/>
          <w:lang w:val="es-ES"/>
        </w:rPr>
        <w:t>Convención de las Naciones Unidas contra la corrupción</w:t>
      </w:r>
      <w:r w:rsidRPr="001418DB">
        <w:rPr>
          <w:rFonts w:ascii="Times New Roman" w:hAnsi="Times New Roman" w:cs="Times New Roman"/>
          <w:sz w:val="24"/>
          <w:szCs w:val="24"/>
          <w:lang w:val="es-ES"/>
        </w:rPr>
        <w:t xml:space="preserve">. </w:t>
      </w:r>
      <w:hyperlink r:id="rId31" w:history="1">
        <w:r w:rsidRPr="001418DB">
          <w:rPr>
            <w:rStyle w:val="Hipervnculo"/>
            <w:rFonts w:ascii="Times New Roman" w:hAnsi="Times New Roman" w:cs="Times New Roman"/>
            <w:sz w:val="24"/>
            <w:szCs w:val="24"/>
            <w:lang w:val="es-ES"/>
          </w:rPr>
          <w:t>https://www.unodc.org/pdf/corruption/publications_unodc_convention-s.pdf</w:t>
        </w:r>
      </w:hyperlink>
    </w:p>
    <w:p w14:paraId="2340C12B" w14:textId="406ADD55" w:rsidR="00A572F6" w:rsidRPr="00951840" w:rsidRDefault="00A572F6"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lastRenderedPageBreak/>
        <w:t xml:space="preserve">Organización Internacional de las Entidades Fiscalizadoras Superiores. (2023). </w:t>
      </w:r>
      <w:r w:rsidRPr="001418DB">
        <w:rPr>
          <w:rFonts w:ascii="Times New Roman" w:hAnsi="Times New Roman" w:cs="Times New Roman"/>
          <w:i/>
          <w:iCs/>
          <w:sz w:val="24"/>
          <w:szCs w:val="24"/>
        </w:rPr>
        <w:t>Plan de Desarrollo Estratégico 2023-2028.</w:t>
      </w:r>
      <w:r w:rsidRPr="001418DB">
        <w:rPr>
          <w:rFonts w:ascii="Times New Roman" w:hAnsi="Times New Roman" w:cs="Times New Roman"/>
          <w:sz w:val="24"/>
          <w:szCs w:val="24"/>
        </w:rPr>
        <w:t xml:space="preserve"> </w:t>
      </w:r>
      <w:hyperlink r:id="rId32" w:history="1">
        <w:r w:rsidRPr="001418DB">
          <w:rPr>
            <w:rStyle w:val="Hipervnculo"/>
            <w:rFonts w:ascii="Times New Roman" w:hAnsi="Times New Roman" w:cs="Times New Roman"/>
            <w:sz w:val="24"/>
            <w:szCs w:val="24"/>
          </w:rPr>
          <w:t>https://www.psc-intosai.org/wp-content/uploads/2023/11/SDP-2023%E2%80%932028.pdf</w:t>
        </w:r>
      </w:hyperlink>
      <w:r w:rsidRPr="001418DB">
        <w:rPr>
          <w:rFonts w:ascii="Times New Roman" w:hAnsi="Times New Roman" w:cs="Times New Roman"/>
          <w:sz w:val="24"/>
          <w:szCs w:val="24"/>
        </w:rPr>
        <w:t xml:space="preserve"> </w:t>
      </w:r>
    </w:p>
    <w:p w14:paraId="51157569" w14:textId="3F462632" w:rsidR="00F3207B" w:rsidRPr="001418DB" w:rsidRDefault="00F3207B" w:rsidP="001F1BA5">
      <w:pPr>
        <w:spacing w:line="360" w:lineRule="auto"/>
        <w:ind w:left="567" w:hanging="567"/>
        <w:jc w:val="both"/>
        <w:rPr>
          <w:rStyle w:val="Hipervnculo"/>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Organización Latinoamericana y del Caribe de Entidades Fiscalizadoras Superiores. (2021). </w:t>
      </w:r>
      <w:r w:rsidRPr="001418DB">
        <w:rPr>
          <w:rFonts w:ascii="Times New Roman" w:hAnsi="Times New Roman" w:cs="Times New Roman"/>
          <w:i/>
          <w:iCs/>
          <w:sz w:val="24"/>
          <w:szCs w:val="24"/>
          <w:lang w:val="es-ES"/>
        </w:rPr>
        <w:t>El control interno desde la perspectiva del enfoque COSO – su aplicación y evaluación en las EFS – Aplicación 2020.</w:t>
      </w:r>
      <w:r w:rsidRPr="001418DB">
        <w:rPr>
          <w:rFonts w:ascii="Times New Roman" w:hAnsi="Times New Roman" w:cs="Times New Roman"/>
          <w:sz w:val="24"/>
          <w:szCs w:val="24"/>
          <w:lang w:val="es-ES"/>
        </w:rPr>
        <w:t xml:space="preserve"> </w:t>
      </w:r>
      <w:hyperlink r:id="rId33" w:history="1">
        <w:r w:rsidRPr="001418DB">
          <w:rPr>
            <w:rStyle w:val="Hipervnculo"/>
            <w:rFonts w:ascii="Times New Roman" w:hAnsi="Times New Roman" w:cs="Times New Roman"/>
            <w:sz w:val="24"/>
            <w:szCs w:val="24"/>
            <w:lang w:val="es-ES"/>
          </w:rPr>
          <w:t>https://olacefs.com/ctpbg/wp-content/uploads/sites/4/2021/11/El-control-interno-bajo-la-perspectiva-del-Informe-COSO-Aplicacion-2020.pdf</w:t>
        </w:r>
      </w:hyperlink>
    </w:p>
    <w:p w14:paraId="067174A0" w14:textId="47486CFA" w:rsidR="00BB3267" w:rsidRPr="00951840" w:rsidRDefault="0007201C"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t xml:space="preserve">Rodríguez, R. (2019). Autonomía Universitaria y Rendición de Cuentas. </w:t>
      </w:r>
      <w:r w:rsidRPr="001418DB">
        <w:rPr>
          <w:rFonts w:ascii="Times New Roman" w:hAnsi="Times New Roman" w:cs="Times New Roman"/>
          <w:i/>
          <w:iCs/>
          <w:sz w:val="24"/>
          <w:szCs w:val="24"/>
        </w:rPr>
        <w:t xml:space="preserve">Revista Mexicana de Investigación Educativa, 24(82), </w:t>
      </w:r>
      <w:r w:rsidRPr="001418DB">
        <w:rPr>
          <w:rFonts w:ascii="Times New Roman" w:hAnsi="Times New Roman" w:cs="Times New Roman"/>
          <w:sz w:val="24"/>
          <w:szCs w:val="24"/>
        </w:rPr>
        <w:t xml:space="preserve">879-895. </w:t>
      </w:r>
      <w:hyperlink r:id="rId34" w:history="1">
        <w:r w:rsidRPr="001418DB">
          <w:rPr>
            <w:rStyle w:val="Hipervnculo"/>
            <w:rFonts w:ascii="Times New Roman" w:hAnsi="Times New Roman" w:cs="Times New Roman"/>
            <w:sz w:val="24"/>
            <w:szCs w:val="24"/>
          </w:rPr>
          <w:t>https://eds-p-ebscohost-com.bibliotecaipn.idm.oclc.org/eds/pdfviewer/pdfviewer?vid=1&amp;sid=816b7196-d487-45c3-9431-e4374b147aeb%40redis</w:t>
        </w:r>
      </w:hyperlink>
      <w:r w:rsidRPr="001418DB">
        <w:rPr>
          <w:rFonts w:ascii="Times New Roman" w:hAnsi="Times New Roman" w:cs="Times New Roman"/>
          <w:sz w:val="24"/>
          <w:szCs w:val="24"/>
        </w:rPr>
        <w:t xml:space="preserve"> </w:t>
      </w:r>
    </w:p>
    <w:p w14:paraId="67EBE519" w14:textId="4C1B18B7" w:rsidR="00A14193" w:rsidRPr="001418DB" w:rsidRDefault="000D3498" w:rsidP="001F1BA5">
      <w:pPr>
        <w:spacing w:line="360" w:lineRule="auto"/>
        <w:ind w:left="567" w:hanging="567"/>
        <w:jc w:val="both"/>
        <w:rPr>
          <w:rFonts w:ascii="Times New Roman" w:hAnsi="Times New Roman" w:cs="Times New Roman"/>
          <w:color w:val="000000"/>
          <w:sz w:val="24"/>
          <w:szCs w:val="24"/>
          <w:lang w:val="es-ES"/>
        </w:rPr>
      </w:pPr>
      <w:r w:rsidRPr="001418DB">
        <w:rPr>
          <w:rFonts w:ascii="Times New Roman" w:hAnsi="Times New Roman" w:cs="Times New Roman"/>
          <w:color w:val="000000"/>
          <w:sz w:val="24"/>
          <w:szCs w:val="24"/>
          <w:lang w:val="es-ES"/>
        </w:rPr>
        <w:t xml:space="preserve">Pardo, M. C. y Cejudo, G. M. (2016). </w:t>
      </w:r>
      <w:r w:rsidRPr="001418DB">
        <w:rPr>
          <w:rFonts w:ascii="Times New Roman" w:hAnsi="Times New Roman" w:cs="Times New Roman"/>
          <w:i/>
          <w:iCs/>
          <w:color w:val="000000"/>
          <w:sz w:val="24"/>
          <w:szCs w:val="24"/>
          <w:lang w:val="es-ES"/>
        </w:rPr>
        <w:t>Trayectorias de reformas administrativas en México: legados y conexiones.</w:t>
      </w:r>
      <w:r w:rsidRPr="001418DB">
        <w:rPr>
          <w:rFonts w:ascii="Times New Roman" w:hAnsi="Times New Roman" w:cs="Times New Roman"/>
          <w:color w:val="000000"/>
          <w:sz w:val="24"/>
          <w:szCs w:val="24"/>
          <w:lang w:val="es-ES"/>
        </w:rPr>
        <w:t xml:space="preserve"> El Colegio de México, A.C.</w:t>
      </w:r>
    </w:p>
    <w:p w14:paraId="49CBDBBB" w14:textId="013A4A77" w:rsidR="00746240" w:rsidRPr="00CF65C9" w:rsidRDefault="00746240" w:rsidP="001F1BA5">
      <w:pPr>
        <w:spacing w:line="360" w:lineRule="auto"/>
        <w:ind w:left="567" w:hanging="567"/>
        <w:jc w:val="both"/>
        <w:rPr>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Resolución 01-00-000619 de 2015 [Contraloría General de la República de Venezuela]. Normas Generales de Control Interno. 16 de diciembre de 2015. </w:t>
      </w:r>
      <w:hyperlink r:id="rId35" w:history="1">
        <w:r w:rsidRPr="001418DB">
          <w:rPr>
            <w:rStyle w:val="Hipervnculo"/>
            <w:rFonts w:ascii="Times New Roman" w:hAnsi="Times New Roman" w:cs="Times New Roman"/>
            <w:sz w:val="24"/>
            <w:szCs w:val="24"/>
            <w:lang w:val="es-ES"/>
          </w:rPr>
          <w:t>http://www.sunai.gob.ve/storage/208/normas-generales-de-control-interno.pdf</w:t>
        </w:r>
      </w:hyperlink>
      <w:r w:rsidRPr="001418DB">
        <w:rPr>
          <w:rFonts w:ascii="Times New Roman" w:hAnsi="Times New Roman" w:cs="Times New Roman"/>
          <w:sz w:val="24"/>
          <w:szCs w:val="24"/>
          <w:lang w:val="es-ES"/>
        </w:rPr>
        <w:t xml:space="preserve"> </w:t>
      </w:r>
    </w:p>
    <w:p w14:paraId="50F3F542" w14:textId="5B77646B" w:rsidR="00C74264" w:rsidRPr="001418DB" w:rsidRDefault="00A14193" w:rsidP="001F1BA5">
      <w:pPr>
        <w:spacing w:line="360" w:lineRule="auto"/>
        <w:ind w:left="567" w:hanging="567"/>
        <w:jc w:val="both"/>
        <w:rPr>
          <w:rStyle w:val="Hipervnculo"/>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Resolución 2023-5-3-0001648 de 2023 [Auditoría Interna de la Nación de Uruguay]. Marco Integrado de Control Interno. 12 de junio de 2023. </w:t>
      </w:r>
      <w:hyperlink r:id="rId36" w:history="1">
        <w:r w:rsidR="007F4F1C" w:rsidRPr="00775215">
          <w:rPr>
            <w:rStyle w:val="Hipervnculo"/>
            <w:rFonts w:ascii="Times New Roman" w:hAnsi="Times New Roman" w:cs="Times New Roman"/>
            <w:sz w:val="24"/>
            <w:szCs w:val="24"/>
            <w:lang w:val="es-ES"/>
          </w:rPr>
          <w:t>https://www.gub.uy/ministerio-economia-finanzas/sites/ministerio-economia-finanzas/files/2024-01/Resoluci%C3%B3n%20Marco%20COSO%20III.pdf</w:t>
        </w:r>
      </w:hyperlink>
    </w:p>
    <w:p w14:paraId="084EE97C" w14:textId="1BDDFB0D" w:rsidR="00C74264" w:rsidRPr="00CF65C9" w:rsidRDefault="00C74264" w:rsidP="001F1BA5">
      <w:pPr>
        <w:spacing w:line="360" w:lineRule="auto"/>
        <w:ind w:left="567" w:hanging="567"/>
        <w:jc w:val="both"/>
        <w:rPr>
          <w:rFonts w:ascii="Times New Roman" w:hAnsi="Times New Roman" w:cs="Times New Roman"/>
          <w:color w:val="0000FF"/>
          <w:sz w:val="24"/>
          <w:szCs w:val="24"/>
          <w:u w:val="single"/>
        </w:rPr>
      </w:pPr>
      <w:r w:rsidRPr="001418DB">
        <w:rPr>
          <w:rFonts w:ascii="Times New Roman" w:hAnsi="Times New Roman" w:cs="Times New Roman"/>
          <w:sz w:val="24"/>
          <w:szCs w:val="24"/>
        </w:rPr>
        <w:t xml:space="preserve">Resolución CGE/061/2019 de 2019 [Contraloría General del Estado de Bolivia]. Comités de Control Interno. 17 de mayo de 2019. </w:t>
      </w:r>
      <w:hyperlink r:id="rId37" w:history="1">
        <w:r w:rsidRPr="001418DB">
          <w:rPr>
            <w:rStyle w:val="Hipervnculo"/>
            <w:rFonts w:ascii="Times New Roman" w:hAnsi="Times New Roman" w:cs="Times New Roman"/>
            <w:sz w:val="24"/>
            <w:szCs w:val="24"/>
          </w:rPr>
          <w:t>https://www.contraloria.gob.bo/wp-content/uploads/2022/06/RESOLUCIO%CC%81N_CGE_612019.pdf</w:t>
        </w:r>
      </w:hyperlink>
    </w:p>
    <w:p w14:paraId="51CF2237" w14:textId="0E75F26C" w:rsidR="000D3498" w:rsidRPr="001418DB" w:rsidRDefault="00C74264" w:rsidP="001F1BA5">
      <w:pPr>
        <w:spacing w:line="360" w:lineRule="auto"/>
        <w:ind w:left="567" w:hanging="567"/>
        <w:jc w:val="both"/>
        <w:rPr>
          <w:rFonts w:ascii="Times New Roman" w:hAnsi="Times New Roman" w:cs="Times New Roman"/>
          <w:sz w:val="24"/>
          <w:szCs w:val="24"/>
          <w:lang w:val="es-ES"/>
        </w:rPr>
      </w:pPr>
      <w:r w:rsidRPr="001418DB">
        <w:rPr>
          <w:rFonts w:ascii="Times New Roman" w:hAnsi="Times New Roman" w:cs="Times New Roman"/>
          <w:sz w:val="24"/>
          <w:szCs w:val="24"/>
        </w:rPr>
        <w:t xml:space="preserve">Resolución CGR-1/070/2000 de 2000 [Contraloría General del Estado de Bolivia]. Principios, Normas Generales y Básicas de Control Interno Gubernamental. 21 de septiembre de 2000. </w:t>
      </w:r>
      <w:hyperlink r:id="rId38" w:history="1">
        <w:r w:rsidRPr="001418DB">
          <w:rPr>
            <w:rStyle w:val="Hipervnculo"/>
            <w:rFonts w:ascii="Times New Roman" w:hAnsi="Times New Roman" w:cs="Times New Roman"/>
            <w:sz w:val="24"/>
            <w:szCs w:val="24"/>
          </w:rPr>
          <w:t>https://www.contraloria.gob.bo/wp-content/uploads/2022/06/20121217_342.pdf</w:t>
        </w:r>
      </w:hyperlink>
    </w:p>
    <w:p w14:paraId="49E48CC6" w14:textId="2BD52824" w:rsidR="00743878" w:rsidRPr="00CF65C9" w:rsidRDefault="007F2A08" w:rsidP="001F1BA5">
      <w:pPr>
        <w:spacing w:line="360" w:lineRule="auto"/>
        <w:ind w:left="567" w:hanging="567"/>
        <w:jc w:val="both"/>
        <w:rPr>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Sandoval, L.K. y </w:t>
      </w:r>
      <w:proofErr w:type="spellStart"/>
      <w:r w:rsidRPr="001418DB">
        <w:rPr>
          <w:rFonts w:ascii="Times New Roman" w:hAnsi="Times New Roman" w:cs="Times New Roman"/>
          <w:sz w:val="24"/>
          <w:szCs w:val="24"/>
          <w:lang w:val="es-ES"/>
        </w:rPr>
        <w:t>Taramuel</w:t>
      </w:r>
      <w:proofErr w:type="spellEnd"/>
      <w:r w:rsidRPr="001418DB">
        <w:rPr>
          <w:rFonts w:ascii="Times New Roman" w:hAnsi="Times New Roman" w:cs="Times New Roman"/>
          <w:sz w:val="24"/>
          <w:szCs w:val="24"/>
          <w:lang w:val="es-ES"/>
        </w:rPr>
        <w:t xml:space="preserve">, J. A. (2021). Control interno. Un nuevo enfoque cultural en las instituciones de educación superior ecuatorianas. </w:t>
      </w:r>
      <w:r w:rsidRPr="001418DB">
        <w:rPr>
          <w:rFonts w:ascii="Times New Roman" w:hAnsi="Times New Roman" w:cs="Times New Roman"/>
          <w:i/>
          <w:iCs/>
          <w:sz w:val="24"/>
          <w:szCs w:val="24"/>
          <w:lang w:val="es-ES"/>
        </w:rPr>
        <w:t>Revista de Investigación Sigma</w:t>
      </w:r>
      <w:r w:rsidRPr="001418DB">
        <w:rPr>
          <w:rFonts w:ascii="Times New Roman" w:hAnsi="Times New Roman" w:cs="Times New Roman"/>
          <w:sz w:val="24"/>
          <w:szCs w:val="24"/>
          <w:lang w:val="es-ES"/>
        </w:rPr>
        <w:t xml:space="preserve">, 08(2), 54-63. </w:t>
      </w:r>
      <w:hyperlink r:id="rId39" w:history="1">
        <w:r w:rsidRPr="001418DB">
          <w:rPr>
            <w:rStyle w:val="Hipervnculo"/>
            <w:rFonts w:ascii="Times New Roman" w:hAnsi="Times New Roman" w:cs="Times New Roman"/>
            <w:sz w:val="24"/>
            <w:szCs w:val="24"/>
            <w:lang w:val="es-ES"/>
          </w:rPr>
          <w:t>http://dx.doi.org/10.24133/sigma.v8i02.2560</w:t>
        </w:r>
      </w:hyperlink>
      <w:r w:rsidRPr="001418DB">
        <w:rPr>
          <w:rFonts w:ascii="Times New Roman" w:hAnsi="Times New Roman" w:cs="Times New Roman"/>
          <w:sz w:val="24"/>
          <w:szCs w:val="24"/>
          <w:lang w:val="es-ES"/>
        </w:rPr>
        <w:t xml:space="preserve"> </w:t>
      </w:r>
    </w:p>
    <w:p w14:paraId="7079E6E9" w14:textId="2CA2148F" w:rsidR="006B7202" w:rsidRPr="001418DB" w:rsidRDefault="006B7202" w:rsidP="001F1BA5">
      <w:pPr>
        <w:spacing w:line="360" w:lineRule="auto"/>
        <w:ind w:left="567" w:hanging="567"/>
        <w:jc w:val="both"/>
        <w:rPr>
          <w:rFonts w:ascii="Times New Roman" w:hAnsi="Times New Roman" w:cs="Times New Roman"/>
          <w:color w:val="000000"/>
          <w:sz w:val="24"/>
          <w:szCs w:val="24"/>
          <w:lang w:val="es-ES"/>
        </w:rPr>
      </w:pPr>
      <w:r w:rsidRPr="001418DB">
        <w:rPr>
          <w:rFonts w:ascii="Times New Roman" w:hAnsi="Times New Roman" w:cs="Times New Roman"/>
          <w:color w:val="000000"/>
          <w:sz w:val="24"/>
          <w:szCs w:val="24"/>
          <w:lang w:val="es-ES"/>
        </w:rPr>
        <w:t xml:space="preserve">Serrano Sánchez, J. A. (2016). </w:t>
      </w:r>
      <w:r w:rsidRPr="001418DB">
        <w:rPr>
          <w:rFonts w:ascii="Times New Roman" w:hAnsi="Times New Roman" w:cs="Times New Roman"/>
          <w:i/>
          <w:iCs/>
          <w:color w:val="000000"/>
          <w:sz w:val="24"/>
          <w:szCs w:val="24"/>
          <w:lang w:val="es-ES"/>
        </w:rPr>
        <w:t xml:space="preserve">El control interno de la Administración Pública: ¿Elemento de estancamiento o de desarrollo organizacional? </w:t>
      </w:r>
      <w:r w:rsidRPr="001418DB">
        <w:rPr>
          <w:rFonts w:ascii="Times New Roman" w:hAnsi="Times New Roman" w:cs="Times New Roman"/>
          <w:color w:val="000000"/>
          <w:sz w:val="24"/>
          <w:szCs w:val="24"/>
          <w:lang w:val="es-ES"/>
        </w:rPr>
        <w:t xml:space="preserve">Instituto Nacional de </w:t>
      </w:r>
      <w:r w:rsidRPr="001418DB">
        <w:rPr>
          <w:rFonts w:ascii="Times New Roman" w:hAnsi="Times New Roman" w:cs="Times New Roman"/>
          <w:color w:val="000000"/>
          <w:sz w:val="24"/>
          <w:szCs w:val="24"/>
          <w:lang w:val="es-ES"/>
        </w:rPr>
        <w:lastRenderedPageBreak/>
        <w:t>Administración Pública (INAP).</w:t>
      </w:r>
      <w:hyperlink r:id="rId40" w:history="1">
        <w:r w:rsidR="00CF65C9" w:rsidRPr="00775215">
          <w:rPr>
            <w:rStyle w:val="Hipervnculo"/>
            <w:rFonts w:ascii="Times New Roman" w:hAnsi="Times New Roman" w:cs="Times New Roman"/>
            <w:sz w:val="24"/>
            <w:szCs w:val="24"/>
            <w:lang w:val="es-ES"/>
          </w:rPr>
          <w:t>http://archivos.diputados.gob.mx/Centros_Estudio/UEC/prods/EL%20CONTROL%20INTERNO%20DE%20LA%20ADMINISTREACION%20PUBLICA.pdf</w:t>
        </w:r>
      </w:hyperlink>
      <w:r w:rsidR="00CF65C9">
        <w:rPr>
          <w:rFonts w:ascii="Times New Roman" w:hAnsi="Times New Roman" w:cs="Times New Roman"/>
          <w:color w:val="000000"/>
          <w:sz w:val="24"/>
          <w:szCs w:val="24"/>
          <w:lang w:val="es-ES"/>
        </w:rPr>
        <w:t xml:space="preserve"> </w:t>
      </w:r>
    </w:p>
    <w:p w14:paraId="726578E5" w14:textId="77777777" w:rsidR="008F5010" w:rsidRPr="001418DB" w:rsidRDefault="008F5010" w:rsidP="001F1BA5">
      <w:pPr>
        <w:spacing w:line="360" w:lineRule="auto"/>
        <w:ind w:left="567" w:hanging="567"/>
        <w:jc w:val="both"/>
        <w:rPr>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Sistema Nacional de Fiscalización. (2014). </w:t>
      </w:r>
      <w:r w:rsidRPr="001418DB">
        <w:rPr>
          <w:rFonts w:ascii="Times New Roman" w:hAnsi="Times New Roman" w:cs="Times New Roman"/>
          <w:i/>
          <w:iCs/>
          <w:sz w:val="24"/>
          <w:szCs w:val="24"/>
          <w:lang w:val="es-ES"/>
        </w:rPr>
        <w:t>Marco Integrado de Control Interno</w:t>
      </w:r>
      <w:r w:rsidRPr="001418DB">
        <w:rPr>
          <w:rFonts w:ascii="Times New Roman" w:hAnsi="Times New Roman" w:cs="Times New Roman"/>
          <w:sz w:val="24"/>
          <w:szCs w:val="24"/>
          <w:lang w:val="es-ES"/>
        </w:rPr>
        <w:t xml:space="preserve">. </w:t>
      </w:r>
      <w:hyperlink r:id="rId41" w:history="1">
        <w:r w:rsidRPr="001418DB">
          <w:rPr>
            <w:rStyle w:val="Hipervnculo"/>
            <w:rFonts w:ascii="Times New Roman" w:hAnsi="Times New Roman" w:cs="Times New Roman"/>
            <w:sz w:val="24"/>
            <w:szCs w:val="24"/>
            <w:lang w:val="es-ES"/>
          </w:rPr>
          <w:t>https://www.snf.org.mx/Data/Sites/1/marco-control-interno/marco_contint2014.pdf</w:t>
        </w:r>
      </w:hyperlink>
    </w:p>
    <w:p w14:paraId="0AC6F016" w14:textId="77777777" w:rsidR="00A71693" w:rsidRPr="001418DB" w:rsidRDefault="00A71693" w:rsidP="001F1BA5">
      <w:pPr>
        <w:numPr>
          <w:ilvl w:val="12"/>
          <w:numId w:val="0"/>
        </w:numPr>
        <w:tabs>
          <w:tab w:val="left" w:pos="284"/>
        </w:tabs>
        <w:spacing w:line="360" w:lineRule="auto"/>
        <w:ind w:left="567" w:hanging="567"/>
        <w:jc w:val="both"/>
        <w:rPr>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Torres, J. (2023). Desafíos en el combate a la corrupción en Hispanoamérica: Las experiencias de Chile, Colombia, Costa Rica, Guatemala y México. </w:t>
      </w:r>
      <w:r w:rsidRPr="001418DB">
        <w:rPr>
          <w:rFonts w:ascii="Times New Roman" w:hAnsi="Times New Roman" w:cs="Times New Roman"/>
          <w:i/>
          <w:iCs/>
          <w:sz w:val="24"/>
          <w:szCs w:val="24"/>
          <w:lang w:val="es-ES"/>
        </w:rPr>
        <w:t>OPERA - Observatorio de Políticas, Ejecución y Resultados de La Administración Pública, 32</w:t>
      </w:r>
      <w:r w:rsidRPr="001418DB">
        <w:rPr>
          <w:rFonts w:ascii="Times New Roman" w:hAnsi="Times New Roman" w:cs="Times New Roman"/>
          <w:sz w:val="24"/>
          <w:szCs w:val="24"/>
          <w:lang w:val="es-ES"/>
        </w:rPr>
        <w:t xml:space="preserve">. 109–137. </w:t>
      </w:r>
      <w:hyperlink r:id="rId42" w:history="1">
        <w:r w:rsidRPr="001418DB">
          <w:rPr>
            <w:rStyle w:val="Hipervnculo"/>
            <w:rFonts w:ascii="Times New Roman" w:hAnsi="Times New Roman" w:cs="Times New Roman"/>
            <w:sz w:val="24"/>
            <w:szCs w:val="24"/>
            <w:lang w:val="es-ES"/>
          </w:rPr>
          <w:t>https://doi-org.bibliotecaipn.idm.oclc.org/10.18601/16578651.n32.07</w:t>
        </w:r>
      </w:hyperlink>
    </w:p>
    <w:p w14:paraId="4D8FEE33" w14:textId="5F916BA9" w:rsidR="00252C68" w:rsidRPr="001418DB" w:rsidRDefault="00252C68" w:rsidP="001F1BA5">
      <w:pPr>
        <w:spacing w:line="360" w:lineRule="auto"/>
        <w:ind w:left="567" w:hanging="567"/>
        <w:jc w:val="both"/>
        <w:rPr>
          <w:rFonts w:ascii="Times New Roman" w:hAnsi="Times New Roman" w:cs="Times New Roman"/>
          <w:sz w:val="24"/>
          <w:szCs w:val="24"/>
          <w:lang w:val="es-ES"/>
        </w:rPr>
      </w:pPr>
      <w:r w:rsidRPr="001418DB">
        <w:rPr>
          <w:rFonts w:ascii="Times New Roman" w:hAnsi="Times New Roman" w:cs="Times New Roman"/>
          <w:sz w:val="24"/>
          <w:szCs w:val="24"/>
          <w:lang w:val="es-ES"/>
        </w:rPr>
        <w:t xml:space="preserve">Transparencia Internacional. (2023). </w:t>
      </w:r>
      <w:r w:rsidRPr="001418DB">
        <w:rPr>
          <w:rFonts w:ascii="Times New Roman" w:hAnsi="Times New Roman" w:cs="Times New Roman"/>
          <w:i/>
          <w:iCs/>
          <w:sz w:val="24"/>
          <w:szCs w:val="24"/>
          <w:lang w:val="es-ES"/>
        </w:rPr>
        <w:t>El ABC del CPI: cómo se calcula el Índice de Percepción de la Corrupción (IPC).</w:t>
      </w:r>
      <w:r w:rsidRPr="001418DB">
        <w:rPr>
          <w:rFonts w:ascii="Times New Roman" w:hAnsi="Times New Roman" w:cs="Times New Roman"/>
          <w:sz w:val="24"/>
          <w:szCs w:val="24"/>
          <w:lang w:val="es-ES"/>
        </w:rPr>
        <w:t xml:space="preserve"> </w:t>
      </w:r>
      <w:hyperlink r:id="rId43" w:history="1">
        <w:r w:rsidRPr="001418DB">
          <w:rPr>
            <w:rStyle w:val="Hipervnculo"/>
            <w:rFonts w:ascii="Times New Roman" w:hAnsi="Times New Roman" w:cs="Times New Roman"/>
            <w:iCs/>
            <w:sz w:val="24"/>
            <w:szCs w:val="24"/>
          </w:rPr>
          <w:t>https://www.transparency.org/es/news/how-cpi-scores-are-calculated</w:t>
        </w:r>
      </w:hyperlink>
      <w:r w:rsidRPr="001418DB">
        <w:rPr>
          <w:rFonts w:ascii="Times New Roman" w:hAnsi="Times New Roman" w:cs="Times New Roman"/>
          <w:iCs/>
          <w:sz w:val="24"/>
          <w:szCs w:val="24"/>
        </w:rPr>
        <w:t xml:space="preserve"> </w:t>
      </w:r>
    </w:p>
    <w:p w14:paraId="45799933" w14:textId="0D885305" w:rsidR="004C732F" w:rsidRPr="001418DB" w:rsidRDefault="004C732F" w:rsidP="001F1BA5">
      <w:pPr>
        <w:spacing w:line="360" w:lineRule="auto"/>
        <w:ind w:left="567" w:hanging="567"/>
        <w:jc w:val="both"/>
        <w:rPr>
          <w:rFonts w:ascii="Times New Roman" w:hAnsi="Times New Roman" w:cs="Times New Roman"/>
          <w:sz w:val="24"/>
          <w:szCs w:val="24"/>
        </w:rPr>
      </w:pPr>
      <w:r w:rsidRPr="001418DB">
        <w:rPr>
          <w:rFonts w:ascii="Times New Roman" w:hAnsi="Times New Roman" w:cs="Times New Roman"/>
          <w:sz w:val="24"/>
          <w:szCs w:val="24"/>
        </w:rPr>
        <w:t xml:space="preserve">Transparencia Mexicana. (2004). </w:t>
      </w:r>
      <w:r w:rsidR="007B7202" w:rsidRPr="001418DB">
        <w:rPr>
          <w:rFonts w:ascii="Times New Roman" w:hAnsi="Times New Roman" w:cs="Times New Roman"/>
          <w:i/>
          <w:iCs/>
          <w:sz w:val="24"/>
          <w:szCs w:val="24"/>
        </w:rPr>
        <w:t>Transparencia Internacional</w:t>
      </w:r>
      <w:r w:rsidR="007B7202" w:rsidRPr="001418DB">
        <w:rPr>
          <w:rFonts w:ascii="Times New Roman" w:hAnsi="Times New Roman" w:cs="Times New Roman"/>
          <w:sz w:val="24"/>
          <w:szCs w:val="24"/>
        </w:rPr>
        <w:t xml:space="preserve">. </w:t>
      </w:r>
      <w:hyperlink r:id="rId44" w:history="1">
        <w:r w:rsidR="007B7202" w:rsidRPr="001418DB">
          <w:rPr>
            <w:rStyle w:val="Hipervnculo"/>
            <w:rFonts w:ascii="Times New Roman" w:hAnsi="Times New Roman" w:cs="Times New Roman"/>
            <w:sz w:val="24"/>
            <w:szCs w:val="24"/>
          </w:rPr>
          <w:t>https://www.tm.org.mx/transparencia-internacional/</w:t>
        </w:r>
      </w:hyperlink>
      <w:r w:rsidR="007B7202" w:rsidRPr="001418DB">
        <w:rPr>
          <w:rFonts w:ascii="Times New Roman" w:hAnsi="Times New Roman" w:cs="Times New Roman"/>
          <w:sz w:val="24"/>
          <w:szCs w:val="24"/>
        </w:rPr>
        <w:t xml:space="preserve"> </w:t>
      </w:r>
    </w:p>
    <w:p w14:paraId="676A709C" w14:textId="77777777" w:rsidR="00064B3B" w:rsidRPr="001418DB" w:rsidRDefault="00064B3B" w:rsidP="001F1BA5">
      <w:pPr>
        <w:spacing w:line="360" w:lineRule="auto"/>
        <w:ind w:left="567" w:hanging="567"/>
        <w:jc w:val="both"/>
        <w:rPr>
          <w:rFonts w:ascii="Times New Roman" w:hAnsi="Times New Roman" w:cs="Times New Roman"/>
          <w:sz w:val="24"/>
          <w:szCs w:val="24"/>
          <w:lang w:val="es-ES"/>
        </w:rPr>
      </w:pPr>
      <w:r w:rsidRPr="00414E84">
        <w:rPr>
          <w:rFonts w:ascii="Times New Roman" w:hAnsi="Times New Roman" w:cs="Times New Roman"/>
          <w:sz w:val="24"/>
          <w:szCs w:val="24"/>
          <w:lang w:val="en-GB"/>
        </w:rPr>
        <w:t xml:space="preserve">Villoria, M. (2021). Good Governance and Corruption in Latin America. </w:t>
      </w:r>
      <w:r w:rsidRPr="001418DB">
        <w:rPr>
          <w:rFonts w:ascii="Times New Roman" w:hAnsi="Times New Roman" w:cs="Times New Roman"/>
          <w:sz w:val="24"/>
          <w:szCs w:val="24"/>
          <w:lang w:val="es-ES"/>
        </w:rPr>
        <w:t xml:space="preserve">En Peters, B.G., </w:t>
      </w:r>
      <w:proofErr w:type="spellStart"/>
      <w:r w:rsidRPr="001418DB">
        <w:rPr>
          <w:rFonts w:ascii="Times New Roman" w:hAnsi="Times New Roman" w:cs="Times New Roman"/>
          <w:sz w:val="24"/>
          <w:szCs w:val="24"/>
          <w:lang w:val="es-ES"/>
        </w:rPr>
        <w:t>Tercedor</w:t>
      </w:r>
      <w:proofErr w:type="spellEnd"/>
      <w:r w:rsidRPr="001418DB">
        <w:rPr>
          <w:rFonts w:ascii="Times New Roman" w:hAnsi="Times New Roman" w:cs="Times New Roman"/>
          <w:sz w:val="24"/>
          <w:szCs w:val="24"/>
          <w:lang w:val="es-ES"/>
        </w:rPr>
        <w:t xml:space="preserve">, C.A. y Ramos, C. (Eds.) </w:t>
      </w:r>
      <w:r w:rsidRPr="00414E84">
        <w:rPr>
          <w:rFonts w:ascii="Times New Roman" w:hAnsi="Times New Roman" w:cs="Times New Roman"/>
          <w:i/>
          <w:iCs/>
          <w:sz w:val="24"/>
          <w:szCs w:val="24"/>
          <w:lang w:val="en-GB"/>
        </w:rPr>
        <w:t>The Emerald Handbook of Public Administration in Latin America.</w:t>
      </w:r>
      <w:r w:rsidRPr="00414E84">
        <w:rPr>
          <w:rFonts w:ascii="Times New Roman" w:hAnsi="Times New Roman" w:cs="Times New Roman"/>
          <w:sz w:val="24"/>
          <w:szCs w:val="24"/>
          <w:lang w:val="en-GB"/>
        </w:rPr>
        <w:t xml:space="preserve"> (pp.407-435). </w:t>
      </w:r>
      <w:proofErr w:type="spellStart"/>
      <w:r w:rsidRPr="001418DB">
        <w:rPr>
          <w:rFonts w:ascii="Times New Roman" w:hAnsi="Times New Roman" w:cs="Times New Roman"/>
          <w:sz w:val="24"/>
          <w:szCs w:val="24"/>
          <w:lang w:val="es-ES"/>
        </w:rPr>
        <w:t>Emerald</w:t>
      </w:r>
      <w:proofErr w:type="spellEnd"/>
      <w:r w:rsidRPr="001418DB">
        <w:rPr>
          <w:rFonts w:ascii="Times New Roman" w:hAnsi="Times New Roman" w:cs="Times New Roman"/>
          <w:sz w:val="24"/>
          <w:szCs w:val="24"/>
          <w:lang w:val="es-ES"/>
        </w:rPr>
        <w:t xml:space="preserve"> Publishing </w:t>
      </w:r>
      <w:proofErr w:type="spellStart"/>
      <w:r w:rsidRPr="001418DB">
        <w:rPr>
          <w:rFonts w:ascii="Times New Roman" w:hAnsi="Times New Roman" w:cs="Times New Roman"/>
          <w:sz w:val="24"/>
          <w:szCs w:val="24"/>
          <w:lang w:val="es-ES"/>
        </w:rPr>
        <w:t>Limited</w:t>
      </w:r>
      <w:proofErr w:type="spellEnd"/>
      <w:r w:rsidRPr="001418DB">
        <w:rPr>
          <w:rFonts w:ascii="Times New Roman" w:hAnsi="Times New Roman" w:cs="Times New Roman"/>
          <w:sz w:val="24"/>
          <w:szCs w:val="24"/>
          <w:lang w:val="es-ES"/>
        </w:rPr>
        <w:t xml:space="preserve">. </w:t>
      </w:r>
      <w:hyperlink r:id="rId45" w:history="1">
        <w:r w:rsidRPr="001418DB">
          <w:rPr>
            <w:rStyle w:val="Hipervnculo"/>
            <w:rFonts w:ascii="Times New Roman" w:hAnsi="Times New Roman" w:cs="Times New Roman"/>
            <w:sz w:val="24"/>
            <w:szCs w:val="24"/>
            <w:lang w:val="es-ES"/>
          </w:rPr>
          <w:t>https://doi.org/10.1108/978-1-83982-676-420201016</w:t>
        </w:r>
      </w:hyperlink>
    </w:p>
    <w:p w14:paraId="20F80F2A" w14:textId="77777777" w:rsidR="00064B3B" w:rsidRDefault="00064B3B" w:rsidP="001418DB">
      <w:pPr>
        <w:spacing w:line="360" w:lineRule="auto"/>
        <w:rPr>
          <w:rFonts w:ascii="Times New Roman" w:hAnsi="Times New Roman" w:cs="Times New Roman"/>
          <w:b/>
          <w:bCs/>
          <w:sz w:val="24"/>
          <w:szCs w:val="24"/>
        </w:rPr>
      </w:pPr>
    </w:p>
    <w:p w14:paraId="282B08DC" w14:textId="77777777" w:rsidR="00740CD8" w:rsidRDefault="00740CD8" w:rsidP="001418DB">
      <w:pPr>
        <w:spacing w:line="360" w:lineRule="auto"/>
        <w:rPr>
          <w:rFonts w:ascii="Times New Roman" w:hAnsi="Times New Roman" w:cs="Times New Roman"/>
          <w:b/>
          <w:bCs/>
          <w:sz w:val="24"/>
          <w:szCs w:val="24"/>
        </w:rPr>
      </w:pPr>
    </w:p>
    <w:p w14:paraId="0BF9BCDF" w14:textId="77777777" w:rsidR="00740CD8" w:rsidRDefault="00740CD8" w:rsidP="001418DB">
      <w:pPr>
        <w:spacing w:line="360" w:lineRule="auto"/>
        <w:rPr>
          <w:rFonts w:ascii="Times New Roman" w:hAnsi="Times New Roman" w:cs="Times New Roman"/>
          <w:b/>
          <w:bCs/>
          <w:sz w:val="24"/>
          <w:szCs w:val="24"/>
        </w:rPr>
      </w:pPr>
    </w:p>
    <w:p w14:paraId="605A1661" w14:textId="77777777" w:rsidR="00740CD8" w:rsidRDefault="00740CD8" w:rsidP="001418DB">
      <w:pPr>
        <w:spacing w:line="360" w:lineRule="auto"/>
        <w:rPr>
          <w:rFonts w:ascii="Times New Roman" w:hAnsi="Times New Roman" w:cs="Times New Roman"/>
          <w:b/>
          <w:bCs/>
          <w:sz w:val="24"/>
          <w:szCs w:val="24"/>
        </w:rPr>
      </w:pPr>
    </w:p>
    <w:p w14:paraId="1A62CEC6" w14:textId="77777777" w:rsidR="00740CD8" w:rsidRDefault="00740CD8" w:rsidP="001418DB">
      <w:pPr>
        <w:spacing w:line="360" w:lineRule="auto"/>
        <w:rPr>
          <w:rFonts w:ascii="Times New Roman" w:hAnsi="Times New Roman" w:cs="Times New Roman"/>
          <w:b/>
          <w:bCs/>
          <w:sz w:val="24"/>
          <w:szCs w:val="24"/>
        </w:rPr>
      </w:pPr>
    </w:p>
    <w:p w14:paraId="1FDA21BB" w14:textId="77777777" w:rsidR="00740CD8" w:rsidRDefault="00740CD8" w:rsidP="001418DB">
      <w:pPr>
        <w:spacing w:line="360" w:lineRule="auto"/>
        <w:rPr>
          <w:rFonts w:ascii="Times New Roman" w:hAnsi="Times New Roman" w:cs="Times New Roman"/>
          <w:b/>
          <w:bCs/>
          <w:sz w:val="24"/>
          <w:szCs w:val="24"/>
        </w:rPr>
      </w:pPr>
    </w:p>
    <w:p w14:paraId="324ED12D" w14:textId="77777777" w:rsidR="00740CD8" w:rsidRDefault="00740CD8" w:rsidP="001418DB">
      <w:pPr>
        <w:spacing w:line="360" w:lineRule="auto"/>
        <w:rPr>
          <w:rFonts w:ascii="Times New Roman" w:hAnsi="Times New Roman" w:cs="Times New Roman"/>
          <w:b/>
          <w:bCs/>
          <w:sz w:val="24"/>
          <w:szCs w:val="24"/>
        </w:rPr>
      </w:pPr>
    </w:p>
    <w:p w14:paraId="78225D6B" w14:textId="77777777" w:rsidR="00740CD8" w:rsidRDefault="00740CD8" w:rsidP="001418DB">
      <w:pPr>
        <w:spacing w:line="360" w:lineRule="auto"/>
        <w:rPr>
          <w:rFonts w:ascii="Times New Roman" w:hAnsi="Times New Roman" w:cs="Times New Roman"/>
          <w:b/>
          <w:bCs/>
          <w:sz w:val="24"/>
          <w:szCs w:val="24"/>
        </w:rPr>
      </w:pPr>
    </w:p>
    <w:p w14:paraId="56FDC703" w14:textId="77777777" w:rsidR="00740CD8" w:rsidRDefault="00740CD8" w:rsidP="001418DB">
      <w:pPr>
        <w:spacing w:line="360" w:lineRule="auto"/>
        <w:rPr>
          <w:rFonts w:ascii="Times New Roman" w:hAnsi="Times New Roman" w:cs="Times New Roman"/>
          <w:b/>
          <w:bCs/>
          <w:sz w:val="24"/>
          <w:szCs w:val="24"/>
        </w:rPr>
      </w:pPr>
    </w:p>
    <w:p w14:paraId="0CE91B13" w14:textId="77777777" w:rsidR="00740CD8" w:rsidRDefault="00740CD8" w:rsidP="001418DB">
      <w:pPr>
        <w:spacing w:line="360" w:lineRule="auto"/>
        <w:rPr>
          <w:rFonts w:ascii="Times New Roman" w:hAnsi="Times New Roman" w:cs="Times New Roman"/>
          <w:b/>
          <w:bCs/>
          <w:sz w:val="24"/>
          <w:szCs w:val="24"/>
        </w:rPr>
      </w:pPr>
    </w:p>
    <w:p w14:paraId="1DA41F40" w14:textId="77777777" w:rsidR="00740CD8" w:rsidRDefault="00740CD8" w:rsidP="001418DB">
      <w:pPr>
        <w:spacing w:line="360" w:lineRule="auto"/>
        <w:rPr>
          <w:rFonts w:ascii="Times New Roman" w:hAnsi="Times New Roman" w:cs="Times New Roman"/>
          <w:b/>
          <w:bCs/>
          <w:sz w:val="24"/>
          <w:szCs w:val="24"/>
        </w:rPr>
      </w:pPr>
    </w:p>
    <w:p w14:paraId="57161B0A" w14:textId="77777777" w:rsidR="00740CD8" w:rsidRDefault="00740CD8" w:rsidP="001418DB">
      <w:pPr>
        <w:spacing w:line="360" w:lineRule="auto"/>
        <w:rPr>
          <w:rFonts w:ascii="Times New Roman" w:hAnsi="Times New Roman" w:cs="Times New Roman"/>
          <w:b/>
          <w:bCs/>
          <w:sz w:val="24"/>
          <w:szCs w:val="24"/>
        </w:rPr>
      </w:pPr>
    </w:p>
    <w:p w14:paraId="6690AA3E" w14:textId="77777777" w:rsidR="00740CD8" w:rsidRDefault="00740CD8" w:rsidP="001418DB">
      <w:pPr>
        <w:spacing w:line="360" w:lineRule="auto"/>
        <w:rPr>
          <w:rFonts w:ascii="Times New Roman" w:hAnsi="Times New Roman" w:cs="Times New Roman"/>
          <w:b/>
          <w:bCs/>
          <w:sz w:val="24"/>
          <w:szCs w:val="24"/>
        </w:rPr>
      </w:pPr>
    </w:p>
    <w:p w14:paraId="6750270C" w14:textId="77777777" w:rsidR="00740CD8" w:rsidRDefault="00740CD8" w:rsidP="001418DB">
      <w:pPr>
        <w:spacing w:line="360" w:lineRule="auto"/>
        <w:rPr>
          <w:rFonts w:ascii="Times New Roman" w:hAnsi="Times New Roman" w:cs="Times New Roman"/>
          <w:b/>
          <w:bCs/>
          <w:sz w:val="24"/>
          <w:szCs w:val="24"/>
        </w:rPr>
      </w:pPr>
    </w:p>
    <w:p w14:paraId="7C761B69" w14:textId="77777777" w:rsidR="00740CD8" w:rsidRDefault="00740CD8" w:rsidP="001418DB">
      <w:pPr>
        <w:spacing w:line="360" w:lineRule="auto"/>
        <w:rPr>
          <w:rFonts w:ascii="Times New Roman" w:hAnsi="Times New Roman" w:cs="Times New Roman"/>
          <w:b/>
          <w:bCs/>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A20C4" w:rsidRPr="00DA20C4" w14:paraId="7ACE580A" w14:textId="77777777" w:rsidTr="00DA20C4">
        <w:trPr>
          <w:jc w:val="center"/>
        </w:trPr>
        <w:tc>
          <w:tcPr>
            <w:tcW w:w="3045" w:type="dxa"/>
            <w:shd w:val="clear" w:color="auto" w:fill="auto"/>
            <w:tcMar>
              <w:top w:w="100" w:type="dxa"/>
              <w:left w:w="100" w:type="dxa"/>
              <w:bottom w:w="100" w:type="dxa"/>
              <w:right w:w="100" w:type="dxa"/>
            </w:tcMar>
          </w:tcPr>
          <w:p w14:paraId="69736E2E" w14:textId="77777777" w:rsidR="00DA20C4" w:rsidRPr="00DA20C4" w:rsidRDefault="00DA20C4" w:rsidP="00CC7B48">
            <w:pPr>
              <w:pStyle w:val="Ttulo3"/>
              <w:widowControl w:val="0"/>
              <w:spacing w:line="240" w:lineRule="auto"/>
              <w:rPr>
                <w:rFonts w:ascii="Times New Roman" w:hAnsi="Times New Roman" w:cs="Times New Roman"/>
                <w:b w:val="0"/>
                <w:bCs/>
              </w:rPr>
            </w:pPr>
            <w:r w:rsidRPr="00DA20C4">
              <w:rPr>
                <w:rFonts w:ascii="Times New Roman" w:hAnsi="Times New Roman" w:cs="Times New Roman"/>
                <w:b w:val="0"/>
                <w:bCs/>
              </w:rPr>
              <w:lastRenderedPageBreak/>
              <w:t>Rol de Contribución</w:t>
            </w:r>
          </w:p>
        </w:tc>
        <w:tc>
          <w:tcPr>
            <w:tcW w:w="6315" w:type="dxa"/>
            <w:shd w:val="clear" w:color="auto" w:fill="auto"/>
            <w:tcMar>
              <w:top w:w="100" w:type="dxa"/>
              <w:left w:w="100" w:type="dxa"/>
              <w:bottom w:w="100" w:type="dxa"/>
              <w:right w:w="100" w:type="dxa"/>
            </w:tcMar>
          </w:tcPr>
          <w:p w14:paraId="0C56D8F8" w14:textId="6B90F7AD" w:rsidR="00DA20C4" w:rsidRPr="00DA20C4" w:rsidRDefault="00DA20C4" w:rsidP="00CC7B48">
            <w:pPr>
              <w:pStyle w:val="Ttulo3"/>
              <w:widowControl w:val="0"/>
              <w:spacing w:line="240" w:lineRule="auto"/>
              <w:rPr>
                <w:rFonts w:ascii="Times New Roman" w:hAnsi="Times New Roman" w:cs="Times New Roman"/>
                <w:b w:val="0"/>
                <w:bCs/>
              </w:rPr>
            </w:pPr>
            <w:bookmarkStart w:id="114" w:name="_btsjgdfgjwkr" w:colFirst="0" w:colLast="0"/>
            <w:bookmarkEnd w:id="114"/>
            <w:proofErr w:type="spellStart"/>
            <w:r>
              <w:rPr>
                <w:rFonts w:ascii="Times New Roman" w:hAnsi="Times New Roman" w:cs="Times New Roman"/>
                <w:b w:val="0"/>
                <w:bCs/>
              </w:rPr>
              <w:t>Auitor</w:t>
            </w:r>
            <w:proofErr w:type="spellEnd"/>
            <w:r>
              <w:rPr>
                <w:rFonts w:ascii="Times New Roman" w:hAnsi="Times New Roman" w:cs="Times New Roman"/>
                <w:b w:val="0"/>
                <w:bCs/>
              </w:rPr>
              <w:t xml:space="preserve"> (es)</w:t>
            </w:r>
          </w:p>
        </w:tc>
      </w:tr>
      <w:tr w:rsidR="00DA20C4" w:rsidRPr="00DA20C4" w14:paraId="5B7815F6" w14:textId="77777777" w:rsidTr="00DA20C4">
        <w:trPr>
          <w:jc w:val="center"/>
        </w:trPr>
        <w:tc>
          <w:tcPr>
            <w:tcW w:w="3045" w:type="dxa"/>
            <w:shd w:val="clear" w:color="auto" w:fill="auto"/>
            <w:tcMar>
              <w:top w:w="100" w:type="dxa"/>
              <w:left w:w="100" w:type="dxa"/>
              <w:bottom w:w="100" w:type="dxa"/>
              <w:right w:w="100" w:type="dxa"/>
            </w:tcMar>
          </w:tcPr>
          <w:p w14:paraId="59146F71"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00042CFA"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Claudia Mirla Padilla Cruz (igual)</w:t>
            </w:r>
          </w:p>
          <w:p w14:paraId="3B3E2E04"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Edgar Oliver Cardoso Espinosa (igual)</w:t>
            </w:r>
          </w:p>
        </w:tc>
      </w:tr>
      <w:tr w:rsidR="00DA20C4" w:rsidRPr="00DA20C4" w14:paraId="6A935386" w14:textId="77777777" w:rsidTr="00DA20C4">
        <w:trPr>
          <w:jc w:val="center"/>
        </w:trPr>
        <w:tc>
          <w:tcPr>
            <w:tcW w:w="3045" w:type="dxa"/>
            <w:shd w:val="clear" w:color="auto" w:fill="auto"/>
            <w:tcMar>
              <w:top w:w="100" w:type="dxa"/>
              <w:left w:w="100" w:type="dxa"/>
              <w:bottom w:w="100" w:type="dxa"/>
              <w:right w:w="100" w:type="dxa"/>
            </w:tcMar>
          </w:tcPr>
          <w:p w14:paraId="28EF6326"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02BB680C"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Edgar Oliver Cardoso Espinosa</w:t>
            </w:r>
          </w:p>
        </w:tc>
      </w:tr>
      <w:tr w:rsidR="00DA20C4" w:rsidRPr="00DA20C4" w14:paraId="3E822AB5" w14:textId="77777777" w:rsidTr="00DA20C4">
        <w:trPr>
          <w:jc w:val="center"/>
        </w:trPr>
        <w:tc>
          <w:tcPr>
            <w:tcW w:w="3045" w:type="dxa"/>
            <w:shd w:val="clear" w:color="auto" w:fill="auto"/>
            <w:tcMar>
              <w:top w:w="100" w:type="dxa"/>
              <w:left w:w="100" w:type="dxa"/>
              <w:bottom w:w="100" w:type="dxa"/>
              <w:right w:w="100" w:type="dxa"/>
            </w:tcMar>
          </w:tcPr>
          <w:p w14:paraId="30F81A3E"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39138FD8"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No aplica</w:t>
            </w:r>
          </w:p>
        </w:tc>
      </w:tr>
      <w:tr w:rsidR="00DA20C4" w:rsidRPr="00DA20C4" w14:paraId="4C5FB83E" w14:textId="77777777" w:rsidTr="00DA20C4">
        <w:trPr>
          <w:jc w:val="center"/>
        </w:trPr>
        <w:tc>
          <w:tcPr>
            <w:tcW w:w="3045" w:type="dxa"/>
            <w:shd w:val="clear" w:color="auto" w:fill="auto"/>
            <w:tcMar>
              <w:top w:w="100" w:type="dxa"/>
              <w:left w:w="100" w:type="dxa"/>
              <w:bottom w:w="100" w:type="dxa"/>
              <w:right w:w="100" w:type="dxa"/>
            </w:tcMar>
          </w:tcPr>
          <w:p w14:paraId="22AD4868"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6CBF91C6"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Claudia Mirla Padilla Cruz (igual)</w:t>
            </w:r>
          </w:p>
          <w:p w14:paraId="0C484A86"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Edgar Oliver Cardoso Espinosa (igual)</w:t>
            </w:r>
          </w:p>
        </w:tc>
      </w:tr>
      <w:tr w:rsidR="00DA20C4" w:rsidRPr="00DA20C4" w14:paraId="1BFDB481" w14:textId="77777777" w:rsidTr="00DA20C4">
        <w:trPr>
          <w:jc w:val="center"/>
        </w:trPr>
        <w:tc>
          <w:tcPr>
            <w:tcW w:w="3045" w:type="dxa"/>
            <w:shd w:val="clear" w:color="auto" w:fill="auto"/>
            <w:tcMar>
              <w:top w:w="100" w:type="dxa"/>
              <w:left w:w="100" w:type="dxa"/>
              <w:bottom w:w="100" w:type="dxa"/>
              <w:right w:w="100" w:type="dxa"/>
            </w:tcMar>
          </w:tcPr>
          <w:p w14:paraId="0F2BF9E5"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251E71BA"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Claudia Mirla Padilla Cruz</w:t>
            </w:r>
          </w:p>
        </w:tc>
      </w:tr>
      <w:tr w:rsidR="00DA20C4" w:rsidRPr="00DA20C4" w14:paraId="05704358" w14:textId="77777777" w:rsidTr="00DA20C4">
        <w:trPr>
          <w:jc w:val="center"/>
        </w:trPr>
        <w:tc>
          <w:tcPr>
            <w:tcW w:w="3045" w:type="dxa"/>
            <w:shd w:val="clear" w:color="auto" w:fill="auto"/>
            <w:tcMar>
              <w:top w:w="100" w:type="dxa"/>
              <w:left w:w="100" w:type="dxa"/>
              <w:bottom w:w="100" w:type="dxa"/>
              <w:right w:w="100" w:type="dxa"/>
            </w:tcMar>
          </w:tcPr>
          <w:p w14:paraId="6F027AB9"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4D2AFE72"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Claudia Mirla Padilla Cruz</w:t>
            </w:r>
          </w:p>
        </w:tc>
      </w:tr>
      <w:tr w:rsidR="00DA20C4" w:rsidRPr="00DA20C4" w14:paraId="751B1922" w14:textId="77777777" w:rsidTr="00DA20C4">
        <w:trPr>
          <w:jc w:val="center"/>
        </w:trPr>
        <w:tc>
          <w:tcPr>
            <w:tcW w:w="3045" w:type="dxa"/>
            <w:shd w:val="clear" w:color="auto" w:fill="auto"/>
            <w:tcMar>
              <w:top w:w="100" w:type="dxa"/>
              <w:left w:w="100" w:type="dxa"/>
              <w:bottom w:w="100" w:type="dxa"/>
              <w:right w:w="100" w:type="dxa"/>
            </w:tcMar>
          </w:tcPr>
          <w:p w14:paraId="3ED437F9"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6E741D5A"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Claudia Mirla Padilla Cruz (igual)</w:t>
            </w:r>
          </w:p>
          <w:p w14:paraId="7796F3FD"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Edgar Oliver Cardoso Espinosa (igual)</w:t>
            </w:r>
          </w:p>
        </w:tc>
      </w:tr>
      <w:tr w:rsidR="00DA20C4" w:rsidRPr="00DA20C4" w14:paraId="03DFE20C" w14:textId="77777777" w:rsidTr="00DA20C4">
        <w:trPr>
          <w:jc w:val="center"/>
        </w:trPr>
        <w:tc>
          <w:tcPr>
            <w:tcW w:w="3045" w:type="dxa"/>
            <w:shd w:val="clear" w:color="auto" w:fill="auto"/>
            <w:tcMar>
              <w:top w:w="100" w:type="dxa"/>
              <w:left w:w="100" w:type="dxa"/>
              <w:bottom w:w="100" w:type="dxa"/>
              <w:right w:w="100" w:type="dxa"/>
            </w:tcMar>
          </w:tcPr>
          <w:p w14:paraId="2BA020AB"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39120894"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Claudia Mirla Padilla Cruz</w:t>
            </w:r>
          </w:p>
        </w:tc>
      </w:tr>
      <w:tr w:rsidR="00DA20C4" w:rsidRPr="00DA20C4" w14:paraId="488A4CED" w14:textId="77777777" w:rsidTr="00DA20C4">
        <w:trPr>
          <w:jc w:val="center"/>
        </w:trPr>
        <w:tc>
          <w:tcPr>
            <w:tcW w:w="3045" w:type="dxa"/>
            <w:shd w:val="clear" w:color="auto" w:fill="auto"/>
            <w:tcMar>
              <w:top w:w="100" w:type="dxa"/>
              <w:left w:w="100" w:type="dxa"/>
              <w:bottom w:w="100" w:type="dxa"/>
              <w:right w:w="100" w:type="dxa"/>
            </w:tcMar>
          </w:tcPr>
          <w:p w14:paraId="3EEF9664"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08693E5E"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Claudia Mirla Padilla Cruz</w:t>
            </w:r>
          </w:p>
        </w:tc>
      </w:tr>
      <w:tr w:rsidR="00DA20C4" w:rsidRPr="00DA20C4" w14:paraId="54AD46FC" w14:textId="77777777" w:rsidTr="00DA20C4">
        <w:trPr>
          <w:jc w:val="center"/>
        </w:trPr>
        <w:tc>
          <w:tcPr>
            <w:tcW w:w="3045" w:type="dxa"/>
            <w:shd w:val="clear" w:color="auto" w:fill="auto"/>
            <w:tcMar>
              <w:top w:w="100" w:type="dxa"/>
              <w:left w:w="100" w:type="dxa"/>
              <w:bottom w:w="100" w:type="dxa"/>
              <w:right w:w="100" w:type="dxa"/>
            </w:tcMar>
          </w:tcPr>
          <w:p w14:paraId="7CB60373"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6DAF4D6F"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Claudia Mirla Padilla Cruz (igual)</w:t>
            </w:r>
          </w:p>
          <w:p w14:paraId="793A827F"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Edgar Oliver Cardoso Espinosa (igual)</w:t>
            </w:r>
          </w:p>
        </w:tc>
      </w:tr>
      <w:tr w:rsidR="00DA20C4" w:rsidRPr="00DA20C4" w14:paraId="3418F1CF" w14:textId="77777777" w:rsidTr="00DA20C4">
        <w:trPr>
          <w:jc w:val="center"/>
        </w:trPr>
        <w:tc>
          <w:tcPr>
            <w:tcW w:w="3045" w:type="dxa"/>
            <w:shd w:val="clear" w:color="auto" w:fill="auto"/>
            <w:tcMar>
              <w:top w:w="100" w:type="dxa"/>
              <w:left w:w="100" w:type="dxa"/>
              <w:bottom w:w="100" w:type="dxa"/>
              <w:right w:w="100" w:type="dxa"/>
            </w:tcMar>
          </w:tcPr>
          <w:p w14:paraId="16890D56"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22D16347"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Claudia Mirla Padilla Cruz (igual)</w:t>
            </w:r>
          </w:p>
          <w:p w14:paraId="55DA55C3"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Edgar Oliver Cardoso Espinosa (igual)</w:t>
            </w:r>
          </w:p>
        </w:tc>
      </w:tr>
      <w:tr w:rsidR="00DA20C4" w:rsidRPr="00DA20C4" w14:paraId="070018EF" w14:textId="77777777" w:rsidTr="00DA20C4">
        <w:trPr>
          <w:jc w:val="center"/>
        </w:trPr>
        <w:tc>
          <w:tcPr>
            <w:tcW w:w="3045" w:type="dxa"/>
            <w:shd w:val="clear" w:color="auto" w:fill="auto"/>
            <w:tcMar>
              <w:top w:w="100" w:type="dxa"/>
              <w:left w:w="100" w:type="dxa"/>
              <w:bottom w:w="100" w:type="dxa"/>
              <w:right w:w="100" w:type="dxa"/>
            </w:tcMar>
          </w:tcPr>
          <w:p w14:paraId="3C014F1E"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1944FF3A"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Edgar Oliver Cardoso Espinosa</w:t>
            </w:r>
          </w:p>
        </w:tc>
      </w:tr>
      <w:tr w:rsidR="00DA20C4" w:rsidRPr="00DA20C4" w14:paraId="449F7060" w14:textId="77777777" w:rsidTr="00DA20C4">
        <w:trPr>
          <w:jc w:val="center"/>
        </w:trPr>
        <w:tc>
          <w:tcPr>
            <w:tcW w:w="3045" w:type="dxa"/>
            <w:shd w:val="clear" w:color="auto" w:fill="auto"/>
            <w:tcMar>
              <w:top w:w="100" w:type="dxa"/>
              <w:left w:w="100" w:type="dxa"/>
              <w:bottom w:w="100" w:type="dxa"/>
              <w:right w:w="100" w:type="dxa"/>
            </w:tcMar>
          </w:tcPr>
          <w:p w14:paraId="29C93987"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27B0CC6E"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Edgar Oliver Cardoso Espinosa</w:t>
            </w:r>
          </w:p>
        </w:tc>
      </w:tr>
      <w:tr w:rsidR="00DA20C4" w:rsidRPr="00DA20C4" w14:paraId="2779B60D" w14:textId="77777777" w:rsidTr="00DA20C4">
        <w:trPr>
          <w:jc w:val="center"/>
        </w:trPr>
        <w:tc>
          <w:tcPr>
            <w:tcW w:w="3045" w:type="dxa"/>
            <w:shd w:val="clear" w:color="auto" w:fill="auto"/>
            <w:tcMar>
              <w:top w:w="100" w:type="dxa"/>
              <w:left w:w="100" w:type="dxa"/>
              <w:bottom w:w="100" w:type="dxa"/>
              <w:right w:w="100" w:type="dxa"/>
            </w:tcMar>
          </w:tcPr>
          <w:p w14:paraId="33A6F99A"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27C263E9"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Claudia Mirla Padilla Cruz (igual)</w:t>
            </w:r>
          </w:p>
          <w:p w14:paraId="677FA8C0" w14:textId="77777777" w:rsidR="00DA20C4" w:rsidRPr="00DA20C4" w:rsidRDefault="00DA20C4" w:rsidP="00CC7B48">
            <w:pPr>
              <w:widowControl w:val="0"/>
              <w:rPr>
                <w:rFonts w:ascii="Times New Roman" w:hAnsi="Times New Roman" w:cs="Times New Roman"/>
                <w:bCs/>
                <w:sz w:val="24"/>
                <w:szCs w:val="24"/>
              </w:rPr>
            </w:pPr>
            <w:r w:rsidRPr="00DA20C4">
              <w:rPr>
                <w:rFonts w:ascii="Times New Roman" w:hAnsi="Times New Roman" w:cs="Times New Roman"/>
                <w:bCs/>
                <w:sz w:val="24"/>
                <w:szCs w:val="24"/>
              </w:rPr>
              <w:t>Edgar Oliver Cardoso Espinosa (igual)</w:t>
            </w:r>
          </w:p>
        </w:tc>
      </w:tr>
    </w:tbl>
    <w:p w14:paraId="662D0DB3" w14:textId="77777777" w:rsidR="00DA20C4" w:rsidRPr="001418DB" w:rsidRDefault="00DA20C4" w:rsidP="001418DB">
      <w:pPr>
        <w:spacing w:line="360" w:lineRule="auto"/>
        <w:rPr>
          <w:rFonts w:ascii="Times New Roman" w:hAnsi="Times New Roman" w:cs="Times New Roman"/>
          <w:b/>
          <w:bCs/>
          <w:sz w:val="24"/>
          <w:szCs w:val="24"/>
        </w:rPr>
      </w:pPr>
    </w:p>
    <w:sectPr w:rsidR="00DA20C4" w:rsidRPr="001418DB" w:rsidSect="00011DF1">
      <w:headerReference w:type="default" r:id="rId46"/>
      <w:footerReference w:type="default" r:id="rId47"/>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316FB" w14:textId="77777777" w:rsidR="00402CD6" w:rsidRDefault="00402CD6" w:rsidP="00011DF1">
      <w:r>
        <w:separator/>
      </w:r>
    </w:p>
  </w:endnote>
  <w:endnote w:type="continuationSeparator" w:id="0">
    <w:p w14:paraId="3DC9A6BF" w14:textId="77777777" w:rsidR="00402CD6" w:rsidRDefault="00402CD6" w:rsidP="0001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C23A" w14:textId="717F5C28" w:rsidR="00011DF1" w:rsidRDefault="00011DF1">
    <w:pPr>
      <w:pStyle w:val="Piedepgina"/>
    </w:pPr>
    <w:r>
      <w:t xml:space="preserve">                    </w:t>
    </w:r>
    <w:r w:rsidRPr="002A3D98">
      <w:rPr>
        <w:noProof/>
        <w:lang w:eastAsia="es-MX"/>
      </w:rPr>
      <w:drawing>
        <wp:inline distT="0" distB="0" distL="0" distR="0" wp14:anchorId="7A87142C" wp14:editId="2B1DE1E2">
          <wp:extent cx="1600200" cy="419100"/>
          <wp:effectExtent l="0" t="0" r="0" b="0"/>
          <wp:docPr id="1792593903" name="Imagen 179259390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e</w:t>
    </w:r>
    <w:r w:rsidR="00740CD8">
      <w:rPr>
        <w:rFonts w:ascii="Calibri" w:hAnsi="Calibri" w:cs="Calibri"/>
        <w:b/>
      </w:rPr>
      <w:t>841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FB8D1" w14:textId="77777777" w:rsidR="00402CD6" w:rsidRDefault="00402CD6" w:rsidP="00011DF1">
      <w:r>
        <w:separator/>
      </w:r>
    </w:p>
  </w:footnote>
  <w:footnote w:type="continuationSeparator" w:id="0">
    <w:p w14:paraId="3C462E03" w14:textId="77777777" w:rsidR="00402CD6" w:rsidRDefault="00402CD6" w:rsidP="0001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1EB3" w14:textId="7C455FF5" w:rsidR="00011DF1" w:rsidRDefault="00011DF1" w:rsidP="00011DF1">
    <w:pPr>
      <w:pStyle w:val="Encabezado"/>
      <w:jc w:val="center"/>
    </w:pPr>
    <w:r w:rsidRPr="002A3D98">
      <w:rPr>
        <w:noProof/>
        <w:lang w:eastAsia="es-MX"/>
      </w:rPr>
      <w:drawing>
        <wp:inline distT="0" distB="0" distL="0" distR="0" wp14:anchorId="0C7F2408" wp14:editId="0495FB49">
          <wp:extent cx="5397500" cy="635000"/>
          <wp:effectExtent l="0" t="0" r="0" b="0"/>
          <wp:docPr id="503546654" name="Imagen 50354665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20FB"/>
    <w:multiLevelType w:val="hybridMultilevel"/>
    <w:tmpl w:val="DC82F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8911D2"/>
    <w:multiLevelType w:val="hybridMultilevel"/>
    <w:tmpl w:val="FD2AB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D66AA1"/>
    <w:multiLevelType w:val="hybridMultilevel"/>
    <w:tmpl w:val="BB4E11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3EE61BE"/>
    <w:multiLevelType w:val="hybridMultilevel"/>
    <w:tmpl w:val="A32EABC0"/>
    <w:lvl w:ilvl="0" w:tplc="3558C8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FE28DB"/>
    <w:multiLevelType w:val="hybridMultilevel"/>
    <w:tmpl w:val="BC547FC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517237"/>
    <w:multiLevelType w:val="hybridMultilevel"/>
    <w:tmpl w:val="539E2B5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EF244B9"/>
    <w:multiLevelType w:val="hybridMultilevel"/>
    <w:tmpl w:val="1188E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9B65A6"/>
    <w:multiLevelType w:val="hybridMultilevel"/>
    <w:tmpl w:val="AC9C81D6"/>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0014560">
    <w:abstractNumId w:val="6"/>
  </w:num>
  <w:num w:numId="2" w16cid:durableId="1170488563">
    <w:abstractNumId w:val="4"/>
  </w:num>
  <w:num w:numId="3" w16cid:durableId="531110214">
    <w:abstractNumId w:val="7"/>
  </w:num>
  <w:num w:numId="4" w16cid:durableId="1726679453">
    <w:abstractNumId w:val="5"/>
  </w:num>
  <w:num w:numId="5" w16cid:durableId="237638976">
    <w:abstractNumId w:val="2"/>
  </w:num>
  <w:num w:numId="6" w16cid:durableId="2005813270">
    <w:abstractNumId w:val="3"/>
  </w:num>
  <w:num w:numId="7" w16cid:durableId="213667114">
    <w:abstractNumId w:val="0"/>
  </w:num>
  <w:num w:numId="8" w16cid:durableId="697047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5E"/>
    <w:rsid w:val="00000763"/>
    <w:rsid w:val="00001423"/>
    <w:rsid w:val="0000175C"/>
    <w:rsid w:val="00001A7F"/>
    <w:rsid w:val="00001EDC"/>
    <w:rsid w:val="00004A35"/>
    <w:rsid w:val="000052B1"/>
    <w:rsid w:val="00007CF0"/>
    <w:rsid w:val="00011C38"/>
    <w:rsid w:val="00011DF1"/>
    <w:rsid w:val="00014A68"/>
    <w:rsid w:val="000164F0"/>
    <w:rsid w:val="0002000F"/>
    <w:rsid w:val="00022809"/>
    <w:rsid w:val="00022DD2"/>
    <w:rsid w:val="00023CB2"/>
    <w:rsid w:val="000253CC"/>
    <w:rsid w:val="000271D4"/>
    <w:rsid w:val="000272D0"/>
    <w:rsid w:val="00030D7B"/>
    <w:rsid w:val="00032188"/>
    <w:rsid w:val="00037CA4"/>
    <w:rsid w:val="0004143C"/>
    <w:rsid w:val="000421B5"/>
    <w:rsid w:val="0004347E"/>
    <w:rsid w:val="00043C4D"/>
    <w:rsid w:val="000469CE"/>
    <w:rsid w:val="00046D6B"/>
    <w:rsid w:val="0005056F"/>
    <w:rsid w:val="000505AB"/>
    <w:rsid w:val="00050DE1"/>
    <w:rsid w:val="00052B7C"/>
    <w:rsid w:val="00052C02"/>
    <w:rsid w:val="000548DB"/>
    <w:rsid w:val="0005740F"/>
    <w:rsid w:val="00062746"/>
    <w:rsid w:val="00064B3B"/>
    <w:rsid w:val="00066288"/>
    <w:rsid w:val="0006674D"/>
    <w:rsid w:val="00066A4C"/>
    <w:rsid w:val="000707D5"/>
    <w:rsid w:val="0007165C"/>
    <w:rsid w:val="0007201C"/>
    <w:rsid w:val="00073910"/>
    <w:rsid w:val="00073C52"/>
    <w:rsid w:val="00075CD5"/>
    <w:rsid w:val="00080C47"/>
    <w:rsid w:val="00080F85"/>
    <w:rsid w:val="00086BF8"/>
    <w:rsid w:val="00087AF1"/>
    <w:rsid w:val="000913C3"/>
    <w:rsid w:val="00091755"/>
    <w:rsid w:val="00093AEA"/>
    <w:rsid w:val="000958E4"/>
    <w:rsid w:val="00095A10"/>
    <w:rsid w:val="000A1052"/>
    <w:rsid w:val="000A38DB"/>
    <w:rsid w:val="000A3989"/>
    <w:rsid w:val="000A3F31"/>
    <w:rsid w:val="000A6C22"/>
    <w:rsid w:val="000A6ED3"/>
    <w:rsid w:val="000A78A2"/>
    <w:rsid w:val="000B1F64"/>
    <w:rsid w:val="000B223F"/>
    <w:rsid w:val="000B3A34"/>
    <w:rsid w:val="000B3F97"/>
    <w:rsid w:val="000B5024"/>
    <w:rsid w:val="000B73A9"/>
    <w:rsid w:val="000C0A2B"/>
    <w:rsid w:val="000C108D"/>
    <w:rsid w:val="000C34F8"/>
    <w:rsid w:val="000C5F0F"/>
    <w:rsid w:val="000C7318"/>
    <w:rsid w:val="000D035D"/>
    <w:rsid w:val="000D1D17"/>
    <w:rsid w:val="000D2E98"/>
    <w:rsid w:val="000D3498"/>
    <w:rsid w:val="000D4B32"/>
    <w:rsid w:val="000D641D"/>
    <w:rsid w:val="000E1B33"/>
    <w:rsid w:val="000E23CF"/>
    <w:rsid w:val="000E2469"/>
    <w:rsid w:val="000E35C2"/>
    <w:rsid w:val="000E3A6F"/>
    <w:rsid w:val="000E5F1D"/>
    <w:rsid w:val="000E7BB4"/>
    <w:rsid w:val="000F2B74"/>
    <w:rsid w:val="000F40C1"/>
    <w:rsid w:val="000F5A36"/>
    <w:rsid w:val="000F65CF"/>
    <w:rsid w:val="000F747C"/>
    <w:rsid w:val="00102602"/>
    <w:rsid w:val="00104102"/>
    <w:rsid w:val="00104D33"/>
    <w:rsid w:val="00105C48"/>
    <w:rsid w:val="00106D89"/>
    <w:rsid w:val="0010760C"/>
    <w:rsid w:val="00111366"/>
    <w:rsid w:val="00111F6D"/>
    <w:rsid w:val="00114434"/>
    <w:rsid w:val="001144CA"/>
    <w:rsid w:val="0011645F"/>
    <w:rsid w:val="00120B71"/>
    <w:rsid w:val="001219C6"/>
    <w:rsid w:val="0012248D"/>
    <w:rsid w:val="0012306C"/>
    <w:rsid w:val="00123BEB"/>
    <w:rsid w:val="0013389C"/>
    <w:rsid w:val="00135D27"/>
    <w:rsid w:val="0013638B"/>
    <w:rsid w:val="00137B41"/>
    <w:rsid w:val="00140AB6"/>
    <w:rsid w:val="001418DB"/>
    <w:rsid w:val="00143D06"/>
    <w:rsid w:val="00150719"/>
    <w:rsid w:val="00152D7D"/>
    <w:rsid w:val="0015438E"/>
    <w:rsid w:val="001546D5"/>
    <w:rsid w:val="00155D54"/>
    <w:rsid w:val="0016025A"/>
    <w:rsid w:val="001613D7"/>
    <w:rsid w:val="00161474"/>
    <w:rsid w:val="00163AFE"/>
    <w:rsid w:val="0016588E"/>
    <w:rsid w:val="00171C89"/>
    <w:rsid w:val="001738F7"/>
    <w:rsid w:val="00175CCE"/>
    <w:rsid w:val="00177575"/>
    <w:rsid w:val="00184691"/>
    <w:rsid w:val="00185D23"/>
    <w:rsid w:val="00186E3C"/>
    <w:rsid w:val="00186F01"/>
    <w:rsid w:val="00187B62"/>
    <w:rsid w:val="00190777"/>
    <w:rsid w:val="001908D1"/>
    <w:rsid w:val="0019153E"/>
    <w:rsid w:val="00195580"/>
    <w:rsid w:val="00196997"/>
    <w:rsid w:val="001A0B23"/>
    <w:rsid w:val="001A1E5B"/>
    <w:rsid w:val="001A1EC6"/>
    <w:rsid w:val="001A6E37"/>
    <w:rsid w:val="001B12D4"/>
    <w:rsid w:val="001B1614"/>
    <w:rsid w:val="001B5184"/>
    <w:rsid w:val="001B6A2F"/>
    <w:rsid w:val="001B74AD"/>
    <w:rsid w:val="001C038C"/>
    <w:rsid w:val="001C124B"/>
    <w:rsid w:val="001C1E54"/>
    <w:rsid w:val="001C27E6"/>
    <w:rsid w:val="001C3796"/>
    <w:rsid w:val="001C4E4A"/>
    <w:rsid w:val="001C6D51"/>
    <w:rsid w:val="001C76AB"/>
    <w:rsid w:val="001D21C2"/>
    <w:rsid w:val="001D4618"/>
    <w:rsid w:val="001D59D7"/>
    <w:rsid w:val="001D66EE"/>
    <w:rsid w:val="001D7DF8"/>
    <w:rsid w:val="001E044B"/>
    <w:rsid w:val="001E2C68"/>
    <w:rsid w:val="001E30A9"/>
    <w:rsid w:val="001E4B30"/>
    <w:rsid w:val="001E4F01"/>
    <w:rsid w:val="001E613D"/>
    <w:rsid w:val="001E6C97"/>
    <w:rsid w:val="001E6E5E"/>
    <w:rsid w:val="001E72DD"/>
    <w:rsid w:val="001F167E"/>
    <w:rsid w:val="001F1BA5"/>
    <w:rsid w:val="001F1D4F"/>
    <w:rsid w:val="001F4FFD"/>
    <w:rsid w:val="001F7201"/>
    <w:rsid w:val="002002AB"/>
    <w:rsid w:val="00203270"/>
    <w:rsid w:val="002049EA"/>
    <w:rsid w:val="00204A94"/>
    <w:rsid w:val="0020733B"/>
    <w:rsid w:val="00211189"/>
    <w:rsid w:val="00211DCF"/>
    <w:rsid w:val="002172C8"/>
    <w:rsid w:val="00217C68"/>
    <w:rsid w:val="00217D1E"/>
    <w:rsid w:val="002210DF"/>
    <w:rsid w:val="0022125C"/>
    <w:rsid w:val="002227F0"/>
    <w:rsid w:val="0022418B"/>
    <w:rsid w:val="002244CC"/>
    <w:rsid w:val="0022517A"/>
    <w:rsid w:val="0022573A"/>
    <w:rsid w:val="0023336C"/>
    <w:rsid w:val="0023626D"/>
    <w:rsid w:val="002373A7"/>
    <w:rsid w:val="00244C0F"/>
    <w:rsid w:val="00244DE7"/>
    <w:rsid w:val="00245DD3"/>
    <w:rsid w:val="002466DD"/>
    <w:rsid w:val="00252C68"/>
    <w:rsid w:val="00252D81"/>
    <w:rsid w:val="00252FEB"/>
    <w:rsid w:val="0025330D"/>
    <w:rsid w:val="00254B00"/>
    <w:rsid w:val="0025521E"/>
    <w:rsid w:val="002578F7"/>
    <w:rsid w:val="002615B8"/>
    <w:rsid w:val="00262DF4"/>
    <w:rsid w:val="00262EA2"/>
    <w:rsid w:val="00263B18"/>
    <w:rsid w:val="00265584"/>
    <w:rsid w:val="0026717E"/>
    <w:rsid w:val="0027076B"/>
    <w:rsid w:val="00274E77"/>
    <w:rsid w:val="00275069"/>
    <w:rsid w:val="00275283"/>
    <w:rsid w:val="002757DA"/>
    <w:rsid w:val="002778B1"/>
    <w:rsid w:val="00277DD1"/>
    <w:rsid w:val="0028117A"/>
    <w:rsid w:val="00284CFE"/>
    <w:rsid w:val="00285E00"/>
    <w:rsid w:val="00287F23"/>
    <w:rsid w:val="00290AB3"/>
    <w:rsid w:val="00295E5B"/>
    <w:rsid w:val="00296A9E"/>
    <w:rsid w:val="00297681"/>
    <w:rsid w:val="002A0AD4"/>
    <w:rsid w:val="002A2973"/>
    <w:rsid w:val="002A3A17"/>
    <w:rsid w:val="002A42A0"/>
    <w:rsid w:val="002A4BC6"/>
    <w:rsid w:val="002A57F0"/>
    <w:rsid w:val="002A5B2E"/>
    <w:rsid w:val="002B4491"/>
    <w:rsid w:val="002B4600"/>
    <w:rsid w:val="002B6E34"/>
    <w:rsid w:val="002B6EFA"/>
    <w:rsid w:val="002B760E"/>
    <w:rsid w:val="002B7A99"/>
    <w:rsid w:val="002C33A2"/>
    <w:rsid w:val="002C6152"/>
    <w:rsid w:val="002C61B9"/>
    <w:rsid w:val="002D201E"/>
    <w:rsid w:val="002D4E0E"/>
    <w:rsid w:val="002D56C6"/>
    <w:rsid w:val="002D5D69"/>
    <w:rsid w:val="002E0077"/>
    <w:rsid w:val="002E22FB"/>
    <w:rsid w:val="002E3594"/>
    <w:rsid w:val="002E5356"/>
    <w:rsid w:val="002E60B7"/>
    <w:rsid w:val="002E700E"/>
    <w:rsid w:val="002F1263"/>
    <w:rsid w:val="002F5798"/>
    <w:rsid w:val="002F5F3B"/>
    <w:rsid w:val="00300525"/>
    <w:rsid w:val="00300D4C"/>
    <w:rsid w:val="0030176F"/>
    <w:rsid w:val="00301D89"/>
    <w:rsid w:val="00303D9B"/>
    <w:rsid w:val="003045B0"/>
    <w:rsid w:val="00305322"/>
    <w:rsid w:val="00305CDE"/>
    <w:rsid w:val="00311B3C"/>
    <w:rsid w:val="00312C79"/>
    <w:rsid w:val="003132E3"/>
    <w:rsid w:val="0031472B"/>
    <w:rsid w:val="0031501C"/>
    <w:rsid w:val="0031508A"/>
    <w:rsid w:val="00316CED"/>
    <w:rsid w:val="003173EE"/>
    <w:rsid w:val="00317BBF"/>
    <w:rsid w:val="00326443"/>
    <w:rsid w:val="00327A20"/>
    <w:rsid w:val="00331C8B"/>
    <w:rsid w:val="00332035"/>
    <w:rsid w:val="00333699"/>
    <w:rsid w:val="00333E34"/>
    <w:rsid w:val="00336A41"/>
    <w:rsid w:val="003375BD"/>
    <w:rsid w:val="00340FB8"/>
    <w:rsid w:val="00341B70"/>
    <w:rsid w:val="00344690"/>
    <w:rsid w:val="00344DBF"/>
    <w:rsid w:val="00346822"/>
    <w:rsid w:val="00351535"/>
    <w:rsid w:val="00351551"/>
    <w:rsid w:val="00353FA2"/>
    <w:rsid w:val="00354F06"/>
    <w:rsid w:val="003563DC"/>
    <w:rsid w:val="003572F5"/>
    <w:rsid w:val="003578E5"/>
    <w:rsid w:val="0036008D"/>
    <w:rsid w:val="0036281E"/>
    <w:rsid w:val="003635FD"/>
    <w:rsid w:val="00364F20"/>
    <w:rsid w:val="003651EB"/>
    <w:rsid w:val="00371D45"/>
    <w:rsid w:val="00375121"/>
    <w:rsid w:val="003756B2"/>
    <w:rsid w:val="0038004D"/>
    <w:rsid w:val="00380F44"/>
    <w:rsid w:val="0038664D"/>
    <w:rsid w:val="00387406"/>
    <w:rsid w:val="00387D3C"/>
    <w:rsid w:val="00392B1B"/>
    <w:rsid w:val="00392DC5"/>
    <w:rsid w:val="003940EE"/>
    <w:rsid w:val="0039515F"/>
    <w:rsid w:val="003A4A8E"/>
    <w:rsid w:val="003A6E4D"/>
    <w:rsid w:val="003B1E50"/>
    <w:rsid w:val="003B1E67"/>
    <w:rsid w:val="003C04C8"/>
    <w:rsid w:val="003C084D"/>
    <w:rsid w:val="003C11CB"/>
    <w:rsid w:val="003C1A30"/>
    <w:rsid w:val="003C1FD4"/>
    <w:rsid w:val="003C2066"/>
    <w:rsid w:val="003C4426"/>
    <w:rsid w:val="003C4FE9"/>
    <w:rsid w:val="003C5EC9"/>
    <w:rsid w:val="003C66CF"/>
    <w:rsid w:val="003C6B3C"/>
    <w:rsid w:val="003C7E3F"/>
    <w:rsid w:val="003D2661"/>
    <w:rsid w:val="003D3AE2"/>
    <w:rsid w:val="003D49B2"/>
    <w:rsid w:val="003D4BE0"/>
    <w:rsid w:val="003D6856"/>
    <w:rsid w:val="003D7963"/>
    <w:rsid w:val="003E008C"/>
    <w:rsid w:val="003E1CAF"/>
    <w:rsid w:val="003E3FE1"/>
    <w:rsid w:val="003E4497"/>
    <w:rsid w:val="003E481B"/>
    <w:rsid w:val="003E63EA"/>
    <w:rsid w:val="003F1ADE"/>
    <w:rsid w:val="003F1FB9"/>
    <w:rsid w:val="003F2803"/>
    <w:rsid w:val="003F4725"/>
    <w:rsid w:val="003F4D26"/>
    <w:rsid w:val="00400037"/>
    <w:rsid w:val="00401635"/>
    <w:rsid w:val="00402186"/>
    <w:rsid w:val="004022CB"/>
    <w:rsid w:val="00402CD6"/>
    <w:rsid w:val="0040384C"/>
    <w:rsid w:val="00404CA9"/>
    <w:rsid w:val="00405DF3"/>
    <w:rsid w:val="00406FCB"/>
    <w:rsid w:val="004073A2"/>
    <w:rsid w:val="004077DB"/>
    <w:rsid w:val="00411624"/>
    <w:rsid w:val="00412FD4"/>
    <w:rsid w:val="00414120"/>
    <w:rsid w:val="00414A12"/>
    <w:rsid w:val="00414E84"/>
    <w:rsid w:val="00417257"/>
    <w:rsid w:val="004208F1"/>
    <w:rsid w:val="00423CC6"/>
    <w:rsid w:val="00423E47"/>
    <w:rsid w:val="00425007"/>
    <w:rsid w:val="004264AB"/>
    <w:rsid w:val="0043261F"/>
    <w:rsid w:val="00435081"/>
    <w:rsid w:val="00435FDB"/>
    <w:rsid w:val="004361E0"/>
    <w:rsid w:val="004365C9"/>
    <w:rsid w:val="00436918"/>
    <w:rsid w:val="00443473"/>
    <w:rsid w:val="00443786"/>
    <w:rsid w:val="004460F1"/>
    <w:rsid w:val="0044730B"/>
    <w:rsid w:val="00450D11"/>
    <w:rsid w:val="0045286D"/>
    <w:rsid w:val="00453FC7"/>
    <w:rsid w:val="004545BA"/>
    <w:rsid w:val="00455BAF"/>
    <w:rsid w:val="00455C83"/>
    <w:rsid w:val="00461034"/>
    <w:rsid w:val="00465972"/>
    <w:rsid w:val="00465DA3"/>
    <w:rsid w:val="0046622C"/>
    <w:rsid w:val="00466EC2"/>
    <w:rsid w:val="00467155"/>
    <w:rsid w:val="0047068D"/>
    <w:rsid w:val="0047129A"/>
    <w:rsid w:val="0047364B"/>
    <w:rsid w:val="004741AD"/>
    <w:rsid w:val="004747C6"/>
    <w:rsid w:val="0047528E"/>
    <w:rsid w:val="004811E5"/>
    <w:rsid w:val="004825CA"/>
    <w:rsid w:val="004826F7"/>
    <w:rsid w:val="00482F3C"/>
    <w:rsid w:val="004834C4"/>
    <w:rsid w:val="00483CE6"/>
    <w:rsid w:val="00485E04"/>
    <w:rsid w:val="0048738A"/>
    <w:rsid w:val="0049202D"/>
    <w:rsid w:val="00495B73"/>
    <w:rsid w:val="00496F60"/>
    <w:rsid w:val="00497627"/>
    <w:rsid w:val="004A1E16"/>
    <w:rsid w:val="004A2283"/>
    <w:rsid w:val="004A33EB"/>
    <w:rsid w:val="004A36DB"/>
    <w:rsid w:val="004A3A5A"/>
    <w:rsid w:val="004A4A32"/>
    <w:rsid w:val="004A7EAF"/>
    <w:rsid w:val="004B16A3"/>
    <w:rsid w:val="004B1EA3"/>
    <w:rsid w:val="004B286D"/>
    <w:rsid w:val="004B37A8"/>
    <w:rsid w:val="004B4E84"/>
    <w:rsid w:val="004B5B90"/>
    <w:rsid w:val="004B77B4"/>
    <w:rsid w:val="004C06E0"/>
    <w:rsid w:val="004C1222"/>
    <w:rsid w:val="004C2043"/>
    <w:rsid w:val="004C5684"/>
    <w:rsid w:val="004C61BB"/>
    <w:rsid w:val="004C732F"/>
    <w:rsid w:val="004C796B"/>
    <w:rsid w:val="004D053D"/>
    <w:rsid w:val="004D0BF0"/>
    <w:rsid w:val="004D3B9B"/>
    <w:rsid w:val="004D482F"/>
    <w:rsid w:val="004D79F4"/>
    <w:rsid w:val="004E0937"/>
    <w:rsid w:val="004E6203"/>
    <w:rsid w:val="004F4475"/>
    <w:rsid w:val="004F62E2"/>
    <w:rsid w:val="004F7268"/>
    <w:rsid w:val="00501A35"/>
    <w:rsid w:val="00504196"/>
    <w:rsid w:val="00504EB9"/>
    <w:rsid w:val="0050686E"/>
    <w:rsid w:val="00506DF0"/>
    <w:rsid w:val="00510B56"/>
    <w:rsid w:val="005132ED"/>
    <w:rsid w:val="005144CF"/>
    <w:rsid w:val="00515AD0"/>
    <w:rsid w:val="00516386"/>
    <w:rsid w:val="0051679F"/>
    <w:rsid w:val="0052275F"/>
    <w:rsid w:val="0052407E"/>
    <w:rsid w:val="00524909"/>
    <w:rsid w:val="00525EA6"/>
    <w:rsid w:val="00527E28"/>
    <w:rsid w:val="00531987"/>
    <w:rsid w:val="00532F80"/>
    <w:rsid w:val="005350D0"/>
    <w:rsid w:val="005354D1"/>
    <w:rsid w:val="00535AA8"/>
    <w:rsid w:val="00536178"/>
    <w:rsid w:val="005361E8"/>
    <w:rsid w:val="005369A2"/>
    <w:rsid w:val="0054020A"/>
    <w:rsid w:val="005422CD"/>
    <w:rsid w:val="00542A2E"/>
    <w:rsid w:val="00543BFF"/>
    <w:rsid w:val="00543F1A"/>
    <w:rsid w:val="0054522B"/>
    <w:rsid w:val="00546837"/>
    <w:rsid w:val="00546B41"/>
    <w:rsid w:val="00547CE1"/>
    <w:rsid w:val="00550C7D"/>
    <w:rsid w:val="00552DDF"/>
    <w:rsid w:val="00553C30"/>
    <w:rsid w:val="0055497A"/>
    <w:rsid w:val="00560E8D"/>
    <w:rsid w:val="0056146C"/>
    <w:rsid w:val="00561B93"/>
    <w:rsid w:val="00561BB7"/>
    <w:rsid w:val="00562453"/>
    <w:rsid w:val="00565FCF"/>
    <w:rsid w:val="005670FE"/>
    <w:rsid w:val="00567998"/>
    <w:rsid w:val="00567A13"/>
    <w:rsid w:val="005703E5"/>
    <w:rsid w:val="005705C7"/>
    <w:rsid w:val="005736A7"/>
    <w:rsid w:val="005744DD"/>
    <w:rsid w:val="005749D0"/>
    <w:rsid w:val="00574B06"/>
    <w:rsid w:val="00574CB8"/>
    <w:rsid w:val="005754F8"/>
    <w:rsid w:val="00575E86"/>
    <w:rsid w:val="00576ABD"/>
    <w:rsid w:val="00577D50"/>
    <w:rsid w:val="005829B2"/>
    <w:rsid w:val="005830FD"/>
    <w:rsid w:val="00586723"/>
    <w:rsid w:val="0058789C"/>
    <w:rsid w:val="00590493"/>
    <w:rsid w:val="0059059C"/>
    <w:rsid w:val="00590FFD"/>
    <w:rsid w:val="0059272B"/>
    <w:rsid w:val="00593B2A"/>
    <w:rsid w:val="0059636B"/>
    <w:rsid w:val="005A3323"/>
    <w:rsid w:val="005A7A68"/>
    <w:rsid w:val="005B0F35"/>
    <w:rsid w:val="005B126C"/>
    <w:rsid w:val="005B1334"/>
    <w:rsid w:val="005B2582"/>
    <w:rsid w:val="005B2920"/>
    <w:rsid w:val="005B539D"/>
    <w:rsid w:val="005B53E1"/>
    <w:rsid w:val="005B7578"/>
    <w:rsid w:val="005B7A84"/>
    <w:rsid w:val="005C0118"/>
    <w:rsid w:val="005C299A"/>
    <w:rsid w:val="005C2EED"/>
    <w:rsid w:val="005C4A2B"/>
    <w:rsid w:val="005C60CF"/>
    <w:rsid w:val="005C6725"/>
    <w:rsid w:val="005D0154"/>
    <w:rsid w:val="005D0F56"/>
    <w:rsid w:val="005D2575"/>
    <w:rsid w:val="005D2B5F"/>
    <w:rsid w:val="005D59F0"/>
    <w:rsid w:val="005D5B53"/>
    <w:rsid w:val="005D6A04"/>
    <w:rsid w:val="005D7048"/>
    <w:rsid w:val="005E26F3"/>
    <w:rsid w:val="005E2901"/>
    <w:rsid w:val="005E445F"/>
    <w:rsid w:val="005E4ED3"/>
    <w:rsid w:val="005E7DE2"/>
    <w:rsid w:val="005F0A61"/>
    <w:rsid w:val="005F14F3"/>
    <w:rsid w:val="005F1F03"/>
    <w:rsid w:val="005F3452"/>
    <w:rsid w:val="005F3DA7"/>
    <w:rsid w:val="005F40E2"/>
    <w:rsid w:val="005F794B"/>
    <w:rsid w:val="0060137F"/>
    <w:rsid w:val="00601850"/>
    <w:rsid w:val="00601D00"/>
    <w:rsid w:val="006022A6"/>
    <w:rsid w:val="006026C6"/>
    <w:rsid w:val="00602773"/>
    <w:rsid w:val="00603018"/>
    <w:rsid w:val="00603B14"/>
    <w:rsid w:val="00604223"/>
    <w:rsid w:val="00604E20"/>
    <w:rsid w:val="00606521"/>
    <w:rsid w:val="00606D8E"/>
    <w:rsid w:val="006113B0"/>
    <w:rsid w:val="006137E0"/>
    <w:rsid w:val="00621A30"/>
    <w:rsid w:val="006230E3"/>
    <w:rsid w:val="0062548F"/>
    <w:rsid w:val="006259C9"/>
    <w:rsid w:val="006314AA"/>
    <w:rsid w:val="00631F0A"/>
    <w:rsid w:val="00633988"/>
    <w:rsid w:val="00635946"/>
    <w:rsid w:val="00635ACA"/>
    <w:rsid w:val="006374BD"/>
    <w:rsid w:val="006375DF"/>
    <w:rsid w:val="006408EC"/>
    <w:rsid w:val="00641214"/>
    <w:rsid w:val="00642370"/>
    <w:rsid w:val="0064783A"/>
    <w:rsid w:val="00647F3B"/>
    <w:rsid w:val="00650196"/>
    <w:rsid w:val="00653B3E"/>
    <w:rsid w:val="0065670B"/>
    <w:rsid w:val="00661656"/>
    <w:rsid w:val="00665116"/>
    <w:rsid w:val="0067021A"/>
    <w:rsid w:val="006702F0"/>
    <w:rsid w:val="00670A93"/>
    <w:rsid w:val="0067160E"/>
    <w:rsid w:val="00672EFC"/>
    <w:rsid w:val="00673E93"/>
    <w:rsid w:val="00674125"/>
    <w:rsid w:val="00680653"/>
    <w:rsid w:val="00682298"/>
    <w:rsid w:val="00686063"/>
    <w:rsid w:val="0068688E"/>
    <w:rsid w:val="00691167"/>
    <w:rsid w:val="00691773"/>
    <w:rsid w:val="0069260C"/>
    <w:rsid w:val="00692674"/>
    <w:rsid w:val="00692FB4"/>
    <w:rsid w:val="0069371B"/>
    <w:rsid w:val="00694F23"/>
    <w:rsid w:val="00696734"/>
    <w:rsid w:val="006A233A"/>
    <w:rsid w:val="006A27E3"/>
    <w:rsid w:val="006A332A"/>
    <w:rsid w:val="006A3AF8"/>
    <w:rsid w:val="006A5D5E"/>
    <w:rsid w:val="006A71C0"/>
    <w:rsid w:val="006B00B4"/>
    <w:rsid w:val="006B1578"/>
    <w:rsid w:val="006B2E55"/>
    <w:rsid w:val="006B61A3"/>
    <w:rsid w:val="006B7202"/>
    <w:rsid w:val="006C026C"/>
    <w:rsid w:val="006C0333"/>
    <w:rsid w:val="006C0378"/>
    <w:rsid w:val="006C2E27"/>
    <w:rsid w:val="006C3642"/>
    <w:rsid w:val="006C36F2"/>
    <w:rsid w:val="006C389D"/>
    <w:rsid w:val="006C456A"/>
    <w:rsid w:val="006C5AA6"/>
    <w:rsid w:val="006C6245"/>
    <w:rsid w:val="006C77F8"/>
    <w:rsid w:val="006C7DA0"/>
    <w:rsid w:val="006D2CF9"/>
    <w:rsid w:val="006D2E9C"/>
    <w:rsid w:val="006D64A2"/>
    <w:rsid w:val="006E3BB7"/>
    <w:rsid w:val="006E3F33"/>
    <w:rsid w:val="006E61C7"/>
    <w:rsid w:val="006E6B8A"/>
    <w:rsid w:val="006E774C"/>
    <w:rsid w:val="006E77CF"/>
    <w:rsid w:val="006E7A5C"/>
    <w:rsid w:val="006F116C"/>
    <w:rsid w:val="006F1368"/>
    <w:rsid w:val="006F3E8E"/>
    <w:rsid w:val="006F58DA"/>
    <w:rsid w:val="006F7B89"/>
    <w:rsid w:val="00705F90"/>
    <w:rsid w:val="00706685"/>
    <w:rsid w:val="007069B5"/>
    <w:rsid w:val="00706B73"/>
    <w:rsid w:val="00707A7F"/>
    <w:rsid w:val="00711BD2"/>
    <w:rsid w:val="007166A7"/>
    <w:rsid w:val="00717C17"/>
    <w:rsid w:val="00720961"/>
    <w:rsid w:val="00720F66"/>
    <w:rsid w:val="00721FB1"/>
    <w:rsid w:val="007244DA"/>
    <w:rsid w:val="0072459B"/>
    <w:rsid w:val="00724F26"/>
    <w:rsid w:val="00726048"/>
    <w:rsid w:val="00726C71"/>
    <w:rsid w:val="0072797E"/>
    <w:rsid w:val="00733F53"/>
    <w:rsid w:val="00734E65"/>
    <w:rsid w:val="00737117"/>
    <w:rsid w:val="00740CD8"/>
    <w:rsid w:val="00742C9B"/>
    <w:rsid w:val="00743878"/>
    <w:rsid w:val="007447B1"/>
    <w:rsid w:val="00746240"/>
    <w:rsid w:val="00746C20"/>
    <w:rsid w:val="00751DEE"/>
    <w:rsid w:val="0075204E"/>
    <w:rsid w:val="00755452"/>
    <w:rsid w:val="00756135"/>
    <w:rsid w:val="0076005B"/>
    <w:rsid w:val="00760659"/>
    <w:rsid w:val="00764481"/>
    <w:rsid w:val="0076540E"/>
    <w:rsid w:val="00771575"/>
    <w:rsid w:val="00774ADF"/>
    <w:rsid w:val="00775205"/>
    <w:rsid w:val="00775241"/>
    <w:rsid w:val="00775BBE"/>
    <w:rsid w:val="007776D3"/>
    <w:rsid w:val="00780019"/>
    <w:rsid w:val="00786D82"/>
    <w:rsid w:val="007943F8"/>
    <w:rsid w:val="00794F37"/>
    <w:rsid w:val="007960B7"/>
    <w:rsid w:val="007971E6"/>
    <w:rsid w:val="00797545"/>
    <w:rsid w:val="007A0667"/>
    <w:rsid w:val="007A2504"/>
    <w:rsid w:val="007A3866"/>
    <w:rsid w:val="007A63A6"/>
    <w:rsid w:val="007A7962"/>
    <w:rsid w:val="007A79A8"/>
    <w:rsid w:val="007B0865"/>
    <w:rsid w:val="007B18A1"/>
    <w:rsid w:val="007B29F3"/>
    <w:rsid w:val="007B4A02"/>
    <w:rsid w:val="007B4E70"/>
    <w:rsid w:val="007B6686"/>
    <w:rsid w:val="007B7202"/>
    <w:rsid w:val="007C0BF6"/>
    <w:rsid w:val="007C3382"/>
    <w:rsid w:val="007C3ECC"/>
    <w:rsid w:val="007C4A9D"/>
    <w:rsid w:val="007D12C8"/>
    <w:rsid w:val="007D5504"/>
    <w:rsid w:val="007D75D0"/>
    <w:rsid w:val="007D7F9F"/>
    <w:rsid w:val="007E30CA"/>
    <w:rsid w:val="007E3353"/>
    <w:rsid w:val="007E33EB"/>
    <w:rsid w:val="007E3C49"/>
    <w:rsid w:val="007E6473"/>
    <w:rsid w:val="007E71DF"/>
    <w:rsid w:val="007F0FDF"/>
    <w:rsid w:val="007F2A08"/>
    <w:rsid w:val="007F3AB2"/>
    <w:rsid w:val="007F3CB6"/>
    <w:rsid w:val="007F4F1C"/>
    <w:rsid w:val="00800DF8"/>
    <w:rsid w:val="00801625"/>
    <w:rsid w:val="00805E0F"/>
    <w:rsid w:val="00810D03"/>
    <w:rsid w:val="00813499"/>
    <w:rsid w:val="0081429E"/>
    <w:rsid w:val="00814A7B"/>
    <w:rsid w:val="0081642F"/>
    <w:rsid w:val="00816D7A"/>
    <w:rsid w:val="008179DF"/>
    <w:rsid w:val="00820372"/>
    <w:rsid w:val="00821AFC"/>
    <w:rsid w:val="00822252"/>
    <w:rsid w:val="008268D7"/>
    <w:rsid w:val="00830DA3"/>
    <w:rsid w:val="0083238F"/>
    <w:rsid w:val="00833587"/>
    <w:rsid w:val="008355D5"/>
    <w:rsid w:val="00835637"/>
    <w:rsid w:val="0083699B"/>
    <w:rsid w:val="008431A9"/>
    <w:rsid w:val="00846771"/>
    <w:rsid w:val="00850F07"/>
    <w:rsid w:val="00852490"/>
    <w:rsid w:val="008526D7"/>
    <w:rsid w:val="00852B9C"/>
    <w:rsid w:val="00853272"/>
    <w:rsid w:val="008545AE"/>
    <w:rsid w:val="008550D9"/>
    <w:rsid w:val="00856023"/>
    <w:rsid w:val="00861873"/>
    <w:rsid w:val="00862300"/>
    <w:rsid w:val="0086332D"/>
    <w:rsid w:val="00863893"/>
    <w:rsid w:val="0086630D"/>
    <w:rsid w:val="00866C3E"/>
    <w:rsid w:val="0086739E"/>
    <w:rsid w:val="008755D4"/>
    <w:rsid w:val="008773E0"/>
    <w:rsid w:val="00877B23"/>
    <w:rsid w:val="00880122"/>
    <w:rsid w:val="0088118E"/>
    <w:rsid w:val="008827F4"/>
    <w:rsid w:val="00882D14"/>
    <w:rsid w:val="00884379"/>
    <w:rsid w:val="008845FC"/>
    <w:rsid w:val="008847B4"/>
    <w:rsid w:val="008867AE"/>
    <w:rsid w:val="008920F3"/>
    <w:rsid w:val="00894251"/>
    <w:rsid w:val="00895064"/>
    <w:rsid w:val="008961CA"/>
    <w:rsid w:val="0089620A"/>
    <w:rsid w:val="0089756B"/>
    <w:rsid w:val="00897618"/>
    <w:rsid w:val="008A06BA"/>
    <w:rsid w:val="008A0C76"/>
    <w:rsid w:val="008A4CB7"/>
    <w:rsid w:val="008B606B"/>
    <w:rsid w:val="008B7096"/>
    <w:rsid w:val="008C188C"/>
    <w:rsid w:val="008C6C27"/>
    <w:rsid w:val="008D0507"/>
    <w:rsid w:val="008D24FC"/>
    <w:rsid w:val="008D785D"/>
    <w:rsid w:val="008E0AE1"/>
    <w:rsid w:val="008E36FF"/>
    <w:rsid w:val="008E6352"/>
    <w:rsid w:val="008F11AB"/>
    <w:rsid w:val="008F12AC"/>
    <w:rsid w:val="008F2BE4"/>
    <w:rsid w:val="008F397C"/>
    <w:rsid w:val="008F5010"/>
    <w:rsid w:val="008F60A3"/>
    <w:rsid w:val="008F6A7B"/>
    <w:rsid w:val="008F774B"/>
    <w:rsid w:val="009015EF"/>
    <w:rsid w:val="00902D47"/>
    <w:rsid w:val="009045AB"/>
    <w:rsid w:val="009067D1"/>
    <w:rsid w:val="00910333"/>
    <w:rsid w:val="0091150D"/>
    <w:rsid w:val="009153D4"/>
    <w:rsid w:val="00916D6E"/>
    <w:rsid w:val="009177AE"/>
    <w:rsid w:val="0092224F"/>
    <w:rsid w:val="00923520"/>
    <w:rsid w:val="00923643"/>
    <w:rsid w:val="00927805"/>
    <w:rsid w:val="009330CB"/>
    <w:rsid w:val="0093433E"/>
    <w:rsid w:val="0094178F"/>
    <w:rsid w:val="00941C4C"/>
    <w:rsid w:val="00942AF1"/>
    <w:rsid w:val="0094344E"/>
    <w:rsid w:val="0094462D"/>
    <w:rsid w:val="00944CDF"/>
    <w:rsid w:val="009453EB"/>
    <w:rsid w:val="00945E5B"/>
    <w:rsid w:val="00950BD1"/>
    <w:rsid w:val="00951840"/>
    <w:rsid w:val="00952B4F"/>
    <w:rsid w:val="00956868"/>
    <w:rsid w:val="00956EE9"/>
    <w:rsid w:val="009575D6"/>
    <w:rsid w:val="0096078C"/>
    <w:rsid w:val="009656CA"/>
    <w:rsid w:val="00966416"/>
    <w:rsid w:val="009674D8"/>
    <w:rsid w:val="00972579"/>
    <w:rsid w:val="00973699"/>
    <w:rsid w:val="00974E5B"/>
    <w:rsid w:val="009754F4"/>
    <w:rsid w:val="00975CDA"/>
    <w:rsid w:val="009818C7"/>
    <w:rsid w:val="00981A70"/>
    <w:rsid w:val="009824D9"/>
    <w:rsid w:val="00982DD9"/>
    <w:rsid w:val="00990271"/>
    <w:rsid w:val="00990427"/>
    <w:rsid w:val="0099147F"/>
    <w:rsid w:val="0099182C"/>
    <w:rsid w:val="009958C1"/>
    <w:rsid w:val="0099713C"/>
    <w:rsid w:val="00997B61"/>
    <w:rsid w:val="009A4A4E"/>
    <w:rsid w:val="009A52A8"/>
    <w:rsid w:val="009A63A5"/>
    <w:rsid w:val="009B0ED4"/>
    <w:rsid w:val="009B1433"/>
    <w:rsid w:val="009B213E"/>
    <w:rsid w:val="009B2ED7"/>
    <w:rsid w:val="009B4302"/>
    <w:rsid w:val="009B7AA4"/>
    <w:rsid w:val="009C06EC"/>
    <w:rsid w:val="009C266D"/>
    <w:rsid w:val="009C31A9"/>
    <w:rsid w:val="009C3DF4"/>
    <w:rsid w:val="009C4385"/>
    <w:rsid w:val="009C4422"/>
    <w:rsid w:val="009C51F2"/>
    <w:rsid w:val="009C5602"/>
    <w:rsid w:val="009D0496"/>
    <w:rsid w:val="009D0824"/>
    <w:rsid w:val="009D2DFA"/>
    <w:rsid w:val="009D5050"/>
    <w:rsid w:val="009D5594"/>
    <w:rsid w:val="009D6C33"/>
    <w:rsid w:val="009D7C72"/>
    <w:rsid w:val="009E0A33"/>
    <w:rsid w:val="009E3849"/>
    <w:rsid w:val="009E3A18"/>
    <w:rsid w:val="009E3A80"/>
    <w:rsid w:val="009E4559"/>
    <w:rsid w:val="009E49F3"/>
    <w:rsid w:val="009E5BD9"/>
    <w:rsid w:val="009F44B7"/>
    <w:rsid w:val="009F5C9B"/>
    <w:rsid w:val="009F6A16"/>
    <w:rsid w:val="009F7DE0"/>
    <w:rsid w:val="00A01EEC"/>
    <w:rsid w:val="00A02B17"/>
    <w:rsid w:val="00A06AEC"/>
    <w:rsid w:val="00A10FB7"/>
    <w:rsid w:val="00A11541"/>
    <w:rsid w:val="00A12341"/>
    <w:rsid w:val="00A131DD"/>
    <w:rsid w:val="00A136E4"/>
    <w:rsid w:val="00A14193"/>
    <w:rsid w:val="00A14E8C"/>
    <w:rsid w:val="00A1741D"/>
    <w:rsid w:val="00A22556"/>
    <w:rsid w:val="00A22A68"/>
    <w:rsid w:val="00A2323D"/>
    <w:rsid w:val="00A26AA6"/>
    <w:rsid w:val="00A305BB"/>
    <w:rsid w:val="00A30BA8"/>
    <w:rsid w:val="00A321E6"/>
    <w:rsid w:val="00A37F35"/>
    <w:rsid w:val="00A402A1"/>
    <w:rsid w:val="00A474D5"/>
    <w:rsid w:val="00A55983"/>
    <w:rsid w:val="00A5613E"/>
    <w:rsid w:val="00A57189"/>
    <w:rsid w:val="00A572F6"/>
    <w:rsid w:val="00A611C9"/>
    <w:rsid w:val="00A6158D"/>
    <w:rsid w:val="00A620DA"/>
    <w:rsid w:val="00A636A8"/>
    <w:rsid w:val="00A709DA"/>
    <w:rsid w:val="00A70FA3"/>
    <w:rsid w:val="00A714CD"/>
    <w:rsid w:val="00A71693"/>
    <w:rsid w:val="00A74C4A"/>
    <w:rsid w:val="00A74E50"/>
    <w:rsid w:val="00A755EB"/>
    <w:rsid w:val="00A75D98"/>
    <w:rsid w:val="00A76EEE"/>
    <w:rsid w:val="00A80407"/>
    <w:rsid w:val="00A813BF"/>
    <w:rsid w:val="00A82458"/>
    <w:rsid w:val="00A8421C"/>
    <w:rsid w:val="00A85091"/>
    <w:rsid w:val="00A85712"/>
    <w:rsid w:val="00A8581F"/>
    <w:rsid w:val="00A85A2E"/>
    <w:rsid w:val="00A85C92"/>
    <w:rsid w:val="00A865E9"/>
    <w:rsid w:val="00A86DAE"/>
    <w:rsid w:val="00A916A0"/>
    <w:rsid w:val="00A9252C"/>
    <w:rsid w:val="00A92A39"/>
    <w:rsid w:val="00A92FFE"/>
    <w:rsid w:val="00A9746D"/>
    <w:rsid w:val="00AA0975"/>
    <w:rsid w:val="00AA0FF0"/>
    <w:rsid w:val="00AA128A"/>
    <w:rsid w:val="00AA2F67"/>
    <w:rsid w:val="00AB0467"/>
    <w:rsid w:val="00AB0D22"/>
    <w:rsid w:val="00AB0E24"/>
    <w:rsid w:val="00AB16A1"/>
    <w:rsid w:val="00AB3B22"/>
    <w:rsid w:val="00AB4961"/>
    <w:rsid w:val="00AB6BAA"/>
    <w:rsid w:val="00AC012A"/>
    <w:rsid w:val="00AC2E95"/>
    <w:rsid w:val="00AC45C8"/>
    <w:rsid w:val="00AC56F1"/>
    <w:rsid w:val="00AC7AFC"/>
    <w:rsid w:val="00AD1D07"/>
    <w:rsid w:val="00AD2AB0"/>
    <w:rsid w:val="00AD42BA"/>
    <w:rsid w:val="00AD5688"/>
    <w:rsid w:val="00AE0614"/>
    <w:rsid w:val="00AE1D3F"/>
    <w:rsid w:val="00AE2E47"/>
    <w:rsid w:val="00AE2EEE"/>
    <w:rsid w:val="00AE4138"/>
    <w:rsid w:val="00AE495F"/>
    <w:rsid w:val="00AE70D5"/>
    <w:rsid w:val="00AF30D6"/>
    <w:rsid w:val="00AF4AAD"/>
    <w:rsid w:val="00AF55A8"/>
    <w:rsid w:val="00AF5F93"/>
    <w:rsid w:val="00B01948"/>
    <w:rsid w:val="00B01E20"/>
    <w:rsid w:val="00B0216F"/>
    <w:rsid w:val="00B0384A"/>
    <w:rsid w:val="00B03AAF"/>
    <w:rsid w:val="00B053F4"/>
    <w:rsid w:val="00B10A3E"/>
    <w:rsid w:val="00B13A5B"/>
    <w:rsid w:val="00B154C2"/>
    <w:rsid w:val="00B159B5"/>
    <w:rsid w:val="00B15EB9"/>
    <w:rsid w:val="00B24B53"/>
    <w:rsid w:val="00B277B0"/>
    <w:rsid w:val="00B30D79"/>
    <w:rsid w:val="00B31676"/>
    <w:rsid w:val="00B31902"/>
    <w:rsid w:val="00B32511"/>
    <w:rsid w:val="00B3400E"/>
    <w:rsid w:val="00B3419D"/>
    <w:rsid w:val="00B364EE"/>
    <w:rsid w:val="00B4031B"/>
    <w:rsid w:val="00B433E7"/>
    <w:rsid w:val="00B449AB"/>
    <w:rsid w:val="00B471B8"/>
    <w:rsid w:val="00B50D76"/>
    <w:rsid w:val="00B51402"/>
    <w:rsid w:val="00B5188C"/>
    <w:rsid w:val="00B51C7D"/>
    <w:rsid w:val="00B5206F"/>
    <w:rsid w:val="00B52148"/>
    <w:rsid w:val="00B52A0D"/>
    <w:rsid w:val="00B53026"/>
    <w:rsid w:val="00B53710"/>
    <w:rsid w:val="00B63E83"/>
    <w:rsid w:val="00B63FAC"/>
    <w:rsid w:val="00B72F09"/>
    <w:rsid w:val="00B7491B"/>
    <w:rsid w:val="00B749B6"/>
    <w:rsid w:val="00B76A2E"/>
    <w:rsid w:val="00B77A95"/>
    <w:rsid w:val="00B80288"/>
    <w:rsid w:val="00B80594"/>
    <w:rsid w:val="00B80F88"/>
    <w:rsid w:val="00B84647"/>
    <w:rsid w:val="00B84FCA"/>
    <w:rsid w:val="00B8515C"/>
    <w:rsid w:val="00B85902"/>
    <w:rsid w:val="00B8683C"/>
    <w:rsid w:val="00B87550"/>
    <w:rsid w:val="00B90769"/>
    <w:rsid w:val="00B9165A"/>
    <w:rsid w:val="00B92B4C"/>
    <w:rsid w:val="00B936D7"/>
    <w:rsid w:val="00B94875"/>
    <w:rsid w:val="00B96073"/>
    <w:rsid w:val="00B97DE3"/>
    <w:rsid w:val="00BA210E"/>
    <w:rsid w:val="00BA2D97"/>
    <w:rsid w:val="00BA3470"/>
    <w:rsid w:val="00BA3F13"/>
    <w:rsid w:val="00BA6522"/>
    <w:rsid w:val="00BB17DB"/>
    <w:rsid w:val="00BB24D0"/>
    <w:rsid w:val="00BB2ED3"/>
    <w:rsid w:val="00BB3267"/>
    <w:rsid w:val="00BB415C"/>
    <w:rsid w:val="00BB5442"/>
    <w:rsid w:val="00BB6371"/>
    <w:rsid w:val="00BB73BC"/>
    <w:rsid w:val="00BB76CE"/>
    <w:rsid w:val="00BC4EBD"/>
    <w:rsid w:val="00BC5DF5"/>
    <w:rsid w:val="00BC6560"/>
    <w:rsid w:val="00BC6BC1"/>
    <w:rsid w:val="00BC7BA8"/>
    <w:rsid w:val="00BD01BC"/>
    <w:rsid w:val="00BD0603"/>
    <w:rsid w:val="00BD71CE"/>
    <w:rsid w:val="00BD75D8"/>
    <w:rsid w:val="00BE0102"/>
    <w:rsid w:val="00BE0E68"/>
    <w:rsid w:val="00BE4BFC"/>
    <w:rsid w:val="00BE55FC"/>
    <w:rsid w:val="00BE737F"/>
    <w:rsid w:val="00BE74DD"/>
    <w:rsid w:val="00BF159D"/>
    <w:rsid w:val="00BF5266"/>
    <w:rsid w:val="00C00AE5"/>
    <w:rsid w:val="00C01369"/>
    <w:rsid w:val="00C03BE6"/>
    <w:rsid w:val="00C13056"/>
    <w:rsid w:val="00C133CD"/>
    <w:rsid w:val="00C136EC"/>
    <w:rsid w:val="00C15C9D"/>
    <w:rsid w:val="00C169BB"/>
    <w:rsid w:val="00C16F53"/>
    <w:rsid w:val="00C17459"/>
    <w:rsid w:val="00C20972"/>
    <w:rsid w:val="00C3068D"/>
    <w:rsid w:val="00C31244"/>
    <w:rsid w:val="00C31361"/>
    <w:rsid w:val="00C322C7"/>
    <w:rsid w:val="00C33D90"/>
    <w:rsid w:val="00C33E6E"/>
    <w:rsid w:val="00C34BB9"/>
    <w:rsid w:val="00C36E26"/>
    <w:rsid w:val="00C4243F"/>
    <w:rsid w:val="00C456AD"/>
    <w:rsid w:val="00C46007"/>
    <w:rsid w:val="00C46159"/>
    <w:rsid w:val="00C46D3F"/>
    <w:rsid w:val="00C47881"/>
    <w:rsid w:val="00C5184D"/>
    <w:rsid w:val="00C51C74"/>
    <w:rsid w:val="00C51EEF"/>
    <w:rsid w:val="00C52473"/>
    <w:rsid w:val="00C53471"/>
    <w:rsid w:val="00C53FDB"/>
    <w:rsid w:val="00C54786"/>
    <w:rsid w:val="00C5558A"/>
    <w:rsid w:val="00C571B4"/>
    <w:rsid w:val="00C57950"/>
    <w:rsid w:val="00C63441"/>
    <w:rsid w:val="00C63915"/>
    <w:rsid w:val="00C65A88"/>
    <w:rsid w:val="00C670D8"/>
    <w:rsid w:val="00C72D1D"/>
    <w:rsid w:val="00C74264"/>
    <w:rsid w:val="00C75B48"/>
    <w:rsid w:val="00C77394"/>
    <w:rsid w:val="00C80250"/>
    <w:rsid w:val="00C802DF"/>
    <w:rsid w:val="00C809E6"/>
    <w:rsid w:val="00C80FB5"/>
    <w:rsid w:val="00C83B71"/>
    <w:rsid w:val="00C8568C"/>
    <w:rsid w:val="00C858A5"/>
    <w:rsid w:val="00C86708"/>
    <w:rsid w:val="00C86BC9"/>
    <w:rsid w:val="00C8788E"/>
    <w:rsid w:val="00C9297D"/>
    <w:rsid w:val="00C935D9"/>
    <w:rsid w:val="00C942BF"/>
    <w:rsid w:val="00C964DE"/>
    <w:rsid w:val="00C96AB9"/>
    <w:rsid w:val="00CA1469"/>
    <w:rsid w:val="00CA325B"/>
    <w:rsid w:val="00CA3ACD"/>
    <w:rsid w:val="00CB0082"/>
    <w:rsid w:val="00CB0774"/>
    <w:rsid w:val="00CB3FE2"/>
    <w:rsid w:val="00CB5848"/>
    <w:rsid w:val="00CB626C"/>
    <w:rsid w:val="00CB7212"/>
    <w:rsid w:val="00CB77B6"/>
    <w:rsid w:val="00CC30A2"/>
    <w:rsid w:val="00CC3137"/>
    <w:rsid w:val="00CC377F"/>
    <w:rsid w:val="00CC3E92"/>
    <w:rsid w:val="00CC6D7A"/>
    <w:rsid w:val="00CD15AF"/>
    <w:rsid w:val="00CD5023"/>
    <w:rsid w:val="00CD5A6D"/>
    <w:rsid w:val="00CD6C25"/>
    <w:rsid w:val="00CD7FB2"/>
    <w:rsid w:val="00CE0712"/>
    <w:rsid w:val="00CE0A2A"/>
    <w:rsid w:val="00CE0A94"/>
    <w:rsid w:val="00CE109B"/>
    <w:rsid w:val="00CE1D4F"/>
    <w:rsid w:val="00CE481A"/>
    <w:rsid w:val="00CE7A29"/>
    <w:rsid w:val="00CF373E"/>
    <w:rsid w:val="00CF3F08"/>
    <w:rsid w:val="00CF4F47"/>
    <w:rsid w:val="00CF51B3"/>
    <w:rsid w:val="00CF6197"/>
    <w:rsid w:val="00CF65C9"/>
    <w:rsid w:val="00CF7473"/>
    <w:rsid w:val="00D01DD7"/>
    <w:rsid w:val="00D04F9C"/>
    <w:rsid w:val="00D052C6"/>
    <w:rsid w:val="00D058B1"/>
    <w:rsid w:val="00D06D16"/>
    <w:rsid w:val="00D07156"/>
    <w:rsid w:val="00D10666"/>
    <w:rsid w:val="00D10B44"/>
    <w:rsid w:val="00D11C36"/>
    <w:rsid w:val="00D127EF"/>
    <w:rsid w:val="00D12B68"/>
    <w:rsid w:val="00D12FA6"/>
    <w:rsid w:val="00D171FC"/>
    <w:rsid w:val="00D23889"/>
    <w:rsid w:val="00D26906"/>
    <w:rsid w:val="00D27ACA"/>
    <w:rsid w:val="00D305F8"/>
    <w:rsid w:val="00D31C79"/>
    <w:rsid w:val="00D3252C"/>
    <w:rsid w:val="00D35BEA"/>
    <w:rsid w:val="00D36743"/>
    <w:rsid w:val="00D4093F"/>
    <w:rsid w:val="00D46996"/>
    <w:rsid w:val="00D524BD"/>
    <w:rsid w:val="00D530F1"/>
    <w:rsid w:val="00D533A7"/>
    <w:rsid w:val="00D60BC0"/>
    <w:rsid w:val="00D620DF"/>
    <w:rsid w:val="00D64019"/>
    <w:rsid w:val="00D64E4A"/>
    <w:rsid w:val="00D72279"/>
    <w:rsid w:val="00D72F82"/>
    <w:rsid w:val="00D73D40"/>
    <w:rsid w:val="00D763A5"/>
    <w:rsid w:val="00D76738"/>
    <w:rsid w:val="00D779DB"/>
    <w:rsid w:val="00D77CC5"/>
    <w:rsid w:val="00D81060"/>
    <w:rsid w:val="00D83E40"/>
    <w:rsid w:val="00D85BE8"/>
    <w:rsid w:val="00D85DDB"/>
    <w:rsid w:val="00D862C3"/>
    <w:rsid w:val="00D90843"/>
    <w:rsid w:val="00D93D29"/>
    <w:rsid w:val="00D93E07"/>
    <w:rsid w:val="00D93E56"/>
    <w:rsid w:val="00D95A3B"/>
    <w:rsid w:val="00DA083A"/>
    <w:rsid w:val="00DA20C4"/>
    <w:rsid w:val="00DB12AE"/>
    <w:rsid w:val="00DB1426"/>
    <w:rsid w:val="00DB1431"/>
    <w:rsid w:val="00DB2D46"/>
    <w:rsid w:val="00DB4BAB"/>
    <w:rsid w:val="00DB4D18"/>
    <w:rsid w:val="00DB67A0"/>
    <w:rsid w:val="00DB736D"/>
    <w:rsid w:val="00DC13B2"/>
    <w:rsid w:val="00DC2ACD"/>
    <w:rsid w:val="00DC426E"/>
    <w:rsid w:val="00DC5722"/>
    <w:rsid w:val="00DC6E21"/>
    <w:rsid w:val="00DD06AE"/>
    <w:rsid w:val="00DD54C0"/>
    <w:rsid w:val="00DD6651"/>
    <w:rsid w:val="00DE2EF5"/>
    <w:rsid w:val="00DE3835"/>
    <w:rsid w:val="00DE4C3A"/>
    <w:rsid w:val="00DE7F64"/>
    <w:rsid w:val="00DF0262"/>
    <w:rsid w:val="00DF0346"/>
    <w:rsid w:val="00DF2BF9"/>
    <w:rsid w:val="00DF4421"/>
    <w:rsid w:val="00DF4A31"/>
    <w:rsid w:val="00E02470"/>
    <w:rsid w:val="00E05738"/>
    <w:rsid w:val="00E06ADB"/>
    <w:rsid w:val="00E075BE"/>
    <w:rsid w:val="00E10071"/>
    <w:rsid w:val="00E13F04"/>
    <w:rsid w:val="00E14FEB"/>
    <w:rsid w:val="00E155A7"/>
    <w:rsid w:val="00E2571F"/>
    <w:rsid w:val="00E30BE9"/>
    <w:rsid w:val="00E32FA9"/>
    <w:rsid w:val="00E3717D"/>
    <w:rsid w:val="00E3726C"/>
    <w:rsid w:val="00E40233"/>
    <w:rsid w:val="00E40ED2"/>
    <w:rsid w:val="00E4290A"/>
    <w:rsid w:val="00E436DD"/>
    <w:rsid w:val="00E47270"/>
    <w:rsid w:val="00E547B8"/>
    <w:rsid w:val="00E54C79"/>
    <w:rsid w:val="00E56A06"/>
    <w:rsid w:val="00E57F4A"/>
    <w:rsid w:val="00E6286D"/>
    <w:rsid w:val="00E63CCF"/>
    <w:rsid w:val="00E647AD"/>
    <w:rsid w:val="00E6693C"/>
    <w:rsid w:val="00E66D1B"/>
    <w:rsid w:val="00E66E62"/>
    <w:rsid w:val="00E67A4C"/>
    <w:rsid w:val="00E70B78"/>
    <w:rsid w:val="00E71681"/>
    <w:rsid w:val="00E7191B"/>
    <w:rsid w:val="00E71B62"/>
    <w:rsid w:val="00E73528"/>
    <w:rsid w:val="00E74983"/>
    <w:rsid w:val="00E76784"/>
    <w:rsid w:val="00E80195"/>
    <w:rsid w:val="00E84A19"/>
    <w:rsid w:val="00E870EC"/>
    <w:rsid w:val="00E92A47"/>
    <w:rsid w:val="00E96E11"/>
    <w:rsid w:val="00E977FC"/>
    <w:rsid w:val="00EA1AEC"/>
    <w:rsid w:val="00EA2775"/>
    <w:rsid w:val="00EB0086"/>
    <w:rsid w:val="00EB236E"/>
    <w:rsid w:val="00EB257D"/>
    <w:rsid w:val="00EB42B6"/>
    <w:rsid w:val="00EB72DD"/>
    <w:rsid w:val="00EC4449"/>
    <w:rsid w:val="00EC4E0B"/>
    <w:rsid w:val="00EC4FB3"/>
    <w:rsid w:val="00EC5C5D"/>
    <w:rsid w:val="00EC6FF7"/>
    <w:rsid w:val="00EC7103"/>
    <w:rsid w:val="00EC7531"/>
    <w:rsid w:val="00EC7CFE"/>
    <w:rsid w:val="00ED25AD"/>
    <w:rsid w:val="00ED2C63"/>
    <w:rsid w:val="00ED4089"/>
    <w:rsid w:val="00ED4CD7"/>
    <w:rsid w:val="00ED5DD6"/>
    <w:rsid w:val="00ED6888"/>
    <w:rsid w:val="00ED79F1"/>
    <w:rsid w:val="00ED7FED"/>
    <w:rsid w:val="00EE0621"/>
    <w:rsid w:val="00EE0B77"/>
    <w:rsid w:val="00EE3EEF"/>
    <w:rsid w:val="00EE4B87"/>
    <w:rsid w:val="00EE4C31"/>
    <w:rsid w:val="00EE4C75"/>
    <w:rsid w:val="00EE5CCB"/>
    <w:rsid w:val="00EE6C4B"/>
    <w:rsid w:val="00EF0E03"/>
    <w:rsid w:val="00EF0E93"/>
    <w:rsid w:val="00EF15DD"/>
    <w:rsid w:val="00EF6068"/>
    <w:rsid w:val="00EF68ED"/>
    <w:rsid w:val="00EF7014"/>
    <w:rsid w:val="00EF7F7A"/>
    <w:rsid w:val="00F010E5"/>
    <w:rsid w:val="00F024F1"/>
    <w:rsid w:val="00F06068"/>
    <w:rsid w:val="00F10CFD"/>
    <w:rsid w:val="00F11135"/>
    <w:rsid w:val="00F15311"/>
    <w:rsid w:val="00F169C3"/>
    <w:rsid w:val="00F20A2C"/>
    <w:rsid w:val="00F22324"/>
    <w:rsid w:val="00F2232B"/>
    <w:rsid w:val="00F23C09"/>
    <w:rsid w:val="00F23F38"/>
    <w:rsid w:val="00F24C2D"/>
    <w:rsid w:val="00F31C2C"/>
    <w:rsid w:val="00F32036"/>
    <w:rsid w:val="00F3207B"/>
    <w:rsid w:val="00F32BE2"/>
    <w:rsid w:val="00F34201"/>
    <w:rsid w:val="00F342EA"/>
    <w:rsid w:val="00F3696D"/>
    <w:rsid w:val="00F36DD8"/>
    <w:rsid w:val="00F41EFC"/>
    <w:rsid w:val="00F42B5D"/>
    <w:rsid w:val="00F42F6F"/>
    <w:rsid w:val="00F47237"/>
    <w:rsid w:val="00F50283"/>
    <w:rsid w:val="00F51D2A"/>
    <w:rsid w:val="00F541F9"/>
    <w:rsid w:val="00F545A4"/>
    <w:rsid w:val="00F549F3"/>
    <w:rsid w:val="00F54D42"/>
    <w:rsid w:val="00F56025"/>
    <w:rsid w:val="00F56E5D"/>
    <w:rsid w:val="00F60071"/>
    <w:rsid w:val="00F626AA"/>
    <w:rsid w:val="00F64E1F"/>
    <w:rsid w:val="00F70007"/>
    <w:rsid w:val="00F702D4"/>
    <w:rsid w:val="00F70907"/>
    <w:rsid w:val="00F72BA5"/>
    <w:rsid w:val="00F72D8E"/>
    <w:rsid w:val="00F7473C"/>
    <w:rsid w:val="00F74F31"/>
    <w:rsid w:val="00F75A72"/>
    <w:rsid w:val="00F81708"/>
    <w:rsid w:val="00F83FE4"/>
    <w:rsid w:val="00F90B3F"/>
    <w:rsid w:val="00F92474"/>
    <w:rsid w:val="00F927C1"/>
    <w:rsid w:val="00F93021"/>
    <w:rsid w:val="00F944F5"/>
    <w:rsid w:val="00F9559A"/>
    <w:rsid w:val="00F95753"/>
    <w:rsid w:val="00F96486"/>
    <w:rsid w:val="00F97C3A"/>
    <w:rsid w:val="00FA0EB3"/>
    <w:rsid w:val="00FA175D"/>
    <w:rsid w:val="00FA1BFE"/>
    <w:rsid w:val="00FA374F"/>
    <w:rsid w:val="00FA6604"/>
    <w:rsid w:val="00FA71A1"/>
    <w:rsid w:val="00FA7346"/>
    <w:rsid w:val="00FB0FF4"/>
    <w:rsid w:val="00FB131F"/>
    <w:rsid w:val="00FB19A7"/>
    <w:rsid w:val="00FB3520"/>
    <w:rsid w:val="00FB3CCC"/>
    <w:rsid w:val="00FB4D38"/>
    <w:rsid w:val="00FC34BF"/>
    <w:rsid w:val="00FC3B65"/>
    <w:rsid w:val="00FC4198"/>
    <w:rsid w:val="00FC4558"/>
    <w:rsid w:val="00FC72F6"/>
    <w:rsid w:val="00FC7F0C"/>
    <w:rsid w:val="00FD07D1"/>
    <w:rsid w:val="00FD1052"/>
    <w:rsid w:val="00FD160B"/>
    <w:rsid w:val="00FD1B47"/>
    <w:rsid w:val="00FD4E86"/>
    <w:rsid w:val="00FD6150"/>
    <w:rsid w:val="00FD68F2"/>
    <w:rsid w:val="00FD7156"/>
    <w:rsid w:val="00FE17F7"/>
    <w:rsid w:val="00FE1A17"/>
    <w:rsid w:val="00FE42D5"/>
    <w:rsid w:val="00FE4CF8"/>
    <w:rsid w:val="00FE7B34"/>
    <w:rsid w:val="00FF06BC"/>
    <w:rsid w:val="00FF3C06"/>
    <w:rsid w:val="00FF474A"/>
    <w:rsid w:val="00FF66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3907D"/>
  <w15:chartTrackingRefBased/>
  <w15:docId w15:val="{96C98F43-2641-4C38-BCB8-BCE0FEFA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36DB"/>
    <w:pPr>
      <w:keepNext/>
      <w:keepLines/>
      <w:spacing w:line="360" w:lineRule="auto"/>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ar"/>
    <w:uiPriority w:val="9"/>
    <w:unhideWhenUsed/>
    <w:qFormat/>
    <w:rsid w:val="004A36DB"/>
    <w:pPr>
      <w:keepNext/>
      <w:keepLines/>
      <w:spacing w:before="100" w:beforeAutospacing="1" w:line="360" w:lineRule="auto"/>
      <w:outlineLvl w:val="1"/>
    </w:pPr>
    <w:rPr>
      <w:rFonts w:ascii="Arial" w:eastAsiaTheme="majorEastAsia" w:hAnsi="Arial" w:cstheme="majorBidi"/>
      <w:b/>
      <w:color w:val="000000" w:themeColor="text1"/>
      <w:sz w:val="24"/>
      <w:szCs w:val="26"/>
    </w:rPr>
  </w:style>
  <w:style w:type="paragraph" w:styleId="Ttulo3">
    <w:name w:val="heading 3"/>
    <w:basedOn w:val="Normal"/>
    <w:next w:val="Normal"/>
    <w:link w:val="Ttulo3Car"/>
    <w:autoRedefine/>
    <w:qFormat/>
    <w:rsid w:val="005A3323"/>
    <w:pPr>
      <w:spacing w:line="360" w:lineRule="auto"/>
      <w:jc w:val="both"/>
      <w:outlineLvl w:val="2"/>
    </w:pPr>
    <w:rPr>
      <w:rFonts w:ascii="Arial" w:eastAsia="Times New Roman" w:hAnsi="Arial" w:cs="Arial"/>
      <w:b/>
      <w:sz w:val="24"/>
      <w:szCs w:val="24"/>
      <w:lang w:eastAsia="es-CO"/>
    </w:rPr>
  </w:style>
  <w:style w:type="paragraph" w:styleId="Ttulo4">
    <w:name w:val="heading 4"/>
    <w:basedOn w:val="Normal"/>
    <w:next w:val="Normal"/>
    <w:link w:val="Ttulo4Car"/>
    <w:uiPriority w:val="9"/>
    <w:semiHidden/>
    <w:unhideWhenUsed/>
    <w:qFormat/>
    <w:rsid w:val="001E6E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0493"/>
    <w:pPr>
      <w:keepNext/>
      <w:keepLines/>
      <w:spacing w:before="40"/>
      <w:outlineLvl w:val="4"/>
    </w:pPr>
    <w:rPr>
      <w:rFonts w:asciiTheme="majorHAnsi" w:eastAsiaTheme="majorEastAsia" w:hAnsiTheme="majorHAnsi" w:cstheme="majorBidi"/>
      <w:color w:val="0F4761" w:themeColor="accent1" w:themeShade="BF"/>
    </w:rPr>
  </w:style>
  <w:style w:type="paragraph" w:styleId="Ttulo6">
    <w:name w:val="heading 6"/>
    <w:basedOn w:val="Normal"/>
    <w:next w:val="Normal"/>
    <w:link w:val="Ttulo6Car"/>
    <w:uiPriority w:val="9"/>
    <w:semiHidden/>
    <w:unhideWhenUsed/>
    <w:qFormat/>
    <w:rsid w:val="001E6E5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E6E5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E6E5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E6E5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36DB"/>
    <w:rPr>
      <w:rFonts w:ascii="Arial" w:eastAsiaTheme="majorEastAsia" w:hAnsi="Arial" w:cstheme="majorBidi"/>
      <w:b/>
      <w:color w:val="000000" w:themeColor="text1"/>
      <w:sz w:val="24"/>
      <w:szCs w:val="32"/>
    </w:rPr>
  </w:style>
  <w:style w:type="character" w:customStyle="1" w:styleId="Ttulo2Car">
    <w:name w:val="Título 2 Car"/>
    <w:basedOn w:val="Fuentedeprrafopredeter"/>
    <w:link w:val="Ttulo2"/>
    <w:uiPriority w:val="9"/>
    <w:rsid w:val="004A36DB"/>
    <w:rPr>
      <w:rFonts w:ascii="Arial" w:eastAsiaTheme="majorEastAsia" w:hAnsi="Arial" w:cstheme="majorBidi"/>
      <w:b/>
      <w:color w:val="000000" w:themeColor="text1"/>
      <w:sz w:val="24"/>
      <w:szCs w:val="26"/>
    </w:rPr>
  </w:style>
  <w:style w:type="paragraph" w:customStyle="1" w:styleId="Tit5">
    <w:name w:val="Tit 5"/>
    <w:basedOn w:val="Ttulo5"/>
    <w:qFormat/>
    <w:rsid w:val="00590493"/>
    <w:pPr>
      <w:spacing w:before="0" w:line="360" w:lineRule="auto"/>
    </w:pPr>
    <w:rPr>
      <w:rFonts w:ascii="Arial" w:hAnsi="Arial"/>
      <w:b/>
      <w:color w:val="000000" w:themeColor="text1"/>
      <w:sz w:val="24"/>
      <w:szCs w:val="24"/>
    </w:rPr>
  </w:style>
  <w:style w:type="character" w:customStyle="1" w:styleId="Ttulo5Car">
    <w:name w:val="Título 5 Car"/>
    <w:basedOn w:val="Fuentedeprrafopredeter"/>
    <w:link w:val="Ttulo5"/>
    <w:uiPriority w:val="9"/>
    <w:semiHidden/>
    <w:rsid w:val="00590493"/>
    <w:rPr>
      <w:rFonts w:asciiTheme="majorHAnsi" w:eastAsiaTheme="majorEastAsia" w:hAnsiTheme="majorHAnsi" w:cstheme="majorBidi"/>
      <w:color w:val="0F4761" w:themeColor="accent1" w:themeShade="BF"/>
    </w:rPr>
  </w:style>
  <w:style w:type="character" w:customStyle="1" w:styleId="Ttulo3Car">
    <w:name w:val="Título 3 Car"/>
    <w:basedOn w:val="Fuentedeprrafopredeter"/>
    <w:link w:val="Ttulo3"/>
    <w:rsid w:val="005A3323"/>
    <w:rPr>
      <w:rFonts w:ascii="Arial" w:eastAsia="Times New Roman" w:hAnsi="Arial" w:cs="Arial"/>
      <w:b/>
      <w:sz w:val="24"/>
      <w:szCs w:val="24"/>
      <w:lang w:eastAsia="es-CO"/>
    </w:rPr>
  </w:style>
  <w:style w:type="paragraph" w:customStyle="1" w:styleId="Grficas">
    <w:name w:val="Gráficas"/>
    <w:basedOn w:val="Normal"/>
    <w:link w:val="GrficasCar"/>
    <w:qFormat/>
    <w:rsid w:val="005A3323"/>
    <w:pPr>
      <w:spacing w:line="360" w:lineRule="auto"/>
      <w:jc w:val="center"/>
    </w:pPr>
    <w:rPr>
      <w:rFonts w:ascii="Arial" w:eastAsia="Times New Roman" w:hAnsi="Arial" w:cs="Arial"/>
      <w:iCs/>
      <w:sz w:val="24"/>
      <w:szCs w:val="24"/>
    </w:rPr>
  </w:style>
  <w:style w:type="character" w:customStyle="1" w:styleId="GrficasCar">
    <w:name w:val="Gráficas Car"/>
    <w:basedOn w:val="Fuentedeprrafopredeter"/>
    <w:link w:val="Grficas"/>
    <w:rsid w:val="005A3323"/>
    <w:rPr>
      <w:rFonts w:ascii="Arial" w:eastAsia="Times New Roman" w:hAnsi="Arial" w:cs="Arial"/>
      <w:iCs/>
      <w:sz w:val="24"/>
      <w:szCs w:val="24"/>
    </w:rPr>
  </w:style>
  <w:style w:type="paragraph" w:customStyle="1" w:styleId="Tabla">
    <w:name w:val="Tabla"/>
    <w:basedOn w:val="Normal"/>
    <w:link w:val="TablaCar"/>
    <w:qFormat/>
    <w:rsid w:val="005A3323"/>
    <w:pPr>
      <w:tabs>
        <w:tab w:val="left" w:pos="284"/>
      </w:tabs>
      <w:spacing w:line="360" w:lineRule="auto"/>
      <w:jc w:val="center"/>
    </w:pPr>
    <w:rPr>
      <w:rFonts w:ascii="Arial" w:eastAsia="Times New Roman" w:hAnsi="Arial" w:cs="Arial"/>
      <w:bCs/>
      <w:iCs/>
      <w:sz w:val="24"/>
      <w:szCs w:val="18"/>
    </w:rPr>
  </w:style>
  <w:style w:type="character" w:customStyle="1" w:styleId="TablaCar">
    <w:name w:val="Tabla Car"/>
    <w:basedOn w:val="Fuentedeprrafopredeter"/>
    <w:link w:val="Tabla"/>
    <w:rsid w:val="005A3323"/>
    <w:rPr>
      <w:rFonts w:ascii="Arial" w:eastAsia="Times New Roman" w:hAnsi="Arial" w:cs="Arial"/>
      <w:bCs/>
      <w:iCs/>
      <w:sz w:val="24"/>
      <w:szCs w:val="18"/>
    </w:rPr>
  </w:style>
  <w:style w:type="character" w:customStyle="1" w:styleId="Ttulo4Car">
    <w:name w:val="Título 4 Car"/>
    <w:basedOn w:val="Fuentedeprrafopredeter"/>
    <w:link w:val="Ttulo4"/>
    <w:uiPriority w:val="9"/>
    <w:semiHidden/>
    <w:rsid w:val="001E6E5E"/>
    <w:rPr>
      <w:rFonts w:eastAsiaTheme="majorEastAsia" w:cstheme="majorBidi"/>
      <w:i/>
      <w:iCs/>
      <w:color w:val="0F4761" w:themeColor="accent1" w:themeShade="BF"/>
    </w:rPr>
  </w:style>
  <w:style w:type="character" w:customStyle="1" w:styleId="Ttulo6Car">
    <w:name w:val="Título 6 Car"/>
    <w:basedOn w:val="Fuentedeprrafopredeter"/>
    <w:link w:val="Ttulo6"/>
    <w:uiPriority w:val="9"/>
    <w:semiHidden/>
    <w:rsid w:val="001E6E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E6E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E6E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E6E5E"/>
    <w:rPr>
      <w:rFonts w:eastAsiaTheme="majorEastAsia" w:cstheme="majorBidi"/>
      <w:color w:val="272727" w:themeColor="text1" w:themeTint="D8"/>
    </w:rPr>
  </w:style>
  <w:style w:type="paragraph" w:styleId="Ttulo">
    <w:name w:val="Title"/>
    <w:basedOn w:val="Normal"/>
    <w:next w:val="Normal"/>
    <w:link w:val="TtuloCar"/>
    <w:uiPriority w:val="10"/>
    <w:qFormat/>
    <w:rsid w:val="001E6E5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6E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E6E5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E6E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E6E5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E6E5E"/>
    <w:rPr>
      <w:i/>
      <w:iCs/>
      <w:color w:val="404040" w:themeColor="text1" w:themeTint="BF"/>
    </w:rPr>
  </w:style>
  <w:style w:type="paragraph" w:styleId="Prrafodelista">
    <w:name w:val="List Paragraph"/>
    <w:basedOn w:val="Normal"/>
    <w:uiPriority w:val="34"/>
    <w:qFormat/>
    <w:rsid w:val="001E6E5E"/>
    <w:pPr>
      <w:ind w:left="720"/>
      <w:contextualSpacing/>
    </w:pPr>
  </w:style>
  <w:style w:type="character" w:styleId="nfasisintenso">
    <w:name w:val="Intense Emphasis"/>
    <w:basedOn w:val="Fuentedeprrafopredeter"/>
    <w:uiPriority w:val="21"/>
    <w:qFormat/>
    <w:rsid w:val="001E6E5E"/>
    <w:rPr>
      <w:i/>
      <w:iCs/>
      <w:color w:val="0F4761" w:themeColor="accent1" w:themeShade="BF"/>
    </w:rPr>
  </w:style>
  <w:style w:type="paragraph" w:styleId="Citadestacada">
    <w:name w:val="Intense Quote"/>
    <w:basedOn w:val="Normal"/>
    <w:next w:val="Normal"/>
    <w:link w:val="CitadestacadaCar"/>
    <w:uiPriority w:val="30"/>
    <w:qFormat/>
    <w:rsid w:val="001E6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E6E5E"/>
    <w:rPr>
      <w:i/>
      <w:iCs/>
      <w:color w:val="0F4761" w:themeColor="accent1" w:themeShade="BF"/>
    </w:rPr>
  </w:style>
  <w:style w:type="character" w:styleId="Referenciaintensa">
    <w:name w:val="Intense Reference"/>
    <w:basedOn w:val="Fuentedeprrafopredeter"/>
    <w:uiPriority w:val="32"/>
    <w:qFormat/>
    <w:rsid w:val="001E6E5E"/>
    <w:rPr>
      <w:b/>
      <w:bCs/>
      <w:smallCaps/>
      <w:color w:val="0F4761" w:themeColor="accent1" w:themeShade="BF"/>
      <w:spacing w:val="5"/>
    </w:rPr>
  </w:style>
  <w:style w:type="character" w:styleId="Hipervnculo">
    <w:name w:val="Hyperlink"/>
    <w:uiPriority w:val="99"/>
    <w:rsid w:val="00A71693"/>
    <w:rPr>
      <w:color w:val="0000FF"/>
      <w:u w:val="single"/>
    </w:rPr>
  </w:style>
  <w:style w:type="table" w:styleId="Tablaconcuadrcula">
    <w:name w:val="Table Grid"/>
    <w:basedOn w:val="Tablanormal"/>
    <w:rsid w:val="00B8515C"/>
    <w:rPr>
      <w:rFonts w:ascii="Times New Roman" w:eastAsia="Times New Roman" w:hAnsi="Times New Roman" w:cs="Times New Roman"/>
      <w:kern w:val="0"/>
      <w:sz w:val="20"/>
      <w:szCs w:val="20"/>
      <w:lang w:val="es-CO"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97618"/>
    <w:rPr>
      <w:color w:val="605E5C"/>
      <w:shd w:val="clear" w:color="auto" w:fill="E1DFDD"/>
    </w:rPr>
  </w:style>
  <w:style w:type="paragraph" w:styleId="HTMLconformatoprevio">
    <w:name w:val="HTML Preformatted"/>
    <w:basedOn w:val="Normal"/>
    <w:link w:val="HTMLconformatoprevioCar"/>
    <w:uiPriority w:val="99"/>
    <w:unhideWhenUsed/>
    <w:rsid w:val="00011DF1"/>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011DF1"/>
    <w:rPr>
      <w:rFonts w:ascii="Consolas" w:eastAsia="Times New Roman" w:hAnsi="Consolas" w:cs="Consolas"/>
      <w:kern w:val="0"/>
      <w:sz w:val="20"/>
      <w:szCs w:val="20"/>
      <w:lang w:val="es-ES" w:eastAsia="es-ES"/>
      <w14:ligatures w14:val="none"/>
    </w:rPr>
  </w:style>
  <w:style w:type="paragraph" w:styleId="Encabezado">
    <w:name w:val="header"/>
    <w:basedOn w:val="Normal"/>
    <w:link w:val="EncabezadoCar"/>
    <w:uiPriority w:val="99"/>
    <w:unhideWhenUsed/>
    <w:rsid w:val="00011DF1"/>
    <w:pPr>
      <w:tabs>
        <w:tab w:val="center" w:pos="4419"/>
        <w:tab w:val="right" w:pos="8838"/>
      </w:tabs>
    </w:pPr>
  </w:style>
  <w:style w:type="character" w:customStyle="1" w:styleId="EncabezadoCar">
    <w:name w:val="Encabezado Car"/>
    <w:basedOn w:val="Fuentedeprrafopredeter"/>
    <w:link w:val="Encabezado"/>
    <w:uiPriority w:val="99"/>
    <w:rsid w:val="00011DF1"/>
  </w:style>
  <w:style w:type="paragraph" w:styleId="Piedepgina">
    <w:name w:val="footer"/>
    <w:basedOn w:val="Normal"/>
    <w:link w:val="PiedepginaCar"/>
    <w:uiPriority w:val="99"/>
    <w:unhideWhenUsed/>
    <w:rsid w:val="00011DF1"/>
    <w:pPr>
      <w:tabs>
        <w:tab w:val="center" w:pos="4419"/>
        <w:tab w:val="right" w:pos="8838"/>
      </w:tabs>
    </w:pPr>
  </w:style>
  <w:style w:type="character" w:customStyle="1" w:styleId="PiedepginaCar">
    <w:name w:val="Pie de página Car"/>
    <w:basedOn w:val="Fuentedeprrafopredeter"/>
    <w:link w:val="Piedepgina"/>
    <w:uiPriority w:val="99"/>
    <w:rsid w:val="0001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948">
      <w:bodyDiv w:val="1"/>
      <w:marLeft w:val="0"/>
      <w:marRight w:val="0"/>
      <w:marTop w:val="0"/>
      <w:marBottom w:val="0"/>
      <w:divBdr>
        <w:top w:val="none" w:sz="0" w:space="0" w:color="auto"/>
        <w:left w:val="none" w:sz="0" w:space="0" w:color="auto"/>
        <w:bottom w:val="none" w:sz="0" w:space="0" w:color="auto"/>
        <w:right w:val="none" w:sz="0" w:space="0" w:color="auto"/>
      </w:divBdr>
    </w:div>
    <w:div w:id="655260363">
      <w:bodyDiv w:val="1"/>
      <w:marLeft w:val="0"/>
      <w:marRight w:val="0"/>
      <w:marTop w:val="0"/>
      <w:marBottom w:val="0"/>
      <w:divBdr>
        <w:top w:val="none" w:sz="0" w:space="0" w:color="auto"/>
        <w:left w:val="none" w:sz="0" w:space="0" w:color="auto"/>
        <w:bottom w:val="none" w:sz="0" w:space="0" w:color="auto"/>
        <w:right w:val="none" w:sz="0" w:space="0" w:color="auto"/>
      </w:divBdr>
    </w:div>
    <w:div w:id="2005740209">
      <w:bodyDiv w:val="1"/>
      <w:marLeft w:val="0"/>
      <w:marRight w:val="0"/>
      <w:marTop w:val="0"/>
      <w:marBottom w:val="0"/>
      <w:divBdr>
        <w:top w:val="none" w:sz="0" w:space="0" w:color="auto"/>
        <w:left w:val="none" w:sz="0" w:space="0" w:color="auto"/>
        <w:bottom w:val="none" w:sz="0" w:space="0" w:color="auto"/>
        <w:right w:val="none" w:sz="0" w:space="0" w:color="auto"/>
      </w:divBdr>
    </w:div>
    <w:div w:id="21216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in-juriscol.gov.co/viewDocument.asp?ruta=Constitucion/1687988" TargetMode="External"/><Relationship Id="rId18" Type="http://schemas.openxmlformats.org/officeDocument/2006/relationships/hyperlink" Target="https://www.researchgate.net/publication/305730712_Control_Interno" TargetMode="External"/><Relationship Id="rId26" Type="http://schemas.openxmlformats.org/officeDocument/2006/relationships/hyperlink" Target="https://www.impo.com.uy/bases/leyes/16736-1996" TargetMode="External"/><Relationship Id="rId39" Type="http://schemas.openxmlformats.org/officeDocument/2006/relationships/hyperlink" Target="http://dx.doi.org/10.24133/sigma.v8i02.2560" TargetMode="External"/><Relationship Id="rId21" Type="http://schemas.openxmlformats.org/officeDocument/2006/relationships/hyperlink" Target="https://www.gov.br/fnde/pt-br/acesso-a-informacao/auditorias/legislacao/instrucao-normativa-no-3-de-09-de-junho-de-2017.pdf/view" TargetMode="External"/><Relationship Id="rId34" Type="http://schemas.openxmlformats.org/officeDocument/2006/relationships/hyperlink" Target="https://eds-p-ebscohost-com.bibliotecaipn.idm.oclc.org/eds/pdfviewer/pdfviewer?vid=1&amp;sid=816b7196-d487-45c3-9431-e4374b147aeb%40redis" TargetMode="External"/><Relationship Id="rId42" Type="http://schemas.openxmlformats.org/officeDocument/2006/relationships/hyperlink" Target="https://doi-org.bibliotecaipn.idm.oclc.org/10.18601/16578651.n32.07" TargetMode="External"/><Relationship Id="rId47" Type="http://schemas.openxmlformats.org/officeDocument/2006/relationships/footer" Target="footer1.xml"/><Relationship Id="rId7" Type="http://schemas.openxmlformats.org/officeDocument/2006/relationships/hyperlink" Target="https://www.diputados.gob.mx/LeyesBiblio/regla/n481.pdf" TargetMode="External"/><Relationship Id="rId2" Type="http://schemas.openxmlformats.org/officeDocument/2006/relationships/styles" Target="styles.xml"/><Relationship Id="rId16" Type="http://schemas.openxmlformats.org/officeDocument/2006/relationships/hyperlink" Target="https://medios.presidencia.gub.uy/legal/2022/decretos/08/cons_min_652.pdf" TargetMode="External"/><Relationship Id="rId29" Type="http://schemas.openxmlformats.org/officeDocument/2006/relationships/hyperlink" Target="https://cgrfiles.cgr.go.cr/publico/docsweb/documentos/control-interno/nci-publico-2-2009-co-dfoe-n.pdf" TargetMode="External"/><Relationship Id="rId11" Type="http://schemas.openxmlformats.org/officeDocument/2006/relationships/hyperlink" Target="https://www.coso.org/Documents/2017-COSO-ERM-Integrating-with-Strategy-and-Performance-Executive-Summary.pdf" TargetMode="External"/><Relationship Id="rId24" Type="http://schemas.openxmlformats.org/officeDocument/2006/relationships/hyperlink" Target="http://www.gacetaoficialdebolivia.gob.bo/normas/buscar/1178" TargetMode="External"/><Relationship Id="rId32" Type="http://schemas.openxmlformats.org/officeDocument/2006/relationships/hyperlink" Target="https://www.psc-intosai.org/wp-content/uploads/2023/11/SDP-2023%E2%80%932028.pdf" TargetMode="External"/><Relationship Id="rId37" Type="http://schemas.openxmlformats.org/officeDocument/2006/relationships/hyperlink" Target="https://www.contraloria.gob.bo/wp-content/uploads/2022/06/RESOLUCIO%CC%81N_CGE_612019.pdf" TargetMode="External"/><Relationship Id="rId40" Type="http://schemas.openxmlformats.org/officeDocument/2006/relationships/hyperlink" Target="http://archivos.diputados.gob.mx/Centros_Estudio/UEC/prods/EL%20CONTROL%20INTERNO%20DE%20LA%20ADMINISTREACION%20PUBLICA.pdf" TargetMode="External"/><Relationship Id="rId45" Type="http://schemas.openxmlformats.org/officeDocument/2006/relationships/hyperlink" Target="https://doi.org/10.1108/978-1-83982-676-420201016" TargetMode="External"/><Relationship Id="rId5" Type="http://schemas.openxmlformats.org/officeDocument/2006/relationships/footnotes" Target="footnotes.xml"/><Relationship Id="rId15" Type="http://schemas.openxmlformats.org/officeDocument/2006/relationships/hyperlink" Target="https://doi.org/10.15581/004.46.006" TargetMode="External"/><Relationship Id="rId23" Type="http://schemas.openxmlformats.org/officeDocument/2006/relationships/hyperlink" Target="https://www.planalto.gov.br/ccivil_03/_ato2023-2026/2023/lei/L14600.htm" TargetMode="External"/><Relationship Id="rId28" Type="http://schemas.openxmlformats.org/officeDocument/2006/relationships/hyperlink" Target="https://archivos.juridicas.unam.mx/www/bjv/libros/9/4315/27.pdf" TargetMode="External"/><Relationship Id="rId36" Type="http://schemas.openxmlformats.org/officeDocument/2006/relationships/hyperlink" Target="https://www.gub.uy/ministerio-economia-finanzas/sites/ministerio-economia-finanzas/files/2024-01/Resoluci%C3%B3n%20Marco%20COSO%20III.pdf" TargetMode="External"/><Relationship Id="rId49" Type="http://schemas.openxmlformats.org/officeDocument/2006/relationships/theme" Target="theme/theme1.xml"/><Relationship Id="rId10" Type="http://schemas.openxmlformats.org/officeDocument/2006/relationships/hyperlink" Target="https://www.coso.org/_files/ugd/3059fc_1df7d5dd38074006bce8fdf621a942cf.pdf" TargetMode="External"/><Relationship Id="rId19" Type="http://schemas.openxmlformats.org/officeDocument/2006/relationships/hyperlink" Target="https://www1.funcionpublica.gov.co/documents/28587410/34112007/2023-03-21_Manual_operativo_mipg_5V.pdf/dbe560cc-e81d-bd7b-b23f-075184e029c6?t=1679509602732" TargetMode="External"/><Relationship Id="rId31" Type="http://schemas.openxmlformats.org/officeDocument/2006/relationships/hyperlink" Target="https://www.unodc.org/pdf/corruption/publications_unodc_convention-s.pdf" TargetMode="External"/><Relationship Id="rId44" Type="http://schemas.openxmlformats.org/officeDocument/2006/relationships/hyperlink" Target="https://www.tm.org.mx/transparencia-internacional/" TargetMode="External"/><Relationship Id="rId4" Type="http://schemas.openxmlformats.org/officeDocument/2006/relationships/webSettings" Target="webSettings.xml"/><Relationship Id="rId9" Type="http://schemas.openxmlformats.org/officeDocument/2006/relationships/hyperlink" Target="https://archivos.juridicas.unam.mx/www/bjv/libros/9/4315/27.pdf" TargetMode="External"/><Relationship Id="rId14" Type="http://schemas.openxmlformats.org/officeDocument/2006/relationships/hyperlink" Target="http://www.gacetaoficialdebolivia.gob.bo/app/webroot/archivos/CONSTITUCION.pdf" TargetMode="External"/><Relationship Id="rId22" Type="http://schemas.openxmlformats.org/officeDocument/2006/relationships/hyperlink" Target="https://research-ebsco-com.bibliotecaipn.idm.oclc.org/linkprocessor/plink?id=7c36b26d-5157-3f8f-8dce-f76a4357d71e" TargetMode="External"/><Relationship Id="rId27" Type="http://schemas.openxmlformats.org/officeDocument/2006/relationships/hyperlink" Target="https://research-ebsco-com.bibliotecaipn.idm.oclc.org/linkprocessor/plink?id=c0b81fcf-38ca-36dd-a0e7-4ef64e22ac92" TargetMode="External"/><Relationship Id="rId30" Type="http://schemas.openxmlformats.org/officeDocument/2006/relationships/hyperlink" Target="http://legislacion.asamblea.gob.ni/Normaweb.nsf/xpNorma.xsp?documentId=752BF68FC53A51B6062584FF0052248A&amp;action=openDocument" TargetMode="External"/><Relationship Id="rId35" Type="http://schemas.openxmlformats.org/officeDocument/2006/relationships/hyperlink" Target="http://www.sunai.gob.ve/storage/208/normas-generales-de-control-interno.pdf" TargetMode="External"/><Relationship Id="rId43" Type="http://schemas.openxmlformats.org/officeDocument/2006/relationships/hyperlink" Target="https://www.transparency.org/es/news/how-cpi-scores-are-calculated" TargetMode="External"/><Relationship Id="rId48" Type="http://schemas.openxmlformats.org/officeDocument/2006/relationships/fontTable" Target="fontTable.xml"/><Relationship Id="rId8" Type="http://schemas.openxmlformats.org/officeDocument/2006/relationships/hyperlink" Target="https://www.asf.gob.mx/uploads/56_Informes_especiales_de_auditoria/Control_Interno_11-08-16.pdf" TargetMode="External"/><Relationship Id="rId3" Type="http://schemas.openxmlformats.org/officeDocument/2006/relationships/settings" Target="settings.xml"/><Relationship Id="rId12" Type="http://schemas.openxmlformats.org/officeDocument/2006/relationships/hyperlink" Target="http://legislacion.asamblea.gob.ni/Normaweb.nsf/xpNorma.xsp?documentId=51A99B32B259856106258B8C00742382&amp;action=openDocument" TargetMode="External"/><Relationship Id="rId17" Type="http://schemas.openxmlformats.org/officeDocument/2006/relationships/hyperlink" Target="https://www.suin-juriscol.gov.co/viewDocument.asp?ruta=Decretos/30019891" TargetMode="External"/><Relationship Id="rId25" Type="http://schemas.openxmlformats.org/officeDocument/2006/relationships/hyperlink" Target="https://cgrfiles.cgr.go.cr/publico/docsweb/documentos/leyes-reglamentos/ley-control-interno-8292.pdf" TargetMode="External"/><Relationship Id="rId33" Type="http://schemas.openxmlformats.org/officeDocument/2006/relationships/hyperlink" Target="https://olacefs.com/ctpbg/wp-content/uploads/sites/4/2021/11/El-control-interno-bajo-la-perspectiva-del-Informe-COSO-Aplicacion-2020.pdf" TargetMode="External"/><Relationship Id="rId38" Type="http://schemas.openxmlformats.org/officeDocument/2006/relationships/hyperlink" Target="https://www.contraloria.gob.bo/wp-content/uploads/2022/06/20121217_342.pdf" TargetMode="External"/><Relationship Id="rId46" Type="http://schemas.openxmlformats.org/officeDocument/2006/relationships/header" Target="header1.xml"/><Relationship Id="rId20" Type="http://schemas.openxmlformats.org/officeDocument/2006/relationships/hyperlink" Target="https://books.google.com.mx/books/about/Auditoria_Gubernamental_Moderna.html?hl=es&amp;id=KE7KCJLbjnMC&amp;redir_esc=y" TargetMode="External"/><Relationship Id="rId41" Type="http://schemas.openxmlformats.org/officeDocument/2006/relationships/hyperlink" Target="https://www.snf.org.mx/Data/Sites/1/marco-control-interno/marco_contint2014.pdf"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22</Pages>
  <Words>7881</Words>
  <Characters>43347</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padilla</dc:creator>
  <cp:keywords/>
  <dc:description/>
  <cp:lastModifiedBy>Gustavo Toledo</cp:lastModifiedBy>
  <cp:revision>149</cp:revision>
  <dcterms:created xsi:type="dcterms:W3CDTF">2024-10-16T22:16:00Z</dcterms:created>
  <dcterms:modified xsi:type="dcterms:W3CDTF">2025-02-20T17:59:00Z</dcterms:modified>
</cp:coreProperties>
</file>