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0E57" w14:textId="3A6A0527" w:rsidR="00B21481" w:rsidRDefault="00244404" w:rsidP="00E80EDB">
      <w:pPr>
        <w:pStyle w:val="Ttulo1"/>
        <w:keepNext w:val="0"/>
        <w:keepLines w:val="0"/>
        <w:adjustRightInd w:val="0"/>
        <w:snapToGrid w:val="0"/>
        <w:spacing w:after="240"/>
        <w:jc w:val="right"/>
        <w:rPr>
          <w:rFonts w:ascii="Times New Roman" w:hAnsi="Times New Roman" w:cs="Times New Roman"/>
          <w:b/>
          <w:i/>
          <w:iCs/>
          <w:color w:val="000000" w:themeColor="text1"/>
          <w:sz w:val="24"/>
          <w:szCs w:val="24"/>
        </w:rPr>
      </w:pPr>
      <w:r w:rsidRPr="00244404">
        <w:rPr>
          <w:rFonts w:ascii="Times New Roman" w:hAnsi="Times New Roman" w:cs="Times New Roman"/>
          <w:b/>
          <w:i/>
          <w:iCs/>
          <w:color w:val="000000" w:themeColor="text1"/>
          <w:sz w:val="24"/>
          <w:szCs w:val="24"/>
        </w:rPr>
        <w:t>https://doi.org/10.23913/ride.v15i30.2294</w:t>
      </w:r>
    </w:p>
    <w:p w14:paraId="38D3D89B" w14:textId="77777777" w:rsidR="00B21481" w:rsidRPr="00B21481" w:rsidRDefault="00B21481" w:rsidP="00F04477">
      <w:pPr>
        <w:jc w:val="right"/>
        <w:rPr>
          <w:rFonts w:ascii="Times New Roman" w:hAnsi="Times New Roman" w:cs="Times New Roman"/>
          <w:b/>
          <w:bCs/>
          <w:sz w:val="32"/>
          <w:szCs w:val="32"/>
        </w:rPr>
      </w:pPr>
      <w:r w:rsidRPr="00B21481">
        <w:rPr>
          <w:rFonts w:ascii="Times New Roman" w:hAnsi="Times New Roman" w:cs="Times New Roman"/>
          <w:b/>
          <w:bCs/>
          <w:i/>
          <w:iCs/>
          <w:color w:val="000000" w:themeColor="text1"/>
          <w:sz w:val="24"/>
          <w:szCs w:val="24"/>
        </w:rPr>
        <w:t>Artículos científicos</w:t>
      </w:r>
      <w:r w:rsidRPr="00B21481">
        <w:rPr>
          <w:rFonts w:ascii="Times New Roman" w:hAnsi="Times New Roman" w:cs="Times New Roman"/>
          <w:b/>
          <w:bCs/>
          <w:sz w:val="32"/>
          <w:szCs w:val="32"/>
        </w:rPr>
        <w:t xml:space="preserve"> </w:t>
      </w:r>
    </w:p>
    <w:p w14:paraId="360477BE" w14:textId="0E499B34" w:rsidR="004F146F" w:rsidRPr="00B21481" w:rsidRDefault="00F04477" w:rsidP="00B21481">
      <w:pPr>
        <w:spacing w:after="0" w:line="276" w:lineRule="auto"/>
        <w:jc w:val="right"/>
        <w:rPr>
          <w:rFonts w:eastAsiaTheme="minorHAnsi"/>
          <w:b/>
          <w:sz w:val="32"/>
          <w:szCs w:val="32"/>
          <w:lang w:eastAsia="en-US"/>
        </w:rPr>
      </w:pPr>
      <w:r w:rsidRPr="00B21481">
        <w:rPr>
          <w:rFonts w:eastAsiaTheme="minorHAnsi"/>
          <w:b/>
          <w:sz w:val="32"/>
          <w:szCs w:val="32"/>
          <w:lang w:eastAsia="en-US"/>
        </w:rPr>
        <w:t>Las c</w:t>
      </w:r>
      <w:r w:rsidR="00183C19" w:rsidRPr="00B21481">
        <w:rPr>
          <w:rFonts w:eastAsiaTheme="minorHAnsi"/>
          <w:b/>
          <w:sz w:val="32"/>
          <w:szCs w:val="32"/>
          <w:lang w:eastAsia="en-US"/>
        </w:rPr>
        <w:t xml:space="preserve">reencias </w:t>
      </w:r>
      <w:r w:rsidRPr="00B21481">
        <w:rPr>
          <w:rFonts w:eastAsiaTheme="minorHAnsi"/>
          <w:b/>
          <w:sz w:val="32"/>
          <w:szCs w:val="32"/>
          <w:lang w:eastAsia="en-US"/>
        </w:rPr>
        <w:t>de</w:t>
      </w:r>
      <w:r w:rsidR="00183C19" w:rsidRPr="00B21481">
        <w:rPr>
          <w:rFonts w:eastAsiaTheme="minorHAnsi"/>
          <w:b/>
          <w:sz w:val="32"/>
          <w:szCs w:val="32"/>
          <w:lang w:eastAsia="en-US"/>
        </w:rPr>
        <w:t xml:space="preserve"> estudiantes de </w:t>
      </w:r>
      <w:r w:rsidRPr="00B21481">
        <w:rPr>
          <w:rFonts w:eastAsiaTheme="minorHAnsi"/>
          <w:b/>
          <w:sz w:val="32"/>
          <w:szCs w:val="32"/>
          <w:lang w:eastAsia="en-US"/>
        </w:rPr>
        <w:t>s</w:t>
      </w:r>
      <w:r w:rsidR="00183C19" w:rsidRPr="00B21481">
        <w:rPr>
          <w:rFonts w:eastAsiaTheme="minorHAnsi"/>
          <w:b/>
          <w:sz w:val="32"/>
          <w:szCs w:val="32"/>
          <w:lang w:eastAsia="en-US"/>
        </w:rPr>
        <w:t xml:space="preserve">ecundaria </w:t>
      </w:r>
      <w:r w:rsidRPr="00B21481">
        <w:rPr>
          <w:rFonts w:eastAsiaTheme="minorHAnsi"/>
          <w:b/>
          <w:sz w:val="32"/>
          <w:szCs w:val="32"/>
          <w:lang w:eastAsia="en-US"/>
        </w:rPr>
        <w:t>sobre la lectura</w:t>
      </w:r>
    </w:p>
    <w:p w14:paraId="637B7E39" w14:textId="3EF12ABA" w:rsidR="00B21481" w:rsidRPr="00B21481" w:rsidRDefault="00B21481" w:rsidP="00B21481">
      <w:pPr>
        <w:spacing w:after="0" w:line="276" w:lineRule="auto"/>
        <w:jc w:val="right"/>
        <w:rPr>
          <w:rFonts w:eastAsiaTheme="minorHAnsi"/>
          <w:b/>
          <w:i/>
          <w:iCs/>
          <w:sz w:val="28"/>
          <w:szCs w:val="28"/>
          <w:lang w:eastAsia="en-US"/>
        </w:rPr>
      </w:pPr>
      <w:r>
        <w:rPr>
          <w:rFonts w:eastAsiaTheme="minorHAnsi"/>
          <w:b/>
          <w:sz w:val="32"/>
          <w:szCs w:val="32"/>
          <w:lang w:eastAsia="en-US"/>
        </w:rPr>
        <w:br/>
      </w:r>
      <w:r w:rsidRPr="00B21481">
        <w:rPr>
          <w:rFonts w:eastAsiaTheme="minorHAnsi"/>
          <w:b/>
          <w:i/>
          <w:iCs/>
          <w:sz w:val="28"/>
          <w:szCs w:val="28"/>
          <w:lang w:eastAsia="en-US"/>
        </w:rPr>
        <w:t xml:space="preserve">High </w:t>
      </w:r>
      <w:proofErr w:type="spellStart"/>
      <w:r w:rsidRPr="00B21481">
        <w:rPr>
          <w:rFonts w:eastAsiaTheme="minorHAnsi"/>
          <w:b/>
          <w:i/>
          <w:iCs/>
          <w:sz w:val="28"/>
          <w:szCs w:val="28"/>
          <w:lang w:eastAsia="en-US"/>
        </w:rPr>
        <w:t>school</w:t>
      </w:r>
      <w:proofErr w:type="spellEnd"/>
      <w:r w:rsidRPr="00B21481">
        <w:rPr>
          <w:rFonts w:eastAsiaTheme="minorHAnsi"/>
          <w:b/>
          <w:i/>
          <w:iCs/>
          <w:sz w:val="28"/>
          <w:szCs w:val="28"/>
          <w:lang w:eastAsia="en-US"/>
        </w:rPr>
        <w:t xml:space="preserve"> </w:t>
      </w:r>
      <w:proofErr w:type="spellStart"/>
      <w:r w:rsidRPr="00B21481">
        <w:rPr>
          <w:rFonts w:eastAsiaTheme="minorHAnsi"/>
          <w:b/>
          <w:i/>
          <w:iCs/>
          <w:sz w:val="28"/>
          <w:szCs w:val="28"/>
          <w:lang w:eastAsia="en-US"/>
        </w:rPr>
        <w:t>students</w:t>
      </w:r>
      <w:proofErr w:type="spellEnd"/>
      <w:r w:rsidRPr="00B21481">
        <w:rPr>
          <w:rFonts w:eastAsiaTheme="minorHAnsi"/>
          <w:b/>
          <w:i/>
          <w:iCs/>
          <w:sz w:val="28"/>
          <w:szCs w:val="28"/>
          <w:lang w:eastAsia="en-US"/>
        </w:rPr>
        <w:t xml:space="preserve">' </w:t>
      </w:r>
      <w:proofErr w:type="spellStart"/>
      <w:r w:rsidRPr="00B21481">
        <w:rPr>
          <w:rFonts w:eastAsiaTheme="minorHAnsi"/>
          <w:b/>
          <w:i/>
          <w:iCs/>
          <w:sz w:val="28"/>
          <w:szCs w:val="28"/>
          <w:lang w:eastAsia="en-US"/>
        </w:rPr>
        <w:t>beliefs</w:t>
      </w:r>
      <w:proofErr w:type="spellEnd"/>
      <w:r w:rsidRPr="00B21481">
        <w:rPr>
          <w:rFonts w:eastAsiaTheme="minorHAnsi"/>
          <w:b/>
          <w:i/>
          <w:iCs/>
          <w:sz w:val="28"/>
          <w:szCs w:val="28"/>
          <w:lang w:eastAsia="en-US"/>
        </w:rPr>
        <w:t xml:space="preserve"> </w:t>
      </w:r>
      <w:proofErr w:type="spellStart"/>
      <w:r w:rsidRPr="00B21481">
        <w:rPr>
          <w:rFonts w:eastAsiaTheme="minorHAnsi"/>
          <w:b/>
          <w:i/>
          <w:iCs/>
          <w:sz w:val="28"/>
          <w:szCs w:val="28"/>
          <w:lang w:eastAsia="en-US"/>
        </w:rPr>
        <w:t>about</w:t>
      </w:r>
      <w:proofErr w:type="spellEnd"/>
      <w:r w:rsidRPr="00B21481">
        <w:rPr>
          <w:rFonts w:eastAsiaTheme="minorHAnsi"/>
          <w:b/>
          <w:i/>
          <w:iCs/>
          <w:sz w:val="28"/>
          <w:szCs w:val="28"/>
          <w:lang w:eastAsia="en-US"/>
        </w:rPr>
        <w:t xml:space="preserve"> Reading</w:t>
      </w:r>
    </w:p>
    <w:p w14:paraId="0AB28638" w14:textId="4501097F" w:rsidR="00B21481" w:rsidRPr="00B21481" w:rsidRDefault="00B21481" w:rsidP="00B21481">
      <w:pPr>
        <w:spacing w:after="0" w:line="276" w:lineRule="auto"/>
        <w:jc w:val="right"/>
        <w:rPr>
          <w:rFonts w:eastAsiaTheme="minorHAnsi"/>
          <w:b/>
          <w:i/>
          <w:iCs/>
          <w:sz w:val="28"/>
          <w:szCs w:val="28"/>
          <w:lang w:eastAsia="en-US"/>
        </w:rPr>
      </w:pPr>
      <w:r w:rsidRPr="00B21481">
        <w:rPr>
          <w:rFonts w:eastAsiaTheme="minorHAnsi"/>
          <w:b/>
          <w:i/>
          <w:iCs/>
          <w:sz w:val="28"/>
          <w:szCs w:val="28"/>
          <w:lang w:eastAsia="en-US"/>
        </w:rPr>
        <w:br/>
      </w:r>
      <w:proofErr w:type="spellStart"/>
      <w:r w:rsidRPr="00B21481">
        <w:rPr>
          <w:rFonts w:eastAsiaTheme="minorHAnsi"/>
          <w:b/>
          <w:i/>
          <w:iCs/>
          <w:sz w:val="28"/>
          <w:szCs w:val="28"/>
          <w:lang w:eastAsia="en-US"/>
        </w:rPr>
        <w:t>Crenças</w:t>
      </w:r>
      <w:proofErr w:type="spellEnd"/>
      <w:r w:rsidRPr="00B21481">
        <w:rPr>
          <w:rFonts w:eastAsiaTheme="minorHAnsi"/>
          <w:b/>
          <w:i/>
          <w:iCs/>
          <w:sz w:val="28"/>
          <w:szCs w:val="28"/>
          <w:lang w:eastAsia="en-US"/>
        </w:rPr>
        <w:t xml:space="preserve"> de </w:t>
      </w:r>
      <w:proofErr w:type="spellStart"/>
      <w:r w:rsidRPr="00B21481">
        <w:rPr>
          <w:rFonts w:eastAsiaTheme="minorHAnsi"/>
          <w:b/>
          <w:i/>
          <w:iCs/>
          <w:sz w:val="28"/>
          <w:szCs w:val="28"/>
          <w:lang w:eastAsia="en-US"/>
        </w:rPr>
        <w:t>estudantes</w:t>
      </w:r>
      <w:proofErr w:type="spellEnd"/>
      <w:r w:rsidRPr="00B21481">
        <w:rPr>
          <w:rFonts w:eastAsiaTheme="minorHAnsi"/>
          <w:b/>
          <w:i/>
          <w:iCs/>
          <w:sz w:val="28"/>
          <w:szCs w:val="28"/>
          <w:lang w:eastAsia="en-US"/>
        </w:rPr>
        <w:t xml:space="preserve"> do </w:t>
      </w:r>
      <w:proofErr w:type="spellStart"/>
      <w:r w:rsidRPr="00B21481">
        <w:rPr>
          <w:rFonts w:eastAsiaTheme="minorHAnsi"/>
          <w:b/>
          <w:i/>
          <w:iCs/>
          <w:sz w:val="28"/>
          <w:szCs w:val="28"/>
          <w:lang w:eastAsia="en-US"/>
        </w:rPr>
        <w:t>ensino</w:t>
      </w:r>
      <w:proofErr w:type="spellEnd"/>
      <w:r w:rsidRPr="00B21481">
        <w:rPr>
          <w:rFonts w:eastAsiaTheme="minorHAnsi"/>
          <w:b/>
          <w:i/>
          <w:iCs/>
          <w:sz w:val="28"/>
          <w:szCs w:val="28"/>
          <w:lang w:eastAsia="en-US"/>
        </w:rPr>
        <w:t xml:space="preserve"> </w:t>
      </w:r>
      <w:proofErr w:type="spellStart"/>
      <w:r w:rsidRPr="00B21481">
        <w:rPr>
          <w:rFonts w:eastAsiaTheme="minorHAnsi"/>
          <w:b/>
          <w:i/>
          <w:iCs/>
          <w:sz w:val="28"/>
          <w:szCs w:val="28"/>
          <w:lang w:eastAsia="en-US"/>
        </w:rPr>
        <w:t>médio</w:t>
      </w:r>
      <w:proofErr w:type="spellEnd"/>
      <w:r w:rsidRPr="00B21481">
        <w:rPr>
          <w:rFonts w:eastAsiaTheme="minorHAnsi"/>
          <w:b/>
          <w:i/>
          <w:iCs/>
          <w:sz w:val="28"/>
          <w:szCs w:val="28"/>
          <w:lang w:eastAsia="en-US"/>
        </w:rPr>
        <w:t xml:space="preserve"> sobre </w:t>
      </w:r>
      <w:proofErr w:type="spellStart"/>
      <w:r w:rsidRPr="00B21481">
        <w:rPr>
          <w:rFonts w:eastAsiaTheme="minorHAnsi"/>
          <w:b/>
          <w:i/>
          <w:iCs/>
          <w:sz w:val="28"/>
          <w:szCs w:val="28"/>
          <w:lang w:eastAsia="en-US"/>
        </w:rPr>
        <w:t>leitura</w:t>
      </w:r>
      <w:proofErr w:type="spellEnd"/>
    </w:p>
    <w:p w14:paraId="55874E3C" w14:textId="53D62481" w:rsidR="00F04477" w:rsidRPr="00B21481" w:rsidRDefault="00B21481" w:rsidP="00B21481">
      <w:pPr>
        <w:adjustRightInd w:val="0"/>
        <w:snapToGrid w:val="0"/>
        <w:spacing w:after="0" w:line="276" w:lineRule="auto"/>
        <w:jc w:val="right"/>
        <w:rPr>
          <w:b/>
          <w:bCs/>
          <w:sz w:val="24"/>
          <w:szCs w:val="24"/>
          <w:lang w:val="es-ES"/>
        </w:rPr>
      </w:pPr>
      <w:r>
        <w:rPr>
          <w:rFonts w:ascii="Times New Roman" w:hAnsi="Times New Roman" w:cs="Times New Roman"/>
          <w:b/>
          <w:bCs/>
          <w:lang w:val="es-ES"/>
        </w:rPr>
        <w:br/>
      </w:r>
      <w:r w:rsidR="00140CB0" w:rsidRPr="00B21481">
        <w:rPr>
          <w:b/>
          <w:bCs/>
          <w:sz w:val="24"/>
          <w:szCs w:val="24"/>
          <w:lang w:val="es-ES"/>
        </w:rPr>
        <w:t>Víctor Manuel Munguía Navarro</w:t>
      </w:r>
    </w:p>
    <w:p w14:paraId="0A056FDC" w14:textId="6024ADB1" w:rsidR="00F04477" w:rsidRPr="00B21481" w:rsidRDefault="009216A0" w:rsidP="00B21481">
      <w:pPr>
        <w:adjustRightInd w:val="0"/>
        <w:snapToGrid w:val="0"/>
        <w:spacing w:after="0" w:line="276" w:lineRule="auto"/>
        <w:jc w:val="right"/>
        <w:rPr>
          <w:rFonts w:ascii="Times New Roman" w:hAnsi="Times New Roman" w:cs="Times New Roman"/>
          <w:sz w:val="24"/>
          <w:szCs w:val="24"/>
          <w:lang w:val="es-ES"/>
        </w:rPr>
      </w:pPr>
      <w:r w:rsidRPr="00B21481">
        <w:rPr>
          <w:rFonts w:ascii="Times New Roman" w:hAnsi="Times New Roman" w:cs="Times New Roman"/>
          <w:sz w:val="24"/>
          <w:szCs w:val="24"/>
          <w:lang w:val="es-ES"/>
        </w:rPr>
        <w:t>Instituto Tecnológico de Sonora</w:t>
      </w:r>
      <w:r w:rsidR="00B21481" w:rsidRPr="00B21481">
        <w:rPr>
          <w:rFonts w:ascii="Times New Roman" w:hAnsi="Times New Roman" w:cs="Times New Roman"/>
          <w:sz w:val="24"/>
          <w:szCs w:val="24"/>
          <w:lang w:val="es-ES"/>
        </w:rPr>
        <w:t>, México</w:t>
      </w:r>
    </w:p>
    <w:p w14:paraId="2FEAD1FF" w14:textId="2A2AE8D1" w:rsidR="00F04477" w:rsidRPr="00B21481" w:rsidRDefault="00F04477" w:rsidP="00B21481">
      <w:pPr>
        <w:adjustRightInd w:val="0"/>
        <w:snapToGrid w:val="0"/>
        <w:spacing w:after="0" w:line="276" w:lineRule="auto"/>
        <w:jc w:val="right"/>
        <w:rPr>
          <w:color w:val="FF0000"/>
          <w:sz w:val="24"/>
          <w:szCs w:val="24"/>
          <w:lang w:val="es-ES"/>
        </w:rPr>
      </w:pPr>
      <w:hyperlink r:id="rId8" w:history="1">
        <w:r w:rsidRPr="00B21481">
          <w:rPr>
            <w:color w:val="FF0000"/>
            <w:sz w:val="24"/>
            <w:szCs w:val="24"/>
            <w:lang w:val="es-ES"/>
          </w:rPr>
          <w:t>lic.vic.munguia@gmail.com</w:t>
        </w:r>
      </w:hyperlink>
    </w:p>
    <w:p w14:paraId="78B06335" w14:textId="7C06A0CC" w:rsidR="00241782" w:rsidRPr="00B21481" w:rsidRDefault="00F04477" w:rsidP="00B21481">
      <w:pPr>
        <w:adjustRightInd w:val="0"/>
        <w:snapToGrid w:val="0"/>
        <w:spacing w:after="0" w:line="276" w:lineRule="auto"/>
        <w:jc w:val="right"/>
        <w:rPr>
          <w:rFonts w:ascii="Times New Roman" w:hAnsi="Times New Roman" w:cs="Times New Roman"/>
          <w:sz w:val="24"/>
          <w:szCs w:val="24"/>
          <w:lang w:val="es-ES"/>
        </w:rPr>
      </w:pPr>
      <w:r w:rsidRPr="00B21481">
        <w:rPr>
          <w:rFonts w:ascii="Times New Roman" w:hAnsi="Times New Roman" w:cs="Times New Roman"/>
          <w:sz w:val="24"/>
          <w:szCs w:val="24"/>
          <w:lang w:val="es-ES"/>
        </w:rPr>
        <w:t xml:space="preserve">https://orcid.org/0009-0001-1988-5385 </w:t>
      </w:r>
    </w:p>
    <w:p w14:paraId="3DCEEAF1" w14:textId="5BCDB186" w:rsidR="00F04477" w:rsidRPr="00B21481" w:rsidRDefault="00B21481" w:rsidP="00B21481">
      <w:pPr>
        <w:adjustRightInd w:val="0"/>
        <w:snapToGrid w:val="0"/>
        <w:spacing w:after="0" w:line="276" w:lineRule="auto"/>
        <w:jc w:val="right"/>
        <w:rPr>
          <w:b/>
          <w:bCs/>
          <w:sz w:val="24"/>
          <w:szCs w:val="24"/>
          <w:lang w:val="es-ES"/>
        </w:rPr>
      </w:pPr>
      <w:r>
        <w:rPr>
          <w:b/>
          <w:bCs/>
          <w:sz w:val="24"/>
          <w:szCs w:val="24"/>
          <w:lang w:val="es-ES"/>
        </w:rPr>
        <w:br/>
      </w:r>
      <w:r w:rsidR="00F04477" w:rsidRPr="00B21481">
        <w:rPr>
          <w:b/>
          <w:bCs/>
          <w:sz w:val="24"/>
          <w:szCs w:val="24"/>
          <w:lang w:val="es-ES"/>
        </w:rPr>
        <w:t xml:space="preserve">Agustín </w:t>
      </w:r>
      <w:proofErr w:type="spellStart"/>
      <w:r w:rsidR="00F04477" w:rsidRPr="00B21481">
        <w:rPr>
          <w:b/>
          <w:bCs/>
          <w:sz w:val="24"/>
          <w:szCs w:val="24"/>
          <w:lang w:val="es-ES"/>
        </w:rPr>
        <w:t>Manig</w:t>
      </w:r>
      <w:proofErr w:type="spellEnd"/>
      <w:r w:rsidR="00F04477" w:rsidRPr="00B21481">
        <w:rPr>
          <w:b/>
          <w:bCs/>
          <w:sz w:val="24"/>
          <w:szCs w:val="24"/>
          <w:lang w:val="es-ES"/>
        </w:rPr>
        <w:t xml:space="preserve"> Valenzuela</w:t>
      </w:r>
    </w:p>
    <w:p w14:paraId="1DD06525" w14:textId="1B181B04" w:rsidR="00F04477" w:rsidRPr="00B21481" w:rsidRDefault="00B21481" w:rsidP="00B21481">
      <w:pPr>
        <w:adjustRightInd w:val="0"/>
        <w:snapToGrid w:val="0"/>
        <w:spacing w:after="0" w:line="276" w:lineRule="auto"/>
        <w:jc w:val="right"/>
        <w:rPr>
          <w:color w:val="FF0000"/>
          <w:sz w:val="24"/>
          <w:szCs w:val="24"/>
          <w:lang w:val="es-ES"/>
        </w:rPr>
      </w:pPr>
      <w:r w:rsidRPr="00B21481">
        <w:rPr>
          <w:rFonts w:ascii="Times New Roman" w:hAnsi="Times New Roman" w:cs="Times New Roman"/>
          <w:sz w:val="24"/>
          <w:szCs w:val="24"/>
          <w:lang w:val="es-ES"/>
        </w:rPr>
        <w:t>Instituto Tecnológico de Sonora, México</w:t>
      </w:r>
      <w:r w:rsidRPr="00B21481">
        <w:rPr>
          <w:color w:val="FF0000"/>
          <w:sz w:val="24"/>
          <w:szCs w:val="24"/>
          <w:lang w:val="es-ES"/>
        </w:rPr>
        <w:t xml:space="preserve"> </w:t>
      </w:r>
      <w:r>
        <w:rPr>
          <w:color w:val="FF0000"/>
          <w:sz w:val="24"/>
          <w:szCs w:val="24"/>
          <w:lang w:val="es-ES"/>
        </w:rPr>
        <w:br/>
      </w:r>
      <w:r w:rsidR="00F04477" w:rsidRPr="00B21481">
        <w:rPr>
          <w:color w:val="FF0000"/>
          <w:sz w:val="24"/>
          <w:szCs w:val="24"/>
          <w:lang w:val="es-ES"/>
        </w:rPr>
        <w:t xml:space="preserve">amanig@itson.edu.mx </w:t>
      </w:r>
    </w:p>
    <w:p w14:paraId="5EC4FD41" w14:textId="679B9BBE" w:rsidR="00F04477" w:rsidRPr="00B21481" w:rsidRDefault="00F04477" w:rsidP="00B21481">
      <w:pPr>
        <w:adjustRightInd w:val="0"/>
        <w:snapToGrid w:val="0"/>
        <w:spacing w:after="0" w:line="276" w:lineRule="auto"/>
        <w:jc w:val="right"/>
        <w:rPr>
          <w:rFonts w:ascii="Times New Roman" w:hAnsi="Times New Roman" w:cs="Times New Roman"/>
          <w:sz w:val="24"/>
          <w:szCs w:val="24"/>
          <w:lang w:val="es-ES"/>
        </w:rPr>
      </w:pPr>
      <w:r w:rsidRPr="00B21481">
        <w:rPr>
          <w:rFonts w:ascii="Times New Roman" w:hAnsi="Times New Roman" w:cs="Times New Roman"/>
          <w:sz w:val="24"/>
          <w:szCs w:val="24"/>
          <w:lang w:val="es-ES"/>
        </w:rPr>
        <w:t>https://orcid.org/0000-0003-2109-2920</w:t>
      </w:r>
    </w:p>
    <w:p w14:paraId="67E00BEC" w14:textId="7D205870" w:rsidR="00F04477" w:rsidRPr="00B21481" w:rsidRDefault="00B21481" w:rsidP="00B21481">
      <w:pPr>
        <w:adjustRightInd w:val="0"/>
        <w:snapToGrid w:val="0"/>
        <w:spacing w:after="0" w:line="276" w:lineRule="auto"/>
        <w:jc w:val="right"/>
        <w:rPr>
          <w:b/>
          <w:bCs/>
          <w:sz w:val="24"/>
          <w:szCs w:val="24"/>
          <w:lang w:val="es-ES"/>
        </w:rPr>
      </w:pPr>
      <w:r>
        <w:rPr>
          <w:b/>
          <w:bCs/>
          <w:sz w:val="24"/>
          <w:szCs w:val="24"/>
          <w:lang w:val="es-ES"/>
        </w:rPr>
        <w:br/>
      </w:r>
      <w:r w:rsidR="00F04477" w:rsidRPr="00B21481">
        <w:rPr>
          <w:b/>
          <w:bCs/>
          <w:sz w:val="24"/>
          <w:szCs w:val="24"/>
          <w:lang w:val="es-ES"/>
        </w:rPr>
        <w:t xml:space="preserve">María Luisa Madueño Serrano </w:t>
      </w:r>
    </w:p>
    <w:p w14:paraId="52597A3C" w14:textId="12E5D7C0" w:rsidR="00F04477" w:rsidRPr="00B21481" w:rsidRDefault="00B21481" w:rsidP="00B21481">
      <w:pPr>
        <w:adjustRightInd w:val="0"/>
        <w:snapToGrid w:val="0"/>
        <w:spacing w:after="0" w:line="276" w:lineRule="auto"/>
        <w:jc w:val="right"/>
        <w:rPr>
          <w:color w:val="FF0000"/>
          <w:sz w:val="24"/>
          <w:szCs w:val="24"/>
          <w:lang w:val="es-ES"/>
        </w:rPr>
      </w:pPr>
      <w:r w:rsidRPr="00B21481">
        <w:rPr>
          <w:rFonts w:ascii="Times New Roman" w:hAnsi="Times New Roman" w:cs="Times New Roman"/>
          <w:sz w:val="24"/>
          <w:szCs w:val="24"/>
          <w:lang w:val="es-ES"/>
        </w:rPr>
        <w:t>Instituto Tecnológico de Sonora, México</w:t>
      </w:r>
      <w:r w:rsidRPr="00B21481">
        <w:rPr>
          <w:color w:val="FF0000"/>
          <w:sz w:val="24"/>
          <w:szCs w:val="24"/>
          <w:lang w:val="es-ES"/>
        </w:rPr>
        <w:t xml:space="preserve"> </w:t>
      </w:r>
      <w:r>
        <w:rPr>
          <w:color w:val="FF0000"/>
          <w:sz w:val="24"/>
          <w:szCs w:val="24"/>
          <w:lang w:val="es-ES"/>
        </w:rPr>
        <w:br/>
      </w:r>
      <w:r w:rsidR="007F1DD1" w:rsidRPr="00B21481">
        <w:rPr>
          <w:color w:val="FF0000"/>
          <w:sz w:val="24"/>
          <w:szCs w:val="24"/>
          <w:lang w:val="es-ES"/>
        </w:rPr>
        <w:t>maria.</w:t>
      </w:r>
      <w:r w:rsidR="00F04477" w:rsidRPr="00B21481">
        <w:rPr>
          <w:color w:val="FF0000"/>
          <w:sz w:val="24"/>
          <w:szCs w:val="24"/>
          <w:lang w:val="es-ES"/>
        </w:rPr>
        <w:t>madueno@itson.edu.mx</w:t>
      </w:r>
    </w:p>
    <w:p w14:paraId="6C3DD27E" w14:textId="362B46EF" w:rsidR="00F04477" w:rsidRPr="00B21481" w:rsidRDefault="00F04477" w:rsidP="00B21481">
      <w:pPr>
        <w:adjustRightInd w:val="0"/>
        <w:snapToGrid w:val="0"/>
        <w:spacing w:after="0" w:line="276" w:lineRule="auto"/>
        <w:jc w:val="right"/>
        <w:rPr>
          <w:sz w:val="24"/>
          <w:szCs w:val="24"/>
          <w:lang w:val="es-ES"/>
        </w:rPr>
      </w:pPr>
      <w:r w:rsidRPr="00B21481">
        <w:rPr>
          <w:rFonts w:ascii="Times New Roman" w:hAnsi="Times New Roman" w:cs="Times New Roman"/>
          <w:sz w:val="24"/>
          <w:szCs w:val="24"/>
          <w:lang w:val="es-ES"/>
        </w:rPr>
        <w:t>https://orcid.org/0000-0002-9571-3526</w:t>
      </w:r>
    </w:p>
    <w:p w14:paraId="4682276E" w14:textId="5CEDBD11" w:rsidR="00EA316A" w:rsidRPr="00B21481" w:rsidRDefault="00B21481" w:rsidP="00B21481">
      <w:pPr>
        <w:adjustRightInd w:val="0"/>
        <w:snapToGrid w:val="0"/>
        <w:spacing w:after="0" w:line="276" w:lineRule="auto"/>
        <w:jc w:val="right"/>
        <w:rPr>
          <w:b/>
          <w:bCs/>
          <w:sz w:val="24"/>
          <w:szCs w:val="24"/>
          <w:lang w:val="es-ES"/>
        </w:rPr>
      </w:pPr>
      <w:r>
        <w:rPr>
          <w:b/>
          <w:bCs/>
          <w:sz w:val="24"/>
          <w:szCs w:val="24"/>
          <w:lang w:val="es-ES"/>
        </w:rPr>
        <w:br/>
      </w:r>
      <w:r w:rsidR="00EA316A" w:rsidRPr="00B21481">
        <w:rPr>
          <w:b/>
          <w:bCs/>
          <w:sz w:val="24"/>
          <w:szCs w:val="24"/>
          <w:lang w:val="es-ES"/>
        </w:rPr>
        <w:t>Lorena Márquez</w:t>
      </w:r>
      <w:r w:rsidR="00DF3336" w:rsidRPr="00B21481">
        <w:rPr>
          <w:b/>
          <w:bCs/>
          <w:sz w:val="24"/>
          <w:szCs w:val="24"/>
          <w:lang w:val="es-ES"/>
        </w:rPr>
        <w:t xml:space="preserve"> </w:t>
      </w:r>
      <w:r w:rsidR="00EA316A" w:rsidRPr="00B21481">
        <w:rPr>
          <w:b/>
          <w:bCs/>
          <w:sz w:val="24"/>
          <w:szCs w:val="24"/>
          <w:lang w:val="es-ES"/>
        </w:rPr>
        <w:t>Ibarra</w:t>
      </w:r>
    </w:p>
    <w:p w14:paraId="3F6A7006" w14:textId="1FA024E3" w:rsidR="00EA316A" w:rsidRPr="00B21481" w:rsidRDefault="00B21481" w:rsidP="00B21481">
      <w:pPr>
        <w:adjustRightInd w:val="0"/>
        <w:snapToGrid w:val="0"/>
        <w:spacing w:after="0" w:line="276" w:lineRule="auto"/>
        <w:jc w:val="right"/>
        <w:rPr>
          <w:color w:val="FF0000"/>
          <w:sz w:val="24"/>
          <w:szCs w:val="24"/>
          <w:lang w:val="es-ES"/>
        </w:rPr>
      </w:pPr>
      <w:r w:rsidRPr="00B21481">
        <w:rPr>
          <w:rFonts w:ascii="Times New Roman" w:hAnsi="Times New Roman" w:cs="Times New Roman"/>
          <w:sz w:val="24"/>
          <w:szCs w:val="24"/>
          <w:lang w:val="es-ES"/>
        </w:rPr>
        <w:t>Instituto Tecnológico de Sonora, México</w:t>
      </w:r>
      <w:r w:rsidRPr="00B21481">
        <w:rPr>
          <w:color w:val="FF0000"/>
          <w:sz w:val="24"/>
          <w:szCs w:val="24"/>
          <w:lang w:val="es-ES"/>
        </w:rPr>
        <w:t xml:space="preserve"> </w:t>
      </w:r>
      <w:r>
        <w:rPr>
          <w:color w:val="FF0000"/>
          <w:sz w:val="24"/>
          <w:szCs w:val="24"/>
          <w:lang w:val="es-ES"/>
        </w:rPr>
        <w:br/>
      </w:r>
      <w:r w:rsidR="00EA316A" w:rsidRPr="00B21481">
        <w:rPr>
          <w:color w:val="FF0000"/>
          <w:sz w:val="24"/>
          <w:szCs w:val="24"/>
          <w:lang w:val="es-ES"/>
        </w:rPr>
        <w:t xml:space="preserve">lorena.marquez@itson.edu.mx </w:t>
      </w:r>
    </w:p>
    <w:p w14:paraId="0172C3A4" w14:textId="663488D8" w:rsidR="00EA316A" w:rsidRPr="00B21481" w:rsidRDefault="00EA316A" w:rsidP="00B21481">
      <w:pPr>
        <w:adjustRightInd w:val="0"/>
        <w:snapToGrid w:val="0"/>
        <w:spacing w:after="0" w:line="276" w:lineRule="auto"/>
        <w:jc w:val="right"/>
        <w:rPr>
          <w:sz w:val="24"/>
          <w:szCs w:val="24"/>
          <w:lang w:val="es-ES"/>
        </w:rPr>
      </w:pPr>
      <w:r w:rsidRPr="00B21481">
        <w:rPr>
          <w:rFonts w:ascii="Times New Roman" w:hAnsi="Times New Roman" w:cs="Times New Roman"/>
          <w:sz w:val="24"/>
          <w:szCs w:val="24"/>
          <w:lang w:val="es-ES"/>
        </w:rPr>
        <w:t>http://orcid.org/0000-0002-7615-2241</w:t>
      </w:r>
      <w:r w:rsidRPr="00B21481">
        <w:rPr>
          <w:sz w:val="24"/>
          <w:szCs w:val="24"/>
          <w:lang w:val="es-ES"/>
        </w:rPr>
        <w:t xml:space="preserve"> </w:t>
      </w:r>
    </w:p>
    <w:p w14:paraId="6C8DC056" w14:textId="77777777" w:rsidR="00B21481" w:rsidRPr="00B21481" w:rsidRDefault="00B21481" w:rsidP="00B21481">
      <w:pPr>
        <w:pStyle w:val="Ttulo1"/>
        <w:spacing w:before="0" w:after="0"/>
        <w:rPr>
          <w:rFonts w:ascii="Calibri" w:hAnsi="Calibri" w:cs="Calibri"/>
          <w:b/>
          <w:bCs/>
          <w:color w:val="auto"/>
          <w:sz w:val="24"/>
          <w:szCs w:val="24"/>
        </w:rPr>
      </w:pPr>
    </w:p>
    <w:p w14:paraId="3EBBF0A7" w14:textId="7FA809D2" w:rsidR="00C26EF1" w:rsidRPr="00B21481" w:rsidRDefault="00C26EF1" w:rsidP="00B21481">
      <w:pPr>
        <w:pStyle w:val="Ttulo1"/>
        <w:spacing w:before="0" w:after="0"/>
        <w:rPr>
          <w:rFonts w:ascii="Calibri" w:hAnsi="Calibri" w:cs="Calibri"/>
          <w:b/>
          <w:bCs/>
          <w:color w:val="auto"/>
          <w:sz w:val="28"/>
          <w:szCs w:val="28"/>
        </w:rPr>
      </w:pPr>
      <w:r w:rsidRPr="00B21481">
        <w:rPr>
          <w:rFonts w:ascii="Calibri" w:hAnsi="Calibri" w:cs="Calibri"/>
          <w:b/>
          <w:bCs/>
          <w:color w:val="auto"/>
          <w:sz w:val="28"/>
          <w:szCs w:val="28"/>
        </w:rPr>
        <w:t>Resumen</w:t>
      </w:r>
    </w:p>
    <w:p w14:paraId="7E4623D5" w14:textId="55EA5A76" w:rsidR="00CB7098" w:rsidRPr="009359CB" w:rsidRDefault="009359CB" w:rsidP="00B21481">
      <w:pPr>
        <w:spacing w:after="0"/>
        <w:rPr>
          <w:rFonts w:ascii="Times New Roman" w:hAnsi="Times New Roman" w:cs="Times New Roman"/>
          <w:sz w:val="24"/>
          <w:szCs w:val="24"/>
        </w:rPr>
      </w:pPr>
      <w:r w:rsidRPr="009359CB">
        <w:rPr>
          <w:rFonts w:ascii="Times New Roman" w:hAnsi="Times New Roman" w:cs="Times New Roman"/>
          <w:sz w:val="24"/>
          <w:szCs w:val="24"/>
        </w:rPr>
        <w:t xml:space="preserve">La lectura es fundamental en el desarrollo de los adolescentes, no </w:t>
      </w:r>
      <w:r w:rsidR="00FB6A99" w:rsidRPr="009359CB">
        <w:rPr>
          <w:rFonts w:ascii="Times New Roman" w:hAnsi="Times New Roman" w:cs="Times New Roman"/>
          <w:sz w:val="24"/>
          <w:szCs w:val="24"/>
        </w:rPr>
        <w:t>obstante,</w:t>
      </w:r>
      <w:r w:rsidRPr="009359CB">
        <w:rPr>
          <w:rFonts w:ascii="Times New Roman" w:hAnsi="Times New Roman" w:cs="Times New Roman"/>
          <w:sz w:val="24"/>
          <w:szCs w:val="24"/>
        </w:rPr>
        <w:t xml:space="preserve"> en México persiste la falta de interés por esta </w:t>
      </w:r>
      <w:r w:rsidR="00070C49">
        <w:rPr>
          <w:rFonts w:ascii="Times New Roman" w:hAnsi="Times New Roman" w:cs="Times New Roman"/>
          <w:sz w:val="24"/>
          <w:szCs w:val="24"/>
        </w:rPr>
        <w:t xml:space="preserve">importante </w:t>
      </w:r>
      <w:r w:rsidRPr="00070C49">
        <w:rPr>
          <w:rFonts w:ascii="Times New Roman" w:hAnsi="Times New Roman" w:cs="Times New Roman"/>
          <w:sz w:val="24"/>
          <w:szCs w:val="24"/>
        </w:rPr>
        <w:t xml:space="preserve">actividad. Las creencias sobre la lectura, </w:t>
      </w:r>
      <w:r w:rsidR="00070C49">
        <w:rPr>
          <w:rFonts w:ascii="Times New Roman" w:hAnsi="Times New Roman" w:cs="Times New Roman"/>
          <w:sz w:val="24"/>
          <w:szCs w:val="24"/>
        </w:rPr>
        <w:t>construidas</w:t>
      </w:r>
      <w:r w:rsidRPr="00070C49">
        <w:rPr>
          <w:rFonts w:ascii="Times New Roman" w:hAnsi="Times New Roman" w:cs="Times New Roman"/>
          <w:sz w:val="24"/>
          <w:szCs w:val="24"/>
        </w:rPr>
        <w:t xml:space="preserve"> por experiencias personales, influencias familiares y </w:t>
      </w:r>
      <w:r w:rsidR="00070C49">
        <w:rPr>
          <w:rFonts w:ascii="Times New Roman" w:hAnsi="Times New Roman" w:cs="Times New Roman"/>
          <w:sz w:val="24"/>
          <w:szCs w:val="24"/>
        </w:rPr>
        <w:t xml:space="preserve">el </w:t>
      </w:r>
      <w:r w:rsidRPr="00070C49">
        <w:rPr>
          <w:rFonts w:ascii="Times New Roman" w:hAnsi="Times New Roman" w:cs="Times New Roman"/>
          <w:sz w:val="24"/>
          <w:szCs w:val="24"/>
        </w:rPr>
        <w:t>contexto sociocultural</w:t>
      </w:r>
      <w:r w:rsidR="00070C49" w:rsidRPr="00070C49">
        <w:rPr>
          <w:rFonts w:ascii="Times New Roman" w:hAnsi="Times New Roman" w:cs="Times New Roman"/>
          <w:sz w:val="24"/>
          <w:szCs w:val="24"/>
        </w:rPr>
        <w:t xml:space="preserve">, desempeñan un papel </w:t>
      </w:r>
      <w:r w:rsidR="00070C49">
        <w:rPr>
          <w:rFonts w:ascii="Times New Roman" w:hAnsi="Times New Roman" w:cs="Times New Roman"/>
          <w:sz w:val="24"/>
          <w:szCs w:val="24"/>
        </w:rPr>
        <w:t>crucial</w:t>
      </w:r>
      <w:r w:rsidR="00F248BF" w:rsidRPr="00070C49">
        <w:rPr>
          <w:rFonts w:ascii="Times New Roman" w:hAnsi="Times New Roman" w:cs="Times New Roman"/>
          <w:sz w:val="24"/>
          <w:szCs w:val="24"/>
        </w:rPr>
        <w:t>,</w:t>
      </w:r>
      <w:r w:rsidRPr="00070C49">
        <w:rPr>
          <w:rFonts w:ascii="Times New Roman" w:hAnsi="Times New Roman" w:cs="Times New Roman"/>
          <w:sz w:val="24"/>
          <w:szCs w:val="24"/>
        </w:rPr>
        <w:t xml:space="preserve"> </w:t>
      </w:r>
      <w:r w:rsidR="00070C49">
        <w:rPr>
          <w:rFonts w:ascii="Times New Roman" w:hAnsi="Times New Roman" w:cs="Times New Roman"/>
          <w:sz w:val="24"/>
          <w:szCs w:val="24"/>
        </w:rPr>
        <w:t>que promueven o dificultan</w:t>
      </w:r>
      <w:r w:rsidRPr="00070C49">
        <w:rPr>
          <w:rFonts w:ascii="Times New Roman" w:hAnsi="Times New Roman" w:cs="Times New Roman"/>
          <w:sz w:val="24"/>
          <w:szCs w:val="24"/>
        </w:rPr>
        <w:t xml:space="preserve"> </w:t>
      </w:r>
      <w:r w:rsidR="00C708FF">
        <w:rPr>
          <w:rFonts w:ascii="Times New Roman" w:hAnsi="Times New Roman" w:cs="Times New Roman"/>
          <w:sz w:val="24"/>
          <w:szCs w:val="24"/>
        </w:rPr>
        <w:t>la formación</w:t>
      </w:r>
      <w:r w:rsidR="00070C49">
        <w:rPr>
          <w:rFonts w:ascii="Times New Roman" w:hAnsi="Times New Roman" w:cs="Times New Roman"/>
          <w:sz w:val="24"/>
          <w:szCs w:val="24"/>
        </w:rPr>
        <w:t xml:space="preserve"> de</w:t>
      </w:r>
      <w:r w:rsidR="00C708FF">
        <w:rPr>
          <w:rFonts w:ascii="Times New Roman" w:hAnsi="Times New Roman" w:cs="Times New Roman"/>
          <w:sz w:val="24"/>
          <w:szCs w:val="24"/>
        </w:rPr>
        <w:t>l</w:t>
      </w:r>
      <w:r w:rsidRPr="00070C49">
        <w:rPr>
          <w:rFonts w:ascii="Times New Roman" w:hAnsi="Times New Roman" w:cs="Times New Roman"/>
          <w:sz w:val="24"/>
          <w:szCs w:val="24"/>
        </w:rPr>
        <w:t xml:space="preserve"> hábito. El objetivo del presente estudio fue identificar las creencias sobre la lectura en los estudiantes de secundaria. El método de investigación se fundamentó en un enfoque cualitativo fenomenológico</w:t>
      </w:r>
      <w:r w:rsidR="00063E7F" w:rsidRPr="00070C49">
        <w:rPr>
          <w:rFonts w:ascii="Times New Roman" w:hAnsi="Times New Roman" w:cs="Times New Roman"/>
          <w:sz w:val="24"/>
          <w:szCs w:val="24"/>
        </w:rPr>
        <w:t xml:space="preserve">, </w:t>
      </w:r>
      <w:r w:rsidR="00061412" w:rsidRPr="00070C49">
        <w:rPr>
          <w:rFonts w:ascii="Times New Roman" w:hAnsi="Times New Roman" w:cs="Times New Roman"/>
          <w:sz w:val="24"/>
          <w:szCs w:val="24"/>
        </w:rPr>
        <w:t>caracterizado por explorar las experiencias de los participantes</w:t>
      </w:r>
      <w:r w:rsidR="00C708FF">
        <w:rPr>
          <w:rFonts w:ascii="Times New Roman" w:hAnsi="Times New Roman" w:cs="Times New Roman"/>
          <w:sz w:val="24"/>
          <w:szCs w:val="24"/>
        </w:rPr>
        <w:t xml:space="preserve"> sobre el </w:t>
      </w:r>
      <w:r w:rsidR="00C708FF">
        <w:rPr>
          <w:rFonts w:ascii="Times New Roman" w:hAnsi="Times New Roman" w:cs="Times New Roman"/>
          <w:sz w:val="24"/>
          <w:szCs w:val="24"/>
        </w:rPr>
        <w:lastRenderedPageBreak/>
        <w:t>objeto de estudio</w:t>
      </w:r>
      <w:r w:rsidRPr="00070C49">
        <w:rPr>
          <w:rFonts w:ascii="Times New Roman" w:hAnsi="Times New Roman" w:cs="Times New Roman"/>
          <w:sz w:val="24"/>
          <w:szCs w:val="24"/>
        </w:rPr>
        <w:t xml:space="preserve">. Se realizaron entrevistas semiestructuradas a 12 estudiantes de secundaria del norte de México, reconocidos como buenos lectores. El análisis de la información </w:t>
      </w:r>
      <w:r w:rsidR="00F248BF" w:rsidRPr="00070C49">
        <w:rPr>
          <w:rFonts w:ascii="Times New Roman" w:hAnsi="Times New Roman" w:cs="Times New Roman"/>
          <w:sz w:val="24"/>
          <w:szCs w:val="24"/>
        </w:rPr>
        <w:t>permitió identificar</w:t>
      </w:r>
      <w:r w:rsidRPr="00070C49">
        <w:rPr>
          <w:rFonts w:ascii="Times New Roman" w:hAnsi="Times New Roman" w:cs="Times New Roman"/>
          <w:sz w:val="24"/>
          <w:szCs w:val="24"/>
        </w:rPr>
        <w:t xml:space="preserve"> cuatro categorías</w:t>
      </w:r>
      <w:r w:rsidR="00F248BF" w:rsidRPr="00070C49">
        <w:rPr>
          <w:rFonts w:ascii="Times New Roman" w:hAnsi="Times New Roman" w:cs="Times New Roman"/>
          <w:sz w:val="24"/>
          <w:szCs w:val="24"/>
        </w:rPr>
        <w:t xml:space="preserve"> principales</w:t>
      </w:r>
      <w:r w:rsidRPr="00070C49">
        <w:rPr>
          <w:rFonts w:ascii="Times New Roman" w:hAnsi="Times New Roman" w:cs="Times New Roman"/>
          <w:sz w:val="24"/>
          <w:szCs w:val="24"/>
        </w:rPr>
        <w:t>: 1) Lecturas preferidas, 2) Creencias sobre los vínculos familiares por la lectura, 3) Creencias sobre los hábitos de lectura, y 4) Creencias sobre los beneficios de la lectura. Las conclusiones destacan </w:t>
      </w:r>
      <w:r w:rsidR="00517372" w:rsidRPr="00070C49">
        <w:rPr>
          <w:rFonts w:ascii="Times New Roman" w:hAnsi="Times New Roman" w:cs="Times New Roman"/>
          <w:sz w:val="24"/>
          <w:szCs w:val="24"/>
        </w:rPr>
        <w:t>que</w:t>
      </w:r>
      <w:r w:rsidRPr="00070C49">
        <w:rPr>
          <w:rFonts w:ascii="Times New Roman" w:hAnsi="Times New Roman" w:cs="Times New Roman"/>
          <w:sz w:val="24"/>
          <w:szCs w:val="24"/>
        </w:rPr>
        <w:t xml:space="preserve"> los participantes </w:t>
      </w:r>
      <w:r w:rsidR="00C708FF">
        <w:rPr>
          <w:rFonts w:ascii="Times New Roman" w:hAnsi="Times New Roman" w:cs="Times New Roman"/>
          <w:sz w:val="24"/>
          <w:szCs w:val="24"/>
        </w:rPr>
        <w:t>consideran</w:t>
      </w:r>
      <w:r w:rsidR="00517372" w:rsidRPr="00070C49">
        <w:rPr>
          <w:rFonts w:ascii="Times New Roman" w:hAnsi="Times New Roman" w:cs="Times New Roman"/>
          <w:sz w:val="24"/>
          <w:szCs w:val="24"/>
        </w:rPr>
        <w:t xml:space="preserve"> que las</w:t>
      </w:r>
      <w:r w:rsidRPr="00070C49">
        <w:rPr>
          <w:rFonts w:ascii="Times New Roman" w:hAnsi="Times New Roman" w:cs="Times New Roman"/>
          <w:sz w:val="24"/>
          <w:szCs w:val="24"/>
        </w:rPr>
        <w:t xml:space="preserve"> lecturas emocionantes y llamativas les proveen entretenimiento</w:t>
      </w:r>
      <w:r w:rsidR="003014AD" w:rsidRPr="00070C49">
        <w:rPr>
          <w:rFonts w:ascii="Times New Roman" w:hAnsi="Times New Roman" w:cs="Times New Roman"/>
          <w:sz w:val="24"/>
          <w:szCs w:val="24"/>
        </w:rPr>
        <w:t>,</w:t>
      </w:r>
      <w:r w:rsidRPr="00070C49">
        <w:rPr>
          <w:rFonts w:ascii="Times New Roman" w:hAnsi="Times New Roman" w:cs="Times New Roman"/>
          <w:sz w:val="24"/>
          <w:szCs w:val="24"/>
        </w:rPr>
        <w:t xml:space="preserve"> </w:t>
      </w:r>
      <w:r w:rsidR="00517372" w:rsidRPr="00070C49">
        <w:rPr>
          <w:rFonts w:ascii="Times New Roman" w:hAnsi="Times New Roman" w:cs="Times New Roman"/>
          <w:sz w:val="24"/>
          <w:szCs w:val="24"/>
        </w:rPr>
        <w:t xml:space="preserve">y </w:t>
      </w:r>
      <w:r w:rsidR="00E83820">
        <w:rPr>
          <w:rFonts w:ascii="Times New Roman" w:hAnsi="Times New Roman" w:cs="Times New Roman"/>
          <w:sz w:val="24"/>
          <w:szCs w:val="24"/>
        </w:rPr>
        <w:t>el desarrollo de</w:t>
      </w:r>
      <w:r w:rsidR="00517372" w:rsidRPr="00070C49">
        <w:rPr>
          <w:rFonts w:ascii="Times New Roman" w:hAnsi="Times New Roman" w:cs="Times New Roman"/>
          <w:sz w:val="24"/>
          <w:szCs w:val="24"/>
        </w:rPr>
        <w:t xml:space="preserve"> sus</w:t>
      </w:r>
      <w:r w:rsidRPr="00070C49">
        <w:rPr>
          <w:rFonts w:ascii="Times New Roman" w:hAnsi="Times New Roman" w:cs="Times New Roman"/>
          <w:sz w:val="24"/>
          <w:szCs w:val="24"/>
        </w:rPr>
        <w:t xml:space="preserve"> habilidades cognitivas. </w:t>
      </w:r>
      <w:r w:rsidR="00070C49" w:rsidRPr="00070C49">
        <w:rPr>
          <w:rFonts w:ascii="Times New Roman" w:hAnsi="Times New Roman" w:cs="Times New Roman"/>
          <w:sz w:val="24"/>
          <w:szCs w:val="24"/>
        </w:rPr>
        <w:t>Además</w:t>
      </w:r>
      <w:r w:rsidRPr="00070C49">
        <w:rPr>
          <w:rFonts w:ascii="Times New Roman" w:hAnsi="Times New Roman" w:cs="Times New Roman"/>
          <w:sz w:val="24"/>
          <w:szCs w:val="24"/>
        </w:rPr>
        <w:t xml:space="preserve">, </w:t>
      </w:r>
      <w:r w:rsidR="00C708FF">
        <w:rPr>
          <w:rFonts w:ascii="Times New Roman" w:hAnsi="Times New Roman" w:cs="Times New Roman"/>
          <w:sz w:val="24"/>
          <w:szCs w:val="24"/>
        </w:rPr>
        <w:t>resalta</w:t>
      </w:r>
      <w:r w:rsidR="00E83820">
        <w:rPr>
          <w:rFonts w:ascii="Times New Roman" w:hAnsi="Times New Roman" w:cs="Times New Roman"/>
          <w:sz w:val="24"/>
          <w:szCs w:val="24"/>
        </w:rPr>
        <w:t>n</w:t>
      </w:r>
      <w:r w:rsidR="00C708FF">
        <w:rPr>
          <w:rFonts w:ascii="Times New Roman" w:hAnsi="Times New Roman" w:cs="Times New Roman"/>
          <w:sz w:val="24"/>
          <w:szCs w:val="24"/>
        </w:rPr>
        <w:t xml:space="preserve"> las creencias familiares </w:t>
      </w:r>
      <w:r w:rsidRPr="00070C49">
        <w:rPr>
          <w:rFonts w:ascii="Times New Roman" w:hAnsi="Times New Roman" w:cs="Times New Roman"/>
          <w:sz w:val="24"/>
          <w:szCs w:val="24"/>
        </w:rPr>
        <w:t>en la formación de</w:t>
      </w:r>
      <w:r w:rsidR="00C708FF">
        <w:rPr>
          <w:rFonts w:ascii="Times New Roman" w:hAnsi="Times New Roman" w:cs="Times New Roman"/>
          <w:sz w:val="24"/>
          <w:szCs w:val="24"/>
        </w:rPr>
        <w:t xml:space="preserve"> los</w:t>
      </w:r>
      <w:r w:rsidRPr="00070C49">
        <w:rPr>
          <w:rFonts w:ascii="Times New Roman" w:hAnsi="Times New Roman" w:cs="Times New Roman"/>
          <w:sz w:val="24"/>
          <w:szCs w:val="24"/>
        </w:rPr>
        <w:t xml:space="preserve"> hábitos de lectura. </w:t>
      </w:r>
      <w:r w:rsidR="00070C49" w:rsidRPr="00070C49">
        <w:rPr>
          <w:rFonts w:ascii="Times New Roman" w:hAnsi="Times New Roman" w:cs="Times New Roman"/>
          <w:sz w:val="24"/>
          <w:szCs w:val="24"/>
        </w:rPr>
        <w:t>Asimismo</w:t>
      </w:r>
      <w:r w:rsidRPr="00070C49">
        <w:rPr>
          <w:rFonts w:ascii="Times New Roman" w:hAnsi="Times New Roman" w:cs="Times New Roman"/>
          <w:sz w:val="24"/>
          <w:szCs w:val="24"/>
        </w:rPr>
        <w:t xml:space="preserve">, </w:t>
      </w:r>
      <w:r w:rsidR="00070C49" w:rsidRPr="00070C49">
        <w:rPr>
          <w:rFonts w:ascii="Times New Roman" w:hAnsi="Times New Roman" w:cs="Times New Roman"/>
          <w:sz w:val="24"/>
          <w:szCs w:val="24"/>
        </w:rPr>
        <w:t>los estudiantes comparten la</w:t>
      </w:r>
      <w:r w:rsidR="00C708FF">
        <w:rPr>
          <w:rFonts w:ascii="Times New Roman" w:hAnsi="Times New Roman" w:cs="Times New Roman"/>
          <w:sz w:val="24"/>
          <w:szCs w:val="24"/>
        </w:rPr>
        <w:t xml:space="preserve"> creencia que </w:t>
      </w:r>
      <w:r w:rsidR="0016210B">
        <w:rPr>
          <w:rFonts w:ascii="Times New Roman" w:hAnsi="Times New Roman" w:cs="Times New Roman"/>
          <w:sz w:val="24"/>
          <w:szCs w:val="24"/>
        </w:rPr>
        <w:t>la</w:t>
      </w:r>
      <w:r w:rsidR="00070C49" w:rsidRPr="00070C49">
        <w:rPr>
          <w:rFonts w:ascii="Times New Roman" w:hAnsi="Times New Roman" w:cs="Times New Roman"/>
          <w:sz w:val="24"/>
          <w:szCs w:val="24"/>
        </w:rPr>
        <w:t xml:space="preserve"> lectura iniciada</w:t>
      </w:r>
      <w:r w:rsidR="00F248BF" w:rsidRPr="00070C49">
        <w:rPr>
          <w:rFonts w:ascii="Times New Roman" w:hAnsi="Times New Roman" w:cs="Times New Roman"/>
          <w:sz w:val="24"/>
          <w:szCs w:val="24"/>
        </w:rPr>
        <w:t xml:space="preserve"> </w:t>
      </w:r>
      <w:r w:rsidR="00070C49" w:rsidRPr="00070C49">
        <w:rPr>
          <w:rFonts w:ascii="Times New Roman" w:hAnsi="Times New Roman" w:cs="Times New Roman"/>
          <w:sz w:val="24"/>
          <w:szCs w:val="24"/>
        </w:rPr>
        <w:t>con</w:t>
      </w:r>
      <w:r w:rsidRPr="00070C49">
        <w:rPr>
          <w:rFonts w:ascii="Times New Roman" w:hAnsi="Times New Roman" w:cs="Times New Roman"/>
          <w:sz w:val="24"/>
          <w:szCs w:val="24"/>
        </w:rPr>
        <w:t xml:space="preserve"> aburrimiento</w:t>
      </w:r>
      <w:r w:rsidR="000D1E2D" w:rsidRPr="00070C49">
        <w:rPr>
          <w:rFonts w:ascii="Times New Roman" w:hAnsi="Times New Roman" w:cs="Times New Roman"/>
          <w:sz w:val="24"/>
          <w:szCs w:val="24"/>
        </w:rPr>
        <w:t>,</w:t>
      </w:r>
      <w:r w:rsidRPr="00070C49">
        <w:rPr>
          <w:rFonts w:ascii="Times New Roman" w:hAnsi="Times New Roman" w:cs="Times New Roman"/>
          <w:sz w:val="24"/>
          <w:szCs w:val="24"/>
        </w:rPr>
        <w:t xml:space="preserve"> puede </w:t>
      </w:r>
      <w:r w:rsidR="00070C49" w:rsidRPr="00070C49">
        <w:rPr>
          <w:rFonts w:ascii="Times New Roman" w:hAnsi="Times New Roman" w:cs="Times New Roman"/>
          <w:sz w:val="24"/>
          <w:szCs w:val="24"/>
        </w:rPr>
        <w:t xml:space="preserve">llegar a </w:t>
      </w:r>
      <w:r w:rsidR="00F248BF" w:rsidRPr="00070C49">
        <w:rPr>
          <w:rFonts w:ascii="Times New Roman" w:hAnsi="Times New Roman" w:cs="Times New Roman"/>
          <w:sz w:val="24"/>
          <w:szCs w:val="24"/>
        </w:rPr>
        <w:t>transformarse</w:t>
      </w:r>
      <w:r w:rsidRPr="00070C49">
        <w:rPr>
          <w:rFonts w:ascii="Times New Roman" w:hAnsi="Times New Roman" w:cs="Times New Roman"/>
          <w:sz w:val="24"/>
          <w:szCs w:val="24"/>
        </w:rPr>
        <w:t xml:space="preserve"> en un </w:t>
      </w:r>
      <w:r w:rsidR="0016210B">
        <w:rPr>
          <w:rFonts w:ascii="Times New Roman" w:hAnsi="Times New Roman" w:cs="Times New Roman"/>
          <w:sz w:val="24"/>
          <w:szCs w:val="24"/>
        </w:rPr>
        <w:t>hábito</w:t>
      </w:r>
      <w:r w:rsidRPr="00070C49">
        <w:rPr>
          <w:rFonts w:ascii="Times New Roman" w:hAnsi="Times New Roman" w:cs="Times New Roman"/>
          <w:sz w:val="24"/>
          <w:szCs w:val="24"/>
        </w:rPr>
        <w:t xml:space="preserve"> gratificante. </w:t>
      </w:r>
      <w:r w:rsidR="006B0183" w:rsidRPr="00070C49">
        <w:rPr>
          <w:rFonts w:ascii="Times New Roman" w:hAnsi="Times New Roman" w:cs="Times New Roman"/>
          <w:sz w:val="24"/>
          <w:szCs w:val="24"/>
        </w:rPr>
        <w:t xml:space="preserve">Finalmente, se </w:t>
      </w:r>
      <w:r w:rsidR="00C708FF">
        <w:rPr>
          <w:rFonts w:ascii="Times New Roman" w:hAnsi="Times New Roman" w:cs="Times New Roman"/>
          <w:sz w:val="24"/>
          <w:szCs w:val="24"/>
        </w:rPr>
        <w:t>identificaron</w:t>
      </w:r>
      <w:r w:rsidR="00070C49" w:rsidRPr="00070C49">
        <w:rPr>
          <w:rFonts w:ascii="Times New Roman" w:hAnsi="Times New Roman" w:cs="Times New Roman"/>
          <w:sz w:val="24"/>
          <w:szCs w:val="24"/>
        </w:rPr>
        <w:t xml:space="preserve"> l</w:t>
      </w:r>
      <w:r w:rsidR="00C708FF">
        <w:rPr>
          <w:rFonts w:ascii="Times New Roman" w:hAnsi="Times New Roman" w:cs="Times New Roman"/>
          <w:sz w:val="24"/>
          <w:szCs w:val="24"/>
        </w:rPr>
        <w:t>as creencias sobre</w:t>
      </w:r>
      <w:r w:rsidR="00070C49" w:rsidRPr="00070C49">
        <w:rPr>
          <w:rFonts w:ascii="Times New Roman" w:hAnsi="Times New Roman" w:cs="Times New Roman"/>
          <w:sz w:val="24"/>
          <w:szCs w:val="24"/>
        </w:rPr>
        <w:t xml:space="preserve"> </w:t>
      </w:r>
      <w:r w:rsidR="00C708FF">
        <w:rPr>
          <w:rFonts w:ascii="Times New Roman" w:hAnsi="Times New Roman" w:cs="Times New Roman"/>
          <w:sz w:val="24"/>
          <w:szCs w:val="24"/>
        </w:rPr>
        <w:t xml:space="preserve">los </w:t>
      </w:r>
      <w:r w:rsidR="00070C49" w:rsidRPr="00070C49">
        <w:rPr>
          <w:rFonts w:ascii="Times New Roman" w:hAnsi="Times New Roman" w:cs="Times New Roman"/>
          <w:sz w:val="24"/>
          <w:szCs w:val="24"/>
        </w:rPr>
        <w:t>beneficios</w:t>
      </w:r>
      <w:r w:rsidR="006B0183" w:rsidRPr="00070C49">
        <w:rPr>
          <w:rFonts w:ascii="Times New Roman" w:hAnsi="Times New Roman" w:cs="Times New Roman"/>
          <w:sz w:val="24"/>
          <w:szCs w:val="24"/>
        </w:rPr>
        <w:t xml:space="preserve"> </w:t>
      </w:r>
      <w:r w:rsidR="00070C49" w:rsidRPr="00070C49">
        <w:rPr>
          <w:rFonts w:ascii="Times New Roman" w:hAnsi="Times New Roman" w:cs="Times New Roman"/>
          <w:sz w:val="24"/>
          <w:szCs w:val="24"/>
        </w:rPr>
        <w:t xml:space="preserve">que la lectura habitual </w:t>
      </w:r>
      <w:r w:rsidR="00C708FF">
        <w:rPr>
          <w:rFonts w:ascii="Times New Roman" w:hAnsi="Times New Roman" w:cs="Times New Roman"/>
          <w:sz w:val="24"/>
          <w:szCs w:val="24"/>
        </w:rPr>
        <w:t>tiene</w:t>
      </w:r>
      <w:r w:rsidR="00070C49" w:rsidRPr="00070C49">
        <w:rPr>
          <w:rFonts w:ascii="Times New Roman" w:hAnsi="Times New Roman" w:cs="Times New Roman"/>
          <w:sz w:val="24"/>
          <w:szCs w:val="24"/>
        </w:rPr>
        <w:t xml:space="preserve"> </w:t>
      </w:r>
      <w:r w:rsidR="000A028C">
        <w:rPr>
          <w:rFonts w:ascii="Times New Roman" w:hAnsi="Times New Roman" w:cs="Times New Roman"/>
          <w:sz w:val="24"/>
          <w:szCs w:val="24"/>
        </w:rPr>
        <w:t>en</w:t>
      </w:r>
      <w:r w:rsidR="00C708FF">
        <w:rPr>
          <w:rFonts w:ascii="Times New Roman" w:hAnsi="Times New Roman" w:cs="Times New Roman"/>
          <w:sz w:val="24"/>
          <w:szCs w:val="24"/>
        </w:rPr>
        <w:t xml:space="preserve"> los estudiantes de secundaria</w:t>
      </w:r>
      <w:r w:rsidR="006B0183" w:rsidRPr="00DD1770">
        <w:rPr>
          <w:rFonts w:ascii="Times New Roman" w:hAnsi="Times New Roman" w:cs="Times New Roman"/>
          <w:sz w:val="24"/>
          <w:szCs w:val="24"/>
        </w:rPr>
        <w:t>.</w:t>
      </w:r>
    </w:p>
    <w:p w14:paraId="0CD5099D" w14:textId="7D396E16" w:rsidR="00F3591B" w:rsidRDefault="00C26EF1" w:rsidP="00B21481">
      <w:pPr>
        <w:pStyle w:val="Ttulo1"/>
        <w:spacing w:before="0" w:after="0"/>
        <w:rPr>
          <w:rFonts w:ascii="Times New Roman" w:hAnsi="Times New Roman" w:cs="Times New Roman"/>
          <w:color w:val="auto"/>
          <w:sz w:val="24"/>
          <w:szCs w:val="24"/>
        </w:rPr>
      </w:pPr>
      <w:r w:rsidRPr="00B21481">
        <w:rPr>
          <w:rFonts w:ascii="Calibri" w:hAnsi="Calibri" w:cs="Calibri"/>
          <w:b/>
          <w:bCs/>
          <w:color w:val="auto"/>
          <w:sz w:val="28"/>
          <w:szCs w:val="28"/>
        </w:rPr>
        <w:t>Palabras clave</w:t>
      </w:r>
      <w:r w:rsidR="00B21481">
        <w:rPr>
          <w:rFonts w:ascii="Calibri" w:hAnsi="Calibri" w:cs="Calibri"/>
          <w:b/>
          <w:bCs/>
          <w:color w:val="auto"/>
          <w:sz w:val="28"/>
          <w:szCs w:val="28"/>
        </w:rPr>
        <w:t xml:space="preserve">: </w:t>
      </w:r>
      <w:r w:rsidR="00EF69B7" w:rsidRPr="00B21481">
        <w:rPr>
          <w:rFonts w:ascii="Times New Roman" w:hAnsi="Times New Roman" w:cs="Times New Roman"/>
          <w:color w:val="auto"/>
          <w:sz w:val="24"/>
          <w:szCs w:val="24"/>
        </w:rPr>
        <w:t xml:space="preserve">Alfabetización, </w:t>
      </w:r>
      <w:r w:rsidR="00061412" w:rsidRPr="00B21481">
        <w:rPr>
          <w:rFonts w:ascii="Times New Roman" w:hAnsi="Times New Roman" w:cs="Times New Roman"/>
          <w:color w:val="auto"/>
          <w:sz w:val="24"/>
          <w:szCs w:val="24"/>
        </w:rPr>
        <w:t>h</w:t>
      </w:r>
      <w:r w:rsidR="00EF69B7" w:rsidRPr="00B21481">
        <w:rPr>
          <w:rFonts w:ascii="Times New Roman" w:hAnsi="Times New Roman" w:cs="Times New Roman"/>
          <w:color w:val="auto"/>
          <w:sz w:val="24"/>
          <w:szCs w:val="24"/>
        </w:rPr>
        <w:t xml:space="preserve">ábitos de lectura, </w:t>
      </w:r>
      <w:r w:rsidR="00061412" w:rsidRPr="00B21481">
        <w:rPr>
          <w:rFonts w:ascii="Times New Roman" w:hAnsi="Times New Roman" w:cs="Times New Roman"/>
          <w:color w:val="auto"/>
          <w:sz w:val="24"/>
          <w:szCs w:val="24"/>
        </w:rPr>
        <w:t>c</w:t>
      </w:r>
      <w:r w:rsidR="00EF69B7" w:rsidRPr="00B21481">
        <w:rPr>
          <w:rFonts w:ascii="Times New Roman" w:hAnsi="Times New Roman" w:cs="Times New Roman"/>
          <w:color w:val="auto"/>
          <w:sz w:val="24"/>
          <w:szCs w:val="24"/>
        </w:rPr>
        <w:t>omprensión de lectura.</w:t>
      </w:r>
    </w:p>
    <w:p w14:paraId="77AD830B" w14:textId="77777777" w:rsidR="00B21481" w:rsidRPr="00B21481" w:rsidRDefault="00B21481" w:rsidP="00B21481">
      <w:pPr>
        <w:spacing w:after="0"/>
      </w:pPr>
    </w:p>
    <w:p w14:paraId="3493C49B" w14:textId="0741A97F" w:rsidR="00F3591B" w:rsidRPr="00B21481" w:rsidRDefault="00F3591B" w:rsidP="00B21481">
      <w:pPr>
        <w:spacing w:after="0"/>
        <w:rPr>
          <w:rFonts w:eastAsiaTheme="majorEastAsia"/>
          <w:b/>
          <w:bCs/>
          <w:sz w:val="28"/>
          <w:szCs w:val="28"/>
        </w:rPr>
      </w:pPr>
      <w:r w:rsidRPr="00B21481">
        <w:rPr>
          <w:rFonts w:eastAsiaTheme="majorEastAsia"/>
          <w:b/>
          <w:bCs/>
          <w:sz w:val="28"/>
          <w:szCs w:val="28"/>
        </w:rPr>
        <w:t>Abstract</w:t>
      </w:r>
    </w:p>
    <w:p w14:paraId="7EF9F9AE" w14:textId="77777777" w:rsidR="005F221C" w:rsidRPr="005F221C" w:rsidRDefault="005F221C" w:rsidP="00B21481">
      <w:pPr>
        <w:spacing w:after="0"/>
        <w:rPr>
          <w:rFonts w:ascii="Times New Roman" w:hAnsi="Times New Roman" w:cs="Times New Roman"/>
          <w:sz w:val="24"/>
          <w:szCs w:val="24"/>
        </w:rPr>
      </w:pPr>
      <w:r w:rsidRPr="005F221C">
        <w:rPr>
          <w:rFonts w:ascii="Times New Roman" w:hAnsi="Times New Roman" w:cs="Times New Roman"/>
          <w:sz w:val="24"/>
          <w:szCs w:val="24"/>
        </w:rPr>
        <w:t>Reading is essential for adolescent development, still in Mexico there is a lack of interest in this important activity. Beliefs about reading, built on personal experiences, family influences and the sociocultural context, play a crucial role in promoting or hindering the formation of the habit. The aim of this study was to identify beliefs about reading in high school students. The research method was based on a qualitative phenomenological approach, characterized by exploring the experiences of the participants about the object of study. Semi-structured interviews were conducted with 12 high school students from northern Mexico, recognized as good readers. The analysis of the information allowed us to identify four main categories: 1) Preferred readings, 2) Beliefs about family ties through reading, 3) Beliefs about reading habits, and 4) Beliefs about the benefits of reading. The conclusions highlight the participants consider that exciting and attractive readings provide them with entertainment, and the development of their cognitive skills. In addition, family beliefs are highlighted in the formation of reading habits. Likewise, students share the belief that reading, which begins with boredom, can become a rewarding habit. Finally, beliefs about the benefits that regular reading has on high school students were identified.</w:t>
      </w:r>
    </w:p>
    <w:p w14:paraId="6ADFA9F9" w14:textId="41812904" w:rsidR="00F3591B" w:rsidRDefault="00F3591B" w:rsidP="00B21481">
      <w:pPr>
        <w:spacing w:after="0"/>
        <w:rPr>
          <w:rFonts w:ascii="Times New Roman" w:hAnsi="Times New Roman" w:cs="Times New Roman"/>
          <w:sz w:val="24"/>
          <w:szCs w:val="24"/>
          <w:lang w:val="en-US"/>
        </w:rPr>
      </w:pPr>
      <w:proofErr w:type="spellStart"/>
      <w:r w:rsidRPr="00B21481">
        <w:rPr>
          <w:rFonts w:eastAsiaTheme="majorEastAsia"/>
          <w:b/>
          <w:bCs/>
          <w:sz w:val="28"/>
          <w:szCs w:val="28"/>
        </w:rPr>
        <w:t>Keywords</w:t>
      </w:r>
      <w:proofErr w:type="spellEnd"/>
      <w:r w:rsidR="00B21481">
        <w:rPr>
          <w:rFonts w:eastAsiaTheme="majorEastAsia"/>
          <w:b/>
          <w:bCs/>
          <w:sz w:val="28"/>
          <w:szCs w:val="28"/>
        </w:rPr>
        <w:t xml:space="preserve">: </w:t>
      </w:r>
      <w:r w:rsidRPr="007D4CD6">
        <w:rPr>
          <w:rFonts w:ascii="Times New Roman" w:hAnsi="Times New Roman" w:cs="Times New Roman"/>
          <w:sz w:val="24"/>
          <w:szCs w:val="24"/>
          <w:lang w:val="en-US"/>
        </w:rPr>
        <w:t xml:space="preserve">Literacy, </w:t>
      </w:r>
      <w:r w:rsidR="000956F7" w:rsidRPr="007D4CD6">
        <w:rPr>
          <w:rFonts w:ascii="Times New Roman" w:hAnsi="Times New Roman" w:cs="Times New Roman"/>
          <w:sz w:val="24"/>
          <w:szCs w:val="24"/>
          <w:lang w:val="en-US"/>
        </w:rPr>
        <w:t>reading</w:t>
      </w:r>
      <w:r w:rsidRPr="007D4CD6">
        <w:rPr>
          <w:rFonts w:ascii="Times New Roman" w:hAnsi="Times New Roman" w:cs="Times New Roman"/>
          <w:sz w:val="24"/>
          <w:szCs w:val="24"/>
          <w:lang w:val="en-US"/>
        </w:rPr>
        <w:t xml:space="preserve"> habits, </w:t>
      </w:r>
      <w:r w:rsidR="000956F7">
        <w:rPr>
          <w:rFonts w:ascii="Times New Roman" w:hAnsi="Times New Roman" w:cs="Times New Roman"/>
          <w:sz w:val="24"/>
          <w:szCs w:val="24"/>
          <w:lang w:val="en-US"/>
        </w:rPr>
        <w:t>r</w:t>
      </w:r>
      <w:r w:rsidRPr="007D4CD6">
        <w:rPr>
          <w:rFonts w:ascii="Times New Roman" w:hAnsi="Times New Roman" w:cs="Times New Roman"/>
          <w:sz w:val="24"/>
          <w:szCs w:val="24"/>
          <w:lang w:val="en-US"/>
        </w:rPr>
        <w:t xml:space="preserve">eading </w:t>
      </w:r>
      <w:r w:rsidR="00FB6A99" w:rsidRPr="007D4CD6">
        <w:rPr>
          <w:rFonts w:ascii="Times New Roman" w:hAnsi="Times New Roman" w:cs="Times New Roman"/>
          <w:sz w:val="24"/>
          <w:szCs w:val="24"/>
          <w:lang w:val="en-US"/>
        </w:rPr>
        <w:t>comprehension.</w:t>
      </w:r>
    </w:p>
    <w:p w14:paraId="4FEE9914" w14:textId="77777777" w:rsidR="00B21481" w:rsidRDefault="00B21481" w:rsidP="00B21481">
      <w:pPr>
        <w:spacing w:after="0"/>
        <w:rPr>
          <w:rFonts w:ascii="Times New Roman" w:hAnsi="Times New Roman" w:cs="Times New Roman"/>
          <w:sz w:val="24"/>
          <w:szCs w:val="24"/>
          <w:lang w:val="en-US"/>
        </w:rPr>
      </w:pPr>
    </w:p>
    <w:p w14:paraId="58EADBB3" w14:textId="77777777" w:rsidR="00244404" w:rsidRDefault="00244404" w:rsidP="00B21481">
      <w:pPr>
        <w:spacing w:after="0"/>
        <w:rPr>
          <w:rFonts w:ascii="Times New Roman" w:hAnsi="Times New Roman" w:cs="Times New Roman"/>
          <w:sz w:val="24"/>
          <w:szCs w:val="24"/>
          <w:lang w:val="en-US"/>
        </w:rPr>
      </w:pPr>
    </w:p>
    <w:p w14:paraId="74A7ABA8" w14:textId="77777777" w:rsidR="00244404" w:rsidRDefault="00244404" w:rsidP="00B21481">
      <w:pPr>
        <w:spacing w:after="0"/>
        <w:rPr>
          <w:rFonts w:ascii="Times New Roman" w:hAnsi="Times New Roman" w:cs="Times New Roman"/>
          <w:sz w:val="24"/>
          <w:szCs w:val="24"/>
          <w:lang w:val="en-US"/>
        </w:rPr>
      </w:pPr>
    </w:p>
    <w:p w14:paraId="5D2B12C2" w14:textId="4C60702A" w:rsidR="00B21481" w:rsidRPr="00B21481" w:rsidRDefault="00B21481" w:rsidP="00B21481">
      <w:pPr>
        <w:spacing w:after="0"/>
        <w:rPr>
          <w:rFonts w:eastAsiaTheme="majorEastAsia"/>
          <w:b/>
          <w:bCs/>
          <w:sz w:val="28"/>
          <w:szCs w:val="28"/>
        </w:rPr>
      </w:pPr>
      <w:r w:rsidRPr="00B21481">
        <w:rPr>
          <w:rFonts w:eastAsiaTheme="majorEastAsia"/>
          <w:b/>
          <w:bCs/>
          <w:sz w:val="28"/>
          <w:szCs w:val="28"/>
        </w:rPr>
        <w:lastRenderedPageBreak/>
        <w:t>Resumo</w:t>
      </w:r>
    </w:p>
    <w:p w14:paraId="0585F404" w14:textId="77777777" w:rsidR="00B21481" w:rsidRPr="00B21481" w:rsidRDefault="00B21481" w:rsidP="00B21481">
      <w:pPr>
        <w:spacing w:after="0"/>
        <w:rPr>
          <w:rFonts w:ascii="Times New Roman" w:hAnsi="Times New Roman" w:cs="Times New Roman"/>
          <w:sz w:val="24"/>
          <w:szCs w:val="24"/>
          <w:lang w:val="en-US"/>
        </w:rPr>
      </w:pPr>
      <w:r w:rsidRPr="00B21481">
        <w:rPr>
          <w:rFonts w:ascii="Times New Roman" w:hAnsi="Times New Roman" w:cs="Times New Roman"/>
          <w:sz w:val="24"/>
          <w:szCs w:val="24"/>
          <w:lang w:val="en-US"/>
        </w:rPr>
        <w:t xml:space="preserve">Ler é </w:t>
      </w:r>
      <w:proofErr w:type="spellStart"/>
      <w:r w:rsidRPr="00B21481">
        <w:rPr>
          <w:rFonts w:ascii="Times New Roman" w:hAnsi="Times New Roman" w:cs="Times New Roman"/>
          <w:sz w:val="24"/>
          <w:szCs w:val="24"/>
          <w:lang w:val="en-US"/>
        </w:rPr>
        <w:t>essencial</w:t>
      </w:r>
      <w:proofErr w:type="spellEnd"/>
      <w:r w:rsidRPr="00B21481">
        <w:rPr>
          <w:rFonts w:ascii="Times New Roman" w:hAnsi="Times New Roman" w:cs="Times New Roman"/>
          <w:sz w:val="24"/>
          <w:szCs w:val="24"/>
          <w:lang w:val="en-US"/>
        </w:rPr>
        <w:t xml:space="preserve"> para o </w:t>
      </w:r>
      <w:proofErr w:type="spellStart"/>
      <w:r w:rsidRPr="00B21481">
        <w:rPr>
          <w:rFonts w:ascii="Times New Roman" w:hAnsi="Times New Roman" w:cs="Times New Roman"/>
          <w:sz w:val="24"/>
          <w:szCs w:val="24"/>
          <w:lang w:val="en-US"/>
        </w:rPr>
        <w:t>desenvolvimento</w:t>
      </w:r>
      <w:proofErr w:type="spellEnd"/>
      <w:r w:rsidRPr="00B21481">
        <w:rPr>
          <w:rFonts w:ascii="Times New Roman" w:hAnsi="Times New Roman" w:cs="Times New Roman"/>
          <w:sz w:val="24"/>
          <w:szCs w:val="24"/>
          <w:lang w:val="en-US"/>
        </w:rPr>
        <w:t xml:space="preserve"> dos </w:t>
      </w:r>
      <w:proofErr w:type="spellStart"/>
      <w:r w:rsidRPr="00B21481">
        <w:rPr>
          <w:rFonts w:ascii="Times New Roman" w:hAnsi="Times New Roman" w:cs="Times New Roman"/>
          <w:sz w:val="24"/>
          <w:szCs w:val="24"/>
          <w:lang w:val="en-US"/>
        </w:rPr>
        <w:t>adolescentes</w:t>
      </w:r>
      <w:proofErr w:type="spellEnd"/>
      <w:r w:rsidRPr="00B21481">
        <w:rPr>
          <w:rFonts w:ascii="Times New Roman" w:hAnsi="Times New Roman" w:cs="Times New Roman"/>
          <w:sz w:val="24"/>
          <w:szCs w:val="24"/>
          <w:lang w:val="en-US"/>
        </w:rPr>
        <w:t xml:space="preserve">, mas no México </w:t>
      </w:r>
      <w:proofErr w:type="spellStart"/>
      <w:r w:rsidRPr="00B21481">
        <w:rPr>
          <w:rFonts w:ascii="Times New Roman" w:hAnsi="Times New Roman" w:cs="Times New Roman"/>
          <w:sz w:val="24"/>
          <w:szCs w:val="24"/>
          <w:lang w:val="en-US"/>
        </w:rPr>
        <w:t>ainda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há</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falta</w:t>
      </w:r>
      <w:proofErr w:type="spellEnd"/>
      <w:r w:rsidRPr="00B21481">
        <w:rPr>
          <w:rFonts w:ascii="Times New Roman" w:hAnsi="Times New Roman" w:cs="Times New Roman"/>
          <w:sz w:val="24"/>
          <w:szCs w:val="24"/>
          <w:lang w:val="en-US"/>
        </w:rPr>
        <w:t xml:space="preserve"> de interesse </w:t>
      </w:r>
      <w:proofErr w:type="spellStart"/>
      <w:r w:rsidRPr="00B21481">
        <w:rPr>
          <w:rFonts w:ascii="Times New Roman" w:hAnsi="Times New Roman" w:cs="Times New Roman"/>
          <w:sz w:val="24"/>
          <w:szCs w:val="24"/>
          <w:lang w:val="en-US"/>
        </w:rPr>
        <w:t>por</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essa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atividade</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importante</w:t>
      </w:r>
      <w:proofErr w:type="spellEnd"/>
      <w:r w:rsidRPr="00B21481">
        <w:rPr>
          <w:rFonts w:ascii="Times New Roman" w:hAnsi="Times New Roman" w:cs="Times New Roman"/>
          <w:sz w:val="24"/>
          <w:szCs w:val="24"/>
          <w:lang w:val="en-US"/>
        </w:rPr>
        <w:t xml:space="preserve">. As </w:t>
      </w:r>
      <w:proofErr w:type="spellStart"/>
      <w:r w:rsidRPr="00B21481">
        <w:rPr>
          <w:rFonts w:ascii="Times New Roman" w:hAnsi="Times New Roman" w:cs="Times New Roman"/>
          <w:sz w:val="24"/>
          <w:szCs w:val="24"/>
          <w:lang w:val="en-US"/>
        </w:rPr>
        <w:t>crenças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sobre</w:t>
      </w:r>
      <w:proofErr w:type="spellEnd"/>
      <w:r w:rsidRPr="00B21481">
        <w:rPr>
          <w:rFonts w:ascii="Times New Roman" w:hAnsi="Times New Roman" w:cs="Times New Roman"/>
          <w:sz w:val="24"/>
          <w:szCs w:val="24"/>
          <w:lang w:val="en-US"/>
        </w:rPr>
        <w:t xml:space="preserve"> a </w:t>
      </w:r>
      <w:proofErr w:type="spellStart"/>
      <w:r w:rsidRPr="00B21481">
        <w:rPr>
          <w:rFonts w:ascii="Times New Roman" w:hAnsi="Times New Roman" w:cs="Times New Roman"/>
          <w:sz w:val="24"/>
          <w:szCs w:val="24"/>
          <w:lang w:val="en-US"/>
        </w:rPr>
        <w:t>leitura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construídas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por</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experiências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pessoais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influências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familiares</w:t>
      </w:r>
      <w:proofErr w:type="spellEnd"/>
      <w:r w:rsidRPr="00B21481">
        <w:rPr>
          <w:rFonts w:ascii="Times New Roman" w:hAnsi="Times New Roman" w:cs="Times New Roman"/>
          <w:sz w:val="24"/>
          <w:szCs w:val="24"/>
          <w:lang w:val="en-US"/>
        </w:rPr>
        <w:t xml:space="preserve"> e </w:t>
      </w:r>
      <w:proofErr w:type="spellStart"/>
      <w:r w:rsidRPr="00B21481">
        <w:rPr>
          <w:rFonts w:ascii="Times New Roman" w:hAnsi="Times New Roman" w:cs="Times New Roman"/>
          <w:sz w:val="24"/>
          <w:szCs w:val="24"/>
          <w:lang w:val="en-US"/>
        </w:rPr>
        <w:t>contexto</w:t>
      </w:r>
      <w:proofErr w:type="spellEnd"/>
      <w:r w:rsidRPr="00B21481">
        <w:rPr>
          <w:rFonts w:ascii="Times New Roman" w:hAnsi="Times New Roman" w:cs="Times New Roman"/>
          <w:sz w:val="24"/>
          <w:szCs w:val="24"/>
          <w:lang w:val="en-US"/>
        </w:rPr>
        <w:t xml:space="preserve"> sociocultural, </w:t>
      </w:r>
      <w:proofErr w:type="spellStart"/>
      <w:r w:rsidRPr="00B21481">
        <w:rPr>
          <w:rFonts w:ascii="Times New Roman" w:hAnsi="Times New Roman" w:cs="Times New Roman"/>
          <w:sz w:val="24"/>
          <w:szCs w:val="24"/>
          <w:lang w:val="en-US"/>
        </w:rPr>
        <w:t>desempenham</w:t>
      </w:r>
      <w:proofErr w:type="spellEnd"/>
      <w:r w:rsidRPr="00B21481">
        <w:rPr>
          <w:rFonts w:ascii="Times New Roman" w:hAnsi="Times New Roman" w:cs="Times New Roman"/>
          <w:sz w:val="24"/>
          <w:szCs w:val="24"/>
          <w:lang w:val="en-US"/>
        </w:rPr>
        <w:t xml:space="preserve"> um </w:t>
      </w:r>
      <w:proofErr w:type="spellStart"/>
      <w:r w:rsidRPr="00B21481">
        <w:rPr>
          <w:rFonts w:ascii="Times New Roman" w:hAnsi="Times New Roman" w:cs="Times New Roman"/>
          <w:sz w:val="24"/>
          <w:szCs w:val="24"/>
          <w:lang w:val="en-US"/>
        </w:rPr>
        <w:t>papel</w:t>
      </w:r>
      <w:proofErr w:type="spellEnd"/>
      <w:r w:rsidRPr="00B21481">
        <w:rPr>
          <w:rFonts w:ascii="Times New Roman" w:hAnsi="Times New Roman" w:cs="Times New Roman"/>
          <w:sz w:val="24"/>
          <w:szCs w:val="24"/>
          <w:lang w:val="en-US"/>
        </w:rPr>
        <w:t xml:space="preserve"> crucial, </w:t>
      </w:r>
      <w:proofErr w:type="spellStart"/>
      <w:r w:rsidRPr="00B21481">
        <w:rPr>
          <w:rFonts w:ascii="Times New Roman" w:hAnsi="Times New Roman" w:cs="Times New Roman"/>
          <w:sz w:val="24"/>
          <w:szCs w:val="24"/>
          <w:lang w:val="en-US"/>
        </w:rPr>
        <w:t>promovendo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ou</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dificultando</w:t>
      </w:r>
      <w:proofErr w:type="spellEnd"/>
      <w:r w:rsidRPr="00B21481">
        <w:rPr>
          <w:rFonts w:ascii="Times New Roman" w:hAnsi="Times New Roman" w:cs="Times New Roman"/>
          <w:sz w:val="24"/>
          <w:szCs w:val="24"/>
          <w:lang w:val="en-US"/>
        </w:rPr>
        <w:t xml:space="preserve"> a </w:t>
      </w:r>
      <w:proofErr w:type="spellStart"/>
      <w:r w:rsidRPr="00B21481">
        <w:rPr>
          <w:rFonts w:ascii="Times New Roman" w:hAnsi="Times New Roman" w:cs="Times New Roman"/>
          <w:sz w:val="24"/>
          <w:szCs w:val="24"/>
          <w:lang w:val="en-US"/>
        </w:rPr>
        <w:t>formação</w:t>
      </w:r>
      <w:proofErr w:type="spellEnd"/>
      <w:r w:rsidRPr="00B21481">
        <w:rPr>
          <w:rFonts w:ascii="Times New Roman" w:hAnsi="Times New Roman" w:cs="Times New Roman"/>
          <w:sz w:val="24"/>
          <w:szCs w:val="24"/>
          <w:lang w:val="en-US"/>
        </w:rPr>
        <w:t xml:space="preserve"> do </w:t>
      </w:r>
      <w:proofErr w:type="spellStart"/>
      <w:r w:rsidRPr="00B21481">
        <w:rPr>
          <w:rFonts w:ascii="Times New Roman" w:hAnsi="Times New Roman" w:cs="Times New Roman"/>
          <w:sz w:val="24"/>
          <w:szCs w:val="24"/>
          <w:lang w:val="en-US"/>
        </w:rPr>
        <w:t>hábito</w:t>
      </w:r>
      <w:proofErr w:type="spellEnd"/>
      <w:r w:rsidRPr="00B21481">
        <w:rPr>
          <w:rFonts w:ascii="Times New Roman" w:hAnsi="Times New Roman" w:cs="Times New Roman"/>
          <w:sz w:val="24"/>
          <w:szCs w:val="24"/>
          <w:lang w:val="en-US"/>
        </w:rPr>
        <w:t xml:space="preserve">. O </w:t>
      </w:r>
      <w:proofErr w:type="spellStart"/>
      <w:r w:rsidRPr="00B21481">
        <w:rPr>
          <w:rFonts w:ascii="Times New Roman" w:hAnsi="Times New Roman" w:cs="Times New Roman"/>
          <w:sz w:val="24"/>
          <w:szCs w:val="24"/>
          <w:lang w:val="en-US"/>
        </w:rPr>
        <w:t>objetivo</w:t>
      </w:r>
      <w:proofErr w:type="spellEnd"/>
      <w:r w:rsidRPr="00B21481">
        <w:rPr>
          <w:rFonts w:ascii="Times New Roman" w:hAnsi="Times New Roman" w:cs="Times New Roman"/>
          <w:sz w:val="24"/>
          <w:szCs w:val="24"/>
          <w:lang w:val="en-US"/>
        </w:rPr>
        <w:t xml:space="preserve"> do </w:t>
      </w:r>
      <w:proofErr w:type="spellStart"/>
      <w:r w:rsidRPr="00B21481">
        <w:rPr>
          <w:rFonts w:ascii="Times New Roman" w:hAnsi="Times New Roman" w:cs="Times New Roman"/>
          <w:sz w:val="24"/>
          <w:szCs w:val="24"/>
          <w:lang w:val="en-US"/>
        </w:rPr>
        <w:t>presente</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estudo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foi</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identificar</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crenças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sobre</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leitura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em</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estudantes</w:t>
      </w:r>
      <w:proofErr w:type="spellEnd"/>
      <w:r w:rsidRPr="00B21481">
        <w:rPr>
          <w:rFonts w:ascii="Times New Roman" w:hAnsi="Times New Roman" w:cs="Times New Roman"/>
          <w:sz w:val="24"/>
          <w:szCs w:val="24"/>
          <w:lang w:val="en-US"/>
        </w:rPr>
        <w:t xml:space="preserve"> do </w:t>
      </w:r>
      <w:proofErr w:type="spellStart"/>
      <w:r w:rsidRPr="00B21481">
        <w:rPr>
          <w:rFonts w:ascii="Times New Roman" w:hAnsi="Times New Roman" w:cs="Times New Roman"/>
          <w:sz w:val="24"/>
          <w:szCs w:val="24"/>
          <w:lang w:val="en-US"/>
        </w:rPr>
        <w:t>ensino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médio</w:t>
      </w:r>
      <w:proofErr w:type="spellEnd"/>
      <w:r w:rsidRPr="00B21481">
        <w:rPr>
          <w:rFonts w:ascii="Times New Roman" w:hAnsi="Times New Roman" w:cs="Times New Roman"/>
          <w:sz w:val="24"/>
          <w:szCs w:val="24"/>
          <w:lang w:val="en-US"/>
        </w:rPr>
        <w:t xml:space="preserve">. O </w:t>
      </w:r>
      <w:proofErr w:type="spellStart"/>
      <w:r w:rsidRPr="00B21481">
        <w:rPr>
          <w:rFonts w:ascii="Times New Roman" w:hAnsi="Times New Roman" w:cs="Times New Roman"/>
          <w:sz w:val="24"/>
          <w:szCs w:val="24"/>
          <w:lang w:val="en-US"/>
        </w:rPr>
        <w:t>método</w:t>
      </w:r>
      <w:proofErr w:type="spellEnd"/>
      <w:r w:rsidRPr="00B21481">
        <w:rPr>
          <w:rFonts w:ascii="Times New Roman" w:hAnsi="Times New Roman" w:cs="Times New Roman"/>
          <w:sz w:val="24"/>
          <w:szCs w:val="24"/>
          <w:lang w:val="en-US"/>
        </w:rPr>
        <w:t xml:space="preserve"> de </w:t>
      </w:r>
      <w:proofErr w:type="spellStart"/>
      <w:r w:rsidRPr="00B21481">
        <w:rPr>
          <w:rFonts w:ascii="Times New Roman" w:hAnsi="Times New Roman" w:cs="Times New Roman"/>
          <w:sz w:val="24"/>
          <w:szCs w:val="24"/>
          <w:lang w:val="en-US"/>
        </w:rPr>
        <w:t>pesquisa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fundamentou</w:t>
      </w:r>
      <w:proofErr w:type="spellEnd"/>
      <w:r w:rsidRPr="00B21481">
        <w:rPr>
          <w:rFonts w:ascii="Times New Roman" w:hAnsi="Times New Roman" w:cs="Times New Roman"/>
          <w:sz w:val="24"/>
          <w:szCs w:val="24"/>
          <w:lang w:val="en-US"/>
        </w:rPr>
        <w:t xml:space="preserve">-se </w:t>
      </w:r>
      <w:proofErr w:type="spellStart"/>
      <w:r w:rsidRPr="00B21481">
        <w:rPr>
          <w:rFonts w:ascii="Times New Roman" w:hAnsi="Times New Roman" w:cs="Times New Roman"/>
          <w:sz w:val="24"/>
          <w:szCs w:val="24"/>
          <w:lang w:val="en-US"/>
        </w:rPr>
        <w:t>na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abordagem</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qualitativa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fenomenológica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caracterizada</w:t>
      </w:r>
      <w:proofErr w:type="spellEnd"/>
      <w:r w:rsidRPr="00B21481">
        <w:rPr>
          <w:rFonts w:ascii="Times New Roman" w:hAnsi="Times New Roman" w:cs="Times New Roman"/>
          <w:sz w:val="24"/>
          <w:szCs w:val="24"/>
          <w:lang w:val="en-US"/>
        </w:rPr>
        <w:t xml:space="preserve"> pela </w:t>
      </w:r>
      <w:proofErr w:type="spellStart"/>
      <w:r w:rsidRPr="00B21481">
        <w:rPr>
          <w:rFonts w:ascii="Times New Roman" w:hAnsi="Times New Roman" w:cs="Times New Roman"/>
          <w:sz w:val="24"/>
          <w:szCs w:val="24"/>
          <w:lang w:val="en-US"/>
        </w:rPr>
        <w:t>exploração</w:t>
      </w:r>
      <w:proofErr w:type="spellEnd"/>
      <w:r w:rsidRPr="00B21481">
        <w:rPr>
          <w:rFonts w:ascii="Times New Roman" w:hAnsi="Times New Roman" w:cs="Times New Roman"/>
          <w:sz w:val="24"/>
          <w:szCs w:val="24"/>
          <w:lang w:val="en-US"/>
        </w:rPr>
        <w:t xml:space="preserve"> das </w:t>
      </w:r>
      <w:proofErr w:type="spellStart"/>
      <w:r w:rsidRPr="00B21481">
        <w:rPr>
          <w:rFonts w:ascii="Times New Roman" w:hAnsi="Times New Roman" w:cs="Times New Roman"/>
          <w:sz w:val="24"/>
          <w:szCs w:val="24"/>
          <w:lang w:val="en-US"/>
        </w:rPr>
        <w:t>experiências</w:t>
      </w:r>
      <w:proofErr w:type="spellEnd"/>
      <w:r w:rsidRPr="00B21481">
        <w:rPr>
          <w:rFonts w:ascii="Times New Roman" w:hAnsi="Times New Roman" w:cs="Times New Roman"/>
          <w:sz w:val="24"/>
          <w:szCs w:val="24"/>
          <w:lang w:val="en-US"/>
        </w:rPr>
        <w:t xml:space="preserve"> dos </w:t>
      </w:r>
      <w:proofErr w:type="spellStart"/>
      <w:r w:rsidRPr="00B21481">
        <w:rPr>
          <w:rFonts w:ascii="Times New Roman" w:hAnsi="Times New Roman" w:cs="Times New Roman"/>
          <w:sz w:val="24"/>
          <w:szCs w:val="24"/>
          <w:lang w:val="en-US"/>
        </w:rPr>
        <w:t>participantes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em</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relação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ao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objeto</w:t>
      </w:r>
      <w:proofErr w:type="spellEnd"/>
      <w:r w:rsidRPr="00B21481">
        <w:rPr>
          <w:rFonts w:ascii="Times New Roman" w:hAnsi="Times New Roman" w:cs="Times New Roman"/>
          <w:sz w:val="24"/>
          <w:szCs w:val="24"/>
          <w:lang w:val="en-US"/>
        </w:rPr>
        <w:t xml:space="preserve"> de </w:t>
      </w:r>
      <w:proofErr w:type="spellStart"/>
      <w:r w:rsidRPr="00B21481">
        <w:rPr>
          <w:rFonts w:ascii="Times New Roman" w:hAnsi="Times New Roman" w:cs="Times New Roman"/>
          <w:sz w:val="24"/>
          <w:szCs w:val="24"/>
          <w:lang w:val="en-US"/>
        </w:rPr>
        <w:t>estudo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Foram</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realizadas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entrevistas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semiestruturadas</w:t>
      </w:r>
      <w:proofErr w:type="spellEnd"/>
      <w:r w:rsidRPr="00B21481">
        <w:rPr>
          <w:rFonts w:ascii="Times New Roman" w:hAnsi="Times New Roman" w:cs="Times New Roman"/>
          <w:sz w:val="24"/>
          <w:szCs w:val="24"/>
          <w:lang w:val="en-US"/>
        </w:rPr>
        <w:t xml:space="preserve"> com 12 </w:t>
      </w:r>
      <w:proofErr w:type="spellStart"/>
      <w:r w:rsidRPr="00B21481">
        <w:rPr>
          <w:rFonts w:ascii="Times New Roman" w:hAnsi="Times New Roman" w:cs="Times New Roman"/>
          <w:sz w:val="24"/>
          <w:szCs w:val="24"/>
          <w:lang w:val="en-US"/>
        </w:rPr>
        <w:t>estudantes</w:t>
      </w:r>
      <w:proofErr w:type="spellEnd"/>
      <w:r w:rsidRPr="00B21481">
        <w:rPr>
          <w:rFonts w:ascii="Times New Roman" w:hAnsi="Times New Roman" w:cs="Times New Roman"/>
          <w:sz w:val="24"/>
          <w:szCs w:val="24"/>
          <w:lang w:val="en-US"/>
        </w:rPr>
        <w:t xml:space="preserve"> do </w:t>
      </w:r>
      <w:proofErr w:type="spellStart"/>
      <w:r w:rsidRPr="00B21481">
        <w:rPr>
          <w:rFonts w:ascii="Times New Roman" w:hAnsi="Times New Roman" w:cs="Times New Roman"/>
          <w:sz w:val="24"/>
          <w:szCs w:val="24"/>
          <w:lang w:val="en-US"/>
        </w:rPr>
        <w:t>ensino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médio</w:t>
      </w:r>
      <w:proofErr w:type="spellEnd"/>
      <w:r w:rsidRPr="00B21481">
        <w:rPr>
          <w:rFonts w:ascii="Times New Roman" w:hAnsi="Times New Roman" w:cs="Times New Roman"/>
          <w:sz w:val="24"/>
          <w:szCs w:val="24"/>
          <w:lang w:val="en-US"/>
        </w:rPr>
        <w:t xml:space="preserve"> do </w:t>
      </w:r>
      <w:proofErr w:type="spellStart"/>
      <w:r w:rsidRPr="00B21481">
        <w:rPr>
          <w:rFonts w:ascii="Times New Roman" w:hAnsi="Times New Roman" w:cs="Times New Roman"/>
          <w:sz w:val="24"/>
          <w:szCs w:val="24"/>
          <w:lang w:val="en-US"/>
        </w:rPr>
        <w:t>norte</w:t>
      </w:r>
      <w:proofErr w:type="spellEnd"/>
      <w:r w:rsidRPr="00B21481">
        <w:rPr>
          <w:rFonts w:ascii="Times New Roman" w:hAnsi="Times New Roman" w:cs="Times New Roman"/>
          <w:sz w:val="24"/>
          <w:szCs w:val="24"/>
          <w:lang w:val="en-US"/>
        </w:rPr>
        <w:t xml:space="preserve"> do México, </w:t>
      </w:r>
      <w:proofErr w:type="spellStart"/>
      <w:r w:rsidRPr="00B21481">
        <w:rPr>
          <w:rFonts w:ascii="Times New Roman" w:hAnsi="Times New Roman" w:cs="Times New Roman"/>
          <w:sz w:val="24"/>
          <w:szCs w:val="24"/>
          <w:lang w:val="en-US"/>
        </w:rPr>
        <w:t>reconhecidos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como</w:t>
      </w:r>
      <w:proofErr w:type="spellEnd"/>
      <w:r w:rsidRPr="00B21481">
        <w:rPr>
          <w:rFonts w:ascii="Times New Roman" w:hAnsi="Times New Roman" w:cs="Times New Roman"/>
          <w:sz w:val="24"/>
          <w:szCs w:val="24"/>
          <w:lang w:val="en-US"/>
        </w:rPr>
        <w:t xml:space="preserve"> bons </w:t>
      </w:r>
      <w:proofErr w:type="spellStart"/>
      <w:r w:rsidRPr="00B21481">
        <w:rPr>
          <w:rFonts w:ascii="Times New Roman" w:hAnsi="Times New Roman" w:cs="Times New Roman"/>
          <w:sz w:val="24"/>
          <w:szCs w:val="24"/>
          <w:lang w:val="en-US"/>
        </w:rPr>
        <w:t>leitores</w:t>
      </w:r>
      <w:proofErr w:type="spellEnd"/>
      <w:r w:rsidRPr="00B21481">
        <w:rPr>
          <w:rFonts w:ascii="Times New Roman" w:hAnsi="Times New Roman" w:cs="Times New Roman"/>
          <w:sz w:val="24"/>
          <w:szCs w:val="24"/>
          <w:lang w:val="en-US"/>
        </w:rPr>
        <w:t xml:space="preserve">. </w:t>
      </w:r>
      <w:proofErr w:type="gramStart"/>
      <w:r w:rsidRPr="00B21481">
        <w:rPr>
          <w:rFonts w:ascii="Times New Roman" w:hAnsi="Times New Roman" w:cs="Times New Roman"/>
          <w:sz w:val="24"/>
          <w:szCs w:val="24"/>
          <w:lang w:val="en-US"/>
        </w:rPr>
        <w:t>A</w:t>
      </w:r>
      <w:proofErr w:type="gram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análise</w:t>
      </w:r>
      <w:proofErr w:type="spellEnd"/>
      <w:r w:rsidRPr="00B21481">
        <w:rPr>
          <w:rFonts w:ascii="Times New Roman" w:hAnsi="Times New Roman" w:cs="Times New Roman"/>
          <w:sz w:val="24"/>
          <w:szCs w:val="24"/>
          <w:lang w:val="en-US"/>
        </w:rPr>
        <w:t xml:space="preserve"> das </w:t>
      </w:r>
      <w:proofErr w:type="spellStart"/>
      <w:r w:rsidRPr="00B21481">
        <w:rPr>
          <w:rFonts w:ascii="Times New Roman" w:hAnsi="Times New Roman" w:cs="Times New Roman"/>
          <w:sz w:val="24"/>
          <w:szCs w:val="24"/>
          <w:lang w:val="en-US"/>
        </w:rPr>
        <w:t>informações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permitiu</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identificar</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quatro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categorias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principais</w:t>
      </w:r>
      <w:proofErr w:type="spellEnd"/>
      <w:r w:rsidRPr="00B21481">
        <w:rPr>
          <w:rFonts w:ascii="Times New Roman" w:hAnsi="Times New Roman" w:cs="Times New Roman"/>
          <w:sz w:val="24"/>
          <w:szCs w:val="24"/>
          <w:lang w:val="en-US"/>
        </w:rPr>
        <w:t xml:space="preserve">: 1) </w:t>
      </w:r>
      <w:proofErr w:type="spellStart"/>
      <w:r w:rsidRPr="00B21481">
        <w:rPr>
          <w:rFonts w:ascii="Times New Roman" w:hAnsi="Times New Roman" w:cs="Times New Roman"/>
          <w:sz w:val="24"/>
          <w:szCs w:val="24"/>
          <w:lang w:val="en-US"/>
        </w:rPr>
        <w:t>Leituras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preferidas</w:t>
      </w:r>
      <w:proofErr w:type="spellEnd"/>
      <w:r w:rsidRPr="00B21481">
        <w:rPr>
          <w:rFonts w:ascii="Times New Roman" w:hAnsi="Times New Roman" w:cs="Times New Roman"/>
          <w:sz w:val="24"/>
          <w:szCs w:val="24"/>
          <w:lang w:val="en-US"/>
        </w:rPr>
        <w:t xml:space="preserve">, 2) </w:t>
      </w:r>
      <w:proofErr w:type="spellStart"/>
      <w:r w:rsidRPr="00B21481">
        <w:rPr>
          <w:rFonts w:ascii="Times New Roman" w:hAnsi="Times New Roman" w:cs="Times New Roman"/>
          <w:sz w:val="24"/>
          <w:szCs w:val="24"/>
          <w:lang w:val="en-US"/>
        </w:rPr>
        <w:t>Crenças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sobre</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laços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familiares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por</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meio</w:t>
      </w:r>
      <w:proofErr w:type="spellEnd"/>
      <w:r w:rsidRPr="00B21481">
        <w:rPr>
          <w:rFonts w:ascii="Times New Roman" w:hAnsi="Times New Roman" w:cs="Times New Roman"/>
          <w:sz w:val="24"/>
          <w:szCs w:val="24"/>
          <w:lang w:val="en-US"/>
        </w:rPr>
        <w:t xml:space="preserve"> da </w:t>
      </w:r>
      <w:proofErr w:type="spellStart"/>
      <w:r w:rsidRPr="00B21481">
        <w:rPr>
          <w:rFonts w:ascii="Times New Roman" w:hAnsi="Times New Roman" w:cs="Times New Roman"/>
          <w:sz w:val="24"/>
          <w:szCs w:val="24"/>
          <w:lang w:val="en-US"/>
        </w:rPr>
        <w:t>leitura</w:t>
      </w:r>
      <w:proofErr w:type="spellEnd"/>
      <w:r w:rsidRPr="00B21481">
        <w:rPr>
          <w:rFonts w:ascii="Times New Roman" w:hAnsi="Times New Roman" w:cs="Times New Roman"/>
          <w:sz w:val="24"/>
          <w:szCs w:val="24"/>
          <w:lang w:val="en-US"/>
        </w:rPr>
        <w:t xml:space="preserve">, 3) </w:t>
      </w:r>
      <w:proofErr w:type="spellStart"/>
      <w:r w:rsidRPr="00B21481">
        <w:rPr>
          <w:rFonts w:ascii="Times New Roman" w:hAnsi="Times New Roman" w:cs="Times New Roman"/>
          <w:sz w:val="24"/>
          <w:szCs w:val="24"/>
          <w:lang w:val="en-US"/>
        </w:rPr>
        <w:t>Crenças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sobre</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hábitos</w:t>
      </w:r>
      <w:proofErr w:type="spellEnd"/>
      <w:r w:rsidRPr="00B21481">
        <w:rPr>
          <w:rFonts w:ascii="Times New Roman" w:hAnsi="Times New Roman" w:cs="Times New Roman"/>
          <w:sz w:val="24"/>
          <w:szCs w:val="24"/>
          <w:lang w:val="en-US"/>
        </w:rPr>
        <w:t xml:space="preserve"> de </w:t>
      </w:r>
      <w:proofErr w:type="spellStart"/>
      <w:r w:rsidRPr="00B21481">
        <w:rPr>
          <w:rFonts w:ascii="Times New Roman" w:hAnsi="Times New Roman" w:cs="Times New Roman"/>
          <w:sz w:val="24"/>
          <w:szCs w:val="24"/>
          <w:lang w:val="en-US"/>
        </w:rPr>
        <w:t>leitura</w:t>
      </w:r>
      <w:proofErr w:type="spellEnd"/>
      <w:r w:rsidRPr="00B21481">
        <w:rPr>
          <w:rFonts w:ascii="Times New Roman" w:hAnsi="Times New Roman" w:cs="Times New Roman"/>
          <w:sz w:val="24"/>
          <w:szCs w:val="24"/>
          <w:lang w:val="en-US"/>
        </w:rPr>
        <w:t xml:space="preserve"> e 4) </w:t>
      </w:r>
      <w:proofErr w:type="spellStart"/>
      <w:r w:rsidRPr="00B21481">
        <w:rPr>
          <w:rFonts w:ascii="Times New Roman" w:hAnsi="Times New Roman" w:cs="Times New Roman"/>
          <w:sz w:val="24"/>
          <w:szCs w:val="24"/>
          <w:lang w:val="en-US"/>
        </w:rPr>
        <w:t>Crenças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sobre</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os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benefícios</w:t>
      </w:r>
      <w:proofErr w:type="spellEnd"/>
      <w:r w:rsidRPr="00B21481">
        <w:rPr>
          <w:rFonts w:ascii="Times New Roman" w:hAnsi="Times New Roman" w:cs="Times New Roman"/>
          <w:sz w:val="24"/>
          <w:szCs w:val="24"/>
          <w:lang w:val="en-US"/>
        </w:rPr>
        <w:t xml:space="preserve"> da </w:t>
      </w:r>
      <w:proofErr w:type="spellStart"/>
      <w:r w:rsidRPr="00B21481">
        <w:rPr>
          <w:rFonts w:ascii="Times New Roman" w:hAnsi="Times New Roman" w:cs="Times New Roman"/>
          <w:sz w:val="24"/>
          <w:szCs w:val="24"/>
          <w:lang w:val="en-US"/>
        </w:rPr>
        <w:t>leitura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Os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resultados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destacam</w:t>
      </w:r>
      <w:proofErr w:type="spellEnd"/>
      <w:r w:rsidRPr="00B21481">
        <w:rPr>
          <w:rFonts w:ascii="Times New Roman" w:hAnsi="Times New Roman" w:cs="Times New Roman"/>
          <w:sz w:val="24"/>
          <w:szCs w:val="24"/>
          <w:lang w:val="en-US"/>
        </w:rPr>
        <w:t xml:space="preserve"> que </w:t>
      </w:r>
      <w:proofErr w:type="spellStart"/>
      <w:r w:rsidRPr="00B21481">
        <w:rPr>
          <w:rFonts w:ascii="Times New Roman" w:hAnsi="Times New Roman" w:cs="Times New Roman"/>
          <w:sz w:val="24"/>
          <w:szCs w:val="24"/>
          <w:lang w:val="en-US"/>
        </w:rPr>
        <w:t>os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participantes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consideram</w:t>
      </w:r>
      <w:proofErr w:type="spellEnd"/>
      <w:r w:rsidRPr="00B21481">
        <w:rPr>
          <w:rFonts w:ascii="Times New Roman" w:hAnsi="Times New Roman" w:cs="Times New Roman"/>
          <w:sz w:val="24"/>
          <w:szCs w:val="24"/>
          <w:lang w:val="en-US"/>
        </w:rPr>
        <w:t xml:space="preserve"> que </w:t>
      </w:r>
      <w:proofErr w:type="spellStart"/>
      <w:r w:rsidRPr="00B21481">
        <w:rPr>
          <w:rFonts w:ascii="Times New Roman" w:hAnsi="Times New Roman" w:cs="Times New Roman"/>
          <w:sz w:val="24"/>
          <w:szCs w:val="24"/>
          <w:lang w:val="en-US"/>
        </w:rPr>
        <w:t>leituras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emocionantes</w:t>
      </w:r>
      <w:proofErr w:type="spellEnd"/>
      <w:r w:rsidRPr="00B21481">
        <w:rPr>
          <w:rFonts w:ascii="Times New Roman" w:hAnsi="Times New Roman" w:cs="Times New Roman"/>
          <w:sz w:val="24"/>
          <w:szCs w:val="24"/>
          <w:lang w:val="en-US"/>
        </w:rPr>
        <w:t xml:space="preserve"> e </w:t>
      </w:r>
      <w:proofErr w:type="spellStart"/>
      <w:r w:rsidRPr="00B21481">
        <w:rPr>
          <w:rFonts w:ascii="Times New Roman" w:hAnsi="Times New Roman" w:cs="Times New Roman"/>
          <w:sz w:val="24"/>
          <w:szCs w:val="24"/>
          <w:lang w:val="en-US"/>
        </w:rPr>
        <w:t>envolventes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proporcionam</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entretenimento</w:t>
      </w:r>
      <w:proofErr w:type="spellEnd"/>
      <w:r w:rsidRPr="00B21481">
        <w:rPr>
          <w:rFonts w:ascii="Times New Roman" w:hAnsi="Times New Roman" w:cs="Times New Roman"/>
          <w:sz w:val="24"/>
          <w:szCs w:val="24"/>
          <w:lang w:val="en-US"/>
        </w:rPr>
        <w:t xml:space="preserve"> e o </w:t>
      </w:r>
      <w:proofErr w:type="spellStart"/>
      <w:r w:rsidRPr="00B21481">
        <w:rPr>
          <w:rFonts w:ascii="Times New Roman" w:hAnsi="Times New Roman" w:cs="Times New Roman"/>
          <w:sz w:val="24"/>
          <w:szCs w:val="24"/>
          <w:lang w:val="en-US"/>
        </w:rPr>
        <w:t>desenvolvimento</w:t>
      </w:r>
      <w:proofErr w:type="spellEnd"/>
      <w:r w:rsidRPr="00B21481">
        <w:rPr>
          <w:rFonts w:ascii="Times New Roman" w:hAnsi="Times New Roman" w:cs="Times New Roman"/>
          <w:sz w:val="24"/>
          <w:szCs w:val="24"/>
          <w:lang w:val="en-US"/>
        </w:rPr>
        <w:t xml:space="preserve"> de </w:t>
      </w:r>
      <w:proofErr w:type="spellStart"/>
      <w:r w:rsidRPr="00B21481">
        <w:rPr>
          <w:rFonts w:ascii="Times New Roman" w:hAnsi="Times New Roman" w:cs="Times New Roman"/>
          <w:sz w:val="24"/>
          <w:szCs w:val="24"/>
          <w:lang w:val="en-US"/>
        </w:rPr>
        <w:t>suas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habilidades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cognitivas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Além</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disso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destacam</w:t>
      </w:r>
      <w:proofErr w:type="spellEnd"/>
      <w:r w:rsidRPr="00B21481">
        <w:rPr>
          <w:rFonts w:ascii="Times New Roman" w:hAnsi="Times New Roman" w:cs="Times New Roman"/>
          <w:sz w:val="24"/>
          <w:szCs w:val="24"/>
          <w:lang w:val="en-US"/>
        </w:rPr>
        <w:t xml:space="preserve"> as </w:t>
      </w:r>
      <w:proofErr w:type="spellStart"/>
      <w:r w:rsidRPr="00B21481">
        <w:rPr>
          <w:rFonts w:ascii="Times New Roman" w:hAnsi="Times New Roman" w:cs="Times New Roman"/>
          <w:sz w:val="24"/>
          <w:szCs w:val="24"/>
          <w:lang w:val="en-US"/>
        </w:rPr>
        <w:t>crenças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familiares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na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formação</w:t>
      </w:r>
      <w:proofErr w:type="spellEnd"/>
      <w:r w:rsidRPr="00B21481">
        <w:rPr>
          <w:rFonts w:ascii="Times New Roman" w:hAnsi="Times New Roman" w:cs="Times New Roman"/>
          <w:sz w:val="24"/>
          <w:szCs w:val="24"/>
          <w:lang w:val="en-US"/>
        </w:rPr>
        <w:t xml:space="preserve"> de </w:t>
      </w:r>
      <w:proofErr w:type="spellStart"/>
      <w:r w:rsidRPr="00B21481">
        <w:rPr>
          <w:rFonts w:ascii="Times New Roman" w:hAnsi="Times New Roman" w:cs="Times New Roman"/>
          <w:sz w:val="24"/>
          <w:szCs w:val="24"/>
          <w:lang w:val="en-US"/>
        </w:rPr>
        <w:t>hábitos</w:t>
      </w:r>
      <w:proofErr w:type="spellEnd"/>
      <w:r w:rsidRPr="00B21481">
        <w:rPr>
          <w:rFonts w:ascii="Times New Roman" w:hAnsi="Times New Roman" w:cs="Times New Roman"/>
          <w:sz w:val="24"/>
          <w:szCs w:val="24"/>
          <w:lang w:val="en-US"/>
        </w:rPr>
        <w:t xml:space="preserve"> de </w:t>
      </w:r>
      <w:proofErr w:type="spellStart"/>
      <w:r w:rsidRPr="00B21481">
        <w:rPr>
          <w:rFonts w:ascii="Times New Roman" w:hAnsi="Times New Roman" w:cs="Times New Roman"/>
          <w:sz w:val="24"/>
          <w:szCs w:val="24"/>
          <w:lang w:val="en-US"/>
        </w:rPr>
        <w:t>leitura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Os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alunos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também</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compartilham</w:t>
      </w:r>
      <w:proofErr w:type="spellEnd"/>
      <w:r w:rsidRPr="00B21481">
        <w:rPr>
          <w:rFonts w:ascii="Times New Roman" w:hAnsi="Times New Roman" w:cs="Times New Roman"/>
          <w:sz w:val="24"/>
          <w:szCs w:val="24"/>
          <w:lang w:val="en-US"/>
        </w:rPr>
        <w:t xml:space="preserve"> a </w:t>
      </w:r>
      <w:proofErr w:type="spellStart"/>
      <w:r w:rsidRPr="00B21481">
        <w:rPr>
          <w:rFonts w:ascii="Times New Roman" w:hAnsi="Times New Roman" w:cs="Times New Roman"/>
          <w:sz w:val="24"/>
          <w:szCs w:val="24"/>
          <w:lang w:val="en-US"/>
        </w:rPr>
        <w:t>crença</w:t>
      </w:r>
      <w:proofErr w:type="spellEnd"/>
      <w:r w:rsidRPr="00B21481">
        <w:rPr>
          <w:rFonts w:ascii="Times New Roman" w:hAnsi="Times New Roman" w:cs="Times New Roman"/>
          <w:sz w:val="24"/>
          <w:szCs w:val="24"/>
          <w:lang w:val="en-US"/>
        </w:rPr>
        <w:t xml:space="preserve"> de que a </w:t>
      </w:r>
      <w:proofErr w:type="spellStart"/>
      <w:r w:rsidRPr="00B21481">
        <w:rPr>
          <w:rFonts w:ascii="Times New Roman" w:hAnsi="Times New Roman" w:cs="Times New Roman"/>
          <w:sz w:val="24"/>
          <w:szCs w:val="24"/>
          <w:lang w:val="en-US"/>
        </w:rPr>
        <w:t>leitura</w:t>
      </w:r>
      <w:proofErr w:type="spellEnd"/>
      <w:r w:rsidRPr="00B21481">
        <w:rPr>
          <w:rFonts w:ascii="Times New Roman" w:hAnsi="Times New Roman" w:cs="Times New Roman"/>
          <w:sz w:val="24"/>
          <w:szCs w:val="24"/>
          <w:lang w:val="en-US"/>
        </w:rPr>
        <w:t xml:space="preserve">, que </w:t>
      </w:r>
      <w:proofErr w:type="spellStart"/>
      <w:r w:rsidRPr="00B21481">
        <w:rPr>
          <w:rFonts w:ascii="Times New Roman" w:hAnsi="Times New Roman" w:cs="Times New Roman"/>
          <w:sz w:val="24"/>
          <w:szCs w:val="24"/>
          <w:lang w:val="en-US"/>
        </w:rPr>
        <w:t>começa</w:t>
      </w:r>
      <w:proofErr w:type="spellEnd"/>
      <w:r w:rsidRPr="00B21481">
        <w:rPr>
          <w:rFonts w:ascii="Times New Roman" w:hAnsi="Times New Roman" w:cs="Times New Roman"/>
          <w:sz w:val="24"/>
          <w:szCs w:val="24"/>
          <w:lang w:val="en-US"/>
        </w:rPr>
        <w:t xml:space="preserve"> com o </w:t>
      </w:r>
      <w:proofErr w:type="spellStart"/>
      <w:r w:rsidRPr="00B21481">
        <w:rPr>
          <w:rFonts w:ascii="Times New Roman" w:hAnsi="Times New Roman" w:cs="Times New Roman"/>
          <w:sz w:val="24"/>
          <w:szCs w:val="24"/>
          <w:lang w:val="en-US"/>
        </w:rPr>
        <w:t>tédio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pode</w:t>
      </w:r>
      <w:proofErr w:type="spellEnd"/>
      <w:r w:rsidRPr="00B21481">
        <w:rPr>
          <w:rFonts w:ascii="Times New Roman" w:hAnsi="Times New Roman" w:cs="Times New Roman"/>
          <w:sz w:val="24"/>
          <w:szCs w:val="24"/>
          <w:lang w:val="en-US"/>
        </w:rPr>
        <w:t xml:space="preserve"> se </w:t>
      </w:r>
      <w:proofErr w:type="spellStart"/>
      <w:r w:rsidRPr="00B21481">
        <w:rPr>
          <w:rFonts w:ascii="Times New Roman" w:hAnsi="Times New Roman" w:cs="Times New Roman"/>
          <w:sz w:val="24"/>
          <w:szCs w:val="24"/>
          <w:lang w:val="en-US"/>
        </w:rPr>
        <w:t>tornar</w:t>
      </w:r>
      <w:proofErr w:type="spellEnd"/>
      <w:r w:rsidRPr="00B21481">
        <w:rPr>
          <w:rFonts w:ascii="Times New Roman" w:hAnsi="Times New Roman" w:cs="Times New Roman"/>
          <w:sz w:val="24"/>
          <w:szCs w:val="24"/>
          <w:lang w:val="en-US"/>
        </w:rPr>
        <w:t xml:space="preserve"> um </w:t>
      </w:r>
      <w:proofErr w:type="spellStart"/>
      <w:r w:rsidRPr="00B21481">
        <w:rPr>
          <w:rFonts w:ascii="Times New Roman" w:hAnsi="Times New Roman" w:cs="Times New Roman"/>
          <w:sz w:val="24"/>
          <w:szCs w:val="24"/>
          <w:lang w:val="en-US"/>
        </w:rPr>
        <w:t>hábito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gratificante</w:t>
      </w:r>
      <w:proofErr w:type="spellEnd"/>
      <w:r w:rsidRPr="00B21481">
        <w:rPr>
          <w:rFonts w:ascii="Times New Roman" w:hAnsi="Times New Roman" w:cs="Times New Roman"/>
          <w:sz w:val="24"/>
          <w:szCs w:val="24"/>
          <w:lang w:val="en-US"/>
        </w:rPr>
        <w:t xml:space="preserve">. Por </w:t>
      </w:r>
      <w:proofErr w:type="spellStart"/>
      <w:r w:rsidRPr="00B21481">
        <w:rPr>
          <w:rFonts w:ascii="Times New Roman" w:hAnsi="Times New Roman" w:cs="Times New Roman"/>
          <w:sz w:val="24"/>
          <w:szCs w:val="24"/>
          <w:lang w:val="en-US"/>
        </w:rPr>
        <w:t>fim</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foram</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identificadas</w:t>
      </w:r>
      <w:proofErr w:type="spellEnd"/>
      <w:r w:rsidRPr="00B21481">
        <w:rPr>
          <w:rFonts w:ascii="Times New Roman" w:hAnsi="Times New Roman" w:cs="Times New Roman"/>
          <w:sz w:val="24"/>
          <w:szCs w:val="24"/>
          <w:lang w:val="en-US"/>
        </w:rPr>
        <w:t xml:space="preserve"> as </w:t>
      </w:r>
      <w:proofErr w:type="spellStart"/>
      <w:r w:rsidRPr="00B21481">
        <w:rPr>
          <w:rFonts w:ascii="Times New Roman" w:hAnsi="Times New Roman" w:cs="Times New Roman"/>
          <w:sz w:val="24"/>
          <w:szCs w:val="24"/>
          <w:lang w:val="en-US"/>
        </w:rPr>
        <w:t>crenças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sobre</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os</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benefícios</w:t>
      </w:r>
      <w:proofErr w:type="spellEnd"/>
      <w:r w:rsidRPr="00B21481">
        <w:rPr>
          <w:rFonts w:ascii="Times New Roman" w:hAnsi="Times New Roman" w:cs="Times New Roman"/>
          <w:sz w:val="24"/>
          <w:szCs w:val="24"/>
          <w:lang w:val="en-US"/>
        </w:rPr>
        <w:t xml:space="preserve"> da </w:t>
      </w:r>
      <w:proofErr w:type="spellStart"/>
      <w:r w:rsidRPr="00B21481">
        <w:rPr>
          <w:rFonts w:ascii="Times New Roman" w:hAnsi="Times New Roman" w:cs="Times New Roman"/>
          <w:sz w:val="24"/>
          <w:szCs w:val="24"/>
          <w:lang w:val="en-US"/>
        </w:rPr>
        <w:t>leitura</w:t>
      </w:r>
      <w:proofErr w:type="spellEnd"/>
      <w:r w:rsidRPr="00B21481">
        <w:rPr>
          <w:rFonts w:ascii="Times New Roman" w:hAnsi="Times New Roman" w:cs="Times New Roman"/>
          <w:sz w:val="24"/>
          <w:szCs w:val="24"/>
          <w:lang w:val="en-US"/>
        </w:rPr>
        <w:t xml:space="preserve"> regular </w:t>
      </w:r>
      <w:proofErr w:type="spellStart"/>
      <w:r w:rsidRPr="00B21481">
        <w:rPr>
          <w:rFonts w:ascii="Times New Roman" w:hAnsi="Times New Roman" w:cs="Times New Roman"/>
          <w:sz w:val="24"/>
          <w:szCs w:val="24"/>
          <w:lang w:val="en-US"/>
        </w:rPr>
        <w:t>em</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estudantes</w:t>
      </w:r>
      <w:proofErr w:type="spellEnd"/>
      <w:r w:rsidRPr="00B21481">
        <w:rPr>
          <w:rFonts w:ascii="Times New Roman" w:hAnsi="Times New Roman" w:cs="Times New Roman"/>
          <w:sz w:val="24"/>
          <w:szCs w:val="24"/>
          <w:lang w:val="en-US"/>
        </w:rPr>
        <w:t xml:space="preserve"> do </w:t>
      </w:r>
      <w:proofErr w:type="spellStart"/>
      <w:r w:rsidRPr="00B21481">
        <w:rPr>
          <w:rFonts w:ascii="Times New Roman" w:hAnsi="Times New Roman" w:cs="Times New Roman"/>
          <w:sz w:val="24"/>
          <w:szCs w:val="24"/>
          <w:lang w:val="en-US"/>
        </w:rPr>
        <w:t>ensino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médio</w:t>
      </w:r>
      <w:proofErr w:type="spellEnd"/>
      <w:r w:rsidRPr="00B21481">
        <w:rPr>
          <w:rFonts w:ascii="Times New Roman" w:hAnsi="Times New Roman" w:cs="Times New Roman"/>
          <w:sz w:val="24"/>
          <w:szCs w:val="24"/>
          <w:lang w:val="en-US"/>
        </w:rPr>
        <w:t>.</w:t>
      </w:r>
    </w:p>
    <w:p w14:paraId="513672B9" w14:textId="7EEEE529" w:rsidR="00B21481" w:rsidRDefault="00B21481" w:rsidP="00B21481">
      <w:pPr>
        <w:spacing w:after="0"/>
        <w:rPr>
          <w:rFonts w:ascii="Times New Roman" w:hAnsi="Times New Roman" w:cs="Times New Roman"/>
          <w:sz w:val="24"/>
          <w:szCs w:val="24"/>
          <w:lang w:val="en-US"/>
        </w:rPr>
      </w:pPr>
      <w:proofErr w:type="spellStart"/>
      <w:r w:rsidRPr="00B21481">
        <w:rPr>
          <w:rFonts w:eastAsiaTheme="majorEastAsia"/>
          <w:b/>
          <w:bCs/>
          <w:sz w:val="28"/>
          <w:szCs w:val="28"/>
        </w:rPr>
        <w:t>Palavras</w:t>
      </w:r>
      <w:proofErr w:type="spellEnd"/>
      <w:r w:rsidRPr="00B21481">
        <w:rPr>
          <w:rFonts w:eastAsiaTheme="majorEastAsia"/>
          <w:b/>
          <w:bCs/>
          <w:sz w:val="28"/>
          <w:szCs w:val="28"/>
        </w:rPr>
        <w:t>-chave:</w:t>
      </w:r>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Alfabetização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hábitos</w:t>
      </w:r>
      <w:proofErr w:type="spellEnd"/>
      <w:r w:rsidRPr="00B21481">
        <w:rPr>
          <w:rFonts w:ascii="Times New Roman" w:hAnsi="Times New Roman" w:cs="Times New Roman"/>
          <w:sz w:val="24"/>
          <w:szCs w:val="24"/>
          <w:lang w:val="en-US"/>
        </w:rPr>
        <w:t xml:space="preserve"> de </w:t>
      </w:r>
      <w:proofErr w:type="spellStart"/>
      <w:r w:rsidRPr="00B21481">
        <w:rPr>
          <w:rFonts w:ascii="Times New Roman" w:hAnsi="Times New Roman" w:cs="Times New Roman"/>
          <w:sz w:val="24"/>
          <w:szCs w:val="24"/>
          <w:lang w:val="en-US"/>
        </w:rPr>
        <w:t>leitura</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compreensão</w:t>
      </w:r>
      <w:proofErr w:type="spellEnd"/>
      <w:r w:rsidRPr="00B21481">
        <w:rPr>
          <w:rFonts w:ascii="Times New Roman" w:hAnsi="Times New Roman" w:cs="Times New Roman"/>
          <w:sz w:val="24"/>
          <w:szCs w:val="24"/>
          <w:lang w:val="en-US"/>
        </w:rPr>
        <w:t xml:space="preserve"> </w:t>
      </w:r>
      <w:proofErr w:type="spellStart"/>
      <w:r w:rsidRPr="00B21481">
        <w:rPr>
          <w:rFonts w:ascii="Times New Roman" w:hAnsi="Times New Roman" w:cs="Times New Roman"/>
          <w:sz w:val="24"/>
          <w:szCs w:val="24"/>
          <w:lang w:val="en-US"/>
        </w:rPr>
        <w:t>leitora</w:t>
      </w:r>
      <w:proofErr w:type="spellEnd"/>
      <w:r w:rsidRPr="00B21481">
        <w:rPr>
          <w:rFonts w:ascii="Times New Roman" w:hAnsi="Times New Roman" w:cs="Times New Roman"/>
          <w:sz w:val="24"/>
          <w:szCs w:val="24"/>
          <w:lang w:val="en-US"/>
        </w:rPr>
        <w:t>.</w:t>
      </w:r>
    </w:p>
    <w:p w14:paraId="5068C55A" w14:textId="77777777" w:rsidR="00B21481" w:rsidRPr="004334EF" w:rsidRDefault="00B21481" w:rsidP="00B2148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2025</w:t>
      </w:r>
    </w:p>
    <w:p w14:paraId="711C05D8" w14:textId="5E67FCE3" w:rsidR="00B21481" w:rsidRPr="007D4CD6" w:rsidRDefault="00000000" w:rsidP="00B21481">
      <w:pPr>
        <w:spacing w:after="0"/>
        <w:rPr>
          <w:rFonts w:ascii="Times New Roman" w:hAnsi="Times New Roman" w:cs="Times New Roman"/>
          <w:sz w:val="24"/>
          <w:szCs w:val="24"/>
          <w:lang w:val="en-US"/>
        </w:rPr>
      </w:pPr>
      <w:r>
        <w:rPr>
          <w:noProof/>
        </w:rPr>
        <w:pict w14:anchorId="00F84B2E">
          <v:rect id="_x0000_i1025" style="width:441.9pt;height:.05pt" o:hralign="center" o:hrstd="t" o:hr="t" fillcolor="#a0a0a0" stroked="f"/>
        </w:pict>
      </w:r>
    </w:p>
    <w:p w14:paraId="76E50F80" w14:textId="44B1A6F1" w:rsidR="00C26EF1" w:rsidRPr="00DF3336" w:rsidRDefault="00C26EF1" w:rsidP="00E61EE1">
      <w:pPr>
        <w:pStyle w:val="Ttulo1"/>
        <w:spacing w:before="0" w:after="0"/>
        <w:jc w:val="center"/>
        <w:rPr>
          <w:rFonts w:ascii="Times New Roman" w:hAnsi="Times New Roman" w:cs="Times New Roman"/>
          <w:b/>
          <w:bCs/>
          <w:color w:val="auto"/>
          <w:sz w:val="32"/>
          <w:szCs w:val="32"/>
        </w:rPr>
      </w:pPr>
      <w:r w:rsidRPr="00DF3336">
        <w:rPr>
          <w:rFonts w:ascii="Times New Roman" w:hAnsi="Times New Roman" w:cs="Times New Roman"/>
          <w:b/>
          <w:bCs/>
          <w:color w:val="auto"/>
          <w:sz w:val="32"/>
          <w:szCs w:val="32"/>
        </w:rPr>
        <w:t>Introducción</w:t>
      </w:r>
    </w:p>
    <w:p w14:paraId="0BEDFAFE" w14:textId="2F9479F1" w:rsidR="00275930" w:rsidRPr="00DF3336" w:rsidRDefault="00275930" w:rsidP="00183EA3">
      <w:pPr>
        <w:spacing w:after="0"/>
        <w:ind w:firstLine="708"/>
        <w:rPr>
          <w:rFonts w:ascii="Times New Roman" w:hAnsi="Times New Roman" w:cs="Times New Roman"/>
          <w:sz w:val="24"/>
          <w:szCs w:val="24"/>
        </w:rPr>
      </w:pPr>
      <w:r w:rsidRPr="00DF3336">
        <w:rPr>
          <w:rFonts w:ascii="Times New Roman" w:hAnsi="Times New Roman" w:cs="Times New Roman"/>
          <w:sz w:val="24"/>
          <w:szCs w:val="24"/>
        </w:rPr>
        <w:t>Las primeras civilizaciones e</w:t>
      </w:r>
      <w:r w:rsidR="00616038" w:rsidRPr="00DF3336">
        <w:rPr>
          <w:rFonts w:ascii="Times New Roman" w:hAnsi="Times New Roman" w:cs="Times New Roman"/>
          <w:sz w:val="24"/>
          <w:szCs w:val="24"/>
        </w:rPr>
        <w:t>n la historia de la humanida</w:t>
      </w:r>
      <w:r w:rsidRPr="00DF3336">
        <w:rPr>
          <w:rFonts w:ascii="Times New Roman" w:hAnsi="Times New Roman" w:cs="Times New Roman"/>
          <w:sz w:val="24"/>
          <w:szCs w:val="24"/>
        </w:rPr>
        <w:t xml:space="preserve">d </w:t>
      </w:r>
      <w:r w:rsidR="00EB28B7" w:rsidRPr="00DF3336">
        <w:rPr>
          <w:rFonts w:ascii="Times New Roman" w:hAnsi="Times New Roman" w:cs="Times New Roman"/>
          <w:sz w:val="24"/>
          <w:szCs w:val="24"/>
        </w:rPr>
        <w:t xml:space="preserve">transmitían </w:t>
      </w:r>
      <w:r w:rsidRPr="00DF3336">
        <w:rPr>
          <w:rFonts w:ascii="Times New Roman" w:hAnsi="Times New Roman" w:cs="Times New Roman"/>
          <w:sz w:val="24"/>
          <w:szCs w:val="24"/>
        </w:rPr>
        <w:t>sus conocimientos mediante la</w:t>
      </w:r>
      <w:r w:rsidR="00616038" w:rsidRPr="00DF3336">
        <w:rPr>
          <w:rFonts w:ascii="Times New Roman" w:hAnsi="Times New Roman" w:cs="Times New Roman"/>
          <w:sz w:val="24"/>
          <w:szCs w:val="24"/>
        </w:rPr>
        <w:t xml:space="preserve"> tradición oral. </w:t>
      </w:r>
      <w:r w:rsidRPr="00DF3336">
        <w:rPr>
          <w:rFonts w:ascii="Times New Roman" w:hAnsi="Times New Roman" w:cs="Times New Roman"/>
          <w:sz w:val="24"/>
          <w:szCs w:val="24"/>
        </w:rPr>
        <w:t>Más tarde</w:t>
      </w:r>
      <w:r w:rsidR="00231B98">
        <w:rPr>
          <w:rFonts w:ascii="Times New Roman" w:hAnsi="Times New Roman" w:cs="Times New Roman"/>
          <w:sz w:val="24"/>
          <w:szCs w:val="24"/>
        </w:rPr>
        <w:t>,</w:t>
      </w:r>
      <w:r w:rsidR="00AB3D97" w:rsidRPr="00DF3336">
        <w:rPr>
          <w:rFonts w:ascii="Times New Roman" w:hAnsi="Times New Roman" w:cs="Times New Roman"/>
          <w:sz w:val="24"/>
          <w:szCs w:val="24"/>
        </w:rPr>
        <w:t xml:space="preserve"> se </w:t>
      </w:r>
      <w:r w:rsidR="001D4575">
        <w:rPr>
          <w:rFonts w:ascii="Times New Roman" w:hAnsi="Times New Roman" w:cs="Times New Roman"/>
          <w:sz w:val="24"/>
          <w:szCs w:val="24"/>
        </w:rPr>
        <w:t>registr</w:t>
      </w:r>
      <w:r w:rsidR="00AB3D97" w:rsidRPr="00DF3336">
        <w:rPr>
          <w:rFonts w:ascii="Times New Roman" w:hAnsi="Times New Roman" w:cs="Times New Roman"/>
          <w:sz w:val="24"/>
          <w:szCs w:val="24"/>
        </w:rPr>
        <w:t>aron</w:t>
      </w:r>
      <w:r w:rsidRPr="00DF3336">
        <w:rPr>
          <w:rFonts w:ascii="Times New Roman" w:hAnsi="Times New Roman" w:cs="Times New Roman"/>
          <w:sz w:val="24"/>
          <w:szCs w:val="24"/>
        </w:rPr>
        <w:t xml:space="preserve"> memorias</w:t>
      </w:r>
      <w:r w:rsidR="00616038" w:rsidRPr="00DF3336">
        <w:rPr>
          <w:rFonts w:ascii="Times New Roman" w:hAnsi="Times New Roman" w:cs="Times New Roman"/>
          <w:sz w:val="24"/>
          <w:szCs w:val="24"/>
        </w:rPr>
        <w:t xml:space="preserve"> </w:t>
      </w:r>
      <w:r w:rsidRPr="00DF3336">
        <w:rPr>
          <w:rFonts w:ascii="Times New Roman" w:hAnsi="Times New Roman" w:cs="Times New Roman"/>
          <w:sz w:val="24"/>
          <w:szCs w:val="24"/>
        </w:rPr>
        <w:t xml:space="preserve">mediante el uso </w:t>
      </w:r>
      <w:r w:rsidR="00616038" w:rsidRPr="00DF3336">
        <w:rPr>
          <w:rFonts w:ascii="Times New Roman" w:hAnsi="Times New Roman" w:cs="Times New Roman"/>
          <w:sz w:val="24"/>
          <w:szCs w:val="24"/>
        </w:rPr>
        <w:t>símbolos</w:t>
      </w:r>
      <w:r w:rsidR="001D4575">
        <w:rPr>
          <w:rFonts w:ascii="Times New Roman" w:hAnsi="Times New Roman" w:cs="Times New Roman"/>
          <w:sz w:val="24"/>
          <w:szCs w:val="24"/>
        </w:rPr>
        <w:t xml:space="preserve"> y</w:t>
      </w:r>
      <w:r w:rsidR="00616038" w:rsidRPr="00DF3336">
        <w:rPr>
          <w:rFonts w:ascii="Times New Roman" w:hAnsi="Times New Roman" w:cs="Times New Roman"/>
          <w:sz w:val="24"/>
          <w:szCs w:val="24"/>
        </w:rPr>
        <w:t xml:space="preserve"> letras</w:t>
      </w:r>
      <w:r w:rsidR="00AB3D97" w:rsidRPr="00DF3336">
        <w:rPr>
          <w:rFonts w:ascii="Times New Roman" w:hAnsi="Times New Roman" w:cs="Times New Roman"/>
          <w:sz w:val="24"/>
          <w:szCs w:val="24"/>
        </w:rPr>
        <w:t>.</w:t>
      </w:r>
      <w:r w:rsidRPr="00DF3336">
        <w:rPr>
          <w:rFonts w:ascii="Times New Roman" w:hAnsi="Times New Roman" w:cs="Times New Roman"/>
          <w:sz w:val="24"/>
          <w:szCs w:val="24"/>
        </w:rPr>
        <w:t xml:space="preserve"> </w:t>
      </w:r>
      <w:r w:rsidR="00AB3D97" w:rsidRPr="00DF3336">
        <w:rPr>
          <w:rFonts w:ascii="Times New Roman" w:hAnsi="Times New Roman" w:cs="Times New Roman"/>
          <w:sz w:val="24"/>
          <w:szCs w:val="24"/>
        </w:rPr>
        <w:t>Desde e</w:t>
      </w:r>
      <w:r w:rsidR="001D4575">
        <w:rPr>
          <w:rFonts w:ascii="Times New Roman" w:hAnsi="Times New Roman" w:cs="Times New Roman"/>
          <w:sz w:val="24"/>
          <w:szCs w:val="24"/>
        </w:rPr>
        <w:t>ntonces</w:t>
      </w:r>
      <w:r w:rsidR="00C4055E" w:rsidRPr="00DF3336">
        <w:rPr>
          <w:rFonts w:ascii="Times New Roman" w:hAnsi="Times New Roman" w:cs="Times New Roman"/>
          <w:sz w:val="24"/>
          <w:szCs w:val="24"/>
        </w:rPr>
        <w:t>,</w:t>
      </w:r>
      <w:r w:rsidRPr="00DF3336">
        <w:rPr>
          <w:rFonts w:ascii="Times New Roman" w:hAnsi="Times New Roman" w:cs="Times New Roman"/>
          <w:sz w:val="24"/>
          <w:szCs w:val="24"/>
        </w:rPr>
        <w:t xml:space="preserve"> la escritura y</w:t>
      </w:r>
      <w:r w:rsidR="00616038" w:rsidRPr="00DF3336">
        <w:rPr>
          <w:rFonts w:ascii="Times New Roman" w:hAnsi="Times New Roman" w:cs="Times New Roman"/>
          <w:sz w:val="24"/>
          <w:szCs w:val="24"/>
        </w:rPr>
        <w:t xml:space="preserve"> la lectura </w:t>
      </w:r>
      <w:r w:rsidRPr="00DF3336">
        <w:rPr>
          <w:rFonts w:ascii="Times New Roman" w:hAnsi="Times New Roman" w:cs="Times New Roman"/>
          <w:sz w:val="24"/>
          <w:szCs w:val="24"/>
        </w:rPr>
        <w:t>han sido procesos educativos clave para</w:t>
      </w:r>
      <w:r w:rsidR="00616038" w:rsidRPr="00DF3336">
        <w:rPr>
          <w:rFonts w:ascii="Times New Roman" w:hAnsi="Times New Roman" w:cs="Times New Roman"/>
          <w:sz w:val="24"/>
          <w:szCs w:val="24"/>
        </w:rPr>
        <w:t xml:space="preserve"> el mantenimiento y evolución de la sociedad</w:t>
      </w:r>
      <w:r w:rsidRPr="00DF3336">
        <w:rPr>
          <w:rFonts w:ascii="Times New Roman" w:hAnsi="Times New Roman" w:cs="Times New Roman"/>
          <w:sz w:val="24"/>
          <w:szCs w:val="24"/>
        </w:rPr>
        <w:t xml:space="preserve"> (Cerrillo</w:t>
      </w:r>
      <w:r w:rsidR="00191B84" w:rsidRPr="00DF3336">
        <w:rPr>
          <w:rFonts w:ascii="Times New Roman" w:hAnsi="Times New Roman" w:cs="Times New Roman"/>
          <w:sz w:val="24"/>
          <w:szCs w:val="24"/>
        </w:rPr>
        <w:t xml:space="preserve">, </w:t>
      </w:r>
      <w:r w:rsidRPr="00DF3336">
        <w:rPr>
          <w:rFonts w:ascii="Times New Roman" w:hAnsi="Times New Roman" w:cs="Times New Roman"/>
          <w:sz w:val="24"/>
          <w:szCs w:val="24"/>
        </w:rPr>
        <w:t>2006)</w:t>
      </w:r>
      <w:r w:rsidR="00616038" w:rsidRPr="00DF3336">
        <w:rPr>
          <w:rFonts w:ascii="Times New Roman" w:hAnsi="Times New Roman" w:cs="Times New Roman"/>
          <w:sz w:val="24"/>
          <w:szCs w:val="24"/>
        </w:rPr>
        <w:t xml:space="preserve">. </w:t>
      </w:r>
      <w:r w:rsidR="00C4055E" w:rsidRPr="00D81737">
        <w:rPr>
          <w:rFonts w:ascii="Times New Roman" w:hAnsi="Times New Roman" w:cs="Times New Roman"/>
          <w:sz w:val="24"/>
          <w:szCs w:val="24"/>
        </w:rPr>
        <w:t>Actualmente</w:t>
      </w:r>
      <w:r w:rsidR="00F27FFE" w:rsidRPr="00D81737">
        <w:rPr>
          <w:rFonts w:ascii="Times New Roman" w:hAnsi="Times New Roman" w:cs="Times New Roman"/>
          <w:sz w:val="24"/>
          <w:szCs w:val="24"/>
        </w:rPr>
        <w:t>,</w:t>
      </w:r>
      <w:r w:rsidR="00616038" w:rsidRPr="00D81737">
        <w:rPr>
          <w:rFonts w:ascii="Times New Roman" w:hAnsi="Times New Roman" w:cs="Times New Roman"/>
          <w:sz w:val="24"/>
          <w:szCs w:val="24"/>
        </w:rPr>
        <w:t xml:space="preserve"> l</w:t>
      </w:r>
      <w:r w:rsidR="00C26EF1" w:rsidRPr="00D81737">
        <w:rPr>
          <w:rFonts w:ascii="Times New Roman" w:hAnsi="Times New Roman" w:cs="Times New Roman"/>
          <w:sz w:val="24"/>
          <w:szCs w:val="24"/>
        </w:rPr>
        <w:t xml:space="preserve">a lectura </w:t>
      </w:r>
      <w:r w:rsidR="00F11E7E" w:rsidRPr="00D81737">
        <w:rPr>
          <w:rFonts w:ascii="Times New Roman" w:hAnsi="Times New Roman" w:cs="Times New Roman"/>
          <w:sz w:val="24"/>
          <w:szCs w:val="24"/>
        </w:rPr>
        <w:t>es una experiencia educativa entre el lector y el autor</w:t>
      </w:r>
      <w:r w:rsidR="00231B98" w:rsidRPr="00D81737">
        <w:rPr>
          <w:rFonts w:ascii="Times New Roman" w:hAnsi="Times New Roman" w:cs="Times New Roman"/>
          <w:sz w:val="24"/>
          <w:szCs w:val="24"/>
        </w:rPr>
        <w:t>,</w:t>
      </w:r>
      <w:r w:rsidR="00F11E7E" w:rsidRPr="00D81737">
        <w:rPr>
          <w:rFonts w:ascii="Times New Roman" w:hAnsi="Times New Roman" w:cs="Times New Roman"/>
          <w:sz w:val="24"/>
          <w:szCs w:val="24"/>
        </w:rPr>
        <w:t xml:space="preserve"> </w:t>
      </w:r>
      <w:r w:rsidR="00231B98" w:rsidRPr="00D81737">
        <w:rPr>
          <w:rFonts w:ascii="Times New Roman" w:hAnsi="Times New Roman" w:cs="Times New Roman"/>
          <w:sz w:val="24"/>
          <w:szCs w:val="24"/>
        </w:rPr>
        <w:t>donde</w:t>
      </w:r>
      <w:r w:rsidR="00C26EF1" w:rsidRPr="00D81737">
        <w:rPr>
          <w:rFonts w:ascii="Times New Roman" w:hAnsi="Times New Roman" w:cs="Times New Roman"/>
          <w:sz w:val="24"/>
          <w:szCs w:val="24"/>
        </w:rPr>
        <w:t xml:space="preserve"> se construyen </w:t>
      </w:r>
      <w:r w:rsidR="00F11E7E" w:rsidRPr="00D81737">
        <w:rPr>
          <w:rFonts w:ascii="Times New Roman" w:hAnsi="Times New Roman" w:cs="Times New Roman"/>
          <w:sz w:val="24"/>
          <w:szCs w:val="24"/>
        </w:rPr>
        <w:t xml:space="preserve">nuevos </w:t>
      </w:r>
      <w:r w:rsidR="00C26EF1" w:rsidRPr="00D81737">
        <w:rPr>
          <w:rFonts w:ascii="Times New Roman" w:hAnsi="Times New Roman" w:cs="Times New Roman"/>
          <w:sz w:val="24"/>
          <w:szCs w:val="24"/>
        </w:rPr>
        <w:t>significados. E</w:t>
      </w:r>
      <w:r w:rsidR="00F11E7E" w:rsidRPr="00D81737">
        <w:rPr>
          <w:rFonts w:ascii="Times New Roman" w:hAnsi="Times New Roman" w:cs="Times New Roman"/>
          <w:sz w:val="24"/>
          <w:szCs w:val="24"/>
        </w:rPr>
        <w:t>stos</w:t>
      </w:r>
      <w:r w:rsidR="00C26EF1" w:rsidRPr="00DF3336">
        <w:rPr>
          <w:rFonts w:ascii="Times New Roman" w:hAnsi="Times New Roman" w:cs="Times New Roman"/>
          <w:sz w:val="24"/>
          <w:szCs w:val="24"/>
        </w:rPr>
        <w:t xml:space="preserve"> significado</w:t>
      </w:r>
      <w:r w:rsidR="00F11E7E" w:rsidRPr="00DF3336">
        <w:rPr>
          <w:rFonts w:ascii="Times New Roman" w:hAnsi="Times New Roman" w:cs="Times New Roman"/>
          <w:sz w:val="24"/>
          <w:szCs w:val="24"/>
        </w:rPr>
        <w:t>s</w:t>
      </w:r>
      <w:r w:rsidR="00C26EF1" w:rsidRPr="00DF3336">
        <w:rPr>
          <w:rFonts w:ascii="Times New Roman" w:hAnsi="Times New Roman" w:cs="Times New Roman"/>
          <w:sz w:val="24"/>
          <w:szCs w:val="24"/>
        </w:rPr>
        <w:t xml:space="preserve"> se </w:t>
      </w:r>
      <w:r w:rsidR="00F11E7E" w:rsidRPr="00DF3336">
        <w:rPr>
          <w:rFonts w:ascii="Times New Roman" w:hAnsi="Times New Roman" w:cs="Times New Roman"/>
          <w:sz w:val="24"/>
          <w:szCs w:val="24"/>
        </w:rPr>
        <w:t>producen</w:t>
      </w:r>
      <w:r w:rsidR="00C26EF1" w:rsidRPr="00DF3336">
        <w:rPr>
          <w:rFonts w:ascii="Times New Roman" w:hAnsi="Times New Roman" w:cs="Times New Roman"/>
          <w:sz w:val="24"/>
          <w:szCs w:val="24"/>
        </w:rPr>
        <w:t xml:space="preserve"> desde el conocimiento </w:t>
      </w:r>
      <w:r w:rsidR="00C26EF1" w:rsidRPr="00D81737">
        <w:rPr>
          <w:rFonts w:ascii="Times New Roman" w:hAnsi="Times New Roman" w:cs="Times New Roman"/>
          <w:sz w:val="24"/>
          <w:szCs w:val="24"/>
        </w:rPr>
        <w:t xml:space="preserve">que </w:t>
      </w:r>
      <w:r w:rsidR="002A5E9B" w:rsidRPr="00D81737">
        <w:rPr>
          <w:rFonts w:ascii="Times New Roman" w:hAnsi="Times New Roman" w:cs="Times New Roman"/>
          <w:sz w:val="24"/>
          <w:szCs w:val="24"/>
        </w:rPr>
        <w:t>d</w:t>
      </w:r>
      <w:r w:rsidR="00C26EF1" w:rsidRPr="00D81737">
        <w:rPr>
          <w:rFonts w:ascii="Times New Roman" w:hAnsi="Times New Roman" w:cs="Times New Roman"/>
          <w:sz w:val="24"/>
          <w:szCs w:val="24"/>
        </w:rPr>
        <w:t xml:space="preserve">el lector sobre </w:t>
      </w:r>
      <w:r w:rsidR="00F11E7E" w:rsidRPr="00D81737">
        <w:rPr>
          <w:rFonts w:ascii="Times New Roman" w:hAnsi="Times New Roman" w:cs="Times New Roman"/>
          <w:sz w:val="24"/>
          <w:szCs w:val="24"/>
        </w:rPr>
        <w:t>el</w:t>
      </w:r>
      <w:r w:rsidR="00C26EF1" w:rsidRPr="00D81737">
        <w:rPr>
          <w:rFonts w:ascii="Times New Roman" w:hAnsi="Times New Roman" w:cs="Times New Roman"/>
          <w:sz w:val="24"/>
          <w:szCs w:val="24"/>
        </w:rPr>
        <w:t xml:space="preserve"> mundo </w:t>
      </w:r>
      <w:r w:rsidR="001D4575" w:rsidRPr="00D81737">
        <w:rPr>
          <w:rFonts w:ascii="Times New Roman" w:hAnsi="Times New Roman" w:cs="Times New Roman"/>
          <w:sz w:val="24"/>
          <w:szCs w:val="24"/>
        </w:rPr>
        <w:t>o</w:t>
      </w:r>
      <w:r w:rsidR="00C26EF1" w:rsidRPr="00D81737">
        <w:rPr>
          <w:rFonts w:ascii="Times New Roman" w:hAnsi="Times New Roman" w:cs="Times New Roman"/>
          <w:sz w:val="24"/>
          <w:szCs w:val="24"/>
        </w:rPr>
        <w:t xml:space="preserve"> </w:t>
      </w:r>
      <w:r w:rsidR="001D4575" w:rsidRPr="00D81737">
        <w:rPr>
          <w:rFonts w:ascii="Times New Roman" w:hAnsi="Times New Roman" w:cs="Times New Roman"/>
          <w:sz w:val="24"/>
          <w:szCs w:val="24"/>
        </w:rPr>
        <w:t>sobre un</w:t>
      </w:r>
      <w:r w:rsidR="00C26EF1" w:rsidRPr="00D81737">
        <w:rPr>
          <w:rFonts w:ascii="Times New Roman" w:hAnsi="Times New Roman" w:cs="Times New Roman"/>
          <w:sz w:val="24"/>
          <w:szCs w:val="24"/>
        </w:rPr>
        <w:t xml:space="preserve"> tema, de manera</w:t>
      </w:r>
      <w:r w:rsidR="001D4575" w:rsidRPr="00D81737">
        <w:rPr>
          <w:rFonts w:ascii="Times New Roman" w:hAnsi="Times New Roman" w:cs="Times New Roman"/>
          <w:sz w:val="24"/>
          <w:szCs w:val="24"/>
        </w:rPr>
        <w:t xml:space="preserve"> que</w:t>
      </w:r>
      <w:r w:rsidR="00C26EF1" w:rsidRPr="00D81737">
        <w:rPr>
          <w:rFonts w:ascii="Times New Roman" w:hAnsi="Times New Roman" w:cs="Times New Roman"/>
          <w:sz w:val="24"/>
          <w:szCs w:val="24"/>
        </w:rPr>
        <w:t xml:space="preserve"> </w:t>
      </w:r>
      <w:r w:rsidR="001D4575" w:rsidRPr="00D81737">
        <w:rPr>
          <w:rFonts w:ascii="Times New Roman" w:hAnsi="Times New Roman" w:cs="Times New Roman"/>
          <w:sz w:val="24"/>
          <w:szCs w:val="24"/>
        </w:rPr>
        <w:t>el lector</w:t>
      </w:r>
      <w:r w:rsidR="00C26EF1" w:rsidRPr="00D81737">
        <w:rPr>
          <w:rFonts w:ascii="Times New Roman" w:hAnsi="Times New Roman" w:cs="Times New Roman"/>
          <w:sz w:val="24"/>
          <w:szCs w:val="24"/>
        </w:rPr>
        <w:t xml:space="preserve"> proces</w:t>
      </w:r>
      <w:r w:rsidR="001D4575" w:rsidRPr="00D81737">
        <w:rPr>
          <w:rFonts w:ascii="Times New Roman" w:hAnsi="Times New Roman" w:cs="Times New Roman"/>
          <w:sz w:val="24"/>
          <w:szCs w:val="24"/>
        </w:rPr>
        <w:t>e</w:t>
      </w:r>
      <w:r w:rsidR="00C26EF1" w:rsidRPr="00D81737">
        <w:rPr>
          <w:rFonts w:ascii="Times New Roman" w:hAnsi="Times New Roman" w:cs="Times New Roman"/>
          <w:sz w:val="24"/>
          <w:szCs w:val="24"/>
        </w:rPr>
        <w:t xml:space="preserve"> la información de</w:t>
      </w:r>
      <w:r w:rsidR="001D4575" w:rsidRPr="00D81737">
        <w:rPr>
          <w:rFonts w:ascii="Times New Roman" w:hAnsi="Times New Roman" w:cs="Times New Roman"/>
          <w:sz w:val="24"/>
          <w:szCs w:val="24"/>
        </w:rPr>
        <w:t>ntro de un</w:t>
      </w:r>
      <w:r w:rsidR="00C26EF1" w:rsidRPr="00D81737">
        <w:rPr>
          <w:rFonts w:ascii="Times New Roman" w:hAnsi="Times New Roman" w:cs="Times New Roman"/>
          <w:sz w:val="24"/>
          <w:szCs w:val="24"/>
        </w:rPr>
        <w:t xml:space="preserve"> texto </w:t>
      </w:r>
      <w:r w:rsidR="00BB2177" w:rsidRPr="00D81737">
        <w:rPr>
          <w:rFonts w:ascii="Times New Roman" w:hAnsi="Times New Roman" w:cs="Times New Roman"/>
          <w:sz w:val="24"/>
          <w:szCs w:val="24"/>
        </w:rPr>
        <w:t>para</w:t>
      </w:r>
      <w:r w:rsidR="00C26EF1" w:rsidRPr="00D81737">
        <w:rPr>
          <w:rFonts w:ascii="Times New Roman" w:hAnsi="Times New Roman" w:cs="Times New Roman"/>
          <w:sz w:val="24"/>
          <w:szCs w:val="24"/>
        </w:rPr>
        <w:t xml:space="preserve"> representa</w:t>
      </w:r>
      <w:r w:rsidR="001D4575" w:rsidRPr="00D81737">
        <w:rPr>
          <w:rFonts w:ascii="Times New Roman" w:hAnsi="Times New Roman" w:cs="Times New Roman"/>
          <w:sz w:val="24"/>
          <w:szCs w:val="24"/>
        </w:rPr>
        <w:t>r su</w:t>
      </w:r>
      <w:r w:rsidR="00912D74" w:rsidRPr="00D81737">
        <w:rPr>
          <w:rFonts w:ascii="Times New Roman" w:hAnsi="Times New Roman" w:cs="Times New Roman"/>
          <w:sz w:val="24"/>
          <w:szCs w:val="24"/>
        </w:rPr>
        <w:t xml:space="preserve"> realidad</w:t>
      </w:r>
      <w:r w:rsidR="00912D74" w:rsidRPr="00DF3336">
        <w:rPr>
          <w:rFonts w:ascii="Times New Roman" w:hAnsi="Times New Roman" w:cs="Times New Roman"/>
          <w:sz w:val="24"/>
          <w:szCs w:val="24"/>
        </w:rPr>
        <w:t xml:space="preserve"> </w:t>
      </w:r>
      <w:r w:rsidR="00C26EF1" w:rsidRPr="00DF3336">
        <w:rPr>
          <w:rFonts w:ascii="Times New Roman" w:hAnsi="Times New Roman" w:cs="Times New Roman"/>
          <w:sz w:val="24"/>
          <w:szCs w:val="24"/>
        </w:rPr>
        <w:t>(Serrano, 2000).</w:t>
      </w:r>
      <w:r w:rsidR="00616038" w:rsidRPr="00DF3336">
        <w:rPr>
          <w:rFonts w:ascii="Times New Roman" w:hAnsi="Times New Roman" w:cs="Times New Roman"/>
          <w:sz w:val="24"/>
          <w:szCs w:val="24"/>
        </w:rPr>
        <w:t xml:space="preserve"> </w:t>
      </w:r>
    </w:p>
    <w:p w14:paraId="72346215" w14:textId="785B11B1" w:rsidR="00EA316A" w:rsidRPr="00172831" w:rsidRDefault="00275930" w:rsidP="00616038">
      <w:pPr>
        <w:spacing w:after="0"/>
        <w:ind w:firstLine="708"/>
        <w:rPr>
          <w:rFonts w:ascii="Times New Roman" w:hAnsi="Times New Roman" w:cs="Times New Roman"/>
          <w:sz w:val="24"/>
          <w:szCs w:val="24"/>
        </w:rPr>
      </w:pPr>
      <w:r w:rsidRPr="00DF3336">
        <w:rPr>
          <w:rFonts w:ascii="Times New Roman" w:hAnsi="Times New Roman" w:cs="Times New Roman"/>
          <w:sz w:val="24"/>
          <w:szCs w:val="24"/>
        </w:rPr>
        <w:t>Hernández et al. (2017) señala</w:t>
      </w:r>
      <w:r w:rsidR="00243DF0" w:rsidRPr="00DF3336">
        <w:rPr>
          <w:rFonts w:ascii="Times New Roman" w:hAnsi="Times New Roman" w:cs="Times New Roman"/>
          <w:sz w:val="24"/>
          <w:szCs w:val="24"/>
        </w:rPr>
        <w:t>n</w:t>
      </w:r>
      <w:r w:rsidRPr="00DF3336">
        <w:rPr>
          <w:rFonts w:ascii="Times New Roman" w:hAnsi="Times New Roman" w:cs="Times New Roman"/>
          <w:sz w:val="24"/>
          <w:szCs w:val="24"/>
        </w:rPr>
        <w:t xml:space="preserve"> que la </w:t>
      </w:r>
      <w:r w:rsidRPr="00172831">
        <w:rPr>
          <w:rFonts w:ascii="Times New Roman" w:hAnsi="Times New Roman" w:cs="Times New Roman"/>
          <w:sz w:val="24"/>
          <w:szCs w:val="24"/>
        </w:rPr>
        <w:t xml:space="preserve">escuela es un escenario en el que se presentan </w:t>
      </w:r>
      <w:r w:rsidR="001D4575" w:rsidRPr="00172831">
        <w:rPr>
          <w:rFonts w:ascii="Times New Roman" w:hAnsi="Times New Roman" w:cs="Times New Roman"/>
          <w:sz w:val="24"/>
          <w:szCs w:val="24"/>
        </w:rPr>
        <w:t>la escritura y lectura como</w:t>
      </w:r>
      <w:r w:rsidRPr="00172831">
        <w:rPr>
          <w:rFonts w:ascii="Times New Roman" w:hAnsi="Times New Roman" w:cs="Times New Roman"/>
          <w:sz w:val="24"/>
          <w:szCs w:val="24"/>
        </w:rPr>
        <w:t xml:space="preserve"> medios de aprendizaje, </w:t>
      </w:r>
      <w:r w:rsidR="001D4575" w:rsidRPr="00172831">
        <w:rPr>
          <w:rFonts w:ascii="Times New Roman" w:hAnsi="Times New Roman" w:cs="Times New Roman"/>
          <w:sz w:val="24"/>
          <w:szCs w:val="24"/>
        </w:rPr>
        <w:t>al ser</w:t>
      </w:r>
      <w:r w:rsidRPr="00172831">
        <w:rPr>
          <w:rFonts w:ascii="Times New Roman" w:hAnsi="Times New Roman" w:cs="Times New Roman"/>
          <w:sz w:val="24"/>
          <w:szCs w:val="24"/>
        </w:rPr>
        <w:t xml:space="preserve"> prácticas sociales que organizan la cultura escolar</w:t>
      </w:r>
      <w:r w:rsidR="00243DF0" w:rsidRPr="00172831">
        <w:rPr>
          <w:rFonts w:ascii="Times New Roman" w:hAnsi="Times New Roman" w:cs="Times New Roman"/>
          <w:sz w:val="24"/>
          <w:szCs w:val="24"/>
        </w:rPr>
        <w:t>.</w:t>
      </w:r>
      <w:r w:rsidR="00EA316A" w:rsidRPr="00172831">
        <w:rPr>
          <w:rFonts w:ascii="Times New Roman" w:hAnsi="Times New Roman" w:cs="Times New Roman"/>
          <w:sz w:val="24"/>
          <w:szCs w:val="24"/>
        </w:rPr>
        <w:t xml:space="preserve"> </w:t>
      </w:r>
      <w:r w:rsidR="00243DF0" w:rsidRPr="00172831">
        <w:rPr>
          <w:rFonts w:ascii="Times New Roman" w:hAnsi="Times New Roman" w:cs="Times New Roman"/>
          <w:sz w:val="24"/>
          <w:szCs w:val="24"/>
        </w:rPr>
        <w:t xml:space="preserve">Debido </w:t>
      </w:r>
      <w:r w:rsidR="00EA316A" w:rsidRPr="00172831">
        <w:rPr>
          <w:rFonts w:ascii="Times New Roman" w:hAnsi="Times New Roman" w:cs="Times New Roman"/>
          <w:sz w:val="24"/>
          <w:szCs w:val="24"/>
        </w:rPr>
        <w:t>a</w:t>
      </w:r>
      <w:r w:rsidR="00AB3D97" w:rsidRPr="00172831">
        <w:rPr>
          <w:rFonts w:ascii="Times New Roman" w:hAnsi="Times New Roman" w:cs="Times New Roman"/>
          <w:sz w:val="24"/>
          <w:szCs w:val="24"/>
        </w:rPr>
        <w:t xml:space="preserve"> esto</w:t>
      </w:r>
      <w:r w:rsidR="00C4055E" w:rsidRPr="00172831">
        <w:rPr>
          <w:rFonts w:ascii="Times New Roman" w:hAnsi="Times New Roman" w:cs="Times New Roman"/>
          <w:sz w:val="24"/>
          <w:szCs w:val="24"/>
        </w:rPr>
        <w:t>,</w:t>
      </w:r>
      <w:r w:rsidRPr="00172831">
        <w:rPr>
          <w:rFonts w:ascii="Times New Roman" w:hAnsi="Times New Roman" w:cs="Times New Roman"/>
          <w:sz w:val="24"/>
          <w:szCs w:val="24"/>
        </w:rPr>
        <w:t xml:space="preserve"> la</w:t>
      </w:r>
      <w:r w:rsidR="00BB2177" w:rsidRPr="00172831">
        <w:rPr>
          <w:rFonts w:ascii="Times New Roman" w:hAnsi="Times New Roman" w:cs="Times New Roman"/>
          <w:sz w:val="24"/>
          <w:szCs w:val="24"/>
        </w:rPr>
        <w:t xml:space="preserve"> lectura es uno de los procesos lingüísticos más importantes </w:t>
      </w:r>
      <w:r w:rsidR="00BB2177" w:rsidRPr="00172831">
        <w:rPr>
          <w:rFonts w:ascii="Times New Roman" w:hAnsi="Times New Roman" w:cs="Times New Roman"/>
          <w:sz w:val="24"/>
          <w:szCs w:val="24"/>
        </w:rPr>
        <w:lastRenderedPageBreak/>
        <w:t xml:space="preserve">para avanzar </w:t>
      </w:r>
      <w:r w:rsidR="000C3AF9" w:rsidRPr="00172831">
        <w:rPr>
          <w:rFonts w:ascii="Times New Roman" w:hAnsi="Times New Roman" w:cs="Times New Roman"/>
          <w:sz w:val="24"/>
          <w:szCs w:val="24"/>
        </w:rPr>
        <w:t>escolarmente</w:t>
      </w:r>
      <w:r w:rsidR="0070549F" w:rsidRPr="00172831">
        <w:rPr>
          <w:rFonts w:ascii="Times New Roman" w:hAnsi="Times New Roman" w:cs="Times New Roman"/>
          <w:sz w:val="24"/>
          <w:szCs w:val="24"/>
        </w:rPr>
        <w:t>. S</w:t>
      </w:r>
      <w:r w:rsidR="00BB2177" w:rsidRPr="00172831">
        <w:rPr>
          <w:rFonts w:ascii="Times New Roman" w:hAnsi="Times New Roman" w:cs="Times New Roman"/>
          <w:sz w:val="24"/>
          <w:szCs w:val="24"/>
        </w:rPr>
        <w:t>in embargo</w:t>
      </w:r>
      <w:r w:rsidR="00045267" w:rsidRPr="00172831">
        <w:rPr>
          <w:rFonts w:ascii="Times New Roman" w:hAnsi="Times New Roman" w:cs="Times New Roman"/>
          <w:sz w:val="24"/>
          <w:szCs w:val="24"/>
        </w:rPr>
        <w:t>,</w:t>
      </w:r>
      <w:r w:rsidR="00BB2177" w:rsidRPr="00172831">
        <w:rPr>
          <w:rFonts w:ascii="Times New Roman" w:hAnsi="Times New Roman" w:cs="Times New Roman"/>
          <w:sz w:val="24"/>
          <w:szCs w:val="24"/>
        </w:rPr>
        <w:t xml:space="preserve"> </w:t>
      </w:r>
      <w:r w:rsidR="00C95FF0" w:rsidRPr="00172831">
        <w:rPr>
          <w:rFonts w:ascii="Times New Roman" w:hAnsi="Times New Roman" w:cs="Times New Roman"/>
          <w:sz w:val="24"/>
          <w:szCs w:val="24"/>
        </w:rPr>
        <w:t xml:space="preserve">en México </w:t>
      </w:r>
      <w:r w:rsidR="00EA316A" w:rsidRPr="00172831">
        <w:rPr>
          <w:rFonts w:ascii="Times New Roman" w:hAnsi="Times New Roman" w:cs="Times New Roman"/>
          <w:sz w:val="24"/>
          <w:szCs w:val="24"/>
        </w:rPr>
        <w:t>existe</w:t>
      </w:r>
      <w:r w:rsidR="001D4575" w:rsidRPr="00172831">
        <w:rPr>
          <w:rFonts w:ascii="Times New Roman" w:hAnsi="Times New Roman" w:cs="Times New Roman"/>
          <w:sz w:val="24"/>
          <w:szCs w:val="24"/>
        </w:rPr>
        <w:t xml:space="preserve"> la</w:t>
      </w:r>
      <w:r w:rsidR="00EA316A" w:rsidRPr="00172831">
        <w:rPr>
          <w:rFonts w:ascii="Times New Roman" w:hAnsi="Times New Roman" w:cs="Times New Roman"/>
          <w:sz w:val="24"/>
          <w:szCs w:val="24"/>
        </w:rPr>
        <w:t xml:space="preserve"> poblaci</w:t>
      </w:r>
      <w:r w:rsidR="001D4575" w:rsidRPr="00172831">
        <w:rPr>
          <w:rFonts w:ascii="Times New Roman" w:hAnsi="Times New Roman" w:cs="Times New Roman"/>
          <w:sz w:val="24"/>
          <w:szCs w:val="24"/>
        </w:rPr>
        <w:t>ó</w:t>
      </w:r>
      <w:r w:rsidR="00EA316A" w:rsidRPr="00172831">
        <w:rPr>
          <w:rFonts w:ascii="Times New Roman" w:hAnsi="Times New Roman" w:cs="Times New Roman"/>
          <w:sz w:val="24"/>
          <w:szCs w:val="24"/>
        </w:rPr>
        <w:t>n</w:t>
      </w:r>
      <w:r w:rsidR="00BB2177" w:rsidRPr="00172831">
        <w:rPr>
          <w:rFonts w:ascii="Times New Roman" w:hAnsi="Times New Roman" w:cs="Times New Roman"/>
          <w:sz w:val="24"/>
          <w:szCs w:val="24"/>
        </w:rPr>
        <w:t xml:space="preserve"> estudiant</w:t>
      </w:r>
      <w:r w:rsidR="001D4575" w:rsidRPr="00172831">
        <w:rPr>
          <w:rFonts w:ascii="Times New Roman" w:hAnsi="Times New Roman" w:cs="Times New Roman"/>
          <w:sz w:val="24"/>
          <w:szCs w:val="24"/>
        </w:rPr>
        <w:t>il</w:t>
      </w:r>
      <w:r w:rsidR="00BB2177" w:rsidRPr="00172831">
        <w:rPr>
          <w:rFonts w:ascii="Times New Roman" w:hAnsi="Times New Roman" w:cs="Times New Roman"/>
          <w:sz w:val="24"/>
          <w:szCs w:val="24"/>
        </w:rPr>
        <w:t xml:space="preserve"> </w:t>
      </w:r>
      <w:r w:rsidR="00EA316A" w:rsidRPr="00172831">
        <w:rPr>
          <w:rFonts w:ascii="Times New Roman" w:hAnsi="Times New Roman" w:cs="Times New Roman"/>
          <w:sz w:val="24"/>
          <w:szCs w:val="24"/>
        </w:rPr>
        <w:t xml:space="preserve">que </w:t>
      </w:r>
      <w:r w:rsidR="00BB2177" w:rsidRPr="00172831">
        <w:rPr>
          <w:rFonts w:ascii="Times New Roman" w:hAnsi="Times New Roman" w:cs="Times New Roman"/>
          <w:sz w:val="24"/>
          <w:szCs w:val="24"/>
        </w:rPr>
        <w:t xml:space="preserve">carece de interés por leer y </w:t>
      </w:r>
      <w:r w:rsidR="00E14035" w:rsidRPr="00172831">
        <w:rPr>
          <w:rFonts w:ascii="Times New Roman" w:hAnsi="Times New Roman" w:cs="Times New Roman"/>
          <w:sz w:val="24"/>
          <w:szCs w:val="24"/>
        </w:rPr>
        <w:t>quienes</w:t>
      </w:r>
      <w:r w:rsidR="00BB2177" w:rsidRPr="00172831">
        <w:rPr>
          <w:rFonts w:ascii="Times New Roman" w:hAnsi="Times New Roman" w:cs="Times New Roman"/>
          <w:sz w:val="24"/>
          <w:szCs w:val="24"/>
        </w:rPr>
        <w:t xml:space="preserve"> </w:t>
      </w:r>
      <w:r w:rsidR="00243DF0" w:rsidRPr="00172831">
        <w:rPr>
          <w:rFonts w:ascii="Times New Roman" w:hAnsi="Times New Roman" w:cs="Times New Roman"/>
          <w:sz w:val="24"/>
          <w:szCs w:val="24"/>
        </w:rPr>
        <w:t xml:space="preserve">sí </w:t>
      </w:r>
      <w:r w:rsidR="001D4575" w:rsidRPr="00172831">
        <w:rPr>
          <w:rFonts w:ascii="Times New Roman" w:hAnsi="Times New Roman" w:cs="Times New Roman"/>
          <w:sz w:val="24"/>
          <w:szCs w:val="24"/>
        </w:rPr>
        <w:t>lo tienen</w:t>
      </w:r>
      <w:r w:rsidR="00EA316A" w:rsidRPr="00172831">
        <w:rPr>
          <w:rFonts w:ascii="Times New Roman" w:hAnsi="Times New Roman" w:cs="Times New Roman"/>
          <w:sz w:val="24"/>
          <w:szCs w:val="24"/>
        </w:rPr>
        <w:t xml:space="preserve"> </w:t>
      </w:r>
      <w:r w:rsidR="00BB2177" w:rsidRPr="00172831">
        <w:rPr>
          <w:rFonts w:ascii="Times New Roman" w:hAnsi="Times New Roman" w:cs="Times New Roman"/>
          <w:sz w:val="24"/>
          <w:szCs w:val="24"/>
        </w:rPr>
        <w:t xml:space="preserve">se enfrentan a problemas de comprensión de textos, </w:t>
      </w:r>
      <w:r w:rsidR="00243DF0" w:rsidRPr="00172831">
        <w:rPr>
          <w:rFonts w:ascii="Times New Roman" w:hAnsi="Times New Roman" w:cs="Times New Roman"/>
          <w:sz w:val="24"/>
          <w:szCs w:val="24"/>
        </w:rPr>
        <w:t xml:space="preserve">sobre todo </w:t>
      </w:r>
      <w:r w:rsidR="00BB2177" w:rsidRPr="00172831">
        <w:rPr>
          <w:rFonts w:ascii="Times New Roman" w:hAnsi="Times New Roman" w:cs="Times New Roman"/>
          <w:sz w:val="24"/>
          <w:szCs w:val="24"/>
        </w:rPr>
        <w:t>para decodificar el contenido de la información</w:t>
      </w:r>
      <w:r w:rsidR="001D4575" w:rsidRPr="00172831">
        <w:rPr>
          <w:rFonts w:ascii="Times New Roman" w:hAnsi="Times New Roman" w:cs="Times New Roman"/>
          <w:sz w:val="24"/>
          <w:szCs w:val="24"/>
        </w:rPr>
        <w:t>, ya sea</w:t>
      </w:r>
      <w:r w:rsidR="00BB2177" w:rsidRPr="00172831">
        <w:rPr>
          <w:rFonts w:ascii="Times New Roman" w:hAnsi="Times New Roman" w:cs="Times New Roman"/>
          <w:sz w:val="24"/>
          <w:szCs w:val="24"/>
        </w:rPr>
        <w:t xml:space="preserve"> explícita </w:t>
      </w:r>
      <w:r w:rsidR="001D4575" w:rsidRPr="00172831">
        <w:rPr>
          <w:rFonts w:ascii="Times New Roman" w:hAnsi="Times New Roman" w:cs="Times New Roman"/>
          <w:sz w:val="24"/>
          <w:szCs w:val="24"/>
        </w:rPr>
        <w:t xml:space="preserve">o </w:t>
      </w:r>
      <w:r w:rsidR="00BB2177" w:rsidRPr="00172831">
        <w:rPr>
          <w:rFonts w:ascii="Times New Roman" w:hAnsi="Times New Roman" w:cs="Times New Roman"/>
          <w:sz w:val="24"/>
          <w:szCs w:val="24"/>
        </w:rPr>
        <w:t xml:space="preserve">implícita (Santos, 2022). </w:t>
      </w:r>
    </w:p>
    <w:p w14:paraId="5F7F633C" w14:textId="6A78646C" w:rsidR="00EA316A" w:rsidRPr="00DF3336" w:rsidRDefault="00C26EF1" w:rsidP="00EA316A">
      <w:pPr>
        <w:spacing w:after="0"/>
        <w:ind w:firstLine="708"/>
        <w:rPr>
          <w:rFonts w:ascii="Times New Roman" w:hAnsi="Times New Roman" w:cs="Times New Roman"/>
          <w:sz w:val="24"/>
          <w:szCs w:val="24"/>
        </w:rPr>
      </w:pPr>
      <w:r w:rsidRPr="00172831">
        <w:rPr>
          <w:rFonts w:ascii="Times New Roman" w:hAnsi="Times New Roman" w:cs="Times New Roman"/>
          <w:sz w:val="24"/>
          <w:szCs w:val="24"/>
        </w:rPr>
        <w:t xml:space="preserve">Los resultados </w:t>
      </w:r>
      <w:r w:rsidR="00EA316A" w:rsidRPr="00172831">
        <w:rPr>
          <w:rFonts w:ascii="Times New Roman" w:hAnsi="Times New Roman" w:cs="Times New Roman"/>
          <w:sz w:val="24"/>
          <w:szCs w:val="24"/>
        </w:rPr>
        <w:t xml:space="preserve">sobre la competencia lectora en México </w:t>
      </w:r>
      <w:r w:rsidRPr="00172831">
        <w:rPr>
          <w:rFonts w:ascii="Times New Roman" w:hAnsi="Times New Roman" w:cs="Times New Roman"/>
          <w:sz w:val="24"/>
          <w:szCs w:val="24"/>
        </w:rPr>
        <w:t>del Programa para la Evaluación Internacional de los Estudiantes (PISA) en 2022</w:t>
      </w:r>
      <w:r w:rsidR="0070549F" w:rsidRPr="00172831">
        <w:rPr>
          <w:rFonts w:ascii="Times New Roman" w:hAnsi="Times New Roman" w:cs="Times New Roman"/>
          <w:sz w:val="24"/>
          <w:szCs w:val="24"/>
        </w:rPr>
        <w:t>,</w:t>
      </w:r>
      <w:r w:rsidRPr="00172831">
        <w:rPr>
          <w:rFonts w:ascii="Times New Roman" w:hAnsi="Times New Roman" w:cs="Times New Roman"/>
          <w:sz w:val="24"/>
          <w:szCs w:val="24"/>
        </w:rPr>
        <w:t xml:space="preserve"> revelaron que tres cuartas partes del alumnado de 16 años no cuentan con el nivel mínimo de dominio esperado</w:t>
      </w:r>
      <w:r w:rsidR="00BB2177" w:rsidRPr="00172831">
        <w:rPr>
          <w:rFonts w:ascii="Times New Roman" w:hAnsi="Times New Roman" w:cs="Times New Roman"/>
          <w:sz w:val="24"/>
          <w:szCs w:val="24"/>
        </w:rPr>
        <w:t xml:space="preserve"> </w:t>
      </w:r>
      <w:r w:rsidRPr="00172831">
        <w:rPr>
          <w:rFonts w:ascii="Times New Roman" w:hAnsi="Times New Roman" w:cs="Times New Roman"/>
          <w:sz w:val="24"/>
          <w:szCs w:val="24"/>
        </w:rPr>
        <w:t>(Organización para la Cooperación y el Desarrollo Económico</w:t>
      </w:r>
      <w:r w:rsidR="00CA3E12" w:rsidRPr="00172831">
        <w:rPr>
          <w:rFonts w:ascii="Times New Roman" w:hAnsi="Times New Roman" w:cs="Times New Roman"/>
          <w:sz w:val="24"/>
          <w:szCs w:val="24"/>
        </w:rPr>
        <w:t xml:space="preserve"> [OCDE]</w:t>
      </w:r>
      <w:r w:rsidRPr="00172831">
        <w:rPr>
          <w:rFonts w:ascii="Times New Roman" w:hAnsi="Times New Roman" w:cs="Times New Roman"/>
          <w:sz w:val="24"/>
          <w:szCs w:val="24"/>
        </w:rPr>
        <w:t>, 2023).</w:t>
      </w:r>
      <w:r w:rsidR="00603A1D" w:rsidRPr="00172831">
        <w:rPr>
          <w:rFonts w:ascii="Times New Roman" w:hAnsi="Times New Roman" w:cs="Times New Roman"/>
          <w:sz w:val="24"/>
          <w:szCs w:val="24"/>
        </w:rPr>
        <w:t xml:space="preserve"> </w:t>
      </w:r>
      <w:r w:rsidR="00EA316A" w:rsidRPr="00172831">
        <w:rPr>
          <w:rFonts w:ascii="Times New Roman" w:hAnsi="Times New Roman" w:cs="Times New Roman"/>
          <w:sz w:val="24"/>
          <w:szCs w:val="24"/>
        </w:rPr>
        <w:t>Los estudiantes que no tienen</w:t>
      </w:r>
      <w:r w:rsidR="00EA316A" w:rsidRPr="00DF3336">
        <w:rPr>
          <w:rFonts w:ascii="Times New Roman" w:hAnsi="Times New Roman" w:cs="Times New Roman"/>
          <w:sz w:val="24"/>
          <w:szCs w:val="24"/>
        </w:rPr>
        <w:t xml:space="preserve"> desarrollada esta habilidad </w:t>
      </w:r>
      <w:r w:rsidR="00183DC3">
        <w:rPr>
          <w:rFonts w:ascii="Times New Roman" w:hAnsi="Times New Roman" w:cs="Times New Roman"/>
          <w:sz w:val="24"/>
          <w:szCs w:val="24"/>
        </w:rPr>
        <w:t>se les dificulta</w:t>
      </w:r>
      <w:r w:rsidR="00EA316A" w:rsidRPr="00DF3336">
        <w:rPr>
          <w:rFonts w:ascii="Times New Roman" w:hAnsi="Times New Roman" w:cs="Times New Roman"/>
          <w:sz w:val="24"/>
          <w:szCs w:val="24"/>
        </w:rPr>
        <w:t xml:space="preserve"> entender lo que leen</w:t>
      </w:r>
      <w:r w:rsidR="0070549F" w:rsidRPr="00DF3336">
        <w:rPr>
          <w:rFonts w:ascii="Times New Roman" w:hAnsi="Times New Roman" w:cs="Times New Roman"/>
          <w:sz w:val="24"/>
          <w:szCs w:val="24"/>
        </w:rPr>
        <w:t xml:space="preserve"> y generan</w:t>
      </w:r>
      <w:r w:rsidR="00EA316A" w:rsidRPr="00DF3336">
        <w:rPr>
          <w:rFonts w:ascii="Times New Roman" w:hAnsi="Times New Roman" w:cs="Times New Roman"/>
          <w:sz w:val="24"/>
          <w:szCs w:val="24"/>
        </w:rPr>
        <w:t xml:space="preserve"> apatía hacia esta actividad</w:t>
      </w:r>
      <w:r w:rsidR="0070549F" w:rsidRPr="00DF3336">
        <w:rPr>
          <w:rFonts w:ascii="Times New Roman" w:hAnsi="Times New Roman" w:cs="Times New Roman"/>
          <w:sz w:val="24"/>
          <w:szCs w:val="24"/>
        </w:rPr>
        <w:t>. D</w:t>
      </w:r>
      <w:r w:rsidR="00EA316A" w:rsidRPr="00DF3336">
        <w:rPr>
          <w:rFonts w:ascii="Times New Roman" w:hAnsi="Times New Roman" w:cs="Times New Roman"/>
          <w:sz w:val="24"/>
          <w:szCs w:val="24"/>
        </w:rPr>
        <w:t xml:space="preserve">e </w:t>
      </w:r>
      <w:r w:rsidR="0070549F" w:rsidRPr="00DF3336">
        <w:rPr>
          <w:rFonts w:ascii="Times New Roman" w:hAnsi="Times New Roman" w:cs="Times New Roman"/>
          <w:sz w:val="24"/>
          <w:szCs w:val="24"/>
        </w:rPr>
        <w:t xml:space="preserve">esta </w:t>
      </w:r>
      <w:r w:rsidR="00EA316A" w:rsidRPr="00DF3336">
        <w:rPr>
          <w:rFonts w:ascii="Times New Roman" w:hAnsi="Times New Roman" w:cs="Times New Roman"/>
          <w:sz w:val="24"/>
          <w:szCs w:val="24"/>
        </w:rPr>
        <w:t>manera</w:t>
      </w:r>
      <w:r w:rsidR="0070549F" w:rsidRPr="00DF3336">
        <w:rPr>
          <w:rFonts w:ascii="Times New Roman" w:hAnsi="Times New Roman" w:cs="Times New Roman"/>
          <w:sz w:val="24"/>
          <w:szCs w:val="24"/>
        </w:rPr>
        <w:t>,</w:t>
      </w:r>
      <w:r w:rsidR="00EA316A" w:rsidRPr="00DF3336">
        <w:rPr>
          <w:rFonts w:ascii="Times New Roman" w:hAnsi="Times New Roman" w:cs="Times New Roman"/>
          <w:sz w:val="24"/>
          <w:szCs w:val="24"/>
        </w:rPr>
        <w:t xml:space="preserve"> se envuelven en un ciclo negativo donde realizan sus esfuerzos por leer, </w:t>
      </w:r>
      <w:r w:rsidR="00EA316A" w:rsidRPr="00172831">
        <w:rPr>
          <w:rFonts w:ascii="Times New Roman" w:hAnsi="Times New Roman" w:cs="Times New Roman"/>
          <w:sz w:val="24"/>
          <w:szCs w:val="24"/>
        </w:rPr>
        <w:t xml:space="preserve">pero </w:t>
      </w:r>
      <w:r w:rsidR="001D4575" w:rsidRPr="00172831">
        <w:rPr>
          <w:rFonts w:ascii="Times New Roman" w:hAnsi="Times New Roman" w:cs="Times New Roman"/>
          <w:sz w:val="24"/>
          <w:szCs w:val="24"/>
        </w:rPr>
        <w:t xml:space="preserve">se desmotivan </w:t>
      </w:r>
      <w:r w:rsidR="00EA316A" w:rsidRPr="00172831">
        <w:rPr>
          <w:rFonts w:ascii="Times New Roman" w:hAnsi="Times New Roman" w:cs="Times New Roman"/>
          <w:sz w:val="24"/>
          <w:szCs w:val="24"/>
        </w:rPr>
        <w:t>al no ganar comprensión y renuncian a la lectura a temprana edad (Ramírez, 20</w:t>
      </w:r>
      <w:r w:rsidR="00EA316A" w:rsidRPr="00DF3336">
        <w:rPr>
          <w:rFonts w:ascii="Times New Roman" w:hAnsi="Times New Roman" w:cs="Times New Roman"/>
          <w:sz w:val="24"/>
          <w:szCs w:val="24"/>
        </w:rPr>
        <w:t>22).</w:t>
      </w:r>
    </w:p>
    <w:p w14:paraId="3B67F7D4" w14:textId="13BE62E7" w:rsidR="00183EA3" w:rsidRPr="00DF3336" w:rsidRDefault="00603A1D" w:rsidP="00183EA3">
      <w:pPr>
        <w:spacing w:after="0"/>
        <w:ind w:firstLine="708"/>
        <w:rPr>
          <w:rFonts w:ascii="Times New Roman" w:hAnsi="Times New Roman" w:cs="Times New Roman"/>
          <w:sz w:val="24"/>
          <w:szCs w:val="24"/>
        </w:rPr>
      </w:pPr>
      <w:r w:rsidRPr="00DF3336">
        <w:rPr>
          <w:rFonts w:ascii="Times New Roman" w:hAnsi="Times New Roman" w:cs="Times New Roman"/>
          <w:sz w:val="24"/>
          <w:szCs w:val="24"/>
        </w:rPr>
        <w:t>Para Vega (2022)</w:t>
      </w:r>
      <w:r w:rsidR="0070549F" w:rsidRPr="00DF3336">
        <w:rPr>
          <w:rFonts w:ascii="Times New Roman" w:hAnsi="Times New Roman" w:cs="Times New Roman"/>
          <w:sz w:val="24"/>
          <w:szCs w:val="24"/>
        </w:rPr>
        <w:t>,</w:t>
      </w:r>
      <w:r w:rsidRPr="00DF3336">
        <w:rPr>
          <w:rFonts w:ascii="Times New Roman" w:hAnsi="Times New Roman" w:cs="Times New Roman"/>
          <w:sz w:val="24"/>
          <w:szCs w:val="24"/>
        </w:rPr>
        <w:t xml:space="preserve"> los estudiantes a nivel secundaria no se identifican como lectores frecuentes</w:t>
      </w:r>
      <w:r w:rsidR="00C96132">
        <w:rPr>
          <w:rFonts w:ascii="Times New Roman" w:hAnsi="Times New Roman" w:cs="Times New Roman"/>
          <w:sz w:val="24"/>
          <w:szCs w:val="24"/>
        </w:rPr>
        <w:t xml:space="preserve"> y</w:t>
      </w:r>
      <w:r w:rsidRPr="00DF3336">
        <w:rPr>
          <w:rFonts w:ascii="Times New Roman" w:hAnsi="Times New Roman" w:cs="Times New Roman"/>
          <w:sz w:val="24"/>
          <w:szCs w:val="24"/>
        </w:rPr>
        <w:t xml:space="preserve"> el tiempo dedicado a la lectura es más por imposición que por hábito. Rodríguez et al. (2018) considera</w:t>
      </w:r>
      <w:r w:rsidR="00F97D61" w:rsidRPr="00DF3336">
        <w:rPr>
          <w:rFonts w:ascii="Times New Roman" w:hAnsi="Times New Roman" w:cs="Times New Roman"/>
          <w:sz w:val="24"/>
          <w:szCs w:val="24"/>
        </w:rPr>
        <w:t>n</w:t>
      </w:r>
      <w:r w:rsidRPr="00DF3336">
        <w:rPr>
          <w:rFonts w:ascii="Times New Roman" w:hAnsi="Times New Roman" w:cs="Times New Roman"/>
          <w:sz w:val="24"/>
          <w:szCs w:val="24"/>
        </w:rPr>
        <w:t xml:space="preserve"> que</w:t>
      </w:r>
      <w:r w:rsidR="001D4575">
        <w:rPr>
          <w:rFonts w:ascii="Times New Roman" w:hAnsi="Times New Roman" w:cs="Times New Roman"/>
          <w:sz w:val="24"/>
          <w:szCs w:val="24"/>
        </w:rPr>
        <w:t xml:space="preserve"> </w:t>
      </w:r>
      <w:r w:rsidRPr="00DF3336">
        <w:rPr>
          <w:rFonts w:ascii="Times New Roman" w:hAnsi="Times New Roman" w:cs="Times New Roman"/>
          <w:sz w:val="24"/>
          <w:szCs w:val="24"/>
        </w:rPr>
        <w:t>las deficiencias en educación primaria, así como las malas prácticas educativas en niveles superiores</w:t>
      </w:r>
      <w:r w:rsidR="00256C4A" w:rsidRPr="00DF3336">
        <w:rPr>
          <w:rFonts w:ascii="Times New Roman" w:hAnsi="Times New Roman" w:cs="Times New Roman"/>
          <w:sz w:val="24"/>
          <w:szCs w:val="24"/>
        </w:rPr>
        <w:t>,</w:t>
      </w:r>
      <w:r w:rsidRPr="00DF3336">
        <w:rPr>
          <w:rFonts w:ascii="Times New Roman" w:hAnsi="Times New Roman" w:cs="Times New Roman"/>
          <w:sz w:val="24"/>
          <w:szCs w:val="24"/>
        </w:rPr>
        <w:t xml:space="preserve"> genera</w:t>
      </w:r>
      <w:r w:rsidR="0070549F" w:rsidRPr="00DF3336">
        <w:rPr>
          <w:rFonts w:ascii="Times New Roman" w:hAnsi="Times New Roman" w:cs="Times New Roman"/>
          <w:sz w:val="24"/>
          <w:szCs w:val="24"/>
        </w:rPr>
        <w:t>n</w:t>
      </w:r>
      <w:r w:rsidRPr="00DF3336">
        <w:rPr>
          <w:rFonts w:ascii="Times New Roman" w:hAnsi="Times New Roman" w:cs="Times New Roman"/>
          <w:sz w:val="24"/>
          <w:szCs w:val="24"/>
        </w:rPr>
        <w:t xml:space="preserve"> bloqueos emocionales que </w:t>
      </w:r>
      <w:r w:rsidRPr="00172831">
        <w:rPr>
          <w:rFonts w:ascii="Times New Roman" w:hAnsi="Times New Roman" w:cs="Times New Roman"/>
          <w:sz w:val="24"/>
          <w:szCs w:val="24"/>
        </w:rPr>
        <w:t xml:space="preserve">pueden repercutir en </w:t>
      </w:r>
      <w:r w:rsidR="002A5E9B" w:rsidRPr="00172831">
        <w:rPr>
          <w:rFonts w:ascii="Times New Roman" w:hAnsi="Times New Roman" w:cs="Times New Roman"/>
          <w:sz w:val="24"/>
          <w:szCs w:val="24"/>
        </w:rPr>
        <w:t>el</w:t>
      </w:r>
      <w:r w:rsidRPr="00172831">
        <w:rPr>
          <w:rFonts w:ascii="Times New Roman" w:hAnsi="Times New Roman" w:cs="Times New Roman"/>
          <w:sz w:val="24"/>
          <w:szCs w:val="24"/>
        </w:rPr>
        <w:t xml:space="preserve"> rechazo </w:t>
      </w:r>
      <w:r w:rsidR="002A5E9B" w:rsidRPr="00172831">
        <w:rPr>
          <w:rFonts w:ascii="Times New Roman" w:hAnsi="Times New Roman" w:cs="Times New Roman"/>
          <w:sz w:val="24"/>
          <w:szCs w:val="24"/>
        </w:rPr>
        <w:t>de</w:t>
      </w:r>
      <w:r w:rsidRPr="00172831">
        <w:rPr>
          <w:rFonts w:ascii="Times New Roman" w:hAnsi="Times New Roman" w:cs="Times New Roman"/>
          <w:sz w:val="24"/>
          <w:szCs w:val="24"/>
        </w:rPr>
        <w:t xml:space="preserve"> la lectura a lo largo de la vida.</w:t>
      </w:r>
    </w:p>
    <w:p w14:paraId="0EEA0A93" w14:textId="308FD68E" w:rsidR="00DD46AA" w:rsidRPr="00DF3336" w:rsidRDefault="00AC77CB" w:rsidP="00183EA3">
      <w:pPr>
        <w:spacing w:after="0"/>
        <w:ind w:firstLine="708"/>
        <w:rPr>
          <w:rFonts w:ascii="Times New Roman" w:hAnsi="Times New Roman" w:cs="Times New Roman"/>
          <w:sz w:val="24"/>
          <w:szCs w:val="24"/>
        </w:rPr>
      </w:pPr>
      <w:r w:rsidRPr="00183DC3">
        <w:rPr>
          <w:rFonts w:ascii="Times New Roman" w:hAnsi="Times New Roman" w:cs="Times New Roman"/>
          <w:sz w:val="24"/>
          <w:szCs w:val="24"/>
        </w:rPr>
        <w:t>Montes</w:t>
      </w:r>
      <w:r w:rsidR="00183EA3" w:rsidRPr="00183DC3">
        <w:rPr>
          <w:rFonts w:ascii="Times New Roman" w:hAnsi="Times New Roman" w:cs="Times New Roman"/>
          <w:sz w:val="24"/>
          <w:szCs w:val="24"/>
        </w:rPr>
        <w:t xml:space="preserve"> et al. (2021) reconoce</w:t>
      </w:r>
      <w:r w:rsidR="00F97D61" w:rsidRPr="00183DC3">
        <w:rPr>
          <w:rFonts w:ascii="Times New Roman" w:hAnsi="Times New Roman" w:cs="Times New Roman"/>
          <w:sz w:val="24"/>
          <w:szCs w:val="24"/>
        </w:rPr>
        <w:t>n</w:t>
      </w:r>
      <w:r w:rsidR="00183EA3" w:rsidRPr="00183DC3">
        <w:rPr>
          <w:rFonts w:ascii="Times New Roman" w:hAnsi="Times New Roman" w:cs="Times New Roman"/>
          <w:sz w:val="24"/>
          <w:szCs w:val="24"/>
        </w:rPr>
        <w:t xml:space="preserve"> la urgencia de crear relaciones afectivas y pedagógicas</w:t>
      </w:r>
      <w:r w:rsidR="00D81737" w:rsidRPr="00183DC3">
        <w:rPr>
          <w:rFonts w:ascii="Times New Roman" w:hAnsi="Times New Roman" w:cs="Times New Roman"/>
          <w:sz w:val="24"/>
          <w:szCs w:val="24"/>
        </w:rPr>
        <w:t xml:space="preserve"> que estimulen la lectura en clase, dado</w:t>
      </w:r>
      <w:r w:rsidR="00183EA3" w:rsidRPr="00183DC3">
        <w:rPr>
          <w:rFonts w:ascii="Times New Roman" w:hAnsi="Times New Roman" w:cs="Times New Roman"/>
          <w:sz w:val="24"/>
          <w:szCs w:val="24"/>
        </w:rPr>
        <w:t xml:space="preserve"> </w:t>
      </w:r>
      <w:r w:rsidR="002A5E9B" w:rsidRPr="00183DC3">
        <w:rPr>
          <w:rFonts w:ascii="Times New Roman" w:hAnsi="Times New Roman" w:cs="Times New Roman"/>
          <w:sz w:val="24"/>
          <w:szCs w:val="24"/>
        </w:rPr>
        <w:t xml:space="preserve">que </w:t>
      </w:r>
      <w:r w:rsidR="00D81737" w:rsidRPr="00183DC3">
        <w:rPr>
          <w:rFonts w:ascii="Times New Roman" w:hAnsi="Times New Roman" w:cs="Times New Roman"/>
          <w:sz w:val="24"/>
          <w:szCs w:val="24"/>
        </w:rPr>
        <w:t xml:space="preserve">los </w:t>
      </w:r>
      <w:r w:rsidR="002A5E9B" w:rsidRPr="00183DC3">
        <w:rPr>
          <w:rFonts w:ascii="Times New Roman" w:hAnsi="Times New Roman" w:cs="Times New Roman"/>
          <w:sz w:val="24"/>
          <w:szCs w:val="24"/>
        </w:rPr>
        <w:t>libros de texto no generan dinámicas pedagógicas</w:t>
      </w:r>
      <w:r w:rsidR="00D81737" w:rsidRPr="00183DC3">
        <w:rPr>
          <w:rFonts w:ascii="Times New Roman" w:hAnsi="Times New Roman" w:cs="Times New Roman"/>
          <w:sz w:val="24"/>
          <w:szCs w:val="24"/>
        </w:rPr>
        <w:t xml:space="preserve"> por sí mismos </w:t>
      </w:r>
      <w:r w:rsidR="00CA3E12" w:rsidRPr="00183DC3">
        <w:rPr>
          <w:rFonts w:ascii="Times New Roman" w:hAnsi="Times New Roman" w:cs="Times New Roman"/>
          <w:sz w:val="24"/>
          <w:szCs w:val="24"/>
        </w:rPr>
        <w:t>en el ámbito escolar</w:t>
      </w:r>
      <w:bookmarkStart w:id="0" w:name="_2et92p0" w:colFirst="0" w:colLast="0"/>
      <w:bookmarkEnd w:id="0"/>
      <w:r w:rsidR="00183EA3" w:rsidRPr="00183DC3">
        <w:rPr>
          <w:rFonts w:ascii="Times New Roman" w:hAnsi="Times New Roman" w:cs="Times New Roman"/>
          <w:sz w:val="24"/>
          <w:szCs w:val="24"/>
        </w:rPr>
        <w:t xml:space="preserve">. </w:t>
      </w:r>
      <w:r w:rsidR="00EF69B7" w:rsidRPr="00183DC3">
        <w:rPr>
          <w:rFonts w:ascii="Times New Roman" w:hAnsi="Times New Roman" w:cs="Times New Roman"/>
          <w:sz w:val="24"/>
          <w:szCs w:val="24"/>
        </w:rPr>
        <w:t xml:space="preserve">Al respecto, </w:t>
      </w:r>
      <w:r w:rsidR="008E441A" w:rsidRPr="00183DC3">
        <w:rPr>
          <w:rFonts w:ascii="Times New Roman" w:hAnsi="Times New Roman" w:cs="Times New Roman"/>
          <w:sz w:val="24"/>
          <w:szCs w:val="24"/>
        </w:rPr>
        <w:t xml:space="preserve">Santos </w:t>
      </w:r>
      <w:r w:rsidR="00183EA3" w:rsidRPr="00183DC3">
        <w:rPr>
          <w:rFonts w:ascii="Times New Roman" w:hAnsi="Times New Roman" w:cs="Times New Roman"/>
          <w:sz w:val="24"/>
          <w:szCs w:val="24"/>
        </w:rPr>
        <w:t xml:space="preserve">(2022) </w:t>
      </w:r>
      <w:r w:rsidR="00256C4A" w:rsidRPr="00183DC3">
        <w:rPr>
          <w:rFonts w:ascii="Times New Roman" w:hAnsi="Times New Roman" w:cs="Times New Roman"/>
          <w:sz w:val="24"/>
          <w:szCs w:val="24"/>
        </w:rPr>
        <w:t>señala</w:t>
      </w:r>
      <w:r w:rsidR="00183EA3" w:rsidRPr="00183DC3">
        <w:rPr>
          <w:rFonts w:ascii="Times New Roman" w:hAnsi="Times New Roman" w:cs="Times New Roman"/>
          <w:sz w:val="24"/>
          <w:szCs w:val="24"/>
        </w:rPr>
        <w:t xml:space="preserve"> que los esfuerzos deben estar dirigidos a </w:t>
      </w:r>
      <w:r w:rsidR="002A5E9B" w:rsidRPr="00183DC3">
        <w:rPr>
          <w:rFonts w:ascii="Times New Roman" w:hAnsi="Times New Roman" w:cs="Times New Roman"/>
          <w:sz w:val="24"/>
          <w:szCs w:val="24"/>
        </w:rPr>
        <w:t>d</w:t>
      </w:r>
      <w:r w:rsidR="00183EA3" w:rsidRPr="00183DC3">
        <w:rPr>
          <w:rFonts w:ascii="Times New Roman" w:hAnsi="Times New Roman" w:cs="Times New Roman"/>
          <w:sz w:val="24"/>
          <w:szCs w:val="24"/>
        </w:rPr>
        <w:t>esarroll</w:t>
      </w:r>
      <w:r w:rsidR="002A5E9B" w:rsidRPr="00183DC3">
        <w:rPr>
          <w:rFonts w:ascii="Times New Roman" w:hAnsi="Times New Roman" w:cs="Times New Roman"/>
          <w:sz w:val="24"/>
          <w:szCs w:val="24"/>
        </w:rPr>
        <w:t>ar</w:t>
      </w:r>
      <w:r w:rsidR="00183EA3" w:rsidRPr="00183DC3">
        <w:rPr>
          <w:rFonts w:ascii="Times New Roman" w:hAnsi="Times New Roman" w:cs="Times New Roman"/>
          <w:sz w:val="24"/>
          <w:szCs w:val="24"/>
        </w:rPr>
        <w:t xml:space="preserve"> habilidades cognitiva</w:t>
      </w:r>
      <w:r w:rsidR="00191B84" w:rsidRPr="00183DC3">
        <w:rPr>
          <w:rFonts w:ascii="Times New Roman" w:hAnsi="Times New Roman" w:cs="Times New Roman"/>
          <w:sz w:val="24"/>
          <w:szCs w:val="24"/>
        </w:rPr>
        <w:t>s</w:t>
      </w:r>
      <w:r w:rsidR="00183EA3" w:rsidRPr="00183DC3">
        <w:rPr>
          <w:rFonts w:ascii="Times New Roman" w:hAnsi="Times New Roman" w:cs="Times New Roman"/>
          <w:sz w:val="24"/>
          <w:szCs w:val="24"/>
        </w:rPr>
        <w:t xml:space="preserve"> </w:t>
      </w:r>
      <w:r w:rsidR="00FA1540" w:rsidRPr="00183DC3">
        <w:rPr>
          <w:rFonts w:ascii="Times New Roman" w:hAnsi="Times New Roman" w:cs="Times New Roman"/>
          <w:sz w:val="24"/>
          <w:szCs w:val="24"/>
        </w:rPr>
        <w:t>y sociales</w:t>
      </w:r>
      <w:r w:rsidR="002A5E9B" w:rsidRPr="00183DC3">
        <w:rPr>
          <w:rFonts w:ascii="Times New Roman" w:hAnsi="Times New Roman" w:cs="Times New Roman"/>
          <w:sz w:val="24"/>
          <w:szCs w:val="24"/>
        </w:rPr>
        <w:t xml:space="preserve"> mediante la lectura</w:t>
      </w:r>
      <w:r w:rsidR="00FA1540" w:rsidRPr="00183DC3">
        <w:rPr>
          <w:rFonts w:ascii="Times New Roman" w:hAnsi="Times New Roman" w:cs="Times New Roman"/>
          <w:sz w:val="24"/>
          <w:szCs w:val="24"/>
        </w:rPr>
        <w:t xml:space="preserve">, </w:t>
      </w:r>
      <w:r w:rsidR="00191B84" w:rsidRPr="00183DC3">
        <w:rPr>
          <w:rFonts w:ascii="Times New Roman" w:hAnsi="Times New Roman" w:cs="Times New Roman"/>
          <w:sz w:val="24"/>
          <w:szCs w:val="24"/>
        </w:rPr>
        <w:t>que posib</w:t>
      </w:r>
      <w:r w:rsidR="002A5E9B" w:rsidRPr="00183DC3">
        <w:rPr>
          <w:rFonts w:ascii="Times New Roman" w:hAnsi="Times New Roman" w:cs="Times New Roman"/>
          <w:sz w:val="24"/>
          <w:szCs w:val="24"/>
        </w:rPr>
        <w:t>i</w:t>
      </w:r>
      <w:r w:rsidR="00191B84" w:rsidRPr="00183DC3">
        <w:rPr>
          <w:rFonts w:ascii="Times New Roman" w:hAnsi="Times New Roman" w:cs="Times New Roman"/>
          <w:sz w:val="24"/>
          <w:szCs w:val="24"/>
        </w:rPr>
        <w:t>l</w:t>
      </w:r>
      <w:r w:rsidR="002A5E9B" w:rsidRPr="00183DC3">
        <w:rPr>
          <w:rFonts w:ascii="Times New Roman" w:hAnsi="Times New Roman" w:cs="Times New Roman"/>
          <w:sz w:val="24"/>
          <w:szCs w:val="24"/>
        </w:rPr>
        <w:t>it</w:t>
      </w:r>
      <w:r w:rsidR="00191B84" w:rsidRPr="00183DC3">
        <w:rPr>
          <w:rFonts w:ascii="Times New Roman" w:hAnsi="Times New Roman" w:cs="Times New Roman"/>
          <w:sz w:val="24"/>
          <w:szCs w:val="24"/>
        </w:rPr>
        <w:t>e</w:t>
      </w:r>
      <w:r w:rsidR="00183EA3" w:rsidRPr="00183DC3">
        <w:rPr>
          <w:rFonts w:ascii="Times New Roman" w:hAnsi="Times New Roman" w:cs="Times New Roman"/>
          <w:sz w:val="24"/>
          <w:szCs w:val="24"/>
        </w:rPr>
        <w:t xml:space="preserve"> la comprensión lectora en los jóvenes.</w:t>
      </w:r>
      <w:r w:rsidR="00183EA3" w:rsidRPr="00DF3336">
        <w:rPr>
          <w:rFonts w:ascii="Times New Roman" w:hAnsi="Times New Roman" w:cs="Times New Roman"/>
          <w:sz w:val="24"/>
          <w:szCs w:val="24"/>
        </w:rPr>
        <w:t xml:space="preserve"> </w:t>
      </w:r>
    </w:p>
    <w:p w14:paraId="3CFF4A3F" w14:textId="5164BA4B" w:rsidR="005D29B3" w:rsidRPr="00DF3336" w:rsidRDefault="00FA1540" w:rsidP="005D29B3">
      <w:pPr>
        <w:spacing w:after="0"/>
        <w:ind w:firstLine="708"/>
        <w:rPr>
          <w:rFonts w:ascii="Times New Roman" w:hAnsi="Times New Roman" w:cs="Times New Roman"/>
          <w:sz w:val="24"/>
          <w:szCs w:val="24"/>
        </w:rPr>
      </w:pPr>
      <w:r>
        <w:rPr>
          <w:rFonts w:ascii="Times New Roman" w:hAnsi="Times New Roman" w:cs="Times New Roman"/>
          <w:sz w:val="24"/>
          <w:szCs w:val="24"/>
        </w:rPr>
        <w:t xml:space="preserve">El estudio </w:t>
      </w:r>
      <w:r w:rsidR="00172831">
        <w:rPr>
          <w:rFonts w:ascii="Times New Roman" w:hAnsi="Times New Roman" w:cs="Times New Roman"/>
          <w:sz w:val="24"/>
          <w:szCs w:val="24"/>
        </w:rPr>
        <w:t>sobre las creencias de la</w:t>
      </w:r>
      <w:r>
        <w:rPr>
          <w:rFonts w:ascii="Times New Roman" w:hAnsi="Times New Roman" w:cs="Times New Roman"/>
          <w:sz w:val="24"/>
          <w:szCs w:val="24"/>
        </w:rPr>
        <w:t xml:space="preserve"> lectura</w:t>
      </w:r>
      <w:r w:rsidR="00172831">
        <w:rPr>
          <w:rFonts w:ascii="Times New Roman" w:hAnsi="Times New Roman" w:cs="Times New Roman"/>
          <w:sz w:val="24"/>
          <w:szCs w:val="24"/>
        </w:rPr>
        <w:t xml:space="preserve"> </w:t>
      </w:r>
      <w:r w:rsidR="00B43AA1" w:rsidRPr="00172831">
        <w:rPr>
          <w:rFonts w:ascii="Times New Roman" w:hAnsi="Times New Roman" w:cs="Times New Roman"/>
          <w:sz w:val="24"/>
          <w:szCs w:val="24"/>
        </w:rPr>
        <w:t xml:space="preserve">abre posibilidades de cambio e </w:t>
      </w:r>
      <w:r w:rsidR="0091550B" w:rsidRPr="00172831">
        <w:rPr>
          <w:rFonts w:ascii="Times New Roman" w:hAnsi="Times New Roman" w:cs="Times New Roman"/>
          <w:sz w:val="24"/>
          <w:szCs w:val="24"/>
        </w:rPr>
        <w:t>innovación</w:t>
      </w:r>
      <w:r w:rsidR="00B43AA1" w:rsidRPr="00172831">
        <w:rPr>
          <w:rFonts w:ascii="Times New Roman" w:hAnsi="Times New Roman" w:cs="Times New Roman"/>
          <w:sz w:val="24"/>
          <w:szCs w:val="24"/>
        </w:rPr>
        <w:t xml:space="preserve"> </w:t>
      </w:r>
      <w:r w:rsidRPr="00172831">
        <w:rPr>
          <w:rFonts w:ascii="Times New Roman" w:hAnsi="Times New Roman" w:cs="Times New Roman"/>
          <w:sz w:val="24"/>
          <w:szCs w:val="24"/>
        </w:rPr>
        <w:t>en l</w:t>
      </w:r>
      <w:r w:rsidR="00511800" w:rsidRPr="00172831">
        <w:rPr>
          <w:rFonts w:ascii="Times New Roman" w:hAnsi="Times New Roman" w:cs="Times New Roman"/>
          <w:sz w:val="24"/>
          <w:szCs w:val="24"/>
        </w:rPr>
        <w:t>os</w:t>
      </w:r>
      <w:r w:rsidRPr="00172831">
        <w:rPr>
          <w:rFonts w:ascii="Times New Roman" w:hAnsi="Times New Roman" w:cs="Times New Roman"/>
          <w:sz w:val="24"/>
          <w:szCs w:val="24"/>
        </w:rPr>
        <w:t xml:space="preserve"> ámbito</w:t>
      </w:r>
      <w:r w:rsidR="00511800" w:rsidRPr="00172831">
        <w:rPr>
          <w:rFonts w:ascii="Times New Roman" w:hAnsi="Times New Roman" w:cs="Times New Roman"/>
          <w:sz w:val="24"/>
          <w:szCs w:val="24"/>
        </w:rPr>
        <w:t>s</w:t>
      </w:r>
      <w:r w:rsidRPr="00172831">
        <w:rPr>
          <w:rFonts w:ascii="Times New Roman" w:hAnsi="Times New Roman" w:cs="Times New Roman"/>
          <w:sz w:val="24"/>
          <w:szCs w:val="24"/>
        </w:rPr>
        <w:t xml:space="preserve"> familiar y escolar</w:t>
      </w:r>
      <w:r w:rsidR="00511800" w:rsidRPr="00172831">
        <w:rPr>
          <w:rFonts w:ascii="Times New Roman" w:hAnsi="Times New Roman" w:cs="Times New Roman"/>
          <w:sz w:val="24"/>
          <w:szCs w:val="24"/>
        </w:rPr>
        <w:t xml:space="preserve"> </w:t>
      </w:r>
      <w:r w:rsidR="00DD46AA" w:rsidRPr="00172831">
        <w:rPr>
          <w:rFonts w:ascii="Times New Roman" w:hAnsi="Times New Roman" w:cs="Times New Roman"/>
          <w:sz w:val="24"/>
          <w:szCs w:val="24"/>
        </w:rPr>
        <w:t>(</w:t>
      </w:r>
      <w:r w:rsidR="00DD46AA" w:rsidRPr="00DF3336">
        <w:rPr>
          <w:rFonts w:ascii="Times New Roman" w:hAnsi="Times New Roman" w:cs="Times New Roman"/>
          <w:sz w:val="24"/>
          <w:szCs w:val="24"/>
        </w:rPr>
        <w:t xml:space="preserve">Guthrie </w:t>
      </w:r>
      <w:r w:rsidR="00DD46AA" w:rsidRPr="00511800">
        <w:rPr>
          <w:rFonts w:ascii="Times New Roman" w:hAnsi="Times New Roman" w:cs="Times New Roman"/>
          <w:sz w:val="24"/>
          <w:szCs w:val="24"/>
        </w:rPr>
        <w:t>&amp;</w:t>
      </w:r>
      <w:r w:rsidR="00DD46AA" w:rsidRPr="00DF3336">
        <w:rPr>
          <w:rFonts w:ascii="Times New Roman" w:hAnsi="Times New Roman" w:cs="Times New Roman"/>
          <w:sz w:val="24"/>
          <w:szCs w:val="24"/>
        </w:rPr>
        <w:t xml:space="preserve"> Wigfield, 2000). </w:t>
      </w:r>
      <w:r w:rsidR="00172831">
        <w:rPr>
          <w:rFonts w:ascii="Times New Roman" w:hAnsi="Times New Roman" w:cs="Times New Roman"/>
          <w:sz w:val="24"/>
          <w:szCs w:val="24"/>
        </w:rPr>
        <w:t>Las</w:t>
      </w:r>
      <w:r w:rsidR="00B43AA1" w:rsidRPr="00DF3336">
        <w:rPr>
          <w:rFonts w:ascii="Times New Roman" w:hAnsi="Times New Roman" w:cs="Times New Roman"/>
          <w:sz w:val="24"/>
          <w:szCs w:val="24"/>
        </w:rPr>
        <w:t xml:space="preserve"> creencias son convicciones subjetivas que orientan </w:t>
      </w:r>
      <w:r w:rsidR="00511800">
        <w:rPr>
          <w:rFonts w:ascii="Times New Roman" w:hAnsi="Times New Roman" w:cs="Times New Roman"/>
          <w:sz w:val="24"/>
          <w:szCs w:val="24"/>
        </w:rPr>
        <w:t>a</w:t>
      </w:r>
      <w:r w:rsidR="00B43AA1" w:rsidRPr="00DF3336">
        <w:rPr>
          <w:rFonts w:ascii="Times New Roman" w:hAnsi="Times New Roman" w:cs="Times New Roman"/>
          <w:sz w:val="24"/>
          <w:szCs w:val="24"/>
        </w:rPr>
        <w:t>l individuo e</w:t>
      </w:r>
      <w:r w:rsidR="00511800">
        <w:rPr>
          <w:rFonts w:ascii="Times New Roman" w:hAnsi="Times New Roman" w:cs="Times New Roman"/>
          <w:sz w:val="24"/>
          <w:szCs w:val="24"/>
        </w:rPr>
        <w:t>n</w:t>
      </w:r>
      <w:r w:rsidR="00B43AA1" w:rsidRPr="00DF3336">
        <w:rPr>
          <w:rFonts w:ascii="Times New Roman" w:hAnsi="Times New Roman" w:cs="Times New Roman"/>
          <w:sz w:val="24"/>
          <w:szCs w:val="24"/>
        </w:rPr>
        <w:t xml:space="preserve"> la toma de decisiones que impulsa</w:t>
      </w:r>
      <w:r w:rsidR="00172831">
        <w:rPr>
          <w:rFonts w:ascii="Times New Roman" w:hAnsi="Times New Roman" w:cs="Times New Roman"/>
          <w:sz w:val="24"/>
          <w:szCs w:val="24"/>
        </w:rPr>
        <w:t>n</w:t>
      </w:r>
      <w:r w:rsidR="00B43AA1" w:rsidRPr="00DF3336">
        <w:rPr>
          <w:rFonts w:ascii="Times New Roman" w:hAnsi="Times New Roman" w:cs="Times New Roman"/>
          <w:sz w:val="24"/>
          <w:szCs w:val="24"/>
        </w:rPr>
        <w:t xml:space="preserve"> o restringe</w:t>
      </w:r>
      <w:r w:rsidR="00172831">
        <w:rPr>
          <w:rFonts w:ascii="Times New Roman" w:hAnsi="Times New Roman" w:cs="Times New Roman"/>
          <w:sz w:val="24"/>
          <w:szCs w:val="24"/>
        </w:rPr>
        <w:t>n</w:t>
      </w:r>
      <w:r w:rsidR="00B43AA1" w:rsidRPr="00DF3336">
        <w:rPr>
          <w:rFonts w:ascii="Times New Roman" w:hAnsi="Times New Roman" w:cs="Times New Roman"/>
          <w:sz w:val="24"/>
          <w:szCs w:val="24"/>
        </w:rPr>
        <w:t xml:space="preserve"> su</w:t>
      </w:r>
      <w:r w:rsidR="00172831">
        <w:rPr>
          <w:rFonts w:ascii="Times New Roman" w:hAnsi="Times New Roman" w:cs="Times New Roman"/>
          <w:sz w:val="24"/>
          <w:szCs w:val="24"/>
        </w:rPr>
        <w:t>s</w:t>
      </w:r>
      <w:r w:rsidR="00B43AA1" w:rsidRPr="00DF3336">
        <w:rPr>
          <w:rFonts w:ascii="Times New Roman" w:hAnsi="Times New Roman" w:cs="Times New Roman"/>
          <w:sz w:val="24"/>
          <w:szCs w:val="24"/>
        </w:rPr>
        <w:t xml:space="preserve"> </w:t>
      </w:r>
      <w:r w:rsidR="00172831">
        <w:rPr>
          <w:rFonts w:ascii="Times New Roman" w:hAnsi="Times New Roman" w:cs="Times New Roman"/>
          <w:sz w:val="24"/>
          <w:szCs w:val="24"/>
        </w:rPr>
        <w:t>acciones</w:t>
      </w:r>
      <w:r w:rsidR="00B43AA1" w:rsidRPr="00DF3336">
        <w:rPr>
          <w:rFonts w:ascii="Times New Roman" w:hAnsi="Times New Roman" w:cs="Times New Roman"/>
          <w:sz w:val="24"/>
          <w:szCs w:val="24"/>
        </w:rPr>
        <w:t xml:space="preserve"> </w:t>
      </w:r>
      <w:r w:rsidR="00B43AA1" w:rsidRPr="00183DC3">
        <w:rPr>
          <w:rFonts w:ascii="Times New Roman" w:hAnsi="Times New Roman" w:cs="Times New Roman"/>
          <w:sz w:val="24"/>
          <w:szCs w:val="24"/>
        </w:rPr>
        <w:t>en la vida cotidiana</w:t>
      </w:r>
      <w:r w:rsidR="005D29B3" w:rsidRPr="00183DC3">
        <w:rPr>
          <w:rFonts w:ascii="Times New Roman" w:hAnsi="Times New Roman" w:cs="Times New Roman"/>
          <w:sz w:val="24"/>
          <w:szCs w:val="24"/>
        </w:rPr>
        <w:t xml:space="preserve">. </w:t>
      </w:r>
      <w:r w:rsidR="00172831" w:rsidRPr="00183DC3">
        <w:rPr>
          <w:rFonts w:ascii="Times New Roman" w:hAnsi="Times New Roman" w:cs="Times New Roman"/>
          <w:sz w:val="24"/>
          <w:szCs w:val="24"/>
        </w:rPr>
        <w:t>Sin embargo,</w:t>
      </w:r>
      <w:r w:rsidR="001866B7" w:rsidRPr="00183DC3">
        <w:rPr>
          <w:rFonts w:ascii="Times New Roman" w:hAnsi="Times New Roman" w:cs="Times New Roman"/>
          <w:sz w:val="24"/>
          <w:szCs w:val="24"/>
        </w:rPr>
        <w:t xml:space="preserve"> l</w:t>
      </w:r>
      <w:r w:rsidR="005D29B3" w:rsidRPr="00183DC3">
        <w:rPr>
          <w:rFonts w:ascii="Times New Roman" w:hAnsi="Times New Roman" w:cs="Times New Roman"/>
          <w:sz w:val="24"/>
          <w:szCs w:val="24"/>
        </w:rPr>
        <w:t>as creencias no pueden observarse directamente</w:t>
      </w:r>
      <w:r w:rsidR="00172831" w:rsidRPr="00183DC3">
        <w:rPr>
          <w:rFonts w:ascii="Times New Roman" w:hAnsi="Times New Roman" w:cs="Times New Roman"/>
          <w:sz w:val="24"/>
          <w:szCs w:val="24"/>
        </w:rPr>
        <w:t>. En este sentido,</w:t>
      </w:r>
      <w:r w:rsidR="005D29B3" w:rsidRPr="00183DC3">
        <w:rPr>
          <w:rFonts w:ascii="Times New Roman" w:hAnsi="Times New Roman" w:cs="Times New Roman"/>
          <w:sz w:val="24"/>
          <w:szCs w:val="24"/>
        </w:rPr>
        <w:t xml:space="preserve"> los estudios cualitativos </w:t>
      </w:r>
      <w:r w:rsidR="00183DC3" w:rsidRPr="00183DC3">
        <w:rPr>
          <w:rFonts w:ascii="Times New Roman" w:hAnsi="Times New Roman" w:cs="Times New Roman"/>
          <w:sz w:val="24"/>
          <w:szCs w:val="24"/>
        </w:rPr>
        <w:t>identifican</w:t>
      </w:r>
      <w:r w:rsidR="005D29B3" w:rsidRPr="00183DC3">
        <w:rPr>
          <w:rFonts w:ascii="Times New Roman" w:hAnsi="Times New Roman" w:cs="Times New Roman"/>
          <w:sz w:val="24"/>
          <w:szCs w:val="24"/>
        </w:rPr>
        <w:t xml:space="preserve"> aquellas que </w:t>
      </w:r>
      <w:r w:rsidR="001866B7" w:rsidRPr="00183DC3">
        <w:rPr>
          <w:rFonts w:ascii="Times New Roman" w:hAnsi="Times New Roman" w:cs="Times New Roman"/>
          <w:sz w:val="24"/>
          <w:szCs w:val="24"/>
        </w:rPr>
        <w:t>dirigen</w:t>
      </w:r>
      <w:r w:rsidR="005D29B3" w:rsidRPr="00183DC3">
        <w:rPr>
          <w:rFonts w:ascii="Times New Roman" w:hAnsi="Times New Roman" w:cs="Times New Roman"/>
          <w:sz w:val="24"/>
          <w:szCs w:val="24"/>
        </w:rPr>
        <w:t xml:space="preserve"> </w:t>
      </w:r>
      <w:r w:rsidR="00183DC3" w:rsidRPr="00183DC3">
        <w:rPr>
          <w:rFonts w:ascii="Times New Roman" w:hAnsi="Times New Roman" w:cs="Times New Roman"/>
          <w:sz w:val="24"/>
          <w:szCs w:val="24"/>
        </w:rPr>
        <w:t>el</w:t>
      </w:r>
      <w:r w:rsidR="005D29B3" w:rsidRPr="00183DC3">
        <w:rPr>
          <w:rFonts w:ascii="Times New Roman" w:hAnsi="Times New Roman" w:cs="Times New Roman"/>
          <w:sz w:val="24"/>
          <w:szCs w:val="24"/>
        </w:rPr>
        <w:t xml:space="preserve"> desarrollo</w:t>
      </w:r>
      <w:r w:rsidRPr="00183DC3">
        <w:rPr>
          <w:rFonts w:ascii="Times New Roman" w:hAnsi="Times New Roman" w:cs="Times New Roman"/>
          <w:sz w:val="24"/>
          <w:szCs w:val="24"/>
        </w:rPr>
        <w:t xml:space="preserve"> personal y social</w:t>
      </w:r>
      <w:r w:rsidR="005D29B3" w:rsidRPr="00183DC3">
        <w:rPr>
          <w:rFonts w:ascii="Times New Roman" w:hAnsi="Times New Roman" w:cs="Times New Roman"/>
          <w:sz w:val="24"/>
          <w:szCs w:val="24"/>
        </w:rPr>
        <w:t xml:space="preserve"> </w:t>
      </w:r>
      <w:r w:rsidR="00183DC3" w:rsidRPr="00183DC3">
        <w:rPr>
          <w:rFonts w:ascii="Times New Roman" w:hAnsi="Times New Roman" w:cs="Times New Roman"/>
          <w:sz w:val="24"/>
          <w:szCs w:val="24"/>
        </w:rPr>
        <w:t xml:space="preserve">de los estudiantes mediante el análisis de la información recuperada en campo </w:t>
      </w:r>
      <w:r w:rsidR="00B43AA1" w:rsidRPr="00183DC3">
        <w:rPr>
          <w:rFonts w:ascii="Times New Roman" w:hAnsi="Times New Roman" w:cs="Times New Roman"/>
          <w:sz w:val="24"/>
          <w:szCs w:val="24"/>
        </w:rPr>
        <w:t>(Manig et al., 2022).</w:t>
      </w:r>
      <w:r w:rsidR="005D29B3" w:rsidRPr="00DF3336">
        <w:rPr>
          <w:rFonts w:ascii="Times New Roman" w:hAnsi="Times New Roman" w:cs="Times New Roman"/>
          <w:sz w:val="24"/>
          <w:szCs w:val="24"/>
        </w:rPr>
        <w:t xml:space="preserve"> </w:t>
      </w:r>
    </w:p>
    <w:p w14:paraId="21196564" w14:textId="41749B69" w:rsidR="00511800" w:rsidRDefault="00DD626E" w:rsidP="005D29B3">
      <w:pPr>
        <w:spacing w:after="0"/>
        <w:ind w:firstLine="708"/>
        <w:rPr>
          <w:rFonts w:ascii="Times New Roman" w:hAnsi="Times New Roman" w:cs="Times New Roman"/>
          <w:sz w:val="24"/>
          <w:szCs w:val="24"/>
        </w:rPr>
      </w:pPr>
      <w:r w:rsidRPr="00DF3336">
        <w:rPr>
          <w:rFonts w:ascii="Times New Roman" w:hAnsi="Times New Roman" w:cs="Times New Roman"/>
          <w:sz w:val="24"/>
          <w:szCs w:val="24"/>
        </w:rPr>
        <w:t xml:space="preserve">Diez (2017) </w:t>
      </w:r>
      <w:r w:rsidR="00E8566E" w:rsidRPr="00DF3336">
        <w:rPr>
          <w:rFonts w:ascii="Times New Roman" w:hAnsi="Times New Roman" w:cs="Times New Roman"/>
          <w:sz w:val="24"/>
          <w:szCs w:val="24"/>
        </w:rPr>
        <w:t>considera que</w:t>
      </w:r>
      <w:r w:rsidR="002A5E9B">
        <w:rPr>
          <w:rFonts w:ascii="Times New Roman" w:hAnsi="Times New Roman" w:cs="Times New Roman"/>
          <w:sz w:val="24"/>
          <w:szCs w:val="24"/>
        </w:rPr>
        <w:t>,</w:t>
      </w:r>
      <w:r w:rsidR="00E8566E" w:rsidRPr="00DF3336">
        <w:rPr>
          <w:rFonts w:ascii="Times New Roman" w:hAnsi="Times New Roman" w:cs="Times New Roman"/>
          <w:sz w:val="24"/>
          <w:szCs w:val="24"/>
        </w:rPr>
        <w:t xml:space="preserve"> </w:t>
      </w:r>
      <w:r w:rsidRPr="00BB0BFA">
        <w:rPr>
          <w:rFonts w:ascii="Times New Roman" w:hAnsi="Times New Roman" w:cs="Times New Roman"/>
          <w:sz w:val="24"/>
          <w:szCs w:val="24"/>
        </w:rPr>
        <w:t xml:space="preserve">si alguien tiene determinada creencia, </w:t>
      </w:r>
      <w:r w:rsidR="00511800" w:rsidRPr="00BB0BFA">
        <w:rPr>
          <w:rFonts w:ascii="Times New Roman" w:hAnsi="Times New Roman" w:cs="Times New Roman"/>
          <w:sz w:val="24"/>
          <w:szCs w:val="24"/>
        </w:rPr>
        <w:t>s</w:t>
      </w:r>
      <w:r w:rsidR="002A5E9B" w:rsidRPr="00BB0BFA">
        <w:rPr>
          <w:rFonts w:ascii="Times New Roman" w:hAnsi="Times New Roman" w:cs="Times New Roman"/>
          <w:sz w:val="24"/>
          <w:szCs w:val="24"/>
        </w:rPr>
        <w:t>e</w:t>
      </w:r>
      <w:r w:rsidR="00E8566E" w:rsidRPr="00BB0BFA">
        <w:rPr>
          <w:rFonts w:ascii="Times New Roman" w:hAnsi="Times New Roman" w:cs="Times New Roman"/>
          <w:sz w:val="24"/>
          <w:szCs w:val="24"/>
        </w:rPr>
        <w:t xml:space="preserve"> </w:t>
      </w:r>
      <w:r w:rsidR="002A5E9B" w:rsidRPr="00BB0BFA">
        <w:rPr>
          <w:rFonts w:ascii="Times New Roman" w:hAnsi="Times New Roman" w:cs="Times New Roman"/>
          <w:sz w:val="24"/>
          <w:szCs w:val="24"/>
        </w:rPr>
        <w:t>realiz</w:t>
      </w:r>
      <w:r w:rsidRPr="00BB0BFA">
        <w:rPr>
          <w:rFonts w:ascii="Times New Roman" w:hAnsi="Times New Roman" w:cs="Times New Roman"/>
          <w:sz w:val="24"/>
          <w:szCs w:val="24"/>
        </w:rPr>
        <w:t xml:space="preserve">a una acción expresiva y simbólica </w:t>
      </w:r>
      <w:r w:rsidR="00E8566E" w:rsidRPr="00BB0BFA">
        <w:rPr>
          <w:rFonts w:ascii="Times New Roman" w:hAnsi="Times New Roman" w:cs="Times New Roman"/>
          <w:sz w:val="24"/>
          <w:szCs w:val="24"/>
        </w:rPr>
        <w:t>que afecta la realidad del creyente. Est</w:t>
      </w:r>
      <w:r w:rsidR="002A5E9B" w:rsidRPr="00BB0BFA">
        <w:rPr>
          <w:rFonts w:ascii="Times New Roman" w:hAnsi="Times New Roman" w:cs="Times New Roman"/>
          <w:sz w:val="24"/>
          <w:szCs w:val="24"/>
        </w:rPr>
        <w:t>a</w:t>
      </w:r>
      <w:r w:rsidR="00E8566E" w:rsidRPr="00BB0BFA">
        <w:rPr>
          <w:rFonts w:ascii="Times New Roman" w:hAnsi="Times New Roman" w:cs="Times New Roman"/>
          <w:sz w:val="24"/>
          <w:szCs w:val="24"/>
        </w:rPr>
        <w:t xml:space="preserve"> </w:t>
      </w:r>
      <w:r w:rsidRPr="00BB0BFA">
        <w:rPr>
          <w:rFonts w:ascii="Times New Roman" w:hAnsi="Times New Roman" w:cs="Times New Roman"/>
          <w:sz w:val="24"/>
          <w:szCs w:val="24"/>
        </w:rPr>
        <w:t xml:space="preserve">afectación de la realidad se vuelve más fuerte cuando </w:t>
      </w:r>
      <w:r w:rsidR="00511800" w:rsidRPr="00BB0BFA">
        <w:rPr>
          <w:rFonts w:ascii="Times New Roman" w:hAnsi="Times New Roman" w:cs="Times New Roman"/>
          <w:sz w:val="24"/>
          <w:szCs w:val="24"/>
        </w:rPr>
        <w:t>se reúnen las</w:t>
      </w:r>
      <w:r w:rsidRPr="00BB0BFA">
        <w:rPr>
          <w:rFonts w:ascii="Times New Roman" w:hAnsi="Times New Roman" w:cs="Times New Roman"/>
          <w:sz w:val="24"/>
          <w:szCs w:val="24"/>
        </w:rPr>
        <w:t xml:space="preserve"> creencias individuales </w:t>
      </w:r>
      <w:r w:rsidR="00511800" w:rsidRPr="00BB0BFA">
        <w:rPr>
          <w:rFonts w:ascii="Times New Roman" w:hAnsi="Times New Roman" w:cs="Times New Roman"/>
          <w:sz w:val="24"/>
          <w:szCs w:val="24"/>
        </w:rPr>
        <w:t>en un cúmulo de</w:t>
      </w:r>
      <w:r w:rsidRPr="00BB0BFA">
        <w:rPr>
          <w:rFonts w:ascii="Times New Roman" w:hAnsi="Times New Roman" w:cs="Times New Roman"/>
          <w:sz w:val="24"/>
          <w:szCs w:val="24"/>
        </w:rPr>
        <w:t xml:space="preserve"> acuerdos, formando así</w:t>
      </w:r>
      <w:r w:rsidR="00511800" w:rsidRPr="00BB0BFA">
        <w:rPr>
          <w:rFonts w:ascii="Times New Roman" w:hAnsi="Times New Roman" w:cs="Times New Roman"/>
          <w:sz w:val="24"/>
          <w:szCs w:val="24"/>
        </w:rPr>
        <w:t xml:space="preserve"> las</w:t>
      </w:r>
      <w:r w:rsidRPr="00BB0BFA">
        <w:rPr>
          <w:rFonts w:ascii="Times New Roman" w:hAnsi="Times New Roman" w:cs="Times New Roman"/>
          <w:sz w:val="24"/>
          <w:szCs w:val="24"/>
        </w:rPr>
        <w:t xml:space="preserve"> creencia</w:t>
      </w:r>
      <w:r w:rsidR="005D29B3" w:rsidRPr="00BB0BFA">
        <w:rPr>
          <w:rFonts w:ascii="Times New Roman" w:hAnsi="Times New Roman" w:cs="Times New Roman"/>
          <w:sz w:val="24"/>
          <w:szCs w:val="24"/>
        </w:rPr>
        <w:t>s</w:t>
      </w:r>
      <w:r w:rsidRPr="00BB0BFA">
        <w:rPr>
          <w:rFonts w:ascii="Times New Roman" w:hAnsi="Times New Roman" w:cs="Times New Roman"/>
          <w:sz w:val="24"/>
          <w:szCs w:val="24"/>
        </w:rPr>
        <w:t xml:space="preserve"> c</w:t>
      </w:r>
      <w:r w:rsidR="005D29B3" w:rsidRPr="00BB0BFA">
        <w:rPr>
          <w:rFonts w:ascii="Times New Roman" w:hAnsi="Times New Roman" w:cs="Times New Roman"/>
          <w:sz w:val="24"/>
          <w:szCs w:val="24"/>
        </w:rPr>
        <w:t>ompartidas (intersubjetividad)</w:t>
      </w:r>
      <w:r w:rsidRPr="00BB0BFA">
        <w:rPr>
          <w:rFonts w:ascii="Times New Roman" w:hAnsi="Times New Roman" w:cs="Times New Roman"/>
          <w:sz w:val="24"/>
          <w:szCs w:val="24"/>
        </w:rPr>
        <w:t xml:space="preserve">. </w:t>
      </w:r>
      <w:r w:rsidR="00D014BE" w:rsidRPr="00BB0BFA">
        <w:rPr>
          <w:rFonts w:ascii="Times New Roman" w:hAnsi="Times New Roman" w:cs="Times New Roman"/>
          <w:sz w:val="24"/>
          <w:szCs w:val="24"/>
        </w:rPr>
        <w:t>Para Serrano (2000)</w:t>
      </w:r>
      <w:r w:rsidR="001866B7" w:rsidRPr="00BB0BFA">
        <w:rPr>
          <w:rFonts w:ascii="Times New Roman" w:hAnsi="Times New Roman" w:cs="Times New Roman"/>
          <w:sz w:val="24"/>
          <w:szCs w:val="24"/>
        </w:rPr>
        <w:t>,</w:t>
      </w:r>
      <w:r w:rsidR="00D014BE" w:rsidRPr="00BB0BFA">
        <w:rPr>
          <w:rFonts w:ascii="Times New Roman" w:hAnsi="Times New Roman" w:cs="Times New Roman"/>
          <w:sz w:val="24"/>
          <w:szCs w:val="24"/>
        </w:rPr>
        <w:t xml:space="preserve"> las creencias </w:t>
      </w:r>
      <w:r w:rsidR="005D29B3" w:rsidRPr="00BB0BFA">
        <w:rPr>
          <w:rFonts w:ascii="Times New Roman" w:hAnsi="Times New Roman" w:cs="Times New Roman"/>
          <w:sz w:val="24"/>
          <w:szCs w:val="24"/>
        </w:rPr>
        <w:t>compartidas</w:t>
      </w:r>
      <w:r w:rsidR="00D014BE" w:rsidRPr="00BB0BFA">
        <w:rPr>
          <w:rFonts w:ascii="Times New Roman" w:hAnsi="Times New Roman" w:cs="Times New Roman"/>
          <w:sz w:val="24"/>
          <w:szCs w:val="24"/>
        </w:rPr>
        <w:t xml:space="preserve"> hacia la lectura </w:t>
      </w:r>
      <w:r w:rsidR="005D29B3" w:rsidRPr="00BB0BFA">
        <w:rPr>
          <w:rFonts w:ascii="Times New Roman" w:hAnsi="Times New Roman" w:cs="Times New Roman"/>
          <w:sz w:val="24"/>
          <w:szCs w:val="24"/>
        </w:rPr>
        <w:t>influyen en</w:t>
      </w:r>
      <w:r w:rsidR="00D014BE" w:rsidRPr="00BB0BFA">
        <w:rPr>
          <w:rFonts w:ascii="Times New Roman" w:hAnsi="Times New Roman" w:cs="Times New Roman"/>
          <w:sz w:val="24"/>
          <w:szCs w:val="24"/>
        </w:rPr>
        <w:t xml:space="preserve"> el interés, la necesidad </w:t>
      </w:r>
      <w:r w:rsidR="00231B98" w:rsidRPr="00BB0BFA">
        <w:rPr>
          <w:rFonts w:ascii="Times New Roman" w:hAnsi="Times New Roman" w:cs="Times New Roman"/>
          <w:sz w:val="24"/>
          <w:szCs w:val="24"/>
        </w:rPr>
        <w:t>percibida</w:t>
      </w:r>
      <w:r w:rsidR="00D014BE" w:rsidRPr="00BB0BFA">
        <w:rPr>
          <w:rFonts w:ascii="Times New Roman" w:hAnsi="Times New Roman" w:cs="Times New Roman"/>
          <w:sz w:val="24"/>
          <w:szCs w:val="24"/>
        </w:rPr>
        <w:t xml:space="preserve"> y la </w:t>
      </w:r>
      <w:r w:rsidR="00D014BE" w:rsidRPr="00BB0BFA">
        <w:rPr>
          <w:rFonts w:ascii="Times New Roman" w:hAnsi="Times New Roman" w:cs="Times New Roman"/>
          <w:sz w:val="24"/>
          <w:szCs w:val="24"/>
        </w:rPr>
        <w:lastRenderedPageBreak/>
        <w:t>capacidad adquirida para leer</w:t>
      </w:r>
      <w:r w:rsidR="001866B7" w:rsidRPr="00BB0BFA">
        <w:rPr>
          <w:rFonts w:ascii="Times New Roman" w:hAnsi="Times New Roman" w:cs="Times New Roman"/>
          <w:sz w:val="24"/>
          <w:szCs w:val="24"/>
        </w:rPr>
        <w:t xml:space="preserve"> de una población</w:t>
      </w:r>
      <w:r w:rsidR="00D014BE" w:rsidRPr="00BB0BFA">
        <w:rPr>
          <w:rFonts w:ascii="Times New Roman" w:hAnsi="Times New Roman" w:cs="Times New Roman"/>
          <w:sz w:val="24"/>
          <w:szCs w:val="24"/>
        </w:rPr>
        <w:t xml:space="preserve">. Al respecto, Pedroza et al. (2016) </w:t>
      </w:r>
      <w:r w:rsidR="004A5385" w:rsidRPr="00BB0BFA">
        <w:rPr>
          <w:rFonts w:ascii="Times New Roman" w:hAnsi="Times New Roman" w:cs="Times New Roman"/>
          <w:sz w:val="24"/>
          <w:szCs w:val="24"/>
        </w:rPr>
        <w:t>señalaron</w:t>
      </w:r>
      <w:r w:rsidR="004A5385" w:rsidRPr="00DF3336">
        <w:rPr>
          <w:rFonts w:ascii="Times New Roman" w:hAnsi="Times New Roman" w:cs="Times New Roman"/>
          <w:sz w:val="24"/>
          <w:szCs w:val="24"/>
        </w:rPr>
        <w:t xml:space="preserve"> </w:t>
      </w:r>
      <w:r w:rsidR="00D014BE" w:rsidRPr="00DF3336">
        <w:rPr>
          <w:rFonts w:ascii="Times New Roman" w:hAnsi="Times New Roman" w:cs="Times New Roman"/>
          <w:sz w:val="24"/>
          <w:szCs w:val="24"/>
        </w:rPr>
        <w:t xml:space="preserve">la importancia que tiene el desarrollo de la comprensión lectora bajo </w:t>
      </w:r>
      <w:r w:rsidR="00EF69B7" w:rsidRPr="00DF3336">
        <w:rPr>
          <w:rFonts w:ascii="Times New Roman" w:hAnsi="Times New Roman" w:cs="Times New Roman"/>
          <w:sz w:val="24"/>
          <w:szCs w:val="24"/>
        </w:rPr>
        <w:t>las nuevas creencias</w:t>
      </w:r>
      <w:r w:rsidR="00D014BE" w:rsidRPr="00DF3336">
        <w:rPr>
          <w:rFonts w:ascii="Times New Roman" w:hAnsi="Times New Roman" w:cs="Times New Roman"/>
          <w:sz w:val="24"/>
          <w:szCs w:val="24"/>
        </w:rPr>
        <w:t xml:space="preserve"> </w:t>
      </w:r>
      <w:r w:rsidR="00EF69B7" w:rsidRPr="00DF3336">
        <w:rPr>
          <w:rFonts w:ascii="Times New Roman" w:hAnsi="Times New Roman" w:cs="Times New Roman"/>
          <w:sz w:val="24"/>
          <w:szCs w:val="24"/>
        </w:rPr>
        <w:t>con</w:t>
      </w:r>
      <w:r w:rsidR="00D014BE" w:rsidRPr="00DF3336">
        <w:rPr>
          <w:rFonts w:ascii="Times New Roman" w:hAnsi="Times New Roman" w:cs="Times New Roman"/>
          <w:sz w:val="24"/>
          <w:szCs w:val="24"/>
        </w:rPr>
        <w:t xml:space="preserve"> </w:t>
      </w:r>
      <w:r w:rsidR="00EF69B7" w:rsidRPr="00DF3336">
        <w:rPr>
          <w:rFonts w:ascii="Times New Roman" w:hAnsi="Times New Roman" w:cs="Times New Roman"/>
          <w:sz w:val="24"/>
          <w:szCs w:val="24"/>
        </w:rPr>
        <w:t>las</w:t>
      </w:r>
      <w:r w:rsidR="00D014BE" w:rsidRPr="00DF3336">
        <w:rPr>
          <w:rFonts w:ascii="Times New Roman" w:hAnsi="Times New Roman" w:cs="Times New Roman"/>
          <w:sz w:val="24"/>
          <w:szCs w:val="24"/>
        </w:rPr>
        <w:t xml:space="preserve"> que </w:t>
      </w:r>
      <w:r w:rsidR="007F1DD1" w:rsidRPr="00DF3336">
        <w:rPr>
          <w:rFonts w:ascii="Times New Roman" w:hAnsi="Times New Roman" w:cs="Times New Roman"/>
          <w:sz w:val="24"/>
          <w:szCs w:val="24"/>
        </w:rPr>
        <w:t xml:space="preserve">el estudiantado </w:t>
      </w:r>
      <w:r w:rsidR="00D014BE" w:rsidRPr="00DF3336">
        <w:rPr>
          <w:rFonts w:ascii="Times New Roman" w:hAnsi="Times New Roman" w:cs="Times New Roman"/>
          <w:sz w:val="24"/>
          <w:szCs w:val="24"/>
        </w:rPr>
        <w:t>concibe el mundo.</w:t>
      </w:r>
    </w:p>
    <w:p w14:paraId="1F7411BD" w14:textId="049D4BB6" w:rsidR="00E223B6" w:rsidRDefault="00183DC3" w:rsidP="00E223B6">
      <w:pPr>
        <w:spacing w:after="0"/>
        <w:ind w:firstLine="708"/>
        <w:rPr>
          <w:rFonts w:ascii="Times New Roman" w:hAnsi="Times New Roman" w:cs="Times New Roman"/>
          <w:sz w:val="24"/>
          <w:szCs w:val="24"/>
        </w:rPr>
      </w:pPr>
      <w:r>
        <w:rPr>
          <w:rFonts w:ascii="Times New Roman" w:hAnsi="Times New Roman" w:cs="Times New Roman"/>
          <w:sz w:val="24"/>
          <w:szCs w:val="24"/>
        </w:rPr>
        <w:t>De acuerdo con lo anterior</w:t>
      </w:r>
      <w:r w:rsidR="00D014BE" w:rsidRPr="00DF3336">
        <w:rPr>
          <w:rFonts w:ascii="Times New Roman" w:hAnsi="Times New Roman" w:cs="Times New Roman"/>
          <w:sz w:val="24"/>
          <w:szCs w:val="24"/>
        </w:rPr>
        <w:t xml:space="preserve">, el objetivo de investigación se dirige a identificar las creencias de los estudiantes de secundaria sobre la </w:t>
      </w:r>
      <w:r w:rsidR="00D014BE" w:rsidRPr="00F248BF">
        <w:rPr>
          <w:rFonts w:ascii="Times New Roman" w:hAnsi="Times New Roman" w:cs="Times New Roman"/>
          <w:sz w:val="24"/>
          <w:szCs w:val="24"/>
        </w:rPr>
        <w:t>lectura.</w:t>
      </w:r>
      <w:r w:rsidR="00070BDF" w:rsidRPr="00F248BF">
        <w:rPr>
          <w:rFonts w:ascii="Times New Roman" w:hAnsi="Times New Roman" w:cs="Times New Roman"/>
          <w:sz w:val="24"/>
          <w:szCs w:val="24"/>
        </w:rPr>
        <w:t xml:space="preserve"> El estudio en este primer acercamiento delimitó su aproximación a los estudiantes de dos escuelas privadas ubicadas en el municipio de Cajeme en el estado de Sonora, México, proyectándose a futuro replicarlo en escuelas públicas, así como en diferentes contextos socioeconómicos y geográficos.</w:t>
      </w:r>
      <w:r w:rsidR="00455BCC">
        <w:rPr>
          <w:rFonts w:ascii="Times New Roman" w:hAnsi="Times New Roman" w:cs="Times New Roman"/>
          <w:sz w:val="24"/>
          <w:szCs w:val="24"/>
        </w:rPr>
        <w:t xml:space="preserve"> </w:t>
      </w:r>
      <w:r w:rsidR="00E223B6" w:rsidRPr="00E223B6">
        <w:rPr>
          <w:rFonts w:ascii="Times New Roman" w:hAnsi="Times New Roman" w:cs="Times New Roman"/>
          <w:sz w:val="24"/>
          <w:szCs w:val="24"/>
        </w:rPr>
        <w:t xml:space="preserve">Para la Secretaria de Educación Publica (SEP, 2021) la lectura es uno de los mejores hábitos que </w:t>
      </w:r>
      <w:r w:rsidR="00E223B6">
        <w:rPr>
          <w:rFonts w:ascii="Times New Roman" w:hAnsi="Times New Roman" w:cs="Times New Roman"/>
          <w:sz w:val="24"/>
          <w:szCs w:val="24"/>
        </w:rPr>
        <w:t xml:space="preserve">se </w:t>
      </w:r>
      <w:r w:rsidR="00E223B6" w:rsidRPr="00E223B6">
        <w:rPr>
          <w:rFonts w:ascii="Times New Roman" w:hAnsi="Times New Roman" w:cs="Times New Roman"/>
          <w:sz w:val="24"/>
          <w:szCs w:val="24"/>
        </w:rPr>
        <w:t xml:space="preserve">pueden adquirir en la infancia y juventud, dado que les abre los caminos en la adquisición del conocimiento. </w:t>
      </w:r>
      <w:r w:rsidR="00E223B6">
        <w:rPr>
          <w:rFonts w:ascii="Times New Roman" w:hAnsi="Times New Roman" w:cs="Times New Roman"/>
          <w:sz w:val="24"/>
          <w:szCs w:val="24"/>
        </w:rPr>
        <w:t>Debido a esto,</w:t>
      </w:r>
      <w:r w:rsidR="00455BCC">
        <w:rPr>
          <w:rFonts w:ascii="Times New Roman" w:hAnsi="Times New Roman" w:cs="Times New Roman"/>
          <w:sz w:val="24"/>
          <w:szCs w:val="24"/>
        </w:rPr>
        <w:t xml:space="preserve"> se </w:t>
      </w:r>
      <w:r w:rsidR="00E223B6">
        <w:rPr>
          <w:rFonts w:ascii="Times New Roman" w:hAnsi="Times New Roman" w:cs="Times New Roman"/>
          <w:sz w:val="24"/>
          <w:szCs w:val="24"/>
        </w:rPr>
        <w:t>justifica mantener los estudios de campo</w:t>
      </w:r>
      <w:r w:rsidR="00455BCC">
        <w:rPr>
          <w:rFonts w:ascii="Times New Roman" w:hAnsi="Times New Roman" w:cs="Times New Roman"/>
          <w:sz w:val="24"/>
          <w:szCs w:val="24"/>
        </w:rPr>
        <w:t xml:space="preserve"> </w:t>
      </w:r>
      <w:r w:rsidR="00E223B6">
        <w:rPr>
          <w:rFonts w:ascii="Times New Roman" w:hAnsi="Times New Roman" w:cs="Times New Roman"/>
          <w:sz w:val="24"/>
          <w:szCs w:val="24"/>
        </w:rPr>
        <w:t>sobre</w:t>
      </w:r>
      <w:r w:rsidR="00455BCC">
        <w:rPr>
          <w:rFonts w:ascii="Times New Roman" w:hAnsi="Times New Roman" w:cs="Times New Roman"/>
          <w:sz w:val="24"/>
          <w:szCs w:val="24"/>
        </w:rPr>
        <w:t xml:space="preserve"> </w:t>
      </w:r>
      <w:r w:rsidR="00E223B6">
        <w:rPr>
          <w:rFonts w:ascii="Times New Roman" w:hAnsi="Times New Roman" w:cs="Times New Roman"/>
          <w:sz w:val="24"/>
          <w:szCs w:val="24"/>
        </w:rPr>
        <w:t>las</w:t>
      </w:r>
      <w:r w:rsidR="00455BCC">
        <w:rPr>
          <w:rFonts w:ascii="Times New Roman" w:hAnsi="Times New Roman" w:cs="Times New Roman"/>
          <w:sz w:val="24"/>
          <w:szCs w:val="24"/>
        </w:rPr>
        <w:t xml:space="preserve"> practica</w:t>
      </w:r>
      <w:r w:rsidR="00E223B6">
        <w:rPr>
          <w:rFonts w:ascii="Times New Roman" w:hAnsi="Times New Roman" w:cs="Times New Roman"/>
          <w:sz w:val="24"/>
          <w:szCs w:val="24"/>
        </w:rPr>
        <w:t>s</w:t>
      </w:r>
      <w:r w:rsidR="00455BCC">
        <w:rPr>
          <w:rFonts w:ascii="Times New Roman" w:hAnsi="Times New Roman" w:cs="Times New Roman"/>
          <w:sz w:val="24"/>
          <w:szCs w:val="24"/>
        </w:rPr>
        <w:t xml:space="preserve"> </w:t>
      </w:r>
      <w:r w:rsidR="00E223B6">
        <w:rPr>
          <w:rFonts w:ascii="Times New Roman" w:hAnsi="Times New Roman" w:cs="Times New Roman"/>
          <w:sz w:val="24"/>
          <w:szCs w:val="24"/>
        </w:rPr>
        <w:t>de</w:t>
      </w:r>
      <w:r w:rsidR="00455BCC">
        <w:rPr>
          <w:rFonts w:ascii="Times New Roman" w:hAnsi="Times New Roman" w:cs="Times New Roman"/>
          <w:sz w:val="24"/>
          <w:szCs w:val="24"/>
        </w:rPr>
        <w:t xml:space="preserve"> </w:t>
      </w:r>
      <w:r w:rsidR="00E223B6">
        <w:rPr>
          <w:rFonts w:ascii="Times New Roman" w:hAnsi="Times New Roman" w:cs="Times New Roman"/>
          <w:sz w:val="24"/>
          <w:szCs w:val="24"/>
        </w:rPr>
        <w:t xml:space="preserve">la </w:t>
      </w:r>
      <w:r w:rsidR="00455BCC">
        <w:rPr>
          <w:rFonts w:ascii="Times New Roman" w:hAnsi="Times New Roman" w:cs="Times New Roman"/>
          <w:sz w:val="24"/>
          <w:szCs w:val="24"/>
        </w:rPr>
        <w:t>lectura</w:t>
      </w:r>
      <w:r w:rsidR="00E223B6">
        <w:rPr>
          <w:rFonts w:ascii="Times New Roman" w:hAnsi="Times New Roman" w:cs="Times New Roman"/>
          <w:sz w:val="24"/>
          <w:szCs w:val="24"/>
        </w:rPr>
        <w:t>,</w:t>
      </w:r>
      <w:r w:rsidR="00455BCC">
        <w:rPr>
          <w:rFonts w:ascii="Times New Roman" w:hAnsi="Times New Roman" w:cs="Times New Roman"/>
          <w:sz w:val="24"/>
          <w:szCs w:val="24"/>
        </w:rPr>
        <w:t xml:space="preserve"> y </w:t>
      </w:r>
      <w:r w:rsidR="00C66FAF">
        <w:rPr>
          <w:rFonts w:ascii="Times New Roman" w:hAnsi="Times New Roman" w:cs="Times New Roman"/>
          <w:sz w:val="24"/>
          <w:szCs w:val="24"/>
        </w:rPr>
        <w:t xml:space="preserve">el análisis de </w:t>
      </w:r>
      <w:r w:rsidR="00455BCC">
        <w:rPr>
          <w:rFonts w:ascii="Times New Roman" w:hAnsi="Times New Roman" w:cs="Times New Roman"/>
          <w:sz w:val="24"/>
          <w:szCs w:val="24"/>
        </w:rPr>
        <w:t>sus implicaciones</w:t>
      </w:r>
      <w:r w:rsidR="00E223B6">
        <w:rPr>
          <w:rFonts w:ascii="Times New Roman" w:hAnsi="Times New Roman" w:cs="Times New Roman"/>
          <w:sz w:val="24"/>
          <w:szCs w:val="24"/>
        </w:rPr>
        <w:t xml:space="preserve"> en </w:t>
      </w:r>
      <w:r w:rsidR="00455BCC">
        <w:rPr>
          <w:rFonts w:ascii="Times New Roman" w:hAnsi="Times New Roman" w:cs="Times New Roman"/>
          <w:sz w:val="24"/>
          <w:szCs w:val="24"/>
        </w:rPr>
        <w:t xml:space="preserve">el desarrollo de los </w:t>
      </w:r>
      <w:r w:rsidR="00E223B6">
        <w:rPr>
          <w:rFonts w:ascii="Times New Roman" w:hAnsi="Times New Roman" w:cs="Times New Roman"/>
          <w:sz w:val="24"/>
          <w:szCs w:val="24"/>
        </w:rPr>
        <w:t>estudiantes</w:t>
      </w:r>
      <w:r w:rsidR="00455BCC">
        <w:rPr>
          <w:rFonts w:ascii="Times New Roman" w:hAnsi="Times New Roman" w:cs="Times New Roman"/>
          <w:sz w:val="24"/>
          <w:szCs w:val="24"/>
        </w:rPr>
        <w:t>.</w:t>
      </w:r>
    </w:p>
    <w:p w14:paraId="500B104A" w14:textId="77777777" w:rsidR="00B21481" w:rsidRDefault="00B21481" w:rsidP="00E223B6">
      <w:pPr>
        <w:spacing w:after="0"/>
        <w:ind w:firstLine="708"/>
        <w:jc w:val="center"/>
        <w:rPr>
          <w:rFonts w:ascii="Times New Roman" w:hAnsi="Times New Roman" w:cs="Times New Roman"/>
          <w:b/>
          <w:bCs/>
          <w:sz w:val="28"/>
          <w:szCs w:val="28"/>
        </w:rPr>
      </w:pPr>
    </w:p>
    <w:p w14:paraId="20F4938A" w14:textId="79230887" w:rsidR="00C07A7C" w:rsidRPr="00E223B6" w:rsidRDefault="00C07A7C" w:rsidP="00E223B6">
      <w:pPr>
        <w:spacing w:after="0"/>
        <w:ind w:firstLine="708"/>
        <w:jc w:val="center"/>
        <w:rPr>
          <w:rFonts w:ascii="Times New Roman" w:hAnsi="Times New Roman" w:cs="Times New Roman"/>
          <w:sz w:val="24"/>
          <w:szCs w:val="24"/>
        </w:rPr>
      </w:pPr>
      <w:r w:rsidRPr="00DF3336">
        <w:rPr>
          <w:rFonts w:ascii="Times New Roman" w:hAnsi="Times New Roman" w:cs="Times New Roman"/>
          <w:b/>
          <w:bCs/>
          <w:sz w:val="28"/>
          <w:szCs w:val="28"/>
        </w:rPr>
        <w:t>La importancia de la lectura en los adolescentes</w:t>
      </w:r>
    </w:p>
    <w:p w14:paraId="3FAB5A21" w14:textId="2560732D" w:rsidR="00BB0BFA" w:rsidRDefault="00A24C72" w:rsidP="00BB0BFA">
      <w:pPr>
        <w:spacing w:after="0"/>
        <w:ind w:firstLine="708"/>
        <w:rPr>
          <w:rFonts w:ascii="Times New Roman" w:hAnsi="Times New Roman" w:cs="Times New Roman"/>
          <w:sz w:val="24"/>
          <w:szCs w:val="24"/>
        </w:rPr>
      </w:pPr>
      <w:bookmarkStart w:id="1" w:name="_3rdcrjn" w:colFirst="0" w:colLast="0"/>
      <w:bookmarkEnd w:id="1"/>
      <w:r w:rsidRPr="00DF3336">
        <w:rPr>
          <w:rFonts w:ascii="Times New Roman" w:hAnsi="Times New Roman" w:cs="Times New Roman"/>
          <w:sz w:val="24"/>
          <w:szCs w:val="24"/>
        </w:rPr>
        <w:t>En la etapa de la adolescencia</w:t>
      </w:r>
      <w:r w:rsidR="00843C56" w:rsidRPr="00DF3336">
        <w:rPr>
          <w:rFonts w:ascii="Times New Roman" w:hAnsi="Times New Roman" w:cs="Times New Roman"/>
          <w:sz w:val="24"/>
          <w:szCs w:val="24"/>
        </w:rPr>
        <w:t>,</w:t>
      </w:r>
      <w:r w:rsidRPr="00DF3336">
        <w:rPr>
          <w:rFonts w:ascii="Times New Roman" w:hAnsi="Times New Roman" w:cs="Times New Roman"/>
          <w:sz w:val="24"/>
          <w:szCs w:val="24"/>
        </w:rPr>
        <w:t xml:space="preserve"> los jóvenes tienden a perder el interés por la lectura</w:t>
      </w:r>
      <w:r w:rsidR="00943B00" w:rsidRPr="00DF3336">
        <w:rPr>
          <w:rFonts w:ascii="Times New Roman" w:hAnsi="Times New Roman" w:cs="Times New Roman"/>
          <w:sz w:val="24"/>
          <w:szCs w:val="24"/>
        </w:rPr>
        <w:t>,</w:t>
      </w:r>
      <w:r w:rsidRPr="00DF3336">
        <w:rPr>
          <w:rFonts w:ascii="Times New Roman" w:hAnsi="Times New Roman" w:cs="Times New Roman"/>
          <w:sz w:val="24"/>
          <w:szCs w:val="24"/>
        </w:rPr>
        <w:t xml:space="preserve"> o bien, </w:t>
      </w:r>
      <w:r w:rsidR="00943B00" w:rsidRPr="00DF3336">
        <w:rPr>
          <w:rFonts w:ascii="Times New Roman" w:hAnsi="Times New Roman" w:cs="Times New Roman"/>
          <w:sz w:val="24"/>
          <w:szCs w:val="24"/>
        </w:rPr>
        <w:t>optan</w:t>
      </w:r>
      <w:r w:rsidRPr="00DF3336">
        <w:rPr>
          <w:rFonts w:ascii="Times New Roman" w:hAnsi="Times New Roman" w:cs="Times New Roman"/>
          <w:sz w:val="24"/>
          <w:szCs w:val="24"/>
        </w:rPr>
        <w:t xml:space="preserve"> </w:t>
      </w:r>
      <w:r w:rsidR="00943B00" w:rsidRPr="00DF3336">
        <w:rPr>
          <w:rFonts w:ascii="Times New Roman" w:hAnsi="Times New Roman" w:cs="Times New Roman"/>
          <w:sz w:val="24"/>
          <w:szCs w:val="24"/>
        </w:rPr>
        <w:t>por</w:t>
      </w:r>
      <w:r w:rsidRPr="00DF3336">
        <w:rPr>
          <w:rFonts w:ascii="Times New Roman" w:hAnsi="Times New Roman" w:cs="Times New Roman"/>
          <w:sz w:val="24"/>
          <w:szCs w:val="24"/>
        </w:rPr>
        <w:t xml:space="preserve"> lecturas sencillas </w:t>
      </w:r>
      <w:r w:rsidR="00943B00" w:rsidRPr="00DF3336">
        <w:rPr>
          <w:rFonts w:ascii="Times New Roman" w:hAnsi="Times New Roman" w:cs="Times New Roman"/>
          <w:sz w:val="24"/>
          <w:szCs w:val="24"/>
        </w:rPr>
        <w:t>en distintos medios digitales</w:t>
      </w:r>
      <w:r w:rsidRPr="00DF3336">
        <w:rPr>
          <w:rFonts w:ascii="Times New Roman" w:hAnsi="Times New Roman" w:cs="Times New Roman"/>
          <w:sz w:val="24"/>
          <w:szCs w:val="24"/>
        </w:rPr>
        <w:t xml:space="preserve">. </w:t>
      </w:r>
      <w:r w:rsidR="001866B7" w:rsidRPr="00BB0BFA">
        <w:rPr>
          <w:rFonts w:ascii="Times New Roman" w:hAnsi="Times New Roman" w:cs="Times New Roman"/>
          <w:sz w:val="24"/>
          <w:szCs w:val="24"/>
        </w:rPr>
        <w:t>Aunque</w:t>
      </w:r>
      <w:r w:rsidR="00943B00" w:rsidRPr="00BB0BFA">
        <w:rPr>
          <w:rFonts w:ascii="Times New Roman" w:hAnsi="Times New Roman" w:cs="Times New Roman"/>
          <w:sz w:val="24"/>
          <w:szCs w:val="24"/>
        </w:rPr>
        <w:t xml:space="preserve"> </w:t>
      </w:r>
      <w:r w:rsidRPr="00BB0BFA">
        <w:rPr>
          <w:rFonts w:ascii="Times New Roman" w:hAnsi="Times New Roman" w:cs="Times New Roman"/>
          <w:sz w:val="24"/>
          <w:szCs w:val="24"/>
        </w:rPr>
        <w:t>la</w:t>
      </w:r>
      <w:r w:rsidRPr="00DF3336">
        <w:rPr>
          <w:rFonts w:ascii="Times New Roman" w:hAnsi="Times New Roman" w:cs="Times New Roman"/>
          <w:sz w:val="24"/>
          <w:szCs w:val="24"/>
        </w:rPr>
        <w:t xml:space="preserve"> etapa de formación </w:t>
      </w:r>
      <w:r w:rsidR="00943B00" w:rsidRPr="00DF3336">
        <w:rPr>
          <w:rFonts w:ascii="Times New Roman" w:hAnsi="Times New Roman" w:cs="Times New Roman"/>
          <w:sz w:val="24"/>
          <w:szCs w:val="24"/>
        </w:rPr>
        <w:t xml:space="preserve">en educación básica </w:t>
      </w:r>
      <w:r w:rsidRPr="00DF3336">
        <w:rPr>
          <w:rFonts w:ascii="Times New Roman" w:hAnsi="Times New Roman" w:cs="Times New Roman"/>
          <w:sz w:val="24"/>
          <w:szCs w:val="24"/>
        </w:rPr>
        <w:t xml:space="preserve">es el momento </w:t>
      </w:r>
      <w:r w:rsidR="00943B00" w:rsidRPr="00DF3336">
        <w:rPr>
          <w:rFonts w:ascii="Times New Roman" w:hAnsi="Times New Roman" w:cs="Times New Roman"/>
          <w:sz w:val="24"/>
          <w:szCs w:val="24"/>
        </w:rPr>
        <w:t xml:space="preserve">más </w:t>
      </w:r>
      <w:r w:rsidRPr="00DF3336">
        <w:rPr>
          <w:rFonts w:ascii="Times New Roman" w:hAnsi="Times New Roman" w:cs="Times New Roman"/>
          <w:sz w:val="24"/>
          <w:szCs w:val="24"/>
        </w:rPr>
        <w:t xml:space="preserve">adecuado para desarrollar </w:t>
      </w:r>
      <w:r w:rsidR="00943B00" w:rsidRPr="00DF3336">
        <w:rPr>
          <w:rFonts w:ascii="Times New Roman" w:hAnsi="Times New Roman" w:cs="Times New Roman"/>
          <w:sz w:val="24"/>
          <w:szCs w:val="24"/>
        </w:rPr>
        <w:t xml:space="preserve">el </w:t>
      </w:r>
      <w:r w:rsidRPr="00DF3336">
        <w:rPr>
          <w:rFonts w:ascii="Times New Roman" w:hAnsi="Times New Roman" w:cs="Times New Roman"/>
          <w:sz w:val="24"/>
          <w:szCs w:val="24"/>
        </w:rPr>
        <w:t xml:space="preserve">hábito </w:t>
      </w:r>
      <w:r w:rsidR="00843C56" w:rsidRPr="00DF3336">
        <w:rPr>
          <w:rFonts w:ascii="Times New Roman" w:hAnsi="Times New Roman" w:cs="Times New Roman"/>
          <w:sz w:val="24"/>
          <w:szCs w:val="24"/>
        </w:rPr>
        <w:t>de</w:t>
      </w:r>
      <w:r w:rsidR="00943B00" w:rsidRPr="00DF3336">
        <w:rPr>
          <w:rFonts w:ascii="Times New Roman" w:hAnsi="Times New Roman" w:cs="Times New Roman"/>
          <w:sz w:val="24"/>
          <w:szCs w:val="24"/>
        </w:rPr>
        <w:t xml:space="preserve"> la</w:t>
      </w:r>
      <w:r w:rsidRPr="00DF3336">
        <w:rPr>
          <w:rFonts w:ascii="Times New Roman" w:hAnsi="Times New Roman" w:cs="Times New Roman"/>
          <w:sz w:val="24"/>
          <w:szCs w:val="24"/>
        </w:rPr>
        <w:t xml:space="preserve"> lectura,</w:t>
      </w:r>
      <w:r w:rsidR="00BB0BFA">
        <w:rPr>
          <w:rFonts w:ascii="Times New Roman" w:hAnsi="Times New Roman" w:cs="Times New Roman"/>
          <w:sz w:val="24"/>
          <w:szCs w:val="24"/>
        </w:rPr>
        <w:t xml:space="preserve"> </w:t>
      </w:r>
      <w:r w:rsidR="00BB0BFA" w:rsidRPr="00BB0BFA">
        <w:rPr>
          <w:rFonts w:ascii="Times New Roman" w:hAnsi="Times New Roman" w:cs="Times New Roman"/>
          <w:sz w:val="24"/>
          <w:szCs w:val="24"/>
        </w:rPr>
        <w:t>en este ámbito educativo se le da un uso meramente instrumental</w:t>
      </w:r>
      <w:r w:rsidR="00BB0BFA">
        <w:rPr>
          <w:rFonts w:ascii="Times New Roman" w:hAnsi="Times New Roman" w:cs="Times New Roman"/>
          <w:sz w:val="24"/>
          <w:szCs w:val="24"/>
        </w:rPr>
        <w:t>.</w:t>
      </w:r>
    </w:p>
    <w:p w14:paraId="3EB1C5C7" w14:textId="64161EE0" w:rsidR="00183EA3" w:rsidRPr="00DF3336" w:rsidRDefault="00A24C72" w:rsidP="00191B84">
      <w:pPr>
        <w:spacing w:after="0"/>
        <w:ind w:firstLine="708"/>
        <w:rPr>
          <w:rFonts w:ascii="Times New Roman" w:hAnsi="Times New Roman" w:cs="Times New Roman"/>
          <w:sz w:val="24"/>
          <w:szCs w:val="24"/>
        </w:rPr>
      </w:pPr>
      <w:r w:rsidRPr="00DF3336">
        <w:rPr>
          <w:rFonts w:ascii="Times New Roman" w:hAnsi="Times New Roman" w:cs="Times New Roman"/>
          <w:sz w:val="24"/>
          <w:szCs w:val="24"/>
        </w:rPr>
        <w:t xml:space="preserve">. Ante esto, Cerrillo (2006) </w:t>
      </w:r>
      <w:r w:rsidR="00943B00" w:rsidRPr="00DF3336">
        <w:rPr>
          <w:rFonts w:ascii="Times New Roman" w:hAnsi="Times New Roman" w:cs="Times New Roman"/>
          <w:sz w:val="24"/>
          <w:szCs w:val="24"/>
        </w:rPr>
        <w:t>señala</w:t>
      </w:r>
      <w:r w:rsidRPr="00DF3336">
        <w:rPr>
          <w:rFonts w:ascii="Times New Roman" w:hAnsi="Times New Roman" w:cs="Times New Roman"/>
          <w:sz w:val="24"/>
          <w:szCs w:val="24"/>
        </w:rPr>
        <w:t xml:space="preserve"> la necesidad de</w:t>
      </w:r>
      <w:r w:rsidR="00943B00" w:rsidRPr="00DF3336">
        <w:rPr>
          <w:rFonts w:ascii="Times New Roman" w:hAnsi="Times New Roman" w:cs="Times New Roman"/>
          <w:sz w:val="24"/>
          <w:szCs w:val="24"/>
        </w:rPr>
        <w:t xml:space="preserve"> formar</w:t>
      </w:r>
      <w:r w:rsidRPr="00DF3336">
        <w:rPr>
          <w:rFonts w:ascii="Times New Roman" w:hAnsi="Times New Roman" w:cs="Times New Roman"/>
          <w:sz w:val="24"/>
          <w:szCs w:val="24"/>
        </w:rPr>
        <w:t xml:space="preserve"> un </w:t>
      </w:r>
      <w:r w:rsidR="00943B00" w:rsidRPr="00DF3336">
        <w:rPr>
          <w:rFonts w:ascii="Times New Roman" w:hAnsi="Times New Roman" w:cs="Times New Roman"/>
          <w:sz w:val="24"/>
          <w:szCs w:val="24"/>
        </w:rPr>
        <w:t>estudiante</w:t>
      </w:r>
      <w:r w:rsidRPr="00DF3336">
        <w:rPr>
          <w:rFonts w:ascii="Times New Roman" w:hAnsi="Times New Roman" w:cs="Times New Roman"/>
          <w:sz w:val="24"/>
          <w:szCs w:val="24"/>
        </w:rPr>
        <w:t xml:space="preserve"> lector que sea competente y crítico, capaz de leer distintos materiales y </w:t>
      </w:r>
      <w:r w:rsidR="00943B00" w:rsidRPr="00DF3336">
        <w:rPr>
          <w:rFonts w:ascii="Times New Roman" w:hAnsi="Times New Roman" w:cs="Times New Roman"/>
          <w:sz w:val="24"/>
          <w:szCs w:val="24"/>
        </w:rPr>
        <w:t>comprender</w:t>
      </w:r>
      <w:r w:rsidRPr="00DF3336">
        <w:rPr>
          <w:rFonts w:ascii="Times New Roman" w:hAnsi="Times New Roman" w:cs="Times New Roman"/>
          <w:sz w:val="24"/>
          <w:szCs w:val="24"/>
        </w:rPr>
        <w:t xml:space="preserve"> lo más relevante de los textos. </w:t>
      </w:r>
      <w:r w:rsidR="007F1DD1" w:rsidRPr="00DF3336">
        <w:rPr>
          <w:rFonts w:ascii="Times New Roman" w:hAnsi="Times New Roman" w:cs="Times New Roman"/>
          <w:sz w:val="24"/>
          <w:szCs w:val="24"/>
        </w:rPr>
        <w:t>El autor antes referido, m</w:t>
      </w:r>
      <w:r w:rsidRPr="00DF3336">
        <w:rPr>
          <w:rFonts w:ascii="Times New Roman" w:hAnsi="Times New Roman" w:cs="Times New Roman"/>
          <w:sz w:val="24"/>
          <w:szCs w:val="24"/>
        </w:rPr>
        <w:t xml:space="preserve">enciona además los siguientes </w:t>
      </w:r>
      <w:r w:rsidR="005376BC" w:rsidRPr="00DF3336">
        <w:rPr>
          <w:rFonts w:ascii="Times New Roman" w:hAnsi="Times New Roman" w:cs="Times New Roman"/>
          <w:sz w:val="24"/>
          <w:szCs w:val="24"/>
        </w:rPr>
        <w:t>beneficios</w:t>
      </w:r>
      <w:r w:rsidR="00943B00" w:rsidRPr="00DF3336">
        <w:rPr>
          <w:rFonts w:ascii="Times New Roman" w:hAnsi="Times New Roman" w:cs="Times New Roman"/>
          <w:sz w:val="24"/>
          <w:szCs w:val="24"/>
        </w:rPr>
        <w:t xml:space="preserve"> de la lectura</w:t>
      </w:r>
      <w:r w:rsidRPr="00DF3336">
        <w:rPr>
          <w:rFonts w:ascii="Times New Roman" w:hAnsi="Times New Roman" w:cs="Times New Roman"/>
          <w:sz w:val="24"/>
          <w:szCs w:val="24"/>
        </w:rPr>
        <w:t>:</w:t>
      </w:r>
      <w:r w:rsidR="00373D6A" w:rsidRPr="00DF3336">
        <w:rPr>
          <w:rFonts w:ascii="Times New Roman" w:hAnsi="Times New Roman" w:cs="Times New Roman"/>
          <w:sz w:val="24"/>
          <w:szCs w:val="24"/>
        </w:rPr>
        <w:t xml:space="preserve"> a) </w:t>
      </w:r>
      <w:r w:rsidRPr="00DF3336">
        <w:rPr>
          <w:rFonts w:ascii="Times New Roman" w:hAnsi="Times New Roman" w:cs="Times New Roman"/>
          <w:color w:val="000000"/>
          <w:sz w:val="24"/>
          <w:szCs w:val="24"/>
        </w:rPr>
        <w:t xml:space="preserve">Cognitivos, </w:t>
      </w:r>
      <w:r w:rsidR="00943B00" w:rsidRPr="00DF3336">
        <w:rPr>
          <w:rFonts w:ascii="Times New Roman" w:hAnsi="Times New Roman" w:cs="Times New Roman"/>
          <w:color w:val="000000"/>
          <w:sz w:val="24"/>
          <w:szCs w:val="24"/>
        </w:rPr>
        <w:t xml:space="preserve">desarrolla las capacidades </w:t>
      </w:r>
      <w:r w:rsidRPr="00DF3336">
        <w:rPr>
          <w:rFonts w:ascii="Times New Roman" w:hAnsi="Times New Roman" w:cs="Times New Roman"/>
          <w:color w:val="000000"/>
          <w:sz w:val="24"/>
          <w:szCs w:val="24"/>
        </w:rPr>
        <w:t>de comprensión</w:t>
      </w:r>
      <w:r w:rsidR="00373D6A" w:rsidRPr="00DF3336">
        <w:rPr>
          <w:rFonts w:ascii="Times New Roman" w:hAnsi="Times New Roman" w:cs="Times New Roman"/>
          <w:color w:val="000000"/>
          <w:sz w:val="24"/>
          <w:szCs w:val="24"/>
        </w:rPr>
        <w:t xml:space="preserve">, b) </w:t>
      </w:r>
      <w:r w:rsidRPr="00DF3336">
        <w:rPr>
          <w:rFonts w:ascii="Times New Roman" w:hAnsi="Times New Roman" w:cs="Times New Roman"/>
          <w:color w:val="000000"/>
          <w:sz w:val="24"/>
          <w:szCs w:val="24"/>
        </w:rPr>
        <w:t xml:space="preserve">Educacionales, </w:t>
      </w:r>
      <w:r w:rsidR="00943B00" w:rsidRPr="00DF3336">
        <w:rPr>
          <w:rFonts w:ascii="Times New Roman" w:hAnsi="Times New Roman" w:cs="Times New Roman"/>
          <w:color w:val="000000"/>
          <w:sz w:val="24"/>
          <w:szCs w:val="24"/>
        </w:rPr>
        <w:t>mejora la</w:t>
      </w:r>
      <w:r w:rsidRPr="00DF3336">
        <w:rPr>
          <w:rFonts w:ascii="Times New Roman" w:hAnsi="Times New Roman" w:cs="Times New Roman"/>
          <w:color w:val="000000"/>
          <w:sz w:val="24"/>
          <w:szCs w:val="24"/>
        </w:rPr>
        <w:t xml:space="preserve"> atención </w:t>
      </w:r>
      <w:r w:rsidR="00943B00" w:rsidRPr="00DF3336">
        <w:rPr>
          <w:rFonts w:ascii="Times New Roman" w:hAnsi="Times New Roman" w:cs="Times New Roman"/>
          <w:color w:val="000000"/>
          <w:sz w:val="24"/>
          <w:szCs w:val="24"/>
        </w:rPr>
        <w:t xml:space="preserve">y estimula </w:t>
      </w:r>
      <w:r w:rsidR="00DF7AA1" w:rsidRPr="00DF3336">
        <w:rPr>
          <w:rFonts w:ascii="Times New Roman" w:hAnsi="Times New Roman" w:cs="Times New Roman"/>
          <w:color w:val="000000"/>
          <w:sz w:val="24"/>
          <w:szCs w:val="24"/>
        </w:rPr>
        <w:t>el desarrollo personal y social</w:t>
      </w:r>
      <w:r w:rsidR="006652F9" w:rsidRPr="00DF3336">
        <w:rPr>
          <w:rFonts w:ascii="Times New Roman" w:hAnsi="Times New Roman" w:cs="Times New Roman"/>
          <w:color w:val="000000"/>
          <w:sz w:val="24"/>
          <w:szCs w:val="24"/>
        </w:rPr>
        <w:t xml:space="preserve"> y</w:t>
      </w:r>
      <w:r w:rsidR="00373D6A" w:rsidRPr="00DF3336">
        <w:rPr>
          <w:rFonts w:ascii="Times New Roman" w:hAnsi="Times New Roman" w:cs="Times New Roman"/>
          <w:color w:val="000000"/>
          <w:sz w:val="24"/>
          <w:szCs w:val="24"/>
        </w:rPr>
        <w:t xml:space="preserve"> c) </w:t>
      </w:r>
      <w:r w:rsidRPr="00DF3336">
        <w:rPr>
          <w:rFonts w:ascii="Times New Roman" w:hAnsi="Times New Roman" w:cs="Times New Roman"/>
          <w:color w:val="000000"/>
          <w:sz w:val="24"/>
          <w:szCs w:val="24"/>
        </w:rPr>
        <w:t xml:space="preserve">Culturales, </w:t>
      </w:r>
      <w:r w:rsidR="00943B00" w:rsidRPr="00DF3336">
        <w:rPr>
          <w:rFonts w:ascii="Times New Roman" w:hAnsi="Times New Roman" w:cs="Times New Roman"/>
          <w:color w:val="000000"/>
          <w:sz w:val="24"/>
          <w:szCs w:val="24"/>
        </w:rPr>
        <w:t>mejora la comunicación en</w:t>
      </w:r>
      <w:r w:rsidRPr="00DF3336">
        <w:rPr>
          <w:rFonts w:ascii="Times New Roman" w:hAnsi="Times New Roman" w:cs="Times New Roman"/>
          <w:color w:val="000000"/>
          <w:sz w:val="24"/>
          <w:szCs w:val="24"/>
        </w:rPr>
        <w:t xml:space="preserve"> sus relaciones interpersonales.</w:t>
      </w:r>
    </w:p>
    <w:p w14:paraId="057509D3" w14:textId="7C8668DC" w:rsidR="009C3558" w:rsidRPr="00DF3336" w:rsidRDefault="00943B00" w:rsidP="009C3558">
      <w:pPr>
        <w:spacing w:after="0"/>
        <w:ind w:firstLine="708"/>
        <w:rPr>
          <w:rFonts w:ascii="Times New Roman" w:hAnsi="Times New Roman" w:cs="Times New Roman"/>
          <w:sz w:val="24"/>
          <w:szCs w:val="24"/>
        </w:rPr>
      </w:pPr>
      <w:r w:rsidRPr="00DF3336">
        <w:rPr>
          <w:rFonts w:ascii="Times New Roman" w:hAnsi="Times New Roman" w:cs="Times New Roman"/>
          <w:sz w:val="24"/>
          <w:szCs w:val="24"/>
        </w:rPr>
        <w:t>El hábito por la lectura puede</w:t>
      </w:r>
      <w:r w:rsidR="00183EA3" w:rsidRPr="00DF3336">
        <w:rPr>
          <w:rFonts w:ascii="Times New Roman" w:hAnsi="Times New Roman" w:cs="Times New Roman"/>
          <w:sz w:val="24"/>
          <w:szCs w:val="24"/>
        </w:rPr>
        <w:t xml:space="preserve"> fomentarse en </w:t>
      </w:r>
      <w:r w:rsidR="00744EC2">
        <w:rPr>
          <w:rFonts w:ascii="Times New Roman" w:hAnsi="Times New Roman" w:cs="Times New Roman"/>
          <w:sz w:val="24"/>
          <w:szCs w:val="24"/>
        </w:rPr>
        <w:t>el ámbito familiar</w:t>
      </w:r>
      <w:r w:rsidR="0057768B" w:rsidRPr="00DF3336">
        <w:rPr>
          <w:rFonts w:ascii="Times New Roman" w:hAnsi="Times New Roman" w:cs="Times New Roman"/>
          <w:sz w:val="24"/>
          <w:szCs w:val="24"/>
        </w:rPr>
        <w:t xml:space="preserve">. </w:t>
      </w:r>
      <w:r w:rsidR="00183EA3" w:rsidRPr="00DF3336">
        <w:rPr>
          <w:rFonts w:ascii="Times New Roman" w:hAnsi="Times New Roman" w:cs="Times New Roman"/>
          <w:sz w:val="24"/>
          <w:szCs w:val="24"/>
        </w:rPr>
        <w:t xml:space="preserve">Osorio (2019) </w:t>
      </w:r>
      <w:r w:rsidR="009C3558">
        <w:rPr>
          <w:rFonts w:ascii="Times New Roman" w:hAnsi="Times New Roman" w:cs="Times New Roman"/>
          <w:sz w:val="24"/>
          <w:szCs w:val="24"/>
        </w:rPr>
        <w:t xml:space="preserve">resalta que </w:t>
      </w:r>
      <w:r w:rsidR="00183EA3" w:rsidRPr="00DF3336">
        <w:rPr>
          <w:rFonts w:ascii="Times New Roman" w:hAnsi="Times New Roman" w:cs="Times New Roman"/>
          <w:sz w:val="24"/>
          <w:szCs w:val="24"/>
        </w:rPr>
        <w:t>la familia</w:t>
      </w:r>
      <w:r w:rsidR="0057768B" w:rsidRPr="00DF3336">
        <w:rPr>
          <w:rFonts w:ascii="Times New Roman" w:hAnsi="Times New Roman" w:cs="Times New Roman"/>
          <w:sz w:val="24"/>
          <w:szCs w:val="24"/>
        </w:rPr>
        <w:t xml:space="preserve"> es</w:t>
      </w:r>
      <w:r w:rsidR="00183EA3" w:rsidRPr="00DF3336">
        <w:rPr>
          <w:rFonts w:ascii="Times New Roman" w:hAnsi="Times New Roman" w:cs="Times New Roman"/>
          <w:sz w:val="24"/>
          <w:szCs w:val="24"/>
        </w:rPr>
        <w:t xml:space="preserve"> una micro</w:t>
      </w:r>
      <w:r w:rsidR="0057768B" w:rsidRPr="00DF3336">
        <w:rPr>
          <w:rFonts w:ascii="Times New Roman" w:hAnsi="Times New Roman" w:cs="Times New Roman"/>
          <w:sz w:val="24"/>
          <w:szCs w:val="24"/>
        </w:rPr>
        <w:t>-</w:t>
      </w:r>
      <w:r w:rsidR="00183EA3" w:rsidRPr="00DF3336">
        <w:rPr>
          <w:rFonts w:ascii="Times New Roman" w:hAnsi="Times New Roman" w:cs="Times New Roman"/>
          <w:sz w:val="24"/>
          <w:szCs w:val="24"/>
        </w:rPr>
        <w:t>población en la que se da la primera formación</w:t>
      </w:r>
      <w:r w:rsidR="0057768B" w:rsidRPr="00DF3336">
        <w:rPr>
          <w:rFonts w:ascii="Times New Roman" w:hAnsi="Times New Roman" w:cs="Times New Roman"/>
          <w:sz w:val="24"/>
          <w:szCs w:val="24"/>
        </w:rPr>
        <w:t xml:space="preserve"> dirigida</w:t>
      </w:r>
      <w:r w:rsidR="00183EA3" w:rsidRPr="00DF3336">
        <w:rPr>
          <w:rFonts w:ascii="Times New Roman" w:hAnsi="Times New Roman" w:cs="Times New Roman"/>
          <w:sz w:val="24"/>
          <w:szCs w:val="24"/>
        </w:rPr>
        <w:t xml:space="preserve"> </w:t>
      </w:r>
      <w:r w:rsidR="0057768B" w:rsidRPr="00DF3336">
        <w:rPr>
          <w:rFonts w:ascii="Times New Roman" w:hAnsi="Times New Roman" w:cs="Times New Roman"/>
          <w:sz w:val="24"/>
          <w:szCs w:val="24"/>
        </w:rPr>
        <w:t>a</w:t>
      </w:r>
      <w:r w:rsidR="00183EA3" w:rsidRPr="00DF3336">
        <w:rPr>
          <w:rFonts w:ascii="Times New Roman" w:hAnsi="Times New Roman" w:cs="Times New Roman"/>
          <w:sz w:val="24"/>
          <w:szCs w:val="24"/>
        </w:rPr>
        <w:t>l desarrollo personal</w:t>
      </w:r>
      <w:r w:rsidR="009C3558">
        <w:rPr>
          <w:rFonts w:ascii="Times New Roman" w:hAnsi="Times New Roman" w:cs="Times New Roman"/>
          <w:sz w:val="24"/>
          <w:szCs w:val="24"/>
        </w:rPr>
        <w:t xml:space="preserve"> y social</w:t>
      </w:r>
      <w:r w:rsidR="0057768B" w:rsidRPr="00DF3336">
        <w:rPr>
          <w:rFonts w:ascii="Times New Roman" w:hAnsi="Times New Roman" w:cs="Times New Roman"/>
          <w:sz w:val="24"/>
          <w:szCs w:val="24"/>
        </w:rPr>
        <w:t xml:space="preserve">. </w:t>
      </w:r>
      <w:r w:rsidR="00183EA3" w:rsidRPr="00DF3336">
        <w:rPr>
          <w:rFonts w:ascii="Times New Roman" w:hAnsi="Times New Roman" w:cs="Times New Roman"/>
          <w:sz w:val="24"/>
          <w:szCs w:val="24"/>
        </w:rPr>
        <w:t>Fuentes</w:t>
      </w:r>
      <w:r w:rsidR="007A0D70">
        <w:rPr>
          <w:rFonts w:ascii="Times New Roman" w:hAnsi="Times New Roman" w:cs="Times New Roman"/>
          <w:sz w:val="24"/>
          <w:szCs w:val="24"/>
        </w:rPr>
        <w:t xml:space="preserve"> (20</w:t>
      </w:r>
      <w:r w:rsidR="0084373E">
        <w:rPr>
          <w:rFonts w:ascii="Times New Roman" w:hAnsi="Times New Roman" w:cs="Times New Roman"/>
          <w:sz w:val="24"/>
          <w:szCs w:val="24"/>
        </w:rPr>
        <w:t>2</w:t>
      </w:r>
      <w:r w:rsidR="007A0D70">
        <w:rPr>
          <w:rFonts w:ascii="Times New Roman" w:hAnsi="Times New Roman" w:cs="Times New Roman"/>
          <w:sz w:val="24"/>
          <w:szCs w:val="24"/>
        </w:rPr>
        <w:t>0)</w:t>
      </w:r>
      <w:r w:rsidR="00183EA3" w:rsidRPr="00DF3336">
        <w:rPr>
          <w:rFonts w:ascii="Times New Roman" w:hAnsi="Times New Roman" w:cs="Times New Roman"/>
          <w:sz w:val="24"/>
          <w:szCs w:val="24"/>
        </w:rPr>
        <w:t xml:space="preserve"> </w:t>
      </w:r>
      <w:r w:rsidR="0057768B" w:rsidRPr="00DF3336">
        <w:rPr>
          <w:rFonts w:ascii="Times New Roman" w:hAnsi="Times New Roman" w:cs="Times New Roman"/>
          <w:sz w:val="24"/>
          <w:szCs w:val="24"/>
        </w:rPr>
        <w:t>asegura</w:t>
      </w:r>
      <w:r w:rsidR="00183EA3" w:rsidRPr="00DF3336">
        <w:rPr>
          <w:rFonts w:ascii="Times New Roman" w:hAnsi="Times New Roman" w:cs="Times New Roman"/>
          <w:sz w:val="24"/>
          <w:szCs w:val="24"/>
        </w:rPr>
        <w:t xml:space="preserve"> que las relaciones familiares “juegan un papel fundamental en el desarrollo de hábitos lectores en los estudiantes” (p.18)</w:t>
      </w:r>
      <w:r w:rsidR="007F1DD1" w:rsidRPr="00DF3336">
        <w:rPr>
          <w:rFonts w:ascii="Times New Roman" w:hAnsi="Times New Roman" w:cs="Times New Roman"/>
          <w:sz w:val="24"/>
          <w:szCs w:val="24"/>
        </w:rPr>
        <w:t>; as</w:t>
      </w:r>
      <w:r w:rsidR="00843C56" w:rsidRPr="00DF3336">
        <w:rPr>
          <w:rFonts w:ascii="Times New Roman" w:hAnsi="Times New Roman" w:cs="Times New Roman"/>
          <w:sz w:val="24"/>
          <w:szCs w:val="24"/>
        </w:rPr>
        <w:t>i</w:t>
      </w:r>
      <w:r w:rsidR="0057768B" w:rsidRPr="00DF3336">
        <w:rPr>
          <w:rFonts w:ascii="Times New Roman" w:hAnsi="Times New Roman" w:cs="Times New Roman"/>
          <w:sz w:val="24"/>
          <w:szCs w:val="24"/>
        </w:rPr>
        <w:t xml:space="preserve">mismo, </w:t>
      </w:r>
      <w:r w:rsidR="00761984" w:rsidRPr="00DF3336">
        <w:rPr>
          <w:rFonts w:ascii="Times New Roman" w:hAnsi="Times New Roman" w:cs="Times New Roman"/>
          <w:sz w:val="24"/>
          <w:szCs w:val="24"/>
        </w:rPr>
        <w:t xml:space="preserve">menciona que </w:t>
      </w:r>
      <w:r w:rsidR="00DD626E" w:rsidRPr="00DF3336">
        <w:rPr>
          <w:rFonts w:ascii="Times New Roman" w:hAnsi="Times New Roman" w:cs="Times New Roman"/>
          <w:sz w:val="24"/>
          <w:szCs w:val="24"/>
        </w:rPr>
        <w:t>las teorías del aprendizaje de</w:t>
      </w:r>
      <w:r w:rsidR="00761984" w:rsidRPr="00DF3336">
        <w:rPr>
          <w:rFonts w:ascii="Times New Roman" w:hAnsi="Times New Roman" w:cs="Times New Roman"/>
          <w:sz w:val="24"/>
          <w:szCs w:val="24"/>
        </w:rPr>
        <w:t xml:space="preserve"> Piaget y Vygotsky explican </w:t>
      </w:r>
      <w:r w:rsidR="002C21AC" w:rsidRPr="00DF3336">
        <w:rPr>
          <w:rFonts w:ascii="Times New Roman" w:hAnsi="Times New Roman" w:cs="Times New Roman"/>
          <w:sz w:val="24"/>
          <w:szCs w:val="24"/>
        </w:rPr>
        <w:t xml:space="preserve">cómo </w:t>
      </w:r>
      <w:r w:rsidR="00DD626E" w:rsidRPr="00DF3336">
        <w:rPr>
          <w:rFonts w:ascii="Times New Roman" w:hAnsi="Times New Roman" w:cs="Times New Roman"/>
          <w:sz w:val="24"/>
          <w:szCs w:val="24"/>
        </w:rPr>
        <w:t>los procesos</w:t>
      </w:r>
      <w:r w:rsidR="00761984" w:rsidRPr="00DF3336">
        <w:rPr>
          <w:rFonts w:ascii="Times New Roman" w:hAnsi="Times New Roman" w:cs="Times New Roman"/>
          <w:sz w:val="24"/>
          <w:szCs w:val="24"/>
        </w:rPr>
        <w:t xml:space="preserve"> </w:t>
      </w:r>
      <w:r w:rsidR="00DD626E" w:rsidRPr="00DF3336">
        <w:rPr>
          <w:rFonts w:ascii="Times New Roman" w:hAnsi="Times New Roman" w:cs="Times New Roman"/>
          <w:sz w:val="24"/>
          <w:szCs w:val="24"/>
        </w:rPr>
        <w:t>de</w:t>
      </w:r>
      <w:r w:rsidR="00761984" w:rsidRPr="00DF3336">
        <w:rPr>
          <w:rFonts w:ascii="Times New Roman" w:hAnsi="Times New Roman" w:cs="Times New Roman"/>
          <w:sz w:val="24"/>
          <w:szCs w:val="24"/>
        </w:rPr>
        <w:t xml:space="preserve"> adquisición de conocimientos</w:t>
      </w:r>
      <w:r w:rsidR="00F70869" w:rsidRPr="00DF3336">
        <w:rPr>
          <w:rFonts w:ascii="Times New Roman" w:hAnsi="Times New Roman" w:cs="Times New Roman"/>
          <w:sz w:val="24"/>
          <w:szCs w:val="24"/>
        </w:rPr>
        <w:t xml:space="preserve"> a través de la lectura </w:t>
      </w:r>
      <w:r w:rsidR="0057768B" w:rsidRPr="00DF3336">
        <w:rPr>
          <w:rFonts w:ascii="Times New Roman" w:hAnsi="Times New Roman" w:cs="Times New Roman"/>
          <w:sz w:val="24"/>
          <w:szCs w:val="24"/>
        </w:rPr>
        <w:t>están supeditados por</w:t>
      </w:r>
      <w:r w:rsidR="00F70869" w:rsidRPr="00DF3336">
        <w:rPr>
          <w:rFonts w:ascii="Times New Roman" w:hAnsi="Times New Roman" w:cs="Times New Roman"/>
          <w:sz w:val="24"/>
          <w:szCs w:val="24"/>
        </w:rPr>
        <w:t xml:space="preserve"> la </w:t>
      </w:r>
      <w:r w:rsidR="009C3558">
        <w:rPr>
          <w:rFonts w:ascii="Times New Roman" w:hAnsi="Times New Roman" w:cs="Times New Roman"/>
          <w:sz w:val="24"/>
          <w:szCs w:val="24"/>
        </w:rPr>
        <w:t>metacognición</w:t>
      </w:r>
      <w:r w:rsidR="00CB6367" w:rsidRPr="00DF3336">
        <w:rPr>
          <w:rFonts w:ascii="Times New Roman" w:hAnsi="Times New Roman" w:cs="Times New Roman"/>
          <w:sz w:val="24"/>
          <w:szCs w:val="24"/>
        </w:rPr>
        <w:t>.</w:t>
      </w:r>
      <w:r w:rsidR="00F30E51" w:rsidRPr="00DF3336">
        <w:rPr>
          <w:rFonts w:ascii="Times New Roman" w:hAnsi="Times New Roman" w:cs="Times New Roman"/>
          <w:sz w:val="24"/>
          <w:szCs w:val="24"/>
        </w:rPr>
        <w:t xml:space="preserve"> </w:t>
      </w:r>
      <w:r w:rsidR="00D64EDB" w:rsidRPr="00DF3336">
        <w:rPr>
          <w:rFonts w:ascii="Times New Roman" w:hAnsi="Times New Roman" w:cs="Times New Roman"/>
          <w:sz w:val="24"/>
          <w:szCs w:val="24"/>
        </w:rPr>
        <w:t>Be</w:t>
      </w:r>
      <w:r w:rsidR="00FA5B22" w:rsidRPr="00DF3336">
        <w:rPr>
          <w:rFonts w:ascii="Times New Roman" w:hAnsi="Times New Roman" w:cs="Times New Roman"/>
          <w:sz w:val="24"/>
          <w:szCs w:val="24"/>
        </w:rPr>
        <w:t>d</w:t>
      </w:r>
      <w:r w:rsidR="00D64EDB" w:rsidRPr="00DF3336">
        <w:rPr>
          <w:rFonts w:ascii="Times New Roman" w:hAnsi="Times New Roman" w:cs="Times New Roman"/>
          <w:sz w:val="24"/>
          <w:szCs w:val="24"/>
        </w:rPr>
        <w:t>o</w:t>
      </w:r>
      <w:r w:rsidR="00FA5B22" w:rsidRPr="00DF3336">
        <w:rPr>
          <w:rFonts w:ascii="Times New Roman" w:hAnsi="Times New Roman" w:cs="Times New Roman"/>
          <w:sz w:val="24"/>
          <w:szCs w:val="24"/>
        </w:rPr>
        <w:t>y</w:t>
      </w:r>
      <w:r w:rsidR="00D64EDB" w:rsidRPr="00DF3336">
        <w:rPr>
          <w:rFonts w:ascii="Times New Roman" w:hAnsi="Times New Roman" w:cs="Times New Roman"/>
          <w:sz w:val="24"/>
          <w:szCs w:val="24"/>
        </w:rPr>
        <w:t xml:space="preserve">a (2021) </w:t>
      </w:r>
      <w:r w:rsidR="007F1DD1" w:rsidRPr="00DF3336">
        <w:rPr>
          <w:rFonts w:ascii="Times New Roman" w:hAnsi="Times New Roman" w:cs="Times New Roman"/>
          <w:sz w:val="24"/>
          <w:szCs w:val="24"/>
        </w:rPr>
        <w:t>considera</w:t>
      </w:r>
      <w:r w:rsidR="00DD626E" w:rsidRPr="00DF3336">
        <w:rPr>
          <w:rFonts w:ascii="Times New Roman" w:hAnsi="Times New Roman" w:cs="Times New Roman"/>
          <w:sz w:val="24"/>
          <w:szCs w:val="24"/>
        </w:rPr>
        <w:t xml:space="preserve"> importante promover el gusto y el amor por la lectura</w:t>
      </w:r>
      <w:r w:rsidR="0057768B" w:rsidRPr="00DF3336">
        <w:rPr>
          <w:rFonts w:ascii="Times New Roman" w:hAnsi="Times New Roman" w:cs="Times New Roman"/>
          <w:sz w:val="24"/>
          <w:szCs w:val="24"/>
        </w:rPr>
        <w:t xml:space="preserve"> al interior de la familia </w:t>
      </w:r>
      <w:r w:rsidR="00DD626E" w:rsidRPr="00DF3336">
        <w:rPr>
          <w:rFonts w:ascii="Times New Roman" w:hAnsi="Times New Roman" w:cs="Times New Roman"/>
          <w:sz w:val="24"/>
          <w:szCs w:val="24"/>
        </w:rPr>
        <w:t>como un proceso clave de</w:t>
      </w:r>
      <w:r w:rsidR="007A4CC2" w:rsidRPr="00DF3336">
        <w:rPr>
          <w:rFonts w:ascii="Times New Roman" w:hAnsi="Times New Roman" w:cs="Times New Roman"/>
          <w:sz w:val="24"/>
          <w:szCs w:val="24"/>
        </w:rPr>
        <w:t xml:space="preserve"> autoconocimiento</w:t>
      </w:r>
      <w:r w:rsidR="00DD626E" w:rsidRPr="00DF3336">
        <w:rPr>
          <w:rFonts w:ascii="Times New Roman" w:hAnsi="Times New Roman" w:cs="Times New Roman"/>
          <w:sz w:val="24"/>
          <w:szCs w:val="24"/>
        </w:rPr>
        <w:t xml:space="preserve"> de la </w:t>
      </w:r>
      <w:r w:rsidR="007A4CC2" w:rsidRPr="00DF3336">
        <w:rPr>
          <w:rFonts w:ascii="Times New Roman" w:hAnsi="Times New Roman" w:cs="Times New Roman"/>
          <w:sz w:val="24"/>
          <w:szCs w:val="24"/>
        </w:rPr>
        <w:t>identidad, la autonomía y la felicidad</w:t>
      </w:r>
      <w:r w:rsidR="00B4079B" w:rsidRPr="00DF3336">
        <w:rPr>
          <w:rFonts w:ascii="Times New Roman" w:hAnsi="Times New Roman" w:cs="Times New Roman"/>
          <w:sz w:val="24"/>
          <w:szCs w:val="24"/>
        </w:rPr>
        <w:t>.</w:t>
      </w:r>
      <w:r w:rsidR="00372498" w:rsidRPr="00DF3336">
        <w:rPr>
          <w:rFonts w:ascii="Times New Roman" w:hAnsi="Times New Roman" w:cs="Times New Roman"/>
          <w:sz w:val="24"/>
          <w:szCs w:val="24"/>
        </w:rPr>
        <w:t xml:space="preserve"> </w:t>
      </w:r>
      <w:r w:rsidR="00372498" w:rsidRPr="00BB0BFA">
        <w:rPr>
          <w:rFonts w:ascii="Times New Roman" w:hAnsi="Times New Roman" w:cs="Times New Roman"/>
          <w:sz w:val="24"/>
          <w:szCs w:val="24"/>
        </w:rPr>
        <w:t xml:space="preserve">Cerrillo (2006) </w:t>
      </w:r>
      <w:r w:rsidR="00744EC2">
        <w:rPr>
          <w:rFonts w:ascii="Times New Roman" w:hAnsi="Times New Roman" w:cs="Times New Roman"/>
          <w:sz w:val="24"/>
          <w:szCs w:val="24"/>
        </w:rPr>
        <w:t xml:space="preserve">afirma que </w:t>
      </w:r>
      <w:r w:rsidR="00DD626E" w:rsidRPr="00BB0BFA">
        <w:rPr>
          <w:rFonts w:ascii="Times New Roman" w:hAnsi="Times New Roman" w:cs="Times New Roman"/>
          <w:sz w:val="24"/>
          <w:szCs w:val="24"/>
        </w:rPr>
        <w:t>la lectura</w:t>
      </w:r>
      <w:r w:rsidR="00B45EAE" w:rsidRPr="00BB0BFA">
        <w:rPr>
          <w:rFonts w:ascii="Times New Roman" w:hAnsi="Times New Roman" w:cs="Times New Roman"/>
          <w:sz w:val="24"/>
          <w:szCs w:val="24"/>
        </w:rPr>
        <w:t xml:space="preserve"> es un medio </w:t>
      </w:r>
      <w:r w:rsidR="00EB076A">
        <w:rPr>
          <w:rFonts w:ascii="Times New Roman" w:hAnsi="Times New Roman" w:cs="Times New Roman"/>
          <w:sz w:val="24"/>
          <w:szCs w:val="24"/>
        </w:rPr>
        <w:t xml:space="preserve">de conocimiento </w:t>
      </w:r>
      <w:r w:rsidR="007D37DA" w:rsidRPr="00BB0BFA">
        <w:rPr>
          <w:rFonts w:ascii="Times New Roman" w:hAnsi="Times New Roman" w:cs="Times New Roman"/>
          <w:sz w:val="24"/>
          <w:szCs w:val="24"/>
        </w:rPr>
        <w:lastRenderedPageBreak/>
        <w:t xml:space="preserve">sobre </w:t>
      </w:r>
      <w:r w:rsidR="003B542E">
        <w:rPr>
          <w:rFonts w:ascii="Times New Roman" w:hAnsi="Times New Roman" w:cs="Times New Roman"/>
          <w:sz w:val="24"/>
          <w:szCs w:val="24"/>
        </w:rPr>
        <w:t>los conceptos del</w:t>
      </w:r>
      <w:r w:rsidR="00B45EAE" w:rsidRPr="00BB0BFA">
        <w:rPr>
          <w:rFonts w:ascii="Times New Roman" w:hAnsi="Times New Roman" w:cs="Times New Roman"/>
          <w:sz w:val="24"/>
          <w:szCs w:val="24"/>
        </w:rPr>
        <w:t xml:space="preserve"> mundo</w:t>
      </w:r>
      <w:r w:rsidR="00EB076A">
        <w:rPr>
          <w:rFonts w:ascii="Times New Roman" w:hAnsi="Times New Roman" w:cs="Times New Roman"/>
          <w:sz w:val="24"/>
          <w:szCs w:val="24"/>
        </w:rPr>
        <w:t xml:space="preserve"> y sus posibles realidades</w:t>
      </w:r>
      <w:r w:rsidR="00B45EAE" w:rsidRPr="00BB0BFA">
        <w:rPr>
          <w:rFonts w:ascii="Times New Roman" w:hAnsi="Times New Roman" w:cs="Times New Roman"/>
          <w:sz w:val="24"/>
          <w:szCs w:val="24"/>
        </w:rPr>
        <w:t xml:space="preserve">, </w:t>
      </w:r>
      <w:r w:rsidR="00EB076A">
        <w:rPr>
          <w:rFonts w:ascii="Times New Roman" w:hAnsi="Times New Roman" w:cs="Times New Roman"/>
          <w:sz w:val="24"/>
          <w:szCs w:val="24"/>
        </w:rPr>
        <w:t xml:space="preserve">ya que </w:t>
      </w:r>
      <w:r w:rsidR="00B45EAE" w:rsidRPr="00DF3336">
        <w:rPr>
          <w:rFonts w:ascii="Times New Roman" w:hAnsi="Times New Roman" w:cs="Times New Roman"/>
          <w:sz w:val="24"/>
          <w:szCs w:val="24"/>
        </w:rPr>
        <w:t xml:space="preserve">conecta </w:t>
      </w:r>
      <w:r w:rsidR="00EB076A">
        <w:rPr>
          <w:rFonts w:ascii="Times New Roman" w:hAnsi="Times New Roman" w:cs="Times New Roman"/>
          <w:sz w:val="24"/>
          <w:szCs w:val="24"/>
        </w:rPr>
        <w:t xml:space="preserve">al lector </w:t>
      </w:r>
      <w:r w:rsidR="00B45EAE" w:rsidRPr="00DF3336">
        <w:rPr>
          <w:rFonts w:ascii="Times New Roman" w:hAnsi="Times New Roman" w:cs="Times New Roman"/>
          <w:sz w:val="24"/>
          <w:szCs w:val="24"/>
        </w:rPr>
        <w:t>con personajes</w:t>
      </w:r>
      <w:r w:rsidR="003B542E">
        <w:rPr>
          <w:rFonts w:ascii="Times New Roman" w:hAnsi="Times New Roman" w:cs="Times New Roman"/>
          <w:sz w:val="24"/>
          <w:szCs w:val="24"/>
        </w:rPr>
        <w:t xml:space="preserve"> y hechos</w:t>
      </w:r>
      <w:r w:rsidR="00B45EAE" w:rsidRPr="00DF3336">
        <w:rPr>
          <w:rFonts w:ascii="Times New Roman" w:hAnsi="Times New Roman" w:cs="Times New Roman"/>
          <w:sz w:val="24"/>
          <w:szCs w:val="24"/>
        </w:rPr>
        <w:t xml:space="preserve"> históricos o ficticios</w:t>
      </w:r>
      <w:r w:rsidR="00EB076A">
        <w:rPr>
          <w:rFonts w:ascii="Times New Roman" w:hAnsi="Times New Roman" w:cs="Times New Roman"/>
          <w:sz w:val="24"/>
          <w:szCs w:val="24"/>
        </w:rPr>
        <w:t xml:space="preserve"> </w:t>
      </w:r>
      <w:r w:rsidR="003B542E">
        <w:rPr>
          <w:rFonts w:ascii="Times New Roman" w:hAnsi="Times New Roman" w:cs="Times New Roman"/>
          <w:sz w:val="24"/>
          <w:szCs w:val="24"/>
        </w:rPr>
        <w:t xml:space="preserve">provenientes </w:t>
      </w:r>
      <w:r w:rsidR="00EB076A">
        <w:rPr>
          <w:rFonts w:ascii="Times New Roman" w:hAnsi="Times New Roman" w:cs="Times New Roman"/>
          <w:sz w:val="24"/>
          <w:szCs w:val="24"/>
        </w:rPr>
        <w:t xml:space="preserve">de distintas </w:t>
      </w:r>
      <w:r w:rsidR="00B45EAE" w:rsidRPr="00DF3336">
        <w:rPr>
          <w:rFonts w:ascii="Times New Roman" w:hAnsi="Times New Roman" w:cs="Times New Roman"/>
          <w:sz w:val="24"/>
          <w:szCs w:val="24"/>
        </w:rPr>
        <w:t xml:space="preserve">culturas. </w:t>
      </w:r>
      <w:r w:rsidR="0057768B" w:rsidRPr="00DF3336">
        <w:rPr>
          <w:rFonts w:ascii="Times New Roman" w:hAnsi="Times New Roman" w:cs="Times New Roman"/>
          <w:sz w:val="24"/>
          <w:szCs w:val="24"/>
        </w:rPr>
        <w:t xml:space="preserve">Por estas razones, </w:t>
      </w:r>
      <w:r w:rsidR="00DF7AA1" w:rsidRPr="00DF3336">
        <w:rPr>
          <w:rFonts w:ascii="Times New Roman" w:hAnsi="Times New Roman" w:cs="Times New Roman"/>
          <w:sz w:val="24"/>
          <w:szCs w:val="24"/>
        </w:rPr>
        <w:t xml:space="preserve">la familia </w:t>
      </w:r>
      <w:r w:rsidR="007401FB" w:rsidRPr="00DF3336">
        <w:rPr>
          <w:rFonts w:ascii="Times New Roman" w:hAnsi="Times New Roman" w:cs="Times New Roman"/>
          <w:sz w:val="24"/>
          <w:szCs w:val="24"/>
        </w:rPr>
        <w:t>debe fomentar</w:t>
      </w:r>
      <w:r w:rsidR="0057768B" w:rsidRPr="00DF3336">
        <w:rPr>
          <w:rFonts w:ascii="Times New Roman" w:hAnsi="Times New Roman" w:cs="Times New Roman"/>
          <w:sz w:val="24"/>
          <w:szCs w:val="24"/>
        </w:rPr>
        <w:t xml:space="preserve"> </w:t>
      </w:r>
      <w:r w:rsidR="00EB076A">
        <w:rPr>
          <w:rFonts w:ascii="Times New Roman" w:hAnsi="Times New Roman" w:cs="Times New Roman"/>
          <w:sz w:val="24"/>
          <w:szCs w:val="24"/>
        </w:rPr>
        <w:t>su</w:t>
      </w:r>
      <w:r w:rsidR="0057768B" w:rsidRPr="00DF3336">
        <w:rPr>
          <w:rFonts w:ascii="Times New Roman" w:hAnsi="Times New Roman" w:cs="Times New Roman"/>
          <w:sz w:val="24"/>
          <w:szCs w:val="24"/>
        </w:rPr>
        <w:t xml:space="preserve"> hábito </w:t>
      </w:r>
      <w:r w:rsidR="00EB076A">
        <w:rPr>
          <w:rFonts w:ascii="Times New Roman" w:hAnsi="Times New Roman" w:cs="Times New Roman"/>
          <w:sz w:val="24"/>
          <w:szCs w:val="24"/>
        </w:rPr>
        <w:t>dirigido a</w:t>
      </w:r>
      <w:r w:rsidR="00DF7AA1" w:rsidRPr="00DF3336">
        <w:rPr>
          <w:rFonts w:ascii="Times New Roman" w:hAnsi="Times New Roman" w:cs="Times New Roman"/>
          <w:sz w:val="24"/>
          <w:szCs w:val="24"/>
        </w:rPr>
        <w:t>l</w:t>
      </w:r>
      <w:r w:rsidR="00B45EAE" w:rsidRPr="00DF3336">
        <w:rPr>
          <w:rFonts w:ascii="Times New Roman" w:hAnsi="Times New Roman" w:cs="Times New Roman"/>
          <w:sz w:val="24"/>
          <w:szCs w:val="24"/>
        </w:rPr>
        <w:t xml:space="preserve"> desarroll</w:t>
      </w:r>
      <w:r w:rsidR="00DD626E" w:rsidRPr="00DF3336">
        <w:rPr>
          <w:rFonts w:ascii="Times New Roman" w:hAnsi="Times New Roman" w:cs="Times New Roman"/>
          <w:sz w:val="24"/>
          <w:szCs w:val="24"/>
        </w:rPr>
        <w:t>o personal y social</w:t>
      </w:r>
      <w:r w:rsidR="00DF7AA1" w:rsidRPr="00DF3336">
        <w:rPr>
          <w:rFonts w:ascii="Times New Roman" w:hAnsi="Times New Roman" w:cs="Times New Roman"/>
          <w:sz w:val="24"/>
          <w:szCs w:val="24"/>
        </w:rPr>
        <w:t xml:space="preserve"> de la </w:t>
      </w:r>
      <w:r w:rsidR="00EB076A">
        <w:rPr>
          <w:rFonts w:ascii="Times New Roman" w:hAnsi="Times New Roman" w:cs="Times New Roman"/>
          <w:sz w:val="24"/>
          <w:szCs w:val="24"/>
        </w:rPr>
        <w:t xml:space="preserve">infancia y la </w:t>
      </w:r>
      <w:r w:rsidR="00DF7AA1" w:rsidRPr="00DF3336">
        <w:rPr>
          <w:rFonts w:ascii="Times New Roman" w:hAnsi="Times New Roman" w:cs="Times New Roman"/>
          <w:sz w:val="24"/>
          <w:szCs w:val="24"/>
        </w:rPr>
        <w:t>juventud.</w:t>
      </w:r>
      <w:r w:rsidR="00455BCC">
        <w:rPr>
          <w:rFonts w:ascii="Times New Roman" w:hAnsi="Times New Roman" w:cs="Times New Roman"/>
          <w:sz w:val="24"/>
          <w:szCs w:val="24"/>
        </w:rPr>
        <w:t xml:space="preserve"> </w:t>
      </w:r>
      <w:r w:rsidR="00D12718">
        <w:rPr>
          <w:rFonts w:ascii="Times New Roman" w:hAnsi="Times New Roman" w:cs="Times New Roman"/>
          <w:sz w:val="24"/>
          <w:szCs w:val="24"/>
        </w:rPr>
        <w:t>Cómo un primer paso</w:t>
      </w:r>
      <w:r w:rsidR="009C3558" w:rsidRPr="009C3558">
        <w:rPr>
          <w:rFonts w:ascii="Times New Roman" w:hAnsi="Times New Roman" w:cs="Times New Roman"/>
          <w:sz w:val="24"/>
          <w:szCs w:val="24"/>
        </w:rPr>
        <w:t>, es útil entender los diferentes tipos de lectores y sus características</w:t>
      </w:r>
      <w:r w:rsidR="00D12718">
        <w:rPr>
          <w:rFonts w:ascii="Times New Roman" w:hAnsi="Times New Roman" w:cs="Times New Roman"/>
          <w:sz w:val="24"/>
          <w:szCs w:val="24"/>
        </w:rPr>
        <w:t>.</w:t>
      </w:r>
    </w:p>
    <w:p w14:paraId="7308D5BD" w14:textId="77777777" w:rsidR="00B21481" w:rsidRDefault="00B21481" w:rsidP="00E80EDB">
      <w:pPr>
        <w:spacing w:after="0"/>
        <w:jc w:val="center"/>
        <w:rPr>
          <w:rFonts w:ascii="Times New Roman" w:hAnsi="Times New Roman" w:cs="Times New Roman"/>
          <w:b/>
          <w:bCs/>
          <w:sz w:val="28"/>
          <w:szCs w:val="28"/>
        </w:rPr>
      </w:pPr>
    </w:p>
    <w:p w14:paraId="779DD157" w14:textId="537CBA6D" w:rsidR="00B43C7C" w:rsidRPr="00DF3336" w:rsidRDefault="00B43C7C" w:rsidP="00E80EDB">
      <w:pPr>
        <w:spacing w:after="0"/>
        <w:jc w:val="center"/>
        <w:rPr>
          <w:rFonts w:ascii="Times New Roman" w:hAnsi="Times New Roman" w:cs="Times New Roman"/>
          <w:b/>
          <w:bCs/>
          <w:sz w:val="28"/>
          <w:szCs w:val="28"/>
        </w:rPr>
      </w:pPr>
      <w:r w:rsidRPr="00DF3336">
        <w:rPr>
          <w:rFonts w:ascii="Times New Roman" w:hAnsi="Times New Roman" w:cs="Times New Roman"/>
          <w:b/>
          <w:bCs/>
          <w:sz w:val="28"/>
          <w:szCs w:val="28"/>
        </w:rPr>
        <w:t>Tipología del lector</w:t>
      </w:r>
    </w:p>
    <w:p w14:paraId="17B64A81" w14:textId="1AE5DEAF" w:rsidR="001B42FA" w:rsidRPr="00DF3336" w:rsidRDefault="003C33A0" w:rsidP="003C33A0">
      <w:pPr>
        <w:spacing w:after="0"/>
        <w:ind w:firstLine="708"/>
        <w:rPr>
          <w:rFonts w:ascii="Times New Roman" w:hAnsi="Times New Roman" w:cs="Times New Roman"/>
          <w:sz w:val="24"/>
          <w:szCs w:val="24"/>
        </w:rPr>
      </w:pPr>
      <w:r w:rsidRPr="00DF3336">
        <w:rPr>
          <w:rFonts w:ascii="Times New Roman" w:hAnsi="Times New Roman" w:cs="Times New Roman"/>
          <w:sz w:val="24"/>
          <w:szCs w:val="24"/>
        </w:rPr>
        <w:t xml:space="preserve">Los estudios sobre </w:t>
      </w:r>
      <w:r w:rsidR="00B43C7C" w:rsidRPr="00DF3336">
        <w:rPr>
          <w:rFonts w:ascii="Times New Roman" w:hAnsi="Times New Roman" w:cs="Times New Roman"/>
          <w:sz w:val="24"/>
          <w:szCs w:val="24"/>
        </w:rPr>
        <w:t>la lectura</w:t>
      </w:r>
      <w:r w:rsidRPr="00DF3336">
        <w:rPr>
          <w:rFonts w:ascii="Times New Roman" w:hAnsi="Times New Roman" w:cs="Times New Roman"/>
          <w:sz w:val="24"/>
          <w:szCs w:val="24"/>
        </w:rPr>
        <w:t xml:space="preserve"> han</w:t>
      </w:r>
      <w:r w:rsidR="00B43C7C" w:rsidRPr="00DF3336">
        <w:rPr>
          <w:rFonts w:ascii="Times New Roman" w:hAnsi="Times New Roman" w:cs="Times New Roman"/>
          <w:sz w:val="24"/>
          <w:szCs w:val="24"/>
        </w:rPr>
        <w:t xml:space="preserve"> desarrollado una serie de clasificaciones de los diferentes tipos de lector.</w:t>
      </w:r>
      <w:r w:rsidR="00D93691" w:rsidRPr="00DF3336">
        <w:rPr>
          <w:rFonts w:ascii="Times New Roman" w:hAnsi="Times New Roman" w:cs="Times New Roman"/>
          <w:sz w:val="24"/>
          <w:szCs w:val="24"/>
        </w:rPr>
        <w:t xml:space="preserve"> </w:t>
      </w:r>
      <w:r w:rsidR="00DF7AA1" w:rsidRPr="00DF3336">
        <w:rPr>
          <w:rFonts w:ascii="Times New Roman" w:hAnsi="Times New Roman" w:cs="Times New Roman"/>
          <w:sz w:val="24"/>
          <w:szCs w:val="24"/>
        </w:rPr>
        <w:t xml:space="preserve">Para </w:t>
      </w:r>
      <w:r w:rsidR="00D93691" w:rsidRPr="00DF3336">
        <w:rPr>
          <w:rFonts w:ascii="Times New Roman" w:hAnsi="Times New Roman" w:cs="Times New Roman"/>
          <w:sz w:val="24"/>
          <w:szCs w:val="24"/>
        </w:rPr>
        <w:t xml:space="preserve">Cerrillo (2006) </w:t>
      </w:r>
      <w:r w:rsidR="00DF7AA1" w:rsidRPr="00DF3336">
        <w:rPr>
          <w:rFonts w:ascii="Times New Roman" w:hAnsi="Times New Roman" w:cs="Times New Roman"/>
          <w:sz w:val="24"/>
          <w:szCs w:val="24"/>
        </w:rPr>
        <w:t>las</w:t>
      </w:r>
      <w:r w:rsidR="00D93691" w:rsidRPr="00DF3336">
        <w:rPr>
          <w:rFonts w:ascii="Times New Roman" w:hAnsi="Times New Roman" w:cs="Times New Roman"/>
          <w:sz w:val="24"/>
          <w:szCs w:val="24"/>
        </w:rPr>
        <w:t xml:space="preserve"> categorías de lectores </w:t>
      </w:r>
      <w:r w:rsidR="00DF7AA1" w:rsidRPr="00DF3336">
        <w:rPr>
          <w:rFonts w:ascii="Times New Roman" w:hAnsi="Times New Roman" w:cs="Times New Roman"/>
          <w:sz w:val="24"/>
          <w:szCs w:val="24"/>
        </w:rPr>
        <w:t>se dividen en</w:t>
      </w:r>
      <w:r w:rsidR="00D93691" w:rsidRPr="00DF3336">
        <w:rPr>
          <w:rFonts w:ascii="Times New Roman" w:hAnsi="Times New Roman" w:cs="Times New Roman"/>
          <w:sz w:val="24"/>
          <w:szCs w:val="24"/>
        </w:rPr>
        <w:t xml:space="preserve">: </w:t>
      </w:r>
      <w:r w:rsidR="00DF7AA1" w:rsidRPr="00DF3336">
        <w:rPr>
          <w:rFonts w:ascii="Times New Roman" w:hAnsi="Times New Roman" w:cs="Times New Roman"/>
          <w:sz w:val="24"/>
          <w:szCs w:val="24"/>
        </w:rPr>
        <w:t>a) L</w:t>
      </w:r>
      <w:r w:rsidR="00D93691" w:rsidRPr="00DF3336">
        <w:rPr>
          <w:rFonts w:ascii="Times New Roman" w:hAnsi="Times New Roman" w:cs="Times New Roman"/>
          <w:sz w:val="24"/>
          <w:szCs w:val="24"/>
        </w:rPr>
        <w:t>ector tradicional</w:t>
      </w:r>
      <w:r w:rsidR="00DF7AA1" w:rsidRPr="00DF3336">
        <w:rPr>
          <w:rFonts w:ascii="Times New Roman" w:hAnsi="Times New Roman" w:cs="Times New Roman"/>
          <w:sz w:val="24"/>
          <w:szCs w:val="24"/>
        </w:rPr>
        <w:t>,</w:t>
      </w:r>
      <w:r w:rsidR="00D93691" w:rsidRPr="00DF3336">
        <w:rPr>
          <w:rFonts w:ascii="Times New Roman" w:hAnsi="Times New Roman" w:cs="Times New Roman"/>
          <w:sz w:val="24"/>
          <w:szCs w:val="24"/>
        </w:rPr>
        <w:t xml:space="preserve"> </w:t>
      </w:r>
      <w:r w:rsidRPr="00DF3336">
        <w:rPr>
          <w:rFonts w:ascii="Times New Roman" w:hAnsi="Times New Roman" w:cs="Times New Roman"/>
          <w:sz w:val="24"/>
          <w:szCs w:val="24"/>
        </w:rPr>
        <w:t xml:space="preserve">que </w:t>
      </w:r>
      <w:r w:rsidR="00DF7AA1" w:rsidRPr="00DF3336">
        <w:rPr>
          <w:rFonts w:ascii="Times New Roman" w:hAnsi="Times New Roman" w:cs="Times New Roman"/>
          <w:sz w:val="24"/>
          <w:szCs w:val="24"/>
        </w:rPr>
        <w:t>se identifica como el que</w:t>
      </w:r>
      <w:r w:rsidR="00D93691" w:rsidRPr="00DF3336">
        <w:rPr>
          <w:rFonts w:ascii="Times New Roman" w:hAnsi="Times New Roman" w:cs="Times New Roman"/>
          <w:sz w:val="24"/>
          <w:szCs w:val="24"/>
        </w:rPr>
        <w:t xml:space="preserve"> suele leer libros, capaz de leer de forma competente ya sea en silencio o en voz alta;</w:t>
      </w:r>
      <w:r w:rsidR="007401FB" w:rsidRPr="00DF3336">
        <w:rPr>
          <w:rFonts w:ascii="Times New Roman" w:hAnsi="Times New Roman" w:cs="Times New Roman"/>
          <w:sz w:val="24"/>
          <w:szCs w:val="24"/>
        </w:rPr>
        <w:t xml:space="preserve"> y,</w:t>
      </w:r>
      <w:r w:rsidR="00D93691" w:rsidRPr="00DF3336">
        <w:rPr>
          <w:rFonts w:ascii="Times New Roman" w:hAnsi="Times New Roman" w:cs="Times New Roman"/>
          <w:sz w:val="24"/>
          <w:szCs w:val="24"/>
        </w:rPr>
        <w:t xml:space="preserve"> </w:t>
      </w:r>
      <w:r w:rsidR="00DF7AA1" w:rsidRPr="00DF3336">
        <w:rPr>
          <w:rFonts w:ascii="Times New Roman" w:hAnsi="Times New Roman" w:cs="Times New Roman"/>
          <w:sz w:val="24"/>
          <w:szCs w:val="24"/>
        </w:rPr>
        <w:t>b) L</w:t>
      </w:r>
      <w:r w:rsidR="00D93691" w:rsidRPr="00DF3336">
        <w:rPr>
          <w:rFonts w:ascii="Times New Roman" w:hAnsi="Times New Roman" w:cs="Times New Roman"/>
          <w:sz w:val="24"/>
          <w:szCs w:val="24"/>
        </w:rPr>
        <w:t xml:space="preserve">ector nuevo, </w:t>
      </w:r>
      <w:r w:rsidR="00DE4472" w:rsidRPr="00DF3336">
        <w:rPr>
          <w:rFonts w:ascii="Times New Roman" w:hAnsi="Times New Roman" w:cs="Times New Roman"/>
          <w:sz w:val="24"/>
          <w:szCs w:val="24"/>
        </w:rPr>
        <w:t>fascinado por las nuevas tecnologías</w:t>
      </w:r>
      <w:r w:rsidR="00DF7AA1" w:rsidRPr="00DF3336">
        <w:rPr>
          <w:rFonts w:ascii="Times New Roman" w:hAnsi="Times New Roman" w:cs="Times New Roman"/>
          <w:sz w:val="24"/>
          <w:szCs w:val="24"/>
        </w:rPr>
        <w:t>,</w:t>
      </w:r>
      <w:r w:rsidR="00033D65" w:rsidRPr="00DF3336">
        <w:rPr>
          <w:rFonts w:ascii="Times New Roman" w:hAnsi="Times New Roman" w:cs="Times New Roman"/>
          <w:sz w:val="24"/>
          <w:szCs w:val="24"/>
        </w:rPr>
        <w:t xml:space="preserve"> </w:t>
      </w:r>
      <w:r w:rsidR="00DF7AA1" w:rsidRPr="00DF3336">
        <w:rPr>
          <w:rFonts w:ascii="Times New Roman" w:hAnsi="Times New Roman" w:cs="Times New Roman"/>
          <w:sz w:val="24"/>
          <w:szCs w:val="24"/>
        </w:rPr>
        <w:t>no realiza la</w:t>
      </w:r>
      <w:r w:rsidR="00033D65" w:rsidRPr="00DF3336">
        <w:rPr>
          <w:rFonts w:ascii="Times New Roman" w:hAnsi="Times New Roman" w:cs="Times New Roman"/>
          <w:sz w:val="24"/>
          <w:szCs w:val="24"/>
        </w:rPr>
        <w:t xml:space="preserve"> lectura</w:t>
      </w:r>
      <w:r w:rsidR="00DF7AA1" w:rsidRPr="00DF3336">
        <w:rPr>
          <w:rFonts w:ascii="Times New Roman" w:hAnsi="Times New Roman" w:cs="Times New Roman"/>
          <w:sz w:val="24"/>
          <w:szCs w:val="24"/>
        </w:rPr>
        <w:t xml:space="preserve"> de libros impresos</w:t>
      </w:r>
      <w:r w:rsidR="00033D65" w:rsidRPr="00DF3336">
        <w:rPr>
          <w:rFonts w:ascii="Times New Roman" w:hAnsi="Times New Roman" w:cs="Times New Roman"/>
          <w:sz w:val="24"/>
          <w:szCs w:val="24"/>
        </w:rPr>
        <w:t xml:space="preserve"> </w:t>
      </w:r>
      <w:r w:rsidR="00DF7AA1" w:rsidRPr="00DF3336">
        <w:rPr>
          <w:rFonts w:ascii="Times New Roman" w:hAnsi="Times New Roman" w:cs="Times New Roman"/>
          <w:sz w:val="24"/>
          <w:szCs w:val="24"/>
        </w:rPr>
        <w:t>o de alguna fuente de información impresa</w:t>
      </w:r>
      <w:r w:rsidR="00033D65" w:rsidRPr="00DF3336">
        <w:rPr>
          <w:rFonts w:ascii="Times New Roman" w:hAnsi="Times New Roman" w:cs="Times New Roman"/>
          <w:sz w:val="24"/>
          <w:szCs w:val="24"/>
        </w:rPr>
        <w:t>.</w:t>
      </w:r>
      <w:r w:rsidR="00DF7AA1" w:rsidRPr="00DF3336">
        <w:rPr>
          <w:rFonts w:ascii="Times New Roman" w:hAnsi="Times New Roman" w:cs="Times New Roman"/>
          <w:sz w:val="24"/>
          <w:szCs w:val="24"/>
        </w:rPr>
        <w:t xml:space="preserve"> </w:t>
      </w:r>
      <w:r w:rsidR="00C30BD6">
        <w:rPr>
          <w:rFonts w:ascii="Times New Roman" w:hAnsi="Times New Roman" w:cs="Times New Roman"/>
          <w:sz w:val="24"/>
          <w:szCs w:val="24"/>
        </w:rPr>
        <w:t>Estas apreciaciones</w:t>
      </w:r>
      <w:r w:rsidR="00341F96" w:rsidRPr="00BB0BFA">
        <w:rPr>
          <w:rFonts w:ascii="Times New Roman" w:hAnsi="Times New Roman" w:cs="Times New Roman"/>
          <w:sz w:val="24"/>
          <w:szCs w:val="24"/>
        </w:rPr>
        <w:t xml:space="preserve"> coincide</w:t>
      </w:r>
      <w:r w:rsidR="00C30BD6">
        <w:rPr>
          <w:rFonts w:ascii="Times New Roman" w:hAnsi="Times New Roman" w:cs="Times New Roman"/>
          <w:sz w:val="24"/>
          <w:szCs w:val="24"/>
        </w:rPr>
        <w:t>n</w:t>
      </w:r>
      <w:r w:rsidR="00341F96" w:rsidRPr="00BB0BFA">
        <w:rPr>
          <w:rFonts w:ascii="Times New Roman" w:hAnsi="Times New Roman" w:cs="Times New Roman"/>
          <w:sz w:val="24"/>
          <w:szCs w:val="24"/>
        </w:rPr>
        <w:t xml:space="preserve"> con </w:t>
      </w:r>
      <w:r w:rsidR="00C30BD6">
        <w:rPr>
          <w:rFonts w:ascii="Times New Roman" w:hAnsi="Times New Roman" w:cs="Times New Roman"/>
          <w:sz w:val="24"/>
          <w:szCs w:val="24"/>
        </w:rPr>
        <w:t>el</w:t>
      </w:r>
      <w:r w:rsidR="00341F96" w:rsidRPr="00BB0BFA">
        <w:rPr>
          <w:rFonts w:ascii="Times New Roman" w:hAnsi="Times New Roman" w:cs="Times New Roman"/>
          <w:sz w:val="24"/>
          <w:szCs w:val="24"/>
        </w:rPr>
        <w:t xml:space="preserve"> estudio realizado por Santos et al. (202</w:t>
      </w:r>
      <w:r w:rsidR="004721E8" w:rsidRPr="00BB0BFA">
        <w:rPr>
          <w:rFonts w:ascii="Times New Roman" w:hAnsi="Times New Roman" w:cs="Times New Roman"/>
          <w:sz w:val="24"/>
          <w:szCs w:val="24"/>
        </w:rPr>
        <w:t>4</w:t>
      </w:r>
      <w:r w:rsidR="00341F96" w:rsidRPr="00BB0BFA">
        <w:rPr>
          <w:rFonts w:ascii="Times New Roman" w:hAnsi="Times New Roman" w:cs="Times New Roman"/>
          <w:sz w:val="24"/>
          <w:szCs w:val="24"/>
        </w:rPr>
        <w:t>)</w:t>
      </w:r>
      <w:r w:rsidR="001866B7" w:rsidRPr="00BB0BFA">
        <w:rPr>
          <w:rFonts w:ascii="Times New Roman" w:hAnsi="Times New Roman" w:cs="Times New Roman"/>
          <w:sz w:val="24"/>
          <w:szCs w:val="24"/>
        </w:rPr>
        <w:t>,</w:t>
      </w:r>
      <w:r w:rsidR="00341F96" w:rsidRPr="00BB0BFA">
        <w:rPr>
          <w:rFonts w:ascii="Times New Roman" w:hAnsi="Times New Roman" w:cs="Times New Roman"/>
          <w:sz w:val="24"/>
          <w:szCs w:val="24"/>
        </w:rPr>
        <w:t xml:space="preserve"> que clasifica a los adolescentes</w:t>
      </w:r>
      <w:r w:rsidR="00341F96">
        <w:rPr>
          <w:rFonts w:ascii="Times New Roman" w:hAnsi="Times New Roman" w:cs="Times New Roman"/>
          <w:sz w:val="24"/>
          <w:szCs w:val="24"/>
        </w:rPr>
        <w:t xml:space="preserve"> en lectores de papel o analógicos (lectores frecuentes), y en lectores digitales (lectores ocasionales).</w:t>
      </w:r>
    </w:p>
    <w:p w14:paraId="5EA70C39" w14:textId="5401F667" w:rsidR="00033D65" w:rsidRPr="00DF3336" w:rsidRDefault="00C30BD6" w:rsidP="003C33A0">
      <w:pPr>
        <w:spacing w:after="0"/>
        <w:ind w:firstLine="708"/>
        <w:rPr>
          <w:rFonts w:ascii="Times New Roman" w:hAnsi="Times New Roman" w:cs="Times New Roman"/>
          <w:sz w:val="24"/>
          <w:szCs w:val="24"/>
        </w:rPr>
      </w:pPr>
      <w:r>
        <w:rPr>
          <w:rFonts w:ascii="Times New Roman" w:hAnsi="Times New Roman" w:cs="Times New Roman"/>
          <w:sz w:val="24"/>
          <w:szCs w:val="24"/>
        </w:rPr>
        <w:t xml:space="preserve">Por su parte, </w:t>
      </w:r>
      <w:r w:rsidR="00176D11" w:rsidRPr="00DF3336">
        <w:rPr>
          <w:rFonts w:ascii="Times New Roman" w:hAnsi="Times New Roman" w:cs="Times New Roman"/>
          <w:sz w:val="24"/>
          <w:szCs w:val="24"/>
        </w:rPr>
        <w:t xml:space="preserve">Fuentes (2020) </w:t>
      </w:r>
      <w:r>
        <w:rPr>
          <w:rFonts w:ascii="Times New Roman" w:hAnsi="Times New Roman" w:cs="Times New Roman"/>
          <w:sz w:val="24"/>
          <w:szCs w:val="24"/>
        </w:rPr>
        <w:t>define</w:t>
      </w:r>
      <w:r w:rsidR="00176D11" w:rsidRPr="00DF3336">
        <w:rPr>
          <w:rFonts w:ascii="Times New Roman" w:hAnsi="Times New Roman" w:cs="Times New Roman"/>
          <w:sz w:val="24"/>
          <w:szCs w:val="24"/>
        </w:rPr>
        <w:t xml:space="preserve"> </w:t>
      </w:r>
      <w:r w:rsidR="003C33A0" w:rsidRPr="00DF3336">
        <w:rPr>
          <w:rFonts w:ascii="Times New Roman" w:hAnsi="Times New Roman" w:cs="Times New Roman"/>
          <w:sz w:val="24"/>
          <w:szCs w:val="24"/>
        </w:rPr>
        <w:t>los siguientes perfiles de lectores:</w:t>
      </w:r>
      <w:r w:rsidR="005772F3" w:rsidRPr="00DF3336">
        <w:rPr>
          <w:rFonts w:ascii="Times New Roman" w:hAnsi="Times New Roman" w:cs="Times New Roman"/>
          <w:sz w:val="24"/>
          <w:szCs w:val="24"/>
        </w:rPr>
        <w:t xml:space="preserve"> </w:t>
      </w:r>
      <w:r w:rsidR="003C33A0" w:rsidRPr="00DF3336">
        <w:rPr>
          <w:rFonts w:ascii="Times New Roman" w:hAnsi="Times New Roman" w:cs="Times New Roman"/>
          <w:sz w:val="24"/>
          <w:szCs w:val="24"/>
        </w:rPr>
        <w:t>a)</w:t>
      </w:r>
      <w:r w:rsidR="005772F3" w:rsidRPr="00DF3336">
        <w:rPr>
          <w:rFonts w:ascii="Times New Roman" w:hAnsi="Times New Roman" w:cs="Times New Roman"/>
          <w:sz w:val="24"/>
          <w:szCs w:val="24"/>
        </w:rPr>
        <w:t xml:space="preserve"> </w:t>
      </w:r>
      <w:r w:rsidR="003C33A0" w:rsidRPr="00DF3336">
        <w:rPr>
          <w:rFonts w:ascii="Times New Roman" w:hAnsi="Times New Roman" w:cs="Times New Roman"/>
          <w:sz w:val="24"/>
          <w:szCs w:val="24"/>
        </w:rPr>
        <w:t xml:space="preserve">El </w:t>
      </w:r>
      <w:r w:rsidR="005772F3" w:rsidRPr="00DF3336">
        <w:rPr>
          <w:rFonts w:ascii="Times New Roman" w:hAnsi="Times New Roman" w:cs="Times New Roman"/>
          <w:sz w:val="24"/>
          <w:szCs w:val="24"/>
        </w:rPr>
        <w:t xml:space="preserve">perfil </w:t>
      </w:r>
      <w:r w:rsidR="003C33A0" w:rsidRPr="00DF3336">
        <w:rPr>
          <w:rFonts w:ascii="Times New Roman" w:hAnsi="Times New Roman" w:cs="Times New Roman"/>
          <w:sz w:val="24"/>
          <w:szCs w:val="24"/>
        </w:rPr>
        <w:t>del p</w:t>
      </w:r>
      <w:r w:rsidR="005772F3" w:rsidRPr="00DF3336">
        <w:rPr>
          <w:rFonts w:ascii="Times New Roman" w:hAnsi="Times New Roman" w:cs="Times New Roman"/>
          <w:sz w:val="24"/>
          <w:szCs w:val="24"/>
        </w:rPr>
        <w:t xml:space="preserve">oco </w:t>
      </w:r>
      <w:r w:rsidR="003C33A0" w:rsidRPr="00DF3336">
        <w:rPr>
          <w:rFonts w:ascii="Times New Roman" w:hAnsi="Times New Roman" w:cs="Times New Roman"/>
          <w:sz w:val="24"/>
          <w:szCs w:val="24"/>
        </w:rPr>
        <w:t>l</w:t>
      </w:r>
      <w:r w:rsidR="005772F3" w:rsidRPr="00DF3336">
        <w:rPr>
          <w:rFonts w:ascii="Times New Roman" w:hAnsi="Times New Roman" w:cs="Times New Roman"/>
          <w:sz w:val="24"/>
          <w:szCs w:val="24"/>
        </w:rPr>
        <w:t>ector</w:t>
      </w:r>
      <w:r w:rsidR="003C33A0" w:rsidRPr="00DF3336">
        <w:rPr>
          <w:rFonts w:ascii="Times New Roman" w:hAnsi="Times New Roman" w:cs="Times New Roman"/>
          <w:sz w:val="24"/>
          <w:szCs w:val="24"/>
        </w:rPr>
        <w:t>, que se caracteriza</w:t>
      </w:r>
      <w:r w:rsidR="005772F3" w:rsidRPr="00DF3336">
        <w:rPr>
          <w:rFonts w:ascii="Times New Roman" w:hAnsi="Times New Roman" w:cs="Times New Roman"/>
          <w:sz w:val="24"/>
          <w:szCs w:val="24"/>
        </w:rPr>
        <w:t xml:space="preserve"> </w:t>
      </w:r>
      <w:r w:rsidR="003C33A0" w:rsidRPr="00DF3336">
        <w:rPr>
          <w:rFonts w:ascii="Times New Roman" w:hAnsi="Times New Roman" w:cs="Times New Roman"/>
          <w:sz w:val="24"/>
          <w:szCs w:val="24"/>
        </w:rPr>
        <w:t xml:space="preserve">por la </w:t>
      </w:r>
      <w:r w:rsidR="005772F3" w:rsidRPr="00DF3336">
        <w:rPr>
          <w:rFonts w:ascii="Times New Roman" w:hAnsi="Times New Roman" w:cs="Times New Roman"/>
          <w:sz w:val="24"/>
          <w:szCs w:val="24"/>
        </w:rPr>
        <w:t>poc</w:t>
      </w:r>
      <w:r w:rsidR="003C33A0" w:rsidRPr="00DF3336">
        <w:rPr>
          <w:rFonts w:ascii="Times New Roman" w:hAnsi="Times New Roman" w:cs="Times New Roman"/>
          <w:sz w:val="24"/>
          <w:szCs w:val="24"/>
        </w:rPr>
        <w:t>a</w:t>
      </w:r>
      <w:r w:rsidR="005772F3" w:rsidRPr="00DF3336">
        <w:rPr>
          <w:rFonts w:ascii="Times New Roman" w:hAnsi="Times New Roman" w:cs="Times New Roman"/>
          <w:sz w:val="24"/>
          <w:szCs w:val="24"/>
        </w:rPr>
        <w:t xml:space="preserve"> o nula interacción con cualquier material de lectura, con un </w:t>
      </w:r>
      <w:r w:rsidR="00925C19" w:rsidRPr="00DF3336">
        <w:rPr>
          <w:rFonts w:ascii="Times New Roman" w:hAnsi="Times New Roman" w:cs="Times New Roman"/>
          <w:sz w:val="24"/>
          <w:szCs w:val="24"/>
        </w:rPr>
        <w:t xml:space="preserve">pobre </w:t>
      </w:r>
      <w:r w:rsidR="005772F3" w:rsidRPr="00DF3336">
        <w:rPr>
          <w:rFonts w:ascii="Times New Roman" w:hAnsi="Times New Roman" w:cs="Times New Roman"/>
          <w:sz w:val="24"/>
          <w:szCs w:val="24"/>
        </w:rPr>
        <w:t xml:space="preserve">interés </w:t>
      </w:r>
      <w:r w:rsidR="00925C19" w:rsidRPr="00DF3336">
        <w:rPr>
          <w:rFonts w:ascii="Times New Roman" w:hAnsi="Times New Roman" w:cs="Times New Roman"/>
          <w:sz w:val="24"/>
          <w:szCs w:val="24"/>
        </w:rPr>
        <w:t>por</w:t>
      </w:r>
      <w:r w:rsidR="005772F3" w:rsidRPr="00DF3336">
        <w:rPr>
          <w:rFonts w:ascii="Times New Roman" w:hAnsi="Times New Roman" w:cs="Times New Roman"/>
          <w:sz w:val="24"/>
          <w:szCs w:val="24"/>
        </w:rPr>
        <w:t xml:space="preserve"> </w:t>
      </w:r>
      <w:r w:rsidR="00925C19" w:rsidRPr="00DF3336">
        <w:rPr>
          <w:rFonts w:ascii="Times New Roman" w:hAnsi="Times New Roman" w:cs="Times New Roman"/>
          <w:sz w:val="24"/>
          <w:szCs w:val="24"/>
        </w:rPr>
        <w:t>las</w:t>
      </w:r>
      <w:r w:rsidR="005772F3" w:rsidRPr="00DF3336">
        <w:rPr>
          <w:rFonts w:ascii="Times New Roman" w:hAnsi="Times New Roman" w:cs="Times New Roman"/>
          <w:sz w:val="24"/>
          <w:szCs w:val="24"/>
        </w:rPr>
        <w:t xml:space="preserve"> temáticas</w:t>
      </w:r>
      <w:r w:rsidR="00925C19" w:rsidRPr="00DF3336">
        <w:rPr>
          <w:rFonts w:ascii="Times New Roman" w:hAnsi="Times New Roman" w:cs="Times New Roman"/>
          <w:sz w:val="24"/>
          <w:szCs w:val="24"/>
        </w:rPr>
        <w:t xml:space="preserve"> escolares</w:t>
      </w:r>
      <w:r w:rsidR="005772F3" w:rsidRPr="00DF3336">
        <w:rPr>
          <w:rFonts w:ascii="Times New Roman" w:hAnsi="Times New Roman" w:cs="Times New Roman"/>
          <w:sz w:val="24"/>
          <w:szCs w:val="24"/>
        </w:rPr>
        <w:t xml:space="preserve"> que lo lleva a leer </w:t>
      </w:r>
      <w:r w:rsidR="003C33A0" w:rsidRPr="00DF3336">
        <w:rPr>
          <w:rFonts w:ascii="Times New Roman" w:hAnsi="Times New Roman" w:cs="Times New Roman"/>
          <w:sz w:val="24"/>
          <w:szCs w:val="24"/>
        </w:rPr>
        <w:t>por obligación</w:t>
      </w:r>
      <w:r w:rsidR="005772F3" w:rsidRPr="00DF3336">
        <w:rPr>
          <w:rFonts w:ascii="Times New Roman" w:hAnsi="Times New Roman" w:cs="Times New Roman"/>
          <w:sz w:val="24"/>
          <w:szCs w:val="24"/>
        </w:rPr>
        <w:t xml:space="preserve"> de sus padres</w:t>
      </w:r>
      <w:r w:rsidR="003C33A0" w:rsidRPr="00DF3336">
        <w:rPr>
          <w:rFonts w:ascii="Times New Roman" w:hAnsi="Times New Roman" w:cs="Times New Roman"/>
          <w:sz w:val="24"/>
          <w:szCs w:val="24"/>
        </w:rPr>
        <w:t xml:space="preserve"> o maestros</w:t>
      </w:r>
      <w:r w:rsidR="00925C19" w:rsidRPr="00DF3336">
        <w:rPr>
          <w:rFonts w:ascii="Times New Roman" w:hAnsi="Times New Roman" w:cs="Times New Roman"/>
          <w:sz w:val="24"/>
          <w:szCs w:val="24"/>
        </w:rPr>
        <w:t>; b) El perfil del l</w:t>
      </w:r>
      <w:r w:rsidR="005772F3" w:rsidRPr="00DF3336">
        <w:rPr>
          <w:rFonts w:ascii="Times New Roman" w:hAnsi="Times New Roman" w:cs="Times New Roman"/>
          <w:sz w:val="24"/>
          <w:szCs w:val="24"/>
        </w:rPr>
        <w:t>ector frecuente de periódicos</w:t>
      </w:r>
      <w:r w:rsidR="00925C19" w:rsidRPr="00DF3336">
        <w:rPr>
          <w:rFonts w:ascii="Times New Roman" w:hAnsi="Times New Roman" w:cs="Times New Roman"/>
          <w:sz w:val="24"/>
          <w:szCs w:val="24"/>
        </w:rPr>
        <w:t>, que se caracteriza por la lectura diaria de notas</w:t>
      </w:r>
      <w:r w:rsidR="005772F3" w:rsidRPr="00DF3336">
        <w:rPr>
          <w:rFonts w:ascii="Times New Roman" w:hAnsi="Times New Roman" w:cs="Times New Roman"/>
          <w:sz w:val="24"/>
          <w:szCs w:val="24"/>
        </w:rPr>
        <w:t xml:space="preserve"> </w:t>
      </w:r>
      <w:r w:rsidR="00925C19" w:rsidRPr="00DF3336">
        <w:rPr>
          <w:rFonts w:ascii="Times New Roman" w:hAnsi="Times New Roman" w:cs="Times New Roman"/>
          <w:sz w:val="24"/>
          <w:szCs w:val="24"/>
        </w:rPr>
        <w:t>de</w:t>
      </w:r>
      <w:r w:rsidR="005772F3" w:rsidRPr="00DF3336">
        <w:rPr>
          <w:rFonts w:ascii="Times New Roman" w:hAnsi="Times New Roman" w:cs="Times New Roman"/>
          <w:sz w:val="24"/>
          <w:szCs w:val="24"/>
        </w:rPr>
        <w:t xml:space="preserve"> prensa, con un gusto </w:t>
      </w:r>
      <w:r w:rsidR="00925C19" w:rsidRPr="00DF3336">
        <w:rPr>
          <w:rFonts w:ascii="Times New Roman" w:hAnsi="Times New Roman" w:cs="Times New Roman"/>
          <w:sz w:val="24"/>
          <w:szCs w:val="24"/>
        </w:rPr>
        <w:t xml:space="preserve">moderado </w:t>
      </w:r>
      <w:r w:rsidR="005772F3" w:rsidRPr="00DF3336">
        <w:rPr>
          <w:rFonts w:ascii="Times New Roman" w:hAnsi="Times New Roman" w:cs="Times New Roman"/>
          <w:sz w:val="24"/>
          <w:szCs w:val="24"/>
        </w:rPr>
        <w:t>por la lectura de libros</w:t>
      </w:r>
      <w:r w:rsidR="00925C19" w:rsidRPr="00DF3336">
        <w:rPr>
          <w:rFonts w:ascii="Times New Roman" w:hAnsi="Times New Roman" w:cs="Times New Roman"/>
          <w:sz w:val="24"/>
          <w:szCs w:val="24"/>
        </w:rPr>
        <w:t xml:space="preserve"> o materiales escolares</w:t>
      </w:r>
      <w:r w:rsidR="005772F3" w:rsidRPr="00DF3336">
        <w:rPr>
          <w:rFonts w:ascii="Times New Roman" w:hAnsi="Times New Roman" w:cs="Times New Roman"/>
          <w:sz w:val="24"/>
          <w:szCs w:val="24"/>
        </w:rPr>
        <w:t xml:space="preserve">, </w:t>
      </w:r>
      <w:r w:rsidR="00925C19" w:rsidRPr="00DF3336">
        <w:rPr>
          <w:rFonts w:ascii="Times New Roman" w:hAnsi="Times New Roman" w:cs="Times New Roman"/>
          <w:sz w:val="24"/>
          <w:szCs w:val="24"/>
        </w:rPr>
        <w:t>enemigo de las</w:t>
      </w:r>
      <w:r w:rsidR="005772F3" w:rsidRPr="00DF3336">
        <w:rPr>
          <w:rFonts w:ascii="Times New Roman" w:hAnsi="Times New Roman" w:cs="Times New Roman"/>
          <w:sz w:val="24"/>
          <w:szCs w:val="24"/>
        </w:rPr>
        <w:t xml:space="preserve"> historietas</w:t>
      </w:r>
      <w:r w:rsidR="00925C19" w:rsidRPr="00DF3336">
        <w:rPr>
          <w:rFonts w:ascii="Times New Roman" w:hAnsi="Times New Roman" w:cs="Times New Roman"/>
          <w:sz w:val="24"/>
          <w:szCs w:val="24"/>
        </w:rPr>
        <w:t xml:space="preserve"> y cuentos de ficción;</w:t>
      </w:r>
      <w:r w:rsidR="001B42FA" w:rsidRPr="00DF3336">
        <w:rPr>
          <w:rFonts w:ascii="Times New Roman" w:hAnsi="Times New Roman" w:cs="Times New Roman"/>
          <w:sz w:val="24"/>
          <w:szCs w:val="24"/>
        </w:rPr>
        <w:t xml:space="preserve"> y,</w:t>
      </w:r>
      <w:r w:rsidR="00925C19" w:rsidRPr="00DF3336">
        <w:rPr>
          <w:rFonts w:ascii="Times New Roman" w:hAnsi="Times New Roman" w:cs="Times New Roman"/>
          <w:sz w:val="24"/>
          <w:szCs w:val="24"/>
        </w:rPr>
        <w:t xml:space="preserve"> c) El perfil del l</w:t>
      </w:r>
      <w:r w:rsidR="005772F3" w:rsidRPr="00DF3336">
        <w:rPr>
          <w:rFonts w:ascii="Times New Roman" w:hAnsi="Times New Roman" w:cs="Times New Roman"/>
          <w:sz w:val="24"/>
          <w:szCs w:val="24"/>
        </w:rPr>
        <w:t>ector frecuente de material diverso</w:t>
      </w:r>
      <w:r w:rsidR="00925C19" w:rsidRPr="00DF3336">
        <w:rPr>
          <w:rFonts w:ascii="Times New Roman" w:hAnsi="Times New Roman" w:cs="Times New Roman"/>
          <w:sz w:val="24"/>
          <w:szCs w:val="24"/>
        </w:rPr>
        <w:t>, que se caracteriza por</w:t>
      </w:r>
      <w:r w:rsidR="005772F3" w:rsidRPr="00DF3336">
        <w:rPr>
          <w:rFonts w:ascii="Times New Roman" w:hAnsi="Times New Roman" w:cs="Times New Roman"/>
          <w:sz w:val="24"/>
          <w:szCs w:val="24"/>
        </w:rPr>
        <w:t xml:space="preserve"> </w:t>
      </w:r>
      <w:r w:rsidR="00925C19" w:rsidRPr="00DF3336">
        <w:rPr>
          <w:rFonts w:ascii="Times New Roman" w:hAnsi="Times New Roman" w:cs="Times New Roman"/>
          <w:sz w:val="24"/>
          <w:szCs w:val="24"/>
        </w:rPr>
        <w:t>la lectura de</w:t>
      </w:r>
      <w:r w:rsidR="005772F3" w:rsidRPr="00DF3336">
        <w:rPr>
          <w:rFonts w:ascii="Times New Roman" w:hAnsi="Times New Roman" w:cs="Times New Roman"/>
          <w:sz w:val="24"/>
          <w:szCs w:val="24"/>
        </w:rPr>
        <w:t xml:space="preserve"> revistas, libros y periódicos, </w:t>
      </w:r>
      <w:r w:rsidR="00925C19" w:rsidRPr="00DF3336">
        <w:rPr>
          <w:rFonts w:ascii="Times New Roman" w:hAnsi="Times New Roman" w:cs="Times New Roman"/>
          <w:sz w:val="24"/>
          <w:szCs w:val="24"/>
        </w:rPr>
        <w:t>motivado por la lectura frecuente de los materiales escolares para desarrollar los</w:t>
      </w:r>
      <w:r w:rsidR="005772F3" w:rsidRPr="00DF3336">
        <w:rPr>
          <w:rFonts w:ascii="Times New Roman" w:hAnsi="Times New Roman" w:cs="Times New Roman"/>
          <w:sz w:val="24"/>
          <w:szCs w:val="24"/>
        </w:rPr>
        <w:t xml:space="preserve"> proceso</w:t>
      </w:r>
      <w:r w:rsidR="00925C19" w:rsidRPr="00DF3336">
        <w:rPr>
          <w:rFonts w:ascii="Times New Roman" w:hAnsi="Times New Roman" w:cs="Times New Roman"/>
          <w:sz w:val="24"/>
          <w:szCs w:val="24"/>
        </w:rPr>
        <w:t>s</w:t>
      </w:r>
      <w:r w:rsidR="005772F3" w:rsidRPr="00DF3336">
        <w:rPr>
          <w:rFonts w:ascii="Times New Roman" w:hAnsi="Times New Roman" w:cs="Times New Roman"/>
          <w:sz w:val="24"/>
          <w:szCs w:val="24"/>
        </w:rPr>
        <w:t xml:space="preserve"> de aprendizaje.</w:t>
      </w:r>
    </w:p>
    <w:p w14:paraId="069D107A" w14:textId="2D2BEFD3" w:rsidR="00C30BD6" w:rsidRDefault="00925C19" w:rsidP="00C30BD6">
      <w:pPr>
        <w:spacing w:after="0"/>
        <w:ind w:firstLine="708"/>
        <w:rPr>
          <w:rFonts w:ascii="Times New Roman" w:hAnsi="Times New Roman" w:cs="Times New Roman"/>
          <w:color w:val="000000"/>
          <w:sz w:val="24"/>
          <w:szCs w:val="24"/>
        </w:rPr>
      </w:pPr>
      <w:r w:rsidRPr="00DF3336">
        <w:rPr>
          <w:rFonts w:ascii="Times New Roman" w:hAnsi="Times New Roman" w:cs="Times New Roman"/>
          <w:sz w:val="24"/>
          <w:szCs w:val="24"/>
        </w:rPr>
        <w:t xml:space="preserve">Las tipologías de lectores </w:t>
      </w:r>
      <w:r w:rsidR="00C30BD6">
        <w:rPr>
          <w:rFonts w:ascii="Times New Roman" w:hAnsi="Times New Roman" w:cs="Times New Roman"/>
          <w:sz w:val="24"/>
          <w:szCs w:val="24"/>
        </w:rPr>
        <w:t xml:space="preserve">enlistadas </w:t>
      </w:r>
      <w:r w:rsidRPr="00DF3336">
        <w:rPr>
          <w:rFonts w:ascii="Times New Roman" w:hAnsi="Times New Roman" w:cs="Times New Roman"/>
          <w:sz w:val="24"/>
          <w:szCs w:val="24"/>
        </w:rPr>
        <w:t>resultan útiles para identificar</w:t>
      </w:r>
      <w:r w:rsidR="00C30BD6">
        <w:rPr>
          <w:rFonts w:ascii="Times New Roman" w:hAnsi="Times New Roman" w:cs="Times New Roman"/>
          <w:sz w:val="24"/>
          <w:szCs w:val="24"/>
        </w:rPr>
        <w:t xml:space="preserve"> las característas en los</w:t>
      </w:r>
      <w:r w:rsidRPr="00DF3336">
        <w:rPr>
          <w:rFonts w:ascii="Times New Roman" w:hAnsi="Times New Roman" w:cs="Times New Roman"/>
          <w:sz w:val="24"/>
          <w:szCs w:val="24"/>
        </w:rPr>
        <w:t xml:space="preserve"> </w:t>
      </w:r>
      <w:r w:rsidR="00706068">
        <w:rPr>
          <w:rFonts w:ascii="Times New Roman" w:hAnsi="Times New Roman" w:cs="Times New Roman"/>
          <w:sz w:val="24"/>
          <w:szCs w:val="24"/>
        </w:rPr>
        <w:t xml:space="preserve"> </w:t>
      </w:r>
      <w:r w:rsidR="00C30BD6">
        <w:rPr>
          <w:rFonts w:ascii="Times New Roman" w:hAnsi="Times New Roman" w:cs="Times New Roman"/>
          <w:sz w:val="24"/>
          <w:szCs w:val="24"/>
        </w:rPr>
        <w:t>hábitos</w:t>
      </w:r>
      <w:r w:rsidRPr="00DF3336">
        <w:rPr>
          <w:rFonts w:ascii="Times New Roman" w:hAnsi="Times New Roman" w:cs="Times New Roman"/>
          <w:sz w:val="24"/>
          <w:szCs w:val="24"/>
        </w:rPr>
        <w:t xml:space="preserve"> </w:t>
      </w:r>
      <w:r w:rsidR="00C30BD6">
        <w:rPr>
          <w:rFonts w:ascii="Times New Roman" w:hAnsi="Times New Roman" w:cs="Times New Roman"/>
          <w:sz w:val="24"/>
          <w:szCs w:val="24"/>
        </w:rPr>
        <w:t>de la lectura</w:t>
      </w:r>
      <w:r w:rsidRPr="00DF3336">
        <w:rPr>
          <w:rFonts w:ascii="Times New Roman" w:hAnsi="Times New Roman" w:cs="Times New Roman"/>
          <w:sz w:val="24"/>
          <w:szCs w:val="24"/>
        </w:rPr>
        <w:t xml:space="preserve">. Sin embargo, </w:t>
      </w:r>
      <w:r w:rsidR="002F53CA" w:rsidRPr="00DF3336">
        <w:rPr>
          <w:rFonts w:ascii="Times New Roman" w:hAnsi="Times New Roman" w:cs="Times New Roman"/>
          <w:sz w:val="24"/>
          <w:szCs w:val="24"/>
        </w:rPr>
        <w:t xml:space="preserve">Rivas (2023) </w:t>
      </w:r>
      <w:r w:rsidRPr="00DF3336">
        <w:rPr>
          <w:rFonts w:ascii="Times New Roman" w:hAnsi="Times New Roman" w:cs="Times New Roman"/>
          <w:sz w:val="24"/>
          <w:szCs w:val="24"/>
        </w:rPr>
        <w:t xml:space="preserve">señala </w:t>
      </w:r>
      <w:r w:rsidR="00BD48E6" w:rsidRPr="00DF3336">
        <w:rPr>
          <w:rFonts w:ascii="Times New Roman" w:hAnsi="Times New Roman" w:cs="Times New Roman"/>
          <w:sz w:val="24"/>
          <w:szCs w:val="24"/>
        </w:rPr>
        <w:t>la importancia de la formación del</w:t>
      </w:r>
      <w:r w:rsidR="00CF12D0" w:rsidRPr="00DF3336">
        <w:rPr>
          <w:rFonts w:ascii="Times New Roman" w:hAnsi="Times New Roman" w:cs="Times New Roman"/>
          <w:sz w:val="24"/>
          <w:szCs w:val="24"/>
        </w:rPr>
        <w:t xml:space="preserve"> espíritu crítico</w:t>
      </w:r>
      <w:r w:rsidR="00BD48E6" w:rsidRPr="00DF3336">
        <w:rPr>
          <w:rFonts w:ascii="Times New Roman" w:hAnsi="Times New Roman" w:cs="Times New Roman"/>
          <w:sz w:val="24"/>
          <w:szCs w:val="24"/>
        </w:rPr>
        <w:t xml:space="preserve"> en el lector</w:t>
      </w:r>
      <w:r w:rsidR="00150D6E" w:rsidRPr="00DF3336">
        <w:rPr>
          <w:rFonts w:ascii="Times New Roman" w:hAnsi="Times New Roman" w:cs="Times New Roman"/>
          <w:sz w:val="24"/>
          <w:szCs w:val="24"/>
        </w:rPr>
        <w:t>, cap</w:t>
      </w:r>
      <w:r w:rsidR="007D37DA">
        <w:rPr>
          <w:rFonts w:ascii="Times New Roman" w:hAnsi="Times New Roman" w:cs="Times New Roman"/>
          <w:sz w:val="24"/>
          <w:szCs w:val="24"/>
        </w:rPr>
        <w:t>a</w:t>
      </w:r>
      <w:r w:rsidR="00BD48E6" w:rsidRPr="00DF3336">
        <w:rPr>
          <w:rFonts w:ascii="Times New Roman" w:hAnsi="Times New Roman" w:cs="Times New Roman"/>
          <w:sz w:val="24"/>
          <w:szCs w:val="24"/>
        </w:rPr>
        <w:t>z</w:t>
      </w:r>
      <w:r w:rsidR="00150D6E" w:rsidRPr="00DF3336">
        <w:rPr>
          <w:rFonts w:ascii="Times New Roman" w:hAnsi="Times New Roman" w:cs="Times New Roman"/>
          <w:sz w:val="24"/>
          <w:szCs w:val="24"/>
        </w:rPr>
        <w:t xml:space="preserve"> de </w:t>
      </w:r>
      <w:r w:rsidR="00BD48E6" w:rsidRPr="00DF3336">
        <w:rPr>
          <w:rFonts w:ascii="Times New Roman" w:hAnsi="Times New Roman" w:cs="Times New Roman"/>
          <w:sz w:val="24"/>
          <w:szCs w:val="24"/>
        </w:rPr>
        <w:t>comprender</w:t>
      </w:r>
      <w:r w:rsidR="00150D6E" w:rsidRPr="00DF3336">
        <w:rPr>
          <w:rFonts w:ascii="Times New Roman" w:hAnsi="Times New Roman" w:cs="Times New Roman"/>
          <w:sz w:val="24"/>
          <w:szCs w:val="24"/>
        </w:rPr>
        <w:t xml:space="preserve"> las características estructurales</w:t>
      </w:r>
      <w:r w:rsidR="00BD48E6" w:rsidRPr="00DF3336">
        <w:rPr>
          <w:rFonts w:ascii="Times New Roman" w:hAnsi="Times New Roman" w:cs="Times New Roman"/>
          <w:sz w:val="24"/>
          <w:szCs w:val="24"/>
        </w:rPr>
        <w:t xml:space="preserve"> de los textos</w:t>
      </w:r>
      <w:r w:rsidR="00150D6E" w:rsidRPr="00DF3336">
        <w:rPr>
          <w:rFonts w:ascii="Times New Roman" w:hAnsi="Times New Roman" w:cs="Times New Roman"/>
          <w:sz w:val="24"/>
          <w:szCs w:val="24"/>
        </w:rPr>
        <w:t xml:space="preserve">, </w:t>
      </w:r>
      <w:r w:rsidR="00405C48" w:rsidRPr="00DF3336">
        <w:rPr>
          <w:rFonts w:ascii="Times New Roman" w:hAnsi="Times New Roman" w:cs="Times New Roman"/>
          <w:sz w:val="24"/>
          <w:szCs w:val="24"/>
        </w:rPr>
        <w:t>situar</w:t>
      </w:r>
      <w:r w:rsidR="00AE1D2A" w:rsidRPr="00DF3336">
        <w:rPr>
          <w:rFonts w:ascii="Times New Roman" w:hAnsi="Times New Roman" w:cs="Times New Roman"/>
          <w:sz w:val="24"/>
          <w:szCs w:val="24"/>
        </w:rPr>
        <w:t xml:space="preserve"> la lectura</w:t>
      </w:r>
      <w:r w:rsidR="00405C48" w:rsidRPr="00DF3336">
        <w:rPr>
          <w:rFonts w:ascii="Times New Roman" w:hAnsi="Times New Roman" w:cs="Times New Roman"/>
          <w:sz w:val="24"/>
          <w:szCs w:val="24"/>
        </w:rPr>
        <w:t xml:space="preserve"> en contextos históric</w:t>
      </w:r>
      <w:r w:rsidR="00455BCC">
        <w:rPr>
          <w:rFonts w:ascii="Times New Roman" w:hAnsi="Times New Roman" w:cs="Times New Roman"/>
          <w:sz w:val="24"/>
          <w:szCs w:val="24"/>
        </w:rPr>
        <w:t>o</w:t>
      </w:r>
      <w:r w:rsidR="00405C48" w:rsidRPr="00DF3336">
        <w:rPr>
          <w:rFonts w:ascii="Times New Roman" w:hAnsi="Times New Roman" w:cs="Times New Roman"/>
          <w:sz w:val="24"/>
          <w:szCs w:val="24"/>
        </w:rPr>
        <w:t xml:space="preserve">s, </w:t>
      </w:r>
      <w:r w:rsidR="00655795" w:rsidRPr="00DF3336">
        <w:rPr>
          <w:rFonts w:ascii="Times New Roman" w:hAnsi="Times New Roman" w:cs="Times New Roman"/>
          <w:sz w:val="24"/>
          <w:szCs w:val="24"/>
        </w:rPr>
        <w:t>emitir juic</w:t>
      </w:r>
      <w:r w:rsidR="00BD48E6" w:rsidRPr="00DF3336">
        <w:rPr>
          <w:rFonts w:ascii="Times New Roman" w:hAnsi="Times New Roman" w:cs="Times New Roman"/>
          <w:sz w:val="24"/>
          <w:szCs w:val="24"/>
        </w:rPr>
        <w:t>i</w:t>
      </w:r>
      <w:r w:rsidR="00655795" w:rsidRPr="00DF3336">
        <w:rPr>
          <w:rFonts w:ascii="Times New Roman" w:hAnsi="Times New Roman" w:cs="Times New Roman"/>
          <w:sz w:val="24"/>
          <w:szCs w:val="24"/>
        </w:rPr>
        <w:t>o de valor</w:t>
      </w:r>
      <w:r w:rsidR="00BD48E6" w:rsidRPr="00DF3336">
        <w:rPr>
          <w:rFonts w:ascii="Times New Roman" w:hAnsi="Times New Roman" w:cs="Times New Roman"/>
          <w:sz w:val="24"/>
          <w:szCs w:val="24"/>
        </w:rPr>
        <w:t xml:space="preserve"> informado</w:t>
      </w:r>
      <w:r w:rsidR="00655795" w:rsidRPr="00DF3336">
        <w:rPr>
          <w:rFonts w:ascii="Times New Roman" w:hAnsi="Times New Roman" w:cs="Times New Roman"/>
          <w:sz w:val="24"/>
          <w:szCs w:val="24"/>
        </w:rPr>
        <w:t xml:space="preserve">, </w:t>
      </w:r>
      <w:r w:rsidR="00501586" w:rsidRPr="00DF3336">
        <w:rPr>
          <w:rFonts w:ascii="Times New Roman" w:hAnsi="Times New Roman" w:cs="Times New Roman"/>
          <w:sz w:val="24"/>
          <w:szCs w:val="24"/>
        </w:rPr>
        <w:t>saberse producto de divers</w:t>
      </w:r>
      <w:r w:rsidR="00BD48E6" w:rsidRPr="00DF3336">
        <w:rPr>
          <w:rFonts w:ascii="Times New Roman" w:hAnsi="Times New Roman" w:cs="Times New Roman"/>
          <w:sz w:val="24"/>
          <w:szCs w:val="24"/>
        </w:rPr>
        <w:t>os campos del conocimiento</w:t>
      </w:r>
      <w:r w:rsidR="00035379" w:rsidRPr="00DF3336">
        <w:rPr>
          <w:rFonts w:ascii="Times New Roman" w:hAnsi="Times New Roman" w:cs="Times New Roman"/>
          <w:sz w:val="24"/>
          <w:szCs w:val="24"/>
        </w:rPr>
        <w:t xml:space="preserve">, realizar una </w:t>
      </w:r>
      <w:r w:rsidR="00035379" w:rsidRPr="00DF3336">
        <w:rPr>
          <w:rFonts w:ascii="Times New Roman" w:hAnsi="Times New Roman" w:cs="Times New Roman"/>
          <w:color w:val="000000"/>
          <w:sz w:val="24"/>
          <w:szCs w:val="24"/>
        </w:rPr>
        <w:t>lectura frecuente, comparativa y exigente y</w:t>
      </w:r>
      <w:r w:rsidR="00451702" w:rsidRPr="00DF3336">
        <w:rPr>
          <w:rFonts w:ascii="Times New Roman" w:hAnsi="Times New Roman" w:cs="Times New Roman"/>
          <w:color w:val="000000"/>
          <w:sz w:val="24"/>
          <w:szCs w:val="24"/>
        </w:rPr>
        <w:t>,</w:t>
      </w:r>
      <w:r w:rsidR="00035379" w:rsidRPr="00DF3336">
        <w:rPr>
          <w:rFonts w:ascii="Times New Roman" w:hAnsi="Times New Roman" w:cs="Times New Roman"/>
          <w:color w:val="000000"/>
          <w:sz w:val="24"/>
          <w:szCs w:val="24"/>
        </w:rPr>
        <w:t xml:space="preserve"> no menos importante, </w:t>
      </w:r>
      <w:r w:rsidR="002B603E" w:rsidRPr="00DF3336">
        <w:rPr>
          <w:rFonts w:ascii="Times New Roman" w:hAnsi="Times New Roman" w:cs="Times New Roman"/>
          <w:color w:val="000000"/>
          <w:sz w:val="24"/>
          <w:szCs w:val="24"/>
        </w:rPr>
        <w:t xml:space="preserve">hacer de la lectura una de sus formas de </w:t>
      </w:r>
      <w:r w:rsidR="006F1398" w:rsidRPr="00DF3336">
        <w:rPr>
          <w:rFonts w:ascii="Times New Roman" w:hAnsi="Times New Roman" w:cs="Times New Roman"/>
          <w:color w:val="000000"/>
          <w:sz w:val="24"/>
          <w:szCs w:val="24"/>
        </w:rPr>
        <w:t xml:space="preserve">gozo y </w:t>
      </w:r>
      <w:r w:rsidR="002B603E" w:rsidRPr="00DF3336">
        <w:rPr>
          <w:rFonts w:ascii="Times New Roman" w:hAnsi="Times New Roman" w:cs="Times New Roman"/>
          <w:color w:val="000000"/>
          <w:sz w:val="24"/>
          <w:szCs w:val="24"/>
        </w:rPr>
        <w:t>alegría.</w:t>
      </w:r>
      <w:r w:rsidR="00C30BD6">
        <w:rPr>
          <w:rFonts w:ascii="Times New Roman" w:hAnsi="Times New Roman" w:cs="Times New Roman"/>
          <w:color w:val="000000"/>
          <w:sz w:val="24"/>
          <w:szCs w:val="24"/>
        </w:rPr>
        <w:t xml:space="preserve"> </w:t>
      </w:r>
      <w:r w:rsidR="00455BCC" w:rsidRPr="00C30BD6">
        <w:rPr>
          <w:rFonts w:ascii="Times New Roman" w:hAnsi="Times New Roman" w:cs="Times New Roman"/>
          <w:color w:val="000000"/>
          <w:sz w:val="24"/>
          <w:szCs w:val="24"/>
        </w:rPr>
        <w:t xml:space="preserve">Con </w:t>
      </w:r>
      <w:r w:rsidR="00090873" w:rsidRPr="00C30BD6">
        <w:rPr>
          <w:rFonts w:ascii="Times New Roman" w:hAnsi="Times New Roman" w:cs="Times New Roman"/>
          <w:color w:val="000000"/>
          <w:sz w:val="24"/>
          <w:szCs w:val="24"/>
        </w:rPr>
        <w:t>base en la descripción de las tipologías de lectores y sus respectivas características, se</w:t>
      </w:r>
      <w:r w:rsidR="00455BCC" w:rsidRPr="00C30BD6">
        <w:rPr>
          <w:rFonts w:ascii="Times New Roman" w:hAnsi="Times New Roman" w:cs="Times New Roman"/>
          <w:color w:val="000000"/>
          <w:sz w:val="24"/>
          <w:szCs w:val="24"/>
        </w:rPr>
        <w:t xml:space="preserve"> </w:t>
      </w:r>
      <w:r w:rsidR="00090873" w:rsidRPr="00C30BD6">
        <w:rPr>
          <w:rFonts w:ascii="Times New Roman" w:hAnsi="Times New Roman" w:cs="Times New Roman"/>
          <w:color w:val="000000"/>
          <w:sz w:val="24"/>
          <w:szCs w:val="24"/>
        </w:rPr>
        <w:t>preten</w:t>
      </w:r>
      <w:r w:rsidR="00455BCC" w:rsidRPr="00C30BD6">
        <w:rPr>
          <w:rFonts w:ascii="Times New Roman" w:hAnsi="Times New Roman" w:cs="Times New Roman"/>
          <w:color w:val="000000"/>
          <w:sz w:val="24"/>
          <w:szCs w:val="24"/>
        </w:rPr>
        <w:t xml:space="preserve">de </w:t>
      </w:r>
      <w:r w:rsidR="00C30BD6">
        <w:rPr>
          <w:rFonts w:ascii="Times New Roman" w:hAnsi="Times New Roman" w:cs="Times New Roman"/>
          <w:color w:val="000000"/>
          <w:sz w:val="24"/>
          <w:szCs w:val="24"/>
        </w:rPr>
        <w:t>discutir</w:t>
      </w:r>
      <w:r w:rsidR="00455BCC" w:rsidRPr="00C30BD6">
        <w:rPr>
          <w:rFonts w:ascii="Times New Roman" w:hAnsi="Times New Roman" w:cs="Times New Roman"/>
          <w:color w:val="000000"/>
          <w:sz w:val="24"/>
          <w:szCs w:val="24"/>
        </w:rPr>
        <w:t xml:space="preserve"> </w:t>
      </w:r>
      <w:r w:rsidR="00090873" w:rsidRPr="00C30BD6">
        <w:rPr>
          <w:rFonts w:ascii="Times New Roman" w:hAnsi="Times New Roman" w:cs="Times New Roman"/>
          <w:color w:val="000000"/>
          <w:sz w:val="24"/>
          <w:szCs w:val="24"/>
        </w:rPr>
        <w:t xml:space="preserve">si </w:t>
      </w:r>
      <w:r w:rsidR="00455BCC" w:rsidRPr="00C30BD6">
        <w:rPr>
          <w:rFonts w:ascii="Times New Roman" w:hAnsi="Times New Roman" w:cs="Times New Roman"/>
          <w:color w:val="000000"/>
          <w:sz w:val="24"/>
          <w:szCs w:val="24"/>
        </w:rPr>
        <w:t>los estudiantes</w:t>
      </w:r>
      <w:r w:rsidR="00090873" w:rsidRPr="00C30BD6">
        <w:rPr>
          <w:rFonts w:ascii="Times New Roman" w:hAnsi="Times New Roman" w:cs="Times New Roman"/>
          <w:color w:val="000000"/>
          <w:sz w:val="24"/>
          <w:szCs w:val="24"/>
        </w:rPr>
        <w:t xml:space="preserve"> lectores presentan coincidencias o divergencias conforme </w:t>
      </w:r>
      <w:r w:rsidR="00C30BD6" w:rsidRPr="00C30BD6">
        <w:rPr>
          <w:rFonts w:ascii="Times New Roman" w:hAnsi="Times New Roman" w:cs="Times New Roman"/>
          <w:color w:val="000000"/>
          <w:sz w:val="24"/>
          <w:szCs w:val="24"/>
        </w:rPr>
        <w:t xml:space="preserve">a estas. </w:t>
      </w:r>
    </w:p>
    <w:p w14:paraId="78ACCD5B" w14:textId="34FCB450" w:rsidR="00C26EF1" w:rsidRPr="00C30BD6" w:rsidRDefault="00C26EF1" w:rsidP="00B21481">
      <w:pPr>
        <w:spacing w:after="0"/>
        <w:jc w:val="center"/>
        <w:rPr>
          <w:rFonts w:ascii="Times New Roman" w:hAnsi="Times New Roman" w:cs="Times New Roman"/>
          <w:color w:val="000000"/>
          <w:sz w:val="24"/>
          <w:szCs w:val="24"/>
        </w:rPr>
      </w:pPr>
      <w:r w:rsidRPr="00DF3336">
        <w:rPr>
          <w:rFonts w:ascii="Times New Roman" w:hAnsi="Times New Roman" w:cs="Times New Roman"/>
          <w:b/>
          <w:bCs/>
          <w:sz w:val="32"/>
          <w:szCs w:val="32"/>
        </w:rPr>
        <w:lastRenderedPageBreak/>
        <w:t>Metodología</w:t>
      </w:r>
    </w:p>
    <w:p w14:paraId="4F1CE035" w14:textId="6B4EAFF9" w:rsidR="00E80EDB" w:rsidRPr="00DF3336" w:rsidRDefault="0020259C" w:rsidP="00C26EF1">
      <w:pPr>
        <w:spacing w:after="0"/>
        <w:rPr>
          <w:rFonts w:ascii="Times New Roman" w:hAnsi="Times New Roman" w:cs="Times New Roman"/>
          <w:sz w:val="24"/>
          <w:szCs w:val="24"/>
        </w:rPr>
      </w:pPr>
      <w:r w:rsidRPr="00DF3336">
        <w:rPr>
          <w:rFonts w:ascii="Times New Roman" w:hAnsi="Times New Roman" w:cs="Times New Roman"/>
          <w:sz w:val="24"/>
          <w:szCs w:val="24"/>
        </w:rPr>
        <w:t>La presente</w:t>
      </w:r>
      <w:r w:rsidR="00C26EF1" w:rsidRPr="00DF3336">
        <w:rPr>
          <w:rFonts w:ascii="Times New Roman" w:hAnsi="Times New Roman" w:cs="Times New Roman"/>
          <w:sz w:val="24"/>
          <w:szCs w:val="24"/>
        </w:rPr>
        <w:t xml:space="preserve"> investigación se </w:t>
      </w:r>
      <w:r w:rsidRPr="00DF3336">
        <w:rPr>
          <w:rFonts w:ascii="Times New Roman" w:hAnsi="Times New Roman" w:cs="Times New Roman"/>
          <w:sz w:val="24"/>
          <w:szCs w:val="24"/>
        </w:rPr>
        <w:t>fundamenta</w:t>
      </w:r>
      <w:r w:rsidR="00C26EF1" w:rsidRPr="00DF3336">
        <w:rPr>
          <w:rFonts w:ascii="Times New Roman" w:hAnsi="Times New Roman" w:cs="Times New Roman"/>
          <w:sz w:val="24"/>
          <w:szCs w:val="24"/>
        </w:rPr>
        <w:t xml:space="preserve"> en el método fenomenológico</w:t>
      </w:r>
      <w:r w:rsidR="00610CF7">
        <w:rPr>
          <w:rFonts w:ascii="Times New Roman" w:hAnsi="Times New Roman" w:cs="Times New Roman"/>
          <w:sz w:val="24"/>
          <w:szCs w:val="24"/>
        </w:rPr>
        <w:t>,</w:t>
      </w:r>
      <w:r w:rsidR="00C26EF1" w:rsidRPr="00DF3336">
        <w:rPr>
          <w:rFonts w:ascii="Times New Roman" w:hAnsi="Times New Roman" w:cs="Times New Roman"/>
          <w:sz w:val="24"/>
          <w:szCs w:val="24"/>
        </w:rPr>
        <w:t xml:space="preserve"> que según Fuster (2019) se concentra en </w:t>
      </w:r>
      <w:r w:rsidRPr="00DF3336">
        <w:rPr>
          <w:rFonts w:ascii="Times New Roman" w:hAnsi="Times New Roman" w:cs="Times New Roman"/>
          <w:sz w:val="24"/>
          <w:szCs w:val="24"/>
        </w:rPr>
        <w:t>comprender las creencias de</w:t>
      </w:r>
      <w:r w:rsidR="00C26EF1" w:rsidRPr="00DF3336">
        <w:rPr>
          <w:rFonts w:ascii="Times New Roman" w:hAnsi="Times New Roman" w:cs="Times New Roman"/>
          <w:sz w:val="24"/>
          <w:szCs w:val="24"/>
        </w:rPr>
        <w:t xml:space="preserve"> las personas </w:t>
      </w:r>
      <w:r w:rsidRPr="00DF3336">
        <w:rPr>
          <w:rFonts w:ascii="Times New Roman" w:hAnsi="Times New Roman" w:cs="Times New Roman"/>
          <w:sz w:val="24"/>
          <w:szCs w:val="24"/>
        </w:rPr>
        <w:t>sobre</w:t>
      </w:r>
      <w:r w:rsidR="00C26EF1" w:rsidRPr="00DF3336">
        <w:rPr>
          <w:rFonts w:ascii="Times New Roman" w:hAnsi="Times New Roman" w:cs="Times New Roman"/>
          <w:sz w:val="24"/>
          <w:szCs w:val="24"/>
        </w:rPr>
        <w:t xml:space="preserve"> los fenómenos que viven</w:t>
      </w:r>
      <w:r w:rsidRPr="00DF3336">
        <w:rPr>
          <w:rFonts w:ascii="Times New Roman" w:hAnsi="Times New Roman" w:cs="Times New Roman"/>
          <w:sz w:val="24"/>
          <w:szCs w:val="24"/>
        </w:rPr>
        <w:t xml:space="preserve">, </w:t>
      </w:r>
      <w:r w:rsidR="00610CF7">
        <w:rPr>
          <w:rFonts w:ascii="Times New Roman" w:hAnsi="Times New Roman" w:cs="Times New Roman"/>
          <w:sz w:val="24"/>
          <w:szCs w:val="24"/>
        </w:rPr>
        <w:t xml:space="preserve">bajo este enfoque el </w:t>
      </w:r>
      <w:r w:rsidR="00C26EF1" w:rsidRPr="00DF3336">
        <w:rPr>
          <w:rFonts w:ascii="Times New Roman" w:hAnsi="Times New Roman" w:cs="Times New Roman"/>
          <w:sz w:val="24"/>
          <w:szCs w:val="24"/>
        </w:rPr>
        <w:t xml:space="preserve">investigador </w:t>
      </w:r>
      <w:r w:rsidR="00610CF7">
        <w:rPr>
          <w:rFonts w:ascii="Times New Roman" w:hAnsi="Times New Roman" w:cs="Times New Roman"/>
          <w:sz w:val="24"/>
          <w:szCs w:val="24"/>
        </w:rPr>
        <w:t xml:space="preserve">debe abandonar sus preconcepciones sobre el objeto de estudio </w:t>
      </w:r>
      <w:r w:rsidR="00C26EF1" w:rsidRPr="00DF3336">
        <w:rPr>
          <w:rFonts w:ascii="Times New Roman" w:hAnsi="Times New Roman" w:cs="Times New Roman"/>
          <w:sz w:val="24"/>
          <w:szCs w:val="24"/>
        </w:rPr>
        <w:t xml:space="preserve">para </w:t>
      </w:r>
      <w:r w:rsidRPr="00DF3336">
        <w:rPr>
          <w:rFonts w:ascii="Times New Roman" w:hAnsi="Times New Roman" w:cs="Times New Roman"/>
          <w:sz w:val="24"/>
          <w:szCs w:val="24"/>
        </w:rPr>
        <w:t>analizar la información que proveen los participantes</w:t>
      </w:r>
      <w:r w:rsidR="00C26EF1" w:rsidRPr="00DF3336">
        <w:rPr>
          <w:rFonts w:ascii="Times New Roman" w:hAnsi="Times New Roman" w:cs="Times New Roman"/>
          <w:sz w:val="24"/>
          <w:szCs w:val="24"/>
        </w:rPr>
        <w:t xml:space="preserve"> y </w:t>
      </w:r>
      <w:r w:rsidRPr="00DF3336">
        <w:rPr>
          <w:rFonts w:ascii="Times New Roman" w:hAnsi="Times New Roman" w:cs="Times New Roman"/>
          <w:sz w:val="24"/>
          <w:szCs w:val="24"/>
        </w:rPr>
        <w:t>descubrir la</w:t>
      </w:r>
      <w:r w:rsidR="00C26EF1" w:rsidRPr="00DF3336">
        <w:rPr>
          <w:rFonts w:ascii="Times New Roman" w:hAnsi="Times New Roman" w:cs="Times New Roman"/>
          <w:sz w:val="24"/>
          <w:szCs w:val="24"/>
        </w:rPr>
        <w:t xml:space="preserve"> </w:t>
      </w:r>
      <w:r w:rsidRPr="00DF3336">
        <w:rPr>
          <w:rFonts w:ascii="Times New Roman" w:hAnsi="Times New Roman" w:cs="Times New Roman"/>
          <w:sz w:val="24"/>
          <w:szCs w:val="24"/>
        </w:rPr>
        <w:t>intersubjetividad subyacente</w:t>
      </w:r>
      <w:r w:rsidR="00610CF7">
        <w:rPr>
          <w:rFonts w:ascii="Times New Roman" w:hAnsi="Times New Roman" w:cs="Times New Roman"/>
          <w:sz w:val="24"/>
          <w:szCs w:val="24"/>
        </w:rPr>
        <w:t xml:space="preserve">. </w:t>
      </w:r>
      <w:r w:rsidR="00C26EF1" w:rsidRPr="00DF3336">
        <w:rPr>
          <w:rFonts w:ascii="Times New Roman" w:hAnsi="Times New Roman" w:cs="Times New Roman"/>
          <w:sz w:val="24"/>
          <w:szCs w:val="24"/>
        </w:rPr>
        <w:t xml:space="preserve">Este método </w:t>
      </w:r>
      <w:r w:rsidRPr="00DF3336">
        <w:rPr>
          <w:rFonts w:ascii="Times New Roman" w:hAnsi="Times New Roman" w:cs="Times New Roman"/>
          <w:sz w:val="24"/>
          <w:szCs w:val="24"/>
        </w:rPr>
        <w:t>pregunta acerca de</w:t>
      </w:r>
      <w:r w:rsidR="00C26EF1" w:rsidRPr="00DF3336">
        <w:rPr>
          <w:rFonts w:ascii="Times New Roman" w:hAnsi="Times New Roman" w:cs="Times New Roman"/>
          <w:sz w:val="24"/>
          <w:szCs w:val="24"/>
        </w:rPr>
        <w:t xml:space="preserve"> las </w:t>
      </w:r>
      <w:r w:rsidR="00610CF7">
        <w:rPr>
          <w:rFonts w:ascii="Times New Roman" w:hAnsi="Times New Roman" w:cs="Times New Roman"/>
          <w:sz w:val="24"/>
          <w:szCs w:val="24"/>
        </w:rPr>
        <w:t>creencias</w:t>
      </w:r>
      <w:r w:rsidR="00C26EF1" w:rsidRPr="00DF3336">
        <w:rPr>
          <w:rFonts w:ascii="Times New Roman" w:hAnsi="Times New Roman" w:cs="Times New Roman"/>
          <w:sz w:val="24"/>
          <w:szCs w:val="24"/>
        </w:rPr>
        <w:t xml:space="preserve"> </w:t>
      </w:r>
      <w:r w:rsidR="00610CF7">
        <w:rPr>
          <w:rFonts w:ascii="Times New Roman" w:hAnsi="Times New Roman" w:cs="Times New Roman"/>
          <w:sz w:val="24"/>
          <w:szCs w:val="24"/>
        </w:rPr>
        <w:t>sobre</w:t>
      </w:r>
      <w:r w:rsidRPr="00DF3336">
        <w:rPr>
          <w:rFonts w:ascii="Times New Roman" w:hAnsi="Times New Roman" w:cs="Times New Roman"/>
          <w:sz w:val="24"/>
          <w:szCs w:val="24"/>
        </w:rPr>
        <w:t xml:space="preserve"> el objeto de estudio para llegar</w:t>
      </w:r>
      <w:r w:rsidR="00C26EF1" w:rsidRPr="00DF3336">
        <w:rPr>
          <w:rFonts w:ascii="Times New Roman" w:hAnsi="Times New Roman" w:cs="Times New Roman"/>
          <w:sz w:val="24"/>
          <w:szCs w:val="24"/>
        </w:rPr>
        <w:t xml:space="preserve"> </w:t>
      </w:r>
      <w:r w:rsidRPr="00DF3336">
        <w:rPr>
          <w:rFonts w:ascii="Times New Roman" w:hAnsi="Times New Roman" w:cs="Times New Roman"/>
          <w:sz w:val="24"/>
          <w:szCs w:val="24"/>
        </w:rPr>
        <w:t>a</w:t>
      </w:r>
      <w:r w:rsidR="00C26EF1" w:rsidRPr="00DF3336">
        <w:rPr>
          <w:rFonts w:ascii="Times New Roman" w:hAnsi="Times New Roman" w:cs="Times New Roman"/>
          <w:sz w:val="24"/>
          <w:szCs w:val="24"/>
        </w:rPr>
        <w:t xml:space="preserve">l entendimiento </w:t>
      </w:r>
      <w:r w:rsidR="00610CF7">
        <w:rPr>
          <w:rFonts w:ascii="Times New Roman" w:hAnsi="Times New Roman" w:cs="Times New Roman"/>
          <w:sz w:val="24"/>
          <w:szCs w:val="24"/>
        </w:rPr>
        <w:t xml:space="preserve">de las </w:t>
      </w:r>
      <w:r w:rsidR="00610CF7" w:rsidRPr="00DF3336">
        <w:rPr>
          <w:rFonts w:ascii="Times New Roman" w:hAnsi="Times New Roman" w:cs="Times New Roman"/>
          <w:sz w:val="24"/>
          <w:szCs w:val="24"/>
        </w:rPr>
        <w:t>creencias compartidas sobre lo vivido</w:t>
      </w:r>
      <w:r w:rsidR="00610CF7">
        <w:rPr>
          <w:rFonts w:ascii="Times New Roman" w:hAnsi="Times New Roman" w:cs="Times New Roman"/>
          <w:sz w:val="24"/>
          <w:szCs w:val="24"/>
        </w:rPr>
        <w:t xml:space="preserve"> (</w:t>
      </w:r>
      <w:r w:rsidR="00610CF7" w:rsidRPr="00DF3336">
        <w:rPr>
          <w:rFonts w:ascii="Times New Roman" w:hAnsi="Times New Roman" w:cs="Times New Roman"/>
          <w:sz w:val="24"/>
          <w:szCs w:val="24"/>
        </w:rPr>
        <w:t>intersubjetividad subyacente)</w:t>
      </w:r>
      <w:r w:rsidR="007A0D70">
        <w:rPr>
          <w:rFonts w:ascii="Times New Roman" w:hAnsi="Times New Roman" w:cs="Times New Roman"/>
          <w:sz w:val="24"/>
          <w:szCs w:val="24"/>
        </w:rPr>
        <w:t>,</w:t>
      </w:r>
      <w:r w:rsidRPr="00DF3336">
        <w:rPr>
          <w:rFonts w:ascii="Times New Roman" w:hAnsi="Times New Roman" w:cs="Times New Roman"/>
          <w:sz w:val="24"/>
          <w:szCs w:val="24"/>
        </w:rPr>
        <w:t xml:space="preserve"> que hacen posible la construcción de </w:t>
      </w:r>
      <w:r w:rsidR="006F1398" w:rsidRPr="00DF3336">
        <w:rPr>
          <w:rFonts w:ascii="Times New Roman" w:hAnsi="Times New Roman" w:cs="Times New Roman"/>
          <w:sz w:val="24"/>
          <w:szCs w:val="24"/>
        </w:rPr>
        <w:t xml:space="preserve">la </w:t>
      </w:r>
      <w:r w:rsidRPr="00DF3336">
        <w:rPr>
          <w:rFonts w:ascii="Times New Roman" w:hAnsi="Times New Roman" w:cs="Times New Roman"/>
          <w:sz w:val="24"/>
          <w:szCs w:val="24"/>
        </w:rPr>
        <w:t xml:space="preserve">realidad </w:t>
      </w:r>
      <w:r w:rsidRPr="00610CF7">
        <w:rPr>
          <w:rFonts w:ascii="Times New Roman" w:hAnsi="Times New Roman" w:cs="Times New Roman"/>
          <w:sz w:val="24"/>
          <w:szCs w:val="24"/>
        </w:rPr>
        <w:t>cotidiana</w:t>
      </w:r>
      <w:r w:rsidR="00610CF7">
        <w:rPr>
          <w:rFonts w:ascii="Times New Roman" w:hAnsi="Times New Roman" w:cs="Times New Roman"/>
          <w:sz w:val="24"/>
          <w:szCs w:val="24"/>
        </w:rPr>
        <w:t xml:space="preserve"> por </w:t>
      </w:r>
      <w:r w:rsidR="00347D48" w:rsidRPr="00610CF7">
        <w:rPr>
          <w:rFonts w:ascii="Times New Roman" w:hAnsi="Times New Roman" w:cs="Times New Roman"/>
          <w:sz w:val="24"/>
          <w:szCs w:val="24"/>
        </w:rPr>
        <w:t>los participantes del estudio</w:t>
      </w:r>
      <w:r w:rsidR="00C26EF1" w:rsidRPr="00610CF7">
        <w:rPr>
          <w:rFonts w:ascii="Times New Roman" w:hAnsi="Times New Roman" w:cs="Times New Roman"/>
          <w:sz w:val="24"/>
          <w:szCs w:val="24"/>
        </w:rPr>
        <w:t>.</w:t>
      </w:r>
    </w:p>
    <w:p w14:paraId="68D8B206" w14:textId="77777777" w:rsidR="00B21481" w:rsidRDefault="00B21481" w:rsidP="005E5ACB">
      <w:pPr>
        <w:spacing w:after="0"/>
        <w:jc w:val="center"/>
        <w:rPr>
          <w:rFonts w:ascii="Times New Roman" w:hAnsi="Times New Roman" w:cs="Times New Roman"/>
          <w:b/>
          <w:bCs/>
          <w:sz w:val="28"/>
          <w:szCs w:val="28"/>
        </w:rPr>
      </w:pPr>
    </w:p>
    <w:p w14:paraId="2E43E4C8" w14:textId="1994499C" w:rsidR="00C26EF1" w:rsidRPr="00DF3336" w:rsidRDefault="00C26EF1" w:rsidP="005E5ACB">
      <w:pPr>
        <w:spacing w:after="0"/>
        <w:jc w:val="center"/>
        <w:rPr>
          <w:rFonts w:ascii="Times New Roman" w:hAnsi="Times New Roman" w:cs="Times New Roman"/>
          <w:b/>
          <w:bCs/>
          <w:sz w:val="28"/>
          <w:szCs w:val="28"/>
        </w:rPr>
      </w:pPr>
      <w:r w:rsidRPr="00DF3336">
        <w:rPr>
          <w:rFonts w:ascii="Times New Roman" w:hAnsi="Times New Roman" w:cs="Times New Roman"/>
          <w:b/>
          <w:bCs/>
          <w:sz w:val="28"/>
          <w:szCs w:val="28"/>
        </w:rPr>
        <w:t>Participantes</w:t>
      </w:r>
    </w:p>
    <w:p w14:paraId="79EE991C" w14:textId="74F28F07" w:rsidR="00DD0B2D" w:rsidRPr="00704749" w:rsidRDefault="00C26EF1" w:rsidP="00704749">
      <w:pPr>
        <w:spacing w:after="0"/>
        <w:rPr>
          <w:rFonts w:ascii="Times New Roman" w:hAnsi="Times New Roman" w:cs="Times New Roman"/>
          <w:sz w:val="24"/>
          <w:szCs w:val="24"/>
        </w:rPr>
      </w:pPr>
      <w:r w:rsidRPr="00DF3336">
        <w:rPr>
          <w:rFonts w:ascii="Times New Roman" w:hAnsi="Times New Roman" w:cs="Times New Roman"/>
          <w:sz w:val="24"/>
          <w:szCs w:val="24"/>
        </w:rPr>
        <w:tab/>
        <w:t xml:space="preserve">El estudio se llevó a cabo en dos escuelas secundarias </w:t>
      </w:r>
      <w:r w:rsidR="008D4DE8" w:rsidRPr="00DF3336">
        <w:rPr>
          <w:rFonts w:ascii="Times New Roman" w:hAnsi="Times New Roman" w:cs="Times New Roman"/>
          <w:sz w:val="24"/>
          <w:szCs w:val="24"/>
        </w:rPr>
        <w:t>particulares de</w:t>
      </w:r>
      <w:r w:rsidRPr="00DF3336">
        <w:rPr>
          <w:rFonts w:ascii="Times New Roman" w:hAnsi="Times New Roman" w:cs="Times New Roman"/>
          <w:sz w:val="24"/>
          <w:szCs w:val="24"/>
        </w:rPr>
        <w:t xml:space="preserve"> Ciudad Obregón, Sonora</w:t>
      </w:r>
      <w:r w:rsidR="00907B6B" w:rsidRPr="00DF3336">
        <w:rPr>
          <w:rFonts w:ascii="Times New Roman" w:hAnsi="Times New Roman" w:cs="Times New Roman"/>
          <w:sz w:val="24"/>
          <w:szCs w:val="24"/>
        </w:rPr>
        <w:t>, México</w:t>
      </w:r>
      <w:r w:rsidRPr="00DF3336">
        <w:rPr>
          <w:rFonts w:ascii="Times New Roman" w:hAnsi="Times New Roman" w:cs="Times New Roman"/>
          <w:sz w:val="24"/>
          <w:szCs w:val="24"/>
        </w:rPr>
        <w:t xml:space="preserve">. </w:t>
      </w:r>
      <w:r w:rsidR="003D2352" w:rsidRPr="00DF3336">
        <w:rPr>
          <w:rFonts w:ascii="Times New Roman" w:hAnsi="Times New Roman" w:cs="Times New Roman"/>
          <w:sz w:val="24"/>
          <w:szCs w:val="24"/>
        </w:rPr>
        <w:t xml:space="preserve">Para </w:t>
      </w:r>
      <w:r w:rsidR="003D2352">
        <w:rPr>
          <w:rFonts w:ascii="Times New Roman" w:hAnsi="Times New Roman" w:cs="Times New Roman"/>
          <w:sz w:val="24"/>
          <w:szCs w:val="24"/>
        </w:rPr>
        <w:t>la</w:t>
      </w:r>
      <w:r w:rsidR="003D2352" w:rsidRPr="00DF3336">
        <w:rPr>
          <w:rFonts w:ascii="Times New Roman" w:hAnsi="Times New Roman" w:cs="Times New Roman"/>
          <w:sz w:val="24"/>
          <w:szCs w:val="24"/>
        </w:rPr>
        <w:t xml:space="preserve"> selección </w:t>
      </w:r>
      <w:r w:rsidR="003D2352">
        <w:rPr>
          <w:rFonts w:ascii="Times New Roman" w:hAnsi="Times New Roman" w:cs="Times New Roman"/>
          <w:sz w:val="24"/>
          <w:szCs w:val="24"/>
        </w:rPr>
        <w:t xml:space="preserve">de los participantes </w:t>
      </w:r>
      <w:r w:rsidR="003D2352" w:rsidRPr="00DF3336">
        <w:rPr>
          <w:rFonts w:ascii="Times New Roman" w:hAnsi="Times New Roman" w:cs="Times New Roman"/>
          <w:sz w:val="24"/>
          <w:szCs w:val="24"/>
        </w:rPr>
        <w:t>se utilizó la técnica de grupos homogéneos,</w:t>
      </w:r>
      <w:r w:rsidR="00E3545C">
        <w:rPr>
          <w:rFonts w:ascii="Times New Roman" w:hAnsi="Times New Roman" w:cs="Times New Roman"/>
          <w:sz w:val="24"/>
          <w:szCs w:val="24"/>
        </w:rPr>
        <w:t xml:space="preserve"> que permite </w:t>
      </w:r>
      <w:r w:rsidR="00E3545C" w:rsidRPr="00E3545C">
        <w:rPr>
          <w:rFonts w:ascii="Times New Roman" w:hAnsi="Times New Roman" w:cs="Times New Roman"/>
          <w:sz w:val="24"/>
          <w:szCs w:val="24"/>
        </w:rPr>
        <w:t xml:space="preserve">describir algún subgrupo en profundidad. </w:t>
      </w:r>
      <w:r w:rsidR="00E3545C">
        <w:rPr>
          <w:rFonts w:ascii="Times New Roman" w:hAnsi="Times New Roman" w:cs="Times New Roman"/>
          <w:sz w:val="24"/>
          <w:szCs w:val="24"/>
        </w:rPr>
        <w:t>Esta técnica consiste en definir criterios de referencia</w:t>
      </w:r>
      <w:r w:rsidR="00E3545C" w:rsidRPr="00E3545C">
        <w:rPr>
          <w:rFonts w:ascii="Times New Roman" w:hAnsi="Times New Roman" w:cs="Times New Roman"/>
          <w:sz w:val="24"/>
          <w:szCs w:val="24"/>
        </w:rPr>
        <w:t xml:space="preserve"> </w:t>
      </w:r>
      <w:r w:rsidR="00E3545C">
        <w:rPr>
          <w:rFonts w:ascii="Times New Roman" w:hAnsi="Times New Roman" w:cs="Times New Roman"/>
          <w:sz w:val="24"/>
          <w:szCs w:val="24"/>
        </w:rPr>
        <w:t>basados en</w:t>
      </w:r>
      <w:r w:rsidR="00E3545C" w:rsidRPr="00E3545C">
        <w:rPr>
          <w:rFonts w:ascii="Times New Roman" w:hAnsi="Times New Roman" w:cs="Times New Roman"/>
          <w:sz w:val="24"/>
          <w:szCs w:val="24"/>
        </w:rPr>
        <w:t xml:space="preserve"> algún tipo de experiencia común </w:t>
      </w:r>
      <w:r w:rsidR="00E3545C">
        <w:rPr>
          <w:rFonts w:ascii="Times New Roman" w:hAnsi="Times New Roman" w:cs="Times New Roman"/>
          <w:sz w:val="24"/>
          <w:szCs w:val="24"/>
        </w:rPr>
        <w:t>que compartan los participantes en</w:t>
      </w:r>
      <w:r w:rsidR="00E3545C" w:rsidRPr="00E3545C">
        <w:rPr>
          <w:rFonts w:ascii="Times New Roman" w:hAnsi="Times New Roman" w:cs="Times New Roman"/>
          <w:sz w:val="24"/>
          <w:szCs w:val="24"/>
        </w:rPr>
        <w:t xml:space="preserve"> relación con el núcleo temático al que apunta la investigación</w:t>
      </w:r>
      <w:r w:rsidR="003D2352" w:rsidRPr="00DF3336">
        <w:rPr>
          <w:rFonts w:ascii="Times New Roman" w:hAnsi="Times New Roman" w:cs="Times New Roman"/>
          <w:sz w:val="24"/>
          <w:szCs w:val="24"/>
        </w:rPr>
        <w:t xml:space="preserve"> </w:t>
      </w:r>
      <w:r w:rsidR="00BA2224">
        <w:rPr>
          <w:rFonts w:ascii="Times New Roman" w:hAnsi="Times New Roman" w:cs="Times New Roman"/>
          <w:sz w:val="24"/>
          <w:szCs w:val="24"/>
        </w:rPr>
        <w:t>(</w:t>
      </w:r>
      <w:r w:rsidR="00BA2224" w:rsidRPr="00BA2224">
        <w:rPr>
          <w:rFonts w:ascii="Times New Roman" w:hAnsi="Times New Roman" w:cs="Times New Roman"/>
          <w:sz w:val="24"/>
          <w:szCs w:val="24"/>
        </w:rPr>
        <w:t>Quintana</w:t>
      </w:r>
      <w:r w:rsidR="00E3545C">
        <w:rPr>
          <w:rFonts w:ascii="Times New Roman" w:hAnsi="Times New Roman" w:cs="Times New Roman"/>
          <w:sz w:val="24"/>
          <w:szCs w:val="24"/>
        </w:rPr>
        <w:t xml:space="preserve">, </w:t>
      </w:r>
      <w:r w:rsidR="00BA2224" w:rsidRPr="00BA2224">
        <w:rPr>
          <w:rFonts w:ascii="Times New Roman" w:hAnsi="Times New Roman" w:cs="Times New Roman"/>
          <w:sz w:val="24"/>
          <w:szCs w:val="24"/>
        </w:rPr>
        <w:t>2006)</w:t>
      </w:r>
      <w:r w:rsidR="00BA2224">
        <w:rPr>
          <w:rFonts w:ascii="Times New Roman" w:hAnsi="Times New Roman" w:cs="Times New Roman"/>
          <w:sz w:val="24"/>
          <w:szCs w:val="24"/>
        </w:rPr>
        <w:t xml:space="preserve">. </w:t>
      </w:r>
      <w:r w:rsidR="003D2352" w:rsidRPr="00DF3336">
        <w:rPr>
          <w:rFonts w:ascii="Times New Roman" w:hAnsi="Times New Roman" w:cs="Times New Roman"/>
          <w:sz w:val="24"/>
          <w:szCs w:val="24"/>
        </w:rPr>
        <w:t>Los rasgos para la selección de</w:t>
      </w:r>
      <w:r w:rsidR="00E3545C">
        <w:rPr>
          <w:rFonts w:ascii="Times New Roman" w:hAnsi="Times New Roman" w:cs="Times New Roman"/>
          <w:sz w:val="24"/>
          <w:szCs w:val="24"/>
        </w:rPr>
        <w:t>l grupo de</w:t>
      </w:r>
      <w:r w:rsidR="003D2352" w:rsidRPr="00DF3336">
        <w:rPr>
          <w:rFonts w:ascii="Times New Roman" w:hAnsi="Times New Roman" w:cs="Times New Roman"/>
          <w:sz w:val="24"/>
          <w:szCs w:val="24"/>
        </w:rPr>
        <w:t xml:space="preserve"> participantes fue</w:t>
      </w:r>
      <w:r w:rsidR="002D5216">
        <w:rPr>
          <w:rFonts w:ascii="Times New Roman" w:hAnsi="Times New Roman" w:cs="Times New Roman"/>
          <w:sz w:val="24"/>
          <w:szCs w:val="24"/>
        </w:rPr>
        <w:t>ron</w:t>
      </w:r>
      <w:r w:rsidR="00E3545C">
        <w:rPr>
          <w:rFonts w:ascii="Times New Roman" w:hAnsi="Times New Roman" w:cs="Times New Roman"/>
          <w:sz w:val="24"/>
          <w:szCs w:val="24"/>
        </w:rPr>
        <w:t xml:space="preserve"> dos criterios:</w:t>
      </w:r>
      <w:r w:rsidR="003D2352" w:rsidRPr="00DF3336">
        <w:rPr>
          <w:rFonts w:ascii="Times New Roman" w:hAnsi="Times New Roman" w:cs="Times New Roman"/>
          <w:sz w:val="24"/>
          <w:szCs w:val="24"/>
        </w:rPr>
        <w:t xml:space="preserve"> </w:t>
      </w:r>
      <w:r w:rsidR="00E3545C">
        <w:rPr>
          <w:rFonts w:ascii="Times New Roman" w:hAnsi="Times New Roman" w:cs="Times New Roman"/>
          <w:sz w:val="24"/>
          <w:szCs w:val="24"/>
        </w:rPr>
        <w:t>El primero fue</w:t>
      </w:r>
      <w:r w:rsidR="003D2352" w:rsidRPr="00DF3336">
        <w:rPr>
          <w:rFonts w:ascii="Times New Roman" w:hAnsi="Times New Roman" w:cs="Times New Roman"/>
          <w:sz w:val="24"/>
          <w:szCs w:val="24"/>
        </w:rPr>
        <w:t xml:space="preserve"> ser reconocido por </w:t>
      </w:r>
      <w:r w:rsidR="00E3545C">
        <w:rPr>
          <w:rFonts w:ascii="Times New Roman" w:hAnsi="Times New Roman" w:cs="Times New Roman"/>
          <w:sz w:val="24"/>
          <w:szCs w:val="24"/>
        </w:rPr>
        <w:t>el docente</w:t>
      </w:r>
      <w:r w:rsidR="003D2352" w:rsidRPr="00DF3336">
        <w:rPr>
          <w:rFonts w:ascii="Times New Roman" w:hAnsi="Times New Roman" w:cs="Times New Roman"/>
          <w:sz w:val="24"/>
          <w:szCs w:val="24"/>
        </w:rPr>
        <w:t xml:space="preserve"> </w:t>
      </w:r>
      <w:r w:rsidR="00E3545C">
        <w:rPr>
          <w:rFonts w:ascii="Times New Roman" w:hAnsi="Times New Roman" w:cs="Times New Roman"/>
          <w:sz w:val="24"/>
          <w:szCs w:val="24"/>
        </w:rPr>
        <w:t xml:space="preserve">como buen lector </w:t>
      </w:r>
      <w:r w:rsidR="003D2352" w:rsidRPr="00DF3336">
        <w:rPr>
          <w:rFonts w:ascii="Times New Roman" w:hAnsi="Times New Roman" w:cs="Times New Roman"/>
          <w:sz w:val="24"/>
          <w:szCs w:val="24"/>
        </w:rPr>
        <w:t>y</w:t>
      </w:r>
      <w:r w:rsidR="00E3545C">
        <w:rPr>
          <w:rFonts w:ascii="Times New Roman" w:hAnsi="Times New Roman" w:cs="Times New Roman"/>
          <w:sz w:val="24"/>
          <w:szCs w:val="24"/>
        </w:rPr>
        <w:t xml:space="preserve"> el segundo fue ser</w:t>
      </w:r>
      <w:r w:rsidR="003D2352" w:rsidRPr="00DF3336">
        <w:rPr>
          <w:rFonts w:ascii="Times New Roman" w:hAnsi="Times New Roman" w:cs="Times New Roman"/>
          <w:sz w:val="24"/>
          <w:szCs w:val="24"/>
        </w:rPr>
        <w:t xml:space="preserve"> reconoc</w:t>
      </w:r>
      <w:r w:rsidR="00E3545C">
        <w:rPr>
          <w:rFonts w:ascii="Times New Roman" w:hAnsi="Times New Roman" w:cs="Times New Roman"/>
          <w:sz w:val="24"/>
          <w:szCs w:val="24"/>
        </w:rPr>
        <w:t xml:space="preserve">ido por </w:t>
      </w:r>
      <w:r w:rsidR="003D2352" w:rsidRPr="00DF3336">
        <w:rPr>
          <w:rFonts w:ascii="Times New Roman" w:hAnsi="Times New Roman" w:cs="Times New Roman"/>
          <w:sz w:val="24"/>
          <w:szCs w:val="24"/>
        </w:rPr>
        <w:t>sí mismo como buen lector.</w:t>
      </w:r>
      <w:r w:rsidR="003D2352">
        <w:rPr>
          <w:rFonts w:ascii="Times New Roman" w:hAnsi="Times New Roman" w:cs="Times New Roman"/>
          <w:sz w:val="24"/>
          <w:szCs w:val="24"/>
        </w:rPr>
        <w:t xml:space="preserve"> L</w:t>
      </w:r>
      <w:r w:rsidR="003D2352" w:rsidRPr="00DF3336">
        <w:rPr>
          <w:rFonts w:ascii="Times New Roman" w:hAnsi="Times New Roman" w:cs="Times New Roman"/>
          <w:sz w:val="24"/>
          <w:szCs w:val="24"/>
        </w:rPr>
        <w:t xml:space="preserve">os docentes </w:t>
      </w:r>
      <w:r w:rsidR="003D2352">
        <w:rPr>
          <w:rFonts w:ascii="Times New Roman" w:hAnsi="Times New Roman" w:cs="Times New Roman"/>
          <w:sz w:val="24"/>
          <w:szCs w:val="24"/>
        </w:rPr>
        <w:t>de</w:t>
      </w:r>
      <w:r w:rsidR="003D2352" w:rsidRPr="00DF3336">
        <w:rPr>
          <w:rFonts w:ascii="Times New Roman" w:hAnsi="Times New Roman" w:cs="Times New Roman"/>
          <w:sz w:val="24"/>
          <w:szCs w:val="24"/>
        </w:rPr>
        <w:t xml:space="preserve"> </w:t>
      </w:r>
      <w:r w:rsidR="003D2352">
        <w:rPr>
          <w:rFonts w:ascii="Times New Roman" w:hAnsi="Times New Roman" w:cs="Times New Roman"/>
          <w:sz w:val="24"/>
          <w:szCs w:val="24"/>
        </w:rPr>
        <w:t>estas</w:t>
      </w:r>
      <w:r w:rsidR="003D2352" w:rsidRPr="00DF3336">
        <w:rPr>
          <w:rFonts w:ascii="Times New Roman" w:hAnsi="Times New Roman" w:cs="Times New Roman"/>
          <w:sz w:val="24"/>
          <w:szCs w:val="24"/>
        </w:rPr>
        <w:t xml:space="preserve"> instituciones refirieron a 20 estudiantes que destacaban por su dominio en comprensión lectora. </w:t>
      </w:r>
      <w:r w:rsidR="003D2352" w:rsidRPr="004D579B">
        <w:rPr>
          <w:rFonts w:ascii="Times New Roman" w:hAnsi="Times New Roman" w:cs="Times New Roman"/>
          <w:sz w:val="24"/>
          <w:szCs w:val="24"/>
        </w:rPr>
        <w:t>Tras realizar las entrevistas</w:t>
      </w:r>
      <w:r w:rsidR="0045720D" w:rsidRPr="004D579B">
        <w:rPr>
          <w:rFonts w:ascii="Times New Roman" w:hAnsi="Times New Roman" w:cs="Times New Roman"/>
          <w:sz w:val="24"/>
          <w:szCs w:val="24"/>
        </w:rPr>
        <w:t>,</w:t>
      </w:r>
      <w:r w:rsidR="003D2352" w:rsidRPr="004D579B">
        <w:rPr>
          <w:rFonts w:ascii="Times New Roman" w:hAnsi="Times New Roman" w:cs="Times New Roman"/>
          <w:sz w:val="24"/>
          <w:szCs w:val="24"/>
        </w:rPr>
        <w:t xml:space="preserve"> se identific</w:t>
      </w:r>
      <w:r w:rsidR="0045720D" w:rsidRPr="004D579B">
        <w:rPr>
          <w:rFonts w:ascii="Times New Roman" w:hAnsi="Times New Roman" w:cs="Times New Roman"/>
          <w:sz w:val="24"/>
          <w:szCs w:val="24"/>
        </w:rPr>
        <w:t>ó que</w:t>
      </w:r>
      <w:r w:rsidR="003D2352" w:rsidRPr="004D579B">
        <w:rPr>
          <w:rFonts w:ascii="Times New Roman" w:hAnsi="Times New Roman" w:cs="Times New Roman"/>
          <w:sz w:val="24"/>
          <w:szCs w:val="24"/>
        </w:rPr>
        <w:t xml:space="preserve"> ocho estudiantes no se reconocían a sí mismos como buenos lectores. </w:t>
      </w:r>
      <w:r w:rsidR="0020259C" w:rsidRPr="004D579B">
        <w:rPr>
          <w:rFonts w:ascii="Times New Roman" w:hAnsi="Times New Roman" w:cs="Times New Roman"/>
          <w:sz w:val="24"/>
          <w:szCs w:val="24"/>
        </w:rPr>
        <w:t>La</w:t>
      </w:r>
      <w:r w:rsidR="0020259C" w:rsidRPr="00DF3336">
        <w:rPr>
          <w:rFonts w:ascii="Times New Roman" w:hAnsi="Times New Roman" w:cs="Times New Roman"/>
          <w:sz w:val="24"/>
          <w:szCs w:val="24"/>
        </w:rPr>
        <w:t xml:space="preserve"> muestra </w:t>
      </w:r>
      <w:r w:rsidR="003D2352">
        <w:rPr>
          <w:rFonts w:ascii="Times New Roman" w:hAnsi="Times New Roman" w:cs="Times New Roman"/>
          <w:sz w:val="24"/>
          <w:szCs w:val="24"/>
        </w:rPr>
        <w:t xml:space="preserve">final que cumplió con los criterios de selección </w:t>
      </w:r>
      <w:r w:rsidR="0020259C" w:rsidRPr="00DF3336">
        <w:rPr>
          <w:rFonts w:ascii="Times New Roman" w:hAnsi="Times New Roman" w:cs="Times New Roman"/>
          <w:sz w:val="24"/>
          <w:szCs w:val="24"/>
        </w:rPr>
        <w:t>se conformó por</w:t>
      </w:r>
      <w:r w:rsidRPr="00DF3336">
        <w:rPr>
          <w:rFonts w:ascii="Times New Roman" w:hAnsi="Times New Roman" w:cs="Times New Roman"/>
          <w:sz w:val="24"/>
          <w:szCs w:val="24"/>
        </w:rPr>
        <w:t xml:space="preserve"> 12 estudiantes de </w:t>
      </w:r>
      <w:r w:rsidR="0020259C" w:rsidRPr="00DF3336">
        <w:rPr>
          <w:rFonts w:ascii="Times New Roman" w:hAnsi="Times New Roman" w:cs="Times New Roman"/>
          <w:sz w:val="24"/>
          <w:szCs w:val="24"/>
        </w:rPr>
        <w:t>primer</w:t>
      </w:r>
      <w:r w:rsidRPr="00DF3336">
        <w:rPr>
          <w:rFonts w:ascii="Times New Roman" w:hAnsi="Times New Roman" w:cs="Times New Roman"/>
          <w:sz w:val="24"/>
          <w:szCs w:val="24"/>
        </w:rPr>
        <w:t xml:space="preserve"> grado</w:t>
      </w:r>
      <w:r w:rsidR="0020259C" w:rsidRPr="00DF3336">
        <w:rPr>
          <w:rFonts w:ascii="Times New Roman" w:hAnsi="Times New Roman" w:cs="Times New Roman"/>
          <w:sz w:val="24"/>
          <w:szCs w:val="24"/>
        </w:rPr>
        <w:t xml:space="preserve"> de secundaria</w:t>
      </w:r>
      <w:r w:rsidRPr="00DF3336">
        <w:rPr>
          <w:rFonts w:ascii="Times New Roman" w:hAnsi="Times New Roman" w:cs="Times New Roman"/>
          <w:sz w:val="24"/>
          <w:szCs w:val="24"/>
        </w:rPr>
        <w:t xml:space="preserve">, </w:t>
      </w:r>
      <w:r w:rsidR="00E80F3F" w:rsidRPr="00DF3336">
        <w:rPr>
          <w:rFonts w:ascii="Times New Roman" w:hAnsi="Times New Roman" w:cs="Times New Roman"/>
          <w:sz w:val="24"/>
          <w:szCs w:val="24"/>
        </w:rPr>
        <w:t>equitativamente divididos entre</w:t>
      </w:r>
      <w:r w:rsidRPr="00DF3336">
        <w:rPr>
          <w:rFonts w:ascii="Times New Roman" w:hAnsi="Times New Roman" w:cs="Times New Roman"/>
          <w:sz w:val="24"/>
          <w:szCs w:val="24"/>
        </w:rPr>
        <w:t xml:space="preserve"> hombres y mujeres, con edad</w:t>
      </w:r>
      <w:r w:rsidR="00324E69" w:rsidRPr="00DF3336">
        <w:rPr>
          <w:rFonts w:ascii="Times New Roman" w:hAnsi="Times New Roman" w:cs="Times New Roman"/>
          <w:sz w:val="24"/>
          <w:szCs w:val="24"/>
        </w:rPr>
        <w:t>es</w:t>
      </w:r>
      <w:r w:rsidRPr="00DF3336">
        <w:rPr>
          <w:rFonts w:ascii="Times New Roman" w:hAnsi="Times New Roman" w:cs="Times New Roman"/>
          <w:sz w:val="24"/>
          <w:szCs w:val="24"/>
        </w:rPr>
        <w:t xml:space="preserve"> </w:t>
      </w:r>
      <w:r w:rsidR="005012AB" w:rsidRPr="00DF3336">
        <w:rPr>
          <w:rFonts w:ascii="Times New Roman" w:hAnsi="Times New Roman" w:cs="Times New Roman"/>
          <w:sz w:val="24"/>
          <w:szCs w:val="24"/>
        </w:rPr>
        <w:t>entre</w:t>
      </w:r>
      <w:r w:rsidRPr="00DF3336">
        <w:rPr>
          <w:rFonts w:ascii="Times New Roman" w:hAnsi="Times New Roman" w:cs="Times New Roman"/>
          <w:sz w:val="24"/>
          <w:szCs w:val="24"/>
        </w:rPr>
        <w:t xml:space="preserve"> 11 </w:t>
      </w:r>
      <w:r w:rsidR="005012AB" w:rsidRPr="00DF3336">
        <w:rPr>
          <w:rFonts w:ascii="Times New Roman" w:hAnsi="Times New Roman" w:cs="Times New Roman"/>
          <w:sz w:val="24"/>
          <w:szCs w:val="24"/>
        </w:rPr>
        <w:t>y</w:t>
      </w:r>
      <w:r w:rsidRPr="00DF3336">
        <w:rPr>
          <w:rFonts w:ascii="Times New Roman" w:hAnsi="Times New Roman" w:cs="Times New Roman"/>
          <w:sz w:val="24"/>
          <w:szCs w:val="24"/>
        </w:rPr>
        <w:t xml:space="preserve"> 14 años. </w:t>
      </w:r>
      <w:r w:rsidR="00347D48" w:rsidRPr="004D579B">
        <w:rPr>
          <w:rFonts w:ascii="Times New Roman" w:hAnsi="Times New Roman" w:cs="Times New Roman"/>
          <w:sz w:val="24"/>
          <w:szCs w:val="24"/>
        </w:rPr>
        <w:t xml:space="preserve">Una vez </w:t>
      </w:r>
      <w:r w:rsidR="004D579B" w:rsidRPr="004D579B">
        <w:rPr>
          <w:rFonts w:ascii="Times New Roman" w:hAnsi="Times New Roman" w:cs="Times New Roman"/>
          <w:sz w:val="24"/>
          <w:szCs w:val="24"/>
        </w:rPr>
        <w:t>confirmada la muestra</w:t>
      </w:r>
      <w:r w:rsidR="00704749" w:rsidRPr="004D579B">
        <w:rPr>
          <w:rFonts w:ascii="Times New Roman" w:hAnsi="Times New Roman" w:cs="Times New Roman"/>
          <w:sz w:val="24"/>
          <w:szCs w:val="24"/>
        </w:rPr>
        <w:t xml:space="preserve"> participante, se procedió a recopilar información a través de</w:t>
      </w:r>
      <w:r w:rsidR="004D579B" w:rsidRPr="004D579B">
        <w:rPr>
          <w:rFonts w:ascii="Times New Roman" w:hAnsi="Times New Roman" w:cs="Times New Roman"/>
          <w:sz w:val="24"/>
          <w:szCs w:val="24"/>
        </w:rPr>
        <w:t xml:space="preserve">l </w:t>
      </w:r>
      <w:r w:rsidR="00704749" w:rsidRPr="004D579B">
        <w:rPr>
          <w:rFonts w:ascii="Times New Roman" w:hAnsi="Times New Roman" w:cs="Times New Roman"/>
          <w:sz w:val="24"/>
          <w:szCs w:val="24"/>
        </w:rPr>
        <w:t>diálogo y registr</w:t>
      </w:r>
      <w:r w:rsidR="004D579B" w:rsidRPr="004D579B">
        <w:rPr>
          <w:rFonts w:ascii="Times New Roman" w:hAnsi="Times New Roman" w:cs="Times New Roman"/>
          <w:sz w:val="24"/>
          <w:szCs w:val="24"/>
        </w:rPr>
        <w:t>o</w:t>
      </w:r>
      <w:r w:rsidR="00704749" w:rsidRPr="004D579B">
        <w:rPr>
          <w:rFonts w:ascii="Times New Roman" w:hAnsi="Times New Roman" w:cs="Times New Roman"/>
          <w:sz w:val="24"/>
          <w:szCs w:val="24"/>
        </w:rPr>
        <w:t xml:space="preserve"> </w:t>
      </w:r>
      <w:r w:rsidR="004D579B" w:rsidRPr="004D579B">
        <w:rPr>
          <w:rFonts w:ascii="Times New Roman" w:hAnsi="Times New Roman" w:cs="Times New Roman"/>
          <w:sz w:val="24"/>
          <w:szCs w:val="24"/>
        </w:rPr>
        <w:t>de sus</w:t>
      </w:r>
      <w:r w:rsidR="00704749" w:rsidRPr="004D579B">
        <w:rPr>
          <w:rFonts w:ascii="Times New Roman" w:hAnsi="Times New Roman" w:cs="Times New Roman"/>
          <w:sz w:val="24"/>
          <w:szCs w:val="24"/>
        </w:rPr>
        <w:t xml:space="preserve"> testimonio</w:t>
      </w:r>
      <w:r w:rsidR="004D579B" w:rsidRPr="004D579B">
        <w:rPr>
          <w:rFonts w:ascii="Times New Roman" w:hAnsi="Times New Roman" w:cs="Times New Roman"/>
          <w:sz w:val="24"/>
          <w:szCs w:val="24"/>
        </w:rPr>
        <w:t xml:space="preserve">s </w:t>
      </w:r>
      <w:r w:rsidR="00704749" w:rsidRPr="004D579B">
        <w:rPr>
          <w:rFonts w:ascii="Times New Roman" w:hAnsi="Times New Roman" w:cs="Times New Roman"/>
          <w:sz w:val="24"/>
          <w:szCs w:val="24"/>
        </w:rPr>
        <w:t>en torno a</w:t>
      </w:r>
      <w:r w:rsidR="004D579B" w:rsidRPr="004D579B">
        <w:rPr>
          <w:rFonts w:ascii="Times New Roman" w:hAnsi="Times New Roman" w:cs="Times New Roman"/>
          <w:sz w:val="24"/>
          <w:szCs w:val="24"/>
        </w:rPr>
        <w:t>l objeto de estudio</w:t>
      </w:r>
      <w:r w:rsidR="00704749" w:rsidRPr="004D579B">
        <w:rPr>
          <w:rFonts w:ascii="Times New Roman" w:hAnsi="Times New Roman" w:cs="Times New Roman"/>
          <w:sz w:val="24"/>
          <w:szCs w:val="24"/>
        </w:rPr>
        <w:t>.</w:t>
      </w:r>
    </w:p>
    <w:p w14:paraId="15A12D6A" w14:textId="77777777" w:rsidR="00B21481" w:rsidRDefault="00B21481" w:rsidP="005E5ACB">
      <w:pPr>
        <w:spacing w:after="0"/>
        <w:jc w:val="center"/>
        <w:rPr>
          <w:rFonts w:ascii="Times New Roman" w:hAnsi="Times New Roman" w:cs="Times New Roman"/>
          <w:b/>
          <w:bCs/>
          <w:sz w:val="28"/>
          <w:szCs w:val="28"/>
        </w:rPr>
      </w:pPr>
    </w:p>
    <w:p w14:paraId="64DE5EB2" w14:textId="5C326D8A" w:rsidR="00C26EF1" w:rsidRPr="00DF3336" w:rsidRDefault="00C26EF1" w:rsidP="005E5ACB">
      <w:pPr>
        <w:spacing w:after="0"/>
        <w:jc w:val="center"/>
        <w:rPr>
          <w:rFonts w:ascii="Times New Roman" w:hAnsi="Times New Roman" w:cs="Times New Roman"/>
          <w:b/>
          <w:bCs/>
          <w:sz w:val="28"/>
          <w:szCs w:val="28"/>
        </w:rPr>
      </w:pPr>
      <w:r w:rsidRPr="00DF3336">
        <w:rPr>
          <w:rFonts w:ascii="Times New Roman" w:hAnsi="Times New Roman" w:cs="Times New Roman"/>
          <w:b/>
          <w:bCs/>
          <w:sz w:val="28"/>
          <w:szCs w:val="28"/>
        </w:rPr>
        <w:t>Técnica de recuperación de información</w:t>
      </w:r>
    </w:p>
    <w:p w14:paraId="589F688A" w14:textId="6173ADE0" w:rsidR="00C26EF1" w:rsidRDefault="00C87004" w:rsidP="001D2ABA">
      <w:pPr>
        <w:spacing w:after="0"/>
        <w:ind w:firstLine="720"/>
        <w:rPr>
          <w:rFonts w:ascii="Times New Roman" w:hAnsi="Times New Roman" w:cs="Times New Roman"/>
          <w:sz w:val="24"/>
          <w:szCs w:val="24"/>
        </w:rPr>
      </w:pPr>
      <w:r w:rsidRPr="00DF3336">
        <w:rPr>
          <w:rFonts w:ascii="Times New Roman" w:hAnsi="Times New Roman" w:cs="Times New Roman"/>
          <w:sz w:val="24"/>
          <w:szCs w:val="24"/>
        </w:rPr>
        <w:t xml:space="preserve">Se seleccionó la entrevista semiestructurada como técnica de recuperación de información, ya que permite explorar las creencias sobre el objeto de estudio desde una perspectiva naturalista </w:t>
      </w:r>
      <w:r w:rsidR="00C26EF1" w:rsidRPr="00DF3336">
        <w:rPr>
          <w:rFonts w:ascii="Times New Roman" w:hAnsi="Times New Roman" w:cs="Times New Roman"/>
          <w:sz w:val="24"/>
          <w:szCs w:val="24"/>
        </w:rPr>
        <w:t>(Folgueiras, 2016).</w:t>
      </w:r>
      <w:r w:rsidR="001D2ABA" w:rsidRPr="00DF3336">
        <w:rPr>
          <w:rFonts w:ascii="Times New Roman" w:hAnsi="Times New Roman" w:cs="Times New Roman"/>
          <w:sz w:val="24"/>
          <w:szCs w:val="24"/>
        </w:rPr>
        <w:t xml:space="preserve"> </w:t>
      </w:r>
      <w:r w:rsidRPr="00DF3336">
        <w:rPr>
          <w:rFonts w:ascii="Times New Roman" w:hAnsi="Times New Roman" w:cs="Times New Roman"/>
          <w:sz w:val="24"/>
          <w:szCs w:val="24"/>
        </w:rPr>
        <w:t>El instrumento empleado fue una guía de entrevista compuesta por preguntas diseñadas para recuperar las creencias basadas en la experiencia personal de los participantes con la lectura (</w:t>
      </w:r>
      <w:r w:rsidR="002D5216">
        <w:rPr>
          <w:rFonts w:ascii="Times New Roman" w:hAnsi="Times New Roman" w:cs="Times New Roman"/>
          <w:sz w:val="24"/>
          <w:szCs w:val="24"/>
        </w:rPr>
        <w:t>t</w:t>
      </w:r>
      <w:r w:rsidRPr="00DF3336">
        <w:rPr>
          <w:rFonts w:ascii="Times New Roman" w:hAnsi="Times New Roman" w:cs="Times New Roman"/>
          <w:sz w:val="24"/>
          <w:szCs w:val="24"/>
        </w:rPr>
        <w:t xml:space="preserve">abla 1). Estas preguntas abordaron la afición por la lectura en ámbitos personales, así como en las interacciones escolares y </w:t>
      </w:r>
      <w:r w:rsidRPr="00DF3336">
        <w:rPr>
          <w:rFonts w:ascii="Times New Roman" w:hAnsi="Times New Roman" w:cs="Times New Roman"/>
          <w:sz w:val="24"/>
          <w:szCs w:val="24"/>
        </w:rPr>
        <w:lastRenderedPageBreak/>
        <w:t>familiares. Est</w:t>
      </w:r>
      <w:r w:rsidR="002D5216">
        <w:rPr>
          <w:rFonts w:ascii="Times New Roman" w:hAnsi="Times New Roman" w:cs="Times New Roman"/>
          <w:sz w:val="24"/>
          <w:szCs w:val="24"/>
        </w:rPr>
        <w:t xml:space="preserve">a guía </w:t>
      </w:r>
      <w:r w:rsidRPr="00DF3336">
        <w:rPr>
          <w:rFonts w:ascii="Times New Roman" w:hAnsi="Times New Roman" w:cs="Times New Roman"/>
          <w:sz w:val="24"/>
          <w:szCs w:val="24"/>
        </w:rPr>
        <w:t xml:space="preserve">permitió acercarse a la </w:t>
      </w:r>
      <w:r w:rsidRPr="004D579B">
        <w:rPr>
          <w:rFonts w:ascii="Times New Roman" w:hAnsi="Times New Roman" w:cs="Times New Roman"/>
          <w:sz w:val="24"/>
          <w:szCs w:val="24"/>
        </w:rPr>
        <w:t xml:space="preserve">realidad </w:t>
      </w:r>
      <w:r w:rsidR="0045720D" w:rsidRPr="004D579B">
        <w:rPr>
          <w:rFonts w:ascii="Times New Roman" w:hAnsi="Times New Roman" w:cs="Times New Roman"/>
          <w:sz w:val="24"/>
          <w:szCs w:val="24"/>
        </w:rPr>
        <w:t>subjetiva</w:t>
      </w:r>
      <w:r w:rsidRPr="00DF3336">
        <w:rPr>
          <w:rFonts w:ascii="Times New Roman" w:hAnsi="Times New Roman" w:cs="Times New Roman"/>
          <w:sz w:val="24"/>
          <w:szCs w:val="24"/>
        </w:rPr>
        <w:t xml:space="preserve"> de los participantes e indagar sobre sus preferencias en cuanto a géneros literarios, temáticas de interés y tiempo invertido en la lectura fuera del ámbito escolar.</w:t>
      </w:r>
      <w:r w:rsidR="00C26EF1" w:rsidRPr="00DF3336">
        <w:rPr>
          <w:rFonts w:ascii="Times New Roman" w:hAnsi="Times New Roman" w:cs="Times New Roman"/>
          <w:sz w:val="24"/>
          <w:szCs w:val="24"/>
        </w:rPr>
        <w:t xml:space="preserve"> </w:t>
      </w:r>
    </w:p>
    <w:p w14:paraId="3F1EEF3A" w14:textId="77777777" w:rsidR="00B21481" w:rsidRPr="00DF3336" w:rsidRDefault="00B21481" w:rsidP="001D2ABA">
      <w:pPr>
        <w:spacing w:after="0"/>
        <w:ind w:firstLine="720"/>
        <w:rPr>
          <w:rFonts w:ascii="Times New Roman" w:hAnsi="Times New Roman" w:cs="Times New Roman"/>
          <w:sz w:val="24"/>
          <w:szCs w:val="24"/>
        </w:rPr>
      </w:pPr>
    </w:p>
    <w:p w14:paraId="4FA25AE0" w14:textId="4F273108" w:rsidR="00C26EF1" w:rsidRPr="00DF3336" w:rsidRDefault="00C26EF1" w:rsidP="00D3141E">
      <w:pPr>
        <w:widowControl w:val="0"/>
        <w:spacing w:after="0"/>
        <w:jc w:val="center"/>
        <w:rPr>
          <w:rFonts w:ascii="Times New Roman" w:hAnsi="Times New Roman" w:cs="Times New Roman"/>
          <w:sz w:val="24"/>
          <w:szCs w:val="24"/>
        </w:rPr>
      </w:pPr>
      <w:r w:rsidRPr="00DF3336">
        <w:rPr>
          <w:rFonts w:ascii="Times New Roman" w:hAnsi="Times New Roman" w:cs="Times New Roman"/>
          <w:b/>
          <w:sz w:val="24"/>
          <w:szCs w:val="24"/>
        </w:rPr>
        <w:t xml:space="preserve">Tabla </w:t>
      </w:r>
      <w:r w:rsidR="00E87B39" w:rsidRPr="00DF3336">
        <w:rPr>
          <w:rFonts w:ascii="Times New Roman" w:hAnsi="Times New Roman" w:cs="Times New Roman"/>
          <w:b/>
          <w:sz w:val="24"/>
          <w:szCs w:val="24"/>
        </w:rPr>
        <w:t>1</w:t>
      </w:r>
      <w:r w:rsidR="00D3141E" w:rsidRPr="00DF3336">
        <w:rPr>
          <w:rFonts w:ascii="Times New Roman" w:hAnsi="Times New Roman" w:cs="Times New Roman"/>
          <w:b/>
          <w:sz w:val="24"/>
          <w:szCs w:val="24"/>
        </w:rPr>
        <w:t xml:space="preserve">. </w:t>
      </w:r>
      <w:r w:rsidRPr="00DF3336">
        <w:rPr>
          <w:rFonts w:ascii="Times New Roman" w:hAnsi="Times New Roman" w:cs="Times New Roman"/>
          <w:iCs/>
          <w:sz w:val="24"/>
          <w:szCs w:val="24"/>
        </w:rPr>
        <w:t>Guía de entrevista semiestructurada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50"/>
      </w:tblGrid>
      <w:tr w:rsidR="00C62224" w:rsidRPr="00B21481" w14:paraId="1069A35D" w14:textId="77777777" w:rsidTr="00D3141E">
        <w:tc>
          <w:tcPr>
            <w:tcW w:w="9350" w:type="dxa"/>
          </w:tcPr>
          <w:p w14:paraId="69342483" w14:textId="670ACB85" w:rsidR="00C62224" w:rsidRPr="00B21481" w:rsidRDefault="00C62224" w:rsidP="00C62224">
            <w:pPr>
              <w:pBdr>
                <w:top w:val="nil"/>
                <w:left w:val="nil"/>
                <w:bottom w:val="nil"/>
                <w:right w:val="nil"/>
                <w:between w:val="nil"/>
              </w:pBdr>
              <w:spacing w:after="0" w:line="240" w:lineRule="auto"/>
              <w:jc w:val="center"/>
              <w:rPr>
                <w:rFonts w:ascii="Times New Roman" w:hAnsi="Times New Roman" w:cs="Times New Roman"/>
                <w:i/>
                <w:iCs/>
                <w:color w:val="000000"/>
                <w:sz w:val="24"/>
                <w:szCs w:val="24"/>
              </w:rPr>
            </w:pPr>
            <w:r w:rsidRPr="00B21481">
              <w:rPr>
                <w:rFonts w:ascii="Times New Roman" w:hAnsi="Times New Roman" w:cs="Times New Roman"/>
                <w:bCs/>
                <w:sz w:val="24"/>
                <w:szCs w:val="24"/>
              </w:rPr>
              <w:t>Preguntas detonantes</w:t>
            </w:r>
          </w:p>
        </w:tc>
      </w:tr>
      <w:tr w:rsidR="00C26EF1" w:rsidRPr="00B21481" w14:paraId="65C12122" w14:textId="77777777" w:rsidTr="00D3141E">
        <w:tc>
          <w:tcPr>
            <w:tcW w:w="9350" w:type="dxa"/>
          </w:tcPr>
          <w:p w14:paraId="07B24F6B" w14:textId="5E9D83A7" w:rsidR="00CF52C0" w:rsidRPr="00B21481" w:rsidRDefault="00C26EF1" w:rsidP="00C736E3">
            <w:pPr>
              <w:widowControl w:val="0"/>
              <w:numPr>
                <w:ilvl w:val="0"/>
                <w:numId w:val="1"/>
              </w:numPr>
              <w:pBdr>
                <w:top w:val="nil"/>
                <w:left w:val="nil"/>
                <w:bottom w:val="nil"/>
                <w:right w:val="nil"/>
                <w:between w:val="nil"/>
              </w:pBdr>
              <w:spacing w:after="0" w:line="240" w:lineRule="auto"/>
              <w:jc w:val="left"/>
              <w:rPr>
                <w:rFonts w:ascii="Times New Roman" w:hAnsi="Times New Roman" w:cs="Times New Roman"/>
                <w:sz w:val="24"/>
                <w:szCs w:val="24"/>
              </w:rPr>
            </w:pPr>
            <w:r w:rsidRPr="00B21481">
              <w:rPr>
                <w:rFonts w:ascii="Times New Roman" w:hAnsi="Times New Roman" w:cs="Times New Roman"/>
                <w:color w:val="000000"/>
                <w:sz w:val="24"/>
                <w:szCs w:val="24"/>
              </w:rPr>
              <w:t>¿</w:t>
            </w:r>
            <w:r w:rsidRPr="00B21481">
              <w:rPr>
                <w:rFonts w:ascii="Times New Roman" w:hAnsi="Times New Roman" w:cs="Times New Roman"/>
                <w:sz w:val="24"/>
                <w:szCs w:val="24"/>
              </w:rPr>
              <w:t xml:space="preserve">Qué importancia tiene la lectura para ti? </w:t>
            </w:r>
          </w:p>
          <w:p w14:paraId="22852442" w14:textId="3824D546" w:rsidR="00C26EF1" w:rsidRPr="00B21481" w:rsidRDefault="00C26EF1" w:rsidP="00C736E3">
            <w:pPr>
              <w:widowControl w:val="0"/>
              <w:numPr>
                <w:ilvl w:val="0"/>
                <w:numId w:val="1"/>
              </w:numPr>
              <w:pBdr>
                <w:top w:val="nil"/>
                <w:left w:val="nil"/>
                <w:bottom w:val="nil"/>
                <w:right w:val="nil"/>
                <w:between w:val="nil"/>
              </w:pBdr>
              <w:spacing w:after="0" w:line="240" w:lineRule="auto"/>
              <w:jc w:val="left"/>
              <w:rPr>
                <w:rFonts w:ascii="Times New Roman" w:hAnsi="Times New Roman" w:cs="Times New Roman"/>
                <w:sz w:val="24"/>
                <w:szCs w:val="24"/>
              </w:rPr>
            </w:pPr>
            <w:r w:rsidRPr="00B21481">
              <w:rPr>
                <w:rFonts w:ascii="Times New Roman" w:hAnsi="Times New Roman" w:cs="Times New Roman"/>
                <w:sz w:val="24"/>
                <w:szCs w:val="24"/>
              </w:rPr>
              <w:t xml:space="preserve">¿Cuál es tu historia con </w:t>
            </w:r>
            <w:r w:rsidR="00C87004" w:rsidRPr="00B21481">
              <w:rPr>
                <w:rFonts w:ascii="Times New Roman" w:hAnsi="Times New Roman" w:cs="Times New Roman"/>
                <w:sz w:val="24"/>
                <w:szCs w:val="24"/>
              </w:rPr>
              <w:t>la lectura</w:t>
            </w:r>
            <w:r w:rsidRPr="00B21481">
              <w:rPr>
                <w:rFonts w:ascii="Times New Roman" w:hAnsi="Times New Roman" w:cs="Times New Roman"/>
                <w:sz w:val="24"/>
                <w:szCs w:val="24"/>
              </w:rPr>
              <w:t>?</w:t>
            </w:r>
          </w:p>
          <w:p w14:paraId="4D08EB15" w14:textId="5A05534E" w:rsidR="00CF52C0" w:rsidRPr="00B21481" w:rsidRDefault="00CF52C0" w:rsidP="00C736E3">
            <w:pPr>
              <w:widowControl w:val="0"/>
              <w:numPr>
                <w:ilvl w:val="0"/>
                <w:numId w:val="1"/>
              </w:numPr>
              <w:pBdr>
                <w:top w:val="nil"/>
                <w:left w:val="nil"/>
                <w:bottom w:val="nil"/>
                <w:right w:val="nil"/>
                <w:between w:val="nil"/>
              </w:pBdr>
              <w:spacing w:after="0" w:line="240" w:lineRule="auto"/>
              <w:jc w:val="left"/>
              <w:rPr>
                <w:rFonts w:ascii="Times New Roman" w:hAnsi="Times New Roman" w:cs="Times New Roman"/>
                <w:sz w:val="24"/>
                <w:szCs w:val="24"/>
              </w:rPr>
            </w:pPr>
            <w:r w:rsidRPr="00B21481">
              <w:rPr>
                <w:rFonts w:ascii="Times New Roman" w:hAnsi="Times New Roman" w:cs="Times New Roman"/>
                <w:color w:val="000000"/>
                <w:sz w:val="24"/>
                <w:szCs w:val="24"/>
              </w:rPr>
              <w:t xml:space="preserve">En tu forma de leer ¿Cómo lo haces? </w:t>
            </w:r>
            <w:r w:rsidR="00C87004" w:rsidRPr="00B21481">
              <w:rPr>
                <w:rFonts w:ascii="Times New Roman" w:hAnsi="Times New Roman" w:cs="Times New Roman"/>
                <w:color w:val="000000"/>
                <w:sz w:val="24"/>
                <w:szCs w:val="24"/>
              </w:rPr>
              <w:t>¿Qué diferencias notas respecto a las</w:t>
            </w:r>
            <w:r w:rsidRPr="00B21481">
              <w:rPr>
                <w:rFonts w:ascii="Times New Roman" w:hAnsi="Times New Roman" w:cs="Times New Roman"/>
                <w:color w:val="000000"/>
                <w:sz w:val="24"/>
                <w:szCs w:val="24"/>
              </w:rPr>
              <w:t xml:space="preserve"> demás</w:t>
            </w:r>
            <w:r w:rsidR="00C87004" w:rsidRPr="00B21481">
              <w:rPr>
                <w:rFonts w:ascii="Times New Roman" w:hAnsi="Times New Roman" w:cs="Times New Roman"/>
                <w:color w:val="000000"/>
                <w:sz w:val="24"/>
                <w:szCs w:val="24"/>
              </w:rPr>
              <w:t xml:space="preserve"> personas</w:t>
            </w:r>
            <w:r w:rsidRPr="00B21481">
              <w:rPr>
                <w:rFonts w:ascii="Times New Roman" w:hAnsi="Times New Roman" w:cs="Times New Roman"/>
                <w:color w:val="000000"/>
                <w:sz w:val="24"/>
                <w:szCs w:val="24"/>
              </w:rPr>
              <w:t xml:space="preserve">? </w:t>
            </w:r>
          </w:p>
          <w:p w14:paraId="4D30325D" w14:textId="37A61581" w:rsidR="00CF52C0" w:rsidRPr="00B21481" w:rsidRDefault="00C87004" w:rsidP="00C736E3">
            <w:pPr>
              <w:widowControl w:val="0"/>
              <w:numPr>
                <w:ilvl w:val="0"/>
                <w:numId w:val="1"/>
              </w:numPr>
              <w:pBdr>
                <w:top w:val="nil"/>
                <w:left w:val="nil"/>
                <w:bottom w:val="nil"/>
                <w:right w:val="nil"/>
                <w:between w:val="nil"/>
              </w:pBdr>
              <w:spacing w:after="0" w:line="240" w:lineRule="auto"/>
              <w:jc w:val="left"/>
              <w:rPr>
                <w:rFonts w:ascii="Times New Roman" w:hAnsi="Times New Roman" w:cs="Times New Roman"/>
                <w:sz w:val="24"/>
                <w:szCs w:val="24"/>
              </w:rPr>
            </w:pPr>
            <w:r w:rsidRPr="00B21481">
              <w:rPr>
                <w:rFonts w:ascii="Times New Roman" w:hAnsi="Times New Roman" w:cs="Times New Roman"/>
                <w:color w:val="000000"/>
                <w:sz w:val="24"/>
                <w:szCs w:val="24"/>
              </w:rPr>
              <w:t>¿Qué me puedes decir respecto a</w:t>
            </w:r>
            <w:r w:rsidR="00CF52C0" w:rsidRPr="00B21481">
              <w:rPr>
                <w:rFonts w:ascii="Times New Roman" w:hAnsi="Times New Roman" w:cs="Times New Roman"/>
                <w:color w:val="000000"/>
                <w:sz w:val="24"/>
                <w:szCs w:val="24"/>
              </w:rPr>
              <w:t xml:space="preserve"> tus gustos</w:t>
            </w:r>
            <w:r w:rsidRPr="00B21481">
              <w:rPr>
                <w:rFonts w:ascii="Times New Roman" w:hAnsi="Times New Roman" w:cs="Times New Roman"/>
                <w:color w:val="000000"/>
                <w:sz w:val="24"/>
                <w:szCs w:val="24"/>
              </w:rPr>
              <w:t xml:space="preserve"> lectores? ¿y sobre</w:t>
            </w:r>
            <w:r w:rsidR="00CF52C0" w:rsidRPr="00B21481">
              <w:rPr>
                <w:rFonts w:ascii="Times New Roman" w:hAnsi="Times New Roman" w:cs="Times New Roman"/>
                <w:color w:val="000000"/>
                <w:sz w:val="24"/>
                <w:szCs w:val="24"/>
              </w:rPr>
              <w:t xml:space="preserve"> la velocidad </w:t>
            </w:r>
            <w:r w:rsidRPr="00B21481">
              <w:rPr>
                <w:rFonts w:ascii="Times New Roman" w:hAnsi="Times New Roman" w:cs="Times New Roman"/>
                <w:color w:val="000000"/>
                <w:sz w:val="24"/>
                <w:szCs w:val="24"/>
              </w:rPr>
              <w:t>y</w:t>
            </w:r>
            <w:r w:rsidR="00CF52C0" w:rsidRPr="00B21481">
              <w:rPr>
                <w:rFonts w:ascii="Times New Roman" w:hAnsi="Times New Roman" w:cs="Times New Roman"/>
                <w:color w:val="000000"/>
                <w:sz w:val="24"/>
                <w:szCs w:val="24"/>
              </w:rPr>
              <w:t xml:space="preserve"> frecuencia en </w:t>
            </w:r>
            <w:r w:rsidRPr="00B21481">
              <w:rPr>
                <w:rFonts w:ascii="Times New Roman" w:hAnsi="Times New Roman" w:cs="Times New Roman"/>
                <w:color w:val="000000"/>
                <w:sz w:val="24"/>
                <w:szCs w:val="24"/>
              </w:rPr>
              <w:t>que lees</w:t>
            </w:r>
            <w:r w:rsidR="00CF52C0" w:rsidRPr="00B21481">
              <w:rPr>
                <w:rFonts w:ascii="Times New Roman" w:hAnsi="Times New Roman" w:cs="Times New Roman"/>
                <w:color w:val="000000"/>
                <w:sz w:val="24"/>
                <w:szCs w:val="24"/>
              </w:rPr>
              <w:t>?</w:t>
            </w:r>
          </w:p>
          <w:p w14:paraId="6F0C0A6D" w14:textId="77777777" w:rsidR="004F6572" w:rsidRPr="00B21481" w:rsidRDefault="004F6572" w:rsidP="004F6572">
            <w:pPr>
              <w:widowControl w:val="0"/>
              <w:numPr>
                <w:ilvl w:val="0"/>
                <w:numId w:val="1"/>
              </w:numPr>
              <w:pBdr>
                <w:top w:val="nil"/>
                <w:left w:val="nil"/>
                <w:bottom w:val="nil"/>
                <w:right w:val="nil"/>
                <w:between w:val="nil"/>
              </w:pBdr>
              <w:spacing w:after="0" w:line="240" w:lineRule="auto"/>
              <w:jc w:val="left"/>
              <w:rPr>
                <w:rFonts w:ascii="Times New Roman" w:hAnsi="Times New Roman" w:cs="Times New Roman"/>
                <w:sz w:val="24"/>
                <w:szCs w:val="24"/>
              </w:rPr>
            </w:pPr>
            <w:r w:rsidRPr="00B21481">
              <w:rPr>
                <w:rFonts w:ascii="Times New Roman" w:hAnsi="Times New Roman" w:cs="Times New Roman"/>
                <w:color w:val="000000"/>
                <w:sz w:val="24"/>
                <w:szCs w:val="24"/>
              </w:rPr>
              <w:t>¿Cuáles son tus hábitos de lectura?</w:t>
            </w:r>
          </w:p>
          <w:p w14:paraId="68CCCC7E" w14:textId="77777777" w:rsidR="00C26EF1" w:rsidRPr="00B21481" w:rsidRDefault="00C26EF1" w:rsidP="00C736E3">
            <w:pPr>
              <w:widowControl w:val="0"/>
              <w:numPr>
                <w:ilvl w:val="0"/>
                <w:numId w:val="1"/>
              </w:numPr>
              <w:pBdr>
                <w:top w:val="nil"/>
                <w:left w:val="nil"/>
                <w:bottom w:val="nil"/>
                <w:right w:val="nil"/>
                <w:between w:val="nil"/>
              </w:pBdr>
              <w:spacing w:after="0" w:line="240" w:lineRule="auto"/>
              <w:jc w:val="left"/>
              <w:rPr>
                <w:rFonts w:ascii="Times New Roman" w:hAnsi="Times New Roman" w:cs="Times New Roman"/>
                <w:sz w:val="24"/>
                <w:szCs w:val="24"/>
              </w:rPr>
            </w:pPr>
            <w:r w:rsidRPr="00B21481">
              <w:rPr>
                <w:rFonts w:ascii="Times New Roman" w:hAnsi="Times New Roman" w:cs="Times New Roman"/>
                <w:color w:val="000000"/>
                <w:sz w:val="24"/>
                <w:szCs w:val="24"/>
              </w:rPr>
              <w:t xml:space="preserve">¿Sobre qué te gusta leer </w:t>
            </w:r>
            <w:r w:rsidRPr="00B21481">
              <w:rPr>
                <w:rFonts w:ascii="Times New Roman" w:hAnsi="Times New Roman" w:cs="Times New Roman"/>
                <w:sz w:val="24"/>
                <w:szCs w:val="24"/>
              </w:rPr>
              <w:t>fuera de clase?</w:t>
            </w:r>
          </w:p>
          <w:p w14:paraId="5D94E962" w14:textId="77777777" w:rsidR="00CF52C0" w:rsidRPr="00B21481" w:rsidRDefault="00C26EF1" w:rsidP="00C736E3">
            <w:pPr>
              <w:widowControl w:val="0"/>
              <w:numPr>
                <w:ilvl w:val="0"/>
                <w:numId w:val="1"/>
              </w:numPr>
              <w:pBdr>
                <w:top w:val="nil"/>
                <w:left w:val="nil"/>
                <w:bottom w:val="nil"/>
                <w:right w:val="nil"/>
                <w:between w:val="nil"/>
              </w:pBdr>
              <w:spacing w:after="0" w:line="240" w:lineRule="auto"/>
              <w:jc w:val="left"/>
              <w:rPr>
                <w:rFonts w:ascii="Times New Roman" w:hAnsi="Times New Roman" w:cs="Times New Roman"/>
                <w:sz w:val="24"/>
                <w:szCs w:val="24"/>
              </w:rPr>
            </w:pPr>
            <w:r w:rsidRPr="00B21481">
              <w:rPr>
                <w:rFonts w:ascii="Times New Roman" w:hAnsi="Times New Roman" w:cs="Times New Roman"/>
                <w:color w:val="000000"/>
                <w:sz w:val="24"/>
                <w:szCs w:val="24"/>
              </w:rPr>
              <w:t xml:space="preserve">¿Y dentro de clase? </w:t>
            </w:r>
          </w:p>
          <w:p w14:paraId="76C4DE6C" w14:textId="375D6961" w:rsidR="00CF52C0" w:rsidRPr="00B21481" w:rsidRDefault="00CF52C0" w:rsidP="00C736E3">
            <w:pPr>
              <w:widowControl w:val="0"/>
              <w:numPr>
                <w:ilvl w:val="0"/>
                <w:numId w:val="1"/>
              </w:numPr>
              <w:pBdr>
                <w:top w:val="nil"/>
                <w:left w:val="nil"/>
                <w:bottom w:val="nil"/>
                <w:right w:val="nil"/>
                <w:between w:val="nil"/>
              </w:pBdr>
              <w:spacing w:after="0" w:line="240" w:lineRule="auto"/>
              <w:jc w:val="left"/>
              <w:rPr>
                <w:rFonts w:ascii="Times New Roman" w:hAnsi="Times New Roman" w:cs="Times New Roman"/>
                <w:sz w:val="24"/>
                <w:szCs w:val="24"/>
              </w:rPr>
            </w:pPr>
            <w:r w:rsidRPr="00B21481">
              <w:rPr>
                <w:rFonts w:ascii="Times New Roman" w:hAnsi="Times New Roman" w:cs="Times New Roman"/>
                <w:color w:val="000000"/>
                <w:sz w:val="24"/>
                <w:szCs w:val="24"/>
              </w:rPr>
              <w:t xml:space="preserve">En la escuela </w:t>
            </w:r>
            <w:r w:rsidR="004F6572" w:rsidRPr="00B21481">
              <w:rPr>
                <w:rFonts w:ascii="Times New Roman" w:hAnsi="Times New Roman" w:cs="Times New Roman"/>
                <w:color w:val="000000"/>
                <w:sz w:val="24"/>
                <w:szCs w:val="24"/>
              </w:rPr>
              <w:t>¿Qué tanto se te</w:t>
            </w:r>
            <w:r w:rsidR="00C26EF1" w:rsidRPr="00B21481">
              <w:rPr>
                <w:rFonts w:ascii="Times New Roman" w:hAnsi="Times New Roman" w:cs="Times New Roman"/>
                <w:color w:val="000000"/>
                <w:sz w:val="24"/>
                <w:szCs w:val="24"/>
              </w:rPr>
              <w:t xml:space="preserve"> dificultan las lecturas que te asignan? ¿Por qué? </w:t>
            </w:r>
          </w:p>
          <w:p w14:paraId="6F143480" w14:textId="6B1F863D" w:rsidR="00CF52C0" w:rsidRPr="00B21481" w:rsidRDefault="00CF52C0" w:rsidP="00C736E3">
            <w:pPr>
              <w:widowControl w:val="0"/>
              <w:numPr>
                <w:ilvl w:val="0"/>
                <w:numId w:val="1"/>
              </w:numPr>
              <w:pBdr>
                <w:top w:val="nil"/>
                <w:left w:val="nil"/>
                <w:bottom w:val="nil"/>
                <w:right w:val="nil"/>
                <w:between w:val="nil"/>
              </w:pBdr>
              <w:spacing w:after="0" w:line="240" w:lineRule="auto"/>
              <w:jc w:val="left"/>
              <w:rPr>
                <w:rFonts w:ascii="Times New Roman" w:hAnsi="Times New Roman" w:cs="Times New Roman"/>
                <w:sz w:val="24"/>
                <w:szCs w:val="24"/>
              </w:rPr>
            </w:pPr>
            <w:r w:rsidRPr="00B21481">
              <w:rPr>
                <w:rFonts w:ascii="Times New Roman" w:hAnsi="Times New Roman" w:cs="Times New Roman"/>
                <w:color w:val="000000"/>
                <w:sz w:val="24"/>
                <w:szCs w:val="24"/>
              </w:rPr>
              <w:t>En tu familia ¿quiénes le</w:t>
            </w:r>
            <w:r w:rsidR="004F6572" w:rsidRPr="00B21481">
              <w:rPr>
                <w:rFonts w:ascii="Times New Roman" w:hAnsi="Times New Roman" w:cs="Times New Roman"/>
                <w:color w:val="000000"/>
                <w:sz w:val="24"/>
                <w:szCs w:val="24"/>
              </w:rPr>
              <w:t>e</w:t>
            </w:r>
            <w:r w:rsidRPr="00B21481">
              <w:rPr>
                <w:rFonts w:ascii="Times New Roman" w:hAnsi="Times New Roman" w:cs="Times New Roman"/>
                <w:color w:val="000000"/>
                <w:sz w:val="24"/>
                <w:szCs w:val="24"/>
              </w:rPr>
              <w:t>n como un pasatiempo? ¿Cómo influye</w:t>
            </w:r>
            <w:r w:rsidR="004F6572" w:rsidRPr="00B21481">
              <w:rPr>
                <w:rFonts w:ascii="Times New Roman" w:hAnsi="Times New Roman" w:cs="Times New Roman"/>
                <w:color w:val="000000"/>
                <w:sz w:val="24"/>
                <w:szCs w:val="24"/>
              </w:rPr>
              <w:t xml:space="preserve"> tu familia</w:t>
            </w:r>
            <w:r w:rsidRPr="00B21481">
              <w:rPr>
                <w:rFonts w:ascii="Times New Roman" w:hAnsi="Times New Roman" w:cs="Times New Roman"/>
                <w:color w:val="000000"/>
                <w:sz w:val="24"/>
                <w:szCs w:val="24"/>
              </w:rPr>
              <w:t xml:space="preserve"> en tus hábitos de lectura?</w:t>
            </w:r>
          </w:p>
          <w:p w14:paraId="7BFAF620" w14:textId="2194F3F1" w:rsidR="00C26EF1" w:rsidRPr="00B21481" w:rsidRDefault="00CF52C0" w:rsidP="00C736E3">
            <w:pPr>
              <w:widowControl w:val="0"/>
              <w:numPr>
                <w:ilvl w:val="0"/>
                <w:numId w:val="1"/>
              </w:numPr>
              <w:pBdr>
                <w:top w:val="nil"/>
                <w:left w:val="nil"/>
                <w:bottom w:val="nil"/>
                <w:right w:val="nil"/>
                <w:between w:val="nil"/>
              </w:pBdr>
              <w:spacing w:after="0" w:line="240" w:lineRule="auto"/>
              <w:jc w:val="left"/>
              <w:rPr>
                <w:rFonts w:ascii="Times New Roman" w:hAnsi="Times New Roman" w:cs="Times New Roman"/>
                <w:sz w:val="24"/>
                <w:szCs w:val="24"/>
              </w:rPr>
            </w:pPr>
            <w:r w:rsidRPr="00B21481">
              <w:rPr>
                <w:rFonts w:ascii="Times New Roman" w:hAnsi="Times New Roman" w:cs="Times New Roman"/>
                <w:color w:val="000000"/>
                <w:sz w:val="24"/>
                <w:szCs w:val="24"/>
              </w:rPr>
              <w:t>¿</w:t>
            </w:r>
            <w:r w:rsidR="00C87004" w:rsidRPr="00B21481">
              <w:rPr>
                <w:rFonts w:ascii="Times New Roman" w:hAnsi="Times New Roman" w:cs="Times New Roman"/>
                <w:color w:val="000000"/>
                <w:sz w:val="24"/>
                <w:szCs w:val="24"/>
              </w:rPr>
              <w:t>Qué</w:t>
            </w:r>
            <w:r w:rsidRPr="00B21481">
              <w:rPr>
                <w:rFonts w:ascii="Times New Roman" w:hAnsi="Times New Roman" w:cs="Times New Roman"/>
                <w:color w:val="000000"/>
                <w:sz w:val="24"/>
                <w:szCs w:val="24"/>
              </w:rPr>
              <w:t xml:space="preserve"> diferencias notas en</w:t>
            </w:r>
            <w:r w:rsidR="00C62224" w:rsidRPr="00B21481">
              <w:rPr>
                <w:rFonts w:ascii="Times New Roman" w:hAnsi="Times New Roman" w:cs="Times New Roman"/>
                <w:color w:val="000000"/>
                <w:sz w:val="24"/>
                <w:szCs w:val="24"/>
              </w:rPr>
              <w:t>tre</w:t>
            </w:r>
            <w:r w:rsidRPr="00B21481">
              <w:rPr>
                <w:rFonts w:ascii="Times New Roman" w:hAnsi="Times New Roman" w:cs="Times New Roman"/>
                <w:color w:val="000000"/>
                <w:sz w:val="24"/>
                <w:szCs w:val="24"/>
              </w:rPr>
              <w:t xml:space="preserve"> las personas que leen como hábito y las que no tienen</w:t>
            </w:r>
            <w:r w:rsidR="00C87004" w:rsidRPr="00B21481">
              <w:rPr>
                <w:rFonts w:ascii="Times New Roman" w:hAnsi="Times New Roman" w:cs="Times New Roman"/>
                <w:color w:val="000000"/>
                <w:sz w:val="24"/>
                <w:szCs w:val="24"/>
              </w:rPr>
              <w:t xml:space="preserve"> ese hábito</w:t>
            </w:r>
            <w:r w:rsidRPr="00B21481">
              <w:rPr>
                <w:rFonts w:ascii="Times New Roman" w:hAnsi="Times New Roman" w:cs="Times New Roman"/>
                <w:color w:val="000000"/>
                <w:sz w:val="24"/>
                <w:szCs w:val="24"/>
              </w:rPr>
              <w:t>?</w:t>
            </w:r>
          </w:p>
        </w:tc>
      </w:tr>
    </w:tbl>
    <w:p w14:paraId="5930E237" w14:textId="2D90DDB8" w:rsidR="00D3141E" w:rsidRDefault="00D3141E" w:rsidP="00D3141E">
      <w:pPr>
        <w:spacing w:after="0"/>
        <w:ind w:firstLine="720"/>
        <w:jc w:val="center"/>
        <w:rPr>
          <w:rFonts w:ascii="Times New Roman" w:hAnsi="Times New Roman" w:cs="Times New Roman"/>
          <w:sz w:val="24"/>
          <w:szCs w:val="24"/>
        </w:rPr>
      </w:pPr>
      <w:r w:rsidRPr="00DF3336">
        <w:rPr>
          <w:rFonts w:ascii="Times New Roman" w:hAnsi="Times New Roman" w:cs="Times New Roman"/>
          <w:sz w:val="24"/>
          <w:szCs w:val="24"/>
        </w:rPr>
        <w:t>Fuente: Elaboración propia</w:t>
      </w:r>
    </w:p>
    <w:p w14:paraId="7A9BC81E" w14:textId="06C537EE" w:rsidR="00BF7276" w:rsidRPr="00DF3336" w:rsidRDefault="00BF7276" w:rsidP="00BF7276">
      <w:pPr>
        <w:spacing w:after="0"/>
        <w:ind w:firstLine="720"/>
        <w:rPr>
          <w:rFonts w:ascii="Times New Roman" w:hAnsi="Times New Roman" w:cs="Times New Roman"/>
          <w:sz w:val="24"/>
          <w:szCs w:val="24"/>
        </w:rPr>
      </w:pPr>
      <w:r w:rsidRPr="004D579B">
        <w:rPr>
          <w:rFonts w:ascii="Times New Roman" w:hAnsi="Times New Roman" w:cs="Times New Roman"/>
          <w:sz w:val="24"/>
          <w:szCs w:val="24"/>
        </w:rPr>
        <w:t>Una vez realizadas las entrevistas y su</w:t>
      </w:r>
      <w:r w:rsidR="007E7ACE" w:rsidRPr="004D579B">
        <w:rPr>
          <w:rFonts w:ascii="Times New Roman" w:hAnsi="Times New Roman" w:cs="Times New Roman"/>
          <w:sz w:val="24"/>
          <w:szCs w:val="24"/>
        </w:rPr>
        <w:t>s</w:t>
      </w:r>
      <w:r w:rsidRPr="004D579B">
        <w:rPr>
          <w:rFonts w:ascii="Times New Roman" w:hAnsi="Times New Roman" w:cs="Times New Roman"/>
          <w:sz w:val="24"/>
          <w:szCs w:val="24"/>
        </w:rPr>
        <w:t xml:space="preserve"> correspondiente</w:t>
      </w:r>
      <w:r w:rsidR="007E7ACE" w:rsidRPr="004D579B">
        <w:rPr>
          <w:rFonts w:ascii="Times New Roman" w:hAnsi="Times New Roman" w:cs="Times New Roman"/>
          <w:sz w:val="24"/>
          <w:szCs w:val="24"/>
        </w:rPr>
        <w:t>s</w:t>
      </w:r>
      <w:r w:rsidRPr="004D579B">
        <w:rPr>
          <w:rFonts w:ascii="Times New Roman" w:hAnsi="Times New Roman" w:cs="Times New Roman"/>
          <w:sz w:val="24"/>
          <w:szCs w:val="24"/>
        </w:rPr>
        <w:t xml:space="preserve"> transcripci</w:t>
      </w:r>
      <w:r w:rsidR="007E7ACE" w:rsidRPr="004D579B">
        <w:rPr>
          <w:rFonts w:ascii="Times New Roman" w:hAnsi="Times New Roman" w:cs="Times New Roman"/>
          <w:sz w:val="24"/>
          <w:szCs w:val="24"/>
        </w:rPr>
        <w:t>o</w:t>
      </w:r>
      <w:r w:rsidRPr="004D579B">
        <w:rPr>
          <w:rFonts w:ascii="Times New Roman" w:hAnsi="Times New Roman" w:cs="Times New Roman"/>
          <w:sz w:val="24"/>
          <w:szCs w:val="24"/>
        </w:rPr>
        <w:t>n</w:t>
      </w:r>
      <w:r w:rsidR="007E7ACE" w:rsidRPr="004D579B">
        <w:rPr>
          <w:rFonts w:ascii="Times New Roman" w:hAnsi="Times New Roman" w:cs="Times New Roman"/>
          <w:sz w:val="24"/>
          <w:szCs w:val="24"/>
        </w:rPr>
        <w:t>es</w:t>
      </w:r>
      <w:r w:rsidRPr="004D579B">
        <w:rPr>
          <w:rFonts w:ascii="Times New Roman" w:hAnsi="Times New Roman" w:cs="Times New Roman"/>
          <w:sz w:val="24"/>
          <w:szCs w:val="24"/>
        </w:rPr>
        <w:t xml:space="preserve">, se procedió a un proceso de análisis e interpretación que </w:t>
      </w:r>
      <w:r w:rsidR="002152F2" w:rsidRPr="004D579B">
        <w:rPr>
          <w:rFonts w:ascii="Times New Roman" w:hAnsi="Times New Roman" w:cs="Times New Roman"/>
          <w:sz w:val="24"/>
          <w:szCs w:val="24"/>
        </w:rPr>
        <w:t>identifique a</w:t>
      </w:r>
      <w:r w:rsidRPr="004D579B">
        <w:rPr>
          <w:rFonts w:ascii="Times New Roman" w:hAnsi="Times New Roman" w:cs="Times New Roman"/>
          <w:sz w:val="24"/>
          <w:szCs w:val="24"/>
        </w:rPr>
        <w:t xml:space="preserve"> los fragmentos textuales más significativos, </w:t>
      </w:r>
      <w:r w:rsidR="002152F2" w:rsidRPr="004D579B">
        <w:rPr>
          <w:rFonts w:ascii="Times New Roman" w:hAnsi="Times New Roman" w:cs="Times New Roman"/>
          <w:sz w:val="24"/>
          <w:szCs w:val="24"/>
        </w:rPr>
        <w:t>agrupen</w:t>
      </w:r>
      <w:r w:rsidRPr="004D579B">
        <w:rPr>
          <w:rFonts w:ascii="Times New Roman" w:hAnsi="Times New Roman" w:cs="Times New Roman"/>
          <w:sz w:val="24"/>
          <w:szCs w:val="24"/>
        </w:rPr>
        <w:t xml:space="preserve"> los hallazgos en forma de categorías y aporten a discusión de las </w:t>
      </w:r>
      <w:r w:rsidR="002152F2" w:rsidRPr="004D579B">
        <w:rPr>
          <w:rFonts w:ascii="Times New Roman" w:hAnsi="Times New Roman" w:cs="Times New Roman"/>
          <w:sz w:val="24"/>
          <w:szCs w:val="24"/>
        </w:rPr>
        <w:t>resultados</w:t>
      </w:r>
      <w:r w:rsidRPr="004D579B">
        <w:rPr>
          <w:rFonts w:ascii="Times New Roman" w:hAnsi="Times New Roman" w:cs="Times New Roman"/>
          <w:sz w:val="24"/>
          <w:szCs w:val="24"/>
        </w:rPr>
        <w:t>.</w:t>
      </w:r>
    </w:p>
    <w:p w14:paraId="18ACD42E" w14:textId="77777777" w:rsidR="00B21481" w:rsidRDefault="00B21481" w:rsidP="00BF7276">
      <w:pPr>
        <w:widowControl w:val="0"/>
        <w:spacing w:after="0"/>
        <w:jc w:val="center"/>
        <w:rPr>
          <w:rFonts w:ascii="Times New Roman" w:hAnsi="Times New Roman" w:cs="Times New Roman"/>
          <w:b/>
          <w:bCs/>
          <w:sz w:val="28"/>
          <w:szCs w:val="28"/>
        </w:rPr>
      </w:pPr>
    </w:p>
    <w:p w14:paraId="3D210AC4" w14:textId="685ED20B" w:rsidR="00C26EF1" w:rsidRPr="00DF3336" w:rsidRDefault="00C26EF1" w:rsidP="00BF7276">
      <w:pPr>
        <w:widowControl w:val="0"/>
        <w:spacing w:after="0"/>
        <w:jc w:val="center"/>
        <w:rPr>
          <w:rFonts w:ascii="Times New Roman" w:hAnsi="Times New Roman" w:cs="Times New Roman"/>
          <w:b/>
          <w:bCs/>
          <w:sz w:val="28"/>
          <w:szCs w:val="28"/>
        </w:rPr>
      </w:pPr>
      <w:r w:rsidRPr="00DF3336">
        <w:rPr>
          <w:rFonts w:ascii="Times New Roman" w:hAnsi="Times New Roman" w:cs="Times New Roman"/>
          <w:b/>
          <w:bCs/>
          <w:sz w:val="28"/>
          <w:szCs w:val="28"/>
        </w:rPr>
        <w:t>Técnica de análisis</w:t>
      </w:r>
    </w:p>
    <w:p w14:paraId="37A6CCE2" w14:textId="77746B48" w:rsidR="00C26EF1" w:rsidRPr="00DF3336" w:rsidRDefault="00C26EF1" w:rsidP="002D5216">
      <w:pPr>
        <w:spacing w:after="0"/>
        <w:ind w:firstLine="720"/>
        <w:rPr>
          <w:rFonts w:ascii="Times New Roman" w:hAnsi="Times New Roman" w:cs="Times New Roman"/>
          <w:sz w:val="24"/>
          <w:szCs w:val="24"/>
        </w:rPr>
      </w:pPr>
      <w:r w:rsidRPr="00DF3336">
        <w:rPr>
          <w:rFonts w:ascii="Times New Roman" w:hAnsi="Times New Roman" w:cs="Times New Roman"/>
          <w:sz w:val="24"/>
          <w:szCs w:val="24"/>
        </w:rPr>
        <w:t xml:space="preserve">La técnica de análisis se fundamenta en </w:t>
      </w:r>
      <w:r w:rsidR="00C62224" w:rsidRPr="00DF3336">
        <w:rPr>
          <w:rFonts w:ascii="Times New Roman" w:hAnsi="Times New Roman" w:cs="Times New Roman"/>
          <w:sz w:val="24"/>
          <w:szCs w:val="24"/>
        </w:rPr>
        <w:t>tres elementos</w:t>
      </w:r>
      <w:r w:rsidR="0022762C" w:rsidRPr="00DF3336">
        <w:rPr>
          <w:rFonts w:ascii="Times New Roman" w:hAnsi="Times New Roman" w:cs="Times New Roman"/>
          <w:sz w:val="24"/>
          <w:szCs w:val="24"/>
        </w:rPr>
        <w:t xml:space="preserve">: </w:t>
      </w:r>
      <w:r w:rsidR="002D5216">
        <w:rPr>
          <w:rFonts w:ascii="Times New Roman" w:hAnsi="Times New Roman" w:cs="Times New Roman"/>
          <w:sz w:val="24"/>
          <w:szCs w:val="24"/>
        </w:rPr>
        <w:t>a) E</w:t>
      </w:r>
      <w:r w:rsidRPr="00DF3336">
        <w:rPr>
          <w:rFonts w:ascii="Times New Roman" w:hAnsi="Times New Roman" w:cs="Times New Roman"/>
          <w:sz w:val="24"/>
          <w:szCs w:val="24"/>
        </w:rPr>
        <w:t>l control del registro de la información propuesto por Manig et al. (2017)</w:t>
      </w:r>
      <w:r w:rsidR="002D5216">
        <w:rPr>
          <w:rFonts w:ascii="Times New Roman" w:hAnsi="Times New Roman" w:cs="Times New Roman"/>
          <w:sz w:val="24"/>
          <w:szCs w:val="24"/>
        </w:rPr>
        <w:t>; b) L</w:t>
      </w:r>
      <w:r w:rsidRPr="00DF3336">
        <w:rPr>
          <w:rFonts w:ascii="Times New Roman" w:hAnsi="Times New Roman" w:cs="Times New Roman"/>
          <w:sz w:val="24"/>
          <w:szCs w:val="24"/>
        </w:rPr>
        <w:t>a codificación abierta de la teoría fundamentada de Strauss y Corbin (2002</w:t>
      </w:r>
      <w:r w:rsidR="002D5216">
        <w:rPr>
          <w:rFonts w:ascii="Times New Roman" w:hAnsi="Times New Roman" w:cs="Times New Roman"/>
          <w:sz w:val="24"/>
          <w:szCs w:val="24"/>
        </w:rPr>
        <w:t>);</w:t>
      </w:r>
      <w:r w:rsidRPr="00DF3336">
        <w:rPr>
          <w:rFonts w:ascii="Times New Roman" w:hAnsi="Times New Roman" w:cs="Times New Roman"/>
          <w:sz w:val="24"/>
          <w:szCs w:val="24"/>
        </w:rPr>
        <w:t xml:space="preserve"> y </w:t>
      </w:r>
      <w:r w:rsidR="002D5216">
        <w:rPr>
          <w:rFonts w:ascii="Times New Roman" w:hAnsi="Times New Roman" w:cs="Times New Roman"/>
          <w:sz w:val="24"/>
          <w:szCs w:val="24"/>
        </w:rPr>
        <w:t>c) L</w:t>
      </w:r>
      <w:r w:rsidRPr="00DF3336">
        <w:rPr>
          <w:rFonts w:ascii="Times New Roman" w:hAnsi="Times New Roman" w:cs="Times New Roman"/>
          <w:sz w:val="24"/>
          <w:szCs w:val="24"/>
        </w:rPr>
        <w:t>os niveles propuestos por el método de análisis interpretativo fenomenológico</w:t>
      </w:r>
      <w:r w:rsidR="0045720D">
        <w:rPr>
          <w:rFonts w:ascii="Times New Roman" w:hAnsi="Times New Roman" w:cs="Times New Roman"/>
          <w:sz w:val="24"/>
          <w:szCs w:val="24"/>
        </w:rPr>
        <w:t xml:space="preserve"> </w:t>
      </w:r>
      <w:r w:rsidR="0045720D" w:rsidRPr="004D579B">
        <w:rPr>
          <w:rFonts w:ascii="Times New Roman" w:hAnsi="Times New Roman" w:cs="Times New Roman"/>
          <w:sz w:val="24"/>
          <w:szCs w:val="24"/>
        </w:rPr>
        <w:t>(AFI)</w:t>
      </w:r>
      <w:r w:rsidRPr="00DF3336">
        <w:rPr>
          <w:rFonts w:ascii="Times New Roman" w:hAnsi="Times New Roman" w:cs="Times New Roman"/>
          <w:sz w:val="24"/>
          <w:szCs w:val="24"/>
        </w:rPr>
        <w:t xml:space="preserve"> </w:t>
      </w:r>
      <w:r w:rsidR="006F1398" w:rsidRPr="00DF3336">
        <w:rPr>
          <w:rFonts w:ascii="Times New Roman" w:hAnsi="Times New Roman" w:cs="Times New Roman"/>
          <w:sz w:val="24"/>
          <w:szCs w:val="24"/>
        </w:rPr>
        <w:t>de</w:t>
      </w:r>
      <w:r w:rsidR="00E555A3" w:rsidRPr="00DF3336">
        <w:rPr>
          <w:rFonts w:ascii="Times New Roman" w:hAnsi="Times New Roman" w:cs="Times New Roman"/>
          <w:sz w:val="24"/>
          <w:szCs w:val="24"/>
        </w:rPr>
        <w:t xml:space="preserve"> Duque y Aristizábal (2019)</w:t>
      </w:r>
      <w:r w:rsidR="0022762C" w:rsidRPr="00DF3336">
        <w:rPr>
          <w:rFonts w:ascii="Times New Roman" w:hAnsi="Times New Roman" w:cs="Times New Roman"/>
          <w:sz w:val="24"/>
          <w:szCs w:val="24"/>
        </w:rPr>
        <w:t>. Este proceso culmina en la</w:t>
      </w:r>
      <w:r w:rsidRPr="00DF3336">
        <w:rPr>
          <w:rFonts w:ascii="Times New Roman" w:hAnsi="Times New Roman" w:cs="Times New Roman"/>
          <w:sz w:val="24"/>
          <w:szCs w:val="24"/>
        </w:rPr>
        <w:t xml:space="preserve"> categorización teórica </w:t>
      </w:r>
      <w:r w:rsidR="001F32F1" w:rsidRPr="00DF3336">
        <w:rPr>
          <w:rFonts w:ascii="Times New Roman" w:hAnsi="Times New Roman" w:cs="Times New Roman"/>
          <w:sz w:val="24"/>
          <w:szCs w:val="24"/>
        </w:rPr>
        <w:t>y descripción de las categorías</w:t>
      </w:r>
      <w:r w:rsidR="0022762C" w:rsidRPr="00DF3336">
        <w:rPr>
          <w:rFonts w:ascii="Times New Roman" w:hAnsi="Times New Roman" w:cs="Times New Roman"/>
          <w:sz w:val="24"/>
          <w:szCs w:val="24"/>
        </w:rPr>
        <w:t>,</w:t>
      </w:r>
      <w:r w:rsidR="001F32F1" w:rsidRPr="00DF3336">
        <w:rPr>
          <w:rFonts w:ascii="Times New Roman" w:hAnsi="Times New Roman" w:cs="Times New Roman"/>
          <w:sz w:val="24"/>
          <w:szCs w:val="24"/>
        </w:rPr>
        <w:t xml:space="preserve"> </w:t>
      </w:r>
      <w:r w:rsidR="0022762C" w:rsidRPr="00DF3336">
        <w:rPr>
          <w:rFonts w:ascii="Times New Roman" w:hAnsi="Times New Roman" w:cs="Times New Roman"/>
          <w:sz w:val="24"/>
          <w:szCs w:val="24"/>
        </w:rPr>
        <w:t>tal como propone</w:t>
      </w:r>
      <w:r w:rsidR="006F1398" w:rsidRPr="00DF3336">
        <w:rPr>
          <w:rFonts w:ascii="Times New Roman" w:hAnsi="Times New Roman" w:cs="Times New Roman"/>
          <w:sz w:val="24"/>
          <w:szCs w:val="24"/>
        </w:rPr>
        <w:t xml:space="preserve"> </w:t>
      </w:r>
      <w:r w:rsidRPr="00DF3336">
        <w:rPr>
          <w:rFonts w:ascii="Times New Roman" w:hAnsi="Times New Roman" w:cs="Times New Roman"/>
          <w:sz w:val="24"/>
          <w:szCs w:val="24"/>
        </w:rPr>
        <w:t>Ruiz</w:t>
      </w:r>
      <w:r w:rsidR="006F1398" w:rsidRPr="00DF3336">
        <w:rPr>
          <w:rFonts w:ascii="Times New Roman" w:hAnsi="Times New Roman" w:cs="Times New Roman"/>
          <w:sz w:val="24"/>
          <w:szCs w:val="24"/>
        </w:rPr>
        <w:t xml:space="preserve"> (</w:t>
      </w:r>
      <w:r w:rsidRPr="00DF3336">
        <w:rPr>
          <w:rFonts w:ascii="Times New Roman" w:hAnsi="Times New Roman" w:cs="Times New Roman"/>
          <w:sz w:val="24"/>
          <w:szCs w:val="24"/>
        </w:rPr>
        <w:t>2012).</w:t>
      </w:r>
    </w:p>
    <w:p w14:paraId="71C67A2C" w14:textId="3FFD6DE8" w:rsidR="00C26EF1" w:rsidRPr="00DF3336" w:rsidRDefault="00C26EF1" w:rsidP="00C26EF1">
      <w:pPr>
        <w:spacing w:after="0"/>
        <w:ind w:firstLine="720"/>
        <w:rPr>
          <w:rFonts w:ascii="Times New Roman" w:hAnsi="Times New Roman" w:cs="Times New Roman"/>
          <w:sz w:val="24"/>
          <w:szCs w:val="24"/>
        </w:rPr>
      </w:pPr>
      <w:bookmarkStart w:id="2" w:name="_2xcytpi" w:colFirst="0" w:colLast="0"/>
      <w:bookmarkEnd w:id="2"/>
      <w:r w:rsidRPr="00DF3336">
        <w:rPr>
          <w:rFonts w:ascii="Times New Roman" w:hAnsi="Times New Roman" w:cs="Times New Roman"/>
          <w:sz w:val="24"/>
          <w:szCs w:val="24"/>
        </w:rPr>
        <w:t xml:space="preserve">El procedimiento de control del registro de la información se realizó mediante la asignación de una </w:t>
      </w:r>
      <w:r w:rsidR="00786D6F" w:rsidRPr="00DF3336">
        <w:rPr>
          <w:rFonts w:ascii="Times New Roman" w:hAnsi="Times New Roman" w:cs="Times New Roman"/>
          <w:sz w:val="24"/>
          <w:szCs w:val="24"/>
        </w:rPr>
        <w:t>homo</w:t>
      </w:r>
      <w:r w:rsidRPr="00DF3336">
        <w:rPr>
          <w:rFonts w:ascii="Times New Roman" w:hAnsi="Times New Roman" w:cs="Times New Roman"/>
          <w:sz w:val="24"/>
          <w:szCs w:val="24"/>
        </w:rPr>
        <w:t xml:space="preserve">clave a cada </w:t>
      </w:r>
      <w:r w:rsidR="002D5216">
        <w:rPr>
          <w:rFonts w:ascii="Times New Roman" w:hAnsi="Times New Roman" w:cs="Times New Roman"/>
          <w:sz w:val="24"/>
          <w:szCs w:val="24"/>
        </w:rPr>
        <w:t>participante</w:t>
      </w:r>
      <w:r w:rsidRPr="00DF3336">
        <w:rPr>
          <w:rFonts w:ascii="Times New Roman" w:hAnsi="Times New Roman" w:cs="Times New Roman"/>
          <w:sz w:val="24"/>
          <w:szCs w:val="24"/>
        </w:rPr>
        <w:t xml:space="preserve"> para su identificación</w:t>
      </w:r>
      <w:r w:rsidR="0022762C" w:rsidRPr="00DF3336">
        <w:rPr>
          <w:rFonts w:ascii="Times New Roman" w:hAnsi="Times New Roman" w:cs="Times New Roman"/>
          <w:sz w:val="24"/>
          <w:szCs w:val="24"/>
        </w:rPr>
        <w:t>.</w:t>
      </w:r>
      <w:r w:rsidR="004D579B">
        <w:rPr>
          <w:rFonts w:ascii="Times New Roman" w:hAnsi="Times New Roman" w:cs="Times New Roman"/>
          <w:sz w:val="24"/>
          <w:szCs w:val="24"/>
        </w:rPr>
        <w:t xml:space="preserve"> </w:t>
      </w:r>
      <w:r w:rsidR="0022762C" w:rsidRPr="00DF3336">
        <w:rPr>
          <w:rFonts w:ascii="Times New Roman" w:hAnsi="Times New Roman" w:cs="Times New Roman"/>
          <w:sz w:val="24"/>
          <w:szCs w:val="24"/>
        </w:rPr>
        <w:t>Esta homoclave se compone</w:t>
      </w:r>
      <w:r w:rsidRPr="00DF3336">
        <w:rPr>
          <w:rFonts w:ascii="Times New Roman" w:hAnsi="Times New Roman" w:cs="Times New Roman"/>
          <w:sz w:val="24"/>
          <w:szCs w:val="24"/>
        </w:rPr>
        <w:t xml:space="preserve"> </w:t>
      </w:r>
      <w:r w:rsidR="0022762C" w:rsidRPr="00DF3336">
        <w:rPr>
          <w:rFonts w:ascii="Times New Roman" w:hAnsi="Times New Roman" w:cs="Times New Roman"/>
          <w:sz w:val="24"/>
          <w:szCs w:val="24"/>
        </w:rPr>
        <w:t>de la letra</w:t>
      </w:r>
      <w:r w:rsidR="00786D6F" w:rsidRPr="00DF3336">
        <w:rPr>
          <w:rFonts w:ascii="Times New Roman" w:hAnsi="Times New Roman" w:cs="Times New Roman"/>
          <w:sz w:val="24"/>
          <w:szCs w:val="24"/>
        </w:rPr>
        <w:t xml:space="preserve"> </w:t>
      </w:r>
      <w:r w:rsidR="00786D6F" w:rsidRPr="00DF3336">
        <w:rPr>
          <w:rFonts w:ascii="Times New Roman" w:hAnsi="Times New Roman" w:cs="Times New Roman"/>
          <w:i/>
          <w:iCs/>
          <w:sz w:val="24"/>
          <w:szCs w:val="24"/>
        </w:rPr>
        <w:t>P</w:t>
      </w:r>
      <w:r w:rsidR="00786D6F" w:rsidRPr="00DF3336">
        <w:rPr>
          <w:rFonts w:ascii="Times New Roman" w:hAnsi="Times New Roman" w:cs="Times New Roman"/>
          <w:sz w:val="24"/>
          <w:szCs w:val="24"/>
        </w:rPr>
        <w:t xml:space="preserve"> </w:t>
      </w:r>
      <w:r w:rsidR="0022762C" w:rsidRPr="00DF3336">
        <w:rPr>
          <w:rFonts w:ascii="Times New Roman" w:hAnsi="Times New Roman" w:cs="Times New Roman"/>
          <w:sz w:val="24"/>
          <w:szCs w:val="24"/>
        </w:rPr>
        <w:t>(</w:t>
      </w:r>
      <w:r w:rsidR="00786D6F" w:rsidRPr="00DF3336">
        <w:rPr>
          <w:rFonts w:ascii="Times New Roman" w:hAnsi="Times New Roman" w:cs="Times New Roman"/>
          <w:sz w:val="24"/>
          <w:szCs w:val="24"/>
        </w:rPr>
        <w:t>que significa participante</w:t>
      </w:r>
      <w:r w:rsidR="0022762C" w:rsidRPr="00DF3336">
        <w:rPr>
          <w:rFonts w:ascii="Times New Roman" w:hAnsi="Times New Roman" w:cs="Times New Roman"/>
          <w:sz w:val="24"/>
          <w:szCs w:val="24"/>
        </w:rPr>
        <w:t>)</w:t>
      </w:r>
      <w:r w:rsidR="003250F8" w:rsidRPr="00DF3336">
        <w:rPr>
          <w:rFonts w:ascii="Times New Roman" w:hAnsi="Times New Roman" w:cs="Times New Roman"/>
          <w:sz w:val="24"/>
          <w:szCs w:val="24"/>
        </w:rPr>
        <w:t xml:space="preserve"> </w:t>
      </w:r>
      <w:r w:rsidR="0022762C" w:rsidRPr="00DF3336">
        <w:rPr>
          <w:rFonts w:ascii="Times New Roman" w:hAnsi="Times New Roman" w:cs="Times New Roman"/>
          <w:sz w:val="24"/>
          <w:szCs w:val="24"/>
        </w:rPr>
        <w:t xml:space="preserve">seguida de </w:t>
      </w:r>
      <w:r w:rsidRPr="00DF3336">
        <w:rPr>
          <w:rFonts w:ascii="Times New Roman" w:hAnsi="Times New Roman" w:cs="Times New Roman"/>
          <w:sz w:val="24"/>
          <w:szCs w:val="24"/>
        </w:rPr>
        <w:t>un número</w:t>
      </w:r>
      <w:r w:rsidR="0022762C" w:rsidRPr="00DF3336">
        <w:rPr>
          <w:rFonts w:ascii="Times New Roman" w:hAnsi="Times New Roman" w:cs="Times New Roman"/>
          <w:sz w:val="24"/>
          <w:szCs w:val="24"/>
        </w:rPr>
        <w:t xml:space="preserve"> consecutivo</w:t>
      </w:r>
      <w:r w:rsidRPr="00DF3336">
        <w:rPr>
          <w:rFonts w:ascii="Times New Roman" w:hAnsi="Times New Roman" w:cs="Times New Roman"/>
          <w:sz w:val="24"/>
          <w:szCs w:val="24"/>
        </w:rPr>
        <w:t xml:space="preserve">. </w:t>
      </w:r>
      <w:r w:rsidR="0022762C" w:rsidRPr="00DF3336">
        <w:rPr>
          <w:rFonts w:ascii="Times New Roman" w:hAnsi="Times New Roman" w:cs="Times New Roman"/>
          <w:sz w:val="24"/>
          <w:szCs w:val="24"/>
        </w:rPr>
        <w:t>De esta forma se aseguró</w:t>
      </w:r>
      <w:r w:rsidRPr="00DF3336">
        <w:rPr>
          <w:rFonts w:ascii="Times New Roman" w:hAnsi="Times New Roman" w:cs="Times New Roman"/>
          <w:sz w:val="24"/>
          <w:szCs w:val="24"/>
        </w:rPr>
        <w:t xml:space="preserve"> el anonimato de</w:t>
      </w:r>
      <w:r w:rsidR="0022762C" w:rsidRPr="00DF3336">
        <w:rPr>
          <w:rFonts w:ascii="Times New Roman" w:hAnsi="Times New Roman" w:cs="Times New Roman"/>
          <w:sz w:val="24"/>
          <w:szCs w:val="24"/>
        </w:rPr>
        <w:t xml:space="preserve"> los participantes</w:t>
      </w:r>
      <w:r w:rsidR="003250F8" w:rsidRPr="00DF3336">
        <w:rPr>
          <w:rFonts w:ascii="Times New Roman" w:hAnsi="Times New Roman" w:cs="Times New Roman"/>
          <w:sz w:val="24"/>
          <w:szCs w:val="24"/>
        </w:rPr>
        <w:t xml:space="preserve">. </w:t>
      </w:r>
      <w:r w:rsidRPr="00DF3336">
        <w:rPr>
          <w:rFonts w:ascii="Times New Roman" w:hAnsi="Times New Roman" w:cs="Times New Roman"/>
          <w:sz w:val="24"/>
          <w:szCs w:val="24"/>
        </w:rPr>
        <w:t xml:space="preserve">Asimismo, esta </w:t>
      </w:r>
      <w:r w:rsidR="00786D6F" w:rsidRPr="00DF3336">
        <w:rPr>
          <w:rFonts w:ascii="Times New Roman" w:hAnsi="Times New Roman" w:cs="Times New Roman"/>
          <w:sz w:val="24"/>
          <w:szCs w:val="24"/>
        </w:rPr>
        <w:t>homo</w:t>
      </w:r>
      <w:r w:rsidRPr="00DF3336">
        <w:rPr>
          <w:rFonts w:ascii="Times New Roman" w:hAnsi="Times New Roman" w:cs="Times New Roman"/>
          <w:sz w:val="24"/>
          <w:szCs w:val="24"/>
        </w:rPr>
        <w:t>clave se utilizó en el sistema de codificación abierta (Manig et al., 2017).</w:t>
      </w:r>
    </w:p>
    <w:p w14:paraId="3BCF8F03" w14:textId="6F38EACE" w:rsidR="00C26EF1" w:rsidRDefault="00C26EF1" w:rsidP="00C26EF1">
      <w:pPr>
        <w:spacing w:after="0"/>
        <w:ind w:firstLine="720"/>
        <w:rPr>
          <w:rFonts w:ascii="Times New Roman" w:hAnsi="Times New Roman" w:cs="Times New Roman"/>
          <w:sz w:val="24"/>
          <w:szCs w:val="24"/>
        </w:rPr>
      </w:pPr>
      <w:bookmarkStart w:id="3" w:name="_1ci93xb" w:colFirst="0" w:colLast="0"/>
      <w:bookmarkEnd w:id="3"/>
      <w:r w:rsidRPr="00DF3336">
        <w:rPr>
          <w:rFonts w:ascii="Times New Roman" w:hAnsi="Times New Roman" w:cs="Times New Roman"/>
          <w:sz w:val="24"/>
          <w:szCs w:val="24"/>
        </w:rPr>
        <w:lastRenderedPageBreak/>
        <w:t>La codificación abierta</w:t>
      </w:r>
      <w:r w:rsidR="003250F8" w:rsidRPr="00DF3336">
        <w:rPr>
          <w:rFonts w:ascii="Times New Roman" w:hAnsi="Times New Roman" w:cs="Times New Roman"/>
          <w:sz w:val="24"/>
          <w:szCs w:val="24"/>
        </w:rPr>
        <w:t>,</w:t>
      </w:r>
      <w:r w:rsidRPr="00DF3336">
        <w:rPr>
          <w:rFonts w:ascii="Times New Roman" w:hAnsi="Times New Roman" w:cs="Times New Roman"/>
          <w:sz w:val="24"/>
          <w:szCs w:val="24"/>
        </w:rPr>
        <w:t xml:space="preserve"> según Strauss y Corbin (2002)</w:t>
      </w:r>
      <w:r w:rsidR="00105F68" w:rsidRPr="00DF3336">
        <w:rPr>
          <w:rFonts w:ascii="Times New Roman" w:hAnsi="Times New Roman" w:cs="Times New Roman"/>
          <w:sz w:val="24"/>
          <w:szCs w:val="24"/>
        </w:rPr>
        <w:t>,</w:t>
      </w:r>
      <w:r w:rsidRPr="00DF3336">
        <w:rPr>
          <w:rFonts w:ascii="Times New Roman" w:hAnsi="Times New Roman" w:cs="Times New Roman"/>
          <w:sz w:val="24"/>
          <w:szCs w:val="24"/>
        </w:rPr>
        <w:t xml:space="preserve"> corresponde al primer nivel de análisis </w:t>
      </w:r>
      <w:r w:rsidR="003250F8" w:rsidRPr="00DF3336">
        <w:rPr>
          <w:rFonts w:ascii="Times New Roman" w:hAnsi="Times New Roman" w:cs="Times New Roman"/>
          <w:sz w:val="24"/>
          <w:szCs w:val="24"/>
        </w:rPr>
        <w:t>y tiene como</w:t>
      </w:r>
      <w:r w:rsidRPr="00DF3336">
        <w:rPr>
          <w:rFonts w:ascii="Times New Roman" w:hAnsi="Times New Roman" w:cs="Times New Roman"/>
          <w:sz w:val="24"/>
          <w:szCs w:val="24"/>
        </w:rPr>
        <w:t xml:space="preserve"> propósito identificar los </w:t>
      </w:r>
      <w:r w:rsidR="004D579B">
        <w:rPr>
          <w:rFonts w:ascii="Times New Roman" w:hAnsi="Times New Roman" w:cs="Times New Roman"/>
          <w:sz w:val="24"/>
          <w:szCs w:val="24"/>
        </w:rPr>
        <w:t>fragmentos importantes en los testimonis registrados</w:t>
      </w:r>
      <w:r w:rsidRPr="00DF3336">
        <w:rPr>
          <w:rFonts w:ascii="Times New Roman" w:hAnsi="Times New Roman" w:cs="Times New Roman"/>
          <w:sz w:val="24"/>
          <w:szCs w:val="24"/>
        </w:rPr>
        <w:t>. Este proceso se realiz</w:t>
      </w:r>
      <w:r w:rsidR="003250F8" w:rsidRPr="00DF3336">
        <w:rPr>
          <w:rFonts w:ascii="Times New Roman" w:hAnsi="Times New Roman" w:cs="Times New Roman"/>
          <w:sz w:val="24"/>
          <w:szCs w:val="24"/>
        </w:rPr>
        <w:t>ó</w:t>
      </w:r>
      <w:r w:rsidRPr="00DF3336">
        <w:rPr>
          <w:rFonts w:ascii="Times New Roman" w:hAnsi="Times New Roman" w:cs="Times New Roman"/>
          <w:sz w:val="24"/>
          <w:szCs w:val="24"/>
        </w:rPr>
        <w:t xml:space="preserve"> en cada transcripción literal de las entrevistas de los participantes. </w:t>
      </w:r>
      <w:r w:rsidRPr="004D579B">
        <w:rPr>
          <w:rFonts w:ascii="Times New Roman" w:hAnsi="Times New Roman" w:cs="Times New Roman"/>
          <w:sz w:val="24"/>
          <w:szCs w:val="24"/>
        </w:rPr>
        <w:t>De tal manera</w:t>
      </w:r>
      <w:r w:rsidR="003250F8" w:rsidRPr="004D579B">
        <w:rPr>
          <w:rFonts w:ascii="Times New Roman" w:hAnsi="Times New Roman" w:cs="Times New Roman"/>
          <w:sz w:val="24"/>
          <w:szCs w:val="24"/>
        </w:rPr>
        <w:t>,</w:t>
      </w:r>
      <w:r w:rsidRPr="004D579B">
        <w:rPr>
          <w:rFonts w:ascii="Times New Roman" w:hAnsi="Times New Roman" w:cs="Times New Roman"/>
          <w:sz w:val="24"/>
          <w:szCs w:val="24"/>
        </w:rPr>
        <w:t xml:space="preserve"> se efectuó una codificación abierta de los fragmentos </w:t>
      </w:r>
      <w:r w:rsidR="00347D48" w:rsidRPr="004D579B">
        <w:rPr>
          <w:rFonts w:ascii="Times New Roman" w:hAnsi="Times New Roman" w:cs="Times New Roman"/>
          <w:sz w:val="24"/>
          <w:szCs w:val="24"/>
        </w:rPr>
        <w:t>textuales que los participaron asociaron a sus</w:t>
      </w:r>
      <w:r w:rsidR="001F32F1" w:rsidRPr="004D579B">
        <w:rPr>
          <w:rFonts w:ascii="Times New Roman" w:hAnsi="Times New Roman" w:cs="Times New Roman"/>
          <w:sz w:val="24"/>
          <w:szCs w:val="24"/>
        </w:rPr>
        <w:t xml:space="preserve"> </w:t>
      </w:r>
      <w:r w:rsidRPr="004D579B">
        <w:rPr>
          <w:rFonts w:ascii="Times New Roman" w:hAnsi="Times New Roman" w:cs="Times New Roman"/>
          <w:sz w:val="24"/>
          <w:szCs w:val="24"/>
        </w:rPr>
        <w:t>creencias</w:t>
      </w:r>
      <w:r w:rsidR="003250F8" w:rsidRPr="004D579B">
        <w:rPr>
          <w:rFonts w:ascii="Times New Roman" w:hAnsi="Times New Roman" w:cs="Times New Roman"/>
          <w:sz w:val="24"/>
          <w:szCs w:val="24"/>
        </w:rPr>
        <w:t xml:space="preserve"> (</w:t>
      </w:r>
      <w:r w:rsidR="00D62D3A" w:rsidRPr="004D579B">
        <w:rPr>
          <w:rFonts w:ascii="Times New Roman" w:hAnsi="Times New Roman" w:cs="Times New Roman"/>
          <w:sz w:val="24"/>
          <w:szCs w:val="24"/>
        </w:rPr>
        <w:t>tabla 2</w:t>
      </w:r>
      <w:r w:rsidR="003250F8" w:rsidRPr="004D579B">
        <w:rPr>
          <w:rFonts w:ascii="Times New Roman" w:hAnsi="Times New Roman" w:cs="Times New Roman"/>
          <w:sz w:val="24"/>
          <w:szCs w:val="24"/>
        </w:rPr>
        <w:t>)</w:t>
      </w:r>
      <w:r w:rsidR="00D62D3A" w:rsidRPr="004D579B">
        <w:rPr>
          <w:rFonts w:ascii="Times New Roman" w:hAnsi="Times New Roman" w:cs="Times New Roman"/>
          <w:sz w:val="24"/>
          <w:szCs w:val="24"/>
        </w:rPr>
        <w:t>.</w:t>
      </w:r>
    </w:p>
    <w:p w14:paraId="184FEE11" w14:textId="77777777" w:rsidR="00B21481" w:rsidRPr="00DF3336" w:rsidRDefault="00B21481" w:rsidP="00C26EF1">
      <w:pPr>
        <w:spacing w:after="0"/>
        <w:ind w:firstLine="720"/>
        <w:rPr>
          <w:rFonts w:ascii="Times New Roman" w:hAnsi="Times New Roman" w:cs="Times New Roman"/>
          <w:sz w:val="24"/>
          <w:szCs w:val="24"/>
        </w:rPr>
      </w:pPr>
    </w:p>
    <w:p w14:paraId="4DC2E904" w14:textId="1F6A4429" w:rsidR="00C26EF1" w:rsidRPr="00DF3336" w:rsidRDefault="00C26EF1" w:rsidP="00D3141E">
      <w:pPr>
        <w:tabs>
          <w:tab w:val="left" w:pos="2867"/>
        </w:tabs>
        <w:spacing w:after="0"/>
        <w:jc w:val="center"/>
        <w:rPr>
          <w:rFonts w:ascii="Times New Roman" w:hAnsi="Times New Roman" w:cs="Times New Roman"/>
          <w:iCs/>
          <w:sz w:val="24"/>
          <w:szCs w:val="24"/>
        </w:rPr>
      </w:pPr>
      <w:r w:rsidRPr="00DF3336">
        <w:rPr>
          <w:rFonts w:ascii="Times New Roman" w:hAnsi="Times New Roman" w:cs="Times New Roman"/>
          <w:b/>
          <w:sz w:val="24"/>
          <w:szCs w:val="24"/>
        </w:rPr>
        <w:t xml:space="preserve">Tabla </w:t>
      </w:r>
      <w:r w:rsidR="00E87B39" w:rsidRPr="00DF3336">
        <w:rPr>
          <w:rFonts w:ascii="Times New Roman" w:hAnsi="Times New Roman" w:cs="Times New Roman"/>
          <w:b/>
          <w:sz w:val="24"/>
          <w:szCs w:val="24"/>
        </w:rPr>
        <w:t>2</w:t>
      </w:r>
      <w:r w:rsidR="00D3141E" w:rsidRPr="00DF3336">
        <w:rPr>
          <w:rFonts w:ascii="Times New Roman" w:hAnsi="Times New Roman" w:cs="Times New Roman"/>
          <w:b/>
          <w:sz w:val="24"/>
          <w:szCs w:val="24"/>
        </w:rPr>
        <w:t xml:space="preserve">. </w:t>
      </w:r>
      <w:r w:rsidRPr="00DF3336">
        <w:rPr>
          <w:rFonts w:ascii="Times New Roman" w:hAnsi="Times New Roman" w:cs="Times New Roman"/>
          <w:iCs/>
          <w:sz w:val="24"/>
          <w:szCs w:val="24"/>
        </w:rPr>
        <w:t>Codificación abierta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6942"/>
      </w:tblGrid>
      <w:tr w:rsidR="00C26EF1" w:rsidRPr="00DF3336" w14:paraId="607F1E19" w14:textId="77777777" w:rsidTr="00D3141E">
        <w:trPr>
          <w:trHeight w:val="156"/>
          <w:jc w:val="center"/>
        </w:trPr>
        <w:tc>
          <w:tcPr>
            <w:tcW w:w="1984" w:type="dxa"/>
            <w:tcMar>
              <w:top w:w="100" w:type="dxa"/>
              <w:left w:w="100" w:type="dxa"/>
              <w:bottom w:w="100" w:type="dxa"/>
              <w:right w:w="100" w:type="dxa"/>
            </w:tcMar>
          </w:tcPr>
          <w:p w14:paraId="4972300B" w14:textId="77777777" w:rsidR="00C26EF1" w:rsidRPr="00DF3336" w:rsidRDefault="00C26EF1" w:rsidP="00874BEC">
            <w:pPr>
              <w:widowControl w:val="0"/>
              <w:pBdr>
                <w:top w:val="nil"/>
                <w:left w:val="nil"/>
                <w:bottom w:val="nil"/>
                <w:right w:val="nil"/>
                <w:between w:val="nil"/>
              </w:pBdr>
              <w:spacing w:after="0" w:line="240" w:lineRule="auto"/>
              <w:jc w:val="center"/>
              <w:rPr>
                <w:rFonts w:ascii="Times New Roman" w:hAnsi="Times New Roman" w:cs="Times New Roman"/>
                <w:bCs/>
                <w:sz w:val="24"/>
                <w:szCs w:val="24"/>
              </w:rPr>
            </w:pPr>
            <w:r w:rsidRPr="00DF3336">
              <w:rPr>
                <w:rFonts w:ascii="Times New Roman" w:hAnsi="Times New Roman" w:cs="Times New Roman"/>
                <w:bCs/>
                <w:sz w:val="24"/>
                <w:szCs w:val="24"/>
              </w:rPr>
              <w:t>Clave del código</w:t>
            </w:r>
          </w:p>
        </w:tc>
        <w:tc>
          <w:tcPr>
            <w:tcW w:w="6942" w:type="dxa"/>
            <w:tcMar>
              <w:top w:w="100" w:type="dxa"/>
              <w:left w:w="100" w:type="dxa"/>
              <w:bottom w:w="100" w:type="dxa"/>
              <w:right w:w="100" w:type="dxa"/>
            </w:tcMar>
          </w:tcPr>
          <w:p w14:paraId="3CA9FDEC" w14:textId="77777777" w:rsidR="00C26EF1" w:rsidRPr="00DF3336" w:rsidRDefault="00C26EF1" w:rsidP="00874BEC">
            <w:pPr>
              <w:spacing w:after="0" w:line="240" w:lineRule="auto"/>
              <w:jc w:val="center"/>
              <w:rPr>
                <w:rFonts w:ascii="Times New Roman" w:hAnsi="Times New Roman" w:cs="Times New Roman"/>
                <w:bCs/>
                <w:sz w:val="24"/>
                <w:szCs w:val="24"/>
              </w:rPr>
            </w:pPr>
            <w:r w:rsidRPr="00DF3336">
              <w:rPr>
                <w:rFonts w:ascii="Times New Roman" w:hAnsi="Times New Roman" w:cs="Times New Roman"/>
                <w:bCs/>
                <w:sz w:val="24"/>
                <w:szCs w:val="24"/>
              </w:rPr>
              <w:t>Significado del código</w:t>
            </w:r>
          </w:p>
        </w:tc>
      </w:tr>
      <w:tr w:rsidR="00C26EF1" w:rsidRPr="00DF3336" w14:paraId="5A6E5FC7" w14:textId="77777777" w:rsidTr="00D3141E">
        <w:trPr>
          <w:trHeight w:val="129"/>
          <w:jc w:val="center"/>
        </w:trPr>
        <w:tc>
          <w:tcPr>
            <w:tcW w:w="1984" w:type="dxa"/>
            <w:tcMar>
              <w:top w:w="100" w:type="dxa"/>
              <w:left w:w="100" w:type="dxa"/>
              <w:bottom w:w="100" w:type="dxa"/>
              <w:right w:w="100" w:type="dxa"/>
            </w:tcMar>
          </w:tcPr>
          <w:p w14:paraId="07B29D58" w14:textId="3E17115B" w:rsidR="00C26EF1" w:rsidRPr="00DF3336" w:rsidRDefault="00C26EF1" w:rsidP="00874BEC">
            <w:pPr>
              <w:spacing w:after="0" w:line="240" w:lineRule="auto"/>
              <w:jc w:val="center"/>
              <w:rPr>
                <w:rFonts w:ascii="Times New Roman" w:hAnsi="Times New Roman" w:cs="Times New Roman"/>
              </w:rPr>
            </w:pPr>
            <w:r w:rsidRPr="00DF3336">
              <w:rPr>
                <w:rFonts w:ascii="Times New Roman" w:hAnsi="Times New Roman" w:cs="Times New Roman"/>
              </w:rPr>
              <w:t>GL</w:t>
            </w:r>
          </w:p>
        </w:tc>
        <w:tc>
          <w:tcPr>
            <w:tcW w:w="6942" w:type="dxa"/>
            <w:tcMar>
              <w:top w:w="100" w:type="dxa"/>
              <w:left w:w="100" w:type="dxa"/>
              <w:bottom w:w="100" w:type="dxa"/>
              <w:right w:w="100" w:type="dxa"/>
            </w:tcMar>
          </w:tcPr>
          <w:p w14:paraId="6A4B00E6" w14:textId="77777777" w:rsidR="00C26EF1" w:rsidRPr="00DF3336" w:rsidRDefault="00C26EF1" w:rsidP="00C62224">
            <w:pPr>
              <w:spacing w:after="0" w:line="240" w:lineRule="auto"/>
              <w:jc w:val="left"/>
              <w:rPr>
                <w:rFonts w:ascii="Times New Roman" w:hAnsi="Times New Roman" w:cs="Times New Roman"/>
              </w:rPr>
            </w:pPr>
            <w:r w:rsidRPr="00DF3336">
              <w:rPr>
                <w:rFonts w:ascii="Times New Roman" w:hAnsi="Times New Roman" w:cs="Times New Roman"/>
              </w:rPr>
              <w:t>Creencias sobre lo que les gusta leer en clase y fuera de clase</w:t>
            </w:r>
          </w:p>
        </w:tc>
      </w:tr>
      <w:tr w:rsidR="00C26EF1" w:rsidRPr="00DF3336" w14:paraId="1566E182" w14:textId="77777777" w:rsidTr="00D3141E">
        <w:trPr>
          <w:trHeight w:val="165"/>
          <w:jc w:val="center"/>
        </w:trPr>
        <w:tc>
          <w:tcPr>
            <w:tcW w:w="1984" w:type="dxa"/>
            <w:tcMar>
              <w:top w:w="100" w:type="dxa"/>
              <w:left w:w="100" w:type="dxa"/>
              <w:bottom w:w="100" w:type="dxa"/>
              <w:right w:w="100" w:type="dxa"/>
            </w:tcMar>
          </w:tcPr>
          <w:p w14:paraId="575D4888" w14:textId="77777777" w:rsidR="00C26EF1" w:rsidRPr="00DF3336" w:rsidRDefault="00C26EF1" w:rsidP="00874BEC">
            <w:pPr>
              <w:spacing w:after="0" w:line="240" w:lineRule="auto"/>
              <w:jc w:val="center"/>
              <w:rPr>
                <w:rFonts w:ascii="Times New Roman" w:hAnsi="Times New Roman" w:cs="Times New Roman"/>
              </w:rPr>
            </w:pPr>
            <w:r w:rsidRPr="00DF3336">
              <w:rPr>
                <w:rFonts w:ascii="Times New Roman" w:hAnsi="Times New Roman" w:cs="Times New Roman"/>
              </w:rPr>
              <w:t>IL</w:t>
            </w:r>
          </w:p>
        </w:tc>
        <w:tc>
          <w:tcPr>
            <w:tcW w:w="6942" w:type="dxa"/>
            <w:tcMar>
              <w:top w:w="100" w:type="dxa"/>
              <w:left w:w="100" w:type="dxa"/>
              <w:bottom w:w="100" w:type="dxa"/>
              <w:right w:w="100" w:type="dxa"/>
            </w:tcMar>
          </w:tcPr>
          <w:p w14:paraId="30B4712F" w14:textId="77777777" w:rsidR="00C26EF1" w:rsidRPr="00DF3336" w:rsidRDefault="00C26EF1" w:rsidP="00C62224">
            <w:pPr>
              <w:spacing w:after="0" w:line="240" w:lineRule="auto"/>
              <w:jc w:val="left"/>
              <w:rPr>
                <w:rFonts w:ascii="Times New Roman" w:hAnsi="Times New Roman" w:cs="Times New Roman"/>
              </w:rPr>
            </w:pPr>
            <w:r w:rsidRPr="00DF3336">
              <w:rPr>
                <w:rFonts w:ascii="Times New Roman" w:hAnsi="Times New Roman" w:cs="Times New Roman"/>
              </w:rPr>
              <w:t>Importancia que le dan la lectura</w:t>
            </w:r>
          </w:p>
        </w:tc>
      </w:tr>
      <w:tr w:rsidR="00C26EF1" w:rsidRPr="00DF3336" w14:paraId="37C428C4" w14:textId="77777777" w:rsidTr="00D3141E">
        <w:trPr>
          <w:trHeight w:val="147"/>
          <w:jc w:val="center"/>
        </w:trPr>
        <w:tc>
          <w:tcPr>
            <w:tcW w:w="1984" w:type="dxa"/>
            <w:tcMar>
              <w:top w:w="100" w:type="dxa"/>
              <w:left w:w="100" w:type="dxa"/>
              <w:bottom w:w="100" w:type="dxa"/>
              <w:right w:w="100" w:type="dxa"/>
            </w:tcMar>
          </w:tcPr>
          <w:p w14:paraId="26E5EC01" w14:textId="1601B451" w:rsidR="00C26EF1" w:rsidRPr="00DF3336" w:rsidRDefault="00C26EF1" w:rsidP="00874BEC">
            <w:pPr>
              <w:spacing w:after="0" w:line="240" w:lineRule="auto"/>
              <w:jc w:val="center"/>
              <w:rPr>
                <w:rFonts w:ascii="Times New Roman" w:hAnsi="Times New Roman" w:cs="Times New Roman"/>
              </w:rPr>
            </w:pPr>
            <w:r w:rsidRPr="00DF3336">
              <w:rPr>
                <w:rFonts w:ascii="Times New Roman" w:hAnsi="Times New Roman" w:cs="Times New Roman"/>
              </w:rPr>
              <w:t>OF</w:t>
            </w:r>
          </w:p>
        </w:tc>
        <w:tc>
          <w:tcPr>
            <w:tcW w:w="6942" w:type="dxa"/>
            <w:tcMar>
              <w:top w:w="100" w:type="dxa"/>
              <w:left w:w="100" w:type="dxa"/>
              <w:bottom w:w="100" w:type="dxa"/>
              <w:right w:w="100" w:type="dxa"/>
            </w:tcMar>
          </w:tcPr>
          <w:p w14:paraId="5D9BA98B" w14:textId="77777777" w:rsidR="00C26EF1" w:rsidRPr="00DF3336" w:rsidRDefault="00C26EF1" w:rsidP="00C62224">
            <w:pPr>
              <w:spacing w:after="0" w:line="240" w:lineRule="auto"/>
              <w:jc w:val="left"/>
              <w:rPr>
                <w:rFonts w:ascii="Times New Roman" w:hAnsi="Times New Roman" w:cs="Times New Roman"/>
              </w:rPr>
            </w:pPr>
            <w:r w:rsidRPr="00DF3336">
              <w:rPr>
                <w:rFonts w:ascii="Times New Roman" w:hAnsi="Times New Roman" w:cs="Times New Roman"/>
              </w:rPr>
              <w:t>Opinión familiar sobre la lectura</w:t>
            </w:r>
          </w:p>
        </w:tc>
      </w:tr>
      <w:tr w:rsidR="00C26EF1" w:rsidRPr="00DF3336" w14:paraId="43406659" w14:textId="77777777" w:rsidTr="00D3141E">
        <w:trPr>
          <w:trHeight w:val="363"/>
          <w:jc w:val="center"/>
        </w:trPr>
        <w:tc>
          <w:tcPr>
            <w:tcW w:w="1984" w:type="dxa"/>
            <w:tcMar>
              <w:top w:w="100" w:type="dxa"/>
              <w:left w:w="100" w:type="dxa"/>
              <w:bottom w:w="100" w:type="dxa"/>
              <w:right w:w="100" w:type="dxa"/>
            </w:tcMar>
          </w:tcPr>
          <w:p w14:paraId="7B5CB6EC" w14:textId="5A6F5340" w:rsidR="00C26EF1" w:rsidRPr="00DF3336" w:rsidRDefault="00C26EF1" w:rsidP="00874BEC">
            <w:pPr>
              <w:spacing w:after="0" w:line="240" w:lineRule="auto"/>
              <w:jc w:val="center"/>
              <w:rPr>
                <w:rFonts w:ascii="Times New Roman" w:hAnsi="Times New Roman" w:cs="Times New Roman"/>
              </w:rPr>
            </w:pPr>
            <w:r w:rsidRPr="00DF3336">
              <w:rPr>
                <w:rFonts w:ascii="Times New Roman" w:hAnsi="Times New Roman" w:cs="Times New Roman"/>
              </w:rPr>
              <w:t>DP</w:t>
            </w:r>
          </w:p>
        </w:tc>
        <w:tc>
          <w:tcPr>
            <w:tcW w:w="6942" w:type="dxa"/>
            <w:tcMar>
              <w:top w:w="100" w:type="dxa"/>
              <w:left w:w="100" w:type="dxa"/>
              <w:bottom w:w="100" w:type="dxa"/>
              <w:right w:w="100" w:type="dxa"/>
            </w:tcMar>
          </w:tcPr>
          <w:p w14:paraId="2EE28621" w14:textId="77777777" w:rsidR="00C26EF1" w:rsidRPr="00DF3336" w:rsidRDefault="00C26EF1" w:rsidP="00C62224">
            <w:pPr>
              <w:spacing w:after="0" w:line="240" w:lineRule="auto"/>
              <w:jc w:val="left"/>
              <w:rPr>
                <w:rFonts w:ascii="Times New Roman" w:hAnsi="Times New Roman" w:cs="Times New Roman"/>
              </w:rPr>
            </w:pPr>
            <w:r w:rsidRPr="00DF3336">
              <w:rPr>
                <w:rFonts w:ascii="Times New Roman" w:hAnsi="Times New Roman" w:cs="Times New Roman"/>
              </w:rPr>
              <w:t>Diferencias notorias de las personas que leen como pasatiempo y las que no</w:t>
            </w:r>
          </w:p>
        </w:tc>
      </w:tr>
      <w:tr w:rsidR="00C26EF1" w:rsidRPr="00DF3336" w14:paraId="05D7C806" w14:textId="77777777" w:rsidTr="00D3141E">
        <w:trPr>
          <w:trHeight w:val="147"/>
          <w:jc w:val="center"/>
        </w:trPr>
        <w:tc>
          <w:tcPr>
            <w:tcW w:w="1984" w:type="dxa"/>
            <w:tcMar>
              <w:top w:w="100" w:type="dxa"/>
              <w:left w:w="100" w:type="dxa"/>
              <w:bottom w:w="100" w:type="dxa"/>
              <w:right w:w="100" w:type="dxa"/>
            </w:tcMar>
          </w:tcPr>
          <w:p w14:paraId="18A32D51" w14:textId="7BD9B78E" w:rsidR="00C26EF1" w:rsidRPr="00DF3336" w:rsidRDefault="00C26EF1" w:rsidP="00874BEC">
            <w:pPr>
              <w:spacing w:after="0" w:line="240" w:lineRule="auto"/>
              <w:jc w:val="center"/>
              <w:rPr>
                <w:rFonts w:ascii="Times New Roman" w:hAnsi="Times New Roman" w:cs="Times New Roman"/>
              </w:rPr>
            </w:pPr>
            <w:r w:rsidRPr="00DF3336">
              <w:rPr>
                <w:rFonts w:ascii="Times New Roman" w:hAnsi="Times New Roman" w:cs="Times New Roman"/>
              </w:rPr>
              <w:t>RE</w:t>
            </w:r>
          </w:p>
        </w:tc>
        <w:tc>
          <w:tcPr>
            <w:tcW w:w="6942" w:type="dxa"/>
            <w:tcMar>
              <w:top w:w="100" w:type="dxa"/>
              <w:left w:w="100" w:type="dxa"/>
              <w:bottom w:w="100" w:type="dxa"/>
              <w:right w:w="100" w:type="dxa"/>
            </w:tcMar>
          </w:tcPr>
          <w:p w14:paraId="470E2CC1" w14:textId="77777777" w:rsidR="00C26EF1" w:rsidRPr="00DF3336" w:rsidRDefault="00C26EF1" w:rsidP="00C62224">
            <w:pPr>
              <w:spacing w:after="0" w:line="240" w:lineRule="auto"/>
              <w:jc w:val="left"/>
              <w:rPr>
                <w:rFonts w:ascii="Times New Roman" w:hAnsi="Times New Roman" w:cs="Times New Roman"/>
              </w:rPr>
            </w:pPr>
            <w:r w:rsidRPr="00DF3336">
              <w:rPr>
                <w:rFonts w:ascii="Times New Roman" w:hAnsi="Times New Roman" w:cs="Times New Roman"/>
              </w:rPr>
              <w:t>Relaciones personales externas a la escuela</w:t>
            </w:r>
          </w:p>
        </w:tc>
      </w:tr>
      <w:tr w:rsidR="00C26EF1" w:rsidRPr="00DF3336" w14:paraId="5A2C05CA" w14:textId="77777777" w:rsidTr="00D3141E">
        <w:trPr>
          <w:trHeight w:val="18"/>
          <w:jc w:val="center"/>
        </w:trPr>
        <w:tc>
          <w:tcPr>
            <w:tcW w:w="1984" w:type="dxa"/>
            <w:tcMar>
              <w:top w:w="100" w:type="dxa"/>
              <w:left w:w="100" w:type="dxa"/>
              <w:bottom w:w="100" w:type="dxa"/>
              <w:right w:w="100" w:type="dxa"/>
            </w:tcMar>
          </w:tcPr>
          <w:p w14:paraId="422154D6" w14:textId="77777777" w:rsidR="00C26EF1" w:rsidRPr="00DF3336" w:rsidRDefault="00C26EF1" w:rsidP="00874BEC">
            <w:pPr>
              <w:spacing w:after="0" w:line="240" w:lineRule="auto"/>
              <w:jc w:val="center"/>
              <w:rPr>
                <w:rFonts w:ascii="Times New Roman" w:hAnsi="Times New Roman" w:cs="Times New Roman"/>
              </w:rPr>
            </w:pPr>
            <w:r w:rsidRPr="00DF3336">
              <w:rPr>
                <w:rFonts w:ascii="Times New Roman" w:hAnsi="Times New Roman" w:cs="Times New Roman"/>
              </w:rPr>
              <w:t>DP</w:t>
            </w:r>
          </w:p>
        </w:tc>
        <w:tc>
          <w:tcPr>
            <w:tcW w:w="6942" w:type="dxa"/>
            <w:tcMar>
              <w:top w:w="100" w:type="dxa"/>
              <w:left w:w="100" w:type="dxa"/>
              <w:bottom w:w="100" w:type="dxa"/>
              <w:right w:w="100" w:type="dxa"/>
            </w:tcMar>
          </w:tcPr>
          <w:p w14:paraId="13C07A99" w14:textId="77777777" w:rsidR="00C26EF1" w:rsidRPr="00DF3336" w:rsidRDefault="00C26EF1" w:rsidP="00C62224">
            <w:pPr>
              <w:spacing w:after="0" w:line="240" w:lineRule="auto"/>
              <w:jc w:val="left"/>
              <w:rPr>
                <w:rFonts w:ascii="Times New Roman" w:hAnsi="Times New Roman" w:cs="Times New Roman"/>
              </w:rPr>
            </w:pPr>
            <w:r w:rsidRPr="00DF3336">
              <w:rPr>
                <w:rFonts w:ascii="Times New Roman" w:hAnsi="Times New Roman" w:cs="Times New Roman"/>
              </w:rPr>
              <w:t>Creencias sobre la lectura antes, durante y después de la pandemia</w:t>
            </w:r>
          </w:p>
        </w:tc>
      </w:tr>
    </w:tbl>
    <w:p w14:paraId="02672BE0" w14:textId="77777777" w:rsidR="00D3141E" w:rsidRPr="00DF3336" w:rsidRDefault="00D3141E" w:rsidP="00D3141E">
      <w:pPr>
        <w:spacing w:after="0"/>
        <w:ind w:firstLine="720"/>
        <w:jc w:val="center"/>
        <w:rPr>
          <w:rFonts w:ascii="Times New Roman" w:hAnsi="Times New Roman" w:cs="Times New Roman"/>
          <w:sz w:val="24"/>
          <w:szCs w:val="24"/>
        </w:rPr>
      </w:pPr>
      <w:r w:rsidRPr="00DF3336">
        <w:rPr>
          <w:rFonts w:ascii="Times New Roman" w:hAnsi="Times New Roman" w:cs="Times New Roman"/>
          <w:sz w:val="24"/>
          <w:szCs w:val="24"/>
        </w:rPr>
        <w:t>Fuente: Elaboración propia</w:t>
      </w:r>
    </w:p>
    <w:p w14:paraId="65E6F7CA" w14:textId="56347BA8" w:rsidR="00C26EF1" w:rsidRPr="00DF3336" w:rsidRDefault="00C26EF1" w:rsidP="00B21481">
      <w:pPr>
        <w:widowControl w:val="0"/>
        <w:spacing w:after="0"/>
        <w:ind w:firstLine="720"/>
        <w:rPr>
          <w:rFonts w:ascii="Times New Roman" w:hAnsi="Times New Roman" w:cs="Times New Roman"/>
          <w:sz w:val="24"/>
          <w:szCs w:val="24"/>
        </w:rPr>
      </w:pPr>
      <w:r w:rsidRPr="00DF3336">
        <w:rPr>
          <w:rFonts w:ascii="Times New Roman" w:hAnsi="Times New Roman" w:cs="Times New Roman"/>
          <w:sz w:val="24"/>
          <w:szCs w:val="24"/>
        </w:rPr>
        <w:t xml:space="preserve">Una vez </w:t>
      </w:r>
      <w:r w:rsidR="003250F8" w:rsidRPr="00DF3336">
        <w:rPr>
          <w:rFonts w:ascii="Times New Roman" w:hAnsi="Times New Roman" w:cs="Times New Roman"/>
          <w:sz w:val="24"/>
          <w:szCs w:val="24"/>
        </w:rPr>
        <w:t xml:space="preserve">codificadas </w:t>
      </w:r>
      <w:r w:rsidRPr="00DF3336">
        <w:rPr>
          <w:rFonts w:ascii="Times New Roman" w:hAnsi="Times New Roman" w:cs="Times New Roman"/>
          <w:sz w:val="24"/>
          <w:szCs w:val="24"/>
        </w:rPr>
        <w:t>las creencias</w:t>
      </w:r>
      <w:r w:rsidR="003250F8" w:rsidRPr="00DF3336">
        <w:rPr>
          <w:rFonts w:ascii="Times New Roman" w:hAnsi="Times New Roman" w:cs="Times New Roman"/>
          <w:sz w:val="24"/>
          <w:szCs w:val="24"/>
        </w:rPr>
        <w:t>,</w:t>
      </w:r>
      <w:r w:rsidRPr="00DF3336">
        <w:rPr>
          <w:rFonts w:ascii="Times New Roman" w:hAnsi="Times New Roman" w:cs="Times New Roman"/>
          <w:sz w:val="24"/>
          <w:szCs w:val="24"/>
        </w:rPr>
        <w:t xml:space="preserve"> se procedió </w:t>
      </w:r>
      <w:r w:rsidR="003250F8" w:rsidRPr="00DF3336">
        <w:rPr>
          <w:rFonts w:ascii="Times New Roman" w:hAnsi="Times New Roman" w:cs="Times New Roman"/>
          <w:sz w:val="24"/>
          <w:szCs w:val="24"/>
        </w:rPr>
        <w:t>a</w:t>
      </w:r>
      <w:r w:rsidRPr="00DF3336">
        <w:rPr>
          <w:rFonts w:ascii="Times New Roman" w:hAnsi="Times New Roman" w:cs="Times New Roman"/>
          <w:sz w:val="24"/>
          <w:szCs w:val="24"/>
        </w:rPr>
        <w:t xml:space="preserve">l segundo nivel de análisis basado en </w:t>
      </w:r>
      <w:r w:rsidRPr="004D579B">
        <w:rPr>
          <w:rFonts w:ascii="Times New Roman" w:hAnsi="Times New Roman" w:cs="Times New Roman"/>
          <w:sz w:val="24"/>
          <w:szCs w:val="24"/>
        </w:rPr>
        <w:t xml:space="preserve">el </w:t>
      </w:r>
      <w:r w:rsidR="0045720D" w:rsidRPr="004D579B">
        <w:rPr>
          <w:rFonts w:ascii="Times New Roman" w:hAnsi="Times New Roman" w:cs="Times New Roman"/>
          <w:sz w:val="24"/>
          <w:szCs w:val="24"/>
        </w:rPr>
        <w:t>A</w:t>
      </w:r>
      <w:r w:rsidRPr="004D579B">
        <w:rPr>
          <w:rFonts w:ascii="Times New Roman" w:hAnsi="Times New Roman" w:cs="Times New Roman"/>
          <w:sz w:val="24"/>
          <w:szCs w:val="24"/>
        </w:rPr>
        <w:t>FI</w:t>
      </w:r>
      <w:r w:rsidR="00347D48" w:rsidRPr="004D579B">
        <w:rPr>
          <w:rFonts w:ascii="Times New Roman" w:hAnsi="Times New Roman" w:cs="Times New Roman"/>
          <w:sz w:val="24"/>
          <w:szCs w:val="24"/>
        </w:rPr>
        <w:t xml:space="preserve"> (Duque &amp; Aristizábal, 2019</w:t>
      </w:r>
      <w:r w:rsidRPr="004D579B">
        <w:rPr>
          <w:rFonts w:ascii="Times New Roman" w:hAnsi="Times New Roman" w:cs="Times New Roman"/>
          <w:sz w:val="24"/>
          <w:szCs w:val="24"/>
        </w:rPr>
        <w:t>), el cual consist</w:t>
      </w:r>
      <w:r w:rsidR="00431C19" w:rsidRPr="004D579B">
        <w:rPr>
          <w:rFonts w:ascii="Times New Roman" w:hAnsi="Times New Roman" w:cs="Times New Roman"/>
          <w:sz w:val="24"/>
          <w:szCs w:val="24"/>
        </w:rPr>
        <w:t>ió</w:t>
      </w:r>
      <w:r w:rsidRPr="004D579B">
        <w:rPr>
          <w:rFonts w:ascii="Times New Roman" w:hAnsi="Times New Roman" w:cs="Times New Roman"/>
          <w:sz w:val="24"/>
          <w:szCs w:val="24"/>
        </w:rPr>
        <w:t xml:space="preserve"> en encontrar temas emergentes</w:t>
      </w:r>
      <w:r w:rsidR="00431C19" w:rsidRPr="004D579B">
        <w:rPr>
          <w:rFonts w:ascii="Times New Roman" w:hAnsi="Times New Roman" w:cs="Times New Roman"/>
          <w:sz w:val="24"/>
          <w:szCs w:val="24"/>
        </w:rPr>
        <w:t xml:space="preserve"> que</w:t>
      </w:r>
      <w:r w:rsidRPr="004D579B">
        <w:rPr>
          <w:rFonts w:ascii="Times New Roman" w:hAnsi="Times New Roman" w:cs="Times New Roman"/>
          <w:sz w:val="24"/>
          <w:szCs w:val="24"/>
        </w:rPr>
        <w:t xml:space="preserve"> </w:t>
      </w:r>
      <w:r w:rsidR="00431C19" w:rsidRPr="004D579B">
        <w:rPr>
          <w:rFonts w:ascii="Times New Roman" w:hAnsi="Times New Roman" w:cs="Times New Roman"/>
          <w:sz w:val="24"/>
          <w:szCs w:val="24"/>
        </w:rPr>
        <w:t>fueron</w:t>
      </w:r>
      <w:r w:rsidRPr="004D579B">
        <w:rPr>
          <w:rFonts w:ascii="Times New Roman" w:hAnsi="Times New Roman" w:cs="Times New Roman"/>
          <w:sz w:val="24"/>
          <w:szCs w:val="24"/>
        </w:rPr>
        <w:t xml:space="preserve"> términos o frases</w:t>
      </w:r>
      <w:r w:rsidR="00CF3256" w:rsidRPr="004D579B">
        <w:rPr>
          <w:rFonts w:ascii="Times New Roman" w:hAnsi="Times New Roman" w:cs="Times New Roman"/>
          <w:sz w:val="24"/>
          <w:szCs w:val="24"/>
        </w:rPr>
        <w:t xml:space="preserve"> que, al relacionar los fragmentos similares,</w:t>
      </w:r>
      <w:r w:rsidRPr="004D579B">
        <w:rPr>
          <w:rFonts w:ascii="Times New Roman" w:hAnsi="Times New Roman" w:cs="Times New Roman"/>
          <w:sz w:val="24"/>
          <w:szCs w:val="24"/>
        </w:rPr>
        <w:t xml:space="preserve"> resum</w:t>
      </w:r>
      <w:r w:rsidR="00431C19" w:rsidRPr="004D579B">
        <w:rPr>
          <w:rFonts w:ascii="Times New Roman" w:hAnsi="Times New Roman" w:cs="Times New Roman"/>
          <w:sz w:val="24"/>
          <w:szCs w:val="24"/>
        </w:rPr>
        <w:t>ían</w:t>
      </w:r>
      <w:r w:rsidRPr="004D579B">
        <w:rPr>
          <w:rFonts w:ascii="Times New Roman" w:hAnsi="Times New Roman" w:cs="Times New Roman"/>
          <w:sz w:val="24"/>
          <w:szCs w:val="24"/>
        </w:rPr>
        <w:t xml:space="preserve"> y sintetiza</w:t>
      </w:r>
      <w:r w:rsidR="00431C19" w:rsidRPr="004D579B">
        <w:rPr>
          <w:rFonts w:ascii="Times New Roman" w:hAnsi="Times New Roman" w:cs="Times New Roman"/>
          <w:sz w:val="24"/>
          <w:szCs w:val="24"/>
        </w:rPr>
        <w:t>ba</w:t>
      </w:r>
      <w:r w:rsidRPr="004D579B">
        <w:rPr>
          <w:rFonts w:ascii="Times New Roman" w:hAnsi="Times New Roman" w:cs="Times New Roman"/>
          <w:sz w:val="24"/>
          <w:szCs w:val="24"/>
        </w:rPr>
        <w:t xml:space="preserve">n lo </w:t>
      </w:r>
      <w:r w:rsidR="00431C19" w:rsidRPr="004D579B">
        <w:rPr>
          <w:rFonts w:ascii="Times New Roman" w:hAnsi="Times New Roman" w:cs="Times New Roman"/>
          <w:sz w:val="24"/>
          <w:szCs w:val="24"/>
        </w:rPr>
        <w:t>expresado por</w:t>
      </w:r>
      <w:r w:rsidRPr="004D579B">
        <w:rPr>
          <w:rFonts w:ascii="Times New Roman" w:hAnsi="Times New Roman" w:cs="Times New Roman"/>
          <w:sz w:val="24"/>
          <w:szCs w:val="24"/>
        </w:rPr>
        <w:t xml:space="preserve"> el participante. El tercer nivel de análisis </w:t>
      </w:r>
      <w:r w:rsidR="00431C19" w:rsidRPr="004D579B">
        <w:rPr>
          <w:rFonts w:ascii="Times New Roman" w:hAnsi="Times New Roman" w:cs="Times New Roman"/>
          <w:sz w:val="24"/>
          <w:szCs w:val="24"/>
        </w:rPr>
        <w:t>fue</w:t>
      </w:r>
      <w:r w:rsidRPr="004D579B">
        <w:rPr>
          <w:rFonts w:ascii="Times New Roman" w:hAnsi="Times New Roman" w:cs="Times New Roman"/>
          <w:sz w:val="24"/>
          <w:szCs w:val="24"/>
        </w:rPr>
        <w:t xml:space="preserve"> una categorización</w:t>
      </w:r>
      <w:r w:rsidR="00950F84" w:rsidRPr="004D579B">
        <w:rPr>
          <w:rFonts w:ascii="Times New Roman" w:hAnsi="Times New Roman" w:cs="Times New Roman"/>
          <w:sz w:val="24"/>
          <w:szCs w:val="24"/>
        </w:rPr>
        <w:t>,</w:t>
      </w:r>
      <w:r w:rsidR="00CF3256" w:rsidRPr="004D579B">
        <w:rPr>
          <w:rFonts w:ascii="Times New Roman" w:hAnsi="Times New Roman" w:cs="Times New Roman"/>
          <w:sz w:val="24"/>
          <w:szCs w:val="24"/>
        </w:rPr>
        <w:t xml:space="preserve"> </w:t>
      </w:r>
      <w:r w:rsidR="00431C19" w:rsidRPr="004D579B">
        <w:rPr>
          <w:rFonts w:ascii="Times New Roman" w:hAnsi="Times New Roman" w:cs="Times New Roman"/>
          <w:sz w:val="24"/>
          <w:szCs w:val="24"/>
        </w:rPr>
        <w:t xml:space="preserve">que permitió construir </w:t>
      </w:r>
      <w:r w:rsidR="002D5216" w:rsidRPr="004D579B">
        <w:rPr>
          <w:rFonts w:ascii="Times New Roman" w:hAnsi="Times New Roman" w:cs="Times New Roman"/>
          <w:sz w:val="24"/>
          <w:szCs w:val="24"/>
        </w:rPr>
        <w:t>narrativas</w:t>
      </w:r>
      <w:r w:rsidRPr="004D579B">
        <w:rPr>
          <w:rFonts w:ascii="Times New Roman" w:hAnsi="Times New Roman" w:cs="Times New Roman"/>
          <w:sz w:val="24"/>
          <w:szCs w:val="24"/>
        </w:rPr>
        <w:t xml:space="preserve"> a partir del análisis, interpretación y discusión de la información recuperada</w:t>
      </w:r>
      <w:r w:rsidR="00431C19" w:rsidRPr="004D579B">
        <w:rPr>
          <w:rFonts w:ascii="Times New Roman" w:hAnsi="Times New Roman" w:cs="Times New Roman"/>
          <w:sz w:val="24"/>
          <w:szCs w:val="24"/>
        </w:rPr>
        <w:t xml:space="preserve"> (Ru</w:t>
      </w:r>
      <w:r w:rsidR="00587593" w:rsidRPr="004D579B">
        <w:rPr>
          <w:rFonts w:ascii="Times New Roman" w:hAnsi="Times New Roman" w:cs="Times New Roman"/>
          <w:sz w:val="24"/>
          <w:szCs w:val="24"/>
        </w:rPr>
        <w:t>i</w:t>
      </w:r>
      <w:r w:rsidR="00431C19" w:rsidRPr="004D579B">
        <w:rPr>
          <w:rFonts w:ascii="Times New Roman" w:hAnsi="Times New Roman" w:cs="Times New Roman"/>
          <w:sz w:val="24"/>
          <w:szCs w:val="24"/>
        </w:rPr>
        <w:t>z, 2012)</w:t>
      </w:r>
      <w:r w:rsidRPr="004D579B">
        <w:rPr>
          <w:rFonts w:ascii="Times New Roman" w:hAnsi="Times New Roman" w:cs="Times New Roman"/>
          <w:sz w:val="24"/>
          <w:szCs w:val="24"/>
        </w:rPr>
        <w:t>.</w:t>
      </w:r>
      <w:r w:rsidR="00CF3256" w:rsidRPr="004D579B">
        <w:rPr>
          <w:rFonts w:ascii="Times New Roman" w:hAnsi="Times New Roman" w:cs="Times New Roman"/>
          <w:sz w:val="24"/>
          <w:szCs w:val="24"/>
        </w:rPr>
        <w:t xml:space="preserve"> Es decir, a partir de la codificación y relación entre testimonios a través del análisis interpretativo, se generaron las categorías teóricas que representan las creencias compartidas de los participantes en torno a la lectura.</w:t>
      </w:r>
    </w:p>
    <w:p w14:paraId="68BCDF51" w14:textId="3678BAAB" w:rsidR="00C26EF1" w:rsidRDefault="00E04476" w:rsidP="00C26EF1">
      <w:pPr>
        <w:widowControl w:val="0"/>
        <w:spacing w:after="0"/>
        <w:ind w:firstLine="720"/>
        <w:rPr>
          <w:rFonts w:ascii="Times New Roman" w:hAnsi="Times New Roman" w:cs="Times New Roman"/>
          <w:sz w:val="24"/>
          <w:szCs w:val="24"/>
        </w:rPr>
      </w:pPr>
      <w:r>
        <w:rPr>
          <w:rFonts w:ascii="Times New Roman" w:hAnsi="Times New Roman" w:cs="Times New Roman"/>
          <w:sz w:val="24"/>
          <w:szCs w:val="24"/>
        </w:rPr>
        <w:t>Dich</w:t>
      </w:r>
      <w:r w:rsidR="00C26EF1" w:rsidRPr="00DF3336">
        <w:rPr>
          <w:rFonts w:ascii="Times New Roman" w:hAnsi="Times New Roman" w:cs="Times New Roman"/>
          <w:sz w:val="24"/>
          <w:szCs w:val="24"/>
        </w:rPr>
        <w:t>as categorías teóricas se nombraron de acuerdo con la intersubjetividad identificada como producto del segundo nivel de análisis. La intersubjetividad</w:t>
      </w:r>
      <w:r w:rsidR="00950F84" w:rsidRPr="00DF3336">
        <w:rPr>
          <w:rFonts w:ascii="Times New Roman" w:hAnsi="Times New Roman" w:cs="Times New Roman"/>
          <w:sz w:val="24"/>
          <w:szCs w:val="24"/>
        </w:rPr>
        <w:t>,</w:t>
      </w:r>
      <w:r w:rsidR="00C26EF1" w:rsidRPr="00DF3336">
        <w:rPr>
          <w:rFonts w:ascii="Times New Roman" w:hAnsi="Times New Roman" w:cs="Times New Roman"/>
          <w:sz w:val="24"/>
          <w:szCs w:val="24"/>
        </w:rPr>
        <w:t xml:space="preserve"> de acuerdo con Bonilla-Castro y Rodríguez (2005)</w:t>
      </w:r>
      <w:r w:rsidR="00950F84" w:rsidRPr="00DF3336">
        <w:rPr>
          <w:rFonts w:ascii="Times New Roman" w:hAnsi="Times New Roman" w:cs="Times New Roman"/>
          <w:sz w:val="24"/>
          <w:szCs w:val="24"/>
        </w:rPr>
        <w:t>,</w:t>
      </w:r>
      <w:r w:rsidR="00C26EF1" w:rsidRPr="00DF3336">
        <w:rPr>
          <w:rFonts w:ascii="Times New Roman" w:hAnsi="Times New Roman" w:cs="Times New Roman"/>
          <w:sz w:val="24"/>
          <w:szCs w:val="24"/>
        </w:rPr>
        <w:t xml:space="preserve"> es el resultado de la construcción social de la realidad que representa la forma en que esta funciona cotidianamente. En esta etapa</w:t>
      </w:r>
      <w:r w:rsidR="00431C19" w:rsidRPr="00DF3336">
        <w:rPr>
          <w:rFonts w:ascii="Times New Roman" w:hAnsi="Times New Roman" w:cs="Times New Roman"/>
          <w:sz w:val="24"/>
          <w:szCs w:val="24"/>
        </w:rPr>
        <w:t xml:space="preserve"> se tuvo especial cuidado</w:t>
      </w:r>
      <w:r w:rsidR="00C26EF1" w:rsidRPr="00DF3336">
        <w:rPr>
          <w:rFonts w:ascii="Times New Roman" w:hAnsi="Times New Roman" w:cs="Times New Roman"/>
          <w:sz w:val="24"/>
          <w:szCs w:val="24"/>
        </w:rPr>
        <w:t xml:space="preserve"> de no sustituir la</w:t>
      </w:r>
      <w:r w:rsidR="00E555A3" w:rsidRPr="00DF3336">
        <w:rPr>
          <w:rFonts w:ascii="Times New Roman" w:hAnsi="Times New Roman" w:cs="Times New Roman"/>
          <w:sz w:val="24"/>
          <w:szCs w:val="24"/>
        </w:rPr>
        <w:t xml:space="preserve">s creencias </w:t>
      </w:r>
      <w:r w:rsidR="00C26EF1" w:rsidRPr="00DF3336">
        <w:rPr>
          <w:rFonts w:ascii="Times New Roman" w:hAnsi="Times New Roman" w:cs="Times New Roman"/>
          <w:sz w:val="24"/>
          <w:szCs w:val="24"/>
        </w:rPr>
        <w:t xml:space="preserve">de los participantes por </w:t>
      </w:r>
      <w:r w:rsidR="00431C19" w:rsidRPr="00DF3336">
        <w:rPr>
          <w:rFonts w:ascii="Times New Roman" w:hAnsi="Times New Roman" w:cs="Times New Roman"/>
          <w:sz w:val="24"/>
          <w:szCs w:val="24"/>
        </w:rPr>
        <w:t>las</w:t>
      </w:r>
      <w:r w:rsidR="00C26EF1" w:rsidRPr="00DF3336">
        <w:rPr>
          <w:rFonts w:ascii="Times New Roman" w:hAnsi="Times New Roman" w:cs="Times New Roman"/>
          <w:sz w:val="24"/>
          <w:szCs w:val="24"/>
        </w:rPr>
        <w:t xml:space="preserve"> </w:t>
      </w:r>
      <w:r w:rsidR="00431C19" w:rsidRPr="00DF3336">
        <w:rPr>
          <w:rFonts w:ascii="Times New Roman" w:hAnsi="Times New Roman" w:cs="Times New Roman"/>
          <w:sz w:val="24"/>
          <w:szCs w:val="24"/>
        </w:rPr>
        <w:t>del equipo investigador,</w:t>
      </w:r>
      <w:r w:rsidR="00C26EF1" w:rsidRPr="00DF3336">
        <w:rPr>
          <w:rFonts w:ascii="Times New Roman" w:hAnsi="Times New Roman" w:cs="Times New Roman"/>
          <w:sz w:val="24"/>
          <w:szCs w:val="24"/>
        </w:rPr>
        <w:t xml:space="preserve"> dado que si sucediera se sesgaría la información y la investigación no sería confiable</w:t>
      </w:r>
      <w:r w:rsidR="00431C19" w:rsidRPr="00DF3336">
        <w:rPr>
          <w:rFonts w:ascii="Times New Roman" w:hAnsi="Times New Roman" w:cs="Times New Roman"/>
          <w:sz w:val="24"/>
          <w:szCs w:val="24"/>
        </w:rPr>
        <w:t xml:space="preserve"> (Blumer, 1982).</w:t>
      </w:r>
    </w:p>
    <w:p w14:paraId="14397D01" w14:textId="77777777" w:rsidR="00244404" w:rsidRDefault="00244404" w:rsidP="00C26EF1">
      <w:pPr>
        <w:widowControl w:val="0"/>
        <w:spacing w:after="0"/>
        <w:ind w:firstLine="720"/>
        <w:rPr>
          <w:rFonts w:ascii="Times New Roman" w:hAnsi="Times New Roman" w:cs="Times New Roman"/>
          <w:sz w:val="24"/>
          <w:szCs w:val="24"/>
        </w:rPr>
      </w:pPr>
    </w:p>
    <w:p w14:paraId="6D3A9B1C" w14:textId="77777777" w:rsidR="00244404" w:rsidRPr="00DF3336" w:rsidRDefault="00244404" w:rsidP="00C26EF1">
      <w:pPr>
        <w:widowControl w:val="0"/>
        <w:spacing w:after="0"/>
        <w:ind w:firstLine="720"/>
        <w:rPr>
          <w:rFonts w:ascii="Times New Roman" w:hAnsi="Times New Roman" w:cs="Times New Roman"/>
          <w:sz w:val="24"/>
          <w:szCs w:val="24"/>
        </w:rPr>
      </w:pPr>
    </w:p>
    <w:p w14:paraId="559A5480" w14:textId="509DF568" w:rsidR="00C26EF1" w:rsidRDefault="00C26EF1" w:rsidP="00E555A3">
      <w:pPr>
        <w:widowControl w:val="0"/>
        <w:spacing w:after="0"/>
        <w:ind w:firstLine="720"/>
        <w:rPr>
          <w:rFonts w:ascii="Times New Roman" w:hAnsi="Times New Roman" w:cs="Times New Roman"/>
          <w:sz w:val="24"/>
          <w:szCs w:val="24"/>
        </w:rPr>
      </w:pPr>
      <w:bookmarkStart w:id="4" w:name="_Hlk175658285"/>
      <w:r w:rsidRPr="004D579B">
        <w:rPr>
          <w:rFonts w:ascii="Times New Roman" w:hAnsi="Times New Roman" w:cs="Times New Roman"/>
          <w:sz w:val="24"/>
          <w:szCs w:val="24"/>
        </w:rPr>
        <w:lastRenderedPageBreak/>
        <w:t>El proceso de categorización teórica se realizó a partir de los temas mayores</w:t>
      </w:r>
      <w:r w:rsidR="002D5216" w:rsidRPr="004D579B">
        <w:rPr>
          <w:rFonts w:ascii="Times New Roman" w:hAnsi="Times New Roman" w:cs="Times New Roman"/>
          <w:sz w:val="24"/>
          <w:szCs w:val="24"/>
        </w:rPr>
        <w:t>,</w:t>
      </w:r>
      <w:r w:rsidRPr="004D579B">
        <w:rPr>
          <w:rFonts w:ascii="Times New Roman" w:hAnsi="Times New Roman" w:cs="Times New Roman"/>
          <w:sz w:val="24"/>
          <w:szCs w:val="24"/>
        </w:rPr>
        <w:t xml:space="preserve"> producto del AFI</w:t>
      </w:r>
      <w:r w:rsidR="00CF3256" w:rsidRPr="004D579B">
        <w:rPr>
          <w:rFonts w:ascii="Times New Roman" w:hAnsi="Times New Roman" w:cs="Times New Roman"/>
          <w:sz w:val="24"/>
          <w:szCs w:val="24"/>
        </w:rPr>
        <w:t>,</w:t>
      </w:r>
      <w:r w:rsidRPr="004D579B">
        <w:rPr>
          <w:rFonts w:ascii="Times New Roman" w:hAnsi="Times New Roman" w:cs="Times New Roman"/>
          <w:sz w:val="24"/>
          <w:szCs w:val="24"/>
        </w:rPr>
        <w:t xml:space="preserve"> co</w:t>
      </w:r>
      <w:r w:rsidRPr="00DF3336">
        <w:rPr>
          <w:rFonts w:ascii="Times New Roman" w:hAnsi="Times New Roman" w:cs="Times New Roman"/>
          <w:sz w:val="24"/>
          <w:szCs w:val="24"/>
        </w:rPr>
        <w:t xml:space="preserve">n el fin de caracterizar </w:t>
      </w:r>
      <w:bookmarkEnd w:id="4"/>
      <w:r w:rsidRPr="00DF3336">
        <w:rPr>
          <w:rFonts w:ascii="Times New Roman" w:hAnsi="Times New Roman" w:cs="Times New Roman"/>
          <w:sz w:val="24"/>
          <w:szCs w:val="24"/>
        </w:rPr>
        <w:t xml:space="preserve">y describir </w:t>
      </w:r>
      <w:r w:rsidR="00431C19" w:rsidRPr="00DF3336">
        <w:rPr>
          <w:rFonts w:ascii="Times New Roman" w:hAnsi="Times New Roman" w:cs="Times New Roman"/>
          <w:sz w:val="24"/>
          <w:szCs w:val="24"/>
        </w:rPr>
        <w:t>las</w:t>
      </w:r>
      <w:r w:rsidRPr="00DF3336">
        <w:rPr>
          <w:rFonts w:ascii="Times New Roman" w:hAnsi="Times New Roman" w:cs="Times New Roman"/>
          <w:sz w:val="24"/>
          <w:szCs w:val="24"/>
        </w:rPr>
        <w:t xml:space="preserve"> categorías</w:t>
      </w:r>
      <w:r w:rsidR="00431C19" w:rsidRPr="00DF3336">
        <w:rPr>
          <w:rFonts w:ascii="Times New Roman" w:hAnsi="Times New Roman" w:cs="Times New Roman"/>
          <w:sz w:val="24"/>
          <w:szCs w:val="24"/>
        </w:rPr>
        <w:t xml:space="preserve"> resultantes</w:t>
      </w:r>
      <w:r w:rsidRPr="00DF3336">
        <w:rPr>
          <w:rFonts w:ascii="Times New Roman" w:hAnsi="Times New Roman" w:cs="Times New Roman"/>
          <w:sz w:val="24"/>
          <w:szCs w:val="24"/>
        </w:rPr>
        <w:t>. El principio de la intersubjetividad funcion</w:t>
      </w:r>
      <w:r w:rsidR="00431C19" w:rsidRPr="00DF3336">
        <w:rPr>
          <w:rFonts w:ascii="Times New Roman" w:hAnsi="Times New Roman" w:cs="Times New Roman"/>
          <w:sz w:val="24"/>
          <w:szCs w:val="24"/>
        </w:rPr>
        <w:t>ó</w:t>
      </w:r>
      <w:r w:rsidRPr="00DF3336">
        <w:rPr>
          <w:rFonts w:ascii="Times New Roman" w:hAnsi="Times New Roman" w:cs="Times New Roman"/>
          <w:sz w:val="24"/>
          <w:szCs w:val="24"/>
        </w:rPr>
        <w:t xml:space="preserve"> para describir </w:t>
      </w:r>
      <w:r w:rsidR="00431C19" w:rsidRPr="00DF3336">
        <w:rPr>
          <w:rFonts w:ascii="Times New Roman" w:hAnsi="Times New Roman" w:cs="Times New Roman"/>
          <w:sz w:val="24"/>
          <w:szCs w:val="24"/>
        </w:rPr>
        <w:t>esas</w:t>
      </w:r>
      <w:r w:rsidRPr="00DF3336">
        <w:rPr>
          <w:rFonts w:ascii="Times New Roman" w:hAnsi="Times New Roman" w:cs="Times New Roman"/>
          <w:sz w:val="24"/>
          <w:szCs w:val="24"/>
        </w:rPr>
        <w:t xml:space="preserve"> categorías de acuerdo </w:t>
      </w:r>
      <w:r w:rsidR="00FB6A99">
        <w:rPr>
          <w:rFonts w:ascii="Times New Roman" w:hAnsi="Times New Roman" w:cs="Times New Roman"/>
          <w:sz w:val="24"/>
          <w:szCs w:val="24"/>
        </w:rPr>
        <w:t>con</w:t>
      </w:r>
      <w:r w:rsidR="00E555A3" w:rsidRPr="00DF3336">
        <w:rPr>
          <w:rFonts w:ascii="Times New Roman" w:hAnsi="Times New Roman" w:cs="Times New Roman"/>
          <w:sz w:val="24"/>
          <w:szCs w:val="24"/>
        </w:rPr>
        <w:t xml:space="preserve"> la perspectiva de los estudiantes. </w:t>
      </w:r>
      <w:r w:rsidR="00431C19" w:rsidRPr="00DF3336">
        <w:rPr>
          <w:rFonts w:ascii="Times New Roman" w:hAnsi="Times New Roman" w:cs="Times New Roman"/>
          <w:sz w:val="24"/>
          <w:szCs w:val="24"/>
        </w:rPr>
        <w:t>De esta forma</w:t>
      </w:r>
      <w:r w:rsidR="00E555A3" w:rsidRPr="00DF3336">
        <w:rPr>
          <w:rFonts w:ascii="Times New Roman" w:hAnsi="Times New Roman" w:cs="Times New Roman"/>
          <w:sz w:val="24"/>
          <w:szCs w:val="24"/>
        </w:rPr>
        <w:t>, l</w:t>
      </w:r>
      <w:r w:rsidRPr="00DF3336">
        <w:rPr>
          <w:rFonts w:ascii="Times New Roman" w:hAnsi="Times New Roman" w:cs="Times New Roman"/>
          <w:sz w:val="24"/>
          <w:szCs w:val="24"/>
        </w:rPr>
        <w:t>a interpretación de las categorías teóricas se consider</w:t>
      </w:r>
      <w:r w:rsidR="00431C19" w:rsidRPr="00DF3336">
        <w:rPr>
          <w:rFonts w:ascii="Times New Roman" w:hAnsi="Times New Roman" w:cs="Times New Roman"/>
          <w:sz w:val="24"/>
          <w:szCs w:val="24"/>
        </w:rPr>
        <w:t>ó</w:t>
      </w:r>
      <w:r w:rsidRPr="00DF3336">
        <w:rPr>
          <w:rFonts w:ascii="Times New Roman" w:hAnsi="Times New Roman" w:cs="Times New Roman"/>
          <w:sz w:val="24"/>
          <w:szCs w:val="24"/>
        </w:rPr>
        <w:t xml:space="preserve"> como un momento de la experiencia científica</w:t>
      </w:r>
      <w:r w:rsidR="002D5216">
        <w:rPr>
          <w:rFonts w:ascii="Times New Roman" w:hAnsi="Times New Roman" w:cs="Times New Roman"/>
          <w:sz w:val="24"/>
          <w:szCs w:val="24"/>
        </w:rPr>
        <w:t>,</w:t>
      </w:r>
      <w:r w:rsidRPr="00DF3336">
        <w:rPr>
          <w:rFonts w:ascii="Times New Roman" w:hAnsi="Times New Roman" w:cs="Times New Roman"/>
          <w:sz w:val="24"/>
          <w:szCs w:val="24"/>
        </w:rPr>
        <w:t xml:space="preserve"> que permit</w:t>
      </w:r>
      <w:r w:rsidR="00431C19" w:rsidRPr="00DF3336">
        <w:rPr>
          <w:rFonts w:ascii="Times New Roman" w:hAnsi="Times New Roman" w:cs="Times New Roman"/>
          <w:sz w:val="24"/>
          <w:szCs w:val="24"/>
        </w:rPr>
        <w:t>ió</w:t>
      </w:r>
      <w:r w:rsidRPr="00DF3336">
        <w:rPr>
          <w:rFonts w:ascii="Times New Roman" w:hAnsi="Times New Roman" w:cs="Times New Roman"/>
          <w:sz w:val="24"/>
          <w:szCs w:val="24"/>
        </w:rPr>
        <w:t xml:space="preserve"> generar conocimiento de acuerdo con los resultados obtenidos (Bentolila, 2011). </w:t>
      </w:r>
      <w:r w:rsidR="009546F2" w:rsidRPr="00DF3336">
        <w:rPr>
          <w:rFonts w:ascii="Times New Roman" w:hAnsi="Times New Roman" w:cs="Times New Roman"/>
          <w:sz w:val="24"/>
          <w:szCs w:val="24"/>
        </w:rPr>
        <w:t xml:space="preserve">Y fue </w:t>
      </w:r>
      <w:r w:rsidRPr="00DF3336">
        <w:rPr>
          <w:rFonts w:ascii="Times New Roman" w:hAnsi="Times New Roman" w:cs="Times New Roman"/>
          <w:sz w:val="24"/>
          <w:szCs w:val="24"/>
        </w:rPr>
        <w:t xml:space="preserve">a partir de la interpretación </w:t>
      </w:r>
      <w:r w:rsidR="00E555A3" w:rsidRPr="00DF3336">
        <w:rPr>
          <w:rFonts w:ascii="Times New Roman" w:hAnsi="Times New Roman" w:cs="Times New Roman"/>
          <w:sz w:val="24"/>
          <w:szCs w:val="24"/>
        </w:rPr>
        <w:t>y descripción de</w:t>
      </w:r>
      <w:r w:rsidRPr="00DF3336">
        <w:rPr>
          <w:rFonts w:ascii="Times New Roman" w:hAnsi="Times New Roman" w:cs="Times New Roman"/>
          <w:sz w:val="24"/>
          <w:szCs w:val="24"/>
        </w:rPr>
        <w:t xml:space="preserve"> las categorías</w:t>
      </w:r>
      <w:r w:rsidR="009546F2" w:rsidRPr="00DF3336">
        <w:rPr>
          <w:rFonts w:ascii="Times New Roman" w:hAnsi="Times New Roman" w:cs="Times New Roman"/>
          <w:sz w:val="24"/>
          <w:szCs w:val="24"/>
        </w:rPr>
        <w:t xml:space="preserve"> que se dio</w:t>
      </w:r>
      <w:r w:rsidRPr="00DF3336">
        <w:rPr>
          <w:rFonts w:ascii="Times New Roman" w:hAnsi="Times New Roman" w:cs="Times New Roman"/>
          <w:sz w:val="24"/>
          <w:szCs w:val="24"/>
        </w:rPr>
        <w:t xml:space="preserve"> cuenta de la intersubjetividad </w:t>
      </w:r>
      <w:r w:rsidR="00E555A3" w:rsidRPr="00DF3336">
        <w:rPr>
          <w:rFonts w:ascii="Times New Roman" w:hAnsi="Times New Roman" w:cs="Times New Roman"/>
          <w:sz w:val="24"/>
          <w:szCs w:val="24"/>
        </w:rPr>
        <w:t>de los participantes</w:t>
      </w:r>
      <w:r w:rsidR="009546F2" w:rsidRPr="00DF3336">
        <w:rPr>
          <w:rFonts w:ascii="Times New Roman" w:hAnsi="Times New Roman" w:cs="Times New Roman"/>
          <w:sz w:val="24"/>
          <w:szCs w:val="24"/>
        </w:rPr>
        <w:t>,</w:t>
      </w:r>
      <w:r w:rsidR="00E555A3" w:rsidRPr="00DF3336">
        <w:rPr>
          <w:rFonts w:ascii="Times New Roman" w:hAnsi="Times New Roman" w:cs="Times New Roman"/>
          <w:sz w:val="24"/>
          <w:szCs w:val="24"/>
        </w:rPr>
        <w:t xml:space="preserve"> </w:t>
      </w:r>
      <w:r w:rsidRPr="00DF3336">
        <w:rPr>
          <w:rFonts w:ascii="Times New Roman" w:hAnsi="Times New Roman" w:cs="Times New Roman"/>
          <w:sz w:val="24"/>
          <w:szCs w:val="24"/>
        </w:rPr>
        <w:t xml:space="preserve">para así definir los hallazgos del estudio </w:t>
      </w:r>
      <w:r w:rsidR="009546F2" w:rsidRPr="00DF3336">
        <w:rPr>
          <w:rFonts w:ascii="Times New Roman" w:hAnsi="Times New Roman" w:cs="Times New Roman"/>
          <w:sz w:val="24"/>
          <w:szCs w:val="24"/>
        </w:rPr>
        <w:t>y derivar</w:t>
      </w:r>
      <w:r w:rsidRPr="00DF3336">
        <w:rPr>
          <w:rFonts w:ascii="Times New Roman" w:hAnsi="Times New Roman" w:cs="Times New Roman"/>
          <w:sz w:val="24"/>
          <w:szCs w:val="24"/>
        </w:rPr>
        <w:t xml:space="preserve"> las conclusiones finales.</w:t>
      </w:r>
    </w:p>
    <w:p w14:paraId="6B5EACF4" w14:textId="77777777" w:rsidR="00B21481" w:rsidRPr="00DF3336" w:rsidRDefault="00B21481" w:rsidP="00E555A3">
      <w:pPr>
        <w:widowControl w:val="0"/>
        <w:spacing w:after="0"/>
        <w:ind w:firstLine="720"/>
        <w:rPr>
          <w:rFonts w:ascii="Times New Roman" w:hAnsi="Times New Roman" w:cs="Times New Roman"/>
          <w:sz w:val="24"/>
          <w:szCs w:val="24"/>
        </w:rPr>
      </w:pPr>
    </w:p>
    <w:p w14:paraId="1CA89B54" w14:textId="1157497A" w:rsidR="00C26EF1" w:rsidRPr="00DF3336" w:rsidRDefault="00C26EF1" w:rsidP="00E61EE1">
      <w:pPr>
        <w:pStyle w:val="Ttulo1"/>
        <w:spacing w:before="0" w:after="0"/>
        <w:jc w:val="center"/>
        <w:rPr>
          <w:rFonts w:ascii="Times New Roman" w:hAnsi="Times New Roman" w:cs="Times New Roman"/>
          <w:b/>
          <w:bCs/>
          <w:color w:val="auto"/>
          <w:sz w:val="32"/>
          <w:szCs w:val="32"/>
        </w:rPr>
      </w:pPr>
      <w:r w:rsidRPr="00DF3336">
        <w:rPr>
          <w:rFonts w:ascii="Times New Roman" w:hAnsi="Times New Roman" w:cs="Times New Roman"/>
          <w:b/>
          <w:bCs/>
          <w:color w:val="auto"/>
          <w:sz w:val="32"/>
          <w:szCs w:val="32"/>
        </w:rPr>
        <w:t>Resultados</w:t>
      </w:r>
      <w:r w:rsidR="0098531E" w:rsidRPr="00DF3336">
        <w:rPr>
          <w:rFonts w:ascii="Times New Roman" w:hAnsi="Times New Roman" w:cs="Times New Roman"/>
          <w:b/>
          <w:bCs/>
          <w:color w:val="auto"/>
          <w:sz w:val="32"/>
          <w:szCs w:val="32"/>
        </w:rPr>
        <w:t xml:space="preserve"> </w:t>
      </w:r>
    </w:p>
    <w:p w14:paraId="54B2B250" w14:textId="376758D7" w:rsidR="00C26EF1" w:rsidRDefault="00C26EF1" w:rsidP="00E555A3">
      <w:pPr>
        <w:spacing w:after="0"/>
        <w:ind w:firstLine="720"/>
        <w:rPr>
          <w:rFonts w:ascii="Times New Roman" w:hAnsi="Times New Roman" w:cs="Times New Roman"/>
          <w:sz w:val="24"/>
          <w:szCs w:val="24"/>
        </w:rPr>
      </w:pPr>
      <w:r w:rsidRPr="00DF3336">
        <w:rPr>
          <w:rFonts w:ascii="Times New Roman" w:hAnsi="Times New Roman" w:cs="Times New Roman"/>
          <w:color w:val="000000"/>
          <w:sz w:val="24"/>
          <w:szCs w:val="24"/>
        </w:rPr>
        <w:t xml:space="preserve">Los resultados </w:t>
      </w:r>
      <w:r w:rsidR="00DC2B83">
        <w:rPr>
          <w:rFonts w:ascii="Times New Roman" w:hAnsi="Times New Roman" w:cs="Times New Roman"/>
          <w:color w:val="000000"/>
          <w:sz w:val="24"/>
          <w:szCs w:val="24"/>
        </w:rPr>
        <w:t>obtenidos</w:t>
      </w:r>
      <w:r w:rsidRPr="00DF3336">
        <w:rPr>
          <w:rFonts w:ascii="Times New Roman" w:hAnsi="Times New Roman" w:cs="Times New Roman"/>
          <w:color w:val="000000"/>
          <w:sz w:val="24"/>
          <w:szCs w:val="24"/>
        </w:rPr>
        <w:t xml:space="preserve"> </w:t>
      </w:r>
      <w:r w:rsidR="00615C29">
        <w:rPr>
          <w:rFonts w:ascii="Times New Roman" w:hAnsi="Times New Roman" w:cs="Times New Roman"/>
          <w:color w:val="000000"/>
          <w:sz w:val="24"/>
          <w:szCs w:val="24"/>
        </w:rPr>
        <w:t>re</w:t>
      </w:r>
      <w:r w:rsidR="00DC2B83">
        <w:rPr>
          <w:rFonts w:ascii="Times New Roman" w:hAnsi="Times New Roman" w:cs="Times New Roman"/>
          <w:color w:val="000000"/>
          <w:sz w:val="24"/>
          <w:szCs w:val="24"/>
        </w:rPr>
        <w:t>fl</w:t>
      </w:r>
      <w:r w:rsidR="00615C29">
        <w:rPr>
          <w:rFonts w:ascii="Times New Roman" w:hAnsi="Times New Roman" w:cs="Times New Roman"/>
          <w:color w:val="000000"/>
          <w:sz w:val="24"/>
          <w:szCs w:val="24"/>
        </w:rPr>
        <w:t>e</w:t>
      </w:r>
      <w:r w:rsidR="00DC2B83">
        <w:rPr>
          <w:rFonts w:ascii="Times New Roman" w:hAnsi="Times New Roman" w:cs="Times New Roman"/>
          <w:color w:val="000000"/>
          <w:sz w:val="24"/>
          <w:szCs w:val="24"/>
        </w:rPr>
        <w:t>j</w:t>
      </w:r>
      <w:r w:rsidR="00615C29">
        <w:rPr>
          <w:rFonts w:ascii="Times New Roman" w:hAnsi="Times New Roman" w:cs="Times New Roman"/>
          <w:color w:val="000000"/>
          <w:sz w:val="24"/>
          <w:szCs w:val="24"/>
        </w:rPr>
        <w:t>an</w:t>
      </w:r>
      <w:r w:rsidRPr="00DF3336">
        <w:rPr>
          <w:rFonts w:ascii="Times New Roman" w:hAnsi="Times New Roman" w:cs="Times New Roman"/>
          <w:color w:val="000000"/>
          <w:sz w:val="24"/>
          <w:szCs w:val="24"/>
        </w:rPr>
        <w:t xml:space="preserve"> </w:t>
      </w:r>
      <w:r w:rsidR="00E555A3" w:rsidRPr="00DF3336">
        <w:rPr>
          <w:rFonts w:ascii="Times New Roman" w:hAnsi="Times New Roman" w:cs="Times New Roman"/>
          <w:sz w:val="24"/>
          <w:szCs w:val="24"/>
        </w:rPr>
        <w:t xml:space="preserve">las </w:t>
      </w:r>
      <w:r w:rsidRPr="00DF3336">
        <w:rPr>
          <w:rFonts w:ascii="Times New Roman" w:hAnsi="Times New Roman" w:cs="Times New Roman"/>
          <w:sz w:val="24"/>
          <w:szCs w:val="24"/>
        </w:rPr>
        <w:t>creencias compartidas</w:t>
      </w:r>
      <w:r w:rsidR="00E555A3" w:rsidRPr="00DF3336">
        <w:rPr>
          <w:rFonts w:ascii="Times New Roman" w:hAnsi="Times New Roman" w:cs="Times New Roman"/>
          <w:sz w:val="24"/>
          <w:szCs w:val="24"/>
        </w:rPr>
        <w:t xml:space="preserve"> (intersubjetividad)</w:t>
      </w:r>
      <w:r w:rsidRPr="00DF3336">
        <w:rPr>
          <w:rFonts w:ascii="Times New Roman" w:hAnsi="Times New Roman" w:cs="Times New Roman"/>
          <w:sz w:val="24"/>
          <w:szCs w:val="24"/>
        </w:rPr>
        <w:t xml:space="preserve"> por los participantes </w:t>
      </w:r>
      <w:r w:rsidR="00E555A3" w:rsidRPr="00DF3336">
        <w:rPr>
          <w:rFonts w:ascii="Times New Roman" w:hAnsi="Times New Roman" w:cs="Times New Roman"/>
          <w:sz w:val="24"/>
          <w:szCs w:val="24"/>
        </w:rPr>
        <w:t xml:space="preserve">sobre la lectura </w:t>
      </w:r>
      <w:r w:rsidRPr="00DF3336">
        <w:rPr>
          <w:rFonts w:ascii="Times New Roman" w:hAnsi="Times New Roman" w:cs="Times New Roman"/>
          <w:sz w:val="24"/>
          <w:szCs w:val="24"/>
        </w:rPr>
        <w:t xml:space="preserve">en las siguientes categorías: 1) </w:t>
      </w:r>
      <w:r w:rsidR="00553E73">
        <w:rPr>
          <w:rFonts w:ascii="Times New Roman" w:hAnsi="Times New Roman" w:cs="Times New Roman"/>
          <w:sz w:val="24"/>
          <w:szCs w:val="24"/>
        </w:rPr>
        <w:t>Lecturas preferidas</w:t>
      </w:r>
      <w:r w:rsidRPr="00DF3336">
        <w:rPr>
          <w:rFonts w:ascii="Times New Roman" w:hAnsi="Times New Roman" w:cs="Times New Roman"/>
          <w:sz w:val="24"/>
          <w:szCs w:val="24"/>
        </w:rPr>
        <w:t xml:space="preserve">, 2) </w:t>
      </w:r>
      <w:r w:rsidR="00553E73" w:rsidRPr="00553E73">
        <w:rPr>
          <w:rFonts w:ascii="Times New Roman" w:hAnsi="Times New Roman" w:cs="Times New Roman"/>
          <w:sz w:val="24"/>
          <w:szCs w:val="24"/>
        </w:rPr>
        <w:t>Creencias sobre los vínculos familiares por la lectura</w:t>
      </w:r>
      <w:r w:rsidRPr="00DF3336">
        <w:rPr>
          <w:rFonts w:ascii="Times New Roman" w:hAnsi="Times New Roman" w:cs="Times New Roman"/>
          <w:sz w:val="24"/>
          <w:szCs w:val="24"/>
        </w:rPr>
        <w:t>, 3) Creencia</w:t>
      </w:r>
      <w:r w:rsidR="00553E73">
        <w:rPr>
          <w:rFonts w:ascii="Times New Roman" w:hAnsi="Times New Roman" w:cs="Times New Roman"/>
          <w:sz w:val="24"/>
          <w:szCs w:val="24"/>
        </w:rPr>
        <w:t xml:space="preserve">s </w:t>
      </w:r>
      <w:r w:rsidRPr="00DF3336">
        <w:rPr>
          <w:rFonts w:ascii="Times New Roman" w:hAnsi="Times New Roman" w:cs="Times New Roman"/>
          <w:sz w:val="24"/>
          <w:szCs w:val="24"/>
        </w:rPr>
        <w:t>sobre los hábitos de lectura</w:t>
      </w:r>
      <w:r w:rsidR="009546F2" w:rsidRPr="00DF3336">
        <w:rPr>
          <w:rFonts w:ascii="Times New Roman" w:hAnsi="Times New Roman" w:cs="Times New Roman"/>
          <w:sz w:val="24"/>
          <w:szCs w:val="24"/>
        </w:rPr>
        <w:t>,</w:t>
      </w:r>
      <w:r w:rsidRPr="00DF3336">
        <w:rPr>
          <w:rFonts w:ascii="Times New Roman" w:hAnsi="Times New Roman" w:cs="Times New Roman"/>
          <w:sz w:val="24"/>
          <w:szCs w:val="24"/>
        </w:rPr>
        <w:t xml:space="preserve"> y 4) Creencias sobre los beneficios de la lectura. </w:t>
      </w:r>
      <w:r w:rsidR="00281D76" w:rsidRPr="00DF3336">
        <w:rPr>
          <w:rFonts w:ascii="Times New Roman" w:hAnsi="Times New Roman" w:cs="Times New Roman"/>
          <w:sz w:val="24"/>
          <w:szCs w:val="24"/>
        </w:rPr>
        <w:t>A continuación</w:t>
      </w:r>
      <w:r w:rsidR="009546F2" w:rsidRPr="00DF3336">
        <w:rPr>
          <w:rFonts w:ascii="Times New Roman" w:hAnsi="Times New Roman" w:cs="Times New Roman"/>
          <w:sz w:val="24"/>
          <w:szCs w:val="24"/>
        </w:rPr>
        <w:t>,</w:t>
      </w:r>
      <w:r w:rsidR="00281D76" w:rsidRPr="00DF3336">
        <w:rPr>
          <w:rFonts w:ascii="Times New Roman" w:hAnsi="Times New Roman" w:cs="Times New Roman"/>
          <w:sz w:val="24"/>
          <w:szCs w:val="24"/>
        </w:rPr>
        <w:t xml:space="preserve"> estas </w:t>
      </w:r>
      <w:r w:rsidRPr="00DF3336">
        <w:rPr>
          <w:rFonts w:ascii="Times New Roman" w:hAnsi="Times New Roman" w:cs="Times New Roman"/>
          <w:sz w:val="24"/>
          <w:szCs w:val="24"/>
        </w:rPr>
        <w:t xml:space="preserve">se </w:t>
      </w:r>
      <w:r w:rsidR="00E555A3" w:rsidRPr="00DF3336">
        <w:rPr>
          <w:rFonts w:ascii="Times New Roman" w:hAnsi="Times New Roman" w:cs="Times New Roman"/>
          <w:sz w:val="24"/>
          <w:szCs w:val="24"/>
        </w:rPr>
        <w:t>presentan</w:t>
      </w:r>
      <w:r w:rsidRPr="00DF3336">
        <w:rPr>
          <w:rFonts w:ascii="Times New Roman" w:hAnsi="Times New Roman" w:cs="Times New Roman"/>
          <w:sz w:val="24"/>
          <w:szCs w:val="24"/>
        </w:rPr>
        <w:t xml:space="preserve"> a partir </w:t>
      </w:r>
      <w:r w:rsidR="00E555A3" w:rsidRPr="00DF3336">
        <w:rPr>
          <w:rFonts w:ascii="Times New Roman" w:hAnsi="Times New Roman" w:cs="Times New Roman"/>
          <w:sz w:val="24"/>
          <w:szCs w:val="24"/>
        </w:rPr>
        <w:t xml:space="preserve">de la descripción </w:t>
      </w:r>
      <w:r w:rsidRPr="00DF3336">
        <w:rPr>
          <w:rFonts w:ascii="Times New Roman" w:hAnsi="Times New Roman" w:cs="Times New Roman"/>
          <w:sz w:val="24"/>
          <w:szCs w:val="24"/>
        </w:rPr>
        <w:t>de las tablas de codificación</w:t>
      </w:r>
      <w:r w:rsidR="00752BE8">
        <w:rPr>
          <w:rFonts w:ascii="Times New Roman" w:hAnsi="Times New Roman" w:cs="Times New Roman"/>
          <w:sz w:val="24"/>
          <w:szCs w:val="24"/>
        </w:rPr>
        <w:t xml:space="preserve"> obtenidas</w:t>
      </w:r>
      <w:r w:rsidRPr="00DF3336">
        <w:rPr>
          <w:rFonts w:ascii="Times New Roman" w:hAnsi="Times New Roman" w:cs="Times New Roman"/>
          <w:sz w:val="24"/>
          <w:szCs w:val="24"/>
        </w:rPr>
        <w:t>.</w:t>
      </w:r>
    </w:p>
    <w:p w14:paraId="5C97DAF5" w14:textId="77777777" w:rsidR="00B21481" w:rsidRPr="00DF3336" w:rsidRDefault="00B21481" w:rsidP="00E555A3">
      <w:pPr>
        <w:spacing w:after="0"/>
        <w:ind w:firstLine="720"/>
        <w:rPr>
          <w:rFonts w:ascii="Times New Roman" w:hAnsi="Times New Roman" w:cs="Times New Roman"/>
          <w:sz w:val="24"/>
          <w:szCs w:val="24"/>
        </w:rPr>
      </w:pPr>
    </w:p>
    <w:p w14:paraId="666F99DA" w14:textId="4B4861FC" w:rsidR="00C26EF1" w:rsidRPr="00DF3336" w:rsidRDefault="00C26EF1" w:rsidP="005E5ACB">
      <w:pPr>
        <w:spacing w:after="0"/>
        <w:jc w:val="center"/>
        <w:rPr>
          <w:rFonts w:ascii="Times New Roman" w:hAnsi="Times New Roman" w:cs="Times New Roman"/>
          <w:b/>
          <w:bCs/>
          <w:sz w:val="28"/>
          <w:szCs w:val="28"/>
        </w:rPr>
      </w:pPr>
      <w:bookmarkStart w:id="5" w:name="_3as4poj" w:colFirst="0" w:colLast="0"/>
      <w:bookmarkEnd w:id="5"/>
      <w:r w:rsidRPr="00DF3336">
        <w:rPr>
          <w:rFonts w:ascii="Times New Roman" w:hAnsi="Times New Roman" w:cs="Times New Roman"/>
          <w:b/>
          <w:bCs/>
          <w:sz w:val="28"/>
          <w:szCs w:val="28"/>
        </w:rPr>
        <w:t xml:space="preserve">Categoría 1. </w:t>
      </w:r>
      <w:r w:rsidR="00553E73">
        <w:rPr>
          <w:rFonts w:ascii="Times New Roman" w:hAnsi="Times New Roman" w:cs="Times New Roman"/>
          <w:b/>
          <w:bCs/>
          <w:sz w:val="28"/>
          <w:szCs w:val="28"/>
        </w:rPr>
        <w:t>Lecturas preferidas</w:t>
      </w:r>
    </w:p>
    <w:p w14:paraId="626E2486" w14:textId="723B58CE" w:rsidR="00C26EF1" w:rsidRDefault="00FD2FFF" w:rsidP="00C26EF1">
      <w:pPr>
        <w:spacing w:after="0"/>
        <w:ind w:firstLine="720"/>
        <w:rPr>
          <w:rFonts w:ascii="Times New Roman" w:hAnsi="Times New Roman" w:cs="Times New Roman"/>
          <w:sz w:val="24"/>
          <w:szCs w:val="24"/>
        </w:rPr>
      </w:pPr>
      <w:r>
        <w:rPr>
          <w:rFonts w:ascii="Times New Roman" w:hAnsi="Times New Roman" w:cs="Times New Roman"/>
          <w:sz w:val="24"/>
          <w:szCs w:val="24"/>
        </w:rPr>
        <w:t>La primer</w:t>
      </w:r>
      <w:r w:rsidR="005D258B">
        <w:rPr>
          <w:rFonts w:ascii="Times New Roman" w:hAnsi="Times New Roman" w:cs="Times New Roman"/>
          <w:sz w:val="24"/>
          <w:szCs w:val="24"/>
        </w:rPr>
        <w:t>a</w:t>
      </w:r>
      <w:r>
        <w:rPr>
          <w:rFonts w:ascii="Times New Roman" w:hAnsi="Times New Roman" w:cs="Times New Roman"/>
          <w:sz w:val="24"/>
          <w:szCs w:val="24"/>
        </w:rPr>
        <w:t xml:space="preserve"> categoría muestra las preferencias en cuanto al contenido en las lecturas que frecuentan los entrevistados, en su variedad de materiales y géneros literarios. </w:t>
      </w:r>
      <w:r w:rsidR="00C26EF1" w:rsidRPr="00DF3336">
        <w:rPr>
          <w:rFonts w:ascii="Times New Roman" w:hAnsi="Times New Roman" w:cs="Times New Roman"/>
          <w:sz w:val="24"/>
          <w:szCs w:val="24"/>
        </w:rPr>
        <w:t xml:space="preserve">Los participantes expresaron tener un interés por </w:t>
      </w:r>
      <w:r w:rsidR="00161B69">
        <w:rPr>
          <w:rFonts w:ascii="Times New Roman" w:hAnsi="Times New Roman" w:cs="Times New Roman"/>
          <w:sz w:val="24"/>
          <w:szCs w:val="24"/>
        </w:rPr>
        <w:t>lecturas</w:t>
      </w:r>
      <w:r>
        <w:rPr>
          <w:rFonts w:ascii="Times New Roman" w:hAnsi="Times New Roman" w:cs="Times New Roman"/>
          <w:sz w:val="24"/>
          <w:szCs w:val="24"/>
        </w:rPr>
        <w:t xml:space="preserve"> con temáticas </w:t>
      </w:r>
      <w:r w:rsidR="00354F79">
        <w:rPr>
          <w:rFonts w:ascii="Times New Roman" w:hAnsi="Times New Roman" w:cs="Times New Roman"/>
          <w:sz w:val="24"/>
          <w:szCs w:val="24"/>
        </w:rPr>
        <w:t xml:space="preserve">variadas, </w:t>
      </w:r>
      <w:r w:rsidR="00354F79" w:rsidRPr="00DF3336">
        <w:rPr>
          <w:rFonts w:ascii="Times New Roman" w:hAnsi="Times New Roman" w:cs="Times New Roman"/>
          <w:sz w:val="24"/>
          <w:szCs w:val="24"/>
        </w:rPr>
        <w:t>entre</w:t>
      </w:r>
      <w:r>
        <w:rPr>
          <w:rFonts w:ascii="Times New Roman" w:hAnsi="Times New Roman" w:cs="Times New Roman"/>
          <w:sz w:val="24"/>
          <w:szCs w:val="24"/>
        </w:rPr>
        <w:t xml:space="preserve"> las que destacan</w:t>
      </w:r>
      <w:r w:rsidR="00C26EF1" w:rsidRPr="00DF3336">
        <w:rPr>
          <w:rFonts w:ascii="Times New Roman" w:hAnsi="Times New Roman" w:cs="Times New Roman"/>
          <w:sz w:val="24"/>
          <w:szCs w:val="24"/>
        </w:rPr>
        <w:t xml:space="preserve"> </w:t>
      </w:r>
      <w:r w:rsidR="00354F79">
        <w:rPr>
          <w:rFonts w:ascii="Times New Roman" w:hAnsi="Times New Roman" w:cs="Times New Roman"/>
          <w:sz w:val="24"/>
          <w:szCs w:val="24"/>
        </w:rPr>
        <w:t xml:space="preserve">tramas con </w:t>
      </w:r>
      <w:r w:rsidR="00161B69">
        <w:rPr>
          <w:rFonts w:ascii="Times New Roman" w:hAnsi="Times New Roman" w:cs="Times New Roman"/>
          <w:sz w:val="24"/>
          <w:szCs w:val="24"/>
        </w:rPr>
        <w:t xml:space="preserve">suspenso (P6, P7, P11, P12), </w:t>
      </w:r>
      <w:r w:rsidR="00161B69" w:rsidRPr="00DF3336">
        <w:rPr>
          <w:rFonts w:ascii="Times New Roman" w:hAnsi="Times New Roman" w:cs="Times New Roman"/>
          <w:sz w:val="24"/>
          <w:szCs w:val="24"/>
        </w:rPr>
        <w:t>ciencia ficción</w:t>
      </w:r>
      <w:r w:rsidR="00161B69">
        <w:rPr>
          <w:rFonts w:ascii="Times New Roman" w:hAnsi="Times New Roman" w:cs="Times New Roman"/>
          <w:sz w:val="24"/>
          <w:szCs w:val="24"/>
        </w:rPr>
        <w:t xml:space="preserve"> (P5, P8, P10, P12)</w:t>
      </w:r>
      <w:r w:rsidR="00354F79">
        <w:rPr>
          <w:rFonts w:ascii="Times New Roman" w:hAnsi="Times New Roman" w:cs="Times New Roman"/>
          <w:sz w:val="24"/>
          <w:szCs w:val="24"/>
        </w:rPr>
        <w:t xml:space="preserve">, historia (P1, P2, P3, P8) o </w:t>
      </w:r>
      <w:r w:rsidR="00354F79" w:rsidRPr="00DF3336">
        <w:rPr>
          <w:rFonts w:ascii="Times New Roman" w:hAnsi="Times New Roman" w:cs="Times New Roman"/>
          <w:sz w:val="24"/>
          <w:szCs w:val="24"/>
        </w:rPr>
        <w:t>cómics</w:t>
      </w:r>
      <w:r w:rsidR="00354F79">
        <w:rPr>
          <w:rFonts w:ascii="Times New Roman" w:hAnsi="Times New Roman" w:cs="Times New Roman"/>
          <w:sz w:val="24"/>
          <w:szCs w:val="24"/>
        </w:rPr>
        <w:t xml:space="preserve"> (P3, P7, P8).</w:t>
      </w:r>
      <w:r w:rsidR="00C26EF1" w:rsidRPr="00DF3336">
        <w:rPr>
          <w:rFonts w:ascii="Times New Roman" w:hAnsi="Times New Roman" w:cs="Times New Roman"/>
          <w:sz w:val="24"/>
          <w:szCs w:val="24"/>
        </w:rPr>
        <w:t xml:space="preserve"> Estos </w:t>
      </w:r>
      <w:r w:rsidR="00045B09">
        <w:rPr>
          <w:rFonts w:ascii="Times New Roman" w:hAnsi="Times New Roman" w:cs="Times New Roman"/>
          <w:sz w:val="24"/>
          <w:szCs w:val="24"/>
        </w:rPr>
        <w:t>géneros literarios</w:t>
      </w:r>
      <w:r w:rsidR="00C26EF1" w:rsidRPr="00DF3336">
        <w:rPr>
          <w:rFonts w:ascii="Times New Roman" w:hAnsi="Times New Roman" w:cs="Times New Roman"/>
          <w:sz w:val="24"/>
          <w:szCs w:val="24"/>
        </w:rPr>
        <w:t xml:space="preserve"> se caracterizan por contener historias emocionantes y llamativas, algunos basados en hechos reales</w:t>
      </w:r>
      <w:r w:rsidR="00757207">
        <w:rPr>
          <w:rFonts w:ascii="Times New Roman" w:hAnsi="Times New Roman" w:cs="Times New Roman"/>
          <w:sz w:val="24"/>
          <w:szCs w:val="24"/>
        </w:rPr>
        <w:t>,</w:t>
      </w:r>
      <w:r w:rsidR="00C26EF1" w:rsidRPr="00DF3336">
        <w:rPr>
          <w:rFonts w:ascii="Times New Roman" w:hAnsi="Times New Roman" w:cs="Times New Roman"/>
          <w:sz w:val="24"/>
          <w:szCs w:val="24"/>
        </w:rPr>
        <w:t xml:space="preserve"> que les proveen una fuente de </w:t>
      </w:r>
      <w:r w:rsidR="00C26EF1" w:rsidRPr="004D579B">
        <w:rPr>
          <w:rFonts w:ascii="Times New Roman" w:hAnsi="Times New Roman" w:cs="Times New Roman"/>
          <w:sz w:val="24"/>
          <w:szCs w:val="24"/>
        </w:rPr>
        <w:t>entretenimiento y</w:t>
      </w:r>
      <w:r w:rsidR="009546F2" w:rsidRPr="004D579B">
        <w:rPr>
          <w:rFonts w:ascii="Times New Roman" w:hAnsi="Times New Roman" w:cs="Times New Roman"/>
          <w:sz w:val="24"/>
          <w:szCs w:val="24"/>
        </w:rPr>
        <w:t xml:space="preserve">, </w:t>
      </w:r>
      <w:r w:rsidR="00615C29" w:rsidRPr="004D579B">
        <w:rPr>
          <w:rFonts w:ascii="Times New Roman" w:hAnsi="Times New Roman" w:cs="Times New Roman"/>
          <w:sz w:val="24"/>
          <w:szCs w:val="24"/>
        </w:rPr>
        <w:t xml:space="preserve">conforme </w:t>
      </w:r>
      <w:r w:rsidR="009546F2" w:rsidRPr="004D579B">
        <w:rPr>
          <w:rFonts w:ascii="Times New Roman" w:hAnsi="Times New Roman" w:cs="Times New Roman"/>
          <w:sz w:val="24"/>
          <w:szCs w:val="24"/>
        </w:rPr>
        <w:t xml:space="preserve">a los entrevistados, </w:t>
      </w:r>
      <w:r w:rsidR="00C26EF1" w:rsidRPr="004D579B">
        <w:rPr>
          <w:rFonts w:ascii="Times New Roman" w:hAnsi="Times New Roman" w:cs="Times New Roman"/>
          <w:sz w:val="24"/>
          <w:szCs w:val="24"/>
        </w:rPr>
        <w:t xml:space="preserve">una alternativa sana </w:t>
      </w:r>
      <w:r w:rsidR="009546F2" w:rsidRPr="004D579B">
        <w:rPr>
          <w:rFonts w:ascii="Times New Roman" w:hAnsi="Times New Roman" w:cs="Times New Roman"/>
          <w:sz w:val="24"/>
          <w:szCs w:val="24"/>
        </w:rPr>
        <w:t>para</w:t>
      </w:r>
      <w:r w:rsidR="00C26EF1" w:rsidRPr="004D579B">
        <w:rPr>
          <w:rFonts w:ascii="Times New Roman" w:hAnsi="Times New Roman" w:cs="Times New Roman"/>
          <w:sz w:val="24"/>
          <w:szCs w:val="24"/>
        </w:rPr>
        <w:t xml:space="preserve"> salir de la monotonía de las lecturas escolares</w:t>
      </w:r>
      <w:r w:rsidR="00615C29" w:rsidRPr="004D579B">
        <w:rPr>
          <w:rFonts w:ascii="Times New Roman" w:hAnsi="Times New Roman" w:cs="Times New Roman"/>
          <w:sz w:val="24"/>
          <w:szCs w:val="24"/>
        </w:rPr>
        <w:t>.</w:t>
      </w:r>
      <w:r w:rsidR="00757207" w:rsidRPr="004D579B">
        <w:rPr>
          <w:rFonts w:ascii="Times New Roman" w:hAnsi="Times New Roman" w:cs="Times New Roman"/>
          <w:sz w:val="24"/>
          <w:szCs w:val="24"/>
        </w:rPr>
        <w:t xml:space="preserve"> </w:t>
      </w:r>
      <w:r w:rsidR="00615C29" w:rsidRPr="004D579B">
        <w:rPr>
          <w:rFonts w:ascii="Times New Roman" w:hAnsi="Times New Roman" w:cs="Times New Roman"/>
          <w:sz w:val="24"/>
          <w:szCs w:val="24"/>
        </w:rPr>
        <w:t>Tal y</w:t>
      </w:r>
      <w:r w:rsidR="00615C29">
        <w:rPr>
          <w:rFonts w:ascii="Times New Roman" w:hAnsi="Times New Roman" w:cs="Times New Roman"/>
          <w:sz w:val="24"/>
          <w:szCs w:val="24"/>
        </w:rPr>
        <w:t xml:space="preserve"> </w:t>
      </w:r>
      <w:r w:rsidR="00757207">
        <w:rPr>
          <w:rFonts w:ascii="Times New Roman" w:hAnsi="Times New Roman" w:cs="Times New Roman"/>
          <w:sz w:val="24"/>
          <w:szCs w:val="24"/>
        </w:rPr>
        <w:t xml:space="preserve">como se observa en la </w:t>
      </w:r>
      <w:r w:rsidR="009546F2" w:rsidRPr="00DF3336">
        <w:rPr>
          <w:rFonts w:ascii="Times New Roman" w:hAnsi="Times New Roman" w:cs="Times New Roman"/>
          <w:sz w:val="24"/>
          <w:szCs w:val="24"/>
        </w:rPr>
        <w:t>Tabla 3</w:t>
      </w:r>
      <w:r w:rsidR="00C26EF1" w:rsidRPr="00DF3336">
        <w:rPr>
          <w:rFonts w:ascii="Times New Roman" w:hAnsi="Times New Roman" w:cs="Times New Roman"/>
          <w:sz w:val="24"/>
          <w:szCs w:val="24"/>
        </w:rPr>
        <w:t xml:space="preserve">. </w:t>
      </w:r>
    </w:p>
    <w:p w14:paraId="4F1EEE98" w14:textId="77777777" w:rsidR="00B21481" w:rsidRDefault="00B21481" w:rsidP="00C26EF1">
      <w:pPr>
        <w:spacing w:after="0"/>
        <w:ind w:firstLine="720"/>
        <w:rPr>
          <w:rFonts w:ascii="Times New Roman" w:hAnsi="Times New Roman" w:cs="Times New Roman"/>
          <w:sz w:val="24"/>
          <w:szCs w:val="24"/>
        </w:rPr>
      </w:pPr>
    </w:p>
    <w:p w14:paraId="09C4AE5F" w14:textId="77777777" w:rsidR="00244404" w:rsidRDefault="00244404" w:rsidP="00C26EF1">
      <w:pPr>
        <w:spacing w:after="0"/>
        <w:ind w:firstLine="720"/>
        <w:rPr>
          <w:rFonts w:ascii="Times New Roman" w:hAnsi="Times New Roman" w:cs="Times New Roman"/>
          <w:sz w:val="24"/>
          <w:szCs w:val="24"/>
        </w:rPr>
      </w:pPr>
    </w:p>
    <w:p w14:paraId="1D93A027" w14:textId="77777777" w:rsidR="00244404" w:rsidRDefault="00244404" w:rsidP="00C26EF1">
      <w:pPr>
        <w:spacing w:after="0"/>
        <w:ind w:firstLine="720"/>
        <w:rPr>
          <w:rFonts w:ascii="Times New Roman" w:hAnsi="Times New Roman" w:cs="Times New Roman"/>
          <w:sz w:val="24"/>
          <w:szCs w:val="24"/>
        </w:rPr>
      </w:pPr>
    </w:p>
    <w:p w14:paraId="4C5DD322" w14:textId="77777777" w:rsidR="00244404" w:rsidRDefault="00244404" w:rsidP="00C26EF1">
      <w:pPr>
        <w:spacing w:after="0"/>
        <w:ind w:firstLine="720"/>
        <w:rPr>
          <w:rFonts w:ascii="Times New Roman" w:hAnsi="Times New Roman" w:cs="Times New Roman"/>
          <w:sz w:val="24"/>
          <w:szCs w:val="24"/>
        </w:rPr>
      </w:pPr>
    </w:p>
    <w:p w14:paraId="4169E4CF" w14:textId="77777777" w:rsidR="00244404" w:rsidRDefault="00244404" w:rsidP="00C26EF1">
      <w:pPr>
        <w:spacing w:after="0"/>
        <w:ind w:firstLine="720"/>
        <w:rPr>
          <w:rFonts w:ascii="Times New Roman" w:hAnsi="Times New Roman" w:cs="Times New Roman"/>
          <w:sz w:val="24"/>
          <w:szCs w:val="24"/>
        </w:rPr>
      </w:pPr>
    </w:p>
    <w:p w14:paraId="240327A0" w14:textId="77777777" w:rsidR="00244404" w:rsidRDefault="00244404" w:rsidP="00C26EF1">
      <w:pPr>
        <w:spacing w:after="0"/>
        <w:ind w:firstLine="720"/>
        <w:rPr>
          <w:rFonts w:ascii="Times New Roman" w:hAnsi="Times New Roman" w:cs="Times New Roman"/>
          <w:sz w:val="24"/>
          <w:szCs w:val="24"/>
        </w:rPr>
      </w:pPr>
    </w:p>
    <w:p w14:paraId="1D29F4F4" w14:textId="77777777" w:rsidR="00244404" w:rsidRDefault="00244404" w:rsidP="00C26EF1">
      <w:pPr>
        <w:spacing w:after="0"/>
        <w:ind w:firstLine="720"/>
        <w:rPr>
          <w:rFonts w:ascii="Times New Roman" w:hAnsi="Times New Roman" w:cs="Times New Roman"/>
          <w:sz w:val="24"/>
          <w:szCs w:val="24"/>
        </w:rPr>
      </w:pPr>
    </w:p>
    <w:p w14:paraId="3BAFC432" w14:textId="77777777" w:rsidR="00244404" w:rsidRDefault="00244404" w:rsidP="00C26EF1">
      <w:pPr>
        <w:spacing w:after="0"/>
        <w:ind w:firstLine="720"/>
        <w:rPr>
          <w:rFonts w:ascii="Times New Roman" w:hAnsi="Times New Roman" w:cs="Times New Roman"/>
          <w:sz w:val="24"/>
          <w:szCs w:val="24"/>
        </w:rPr>
      </w:pPr>
    </w:p>
    <w:p w14:paraId="4FB88BA2" w14:textId="65B532B4" w:rsidR="00C26EF1" w:rsidRPr="00DF3336" w:rsidRDefault="00C26EF1" w:rsidP="00D3141E">
      <w:pPr>
        <w:spacing w:after="0"/>
        <w:jc w:val="center"/>
        <w:rPr>
          <w:rFonts w:ascii="Times New Roman" w:hAnsi="Times New Roman" w:cs="Times New Roman"/>
          <w:i/>
          <w:smallCaps/>
          <w:sz w:val="24"/>
          <w:szCs w:val="24"/>
        </w:rPr>
      </w:pPr>
      <w:r w:rsidRPr="00DF3336">
        <w:rPr>
          <w:rFonts w:ascii="Times New Roman" w:hAnsi="Times New Roman" w:cs="Times New Roman"/>
          <w:b/>
          <w:sz w:val="24"/>
          <w:szCs w:val="24"/>
        </w:rPr>
        <w:lastRenderedPageBreak/>
        <w:t xml:space="preserve">Tabla </w:t>
      </w:r>
      <w:r w:rsidR="002C7004" w:rsidRPr="00DF3336">
        <w:rPr>
          <w:rFonts w:ascii="Times New Roman" w:hAnsi="Times New Roman" w:cs="Times New Roman"/>
          <w:b/>
          <w:sz w:val="24"/>
          <w:szCs w:val="24"/>
        </w:rPr>
        <w:t>3</w:t>
      </w:r>
      <w:r w:rsidR="00D3141E" w:rsidRPr="00DF3336">
        <w:rPr>
          <w:rFonts w:ascii="Times New Roman" w:hAnsi="Times New Roman" w:cs="Times New Roman"/>
          <w:b/>
          <w:sz w:val="24"/>
          <w:szCs w:val="24"/>
        </w:rPr>
        <w:t xml:space="preserve">. </w:t>
      </w:r>
      <w:r w:rsidR="00553E73">
        <w:rPr>
          <w:rFonts w:ascii="Times New Roman" w:hAnsi="Times New Roman" w:cs="Times New Roman"/>
          <w:iCs/>
          <w:sz w:val="24"/>
          <w:szCs w:val="24"/>
        </w:rPr>
        <w:t>Lecturas preferidas</w:t>
      </w:r>
    </w:p>
    <w:tbl>
      <w:tblPr>
        <w:tblW w:w="907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079"/>
      </w:tblGrid>
      <w:tr w:rsidR="00C26EF1" w:rsidRPr="00B21481" w14:paraId="0646F6B5" w14:textId="77777777" w:rsidTr="00D3141E">
        <w:tc>
          <w:tcPr>
            <w:tcW w:w="9079" w:type="dxa"/>
          </w:tcPr>
          <w:p w14:paraId="75D1A229" w14:textId="77777777" w:rsidR="00C26EF1" w:rsidRPr="00B21481" w:rsidRDefault="00C26EF1" w:rsidP="00D3141E">
            <w:pPr>
              <w:spacing w:after="0" w:line="240" w:lineRule="auto"/>
              <w:jc w:val="center"/>
              <w:rPr>
                <w:rFonts w:ascii="Times New Roman" w:hAnsi="Times New Roman" w:cs="Times New Roman"/>
                <w:bCs/>
                <w:sz w:val="24"/>
                <w:szCs w:val="24"/>
              </w:rPr>
            </w:pPr>
            <w:r w:rsidRPr="00B21481">
              <w:rPr>
                <w:rFonts w:ascii="Times New Roman" w:hAnsi="Times New Roman" w:cs="Times New Roman"/>
                <w:bCs/>
                <w:sz w:val="24"/>
                <w:szCs w:val="24"/>
              </w:rPr>
              <w:t>Códigos</w:t>
            </w:r>
          </w:p>
        </w:tc>
      </w:tr>
      <w:tr w:rsidR="00C26EF1" w:rsidRPr="00B21481" w14:paraId="11DEB310" w14:textId="77777777" w:rsidTr="00D3141E">
        <w:trPr>
          <w:trHeight w:val="576"/>
        </w:trPr>
        <w:tc>
          <w:tcPr>
            <w:tcW w:w="9079" w:type="dxa"/>
            <w:shd w:val="clear" w:color="auto" w:fill="auto"/>
          </w:tcPr>
          <w:p w14:paraId="6B734250"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(P1) “Libros de historia…”</w:t>
            </w:r>
          </w:p>
          <w:p w14:paraId="3FC3D89F"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(P1) “Me gusta leer casi siempre libros de aventuras.” </w:t>
            </w:r>
          </w:p>
          <w:p w14:paraId="575A126B"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(P2) “Historia”</w:t>
            </w:r>
          </w:p>
          <w:p w14:paraId="358177BA"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(P2) “A mi prima le gusta mucho el romance como yo.” </w:t>
            </w:r>
          </w:p>
          <w:p w14:paraId="42DAE0C7"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(P3) “Historia”</w:t>
            </w:r>
          </w:p>
          <w:p w14:paraId="61EE13B3" w14:textId="3AE490D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(P3) “</w:t>
            </w:r>
            <w:r w:rsidR="00281D76" w:rsidRPr="00B21481">
              <w:rPr>
                <w:rFonts w:ascii="Times New Roman" w:hAnsi="Times New Roman" w:cs="Times New Roman"/>
                <w:sz w:val="24"/>
                <w:szCs w:val="24"/>
              </w:rPr>
              <w:t>cómics</w:t>
            </w:r>
            <w:r w:rsidRPr="00B21481">
              <w:rPr>
                <w:rFonts w:ascii="Times New Roman" w:hAnsi="Times New Roman" w:cs="Times New Roman"/>
                <w:sz w:val="24"/>
                <w:szCs w:val="24"/>
              </w:rPr>
              <w:t>, basado en películas”</w:t>
            </w:r>
          </w:p>
          <w:p w14:paraId="057698F7" w14:textId="6D95651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(P3) “Historia, </w:t>
            </w:r>
            <w:r w:rsidR="00281D76" w:rsidRPr="00B21481">
              <w:rPr>
                <w:rFonts w:ascii="Times New Roman" w:hAnsi="Times New Roman" w:cs="Times New Roman"/>
                <w:sz w:val="24"/>
                <w:szCs w:val="24"/>
              </w:rPr>
              <w:t>cómics</w:t>
            </w:r>
            <w:r w:rsidRPr="00B21481">
              <w:rPr>
                <w:rFonts w:ascii="Times New Roman" w:hAnsi="Times New Roman" w:cs="Times New Roman"/>
                <w:sz w:val="24"/>
                <w:szCs w:val="24"/>
              </w:rPr>
              <w:t xml:space="preserve">, basado en películas…” </w:t>
            </w:r>
          </w:p>
          <w:p w14:paraId="31D6F487"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(P4) “Caricaturas, fútbol, recetarios”</w:t>
            </w:r>
          </w:p>
          <w:p w14:paraId="1E6FACBF"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(P4) “Me gusta leer caricaturas, de fútbol… Deportes, futbolistas… Comida. Cómo se cocina.” </w:t>
            </w:r>
          </w:p>
          <w:p w14:paraId="3D42DCBA"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(P5) “Me gusta leer en clase de </w:t>
            </w:r>
            <w:proofErr w:type="gramStart"/>
            <w:r w:rsidRPr="00B21481">
              <w:rPr>
                <w:rFonts w:ascii="Times New Roman" w:hAnsi="Times New Roman" w:cs="Times New Roman"/>
                <w:sz w:val="24"/>
                <w:szCs w:val="24"/>
              </w:rPr>
              <w:t>Español</w:t>
            </w:r>
            <w:proofErr w:type="gramEnd"/>
            <w:r w:rsidRPr="00B21481">
              <w:rPr>
                <w:rFonts w:ascii="Times New Roman" w:hAnsi="Times New Roman" w:cs="Times New Roman"/>
                <w:sz w:val="24"/>
                <w:szCs w:val="24"/>
              </w:rPr>
              <w:t xml:space="preserve">. Son divertidos los temas que vemos. Son importantes para aprender sobre la ortografía” </w:t>
            </w:r>
          </w:p>
          <w:p w14:paraId="491A8E08"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(P5) “Me gustan mucho los libros que son de ciencia ficción. Y como es un tema interesante, los leo.” </w:t>
            </w:r>
          </w:p>
          <w:p w14:paraId="1AC7A72B"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(P6) “Me gusta el misterio y el suspenso.”</w:t>
            </w:r>
          </w:p>
          <w:p w14:paraId="7864E36D"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(P7) “Me gusta mucho la acción, entonces no sé si lo considere bueno… o sea, los cómics. Suspenso y así.” </w:t>
            </w:r>
          </w:p>
          <w:p w14:paraId="5175BF63"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(P8) “En mi casa leo muchos libros que ahí tengo en la estantería, de ciencia ficción, de Marvel u otras” </w:t>
            </w:r>
          </w:p>
          <w:p w14:paraId="2D3C1D4C"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(P8) “En Historia, sí. En una unidad del trimestre, nos contaron sobre Hitler y los nazis, y eso. Y compré un libro sobre eso y me gustó mucho.” </w:t>
            </w:r>
          </w:p>
          <w:p w14:paraId="763CA866"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(P9) “Estos libros de la escuela como que me aburren, porque no son de mi interés.”</w:t>
            </w:r>
          </w:p>
          <w:p w14:paraId="10154F50" w14:textId="17540D28"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(P9) “A mí me gustan los libros de suspenso </w:t>
            </w:r>
            <w:r w:rsidR="00281D76" w:rsidRPr="00B21481">
              <w:rPr>
                <w:rFonts w:ascii="Times New Roman" w:hAnsi="Times New Roman" w:cs="Times New Roman"/>
                <w:sz w:val="24"/>
                <w:szCs w:val="24"/>
              </w:rPr>
              <w:t>policíacos</w:t>
            </w:r>
            <w:r w:rsidRPr="00B21481">
              <w:rPr>
                <w:rFonts w:ascii="Times New Roman" w:hAnsi="Times New Roman" w:cs="Times New Roman"/>
                <w:sz w:val="24"/>
                <w:szCs w:val="24"/>
              </w:rPr>
              <w:t xml:space="preserve">, asesinatos, secuestros y así.” </w:t>
            </w:r>
          </w:p>
          <w:p w14:paraId="1C906617" w14:textId="2F54F8C4"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(P10) “Más de ciencia ficción. Me acuerdo de que eran dos los que más leí, que eran mis favoritos, por así decirlo: eran Alicia en el país de </w:t>
            </w:r>
            <w:r w:rsidR="00D62D3A" w:rsidRPr="00B21481">
              <w:rPr>
                <w:rFonts w:ascii="Times New Roman" w:hAnsi="Times New Roman" w:cs="Times New Roman"/>
                <w:sz w:val="24"/>
                <w:szCs w:val="24"/>
              </w:rPr>
              <w:t>las maravillas</w:t>
            </w:r>
            <w:r w:rsidRPr="00B21481">
              <w:rPr>
                <w:rFonts w:ascii="Times New Roman" w:hAnsi="Times New Roman" w:cs="Times New Roman"/>
                <w:sz w:val="24"/>
                <w:szCs w:val="24"/>
              </w:rPr>
              <w:t xml:space="preserve"> y Mi buen amigo, el gigante bonachón.”</w:t>
            </w:r>
          </w:p>
          <w:p w14:paraId="6AA93268"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(P11) “Nuestra maestra nos encargó leer un libro que se llama “Sangre de Campeón” y me gustó mucho. Entonces empecé a buscar libros y me gustó leer.” </w:t>
            </w:r>
          </w:p>
          <w:p w14:paraId="77FFA681" w14:textId="7E462702"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 xml:space="preserve">(P11) “Pudiera ser una novela policiaca, de terror o suspenso.” </w:t>
            </w:r>
          </w:p>
          <w:p w14:paraId="25A3A431" w14:textId="77777777" w:rsidR="00C26EF1" w:rsidRPr="00B21481" w:rsidRDefault="00C26EF1" w:rsidP="00874BEC">
            <w:pPr>
              <w:spacing w:after="0" w:line="240" w:lineRule="auto"/>
              <w:ind w:left="577" w:hanging="577"/>
              <w:rPr>
                <w:rFonts w:ascii="Times New Roman" w:hAnsi="Times New Roman" w:cs="Times New Roman"/>
                <w:sz w:val="24"/>
                <w:szCs w:val="24"/>
              </w:rPr>
            </w:pPr>
            <w:r w:rsidRPr="00B21481">
              <w:rPr>
                <w:rFonts w:ascii="Times New Roman" w:hAnsi="Times New Roman" w:cs="Times New Roman"/>
                <w:sz w:val="24"/>
                <w:szCs w:val="24"/>
              </w:rPr>
              <w:t>(P12) “Me gusta leer sobre libros de ciencia ficción, drama, suspenso.”</w:t>
            </w:r>
          </w:p>
        </w:tc>
      </w:tr>
    </w:tbl>
    <w:p w14:paraId="2A8BC8A2" w14:textId="77777777" w:rsidR="00D3141E" w:rsidRDefault="00D3141E" w:rsidP="00D3141E">
      <w:pPr>
        <w:spacing w:after="0"/>
        <w:ind w:firstLine="720"/>
        <w:jc w:val="center"/>
        <w:rPr>
          <w:rFonts w:ascii="Times New Roman" w:hAnsi="Times New Roman" w:cs="Times New Roman"/>
          <w:sz w:val="24"/>
          <w:szCs w:val="24"/>
        </w:rPr>
      </w:pPr>
      <w:r w:rsidRPr="00DF3336">
        <w:rPr>
          <w:rFonts w:ascii="Times New Roman" w:hAnsi="Times New Roman" w:cs="Times New Roman"/>
          <w:sz w:val="24"/>
          <w:szCs w:val="24"/>
        </w:rPr>
        <w:t>Fuente: Elaboración propia</w:t>
      </w:r>
    </w:p>
    <w:p w14:paraId="1BEB005A" w14:textId="314A95EB" w:rsidR="00752BE8" w:rsidRDefault="00752BE8" w:rsidP="00B21481">
      <w:pPr>
        <w:spacing w:after="0"/>
        <w:ind w:firstLine="720"/>
        <w:rPr>
          <w:rFonts w:ascii="Times New Roman" w:hAnsi="Times New Roman" w:cs="Times New Roman"/>
          <w:sz w:val="24"/>
          <w:szCs w:val="24"/>
        </w:rPr>
      </w:pPr>
      <w:r w:rsidRPr="00752BE8">
        <w:rPr>
          <w:rFonts w:ascii="Times New Roman" w:hAnsi="Times New Roman" w:cs="Times New Roman"/>
          <w:sz w:val="24"/>
          <w:szCs w:val="24"/>
        </w:rPr>
        <w:t>La Tabla 3 muestra que las lecturas preferidas de los participantes incluyen géneros variados</w:t>
      </w:r>
      <w:r>
        <w:rPr>
          <w:rFonts w:ascii="Times New Roman" w:hAnsi="Times New Roman" w:cs="Times New Roman"/>
          <w:sz w:val="24"/>
          <w:szCs w:val="24"/>
        </w:rPr>
        <w:t>,</w:t>
      </w:r>
      <w:r w:rsidRPr="00752BE8">
        <w:rPr>
          <w:rFonts w:ascii="Times New Roman" w:hAnsi="Times New Roman" w:cs="Times New Roman"/>
          <w:sz w:val="24"/>
          <w:szCs w:val="24"/>
        </w:rPr>
        <w:t xml:space="preserve"> que van desde la ciencia ficción la cocina, destacando cómo estas elecciones les proveen tanto entretenimiento como aprendizaje</w:t>
      </w:r>
      <w:r>
        <w:rPr>
          <w:rFonts w:ascii="Times New Roman" w:hAnsi="Times New Roman" w:cs="Times New Roman"/>
          <w:sz w:val="24"/>
          <w:szCs w:val="24"/>
        </w:rPr>
        <w:t>.</w:t>
      </w:r>
    </w:p>
    <w:p w14:paraId="44A3E649" w14:textId="77777777" w:rsidR="00B21481" w:rsidRPr="00DF3336" w:rsidRDefault="00B21481" w:rsidP="00B21481">
      <w:pPr>
        <w:spacing w:after="0"/>
        <w:rPr>
          <w:rFonts w:ascii="Times New Roman" w:hAnsi="Times New Roman" w:cs="Times New Roman"/>
          <w:sz w:val="24"/>
          <w:szCs w:val="24"/>
        </w:rPr>
      </w:pPr>
    </w:p>
    <w:p w14:paraId="2ACD39C2" w14:textId="6CD58796" w:rsidR="00C26EF1" w:rsidRPr="00DF3336" w:rsidRDefault="00C26EF1" w:rsidP="00B21481">
      <w:pPr>
        <w:spacing w:after="0"/>
        <w:jc w:val="center"/>
        <w:rPr>
          <w:rFonts w:ascii="Times New Roman" w:hAnsi="Times New Roman" w:cs="Times New Roman"/>
          <w:b/>
          <w:bCs/>
          <w:sz w:val="28"/>
          <w:szCs w:val="28"/>
        </w:rPr>
      </w:pPr>
      <w:bookmarkStart w:id="6" w:name="_1pxezwc" w:colFirst="0" w:colLast="0"/>
      <w:bookmarkEnd w:id="6"/>
      <w:r w:rsidRPr="00DF3336">
        <w:rPr>
          <w:rFonts w:ascii="Times New Roman" w:hAnsi="Times New Roman" w:cs="Times New Roman"/>
          <w:b/>
          <w:bCs/>
          <w:sz w:val="28"/>
          <w:szCs w:val="28"/>
        </w:rPr>
        <w:t xml:space="preserve">Categoría 2. Creencias </w:t>
      </w:r>
      <w:r w:rsidR="00553E73">
        <w:rPr>
          <w:rFonts w:ascii="Times New Roman" w:hAnsi="Times New Roman" w:cs="Times New Roman"/>
          <w:b/>
          <w:bCs/>
          <w:sz w:val="28"/>
          <w:szCs w:val="28"/>
        </w:rPr>
        <w:t xml:space="preserve">sobre los vínculos </w:t>
      </w:r>
      <w:r w:rsidRPr="00DF3336">
        <w:rPr>
          <w:rFonts w:ascii="Times New Roman" w:hAnsi="Times New Roman" w:cs="Times New Roman"/>
          <w:b/>
          <w:bCs/>
          <w:sz w:val="28"/>
          <w:szCs w:val="28"/>
        </w:rPr>
        <w:t xml:space="preserve">familiares </w:t>
      </w:r>
      <w:r w:rsidR="00553E73">
        <w:rPr>
          <w:rFonts w:ascii="Times New Roman" w:hAnsi="Times New Roman" w:cs="Times New Roman"/>
          <w:b/>
          <w:bCs/>
          <w:sz w:val="28"/>
          <w:szCs w:val="28"/>
        </w:rPr>
        <w:t>por</w:t>
      </w:r>
      <w:r w:rsidRPr="00DF3336">
        <w:rPr>
          <w:rFonts w:ascii="Times New Roman" w:hAnsi="Times New Roman" w:cs="Times New Roman"/>
          <w:b/>
          <w:bCs/>
          <w:sz w:val="28"/>
          <w:szCs w:val="28"/>
        </w:rPr>
        <w:t xml:space="preserve"> la lectura</w:t>
      </w:r>
    </w:p>
    <w:p w14:paraId="1E2D8585" w14:textId="41A292A7" w:rsidR="00C26EF1" w:rsidRDefault="00BF585E" w:rsidP="00B21481">
      <w:pPr>
        <w:spacing w:after="0"/>
        <w:ind w:firstLine="720"/>
        <w:rPr>
          <w:rFonts w:ascii="Times New Roman" w:hAnsi="Times New Roman" w:cs="Times New Roman"/>
          <w:sz w:val="24"/>
          <w:szCs w:val="24"/>
        </w:rPr>
      </w:pPr>
      <w:r w:rsidRPr="00DF3336">
        <w:rPr>
          <w:rFonts w:ascii="Times New Roman" w:hAnsi="Times New Roman" w:cs="Times New Roman"/>
          <w:sz w:val="24"/>
          <w:szCs w:val="24"/>
        </w:rPr>
        <w:t xml:space="preserve">La segunda categoría revela las creencias de los participantes sobre los vínculos familiares que incentivaron el gusto por la lectura. Los entrevistados </w:t>
      </w:r>
      <w:r w:rsidRPr="004D579B">
        <w:rPr>
          <w:rFonts w:ascii="Times New Roman" w:hAnsi="Times New Roman" w:cs="Times New Roman"/>
          <w:sz w:val="24"/>
          <w:szCs w:val="24"/>
        </w:rPr>
        <w:t>reconoc</w:t>
      </w:r>
      <w:r w:rsidR="00354F79" w:rsidRPr="004D579B">
        <w:rPr>
          <w:rFonts w:ascii="Times New Roman" w:hAnsi="Times New Roman" w:cs="Times New Roman"/>
          <w:sz w:val="24"/>
          <w:szCs w:val="24"/>
        </w:rPr>
        <w:t>i</w:t>
      </w:r>
      <w:r w:rsidRPr="004D579B">
        <w:rPr>
          <w:rFonts w:ascii="Times New Roman" w:hAnsi="Times New Roman" w:cs="Times New Roman"/>
          <w:sz w:val="24"/>
          <w:szCs w:val="24"/>
        </w:rPr>
        <w:t>e</w:t>
      </w:r>
      <w:r w:rsidR="00354F79" w:rsidRPr="004D579B">
        <w:rPr>
          <w:rFonts w:ascii="Times New Roman" w:hAnsi="Times New Roman" w:cs="Times New Roman"/>
          <w:sz w:val="24"/>
          <w:szCs w:val="24"/>
        </w:rPr>
        <w:t>ro</w:t>
      </w:r>
      <w:r w:rsidRPr="004D579B">
        <w:rPr>
          <w:rFonts w:ascii="Times New Roman" w:hAnsi="Times New Roman" w:cs="Times New Roman"/>
          <w:sz w:val="24"/>
          <w:szCs w:val="24"/>
        </w:rPr>
        <w:t>n</w:t>
      </w:r>
      <w:r w:rsidRPr="00DF3336">
        <w:rPr>
          <w:rFonts w:ascii="Times New Roman" w:hAnsi="Times New Roman" w:cs="Times New Roman"/>
          <w:sz w:val="24"/>
          <w:szCs w:val="24"/>
        </w:rPr>
        <w:t xml:space="preserve"> a sus padres como </w:t>
      </w:r>
      <w:r w:rsidR="00232C3D">
        <w:rPr>
          <w:rFonts w:ascii="Times New Roman" w:hAnsi="Times New Roman" w:cs="Times New Roman"/>
          <w:sz w:val="24"/>
          <w:szCs w:val="24"/>
        </w:rPr>
        <w:t xml:space="preserve">los </w:t>
      </w:r>
      <w:r w:rsidRPr="00DF3336">
        <w:rPr>
          <w:rFonts w:ascii="Times New Roman" w:hAnsi="Times New Roman" w:cs="Times New Roman"/>
          <w:sz w:val="24"/>
          <w:szCs w:val="24"/>
        </w:rPr>
        <w:t xml:space="preserve">agentes </w:t>
      </w:r>
      <w:r w:rsidR="00232C3D">
        <w:rPr>
          <w:rFonts w:ascii="Times New Roman" w:hAnsi="Times New Roman" w:cs="Times New Roman"/>
          <w:sz w:val="24"/>
          <w:szCs w:val="24"/>
        </w:rPr>
        <w:t xml:space="preserve">más importantes </w:t>
      </w:r>
      <w:r w:rsidRPr="00DF3336">
        <w:rPr>
          <w:rFonts w:ascii="Times New Roman" w:hAnsi="Times New Roman" w:cs="Times New Roman"/>
          <w:sz w:val="24"/>
          <w:szCs w:val="24"/>
        </w:rPr>
        <w:t xml:space="preserve">que </w:t>
      </w:r>
      <w:r w:rsidR="00232C3D">
        <w:rPr>
          <w:rFonts w:ascii="Times New Roman" w:hAnsi="Times New Roman" w:cs="Times New Roman"/>
          <w:sz w:val="24"/>
          <w:szCs w:val="24"/>
        </w:rPr>
        <w:t>han influido en adquirir</w:t>
      </w:r>
      <w:r w:rsidRPr="00DF3336">
        <w:rPr>
          <w:rFonts w:ascii="Times New Roman" w:hAnsi="Times New Roman" w:cs="Times New Roman"/>
          <w:sz w:val="24"/>
          <w:szCs w:val="24"/>
        </w:rPr>
        <w:t xml:space="preserve"> </w:t>
      </w:r>
      <w:r w:rsidR="00232C3D">
        <w:rPr>
          <w:rFonts w:ascii="Times New Roman" w:hAnsi="Times New Roman" w:cs="Times New Roman"/>
          <w:sz w:val="24"/>
          <w:szCs w:val="24"/>
        </w:rPr>
        <w:t>el</w:t>
      </w:r>
      <w:r w:rsidRPr="00DF3336">
        <w:rPr>
          <w:rFonts w:ascii="Times New Roman" w:hAnsi="Times New Roman" w:cs="Times New Roman"/>
          <w:sz w:val="24"/>
          <w:szCs w:val="24"/>
        </w:rPr>
        <w:t xml:space="preserve"> hábito </w:t>
      </w:r>
      <w:r w:rsidR="00232C3D">
        <w:rPr>
          <w:rFonts w:ascii="Times New Roman" w:hAnsi="Times New Roman" w:cs="Times New Roman"/>
          <w:sz w:val="24"/>
          <w:szCs w:val="24"/>
        </w:rPr>
        <w:t>por la</w:t>
      </w:r>
      <w:r w:rsidRPr="00DF3336">
        <w:rPr>
          <w:rFonts w:ascii="Times New Roman" w:hAnsi="Times New Roman" w:cs="Times New Roman"/>
          <w:sz w:val="24"/>
          <w:szCs w:val="24"/>
        </w:rPr>
        <w:t xml:space="preserve"> lectura</w:t>
      </w:r>
      <w:r w:rsidR="00757207">
        <w:rPr>
          <w:rFonts w:ascii="Times New Roman" w:hAnsi="Times New Roman" w:cs="Times New Roman"/>
          <w:sz w:val="24"/>
          <w:szCs w:val="24"/>
        </w:rPr>
        <w:t xml:space="preserve"> (P1, P9, P10, P11, P12). </w:t>
      </w:r>
      <w:r w:rsidR="00757207" w:rsidRPr="004D579B">
        <w:rPr>
          <w:rFonts w:ascii="Times New Roman" w:hAnsi="Times New Roman" w:cs="Times New Roman"/>
          <w:sz w:val="24"/>
          <w:szCs w:val="24"/>
        </w:rPr>
        <w:t>Estos</w:t>
      </w:r>
      <w:r w:rsidRPr="004D579B">
        <w:rPr>
          <w:rFonts w:ascii="Times New Roman" w:hAnsi="Times New Roman" w:cs="Times New Roman"/>
          <w:sz w:val="24"/>
          <w:szCs w:val="24"/>
        </w:rPr>
        <w:t xml:space="preserve"> </w:t>
      </w:r>
      <w:r w:rsidR="00354F79" w:rsidRPr="004D579B">
        <w:rPr>
          <w:rFonts w:ascii="Times New Roman" w:hAnsi="Times New Roman" w:cs="Times New Roman"/>
          <w:sz w:val="24"/>
          <w:szCs w:val="24"/>
        </w:rPr>
        <w:t xml:space="preserve">y otros </w:t>
      </w:r>
      <w:r w:rsidRPr="004D579B">
        <w:rPr>
          <w:rFonts w:ascii="Times New Roman" w:hAnsi="Times New Roman" w:cs="Times New Roman"/>
          <w:sz w:val="24"/>
          <w:szCs w:val="24"/>
        </w:rPr>
        <w:t>señala</w:t>
      </w:r>
      <w:r w:rsidR="00615C29" w:rsidRPr="004D579B">
        <w:rPr>
          <w:rFonts w:ascii="Times New Roman" w:hAnsi="Times New Roman" w:cs="Times New Roman"/>
          <w:sz w:val="24"/>
          <w:szCs w:val="24"/>
        </w:rPr>
        <w:t>ro</w:t>
      </w:r>
      <w:r w:rsidRPr="004D579B">
        <w:rPr>
          <w:rFonts w:ascii="Times New Roman" w:hAnsi="Times New Roman" w:cs="Times New Roman"/>
          <w:sz w:val="24"/>
          <w:szCs w:val="24"/>
        </w:rPr>
        <w:t>n que no sólo les facilitaron libros</w:t>
      </w:r>
      <w:r w:rsidR="00757207" w:rsidRPr="004D579B">
        <w:rPr>
          <w:rFonts w:ascii="Times New Roman" w:hAnsi="Times New Roman" w:cs="Times New Roman"/>
          <w:sz w:val="24"/>
          <w:szCs w:val="24"/>
        </w:rPr>
        <w:t>,</w:t>
      </w:r>
      <w:r w:rsidRPr="004D579B">
        <w:rPr>
          <w:rFonts w:ascii="Times New Roman" w:hAnsi="Times New Roman" w:cs="Times New Roman"/>
          <w:sz w:val="24"/>
          <w:szCs w:val="24"/>
        </w:rPr>
        <w:t xml:space="preserve"> sino también aprendieron </w:t>
      </w:r>
      <w:r w:rsidR="00757207" w:rsidRPr="004D579B">
        <w:rPr>
          <w:rFonts w:ascii="Times New Roman" w:hAnsi="Times New Roman" w:cs="Times New Roman"/>
          <w:sz w:val="24"/>
          <w:szCs w:val="24"/>
        </w:rPr>
        <w:t xml:space="preserve">de ellos </w:t>
      </w:r>
      <w:r w:rsidRPr="004D579B">
        <w:rPr>
          <w:rFonts w:ascii="Times New Roman" w:hAnsi="Times New Roman" w:cs="Times New Roman"/>
          <w:sz w:val="24"/>
          <w:szCs w:val="24"/>
        </w:rPr>
        <w:t>la importancia de la lectura para el desarrollo personal y académico (P1, P6, P8, P10, P11, P12). L</w:t>
      </w:r>
      <w:r w:rsidR="00757207" w:rsidRPr="004D579B">
        <w:rPr>
          <w:rFonts w:ascii="Times New Roman" w:hAnsi="Times New Roman" w:cs="Times New Roman"/>
          <w:sz w:val="24"/>
          <w:szCs w:val="24"/>
        </w:rPr>
        <w:t>a</w:t>
      </w:r>
      <w:r w:rsidRPr="004D579B">
        <w:rPr>
          <w:rFonts w:ascii="Times New Roman" w:hAnsi="Times New Roman" w:cs="Times New Roman"/>
          <w:sz w:val="24"/>
          <w:szCs w:val="24"/>
        </w:rPr>
        <w:t>s</w:t>
      </w:r>
      <w:r w:rsidR="00757207" w:rsidRPr="004D579B">
        <w:rPr>
          <w:rFonts w:ascii="Times New Roman" w:hAnsi="Times New Roman" w:cs="Times New Roman"/>
          <w:sz w:val="24"/>
          <w:szCs w:val="24"/>
        </w:rPr>
        <w:t>/los</w:t>
      </w:r>
      <w:r w:rsidRPr="004D579B">
        <w:rPr>
          <w:rFonts w:ascii="Times New Roman" w:hAnsi="Times New Roman" w:cs="Times New Roman"/>
          <w:sz w:val="24"/>
          <w:szCs w:val="24"/>
        </w:rPr>
        <w:t xml:space="preserve"> herman</w:t>
      </w:r>
      <w:r w:rsidR="00757207" w:rsidRPr="004D579B">
        <w:rPr>
          <w:rFonts w:ascii="Times New Roman" w:hAnsi="Times New Roman" w:cs="Times New Roman"/>
          <w:sz w:val="24"/>
          <w:szCs w:val="24"/>
        </w:rPr>
        <w:t>a</w:t>
      </w:r>
      <w:r w:rsidRPr="004D579B">
        <w:rPr>
          <w:rFonts w:ascii="Times New Roman" w:hAnsi="Times New Roman" w:cs="Times New Roman"/>
          <w:sz w:val="24"/>
          <w:szCs w:val="24"/>
        </w:rPr>
        <w:t>s</w:t>
      </w:r>
      <w:r w:rsidR="00757207" w:rsidRPr="004D579B">
        <w:rPr>
          <w:rFonts w:ascii="Times New Roman" w:hAnsi="Times New Roman" w:cs="Times New Roman"/>
          <w:sz w:val="24"/>
          <w:szCs w:val="24"/>
        </w:rPr>
        <w:t>/os</w:t>
      </w:r>
      <w:r w:rsidRPr="004D579B">
        <w:rPr>
          <w:rFonts w:ascii="Times New Roman" w:hAnsi="Times New Roman" w:cs="Times New Roman"/>
          <w:sz w:val="24"/>
          <w:szCs w:val="24"/>
        </w:rPr>
        <w:t xml:space="preserve"> mayores también juga</w:t>
      </w:r>
      <w:r w:rsidR="00615C29" w:rsidRPr="004D579B">
        <w:rPr>
          <w:rFonts w:ascii="Times New Roman" w:hAnsi="Times New Roman" w:cs="Times New Roman"/>
          <w:sz w:val="24"/>
          <w:szCs w:val="24"/>
        </w:rPr>
        <w:t>ro</w:t>
      </w:r>
      <w:r w:rsidRPr="004D579B">
        <w:rPr>
          <w:rFonts w:ascii="Times New Roman" w:hAnsi="Times New Roman" w:cs="Times New Roman"/>
          <w:sz w:val="24"/>
          <w:szCs w:val="24"/>
        </w:rPr>
        <w:t xml:space="preserve">n un </w:t>
      </w:r>
      <w:r w:rsidRPr="004D579B">
        <w:rPr>
          <w:rFonts w:ascii="Times New Roman" w:hAnsi="Times New Roman" w:cs="Times New Roman"/>
          <w:sz w:val="24"/>
          <w:szCs w:val="24"/>
        </w:rPr>
        <w:lastRenderedPageBreak/>
        <w:t>papel relevante</w:t>
      </w:r>
      <w:r w:rsidR="00232C3D" w:rsidRPr="004D579B">
        <w:rPr>
          <w:rFonts w:ascii="Times New Roman" w:hAnsi="Times New Roman" w:cs="Times New Roman"/>
          <w:sz w:val="24"/>
          <w:szCs w:val="24"/>
        </w:rPr>
        <w:t>,</w:t>
      </w:r>
      <w:r w:rsidRPr="004D579B">
        <w:rPr>
          <w:rFonts w:ascii="Times New Roman" w:hAnsi="Times New Roman" w:cs="Times New Roman"/>
          <w:sz w:val="24"/>
          <w:szCs w:val="24"/>
        </w:rPr>
        <w:t xml:space="preserve"> porque </w:t>
      </w:r>
      <w:r w:rsidR="00615C29" w:rsidRPr="004D579B">
        <w:rPr>
          <w:rFonts w:ascii="Times New Roman" w:hAnsi="Times New Roman" w:cs="Times New Roman"/>
          <w:sz w:val="24"/>
          <w:szCs w:val="24"/>
        </w:rPr>
        <w:t xml:space="preserve">se </w:t>
      </w:r>
      <w:r w:rsidRPr="004D579B">
        <w:rPr>
          <w:rFonts w:ascii="Times New Roman" w:hAnsi="Times New Roman" w:cs="Times New Roman"/>
          <w:sz w:val="24"/>
          <w:szCs w:val="24"/>
        </w:rPr>
        <w:t>figura</w:t>
      </w:r>
      <w:r w:rsidR="00615C29" w:rsidRPr="004D579B">
        <w:rPr>
          <w:rFonts w:ascii="Times New Roman" w:hAnsi="Times New Roman" w:cs="Times New Roman"/>
          <w:sz w:val="24"/>
          <w:szCs w:val="24"/>
        </w:rPr>
        <w:t>ro</w:t>
      </w:r>
      <w:r w:rsidRPr="004D579B">
        <w:rPr>
          <w:rFonts w:ascii="Times New Roman" w:hAnsi="Times New Roman" w:cs="Times New Roman"/>
          <w:sz w:val="24"/>
          <w:szCs w:val="24"/>
        </w:rPr>
        <w:t>n como</w:t>
      </w:r>
      <w:r w:rsidRPr="00DF3336">
        <w:rPr>
          <w:rFonts w:ascii="Times New Roman" w:hAnsi="Times New Roman" w:cs="Times New Roman"/>
          <w:sz w:val="24"/>
          <w:szCs w:val="24"/>
        </w:rPr>
        <w:t xml:space="preserve"> modelos a seguir (P5, P6, P7). </w:t>
      </w:r>
      <w:r w:rsidR="00232C3D">
        <w:rPr>
          <w:rFonts w:ascii="Times New Roman" w:hAnsi="Times New Roman" w:cs="Times New Roman"/>
          <w:sz w:val="24"/>
          <w:szCs w:val="24"/>
        </w:rPr>
        <w:t>Los</w:t>
      </w:r>
      <w:r w:rsidR="007247CD" w:rsidRPr="00DF3336">
        <w:rPr>
          <w:rFonts w:ascii="Times New Roman" w:hAnsi="Times New Roman" w:cs="Times New Roman"/>
          <w:sz w:val="24"/>
          <w:szCs w:val="24"/>
        </w:rPr>
        <w:t xml:space="preserve"> </w:t>
      </w:r>
      <w:r w:rsidR="00757207">
        <w:rPr>
          <w:rFonts w:ascii="Times New Roman" w:hAnsi="Times New Roman" w:cs="Times New Roman"/>
          <w:sz w:val="24"/>
          <w:szCs w:val="24"/>
        </w:rPr>
        <w:t xml:space="preserve">familiares </w:t>
      </w:r>
      <w:r w:rsidR="00232C3D">
        <w:rPr>
          <w:rFonts w:ascii="Times New Roman" w:hAnsi="Times New Roman" w:cs="Times New Roman"/>
          <w:sz w:val="24"/>
          <w:szCs w:val="24"/>
        </w:rPr>
        <w:t xml:space="preserve">cercanos </w:t>
      </w:r>
      <w:r w:rsidR="00757207">
        <w:rPr>
          <w:rFonts w:ascii="Times New Roman" w:hAnsi="Times New Roman" w:cs="Times New Roman"/>
          <w:sz w:val="24"/>
          <w:szCs w:val="24"/>
        </w:rPr>
        <w:t xml:space="preserve">como </w:t>
      </w:r>
      <w:r w:rsidR="007247CD" w:rsidRPr="00DF3336">
        <w:rPr>
          <w:rFonts w:ascii="Times New Roman" w:hAnsi="Times New Roman" w:cs="Times New Roman"/>
          <w:sz w:val="24"/>
          <w:szCs w:val="24"/>
        </w:rPr>
        <w:t>primos u otros miembros de familia</w:t>
      </w:r>
      <w:r w:rsidR="00757207">
        <w:rPr>
          <w:rFonts w:ascii="Times New Roman" w:hAnsi="Times New Roman" w:cs="Times New Roman"/>
          <w:sz w:val="24"/>
          <w:szCs w:val="24"/>
        </w:rPr>
        <w:t>,</w:t>
      </w:r>
      <w:r w:rsidR="007247CD" w:rsidRPr="00DF3336">
        <w:rPr>
          <w:rFonts w:ascii="Times New Roman" w:hAnsi="Times New Roman" w:cs="Times New Roman"/>
          <w:sz w:val="24"/>
          <w:szCs w:val="24"/>
        </w:rPr>
        <w:t xml:space="preserve"> </w:t>
      </w:r>
      <w:r w:rsidR="006A6B96" w:rsidRPr="00DF3336">
        <w:rPr>
          <w:rFonts w:ascii="Times New Roman" w:hAnsi="Times New Roman" w:cs="Times New Roman"/>
          <w:sz w:val="24"/>
          <w:szCs w:val="24"/>
        </w:rPr>
        <w:t>que comparten el gusto por la lectura</w:t>
      </w:r>
      <w:r w:rsidR="00615C29">
        <w:rPr>
          <w:rFonts w:ascii="Times New Roman" w:hAnsi="Times New Roman" w:cs="Times New Roman"/>
          <w:sz w:val="24"/>
          <w:szCs w:val="24"/>
        </w:rPr>
        <w:t>,</w:t>
      </w:r>
      <w:r w:rsidR="006A6B96" w:rsidRPr="00DF3336">
        <w:rPr>
          <w:rFonts w:ascii="Times New Roman" w:hAnsi="Times New Roman" w:cs="Times New Roman"/>
          <w:sz w:val="24"/>
          <w:szCs w:val="24"/>
        </w:rPr>
        <w:t xml:space="preserve"> </w:t>
      </w:r>
      <w:r w:rsidR="00232C3D">
        <w:rPr>
          <w:rFonts w:ascii="Times New Roman" w:hAnsi="Times New Roman" w:cs="Times New Roman"/>
          <w:sz w:val="24"/>
          <w:szCs w:val="24"/>
        </w:rPr>
        <w:t>han influido también (P1, P2, P4, P8)</w:t>
      </w:r>
      <w:r>
        <w:rPr>
          <w:rFonts w:ascii="Times New Roman" w:hAnsi="Times New Roman" w:cs="Times New Roman"/>
          <w:sz w:val="24"/>
          <w:szCs w:val="24"/>
        </w:rPr>
        <w:t>.</w:t>
      </w:r>
      <w:r w:rsidR="00757207">
        <w:rPr>
          <w:rFonts w:ascii="Times New Roman" w:hAnsi="Times New Roman" w:cs="Times New Roman"/>
          <w:sz w:val="24"/>
          <w:szCs w:val="24"/>
        </w:rPr>
        <w:t xml:space="preserve"> </w:t>
      </w:r>
      <w:r w:rsidR="00757207" w:rsidRPr="00DF3336">
        <w:rPr>
          <w:rFonts w:ascii="Times New Roman" w:hAnsi="Times New Roman" w:cs="Times New Roman"/>
          <w:sz w:val="24"/>
          <w:szCs w:val="24"/>
        </w:rPr>
        <w:t>Est</w:t>
      </w:r>
      <w:r w:rsidR="00232C3D">
        <w:rPr>
          <w:rFonts w:ascii="Times New Roman" w:hAnsi="Times New Roman" w:cs="Times New Roman"/>
          <w:sz w:val="24"/>
          <w:szCs w:val="24"/>
        </w:rPr>
        <w:t>os</w:t>
      </w:r>
      <w:r w:rsidR="00757207" w:rsidRPr="00DF3336">
        <w:rPr>
          <w:rFonts w:ascii="Times New Roman" w:hAnsi="Times New Roman" w:cs="Times New Roman"/>
          <w:sz w:val="24"/>
          <w:szCs w:val="24"/>
        </w:rPr>
        <w:t xml:space="preserve"> vínculo</w:t>
      </w:r>
      <w:r w:rsidR="00232C3D">
        <w:rPr>
          <w:rFonts w:ascii="Times New Roman" w:hAnsi="Times New Roman" w:cs="Times New Roman"/>
          <w:sz w:val="24"/>
          <w:szCs w:val="24"/>
        </w:rPr>
        <w:t xml:space="preserve">s familiares han sido claves </w:t>
      </w:r>
      <w:r w:rsidR="00757207" w:rsidRPr="00DF3336">
        <w:rPr>
          <w:rFonts w:ascii="Times New Roman" w:hAnsi="Times New Roman" w:cs="Times New Roman"/>
          <w:sz w:val="24"/>
          <w:szCs w:val="24"/>
        </w:rPr>
        <w:t>en la construcción de ideas y opiniones alrededor de la práctica y valoración lectora</w:t>
      </w:r>
      <w:r w:rsidR="00232C3D">
        <w:rPr>
          <w:rFonts w:ascii="Times New Roman" w:hAnsi="Times New Roman" w:cs="Times New Roman"/>
          <w:sz w:val="24"/>
          <w:szCs w:val="24"/>
        </w:rPr>
        <w:t>,</w:t>
      </w:r>
      <w:r w:rsidR="00757207">
        <w:rPr>
          <w:rFonts w:ascii="Times New Roman" w:hAnsi="Times New Roman" w:cs="Times New Roman"/>
          <w:sz w:val="24"/>
          <w:szCs w:val="24"/>
        </w:rPr>
        <w:t xml:space="preserve"> como se muestra en la tabla 4.</w:t>
      </w:r>
    </w:p>
    <w:p w14:paraId="7BB9C1C3" w14:textId="77777777" w:rsidR="00B21481" w:rsidRPr="00DF3336" w:rsidRDefault="00B21481" w:rsidP="00B21481">
      <w:pPr>
        <w:spacing w:after="0"/>
        <w:ind w:firstLine="720"/>
        <w:rPr>
          <w:rFonts w:ascii="Times New Roman" w:hAnsi="Times New Roman" w:cs="Times New Roman"/>
          <w:sz w:val="24"/>
          <w:szCs w:val="24"/>
        </w:rPr>
      </w:pPr>
    </w:p>
    <w:p w14:paraId="58248D09" w14:textId="167B9E58" w:rsidR="00C26EF1" w:rsidRPr="00553E73" w:rsidRDefault="00C26EF1" w:rsidP="00D3141E">
      <w:pPr>
        <w:spacing w:after="0"/>
        <w:jc w:val="center"/>
        <w:rPr>
          <w:rFonts w:ascii="Times New Roman" w:hAnsi="Times New Roman" w:cs="Times New Roman"/>
          <w:bCs/>
          <w:smallCaps/>
          <w:sz w:val="24"/>
          <w:szCs w:val="24"/>
        </w:rPr>
      </w:pPr>
      <w:r w:rsidRPr="00553E73">
        <w:rPr>
          <w:rFonts w:ascii="Times New Roman" w:hAnsi="Times New Roman" w:cs="Times New Roman"/>
          <w:b/>
          <w:sz w:val="24"/>
          <w:szCs w:val="24"/>
        </w:rPr>
        <w:t xml:space="preserve">Tabla </w:t>
      </w:r>
      <w:r w:rsidR="00E01924" w:rsidRPr="00553E73">
        <w:rPr>
          <w:rFonts w:ascii="Times New Roman" w:hAnsi="Times New Roman" w:cs="Times New Roman"/>
          <w:b/>
          <w:sz w:val="24"/>
          <w:szCs w:val="24"/>
        </w:rPr>
        <w:t>4</w:t>
      </w:r>
      <w:r w:rsidR="00D3141E" w:rsidRPr="00553E73">
        <w:rPr>
          <w:rFonts w:ascii="Times New Roman" w:hAnsi="Times New Roman" w:cs="Times New Roman"/>
          <w:b/>
          <w:sz w:val="24"/>
          <w:szCs w:val="24"/>
        </w:rPr>
        <w:t>.</w:t>
      </w:r>
      <w:r w:rsidR="00D3141E" w:rsidRPr="00553E73">
        <w:rPr>
          <w:rFonts w:ascii="Times New Roman" w:hAnsi="Times New Roman" w:cs="Times New Roman"/>
          <w:bCs/>
          <w:sz w:val="24"/>
          <w:szCs w:val="24"/>
        </w:rPr>
        <w:t xml:space="preserve"> </w:t>
      </w:r>
      <w:r w:rsidR="00553E73" w:rsidRPr="00553E73">
        <w:rPr>
          <w:rFonts w:ascii="Times New Roman" w:hAnsi="Times New Roman" w:cs="Times New Roman"/>
          <w:sz w:val="24"/>
          <w:szCs w:val="24"/>
        </w:rPr>
        <w:t>Creencias sobre los vínculos familiares por la lectura</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079"/>
      </w:tblGrid>
      <w:tr w:rsidR="00C26EF1" w:rsidRPr="00B21481" w14:paraId="6F047AED" w14:textId="77777777" w:rsidTr="00D3141E">
        <w:trPr>
          <w:jc w:val="center"/>
        </w:trPr>
        <w:tc>
          <w:tcPr>
            <w:tcW w:w="9079" w:type="dxa"/>
          </w:tcPr>
          <w:p w14:paraId="0D436EF6" w14:textId="77777777" w:rsidR="00C26EF1" w:rsidRPr="00B21481" w:rsidRDefault="00C26EF1" w:rsidP="00D3141E">
            <w:pPr>
              <w:spacing w:after="0" w:line="240" w:lineRule="auto"/>
              <w:jc w:val="center"/>
              <w:rPr>
                <w:rFonts w:ascii="Times New Roman" w:hAnsi="Times New Roman" w:cs="Times New Roman"/>
                <w:bCs/>
                <w:sz w:val="24"/>
                <w:szCs w:val="24"/>
              </w:rPr>
            </w:pPr>
            <w:r w:rsidRPr="00B21481">
              <w:rPr>
                <w:rFonts w:ascii="Times New Roman" w:hAnsi="Times New Roman" w:cs="Times New Roman"/>
                <w:bCs/>
                <w:sz w:val="24"/>
                <w:szCs w:val="24"/>
              </w:rPr>
              <w:t>Códigos</w:t>
            </w:r>
          </w:p>
        </w:tc>
      </w:tr>
      <w:tr w:rsidR="00C26EF1" w:rsidRPr="00B21481" w14:paraId="7827B4C1" w14:textId="77777777" w:rsidTr="00D3141E">
        <w:trPr>
          <w:trHeight w:val="576"/>
          <w:jc w:val="center"/>
        </w:trPr>
        <w:tc>
          <w:tcPr>
            <w:tcW w:w="9079" w:type="dxa"/>
            <w:shd w:val="clear" w:color="auto" w:fill="auto"/>
          </w:tcPr>
          <w:p w14:paraId="19ECD2B5"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(P1) “(Mis padres) me ayudan mucho”</w:t>
            </w:r>
          </w:p>
          <w:p w14:paraId="2D5C1FEE"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(P1) “A mi primo… podemos platicar los libros que no nos gustan”</w:t>
            </w:r>
          </w:p>
          <w:p w14:paraId="4241AD73"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(P2) “Mi prima, es una persona muy importante”</w:t>
            </w:r>
          </w:p>
          <w:p w14:paraId="6CA7F342"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(P4) “A veces a mi familia le gusta leer”</w:t>
            </w:r>
          </w:p>
          <w:p w14:paraId="022C2D0E" w14:textId="374D74FE"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(P5) “(Mi hermana mayor) Me dijo que, aunque viera las películas, era diferente</w:t>
            </w:r>
            <w:r w:rsidR="006A6B96" w:rsidRPr="00B21481">
              <w:rPr>
                <w:rFonts w:ascii="Times New Roman" w:hAnsi="Times New Roman" w:cs="Times New Roman"/>
                <w:sz w:val="24"/>
                <w:szCs w:val="24"/>
              </w:rPr>
              <w:t xml:space="preserve"> (leer el libro)</w:t>
            </w:r>
            <w:r w:rsidRPr="00B21481">
              <w:rPr>
                <w:rFonts w:ascii="Times New Roman" w:hAnsi="Times New Roman" w:cs="Times New Roman"/>
                <w:sz w:val="24"/>
                <w:szCs w:val="24"/>
              </w:rPr>
              <w:t xml:space="preserve">” </w:t>
            </w:r>
          </w:p>
          <w:p w14:paraId="73C93226"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(P6) “Especial mi papá, es él quien más lee” </w:t>
            </w:r>
          </w:p>
          <w:p w14:paraId="0895C143"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(P6) “Es que en mi cuarto hay… Un librero que tiene muchos libros que eran de mi hermano. Pero… ya casi no viene, pues yo los leo” </w:t>
            </w:r>
          </w:p>
          <w:p w14:paraId="7423EFA5"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(P7) “Mi hermana mayor… lee mucho” </w:t>
            </w:r>
          </w:p>
          <w:p w14:paraId="21AD71A6"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(P8) “Ellos me trajeron libros y cómics para que me los leyera y tuviera comprensión lectora, y leer más rápido. Y me ayudaba en hacer una tarea más rápido” </w:t>
            </w:r>
          </w:p>
          <w:p w14:paraId="15EDA594"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(P8) “Pues casi todos en mi familia son lectores” </w:t>
            </w:r>
          </w:p>
          <w:p w14:paraId="58F5E20D" w14:textId="6165FE31"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(P9) “Los libros que yo me leo, luego se los doy a ella. Los que diga 'Están muy buenos' se los doy a mi </w:t>
            </w:r>
            <w:r w:rsidR="006A6B96" w:rsidRPr="00B21481">
              <w:rPr>
                <w:rFonts w:ascii="Times New Roman" w:hAnsi="Times New Roman" w:cs="Times New Roman"/>
                <w:sz w:val="24"/>
                <w:szCs w:val="24"/>
              </w:rPr>
              <w:t>m</w:t>
            </w:r>
            <w:r w:rsidRPr="00B21481">
              <w:rPr>
                <w:rFonts w:ascii="Times New Roman" w:hAnsi="Times New Roman" w:cs="Times New Roman"/>
                <w:sz w:val="24"/>
                <w:szCs w:val="24"/>
              </w:rPr>
              <w:t xml:space="preserve">amá. Los lee y también le gustan. Tenemos eso en común. Y está muy padre” </w:t>
            </w:r>
          </w:p>
          <w:p w14:paraId="6BEDEAE8"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(P10) “Mis papás me dijeron que la lectura es una habilidad muy importante para la vida”</w:t>
            </w:r>
          </w:p>
          <w:p w14:paraId="2159AC7C"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(P10) “Y pues en lo artístico, (mis padres) son los que me inspiraron a cambiar… No es dejar el ámbito de la lectura, pero sí quitarle un poco de tiempo y dárselo a algo que me gusta, a mis pasiones” </w:t>
            </w:r>
          </w:p>
          <w:p w14:paraId="083AE199" w14:textId="2A494C46" w:rsidR="00C26EF1" w:rsidRPr="00B21481" w:rsidRDefault="00C26EF1" w:rsidP="00874BEC">
            <w:pP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(P11) “Mis padres sí me compran algún libro que veo en un supermercado al que vamos. A mí me gusta ver los libros y echarles un ojo. Y si alguno me interesa, les pido que lo compren.” </w:t>
            </w:r>
          </w:p>
          <w:p w14:paraId="55ED682C" w14:textId="27CD42B9" w:rsidR="00C26EF1" w:rsidRPr="00B21481" w:rsidRDefault="00C26EF1" w:rsidP="00874BEC">
            <w:pP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(P11) “</w:t>
            </w:r>
            <w:r w:rsidR="00232C3D" w:rsidRPr="00B21481">
              <w:rPr>
                <w:rFonts w:ascii="Times New Roman" w:hAnsi="Times New Roman" w:cs="Times New Roman"/>
                <w:sz w:val="24"/>
                <w:szCs w:val="24"/>
              </w:rPr>
              <w:t xml:space="preserve">(Padres) </w:t>
            </w:r>
            <w:r w:rsidRPr="00B21481">
              <w:rPr>
                <w:rFonts w:ascii="Times New Roman" w:hAnsi="Times New Roman" w:cs="Times New Roman"/>
                <w:sz w:val="24"/>
                <w:szCs w:val="24"/>
              </w:rPr>
              <w:t xml:space="preserve">Me han dicho que es importante, porque me puede ayudar mucho en un futuro.” </w:t>
            </w:r>
          </w:p>
          <w:p w14:paraId="0FC245AA" w14:textId="77777777" w:rsidR="00C26EF1" w:rsidRPr="00B21481" w:rsidRDefault="00C26EF1" w:rsidP="00874BEC">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(P11) “Mis padres sí me compran algún libro que veo.” </w:t>
            </w:r>
          </w:p>
          <w:p w14:paraId="6CE71544" w14:textId="10066BE6" w:rsidR="00C26EF1" w:rsidRPr="00B21481" w:rsidRDefault="00C26EF1" w:rsidP="006A6B96">
            <w:pPr>
              <w:pBdr>
                <w:top w:val="nil"/>
                <w:left w:val="nil"/>
                <w:bottom w:val="nil"/>
                <w:right w:val="nil"/>
                <w:between w:val="nil"/>
              </w:pBd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(P12) “Fue mi papá el que, especialmente, me impulsó más</w:t>
            </w:r>
            <w:r w:rsidR="006A6B96" w:rsidRPr="00B21481">
              <w:rPr>
                <w:rFonts w:ascii="Times New Roman" w:hAnsi="Times New Roman" w:cs="Times New Roman"/>
                <w:sz w:val="24"/>
                <w:szCs w:val="24"/>
              </w:rPr>
              <w:t xml:space="preserve"> p</w:t>
            </w:r>
            <w:r w:rsidRPr="00B21481">
              <w:rPr>
                <w:rFonts w:ascii="Times New Roman" w:hAnsi="Times New Roman" w:cs="Times New Roman"/>
                <w:sz w:val="24"/>
                <w:szCs w:val="24"/>
              </w:rPr>
              <w:t>orque fue él quien me inculcó ese hábito, el de lectura, y me dijo que era muy bueno para la salud y para la inteligencia.”</w:t>
            </w:r>
          </w:p>
        </w:tc>
      </w:tr>
    </w:tbl>
    <w:p w14:paraId="6706F1B1" w14:textId="77777777" w:rsidR="00D3141E" w:rsidRDefault="00D3141E" w:rsidP="00D3141E">
      <w:pPr>
        <w:spacing w:after="0"/>
        <w:ind w:firstLine="720"/>
        <w:jc w:val="center"/>
        <w:rPr>
          <w:rFonts w:ascii="Times New Roman" w:hAnsi="Times New Roman" w:cs="Times New Roman"/>
          <w:sz w:val="24"/>
          <w:szCs w:val="24"/>
        </w:rPr>
      </w:pPr>
      <w:r w:rsidRPr="00DF3336">
        <w:rPr>
          <w:rFonts w:ascii="Times New Roman" w:hAnsi="Times New Roman" w:cs="Times New Roman"/>
          <w:sz w:val="24"/>
          <w:szCs w:val="24"/>
        </w:rPr>
        <w:t>Fuente: Elaboración propia</w:t>
      </w:r>
    </w:p>
    <w:p w14:paraId="0B6D8121" w14:textId="7A12CF0D" w:rsidR="00752BE8" w:rsidRDefault="00752BE8" w:rsidP="00752BE8">
      <w:pPr>
        <w:spacing w:after="0"/>
        <w:ind w:firstLine="720"/>
        <w:rPr>
          <w:rFonts w:ascii="Times New Roman" w:hAnsi="Times New Roman" w:cs="Times New Roman"/>
          <w:sz w:val="24"/>
          <w:szCs w:val="24"/>
        </w:rPr>
      </w:pPr>
      <w:r w:rsidRPr="004D579B">
        <w:rPr>
          <w:rFonts w:ascii="Times New Roman" w:hAnsi="Times New Roman" w:cs="Times New Roman"/>
          <w:sz w:val="24"/>
          <w:szCs w:val="24"/>
        </w:rPr>
        <w:t>La Tabla 4 refleja que los participantes ven a sus familiares cercanos, sean los padres de familia, los hermanos y otros parientes con edad similar, como modelos a seguir que influyen en su percepción sobre l</w:t>
      </w:r>
      <w:r w:rsidR="0086301D" w:rsidRPr="004D579B">
        <w:rPr>
          <w:rFonts w:ascii="Times New Roman" w:hAnsi="Times New Roman" w:cs="Times New Roman"/>
          <w:sz w:val="24"/>
          <w:szCs w:val="24"/>
        </w:rPr>
        <w:t xml:space="preserve">a </w:t>
      </w:r>
      <w:r w:rsidR="00706068" w:rsidRPr="004D579B">
        <w:rPr>
          <w:rFonts w:ascii="Times New Roman" w:hAnsi="Times New Roman" w:cs="Times New Roman"/>
          <w:sz w:val="24"/>
          <w:szCs w:val="24"/>
        </w:rPr>
        <w:t>actividad</w:t>
      </w:r>
      <w:r w:rsidRPr="004D579B">
        <w:rPr>
          <w:rFonts w:ascii="Times New Roman" w:hAnsi="Times New Roman" w:cs="Times New Roman"/>
          <w:sz w:val="24"/>
          <w:szCs w:val="24"/>
        </w:rPr>
        <w:t xml:space="preserve"> lect</w:t>
      </w:r>
      <w:r w:rsidR="00706068" w:rsidRPr="004D579B">
        <w:rPr>
          <w:rFonts w:ascii="Times New Roman" w:hAnsi="Times New Roman" w:cs="Times New Roman"/>
          <w:sz w:val="24"/>
          <w:szCs w:val="24"/>
        </w:rPr>
        <w:t>o</w:t>
      </w:r>
      <w:r w:rsidRPr="004D579B">
        <w:rPr>
          <w:rFonts w:ascii="Times New Roman" w:hAnsi="Times New Roman" w:cs="Times New Roman"/>
          <w:sz w:val="24"/>
          <w:szCs w:val="24"/>
        </w:rPr>
        <w:t>ra</w:t>
      </w:r>
      <w:r w:rsidR="00E60009" w:rsidRPr="004D579B">
        <w:rPr>
          <w:rFonts w:ascii="Times New Roman" w:hAnsi="Times New Roman" w:cs="Times New Roman"/>
          <w:sz w:val="24"/>
          <w:szCs w:val="24"/>
        </w:rPr>
        <w:t>,</w:t>
      </w:r>
      <w:r w:rsidRPr="004D579B">
        <w:rPr>
          <w:rFonts w:ascii="Times New Roman" w:hAnsi="Times New Roman" w:cs="Times New Roman"/>
          <w:sz w:val="24"/>
          <w:szCs w:val="24"/>
        </w:rPr>
        <w:t xml:space="preserve"> </w:t>
      </w:r>
      <w:r w:rsidR="00E60009" w:rsidRPr="004D579B">
        <w:rPr>
          <w:rFonts w:ascii="Times New Roman" w:hAnsi="Times New Roman" w:cs="Times New Roman"/>
          <w:sz w:val="24"/>
          <w:szCs w:val="24"/>
        </w:rPr>
        <w:t>favoreciendo</w:t>
      </w:r>
      <w:r w:rsidR="00544194" w:rsidRPr="004D579B">
        <w:rPr>
          <w:rFonts w:ascii="Times New Roman" w:hAnsi="Times New Roman" w:cs="Times New Roman"/>
          <w:sz w:val="24"/>
          <w:szCs w:val="24"/>
        </w:rPr>
        <w:t xml:space="preserve"> su práctica</w:t>
      </w:r>
      <w:r w:rsidR="00E60009" w:rsidRPr="004D579B">
        <w:rPr>
          <w:rFonts w:ascii="Times New Roman" w:hAnsi="Times New Roman" w:cs="Times New Roman"/>
          <w:sz w:val="24"/>
          <w:szCs w:val="24"/>
        </w:rPr>
        <w:t xml:space="preserve"> como una actividad familiar positiva</w:t>
      </w:r>
      <w:r w:rsidRPr="004D579B">
        <w:rPr>
          <w:rFonts w:ascii="Times New Roman" w:hAnsi="Times New Roman" w:cs="Times New Roman"/>
          <w:sz w:val="24"/>
          <w:szCs w:val="24"/>
        </w:rPr>
        <w:t>.</w:t>
      </w:r>
    </w:p>
    <w:p w14:paraId="5297F8A3" w14:textId="77777777" w:rsidR="00B21481" w:rsidRPr="00DF3336" w:rsidRDefault="00B21481" w:rsidP="00752BE8">
      <w:pPr>
        <w:spacing w:after="0"/>
        <w:ind w:firstLine="720"/>
        <w:rPr>
          <w:rFonts w:ascii="Times New Roman" w:hAnsi="Times New Roman" w:cs="Times New Roman"/>
          <w:sz w:val="24"/>
          <w:szCs w:val="24"/>
        </w:rPr>
      </w:pPr>
    </w:p>
    <w:p w14:paraId="262F7C61" w14:textId="77777777" w:rsidR="00C26EF1" w:rsidRPr="00DF3336" w:rsidRDefault="00C26EF1" w:rsidP="00B21481">
      <w:pPr>
        <w:spacing w:after="0"/>
        <w:jc w:val="center"/>
        <w:rPr>
          <w:rFonts w:ascii="Times New Roman" w:hAnsi="Times New Roman" w:cs="Times New Roman"/>
          <w:b/>
          <w:bCs/>
          <w:sz w:val="28"/>
          <w:szCs w:val="28"/>
        </w:rPr>
      </w:pPr>
      <w:bookmarkStart w:id="7" w:name="_49x2ik5" w:colFirst="0" w:colLast="0"/>
      <w:bookmarkEnd w:id="7"/>
      <w:r w:rsidRPr="00DF3336">
        <w:rPr>
          <w:rFonts w:ascii="Times New Roman" w:hAnsi="Times New Roman" w:cs="Times New Roman"/>
          <w:b/>
          <w:bCs/>
          <w:sz w:val="28"/>
          <w:szCs w:val="28"/>
        </w:rPr>
        <w:lastRenderedPageBreak/>
        <w:t>Categoría 3. Creencias sobre los hábitos de lectura</w:t>
      </w:r>
    </w:p>
    <w:p w14:paraId="06C369E9" w14:textId="78F16404" w:rsidR="00C26EF1" w:rsidRDefault="00C26EF1" w:rsidP="00C26EF1">
      <w:pPr>
        <w:spacing w:after="0"/>
        <w:ind w:firstLine="720"/>
        <w:rPr>
          <w:rFonts w:ascii="Times New Roman" w:hAnsi="Times New Roman" w:cs="Times New Roman"/>
          <w:sz w:val="24"/>
          <w:szCs w:val="24"/>
        </w:rPr>
      </w:pPr>
      <w:r w:rsidRPr="004D579B">
        <w:rPr>
          <w:rFonts w:ascii="Times New Roman" w:hAnsi="Times New Roman" w:cs="Times New Roman"/>
          <w:sz w:val="24"/>
          <w:szCs w:val="24"/>
        </w:rPr>
        <w:t xml:space="preserve">Los participantes </w:t>
      </w:r>
      <w:r w:rsidR="00404504" w:rsidRPr="004D579B">
        <w:rPr>
          <w:rFonts w:ascii="Times New Roman" w:hAnsi="Times New Roman" w:cs="Times New Roman"/>
          <w:sz w:val="24"/>
          <w:szCs w:val="24"/>
        </w:rPr>
        <w:t>señala</w:t>
      </w:r>
      <w:r w:rsidR="00615C29" w:rsidRPr="004D579B">
        <w:rPr>
          <w:rFonts w:ascii="Times New Roman" w:hAnsi="Times New Roman" w:cs="Times New Roman"/>
          <w:sz w:val="24"/>
          <w:szCs w:val="24"/>
        </w:rPr>
        <w:t>ro</w:t>
      </w:r>
      <w:r w:rsidR="00404504" w:rsidRPr="004D579B">
        <w:rPr>
          <w:rFonts w:ascii="Times New Roman" w:hAnsi="Times New Roman" w:cs="Times New Roman"/>
          <w:sz w:val="24"/>
          <w:szCs w:val="24"/>
        </w:rPr>
        <w:t>n c</w:t>
      </w:r>
      <w:r w:rsidR="00615C29" w:rsidRPr="004D579B">
        <w:rPr>
          <w:rFonts w:ascii="Times New Roman" w:hAnsi="Times New Roman" w:cs="Times New Roman"/>
          <w:sz w:val="24"/>
          <w:szCs w:val="24"/>
        </w:rPr>
        <w:t>ó</w:t>
      </w:r>
      <w:r w:rsidR="00404504" w:rsidRPr="004D579B">
        <w:rPr>
          <w:rFonts w:ascii="Times New Roman" w:hAnsi="Times New Roman" w:cs="Times New Roman"/>
          <w:sz w:val="24"/>
          <w:szCs w:val="24"/>
        </w:rPr>
        <w:t xml:space="preserve">mo </w:t>
      </w:r>
      <w:r w:rsidR="00553E73" w:rsidRPr="004D579B">
        <w:rPr>
          <w:rFonts w:ascii="Times New Roman" w:hAnsi="Times New Roman" w:cs="Times New Roman"/>
          <w:sz w:val="24"/>
          <w:szCs w:val="24"/>
        </w:rPr>
        <w:t>fomentaron</w:t>
      </w:r>
      <w:r w:rsidR="00404504" w:rsidRPr="004D579B">
        <w:rPr>
          <w:rFonts w:ascii="Times New Roman" w:hAnsi="Times New Roman" w:cs="Times New Roman"/>
          <w:sz w:val="24"/>
          <w:szCs w:val="24"/>
        </w:rPr>
        <w:t xml:space="preserve"> </w:t>
      </w:r>
      <w:r w:rsidR="00553E73" w:rsidRPr="004D579B">
        <w:rPr>
          <w:rFonts w:ascii="Times New Roman" w:hAnsi="Times New Roman" w:cs="Times New Roman"/>
          <w:sz w:val="24"/>
          <w:szCs w:val="24"/>
        </w:rPr>
        <w:t>su hábito</w:t>
      </w:r>
      <w:r w:rsidR="00404504" w:rsidRPr="004D579B">
        <w:rPr>
          <w:rFonts w:ascii="Times New Roman" w:hAnsi="Times New Roman" w:cs="Times New Roman"/>
          <w:sz w:val="24"/>
          <w:szCs w:val="24"/>
        </w:rPr>
        <w:t xml:space="preserve"> </w:t>
      </w:r>
      <w:r w:rsidR="00553E73" w:rsidRPr="004D579B">
        <w:rPr>
          <w:rFonts w:ascii="Times New Roman" w:hAnsi="Times New Roman" w:cs="Times New Roman"/>
          <w:sz w:val="24"/>
          <w:szCs w:val="24"/>
        </w:rPr>
        <w:t>por</w:t>
      </w:r>
      <w:r w:rsidRPr="004D579B">
        <w:rPr>
          <w:rFonts w:ascii="Times New Roman" w:hAnsi="Times New Roman" w:cs="Times New Roman"/>
          <w:sz w:val="24"/>
          <w:szCs w:val="24"/>
        </w:rPr>
        <w:t xml:space="preserve"> la lectura</w:t>
      </w:r>
      <w:r w:rsidR="00404504" w:rsidRPr="004D579B">
        <w:rPr>
          <w:rFonts w:ascii="Times New Roman" w:hAnsi="Times New Roman" w:cs="Times New Roman"/>
          <w:sz w:val="24"/>
          <w:szCs w:val="24"/>
        </w:rPr>
        <w:t xml:space="preserve">. </w:t>
      </w:r>
      <w:r w:rsidR="00F86541" w:rsidRPr="004D579B">
        <w:rPr>
          <w:rFonts w:ascii="Times New Roman" w:hAnsi="Times New Roman" w:cs="Times New Roman"/>
          <w:sz w:val="24"/>
          <w:szCs w:val="24"/>
        </w:rPr>
        <w:t>Algun</w:t>
      </w:r>
      <w:r w:rsidR="00404504" w:rsidRPr="004D579B">
        <w:rPr>
          <w:rFonts w:ascii="Times New Roman" w:hAnsi="Times New Roman" w:cs="Times New Roman"/>
          <w:sz w:val="24"/>
          <w:szCs w:val="24"/>
        </w:rPr>
        <w:t xml:space="preserve">os </w:t>
      </w:r>
      <w:r w:rsidR="00553E73" w:rsidRPr="004D579B">
        <w:rPr>
          <w:rFonts w:ascii="Times New Roman" w:hAnsi="Times New Roman" w:cs="Times New Roman"/>
          <w:sz w:val="24"/>
          <w:szCs w:val="24"/>
        </w:rPr>
        <w:t>compart</w:t>
      </w:r>
      <w:r w:rsidR="00615C29" w:rsidRPr="004D579B">
        <w:rPr>
          <w:rFonts w:ascii="Times New Roman" w:hAnsi="Times New Roman" w:cs="Times New Roman"/>
          <w:sz w:val="24"/>
          <w:szCs w:val="24"/>
        </w:rPr>
        <w:t>i</w:t>
      </w:r>
      <w:r w:rsidR="00553E73" w:rsidRPr="004D579B">
        <w:rPr>
          <w:rFonts w:ascii="Times New Roman" w:hAnsi="Times New Roman" w:cs="Times New Roman"/>
          <w:sz w:val="24"/>
          <w:szCs w:val="24"/>
        </w:rPr>
        <w:t>e</w:t>
      </w:r>
      <w:r w:rsidR="00615C29" w:rsidRPr="004D579B">
        <w:rPr>
          <w:rFonts w:ascii="Times New Roman" w:hAnsi="Times New Roman" w:cs="Times New Roman"/>
          <w:sz w:val="24"/>
          <w:szCs w:val="24"/>
        </w:rPr>
        <w:t>ro</w:t>
      </w:r>
      <w:r w:rsidR="00553E73" w:rsidRPr="004D579B">
        <w:rPr>
          <w:rFonts w:ascii="Times New Roman" w:hAnsi="Times New Roman" w:cs="Times New Roman"/>
          <w:sz w:val="24"/>
          <w:szCs w:val="24"/>
        </w:rPr>
        <w:t>n que se iniciaron</w:t>
      </w:r>
      <w:r w:rsidRPr="004D579B">
        <w:rPr>
          <w:rFonts w:ascii="Times New Roman" w:hAnsi="Times New Roman" w:cs="Times New Roman"/>
          <w:sz w:val="24"/>
          <w:szCs w:val="24"/>
        </w:rPr>
        <w:t xml:space="preserve"> </w:t>
      </w:r>
      <w:r w:rsidR="00553E73" w:rsidRPr="004D579B">
        <w:rPr>
          <w:rFonts w:ascii="Times New Roman" w:hAnsi="Times New Roman" w:cs="Times New Roman"/>
          <w:sz w:val="24"/>
          <w:szCs w:val="24"/>
        </w:rPr>
        <w:t xml:space="preserve">en la lectura </w:t>
      </w:r>
      <w:r w:rsidR="00404504" w:rsidRPr="004D579B">
        <w:rPr>
          <w:rFonts w:ascii="Times New Roman" w:hAnsi="Times New Roman" w:cs="Times New Roman"/>
          <w:sz w:val="24"/>
          <w:szCs w:val="24"/>
        </w:rPr>
        <w:t>cuando</w:t>
      </w:r>
      <w:r w:rsidRPr="004D579B">
        <w:rPr>
          <w:rFonts w:ascii="Times New Roman" w:hAnsi="Times New Roman" w:cs="Times New Roman"/>
          <w:sz w:val="24"/>
          <w:szCs w:val="24"/>
        </w:rPr>
        <w:t xml:space="preserve"> </w:t>
      </w:r>
      <w:r w:rsidR="00404504" w:rsidRPr="004D579B">
        <w:rPr>
          <w:rFonts w:ascii="Times New Roman" w:hAnsi="Times New Roman" w:cs="Times New Roman"/>
          <w:sz w:val="24"/>
          <w:szCs w:val="24"/>
        </w:rPr>
        <w:t>no tenian nada que hacer o por</w:t>
      </w:r>
      <w:r w:rsidRPr="004D579B">
        <w:rPr>
          <w:rFonts w:ascii="Times New Roman" w:hAnsi="Times New Roman" w:cs="Times New Roman"/>
          <w:sz w:val="24"/>
          <w:szCs w:val="24"/>
        </w:rPr>
        <w:t xml:space="preserve"> aburrimiento </w:t>
      </w:r>
      <w:r w:rsidR="008047F1" w:rsidRPr="004D579B">
        <w:rPr>
          <w:rFonts w:ascii="Times New Roman" w:hAnsi="Times New Roman" w:cs="Times New Roman"/>
          <w:sz w:val="24"/>
          <w:szCs w:val="24"/>
        </w:rPr>
        <w:t>(</w:t>
      </w:r>
      <w:r w:rsidR="00404504" w:rsidRPr="004D579B">
        <w:rPr>
          <w:rFonts w:ascii="Times New Roman" w:hAnsi="Times New Roman" w:cs="Times New Roman"/>
          <w:sz w:val="24"/>
          <w:szCs w:val="24"/>
        </w:rPr>
        <w:t xml:space="preserve">P3, </w:t>
      </w:r>
      <w:r w:rsidR="008047F1" w:rsidRPr="004D579B">
        <w:rPr>
          <w:rFonts w:ascii="Times New Roman" w:hAnsi="Times New Roman" w:cs="Times New Roman"/>
          <w:sz w:val="24"/>
          <w:szCs w:val="24"/>
        </w:rPr>
        <w:t>P11)</w:t>
      </w:r>
      <w:r w:rsidR="00615C29" w:rsidRPr="004D579B">
        <w:rPr>
          <w:rFonts w:ascii="Times New Roman" w:hAnsi="Times New Roman" w:cs="Times New Roman"/>
          <w:sz w:val="24"/>
          <w:szCs w:val="24"/>
        </w:rPr>
        <w:t>.</w:t>
      </w:r>
      <w:r w:rsidR="00404504" w:rsidRPr="004D579B">
        <w:rPr>
          <w:rFonts w:ascii="Times New Roman" w:hAnsi="Times New Roman" w:cs="Times New Roman"/>
          <w:sz w:val="24"/>
          <w:szCs w:val="24"/>
        </w:rPr>
        <w:t xml:space="preserve"> </w:t>
      </w:r>
      <w:r w:rsidR="00F86541" w:rsidRPr="004D579B">
        <w:rPr>
          <w:rFonts w:ascii="Times New Roman" w:hAnsi="Times New Roman" w:cs="Times New Roman"/>
          <w:sz w:val="24"/>
          <w:szCs w:val="24"/>
        </w:rPr>
        <w:t>Otros compartieron que e</w:t>
      </w:r>
      <w:r w:rsidR="00404504" w:rsidRPr="004D579B">
        <w:rPr>
          <w:rFonts w:ascii="Times New Roman" w:hAnsi="Times New Roman" w:cs="Times New Roman"/>
          <w:sz w:val="24"/>
          <w:szCs w:val="24"/>
        </w:rPr>
        <w:t>s</w:t>
      </w:r>
      <w:r w:rsidR="00F86541" w:rsidRPr="004D579B">
        <w:rPr>
          <w:rFonts w:ascii="Times New Roman" w:hAnsi="Times New Roman" w:cs="Times New Roman"/>
          <w:sz w:val="24"/>
          <w:szCs w:val="24"/>
        </w:rPr>
        <w:t>ta situación</w:t>
      </w:r>
      <w:r w:rsidR="008047F1" w:rsidRPr="004D579B">
        <w:rPr>
          <w:rFonts w:ascii="Times New Roman" w:hAnsi="Times New Roman" w:cs="Times New Roman"/>
          <w:sz w:val="24"/>
          <w:szCs w:val="24"/>
        </w:rPr>
        <w:t xml:space="preserve"> </w:t>
      </w:r>
      <w:r w:rsidRPr="004D579B">
        <w:rPr>
          <w:rFonts w:ascii="Times New Roman" w:hAnsi="Times New Roman" w:cs="Times New Roman"/>
          <w:sz w:val="24"/>
          <w:szCs w:val="24"/>
        </w:rPr>
        <w:t xml:space="preserve">los llevó a </w:t>
      </w:r>
      <w:r w:rsidR="00685141" w:rsidRPr="004D579B">
        <w:rPr>
          <w:rFonts w:ascii="Times New Roman" w:hAnsi="Times New Roman" w:cs="Times New Roman"/>
          <w:sz w:val="24"/>
          <w:szCs w:val="24"/>
        </w:rPr>
        <w:t>descubrir</w:t>
      </w:r>
      <w:r w:rsidR="008047F1" w:rsidRPr="004D579B">
        <w:rPr>
          <w:rFonts w:ascii="Times New Roman" w:hAnsi="Times New Roman" w:cs="Times New Roman"/>
          <w:sz w:val="24"/>
          <w:szCs w:val="24"/>
        </w:rPr>
        <w:t xml:space="preserve"> </w:t>
      </w:r>
      <w:r w:rsidR="00FD2FFF" w:rsidRPr="004D579B">
        <w:rPr>
          <w:rFonts w:ascii="Times New Roman" w:hAnsi="Times New Roman" w:cs="Times New Roman"/>
          <w:sz w:val="24"/>
          <w:szCs w:val="24"/>
        </w:rPr>
        <w:t>su</w:t>
      </w:r>
      <w:r w:rsidR="008047F1" w:rsidRPr="004D579B">
        <w:rPr>
          <w:rFonts w:ascii="Times New Roman" w:hAnsi="Times New Roman" w:cs="Times New Roman"/>
          <w:sz w:val="24"/>
          <w:szCs w:val="24"/>
        </w:rPr>
        <w:t xml:space="preserve"> valor, ayud</w:t>
      </w:r>
      <w:r w:rsidR="00FD2FFF" w:rsidRPr="004D579B">
        <w:rPr>
          <w:rFonts w:ascii="Times New Roman" w:hAnsi="Times New Roman" w:cs="Times New Roman"/>
          <w:sz w:val="24"/>
          <w:szCs w:val="24"/>
        </w:rPr>
        <w:t>án</w:t>
      </w:r>
      <w:r w:rsidR="008047F1" w:rsidRPr="004D579B">
        <w:rPr>
          <w:rFonts w:ascii="Times New Roman" w:hAnsi="Times New Roman" w:cs="Times New Roman"/>
          <w:sz w:val="24"/>
          <w:szCs w:val="24"/>
        </w:rPr>
        <w:t>do</w:t>
      </w:r>
      <w:r w:rsidR="00FD2FFF" w:rsidRPr="004D579B">
        <w:rPr>
          <w:rFonts w:ascii="Times New Roman" w:hAnsi="Times New Roman" w:cs="Times New Roman"/>
          <w:sz w:val="24"/>
          <w:szCs w:val="24"/>
        </w:rPr>
        <w:t>les</w:t>
      </w:r>
      <w:r w:rsidR="008047F1" w:rsidRPr="004D579B">
        <w:rPr>
          <w:rFonts w:ascii="Times New Roman" w:hAnsi="Times New Roman" w:cs="Times New Roman"/>
          <w:sz w:val="24"/>
          <w:szCs w:val="24"/>
        </w:rPr>
        <w:t xml:space="preserve"> a mejorar </w:t>
      </w:r>
      <w:r w:rsidR="00404504" w:rsidRPr="004D579B">
        <w:rPr>
          <w:rFonts w:ascii="Times New Roman" w:hAnsi="Times New Roman" w:cs="Times New Roman"/>
          <w:sz w:val="24"/>
          <w:szCs w:val="24"/>
        </w:rPr>
        <w:t>y a desarrollar e</w:t>
      </w:r>
      <w:r w:rsidR="00FD2FFF" w:rsidRPr="004D579B">
        <w:rPr>
          <w:rFonts w:ascii="Times New Roman" w:hAnsi="Times New Roman" w:cs="Times New Roman"/>
          <w:sz w:val="24"/>
          <w:szCs w:val="24"/>
        </w:rPr>
        <w:t>ste</w:t>
      </w:r>
      <w:r w:rsidR="00404504" w:rsidRPr="004D579B">
        <w:rPr>
          <w:rFonts w:ascii="Times New Roman" w:hAnsi="Times New Roman" w:cs="Times New Roman"/>
          <w:sz w:val="24"/>
          <w:szCs w:val="24"/>
        </w:rPr>
        <w:t xml:space="preserve"> hábito </w:t>
      </w:r>
      <w:r w:rsidR="008047F1" w:rsidRPr="004D579B">
        <w:rPr>
          <w:rFonts w:ascii="Times New Roman" w:hAnsi="Times New Roman" w:cs="Times New Roman"/>
          <w:sz w:val="24"/>
          <w:szCs w:val="24"/>
        </w:rPr>
        <w:t>(P6</w:t>
      </w:r>
      <w:r w:rsidR="00404504" w:rsidRPr="004D579B">
        <w:rPr>
          <w:rFonts w:ascii="Times New Roman" w:hAnsi="Times New Roman" w:cs="Times New Roman"/>
          <w:sz w:val="24"/>
          <w:szCs w:val="24"/>
        </w:rPr>
        <w:t>, P7, P8</w:t>
      </w:r>
      <w:r w:rsidR="008047F1" w:rsidRPr="004D579B">
        <w:rPr>
          <w:rFonts w:ascii="Times New Roman" w:hAnsi="Times New Roman" w:cs="Times New Roman"/>
          <w:sz w:val="24"/>
          <w:szCs w:val="24"/>
        </w:rPr>
        <w:t xml:space="preserve">). </w:t>
      </w:r>
      <w:r w:rsidR="00F86541" w:rsidRPr="004D579B">
        <w:rPr>
          <w:rFonts w:ascii="Times New Roman" w:hAnsi="Times New Roman" w:cs="Times New Roman"/>
          <w:sz w:val="24"/>
          <w:szCs w:val="24"/>
        </w:rPr>
        <w:t>También, hubo quienes</w:t>
      </w:r>
      <w:r w:rsidR="00045B09" w:rsidRPr="004D579B">
        <w:rPr>
          <w:rFonts w:ascii="Times New Roman" w:hAnsi="Times New Roman" w:cs="Times New Roman"/>
          <w:sz w:val="24"/>
          <w:szCs w:val="24"/>
        </w:rPr>
        <w:t xml:space="preserve"> considera</w:t>
      </w:r>
      <w:r w:rsidR="00615C29" w:rsidRPr="004D579B">
        <w:rPr>
          <w:rFonts w:ascii="Times New Roman" w:hAnsi="Times New Roman" w:cs="Times New Roman"/>
          <w:sz w:val="24"/>
          <w:szCs w:val="24"/>
        </w:rPr>
        <w:t>ro</w:t>
      </w:r>
      <w:r w:rsidR="00045B09" w:rsidRPr="004D579B">
        <w:rPr>
          <w:rFonts w:ascii="Times New Roman" w:hAnsi="Times New Roman" w:cs="Times New Roman"/>
          <w:sz w:val="24"/>
          <w:szCs w:val="24"/>
        </w:rPr>
        <w:t>n</w:t>
      </w:r>
      <w:r w:rsidR="00045B09">
        <w:rPr>
          <w:rFonts w:ascii="Times New Roman" w:hAnsi="Times New Roman" w:cs="Times New Roman"/>
          <w:sz w:val="24"/>
          <w:szCs w:val="24"/>
        </w:rPr>
        <w:t xml:space="preserve"> que la</w:t>
      </w:r>
      <w:r w:rsidR="00404504">
        <w:rPr>
          <w:rFonts w:ascii="Times New Roman" w:hAnsi="Times New Roman" w:cs="Times New Roman"/>
          <w:sz w:val="24"/>
          <w:szCs w:val="24"/>
        </w:rPr>
        <w:t xml:space="preserve"> lectura f</w:t>
      </w:r>
      <w:r w:rsidR="008047F1" w:rsidRPr="00DF3336">
        <w:rPr>
          <w:rFonts w:ascii="Times New Roman" w:hAnsi="Times New Roman" w:cs="Times New Roman"/>
          <w:sz w:val="24"/>
          <w:szCs w:val="24"/>
        </w:rPr>
        <w:t xml:space="preserve">avorece la comprensión (P10) y </w:t>
      </w:r>
      <w:r w:rsidR="00BB007F">
        <w:rPr>
          <w:rFonts w:ascii="Times New Roman" w:hAnsi="Times New Roman" w:cs="Times New Roman"/>
          <w:sz w:val="24"/>
          <w:szCs w:val="24"/>
        </w:rPr>
        <w:t>mejoró</w:t>
      </w:r>
      <w:r w:rsidR="008047F1" w:rsidRPr="00DF3336">
        <w:rPr>
          <w:rFonts w:ascii="Times New Roman" w:hAnsi="Times New Roman" w:cs="Times New Roman"/>
          <w:sz w:val="24"/>
          <w:szCs w:val="24"/>
        </w:rPr>
        <w:t xml:space="preserve"> su forma de hablar (P12)</w:t>
      </w:r>
      <w:r w:rsidRPr="00DF3336">
        <w:rPr>
          <w:rFonts w:ascii="Times New Roman" w:hAnsi="Times New Roman" w:cs="Times New Roman"/>
          <w:sz w:val="24"/>
          <w:szCs w:val="24"/>
        </w:rPr>
        <w:t xml:space="preserve">. </w:t>
      </w:r>
      <w:r w:rsidR="00404504">
        <w:rPr>
          <w:rFonts w:ascii="Times New Roman" w:hAnsi="Times New Roman" w:cs="Times New Roman"/>
          <w:sz w:val="24"/>
          <w:szCs w:val="24"/>
        </w:rPr>
        <w:t>Esto se observa en la tabla 5.</w:t>
      </w:r>
    </w:p>
    <w:p w14:paraId="13F2093C" w14:textId="77777777" w:rsidR="00B21481" w:rsidRPr="00DF3336" w:rsidRDefault="00B21481" w:rsidP="00C26EF1">
      <w:pPr>
        <w:spacing w:after="0"/>
        <w:ind w:firstLine="720"/>
        <w:rPr>
          <w:rFonts w:ascii="Times New Roman" w:hAnsi="Times New Roman" w:cs="Times New Roman"/>
          <w:sz w:val="24"/>
          <w:szCs w:val="24"/>
        </w:rPr>
      </w:pPr>
    </w:p>
    <w:p w14:paraId="7939FD1E" w14:textId="6C9A52F2" w:rsidR="00C26EF1" w:rsidRPr="00DF3336" w:rsidRDefault="00C26EF1" w:rsidP="00D3141E">
      <w:pPr>
        <w:spacing w:after="0"/>
        <w:jc w:val="center"/>
        <w:rPr>
          <w:rFonts w:ascii="Times New Roman" w:hAnsi="Times New Roman" w:cs="Times New Roman"/>
          <w:iCs/>
          <w:smallCaps/>
          <w:sz w:val="24"/>
          <w:szCs w:val="24"/>
        </w:rPr>
      </w:pPr>
      <w:r w:rsidRPr="00DF3336">
        <w:rPr>
          <w:rFonts w:ascii="Times New Roman" w:hAnsi="Times New Roman" w:cs="Times New Roman"/>
          <w:b/>
          <w:sz w:val="24"/>
          <w:szCs w:val="24"/>
        </w:rPr>
        <w:t xml:space="preserve">Tabla </w:t>
      </w:r>
      <w:r w:rsidR="00E01924" w:rsidRPr="00DF3336">
        <w:rPr>
          <w:rFonts w:ascii="Times New Roman" w:hAnsi="Times New Roman" w:cs="Times New Roman"/>
          <w:b/>
          <w:sz w:val="24"/>
          <w:szCs w:val="24"/>
        </w:rPr>
        <w:t>5</w:t>
      </w:r>
      <w:r w:rsidR="00D3141E" w:rsidRPr="00DF3336">
        <w:rPr>
          <w:rFonts w:ascii="Times New Roman" w:hAnsi="Times New Roman" w:cs="Times New Roman"/>
          <w:b/>
          <w:sz w:val="24"/>
          <w:szCs w:val="24"/>
        </w:rPr>
        <w:t xml:space="preserve">. </w:t>
      </w:r>
      <w:r w:rsidRPr="00DF3336">
        <w:rPr>
          <w:rFonts w:ascii="Times New Roman" w:hAnsi="Times New Roman" w:cs="Times New Roman"/>
          <w:iCs/>
          <w:sz w:val="24"/>
          <w:szCs w:val="24"/>
        </w:rPr>
        <w:t>Creencias sobre los hábitos de lectura</w:t>
      </w:r>
    </w:p>
    <w:tbl>
      <w:tblPr>
        <w:tblW w:w="8937"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8937"/>
      </w:tblGrid>
      <w:tr w:rsidR="00C26EF1" w:rsidRPr="00B21481" w14:paraId="4AB8FDA4" w14:textId="77777777" w:rsidTr="00B20B0C">
        <w:trPr>
          <w:jc w:val="center"/>
        </w:trPr>
        <w:tc>
          <w:tcPr>
            <w:tcW w:w="8937" w:type="dxa"/>
          </w:tcPr>
          <w:p w14:paraId="40B06900" w14:textId="77777777" w:rsidR="00C26EF1" w:rsidRPr="00B21481" w:rsidRDefault="00C26EF1" w:rsidP="00D3141E">
            <w:pPr>
              <w:spacing w:after="0" w:line="240" w:lineRule="auto"/>
              <w:jc w:val="center"/>
              <w:rPr>
                <w:rFonts w:ascii="Times New Roman" w:hAnsi="Times New Roman" w:cs="Times New Roman"/>
                <w:bCs/>
                <w:sz w:val="24"/>
                <w:szCs w:val="24"/>
              </w:rPr>
            </w:pPr>
            <w:r w:rsidRPr="00B21481">
              <w:rPr>
                <w:rFonts w:ascii="Times New Roman" w:hAnsi="Times New Roman" w:cs="Times New Roman"/>
                <w:bCs/>
                <w:sz w:val="24"/>
                <w:szCs w:val="24"/>
              </w:rPr>
              <w:t>Códigos</w:t>
            </w:r>
          </w:p>
        </w:tc>
      </w:tr>
      <w:tr w:rsidR="00C26EF1" w:rsidRPr="00B21481" w14:paraId="24E19DDD" w14:textId="77777777" w:rsidTr="00B20B0C">
        <w:trPr>
          <w:trHeight w:val="557"/>
          <w:jc w:val="center"/>
        </w:trPr>
        <w:tc>
          <w:tcPr>
            <w:tcW w:w="8937" w:type="dxa"/>
            <w:shd w:val="clear" w:color="auto" w:fill="auto"/>
          </w:tcPr>
          <w:p w14:paraId="3D522A8E" w14:textId="77777777" w:rsidR="00C26EF1" w:rsidRPr="00B21481" w:rsidRDefault="00C26EF1" w:rsidP="00874BEC">
            <w:pP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(P3) “Sí leía cuando no tenía nada que hacer”</w:t>
            </w:r>
          </w:p>
          <w:p w14:paraId="4F5998C5" w14:textId="77777777" w:rsidR="00C26EF1" w:rsidRPr="00B21481" w:rsidRDefault="00C26EF1" w:rsidP="00874BEC">
            <w:pP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(P6) “Desde que empecé a hacerlo antes de dormir, mejoré un poco” </w:t>
            </w:r>
          </w:p>
          <w:p w14:paraId="1F5914E0" w14:textId="02C441B0" w:rsidR="00C26EF1" w:rsidRPr="00B21481" w:rsidRDefault="00C26EF1" w:rsidP="00404504">
            <w:pP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(P7) “Porque antes me confundía las palabras y ahora estoy mejorando.”  </w:t>
            </w:r>
          </w:p>
          <w:p w14:paraId="3782A40D" w14:textId="64ECEE49" w:rsidR="00C26EF1" w:rsidRPr="00B21481" w:rsidRDefault="00C26EF1" w:rsidP="00874BEC">
            <w:pP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(P8) “Siento que he cambiado, </w:t>
            </w:r>
            <w:r w:rsidR="00404504" w:rsidRPr="00B21481">
              <w:rPr>
                <w:rFonts w:ascii="Times New Roman" w:hAnsi="Times New Roman" w:cs="Times New Roman"/>
                <w:sz w:val="24"/>
                <w:szCs w:val="24"/>
              </w:rPr>
              <w:t>y</w:t>
            </w:r>
            <w:r w:rsidRPr="00B21481">
              <w:rPr>
                <w:rFonts w:ascii="Times New Roman" w:hAnsi="Times New Roman" w:cs="Times New Roman"/>
                <w:sz w:val="24"/>
                <w:szCs w:val="24"/>
              </w:rPr>
              <w:t xml:space="preserve"> he desarrollado</w:t>
            </w:r>
            <w:r w:rsidR="008047F1" w:rsidRPr="00B21481">
              <w:rPr>
                <w:rFonts w:ascii="Times New Roman" w:hAnsi="Times New Roman" w:cs="Times New Roman"/>
                <w:sz w:val="24"/>
                <w:szCs w:val="24"/>
              </w:rPr>
              <w:t xml:space="preserve"> </w:t>
            </w:r>
            <w:r w:rsidR="00404504" w:rsidRPr="00B21481">
              <w:rPr>
                <w:rFonts w:ascii="Times New Roman" w:hAnsi="Times New Roman" w:cs="Times New Roman"/>
                <w:sz w:val="24"/>
                <w:szCs w:val="24"/>
              </w:rPr>
              <w:t>los</w:t>
            </w:r>
            <w:r w:rsidR="008047F1" w:rsidRPr="00B21481">
              <w:rPr>
                <w:rFonts w:ascii="Times New Roman" w:hAnsi="Times New Roman" w:cs="Times New Roman"/>
                <w:sz w:val="24"/>
                <w:szCs w:val="24"/>
              </w:rPr>
              <w:t xml:space="preserve"> hábitos lectores</w:t>
            </w:r>
            <w:r w:rsidRPr="00B21481">
              <w:rPr>
                <w:rFonts w:ascii="Times New Roman" w:hAnsi="Times New Roman" w:cs="Times New Roman"/>
                <w:sz w:val="24"/>
                <w:szCs w:val="24"/>
              </w:rPr>
              <w:t xml:space="preserve">.” </w:t>
            </w:r>
          </w:p>
          <w:p w14:paraId="29DC55EC" w14:textId="78308CF0" w:rsidR="00C26EF1" w:rsidRPr="00B21481" w:rsidRDefault="00C26EF1" w:rsidP="00874BEC">
            <w:pP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(P9) “Sí leía. Pero tenía otros géneros de lectura que me gustaban mucho, como la ciencia ficción y así” </w:t>
            </w:r>
          </w:p>
          <w:p w14:paraId="04D9185A" w14:textId="69970465" w:rsidR="00C26EF1" w:rsidRPr="00B21481" w:rsidRDefault="00C26EF1" w:rsidP="00874BEC">
            <w:pP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(P10) “</w:t>
            </w:r>
            <w:r w:rsidR="00816446" w:rsidRPr="00B21481">
              <w:rPr>
                <w:rFonts w:ascii="Times New Roman" w:hAnsi="Times New Roman" w:cs="Times New Roman"/>
                <w:sz w:val="24"/>
                <w:szCs w:val="24"/>
              </w:rPr>
              <w:t>T</w:t>
            </w:r>
            <w:r w:rsidRPr="00B21481">
              <w:rPr>
                <w:rFonts w:ascii="Times New Roman" w:hAnsi="Times New Roman" w:cs="Times New Roman"/>
                <w:sz w:val="24"/>
                <w:szCs w:val="24"/>
              </w:rPr>
              <w:t xml:space="preserve">engo comprensión lectora, según mis maestros de sexto de primaria, es algo que yo hago desde chiquito.” </w:t>
            </w:r>
          </w:p>
          <w:p w14:paraId="1787F177" w14:textId="77777777" w:rsidR="00C26EF1" w:rsidRPr="00B21481" w:rsidRDefault="00C26EF1" w:rsidP="00874BEC">
            <w:pP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(P11) “Estaba muy aburrido, no tenía muchas cosas que hacer.”  </w:t>
            </w:r>
          </w:p>
          <w:p w14:paraId="5547219E" w14:textId="77777777" w:rsidR="00C26EF1" w:rsidRPr="00B21481" w:rsidRDefault="00C26EF1" w:rsidP="00874BEC">
            <w:pP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(P12) “He visto que algunos cambian después de leer. Se nota en sus acciones, en su forma de hablar. Porque agarran eso que viene en el libro y lo ponen en práctica”</w:t>
            </w:r>
          </w:p>
        </w:tc>
      </w:tr>
    </w:tbl>
    <w:p w14:paraId="42E8F885" w14:textId="77777777" w:rsidR="00D3141E" w:rsidRDefault="00D3141E" w:rsidP="00D3141E">
      <w:pPr>
        <w:spacing w:after="0"/>
        <w:ind w:firstLine="720"/>
        <w:jc w:val="center"/>
        <w:rPr>
          <w:rFonts w:ascii="Times New Roman" w:hAnsi="Times New Roman" w:cs="Times New Roman"/>
          <w:sz w:val="24"/>
          <w:szCs w:val="24"/>
        </w:rPr>
      </w:pPr>
      <w:r w:rsidRPr="00DF3336">
        <w:rPr>
          <w:rFonts w:ascii="Times New Roman" w:hAnsi="Times New Roman" w:cs="Times New Roman"/>
          <w:sz w:val="24"/>
          <w:szCs w:val="24"/>
        </w:rPr>
        <w:t>Fuente: Elaboración propia</w:t>
      </w:r>
    </w:p>
    <w:p w14:paraId="26481B74" w14:textId="342282BF" w:rsidR="00752BE8" w:rsidRDefault="00752BE8" w:rsidP="00B21481">
      <w:pPr>
        <w:spacing w:after="0"/>
        <w:ind w:firstLine="720"/>
        <w:rPr>
          <w:rFonts w:ascii="Times New Roman" w:hAnsi="Times New Roman" w:cs="Times New Roman"/>
          <w:sz w:val="24"/>
          <w:szCs w:val="24"/>
        </w:rPr>
      </w:pPr>
      <w:r w:rsidRPr="004D579B">
        <w:rPr>
          <w:rFonts w:ascii="Times New Roman" w:hAnsi="Times New Roman" w:cs="Times New Roman"/>
          <w:sz w:val="24"/>
          <w:szCs w:val="24"/>
        </w:rPr>
        <w:t>La Tabla 5</w:t>
      </w:r>
      <w:r w:rsidR="0086301D" w:rsidRPr="004D579B">
        <w:rPr>
          <w:rFonts w:ascii="Times New Roman" w:hAnsi="Times New Roman" w:cs="Times New Roman"/>
          <w:sz w:val="24"/>
          <w:szCs w:val="24"/>
        </w:rPr>
        <w:t xml:space="preserve"> muestra que, con base a los testimonios de los participantes, estos son conscientes de los cambios que implica el hábito de leer y las diferencias a su estado previo a su práctica frecuente, lo que implica un proceso de autopercepción </w:t>
      </w:r>
      <w:r w:rsidR="005D258B" w:rsidRPr="004D579B">
        <w:rPr>
          <w:rFonts w:ascii="Times New Roman" w:hAnsi="Times New Roman" w:cs="Times New Roman"/>
          <w:sz w:val="24"/>
          <w:szCs w:val="24"/>
        </w:rPr>
        <w:t>y</w:t>
      </w:r>
      <w:r w:rsidR="0086301D" w:rsidRPr="004D579B">
        <w:rPr>
          <w:rFonts w:ascii="Times New Roman" w:hAnsi="Times New Roman" w:cs="Times New Roman"/>
          <w:sz w:val="24"/>
          <w:szCs w:val="24"/>
        </w:rPr>
        <w:t xml:space="preserve"> formación de la propia identidad.</w:t>
      </w:r>
    </w:p>
    <w:p w14:paraId="0B23E48D" w14:textId="77777777" w:rsidR="00B21481" w:rsidRPr="00DF3336" w:rsidRDefault="00B21481" w:rsidP="00B21481">
      <w:pPr>
        <w:spacing w:after="0"/>
        <w:ind w:firstLine="720"/>
        <w:rPr>
          <w:rFonts w:ascii="Times New Roman" w:hAnsi="Times New Roman" w:cs="Times New Roman"/>
          <w:sz w:val="24"/>
          <w:szCs w:val="24"/>
        </w:rPr>
      </w:pPr>
    </w:p>
    <w:p w14:paraId="761AE05F" w14:textId="7D3539A6" w:rsidR="00C26EF1" w:rsidRPr="00DF3336" w:rsidRDefault="00C26EF1" w:rsidP="00B21481">
      <w:pPr>
        <w:spacing w:after="0"/>
        <w:jc w:val="center"/>
        <w:rPr>
          <w:rFonts w:ascii="Times New Roman" w:hAnsi="Times New Roman" w:cs="Times New Roman"/>
          <w:b/>
          <w:sz w:val="28"/>
          <w:szCs w:val="28"/>
        </w:rPr>
      </w:pPr>
      <w:bookmarkStart w:id="8" w:name="_2p2csry" w:colFirst="0" w:colLast="0"/>
      <w:bookmarkEnd w:id="8"/>
      <w:r w:rsidRPr="00DF3336">
        <w:rPr>
          <w:rFonts w:ascii="Times New Roman" w:hAnsi="Times New Roman" w:cs="Times New Roman"/>
          <w:b/>
          <w:sz w:val="28"/>
          <w:szCs w:val="28"/>
        </w:rPr>
        <w:t>Categoría 4. Creencias sobre los beneficios de la lectura</w:t>
      </w:r>
    </w:p>
    <w:p w14:paraId="3F10629B" w14:textId="08E3F9DD" w:rsidR="008C19F1" w:rsidRDefault="00BB007F" w:rsidP="00B21481">
      <w:pPr>
        <w:spacing w:after="0"/>
        <w:ind w:firstLine="720"/>
        <w:rPr>
          <w:rFonts w:ascii="Times New Roman" w:hAnsi="Times New Roman" w:cs="Times New Roman"/>
          <w:sz w:val="24"/>
          <w:szCs w:val="24"/>
        </w:rPr>
      </w:pPr>
      <w:r>
        <w:rPr>
          <w:rFonts w:ascii="Times New Roman" w:hAnsi="Times New Roman" w:cs="Times New Roman"/>
          <w:sz w:val="24"/>
          <w:szCs w:val="24"/>
        </w:rPr>
        <w:t>Los</w:t>
      </w:r>
      <w:r w:rsidR="00C26EF1" w:rsidRPr="00DF3336">
        <w:rPr>
          <w:rFonts w:ascii="Times New Roman" w:hAnsi="Times New Roman" w:cs="Times New Roman"/>
          <w:sz w:val="24"/>
          <w:szCs w:val="24"/>
        </w:rPr>
        <w:t xml:space="preserve"> </w:t>
      </w:r>
      <w:r w:rsidR="00C26EF1" w:rsidRPr="004D579B">
        <w:rPr>
          <w:rFonts w:ascii="Times New Roman" w:hAnsi="Times New Roman" w:cs="Times New Roman"/>
          <w:sz w:val="24"/>
          <w:szCs w:val="24"/>
        </w:rPr>
        <w:t xml:space="preserve">participantes </w:t>
      </w:r>
      <w:r w:rsidR="00045B09" w:rsidRPr="004D579B">
        <w:rPr>
          <w:rFonts w:ascii="Times New Roman" w:hAnsi="Times New Roman" w:cs="Times New Roman"/>
          <w:sz w:val="24"/>
          <w:szCs w:val="24"/>
        </w:rPr>
        <w:t>asegura</w:t>
      </w:r>
      <w:r w:rsidR="00DC2B83" w:rsidRPr="004D579B">
        <w:rPr>
          <w:rFonts w:ascii="Times New Roman" w:hAnsi="Times New Roman" w:cs="Times New Roman"/>
          <w:sz w:val="24"/>
          <w:szCs w:val="24"/>
        </w:rPr>
        <w:t>ro</w:t>
      </w:r>
      <w:r w:rsidR="00045B09" w:rsidRPr="004D579B">
        <w:rPr>
          <w:rFonts w:ascii="Times New Roman" w:hAnsi="Times New Roman" w:cs="Times New Roman"/>
          <w:sz w:val="24"/>
          <w:szCs w:val="24"/>
        </w:rPr>
        <w:t>n</w:t>
      </w:r>
      <w:r w:rsidRPr="004D579B">
        <w:rPr>
          <w:rFonts w:ascii="Times New Roman" w:hAnsi="Times New Roman" w:cs="Times New Roman"/>
          <w:sz w:val="24"/>
          <w:szCs w:val="24"/>
        </w:rPr>
        <w:t xml:space="preserve"> que</w:t>
      </w:r>
      <w:r>
        <w:rPr>
          <w:rFonts w:ascii="Times New Roman" w:hAnsi="Times New Roman" w:cs="Times New Roman"/>
          <w:sz w:val="24"/>
          <w:szCs w:val="24"/>
        </w:rPr>
        <w:t xml:space="preserve"> la lectura les ha traído varios beneficios</w:t>
      </w:r>
      <w:r w:rsidR="00DC2B83">
        <w:rPr>
          <w:rFonts w:ascii="Times New Roman" w:hAnsi="Times New Roman" w:cs="Times New Roman"/>
          <w:sz w:val="24"/>
          <w:szCs w:val="24"/>
        </w:rPr>
        <w:t>, s</w:t>
      </w:r>
      <w:r w:rsidR="00BF585E">
        <w:rPr>
          <w:rFonts w:ascii="Times New Roman" w:hAnsi="Times New Roman" w:cs="Times New Roman"/>
          <w:sz w:val="24"/>
          <w:szCs w:val="24"/>
        </w:rPr>
        <w:t>eñala</w:t>
      </w:r>
      <w:r w:rsidR="00DC2B83">
        <w:rPr>
          <w:rFonts w:ascii="Times New Roman" w:hAnsi="Times New Roman" w:cs="Times New Roman"/>
          <w:sz w:val="24"/>
          <w:szCs w:val="24"/>
        </w:rPr>
        <w:t>nd</w:t>
      </w:r>
      <w:r w:rsidR="00BF585E">
        <w:rPr>
          <w:rFonts w:ascii="Times New Roman" w:hAnsi="Times New Roman" w:cs="Times New Roman"/>
          <w:sz w:val="24"/>
          <w:szCs w:val="24"/>
        </w:rPr>
        <w:t>o</w:t>
      </w:r>
      <w:r w:rsidR="00C26EF1" w:rsidRPr="00DF3336">
        <w:rPr>
          <w:rFonts w:ascii="Times New Roman" w:hAnsi="Times New Roman" w:cs="Times New Roman"/>
          <w:sz w:val="24"/>
          <w:szCs w:val="24"/>
        </w:rPr>
        <w:t xml:space="preserve"> </w:t>
      </w:r>
      <w:r>
        <w:rPr>
          <w:rFonts w:ascii="Times New Roman" w:hAnsi="Times New Roman" w:cs="Times New Roman"/>
          <w:sz w:val="24"/>
          <w:szCs w:val="24"/>
        </w:rPr>
        <w:t xml:space="preserve">que fomenta su creatividad, el aprendizaje de nuevos significados, mejora el vocabulario, los relaja, les </w:t>
      </w:r>
      <w:r w:rsidRPr="00DF3336">
        <w:rPr>
          <w:rFonts w:ascii="Times New Roman" w:hAnsi="Times New Roman" w:cs="Times New Roman"/>
          <w:sz w:val="24"/>
          <w:szCs w:val="24"/>
        </w:rPr>
        <w:t>facilita las tareas escolares</w:t>
      </w:r>
      <w:r>
        <w:rPr>
          <w:rFonts w:ascii="Times New Roman" w:hAnsi="Times New Roman" w:cs="Times New Roman"/>
          <w:sz w:val="24"/>
          <w:szCs w:val="24"/>
        </w:rPr>
        <w:t xml:space="preserve"> y desarrolla su inteligencia </w:t>
      </w:r>
      <w:r w:rsidR="00BF585E" w:rsidRPr="00DF3336">
        <w:rPr>
          <w:rFonts w:ascii="Times New Roman" w:hAnsi="Times New Roman" w:cs="Times New Roman"/>
          <w:sz w:val="24"/>
          <w:szCs w:val="24"/>
        </w:rPr>
        <w:t>(</w:t>
      </w:r>
      <w:r>
        <w:rPr>
          <w:rFonts w:ascii="Times New Roman" w:hAnsi="Times New Roman" w:cs="Times New Roman"/>
          <w:sz w:val="24"/>
          <w:szCs w:val="24"/>
        </w:rPr>
        <w:t xml:space="preserve">P1, P4, </w:t>
      </w:r>
      <w:r w:rsidR="00BF585E" w:rsidRPr="00DF3336">
        <w:rPr>
          <w:rFonts w:ascii="Times New Roman" w:hAnsi="Times New Roman" w:cs="Times New Roman"/>
          <w:sz w:val="24"/>
          <w:szCs w:val="24"/>
        </w:rPr>
        <w:t xml:space="preserve">P5, P6, </w:t>
      </w:r>
      <w:r>
        <w:rPr>
          <w:rFonts w:ascii="Times New Roman" w:hAnsi="Times New Roman" w:cs="Times New Roman"/>
          <w:sz w:val="24"/>
          <w:szCs w:val="24"/>
        </w:rPr>
        <w:t xml:space="preserve">P9, </w:t>
      </w:r>
      <w:r w:rsidR="00BF585E" w:rsidRPr="00DF3336">
        <w:rPr>
          <w:rFonts w:ascii="Times New Roman" w:hAnsi="Times New Roman" w:cs="Times New Roman"/>
          <w:sz w:val="24"/>
          <w:szCs w:val="24"/>
        </w:rPr>
        <w:t>P10</w:t>
      </w:r>
      <w:r>
        <w:rPr>
          <w:rFonts w:ascii="Times New Roman" w:hAnsi="Times New Roman" w:cs="Times New Roman"/>
          <w:sz w:val="24"/>
          <w:szCs w:val="24"/>
        </w:rPr>
        <w:t>, P12</w:t>
      </w:r>
      <w:r w:rsidR="00BF585E" w:rsidRPr="00DF3336">
        <w:rPr>
          <w:rFonts w:ascii="Times New Roman" w:hAnsi="Times New Roman" w:cs="Times New Roman"/>
          <w:sz w:val="24"/>
          <w:szCs w:val="24"/>
        </w:rPr>
        <w:t xml:space="preserve">). </w:t>
      </w:r>
      <w:r w:rsidR="004036DE" w:rsidRPr="00DF3336">
        <w:rPr>
          <w:rFonts w:ascii="Times New Roman" w:hAnsi="Times New Roman" w:cs="Times New Roman"/>
          <w:sz w:val="24"/>
          <w:szCs w:val="24"/>
        </w:rPr>
        <w:t xml:space="preserve">La práctica de la lectura también </w:t>
      </w:r>
      <w:r>
        <w:rPr>
          <w:rFonts w:ascii="Times New Roman" w:hAnsi="Times New Roman" w:cs="Times New Roman"/>
          <w:sz w:val="24"/>
          <w:szCs w:val="24"/>
        </w:rPr>
        <w:t>la</w:t>
      </w:r>
      <w:r w:rsidR="004036DE" w:rsidRPr="00DF3336">
        <w:rPr>
          <w:rFonts w:ascii="Times New Roman" w:hAnsi="Times New Roman" w:cs="Times New Roman"/>
          <w:sz w:val="24"/>
          <w:szCs w:val="24"/>
        </w:rPr>
        <w:t xml:space="preserve"> asocia</w:t>
      </w:r>
      <w:r>
        <w:rPr>
          <w:rFonts w:ascii="Times New Roman" w:hAnsi="Times New Roman" w:cs="Times New Roman"/>
          <w:sz w:val="24"/>
          <w:szCs w:val="24"/>
        </w:rPr>
        <w:t>n</w:t>
      </w:r>
      <w:r w:rsidR="004036DE" w:rsidRPr="00DF3336">
        <w:rPr>
          <w:rFonts w:ascii="Times New Roman" w:hAnsi="Times New Roman" w:cs="Times New Roman"/>
          <w:sz w:val="24"/>
          <w:szCs w:val="24"/>
        </w:rPr>
        <w:t xml:space="preserve"> con una mejora en la capacidad de leer, tanto en términos de velocidad como de comprensión</w:t>
      </w:r>
      <w:r w:rsidR="00CE3C29">
        <w:rPr>
          <w:rFonts w:ascii="Times New Roman" w:hAnsi="Times New Roman" w:cs="Times New Roman"/>
          <w:sz w:val="24"/>
          <w:szCs w:val="24"/>
        </w:rPr>
        <w:t xml:space="preserve"> (P3, P5, P6)</w:t>
      </w:r>
      <w:r w:rsidR="004036DE" w:rsidRPr="00DF3336">
        <w:rPr>
          <w:rFonts w:ascii="Times New Roman" w:hAnsi="Times New Roman" w:cs="Times New Roman"/>
          <w:sz w:val="24"/>
          <w:szCs w:val="24"/>
        </w:rPr>
        <w:t>. De igual forma, ayuda en la realización de tareas, en la comprensión de temas específicos, en el aprendizaje autodirigido y en la adquisición de conocimientos sobre diversos temas</w:t>
      </w:r>
      <w:r w:rsidR="00CE3C29">
        <w:rPr>
          <w:rFonts w:ascii="Times New Roman" w:hAnsi="Times New Roman" w:cs="Times New Roman"/>
          <w:sz w:val="24"/>
          <w:szCs w:val="24"/>
        </w:rPr>
        <w:t xml:space="preserve"> (P6, P8, P10, P11, P12)</w:t>
      </w:r>
      <w:r w:rsidR="004036DE" w:rsidRPr="00DF3336">
        <w:rPr>
          <w:rFonts w:ascii="Times New Roman" w:hAnsi="Times New Roman" w:cs="Times New Roman"/>
          <w:sz w:val="24"/>
          <w:szCs w:val="24"/>
        </w:rPr>
        <w:t xml:space="preserve">. </w:t>
      </w:r>
      <w:r w:rsidR="00CE3C29" w:rsidRPr="00DF3336">
        <w:rPr>
          <w:rFonts w:ascii="Times New Roman" w:hAnsi="Times New Roman" w:cs="Times New Roman"/>
          <w:sz w:val="24"/>
          <w:szCs w:val="24"/>
        </w:rPr>
        <w:t>Todo lo anterior, a su decir los hace mejores personas (</w:t>
      </w:r>
      <w:r w:rsidR="00CE3C29">
        <w:rPr>
          <w:rFonts w:ascii="Times New Roman" w:hAnsi="Times New Roman" w:cs="Times New Roman"/>
          <w:sz w:val="24"/>
          <w:szCs w:val="24"/>
        </w:rPr>
        <w:t xml:space="preserve">P8, P11, </w:t>
      </w:r>
      <w:r w:rsidR="00CE3C29" w:rsidRPr="00DF3336">
        <w:rPr>
          <w:rFonts w:ascii="Times New Roman" w:hAnsi="Times New Roman" w:cs="Times New Roman"/>
          <w:sz w:val="24"/>
          <w:szCs w:val="24"/>
        </w:rPr>
        <w:t>P12).</w:t>
      </w:r>
      <w:r w:rsidR="00CE3C29">
        <w:rPr>
          <w:rFonts w:ascii="Times New Roman" w:hAnsi="Times New Roman" w:cs="Times New Roman"/>
          <w:sz w:val="24"/>
          <w:szCs w:val="24"/>
        </w:rPr>
        <w:t xml:space="preserve"> Como se muestra en la tabla 6.</w:t>
      </w:r>
    </w:p>
    <w:p w14:paraId="249CD93F" w14:textId="1F765FA0" w:rsidR="00C26EF1" w:rsidRPr="00DF3336" w:rsidRDefault="00C26EF1" w:rsidP="00D3141E">
      <w:pPr>
        <w:spacing w:after="0"/>
        <w:jc w:val="center"/>
        <w:rPr>
          <w:rFonts w:ascii="Times New Roman" w:hAnsi="Times New Roman" w:cs="Times New Roman"/>
          <w:iCs/>
          <w:sz w:val="24"/>
          <w:szCs w:val="24"/>
        </w:rPr>
      </w:pPr>
      <w:r w:rsidRPr="00DF3336">
        <w:rPr>
          <w:rFonts w:ascii="Times New Roman" w:hAnsi="Times New Roman" w:cs="Times New Roman"/>
          <w:b/>
          <w:sz w:val="24"/>
          <w:szCs w:val="24"/>
        </w:rPr>
        <w:lastRenderedPageBreak/>
        <w:t xml:space="preserve">Tabla </w:t>
      </w:r>
      <w:r w:rsidR="00E01924" w:rsidRPr="00DF3336">
        <w:rPr>
          <w:rFonts w:ascii="Times New Roman" w:hAnsi="Times New Roman" w:cs="Times New Roman"/>
          <w:b/>
          <w:sz w:val="24"/>
          <w:szCs w:val="24"/>
        </w:rPr>
        <w:t>6</w:t>
      </w:r>
      <w:r w:rsidR="00D3141E" w:rsidRPr="00DF3336">
        <w:rPr>
          <w:rFonts w:ascii="Times New Roman" w:hAnsi="Times New Roman" w:cs="Times New Roman"/>
          <w:b/>
          <w:sz w:val="24"/>
          <w:szCs w:val="24"/>
        </w:rPr>
        <w:t xml:space="preserve">. </w:t>
      </w:r>
      <w:r w:rsidRPr="00DF3336">
        <w:rPr>
          <w:rFonts w:ascii="Times New Roman" w:hAnsi="Times New Roman" w:cs="Times New Roman"/>
          <w:iCs/>
          <w:sz w:val="24"/>
          <w:szCs w:val="24"/>
        </w:rPr>
        <w:t>Creencias sobre los beneficios de la lectura</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904"/>
      </w:tblGrid>
      <w:tr w:rsidR="00C26EF1" w:rsidRPr="00B21481" w14:paraId="2EC4EBDB" w14:textId="77777777" w:rsidTr="00D3141E">
        <w:trPr>
          <w:jc w:val="center"/>
        </w:trPr>
        <w:tc>
          <w:tcPr>
            <w:tcW w:w="8904" w:type="dxa"/>
          </w:tcPr>
          <w:p w14:paraId="3046FF82" w14:textId="77777777" w:rsidR="00C26EF1" w:rsidRPr="00B21481" w:rsidRDefault="00C26EF1" w:rsidP="00D3141E">
            <w:pPr>
              <w:spacing w:after="0" w:line="240" w:lineRule="auto"/>
              <w:jc w:val="center"/>
              <w:rPr>
                <w:rFonts w:ascii="Times New Roman" w:hAnsi="Times New Roman" w:cs="Times New Roman"/>
                <w:bCs/>
                <w:sz w:val="24"/>
                <w:szCs w:val="24"/>
              </w:rPr>
            </w:pPr>
            <w:r w:rsidRPr="00B21481">
              <w:rPr>
                <w:rFonts w:ascii="Times New Roman" w:hAnsi="Times New Roman" w:cs="Times New Roman"/>
                <w:bCs/>
                <w:sz w:val="24"/>
                <w:szCs w:val="24"/>
              </w:rPr>
              <w:t>Códigos</w:t>
            </w:r>
          </w:p>
        </w:tc>
      </w:tr>
      <w:tr w:rsidR="00C26EF1" w:rsidRPr="00B21481" w14:paraId="23E6422F" w14:textId="77777777" w:rsidTr="00D3141E">
        <w:trPr>
          <w:trHeight w:val="576"/>
          <w:jc w:val="center"/>
        </w:trPr>
        <w:tc>
          <w:tcPr>
            <w:tcW w:w="8904" w:type="dxa"/>
            <w:shd w:val="clear" w:color="auto" w:fill="auto"/>
          </w:tcPr>
          <w:p w14:paraId="5398EAED" w14:textId="77777777"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(P1) “Logro inspirarme…me vuelvo más creativo y tengo ideas…”</w:t>
            </w:r>
          </w:p>
          <w:p w14:paraId="2C79730B" w14:textId="77777777"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(P3) “Como cuando me ponen a leer, leo mejor o así”</w:t>
            </w:r>
          </w:p>
          <w:p w14:paraId="4A3F4AE2" w14:textId="77777777"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(P4) “Cuando estoy enojado, leo algo para que me tranquilice…”</w:t>
            </w:r>
          </w:p>
          <w:p w14:paraId="79288A6D" w14:textId="3297FB0B"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(P5) “Aprendo significados nuevos. Aprendo</w:t>
            </w:r>
            <w:r w:rsidR="008C19F1" w:rsidRPr="00B21481">
              <w:rPr>
                <w:rFonts w:ascii="Times New Roman" w:hAnsi="Times New Roman" w:cs="Times New Roman"/>
                <w:sz w:val="24"/>
                <w:szCs w:val="24"/>
              </w:rPr>
              <w:t xml:space="preserve"> </w:t>
            </w:r>
            <w:r w:rsidRPr="00B21481">
              <w:rPr>
                <w:rFonts w:ascii="Times New Roman" w:hAnsi="Times New Roman" w:cs="Times New Roman"/>
                <w:sz w:val="24"/>
                <w:szCs w:val="24"/>
              </w:rPr>
              <w:t xml:space="preserve">a usar palabras que no conocía.” </w:t>
            </w:r>
          </w:p>
          <w:p w14:paraId="23537EFF" w14:textId="77777777"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 xml:space="preserve">(P5) “Me imagino, que los que suelen leer más seguido, tienen mayor velocidad para leer” </w:t>
            </w:r>
          </w:p>
          <w:p w14:paraId="553BB8CE" w14:textId="77777777"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 xml:space="preserve">(P6) “Me ayuda a relajarme” </w:t>
            </w:r>
          </w:p>
          <w:p w14:paraId="6F2D8B34" w14:textId="77777777"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 xml:space="preserve">(P6) “Los que sí leen, se les facilita un poco más la lectura en voz alta y sí hacen los trabajos más rápido.” </w:t>
            </w:r>
          </w:p>
          <w:p w14:paraId="414237F6" w14:textId="6BC549E0"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 xml:space="preserve">(P8) “Porque me ayuda mucho, a hacer tareas, saber sobre un tema en específico para saber del tema más a fondo.” </w:t>
            </w:r>
          </w:p>
          <w:p w14:paraId="04EF380D" w14:textId="3F3F9467"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(P9) “Tengo un vocabulario más amplio que el de mis compañeros</w:t>
            </w:r>
            <w:r w:rsidR="00816446" w:rsidRPr="00B21481">
              <w:rPr>
                <w:rFonts w:ascii="Times New Roman" w:hAnsi="Times New Roman" w:cs="Times New Roman"/>
                <w:sz w:val="24"/>
                <w:szCs w:val="24"/>
              </w:rPr>
              <w:t xml:space="preserve"> …</w:t>
            </w:r>
            <w:r w:rsidRPr="00B21481">
              <w:rPr>
                <w:rFonts w:ascii="Times New Roman" w:hAnsi="Times New Roman" w:cs="Times New Roman"/>
                <w:sz w:val="24"/>
                <w:szCs w:val="24"/>
              </w:rPr>
              <w:t xml:space="preserve">uso palabras que creo que todos usan, pero resulta que no entienden.” </w:t>
            </w:r>
          </w:p>
          <w:p w14:paraId="0069C53D" w14:textId="77777777"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 xml:space="preserve">(P10) “Siento que transformo las palabras del libro en lo que el autor quiera que se transmita” </w:t>
            </w:r>
          </w:p>
          <w:p w14:paraId="74C0621D" w14:textId="77777777" w:rsidR="00C26EF1" w:rsidRPr="00B21481" w:rsidRDefault="00C26EF1" w:rsidP="00874BEC">
            <w:pPr>
              <w:spacing w:after="0" w:line="240" w:lineRule="auto"/>
              <w:rPr>
                <w:rFonts w:ascii="Times New Roman" w:hAnsi="Times New Roman" w:cs="Times New Roman"/>
                <w:sz w:val="24"/>
                <w:szCs w:val="24"/>
              </w:rPr>
            </w:pPr>
            <w:r w:rsidRPr="00B21481">
              <w:rPr>
                <w:rFonts w:ascii="Times New Roman" w:hAnsi="Times New Roman" w:cs="Times New Roman"/>
                <w:sz w:val="24"/>
                <w:szCs w:val="24"/>
              </w:rPr>
              <w:t xml:space="preserve">(P11) “A mí me gusta siempre estar aprendiendo algo nuevo todos los días.” </w:t>
            </w:r>
          </w:p>
          <w:p w14:paraId="1380F224" w14:textId="77777777" w:rsidR="00C26EF1" w:rsidRPr="00B21481" w:rsidRDefault="00C26EF1" w:rsidP="00874BEC">
            <w:pPr>
              <w:spacing w:after="0" w:line="240" w:lineRule="auto"/>
              <w:ind w:left="615" w:hanging="615"/>
              <w:rPr>
                <w:rFonts w:ascii="Times New Roman" w:hAnsi="Times New Roman" w:cs="Times New Roman"/>
                <w:sz w:val="24"/>
                <w:szCs w:val="24"/>
              </w:rPr>
            </w:pPr>
            <w:r w:rsidRPr="00B21481">
              <w:rPr>
                <w:rFonts w:ascii="Times New Roman" w:hAnsi="Times New Roman" w:cs="Times New Roman"/>
                <w:sz w:val="24"/>
                <w:szCs w:val="24"/>
              </w:rPr>
              <w:t xml:space="preserve">(P11) “A nosotros que sí nos gusta leer se nos facilita terminar todas las actividades que nos pone la maestra.” </w:t>
            </w:r>
          </w:p>
          <w:p w14:paraId="54D61DD4" w14:textId="77777777"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 xml:space="preserve">(P12) “Me gusta leer unos 20 o 30 minutos, algo corto pero entretenido. Que me ayude en mi conocimiento.” </w:t>
            </w:r>
          </w:p>
          <w:p w14:paraId="3543242F" w14:textId="7872C051"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 xml:space="preserve">(P12) “Para mí es importante, porque es un método... no </w:t>
            </w:r>
            <w:r w:rsidR="00D829FD" w:rsidRPr="00B21481">
              <w:rPr>
                <w:rFonts w:ascii="Times New Roman" w:hAnsi="Times New Roman" w:cs="Times New Roman"/>
                <w:sz w:val="24"/>
                <w:szCs w:val="24"/>
              </w:rPr>
              <w:t xml:space="preserve">sólo </w:t>
            </w:r>
            <w:r w:rsidRPr="00B21481">
              <w:rPr>
                <w:rFonts w:ascii="Times New Roman" w:hAnsi="Times New Roman" w:cs="Times New Roman"/>
                <w:sz w:val="24"/>
                <w:szCs w:val="24"/>
              </w:rPr>
              <w:t xml:space="preserve">de diversión, sino de enseñanza. Te enseña muchas cosas, te divierte. Es </w:t>
            </w:r>
            <w:r w:rsidR="00816446" w:rsidRPr="00B21481">
              <w:rPr>
                <w:rFonts w:ascii="Times New Roman" w:hAnsi="Times New Roman" w:cs="Times New Roman"/>
                <w:sz w:val="24"/>
                <w:szCs w:val="24"/>
              </w:rPr>
              <w:t xml:space="preserve">una </w:t>
            </w:r>
            <w:r w:rsidRPr="00B21481">
              <w:rPr>
                <w:rFonts w:ascii="Times New Roman" w:hAnsi="Times New Roman" w:cs="Times New Roman"/>
                <w:sz w:val="24"/>
                <w:szCs w:val="24"/>
              </w:rPr>
              <w:t xml:space="preserve">maravillosa.” </w:t>
            </w:r>
          </w:p>
          <w:p w14:paraId="6BCFF491" w14:textId="77777777" w:rsidR="00C26EF1" w:rsidRPr="00B21481" w:rsidRDefault="00C26EF1" w:rsidP="00874BEC">
            <w:pPr>
              <w:spacing w:after="0" w:line="240" w:lineRule="auto"/>
              <w:ind w:left="615" w:hanging="567"/>
              <w:rPr>
                <w:rFonts w:ascii="Times New Roman" w:hAnsi="Times New Roman" w:cs="Times New Roman"/>
                <w:sz w:val="24"/>
                <w:szCs w:val="24"/>
              </w:rPr>
            </w:pPr>
            <w:r w:rsidRPr="00B21481">
              <w:rPr>
                <w:rFonts w:ascii="Times New Roman" w:hAnsi="Times New Roman" w:cs="Times New Roman"/>
                <w:sz w:val="24"/>
                <w:szCs w:val="24"/>
              </w:rPr>
              <w:t>(P12) “Siento que pueden mejorar su redacción, su texto, su inteligencia, la manera en la que hablan. Esas cosas. Los va a ayudar a ser mejores personas.”</w:t>
            </w:r>
          </w:p>
        </w:tc>
      </w:tr>
    </w:tbl>
    <w:p w14:paraId="07B938E3" w14:textId="77777777" w:rsidR="005D258B" w:rsidRDefault="00D3141E" w:rsidP="00D3141E">
      <w:pPr>
        <w:spacing w:after="0"/>
        <w:ind w:firstLine="720"/>
        <w:jc w:val="center"/>
        <w:rPr>
          <w:rFonts w:ascii="Times New Roman" w:hAnsi="Times New Roman" w:cs="Times New Roman"/>
          <w:sz w:val="24"/>
          <w:szCs w:val="24"/>
          <w:highlight w:val="yellow"/>
        </w:rPr>
      </w:pPr>
      <w:r w:rsidRPr="00DF3336">
        <w:rPr>
          <w:rFonts w:ascii="Times New Roman" w:hAnsi="Times New Roman" w:cs="Times New Roman"/>
          <w:sz w:val="24"/>
          <w:szCs w:val="24"/>
        </w:rPr>
        <w:t>Fuente: Elaboración propia</w:t>
      </w:r>
    </w:p>
    <w:p w14:paraId="7B4150F7" w14:textId="68FBA151" w:rsidR="00D3141E" w:rsidRDefault="005D258B" w:rsidP="005D258B">
      <w:pPr>
        <w:spacing w:after="0"/>
        <w:ind w:firstLine="708"/>
        <w:rPr>
          <w:rFonts w:ascii="Times New Roman" w:hAnsi="Times New Roman" w:cs="Times New Roman"/>
          <w:sz w:val="24"/>
          <w:szCs w:val="24"/>
        </w:rPr>
      </w:pPr>
      <w:r w:rsidRPr="004D579B">
        <w:rPr>
          <w:rFonts w:ascii="Times New Roman" w:hAnsi="Times New Roman" w:cs="Times New Roman"/>
          <w:sz w:val="24"/>
          <w:szCs w:val="24"/>
        </w:rPr>
        <w:t xml:space="preserve">La Tabla 6 comparte los fragmentos de los testimonios en los que los participantes han percibido los beneficios de practicar la lectura, siendo mencionados </w:t>
      </w:r>
      <w:r w:rsidR="00957AFD" w:rsidRPr="004D579B">
        <w:rPr>
          <w:rFonts w:ascii="Times New Roman" w:hAnsi="Times New Roman" w:cs="Times New Roman"/>
          <w:sz w:val="24"/>
          <w:szCs w:val="24"/>
        </w:rPr>
        <w:t xml:space="preserve">el </w:t>
      </w:r>
      <w:proofErr w:type="gramStart"/>
      <w:r w:rsidRPr="004D579B">
        <w:rPr>
          <w:rFonts w:ascii="Times New Roman" w:hAnsi="Times New Roman" w:cs="Times New Roman"/>
          <w:sz w:val="24"/>
          <w:szCs w:val="24"/>
        </w:rPr>
        <w:t xml:space="preserve">aprendizajes </w:t>
      </w:r>
      <w:r w:rsidR="00957AFD" w:rsidRPr="004D579B">
        <w:rPr>
          <w:rFonts w:ascii="Times New Roman" w:hAnsi="Times New Roman" w:cs="Times New Roman"/>
          <w:sz w:val="24"/>
          <w:szCs w:val="24"/>
        </w:rPr>
        <w:t>autónomo</w:t>
      </w:r>
      <w:proofErr w:type="gramEnd"/>
      <w:r w:rsidR="00957AFD" w:rsidRPr="004D579B">
        <w:rPr>
          <w:rFonts w:ascii="Times New Roman" w:hAnsi="Times New Roman" w:cs="Times New Roman"/>
          <w:sz w:val="24"/>
          <w:szCs w:val="24"/>
        </w:rPr>
        <w:t>, mejorar su comprensión y ampliar su vocabulario</w:t>
      </w:r>
      <w:r w:rsidRPr="004D579B">
        <w:rPr>
          <w:rFonts w:ascii="Times New Roman" w:hAnsi="Times New Roman" w:cs="Times New Roman"/>
          <w:sz w:val="24"/>
          <w:szCs w:val="24"/>
        </w:rPr>
        <w:t>, relajarse en momentos de mucha emoción y ser una fuente de creatividad.</w:t>
      </w:r>
    </w:p>
    <w:p w14:paraId="1EECE0A5" w14:textId="77777777" w:rsidR="00B21481" w:rsidRPr="00DF3336" w:rsidRDefault="00B21481" w:rsidP="005D258B">
      <w:pPr>
        <w:spacing w:after="0"/>
        <w:ind w:firstLine="708"/>
        <w:rPr>
          <w:rFonts w:ascii="Times New Roman" w:hAnsi="Times New Roman" w:cs="Times New Roman"/>
          <w:sz w:val="24"/>
          <w:szCs w:val="24"/>
        </w:rPr>
      </w:pPr>
    </w:p>
    <w:p w14:paraId="5C703BFE" w14:textId="464669AA" w:rsidR="00BF585E" w:rsidRPr="00DF3336" w:rsidRDefault="00BF585E" w:rsidP="00BF585E">
      <w:pPr>
        <w:pStyle w:val="Ttulo1"/>
        <w:spacing w:before="0" w:after="0"/>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Discusión</w:t>
      </w:r>
    </w:p>
    <w:p w14:paraId="0A849731" w14:textId="6F3FDC90" w:rsidR="004A0169" w:rsidRPr="00BE04CC" w:rsidRDefault="004A0169" w:rsidP="00505C18">
      <w:pPr>
        <w:spacing w:after="0"/>
        <w:ind w:firstLine="708"/>
        <w:rPr>
          <w:rFonts w:ascii="Times New Roman" w:hAnsi="Times New Roman" w:cs="Times New Roman"/>
          <w:sz w:val="24"/>
          <w:szCs w:val="24"/>
        </w:rPr>
      </w:pPr>
      <w:r w:rsidRPr="00BE04CC">
        <w:rPr>
          <w:rFonts w:ascii="Times New Roman" w:hAnsi="Times New Roman" w:cs="Times New Roman"/>
          <w:sz w:val="24"/>
          <w:szCs w:val="24"/>
        </w:rPr>
        <w:t xml:space="preserve">En esta sección se interpretan los resultados obtenidos a la luz de la literatura consultada, explorando las </w:t>
      </w:r>
      <w:r w:rsidR="0034424B" w:rsidRPr="00BE04CC">
        <w:rPr>
          <w:rFonts w:ascii="Times New Roman" w:hAnsi="Times New Roman" w:cs="Times New Roman"/>
          <w:sz w:val="24"/>
          <w:szCs w:val="24"/>
        </w:rPr>
        <w:t>coincidencias</w:t>
      </w:r>
      <w:r w:rsidR="003B5923" w:rsidRPr="00BE04CC">
        <w:rPr>
          <w:rFonts w:ascii="Times New Roman" w:hAnsi="Times New Roman" w:cs="Times New Roman"/>
          <w:sz w:val="24"/>
          <w:szCs w:val="24"/>
        </w:rPr>
        <w:t xml:space="preserve"> </w:t>
      </w:r>
      <w:r w:rsidR="0034424B" w:rsidRPr="00BE04CC">
        <w:rPr>
          <w:rFonts w:ascii="Times New Roman" w:hAnsi="Times New Roman" w:cs="Times New Roman"/>
          <w:sz w:val="24"/>
          <w:szCs w:val="24"/>
        </w:rPr>
        <w:t>y contras</w:t>
      </w:r>
      <w:r w:rsidR="003B5923" w:rsidRPr="00BE04CC">
        <w:rPr>
          <w:rFonts w:ascii="Times New Roman" w:hAnsi="Times New Roman" w:cs="Times New Roman"/>
          <w:sz w:val="24"/>
          <w:szCs w:val="24"/>
        </w:rPr>
        <w:t>tes</w:t>
      </w:r>
      <w:r w:rsidR="0034424B" w:rsidRPr="00BE04CC">
        <w:rPr>
          <w:rFonts w:ascii="Times New Roman" w:hAnsi="Times New Roman" w:cs="Times New Roman"/>
          <w:sz w:val="24"/>
          <w:szCs w:val="24"/>
        </w:rPr>
        <w:t>,</w:t>
      </w:r>
      <w:r w:rsidR="003B5923" w:rsidRPr="00BE04CC">
        <w:rPr>
          <w:rFonts w:ascii="Times New Roman" w:hAnsi="Times New Roman" w:cs="Times New Roman"/>
          <w:sz w:val="24"/>
          <w:szCs w:val="24"/>
        </w:rPr>
        <w:t xml:space="preserve"> a partir de</w:t>
      </w:r>
      <w:r w:rsidRPr="00BE04CC">
        <w:rPr>
          <w:rFonts w:ascii="Times New Roman" w:hAnsi="Times New Roman" w:cs="Times New Roman"/>
          <w:sz w:val="24"/>
          <w:szCs w:val="24"/>
        </w:rPr>
        <w:t xml:space="preserve"> las creencias sobre la lectura </w:t>
      </w:r>
      <w:r w:rsidR="003B5923" w:rsidRPr="00BE04CC">
        <w:rPr>
          <w:rFonts w:ascii="Times New Roman" w:hAnsi="Times New Roman" w:cs="Times New Roman"/>
          <w:sz w:val="24"/>
          <w:szCs w:val="24"/>
        </w:rPr>
        <w:t xml:space="preserve">de </w:t>
      </w:r>
      <w:r w:rsidRPr="00BE04CC">
        <w:rPr>
          <w:rFonts w:ascii="Times New Roman" w:hAnsi="Times New Roman" w:cs="Times New Roman"/>
          <w:sz w:val="24"/>
          <w:szCs w:val="24"/>
        </w:rPr>
        <w:t>los adolescentes.</w:t>
      </w:r>
    </w:p>
    <w:p w14:paraId="1ED60B49" w14:textId="44E0C1B0" w:rsidR="00FB6A99" w:rsidRPr="00F248BF" w:rsidRDefault="00FB6A99" w:rsidP="00505C18">
      <w:pPr>
        <w:spacing w:after="0"/>
        <w:ind w:firstLine="708"/>
        <w:rPr>
          <w:rFonts w:ascii="Times New Roman" w:hAnsi="Times New Roman" w:cs="Times New Roman"/>
          <w:sz w:val="24"/>
          <w:szCs w:val="24"/>
        </w:rPr>
      </w:pPr>
      <w:r w:rsidRPr="00BE04CC">
        <w:rPr>
          <w:rFonts w:ascii="Times New Roman" w:hAnsi="Times New Roman" w:cs="Times New Roman"/>
          <w:sz w:val="24"/>
          <w:szCs w:val="24"/>
        </w:rPr>
        <w:t>La primer</w:t>
      </w:r>
      <w:r w:rsidR="005D258B" w:rsidRPr="00BE04CC">
        <w:rPr>
          <w:rFonts w:ascii="Times New Roman" w:hAnsi="Times New Roman" w:cs="Times New Roman"/>
          <w:sz w:val="24"/>
          <w:szCs w:val="24"/>
        </w:rPr>
        <w:t>a</w:t>
      </w:r>
      <w:r w:rsidRPr="00BE04CC">
        <w:rPr>
          <w:rFonts w:ascii="Times New Roman" w:hAnsi="Times New Roman" w:cs="Times New Roman"/>
          <w:sz w:val="24"/>
          <w:szCs w:val="24"/>
        </w:rPr>
        <w:t xml:space="preserve"> categoría</w:t>
      </w:r>
      <w:r w:rsidRPr="00577AF4">
        <w:rPr>
          <w:rFonts w:ascii="Times New Roman" w:hAnsi="Times New Roman" w:cs="Times New Roman"/>
          <w:sz w:val="24"/>
          <w:szCs w:val="24"/>
        </w:rPr>
        <w:t xml:space="preserve"> señal</w:t>
      </w:r>
      <w:r w:rsidR="00025FCC">
        <w:rPr>
          <w:rFonts w:ascii="Times New Roman" w:hAnsi="Times New Roman" w:cs="Times New Roman"/>
          <w:sz w:val="24"/>
          <w:szCs w:val="24"/>
        </w:rPr>
        <w:t>ó</w:t>
      </w:r>
      <w:r w:rsidRPr="00577AF4">
        <w:rPr>
          <w:rFonts w:ascii="Times New Roman" w:hAnsi="Times New Roman" w:cs="Times New Roman"/>
          <w:sz w:val="24"/>
          <w:szCs w:val="24"/>
        </w:rPr>
        <w:t xml:space="preserve"> las preferencias de lectura de los participantes. Esto permi</w:t>
      </w:r>
      <w:r w:rsidR="00025FCC">
        <w:rPr>
          <w:rFonts w:ascii="Times New Roman" w:hAnsi="Times New Roman" w:cs="Times New Roman"/>
          <w:sz w:val="24"/>
          <w:szCs w:val="24"/>
        </w:rPr>
        <w:t>tió</w:t>
      </w:r>
      <w:r w:rsidRPr="00577AF4">
        <w:rPr>
          <w:rFonts w:ascii="Times New Roman" w:hAnsi="Times New Roman" w:cs="Times New Roman"/>
          <w:sz w:val="24"/>
          <w:szCs w:val="24"/>
        </w:rPr>
        <w:t xml:space="preserve"> identificar sus creencias acerca de los textos que les interesan, dejando ver una gran variedad de géneros literarios. Para Rivas (2023)</w:t>
      </w:r>
      <w:r w:rsidR="00025FCC">
        <w:rPr>
          <w:rFonts w:ascii="Times New Roman" w:hAnsi="Times New Roman" w:cs="Times New Roman"/>
          <w:sz w:val="24"/>
          <w:szCs w:val="24"/>
        </w:rPr>
        <w:t>,</w:t>
      </w:r>
      <w:r w:rsidRPr="00577AF4">
        <w:rPr>
          <w:rFonts w:ascii="Times New Roman" w:hAnsi="Times New Roman" w:cs="Times New Roman"/>
          <w:sz w:val="24"/>
          <w:szCs w:val="24"/>
        </w:rPr>
        <w:t xml:space="preserve"> ser un lector frecuente hace de la lectura una forma de gozo y alegría. En este sentido, es importante notar cómo las preferencias de lectura de los participantes se entrelazan el entretenimiento </w:t>
      </w:r>
      <w:r w:rsidR="004A0169">
        <w:rPr>
          <w:rFonts w:ascii="Times New Roman" w:hAnsi="Times New Roman" w:cs="Times New Roman"/>
          <w:sz w:val="24"/>
          <w:szCs w:val="24"/>
        </w:rPr>
        <w:t>y</w:t>
      </w:r>
      <w:r w:rsidRPr="00577AF4">
        <w:rPr>
          <w:rFonts w:ascii="Times New Roman" w:hAnsi="Times New Roman" w:cs="Times New Roman"/>
          <w:sz w:val="24"/>
          <w:szCs w:val="24"/>
        </w:rPr>
        <w:t xml:space="preserve"> el aprendizaje. Lo anterior es compatible con el perfil de lector frecuente de material diverso señalado por Fuentes (2020), </w:t>
      </w:r>
      <w:r w:rsidRPr="00577AF4">
        <w:rPr>
          <w:rFonts w:ascii="Times New Roman" w:hAnsi="Times New Roman" w:cs="Times New Roman"/>
          <w:sz w:val="24"/>
          <w:szCs w:val="24"/>
        </w:rPr>
        <w:lastRenderedPageBreak/>
        <w:t>quien mencion</w:t>
      </w:r>
      <w:r w:rsidR="00025FCC">
        <w:rPr>
          <w:rFonts w:ascii="Times New Roman" w:hAnsi="Times New Roman" w:cs="Times New Roman"/>
          <w:sz w:val="24"/>
          <w:szCs w:val="24"/>
        </w:rPr>
        <w:t>ó</w:t>
      </w:r>
      <w:r w:rsidRPr="00577AF4">
        <w:rPr>
          <w:rFonts w:ascii="Times New Roman" w:hAnsi="Times New Roman" w:cs="Times New Roman"/>
          <w:sz w:val="24"/>
          <w:szCs w:val="24"/>
        </w:rPr>
        <w:t xml:space="preserve"> que la variedad de lectura</w:t>
      </w:r>
      <w:r w:rsidR="004A0169">
        <w:rPr>
          <w:rFonts w:ascii="Times New Roman" w:hAnsi="Times New Roman" w:cs="Times New Roman"/>
          <w:sz w:val="24"/>
          <w:szCs w:val="24"/>
        </w:rPr>
        <w:t>s</w:t>
      </w:r>
      <w:r w:rsidRPr="00577AF4">
        <w:rPr>
          <w:rFonts w:ascii="Times New Roman" w:hAnsi="Times New Roman" w:cs="Times New Roman"/>
          <w:sz w:val="24"/>
          <w:szCs w:val="24"/>
        </w:rPr>
        <w:t xml:space="preserve"> es una característica de quienes </w:t>
      </w:r>
      <w:r w:rsidR="004A0169">
        <w:rPr>
          <w:rFonts w:ascii="Times New Roman" w:hAnsi="Times New Roman" w:cs="Times New Roman"/>
          <w:sz w:val="24"/>
          <w:szCs w:val="24"/>
        </w:rPr>
        <w:t>practica</w:t>
      </w:r>
      <w:r w:rsidRPr="00577AF4">
        <w:rPr>
          <w:rFonts w:ascii="Times New Roman" w:hAnsi="Times New Roman" w:cs="Times New Roman"/>
          <w:sz w:val="24"/>
          <w:szCs w:val="24"/>
        </w:rPr>
        <w:t xml:space="preserve"> e</w:t>
      </w:r>
      <w:r w:rsidR="004A0169">
        <w:rPr>
          <w:rFonts w:ascii="Times New Roman" w:hAnsi="Times New Roman" w:cs="Times New Roman"/>
          <w:sz w:val="24"/>
          <w:szCs w:val="24"/>
        </w:rPr>
        <w:t>ste</w:t>
      </w:r>
      <w:r w:rsidRPr="00577AF4">
        <w:rPr>
          <w:rFonts w:ascii="Times New Roman" w:hAnsi="Times New Roman" w:cs="Times New Roman"/>
          <w:sz w:val="24"/>
          <w:szCs w:val="24"/>
        </w:rPr>
        <w:t xml:space="preserve"> hábito. De igual manera, Santos et al. (202</w:t>
      </w:r>
      <w:r w:rsidR="004721E8">
        <w:rPr>
          <w:rFonts w:ascii="Times New Roman" w:hAnsi="Times New Roman" w:cs="Times New Roman"/>
          <w:sz w:val="24"/>
          <w:szCs w:val="24"/>
        </w:rPr>
        <w:t>4</w:t>
      </w:r>
      <w:r w:rsidRPr="00577AF4">
        <w:rPr>
          <w:rFonts w:ascii="Times New Roman" w:hAnsi="Times New Roman" w:cs="Times New Roman"/>
          <w:sz w:val="24"/>
          <w:szCs w:val="24"/>
        </w:rPr>
        <w:t>), señal</w:t>
      </w:r>
      <w:r w:rsidR="00025FCC">
        <w:rPr>
          <w:rFonts w:ascii="Times New Roman" w:hAnsi="Times New Roman" w:cs="Times New Roman"/>
          <w:sz w:val="24"/>
          <w:szCs w:val="24"/>
        </w:rPr>
        <w:t>ó</w:t>
      </w:r>
      <w:r w:rsidRPr="00577AF4">
        <w:rPr>
          <w:rFonts w:ascii="Times New Roman" w:hAnsi="Times New Roman" w:cs="Times New Roman"/>
          <w:sz w:val="24"/>
          <w:szCs w:val="24"/>
        </w:rPr>
        <w:t xml:space="preserve"> que el perfil del lector de papel hace referencia a un lector </w:t>
      </w:r>
      <w:r w:rsidRPr="00F248BF">
        <w:rPr>
          <w:rFonts w:ascii="Times New Roman" w:hAnsi="Times New Roman" w:cs="Times New Roman"/>
          <w:sz w:val="24"/>
          <w:szCs w:val="24"/>
        </w:rPr>
        <w:t xml:space="preserve">frecuente. Estas similitudes con los autores permiten confirmar la importancia que tiene fomentar inicialmente el gusto por la lectura mediante la diversidad de géneros literarios </w:t>
      </w:r>
      <w:r w:rsidR="00987082" w:rsidRPr="00F248BF">
        <w:rPr>
          <w:rFonts w:ascii="Times New Roman" w:hAnsi="Times New Roman" w:cs="Times New Roman"/>
          <w:sz w:val="24"/>
          <w:szCs w:val="24"/>
        </w:rPr>
        <w:t>complementarios</w:t>
      </w:r>
      <w:r w:rsidRPr="00F248BF">
        <w:rPr>
          <w:rFonts w:ascii="Times New Roman" w:hAnsi="Times New Roman" w:cs="Times New Roman"/>
          <w:sz w:val="24"/>
          <w:szCs w:val="24"/>
        </w:rPr>
        <w:t xml:space="preserve"> a los conferidos por la escuela.</w:t>
      </w:r>
    </w:p>
    <w:p w14:paraId="4A0DBFC0" w14:textId="0C28C9A2" w:rsidR="00FB6A99" w:rsidRPr="00F248BF" w:rsidRDefault="00FB6A99" w:rsidP="00505C18">
      <w:pPr>
        <w:spacing w:after="0"/>
        <w:ind w:firstLine="708"/>
        <w:rPr>
          <w:rFonts w:ascii="Times New Roman" w:hAnsi="Times New Roman" w:cs="Times New Roman"/>
          <w:sz w:val="24"/>
          <w:szCs w:val="24"/>
        </w:rPr>
      </w:pPr>
      <w:r w:rsidRPr="00F248BF">
        <w:rPr>
          <w:rFonts w:ascii="Times New Roman" w:hAnsi="Times New Roman" w:cs="Times New Roman"/>
          <w:sz w:val="24"/>
          <w:szCs w:val="24"/>
        </w:rPr>
        <w:t>Sin embargo, para Lluch y Zayas (2015)</w:t>
      </w:r>
      <w:r w:rsidR="00025FCC">
        <w:rPr>
          <w:rFonts w:ascii="Times New Roman" w:hAnsi="Times New Roman" w:cs="Times New Roman"/>
          <w:sz w:val="24"/>
          <w:szCs w:val="24"/>
        </w:rPr>
        <w:t>,</w:t>
      </w:r>
      <w:r w:rsidRPr="00F248BF">
        <w:rPr>
          <w:rFonts w:ascii="Times New Roman" w:hAnsi="Times New Roman" w:cs="Times New Roman"/>
          <w:sz w:val="24"/>
          <w:szCs w:val="24"/>
        </w:rPr>
        <w:t xml:space="preserve"> saber leer implica identificar las condiciones específicas de cada género</w:t>
      </w:r>
      <w:r w:rsidR="00025FCC">
        <w:rPr>
          <w:rFonts w:ascii="Times New Roman" w:hAnsi="Times New Roman" w:cs="Times New Roman"/>
          <w:sz w:val="24"/>
          <w:szCs w:val="24"/>
        </w:rPr>
        <w:t>.</w:t>
      </w:r>
      <w:r w:rsidRPr="00F248BF">
        <w:rPr>
          <w:rFonts w:ascii="Times New Roman" w:hAnsi="Times New Roman" w:cs="Times New Roman"/>
          <w:sz w:val="24"/>
          <w:szCs w:val="24"/>
        </w:rPr>
        <w:t xml:space="preserve"> </w:t>
      </w:r>
      <w:r w:rsidR="00025FCC">
        <w:rPr>
          <w:rFonts w:ascii="Times New Roman" w:hAnsi="Times New Roman" w:cs="Times New Roman"/>
          <w:sz w:val="24"/>
          <w:szCs w:val="24"/>
        </w:rPr>
        <w:t>P</w:t>
      </w:r>
      <w:r w:rsidRPr="00F248BF">
        <w:rPr>
          <w:rFonts w:ascii="Times New Roman" w:hAnsi="Times New Roman" w:cs="Times New Roman"/>
          <w:sz w:val="24"/>
          <w:szCs w:val="24"/>
        </w:rPr>
        <w:t>or lo que</w:t>
      </w:r>
      <w:r w:rsidR="00025FCC">
        <w:rPr>
          <w:rFonts w:ascii="Times New Roman" w:hAnsi="Times New Roman" w:cs="Times New Roman"/>
          <w:sz w:val="24"/>
          <w:szCs w:val="24"/>
        </w:rPr>
        <w:t>,</w:t>
      </w:r>
      <w:r w:rsidRPr="00F248BF">
        <w:rPr>
          <w:rFonts w:ascii="Times New Roman" w:hAnsi="Times New Roman" w:cs="Times New Roman"/>
          <w:sz w:val="24"/>
          <w:szCs w:val="24"/>
        </w:rPr>
        <w:t xml:space="preserve"> desde el punto de vista educativo, la lectura de distintos géneros literarios no necesariamente le permite al estudiante comprender los enunciados de un texto</w:t>
      </w:r>
      <w:r w:rsidR="003B5923">
        <w:rPr>
          <w:rFonts w:ascii="Times New Roman" w:hAnsi="Times New Roman" w:cs="Times New Roman"/>
          <w:sz w:val="24"/>
          <w:szCs w:val="24"/>
        </w:rPr>
        <w:t>,</w:t>
      </w:r>
      <w:r w:rsidRPr="00F248BF">
        <w:rPr>
          <w:rFonts w:ascii="Times New Roman" w:hAnsi="Times New Roman" w:cs="Times New Roman"/>
          <w:sz w:val="24"/>
          <w:szCs w:val="24"/>
        </w:rPr>
        <w:t xml:space="preserve"> </w:t>
      </w:r>
      <w:r w:rsidR="003B5923">
        <w:rPr>
          <w:rFonts w:ascii="Times New Roman" w:hAnsi="Times New Roman" w:cs="Times New Roman"/>
          <w:sz w:val="24"/>
          <w:szCs w:val="24"/>
        </w:rPr>
        <w:t>siendo</w:t>
      </w:r>
      <w:r w:rsidRPr="00F248BF">
        <w:rPr>
          <w:rFonts w:ascii="Times New Roman" w:hAnsi="Times New Roman" w:cs="Times New Roman"/>
          <w:sz w:val="24"/>
          <w:szCs w:val="24"/>
        </w:rPr>
        <w:t xml:space="preserve"> indispensable</w:t>
      </w:r>
      <w:r w:rsidR="003B5923">
        <w:rPr>
          <w:rFonts w:ascii="Times New Roman" w:hAnsi="Times New Roman" w:cs="Times New Roman"/>
          <w:sz w:val="24"/>
          <w:szCs w:val="24"/>
        </w:rPr>
        <w:t xml:space="preserve"> el</w:t>
      </w:r>
      <w:r w:rsidRPr="00F248BF">
        <w:rPr>
          <w:rFonts w:ascii="Times New Roman" w:hAnsi="Times New Roman" w:cs="Times New Roman"/>
          <w:sz w:val="24"/>
          <w:szCs w:val="24"/>
        </w:rPr>
        <w:t xml:space="preserve"> analizar la diversidad de situaciones y la</w:t>
      </w:r>
      <w:r w:rsidR="003B5923">
        <w:rPr>
          <w:rFonts w:ascii="Times New Roman" w:hAnsi="Times New Roman" w:cs="Times New Roman"/>
          <w:sz w:val="24"/>
          <w:szCs w:val="24"/>
        </w:rPr>
        <w:t>s</w:t>
      </w:r>
      <w:r w:rsidRPr="00F248BF">
        <w:rPr>
          <w:rFonts w:ascii="Times New Roman" w:hAnsi="Times New Roman" w:cs="Times New Roman"/>
          <w:sz w:val="24"/>
          <w:szCs w:val="24"/>
        </w:rPr>
        <w:t xml:space="preserve"> finalidades </w:t>
      </w:r>
      <w:r w:rsidR="003B5923">
        <w:rPr>
          <w:rFonts w:ascii="Times New Roman" w:hAnsi="Times New Roman" w:cs="Times New Roman"/>
          <w:sz w:val="24"/>
          <w:szCs w:val="24"/>
        </w:rPr>
        <w:t>d</w:t>
      </w:r>
      <w:r w:rsidRPr="00F248BF">
        <w:rPr>
          <w:rFonts w:ascii="Times New Roman" w:hAnsi="Times New Roman" w:cs="Times New Roman"/>
          <w:sz w:val="24"/>
          <w:szCs w:val="24"/>
        </w:rPr>
        <w:t xml:space="preserve">e </w:t>
      </w:r>
      <w:r w:rsidR="003B5923">
        <w:rPr>
          <w:rFonts w:ascii="Times New Roman" w:hAnsi="Times New Roman" w:cs="Times New Roman"/>
          <w:sz w:val="24"/>
          <w:szCs w:val="24"/>
        </w:rPr>
        <w:t>éste</w:t>
      </w:r>
      <w:r w:rsidRPr="00F248BF">
        <w:rPr>
          <w:rFonts w:ascii="Times New Roman" w:hAnsi="Times New Roman" w:cs="Times New Roman"/>
          <w:sz w:val="24"/>
          <w:szCs w:val="24"/>
        </w:rPr>
        <w:t xml:space="preserve">. </w:t>
      </w:r>
      <w:r w:rsidR="003B5923">
        <w:rPr>
          <w:rFonts w:ascii="Times New Roman" w:hAnsi="Times New Roman" w:cs="Times New Roman"/>
          <w:sz w:val="24"/>
          <w:szCs w:val="24"/>
        </w:rPr>
        <w:t>De forma similar</w:t>
      </w:r>
      <w:r w:rsidRPr="00F248BF">
        <w:rPr>
          <w:rFonts w:ascii="Times New Roman" w:hAnsi="Times New Roman" w:cs="Times New Roman"/>
          <w:sz w:val="24"/>
          <w:szCs w:val="24"/>
        </w:rPr>
        <w:t>, Donoso et al. (2020) considera que la actividad lectora debe involucrar la metacognición, que le permita al estudiante compren</w:t>
      </w:r>
      <w:r w:rsidR="003B5923">
        <w:rPr>
          <w:rFonts w:ascii="Times New Roman" w:hAnsi="Times New Roman" w:cs="Times New Roman"/>
          <w:sz w:val="24"/>
          <w:szCs w:val="24"/>
        </w:rPr>
        <w:t>der</w:t>
      </w:r>
      <w:r w:rsidRPr="00F248BF">
        <w:rPr>
          <w:rFonts w:ascii="Times New Roman" w:hAnsi="Times New Roman" w:cs="Times New Roman"/>
          <w:sz w:val="24"/>
          <w:szCs w:val="24"/>
        </w:rPr>
        <w:t xml:space="preserve"> su desempeño lector, así como el aprendizaje adquirido. En </w:t>
      </w:r>
      <w:r w:rsidR="003B5923">
        <w:rPr>
          <w:rFonts w:ascii="Times New Roman" w:hAnsi="Times New Roman" w:cs="Times New Roman"/>
          <w:sz w:val="24"/>
          <w:szCs w:val="24"/>
        </w:rPr>
        <w:t>este sentido</w:t>
      </w:r>
      <w:r w:rsidRPr="00F248BF">
        <w:rPr>
          <w:rFonts w:ascii="Times New Roman" w:hAnsi="Times New Roman" w:cs="Times New Roman"/>
          <w:sz w:val="24"/>
          <w:szCs w:val="24"/>
        </w:rPr>
        <w:t xml:space="preserve">, fomentar </w:t>
      </w:r>
      <w:r w:rsidR="003B5923">
        <w:rPr>
          <w:rFonts w:ascii="Times New Roman" w:hAnsi="Times New Roman" w:cs="Times New Roman"/>
          <w:sz w:val="24"/>
          <w:szCs w:val="24"/>
        </w:rPr>
        <w:t>la</w:t>
      </w:r>
      <w:r w:rsidRPr="00F248BF">
        <w:rPr>
          <w:rFonts w:ascii="Times New Roman" w:hAnsi="Times New Roman" w:cs="Times New Roman"/>
          <w:sz w:val="24"/>
          <w:szCs w:val="24"/>
        </w:rPr>
        <w:t xml:space="preserve"> lectura no solamente se refiere al gusto por diferentes géneros literarios, sino conlleva que los </w:t>
      </w:r>
      <w:r w:rsidR="003B5923">
        <w:rPr>
          <w:rFonts w:ascii="Times New Roman" w:hAnsi="Times New Roman" w:cs="Times New Roman"/>
          <w:sz w:val="24"/>
          <w:szCs w:val="24"/>
        </w:rPr>
        <w:t>lectores</w:t>
      </w:r>
      <w:r w:rsidRPr="00F248BF">
        <w:rPr>
          <w:rFonts w:ascii="Times New Roman" w:hAnsi="Times New Roman" w:cs="Times New Roman"/>
          <w:sz w:val="24"/>
          <w:szCs w:val="24"/>
        </w:rPr>
        <w:t xml:space="preserve"> aprendan a plantearse objetivos conforme </w:t>
      </w:r>
      <w:r w:rsidR="0034424B">
        <w:rPr>
          <w:rFonts w:ascii="Times New Roman" w:hAnsi="Times New Roman" w:cs="Times New Roman"/>
          <w:sz w:val="24"/>
          <w:szCs w:val="24"/>
        </w:rPr>
        <w:t>a cada uno</w:t>
      </w:r>
      <w:r w:rsidRPr="00F248BF">
        <w:rPr>
          <w:rFonts w:ascii="Times New Roman" w:hAnsi="Times New Roman" w:cs="Times New Roman"/>
          <w:sz w:val="24"/>
          <w:szCs w:val="24"/>
        </w:rPr>
        <w:t xml:space="preserve"> y reflexionar sobre cómo aplicar lo aprendido en las diversas situaciones de su vida escolar y social.</w:t>
      </w:r>
    </w:p>
    <w:p w14:paraId="6A9070B7" w14:textId="14F2DFBA" w:rsidR="00FB6A99" w:rsidRPr="00F248BF" w:rsidRDefault="0034424B" w:rsidP="00505C18">
      <w:pPr>
        <w:spacing w:after="0"/>
        <w:ind w:firstLine="708"/>
        <w:rPr>
          <w:rFonts w:ascii="Times New Roman" w:hAnsi="Times New Roman" w:cs="Times New Roman"/>
          <w:sz w:val="24"/>
          <w:szCs w:val="24"/>
        </w:rPr>
      </w:pPr>
      <w:r>
        <w:rPr>
          <w:rFonts w:ascii="Times New Roman" w:hAnsi="Times New Roman" w:cs="Times New Roman"/>
          <w:sz w:val="24"/>
          <w:szCs w:val="24"/>
        </w:rPr>
        <w:t xml:space="preserve">De acuerdo con la segunda categoría, </w:t>
      </w:r>
      <w:r w:rsidR="00FB6A99" w:rsidRPr="00F248BF">
        <w:rPr>
          <w:rFonts w:ascii="Times New Roman" w:hAnsi="Times New Roman" w:cs="Times New Roman"/>
          <w:sz w:val="24"/>
          <w:szCs w:val="24"/>
        </w:rPr>
        <w:t>los participantes reconoc</w:t>
      </w:r>
      <w:r>
        <w:rPr>
          <w:rFonts w:ascii="Times New Roman" w:hAnsi="Times New Roman" w:cs="Times New Roman"/>
          <w:sz w:val="24"/>
          <w:szCs w:val="24"/>
        </w:rPr>
        <w:t>i</w:t>
      </w:r>
      <w:r w:rsidR="00FB6A99" w:rsidRPr="00F248BF">
        <w:rPr>
          <w:rFonts w:ascii="Times New Roman" w:hAnsi="Times New Roman" w:cs="Times New Roman"/>
          <w:sz w:val="24"/>
          <w:szCs w:val="24"/>
        </w:rPr>
        <w:t>e</w:t>
      </w:r>
      <w:r>
        <w:rPr>
          <w:rFonts w:ascii="Times New Roman" w:hAnsi="Times New Roman" w:cs="Times New Roman"/>
          <w:sz w:val="24"/>
          <w:szCs w:val="24"/>
        </w:rPr>
        <w:t>ro</w:t>
      </w:r>
      <w:r w:rsidR="00FB6A99" w:rsidRPr="00F248BF">
        <w:rPr>
          <w:rFonts w:ascii="Times New Roman" w:hAnsi="Times New Roman" w:cs="Times New Roman"/>
          <w:sz w:val="24"/>
          <w:szCs w:val="24"/>
        </w:rPr>
        <w:t xml:space="preserve">n a sus padres y madres como los agentes socializadores más importantes en la cultura lectora, </w:t>
      </w:r>
      <w:r>
        <w:rPr>
          <w:rFonts w:ascii="Times New Roman" w:hAnsi="Times New Roman" w:cs="Times New Roman"/>
          <w:sz w:val="24"/>
          <w:szCs w:val="24"/>
        </w:rPr>
        <w:t>al</w:t>
      </w:r>
      <w:r w:rsidR="00FB6A99" w:rsidRPr="00F248BF">
        <w:rPr>
          <w:rFonts w:ascii="Times New Roman" w:hAnsi="Times New Roman" w:cs="Times New Roman"/>
          <w:sz w:val="24"/>
          <w:szCs w:val="24"/>
        </w:rPr>
        <w:t xml:space="preserve"> facilitar</w:t>
      </w:r>
      <w:r>
        <w:rPr>
          <w:rFonts w:ascii="Times New Roman" w:hAnsi="Times New Roman" w:cs="Times New Roman"/>
          <w:sz w:val="24"/>
          <w:szCs w:val="24"/>
        </w:rPr>
        <w:t>les</w:t>
      </w:r>
      <w:r w:rsidR="00FB6A99" w:rsidRPr="00F248BF">
        <w:rPr>
          <w:rFonts w:ascii="Times New Roman" w:hAnsi="Times New Roman" w:cs="Times New Roman"/>
          <w:sz w:val="24"/>
          <w:szCs w:val="24"/>
        </w:rPr>
        <w:t xml:space="preserve"> libros y d</w:t>
      </w:r>
      <w:r>
        <w:rPr>
          <w:rFonts w:ascii="Times New Roman" w:hAnsi="Times New Roman" w:cs="Times New Roman"/>
          <w:sz w:val="24"/>
          <w:szCs w:val="24"/>
        </w:rPr>
        <w:t>arles el</w:t>
      </w:r>
      <w:r w:rsidR="00FB6A99" w:rsidRPr="00F248BF">
        <w:rPr>
          <w:rFonts w:ascii="Times New Roman" w:hAnsi="Times New Roman" w:cs="Times New Roman"/>
          <w:sz w:val="24"/>
          <w:szCs w:val="24"/>
        </w:rPr>
        <w:t xml:space="preserve"> ejemplo. Asimismo, reconoc</w:t>
      </w:r>
      <w:r w:rsidR="00025FCC">
        <w:rPr>
          <w:rFonts w:ascii="Times New Roman" w:hAnsi="Times New Roman" w:cs="Times New Roman"/>
          <w:sz w:val="24"/>
          <w:szCs w:val="24"/>
        </w:rPr>
        <w:t>i</w:t>
      </w:r>
      <w:r w:rsidR="00FB6A99" w:rsidRPr="00F248BF">
        <w:rPr>
          <w:rFonts w:ascii="Times New Roman" w:hAnsi="Times New Roman" w:cs="Times New Roman"/>
          <w:sz w:val="24"/>
          <w:szCs w:val="24"/>
        </w:rPr>
        <w:t>e</w:t>
      </w:r>
      <w:r w:rsidR="00025FCC">
        <w:rPr>
          <w:rFonts w:ascii="Times New Roman" w:hAnsi="Times New Roman" w:cs="Times New Roman"/>
          <w:sz w:val="24"/>
          <w:szCs w:val="24"/>
        </w:rPr>
        <w:t>ro</w:t>
      </w:r>
      <w:r w:rsidR="00FB6A99" w:rsidRPr="00F248BF">
        <w:rPr>
          <w:rFonts w:ascii="Times New Roman" w:hAnsi="Times New Roman" w:cs="Times New Roman"/>
          <w:sz w:val="24"/>
          <w:szCs w:val="24"/>
        </w:rPr>
        <w:t>n a sus hermanas/os</w:t>
      </w:r>
      <w:r w:rsidR="00FB6A99" w:rsidRPr="00577AF4">
        <w:rPr>
          <w:rFonts w:ascii="Times New Roman" w:hAnsi="Times New Roman" w:cs="Times New Roman"/>
          <w:sz w:val="24"/>
          <w:szCs w:val="24"/>
        </w:rPr>
        <w:t xml:space="preserve"> mayores como modelos a seguir y a los familiares cercanos (primos o primas) como fuente de socialización en la lectura. Esto concuerda con Malco y Sevilla (2024), quienes asegura</w:t>
      </w:r>
      <w:r w:rsidR="00025FCC">
        <w:rPr>
          <w:rFonts w:ascii="Times New Roman" w:hAnsi="Times New Roman" w:cs="Times New Roman"/>
          <w:sz w:val="24"/>
          <w:szCs w:val="24"/>
        </w:rPr>
        <w:t>ro</w:t>
      </w:r>
      <w:r w:rsidR="00FB6A99" w:rsidRPr="00577AF4">
        <w:rPr>
          <w:rFonts w:ascii="Times New Roman" w:hAnsi="Times New Roman" w:cs="Times New Roman"/>
          <w:sz w:val="24"/>
          <w:szCs w:val="24"/>
        </w:rPr>
        <w:t>n que el papel de la familia es crucial para el desarrollo de las habilidades lectoras en estudiantes de secundaria. Asimismo, Fuentes (2020), señal</w:t>
      </w:r>
      <w:r w:rsidR="00025FCC">
        <w:rPr>
          <w:rFonts w:ascii="Times New Roman" w:hAnsi="Times New Roman" w:cs="Times New Roman"/>
          <w:sz w:val="24"/>
          <w:szCs w:val="24"/>
        </w:rPr>
        <w:t>ó</w:t>
      </w:r>
      <w:r w:rsidR="00FB6A99" w:rsidRPr="00577AF4">
        <w:rPr>
          <w:rFonts w:ascii="Times New Roman" w:hAnsi="Times New Roman" w:cs="Times New Roman"/>
          <w:sz w:val="24"/>
          <w:szCs w:val="24"/>
        </w:rPr>
        <w:t xml:space="preserve"> que las relaciones familiares son fundamentales para el desarrollo del hábito de lectura en los alumnos. Para Bedoya (2021)</w:t>
      </w:r>
      <w:r w:rsidR="00025FCC">
        <w:rPr>
          <w:rFonts w:ascii="Times New Roman" w:hAnsi="Times New Roman" w:cs="Times New Roman"/>
          <w:sz w:val="24"/>
          <w:szCs w:val="24"/>
        </w:rPr>
        <w:t>,</w:t>
      </w:r>
      <w:r w:rsidR="00FB6A99" w:rsidRPr="00577AF4">
        <w:rPr>
          <w:rFonts w:ascii="Times New Roman" w:hAnsi="Times New Roman" w:cs="Times New Roman"/>
          <w:sz w:val="24"/>
          <w:szCs w:val="24"/>
        </w:rPr>
        <w:t xml:space="preserve"> la familia debe promover el gusto y el amor por la lectura como un proceso clave de autoconocimiento, autonomía y felicidad. </w:t>
      </w:r>
      <w:r w:rsidR="00205727" w:rsidRPr="00BE04CC">
        <w:rPr>
          <w:rFonts w:ascii="Times New Roman" w:hAnsi="Times New Roman" w:cs="Times New Roman"/>
          <w:sz w:val="24"/>
          <w:szCs w:val="24"/>
        </w:rPr>
        <w:t>Esto sugiere que la lectura inicia y se refuerza en el entorno familiar, según los autores consultados</w:t>
      </w:r>
      <w:r w:rsidR="00FB6A99" w:rsidRPr="00BE04CC">
        <w:rPr>
          <w:rFonts w:ascii="Times New Roman" w:hAnsi="Times New Roman" w:cs="Times New Roman"/>
          <w:sz w:val="24"/>
          <w:szCs w:val="24"/>
        </w:rPr>
        <w:t>.</w:t>
      </w:r>
      <w:r w:rsidR="00FB6A99" w:rsidRPr="00577AF4">
        <w:rPr>
          <w:rFonts w:ascii="Times New Roman" w:hAnsi="Times New Roman" w:cs="Times New Roman"/>
          <w:sz w:val="24"/>
          <w:szCs w:val="24"/>
        </w:rPr>
        <w:t xml:space="preserve"> </w:t>
      </w:r>
      <w:r w:rsidR="00FB6A99" w:rsidRPr="00F248BF">
        <w:rPr>
          <w:rFonts w:ascii="Times New Roman" w:hAnsi="Times New Roman" w:cs="Times New Roman"/>
          <w:sz w:val="24"/>
          <w:szCs w:val="24"/>
        </w:rPr>
        <w:t>Ese vínculo social posibilita que se hereden los hábitos lectores y los gustos literarios, lo cual fortalece las creencias sobre el valor de la lectura.</w:t>
      </w:r>
    </w:p>
    <w:p w14:paraId="4240FABE" w14:textId="02C91A6B" w:rsidR="00FB6A99" w:rsidRPr="00F248BF" w:rsidRDefault="00FB6A99" w:rsidP="00505C18">
      <w:pPr>
        <w:spacing w:after="0"/>
        <w:ind w:firstLine="708"/>
        <w:rPr>
          <w:rFonts w:ascii="Times New Roman" w:hAnsi="Times New Roman" w:cs="Times New Roman"/>
          <w:sz w:val="24"/>
          <w:szCs w:val="24"/>
        </w:rPr>
      </w:pPr>
      <w:r w:rsidRPr="00F248BF">
        <w:rPr>
          <w:rFonts w:ascii="Times New Roman" w:hAnsi="Times New Roman" w:cs="Times New Roman"/>
          <w:sz w:val="24"/>
          <w:szCs w:val="24"/>
        </w:rPr>
        <w:t xml:space="preserve">Las limitaciones en esta </w:t>
      </w:r>
      <w:r w:rsidRPr="00BE04CC">
        <w:rPr>
          <w:rFonts w:ascii="Times New Roman" w:hAnsi="Times New Roman" w:cs="Times New Roman"/>
          <w:sz w:val="24"/>
          <w:szCs w:val="24"/>
        </w:rPr>
        <w:t xml:space="preserve">categoría </w:t>
      </w:r>
      <w:r w:rsidR="00025FCC" w:rsidRPr="00BE04CC">
        <w:rPr>
          <w:rFonts w:ascii="Times New Roman" w:hAnsi="Times New Roman" w:cs="Times New Roman"/>
          <w:sz w:val="24"/>
          <w:szCs w:val="24"/>
        </w:rPr>
        <w:t>radic</w:t>
      </w:r>
      <w:r w:rsidRPr="00BE04CC">
        <w:rPr>
          <w:rFonts w:ascii="Times New Roman" w:hAnsi="Times New Roman" w:cs="Times New Roman"/>
          <w:sz w:val="24"/>
          <w:szCs w:val="24"/>
        </w:rPr>
        <w:t xml:space="preserve">an en comprender cómo los vínculos sociales </w:t>
      </w:r>
      <w:r w:rsidR="00025FCC" w:rsidRPr="00BE04CC">
        <w:rPr>
          <w:rFonts w:ascii="Times New Roman" w:hAnsi="Times New Roman" w:cs="Times New Roman"/>
          <w:sz w:val="24"/>
          <w:szCs w:val="24"/>
        </w:rPr>
        <w:t xml:space="preserve">contribuyen a </w:t>
      </w:r>
      <w:r w:rsidRPr="00BE04CC">
        <w:rPr>
          <w:rFonts w:ascii="Times New Roman" w:hAnsi="Times New Roman" w:cs="Times New Roman"/>
          <w:sz w:val="24"/>
          <w:szCs w:val="24"/>
        </w:rPr>
        <w:t>forma</w:t>
      </w:r>
      <w:r w:rsidR="00025FCC" w:rsidRPr="00BE04CC">
        <w:rPr>
          <w:rFonts w:ascii="Times New Roman" w:hAnsi="Times New Roman" w:cs="Times New Roman"/>
          <w:sz w:val="24"/>
          <w:szCs w:val="24"/>
        </w:rPr>
        <w:t>r</w:t>
      </w:r>
      <w:r w:rsidRPr="00BE04CC">
        <w:rPr>
          <w:rFonts w:ascii="Times New Roman" w:hAnsi="Times New Roman" w:cs="Times New Roman"/>
          <w:sz w:val="24"/>
          <w:szCs w:val="24"/>
        </w:rPr>
        <w:t xml:space="preserve"> las motivaciones extrínsecas</w:t>
      </w:r>
      <w:r w:rsidRPr="00F248BF">
        <w:rPr>
          <w:rFonts w:ascii="Times New Roman" w:hAnsi="Times New Roman" w:cs="Times New Roman"/>
          <w:sz w:val="24"/>
          <w:szCs w:val="24"/>
        </w:rPr>
        <w:t xml:space="preserve"> que</w:t>
      </w:r>
      <w:r w:rsidR="00025FCC">
        <w:rPr>
          <w:rFonts w:ascii="Times New Roman" w:hAnsi="Times New Roman" w:cs="Times New Roman"/>
          <w:sz w:val="24"/>
          <w:szCs w:val="24"/>
        </w:rPr>
        <w:t>,</w:t>
      </w:r>
      <w:r w:rsidRPr="00F248BF">
        <w:rPr>
          <w:rFonts w:ascii="Times New Roman" w:hAnsi="Times New Roman" w:cs="Times New Roman"/>
          <w:sz w:val="24"/>
          <w:szCs w:val="24"/>
        </w:rPr>
        <w:t xml:space="preserve"> de acuerdo con Pizzi &amp; Rius-Ulldemolins (2024)</w:t>
      </w:r>
      <w:r w:rsidR="00025FCC">
        <w:rPr>
          <w:rFonts w:ascii="Times New Roman" w:hAnsi="Times New Roman" w:cs="Times New Roman"/>
          <w:sz w:val="24"/>
          <w:szCs w:val="24"/>
        </w:rPr>
        <w:t>,</w:t>
      </w:r>
      <w:r w:rsidRPr="00F248BF">
        <w:rPr>
          <w:rFonts w:ascii="Times New Roman" w:hAnsi="Times New Roman" w:cs="Times New Roman"/>
          <w:sz w:val="24"/>
          <w:szCs w:val="24"/>
        </w:rPr>
        <w:t xml:space="preserve"> fomentan y normalizan la lectura como una actividad regular. Estos autores resaltan la influencia significativa de los vínculos familiares</w:t>
      </w:r>
      <w:r w:rsidR="00945311">
        <w:rPr>
          <w:rFonts w:ascii="Times New Roman" w:hAnsi="Times New Roman" w:cs="Times New Roman"/>
          <w:sz w:val="24"/>
          <w:szCs w:val="24"/>
        </w:rPr>
        <w:t xml:space="preserve"> y las amistades</w:t>
      </w:r>
      <w:r w:rsidRPr="00F248BF">
        <w:rPr>
          <w:rFonts w:ascii="Times New Roman" w:hAnsi="Times New Roman" w:cs="Times New Roman"/>
          <w:sz w:val="24"/>
          <w:szCs w:val="24"/>
        </w:rPr>
        <w:t xml:space="preserve"> con el entorno educativo y el hábito lector. Los factores que se destacan son recibir mayores incentivos a la lectura durante la etapa formativa, hablar de lecturas con los amigos, y establecer relaciones sociales mediadas por el intercambio o regalo de libros y/o actividades </w:t>
      </w:r>
      <w:r w:rsidRPr="00F248BF">
        <w:rPr>
          <w:rFonts w:ascii="Times New Roman" w:hAnsi="Times New Roman" w:cs="Times New Roman"/>
          <w:sz w:val="24"/>
          <w:szCs w:val="24"/>
        </w:rPr>
        <w:lastRenderedPageBreak/>
        <w:t xml:space="preserve">sociales relacionadas con la lectura. Asimismo, Paucar et al. (2024) considera que la familia debe generar un entorno social con los textos necesarios </w:t>
      </w:r>
      <w:r w:rsidR="005E1435" w:rsidRPr="00F248BF">
        <w:rPr>
          <w:rFonts w:ascii="Times New Roman" w:hAnsi="Times New Roman" w:cs="Times New Roman"/>
          <w:sz w:val="24"/>
          <w:szCs w:val="24"/>
        </w:rPr>
        <w:t>para</w:t>
      </w:r>
      <w:r w:rsidRPr="00F248BF">
        <w:rPr>
          <w:rFonts w:ascii="Times New Roman" w:hAnsi="Times New Roman" w:cs="Times New Roman"/>
          <w:sz w:val="24"/>
          <w:szCs w:val="24"/>
        </w:rPr>
        <w:t xml:space="preserve"> inducir una lectura activa y entusiasta</w:t>
      </w:r>
      <w:r w:rsidR="00706068">
        <w:rPr>
          <w:rFonts w:ascii="Times New Roman" w:hAnsi="Times New Roman" w:cs="Times New Roman"/>
          <w:sz w:val="24"/>
          <w:szCs w:val="24"/>
        </w:rPr>
        <w:t>,</w:t>
      </w:r>
      <w:r w:rsidRPr="00F248BF">
        <w:rPr>
          <w:rFonts w:ascii="Times New Roman" w:hAnsi="Times New Roman" w:cs="Times New Roman"/>
          <w:sz w:val="24"/>
          <w:szCs w:val="24"/>
        </w:rPr>
        <w:t xml:space="preserve"> como eje y columna vertebral </w:t>
      </w:r>
      <w:r w:rsidR="005E1435" w:rsidRPr="00F248BF">
        <w:rPr>
          <w:rFonts w:ascii="Times New Roman" w:hAnsi="Times New Roman" w:cs="Times New Roman"/>
          <w:sz w:val="24"/>
          <w:szCs w:val="24"/>
        </w:rPr>
        <w:t>que</w:t>
      </w:r>
      <w:r w:rsidRPr="00F248BF">
        <w:rPr>
          <w:rFonts w:ascii="Times New Roman" w:hAnsi="Times New Roman" w:cs="Times New Roman"/>
          <w:sz w:val="24"/>
          <w:szCs w:val="24"/>
        </w:rPr>
        <w:t xml:space="preserve"> logr</w:t>
      </w:r>
      <w:r w:rsidR="005E1435" w:rsidRPr="00F248BF">
        <w:rPr>
          <w:rFonts w:ascii="Times New Roman" w:hAnsi="Times New Roman" w:cs="Times New Roman"/>
          <w:sz w:val="24"/>
          <w:szCs w:val="24"/>
        </w:rPr>
        <w:t>e</w:t>
      </w:r>
      <w:r w:rsidRPr="00F248BF">
        <w:rPr>
          <w:rFonts w:ascii="Times New Roman" w:hAnsi="Times New Roman" w:cs="Times New Roman"/>
          <w:sz w:val="24"/>
          <w:szCs w:val="24"/>
        </w:rPr>
        <w:t xml:space="preserve"> </w:t>
      </w:r>
      <w:r w:rsidR="00706068">
        <w:rPr>
          <w:rFonts w:ascii="Times New Roman" w:hAnsi="Times New Roman" w:cs="Times New Roman"/>
          <w:sz w:val="24"/>
          <w:szCs w:val="24"/>
        </w:rPr>
        <w:t>la costumbre de leer</w:t>
      </w:r>
      <w:r w:rsidRPr="00F248BF">
        <w:rPr>
          <w:rFonts w:ascii="Times New Roman" w:hAnsi="Times New Roman" w:cs="Times New Roman"/>
          <w:sz w:val="24"/>
          <w:szCs w:val="24"/>
        </w:rPr>
        <w:t>.</w:t>
      </w:r>
    </w:p>
    <w:p w14:paraId="51E01D4B" w14:textId="31A312A5" w:rsidR="00FB6A99" w:rsidRPr="00577AF4" w:rsidRDefault="00FB6A99" w:rsidP="00505C18">
      <w:pPr>
        <w:spacing w:after="0"/>
        <w:ind w:firstLine="708"/>
        <w:rPr>
          <w:rFonts w:ascii="Times New Roman" w:hAnsi="Times New Roman" w:cs="Times New Roman"/>
          <w:sz w:val="24"/>
          <w:szCs w:val="24"/>
        </w:rPr>
      </w:pPr>
      <w:r w:rsidRPr="00F248BF">
        <w:rPr>
          <w:rFonts w:ascii="Times New Roman" w:hAnsi="Times New Roman" w:cs="Times New Roman"/>
          <w:sz w:val="24"/>
          <w:szCs w:val="24"/>
        </w:rPr>
        <w:t>Otra limitación que presentan los resultados obtenidos es la falta de descripción de los problemas asociados al fomento del hábito de la lectura en la familia</w:t>
      </w:r>
      <w:r w:rsidRPr="00BE04CC">
        <w:rPr>
          <w:rFonts w:ascii="Times New Roman" w:hAnsi="Times New Roman" w:cs="Times New Roman"/>
          <w:sz w:val="24"/>
          <w:szCs w:val="24"/>
        </w:rPr>
        <w:t>. Los cuáles</w:t>
      </w:r>
      <w:r w:rsidR="00025FCC" w:rsidRPr="00BE04CC">
        <w:rPr>
          <w:rFonts w:ascii="Times New Roman" w:hAnsi="Times New Roman" w:cs="Times New Roman"/>
          <w:sz w:val="24"/>
          <w:szCs w:val="24"/>
        </w:rPr>
        <w:t>,</w:t>
      </w:r>
      <w:r w:rsidRPr="00BE04CC">
        <w:rPr>
          <w:rFonts w:ascii="Times New Roman" w:hAnsi="Times New Roman" w:cs="Times New Roman"/>
          <w:sz w:val="24"/>
          <w:szCs w:val="24"/>
        </w:rPr>
        <w:t xml:space="preserve"> de acuerdo con Pérez-López y Gómez (2011)</w:t>
      </w:r>
      <w:r w:rsidR="00025FCC" w:rsidRPr="00BE04CC">
        <w:rPr>
          <w:rFonts w:ascii="Times New Roman" w:hAnsi="Times New Roman" w:cs="Times New Roman"/>
          <w:sz w:val="24"/>
          <w:szCs w:val="24"/>
        </w:rPr>
        <w:t>,</w:t>
      </w:r>
      <w:r w:rsidRPr="00BE04CC">
        <w:rPr>
          <w:rFonts w:ascii="Times New Roman" w:hAnsi="Times New Roman" w:cs="Times New Roman"/>
          <w:sz w:val="24"/>
          <w:szCs w:val="24"/>
        </w:rPr>
        <w:t xml:space="preserve"> se presentan por el cansancio de los padres y madres tras trabajar, el uso excesivo de la tecnología en el entorno familiar (televisión, celulares</w:t>
      </w:r>
      <w:r w:rsidRPr="00F248BF">
        <w:rPr>
          <w:rFonts w:ascii="Times New Roman" w:hAnsi="Times New Roman" w:cs="Times New Roman"/>
          <w:sz w:val="24"/>
          <w:szCs w:val="24"/>
        </w:rPr>
        <w:t xml:space="preserve">, videojuegos, redes sociales) y el estrés de los estudiantes por conflictos </w:t>
      </w:r>
      <w:r w:rsidR="00D063BB">
        <w:rPr>
          <w:rFonts w:ascii="Times New Roman" w:hAnsi="Times New Roman" w:cs="Times New Roman"/>
          <w:sz w:val="24"/>
          <w:szCs w:val="24"/>
        </w:rPr>
        <w:t>de</w:t>
      </w:r>
      <w:r w:rsidRPr="00F248BF">
        <w:rPr>
          <w:rFonts w:ascii="Times New Roman" w:hAnsi="Times New Roman" w:cs="Times New Roman"/>
          <w:sz w:val="24"/>
          <w:szCs w:val="24"/>
        </w:rPr>
        <w:t xml:space="preserve"> violencia intrafamiliar. Así también</w:t>
      </w:r>
      <w:r w:rsidR="004C36C5">
        <w:rPr>
          <w:rFonts w:ascii="Times New Roman" w:hAnsi="Times New Roman" w:cs="Times New Roman"/>
          <w:sz w:val="24"/>
          <w:szCs w:val="24"/>
        </w:rPr>
        <w:t>,</w:t>
      </w:r>
      <w:r w:rsidRPr="00F248BF">
        <w:rPr>
          <w:rFonts w:ascii="Times New Roman" w:hAnsi="Times New Roman" w:cs="Times New Roman"/>
          <w:sz w:val="24"/>
          <w:szCs w:val="24"/>
        </w:rPr>
        <w:t xml:space="preserve"> </w:t>
      </w:r>
      <w:r w:rsidR="004A0169" w:rsidRPr="00F248BF">
        <w:rPr>
          <w:rFonts w:ascii="Times New Roman" w:hAnsi="Times New Roman" w:cs="Times New Roman"/>
          <w:sz w:val="24"/>
          <w:szCs w:val="24"/>
        </w:rPr>
        <w:t xml:space="preserve">Campos </w:t>
      </w:r>
      <w:r w:rsidR="004A0169">
        <w:rPr>
          <w:rFonts w:ascii="Times New Roman" w:hAnsi="Times New Roman" w:cs="Times New Roman"/>
          <w:sz w:val="24"/>
          <w:szCs w:val="24"/>
        </w:rPr>
        <w:t>y</w:t>
      </w:r>
      <w:r w:rsidR="004A0169" w:rsidRPr="00F248BF">
        <w:rPr>
          <w:rFonts w:ascii="Times New Roman" w:hAnsi="Times New Roman" w:cs="Times New Roman"/>
          <w:sz w:val="24"/>
          <w:szCs w:val="24"/>
        </w:rPr>
        <w:t xml:space="preserve"> Tabernero </w:t>
      </w:r>
      <w:r w:rsidR="004A0169">
        <w:rPr>
          <w:rFonts w:ascii="Times New Roman" w:hAnsi="Times New Roman" w:cs="Times New Roman"/>
          <w:sz w:val="24"/>
          <w:szCs w:val="24"/>
        </w:rPr>
        <w:t>(</w:t>
      </w:r>
      <w:r w:rsidR="004A0169" w:rsidRPr="00F248BF">
        <w:rPr>
          <w:rFonts w:ascii="Times New Roman" w:hAnsi="Times New Roman" w:cs="Times New Roman"/>
          <w:sz w:val="24"/>
          <w:szCs w:val="24"/>
        </w:rPr>
        <w:t>2024)</w:t>
      </w:r>
      <w:r w:rsidR="004A0169">
        <w:rPr>
          <w:rFonts w:ascii="Times New Roman" w:hAnsi="Times New Roman" w:cs="Times New Roman"/>
          <w:sz w:val="24"/>
          <w:szCs w:val="24"/>
        </w:rPr>
        <w:t xml:space="preserve"> mencionaron que </w:t>
      </w:r>
      <w:r w:rsidRPr="00F248BF">
        <w:rPr>
          <w:rFonts w:ascii="Times New Roman" w:hAnsi="Times New Roman" w:cs="Times New Roman"/>
          <w:sz w:val="24"/>
          <w:szCs w:val="24"/>
        </w:rPr>
        <w:t xml:space="preserve">los bajos ingresos </w:t>
      </w:r>
      <w:r w:rsidR="004C36C5">
        <w:rPr>
          <w:rFonts w:ascii="Times New Roman" w:hAnsi="Times New Roman" w:cs="Times New Roman"/>
          <w:sz w:val="24"/>
          <w:szCs w:val="24"/>
        </w:rPr>
        <w:t xml:space="preserve">económicos </w:t>
      </w:r>
      <w:r w:rsidRPr="00F248BF">
        <w:rPr>
          <w:rFonts w:ascii="Times New Roman" w:hAnsi="Times New Roman" w:cs="Times New Roman"/>
          <w:sz w:val="24"/>
          <w:szCs w:val="24"/>
        </w:rPr>
        <w:t>y el escaso nivel educativo de los progenitores</w:t>
      </w:r>
      <w:r w:rsidR="004C36C5">
        <w:rPr>
          <w:rFonts w:ascii="Times New Roman" w:hAnsi="Times New Roman" w:cs="Times New Roman"/>
          <w:sz w:val="24"/>
          <w:szCs w:val="24"/>
        </w:rPr>
        <w:t>,</w:t>
      </w:r>
      <w:r w:rsidRPr="00F248BF">
        <w:rPr>
          <w:rFonts w:ascii="Times New Roman" w:hAnsi="Times New Roman" w:cs="Times New Roman"/>
          <w:sz w:val="24"/>
          <w:szCs w:val="24"/>
        </w:rPr>
        <w:t xml:space="preserve"> </w:t>
      </w:r>
      <w:r w:rsidR="004A0169">
        <w:rPr>
          <w:rFonts w:ascii="Times New Roman" w:hAnsi="Times New Roman" w:cs="Times New Roman"/>
          <w:sz w:val="24"/>
          <w:szCs w:val="24"/>
        </w:rPr>
        <w:t xml:space="preserve">están </w:t>
      </w:r>
      <w:r w:rsidR="004C36C5" w:rsidRPr="00F248BF">
        <w:rPr>
          <w:rFonts w:ascii="Times New Roman" w:hAnsi="Times New Roman" w:cs="Times New Roman"/>
          <w:sz w:val="24"/>
          <w:szCs w:val="24"/>
        </w:rPr>
        <w:t>asociados</w:t>
      </w:r>
      <w:r w:rsidR="004C36C5">
        <w:rPr>
          <w:rFonts w:ascii="Times New Roman" w:hAnsi="Times New Roman" w:cs="Times New Roman"/>
          <w:sz w:val="24"/>
          <w:szCs w:val="24"/>
        </w:rPr>
        <w:t xml:space="preserve"> a</w:t>
      </w:r>
      <w:r w:rsidR="004C36C5" w:rsidRPr="00F248BF">
        <w:rPr>
          <w:rFonts w:ascii="Times New Roman" w:hAnsi="Times New Roman" w:cs="Times New Roman"/>
          <w:sz w:val="24"/>
          <w:szCs w:val="24"/>
        </w:rPr>
        <w:t xml:space="preserve"> las tensiones</w:t>
      </w:r>
      <w:r w:rsidR="004C36C5">
        <w:rPr>
          <w:rFonts w:ascii="Times New Roman" w:hAnsi="Times New Roman" w:cs="Times New Roman"/>
          <w:sz w:val="24"/>
          <w:szCs w:val="24"/>
        </w:rPr>
        <w:t xml:space="preserve"> familiares</w:t>
      </w:r>
      <w:r w:rsidRPr="00F248BF">
        <w:rPr>
          <w:rFonts w:ascii="Times New Roman" w:hAnsi="Times New Roman" w:cs="Times New Roman"/>
          <w:sz w:val="24"/>
          <w:szCs w:val="24"/>
        </w:rPr>
        <w:t xml:space="preserve">. </w:t>
      </w:r>
      <w:r w:rsidR="004C36C5">
        <w:rPr>
          <w:rFonts w:ascii="Times New Roman" w:hAnsi="Times New Roman" w:cs="Times New Roman"/>
          <w:sz w:val="24"/>
          <w:szCs w:val="24"/>
        </w:rPr>
        <w:t xml:space="preserve">Según </w:t>
      </w:r>
      <w:r w:rsidR="004C36C5" w:rsidRPr="00F248BF">
        <w:rPr>
          <w:rFonts w:ascii="Times New Roman" w:hAnsi="Times New Roman" w:cs="Times New Roman"/>
          <w:sz w:val="24"/>
          <w:szCs w:val="24"/>
        </w:rPr>
        <w:t xml:space="preserve">González </w:t>
      </w:r>
      <w:r w:rsidR="004C36C5">
        <w:rPr>
          <w:rFonts w:ascii="Times New Roman" w:hAnsi="Times New Roman" w:cs="Times New Roman"/>
          <w:sz w:val="24"/>
          <w:szCs w:val="24"/>
        </w:rPr>
        <w:t>y</w:t>
      </w:r>
      <w:r w:rsidR="004C36C5" w:rsidRPr="00F248BF">
        <w:rPr>
          <w:rFonts w:ascii="Times New Roman" w:hAnsi="Times New Roman" w:cs="Times New Roman"/>
          <w:sz w:val="24"/>
          <w:szCs w:val="24"/>
        </w:rPr>
        <w:t xml:space="preserve"> Cárdenas </w:t>
      </w:r>
      <w:r w:rsidR="004C36C5">
        <w:rPr>
          <w:rFonts w:ascii="Times New Roman" w:hAnsi="Times New Roman" w:cs="Times New Roman"/>
          <w:sz w:val="24"/>
          <w:szCs w:val="24"/>
        </w:rPr>
        <w:t>(</w:t>
      </w:r>
      <w:r w:rsidR="004C36C5" w:rsidRPr="00F248BF">
        <w:rPr>
          <w:rFonts w:ascii="Times New Roman" w:hAnsi="Times New Roman" w:cs="Times New Roman"/>
          <w:sz w:val="24"/>
          <w:szCs w:val="24"/>
        </w:rPr>
        <w:t>2020)</w:t>
      </w:r>
      <w:r w:rsidR="004C36C5">
        <w:rPr>
          <w:rFonts w:ascii="Times New Roman" w:hAnsi="Times New Roman" w:cs="Times New Roman"/>
          <w:sz w:val="24"/>
          <w:szCs w:val="24"/>
        </w:rPr>
        <w:t>, e</w:t>
      </w:r>
      <w:r w:rsidRPr="00F248BF">
        <w:rPr>
          <w:rFonts w:ascii="Times New Roman" w:hAnsi="Times New Roman" w:cs="Times New Roman"/>
          <w:sz w:val="24"/>
          <w:szCs w:val="24"/>
        </w:rPr>
        <w:t>stos no solo se asocian a su influencia negativa en el desarrollo del hábito de la lectura, sino también al bajo rendimiento escolar.</w:t>
      </w:r>
    </w:p>
    <w:p w14:paraId="6C1D5266" w14:textId="5521BC1C" w:rsidR="00FB6A99" w:rsidRPr="00F248BF" w:rsidRDefault="00FB6A99" w:rsidP="00505C18">
      <w:pPr>
        <w:spacing w:after="0"/>
        <w:ind w:firstLine="708"/>
        <w:rPr>
          <w:rFonts w:ascii="Times New Roman" w:hAnsi="Times New Roman" w:cs="Times New Roman"/>
          <w:sz w:val="24"/>
          <w:szCs w:val="24"/>
        </w:rPr>
      </w:pPr>
      <w:r w:rsidRPr="00577AF4">
        <w:rPr>
          <w:rFonts w:ascii="Times New Roman" w:hAnsi="Times New Roman" w:cs="Times New Roman"/>
          <w:sz w:val="24"/>
          <w:szCs w:val="24"/>
        </w:rPr>
        <w:t>La tercera categoría defin</w:t>
      </w:r>
      <w:r w:rsidR="00025FCC">
        <w:rPr>
          <w:rFonts w:ascii="Times New Roman" w:hAnsi="Times New Roman" w:cs="Times New Roman"/>
          <w:sz w:val="24"/>
          <w:szCs w:val="24"/>
        </w:rPr>
        <w:t>ió</w:t>
      </w:r>
      <w:r w:rsidRPr="00577AF4">
        <w:rPr>
          <w:rFonts w:ascii="Times New Roman" w:hAnsi="Times New Roman" w:cs="Times New Roman"/>
          <w:sz w:val="24"/>
          <w:szCs w:val="24"/>
        </w:rPr>
        <w:t xml:space="preserve"> las creencias de los participantes por el hábito de lectura. </w:t>
      </w:r>
      <w:r w:rsidR="00340883">
        <w:rPr>
          <w:rFonts w:ascii="Times New Roman" w:hAnsi="Times New Roman" w:cs="Times New Roman"/>
          <w:sz w:val="24"/>
          <w:szCs w:val="24"/>
        </w:rPr>
        <w:t>D</w:t>
      </w:r>
      <w:r w:rsidRPr="00577AF4">
        <w:rPr>
          <w:rFonts w:ascii="Times New Roman" w:hAnsi="Times New Roman" w:cs="Times New Roman"/>
          <w:sz w:val="24"/>
          <w:szCs w:val="24"/>
        </w:rPr>
        <w:t xml:space="preserve">e acuerdo con </w:t>
      </w:r>
      <w:r w:rsidR="00340883">
        <w:rPr>
          <w:rFonts w:ascii="Times New Roman" w:hAnsi="Times New Roman" w:cs="Times New Roman"/>
          <w:sz w:val="24"/>
          <w:szCs w:val="24"/>
        </w:rPr>
        <w:t>ellos</w:t>
      </w:r>
      <w:r w:rsidR="00025FCC">
        <w:rPr>
          <w:rFonts w:ascii="Times New Roman" w:hAnsi="Times New Roman" w:cs="Times New Roman"/>
          <w:sz w:val="24"/>
          <w:szCs w:val="24"/>
        </w:rPr>
        <w:t>,</w:t>
      </w:r>
      <w:r w:rsidRPr="00577AF4">
        <w:rPr>
          <w:rFonts w:ascii="Times New Roman" w:hAnsi="Times New Roman" w:cs="Times New Roman"/>
          <w:sz w:val="24"/>
          <w:szCs w:val="24"/>
        </w:rPr>
        <w:t xml:space="preserve"> </w:t>
      </w:r>
      <w:r w:rsidR="00340883">
        <w:rPr>
          <w:rFonts w:ascii="Times New Roman" w:hAnsi="Times New Roman" w:cs="Times New Roman"/>
          <w:sz w:val="24"/>
          <w:szCs w:val="24"/>
        </w:rPr>
        <w:t>l</w:t>
      </w:r>
      <w:r w:rsidR="00340883" w:rsidRPr="00577AF4">
        <w:rPr>
          <w:rFonts w:ascii="Times New Roman" w:hAnsi="Times New Roman" w:cs="Times New Roman"/>
          <w:sz w:val="24"/>
          <w:szCs w:val="24"/>
        </w:rPr>
        <w:t>a lectura</w:t>
      </w:r>
      <w:r w:rsidR="00340883">
        <w:rPr>
          <w:rFonts w:ascii="Times New Roman" w:hAnsi="Times New Roman" w:cs="Times New Roman"/>
          <w:sz w:val="24"/>
          <w:szCs w:val="24"/>
        </w:rPr>
        <w:t xml:space="preserve"> </w:t>
      </w:r>
      <w:r w:rsidRPr="00577AF4">
        <w:rPr>
          <w:rFonts w:ascii="Times New Roman" w:hAnsi="Times New Roman" w:cs="Times New Roman"/>
          <w:sz w:val="24"/>
          <w:szCs w:val="24"/>
        </w:rPr>
        <w:t xml:space="preserve">pasó de ser una actividad aburrida y poco apreciada a convertirse en un pasatiempo que mejora la comunicación social. Esto coincide con Santos (2022), quien reconoce </w:t>
      </w:r>
      <w:r w:rsidRPr="00BE04CC">
        <w:rPr>
          <w:rFonts w:ascii="Times New Roman" w:hAnsi="Times New Roman" w:cs="Times New Roman"/>
          <w:sz w:val="24"/>
          <w:szCs w:val="24"/>
        </w:rPr>
        <w:t>que le</w:t>
      </w:r>
      <w:r w:rsidR="00706068" w:rsidRPr="00BE04CC">
        <w:rPr>
          <w:rFonts w:ascii="Times New Roman" w:hAnsi="Times New Roman" w:cs="Times New Roman"/>
          <w:sz w:val="24"/>
          <w:szCs w:val="24"/>
        </w:rPr>
        <w:t>er</w:t>
      </w:r>
      <w:r w:rsidRPr="00BE04CC">
        <w:rPr>
          <w:rFonts w:ascii="Times New Roman" w:hAnsi="Times New Roman" w:cs="Times New Roman"/>
          <w:sz w:val="24"/>
          <w:szCs w:val="24"/>
        </w:rPr>
        <w:t xml:space="preserve"> mejora</w:t>
      </w:r>
      <w:r w:rsidRPr="00577AF4">
        <w:rPr>
          <w:rFonts w:ascii="Times New Roman" w:hAnsi="Times New Roman" w:cs="Times New Roman"/>
          <w:sz w:val="24"/>
          <w:szCs w:val="24"/>
        </w:rPr>
        <w:t xml:space="preserve"> el desarrollo de las habilidades lingüísticas, especialmente en los jóvenes. Es así como, en la medida en que los participantes exploran los diferentes géneros y temas que </w:t>
      </w:r>
      <w:r w:rsidRPr="00F248BF">
        <w:rPr>
          <w:rFonts w:ascii="Times New Roman" w:hAnsi="Times New Roman" w:cs="Times New Roman"/>
          <w:sz w:val="24"/>
          <w:szCs w:val="24"/>
        </w:rPr>
        <w:t xml:space="preserve">ofrece la lectura, se consolidan sus hábitos y con ello mejoran la comunicación social mediante esta práctica en sus vidas. </w:t>
      </w:r>
    </w:p>
    <w:p w14:paraId="3BEF0C97" w14:textId="25F7D6C0" w:rsidR="00FB6A99" w:rsidRPr="00F248BF" w:rsidRDefault="00FB6A99" w:rsidP="00505C18">
      <w:pPr>
        <w:spacing w:after="0"/>
        <w:ind w:firstLine="708"/>
        <w:rPr>
          <w:rFonts w:ascii="Times New Roman" w:hAnsi="Times New Roman" w:cs="Times New Roman"/>
          <w:sz w:val="24"/>
          <w:szCs w:val="24"/>
        </w:rPr>
      </w:pPr>
      <w:r w:rsidRPr="00BE04CC">
        <w:rPr>
          <w:rFonts w:ascii="Times New Roman" w:hAnsi="Times New Roman" w:cs="Times New Roman"/>
          <w:sz w:val="24"/>
          <w:szCs w:val="24"/>
        </w:rPr>
        <w:t>L</w:t>
      </w:r>
      <w:r w:rsidR="00025FCC" w:rsidRPr="00BE04CC">
        <w:rPr>
          <w:rFonts w:ascii="Times New Roman" w:hAnsi="Times New Roman" w:cs="Times New Roman"/>
          <w:sz w:val="24"/>
          <w:szCs w:val="24"/>
        </w:rPr>
        <w:t>a</w:t>
      </w:r>
      <w:r w:rsidRPr="00BE04CC">
        <w:rPr>
          <w:rFonts w:ascii="Times New Roman" w:hAnsi="Times New Roman" w:cs="Times New Roman"/>
          <w:sz w:val="24"/>
          <w:szCs w:val="24"/>
        </w:rPr>
        <w:t xml:space="preserve">s creencias compartidas por los participantes de dos escuelas particulares ubicadas en un </w:t>
      </w:r>
      <w:r w:rsidR="00025FCC" w:rsidRPr="00BE04CC">
        <w:rPr>
          <w:rFonts w:ascii="Times New Roman" w:hAnsi="Times New Roman" w:cs="Times New Roman"/>
          <w:sz w:val="24"/>
          <w:szCs w:val="24"/>
        </w:rPr>
        <w:t>municipio</w:t>
      </w:r>
      <w:r w:rsidRPr="00BE04CC">
        <w:rPr>
          <w:rFonts w:ascii="Times New Roman" w:hAnsi="Times New Roman" w:cs="Times New Roman"/>
          <w:sz w:val="24"/>
          <w:szCs w:val="24"/>
        </w:rPr>
        <w:t xml:space="preserve"> son insuficientes para </w:t>
      </w:r>
      <w:r w:rsidR="00BE04CC">
        <w:rPr>
          <w:rFonts w:ascii="Times New Roman" w:hAnsi="Times New Roman" w:cs="Times New Roman"/>
          <w:sz w:val="24"/>
          <w:szCs w:val="24"/>
        </w:rPr>
        <w:t>generalizar</w:t>
      </w:r>
      <w:r w:rsidRPr="00F248BF">
        <w:rPr>
          <w:rFonts w:ascii="Times New Roman" w:hAnsi="Times New Roman" w:cs="Times New Roman"/>
          <w:sz w:val="24"/>
          <w:szCs w:val="24"/>
        </w:rPr>
        <w:t xml:space="preserve"> </w:t>
      </w:r>
      <w:r w:rsidR="00BE04CC">
        <w:rPr>
          <w:rFonts w:ascii="Times New Roman" w:hAnsi="Times New Roman" w:cs="Times New Roman"/>
          <w:sz w:val="24"/>
          <w:szCs w:val="24"/>
        </w:rPr>
        <w:t>sobre los hábitos</w:t>
      </w:r>
      <w:r w:rsidRPr="00F248BF">
        <w:rPr>
          <w:rFonts w:ascii="Times New Roman" w:hAnsi="Times New Roman" w:cs="Times New Roman"/>
          <w:sz w:val="24"/>
          <w:szCs w:val="24"/>
        </w:rPr>
        <w:t xml:space="preserve"> de lectura, </w:t>
      </w:r>
      <w:r w:rsidR="00BE04CC">
        <w:rPr>
          <w:rFonts w:ascii="Times New Roman" w:hAnsi="Times New Roman" w:cs="Times New Roman"/>
          <w:sz w:val="24"/>
          <w:szCs w:val="24"/>
        </w:rPr>
        <w:t>tan solo</w:t>
      </w:r>
      <w:r w:rsidRPr="00F248BF">
        <w:rPr>
          <w:rFonts w:ascii="Times New Roman" w:hAnsi="Times New Roman" w:cs="Times New Roman"/>
          <w:sz w:val="24"/>
          <w:szCs w:val="24"/>
        </w:rPr>
        <w:t xml:space="preserve"> representa</w:t>
      </w:r>
      <w:r w:rsidR="00BE04CC">
        <w:rPr>
          <w:rFonts w:ascii="Times New Roman" w:hAnsi="Times New Roman" w:cs="Times New Roman"/>
          <w:sz w:val="24"/>
          <w:szCs w:val="24"/>
        </w:rPr>
        <w:t>n</w:t>
      </w:r>
      <w:r w:rsidRPr="00F248BF">
        <w:rPr>
          <w:rFonts w:ascii="Times New Roman" w:hAnsi="Times New Roman" w:cs="Times New Roman"/>
          <w:sz w:val="24"/>
          <w:szCs w:val="24"/>
        </w:rPr>
        <w:t xml:space="preserve"> </w:t>
      </w:r>
      <w:r w:rsidR="005E1435" w:rsidRPr="00F248BF">
        <w:rPr>
          <w:rFonts w:ascii="Times New Roman" w:hAnsi="Times New Roman" w:cs="Times New Roman"/>
          <w:sz w:val="24"/>
          <w:szCs w:val="24"/>
        </w:rPr>
        <w:t>la comprensión</w:t>
      </w:r>
      <w:r w:rsidRPr="00F248BF">
        <w:rPr>
          <w:rFonts w:ascii="Times New Roman" w:hAnsi="Times New Roman" w:cs="Times New Roman"/>
          <w:sz w:val="24"/>
          <w:szCs w:val="24"/>
        </w:rPr>
        <w:t xml:space="preserve"> </w:t>
      </w:r>
      <w:r w:rsidR="005E1435" w:rsidRPr="00F248BF">
        <w:rPr>
          <w:rFonts w:ascii="Times New Roman" w:hAnsi="Times New Roman" w:cs="Times New Roman"/>
          <w:sz w:val="24"/>
          <w:szCs w:val="24"/>
        </w:rPr>
        <w:t>de una</w:t>
      </w:r>
      <w:r w:rsidRPr="00F248BF">
        <w:rPr>
          <w:rFonts w:ascii="Times New Roman" w:hAnsi="Times New Roman" w:cs="Times New Roman"/>
          <w:sz w:val="24"/>
          <w:szCs w:val="24"/>
        </w:rPr>
        <w:t xml:space="preserve"> realidad educativa particular. Para Romero-Oliva et al. (2020)</w:t>
      </w:r>
      <w:r w:rsidR="004C36C5">
        <w:rPr>
          <w:rFonts w:ascii="Times New Roman" w:hAnsi="Times New Roman" w:cs="Times New Roman"/>
          <w:sz w:val="24"/>
          <w:szCs w:val="24"/>
        </w:rPr>
        <w:t>,</w:t>
      </w:r>
      <w:r w:rsidRPr="00F248BF">
        <w:rPr>
          <w:rFonts w:ascii="Times New Roman" w:hAnsi="Times New Roman" w:cs="Times New Roman"/>
          <w:sz w:val="24"/>
          <w:szCs w:val="24"/>
        </w:rPr>
        <w:t xml:space="preserve"> el estudio de </w:t>
      </w:r>
      <w:r w:rsidR="005E1435" w:rsidRPr="00F248BF">
        <w:rPr>
          <w:rFonts w:ascii="Times New Roman" w:hAnsi="Times New Roman" w:cs="Times New Roman"/>
          <w:sz w:val="24"/>
          <w:szCs w:val="24"/>
        </w:rPr>
        <w:t xml:space="preserve">la </w:t>
      </w:r>
      <w:r w:rsidRPr="00F248BF">
        <w:rPr>
          <w:rFonts w:ascii="Times New Roman" w:hAnsi="Times New Roman" w:cs="Times New Roman"/>
          <w:sz w:val="24"/>
          <w:szCs w:val="24"/>
        </w:rPr>
        <w:t>lectura es un fenómeno complejo, debido a la variedad de centros escolares y estilos educativos</w:t>
      </w:r>
      <w:r w:rsidR="00BE04CC">
        <w:rPr>
          <w:rFonts w:ascii="Times New Roman" w:hAnsi="Times New Roman" w:cs="Times New Roman"/>
          <w:sz w:val="24"/>
          <w:szCs w:val="24"/>
        </w:rPr>
        <w:t xml:space="preserve"> existentes</w:t>
      </w:r>
      <w:r w:rsidRPr="00F248BF">
        <w:rPr>
          <w:rFonts w:ascii="Times New Roman" w:hAnsi="Times New Roman" w:cs="Times New Roman"/>
          <w:sz w:val="24"/>
          <w:szCs w:val="24"/>
        </w:rPr>
        <w:t xml:space="preserve">, que generan una falta de consenso </w:t>
      </w:r>
      <w:r w:rsidR="00B44691">
        <w:rPr>
          <w:rFonts w:ascii="Times New Roman" w:hAnsi="Times New Roman" w:cs="Times New Roman"/>
          <w:sz w:val="24"/>
          <w:szCs w:val="24"/>
        </w:rPr>
        <w:t>en</w:t>
      </w:r>
      <w:r w:rsidRPr="00F248BF">
        <w:rPr>
          <w:rFonts w:ascii="Times New Roman" w:hAnsi="Times New Roman" w:cs="Times New Roman"/>
          <w:sz w:val="24"/>
          <w:szCs w:val="24"/>
        </w:rPr>
        <w:t xml:space="preserve"> </w:t>
      </w:r>
      <w:r w:rsidR="00B44691">
        <w:rPr>
          <w:rFonts w:ascii="Times New Roman" w:hAnsi="Times New Roman" w:cs="Times New Roman"/>
          <w:sz w:val="24"/>
          <w:szCs w:val="24"/>
        </w:rPr>
        <w:t xml:space="preserve">la enseñanza </w:t>
      </w:r>
      <w:r w:rsidRPr="00F248BF">
        <w:rPr>
          <w:rFonts w:ascii="Times New Roman" w:hAnsi="Times New Roman" w:cs="Times New Roman"/>
          <w:sz w:val="24"/>
          <w:szCs w:val="24"/>
        </w:rPr>
        <w:t xml:space="preserve">de la competencia lingüística, dándose casos en los que se ofrecen textos que no se ajustan a las </w:t>
      </w:r>
      <w:r w:rsidR="00B44691">
        <w:rPr>
          <w:rFonts w:ascii="Times New Roman" w:hAnsi="Times New Roman" w:cs="Times New Roman"/>
          <w:sz w:val="24"/>
          <w:szCs w:val="24"/>
        </w:rPr>
        <w:t>necesidades y gustos</w:t>
      </w:r>
      <w:r w:rsidRPr="00F248BF">
        <w:rPr>
          <w:rFonts w:ascii="Times New Roman" w:hAnsi="Times New Roman" w:cs="Times New Roman"/>
          <w:sz w:val="24"/>
          <w:szCs w:val="24"/>
        </w:rPr>
        <w:t xml:space="preserve"> del lector, que impiden ver a la lectura como una actividad gratificante</w:t>
      </w:r>
      <w:r w:rsidR="00726A8B">
        <w:rPr>
          <w:rFonts w:ascii="Times New Roman" w:hAnsi="Times New Roman" w:cs="Times New Roman"/>
          <w:sz w:val="24"/>
          <w:szCs w:val="24"/>
        </w:rPr>
        <w:t xml:space="preserve"> y</w:t>
      </w:r>
      <w:r w:rsidRPr="00F248BF">
        <w:rPr>
          <w:rFonts w:ascii="Times New Roman" w:hAnsi="Times New Roman" w:cs="Times New Roman"/>
          <w:sz w:val="24"/>
          <w:szCs w:val="24"/>
        </w:rPr>
        <w:t xml:space="preserve"> generadora de múltiples beneficios; y ser vista más como una carga fastidiosa de trabajo escolar</w:t>
      </w:r>
      <w:r w:rsidR="00B44691">
        <w:rPr>
          <w:rFonts w:ascii="Times New Roman" w:hAnsi="Times New Roman" w:cs="Times New Roman"/>
          <w:sz w:val="24"/>
          <w:szCs w:val="24"/>
        </w:rPr>
        <w:t>. Incluso</w:t>
      </w:r>
      <w:r w:rsidRPr="00F248BF">
        <w:rPr>
          <w:rFonts w:ascii="Times New Roman" w:hAnsi="Times New Roman" w:cs="Times New Roman"/>
          <w:sz w:val="24"/>
          <w:szCs w:val="24"/>
        </w:rPr>
        <w:t xml:space="preserve">, cuando se busca </w:t>
      </w:r>
      <w:r w:rsidR="005E1435" w:rsidRPr="00F248BF">
        <w:rPr>
          <w:rFonts w:ascii="Times New Roman" w:hAnsi="Times New Roman" w:cs="Times New Roman"/>
          <w:sz w:val="24"/>
          <w:szCs w:val="24"/>
        </w:rPr>
        <w:t>generar experiencias positivas, destinando un espacio</w:t>
      </w:r>
      <w:r w:rsidRPr="00F248BF">
        <w:rPr>
          <w:rFonts w:ascii="Times New Roman" w:hAnsi="Times New Roman" w:cs="Times New Roman"/>
          <w:sz w:val="24"/>
          <w:szCs w:val="24"/>
        </w:rPr>
        <w:t xml:space="preserve"> a la lectura autónoma</w:t>
      </w:r>
      <w:r w:rsidR="005E1435" w:rsidRPr="00F248BF">
        <w:rPr>
          <w:rFonts w:ascii="Times New Roman" w:hAnsi="Times New Roman" w:cs="Times New Roman"/>
          <w:sz w:val="24"/>
          <w:szCs w:val="24"/>
        </w:rPr>
        <w:t>,</w:t>
      </w:r>
      <w:r w:rsidRPr="00F248BF">
        <w:rPr>
          <w:rFonts w:ascii="Times New Roman" w:hAnsi="Times New Roman" w:cs="Times New Roman"/>
          <w:sz w:val="24"/>
          <w:szCs w:val="24"/>
        </w:rPr>
        <w:t xml:space="preserve"> dentro del horario escolar (Arrabal &amp; Hoz, 2021), los jóvenes desprecian dichas actividades de lectura cuando les son impuestas (Vega, 2022). Por tanto, la investigación de </w:t>
      </w:r>
      <w:r w:rsidR="005E1435" w:rsidRPr="00F248BF">
        <w:rPr>
          <w:rFonts w:ascii="Times New Roman" w:hAnsi="Times New Roman" w:cs="Times New Roman"/>
          <w:sz w:val="24"/>
          <w:szCs w:val="24"/>
        </w:rPr>
        <w:t xml:space="preserve">la </w:t>
      </w:r>
      <w:r w:rsidRPr="00F248BF">
        <w:rPr>
          <w:rFonts w:ascii="Times New Roman" w:hAnsi="Times New Roman" w:cs="Times New Roman"/>
          <w:sz w:val="24"/>
          <w:szCs w:val="24"/>
        </w:rPr>
        <w:t>lectura implica continuar con su estudio en diferentes contextos sociales y geográficos hasta obtener una visión holística de este relevante tema.</w:t>
      </w:r>
    </w:p>
    <w:p w14:paraId="43EDEDDC" w14:textId="4A0855DB" w:rsidR="00FB6A99" w:rsidRPr="00F248BF" w:rsidRDefault="00FB6A99" w:rsidP="00505C18">
      <w:pPr>
        <w:spacing w:after="0"/>
        <w:ind w:firstLine="708"/>
        <w:rPr>
          <w:rFonts w:ascii="Times New Roman" w:hAnsi="Times New Roman" w:cs="Times New Roman"/>
          <w:sz w:val="24"/>
          <w:szCs w:val="24"/>
        </w:rPr>
      </w:pPr>
      <w:r w:rsidRPr="00F248BF">
        <w:rPr>
          <w:rFonts w:ascii="Times New Roman" w:hAnsi="Times New Roman" w:cs="Times New Roman"/>
          <w:sz w:val="24"/>
          <w:szCs w:val="24"/>
        </w:rPr>
        <w:lastRenderedPageBreak/>
        <w:t>La cuarta categoría integr</w:t>
      </w:r>
      <w:r w:rsidR="00025FCC">
        <w:rPr>
          <w:rFonts w:ascii="Times New Roman" w:hAnsi="Times New Roman" w:cs="Times New Roman"/>
          <w:sz w:val="24"/>
          <w:szCs w:val="24"/>
        </w:rPr>
        <w:t>ó</w:t>
      </w:r>
      <w:r w:rsidRPr="00F248BF">
        <w:rPr>
          <w:rFonts w:ascii="Times New Roman" w:hAnsi="Times New Roman" w:cs="Times New Roman"/>
          <w:sz w:val="24"/>
          <w:szCs w:val="24"/>
        </w:rPr>
        <w:t xml:space="preserve"> las creencias de los participantes</w:t>
      </w:r>
      <w:r w:rsidRPr="00577AF4">
        <w:rPr>
          <w:rFonts w:ascii="Times New Roman" w:hAnsi="Times New Roman" w:cs="Times New Roman"/>
          <w:sz w:val="24"/>
          <w:szCs w:val="24"/>
        </w:rPr>
        <w:t xml:space="preserve"> sobre los beneficios de la lectura. Estos señalaron c</w:t>
      </w:r>
      <w:r w:rsidR="00726A8B">
        <w:rPr>
          <w:rFonts w:ascii="Times New Roman" w:hAnsi="Times New Roman" w:cs="Times New Roman"/>
          <w:sz w:val="24"/>
          <w:szCs w:val="24"/>
        </w:rPr>
        <w:t>ó</w:t>
      </w:r>
      <w:r w:rsidRPr="00577AF4">
        <w:rPr>
          <w:rFonts w:ascii="Times New Roman" w:hAnsi="Times New Roman" w:cs="Times New Roman"/>
          <w:sz w:val="24"/>
          <w:szCs w:val="24"/>
        </w:rPr>
        <w:t>mo la lectura los hace mejores personas</w:t>
      </w:r>
      <w:r w:rsidR="00726A8B">
        <w:rPr>
          <w:rFonts w:ascii="Times New Roman" w:hAnsi="Times New Roman" w:cs="Times New Roman"/>
          <w:sz w:val="24"/>
          <w:szCs w:val="24"/>
        </w:rPr>
        <w:t>,</w:t>
      </w:r>
      <w:r w:rsidRPr="00577AF4">
        <w:rPr>
          <w:rFonts w:ascii="Times New Roman" w:hAnsi="Times New Roman" w:cs="Times New Roman"/>
          <w:sz w:val="24"/>
          <w:szCs w:val="24"/>
        </w:rPr>
        <w:t xml:space="preserve"> desarrollando la creatividad, el vocabulario, la inteligencia, y cómo esto los relaja y les facilita la realización de las tareas escolares. Al respecto, Pedroza et al. (2016) destaca</w:t>
      </w:r>
      <w:r w:rsidR="00205727">
        <w:rPr>
          <w:rFonts w:ascii="Times New Roman" w:hAnsi="Times New Roman" w:cs="Times New Roman"/>
          <w:sz w:val="24"/>
          <w:szCs w:val="24"/>
        </w:rPr>
        <w:t>ro</w:t>
      </w:r>
      <w:r w:rsidRPr="00577AF4">
        <w:rPr>
          <w:rFonts w:ascii="Times New Roman" w:hAnsi="Times New Roman" w:cs="Times New Roman"/>
          <w:sz w:val="24"/>
          <w:szCs w:val="24"/>
        </w:rPr>
        <w:t>n la importancia que tiene la lectura para el desarrollo de las habilidades cognitivas de los estudiantes. Por su parte, Aguilar et al. (2024) asegura</w:t>
      </w:r>
      <w:r w:rsidR="00205727">
        <w:rPr>
          <w:rFonts w:ascii="Times New Roman" w:hAnsi="Times New Roman" w:cs="Times New Roman"/>
          <w:sz w:val="24"/>
          <w:szCs w:val="24"/>
        </w:rPr>
        <w:t>ro</w:t>
      </w:r>
      <w:r w:rsidRPr="00577AF4">
        <w:rPr>
          <w:rFonts w:ascii="Times New Roman" w:hAnsi="Times New Roman" w:cs="Times New Roman"/>
          <w:sz w:val="24"/>
          <w:szCs w:val="24"/>
        </w:rPr>
        <w:t xml:space="preserve">n que la lectura beneficia el bienestar de los estudiantes, estimula la salud mental, y fomenta el conocimiento. Por lo cual, la lectura no sólo es una fuente de entretenimiento, sino también de bienestar y conocimiento. Así, el </w:t>
      </w:r>
      <w:r w:rsidR="004C36C5">
        <w:rPr>
          <w:rFonts w:ascii="Times New Roman" w:hAnsi="Times New Roman" w:cs="Times New Roman"/>
          <w:sz w:val="24"/>
          <w:szCs w:val="24"/>
        </w:rPr>
        <w:t>práctica</w:t>
      </w:r>
      <w:r w:rsidRPr="00577AF4">
        <w:rPr>
          <w:rFonts w:ascii="Times New Roman" w:hAnsi="Times New Roman" w:cs="Times New Roman"/>
          <w:sz w:val="24"/>
          <w:szCs w:val="24"/>
        </w:rPr>
        <w:t xml:space="preserve"> lect</w:t>
      </w:r>
      <w:r w:rsidR="004C36C5">
        <w:rPr>
          <w:rFonts w:ascii="Times New Roman" w:hAnsi="Times New Roman" w:cs="Times New Roman"/>
          <w:sz w:val="24"/>
          <w:szCs w:val="24"/>
        </w:rPr>
        <w:t>o</w:t>
      </w:r>
      <w:r w:rsidRPr="00577AF4">
        <w:rPr>
          <w:rFonts w:ascii="Times New Roman" w:hAnsi="Times New Roman" w:cs="Times New Roman"/>
          <w:sz w:val="24"/>
          <w:szCs w:val="24"/>
        </w:rPr>
        <w:t xml:space="preserve">ra se presenta como una herramienta integral para el desarrollo intelectual, emocional y social de los </w:t>
      </w:r>
      <w:r w:rsidRPr="00F248BF">
        <w:rPr>
          <w:rFonts w:ascii="Times New Roman" w:hAnsi="Times New Roman" w:cs="Times New Roman"/>
          <w:sz w:val="24"/>
          <w:szCs w:val="24"/>
        </w:rPr>
        <w:t>adolescentes.</w:t>
      </w:r>
    </w:p>
    <w:p w14:paraId="056A5CA1" w14:textId="5BF4749A" w:rsidR="00BF585E" w:rsidRPr="00F248BF" w:rsidRDefault="00726A8B" w:rsidP="00987082">
      <w:pPr>
        <w:spacing w:after="0"/>
        <w:ind w:firstLine="708"/>
        <w:rPr>
          <w:rFonts w:ascii="Times New Roman" w:hAnsi="Times New Roman" w:cs="Times New Roman"/>
          <w:sz w:val="24"/>
          <w:szCs w:val="24"/>
        </w:rPr>
      </w:pPr>
      <w:r>
        <w:rPr>
          <w:rFonts w:ascii="Times New Roman" w:hAnsi="Times New Roman" w:cs="Times New Roman"/>
          <w:sz w:val="24"/>
          <w:szCs w:val="24"/>
        </w:rPr>
        <w:t>La limitación yace en que l</w:t>
      </w:r>
      <w:r w:rsidR="00FB6A99" w:rsidRPr="00F248BF">
        <w:rPr>
          <w:rFonts w:ascii="Times New Roman" w:hAnsi="Times New Roman" w:cs="Times New Roman"/>
          <w:sz w:val="24"/>
          <w:szCs w:val="24"/>
        </w:rPr>
        <w:t xml:space="preserve">os resultados fueron construidos a partir de las creencias de los estudiantes que son considerados buenos lectores por sus maestros y por sí mismos. Los resultados no incluyen </w:t>
      </w:r>
      <w:r w:rsidR="001F13CD" w:rsidRPr="00F248BF">
        <w:rPr>
          <w:rFonts w:ascii="Times New Roman" w:hAnsi="Times New Roman" w:cs="Times New Roman"/>
          <w:sz w:val="24"/>
          <w:szCs w:val="24"/>
        </w:rPr>
        <w:t>los</w:t>
      </w:r>
      <w:r w:rsidR="00FB6A99" w:rsidRPr="00F248BF">
        <w:rPr>
          <w:rFonts w:ascii="Times New Roman" w:hAnsi="Times New Roman" w:cs="Times New Roman"/>
          <w:sz w:val="24"/>
          <w:szCs w:val="24"/>
        </w:rPr>
        <w:t xml:space="preserve"> adolescentes que no procuran la lectura o no han llegado a desarrollar un hábito lector debido a alguna dificultad (psicológica, social o familiar). Para Almeida (2022)</w:t>
      </w:r>
      <w:r w:rsidR="00205727">
        <w:rPr>
          <w:rFonts w:ascii="Times New Roman" w:hAnsi="Times New Roman" w:cs="Times New Roman"/>
          <w:sz w:val="24"/>
          <w:szCs w:val="24"/>
        </w:rPr>
        <w:t>,</w:t>
      </w:r>
      <w:r w:rsidR="00FB6A99" w:rsidRPr="00F248BF">
        <w:rPr>
          <w:rFonts w:ascii="Times New Roman" w:hAnsi="Times New Roman" w:cs="Times New Roman"/>
          <w:sz w:val="24"/>
          <w:szCs w:val="24"/>
        </w:rPr>
        <w:t xml:space="preserve"> estos estudiantes no solo presentan la ausencia de los beneficios de la lectura, sino además un deterioro en el lenguaje y un retraso en la metacognición esperada a su edad. Para Gago (2021), estas características les impiden inferir, reflexionar e interactuar tanto con los textos como comunicarse con jóvenes lectores. Estas deficiencias comunicativas, desde la perspectiva psicolingüística y sociocultural, exponen la necesidad de intervenir para mejorarlas debido al riesgo de no desarrollarse socialmente de forma efectiva (Gutiérrez &amp; Belén, 2020). </w:t>
      </w:r>
      <w:r w:rsidR="00987082" w:rsidRPr="00F248BF">
        <w:rPr>
          <w:rFonts w:ascii="Times New Roman" w:hAnsi="Times New Roman" w:cs="Times New Roman"/>
          <w:sz w:val="24"/>
          <w:szCs w:val="24"/>
        </w:rPr>
        <w:t xml:space="preserve">Al respecto, los jóvenes al no desarrollar el hábito por la lectura limitan su desarrollo en varias áreas de su vida. </w:t>
      </w:r>
      <w:r w:rsidR="001F13CD" w:rsidRPr="00F248BF">
        <w:rPr>
          <w:rFonts w:ascii="Times New Roman" w:hAnsi="Times New Roman" w:cs="Times New Roman"/>
          <w:sz w:val="24"/>
          <w:szCs w:val="24"/>
        </w:rPr>
        <w:t>Por tanto</w:t>
      </w:r>
      <w:r w:rsidR="00FB6A99" w:rsidRPr="00F248BF">
        <w:rPr>
          <w:rFonts w:ascii="Times New Roman" w:hAnsi="Times New Roman" w:cs="Times New Roman"/>
          <w:sz w:val="24"/>
          <w:szCs w:val="24"/>
        </w:rPr>
        <w:t xml:space="preserve">, la competencia lectora se relaciona no solo con el desempeño académico y la evolución cognitiva, sino también con la inteligencia emocional, la percepción del mundo, </w:t>
      </w:r>
      <w:r w:rsidR="00987082" w:rsidRPr="00F248BF">
        <w:rPr>
          <w:rFonts w:ascii="Times New Roman" w:hAnsi="Times New Roman" w:cs="Times New Roman"/>
          <w:sz w:val="24"/>
          <w:szCs w:val="24"/>
        </w:rPr>
        <w:t>la</w:t>
      </w:r>
      <w:r w:rsidR="00FB6A99" w:rsidRPr="00F248BF">
        <w:rPr>
          <w:rFonts w:ascii="Times New Roman" w:hAnsi="Times New Roman" w:cs="Times New Roman"/>
          <w:sz w:val="24"/>
          <w:szCs w:val="24"/>
        </w:rPr>
        <w:t xml:space="preserve"> </w:t>
      </w:r>
      <w:r w:rsidR="00987082" w:rsidRPr="00F248BF">
        <w:rPr>
          <w:rFonts w:ascii="Times New Roman" w:hAnsi="Times New Roman" w:cs="Times New Roman"/>
          <w:sz w:val="24"/>
          <w:szCs w:val="24"/>
        </w:rPr>
        <w:t>comunicación social</w:t>
      </w:r>
      <w:r w:rsidR="00FB6A99" w:rsidRPr="00F248BF">
        <w:rPr>
          <w:rFonts w:ascii="Times New Roman" w:hAnsi="Times New Roman" w:cs="Times New Roman"/>
          <w:sz w:val="24"/>
          <w:szCs w:val="24"/>
        </w:rPr>
        <w:t xml:space="preserve"> y el desarrollo de la personalidad. </w:t>
      </w:r>
    </w:p>
    <w:p w14:paraId="4D42A110" w14:textId="543B63A4" w:rsidR="00C26EF1" w:rsidRPr="00F248BF" w:rsidRDefault="00C26EF1" w:rsidP="00E61EE1">
      <w:pPr>
        <w:pStyle w:val="Ttulo1"/>
        <w:spacing w:before="0" w:after="0"/>
        <w:jc w:val="center"/>
        <w:rPr>
          <w:rFonts w:ascii="Times New Roman" w:hAnsi="Times New Roman" w:cs="Times New Roman"/>
          <w:b/>
          <w:bCs/>
          <w:color w:val="auto"/>
          <w:sz w:val="32"/>
          <w:szCs w:val="32"/>
        </w:rPr>
      </w:pPr>
      <w:r w:rsidRPr="00F248BF">
        <w:rPr>
          <w:rFonts w:ascii="Times New Roman" w:hAnsi="Times New Roman" w:cs="Times New Roman"/>
          <w:b/>
          <w:bCs/>
          <w:color w:val="auto"/>
          <w:sz w:val="32"/>
          <w:szCs w:val="32"/>
        </w:rPr>
        <w:t>Conclusiones</w:t>
      </w:r>
    </w:p>
    <w:p w14:paraId="694F700E" w14:textId="0DDC52BF" w:rsidR="00FB6A99" w:rsidRPr="00F248BF" w:rsidRDefault="00383A6B" w:rsidP="00FB6A99">
      <w:pPr>
        <w:spacing w:after="0"/>
        <w:ind w:firstLine="720"/>
        <w:rPr>
          <w:rFonts w:ascii="Times New Roman" w:hAnsi="Times New Roman" w:cs="Times New Roman"/>
          <w:sz w:val="24"/>
          <w:szCs w:val="24"/>
          <w:shd w:val="clear" w:color="auto" w:fill="FFFFFF"/>
        </w:rPr>
      </w:pPr>
      <w:r w:rsidRPr="00F248BF">
        <w:rPr>
          <w:rFonts w:ascii="Times New Roman" w:hAnsi="Times New Roman" w:cs="Times New Roman"/>
          <w:sz w:val="24"/>
          <w:szCs w:val="24"/>
        </w:rPr>
        <w:t>El objetivo de investigación fue dirigid</w:t>
      </w:r>
      <w:r w:rsidR="00726A8B">
        <w:rPr>
          <w:rFonts w:ascii="Times New Roman" w:hAnsi="Times New Roman" w:cs="Times New Roman"/>
          <w:sz w:val="24"/>
          <w:szCs w:val="24"/>
        </w:rPr>
        <w:t>o</w:t>
      </w:r>
      <w:r w:rsidRPr="00F248BF">
        <w:rPr>
          <w:rFonts w:ascii="Times New Roman" w:hAnsi="Times New Roman" w:cs="Times New Roman"/>
          <w:sz w:val="24"/>
          <w:szCs w:val="24"/>
        </w:rPr>
        <w:t xml:space="preserve"> a identificar las creencias de los estudiantes de secundaria sobre la lectura</w:t>
      </w:r>
      <w:r w:rsidRPr="00F248BF">
        <w:rPr>
          <w:rFonts w:ascii="Times New Roman" w:hAnsi="Times New Roman" w:cs="Times New Roman"/>
          <w:sz w:val="24"/>
          <w:szCs w:val="24"/>
          <w:shd w:val="clear" w:color="auto" w:fill="FFFFFF"/>
        </w:rPr>
        <w:t xml:space="preserve">. </w:t>
      </w:r>
      <w:r w:rsidR="00FB6A99" w:rsidRPr="00F248BF">
        <w:rPr>
          <w:rFonts w:ascii="Times New Roman" w:hAnsi="Times New Roman" w:cs="Times New Roman"/>
          <w:sz w:val="24"/>
          <w:szCs w:val="24"/>
          <w:shd w:val="clear" w:color="auto" w:fill="FFFFFF"/>
        </w:rPr>
        <w:t>Los hallazgos señalan c</w:t>
      </w:r>
      <w:r w:rsidR="00726A8B">
        <w:rPr>
          <w:rFonts w:ascii="Times New Roman" w:hAnsi="Times New Roman" w:cs="Times New Roman"/>
          <w:sz w:val="24"/>
          <w:szCs w:val="24"/>
          <w:shd w:val="clear" w:color="auto" w:fill="FFFFFF"/>
        </w:rPr>
        <w:t>ó</w:t>
      </w:r>
      <w:r w:rsidR="00FB6A99" w:rsidRPr="00F248BF">
        <w:rPr>
          <w:rFonts w:ascii="Times New Roman" w:hAnsi="Times New Roman" w:cs="Times New Roman"/>
          <w:sz w:val="24"/>
          <w:szCs w:val="24"/>
          <w:shd w:val="clear" w:color="auto" w:fill="FFFFFF"/>
        </w:rPr>
        <w:t xml:space="preserve">mo </w:t>
      </w:r>
      <w:r>
        <w:rPr>
          <w:rFonts w:ascii="Times New Roman" w:hAnsi="Times New Roman" w:cs="Times New Roman"/>
          <w:sz w:val="24"/>
          <w:szCs w:val="24"/>
          <w:shd w:val="clear" w:color="auto" w:fill="FFFFFF"/>
        </w:rPr>
        <w:t>los</w:t>
      </w:r>
      <w:r w:rsidR="00FB6A99" w:rsidRPr="00505C18">
        <w:rPr>
          <w:rFonts w:ascii="Times New Roman" w:hAnsi="Times New Roman" w:cs="Times New Roman"/>
          <w:sz w:val="24"/>
          <w:szCs w:val="24"/>
          <w:shd w:val="clear" w:color="auto" w:fill="FFFFFF"/>
        </w:rPr>
        <w:t xml:space="preserve"> participantes </w:t>
      </w:r>
      <w:r>
        <w:rPr>
          <w:rFonts w:ascii="Times New Roman" w:hAnsi="Times New Roman" w:cs="Times New Roman"/>
          <w:sz w:val="24"/>
          <w:szCs w:val="24"/>
          <w:shd w:val="clear" w:color="auto" w:fill="FFFFFF"/>
        </w:rPr>
        <w:t xml:space="preserve">se inclinan </w:t>
      </w:r>
      <w:r w:rsidR="00FB6A99" w:rsidRPr="00505C18">
        <w:rPr>
          <w:rFonts w:ascii="Times New Roman" w:hAnsi="Times New Roman" w:cs="Times New Roman"/>
          <w:sz w:val="24"/>
          <w:szCs w:val="24"/>
          <w:shd w:val="clear" w:color="auto" w:fill="FFFFFF"/>
        </w:rPr>
        <w:t>por lecturas emocionantes y llamativas, que les proveen entretenimiento, y c</w:t>
      </w:r>
      <w:r w:rsidR="00987082">
        <w:rPr>
          <w:rFonts w:ascii="Times New Roman" w:hAnsi="Times New Roman" w:cs="Times New Roman"/>
          <w:sz w:val="24"/>
          <w:szCs w:val="24"/>
          <w:shd w:val="clear" w:color="auto" w:fill="FFFFFF"/>
        </w:rPr>
        <w:t>ó</w:t>
      </w:r>
      <w:r w:rsidR="00FB6A99" w:rsidRPr="00505C18">
        <w:rPr>
          <w:rFonts w:ascii="Times New Roman" w:hAnsi="Times New Roman" w:cs="Times New Roman"/>
          <w:sz w:val="24"/>
          <w:szCs w:val="24"/>
          <w:shd w:val="clear" w:color="auto" w:fill="FFFFFF"/>
        </w:rPr>
        <w:t xml:space="preserve">mo en esta práctica </w:t>
      </w:r>
      <w:r>
        <w:rPr>
          <w:rFonts w:ascii="Times New Roman" w:hAnsi="Times New Roman" w:cs="Times New Roman"/>
          <w:sz w:val="24"/>
          <w:szCs w:val="24"/>
          <w:shd w:val="clear" w:color="auto" w:fill="FFFFFF"/>
        </w:rPr>
        <w:t xml:space="preserve">consideran que </w:t>
      </w:r>
      <w:r w:rsidR="00FB6A99" w:rsidRPr="00505C18">
        <w:rPr>
          <w:rFonts w:ascii="Times New Roman" w:hAnsi="Times New Roman" w:cs="Times New Roman"/>
          <w:sz w:val="24"/>
          <w:szCs w:val="24"/>
          <w:shd w:val="clear" w:color="auto" w:fill="FFFFFF"/>
        </w:rPr>
        <w:t xml:space="preserve">desarrollan habilidades cognitivas, que tienen un impacto favorable en sus actividades </w:t>
      </w:r>
      <w:r w:rsidR="00FB6A99" w:rsidRPr="00F248BF">
        <w:rPr>
          <w:rFonts w:ascii="Times New Roman" w:hAnsi="Times New Roman" w:cs="Times New Roman"/>
          <w:sz w:val="24"/>
          <w:szCs w:val="24"/>
          <w:shd w:val="clear" w:color="auto" w:fill="FFFFFF"/>
        </w:rPr>
        <w:t xml:space="preserve">escolares. </w:t>
      </w:r>
      <w:r w:rsidRPr="00F248BF">
        <w:rPr>
          <w:rFonts w:ascii="Times New Roman" w:hAnsi="Times New Roman" w:cs="Times New Roman"/>
          <w:sz w:val="24"/>
          <w:szCs w:val="24"/>
          <w:shd w:val="clear" w:color="auto" w:fill="FFFFFF"/>
        </w:rPr>
        <w:t>Estas</w:t>
      </w:r>
      <w:r w:rsidR="00987082" w:rsidRPr="00F248BF">
        <w:rPr>
          <w:rFonts w:ascii="Times New Roman" w:hAnsi="Times New Roman" w:cs="Times New Roman"/>
          <w:sz w:val="24"/>
          <w:szCs w:val="24"/>
          <w:shd w:val="clear" w:color="auto" w:fill="FFFFFF"/>
        </w:rPr>
        <w:t xml:space="preserve"> </w:t>
      </w:r>
      <w:r w:rsidR="00726A8B">
        <w:rPr>
          <w:rFonts w:ascii="Times New Roman" w:hAnsi="Times New Roman" w:cs="Times New Roman"/>
          <w:sz w:val="24"/>
          <w:szCs w:val="24"/>
          <w:shd w:val="clear" w:color="auto" w:fill="FFFFFF"/>
        </w:rPr>
        <w:t>percepciones</w:t>
      </w:r>
      <w:r w:rsidR="00987082" w:rsidRPr="00F248BF">
        <w:rPr>
          <w:rFonts w:ascii="Times New Roman" w:hAnsi="Times New Roman" w:cs="Times New Roman"/>
          <w:sz w:val="24"/>
          <w:szCs w:val="24"/>
          <w:shd w:val="clear" w:color="auto" w:fill="FFFFFF"/>
        </w:rPr>
        <w:t xml:space="preserve"> </w:t>
      </w:r>
      <w:r w:rsidR="00FB6A99" w:rsidRPr="00F248BF">
        <w:rPr>
          <w:rFonts w:ascii="Times New Roman" w:hAnsi="Times New Roman" w:cs="Times New Roman"/>
          <w:sz w:val="24"/>
          <w:szCs w:val="24"/>
          <w:shd w:val="clear" w:color="auto" w:fill="FFFFFF"/>
        </w:rPr>
        <w:t xml:space="preserve">sugieren que la diversidad </w:t>
      </w:r>
      <w:r w:rsidR="00DB41E0" w:rsidRPr="00F248BF">
        <w:rPr>
          <w:rFonts w:ascii="Times New Roman" w:hAnsi="Times New Roman" w:cs="Times New Roman"/>
          <w:sz w:val="24"/>
          <w:szCs w:val="24"/>
          <w:shd w:val="clear" w:color="auto" w:fill="FFFFFF"/>
        </w:rPr>
        <w:t xml:space="preserve">en la </w:t>
      </w:r>
      <w:r w:rsidR="00FB6A99" w:rsidRPr="00F248BF">
        <w:rPr>
          <w:rFonts w:ascii="Times New Roman" w:hAnsi="Times New Roman" w:cs="Times New Roman"/>
          <w:sz w:val="24"/>
          <w:szCs w:val="24"/>
          <w:shd w:val="clear" w:color="auto" w:fill="FFFFFF"/>
        </w:rPr>
        <w:t xml:space="preserve">gama de </w:t>
      </w:r>
      <w:r w:rsidR="00DB41E0" w:rsidRPr="00F248BF">
        <w:rPr>
          <w:rFonts w:ascii="Times New Roman" w:hAnsi="Times New Roman" w:cs="Times New Roman"/>
          <w:sz w:val="24"/>
          <w:szCs w:val="24"/>
          <w:shd w:val="clear" w:color="auto" w:fill="FFFFFF"/>
        </w:rPr>
        <w:t>textos</w:t>
      </w:r>
      <w:r w:rsidR="00FB6A99" w:rsidRPr="00F248BF">
        <w:rPr>
          <w:rFonts w:ascii="Times New Roman" w:hAnsi="Times New Roman" w:cs="Times New Roman"/>
          <w:sz w:val="24"/>
          <w:szCs w:val="24"/>
          <w:shd w:val="clear" w:color="auto" w:fill="FFFFFF"/>
        </w:rPr>
        <w:t xml:space="preserve"> puede fomentar el interés </w:t>
      </w:r>
      <w:r w:rsidR="0087731D" w:rsidRPr="00F248BF">
        <w:rPr>
          <w:rFonts w:ascii="Times New Roman" w:hAnsi="Times New Roman" w:cs="Times New Roman"/>
          <w:sz w:val="24"/>
          <w:szCs w:val="24"/>
          <w:shd w:val="clear" w:color="auto" w:fill="FFFFFF"/>
        </w:rPr>
        <w:t>por la lectura en</w:t>
      </w:r>
      <w:r w:rsidR="00FB6A99" w:rsidRPr="00F248BF">
        <w:rPr>
          <w:rFonts w:ascii="Times New Roman" w:hAnsi="Times New Roman" w:cs="Times New Roman"/>
          <w:sz w:val="24"/>
          <w:szCs w:val="24"/>
          <w:shd w:val="clear" w:color="auto" w:fill="FFFFFF"/>
        </w:rPr>
        <w:t xml:space="preserve"> los jóvenes. Sin embargo, esto no necesariamente le permite al estudiante adquirir </w:t>
      </w:r>
      <w:r w:rsidR="0087731D" w:rsidRPr="00F248BF">
        <w:rPr>
          <w:rFonts w:ascii="Times New Roman" w:hAnsi="Times New Roman" w:cs="Times New Roman"/>
          <w:sz w:val="24"/>
          <w:szCs w:val="24"/>
          <w:shd w:val="clear" w:color="auto" w:fill="FFFFFF"/>
        </w:rPr>
        <w:t xml:space="preserve">un buen </w:t>
      </w:r>
      <w:r w:rsidR="00FB6A99" w:rsidRPr="00F248BF">
        <w:rPr>
          <w:rFonts w:ascii="Times New Roman" w:hAnsi="Times New Roman" w:cs="Times New Roman"/>
          <w:sz w:val="24"/>
          <w:szCs w:val="24"/>
          <w:shd w:val="clear" w:color="auto" w:fill="FFFFFF"/>
        </w:rPr>
        <w:t>hábito</w:t>
      </w:r>
      <w:r w:rsidR="0087731D" w:rsidRPr="00F248BF">
        <w:rPr>
          <w:rFonts w:ascii="Times New Roman" w:hAnsi="Times New Roman" w:cs="Times New Roman"/>
          <w:sz w:val="24"/>
          <w:szCs w:val="24"/>
          <w:shd w:val="clear" w:color="auto" w:fill="FFFFFF"/>
        </w:rPr>
        <w:t xml:space="preserve"> por la</w:t>
      </w:r>
      <w:r w:rsidR="00FB6A99" w:rsidRPr="00F248BF">
        <w:rPr>
          <w:rFonts w:ascii="Times New Roman" w:hAnsi="Times New Roman" w:cs="Times New Roman"/>
          <w:sz w:val="24"/>
          <w:szCs w:val="24"/>
          <w:shd w:val="clear" w:color="auto" w:fill="FFFFFF"/>
        </w:rPr>
        <w:t xml:space="preserve"> lect</w:t>
      </w:r>
      <w:r w:rsidR="0087731D" w:rsidRPr="00F248BF">
        <w:rPr>
          <w:rFonts w:ascii="Times New Roman" w:hAnsi="Times New Roman" w:cs="Times New Roman"/>
          <w:sz w:val="24"/>
          <w:szCs w:val="24"/>
          <w:shd w:val="clear" w:color="auto" w:fill="FFFFFF"/>
        </w:rPr>
        <w:t>ura</w:t>
      </w:r>
      <w:r w:rsidR="00FB6A99" w:rsidRPr="00F248BF">
        <w:rPr>
          <w:rFonts w:ascii="Times New Roman" w:hAnsi="Times New Roman" w:cs="Times New Roman"/>
          <w:sz w:val="24"/>
          <w:szCs w:val="24"/>
          <w:shd w:val="clear" w:color="auto" w:fill="FFFFFF"/>
        </w:rPr>
        <w:t xml:space="preserve">, </w:t>
      </w:r>
      <w:r w:rsidR="0087731D" w:rsidRPr="00F248BF">
        <w:rPr>
          <w:rFonts w:ascii="Times New Roman" w:hAnsi="Times New Roman" w:cs="Times New Roman"/>
          <w:sz w:val="24"/>
          <w:szCs w:val="24"/>
          <w:shd w:val="clear" w:color="auto" w:fill="FFFFFF"/>
        </w:rPr>
        <w:t>caracterizado por</w:t>
      </w:r>
      <w:r w:rsidR="00FB6A99" w:rsidRPr="00F248BF">
        <w:rPr>
          <w:rFonts w:ascii="Times New Roman" w:hAnsi="Times New Roman" w:cs="Times New Roman"/>
          <w:sz w:val="24"/>
          <w:szCs w:val="24"/>
          <w:shd w:val="clear" w:color="auto" w:fill="FFFFFF"/>
        </w:rPr>
        <w:t xml:space="preserve"> </w:t>
      </w:r>
      <w:r w:rsidR="0087731D" w:rsidRPr="00F248BF">
        <w:rPr>
          <w:rFonts w:ascii="Times New Roman" w:hAnsi="Times New Roman" w:cs="Times New Roman"/>
          <w:sz w:val="24"/>
          <w:szCs w:val="24"/>
          <w:shd w:val="clear" w:color="auto" w:fill="FFFFFF"/>
        </w:rPr>
        <w:t xml:space="preserve">el análisis </w:t>
      </w:r>
      <w:r w:rsidR="0087731D" w:rsidRPr="00F248BF">
        <w:rPr>
          <w:rFonts w:ascii="Times New Roman" w:hAnsi="Times New Roman" w:cs="Times New Roman"/>
          <w:sz w:val="24"/>
          <w:szCs w:val="24"/>
          <w:shd w:val="clear" w:color="auto" w:fill="FFFFFF"/>
        </w:rPr>
        <w:lastRenderedPageBreak/>
        <w:t>crítico de los géneros literarios, el desarrollo de</w:t>
      </w:r>
      <w:r w:rsidR="00FB6A99" w:rsidRPr="00F248BF">
        <w:rPr>
          <w:rFonts w:ascii="Times New Roman" w:hAnsi="Times New Roman" w:cs="Times New Roman"/>
          <w:sz w:val="24"/>
          <w:szCs w:val="24"/>
          <w:shd w:val="clear" w:color="auto" w:fill="FFFFFF"/>
        </w:rPr>
        <w:t xml:space="preserve"> procesos metacognitivos</w:t>
      </w:r>
      <w:r w:rsidR="0087731D" w:rsidRPr="00F248BF">
        <w:rPr>
          <w:rFonts w:ascii="Times New Roman" w:hAnsi="Times New Roman" w:cs="Times New Roman"/>
          <w:sz w:val="24"/>
          <w:szCs w:val="24"/>
          <w:shd w:val="clear" w:color="auto" w:fill="FFFFFF"/>
        </w:rPr>
        <w:t>, y la aplicación práctica de los aprendizajes. Entonces, es necesario fomentar el gusto por la lectura, y a la vez una formación crítica como lector.</w:t>
      </w:r>
    </w:p>
    <w:p w14:paraId="278AC9E4" w14:textId="662B9BF8" w:rsidR="00FB6A99" w:rsidRPr="00B44691" w:rsidRDefault="00383A6B" w:rsidP="00843F1B">
      <w:pPr>
        <w:spacing w:after="0"/>
        <w:ind w:firstLine="720"/>
        <w:rPr>
          <w:rFonts w:ascii="Times New Roman" w:hAnsi="Times New Roman" w:cs="Times New Roman"/>
          <w:sz w:val="24"/>
          <w:szCs w:val="24"/>
          <w:shd w:val="clear" w:color="auto" w:fill="FFFFFF"/>
        </w:rPr>
      </w:pPr>
      <w:r w:rsidRPr="00F248BF">
        <w:rPr>
          <w:rFonts w:ascii="Times New Roman" w:hAnsi="Times New Roman" w:cs="Times New Roman"/>
          <w:sz w:val="24"/>
          <w:szCs w:val="24"/>
          <w:shd w:val="clear" w:color="auto" w:fill="FFFFFF"/>
        </w:rPr>
        <w:t>Ahora bien</w:t>
      </w:r>
      <w:r w:rsidR="00FB6A99" w:rsidRPr="00F248BF">
        <w:rPr>
          <w:rFonts w:ascii="Times New Roman" w:hAnsi="Times New Roman" w:cs="Times New Roman"/>
          <w:sz w:val="24"/>
          <w:szCs w:val="24"/>
          <w:shd w:val="clear" w:color="auto" w:fill="FFFFFF"/>
        </w:rPr>
        <w:t xml:space="preserve">, </w:t>
      </w:r>
      <w:r w:rsidR="00987082" w:rsidRPr="00F248BF">
        <w:rPr>
          <w:rFonts w:ascii="Times New Roman" w:hAnsi="Times New Roman" w:cs="Times New Roman"/>
          <w:sz w:val="24"/>
          <w:szCs w:val="24"/>
          <w:shd w:val="clear" w:color="auto" w:fill="FFFFFF"/>
        </w:rPr>
        <w:t>las cre</w:t>
      </w:r>
      <w:r w:rsidR="0087731D" w:rsidRPr="00F248BF">
        <w:rPr>
          <w:rFonts w:ascii="Times New Roman" w:hAnsi="Times New Roman" w:cs="Times New Roman"/>
          <w:sz w:val="24"/>
          <w:szCs w:val="24"/>
          <w:shd w:val="clear" w:color="auto" w:fill="FFFFFF"/>
        </w:rPr>
        <w:t>e</w:t>
      </w:r>
      <w:r w:rsidR="00987082" w:rsidRPr="00F248BF">
        <w:rPr>
          <w:rFonts w:ascii="Times New Roman" w:hAnsi="Times New Roman" w:cs="Times New Roman"/>
          <w:sz w:val="24"/>
          <w:szCs w:val="24"/>
          <w:shd w:val="clear" w:color="auto" w:fill="FFFFFF"/>
        </w:rPr>
        <w:t xml:space="preserve">ncias </w:t>
      </w:r>
      <w:r w:rsidR="0087731D" w:rsidRPr="00F248BF">
        <w:rPr>
          <w:rFonts w:ascii="Times New Roman" w:hAnsi="Times New Roman" w:cs="Times New Roman"/>
          <w:sz w:val="24"/>
          <w:szCs w:val="24"/>
          <w:shd w:val="clear" w:color="auto" w:fill="FFFFFF"/>
        </w:rPr>
        <w:t xml:space="preserve">sobre los vínculos familiares </w:t>
      </w:r>
      <w:r w:rsidR="00987082" w:rsidRPr="00F248BF">
        <w:rPr>
          <w:rFonts w:ascii="Times New Roman" w:hAnsi="Times New Roman" w:cs="Times New Roman"/>
          <w:sz w:val="24"/>
          <w:szCs w:val="24"/>
          <w:shd w:val="clear" w:color="auto" w:fill="FFFFFF"/>
        </w:rPr>
        <w:t xml:space="preserve">señalan </w:t>
      </w:r>
      <w:r w:rsidR="0087731D" w:rsidRPr="00F248BF">
        <w:rPr>
          <w:rFonts w:ascii="Times New Roman" w:hAnsi="Times New Roman" w:cs="Times New Roman"/>
          <w:sz w:val="24"/>
          <w:szCs w:val="24"/>
          <w:shd w:val="clear" w:color="auto" w:fill="FFFFFF"/>
        </w:rPr>
        <w:t>cómo la</w:t>
      </w:r>
      <w:r w:rsidR="00FB6A99" w:rsidRPr="00F248BF">
        <w:rPr>
          <w:rFonts w:ascii="Times New Roman" w:hAnsi="Times New Roman" w:cs="Times New Roman"/>
          <w:sz w:val="24"/>
          <w:szCs w:val="24"/>
          <w:shd w:val="clear" w:color="auto" w:fill="FFFFFF"/>
        </w:rPr>
        <w:t xml:space="preserve"> influencia familiar </w:t>
      </w:r>
      <w:r w:rsidR="00BD164F" w:rsidRPr="00F248BF">
        <w:rPr>
          <w:rFonts w:ascii="Times New Roman" w:hAnsi="Times New Roman" w:cs="Times New Roman"/>
          <w:sz w:val="24"/>
          <w:szCs w:val="24"/>
          <w:shd w:val="clear" w:color="auto" w:fill="FFFFFF"/>
        </w:rPr>
        <w:t>es</w:t>
      </w:r>
      <w:r w:rsidR="00FB6A99" w:rsidRPr="00F248BF">
        <w:rPr>
          <w:rFonts w:ascii="Times New Roman" w:hAnsi="Times New Roman" w:cs="Times New Roman"/>
          <w:sz w:val="24"/>
          <w:szCs w:val="24"/>
          <w:shd w:val="clear" w:color="auto" w:fill="FFFFFF"/>
        </w:rPr>
        <w:t xml:space="preserve"> </w:t>
      </w:r>
      <w:r w:rsidR="0087731D" w:rsidRPr="00F248BF">
        <w:rPr>
          <w:rFonts w:ascii="Times New Roman" w:hAnsi="Times New Roman" w:cs="Times New Roman"/>
          <w:sz w:val="24"/>
          <w:szCs w:val="24"/>
          <w:shd w:val="clear" w:color="auto" w:fill="FFFFFF"/>
        </w:rPr>
        <w:t>clave</w:t>
      </w:r>
      <w:r w:rsidR="00706068">
        <w:rPr>
          <w:rFonts w:ascii="Times New Roman" w:hAnsi="Times New Roman" w:cs="Times New Roman"/>
          <w:sz w:val="24"/>
          <w:szCs w:val="24"/>
          <w:shd w:val="clear" w:color="auto" w:fill="FFFFFF"/>
        </w:rPr>
        <w:t xml:space="preserve"> para formar la</w:t>
      </w:r>
      <w:r w:rsidR="00FB6A99" w:rsidRPr="00F248BF">
        <w:rPr>
          <w:rFonts w:ascii="Times New Roman" w:hAnsi="Times New Roman" w:cs="Times New Roman"/>
          <w:sz w:val="24"/>
          <w:szCs w:val="24"/>
          <w:shd w:val="clear" w:color="auto" w:fill="FFFFFF"/>
        </w:rPr>
        <w:t xml:space="preserve"> </w:t>
      </w:r>
      <w:r w:rsidR="00706068" w:rsidRPr="00B44691">
        <w:rPr>
          <w:rFonts w:ascii="Times New Roman" w:hAnsi="Times New Roman" w:cs="Times New Roman"/>
          <w:sz w:val="24"/>
          <w:szCs w:val="24"/>
          <w:shd w:val="clear" w:color="auto" w:fill="FFFFFF"/>
        </w:rPr>
        <w:t>costumbre de leer</w:t>
      </w:r>
      <w:r w:rsidR="00FB6A99" w:rsidRPr="00B44691">
        <w:rPr>
          <w:rFonts w:ascii="Times New Roman" w:hAnsi="Times New Roman" w:cs="Times New Roman"/>
          <w:sz w:val="24"/>
          <w:szCs w:val="24"/>
          <w:shd w:val="clear" w:color="auto" w:fill="FFFFFF"/>
        </w:rPr>
        <w:t xml:space="preserve">. </w:t>
      </w:r>
      <w:r w:rsidR="00BD164F" w:rsidRPr="00B44691">
        <w:rPr>
          <w:rFonts w:ascii="Times New Roman" w:hAnsi="Times New Roman" w:cs="Times New Roman"/>
          <w:sz w:val="24"/>
          <w:szCs w:val="24"/>
          <w:shd w:val="clear" w:color="auto" w:fill="FFFFFF"/>
        </w:rPr>
        <w:t>En conformidad, s</w:t>
      </w:r>
      <w:r w:rsidR="00FB6A99" w:rsidRPr="00B44691">
        <w:rPr>
          <w:rFonts w:ascii="Times New Roman" w:hAnsi="Times New Roman" w:cs="Times New Roman"/>
          <w:sz w:val="24"/>
          <w:szCs w:val="24"/>
          <w:shd w:val="clear" w:color="auto" w:fill="FFFFFF"/>
        </w:rPr>
        <w:t xml:space="preserve">e resalta la importancia de involucrar a las familias en las estrategias de promoción lectora, ya sea por medio del intercambio de libros o </w:t>
      </w:r>
      <w:r w:rsidR="00BD164F" w:rsidRPr="00B44691">
        <w:rPr>
          <w:rFonts w:ascii="Times New Roman" w:hAnsi="Times New Roman" w:cs="Times New Roman"/>
          <w:sz w:val="24"/>
          <w:szCs w:val="24"/>
          <w:shd w:val="clear" w:color="auto" w:fill="FFFFFF"/>
        </w:rPr>
        <w:t>socializar</w:t>
      </w:r>
      <w:r w:rsidR="00FB6A99" w:rsidRPr="00B44691">
        <w:rPr>
          <w:rFonts w:ascii="Times New Roman" w:hAnsi="Times New Roman" w:cs="Times New Roman"/>
          <w:sz w:val="24"/>
          <w:szCs w:val="24"/>
          <w:shd w:val="clear" w:color="auto" w:fill="FFFFFF"/>
        </w:rPr>
        <w:t xml:space="preserve"> </w:t>
      </w:r>
      <w:r w:rsidR="00BD164F" w:rsidRPr="00B44691">
        <w:rPr>
          <w:rFonts w:ascii="Times New Roman" w:hAnsi="Times New Roman" w:cs="Times New Roman"/>
          <w:sz w:val="24"/>
          <w:szCs w:val="24"/>
          <w:shd w:val="clear" w:color="auto" w:fill="FFFFFF"/>
        </w:rPr>
        <w:t>comenta</w:t>
      </w:r>
      <w:r w:rsidR="00726A8B" w:rsidRPr="00B44691">
        <w:rPr>
          <w:rFonts w:ascii="Times New Roman" w:hAnsi="Times New Roman" w:cs="Times New Roman"/>
          <w:sz w:val="24"/>
          <w:szCs w:val="24"/>
          <w:shd w:val="clear" w:color="auto" w:fill="FFFFFF"/>
        </w:rPr>
        <w:t>n</w:t>
      </w:r>
      <w:r w:rsidR="00BD164F" w:rsidRPr="00B44691">
        <w:rPr>
          <w:rFonts w:ascii="Times New Roman" w:hAnsi="Times New Roman" w:cs="Times New Roman"/>
          <w:sz w:val="24"/>
          <w:szCs w:val="24"/>
          <w:shd w:val="clear" w:color="auto" w:fill="FFFFFF"/>
        </w:rPr>
        <w:t>do</w:t>
      </w:r>
      <w:r w:rsidR="00FB6A99" w:rsidRPr="00B44691">
        <w:rPr>
          <w:rFonts w:ascii="Times New Roman" w:hAnsi="Times New Roman" w:cs="Times New Roman"/>
          <w:sz w:val="24"/>
          <w:szCs w:val="24"/>
          <w:shd w:val="clear" w:color="auto" w:fill="FFFFFF"/>
        </w:rPr>
        <w:t xml:space="preserve"> la</w:t>
      </w:r>
      <w:r w:rsidR="00BD164F" w:rsidRPr="00B44691">
        <w:rPr>
          <w:rFonts w:ascii="Times New Roman" w:hAnsi="Times New Roman" w:cs="Times New Roman"/>
          <w:sz w:val="24"/>
          <w:szCs w:val="24"/>
          <w:shd w:val="clear" w:color="auto" w:fill="FFFFFF"/>
        </w:rPr>
        <w:t>s</w:t>
      </w:r>
      <w:r w:rsidR="00FB6A99" w:rsidRPr="00B44691">
        <w:rPr>
          <w:rFonts w:ascii="Times New Roman" w:hAnsi="Times New Roman" w:cs="Times New Roman"/>
          <w:sz w:val="24"/>
          <w:szCs w:val="24"/>
          <w:shd w:val="clear" w:color="auto" w:fill="FFFFFF"/>
        </w:rPr>
        <w:t xml:space="preserve"> lectura</w:t>
      </w:r>
      <w:r w:rsidR="00BD164F" w:rsidRPr="00B44691">
        <w:rPr>
          <w:rFonts w:ascii="Times New Roman" w:hAnsi="Times New Roman" w:cs="Times New Roman"/>
          <w:sz w:val="24"/>
          <w:szCs w:val="24"/>
          <w:shd w:val="clear" w:color="auto" w:fill="FFFFFF"/>
        </w:rPr>
        <w:t>s</w:t>
      </w:r>
      <w:r w:rsidR="00FB6A99" w:rsidRPr="00B44691">
        <w:rPr>
          <w:rFonts w:ascii="Times New Roman" w:hAnsi="Times New Roman" w:cs="Times New Roman"/>
          <w:sz w:val="24"/>
          <w:szCs w:val="24"/>
          <w:shd w:val="clear" w:color="auto" w:fill="FFFFFF"/>
        </w:rPr>
        <w:t xml:space="preserve">. </w:t>
      </w:r>
      <w:r w:rsidR="00726A8B" w:rsidRPr="00B44691">
        <w:rPr>
          <w:rFonts w:ascii="Times New Roman" w:hAnsi="Times New Roman" w:cs="Times New Roman"/>
          <w:sz w:val="24"/>
          <w:szCs w:val="24"/>
          <w:shd w:val="clear" w:color="auto" w:fill="FFFFFF"/>
        </w:rPr>
        <w:t xml:space="preserve">Sin embargo, </w:t>
      </w:r>
      <w:r w:rsidR="00BD164F" w:rsidRPr="00B44691">
        <w:rPr>
          <w:rFonts w:ascii="Times New Roman" w:hAnsi="Times New Roman" w:cs="Times New Roman"/>
          <w:sz w:val="24"/>
          <w:szCs w:val="24"/>
          <w:shd w:val="clear" w:color="auto" w:fill="FFFFFF"/>
        </w:rPr>
        <w:t xml:space="preserve">cabe señalar que los esfuerzos de las escuelas para incentivar la lectura pueden ser </w:t>
      </w:r>
      <w:r w:rsidR="00843F1B" w:rsidRPr="00B44691">
        <w:rPr>
          <w:rFonts w:ascii="Times New Roman" w:hAnsi="Times New Roman" w:cs="Times New Roman"/>
          <w:sz w:val="24"/>
          <w:szCs w:val="24"/>
          <w:shd w:val="clear" w:color="auto" w:fill="FFFFFF"/>
        </w:rPr>
        <w:t xml:space="preserve">no </w:t>
      </w:r>
      <w:r w:rsidR="00BD164F" w:rsidRPr="00B44691">
        <w:rPr>
          <w:rFonts w:ascii="Times New Roman" w:hAnsi="Times New Roman" w:cs="Times New Roman"/>
          <w:sz w:val="24"/>
          <w:szCs w:val="24"/>
          <w:shd w:val="clear" w:color="auto" w:fill="FFFFFF"/>
        </w:rPr>
        <w:t>bien recibido</w:t>
      </w:r>
      <w:r w:rsidR="00726A8B" w:rsidRPr="00B44691">
        <w:rPr>
          <w:rFonts w:ascii="Times New Roman" w:hAnsi="Times New Roman" w:cs="Times New Roman"/>
          <w:sz w:val="24"/>
          <w:szCs w:val="24"/>
          <w:shd w:val="clear" w:color="auto" w:fill="FFFFFF"/>
        </w:rPr>
        <w:t>s</w:t>
      </w:r>
      <w:r w:rsidR="00BD164F" w:rsidRPr="00F248BF">
        <w:rPr>
          <w:rFonts w:ascii="Times New Roman" w:hAnsi="Times New Roman" w:cs="Times New Roman"/>
          <w:sz w:val="24"/>
          <w:szCs w:val="24"/>
          <w:shd w:val="clear" w:color="auto" w:fill="FFFFFF"/>
        </w:rPr>
        <w:t xml:space="preserve"> por los alumnos</w:t>
      </w:r>
      <w:r w:rsidR="008C0274">
        <w:rPr>
          <w:rFonts w:ascii="Times New Roman" w:hAnsi="Times New Roman" w:cs="Times New Roman"/>
          <w:sz w:val="24"/>
          <w:szCs w:val="24"/>
          <w:shd w:val="clear" w:color="auto" w:fill="FFFFFF"/>
        </w:rPr>
        <w:t>;</w:t>
      </w:r>
      <w:r w:rsidR="00BD164F" w:rsidRPr="00F248BF">
        <w:rPr>
          <w:rFonts w:ascii="Times New Roman" w:hAnsi="Times New Roman" w:cs="Times New Roman"/>
          <w:sz w:val="24"/>
          <w:szCs w:val="24"/>
          <w:shd w:val="clear" w:color="auto" w:fill="FFFFFF"/>
        </w:rPr>
        <w:t xml:space="preserve"> ya sea por la falta de diversidad en las dinámicas en clase o el disgusto por la imposición</w:t>
      </w:r>
      <w:r w:rsidRPr="00F248BF">
        <w:rPr>
          <w:rFonts w:ascii="Times New Roman" w:hAnsi="Times New Roman" w:cs="Times New Roman"/>
          <w:sz w:val="24"/>
          <w:szCs w:val="24"/>
          <w:shd w:val="clear" w:color="auto" w:fill="FFFFFF"/>
        </w:rPr>
        <w:t xml:space="preserve"> de ciertas lecturas</w:t>
      </w:r>
      <w:r w:rsidR="008C0274">
        <w:rPr>
          <w:rFonts w:ascii="Times New Roman" w:hAnsi="Times New Roman" w:cs="Times New Roman"/>
          <w:sz w:val="24"/>
          <w:szCs w:val="24"/>
          <w:shd w:val="clear" w:color="auto" w:fill="FFFFFF"/>
        </w:rPr>
        <w:t>,</w:t>
      </w:r>
      <w:r w:rsidR="00BD164F" w:rsidRPr="00F248BF">
        <w:rPr>
          <w:rFonts w:ascii="Times New Roman" w:hAnsi="Times New Roman" w:cs="Times New Roman"/>
          <w:sz w:val="24"/>
          <w:szCs w:val="24"/>
          <w:shd w:val="clear" w:color="auto" w:fill="FFFFFF"/>
        </w:rPr>
        <w:t xml:space="preserve"> </w:t>
      </w:r>
      <w:r w:rsidR="00BD164F" w:rsidRPr="00B44691">
        <w:rPr>
          <w:rFonts w:ascii="Times New Roman" w:hAnsi="Times New Roman" w:cs="Times New Roman"/>
          <w:sz w:val="24"/>
          <w:szCs w:val="24"/>
          <w:shd w:val="clear" w:color="auto" w:fill="FFFFFF"/>
        </w:rPr>
        <w:t xml:space="preserve">en </w:t>
      </w:r>
      <w:r w:rsidR="00726A8B" w:rsidRPr="00B44691">
        <w:rPr>
          <w:rFonts w:ascii="Times New Roman" w:hAnsi="Times New Roman" w:cs="Times New Roman"/>
          <w:sz w:val="24"/>
          <w:szCs w:val="24"/>
          <w:shd w:val="clear" w:color="auto" w:fill="FFFFFF"/>
        </w:rPr>
        <w:t>lugar</w:t>
      </w:r>
      <w:r w:rsidR="00BD164F" w:rsidRPr="00B44691">
        <w:rPr>
          <w:rFonts w:ascii="Times New Roman" w:hAnsi="Times New Roman" w:cs="Times New Roman"/>
          <w:sz w:val="24"/>
          <w:szCs w:val="24"/>
          <w:shd w:val="clear" w:color="auto" w:fill="FFFFFF"/>
        </w:rPr>
        <w:t xml:space="preserve"> de </w:t>
      </w:r>
      <w:r w:rsidR="00843F1B" w:rsidRPr="00B44691">
        <w:rPr>
          <w:rFonts w:ascii="Times New Roman" w:hAnsi="Times New Roman" w:cs="Times New Roman"/>
          <w:sz w:val="24"/>
          <w:szCs w:val="24"/>
          <w:shd w:val="clear" w:color="auto" w:fill="FFFFFF"/>
        </w:rPr>
        <w:t xml:space="preserve">fomentar </w:t>
      </w:r>
      <w:r w:rsidR="00726A8B" w:rsidRPr="00B44691">
        <w:rPr>
          <w:rFonts w:ascii="Times New Roman" w:hAnsi="Times New Roman" w:cs="Times New Roman"/>
          <w:sz w:val="24"/>
          <w:szCs w:val="24"/>
          <w:shd w:val="clear" w:color="auto" w:fill="FFFFFF"/>
        </w:rPr>
        <w:t xml:space="preserve">la lectura como </w:t>
      </w:r>
      <w:r w:rsidR="00843F1B" w:rsidRPr="00B44691">
        <w:rPr>
          <w:rFonts w:ascii="Times New Roman" w:hAnsi="Times New Roman" w:cs="Times New Roman"/>
          <w:sz w:val="24"/>
          <w:szCs w:val="24"/>
          <w:shd w:val="clear" w:color="auto" w:fill="FFFFFF"/>
        </w:rPr>
        <w:t>una</w:t>
      </w:r>
      <w:r w:rsidR="00BD164F" w:rsidRPr="00B44691">
        <w:rPr>
          <w:rFonts w:ascii="Times New Roman" w:hAnsi="Times New Roman" w:cs="Times New Roman"/>
          <w:sz w:val="24"/>
          <w:szCs w:val="24"/>
          <w:shd w:val="clear" w:color="auto" w:fill="FFFFFF"/>
        </w:rPr>
        <w:t xml:space="preserve"> actividad autónoma.</w:t>
      </w:r>
      <w:r w:rsidR="00843F1B" w:rsidRPr="00B44691">
        <w:rPr>
          <w:rFonts w:ascii="Times New Roman" w:hAnsi="Times New Roman" w:cs="Times New Roman"/>
          <w:sz w:val="24"/>
          <w:szCs w:val="24"/>
          <w:shd w:val="clear" w:color="auto" w:fill="FFFFFF"/>
        </w:rPr>
        <w:t xml:space="preserve"> </w:t>
      </w:r>
      <w:r w:rsidR="00FB6A99" w:rsidRPr="00B44691">
        <w:rPr>
          <w:rFonts w:ascii="Times New Roman" w:hAnsi="Times New Roman" w:cs="Times New Roman"/>
          <w:sz w:val="24"/>
          <w:szCs w:val="24"/>
          <w:shd w:val="clear" w:color="auto" w:fill="FFFFFF"/>
        </w:rPr>
        <w:t xml:space="preserve">Por otro lado, existen </w:t>
      </w:r>
      <w:r w:rsidR="00BD164F" w:rsidRPr="00B44691">
        <w:rPr>
          <w:rFonts w:ascii="Times New Roman" w:hAnsi="Times New Roman" w:cs="Times New Roman"/>
          <w:sz w:val="24"/>
          <w:szCs w:val="24"/>
          <w:shd w:val="clear" w:color="auto" w:fill="FFFFFF"/>
        </w:rPr>
        <w:t>aspectos</w:t>
      </w:r>
      <w:r w:rsidR="00FB6A99" w:rsidRPr="00B44691">
        <w:rPr>
          <w:rFonts w:ascii="Times New Roman" w:hAnsi="Times New Roman" w:cs="Times New Roman"/>
          <w:sz w:val="24"/>
          <w:szCs w:val="24"/>
          <w:shd w:val="clear" w:color="auto" w:fill="FFFFFF"/>
        </w:rPr>
        <w:t xml:space="preserve"> </w:t>
      </w:r>
      <w:r w:rsidR="00BD164F" w:rsidRPr="00B44691">
        <w:rPr>
          <w:rFonts w:ascii="Times New Roman" w:hAnsi="Times New Roman" w:cs="Times New Roman"/>
          <w:sz w:val="24"/>
          <w:szCs w:val="24"/>
          <w:shd w:val="clear" w:color="auto" w:fill="FFFFFF"/>
        </w:rPr>
        <w:t xml:space="preserve">negativos </w:t>
      </w:r>
      <w:r w:rsidR="00843F1B" w:rsidRPr="00B44691">
        <w:rPr>
          <w:rFonts w:ascii="Times New Roman" w:hAnsi="Times New Roman" w:cs="Times New Roman"/>
          <w:sz w:val="24"/>
          <w:szCs w:val="24"/>
          <w:shd w:val="clear" w:color="auto" w:fill="FFFFFF"/>
        </w:rPr>
        <w:t xml:space="preserve">en las familias, </w:t>
      </w:r>
      <w:r w:rsidR="00BD164F" w:rsidRPr="00B44691">
        <w:rPr>
          <w:rFonts w:ascii="Times New Roman" w:hAnsi="Times New Roman" w:cs="Times New Roman"/>
          <w:sz w:val="24"/>
          <w:szCs w:val="24"/>
          <w:shd w:val="clear" w:color="auto" w:fill="FFFFFF"/>
        </w:rPr>
        <w:t>que pueden impedir el hábito de</w:t>
      </w:r>
      <w:r w:rsidR="00FB6A99" w:rsidRPr="00B44691">
        <w:rPr>
          <w:rFonts w:ascii="Times New Roman" w:hAnsi="Times New Roman" w:cs="Times New Roman"/>
          <w:sz w:val="24"/>
          <w:szCs w:val="24"/>
          <w:shd w:val="clear" w:color="auto" w:fill="FFFFFF"/>
        </w:rPr>
        <w:t xml:space="preserve"> la lectura, </w:t>
      </w:r>
      <w:r w:rsidR="00BD164F" w:rsidRPr="00B44691">
        <w:rPr>
          <w:rFonts w:ascii="Times New Roman" w:hAnsi="Times New Roman" w:cs="Times New Roman"/>
          <w:sz w:val="24"/>
          <w:szCs w:val="24"/>
          <w:shd w:val="clear" w:color="auto" w:fill="FFFFFF"/>
        </w:rPr>
        <w:t>tales como</w:t>
      </w:r>
      <w:r w:rsidR="00FB6A99" w:rsidRPr="00B44691">
        <w:rPr>
          <w:rFonts w:ascii="Times New Roman" w:hAnsi="Times New Roman" w:cs="Times New Roman"/>
          <w:sz w:val="24"/>
          <w:szCs w:val="24"/>
          <w:shd w:val="clear" w:color="auto" w:fill="FFFFFF"/>
        </w:rPr>
        <w:t xml:space="preserve"> problemas </w:t>
      </w:r>
      <w:r w:rsidR="00BD164F" w:rsidRPr="00B44691">
        <w:rPr>
          <w:rFonts w:ascii="Times New Roman" w:hAnsi="Times New Roman" w:cs="Times New Roman"/>
          <w:sz w:val="24"/>
          <w:szCs w:val="24"/>
          <w:shd w:val="clear" w:color="auto" w:fill="FFFFFF"/>
        </w:rPr>
        <w:t>familiares</w:t>
      </w:r>
      <w:r w:rsidR="00726A8B" w:rsidRPr="00B44691">
        <w:rPr>
          <w:rFonts w:ascii="Times New Roman" w:hAnsi="Times New Roman" w:cs="Times New Roman"/>
          <w:sz w:val="24"/>
          <w:szCs w:val="24"/>
          <w:shd w:val="clear" w:color="auto" w:fill="FFFFFF"/>
        </w:rPr>
        <w:t xml:space="preserve"> diversos</w:t>
      </w:r>
      <w:r w:rsidR="00BD164F" w:rsidRPr="00B44691">
        <w:rPr>
          <w:rFonts w:ascii="Times New Roman" w:hAnsi="Times New Roman" w:cs="Times New Roman"/>
          <w:sz w:val="24"/>
          <w:szCs w:val="24"/>
          <w:shd w:val="clear" w:color="auto" w:fill="FFFFFF"/>
        </w:rPr>
        <w:t xml:space="preserve"> o el uso intensivo de la tecnología del </w:t>
      </w:r>
      <w:r w:rsidR="00726A8B" w:rsidRPr="00B44691">
        <w:rPr>
          <w:rFonts w:ascii="Times New Roman" w:hAnsi="Times New Roman" w:cs="Times New Roman"/>
          <w:sz w:val="24"/>
          <w:szCs w:val="24"/>
          <w:shd w:val="clear" w:color="auto" w:fill="FFFFFF"/>
        </w:rPr>
        <w:t>entretenimiento</w:t>
      </w:r>
      <w:r w:rsidR="00BD164F" w:rsidRPr="00B44691">
        <w:rPr>
          <w:rFonts w:ascii="Times New Roman" w:hAnsi="Times New Roman" w:cs="Times New Roman"/>
          <w:sz w:val="24"/>
          <w:szCs w:val="24"/>
          <w:shd w:val="clear" w:color="auto" w:fill="FFFFFF"/>
        </w:rPr>
        <w:t xml:space="preserve">, que son generadores de </w:t>
      </w:r>
      <w:r w:rsidR="00FB6A99" w:rsidRPr="00B44691">
        <w:rPr>
          <w:rFonts w:ascii="Times New Roman" w:hAnsi="Times New Roman" w:cs="Times New Roman"/>
          <w:sz w:val="24"/>
          <w:szCs w:val="24"/>
          <w:shd w:val="clear" w:color="auto" w:fill="FFFFFF"/>
        </w:rPr>
        <w:t xml:space="preserve">distracciones y tensiones </w:t>
      </w:r>
      <w:r w:rsidR="00BD164F" w:rsidRPr="00B44691">
        <w:rPr>
          <w:rFonts w:ascii="Times New Roman" w:hAnsi="Times New Roman" w:cs="Times New Roman"/>
          <w:sz w:val="24"/>
          <w:szCs w:val="24"/>
          <w:shd w:val="clear" w:color="auto" w:fill="FFFFFF"/>
        </w:rPr>
        <w:t>con el potencial de</w:t>
      </w:r>
      <w:r w:rsidR="00987082" w:rsidRPr="00B44691">
        <w:rPr>
          <w:rFonts w:ascii="Times New Roman" w:hAnsi="Times New Roman" w:cs="Times New Roman"/>
          <w:sz w:val="24"/>
          <w:szCs w:val="24"/>
          <w:shd w:val="clear" w:color="auto" w:fill="FFFFFF"/>
        </w:rPr>
        <w:t xml:space="preserve"> impedir</w:t>
      </w:r>
      <w:r w:rsidR="00FB6A99" w:rsidRPr="00B44691">
        <w:rPr>
          <w:rFonts w:ascii="Times New Roman" w:hAnsi="Times New Roman" w:cs="Times New Roman"/>
          <w:sz w:val="24"/>
          <w:szCs w:val="24"/>
          <w:shd w:val="clear" w:color="auto" w:fill="FFFFFF"/>
        </w:rPr>
        <w:t xml:space="preserve"> el </w:t>
      </w:r>
      <w:r w:rsidR="00987082" w:rsidRPr="00B44691">
        <w:rPr>
          <w:rFonts w:ascii="Times New Roman" w:hAnsi="Times New Roman" w:cs="Times New Roman"/>
          <w:sz w:val="24"/>
          <w:szCs w:val="24"/>
          <w:shd w:val="clear" w:color="auto" w:fill="FFFFFF"/>
        </w:rPr>
        <w:t>desarrollo del háb</w:t>
      </w:r>
      <w:r w:rsidR="00BD164F" w:rsidRPr="00B44691">
        <w:rPr>
          <w:rFonts w:ascii="Times New Roman" w:hAnsi="Times New Roman" w:cs="Times New Roman"/>
          <w:sz w:val="24"/>
          <w:szCs w:val="24"/>
          <w:shd w:val="clear" w:color="auto" w:fill="FFFFFF"/>
        </w:rPr>
        <w:t>i</w:t>
      </w:r>
      <w:r w:rsidR="00987082" w:rsidRPr="00B44691">
        <w:rPr>
          <w:rFonts w:ascii="Times New Roman" w:hAnsi="Times New Roman" w:cs="Times New Roman"/>
          <w:sz w:val="24"/>
          <w:szCs w:val="24"/>
          <w:shd w:val="clear" w:color="auto" w:fill="FFFFFF"/>
        </w:rPr>
        <w:t>to de la lectura.</w:t>
      </w:r>
    </w:p>
    <w:p w14:paraId="686146FF" w14:textId="6C7AD546" w:rsidR="00C736E3" w:rsidRPr="00DF3336" w:rsidRDefault="00383A6B" w:rsidP="006D24CA">
      <w:pPr>
        <w:spacing w:after="0"/>
        <w:ind w:firstLine="720"/>
        <w:rPr>
          <w:rFonts w:ascii="Times New Roman" w:hAnsi="Times New Roman" w:cs="Times New Roman"/>
          <w:sz w:val="24"/>
          <w:szCs w:val="24"/>
          <w:shd w:val="clear" w:color="auto" w:fill="FFFFFF"/>
        </w:rPr>
      </w:pPr>
      <w:r w:rsidRPr="00B44691">
        <w:rPr>
          <w:rFonts w:ascii="Times New Roman" w:hAnsi="Times New Roman" w:cs="Times New Roman"/>
          <w:sz w:val="24"/>
          <w:szCs w:val="24"/>
          <w:shd w:val="clear" w:color="auto" w:fill="FFFFFF"/>
        </w:rPr>
        <w:t>Otro</w:t>
      </w:r>
      <w:r w:rsidR="00987082" w:rsidRPr="00B44691">
        <w:rPr>
          <w:rFonts w:ascii="Times New Roman" w:hAnsi="Times New Roman" w:cs="Times New Roman"/>
          <w:sz w:val="24"/>
          <w:szCs w:val="24"/>
          <w:shd w:val="clear" w:color="auto" w:fill="FFFFFF"/>
        </w:rPr>
        <w:t xml:space="preserve"> de los hallazgos importantes </w:t>
      </w:r>
      <w:r w:rsidR="006D24CA" w:rsidRPr="00B44691">
        <w:rPr>
          <w:rFonts w:ascii="Times New Roman" w:hAnsi="Times New Roman" w:cs="Times New Roman"/>
          <w:sz w:val="24"/>
          <w:szCs w:val="24"/>
          <w:shd w:val="clear" w:color="auto" w:fill="FFFFFF"/>
        </w:rPr>
        <w:t>se refiere al cambio e</w:t>
      </w:r>
      <w:r w:rsidR="008C0274" w:rsidRPr="00B44691">
        <w:rPr>
          <w:rFonts w:ascii="Times New Roman" w:hAnsi="Times New Roman" w:cs="Times New Roman"/>
          <w:sz w:val="24"/>
          <w:szCs w:val="24"/>
          <w:shd w:val="clear" w:color="auto" w:fill="FFFFFF"/>
        </w:rPr>
        <w:t>n</w:t>
      </w:r>
      <w:r w:rsidR="006D24CA" w:rsidRPr="00B44691">
        <w:rPr>
          <w:rFonts w:ascii="Times New Roman" w:hAnsi="Times New Roman" w:cs="Times New Roman"/>
          <w:sz w:val="24"/>
          <w:szCs w:val="24"/>
          <w:shd w:val="clear" w:color="auto" w:fill="FFFFFF"/>
        </w:rPr>
        <w:t xml:space="preserve"> </w:t>
      </w:r>
      <w:r w:rsidR="008C0274" w:rsidRPr="00B44691">
        <w:rPr>
          <w:rFonts w:ascii="Times New Roman" w:hAnsi="Times New Roman" w:cs="Times New Roman"/>
          <w:sz w:val="24"/>
          <w:szCs w:val="24"/>
          <w:shd w:val="clear" w:color="auto" w:fill="FFFFFF"/>
        </w:rPr>
        <w:t>la valoración</w:t>
      </w:r>
      <w:r w:rsidR="00987082" w:rsidRPr="00B44691">
        <w:rPr>
          <w:rFonts w:ascii="Times New Roman" w:hAnsi="Times New Roman" w:cs="Times New Roman"/>
          <w:sz w:val="24"/>
          <w:szCs w:val="24"/>
          <w:shd w:val="clear" w:color="auto" w:fill="FFFFFF"/>
        </w:rPr>
        <w:t xml:space="preserve"> </w:t>
      </w:r>
      <w:r w:rsidR="008C0274" w:rsidRPr="00B44691">
        <w:rPr>
          <w:rFonts w:ascii="Times New Roman" w:hAnsi="Times New Roman" w:cs="Times New Roman"/>
          <w:sz w:val="24"/>
          <w:szCs w:val="24"/>
          <w:shd w:val="clear" w:color="auto" w:fill="FFFFFF"/>
        </w:rPr>
        <w:t>d</w:t>
      </w:r>
      <w:r w:rsidR="00987082" w:rsidRPr="00B44691">
        <w:rPr>
          <w:rFonts w:ascii="Times New Roman" w:hAnsi="Times New Roman" w:cs="Times New Roman"/>
          <w:sz w:val="24"/>
          <w:szCs w:val="24"/>
          <w:shd w:val="clear" w:color="auto" w:fill="FFFFFF"/>
        </w:rPr>
        <w:t>e la</w:t>
      </w:r>
      <w:r w:rsidR="00FB6A99" w:rsidRPr="00B44691">
        <w:rPr>
          <w:rFonts w:ascii="Times New Roman" w:hAnsi="Times New Roman" w:cs="Times New Roman"/>
          <w:sz w:val="24"/>
          <w:szCs w:val="24"/>
          <w:shd w:val="clear" w:color="auto" w:fill="FFFFFF"/>
        </w:rPr>
        <w:t xml:space="preserve"> lectura</w:t>
      </w:r>
      <w:r w:rsidR="006D24CA" w:rsidRPr="00F248BF">
        <w:rPr>
          <w:rFonts w:ascii="Times New Roman" w:hAnsi="Times New Roman" w:cs="Times New Roman"/>
          <w:sz w:val="24"/>
          <w:szCs w:val="24"/>
          <w:shd w:val="clear" w:color="auto" w:fill="FFFFFF"/>
        </w:rPr>
        <w:t>,</w:t>
      </w:r>
      <w:r w:rsidR="00FB6A99" w:rsidRPr="00F248BF">
        <w:rPr>
          <w:rFonts w:ascii="Times New Roman" w:hAnsi="Times New Roman" w:cs="Times New Roman"/>
          <w:sz w:val="24"/>
          <w:szCs w:val="24"/>
          <w:shd w:val="clear" w:color="auto" w:fill="FFFFFF"/>
        </w:rPr>
        <w:t xml:space="preserve"> </w:t>
      </w:r>
      <w:r w:rsidR="00BD164F" w:rsidRPr="00F248BF">
        <w:rPr>
          <w:rFonts w:ascii="Times New Roman" w:hAnsi="Times New Roman" w:cs="Times New Roman"/>
          <w:sz w:val="24"/>
          <w:szCs w:val="24"/>
          <w:shd w:val="clear" w:color="auto" w:fill="FFFFFF"/>
        </w:rPr>
        <w:t>los cuales señalan como los participantes iniciaron</w:t>
      </w:r>
      <w:r w:rsidR="006D24CA" w:rsidRPr="00F248BF">
        <w:rPr>
          <w:rFonts w:ascii="Times New Roman" w:hAnsi="Times New Roman" w:cs="Times New Roman"/>
          <w:sz w:val="24"/>
          <w:szCs w:val="24"/>
          <w:shd w:val="clear" w:color="auto" w:fill="FFFFFF"/>
        </w:rPr>
        <w:t xml:space="preserve"> la </w:t>
      </w:r>
      <w:r w:rsidR="00FB6A99" w:rsidRPr="00F248BF">
        <w:rPr>
          <w:rFonts w:ascii="Times New Roman" w:hAnsi="Times New Roman" w:cs="Times New Roman"/>
          <w:sz w:val="24"/>
          <w:szCs w:val="24"/>
          <w:shd w:val="clear" w:color="auto" w:fill="FFFFFF"/>
        </w:rPr>
        <w:t xml:space="preserve">actividad </w:t>
      </w:r>
      <w:r w:rsidR="006D24CA" w:rsidRPr="00F248BF">
        <w:rPr>
          <w:rFonts w:ascii="Times New Roman" w:hAnsi="Times New Roman" w:cs="Times New Roman"/>
          <w:sz w:val="24"/>
          <w:szCs w:val="24"/>
          <w:shd w:val="clear" w:color="auto" w:fill="FFFFFF"/>
        </w:rPr>
        <w:t>lectora</w:t>
      </w:r>
      <w:r w:rsidR="00FB6A99" w:rsidRPr="00F248BF">
        <w:rPr>
          <w:rFonts w:ascii="Times New Roman" w:hAnsi="Times New Roman" w:cs="Times New Roman"/>
          <w:sz w:val="24"/>
          <w:szCs w:val="24"/>
          <w:shd w:val="clear" w:color="auto" w:fill="FFFFFF"/>
        </w:rPr>
        <w:t xml:space="preserve"> por aburrimiento</w:t>
      </w:r>
      <w:r w:rsidR="006D24CA" w:rsidRPr="00F248BF">
        <w:rPr>
          <w:rFonts w:ascii="Times New Roman" w:hAnsi="Times New Roman" w:cs="Times New Roman"/>
          <w:sz w:val="24"/>
          <w:szCs w:val="24"/>
          <w:shd w:val="clear" w:color="auto" w:fill="FFFFFF"/>
        </w:rPr>
        <w:t>,</w:t>
      </w:r>
      <w:r w:rsidR="00FB6A99" w:rsidRPr="00F248BF">
        <w:rPr>
          <w:rFonts w:ascii="Times New Roman" w:hAnsi="Times New Roman" w:cs="Times New Roman"/>
          <w:sz w:val="24"/>
          <w:szCs w:val="24"/>
          <w:shd w:val="clear" w:color="auto" w:fill="FFFFFF"/>
        </w:rPr>
        <w:t xml:space="preserve"> </w:t>
      </w:r>
      <w:r w:rsidR="00BD164F" w:rsidRPr="00F248BF">
        <w:rPr>
          <w:rFonts w:ascii="Times New Roman" w:hAnsi="Times New Roman" w:cs="Times New Roman"/>
          <w:sz w:val="24"/>
          <w:szCs w:val="24"/>
          <w:shd w:val="clear" w:color="auto" w:fill="FFFFFF"/>
        </w:rPr>
        <w:t>y cómo con la práctica llegaron a convertirla</w:t>
      </w:r>
      <w:r w:rsidR="006D24CA" w:rsidRPr="00F248BF">
        <w:rPr>
          <w:rFonts w:ascii="Times New Roman" w:hAnsi="Times New Roman" w:cs="Times New Roman"/>
          <w:sz w:val="24"/>
          <w:szCs w:val="24"/>
          <w:shd w:val="clear" w:color="auto" w:fill="FFFFFF"/>
        </w:rPr>
        <w:t xml:space="preserve"> </w:t>
      </w:r>
      <w:r w:rsidR="00FB6A99" w:rsidRPr="00F248BF">
        <w:rPr>
          <w:rFonts w:ascii="Times New Roman" w:hAnsi="Times New Roman" w:cs="Times New Roman"/>
          <w:sz w:val="24"/>
          <w:szCs w:val="24"/>
          <w:shd w:val="clear" w:color="auto" w:fill="FFFFFF"/>
        </w:rPr>
        <w:t>en un pasatiempo gratificante</w:t>
      </w:r>
      <w:r w:rsidR="006D24CA" w:rsidRPr="00F248BF">
        <w:rPr>
          <w:rFonts w:ascii="Times New Roman" w:hAnsi="Times New Roman" w:cs="Times New Roman"/>
          <w:sz w:val="24"/>
          <w:szCs w:val="24"/>
          <w:shd w:val="clear" w:color="auto" w:fill="FFFFFF"/>
        </w:rPr>
        <w:t>.</w:t>
      </w:r>
      <w:r w:rsidR="00FB6A99" w:rsidRPr="00F248BF">
        <w:rPr>
          <w:rFonts w:ascii="Times New Roman" w:hAnsi="Times New Roman" w:cs="Times New Roman"/>
          <w:sz w:val="24"/>
          <w:szCs w:val="24"/>
          <w:shd w:val="clear" w:color="auto" w:fill="FFFFFF"/>
        </w:rPr>
        <w:t xml:space="preserve"> </w:t>
      </w:r>
      <w:r w:rsidR="00843F1B" w:rsidRPr="00F248BF">
        <w:rPr>
          <w:rFonts w:ascii="Times New Roman" w:hAnsi="Times New Roman" w:cs="Times New Roman"/>
          <w:sz w:val="24"/>
          <w:szCs w:val="24"/>
          <w:shd w:val="clear" w:color="auto" w:fill="FFFFFF"/>
        </w:rPr>
        <w:t>En este sentido,</w:t>
      </w:r>
      <w:r w:rsidR="00FB6A99" w:rsidRPr="00F248BF">
        <w:rPr>
          <w:rFonts w:ascii="Times New Roman" w:hAnsi="Times New Roman" w:cs="Times New Roman"/>
          <w:sz w:val="24"/>
          <w:szCs w:val="24"/>
          <w:shd w:val="clear" w:color="auto" w:fill="FFFFFF"/>
        </w:rPr>
        <w:t xml:space="preserve"> se concluye cómo </w:t>
      </w:r>
      <w:r w:rsidR="00843F1B" w:rsidRPr="00F248BF">
        <w:rPr>
          <w:rFonts w:ascii="Times New Roman" w:hAnsi="Times New Roman" w:cs="Times New Roman"/>
          <w:sz w:val="24"/>
          <w:szCs w:val="24"/>
          <w:shd w:val="clear" w:color="auto" w:fill="FFFFFF"/>
        </w:rPr>
        <w:t xml:space="preserve">el hábito de la lectura </w:t>
      </w:r>
      <w:r w:rsidR="00FB6A99" w:rsidRPr="00F248BF">
        <w:rPr>
          <w:rFonts w:ascii="Times New Roman" w:hAnsi="Times New Roman" w:cs="Times New Roman"/>
          <w:sz w:val="24"/>
          <w:szCs w:val="24"/>
          <w:shd w:val="clear" w:color="auto" w:fill="FFFFFF"/>
        </w:rPr>
        <w:t xml:space="preserve">mejora </w:t>
      </w:r>
      <w:r w:rsidR="006D24CA" w:rsidRPr="00F248BF">
        <w:rPr>
          <w:rFonts w:ascii="Times New Roman" w:hAnsi="Times New Roman" w:cs="Times New Roman"/>
          <w:sz w:val="24"/>
          <w:szCs w:val="24"/>
          <w:shd w:val="clear" w:color="auto" w:fill="FFFFFF"/>
        </w:rPr>
        <w:t>las</w:t>
      </w:r>
      <w:r w:rsidR="00FB6A99" w:rsidRPr="00F248BF">
        <w:rPr>
          <w:rFonts w:ascii="Times New Roman" w:hAnsi="Times New Roman" w:cs="Times New Roman"/>
          <w:sz w:val="24"/>
          <w:szCs w:val="24"/>
          <w:shd w:val="clear" w:color="auto" w:fill="FFFFFF"/>
        </w:rPr>
        <w:t xml:space="preserve"> habilidades académicas, </w:t>
      </w:r>
      <w:r w:rsidR="008C0274" w:rsidRPr="00B44691">
        <w:rPr>
          <w:rFonts w:ascii="Times New Roman" w:hAnsi="Times New Roman" w:cs="Times New Roman"/>
          <w:sz w:val="24"/>
          <w:szCs w:val="24"/>
          <w:shd w:val="clear" w:color="auto" w:fill="FFFFFF"/>
        </w:rPr>
        <w:t>además de favorecer</w:t>
      </w:r>
      <w:r w:rsidR="008C0274" w:rsidRPr="00B44691">
        <w:rPr>
          <w:rFonts w:ascii="Times New Roman" w:hAnsi="Times New Roman" w:cs="Times New Roman"/>
          <w:i/>
          <w:iCs/>
          <w:sz w:val="24"/>
          <w:szCs w:val="24"/>
          <w:shd w:val="clear" w:color="auto" w:fill="FFFFFF"/>
        </w:rPr>
        <w:t xml:space="preserve"> </w:t>
      </w:r>
      <w:r w:rsidR="00FB6A99" w:rsidRPr="00B44691">
        <w:rPr>
          <w:rFonts w:ascii="Times New Roman" w:hAnsi="Times New Roman" w:cs="Times New Roman"/>
          <w:sz w:val="24"/>
          <w:szCs w:val="24"/>
          <w:shd w:val="clear" w:color="auto" w:fill="FFFFFF"/>
        </w:rPr>
        <w:t xml:space="preserve">su desarrollo personal y </w:t>
      </w:r>
      <w:r w:rsidR="006D24CA" w:rsidRPr="00B44691">
        <w:rPr>
          <w:rFonts w:ascii="Times New Roman" w:hAnsi="Times New Roman" w:cs="Times New Roman"/>
          <w:sz w:val="24"/>
          <w:szCs w:val="24"/>
          <w:shd w:val="clear" w:color="auto" w:fill="FFFFFF"/>
        </w:rPr>
        <w:t xml:space="preserve">comunicación </w:t>
      </w:r>
      <w:r w:rsidR="00FB6A99" w:rsidRPr="00B44691">
        <w:rPr>
          <w:rFonts w:ascii="Times New Roman" w:hAnsi="Times New Roman" w:cs="Times New Roman"/>
          <w:sz w:val="24"/>
          <w:szCs w:val="24"/>
          <w:shd w:val="clear" w:color="auto" w:fill="FFFFFF"/>
        </w:rPr>
        <w:t xml:space="preserve">social. </w:t>
      </w:r>
      <w:bookmarkStart w:id="9" w:name="_7uu7b4y0j4eq" w:colFirst="0" w:colLast="0"/>
      <w:bookmarkStart w:id="10" w:name="_147n2zr" w:colFirst="0" w:colLast="0"/>
      <w:bookmarkEnd w:id="9"/>
      <w:bookmarkEnd w:id="10"/>
      <w:r w:rsidR="006D24CA" w:rsidRPr="00B44691">
        <w:rPr>
          <w:rFonts w:ascii="Times New Roman" w:hAnsi="Times New Roman" w:cs="Times New Roman"/>
          <w:sz w:val="24"/>
          <w:szCs w:val="24"/>
          <w:shd w:val="clear" w:color="auto" w:fill="FFFFFF"/>
        </w:rPr>
        <w:t>Por lo que, se recomienda conforme</w:t>
      </w:r>
      <w:r w:rsidR="006D24CA" w:rsidRPr="00F248BF">
        <w:rPr>
          <w:rFonts w:ascii="Times New Roman" w:hAnsi="Times New Roman" w:cs="Times New Roman"/>
          <w:sz w:val="24"/>
          <w:szCs w:val="24"/>
          <w:shd w:val="clear" w:color="auto" w:fill="FFFFFF"/>
        </w:rPr>
        <w:t xml:space="preserve"> a las creencias de los estudiantes incentivar la lectura como una actividad atractiva</w:t>
      </w:r>
      <w:r w:rsidR="00843F1B" w:rsidRPr="00F248BF">
        <w:rPr>
          <w:rFonts w:ascii="Times New Roman" w:hAnsi="Times New Roman" w:cs="Times New Roman"/>
          <w:sz w:val="24"/>
          <w:szCs w:val="24"/>
          <w:shd w:val="clear" w:color="auto" w:fill="FFFFFF"/>
        </w:rPr>
        <w:t>,</w:t>
      </w:r>
      <w:r w:rsidR="006D24CA" w:rsidRPr="00F248BF">
        <w:rPr>
          <w:rFonts w:ascii="Times New Roman" w:hAnsi="Times New Roman" w:cs="Times New Roman"/>
          <w:sz w:val="24"/>
          <w:szCs w:val="24"/>
          <w:shd w:val="clear" w:color="auto" w:fill="FFFFFF"/>
        </w:rPr>
        <w:t xml:space="preserve"> lúdica </w:t>
      </w:r>
      <w:r w:rsidR="00843F1B" w:rsidRPr="00F248BF">
        <w:rPr>
          <w:rFonts w:ascii="Times New Roman" w:hAnsi="Times New Roman" w:cs="Times New Roman"/>
          <w:sz w:val="24"/>
          <w:szCs w:val="24"/>
          <w:shd w:val="clear" w:color="auto" w:fill="FFFFFF"/>
        </w:rPr>
        <w:t>y aut</w:t>
      </w:r>
      <w:r w:rsidR="00726A8B">
        <w:rPr>
          <w:rFonts w:ascii="Times New Roman" w:hAnsi="Times New Roman" w:cs="Times New Roman"/>
          <w:sz w:val="24"/>
          <w:szCs w:val="24"/>
          <w:shd w:val="clear" w:color="auto" w:fill="FFFFFF"/>
        </w:rPr>
        <w:t>ó</w:t>
      </w:r>
      <w:r w:rsidR="00843F1B" w:rsidRPr="00F248BF">
        <w:rPr>
          <w:rFonts w:ascii="Times New Roman" w:hAnsi="Times New Roman" w:cs="Times New Roman"/>
          <w:sz w:val="24"/>
          <w:szCs w:val="24"/>
          <w:shd w:val="clear" w:color="auto" w:fill="FFFFFF"/>
        </w:rPr>
        <w:t>n</w:t>
      </w:r>
      <w:r w:rsidR="00726A8B">
        <w:rPr>
          <w:rFonts w:ascii="Times New Roman" w:hAnsi="Times New Roman" w:cs="Times New Roman"/>
          <w:sz w:val="24"/>
          <w:szCs w:val="24"/>
          <w:shd w:val="clear" w:color="auto" w:fill="FFFFFF"/>
        </w:rPr>
        <w:t>o</w:t>
      </w:r>
      <w:r w:rsidR="00843F1B" w:rsidRPr="00F248BF">
        <w:rPr>
          <w:rFonts w:ascii="Times New Roman" w:hAnsi="Times New Roman" w:cs="Times New Roman"/>
          <w:sz w:val="24"/>
          <w:szCs w:val="24"/>
          <w:shd w:val="clear" w:color="auto" w:fill="FFFFFF"/>
        </w:rPr>
        <w:t xml:space="preserve">ma </w:t>
      </w:r>
      <w:r w:rsidR="006D24CA" w:rsidRPr="00F248BF">
        <w:rPr>
          <w:rFonts w:ascii="Times New Roman" w:hAnsi="Times New Roman" w:cs="Times New Roman"/>
          <w:sz w:val="24"/>
          <w:szCs w:val="24"/>
          <w:shd w:val="clear" w:color="auto" w:fill="FFFFFF"/>
        </w:rPr>
        <w:t xml:space="preserve">en la familia y </w:t>
      </w:r>
      <w:r w:rsidR="00843F1B" w:rsidRPr="00F248BF">
        <w:rPr>
          <w:rFonts w:ascii="Times New Roman" w:hAnsi="Times New Roman" w:cs="Times New Roman"/>
          <w:sz w:val="24"/>
          <w:szCs w:val="24"/>
          <w:shd w:val="clear" w:color="auto" w:fill="FFFFFF"/>
        </w:rPr>
        <w:t xml:space="preserve">en </w:t>
      </w:r>
      <w:r w:rsidR="006D24CA" w:rsidRPr="00F248BF">
        <w:rPr>
          <w:rFonts w:ascii="Times New Roman" w:hAnsi="Times New Roman" w:cs="Times New Roman"/>
          <w:sz w:val="24"/>
          <w:szCs w:val="24"/>
          <w:shd w:val="clear" w:color="auto" w:fill="FFFFFF"/>
        </w:rPr>
        <w:t>la escuela</w:t>
      </w:r>
      <w:r w:rsidRPr="00F248BF">
        <w:rPr>
          <w:rFonts w:ascii="Times New Roman" w:hAnsi="Times New Roman" w:cs="Times New Roman"/>
          <w:sz w:val="24"/>
          <w:szCs w:val="24"/>
          <w:shd w:val="clear" w:color="auto" w:fill="FFFFFF"/>
        </w:rPr>
        <w:t xml:space="preserve"> para posibilitar su h</w:t>
      </w:r>
      <w:r w:rsidR="00CB7098" w:rsidRPr="00F248BF">
        <w:rPr>
          <w:rFonts w:ascii="Times New Roman" w:hAnsi="Times New Roman" w:cs="Times New Roman"/>
          <w:sz w:val="24"/>
          <w:szCs w:val="24"/>
          <w:shd w:val="clear" w:color="auto" w:fill="FFFFFF"/>
        </w:rPr>
        <w:t>á</w:t>
      </w:r>
      <w:r w:rsidRPr="00F248BF">
        <w:rPr>
          <w:rFonts w:ascii="Times New Roman" w:hAnsi="Times New Roman" w:cs="Times New Roman"/>
          <w:sz w:val="24"/>
          <w:szCs w:val="24"/>
          <w:shd w:val="clear" w:color="auto" w:fill="FFFFFF"/>
        </w:rPr>
        <w:t>bito</w:t>
      </w:r>
      <w:r w:rsidR="006D24CA" w:rsidRPr="00F248BF">
        <w:rPr>
          <w:rFonts w:ascii="Times New Roman" w:hAnsi="Times New Roman" w:cs="Times New Roman"/>
          <w:sz w:val="24"/>
          <w:szCs w:val="24"/>
          <w:shd w:val="clear" w:color="auto" w:fill="FFFFFF"/>
        </w:rPr>
        <w:t>.</w:t>
      </w:r>
    </w:p>
    <w:p w14:paraId="4F845070" w14:textId="77777777" w:rsidR="00B21481" w:rsidRDefault="00B21481" w:rsidP="00344B93">
      <w:pPr>
        <w:jc w:val="center"/>
        <w:rPr>
          <w:rFonts w:ascii="Times New Roman" w:hAnsi="Times New Roman" w:cs="Times New Roman"/>
          <w:b/>
          <w:bCs/>
          <w:sz w:val="28"/>
          <w:szCs w:val="28"/>
        </w:rPr>
      </w:pPr>
    </w:p>
    <w:p w14:paraId="21EBF969" w14:textId="0072CF38" w:rsidR="00344B93" w:rsidRPr="00E80EDB" w:rsidRDefault="00344B93" w:rsidP="00B21481">
      <w:pPr>
        <w:spacing w:after="0"/>
        <w:jc w:val="center"/>
        <w:rPr>
          <w:rFonts w:ascii="Times New Roman" w:hAnsi="Times New Roman" w:cs="Times New Roman"/>
          <w:b/>
          <w:bCs/>
          <w:sz w:val="28"/>
          <w:szCs w:val="28"/>
        </w:rPr>
      </w:pPr>
      <w:r w:rsidRPr="00E80EDB">
        <w:rPr>
          <w:rFonts w:ascii="Times New Roman" w:hAnsi="Times New Roman" w:cs="Times New Roman"/>
          <w:b/>
          <w:bCs/>
          <w:sz w:val="28"/>
          <w:szCs w:val="28"/>
        </w:rPr>
        <w:t>Futuras líneas de investigación</w:t>
      </w:r>
    </w:p>
    <w:p w14:paraId="650C06E3" w14:textId="3385AE24" w:rsidR="00070BDF" w:rsidRPr="00DF3336" w:rsidRDefault="0097213C" w:rsidP="00070BDF">
      <w:pPr>
        <w:spacing w:after="0"/>
        <w:ind w:firstLine="720"/>
        <w:rPr>
          <w:rFonts w:ascii="Times New Roman" w:hAnsi="Times New Roman" w:cs="Times New Roman"/>
          <w:sz w:val="24"/>
          <w:szCs w:val="24"/>
        </w:rPr>
      </w:pPr>
      <w:r>
        <w:rPr>
          <w:rFonts w:ascii="Times New Roman" w:hAnsi="Times New Roman" w:cs="Times New Roman"/>
          <w:sz w:val="24"/>
          <w:szCs w:val="24"/>
          <w:shd w:val="clear" w:color="auto" w:fill="FFFFFF"/>
        </w:rPr>
        <w:t>Desde la</w:t>
      </w:r>
      <w:r w:rsidR="00A151B9" w:rsidRPr="00DF3336">
        <w:rPr>
          <w:rFonts w:ascii="Times New Roman" w:hAnsi="Times New Roman" w:cs="Times New Roman"/>
          <w:sz w:val="24"/>
          <w:szCs w:val="24"/>
          <w:shd w:val="clear" w:color="auto" w:fill="FFFFFF"/>
        </w:rPr>
        <w:t xml:space="preserve"> reflexión sobre los hallazgos encontrados </w:t>
      </w:r>
      <w:r>
        <w:rPr>
          <w:rFonts w:ascii="Times New Roman" w:hAnsi="Times New Roman" w:cs="Times New Roman"/>
          <w:sz w:val="24"/>
          <w:szCs w:val="24"/>
          <w:shd w:val="clear" w:color="auto" w:fill="FFFFFF"/>
        </w:rPr>
        <w:t xml:space="preserve">se </w:t>
      </w:r>
      <w:r w:rsidR="00A151B9">
        <w:rPr>
          <w:rFonts w:ascii="Times New Roman" w:hAnsi="Times New Roman" w:cs="Times New Roman"/>
          <w:sz w:val="24"/>
          <w:szCs w:val="24"/>
          <w:shd w:val="clear" w:color="auto" w:fill="FFFFFF"/>
        </w:rPr>
        <w:t>sugiere</w:t>
      </w:r>
      <w:r>
        <w:rPr>
          <w:rFonts w:ascii="Times New Roman" w:hAnsi="Times New Roman" w:cs="Times New Roman"/>
          <w:sz w:val="24"/>
          <w:szCs w:val="24"/>
          <w:shd w:val="clear" w:color="auto" w:fill="FFFFFF"/>
        </w:rPr>
        <w:t>n</w:t>
      </w:r>
      <w:r w:rsidR="00A151B9">
        <w:rPr>
          <w:rFonts w:ascii="Times New Roman" w:hAnsi="Times New Roman" w:cs="Times New Roman"/>
          <w:sz w:val="24"/>
          <w:szCs w:val="24"/>
          <w:shd w:val="clear" w:color="auto" w:fill="FFFFFF"/>
        </w:rPr>
        <w:t xml:space="preserve"> las siguientes</w:t>
      </w:r>
      <w:r w:rsidR="00A151B9" w:rsidRPr="00DF3336">
        <w:rPr>
          <w:rFonts w:ascii="Times New Roman" w:hAnsi="Times New Roman" w:cs="Times New Roman"/>
          <w:sz w:val="24"/>
          <w:szCs w:val="24"/>
          <w:shd w:val="clear" w:color="auto" w:fill="FFFFFF"/>
        </w:rPr>
        <w:t xml:space="preserve"> líneas de investigación</w:t>
      </w:r>
      <w:r w:rsidR="008C0274">
        <w:rPr>
          <w:rFonts w:ascii="Times New Roman" w:hAnsi="Times New Roman" w:cs="Times New Roman"/>
          <w:sz w:val="24"/>
          <w:szCs w:val="24"/>
          <w:shd w:val="clear" w:color="auto" w:fill="FFFFFF"/>
        </w:rPr>
        <w:t>.</w:t>
      </w:r>
      <w:r w:rsidR="00A151B9" w:rsidRPr="00DF3336">
        <w:rPr>
          <w:rFonts w:ascii="Times New Roman" w:hAnsi="Times New Roman" w:cs="Times New Roman"/>
          <w:sz w:val="24"/>
          <w:szCs w:val="24"/>
          <w:shd w:val="clear" w:color="auto" w:fill="FFFFFF"/>
        </w:rPr>
        <w:t xml:space="preserve"> </w:t>
      </w:r>
      <w:r w:rsidR="008C0274" w:rsidRPr="00B44691">
        <w:rPr>
          <w:rFonts w:ascii="Times New Roman" w:hAnsi="Times New Roman" w:cs="Times New Roman"/>
          <w:sz w:val="24"/>
          <w:szCs w:val="24"/>
          <w:shd w:val="clear" w:color="auto" w:fill="FFFFFF"/>
        </w:rPr>
        <w:t>Primero,</w:t>
      </w:r>
      <w:r w:rsidR="00A151B9" w:rsidRPr="00B44691">
        <w:rPr>
          <w:rFonts w:ascii="Times New Roman" w:hAnsi="Times New Roman" w:cs="Times New Roman"/>
          <w:sz w:val="24"/>
          <w:szCs w:val="24"/>
          <w:shd w:val="clear" w:color="auto" w:fill="FFFFFF"/>
        </w:rPr>
        <w:t xml:space="preserve"> </w:t>
      </w:r>
      <w:r w:rsidR="008C0274" w:rsidRPr="00B44691">
        <w:rPr>
          <w:rFonts w:ascii="Times New Roman" w:hAnsi="Times New Roman" w:cs="Times New Roman"/>
          <w:sz w:val="24"/>
          <w:szCs w:val="24"/>
          <w:shd w:val="clear" w:color="auto" w:fill="FFFFFF"/>
        </w:rPr>
        <w:t>e</w:t>
      </w:r>
      <w:r w:rsidR="00A151B9" w:rsidRPr="00B44691">
        <w:rPr>
          <w:rFonts w:ascii="Times New Roman" w:hAnsi="Times New Roman" w:cs="Times New Roman"/>
          <w:sz w:val="24"/>
          <w:szCs w:val="24"/>
          <w:shd w:val="clear" w:color="auto" w:fill="FFFFFF"/>
        </w:rPr>
        <w:t>l análisis</w:t>
      </w:r>
      <w:r w:rsidR="00A151B9" w:rsidRPr="00B44691">
        <w:rPr>
          <w:rFonts w:ascii="Times New Roman" w:hAnsi="Times New Roman" w:cs="Times New Roman"/>
          <w:sz w:val="24"/>
          <w:szCs w:val="24"/>
        </w:rPr>
        <w:t xml:space="preserve"> de las estrategias de lectura de los estudiantes reconocidos como buenos lectores, con el fin de aportar alternativas de solución para el analfabetismo funcional existente en la educación secundaria</w:t>
      </w:r>
      <w:r w:rsidR="008C0274" w:rsidRPr="00B44691">
        <w:rPr>
          <w:rFonts w:ascii="Times New Roman" w:hAnsi="Times New Roman" w:cs="Times New Roman"/>
          <w:sz w:val="24"/>
          <w:szCs w:val="24"/>
        </w:rPr>
        <w:t>.</w:t>
      </w:r>
      <w:r w:rsidR="00A151B9" w:rsidRPr="00B44691">
        <w:rPr>
          <w:rFonts w:ascii="Times New Roman" w:hAnsi="Times New Roman" w:cs="Times New Roman"/>
          <w:sz w:val="24"/>
          <w:szCs w:val="24"/>
        </w:rPr>
        <w:t xml:space="preserve"> </w:t>
      </w:r>
      <w:r w:rsidR="008C0274" w:rsidRPr="00B44691">
        <w:rPr>
          <w:rFonts w:ascii="Times New Roman" w:hAnsi="Times New Roman" w:cs="Times New Roman"/>
          <w:sz w:val="24"/>
          <w:szCs w:val="24"/>
        </w:rPr>
        <w:t>Segundo, e</w:t>
      </w:r>
      <w:r w:rsidR="00A151B9" w:rsidRPr="00B44691">
        <w:rPr>
          <w:rFonts w:ascii="Times New Roman" w:hAnsi="Times New Roman" w:cs="Times New Roman"/>
          <w:sz w:val="24"/>
          <w:szCs w:val="24"/>
        </w:rPr>
        <w:t>xplorar el impacto de lo digital en los hábitos lectores</w:t>
      </w:r>
      <w:r w:rsidR="008C0274" w:rsidRPr="00B44691">
        <w:rPr>
          <w:rFonts w:ascii="Times New Roman" w:hAnsi="Times New Roman" w:cs="Times New Roman"/>
          <w:sz w:val="24"/>
          <w:szCs w:val="24"/>
        </w:rPr>
        <w:t>.</w:t>
      </w:r>
      <w:r w:rsidR="00A151B9" w:rsidRPr="00B44691">
        <w:rPr>
          <w:rFonts w:ascii="Times New Roman" w:hAnsi="Times New Roman" w:cs="Times New Roman"/>
          <w:sz w:val="24"/>
          <w:szCs w:val="24"/>
        </w:rPr>
        <w:t xml:space="preserve"> </w:t>
      </w:r>
      <w:r w:rsidR="008C0274" w:rsidRPr="00B44691">
        <w:rPr>
          <w:rFonts w:ascii="Times New Roman" w:hAnsi="Times New Roman" w:cs="Times New Roman"/>
          <w:sz w:val="24"/>
          <w:szCs w:val="24"/>
        </w:rPr>
        <w:t>Tercero, p</w:t>
      </w:r>
      <w:r w:rsidR="00A151B9" w:rsidRPr="00B44691">
        <w:rPr>
          <w:rFonts w:ascii="Times New Roman" w:hAnsi="Times New Roman" w:cs="Times New Roman"/>
          <w:sz w:val="24"/>
          <w:szCs w:val="24"/>
        </w:rPr>
        <w:t>robar la efectividad de propuestas dirigidas a promover la lectura en diversos entornos académicos</w:t>
      </w:r>
      <w:r w:rsidR="008C0274" w:rsidRPr="00B44691">
        <w:rPr>
          <w:rFonts w:ascii="Times New Roman" w:hAnsi="Times New Roman" w:cs="Times New Roman"/>
          <w:sz w:val="24"/>
          <w:szCs w:val="24"/>
        </w:rPr>
        <w:t>.</w:t>
      </w:r>
      <w:r w:rsidR="00070BDF" w:rsidRPr="00B44691">
        <w:rPr>
          <w:rFonts w:ascii="Times New Roman" w:hAnsi="Times New Roman" w:cs="Times New Roman"/>
          <w:sz w:val="24"/>
          <w:szCs w:val="24"/>
        </w:rPr>
        <w:t xml:space="preserve"> </w:t>
      </w:r>
      <w:r w:rsidR="008C0274" w:rsidRPr="00B44691">
        <w:rPr>
          <w:rFonts w:ascii="Times New Roman" w:hAnsi="Times New Roman" w:cs="Times New Roman"/>
          <w:sz w:val="24"/>
          <w:szCs w:val="24"/>
        </w:rPr>
        <w:t>Cuarto, r</w:t>
      </w:r>
      <w:r w:rsidR="00070BDF" w:rsidRPr="00B44691">
        <w:rPr>
          <w:rFonts w:ascii="Times New Roman" w:hAnsi="Times New Roman" w:cs="Times New Roman"/>
          <w:sz w:val="24"/>
          <w:szCs w:val="24"/>
        </w:rPr>
        <w:t>eplicar el estudio en escuelas públicas, así como en diferentes contextos socioeconómicos y geográficos</w:t>
      </w:r>
      <w:r w:rsidR="008C0274" w:rsidRPr="00B44691">
        <w:rPr>
          <w:rFonts w:ascii="Times New Roman" w:hAnsi="Times New Roman" w:cs="Times New Roman"/>
          <w:sz w:val="24"/>
          <w:szCs w:val="24"/>
        </w:rPr>
        <w:t>.</w:t>
      </w:r>
      <w:r w:rsidR="00070BDF" w:rsidRPr="00B44691">
        <w:rPr>
          <w:rFonts w:ascii="Times New Roman" w:hAnsi="Times New Roman" w:cs="Times New Roman"/>
          <w:sz w:val="24"/>
          <w:szCs w:val="24"/>
        </w:rPr>
        <w:t xml:space="preserve"> </w:t>
      </w:r>
      <w:r w:rsidR="008C0274" w:rsidRPr="00B44691">
        <w:rPr>
          <w:rFonts w:ascii="Times New Roman" w:hAnsi="Times New Roman" w:cs="Times New Roman"/>
          <w:sz w:val="24"/>
          <w:szCs w:val="24"/>
        </w:rPr>
        <w:t>Y quinto,</w:t>
      </w:r>
      <w:r w:rsidR="00070BDF" w:rsidRPr="00F248BF">
        <w:rPr>
          <w:rFonts w:ascii="Times New Roman" w:hAnsi="Times New Roman" w:cs="Times New Roman"/>
          <w:sz w:val="24"/>
          <w:szCs w:val="24"/>
        </w:rPr>
        <w:t xml:space="preserve"> </w:t>
      </w:r>
      <w:r w:rsidR="008C0274">
        <w:rPr>
          <w:rFonts w:ascii="Times New Roman" w:hAnsi="Times New Roman" w:cs="Times New Roman"/>
          <w:sz w:val="24"/>
          <w:szCs w:val="24"/>
        </w:rPr>
        <w:t>a</w:t>
      </w:r>
      <w:r w:rsidR="00070BDF" w:rsidRPr="00F248BF">
        <w:rPr>
          <w:rFonts w:ascii="Times New Roman" w:hAnsi="Times New Roman" w:cs="Times New Roman"/>
          <w:sz w:val="24"/>
          <w:szCs w:val="24"/>
        </w:rPr>
        <w:t xml:space="preserve">mpliar el estudio de las creencias sobre la lectura en los profesores y los familiares señalados como significativos, hasta lograr una triangulación con base en las distintas perspectivas de los actores implicados de acuerdo a las </w:t>
      </w:r>
      <w:r w:rsidR="00726A8B">
        <w:rPr>
          <w:rFonts w:ascii="Times New Roman" w:hAnsi="Times New Roman" w:cs="Times New Roman"/>
          <w:sz w:val="24"/>
          <w:szCs w:val="24"/>
        </w:rPr>
        <w:t>perspectivas</w:t>
      </w:r>
      <w:r w:rsidR="00070BDF" w:rsidRPr="00F248BF">
        <w:rPr>
          <w:rFonts w:ascii="Times New Roman" w:hAnsi="Times New Roman" w:cs="Times New Roman"/>
          <w:sz w:val="24"/>
          <w:szCs w:val="24"/>
        </w:rPr>
        <w:t xml:space="preserve"> obtenidas de los estudiantes participantes.</w:t>
      </w:r>
    </w:p>
    <w:p w14:paraId="058161E9" w14:textId="220EC244" w:rsidR="0059514F" w:rsidRPr="00B21481" w:rsidRDefault="0059514F" w:rsidP="00B21481">
      <w:pPr>
        <w:pStyle w:val="Ttulo1"/>
        <w:spacing w:before="0" w:after="0"/>
        <w:jc w:val="center"/>
        <w:rPr>
          <w:rFonts w:ascii="Times New Roman" w:hAnsi="Times New Roman" w:cs="Times New Roman"/>
          <w:b/>
          <w:bCs/>
          <w:sz w:val="22"/>
          <w:szCs w:val="22"/>
        </w:rPr>
      </w:pPr>
      <w:r w:rsidRPr="00B21481">
        <w:rPr>
          <w:rFonts w:ascii="Times New Roman" w:hAnsi="Times New Roman" w:cs="Times New Roman"/>
          <w:b/>
          <w:bCs/>
          <w:color w:val="auto"/>
          <w:sz w:val="24"/>
          <w:szCs w:val="24"/>
        </w:rPr>
        <w:lastRenderedPageBreak/>
        <w:t>Agradecimiento</w:t>
      </w:r>
    </w:p>
    <w:p w14:paraId="4F95D520" w14:textId="5B0F29E8" w:rsidR="0059514F" w:rsidRDefault="0059514F" w:rsidP="00244404">
      <w:pPr>
        <w:spacing w:after="0"/>
        <w:ind w:firstLine="708"/>
        <w:jc w:val="left"/>
        <w:rPr>
          <w:rFonts w:ascii="Times New Roman" w:hAnsi="Times New Roman" w:cs="Times New Roman"/>
          <w:sz w:val="24"/>
          <w:szCs w:val="24"/>
        </w:rPr>
      </w:pPr>
      <w:r w:rsidRPr="00DF3336">
        <w:rPr>
          <w:rFonts w:ascii="Times New Roman" w:hAnsi="Times New Roman" w:cs="Times New Roman"/>
          <w:sz w:val="24"/>
          <w:szCs w:val="24"/>
        </w:rPr>
        <w:t>Agradecimiento al Instituto Tecnológico de Sonora por el apoyo a través del Programa de Fomento y Apoyo a Proyectos de Investigación (PROFAPI</w:t>
      </w:r>
      <w:r w:rsidR="00C12A0A">
        <w:rPr>
          <w:rFonts w:ascii="Times New Roman" w:hAnsi="Times New Roman" w:cs="Times New Roman"/>
          <w:sz w:val="24"/>
          <w:szCs w:val="24"/>
        </w:rPr>
        <w:t>-2024</w:t>
      </w:r>
      <w:r w:rsidR="00956019">
        <w:rPr>
          <w:rFonts w:ascii="Times New Roman" w:hAnsi="Times New Roman" w:cs="Times New Roman"/>
          <w:sz w:val="24"/>
          <w:szCs w:val="24"/>
        </w:rPr>
        <w:t>-</w:t>
      </w:r>
      <w:r w:rsidR="00956019" w:rsidRPr="00956019">
        <w:rPr>
          <w:rFonts w:ascii="Times New Roman" w:hAnsi="Times New Roman" w:cs="Times New Roman"/>
          <w:sz w:val="24"/>
          <w:szCs w:val="24"/>
        </w:rPr>
        <w:t>0534</w:t>
      </w:r>
      <w:r w:rsidRPr="00DF3336">
        <w:rPr>
          <w:rFonts w:ascii="Times New Roman" w:hAnsi="Times New Roman" w:cs="Times New Roman"/>
          <w:sz w:val="24"/>
          <w:szCs w:val="24"/>
        </w:rPr>
        <w:t>).</w:t>
      </w:r>
    </w:p>
    <w:p w14:paraId="11E44418" w14:textId="77777777" w:rsidR="00B21481" w:rsidRPr="00244404" w:rsidRDefault="00B21481" w:rsidP="00B21481">
      <w:pPr>
        <w:pStyle w:val="Ttulo1"/>
        <w:spacing w:before="0" w:after="0"/>
        <w:rPr>
          <w:rFonts w:ascii="Times New Roman" w:hAnsi="Times New Roman" w:cs="Times New Roman"/>
          <w:b/>
          <w:bCs/>
          <w:color w:val="auto"/>
          <w:sz w:val="24"/>
          <w:szCs w:val="24"/>
        </w:rPr>
      </w:pPr>
    </w:p>
    <w:p w14:paraId="5C40212B" w14:textId="3A600D1F" w:rsidR="00C26EF1" w:rsidRPr="00B21481" w:rsidRDefault="00C26EF1" w:rsidP="00B21481">
      <w:pPr>
        <w:pStyle w:val="Ttulo1"/>
        <w:spacing w:before="0" w:after="0"/>
        <w:rPr>
          <w:rFonts w:ascii="Calibri" w:hAnsi="Calibri" w:cs="Calibri"/>
          <w:b/>
          <w:bCs/>
          <w:color w:val="auto"/>
          <w:sz w:val="28"/>
          <w:szCs w:val="28"/>
        </w:rPr>
      </w:pPr>
      <w:r w:rsidRPr="00B21481">
        <w:rPr>
          <w:rFonts w:ascii="Calibri" w:hAnsi="Calibri" w:cs="Calibri"/>
          <w:b/>
          <w:bCs/>
          <w:color w:val="auto"/>
          <w:sz w:val="28"/>
          <w:szCs w:val="28"/>
        </w:rPr>
        <w:t>Referencias</w:t>
      </w:r>
    </w:p>
    <w:p w14:paraId="5D57A4A3" w14:textId="1FA34CC8" w:rsidR="00317EC5" w:rsidRPr="00317EC5" w:rsidRDefault="00317EC5" w:rsidP="00587593">
      <w:pPr>
        <w:spacing w:after="0"/>
        <w:ind w:left="709" w:hanging="709"/>
        <w:rPr>
          <w:rFonts w:ascii="Times New Roman" w:hAnsi="Times New Roman" w:cs="Times New Roman"/>
          <w:i/>
          <w:iCs/>
          <w:sz w:val="24"/>
          <w:szCs w:val="24"/>
        </w:rPr>
      </w:pPr>
      <w:r>
        <w:rPr>
          <w:rFonts w:ascii="Times New Roman" w:hAnsi="Times New Roman" w:cs="Times New Roman"/>
          <w:sz w:val="24"/>
          <w:szCs w:val="24"/>
        </w:rPr>
        <w:t>Aguilar</w:t>
      </w:r>
      <w:r w:rsidRPr="00317EC5">
        <w:rPr>
          <w:rFonts w:ascii="Times New Roman" w:hAnsi="Times New Roman" w:cs="Times New Roman"/>
          <w:sz w:val="24"/>
          <w:szCs w:val="24"/>
        </w:rPr>
        <w:t xml:space="preserve">, R. J., López, </w:t>
      </w:r>
      <w:r>
        <w:rPr>
          <w:rFonts w:ascii="Times New Roman" w:hAnsi="Times New Roman" w:cs="Times New Roman"/>
          <w:sz w:val="24"/>
          <w:szCs w:val="24"/>
        </w:rPr>
        <w:t xml:space="preserve">Estrella, </w:t>
      </w:r>
      <w:r w:rsidRPr="00317EC5">
        <w:rPr>
          <w:rFonts w:ascii="Times New Roman" w:hAnsi="Times New Roman" w:cs="Times New Roman"/>
          <w:sz w:val="24"/>
          <w:szCs w:val="24"/>
        </w:rPr>
        <w:t>B. C.</w:t>
      </w:r>
      <w:r>
        <w:rPr>
          <w:rFonts w:ascii="Times New Roman" w:hAnsi="Times New Roman" w:cs="Times New Roman"/>
          <w:sz w:val="24"/>
          <w:szCs w:val="24"/>
        </w:rPr>
        <w:t xml:space="preserve">, </w:t>
      </w:r>
      <w:r w:rsidRPr="00317EC5">
        <w:rPr>
          <w:rFonts w:ascii="Times New Roman" w:hAnsi="Times New Roman" w:cs="Times New Roman"/>
          <w:sz w:val="24"/>
          <w:szCs w:val="24"/>
        </w:rPr>
        <w:t xml:space="preserve">&amp; </w:t>
      </w:r>
      <w:r>
        <w:rPr>
          <w:rFonts w:ascii="Times New Roman" w:hAnsi="Times New Roman" w:cs="Times New Roman"/>
          <w:sz w:val="24"/>
          <w:szCs w:val="24"/>
        </w:rPr>
        <w:t>Guida</w:t>
      </w:r>
      <w:r w:rsidRPr="00317EC5">
        <w:rPr>
          <w:rFonts w:ascii="Times New Roman" w:hAnsi="Times New Roman" w:cs="Times New Roman"/>
          <w:sz w:val="24"/>
          <w:szCs w:val="24"/>
        </w:rPr>
        <w:t xml:space="preserve">, G. N. (2024). La importancia de la lectura como herramienta de aprendizaje y los beneficios en la salud mental de estudiantes y docentes de la escuela de Medicina, UNIANDES sede Santo Domingo. </w:t>
      </w:r>
      <w:r w:rsidRPr="00317EC5">
        <w:rPr>
          <w:rFonts w:ascii="Times New Roman" w:hAnsi="Times New Roman" w:cs="Times New Roman"/>
          <w:i/>
          <w:iCs/>
          <w:sz w:val="24"/>
          <w:szCs w:val="24"/>
        </w:rPr>
        <w:t>Revista</w:t>
      </w:r>
      <w:r>
        <w:rPr>
          <w:rFonts w:ascii="Times New Roman" w:hAnsi="Times New Roman" w:cs="Times New Roman"/>
          <w:sz w:val="24"/>
          <w:szCs w:val="24"/>
        </w:rPr>
        <w:t xml:space="preserve"> </w:t>
      </w:r>
      <w:r>
        <w:rPr>
          <w:rFonts w:ascii="Times New Roman" w:hAnsi="Times New Roman" w:cs="Times New Roman"/>
          <w:i/>
          <w:iCs/>
          <w:sz w:val="24"/>
          <w:szCs w:val="24"/>
        </w:rPr>
        <w:t>D</w:t>
      </w:r>
      <w:r w:rsidRPr="00317EC5">
        <w:rPr>
          <w:rFonts w:ascii="Times New Roman" w:hAnsi="Times New Roman" w:cs="Times New Roman"/>
          <w:i/>
          <w:iCs/>
          <w:sz w:val="24"/>
          <w:szCs w:val="24"/>
        </w:rPr>
        <w:t>ilemas contemporáneos: Educación, Política y Valores.</w:t>
      </w:r>
      <w:r>
        <w:rPr>
          <w:rFonts w:ascii="Times New Roman" w:hAnsi="Times New Roman" w:cs="Times New Roman"/>
          <w:i/>
          <w:iCs/>
          <w:sz w:val="24"/>
          <w:szCs w:val="24"/>
        </w:rPr>
        <w:t xml:space="preserve"> 9</w:t>
      </w:r>
      <w:r w:rsidRPr="00317EC5">
        <w:rPr>
          <w:rFonts w:ascii="Times New Roman" w:hAnsi="Times New Roman" w:cs="Times New Roman"/>
          <w:sz w:val="24"/>
          <w:szCs w:val="24"/>
        </w:rPr>
        <w:t>(3).</w:t>
      </w:r>
      <w:r>
        <w:rPr>
          <w:rFonts w:ascii="Times New Roman" w:hAnsi="Times New Roman" w:cs="Times New Roman"/>
          <w:i/>
          <w:iCs/>
          <w:sz w:val="24"/>
          <w:szCs w:val="24"/>
        </w:rPr>
        <w:t xml:space="preserve"> </w:t>
      </w:r>
      <w:r w:rsidRPr="00317EC5">
        <w:rPr>
          <w:rFonts w:ascii="Times New Roman" w:hAnsi="Times New Roman" w:cs="Times New Roman"/>
          <w:sz w:val="24"/>
          <w:szCs w:val="24"/>
        </w:rPr>
        <w:t>https://doi.org/10.46377/dilemas.v11i3.4114</w:t>
      </w:r>
    </w:p>
    <w:p w14:paraId="3F4076DA" w14:textId="77777777" w:rsidR="001E62F9" w:rsidRPr="001E62F9" w:rsidRDefault="001E62F9" w:rsidP="001E62F9">
      <w:pPr>
        <w:spacing w:after="0"/>
        <w:ind w:left="706" w:hanging="706"/>
        <w:rPr>
          <w:rFonts w:ascii="Times New Roman" w:hAnsi="Times New Roman" w:cs="Times New Roman"/>
          <w:sz w:val="24"/>
          <w:szCs w:val="24"/>
        </w:rPr>
      </w:pPr>
      <w:r w:rsidRPr="001E62F9">
        <w:rPr>
          <w:rFonts w:ascii="Times New Roman" w:hAnsi="Times New Roman" w:cs="Times New Roman"/>
          <w:sz w:val="24"/>
          <w:szCs w:val="24"/>
        </w:rPr>
        <w:t>Almeida, S. (2022). Algunas causas del bajo nivel de la comprensión lectora en la educación actual. </w:t>
      </w:r>
      <w:r w:rsidRPr="001E62F9">
        <w:rPr>
          <w:rFonts w:ascii="Times New Roman" w:hAnsi="Times New Roman" w:cs="Times New Roman"/>
          <w:i/>
          <w:iCs/>
          <w:sz w:val="24"/>
          <w:szCs w:val="24"/>
        </w:rPr>
        <w:t>Revista Científica De La Facultad De Filosofía, 14</w:t>
      </w:r>
      <w:r w:rsidRPr="001E62F9">
        <w:rPr>
          <w:rFonts w:ascii="Times New Roman" w:hAnsi="Times New Roman" w:cs="Times New Roman"/>
          <w:sz w:val="24"/>
          <w:szCs w:val="24"/>
        </w:rPr>
        <w:t xml:space="preserve">(1). </w:t>
      </w:r>
      <w:hyperlink r:id="rId9" w:history="1">
        <w:r w:rsidRPr="00A3592F">
          <w:rPr>
            <w:rFonts w:ascii="Times New Roman" w:hAnsi="Times New Roman" w:cs="Times New Roman"/>
            <w:sz w:val="24"/>
            <w:szCs w:val="24"/>
          </w:rPr>
          <w:t>https://revistascientificas.una.py/index.php/rcff/article/view/2717</w:t>
        </w:r>
      </w:hyperlink>
    </w:p>
    <w:p w14:paraId="5DECECE1" w14:textId="2382A4CE" w:rsidR="00317EC5" w:rsidRPr="001E62F9" w:rsidRDefault="001E62F9" w:rsidP="001E62F9">
      <w:pPr>
        <w:spacing w:after="0"/>
        <w:ind w:left="709" w:hanging="709"/>
        <w:rPr>
          <w:rFonts w:ascii="Times New Roman" w:hAnsi="Times New Roman" w:cs="Times New Roman"/>
          <w:sz w:val="24"/>
          <w:szCs w:val="24"/>
        </w:rPr>
      </w:pPr>
      <w:r w:rsidRPr="001E62F9">
        <w:rPr>
          <w:rFonts w:ascii="Times New Roman" w:hAnsi="Times New Roman" w:cs="Times New Roman"/>
          <w:sz w:val="24"/>
          <w:szCs w:val="24"/>
        </w:rPr>
        <w:t xml:space="preserve">Arrabal, N., &amp; Hoz, D. (2021). </w:t>
      </w:r>
      <w:r w:rsidRPr="001E62F9">
        <w:rPr>
          <w:rFonts w:ascii="Times New Roman" w:hAnsi="Times New Roman" w:cs="Times New Roman"/>
          <w:i/>
          <w:iCs/>
          <w:sz w:val="24"/>
          <w:szCs w:val="24"/>
        </w:rPr>
        <w:t xml:space="preserve">El tiempo de lectura en un centro de secundaria. Análisis del caso del Institut 1 </w:t>
      </w:r>
      <w:r w:rsidRPr="001E62F9">
        <w:rPr>
          <w:rFonts w:ascii="Times New Roman" w:hAnsi="Times New Roman" w:cs="Times New Roman"/>
          <w:sz w:val="24"/>
          <w:szCs w:val="24"/>
        </w:rPr>
        <w:t>[Tesis de Maestría]. Repositorio Universitat Pompeu Fabra. https://repositori.upf.edu/bitstream/handle/10230/54092/Arrabal_2021.pdf?sequence=1&amp;isAllowed=y</w:t>
      </w:r>
    </w:p>
    <w:p w14:paraId="6BE9667E" w14:textId="769AF1B3" w:rsidR="00587593" w:rsidRPr="00DF3336" w:rsidRDefault="00587593" w:rsidP="0058759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Bedoya, M. A. (2021). </w:t>
      </w:r>
      <w:r w:rsidRPr="00DF3336">
        <w:rPr>
          <w:rFonts w:ascii="Times New Roman" w:hAnsi="Times New Roman" w:cs="Times New Roman"/>
          <w:i/>
          <w:sz w:val="24"/>
          <w:szCs w:val="24"/>
        </w:rPr>
        <w:t>Fortalecimiento de los hábitos de lectura</w:t>
      </w:r>
      <w:r w:rsidRPr="00DF3336">
        <w:rPr>
          <w:rFonts w:ascii="Times New Roman" w:hAnsi="Times New Roman" w:cs="Times New Roman"/>
          <w:sz w:val="24"/>
          <w:szCs w:val="24"/>
        </w:rPr>
        <w:t xml:space="preserve"> [Tesis de Licenciatura]. Repositorio Nacional PUCE. https://repositorio.puce.edu.ec/server/api/core/bitstreams/ae215528-fa1c-42dd-bd98-3da0e91601c0/content</w:t>
      </w:r>
    </w:p>
    <w:p w14:paraId="11513E45" w14:textId="0F171491" w:rsidR="003C1F8D" w:rsidRPr="00DF3336" w:rsidRDefault="003C1F8D" w:rsidP="003C1F8D">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Bentolila, H. (2011). </w:t>
      </w:r>
      <w:r w:rsidRPr="00DF3336">
        <w:rPr>
          <w:rFonts w:ascii="Times New Roman" w:hAnsi="Times New Roman" w:cs="Times New Roman"/>
          <w:iCs/>
          <w:sz w:val="24"/>
          <w:szCs w:val="24"/>
        </w:rPr>
        <w:t>Conocimiento científico e interpretación. Una investigación sobre la estructura hermenéutica de la experiencia.</w:t>
      </w:r>
      <w:r w:rsidRPr="00DF3336">
        <w:rPr>
          <w:rFonts w:ascii="Times New Roman" w:hAnsi="Times New Roman" w:cs="Times New Roman"/>
          <w:i/>
          <w:sz w:val="24"/>
          <w:szCs w:val="24"/>
        </w:rPr>
        <w:t xml:space="preserve"> Revista Colombiana de Filosofía de la </w:t>
      </w:r>
      <w:r w:rsidR="00C81A5D" w:rsidRPr="00DF3336">
        <w:rPr>
          <w:rFonts w:ascii="Times New Roman" w:hAnsi="Times New Roman" w:cs="Times New Roman"/>
          <w:i/>
          <w:sz w:val="24"/>
          <w:szCs w:val="24"/>
        </w:rPr>
        <w:t>C</w:t>
      </w:r>
      <w:r w:rsidRPr="00DF3336">
        <w:rPr>
          <w:rFonts w:ascii="Times New Roman" w:hAnsi="Times New Roman" w:cs="Times New Roman"/>
          <w:i/>
          <w:sz w:val="24"/>
          <w:szCs w:val="24"/>
        </w:rPr>
        <w:t>iencia, 11</w:t>
      </w:r>
      <w:r w:rsidRPr="00DF3336">
        <w:rPr>
          <w:rFonts w:ascii="Times New Roman" w:hAnsi="Times New Roman" w:cs="Times New Roman"/>
          <w:iCs/>
          <w:sz w:val="24"/>
          <w:szCs w:val="24"/>
        </w:rPr>
        <w:t>(22),</w:t>
      </w:r>
      <w:r w:rsidRPr="00DF3336">
        <w:rPr>
          <w:rFonts w:ascii="Times New Roman" w:hAnsi="Times New Roman" w:cs="Times New Roman"/>
          <w:i/>
          <w:sz w:val="24"/>
          <w:szCs w:val="24"/>
        </w:rPr>
        <w:t xml:space="preserve"> </w:t>
      </w:r>
      <w:r w:rsidRPr="00DF3336">
        <w:rPr>
          <w:rFonts w:ascii="Times New Roman" w:hAnsi="Times New Roman" w:cs="Times New Roman"/>
          <w:sz w:val="24"/>
          <w:szCs w:val="24"/>
        </w:rPr>
        <w:t>73-82. www.redalyc.org/pdf/414/41421595006.pdf</w:t>
      </w:r>
      <w:r w:rsidRPr="00DF3336">
        <w:rPr>
          <w:rFonts w:ascii="Times New Roman" w:hAnsi="Times New Roman" w:cs="Times New Roman"/>
          <w:i/>
          <w:sz w:val="24"/>
          <w:szCs w:val="24"/>
        </w:rPr>
        <w:t xml:space="preserve"> </w:t>
      </w:r>
    </w:p>
    <w:p w14:paraId="3164633C" w14:textId="17E25EE3" w:rsidR="002E4E56" w:rsidRPr="00597B23" w:rsidRDefault="002E4E56"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Blumer, H. (1982). </w:t>
      </w:r>
      <w:r w:rsidRPr="00DF3336">
        <w:rPr>
          <w:rFonts w:ascii="Times New Roman" w:hAnsi="Times New Roman" w:cs="Times New Roman"/>
          <w:i/>
          <w:iCs/>
          <w:sz w:val="24"/>
          <w:szCs w:val="24"/>
        </w:rPr>
        <w:t>El interaccionismo simbólico, perspectiva y método.</w:t>
      </w:r>
      <w:r w:rsidRPr="00DF3336">
        <w:rPr>
          <w:rFonts w:ascii="Times New Roman" w:hAnsi="Times New Roman" w:cs="Times New Roman"/>
          <w:sz w:val="24"/>
          <w:szCs w:val="24"/>
        </w:rPr>
        <w:t xml:space="preserve"> </w:t>
      </w:r>
      <w:r w:rsidRPr="00597B23">
        <w:rPr>
          <w:rFonts w:ascii="Times New Roman" w:hAnsi="Times New Roman" w:cs="Times New Roman"/>
          <w:sz w:val="24"/>
          <w:szCs w:val="24"/>
        </w:rPr>
        <w:t>H</w:t>
      </w:r>
      <w:r w:rsidR="00597B23" w:rsidRPr="00597B23">
        <w:rPr>
          <w:rFonts w:ascii="Times New Roman" w:hAnsi="Times New Roman" w:cs="Times New Roman"/>
          <w:sz w:val="24"/>
          <w:szCs w:val="24"/>
        </w:rPr>
        <w:t>ora</w:t>
      </w:r>
      <w:r w:rsidR="00597B23">
        <w:rPr>
          <w:rFonts w:ascii="Times New Roman" w:hAnsi="Times New Roman" w:cs="Times New Roman"/>
          <w:sz w:val="24"/>
          <w:szCs w:val="24"/>
        </w:rPr>
        <w:t xml:space="preserve">. </w:t>
      </w:r>
    </w:p>
    <w:p w14:paraId="10387ABB" w14:textId="625EE009" w:rsidR="00F13923" w:rsidRPr="00DF3336" w:rsidRDefault="00F13923"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Bonilla-Castro, E. (2005). </w:t>
      </w:r>
      <w:r w:rsidRPr="00597B23">
        <w:rPr>
          <w:rFonts w:ascii="Times New Roman" w:hAnsi="Times New Roman" w:cs="Times New Roman"/>
          <w:i/>
          <w:iCs/>
          <w:sz w:val="24"/>
          <w:szCs w:val="24"/>
        </w:rPr>
        <w:t>Más allá del dilema de los métodos: la investigación en ciencias sociales</w:t>
      </w:r>
      <w:r w:rsidRPr="00DF3336">
        <w:rPr>
          <w:rFonts w:ascii="Times New Roman" w:hAnsi="Times New Roman" w:cs="Times New Roman"/>
          <w:sz w:val="24"/>
          <w:szCs w:val="24"/>
        </w:rPr>
        <w:t xml:space="preserve">. Norma. </w:t>
      </w:r>
    </w:p>
    <w:p w14:paraId="26313DD0" w14:textId="322363D3" w:rsidR="001E62F9" w:rsidRPr="001E62F9" w:rsidRDefault="001E62F9" w:rsidP="001E62F9">
      <w:pPr>
        <w:spacing w:after="0"/>
        <w:ind w:left="709" w:hanging="709"/>
        <w:rPr>
          <w:rFonts w:ascii="Times New Roman" w:hAnsi="Times New Roman" w:cs="Times New Roman"/>
          <w:sz w:val="24"/>
          <w:szCs w:val="24"/>
        </w:rPr>
      </w:pPr>
      <w:r w:rsidRPr="001E62F9">
        <w:rPr>
          <w:rFonts w:ascii="Times New Roman" w:hAnsi="Times New Roman" w:cs="Times New Roman"/>
          <w:sz w:val="24"/>
          <w:szCs w:val="24"/>
        </w:rPr>
        <w:t xml:space="preserve">Campos, I., </w:t>
      </w:r>
      <w:r w:rsidR="006B0183">
        <w:rPr>
          <w:rFonts w:ascii="Times New Roman" w:hAnsi="Times New Roman" w:cs="Times New Roman"/>
          <w:sz w:val="24"/>
          <w:szCs w:val="24"/>
        </w:rPr>
        <w:t xml:space="preserve">&amp; </w:t>
      </w:r>
      <w:r w:rsidRPr="001E62F9">
        <w:rPr>
          <w:rFonts w:ascii="Times New Roman" w:hAnsi="Times New Roman" w:cs="Times New Roman"/>
          <w:sz w:val="24"/>
          <w:szCs w:val="24"/>
        </w:rPr>
        <w:t xml:space="preserve">Tabernero, R. (2024). Influencia de la familia como contexto alfabetizador en el desarrollo de la motivación lectora. </w:t>
      </w:r>
      <w:r w:rsidRPr="006E66F6">
        <w:rPr>
          <w:rFonts w:ascii="Times New Roman" w:hAnsi="Times New Roman" w:cs="Times New Roman"/>
          <w:i/>
          <w:iCs/>
          <w:sz w:val="24"/>
          <w:szCs w:val="24"/>
        </w:rPr>
        <w:t>Perfiles Educativos</w:t>
      </w:r>
      <w:r w:rsidRPr="001E62F9">
        <w:rPr>
          <w:rFonts w:ascii="Times New Roman" w:hAnsi="Times New Roman" w:cs="Times New Roman"/>
          <w:sz w:val="24"/>
          <w:szCs w:val="24"/>
        </w:rPr>
        <w:t xml:space="preserve">, </w:t>
      </w:r>
      <w:r w:rsidRPr="006E66F6">
        <w:rPr>
          <w:rFonts w:ascii="Times New Roman" w:hAnsi="Times New Roman" w:cs="Times New Roman"/>
          <w:i/>
          <w:iCs/>
          <w:sz w:val="24"/>
          <w:szCs w:val="24"/>
        </w:rPr>
        <w:t>46</w:t>
      </w:r>
      <w:r w:rsidRPr="001E62F9">
        <w:rPr>
          <w:rFonts w:ascii="Times New Roman" w:hAnsi="Times New Roman" w:cs="Times New Roman"/>
          <w:sz w:val="24"/>
          <w:szCs w:val="24"/>
        </w:rPr>
        <w:t>(185), 46–68. https://doi.org/10.22201/iisue.24486167e.2024.185.61421</w:t>
      </w:r>
    </w:p>
    <w:p w14:paraId="7D144D4B" w14:textId="634A7A88" w:rsidR="00173F24" w:rsidRPr="00DF3336" w:rsidRDefault="00173F24"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Cerrillo, P. C. (2006). </w:t>
      </w:r>
      <w:r w:rsidRPr="006B0183">
        <w:rPr>
          <w:rFonts w:ascii="Times New Roman" w:hAnsi="Times New Roman" w:cs="Times New Roman"/>
          <w:i/>
          <w:iCs/>
          <w:sz w:val="24"/>
          <w:szCs w:val="24"/>
        </w:rPr>
        <w:t>Los nuevos lectores; la formación del lector literario. Literatura infantil y educación literaria</w:t>
      </w:r>
      <w:r w:rsidR="00C81A5D" w:rsidRPr="00DF3336">
        <w:rPr>
          <w:rFonts w:ascii="Times New Roman" w:hAnsi="Times New Roman" w:cs="Times New Roman"/>
          <w:sz w:val="24"/>
          <w:szCs w:val="24"/>
        </w:rPr>
        <w:t>. Del Cardo</w:t>
      </w:r>
      <w:r w:rsidRPr="00DF3336">
        <w:rPr>
          <w:rFonts w:ascii="Times New Roman" w:hAnsi="Times New Roman" w:cs="Times New Roman"/>
          <w:sz w:val="24"/>
          <w:szCs w:val="24"/>
        </w:rPr>
        <w:t>. https://biblioteca.org.ar/libros/134288.pdf</w:t>
      </w:r>
    </w:p>
    <w:p w14:paraId="2A3C8BA7" w14:textId="5F756DD9" w:rsidR="00740117" w:rsidRPr="00DF3336" w:rsidRDefault="00740117"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lastRenderedPageBreak/>
        <w:t xml:space="preserve">Diez, A. (2017). Más sobre la interpretación II. Ideas y creencias. </w:t>
      </w:r>
      <w:r w:rsidRPr="00DF3336">
        <w:rPr>
          <w:rFonts w:ascii="Times New Roman" w:hAnsi="Times New Roman" w:cs="Times New Roman"/>
          <w:i/>
          <w:iCs/>
          <w:sz w:val="24"/>
          <w:szCs w:val="24"/>
        </w:rPr>
        <w:t>Rev</w:t>
      </w:r>
      <w:r w:rsidR="00AD74B4" w:rsidRPr="00DF3336">
        <w:rPr>
          <w:rFonts w:ascii="Times New Roman" w:hAnsi="Times New Roman" w:cs="Times New Roman"/>
          <w:i/>
          <w:iCs/>
          <w:sz w:val="24"/>
          <w:szCs w:val="24"/>
        </w:rPr>
        <w:t>ista de la</w:t>
      </w:r>
      <w:r w:rsidRPr="00DF3336">
        <w:rPr>
          <w:rFonts w:ascii="Times New Roman" w:hAnsi="Times New Roman" w:cs="Times New Roman"/>
          <w:i/>
          <w:iCs/>
          <w:sz w:val="24"/>
          <w:szCs w:val="24"/>
        </w:rPr>
        <w:t xml:space="preserve"> Asoc</w:t>
      </w:r>
      <w:r w:rsidR="00AD74B4" w:rsidRPr="00DF3336">
        <w:rPr>
          <w:rFonts w:ascii="Times New Roman" w:hAnsi="Times New Roman" w:cs="Times New Roman"/>
          <w:i/>
          <w:iCs/>
          <w:sz w:val="24"/>
          <w:szCs w:val="24"/>
        </w:rPr>
        <w:t>iación</w:t>
      </w:r>
      <w:r w:rsidRPr="00DF3336">
        <w:rPr>
          <w:rFonts w:ascii="Times New Roman" w:hAnsi="Times New Roman" w:cs="Times New Roman"/>
          <w:i/>
          <w:iCs/>
          <w:sz w:val="24"/>
          <w:szCs w:val="24"/>
        </w:rPr>
        <w:t xml:space="preserve"> Esp</w:t>
      </w:r>
      <w:r w:rsidR="00AD74B4" w:rsidRPr="00DF3336">
        <w:rPr>
          <w:rFonts w:ascii="Times New Roman" w:hAnsi="Times New Roman" w:cs="Times New Roman"/>
          <w:i/>
          <w:iCs/>
          <w:sz w:val="24"/>
          <w:szCs w:val="24"/>
        </w:rPr>
        <w:t>añola</w:t>
      </w:r>
      <w:r w:rsidRPr="00DF3336">
        <w:rPr>
          <w:rFonts w:ascii="Times New Roman" w:hAnsi="Times New Roman" w:cs="Times New Roman"/>
          <w:i/>
          <w:iCs/>
          <w:sz w:val="24"/>
          <w:szCs w:val="24"/>
        </w:rPr>
        <w:t xml:space="preserve"> </w:t>
      </w:r>
      <w:r w:rsidR="00AD74B4" w:rsidRPr="00DF3336">
        <w:rPr>
          <w:rFonts w:ascii="Times New Roman" w:hAnsi="Times New Roman" w:cs="Times New Roman"/>
          <w:i/>
          <w:iCs/>
          <w:sz w:val="24"/>
          <w:szCs w:val="24"/>
        </w:rPr>
        <w:t xml:space="preserve">de </w:t>
      </w:r>
      <w:r w:rsidRPr="00DF3336">
        <w:rPr>
          <w:rFonts w:ascii="Times New Roman" w:hAnsi="Times New Roman" w:cs="Times New Roman"/>
          <w:i/>
          <w:iCs/>
          <w:sz w:val="24"/>
          <w:szCs w:val="24"/>
        </w:rPr>
        <w:t>Neuropsiq</w:t>
      </w:r>
      <w:r w:rsidR="00AD74B4" w:rsidRPr="00DF3336">
        <w:rPr>
          <w:rFonts w:ascii="Times New Roman" w:hAnsi="Times New Roman" w:cs="Times New Roman"/>
          <w:i/>
          <w:iCs/>
          <w:sz w:val="24"/>
          <w:szCs w:val="24"/>
        </w:rPr>
        <w:t>uiatría</w:t>
      </w:r>
      <w:r w:rsidRPr="00DF3336">
        <w:rPr>
          <w:rFonts w:ascii="Times New Roman" w:hAnsi="Times New Roman" w:cs="Times New Roman"/>
          <w:i/>
          <w:iCs/>
          <w:sz w:val="24"/>
          <w:szCs w:val="24"/>
        </w:rPr>
        <w:t>, 37</w:t>
      </w:r>
      <w:r w:rsidRPr="00DF3336">
        <w:rPr>
          <w:rFonts w:ascii="Times New Roman" w:hAnsi="Times New Roman" w:cs="Times New Roman"/>
          <w:sz w:val="24"/>
          <w:szCs w:val="24"/>
        </w:rPr>
        <w:t>(131),</w:t>
      </w:r>
      <w:r w:rsidRPr="00DF3336">
        <w:rPr>
          <w:rFonts w:ascii="Times New Roman" w:hAnsi="Times New Roman" w:cs="Times New Roman"/>
          <w:i/>
          <w:iCs/>
          <w:sz w:val="24"/>
          <w:szCs w:val="24"/>
        </w:rPr>
        <w:t xml:space="preserve"> </w:t>
      </w:r>
      <w:r w:rsidRPr="00DF3336">
        <w:rPr>
          <w:rFonts w:ascii="Times New Roman" w:hAnsi="Times New Roman" w:cs="Times New Roman"/>
          <w:sz w:val="24"/>
          <w:szCs w:val="24"/>
        </w:rPr>
        <w:t>127-143.</w:t>
      </w:r>
      <w:r w:rsidR="00172715" w:rsidRPr="00DF3336">
        <w:rPr>
          <w:rFonts w:ascii="Times New Roman" w:hAnsi="Times New Roman" w:cs="Times New Roman"/>
          <w:sz w:val="24"/>
          <w:szCs w:val="24"/>
        </w:rPr>
        <w:t xml:space="preserve"> https://scielo.isciii.es/scielo.php?script=sci_arttext&amp;pid=S021157352017000100 </w:t>
      </w:r>
      <w:r w:rsidRPr="00DF3336">
        <w:rPr>
          <w:rFonts w:ascii="Times New Roman" w:hAnsi="Times New Roman" w:cs="Times New Roman"/>
          <w:sz w:val="24"/>
          <w:szCs w:val="24"/>
        </w:rPr>
        <w:t>008</w:t>
      </w:r>
    </w:p>
    <w:p w14:paraId="0BAE051E" w14:textId="77777777" w:rsidR="001E62F9" w:rsidRPr="001E62F9" w:rsidRDefault="001E62F9" w:rsidP="001E62F9">
      <w:pPr>
        <w:spacing w:after="0"/>
        <w:ind w:left="709" w:hanging="709"/>
        <w:rPr>
          <w:rFonts w:ascii="Times New Roman" w:hAnsi="Times New Roman" w:cs="Times New Roman"/>
          <w:sz w:val="24"/>
          <w:szCs w:val="24"/>
        </w:rPr>
      </w:pPr>
      <w:r w:rsidRPr="001E62F9">
        <w:rPr>
          <w:rFonts w:ascii="Times New Roman" w:hAnsi="Times New Roman" w:cs="Times New Roman"/>
          <w:sz w:val="24"/>
          <w:szCs w:val="24"/>
        </w:rPr>
        <w:t xml:space="preserve">Donoso, C., Lecaros, C., &amp; Ow, M. (2020). </w:t>
      </w:r>
      <w:r w:rsidRPr="001E62F9">
        <w:rPr>
          <w:rFonts w:ascii="Times New Roman" w:hAnsi="Times New Roman" w:cs="Times New Roman"/>
          <w:i/>
          <w:iCs/>
          <w:sz w:val="24"/>
          <w:szCs w:val="24"/>
        </w:rPr>
        <w:t>Formando comunidades lectoras</w:t>
      </w:r>
      <w:r w:rsidRPr="001E62F9">
        <w:rPr>
          <w:rFonts w:ascii="Times New Roman" w:hAnsi="Times New Roman" w:cs="Times New Roman"/>
          <w:sz w:val="24"/>
          <w:szCs w:val="24"/>
        </w:rPr>
        <w:t>. Santiago Ediciones Universidad Católica/ Mineduc. https://bibliotecadigital.mineduc.cl/bitstream/handle/20.500.12365/17523/Formando-Comunidades-Lectoras.pdf</w:t>
      </w:r>
    </w:p>
    <w:p w14:paraId="7FA0BECA" w14:textId="606B543A" w:rsidR="00BC52C5" w:rsidRPr="00DF3336" w:rsidRDefault="00BC52C5"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Duque, H.,</w:t>
      </w:r>
      <w:r w:rsidR="00AC56E7" w:rsidRPr="00DF3336">
        <w:rPr>
          <w:rFonts w:ascii="Times New Roman" w:hAnsi="Times New Roman" w:cs="Times New Roman"/>
          <w:sz w:val="24"/>
          <w:szCs w:val="24"/>
        </w:rPr>
        <w:t xml:space="preserve"> &amp;</w:t>
      </w:r>
      <w:r w:rsidRPr="00DF3336">
        <w:rPr>
          <w:rFonts w:ascii="Times New Roman" w:hAnsi="Times New Roman" w:cs="Times New Roman"/>
          <w:sz w:val="24"/>
          <w:szCs w:val="24"/>
        </w:rPr>
        <w:t xml:space="preserve"> Aristizábal, E. T. (2019). Análisis fenomenológico interpretativo: Una guía metodológica para su uso en la investigación cualitativa en psicología. </w:t>
      </w:r>
      <w:r w:rsidRPr="00DF3336">
        <w:rPr>
          <w:rFonts w:ascii="Times New Roman" w:hAnsi="Times New Roman" w:cs="Times New Roman"/>
          <w:i/>
          <w:sz w:val="24"/>
          <w:szCs w:val="24"/>
        </w:rPr>
        <w:t>Pensando Psicología, 15</w:t>
      </w:r>
      <w:r w:rsidRPr="00DF3336">
        <w:rPr>
          <w:rFonts w:ascii="Times New Roman" w:hAnsi="Times New Roman" w:cs="Times New Roman"/>
          <w:iCs/>
          <w:sz w:val="24"/>
          <w:szCs w:val="24"/>
        </w:rPr>
        <w:t>(25),</w:t>
      </w:r>
      <w:r w:rsidRPr="00DF3336">
        <w:rPr>
          <w:rFonts w:ascii="Times New Roman" w:hAnsi="Times New Roman" w:cs="Times New Roman"/>
          <w:sz w:val="24"/>
          <w:szCs w:val="24"/>
        </w:rPr>
        <w:t xml:space="preserve"> 1-24. https://doi.org/10.16925/2382-3984.2019.01.03</w:t>
      </w:r>
    </w:p>
    <w:p w14:paraId="3F287106" w14:textId="1881CAE4" w:rsidR="007500F5" w:rsidRPr="00DF3336" w:rsidRDefault="007500F5" w:rsidP="00D360F3">
      <w:pPr>
        <w:spacing w:after="0"/>
        <w:ind w:left="709" w:hanging="709"/>
        <w:rPr>
          <w:rFonts w:ascii="Times New Roman" w:hAnsi="Times New Roman" w:cs="Times New Roman"/>
          <w:sz w:val="24"/>
          <w:szCs w:val="24"/>
        </w:rPr>
      </w:pPr>
      <w:r w:rsidRPr="00D7556E">
        <w:rPr>
          <w:rFonts w:ascii="Times New Roman" w:hAnsi="Times New Roman" w:cs="Times New Roman"/>
          <w:sz w:val="24"/>
          <w:szCs w:val="24"/>
        </w:rPr>
        <w:t>Folgueiras, P. (2016).</w:t>
      </w:r>
      <w:r w:rsidRPr="00D7556E">
        <w:rPr>
          <w:rFonts w:ascii="Times New Roman" w:hAnsi="Times New Roman" w:cs="Times New Roman"/>
          <w:i/>
          <w:sz w:val="24"/>
          <w:szCs w:val="24"/>
        </w:rPr>
        <w:t xml:space="preserve"> </w:t>
      </w:r>
      <w:r w:rsidRPr="00DF3336">
        <w:rPr>
          <w:rFonts w:ascii="Times New Roman" w:hAnsi="Times New Roman" w:cs="Times New Roman"/>
          <w:i/>
          <w:sz w:val="24"/>
          <w:szCs w:val="24"/>
        </w:rPr>
        <w:t>La entrevista</w:t>
      </w:r>
      <w:r w:rsidRPr="00DF3336">
        <w:rPr>
          <w:rFonts w:ascii="Times New Roman" w:hAnsi="Times New Roman" w:cs="Times New Roman"/>
          <w:sz w:val="24"/>
          <w:szCs w:val="24"/>
        </w:rPr>
        <w:t>. Repositorio digital de la Universidad de Barcelona. http://hdl.handle.net/2445/99003</w:t>
      </w:r>
    </w:p>
    <w:p w14:paraId="72557A21" w14:textId="70ADAC24" w:rsidR="005570DB" w:rsidRPr="00DF3336" w:rsidRDefault="005570DB"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Fuentes, M. (2020). </w:t>
      </w:r>
      <w:r w:rsidRPr="00DF3336">
        <w:rPr>
          <w:rFonts w:ascii="Times New Roman" w:hAnsi="Times New Roman" w:cs="Times New Roman"/>
          <w:i/>
          <w:iCs/>
          <w:sz w:val="24"/>
          <w:szCs w:val="24"/>
        </w:rPr>
        <w:t>Hábitos lectores y comportamiento lector en estudiantes universitarios</w:t>
      </w:r>
      <w:r w:rsidRPr="00DF3336">
        <w:rPr>
          <w:rFonts w:ascii="Times New Roman" w:hAnsi="Times New Roman" w:cs="Times New Roman"/>
          <w:sz w:val="24"/>
          <w:szCs w:val="24"/>
        </w:rPr>
        <w:t xml:space="preserve"> [Tesis de Maestría]. Repositorio Institucional de la Universidad del Norte. https://manglar.uninorte.edu.co/bitstream/handle/10584/9818/Tesis.pdf?sequence=1&amp;isAllowed=y</w:t>
      </w:r>
    </w:p>
    <w:p w14:paraId="4738BF30" w14:textId="24ABEAA5" w:rsidR="00BA53DA" w:rsidRPr="00DF3336" w:rsidRDefault="00BA53DA"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Fuster, D. E. (2019). Investigación cualitativa: Método fenomenológico hermenéutico. </w:t>
      </w:r>
      <w:r w:rsidRPr="00DF3336">
        <w:rPr>
          <w:rFonts w:ascii="Times New Roman" w:hAnsi="Times New Roman" w:cs="Times New Roman"/>
          <w:i/>
          <w:sz w:val="24"/>
          <w:szCs w:val="24"/>
        </w:rPr>
        <w:t>Propósitos y representaciones, 7</w:t>
      </w:r>
      <w:r w:rsidRPr="007C48E6">
        <w:rPr>
          <w:rFonts w:ascii="Times New Roman" w:hAnsi="Times New Roman" w:cs="Times New Roman"/>
          <w:iCs/>
          <w:sz w:val="24"/>
          <w:szCs w:val="24"/>
        </w:rPr>
        <w:t>(1).</w:t>
      </w:r>
      <w:r w:rsidRPr="00DF3336">
        <w:rPr>
          <w:rFonts w:ascii="Times New Roman" w:hAnsi="Times New Roman" w:cs="Times New Roman"/>
          <w:i/>
          <w:sz w:val="24"/>
          <w:szCs w:val="24"/>
        </w:rPr>
        <w:t xml:space="preserve"> </w:t>
      </w:r>
      <w:r w:rsidRPr="00DF3336">
        <w:rPr>
          <w:rFonts w:ascii="Times New Roman" w:hAnsi="Times New Roman" w:cs="Times New Roman"/>
          <w:sz w:val="24"/>
          <w:szCs w:val="24"/>
        </w:rPr>
        <w:t>http://www.scielo.org.pe/pdf/pyr/v7n1/a10v7n1.pdf</w:t>
      </w:r>
    </w:p>
    <w:p w14:paraId="286966E5" w14:textId="12B2910B" w:rsidR="001E62F9" w:rsidRPr="001E62F9" w:rsidRDefault="001E62F9" w:rsidP="001E62F9">
      <w:pPr>
        <w:spacing w:after="0"/>
        <w:ind w:left="706" w:hanging="706"/>
        <w:rPr>
          <w:rFonts w:ascii="Times New Roman" w:hAnsi="Times New Roman" w:cs="Times New Roman"/>
          <w:sz w:val="24"/>
          <w:szCs w:val="24"/>
        </w:rPr>
      </w:pPr>
      <w:r w:rsidRPr="001E62F9">
        <w:rPr>
          <w:rFonts w:ascii="Times New Roman" w:hAnsi="Times New Roman" w:cs="Times New Roman"/>
          <w:sz w:val="24"/>
          <w:szCs w:val="24"/>
        </w:rPr>
        <w:t xml:space="preserve">Gago, R. (2021). </w:t>
      </w:r>
      <w:r w:rsidRPr="001E62F9">
        <w:rPr>
          <w:rFonts w:ascii="Times New Roman" w:hAnsi="Times New Roman" w:cs="Times New Roman"/>
          <w:i/>
          <w:iCs/>
          <w:sz w:val="24"/>
          <w:szCs w:val="24"/>
        </w:rPr>
        <w:t>La comprensión lectora y su incidencia en el rendimiento escolar en los niños de 6° grado</w:t>
      </w:r>
      <w:r w:rsidRPr="001E62F9">
        <w:rPr>
          <w:rFonts w:ascii="Times New Roman" w:hAnsi="Times New Roman" w:cs="Times New Roman"/>
          <w:sz w:val="24"/>
          <w:szCs w:val="24"/>
        </w:rPr>
        <w:t xml:space="preserve"> [Tesis de licenciatura]. Repositorio de la Pontifica Universidad Católica Argentina.</w:t>
      </w:r>
      <w:r w:rsidR="00ED74A8">
        <w:rPr>
          <w:rFonts w:ascii="Times New Roman" w:hAnsi="Times New Roman" w:cs="Times New Roman"/>
          <w:sz w:val="24"/>
          <w:szCs w:val="24"/>
        </w:rPr>
        <w:t xml:space="preserve"> </w:t>
      </w:r>
      <w:r w:rsidRPr="00ED74A8">
        <w:rPr>
          <w:rFonts w:ascii="Times New Roman" w:hAnsi="Times New Roman" w:cs="Times New Roman"/>
          <w:sz w:val="24"/>
          <w:szCs w:val="24"/>
        </w:rPr>
        <w:t>https://repositorio.uca.edu.ar/bitstream/123456789/12342/1/comprension-lectora-incidencia-rendimiento.pdf</w:t>
      </w:r>
    </w:p>
    <w:p w14:paraId="22A9C4F2" w14:textId="4B19002D" w:rsidR="001E62F9" w:rsidRPr="001E62F9" w:rsidRDefault="001E62F9" w:rsidP="001E62F9">
      <w:pPr>
        <w:spacing w:after="0"/>
        <w:ind w:left="709" w:hanging="709"/>
        <w:rPr>
          <w:rFonts w:ascii="Times New Roman" w:hAnsi="Times New Roman" w:cs="Times New Roman"/>
          <w:sz w:val="24"/>
          <w:szCs w:val="24"/>
        </w:rPr>
      </w:pPr>
      <w:r w:rsidRPr="001E62F9">
        <w:rPr>
          <w:rFonts w:ascii="Times New Roman" w:hAnsi="Times New Roman" w:cs="Times New Roman"/>
          <w:sz w:val="24"/>
          <w:szCs w:val="24"/>
        </w:rPr>
        <w:t xml:space="preserve">González, M., </w:t>
      </w:r>
      <w:r w:rsidR="006B0183">
        <w:rPr>
          <w:rFonts w:ascii="Times New Roman" w:hAnsi="Times New Roman" w:cs="Times New Roman"/>
          <w:sz w:val="24"/>
          <w:szCs w:val="24"/>
        </w:rPr>
        <w:t xml:space="preserve">&amp; </w:t>
      </w:r>
      <w:r w:rsidRPr="001E62F9">
        <w:rPr>
          <w:rFonts w:ascii="Times New Roman" w:hAnsi="Times New Roman" w:cs="Times New Roman"/>
          <w:sz w:val="24"/>
          <w:szCs w:val="24"/>
        </w:rPr>
        <w:t xml:space="preserve">Cárdenas, H. (2020). La ausencia de la familia en el proceso de aprendizaje de la comprensión lectora: la experiencia en tres grupos del nivel de I y II ciclo de la enseñanza general básica. </w:t>
      </w:r>
      <w:r w:rsidRPr="001E62F9">
        <w:rPr>
          <w:rFonts w:ascii="Times New Roman" w:hAnsi="Times New Roman" w:cs="Times New Roman"/>
          <w:i/>
          <w:iCs/>
          <w:sz w:val="24"/>
          <w:szCs w:val="24"/>
        </w:rPr>
        <w:t>Revista Actualidades Investigativas en Educación, 20</w:t>
      </w:r>
      <w:r w:rsidRPr="001E62F9">
        <w:rPr>
          <w:rFonts w:ascii="Times New Roman" w:hAnsi="Times New Roman" w:cs="Times New Roman"/>
          <w:sz w:val="24"/>
          <w:szCs w:val="24"/>
        </w:rPr>
        <w:t>(1), 1-24. https://www.scielo.sa.cr/pdf/aie/v20n1/1409-4703-aie-20-01-360.pdf</w:t>
      </w:r>
    </w:p>
    <w:p w14:paraId="4966C5AE" w14:textId="2FBD7D19" w:rsidR="0023708F" w:rsidRPr="00DF3336" w:rsidRDefault="0023708F" w:rsidP="00D360F3">
      <w:pPr>
        <w:spacing w:after="0"/>
        <w:ind w:left="709" w:hanging="709"/>
        <w:rPr>
          <w:rFonts w:ascii="Times New Roman" w:hAnsi="Times New Roman" w:cs="Times New Roman"/>
          <w:sz w:val="24"/>
          <w:szCs w:val="24"/>
          <w:lang w:val="en-US"/>
        </w:rPr>
      </w:pPr>
      <w:r w:rsidRPr="00DF3336">
        <w:rPr>
          <w:rFonts w:ascii="Times New Roman" w:hAnsi="Times New Roman" w:cs="Times New Roman"/>
          <w:sz w:val="24"/>
          <w:szCs w:val="24"/>
          <w:lang w:val="en-US"/>
        </w:rPr>
        <w:t xml:space="preserve">Guthrie, J. T., </w:t>
      </w:r>
      <w:r w:rsidR="00C81A5D" w:rsidRPr="00DF3336">
        <w:rPr>
          <w:rFonts w:ascii="Times New Roman" w:hAnsi="Times New Roman" w:cs="Times New Roman"/>
          <w:sz w:val="24"/>
          <w:szCs w:val="24"/>
          <w:lang w:val="en-US"/>
        </w:rPr>
        <w:t xml:space="preserve">&amp; </w:t>
      </w:r>
      <w:r w:rsidRPr="00DF3336">
        <w:rPr>
          <w:rFonts w:ascii="Times New Roman" w:hAnsi="Times New Roman" w:cs="Times New Roman"/>
          <w:sz w:val="24"/>
          <w:szCs w:val="24"/>
          <w:lang w:val="en-US"/>
        </w:rPr>
        <w:t>Wigfield, A. (2000). Engagement and Motivation in Reading</w:t>
      </w:r>
      <w:r w:rsidR="009C46AA" w:rsidRPr="00DF3336">
        <w:rPr>
          <w:rFonts w:ascii="Times New Roman" w:hAnsi="Times New Roman" w:cs="Times New Roman"/>
          <w:sz w:val="24"/>
          <w:szCs w:val="24"/>
          <w:lang w:val="en-US"/>
        </w:rPr>
        <w:t>,</w:t>
      </w:r>
      <w:r w:rsidRPr="00DF3336">
        <w:rPr>
          <w:rFonts w:ascii="Times New Roman" w:hAnsi="Times New Roman" w:cs="Times New Roman"/>
          <w:sz w:val="24"/>
          <w:szCs w:val="24"/>
          <w:lang w:val="en-US"/>
        </w:rPr>
        <w:t xml:space="preserve"> </w:t>
      </w:r>
      <w:r w:rsidR="009C46AA" w:rsidRPr="00DF3336">
        <w:rPr>
          <w:rFonts w:ascii="Times New Roman" w:hAnsi="Times New Roman" w:cs="Times New Roman"/>
          <w:sz w:val="24"/>
          <w:szCs w:val="24"/>
          <w:lang w:val="en-US"/>
        </w:rPr>
        <w:t>E</w:t>
      </w:r>
      <w:r w:rsidRPr="00DF3336">
        <w:rPr>
          <w:rFonts w:ascii="Times New Roman" w:hAnsi="Times New Roman" w:cs="Times New Roman"/>
          <w:sz w:val="24"/>
          <w:szCs w:val="24"/>
          <w:lang w:val="en-US"/>
        </w:rPr>
        <w:t>n Kamil</w:t>
      </w:r>
      <w:r w:rsidR="006B78AF" w:rsidRPr="00DF3336">
        <w:rPr>
          <w:rFonts w:ascii="Times New Roman" w:hAnsi="Times New Roman" w:cs="Times New Roman"/>
          <w:sz w:val="24"/>
          <w:szCs w:val="24"/>
          <w:lang w:val="en-US"/>
        </w:rPr>
        <w:t>, M. L.</w:t>
      </w:r>
      <w:r w:rsidRPr="00DF3336">
        <w:rPr>
          <w:rFonts w:ascii="Times New Roman" w:hAnsi="Times New Roman" w:cs="Times New Roman"/>
          <w:sz w:val="24"/>
          <w:szCs w:val="24"/>
          <w:lang w:val="en-US"/>
        </w:rPr>
        <w:t xml:space="preserve">, Mosenthal, </w:t>
      </w:r>
      <w:r w:rsidR="006B78AF" w:rsidRPr="00DF3336">
        <w:rPr>
          <w:rFonts w:ascii="Times New Roman" w:hAnsi="Times New Roman" w:cs="Times New Roman"/>
          <w:sz w:val="24"/>
          <w:szCs w:val="24"/>
          <w:lang w:val="en-US"/>
        </w:rPr>
        <w:t>P. B.,</w:t>
      </w:r>
      <w:r w:rsidRPr="00DF3336">
        <w:rPr>
          <w:rFonts w:ascii="Times New Roman" w:hAnsi="Times New Roman" w:cs="Times New Roman"/>
          <w:sz w:val="24"/>
          <w:szCs w:val="24"/>
          <w:lang w:val="en-US"/>
        </w:rPr>
        <w:t xml:space="preserve"> Pearson</w:t>
      </w:r>
      <w:r w:rsidR="006B78AF" w:rsidRPr="00DF3336">
        <w:rPr>
          <w:rFonts w:ascii="Times New Roman" w:hAnsi="Times New Roman" w:cs="Times New Roman"/>
          <w:sz w:val="24"/>
          <w:szCs w:val="24"/>
          <w:lang w:val="en-US"/>
        </w:rPr>
        <w:t>, P. D.</w:t>
      </w:r>
      <w:r w:rsidRPr="00DF3336">
        <w:rPr>
          <w:rFonts w:ascii="Times New Roman" w:hAnsi="Times New Roman" w:cs="Times New Roman"/>
          <w:sz w:val="24"/>
          <w:szCs w:val="24"/>
          <w:lang w:val="en-US"/>
        </w:rPr>
        <w:t xml:space="preserve">, </w:t>
      </w:r>
      <w:r w:rsidR="007C48E6">
        <w:rPr>
          <w:rFonts w:ascii="Times New Roman" w:hAnsi="Times New Roman" w:cs="Times New Roman"/>
          <w:sz w:val="24"/>
          <w:szCs w:val="24"/>
          <w:lang w:val="en-US"/>
        </w:rPr>
        <w:t xml:space="preserve">&amp; </w:t>
      </w:r>
      <w:r w:rsidRPr="00DF3336">
        <w:rPr>
          <w:rFonts w:ascii="Times New Roman" w:hAnsi="Times New Roman" w:cs="Times New Roman"/>
          <w:sz w:val="24"/>
          <w:szCs w:val="24"/>
          <w:lang w:val="en-US"/>
        </w:rPr>
        <w:t>Barr</w:t>
      </w:r>
      <w:r w:rsidR="005C1054" w:rsidRPr="00DF3336">
        <w:rPr>
          <w:rFonts w:ascii="Times New Roman" w:hAnsi="Times New Roman" w:cs="Times New Roman"/>
          <w:sz w:val="24"/>
          <w:szCs w:val="24"/>
          <w:lang w:val="en-US"/>
        </w:rPr>
        <w:t>, R.</w:t>
      </w:r>
      <w:r w:rsidRPr="00DF3336">
        <w:rPr>
          <w:rFonts w:ascii="Times New Roman" w:hAnsi="Times New Roman" w:cs="Times New Roman"/>
          <w:sz w:val="24"/>
          <w:szCs w:val="24"/>
          <w:lang w:val="en-US"/>
        </w:rPr>
        <w:t xml:space="preserve"> (Eds</w:t>
      </w:r>
      <w:r w:rsidRPr="00DF3336">
        <w:rPr>
          <w:rFonts w:ascii="Times New Roman" w:hAnsi="Times New Roman" w:cs="Times New Roman"/>
          <w:i/>
          <w:iCs/>
          <w:sz w:val="24"/>
          <w:szCs w:val="24"/>
          <w:lang w:val="en-US"/>
        </w:rPr>
        <w:t>.</w:t>
      </w:r>
      <w:r w:rsidRPr="00DF3336">
        <w:rPr>
          <w:rFonts w:ascii="Times New Roman" w:hAnsi="Times New Roman" w:cs="Times New Roman"/>
          <w:sz w:val="24"/>
          <w:szCs w:val="24"/>
          <w:lang w:val="en-US"/>
        </w:rPr>
        <w:t>)</w:t>
      </w:r>
      <w:r w:rsidRPr="00DF3336">
        <w:rPr>
          <w:rFonts w:ascii="Times New Roman" w:hAnsi="Times New Roman" w:cs="Times New Roman"/>
          <w:i/>
          <w:iCs/>
          <w:sz w:val="24"/>
          <w:szCs w:val="24"/>
          <w:lang w:val="en-US"/>
        </w:rPr>
        <w:t>, Handbook of Reading Research</w:t>
      </w:r>
      <w:r w:rsidRPr="00DF3336">
        <w:rPr>
          <w:rFonts w:ascii="Times New Roman" w:hAnsi="Times New Roman" w:cs="Times New Roman"/>
          <w:sz w:val="24"/>
          <w:szCs w:val="24"/>
          <w:lang w:val="en-US"/>
        </w:rPr>
        <w:t xml:space="preserve"> (3rd Ed.)</w:t>
      </w:r>
      <w:r w:rsidR="00D16D61" w:rsidRPr="00DF3336">
        <w:rPr>
          <w:rFonts w:ascii="Times New Roman" w:hAnsi="Times New Roman" w:cs="Times New Roman"/>
          <w:sz w:val="24"/>
          <w:szCs w:val="24"/>
          <w:lang w:val="en-US"/>
        </w:rPr>
        <w:t>.</w:t>
      </w:r>
    </w:p>
    <w:p w14:paraId="42EA2D9C" w14:textId="323BC4C0" w:rsidR="001E62F9" w:rsidRPr="001E62F9" w:rsidRDefault="001E62F9" w:rsidP="001E62F9">
      <w:pPr>
        <w:spacing w:after="0"/>
        <w:ind w:left="706" w:hanging="706"/>
        <w:rPr>
          <w:rFonts w:ascii="Times New Roman" w:hAnsi="Times New Roman" w:cs="Times New Roman"/>
          <w:sz w:val="24"/>
          <w:szCs w:val="24"/>
        </w:rPr>
      </w:pPr>
      <w:r w:rsidRPr="001E62F9">
        <w:rPr>
          <w:rFonts w:ascii="Times New Roman" w:hAnsi="Times New Roman" w:cs="Times New Roman"/>
          <w:sz w:val="24"/>
          <w:szCs w:val="24"/>
        </w:rPr>
        <w:lastRenderedPageBreak/>
        <w:t xml:space="preserve">Gutiérrez, D., </w:t>
      </w:r>
      <w:r w:rsidR="007C48E6">
        <w:rPr>
          <w:rFonts w:ascii="Times New Roman" w:hAnsi="Times New Roman" w:cs="Times New Roman"/>
          <w:sz w:val="24"/>
          <w:szCs w:val="24"/>
        </w:rPr>
        <w:t xml:space="preserve">&amp; </w:t>
      </w:r>
      <w:r w:rsidRPr="001E62F9">
        <w:rPr>
          <w:rFonts w:ascii="Times New Roman" w:hAnsi="Times New Roman" w:cs="Times New Roman"/>
          <w:sz w:val="24"/>
          <w:szCs w:val="24"/>
        </w:rPr>
        <w:t xml:space="preserve">Belén, A. (2020). Marco teórico para la enseñanza de la lectura. En Díez, A., Gutiérrez, R. (Coords.) </w:t>
      </w:r>
      <w:r w:rsidRPr="001E62F9">
        <w:rPr>
          <w:rFonts w:ascii="Times New Roman" w:hAnsi="Times New Roman" w:cs="Times New Roman"/>
          <w:i/>
          <w:iCs/>
          <w:sz w:val="24"/>
          <w:szCs w:val="24"/>
        </w:rPr>
        <w:t>Lectura y dificultades lectoras en el siglo XXI</w:t>
      </w:r>
      <w:r w:rsidRPr="001E62F9">
        <w:rPr>
          <w:rFonts w:ascii="Times New Roman" w:hAnsi="Times New Roman" w:cs="Times New Roman"/>
          <w:sz w:val="24"/>
          <w:szCs w:val="24"/>
        </w:rPr>
        <w:t xml:space="preserve"> (pp. 105-133). Ediciones Octaedro.</w:t>
      </w:r>
    </w:p>
    <w:p w14:paraId="2A059F30" w14:textId="77777777" w:rsidR="00D27B18" w:rsidRPr="00DF3336" w:rsidRDefault="00D27B18" w:rsidP="00D27B18">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Hernández, G. E., Benítez, J. F., &amp; Velasco, M. G. (2017). </w:t>
      </w:r>
      <w:r w:rsidRPr="00DF3336">
        <w:rPr>
          <w:rFonts w:ascii="Times New Roman" w:hAnsi="Times New Roman" w:cs="Times New Roman"/>
          <w:i/>
          <w:sz w:val="24"/>
          <w:szCs w:val="24"/>
        </w:rPr>
        <w:t xml:space="preserve">Interacciones Educativas Emergentes desde la Cultura Escritura: una mirada desde los sujetos de Educación Básica </w:t>
      </w:r>
      <w:r w:rsidRPr="00DF3336">
        <w:rPr>
          <w:rFonts w:ascii="Times New Roman" w:hAnsi="Times New Roman" w:cs="Times New Roman"/>
          <w:sz w:val="24"/>
          <w:szCs w:val="24"/>
        </w:rPr>
        <w:t>[Monografía]</w:t>
      </w:r>
      <w:r w:rsidRPr="00DF3336">
        <w:rPr>
          <w:rFonts w:ascii="Times New Roman" w:hAnsi="Times New Roman" w:cs="Times New Roman"/>
          <w:i/>
          <w:sz w:val="24"/>
          <w:szCs w:val="24"/>
        </w:rPr>
        <w:t>.</w:t>
      </w:r>
      <w:r w:rsidRPr="00DF3336">
        <w:rPr>
          <w:rFonts w:ascii="Times New Roman" w:hAnsi="Times New Roman" w:cs="Times New Roman"/>
          <w:sz w:val="24"/>
          <w:szCs w:val="24"/>
        </w:rPr>
        <w:t xml:space="preserve"> San Luis Potosí</w:t>
      </w:r>
      <w:r>
        <w:rPr>
          <w:rFonts w:ascii="Times New Roman" w:hAnsi="Times New Roman" w:cs="Times New Roman"/>
          <w:sz w:val="24"/>
          <w:szCs w:val="24"/>
        </w:rPr>
        <w:t>. México</w:t>
      </w:r>
      <w:r w:rsidRPr="00DF3336">
        <w:rPr>
          <w:rFonts w:ascii="Times New Roman" w:hAnsi="Times New Roman" w:cs="Times New Roman"/>
          <w:sz w:val="24"/>
          <w:szCs w:val="24"/>
        </w:rPr>
        <w:t>. https://comie.org.mx/congreso/memoriaelectronica/v14/doc/1812.pdf</w:t>
      </w:r>
    </w:p>
    <w:p w14:paraId="0E722ACC" w14:textId="77777777" w:rsidR="001E62F9" w:rsidRPr="001E62F9" w:rsidRDefault="001E62F9" w:rsidP="001E62F9">
      <w:pPr>
        <w:spacing w:after="0"/>
        <w:ind w:left="709" w:hanging="709"/>
        <w:rPr>
          <w:rFonts w:ascii="Times New Roman" w:hAnsi="Times New Roman" w:cs="Times New Roman"/>
          <w:sz w:val="24"/>
          <w:szCs w:val="24"/>
        </w:rPr>
      </w:pPr>
      <w:r w:rsidRPr="001E62F9">
        <w:rPr>
          <w:rFonts w:ascii="Times New Roman" w:hAnsi="Times New Roman" w:cs="Times New Roman"/>
          <w:sz w:val="24"/>
          <w:szCs w:val="24"/>
        </w:rPr>
        <w:t xml:space="preserve">Lluch, G., &amp; Zayas, F. (2015). </w:t>
      </w:r>
      <w:r w:rsidRPr="001E62F9">
        <w:rPr>
          <w:rFonts w:ascii="Times New Roman" w:hAnsi="Times New Roman" w:cs="Times New Roman"/>
          <w:i/>
          <w:iCs/>
          <w:sz w:val="24"/>
          <w:szCs w:val="24"/>
        </w:rPr>
        <w:t>Leer en el centro escolar. El plan de lectura</w:t>
      </w:r>
      <w:r w:rsidRPr="001E62F9">
        <w:rPr>
          <w:rFonts w:ascii="Times New Roman" w:hAnsi="Times New Roman" w:cs="Times New Roman"/>
          <w:sz w:val="24"/>
          <w:szCs w:val="24"/>
        </w:rPr>
        <w:t>. Editorial Octaedro. https://www.canallector.com/uploads/website/docs/1450-1-leerenelcentroescolar.pdf</w:t>
      </w:r>
    </w:p>
    <w:p w14:paraId="66597EFF" w14:textId="5D0FE8A7" w:rsidR="0047558A" w:rsidRPr="00DF3336" w:rsidRDefault="0047558A"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Manig, A., Madueño, M.</w:t>
      </w:r>
      <w:r w:rsidR="00A5497F" w:rsidRPr="00DF3336">
        <w:rPr>
          <w:rFonts w:ascii="Times New Roman" w:hAnsi="Times New Roman" w:cs="Times New Roman"/>
          <w:sz w:val="24"/>
          <w:szCs w:val="24"/>
        </w:rPr>
        <w:t xml:space="preserve"> </w:t>
      </w:r>
      <w:r w:rsidRPr="00DF3336">
        <w:rPr>
          <w:rFonts w:ascii="Times New Roman" w:hAnsi="Times New Roman" w:cs="Times New Roman"/>
          <w:sz w:val="24"/>
          <w:szCs w:val="24"/>
        </w:rPr>
        <w:t xml:space="preserve">L., Márquez, L., &amp; Silas, J. C. (2017) Los significados que los estudiantes producen en el servicio social universitario: Un estudio desde el interaccionismo simbólico. </w:t>
      </w:r>
      <w:r w:rsidRPr="00DF3336">
        <w:rPr>
          <w:rFonts w:ascii="Times New Roman" w:hAnsi="Times New Roman" w:cs="Times New Roman"/>
          <w:i/>
          <w:sz w:val="24"/>
          <w:szCs w:val="24"/>
        </w:rPr>
        <w:t>Revista de Filosofía y Cotidianidad, 3(6), </w:t>
      </w:r>
      <w:r w:rsidRPr="00DF3336">
        <w:rPr>
          <w:rFonts w:ascii="Times New Roman" w:hAnsi="Times New Roman" w:cs="Times New Roman"/>
          <w:sz w:val="24"/>
          <w:szCs w:val="24"/>
        </w:rPr>
        <w:t>10-22.</w:t>
      </w:r>
    </w:p>
    <w:p w14:paraId="19137EC1" w14:textId="64B5E556" w:rsidR="009E4529" w:rsidRPr="00DF3336" w:rsidRDefault="009E4529" w:rsidP="009E4529">
      <w:pPr>
        <w:spacing w:after="0"/>
        <w:ind w:left="709" w:hanging="709"/>
        <w:rPr>
          <w:rFonts w:ascii="Times New Roman" w:hAnsi="Times New Roman" w:cs="Times New Roman"/>
          <w:sz w:val="24"/>
          <w:szCs w:val="24"/>
        </w:rPr>
      </w:pPr>
      <w:r w:rsidRPr="009E4529">
        <w:rPr>
          <w:rFonts w:ascii="Times New Roman" w:hAnsi="Times New Roman" w:cs="Times New Roman"/>
          <w:sz w:val="24"/>
          <w:szCs w:val="24"/>
        </w:rPr>
        <w:t xml:space="preserve">Malco , B. A., &amp; Sevilla, T. C. . (2024). Impacto del apoyo familiar en el desempeño lector de estudiantes de secundaria. </w:t>
      </w:r>
      <w:r w:rsidRPr="009E4529">
        <w:rPr>
          <w:rFonts w:ascii="Times New Roman" w:hAnsi="Times New Roman" w:cs="Times New Roman"/>
          <w:i/>
          <w:iCs/>
          <w:sz w:val="24"/>
          <w:szCs w:val="24"/>
        </w:rPr>
        <w:t>Revista INVECOM: Estudios transdisciplinarios en comunicación y sociedad</w:t>
      </w:r>
      <w:r>
        <w:rPr>
          <w:rFonts w:ascii="Times New Roman" w:hAnsi="Times New Roman" w:cs="Times New Roman"/>
          <w:sz w:val="24"/>
          <w:szCs w:val="24"/>
        </w:rPr>
        <w:t xml:space="preserve">, </w:t>
      </w:r>
      <w:r w:rsidRPr="009E4529">
        <w:rPr>
          <w:rFonts w:ascii="Times New Roman" w:hAnsi="Times New Roman" w:cs="Times New Roman"/>
          <w:i/>
          <w:iCs/>
          <w:sz w:val="24"/>
          <w:szCs w:val="24"/>
        </w:rPr>
        <w:t>5</w:t>
      </w:r>
      <w:r w:rsidRPr="009E4529">
        <w:rPr>
          <w:rFonts w:ascii="Times New Roman" w:hAnsi="Times New Roman" w:cs="Times New Roman"/>
          <w:sz w:val="24"/>
          <w:szCs w:val="24"/>
        </w:rPr>
        <w:t>(2), 1–9. https://doi.org/10.5281/zenodo.13381945</w:t>
      </w:r>
    </w:p>
    <w:p w14:paraId="23D9A1C4" w14:textId="1A7C1F92" w:rsidR="00AC77CB" w:rsidRPr="00AC77CB" w:rsidRDefault="00AC77CB" w:rsidP="00AC77CB">
      <w:pPr>
        <w:spacing w:after="0"/>
        <w:ind w:left="709" w:hanging="709"/>
        <w:rPr>
          <w:rFonts w:ascii="Times New Roman" w:hAnsi="Times New Roman" w:cs="Times New Roman"/>
          <w:i/>
          <w:sz w:val="24"/>
          <w:szCs w:val="24"/>
        </w:rPr>
      </w:pPr>
      <w:r>
        <w:rPr>
          <w:rFonts w:ascii="Times New Roman" w:hAnsi="Times New Roman" w:cs="Times New Roman"/>
          <w:sz w:val="24"/>
          <w:szCs w:val="24"/>
        </w:rPr>
        <w:t xml:space="preserve">Montes, L. C., Garduño, E., Martínez, A., </w:t>
      </w:r>
      <w:r w:rsidRPr="00DF3336">
        <w:rPr>
          <w:rFonts w:ascii="Times New Roman" w:hAnsi="Times New Roman" w:cs="Times New Roman"/>
          <w:sz w:val="24"/>
          <w:szCs w:val="24"/>
        </w:rPr>
        <w:t>Jiménez, A. G., Verdugo, W., Acosta, H. M., &amp; Salazar, A. B. (2021). Análisis integral: Puebla y Sonora.</w:t>
      </w:r>
      <w:r w:rsidRPr="00DF3336">
        <w:rPr>
          <w:rFonts w:ascii="Times New Roman" w:hAnsi="Times New Roman" w:cs="Times New Roman"/>
          <w:i/>
          <w:sz w:val="24"/>
          <w:szCs w:val="24"/>
        </w:rPr>
        <w:t xml:space="preserve"> </w:t>
      </w:r>
      <w:r w:rsidRPr="00DF3336">
        <w:rPr>
          <w:rFonts w:ascii="Times New Roman" w:hAnsi="Times New Roman" w:cs="Times New Roman"/>
          <w:sz w:val="24"/>
          <w:szCs w:val="24"/>
        </w:rPr>
        <w:t>En Hernández, O. B. (Ed.),</w:t>
      </w:r>
      <w:r w:rsidRPr="00DF3336">
        <w:rPr>
          <w:rFonts w:ascii="Times New Roman" w:hAnsi="Times New Roman" w:cs="Times New Roman"/>
          <w:i/>
          <w:sz w:val="24"/>
          <w:szCs w:val="24"/>
        </w:rPr>
        <w:t xml:space="preserve"> Educar en contingencia durante la COVID-19 en México</w:t>
      </w:r>
      <w:r w:rsidRPr="00DF3336">
        <w:rPr>
          <w:rFonts w:ascii="Times New Roman" w:hAnsi="Times New Roman" w:cs="Times New Roman"/>
          <w:sz w:val="24"/>
          <w:szCs w:val="24"/>
        </w:rPr>
        <w:t xml:space="preserve">. </w:t>
      </w:r>
      <w:r w:rsidRPr="00DF3336">
        <w:rPr>
          <w:rFonts w:ascii="Times New Roman" w:hAnsi="Times New Roman" w:cs="Times New Roman"/>
          <w:i/>
          <w:sz w:val="24"/>
          <w:szCs w:val="24"/>
        </w:rPr>
        <w:t>Un análisis desde las dimensiones pedagógica, tecnológica y socioemocional</w:t>
      </w:r>
      <w:r>
        <w:rPr>
          <w:rFonts w:ascii="Times New Roman" w:hAnsi="Times New Roman" w:cs="Times New Roman"/>
          <w:i/>
          <w:sz w:val="24"/>
          <w:szCs w:val="24"/>
        </w:rPr>
        <w:t xml:space="preserve"> </w:t>
      </w:r>
      <w:r w:rsidRPr="007C48E6">
        <w:rPr>
          <w:rFonts w:ascii="Times New Roman" w:hAnsi="Times New Roman" w:cs="Times New Roman"/>
          <w:iCs/>
          <w:sz w:val="24"/>
          <w:szCs w:val="24"/>
        </w:rPr>
        <w:t>(pp. 223-274).</w:t>
      </w:r>
      <w:r>
        <w:rPr>
          <w:rFonts w:ascii="Times New Roman" w:hAnsi="Times New Roman" w:cs="Times New Roman"/>
          <w:i/>
          <w:sz w:val="24"/>
          <w:szCs w:val="24"/>
        </w:rPr>
        <w:t xml:space="preserve"> </w:t>
      </w:r>
      <w:r w:rsidRPr="007C48E6">
        <w:rPr>
          <w:rFonts w:ascii="Times New Roman" w:hAnsi="Times New Roman" w:cs="Times New Roman"/>
          <w:iCs/>
          <w:sz w:val="24"/>
          <w:szCs w:val="24"/>
        </w:rPr>
        <w:t>Fundación SM.</w:t>
      </w:r>
      <w:r>
        <w:rPr>
          <w:rFonts w:ascii="Times New Roman" w:hAnsi="Times New Roman" w:cs="Times New Roman"/>
          <w:i/>
          <w:sz w:val="24"/>
          <w:szCs w:val="24"/>
        </w:rPr>
        <w:t xml:space="preserve"> </w:t>
      </w:r>
      <w:r w:rsidRPr="007C48E6">
        <w:rPr>
          <w:rFonts w:ascii="Times New Roman" w:hAnsi="Times New Roman" w:cs="Times New Roman"/>
          <w:i/>
          <w:sz w:val="24"/>
          <w:szCs w:val="24"/>
        </w:rPr>
        <w:t>https://www.researchgate.net/publication/354477352_Educar_en_contingencia_durante_la_COVID-19_en_Mexico</w:t>
      </w:r>
    </w:p>
    <w:p w14:paraId="2F55184E" w14:textId="0C473C1B" w:rsidR="008B3543" w:rsidRPr="00DF3336" w:rsidRDefault="008B3543"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Organización para la Cooperación y el Desarrollo Económicos</w:t>
      </w:r>
      <w:r w:rsidR="00A5497F" w:rsidRPr="00DF3336">
        <w:rPr>
          <w:rFonts w:ascii="Times New Roman" w:hAnsi="Times New Roman" w:cs="Times New Roman"/>
          <w:sz w:val="24"/>
          <w:szCs w:val="24"/>
        </w:rPr>
        <w:t>.</w:t>
      </w:r>
      <w:r w:rsidRPr="00DF3336">
        <w:rPr>
          <w:rFonts w:ascii="Times New Roman" w:hAnsi="Times New Roman" w:cs="Times New Roman"/>
          <w:sz w:val="24"/>
          <w:szCs w:val="24"/>
        </w:rPr>
        <w:t xml:space="preserve"> (2023)</w:t>
      </w:r>
      <w:r w:rsidRPr="00DF3336">
        <w:rPr>
          <w:rFonts w:ascii="Times New Roman" w:hAnsi="Times New Roman" w:cs="Times New Roman"/>
          <w:i/>
          <w:sz w:val="24"/>
          <w:szCs w:val="24"/>
        </w:rPr>
        <w:t>. PISA 2022. Programa para la Evaluación Internacional de los Estudiantes.</w:t>
      </w:r>
      <w:r w:rsidRPr="00DF3336">
        <w:rPr>
          <w:rFonts w:ascii="Times New Roman" w:hAnsi="Times New Roman" w:cs="Times New Roman"/>
          <w:sz w:val="24"/>
          <w:szCs w:val="24"/>
        </w:rPr>
        <w:t xml:space="preserve"> https://www.educacionfpydeportes.gob.es/dam/jcr:91f26ac3-0a3b-4efa-b2ce-a5d791229f4d/pisa-2022-informe-completo-digital-low.pdf</w:t>
      </w:r>
    </w:p>
    <w:p w14:paraId="33014521" w14:textId="01621E0B" w:rsidR="0047558A" w:rsidRPr="001E62F9" w:rsidRDefault="0047558A" w:rsidP="001E62F9">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Osorio, A. M. (2019). </w:t>
      </w:r>
      <w:r w:rsidRPr="00DF3336">
        <w:rPr>
          <w:rFonts w:ascii="Times New Roman" w:hAnsi="Times New Roman" w:cs="Times New Roman"/>
          <w:i/>
          <w:sz w:val="24"/>
          <w:szCs w:val="24"/>
        </w:rPr>
        <w:t xml:space="preserve">Dinámicas </w:t>
      </w:r>
      <w:r w:rsidR="00A5497F" w:rsidRPr="00DF3336">
        <w:rPr>
          <w:rFonts w:ascii="Times New Roman" w:hAnsi="Times New Roman" w:cs="Times New Roman"/>
          <w:i/>
          <w:sz w:val="24"/>
          <w:szCs w:val="24"/>
        </w:rPr>
        <w:t xml:space="preserve">escolares y familiares que inciden en la adquisición del hábito lector en jóvenes de un colegio privado </w:t>
      </w:r>
      <w:r w:rsidRPr="00DF3336">
        <w:rPr>
          <w:rFonts w:ascii="Times New Roman" w:hAnsi="Times New Roman" w:cs="Times New Roman"/>
          <w:i/>
          <w:sz w:val="24"/>
          <w:szCs w:val="24"/>
        </w:rPr>
        <w:t>de la Localidad de Bosa</w:t>
      </w:r>
      <w:r w:rsidRPr="00DF3336">
        <w:rPr>
          <w:rFonts w:ascii="Times New Roman" w:hAnsi="Times New Roman" w:cs="Times New Roman"/>
          <w:sz w:val="24"/>
          <w:szCs w:val="24"/>
        </w:rPr>
        <w:t xml:space="preserve"> [tesis de </w:t>
      </w:r>
      <w:r w:rsidR="00AC77CB">
        <w:rPr>
          <w:rFonts w:ascii="Times New Roman" w:hAnsi="Times New Roman" w:cs="Times New Roman"/>
          <w:sz w:val="24"/>
          <w:szCs w:val="24"/>
        </w:rPr>
        <w:t>Licenciatura</w:t>
      </w:r>
      <w:r w:rsidRPr="001E62F9">
        <w:rPr>
          <w:rFonts w:ascii="Times New Roman" w:hAnsi="Times New Roman" w:cs="Times New Roman"/>
          <w:sz w:val="24"/>
          <w:szCs w:val="24"/>
        </w:rPr>
        <w:t xml:space="preserve">]. </w:t>
      </w:r>
      <w:r w:rsidR="00AC77CB">
        <w:rPr>
          <w:rFonts w:ascii="Times New Roman" w:hAnsi="Times New Roman" w:cs="Times New Roman"/>
          <w:sz w:val="24"/>
          <w:szCs w:val="24"/>
        </w:rPr>
        <w:t xml:space="preserve">Repositorio </w:t>
      </w:r>
      <w:r w:rsidR="00AC77CB" w:rsidRPr="001E62F9">
        <w:rPr>
          <w:rFonts w:ascii="Times New Roman" w:hAnsi="Times New Roman" w:cs="Times New Roman"/>
          <w:sz w:val="24"/>
          <w:szCs w:val="24"/>
        </w:rPr>
        <w:t>Los Libertadores</w:t>
      </w:r>
      <w:r w:rsidR="00AC77CB">
        <w:rPr>
          <w:rFonts w:ascii="Times New Roman" w:hAnsi="Times New Roman" w:cs="Times New Roman"/>
          <w:sz w:val="24"/>
          <w:szCs w:val="24"/>
        </w:rPr>
        <w:t xml:space="preserve">, </w:t>
      </w:r>
      <w:r w:rsidR="00AC77CB" w:rsidRPr="001E62F9">
        <w:rPr>
          <w:rFonts w:ascii="Times New Roman" w:hAnsi="Times New Roman" w:cs="Times New Roman"/>
          <w:sz w:val="24"/>
          <w:szCs w:val="24"/>
        </w:rPr>
        <w:t>Fundación Universitaria</w:t>
      </w:r>
      <w:r w:rsidR="00AC77CB">
        <w:rPr>
          <w:rFonts w:ascii="Times New Roman" w:hAnsi="Times New Roman" w:cs="Times New Roman"/>
          <w:sz w:val="24"/>
          <w:szCs w:val="24"/>
        </w:rPr>
        <w:t>.</w:t>
      </w:r>
      <w:r w:rsidR="00AC77CB" w:rsidRPr="001E62F9">
        <w:rPr>
          <w:rFonts w:ascii="Times New Roman" w:hAnsi="Times New Roman" w:cs="Times New Roman"/>
          <w:sz w:val="24"/>
          <w:szCs w:val="24"/>
        </w:rPr>
        <w:t xml:space="preserve"> </w:t>
      </w:r>
      <w:r w:rsidRPr="001E62F9">
        <w:rPr>
          <w:rFonts w:ascii="Times New Roman" w:hAnsi="Times New Roman" w:cs="Times New Roman"/>
          <w:sz w:val="24"/>
          <w:szCs w:val="24"/>
        </w:rPr>
        <w:t>http://hdl.handle.net/11371/1814</w:t>
      </w:r>
    </w:p>
    <w:p w14:paraId="433CC61B" w14:textId="77777777" w:rsidR="001E62F9" w:rsidRPr="001E62F9" w:rsidRDefault="001E62F9" w:rsidP="001E62F9">
      <w:pPr>
        <w:spacing w:after="0"/>
        <w:ind w:left="709" w:hanging="709"/>
        <w:rPr>
          <w:rFonts w:ascii="Times New Roman" w:hAnsi="Times New Roman" w:cs="Times New Roman"/>
          <w:sz w:val="24"/>
          <w:szCs w:val="24"/>
        </w:rPr>
      </w:pPr>
      <w:r w:rsidRPr="001E62F9">
        <w:rPr>
          <w:rFonts w:ascii="Times New Roman" w:hAnsi="Times New Roman" w:cs="Times New Roman"/>
          <w:sz w:val="24"/>
          <w:szCs w:val="24"/>
        </w:rPr>
        <w:t xml:space="preserve">Paucar, C., Llacsa, L. J., &amp; Meleán, R. A. (2024). Hábito de lectura en estudiantes de educación primaria. </w:t>
      </w:r>
      <w:r w:rsidRPr="001E62F9">
        <w:rPr>
          <w:rFonts w:ascii="Times New Roman" w:hAnsi="Times New Roman" w:cs="Times New Roman"/>
          <w:i/>
          <w:iCs/>
          <w:sz w:val="24"/>
          <w:szCs w:val="24"/>
        </w:rPr>
        <w:t>Aula Virtual, 5</w:t>
      </w:r>
      <w:r w:rsidRPr="001E62F9">
        <w:rPr>
          <w:rFonts w:ascii="Times New Roman" w:hAnsi="Times New Roman" w:cs="Times New Roman"/>
          <w:sz w:val="24"/>
          <w:szCs w:val="24"/>
        </w:rPr>
        <w:t xml:space="preserve">(11), 29-43. </w:t>
      </w:r>
      <w:hyperlink r:id="rId10" w:history="1">
        <w:r w:rsidRPr="001E62F9">
          <w:rPr>
            <w:rFonts w:ascii="Times New Roman" w:hAnsi="Times New Roman" w:cs="Times New Roman"/>
            <w:sz w:val="24"/>
            <w:szCs w:val="24"/>
          </w:rPr>
          <w:t>https://doi.org/10.5281/zenodo.10464908</w:t>
        </w:r>
      </w:hyperlink>
    </w:p>
    <w:p w14:paraId="79AFD5DE" w14:textId="15DD2E73" w:rsidR="006E4CCD" w:rsidRPr="00DF3336" w:rsidRDefault="006E4CCD" w:rsidP="001E62F9">
      <w:pPr>
        <w:spacing w:after="0"/>
        <w:ind w:left="709" w:hanging="709"/>
        <w:rPr>
          <w:rFonts w:ascii="Times New Roman" w:hAnsi="Times New Roman" w:cs="Times New Roman"/>
          <w:sz w:val="24"/>
          <w:szCs w:val="24"/>
        </w:rPr>
      </w:pPr>
      <w:r w:rsidRPr="001E62F9">
        <w:rPr>
          <w:rFonts w:ascii="Times New Roman" w:hAnsi="Times New Roman" w:cs="Times New Roman"/>
          <w:sz w:val="24"/>
          <w:szCs w:val="24"/>
        </w:rPr>
        <w:lastRenderedPageBreak/>
        <w:t>Pedroz</w:t>
      </w:r>
      <w:r w:rsidRPr="00DF3336">
        <w:rPr>
          <w:rFonts w:ascii="Times New Roman" w:hAnsi="Times New Roman" w:cs="Times New Roman"/>
          <w:sz w:val="24"/>
          <w:szCs w:val="24"/>
        </w:rPr>
        <w:t>a, L. H., Pérez, M. G., Treviño, E., &amp; Treviño</w:t>
      </w:r>
      <w:r w:rsidR="00A01312" w:rsidRPr="00DF3336">
        <w:rPr>
          <w:rFonts w:ascii="Times New Roman" w:hAnsi="Times New Roman" w:cs="Times New Roman"/>
          <w:sz w:val="24"/>
          <w:szCs w:val="24"/>
        </w:rPr>
        <w:t>,</w:t>
      </w:r>
      <w:r w:rsidRPr="00DF3336">
        <w:rPr>
          <w:rFonts w:ascii="Times New Roman" w:hAnsi="Times New Roman" w:cs="Times New Roman"/>
          <w:sz w:val="24"/>
          <w:szCs w:val="24"/>
        </w:rPr>
        <w:t xml:space="preserve"> G. (2016). Condiciones desiguales, prácticas desiguales. Un estudio sobre las condiciones escolares y las prácticas docentes de Primaria en México. </w:t>
      </w:r>
      <w:r w:rsidRPr="00DF3336">
        <w:rPr>
          <w:rFonts w:ascii="Times New Roman" w:hAnsi="Times New Roman" w:cs="Times New Roman"/>
          <w:i/>
          <w:sz w:val="24"/>
          <w:szCs w:val="24"/>
        </w:rPr>
        <w:t>REICE. Revista Iberoamericana sobre Calidad, Eficacia y Cambio en Educación</w:t>
      </w:r>
      <w:r w:rsidR="00A5497F" w:rsidRPr="00DF3336">
        <w:rPr>
          <w:rFonts w:ascii="Times New Roman" w:hAnsi="Times New Roman" w:cs="Times New Roman"/>
          <w:i/>
          <w:sz w:val="24"/>
          <w:szCs w:val="24"/>
        </w:rPr>
        <w:t>,</w:t>
      </w:r>
      <w:r w:rsidRPr="00DF3336">
        <w:rPr>
          <w:rFonts w:ascii="Times New Roman" w:hAnsi="Times New Roman" w:cs="Times New Roman"/>
          <w:i/>
          <w:sz w:val="24"/>
          <w:szCs w:val="24"/>
        </w:rPr>
        <w:t xml:space="preserve"> 5</w:t>
      </w:r>
      <w:r w:rsidRPr="00DF3336">
        <w:rPr>
          <w:rFonts w:ascii="Times New Roman" w:hAnsi="Times New Roman" w:cs="Times New Roman"/>
          <w:iCs/>
          <w:sz w:val="24"/>
          <w:szCs w:val="24"/>
        </w:rPr>
        <w:t>(5),</w:t>
      </w:r>
      <w:r w:rsidRPr="00DF3336">
        <w:rPr>
          <w:rFonts w:ascii="Times New Roman" w:hAnsi="Times New Roman" w:cs="Times New Roman"/>
          <w:i/>
          <w:sz w:val="24"/>
          <w:szCs w:val="24"/>
        </w:rPr>
        <w:t xml:space="preserve"> </w:t>
      </w:r>
      <w:r w:rsidRPr="00DF3336">
        <w:rPr>
          <w:rFonts w:ascii="Times New Roman" w:hAnsi="Times New Roman" w:cs="Times New Roman"/>
          <w:sz w:val="24"/>
          <w:szCs w:val="24"/>
        </w:rPr>
        <w:t>54-59. https://doi.org/10.15366/reice2007.5.5.007</w:t>
      </w:r>
    </w:p>
    <w:p w14:paraId="7C1045D6" w14:textId="05AFD05A" w:rsidR="001E62F9" w:rsidRPr="001E62F9" w:rsidRDefault="001E62F9" w:rsidP="001E62F9">
      <w:pPr>
        <w:spacing w:after="0"/>
        <w:ind w:left="709" w:hanging="709"/>
        <w:rPr>
          <w:rFonts w:ascii="Times New Roman" w:hAnsi="Times New Roman" w:cs="Times New Roman"/>
          <w:sz w:val="24"/>
          <w:szCs w:val="24"/>
        </w:rPr>
      </w:pPr>
      <w:r w:rsidRPr="001E62F9">
        <w:rPr>
          <w:rFonts w:ascii="Times New Roman" w:hAnsi="Times New Roman" w:cs="Times New Roman"/>
          <w:sz w:val="24"/>
          <w:szCs w:val="24"/>
        </w:rPr>
        <w:t xml:space="preserve">Pérez-López, A., </w:t>
      </w:r>
      <w:r w:rsidR="006B0183">
        <w:rPr>
          <w:rFonts w:ascii="Times New Roman" w:hAnsi="Times New Roman" w:cs="Times New Roman"/>
          <w:sz w:val="24"/>
          <w:szCs w:val="24"/>
        </w:rPr>
        <w:t xml:space="preserve">&amp; </w:t>
      </w:r>
      <w:r w:rsidRPr="001E62F9">
        <w:rPr>
          <w:rFonts w:ascii="Times New Roman" w:hAnsi="Times New Roman" w:cs="Times New Roman"/>
          <w:sz w:val="24"/>
          <w:szCs w:val="24"/>
        </w:rPr>
        <w:t>Gómez, M. (2011</w:t>
      </w:r>
      <w:r w:rsidR="00AC77CB">
        <w:rPr>
          <w:rFonts w:ascii="Times New Roman" w:hAnsi="Times New Roman" w:cs="Times New Roman"/>
          <w:sz w:val="24"/>
          <w:szCs w:val="24"/>
        </w:rPr>
        <w:t>, Marzo</w:t>
      </w:r>
      <w:r w:rsidRPr="001E62F9">
        <w:rPr>
          <w:rFonts w:ascii="Times New Roman" w:hAnsi="Times New Roman" w:cs="Times New Roman"/>
          <w:sz w:val="24"/>
          <w:szCs w:val="24"/>
        </w:rPr>
        <w:t xml:space="preserve">). </w:t>
      </w:r>
      <w:r w:rsidRPr="001E62F9">
        <w:rPr>
          <w:rFonts w:ascii="Times New Roman" w:hAnsi="Times New Roman" w:cs="Times New Roman"/>
          <w:i/>
          <w:iCs/>
          <w:sz w:val="24"/>
          <w:szCs w:val="24"/>
        </w:rPr>
        <w:t>La influencia de la familia en el hábito lector. Criterios de selección de recursos para la lectura y alfabetización informal.</w:t>
      </w:r>
      <w:r w:rsidRPr="001E62F9">
        <w:rPr>
          <w:rFonts w:ascii="Times New Roman" w:hAnsi="Times New Roman" w:cs="Times New Roman"/>
          <w:sz w:val="24"/>
          <w:szCs w:val="24"/>
        </w:rPr>
        <w:t xml:space="preserve"> CIVEL</w:t>
      </w:r>
      <w:r w:rsidR="00AC77CB">
        <w:rPr>
          <w:rFonts w:ascii="Times New Roman" w:hAnsi="Times New Roman" w:cs="Times New Roman"/>
          <w:sz w:val="24"/>
          <w:szCs w:val="24"/>
        </w:rPr>
        <w:t>,</w:t>
      </w:r>
      <w:r w:rsidRPr="001E62F9">
        <w:rPr>
          <w:rFonts w:ascii="Times New Roman" w:hAnsi="Times New Roman" w:cs="Times New Roman"/>
          <w:sz w:val="24"/>
          <w:szCs w:val="24"/>
        </w:rPr>
        <w:t xml:space="preserve"> </w:t>
      </w:r>
      <w:r w:rsidR="00AC77CB">
        <w:rPr>
          <w:rFonts w:ascii="Times New Roman" w:hAnsi="Times New Roman" w:cs="Times New Roman"/>
          <w:sz w:val="24"/>
          <w:szCs w:val="24"/>
        </w:rPr>
        <w:t>Primer</w:t>
      </w:r>
      <w:r w:rsidRPr="001E62F9">
        <w:rPr>
          <w:rFonts w:ascii="Times New Roman" w:hAnsi="Times New Roman" w:cs="Times New Roman"/>
          <w:sz w:val="24"/>
          <w:szCs w:val="24"/>
        </w:rPr>
        <w:t xml:space="preserve"> Congreso Internacional de Educación Lectora. https://educrea.cl/wp-content/uploads/2018/03/DOC2-influencia.pdf</w:t>
      </w:r>
    </w:p>
    <w:p w14:paraId="1024B7CB" w14:textId="77777777" w:rsidR="001E62F9" w:rsidRPr="001E62F9" w:rsidRDefault="001E62F9" w:rsidP="001E62F9">
      <w:pPr>
        <w:spacing w:after="0"/>
        <w:ind w:left="709" w:hanging="709"/>
        <w:rPr>
          <w:rFonts w:ascii="Times New Roman" w:hAnsi="Times New Roman" w:cs="Times New Roman"/>
          <w:sz w:val="24"/>
          <w:szCs w:val="24"/>
        </w:rPr>
      </w:pPr>
      <w:r w:rsidRPr="001E62F9">
        <w:rPr>
          <w:rFonts w:ascii="Times New Roman" w:hAnsi="Times New Roman" w:cs="Times New Roman"/>
          <w:sz w:val="24"/>
          <w:szCs w:val="24"/>
          <w:lang w:val="en-US"/>
        </w:rPr>
        <w:t xml:space="preserve">Pizzi, A., &amp; Rius-Ulldemolins, J. (2024). </w:t>
      </w:r>
      <w:r w:rsidRPr="001E62F9">
        <w:rPr>
          <w:rFonts w:ascii="Times New Roman" w:hAnsi="Times New Roman" w:cs="Times New Roman"/>
          <w:sz w:val="24"/>
          <w:szCs w:val="24"/>
        </w:rPr>
        <w:t xml:space="preserve">La influencia de los vínculos sociales sobre hábitos lectores. Un análisis sociológico de la lectura en España. </w:t>
      </w:r>
      <w:r w:rsidRPr="001E62F9">
        <w:rPr>
          <w:rFonts w:ascii="Times New Roman" w:hAnsi="Times New Roman" w:cs="Times New Roman"/>
          <w:i/>
          <w:iCs/>
          <w:sz w:val="24"/>
          <w:szCs w:val="24"/>
        </w:rPr>
        <w:t>Revista Española De Investigaciones Sociológicas,</w:t>
      </w:r>
      <w:r w:rsidRPr="001E62F9">
        <w:rPr>
          <w:rFonts w:ascii="Times New Roman" w:hAnsi="Times New Roman" w:cs="Times New Roman"/>
          <w:sz w:val="24"/>
          <w:szCs w:val="24"/>
        </w:rPr>
        <w:t xml:space="preserve"> (188), 121–144. </w:t>
      </w:r>
      <w:hyperlink r:id="rId11" w:history="1">
        <w:r w:rsidRPr="001E62F9">
          <w:rPr>
            <w:rFonts w:ascii="Times New Roman" w:hAnsi="Times New Roman" w:cs="Times New Roman"/>
            <w:sz w:val="24"/>
            <w:szCs w:val="24"/>
          </w:rPr>
          <w:t>https://doi.org/10.5477/cis/reis.188.121-144</w:t>
        </w:r>
      </w:hyperlink>
    </w:p>
    <w:p w14:paraId="76559DBF" w14:textId="3AF0D92E" w:rsidR="00BA2224" w:rsidRPr="003E7DA5" w:rsidRDefault="00BA2224" w:rsidP="00BA2224">
      <w:pPr>
        <w:spacing w:after="0"/>
        <w:ind w:left="709" w:hanging="709"/>
        <w:rPr>
          <w:rFonts w:ascii="Times New Roman" w:hAnsi="Times New Roman" w:cs="Times New Roman"/>
          <w:sz w:val="24"/>
          <w:szCs w:val="24"/>
        </w:rPr>
      </w:pPr>
      <w:r w:rsidRPr="00F248BF">
        <w:rPr>
          <w:rFonts w:ascii="Times New Roman" w:hAnsi="Times New Roman" w:cs="Times New Roman"/>
          <w:sz w:val="24"/>
          <w:szCs w:val="24"/>
        </w:rPr>
        <w:t>Quintana, A.</w:t>
      </w:r>
      <w:r w:rsidR="003E7DA5" w:rsidRPr="00F248BF">
        <w:rPr>
          <w:rFonts w:ascii="Times New Roman" w:hAnsi="Times New Roman" w:cs="Times New Roman"/>
          <w:sz w:val="24"/>
          <w:szCs w:val="24"/>
        </w:rPr>
        <w:t xml:space="preserve"> </w:t>
      </w:r>
      <w:r w:rsidRPr="00F248BF">
        <w:rPr>
          <w:rFonts w:ascii="Times New Roman" w:hAnsi="Times New Roman" w:cs="Times New Roman"/>
          <w:sz w:val="24"/>
          <w:szCs w:val="24"/>
        </w:rPr>
        <w:t xml:space="preserve">(2006). Metodología de investigación científica cualitativa. </w:t>
      </w:r>
      <w:r w:rsidR="003E7DA5" w:rsidRPr="003E7DA5">
        <w:rPr>
          <w:rFonts w:ascii="Times New Roman" w:hAnsi="Times New Roman" w:cs="Times New Roman"/>
          <w:sz w:val="24"/>
          <w:szCs w:val="24"/>
        </w:rPr>
        <w:t xml:space="preserve">En Quintana, A., &amp; Montgomery, W. (Eds.). </w:t>
      </w:r>
      <w:r w:rsidRPr="003E7DA5">
        <w:rPr>
          <w:rFonts w:ascii="Times New Roman" w:hAnsi="Times New Roman" w:cs="Times New Roman"/>
          <w:i/>
          <w:iCs/>
          <w:sz w:val="24"/>
          <w:szCs w:val="24"/>
        </w:rPr>
        <w:t>Psicología tópicos de actualidad</w:t>
      </w:r>
      <w:r w:rsidR="003E7DA5">
        <w:rPr>
          <w:rFonts w:ascii="Times New Roman" w:hAnsi="Times New Roman" w:cs="Times New Roman"/>
          <w:sz w:val="24"/>
          <w:szCs w:val="24"/>
        </w:rPr>
        <w:t xml:space="preserve"> (</w:t>
      </w:r>
      <w:r w:rsidR="00AC77CB">
        <w:rPr>
          <w:rFonts w:ascii="Times New Roman" w:hAnsi="Times New Roman" w:cs="Times New Roman"/>
          <w:sz w:val="24"/>
          <w:szCs w:val="24"/>
        </w:rPr>
        <w:t xml:space="preserve">pp. </w:t>
      </w:r>
      <w:r w:rsidR="003E7DA5">
        <w:rPr>
          <w:rFonts w:ascii="Times New Roman" w:hAnsi="Times New Roman" w:cs="Times New Roman"/>
          <w:sz w:val="24"/>
          <w:szCs w:val="24"/>
        </w:rPr>
        <w:t>47-84)</w:t>
      </w:r>
      <w:r w:rsidRPr="003E7DA5">
        <w:rPr>
          <w:rFonts w:ascii="Times New Roman" w:hAnsi="Times New Roman" w:cs="Times New Roman"/>
          <w:sz w:val="24"/>
          <w:szCs w:val="24"/>
        </w:rPr>
        <w:t xml:space="preserve">. </w:t>
      </w:r>
      <w:r w:rsidR="003E7DA5">
        <w:rPr>
          <w:rFonts w:ascii="Times New Roman" w:hAnsi="Times New Roman" w:cs="Times New Roman"/>
          <w:sz w:val="24"/>
          <w:szCs w:val="24"/>
        </w:rPr>
        <w:t xml:space="preserve">Lima: UNMSM. </w:t>
      </w:r>
      <w:hyperlink r:id="rId12" w:history="1">
        <w:r w:rsidR="003E7DA5" w:rsidRPr="003E7DA5">
          <w:rPr>
            <w:rFonts w:ascii="Times New Roman" w:hAnsi="Times New Roman" w:cs="Times New Roman"/>
            <w:sz w:val="24"/>
            <w:szCs w:val="24"/>
          </w:rPr>
          <w:t>http://biblioteca.udgvirtual.udg.mx/jspui/handle/123456789/2724</w:t>
        </w:r>
      </w:hyperlink>
      <w:r w:rsidRPr="003E7DA5">
        <w:rPr>
          <w:rFonts w:ascii="Times New Roman" w:hAnsi="Times New Roman" w:cs="Times New Roman"/>
          <w:sz w:val="24"/>
          <w:szCs w:val="24"/>
        </w:rPr>
        <w:t xml:space="preserve"> </w:t>
      </w:r>
    </w:p>
    <w:p w14:paraId="3C87268C" w14:textId="22B2D0BB" w:rsidR="00F903DD" w:rsidRPr="00DF3336" w:rsidRDefault="00F903DD"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Ramírez, L. G. (2022). </w:t>
      </w:r>
      <w:r w:rsidRPr="00DF3336">
        <w:rPr>
          <w:rFonts w:ascii="Times New Roman" w:hAnsi="Times New Roman" w:cs="Times New Roman"/>
          <w:i/>
          <w:sz w:val="24"/>
          <w:szCs w:val="24"/>
        </w:rPr>
        <w:t xml:space="preserve">La </w:t>
      </w:r>
      <w:r w:rsidR="00A5497F" w:rsidRPr="00DF3336">
        <w:rPr>
          <w:rFonts w:ascii="Times New Roman" w:hAnsi="Times New Roman" w:cs="Times New Roman"/>
          <w:i/>
          <w:sz w:val="24"/>
          <w:szCs w:val="24"/>
        </w:rPr>
        <w:t>lectura de comprensión</w:t>
      </w:r>
      <w:r w:rsidRPr="00DF3336">
        <w:rPr>
          <w:rFonts w:ascii="Times New Roman" w:hAnsi="Times New Roman" w:cs="Times New Roman"/>
          <w:i/>
          <w:sz w:val="24"/>
          <w:szCs w:val="24"/>
        </w:rPr>
        <w:t>: afectaciones a causa de la pandemia</w:t>
      </w:r>
      <w:r w:rsidRPr="00DF3336">
        <w:rPr>
          <w:rFonts w:ascii="Times New Roman" w:hAnsi="Times New Roman" w:cs="Times New Roman"/>
          <w:sz w:val="24"/>
          <w:szCs w:val="24"/>
        </w:rPr>
        <w:t>. Instituto para el futuro de la Educación. https://observatorio.tec.mx/edu-bits-blog/la-lectura-de-comprension-y-sus-afectaciones-por-la-pandemia/</w:t>
      </w:r>
    </w:p>
    <w:p w14:paraId="2E8DC486" w14:textId="4A9E4691" w:rsidR="00ED0F46" w:rsidRPr="00DF3336" w:rsidRDefault="00ED0F46" w:rsidP="00ED0F46">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Rivas, V. (2023). El lector crítico. </w:t>
      </w:r>
      <w:r w:rsidRPr="00DF3336">
        <w:rPr>
          <w:rFonts w:ascii="Times New Roman" w:hAnsi="Times New Roman" w:cs="Times New Roman"/>
          <w:i/>
          <w:iCs/>
          <w:sz w:val="24"/>
          <w:szCs w:val="24"/>
        </w:rPr>
        <w:t>Fuentes Humanísticas, 35</w:t>
      </w:r>
      <w:r w:rsidRPr="00DF3336">
        <w:rPr>
          <w:rFonts w:ascii="Times New Roman" w:hAnsi="Times New Roman" w:cs="Times New Roman"/>
          <w:sz w:val="24"/>
          <w:szCs w:val="24"/>
        </w:rPr>
        <w:t>(66)</w:t>
      </w:r>
      <w:r w:rsidR="00A5497F" w:rsidRPr="00DF3336">
        <w:rPr>
          <w:rFonts w:ascii="Times New Roman" w:hAnsi="Times New Roman" w:cs="Times New Roman"/>
          <w:sz w:val="24"/>
          <w:szCs w:val="24"/>
        </w:rPr>
        <w:t>,</w:t>
      </w:r>
      <w:r w:rsidRPr="00DF3336">
        <w:rPr>
          <w:rFonts w:ascii="Times New Roman" w:hAnsi="Times New Roman" w:cs="Times New Roman"/>
          <w:sz w:val="24"/>
          <w:szCs w:val="24"/>
        </w:rPr>
        <w:t xml:space="preserve"> 193-198. </w:t>
      </w:r>
      <w:r w:rsidR="00A5497F" w:rsidRPr="00DF3336">
        <w:rPr>
          <w:rFonts w:ascii="Times New Roman" w:hAnsi="Times New Roman" w:cs="Times New Roman"/>
          <w:sz w:val="24"/>
          <w:szCs w:val="24"/>
        </w:rPr>
        <w:t>https://doi.org/10.24275/FHSA1359</w:t>
      </w:r>
    </w:p>
    <w:p w14:paraId="10693452" w14:textId="30A88F46" w:rsidR="00F84B6B" w:rsidRPr="00DF3336" w:rsidRDefault="00FF17CE"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Rodríguez, A., Rodríguez, F., Molina, K., &amp; Montero, D. (2018). Enseñanza y animación de la lectura: Prácticas escolares de un colectivo civil en un entorno rural. </w:t>
      </w:r>
      <w:r w:rsidRPr="00DF3336">
        <w:rPr>
          <w:rFonts w:ascii="Times New Roman" w:hAnsi="Times New Roman" w:cs="Times New Roman"/>
          <w:i/>
          <w:iCs/>
          <w:sz w:val="24"/>
          <w:szCs w:val="24"/>
        </w:rPr>
        <w:t>Universidad, Ciencia y Tecnología</w:t>
      </w:r>
      <w:r w:rsidRPr="00AC77CB">
        <w:rPr>
          <w:rFonts w:ascii="Times New Roman" w:hAnsi="Times New Roman" w:cs="Times New Roman"/>
          <w:sz w:val="24"/>
          <w:szCs w:val="24"/>
        </w:rPr>
        <w:t xml:space="preserve">, </w:t>
      </w:r>
      <w:r w:rsidR="00AC77CB" w:rsidRPr="00AC77CB">
        <w:rPr>
          <w:rFonts w:ascii="Times New Roman" w:hAnsi="Times New Roman" w:cs="Times New Roman"/>
          <w:sz w:val="24"/>
          <w:szCs w:val="24"/>
        </w:rPr>
        <w:t>(</w:t>
      </w:r>
      <w:r w:rsidRPr="00AC77CB">
        <w:rPr>
          <w:rFonts w:ascii="Times New Roman" w:hAnsi="Times New Roman" w:cs="Times New Roman"/>
          <w:sz w:val="24"/>
          <w:szCs w:val="24"/>
        </w:rPr>
        <w:t>4</w:t>
      </w:r>
      <w:r w:rsidR="00AC77CB" w:rsidRPr="00AC77CB">
        <w:rPr>
          <w:rFonts w:ascii="Times New Roman" w:hAnsi="Times New Roman" w:cs="Times New Roman"/>
          <w:sz w:val="24"/>
          <w:szCs w:val="24"/>
        </w:rPr>
        <w:t>),</w:t>
      </w:r>
      <w:r w:rsidRPr="00DF3336">
        <w:rPr>
          <w:rFonts w:ascii="Times New Roman" w:hAnsi="Times New Roman" w:cs="Times New Roman"/>
          <w:sz w:val="24"/>
          <w:szCs w:val="24"/>
        </w:rPr>
        <w:t xml:space="preserve"> 34-42. https://uctunexpo.autanabooks.com/index.php/uct/article/view/4</w:t>
      </w:r>
    </w:p>
    <w:p w14:paraId="6713E119" w14:textId="4C815C27" w:rsidR="001E62F9" w:rsidRPr="001E62F9" w:rsidRDefault="001E62F9" w:rsidP="001E62F9">
      <w:pPr>
        <w:spacing w:after="0"/>
        <w:ind w:left="709" w:hanging="709"/>
        <w:rPr>
          <w:rFonts w:ascii="Times New Roman" w:hAnsi="Times New Roman" w:cs="Times New Roman"/>
          <w:sz w:val="24"/>
          <w:szCs w:val="24"/>
        </w:rPr>
      </w:pPr>
      <w:r w:rsidRPr="001E62F9">
        <w:rPr>
          <w:rFonts w:ascii="Times New Roman" w:hAnsi="Times New Roman" w:cs="Times New Roman"/>
          <w:sz w:val="24"/>
          <w:szCs w:val="24"/>
        </w:rPr>
        <w:t xml:space="preserve">Romero-Oliva, M. F., Ambós-Pallarés, A., &amp; Trujillo-Sáez, F. (2020). Hábitos lectores de los adolescentes en un ecosistema llamado escuela: factores determinantes en estudiantes de educación secundaria. </w:t>
      </w:r>
      <w:r w:rsidRPr="001E62F9">
        <w:rPr>
          <w:rFonts w:ascii="Times New Roman" w:hAnsi="Times New Roman" w:cs="Times New Roman"/>
          <w:i/>
          <w:iCs/>
          <w:sz w:val="24"/>
          <w:szCs w:val="24"/>
        </w:rPr>
        <w:t>Investigaciones Sobre Lectura</w:t>
      </w:r>
      <w:r w:rsidRPr="001E62F9">
        <w:rPr>
          <w:rFonts w:ascii="Times New Roman" w:hAnsi="Times New Roman" w:cs="Times New Roman"/>
          <w:sz w:val="24"/>
          <w:szCs w:val="24"/>
        </w:rPr>
        <w:t xml:space="preserve">, </w:t>
      </w:r>
      <w:r w:rsidRPr="001E62F9">
        <w:rPr>
          <w:rFonts w:ascii="Times New Roman" w:hAnsi="Times New Roman" w:cs="Times New Roman"/>
          <w:i/>
          <w:iCs/>
          <w:sz w:val="24"/>
          <w:szCs w:val="24"/>
        </w:rPr>
        <w:t>13</w:t>
      </w:r>
      <w:r w:rsidRPr="001E62F9">
        <w:rPr>
          <w:rFonts w:ascii="Times New Roman" w:hAnsi="Times New Roman" w:cs="Times New Roman"/>
          <w:sz w:val="24"/>
          <w:szCs w:val="24"/>
        </w:rPr>
        <w:t xml:space="preserve">, 18-34. </w:t>
      </w:r>
      <w:r w:rsidR="00410322" w:rsidRPr="00410322">
        <w:rPr>
          <w:rFonts w:ascii="Times New Roman" w:hAnsi="Times New Roman" w:cs="Times New Roman"/>
          <w:sz w:val="24"/>
          <w:szCs w:val="24"/>
        </w:rPr>
        <w:t>https://revistas.uma.es/index.php/revistaISL/article/view/11112</w:t>
      </w:r>
    </w:p>
    <w:p w14:paraId="689F0474" w14:textId="19B91F0F" w:rsidR="0041395C" w:rsidRPr="00DF3336" w:rsidRDefault="0041395C" w:rsidP="00D360F3">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Ruiz, J. I. (2012). </w:t>
      </w:r>
      <w:r w:rsidRPr="00DF3336">
        <w:rPr>
          <w:rFonts w:ascii="Times New Roman" w:hAnsi="Times New Roman" w:cs="Times New Roman"/>
          <w:i/>
          <w:sz w:val="24"/>
          <w:szCs w:val="24"/>
        </w:rPr>
        <w:t xml:space="preserve">Metodología de la Investigación Cualitativa </w:t>
      </w:r>
      <w:r w:rsidRPr="00410322">
        <w:rPr>
          <w:rFonts w:ascii="Times New Roman" w:hAnsi="Times New Roman" w:cs="Times New Roman"/>
          <w:iCs/>
          <w:sz w:val="24"/>
          <w:szCs w:val="24"/>
        </w:rPr>
        <w:t>(5° ed.).</w:t>
      </w:r>
      <w:r w:rsidRPr="00DF3336">
        <w:rPr>
          <w:rFonts w:ascii="Times New Roman" w:hAnsi="Times New Roman" w:cs="Times New Roman"/>
          <w:sz w:val="24"/>
          <w:szCs w:val="24"/>
        </w:rPr>
        <w:t xml:space="preserve"> Universidad de Deusto. </w:t>
      </w:r>
    </w:p>
    <w:p w14:paraId="585CD10B" w14:textId="387507E1" w:rsidR="008E441A" w:rsidRPr="00DF3336" w:rsidRDefault="008E441A" w:rsidP="008E441A">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Santos, C. </w:t>
      </w:r>
      <w:r w:rsidR="00410322">
        <w:rPr>
          <w:rFonts w:ascii="Times New Roman" w:hAnsi="Times New Roman" w:cs="Times New Roman"/>
          <w:sz w:val="24"/>
          <w:szCs w:val="24"/>
        </w:rPr>
        <w:t xml:space="preserve">M. </w:t>
      </w:r>
      <w:r w:rsidRPr="00DF3336">
        <w:rPr>
          <w:rFonts w:ascii="Times New Roman" w:hAnsi="Times New Roman" w:cs="Times New Roman"/>
          <w:sz w:val="24"/>
          <w:szCs w:val="24"/>
        </w:rPr>
        <w:t xml:space="preserve">(2022). Promoción de la lectura virtual con estudiantes de secundaria: una intervención en el texto de la pandemia de COVID en México. </w:t>
      </w:r>
      <w:r w:rsidRPr="00DF3336">
        <w:rPr>
          <w:rFonts w:ascii="Times New Roman" w:hAnsi="Times New Roman" w:cs="Times New Roman"/>
          <w:i/>
          <w:iCs/>
          <w:sz w:val="24"/>
          <w:szCs w:val="24"/>
        </w:rPr>
        <w:t>Revista de la Red de Universidades Lectoras, 25</w:t>
      </w:r>
      <w:r w:rsidRPr="00DF3336">
        <w:rPr>
          <w:rFonts w:ascii="Times New Roman" w:hAnsi="Times New Roman" w:cs="Times New Roman"/>
          <w:sz w:val="24"/>
          <w:szCs w:val="24"/>
        </w:rPr>
        <w:t>.</w:t>
      </w:r>
      <w:r w:rsidR="00410322" w:rsidRPr="00410322">
        <w:t xml:space="preserve"> </w:t>
      </w:r>
      <w:r w:rsidR="00410322" w:rsidRPr="00410322">
        <w:rPr>
          <w:rFonts w:ascii="Times New Roman" w:hAnsi="Times New Roman" w:cs="Times New Roman"/>
          <w:sz w:val="24"/>
          <w:szCs w:val="24"/>
        </w:rPr>
        <w:t>https://ojs.ual.es/ojs/index.php/alabe/article/view/7692</w:t>
      </w:r>
    </w:p>
    <w:p w14:paraId="7F85809E" w14:textId="7E57A7A8" w:rsidR="00341F96" w:rsidRDefault="00341F96" w:rsidP="00341F96">
      <w:pPr>
        <w:spacing w:after="0"/>
        <w:ind w:left="709" w:hanging="709"/>
        <w:rPr>
          <w:rFonts w:ascii="Times New Roman" w:hAnsi="Times New Roman" w:cs="Times New Roman"/>
          <w:sz w:val="24"/>
          <w:szCs w:val="24"/>
        </w:rPr>
      </w:pPr>
      <w:r w:rsidRPr="00341F96">
        <w:rPr>
          <w:rFonts w:ascii="Times New Roman" w:hAnsi="Times New Roman" w:cs="Times New Roman"/>
          <w:sz w:val="24"/>
          <w:szCs w:val="24"/>
        </w:rPr>
        <w:lastRenderedPageBreak/>
        <w:t>Santos, I</w:t>
      </w:r>
      <w:r>
        <w:rPr>
          <w:rFonts w:ascii="Times New Roman" w:hAnsi="Times New Roman" w:cs="Times New Roman"/>
          <w:sz w:val="24"/>
          <w:szCs w:val="24"/>
        </w:rPr>
        <w:t>.</w:t>
      </w:r>
      <w:r w:rsidRPr="00341F96">
        <w:rPr>
          <w:rFonts w:ascii="Times New Roman" w:hAnsi="Times New Roman" w:cs="Times New Roman"/>
          <w:sz w:val="24"/>
          <w:szCs w:val="24"/>
        </w:rPr>
        <w:t xml:space="preserve"> C</w:t>
      </w:r>
      <w:r>
        <w:rPr>
          <w:rFonts w:ascii="Times New Roman" w:hAnsi="Times New Roman" w:cs="Times New Roman"/>
          <w:sz w:val="24"/>
          <w:szCs w:val="24"/>
        </w:rPr>
        <w:t>.</w:t>
      </w:r>
      <w:r w:rsidRPr="00341F96">
        <w:rPr>
          <w:rFonts w:ascii="Times New Roman" w:hAnsi="Times New Roman" w:cs="Times New Roman"/>
          <w:sz w:val="24"/>
          <w:szCs w:val="24"/>
        </w:rPr>
        <w:t>, Romero, M</w:t>
      </w:r>
      <w:r>
        <w:rPr>
          <w:rFonts w:ascii="Times New Roman" w:hAnsi="Times New Roman" w:cs="Times New Roman"/>
          <w:sz w:val="24"/>
          <w:szCs w:val="24"/>
        </w:rPr>
        <w:t>.</w:t>
      </w:r>
      <w:r w:rsidRPr="00341F96">
        <w:rPr>
          <w:rFonts w:ascii="Times New Roman" w:hAnsi="Times New Roman" w:cs="Times New Roman"/>
          <w:sz w:val="24"/>
          <w:szCs w:val="24"/>
        </w:rPr>
        <w:t xml:space="preserve"> F</w:t>
      </w:r>
      <w:r>
        <w:rPr>
          <w:rFonts w:ascii="Times New Roman" w:hAnsi="Times New Roman" w:cs="Times New Roman"/>
          <w:sz w:val="24"/>
          <w:szCs w:val="24"/>
        </w:rPr>
        <w:t>.</w:t>
      </w:r>
      <w:r w:rsidRPr="00341F96">
        <w:rPr>
          <w:rFonts w:ascii="Times New Roman" w:hAnsi="Times New Roman" w:cs="Times New Roman"/>
          <w:sz w:val="24"/>
          <w:szCs w:val="24"/>
        </w:rPr>
        <w:t>, Heredia, H</w:t>
      </w:r>
      <w:r>
        <w:rPr>
          <w:rFonts w:ascii="Times New Roman" w:hAnsi="Times New Roman" w:cs="Times New Roman"/>
          <w:sz w:val="24"/>
          <w:szCs w:val="24"/>
        </w:rPr>
        <w:t>.</w:t>
      </w:r>
      <w:r w:rsidRPr="00341F96">
        <w:rPr>
          <w:rFonts w:ascii="Times New Roman" w:hAnsi="Times New Roman" w:cs="Times New Roman"/>
          <w:sz w:val="24"/>
          <w:szCs w:val="24"/>
        </w:rPr>
        <w:t xml:space="preserve">, &amp; Trigo, E. (2024). Perfiles lectores adolescentes: lectura en papel versus digital. </w:t>
      </w:r>
      <w:r w:rsidRPr="00341F96">
        <w:rPr>
          <w:rFonts w:ascii="Times New Roman" w:hAnsi="Times New Roman" w:cs="Times New Roman"/>
          <w:i/>
          <w:iCs/>
          <w:sz w:val="24"/>
          <w:szCs w:val="24"/>
        </w:rPr>
        <w:t>Revista electrónica de investigación educativa</w:t>
      </w:r>
      <w:r w:rsidRPr="00341F96">
        <w:rPr>
          <w:rFonts w:ascii="Times New Roman" w:hAnsi="Times New Roman" w:cs="Times New Roman"/>
          <w:sz w:val="24"/>
          <w:szCs w:val="24"/>
        </w:rPr>
        <w:t>, 26.</w:t>
      </w:r>
      <w:r>
        <w:rPr>
          <w:rFonts w:ascii="Times New Roman" w:hAnsi="Times New Roman" w:cs="Times New Roman"/>
          <w:sz w:val="24"/>
          <w:szCs w:val="24"/>
        </w:rPr>
        <w:t xml:space="preserve"> </w:t>
      </w:r>
      <w:r w:rsidRPr="00341F96">
        <w:rPr>
          <w:rFonts w:ascii="Times New Roman" w:hAnsi="Times New Roman" w:cs="Times New Roman"/>
          <w:sz w:val="24"/>
          <w:szCs w:val="24"/>
        </w:rPr>
        <w:t>https://doi.org/10.24320/redie.2024.26.e02.4990</w:t>
      </w:r>
    </w:p>
    <w:p w14:paraId="44A76454" w14:textId="4750F9F8" w:rsidR="00BB0BFA" w:rsidRDefault="00BB0BFA" w:rsidP="00BB0BFA">
      <w:pPr>
        <w:spacing w:after="0"/>
        <w:ind w:left="709" w:hanging="709"/>
        <w:rPr>
          <w:rFonts w:ascii="Times New Roman" w:hAnsi="Times New Roman" w:cs="Times New Roman"/>
          <w:sz w:val="24"/>
          <w:szCs w:val="24"/>
        </w:rPr>
      </w:pPr>
      <w:r w:rsidRPr="00E223B6">
        <w:rPr>
          <w:rFonts w:ascii="Times New Roman" w:hAnsi="Times New Roman" w:cs="Times New Roman"/>
          <w:sz w:val="24"/>
          <w:szCs w:val="24"/>
        </w:rPr>
        <w:t>Secretaria de Educación Publica</w:t>
      </w:r>
      <w:r>
        <w:rPr>
          <w:rFonts w:ascii="Times New Roman" w:hAnsi="Times New Roman" w:cs="Times New Roman"/>
          <w:sz w:val="24"/>
          <w:szCs w:val="24"/>
        </w:rPr>
        <w:t>.</w:t>
      </w:r>
      <w:r w:rsidRPr="00E223B6">
        <w:rPr>
          <w:rFonts w:ascii="Times New Roman" w:hAnsi="Times New Roman" w:cs="Times New Roman"/>
          <w:sz w:val="24"/>
          <w:szCs w:val="24"/>
        </w:rPr>
        <w:t xml:space="preserve"> (</w:t>
      </w:r>
      <w:r>
        <w:rPr>
          <w:rFonts w:ascii="Times New Roman" w:hAnsi="Times New Roman" w:cs="Times New Roman"/>
          <w:sz w:val="24"/>
          <w:szCs w:val="24"/>
        </w:rPr>
        <w:t>Mayo</w:t>
      </w:r>
      <w:r w:rsidRPr="00E223B6">
        <w:rPr>
          <w:rFonts w:ascii="Times New Roman" w:hAnsi="Times New Roman" w:cs="Times New Roman"/>
          <w:sz w:val="24"/>
          <w:szCs w:val="24"/>
        </w:rPr>
        <w:t>, 2021)</w:t>
      </w:r>
      <w:r>
        <w:rPr>
          <w:rFonts w:ascii="Times New Roman" w:hAnsi="Times New Roman" w:cs="Times New Roman"/>
          <w:sz w:val="24"/>
          <w:szCs w:val="24"/>
        </w:rPr>
        <w:t xml:space="preserve">. </w:t>
      </w:r>
      <w:r w:rsidRPr="00BB0BFA">
        <w:rPr>
          <w:rFonts w:ascii="Times New Roman" w:hAnsi="Times New Roman" w:cs="Times New Roman"/>
          <w:sz w:val="24"/>
          <w:szCs w:val="24"/>
        </w:rPr>
        <w:t>La importancia de la lectura en las niñas, niños y adolescentes</w:t>
      </w:r>
      <w:r>
        <w:rPr>
          <w:rFonts w:ascii="Times New Roman" w:hAnsi="Times New Roman" w:cs="Times New Roman"/>
          <w:sz w:val="24"/>
          <w:szCs w:val="24"/>
        </w:rPr>
        <w:t xml:space="preserve">. </w:t>
      </w:r>
      <w:r w:rsidRPr="00BB0BFA">
        <w:rPr>
          <w:rFonts w:ascii="Times New Roman" w:hAnsi="Times New Roman" w:cs="Times New Roman"/>
          <w:sz w:val="24"/>
          <w:szCs w:val="24"/>
        </w:rPr>
        <w:t>https://www.gob.mx/aprendemx/articulos/la-importancia-de-la-lectura-en-las-ninas-ninos-y-adolescentes?idiom=es</w:t>
      </w:r>
    </w:p>
    <w:p w14:paraId="2738F6BB" w14:textId="254F85A7" w:rsidR="007E59E0" w:rsidRPr="00DF3336" w:rsidRDefault="00571EEF" w:rsidP="007E59E0">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Serrano, S. (2000, </w:t>
      </w:r>
      <w:r w:rsidR="00621902" w:rsidRPr="00DF3336">
        <w:rPr>
          <w:rFonts w:ascii="Times New Roman" w:hAnsi="Times New Roman" w:cs="Times New Roman"/>
          <w:sz w:val="24"/>
          <w:szCs w:val="24"/>
        </w:rPr>
        <w:t>e</w:t>
      </w:r>
      <w:r w:rsidRPr="00DF3336">
        <w:rPr>
          <w:rFonts w:ascii="Times New Roman" w:hAnsi="Times New Roman" w:cs="Times New Roman"/>
          <w:sz w:val="24"/>
          <w:szCs w:val="24"/>
        </w:rPr>
        <w:t>nero). El aprendizaje de la lectura y la escritura como construcción activa de conocimientos</w:t>
      </w:r>
      <w:r w:rsidRPr="00DF3336">
        <w:rPr>
          <w:rFonts w:ascii="Times New Roman" w:hAnsi="Times New Roman" w:cs="Times New Roman"/>
          <w:i/>
          <w:sz w:val="24"/>
          <w:szCs w:val="24"/>
        </w:rPr>
        <w:t xml:space="preserve"> </w:t>
      </w:r>
      <w:r w:rsidRPr="00DF3336">
        <w:rPr>
          <w:rFonts w:ascii="Times New Roman" w:hAnsi="Times New Roman" w:cs="Times New Roman"/>
          <w:sz w:val="24"/>
          <w:szCs w:val="24"/>
        </w:rPr>
        <w:t>[</w:t>
      </w:r>
      <w:r w:rsidR="00597B23">
        <w:rPr>
          <w:rFonts w:ascii="Times New Roman" w:hAnsi="Times New Roman" w:cs="Times New Roman"/>
          <w:sz w:val="24"/>
          <w:szCs w:val="24"/>
        </w:rPr>
        <w:t>Ponencia</w:t>
      </w:r>
      <w:r w:rsidRPr="00DF3336">
        <w:rPr>
          <w:rFonts w:ascii="Times New Roman" w:hAnsi="Times New Roman" w:cs="Times New Roman"/>
          <w:sz w:val="24"/>
          <w:szCs w:val="24"/>
        </w:rPr>
        <w:t xml:space="preserve">]. En </w:t>
      </w:r>
      <w:r w:rsidRPr="00DF3336">
        <w:rPr>
          <w:rFonts w:ascii="Times New Roman" w:hAnsi="Times New Roman" w:cs="Times New Roman"/>
          <w:i/>
          <w:sz w:val="24"/>
          <w:szCs w:val="24"/>
        </w:rPr>
        <w:t xml:space="preserve">Porque todos somos diferentes, </w:t>
      </w:r>
      <w:r w:rsidRPr="00DF3336">
        <w:rPr>
          <w:rFonts w:ascii="Times New Roman" w:hAnsi="Times New Roman" w:cs="Times New Roman"/>
          <w:sz w:val="24"/>
          <w:szCs w:val="24"/>
        </w:rPr>
        <w:t xml:space="preserve">Simposio </w:t>
      </w:r>
      <w:r w:rsidR="00A72AB2" w:rsidRPr="00DF3336">
        <w:rPr>
          <w:rFonts w:ascii="Times New Roman" w:hAnsi="Times New Roman" w:cs="Times New Roman"/>
          <w:sz w:val="24"/>
          <w:szCs w:val="24"/>
        </w:rPr>
        <w:t xml:space="preserve">Internacional </w:t>
      </w:r>
      <w:r w:rsidRPr="00DF3336">
        <w:rPr>
          <w:rFonts w:ascii="Times New Roman" w:hAnsi="Times New Roman" w:cs="Times New Roman"/>
          <w:sz w:val="24"/>
          <w:szCs w:val="24"/>
        </w:rPr>
        <w:t xml:space="preserve">de </w:t>
      </w:r>
      <w:r w:rsidR="00A72AB2" w:rsidRPr="00DF3336">
        <w:rPr>
          <w:rFonts w:ascii="Times New Roman" w:hAnsi="Times New Roman" w:cs="Times New Roman"/>
          <w:sz w:val="24"/>
          <w:szCs w:val="24"/>
        </w:rPr>
        <w:t xml:space="preserve">Educación </w:t>
      </w:r>
      <w:r w:rsidRPr="00DF3336">
        <w:rPr>
          <w:rFonts w:ascii="Times New Roman" w:hAnsi="Times New Roman" w:cs="Times New Roman"/>
          <w:sz w:val="24"/>
          <w:szCs w:val="24"/>
        </w:rPr>
        <w:t xml:space="preserve">en la </w:t>
      </w:r>
      <w:r w:rsidR="00A72AB2" w:rsidRPr="00DF3336">
        <w:rPr>
          <w:rFonts w:ascii="Times New Roman" w:hAnsi="Times New Roman" w:cs="Times New Roman"/>
          <w:sz w:val="24"/>
          <w:szCs w:val="24"/>
        </w:rPr>
        <w:t>Diversidad</w:t>
      </w:r>
      <w:r w:rsidRPr="00DF3336">
        <w:rPr>
          <w:rFonts w:ascii="Times New Roman" w:hAnsi="Times New Roman" w:cs="Times New Roman"/>
          <w:sz w:val="24"/>
          <w:szCs w:val="24"/>
        </w:rPr>
        <w:t xml:space="preserve">. Panamá. </w:t>
      </w:r>
      <w:r w:rsidR="00F84B6B" w:rsidRPr="00DF3336">
        <w:rPr>
          <w:rFonts w:ascii="Times New Roman" w:hAnsi="Times New Roman" w:cs="Times New Roman"/>
          <w:sz w:val="24"/>
          <w:szCs w:val="24"/>
        </w:rPr>
        <w:t>https://www.waece.org/biblioteca/pdfs/d132.pdf</w:t>
      </w:r>
    </w:p>
    <w:p w14:paraId="680357DB" w14:textId="50B0E694" w:rsidR="00C73064" w:rsidRPr="00DF3336" w:rsidRDefault="00C73064" w:rsidP="00D360F3">
      <w:pPr>
        <w:spacing w:after="0"/>
        <w:ind w:left="709" w:hanging="709"/>
        <w:rPr>
          <w:rFonts w:ascii="Times New Roman" w:hAnsi="Times New Roman" w:cs="Times New Roman"/>
          <w:sz w:val="24"/>
          <w:szCs w:val="24"/>
        </w:rPr>
      </w:pPr>
      <w:r w:rsidRPr="00B82F89">
        <w:rPr>
          <w:rFonts w:ascii="Times New Roman" w:hAnsi="Times New Roman" w:cs="Times New Roman"/>
          <w:sz w:val="24"/>
          <w:szCs w:val="24"/>
        </w:rPr>
        <w:t>Strauss, A. L., &amp; Corbin, J. (20</w:t>
      </w:r>
      <w:r w:rsidR="00347D48" w:rsidRPr="00B82F89">
        <w:rPr>
          <w:rFonts w:ascii="Times New Roman" w:hAnsi="Times New Roman" w:cs="Times New Roman"/>
          <w:sz w:val="24"/>
          <w:szCs w:val="24"/>
        </w:rPr>
        <w:t>02</w:t>
      </w:r>
      <w:r w:rsidRPr="00B82F89">
        <w:rPr>
          <w:rFonts w:ascii="Times New Roman" w:hAnsi="Times New Roman" w:cs="Times New Roman"/>
          <w:sz w:val="24"/>
          <w:szCs w:val="24"/>
        </w:rPr>
        <w:t xml:space="preserve">). </w:t>
      </w:r>
      <w:r w:rsidRPr="00DF3336">
        <w:rPr>
          <w:rFonts w:ascii="Times New Roman" w:hAnsi="Times New Roman" w:cs="Times New Roman"/>
          <w:i/>
          <w:sz w:val="24"/>
          <w:szCs w:val="24"/>
        </w:rPr>
        <w:t>Bases de la investigación cualitativa: técnicas y procedimientos para desarrollar la teoría fundada</w:t>
      </w:r>
      <w:r w:rsidRPr="00DF3336">
        <w:rPr>
          <w:rFonts w:ascii="Times New Roman" w:hAnsi="Times New Roman" w:cs="Times New Roman"/>
          <w:sz w:val="24"/>
          <w:szCs w:val="24"/>
        </w:rPr>
        <w:t xml:space="preserve">. Universidad de Antioquia. </w:t>
      </w:r>
    </w:p>
    <w:p w14:paraId="400B40D4" w14:textId="76A77F52" w:rsidR="0043268E" w:rsidRDefault="00F84B6B" w:rsidP="00073FF7">
      <w:pPr>
        <w:spacing w:after="0"/>
        <w:ind w:left="709" w:hanging="709"/>
        <w:rPr>
          <w:rFonts w:ascii="Times New Roman" w:hAnsi="Times New Roman" w:cs="Times New Roman"/>
          <w:sz w:val="24"/>
          <w:szCs w:val="24"/>
        </w:rPr>
      </w:pPr>
      <w:r w:rsidRPr="00DF3336">
        <w:rPr>
          <w:rFonts w:ascii="Times New Roman" w:hAnsi="Times New Roman" w:cs="Times New Roman"/>
          <w:sz w:val="24"/>
          <w:szCs w:val="24"/>
        </w:rPr>
        <w:t xml:space="preserve">Vega, G. R. (2022). Lectura y educación: hábitos lectores en los centros de secundaria de Galicia. </w:t>
      </w:r>
      <w:r w:rsidRPr="00DF3336">
        <w:rPr>
          <w:rFonts w:ascii="Times New Roman" w:hAnsi="Times New Roman" w:cs="Times New Roman"/>
          <w:i/>
          <w:iCs/>
          <w:sz w:val="24"/>
          <w:szCs w:val="24"/>
        </w:rPr>
        <w:t>Innovación Educativa, 32.</w:t>
      </w:r>
      <w:r w:rsidRPr="00DF3336">
        <w:rPr>
          <w:rFonts w:ascii="Times New Roman" w:hAnsi="Times New Roman" w:cs="Times New Roman"/>
          <w:sz w:val="24"/>
          <w:szCs w:val="24"/>
        </w:rPr>
        <w:t xml:space="preserve"> </w:t>
      </w:r>
      <w:hyperlink r:id="rId13" w:history="1">
        <w:r w:rsidR="0053311B" w:rsidRPr="00DA2E83">
          <w:rPr>
            <w:rStyle w:val="Hipervnculo"/>
            <w:rFonts w:ascii="Times New Roman" w:hAnsi="Times New Roman" w:cs="Times New Roman"/>
            <w:sz w:val="24"/>
            <w:szCs w:val="24"/>
          </w:rPr>
          <w:t>https://doi.org/10.15304/ie.32.8658</w:t>
        </w:r>
      </w:hyperlink>
    </w:p>
    <w:p w14:paraId="7DDA5ACF" w14:textId="77777777" w:rsidR="0053311B" w:rsidRDefault="0053311B" w:rsidP="00073FF7">
      <w:pPr>
        <w:spacing w:after="0"/>
        <w:ind w:left="709" w:hanging="709"/>
        <w:rPr>
          <w:rFonts w:ascii="Times New Roman" w:hAnsi="Times New Roman" w:cs="Times New Roman"/>
          <w:sz w:val="24"/>
          <w:szCs w:val="24"/>
        </w:rPr>
      </w:pPr>
    </w:p>
    <w:p w14:paraId="45B232B6" w14:textId="77777777" w:rsidR="0053311B" w:rsidRDefault="0053311B" w:rsidP="00073FF7">
      <w:pPr>
        <w:spacing w:after="0"/>
        <w:ind w:left="709" w:hanging="709"/>
        <w:rPr>
          <w:rFonts w:ascii="Times New Roman" w:hAnsi="Times New Roman" w:cs="Times New Roman"/>
          <w:sz w:val="24"/>
          <w:szCs w:val="24"/>
        </w:rPr>
      </w:pPr>
    </w:p>
    <w:p w14:paraId="4BBE5163" w14:textId="77777777" w:rsidR="00244404" w:rsidRDefault="00244404" w:rsidP="00073FF7">
      <w:pPr>
        <w:spacing w:after="0"/>
        <w:ind w:left="709" w:hanging="709"/>
        <w:rPr>
          <w:rFonts w:ascii="Times New Roman" w:hAnsi="Times New Roman" w:cs="Times New Roman"/>
          <w:sz w:val="24"/>
          <w:szCs w:val="24"/>
        </w:rPr>
      </w:pPr>
    </w:p>
    <w:p w14:paraId="789D05F2" w14:textId="77777777" w:rsidR="00244404" w:rsidRDefault="00244404" w:rsidP="00073FF7">
      <w:pPr>
        <w:spacing w:after="0"/>
        <w:ind w:left="709" w:hanging="709"/>
        <w:rPr>
          <w:rFonts w:ascii="Times New Roman" w:hAnsi="Times New Roman" w:cs="Times New Roman"/>
          <w:sz w:val="24"/>
          <w:szCs w:val="24"/>
        </w:rPr>
      </w:pPr>
    </w:p>
    <w:p w14:paraId="260EDCD3" w14:textId="77777777" w:rsidR="00244404" w:rsidRDefault="00244404" w:rsidP="00073FF7">
      <w:pPr>
        <w:spacing w:after="0"/>
        <w:ind w:left="709" w:hanging="709"/>
        <w:rPr>
          <w:rFonts w:ascii="Times New Roman" w:hAnsi="Times New Roman" w:cs="Times New Roman"/>
          <w:sz w:val="24"/>
          <w:szCs w:val="24"/>
        </w:rPr>
      </w:pPr>
    </w:p>
    <w:p w14:paraId="0E59D38C" w14:textId="77777777" w:rsidR="00244404" w:rsidRDefault="00244404" w:rsidP="00073FF7">
      <w:pPr>
        <w:spacing w:after="0"/>
        <w:ind w:left="709" w:hanging="709"/>
        <w:rPr>
          <w:rFonts w:ascii="Times New Roman" w:hAnsi="Times New Roman" w:cs="Times New Roman"/>
          <w:sz w:val="24"/>
          <w:szCs w:val="24"/>
        </w:rPr>
      </w:pPr>
    </w:p>
    <w:p w14:paraId="7C06CCEA" w14:textId="77777777" w:rsidR="00244404" w:rsidRDefault="00244404" w:rsidP="00073FF7">
      <w:pPr>
        <w:spacing w:after="0"/>
        <w:ind w:left="709" w:hanging="709"/>
        <w:rPr>
          <w:rFonts w:ascii="Times New Roman" w:hAnsi="Times New Roman" w:cs="Times New Roman"/>
          <w:sz w:val="24"/>
          <w:szCs w:val="24"/>
        </w:rPr>
      </w:pPr>
    </w:p>
    <w:p w14:paraId="37A466B5" w14:textId="77777777" w:rsidR="00244404" w:rsidRDefault="00244404" w:rsidP="00073FF7">
      <w:pPr>
        <w:spacing w:after="0"/>
        <w:ind w:left="709" w:hanging="709"/>
        <w:rPr>
          <w:rFonts w:ascii="Times New Roman" w:hAnsi="Times New Roman" w:cs="Times New Roman"/>
          <w:sz w:val="24"/>
          <w:szCs w:val="24"/>
        </w:rPr>
      </w:pPr>
    </w:p>
    <w:p w14:paraId="1068CAC0" w14:textId="77777777" w:rsidR="00244404" w:rsidRDefault="00244404" w:rsidP="00073FF7">
      <w:pPr>
        <w:spacing w:after="0"/>
        <w:ind w:left="709" w:hanging="709"/>
        <w:rPr>
          <w:rFonts w:ascii="Times New Roman" w:hAnsi="Times New Roman" w:cs="Times New Roman"/>
          <w:sz w:val="24"/>
          <w:szCs w:val="24"/>
        </w:rPr>
      </w:pPr>
    </w:p>
    <w:p w14:paraId="14B086D3" w14:textId="77777777" w:rsidR="00244404" w:rsidRDefault="00244404" w:rsidP="00073FF7">
      <w:pPr>
        <w:spacing w:after="0"/>
        <w:ind w:left="709" w:hanging="709"/>
        <w:rPr>
          <w:rFonts w:ascii="Times New Roman" w:hAnsi="Times New Roman" w:cs="Times New Roman"/>
          <w:sz w:val="24"/>
          <w:szCs w:val="24"/>
        </w:rPr>
      </w:pPr>
    </w:p>
    <w:p w14:paraId="1CBBC2AF" w14:textId="77777777" w:rsidR="00244404" w:rsidRDefault="00244404" w:rsidP="00073FF7">
      <w:pPr>
        <w:spacing w:after="0"/>
        <w:ind w:left="709" w:hanging="709"/>
        <w:rPr>
          <w:rFonts w:ascii="Times New Roman" w:hAnsi="Times New Roman" w:cs="Times New Roman"/>
          <w:sz w:val="24"/>
          <w:szCs w:val="24"/>
        </w:rPr>
      </w:pPr>
    </w:p>
    <w:p w14:paraId="2E72E7F4" w14:textId="77777777" w:rsidR="00244404" w:rsidRDefault="00244404" w:rsidP="00073FF7">
      <w:pPr>
        <w:spacing w:after="0"/>
        <w:ind w:left="709" w:hanging="709"/>
        <w:rPr>
          <w:rFonts w:ascii="Times New Roman" w:hAnsi="Times New Roman" w:cs="Times New Roman"/>
          <w:sz w:val="24"/>
          <w:szCs w:val="24"/>
        </w:rPr>
      </w:pPr>
    </w:p>
    <w:p w14:paraId="731BF4B2" w14:textId="77777777" w:rsidR="00244404" w:rsidRDefault="00244404" w:rsidP="00073FF7">
      <w:pPr>
        <w:spacing w:after="0"/>
        <w:ind w:left="709" w:hanging="709"/>
        <w:rPr>
          <w:rFonts w:ascii="Times New Roman" w:hAnsi="Times New Roman" w:cs="Times New Roman"/>
          <w:sz w:val="24"/>
          <w:szCs w:val="24"/>
        </w:rPr>
      </w:pPr>
    </w:p>
    <w:p w14:paraId="6A1C9E81" w14:textId="77777777" w:rsidR="00244404" w:rsidRDefault="00244404" w:rsidP="00073FF7">
      <w:pPr>
        <w:spacing w:after="0"/>
        <w:ind w:left="709" w:hanging="709"/>
        <w:rPr>
          <w:rFonts w:ascii="Times New Roman" w:hAnsi="Times New Roman" w:cs="Times New Roman"/>
          <w:sz w:val="24"/>
          <w:szCs w:val="24"/>
        </w:rPr>
      </w:pPr>
    </w:p>
    <w:p w14:paraId="103AAA06" w14:textId="77777777" w:rsidR="00244404" w:rsidRDefault="00244404" w:rsidP="00073FF7">
      <w:pPr>
        <w:spacing w:after="0"/>
        <w:ind w:left="709" w:hanging="709"/>
        <w:rPr>
          <w:rFonts w:ascii="Times New Roman" w:hAnsi="Times New Roman" w:cs="Times New Roman"/>
          <w:sz w:val="24"/>
          <w:szCs w:val="24"/>
        </w:rPr>
      </w:pPr>
    </w:p>
    <w:p w14:paraId="5635FB06" w14:textId="77777777" w:rsidR="00244404" w:rsidRDefault="00244404" w:rsidP="00073FF7">
      <w:pPr>
        <w:spacing w:after="0"/>
        <w:ind w:left="709" w:hanging="709"/>
        <w:rPr>
          <w:rFonts w:ascii="Times New Roman" w:hAnsi="Times New Roman" w:cs="Times New Roman"/>
          <w:sz w:val="24"/>
          <w:szCs w:val="24"/>
        </w:rPr>
      </w:pPr>
    </w:p>
    <w:p w14:paraId="498B00FF" w14:textId="77777777" w:rsidR="00244404" w:rsidRDefault="00244404" w:rsidP="00073FF7">
      <w:pPr>
        <w:spacing w:after="0"/>
        <w:ind w:left="709" w:hanging="709"/>
        <w:rPr>
          <w:rFonts w:ascii="Times New Roman" w:hAnsi="Times New Roman" w:cs="Times New Roman"/>
          <w:sz w:val="24"/>
          <w:szCs w:val="24"/>
        </w:rPr>
      </w:pPr>
    </w:p>
    <w:p w14:paraId="6EB3240A" w14:textId="77777777" w:rsidR="00244404" w:rsidRDefault="00244404" w:rsidP="00073FF7">
      <w:pPr>
        <w:spacing w:after="0"/>
        <w:ind w:left="709" w:hanging="709"/>
        <w:rPr>
          <w:rFonts w:ascii="Times New Roman" w:hAnsi="Times New Roman" w:cs="Times New Roman"/>
          <w:sz w:val="24"/>
          <w:szCs w:val="24"/>
        </w:rPr>
      </w:pPr>
    </w:p>
    <w:p w14:paraId="0D769E7A" w14:textId="77777777" w:rsidR="00244404" w:rsidRDefault="00244404" w:rsidP="00073FF7">
      <w:pPr>
        <w:spacing w:after="0"/>
        <w:ind w:left="709" w:hanging="709"/>
        <w:rPr>
          <w:rFonts w:ascii="Times New Roman" w:hAnsi="Times New Roman" w:cs="Times New Roman"/>
          <w:sz w:val="24"/>
          <w:szCs w:val="24"/>
        </w:rPr>
      </w:pPr>
    </w:p>
    <w:p w14:paraId="05401603" w14:textId="77777777" w:rsidR="0053311B" w:rsidRDefault="0053311B" w:rsidP="00073FF7">
      <w:pPr>
        <w:spacing w:after="0"/>
        <w:ind w:left="709" w:hanging="709"/>
        <w:rPr>
          <w:rFonts w:ascii="Times New Roman" w:hAnsi="Times New Roman" w:cs="Times New Roman"/>
          <w:sz w:val="24"/>
          <w:szCs w:val="24"/>
        </w:rPr>
      </w:pPr>
    </w:p>
    <w:p w14:paraId="3E026A7E" w14:textId="77777777" w:rsidR="0053311B" w:rsidRDefault="0053311B" w:rsidP="00073FF7">
      <w:pPr>
        <w:spacing w:after="0"/>
        <w:ind w:left="709" w:hanging="709"/>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3311B" w:rsidRPr="0053311B" w14:paraId="4FED60F4" w14:textId="77777777" w:rsidTr="0053311B">
        <w:trPr>
          <w:jc w:val="center"/>
        </w:trPr>
        <w:tc>
          <w:tcPr>
            <w:tcW w:w="3045" w:type="dxa"/>
            <w:shd w:val="clear" w:color="auto" w:fill="auto"/>
            <w:tcMar>
              <w:top w:w="100" w:type="dxa"/>
              <w:left w:w="100" w:type="dxa"/>
              <w:bottom w:w="100" w:type="dxa"/>
              <w:right w:w="100" w:type="dxa"/>
            </w:tcMar>
          </w:tcPr>
          <w:p w14:paraId="24A9A45D" w14:textId="77777777" w:rsidR="0053311B" w:rsidRPr="0053311B" w:rsidRDefault="0053311B" w:rsidP="00F40BD7">
            <w:pPr>
              <w:pStyle w:val="Ttulo3"/>
              <w:widowControl w:val="0"/>
              <w:spacing w:before="0" w:line="240" w:lineRule="auto"/>
              <w:rPr>
                <w:rFonts w:ascii="Times New Roman" w:hAnsi="Times New Roman" w:cs="Times New Roman"/>
                <w:color w:val="auto"/>
                <w:sz w:val="24"/>
                <w:szCs w:val="24"/>
              </w:rPr>
            </w:pPr>
            <w:r w:rsidRPr="0053311B">
              <w:rPr>
                <w:rFonts w:ascii="Times New Roman" w:hAnsi="Times New Roman" w:cs="Times New Roman"/>
                <w:color w:val="auto"/>
                <w:sz w:val="24"/>
                <w:szCs w:val="24"/>
              </w:rPr>
              <w:t>Rol de Contribución</w:t>
            </w:r>
          </w:p>
        </w:tc>
        <w:tc>
          <w:tcPr>
            <w:tcW w:w="6315" w:type="dxa"/>
            <w:shd w:val="clear" w:color="auto" w:fill="auto"/>
            <w:tcMar>
              <w:top w:w="100" w:type="dxa"/>
              <w:left w:w="100" w:type="dxa"/>
              <w:bottom w:w="100" w:type="dxa"/>
              <w:right w:w="100" w:type="dxa"/>
            </w:tcMar>
          </w:tcPr>
          <w:p w14:paraId="1B135695" w14:textId="0B99CE2E" w:rsidR="0053311B" w:rsidRPr="0053311B" w:rsidRDefault="0053311B" w:rsidP="00F40BD7">
            <w:pPr>
              <w:pStyle w:val="Ttulo3"/>
              <w:widowControl w:val="0"/>
              <w:spacing w:before="0" w:line="240" w:lineRule="auto"/>
              <w:rPr>
                <w:rFonts w:ascii="Times New Roman" w:hAnsi="Times New Roman" w:cs="Times New Roman"/>
                <w:color w:val="auto"/>
                <w:sz w:val="24"/>
                <w:szCs w:val="24"/>
              </w:rPr>
            </w:pPr>
            <w:bookmarkStart w:id="11" w:name="_btsjgdfgjwkr" w:colFirst="0" w:colLast="0"/>
            <w:bookmarkEnd w:id="11"/>
            <w:r>
              <w:rPr>
                <w:rFonts w:ascii="Times New Roman" w:hAnsi="Times New Roman" w:cs="Times New Roman"/>
                <w:color w:val="auto"/>
                <w:sz w:val="24"/>
                <w:szCs w:val="24"/>
              </w:rPr>
              <w:t>Autor (es)</w:t>
            </w:r>
          </w:p>
        </w:tc>
      </w:tr>
      <w:tr w:rsidR="0053311B" w:rsidRPr="0053311B" w14:paraId="543E9100" w14:textId="77777777" w:rsidTr="0053311B">
        <w:trPr>
          <w:jc w:val="center"/>
        </w:trPr>
        <w:tc>
          <w:tcPr>
            <w:tcW w:w="3045" w:type="dxa"/>
            <w:shd w:val="clear" w:color="auto" w:fill="auto"/>
            <w:tcMar>
              <w:top w:w="100" w:type="dxa"/>
              <w:left w:w="100" w:type="dxa"/>
              <w:bottom w:w="100" w:type="dxa"/>
              <w:right w:w="100" w:type="dxa"/>
            </w:tcMar>
          </w:tcPr>
          <w:p w14:paraId="60AD4DC6"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1AC009A4" w14:textId="4D757FF2" w:rsidR="0053311B" w:rsidRPr="0053311B" w:rsidRDefault="0053311B" w:rsidP="0053311B">
            <w:pPr>
              <w:adjustRightInd w:val="0"/>
              <w:snapToGrid w:val="0"/>
              <w:spacing w:after="0" w:line="240" w:lineRule="auto"/>
              <w:rPr>
                <w:rFonts w:ascii="Times New Roman" w:hAnsi="Times New Roman" w:cs="Times New Roman"/>
                <w:sz w:val="24"/>
                <w:szCs w:val="24"/>
                <w:lang w:val="es-ES"/>
              </w:rPr>
            </w:pPr>
            <w:r w:rsidRPr="0053311B">
              <w:rPr>
                <w:rFonts w:ascii="Times New Roman" w:hAnsi="Times New Roman" w:cs="Times New Roman"/>
                <w:sz w:val="24"/>
                <w:szCs w:val="24"/>
                <w:lang w:val="es-ES"/>
              </w:rPr>
              <w:t xml:space="preserve">Víctor Manuel Munguía Navarro (principal), 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 (apoyo).</w:t>
            </w:r>
          </w:p>
        </w:tc>
      </w:tr>
      <w:tr w:rsidR="0053311B" w:rsidRPr="0053311B" w14:paraId="4A079555" w14:textId="77777777" w:rsidTr="0053311B">
        <w:trPr>
          <w:jc w:val="center"/>
        </w:trPr>
        <w:tc>
          <w:tcPr>
            <w:tcW w:w="3045" w:type="dxa"/>
            <w:shd w:val="clear" w:color="auto" w:fill="auto"/>
            <w:tcMar>
              <w:top w:w="100" w:type="dxa"/>
              <w:left w:w="100" w:type="dxa"/>
              <w:bottom w:w="100" w:type="dxa"/>
              <w:right w:w="100" w:type="dxa"/>
            </w:tcMar>
          </w:tcPr>
          <w:p w14:paraId="7F4D7E38"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5AF026A6" w14:textId="77777777" w:rsidR="0053311B" w:rsidRPr="0053311B" w:rsidRDefault="0053311B" w:rsidP="0053311B">
            <w:pPr>
              <w:adjustRightInd w:val="0"/>
              <w:snapToGrid w:val="0"/>
              <w:spacing w:after="0" w:line="240" w:lineRule="auto"/>
              <w:rPr>
                <w:rFonts w:ascii="Times New Roman" w:hAnsi="Times New Roman" w:cs="Times New Roman"/>
                <w:sz w:val="24"/>
                <w:szCs w:val="24"/>
                <w:lang w:val="es-ES"/>
              </w:rPr>
            </w:pPr>
            <w:r w:rsidRPr="0053311B">
              <w:rPr>
                <w:rFonts w:ascii="Times New Roman" w:hAnsi="Times New Roman" w:cs="Times New Roman"/>
                <w:sz w:val="24"/>
                <w:szCs w:val="24"/>
                <w:lang w:val="es-ES"/>
              </w:rPr>
              <w:t xml:space="preserve">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 (principal), Víctor Manuel Munguía Navarro (apoyo).</w:t>
            </w:r>
          </w:p>
        </w:tc>
      </w:tr>
      <w:tr w:rsidR="0053311B" w:rsidRPr="0053311B" w14:paraId="61A5F002" w14:textId="77777777" w:rsidTr="0053311B">
        <w:trPr>
          <w:jc w:val="center"/>
        </w:trPr>
        <w:tc>
          <w:tcPr>
            <w:tcW w:w="3045" w:type="dxa"/>
            <w:shd w:val="clear" w:color="auto" w:fill="auto"/>
            <w:tcMar>
              <w:top w:w="100" w:type="dxa"/>
              <w:left w:w="100" w:type="dxa"/>
              <w:bottom w:w="100" w:type="dxa"/>
              <w:right w:w="100" w:type="dxa"/>
            </w:tcMar>
          </w:tcPr>
          <w:p w14:paraId="1FF8AE5B"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22458FAF" w14:textId="77777777" w:rsidR="0053311B" w:rsidRPr="0053311B" w:rsidRDefault="0053311B" w:rsidP="0053311B">
            <w:pPr>
              <w:adjustRightInd w:val="0"/>
              <w:snapToGrid w:val="0"/>
              <w:spacing w:after="0"/>
              <w:rPr>
                <w:rFonts w:ascii="Times New Roman" w:hAnsi="Times New Roman" w:cs="Times New Roman"/>
                <w:sz w:val="24"/>
                <w:szCs w:val="24"/>
                <w:lang w:val="es-ES"/>
              </w:rPr>
            </w:pPr>
            <w:r w:rsidRPr="0053311B">
              <w:rPr>
                <w:rFonts w:ascii="Times New Roman" w:hAnsi="Times New Roman" w:cs="Times New Roman"/>
                <w:sz w:val="24"/>
                <w:szCs w:val="24"/>
                <w:lang w:val="es-ES"/>
              </w:rPr>
              <w:t>No aplica</w:t>
            </w:r>
          </w:p>
        </w:tc>
      </w:tr>
      <w:tr w:rsidR="0053311B" w:rsidRPr="0053311B" w14:paraId="5AAA7F0B" w14:textId="77777777" w:rsidTr="0053311B">
        <w:trPr>
          <w:jc w:val="center"/>
        </w:trPr>
        <w:tc>
          <w:tcPr>
            <w:tcW w:w="3045" w:type="dxa"/>
            <w:shd w:val="clear" w:color="auto" w:fill="auto"/>
            <w:tcMar>
              <w:top w:w="100" w:type="dxa"/>
              <w:left w:w="100" w:type="dxa"/>
              <w:bottom w:w="100" w:type="dxa"/>
              <w:right w:w="100" w:type="dxa"/>
            </w:tcMar>
          </w:tcPr>
          <w:p w14:paraId="35F568D9"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22C42ACB" w14:textId="77777777" w:rsidR="0053311B" w:rsidRPr="0053311B" w:rsidRDefault="0053311B" w:rsidP="0053311B">
            <w:pPr>
              <w:adjustRightInd w:val="0"/>
              <w:snapToGrid w:val="0"/>
              <w:spacing w:after="0"/>
              <w:rPr>
                <w:rFonts w:ascii="Times New Roman" w:hAnsi="Times New Roman" w:cs="Times New Roman"/>
                <w:sz w:val="24"/>
                <w:szCs w:val="24"/>
                <w:lang w:val="es-ES"/>
              </w:rPr>
            </w:pPr>
            <w:r w:rsidRPr="0053311B">
              <w:rPr>
                <w:rFonts w:ascii="Times New Roman" w:hAnsi="Times New Roman" w:cs="Times New Roman"/>
                <w:sz w:val="24"/>
                <w:szCs w:val="24"/>
                <w:lang w:val="es-ES"/>
              </w:rPr>
              <w:t>María Luisa Madueño Serrano (principal), Lorena Márquez Ibarra (apoyo).</w:t>
            </w:r>
          </w:p>
        </w:tc>
      </w:tr>
      <w:tr w:rsidR="0053311B" w:rsidRPr="0053311B" w14:paraId="26155A6B" w14:textId="77777777" w:rsidTr="0053311B">
        <w:trPr>
          <w:jc w:val="center"/>
        </w:trPr>
        <w:tc>
          <w:tcPr>
            <w:tcW w:w="3045" w:type="dxa"/>
            <w:shd w:val="clear" w:color="auto" w:fill="auto"/>
            <w:tcMar>
              <w:top w:w="100" w:type="dxa"/>
              <w:left w:w="100" w:type="dxa"/>
              <w:bottom w:w="100" w:type="dxa"/>
              <w:right w:w="100" w:type="dxa"/>
            </w:tcMar>
          </w:tcPr>
          <w:p w14:paraId="59D8A5E8"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6761981C" w14:textId="77777777" w:rsidR="0053311B" w:rsidRPr="0053311B" w:rsidRDefault="0053311B" w:rsidP="0053311B">
            <w:pPr>
              <w:adjustRightInd w:val="0"/>
              <w:snapToGrid w:val="0"/>
              <w:spacing w:after="0" w:line="240" w:lineRule="auto"/>
              <w:rPr>
                <w:rFonts w:ascii="Times New Roman" w:hAnsi="Times New Roman" w:cs="Times New Roman"/>
                <w:sz w:val="24"/>
                <w:szCs w:val="24"/>
                <w:lang w:val="es-ES"/>
              </w:rPr>
            </w:pPr>
            <w:r w:rsidRPr="0053311B">
              <w:rPr>
                <w:rFonts w:ascii="Times New Roman" w:hAnsi="Times New Roman" w:cs="Times New Roman"/>
                <w:sz w:val="24"/>
                <w:szCs w:val="24"/>
                <w:lang w:val="es-ES"/>
              </w:rPr>
              <w:t xml:space="preserve">Víctor Manuel Munguía Navarro (principal), 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 (apoyo)</w:t>
            </w:r>
          </w:p>
        </w:tc>
      </w:tr>
      <w:tr w:rsidR="0053311B" w:rsidRPr="0053311B" w14:paraId="3E549449" w14:textId="77777777" w:rsidTr="0053311B">
        <w:trPr>
          <w:jc w:val="center"/>
        </w:trPr>
        <w:tc>
          <w:tcPr>
            <w:tcW w:w="3045" w:type="dxa"/>
            <w:shd w:val="clear" w:color="auto" w:fill="auto"/>
            <w:tcMar>
              <w:top w:w="100" w:type="dxa"/>
              <w:left w:w="100" w:type="dxa"/>
              <w:bottom w:w="100" w:type="dxa"/>
              <w:right w:w="100" w:type="dxa"/>
            </w:tcMar>
          </w:tcPr>
          <w:p w14:paraId="1C3A7219"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937D78B" w14:textId="77777777" w:rsidR="0053311B" w:rsidRPr="0053311B" w:rsidRDefault="0053311B" w:rsidP="0053311B">
            <w:pPr>
              <w:adjustRightInd w:val="0"/>
              <w:snapToGrid w:val="0"/>
              <w:spacing w:after="0" w:line="240" w:lineRule="auto"/>
              <w:rPr>
                <w:rFonts w:ascii="Times New Roman" w:hAnsi="Times New Roman" w:cs="Times New Roman"/>
                <w:sz w:val="24"/>
                <w:szCs w:val="24"/>
                <w:lang w:val="es-ES"/>
              </w:rPr>
            </w:pPr>
            <w:r w:rsidRPr="0053311B">
              <w:rPr>
                <w:rFonts w:ascii="Times New Roman" w:hAnsi="Times New Roman" w:cs="Times New Roman"/>
                <w:sz w:val="24"/>
                <w:szCs w:val="24"/>
                <w:lang w:val="es-ES"/>
              </w:rPr>
              <w:t xml:space="preserve">Víctor Manuel Munguía Navarro (principal), 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 (apoyo), Lorena Márquez Ibarra (apoyo), María Luisa Madueño Serrano (apoyo).</w:t>
            </w:r>
          </w:p>
        </w:tc>
      </w:tr>
      <w:tr w:rsidR="0053311B" w:rsidRPr="0053311B" w14:paraId="25F48AB9" w14:textId="77777777" w:rsidTr="0053311B">
        <w:trPr>
          <w:jc w:val="center"/>
        </w:trPr>
        <w:tc>
          <w:tcPr>
            <w:tcW w:w="3045" w:type="dxa"/>
            <w:shd w:val="clear" w:color="auto" w:fill="auto"/>
            <w:tcMar>
              <w:top w:w="100" w:type="dxa"/>
              <w:left w:w="100" w:type="dxa"/>
              <w:bottom w:w="100" w:type="dxa"/>
              <w:right w:w="100" w:type="dxa"/>
            </w:tcMar>
          </w:tcPr>
          <w:p w14:paraId="4DC9957A"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497844CF" w14:textId="77777777" w:rsidR="0053311B" w:rsidRPr="0053311B" w:rsidRDefault="0053311B" w:rsidP="0053311B">
            <w:pPr>
              <w:adjustRightInd w:val="0"/>
              <w:snapToGrid w:val="0"/>
              <w:spacing w:after="0"/>
              <w:rPr>
                <w:rFonts w:ascii="Times New Roman" w:hAnsi="Times New Roman" w:cs="Times New Roman"/>
                <w:sz w:val="24"/>
                <w:szCs w:val="24"/>
                <w:lang w:val="es-ES"/>
              </w:rPr>
            </w:pPr>
            <w:r w:rsidRPr="0053311B">
              <w:rPr>
                <w:rFonts w:ascii="Times New Roman" w:hAnsi="Times New Roman" w:cs="Times New Roman"/>
                <w:sz w:val="24"/>
                <w:szCs w:val="24"/>
                <w:lang w:val="es-ES"/>
              </w:rPr>
              <w:t xml:space="preserve">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w:t>
            </w:r>
          </w:p>
        </w:tc>
      </w:tr>
      <w:tr w:rsidR="0053311B" w:rsidRPr="0053311B" w14:paraId="61FB2449" w14:textId="77777777" w:rsidTr="0053311B">
        <w:trPr>
          <w:jc w:val="center"/>
        </w:trPr>
        <w:tc>
          <w:tcPr>
            <w:tcW w:w="3045" w:type="dxa"/>
            <w:shd w:val="clear" w:color="auto" w:fill="auto"/>
            <w:tcMar>
              <w:top w:w="100" w:type="dxa"/>
              <w:left w:w="100" w:type="dxa"/>
              <w:bottom w:w="100" w:type="dxa"/>
              <w:right w:w="100" w:type="dxa"/>
            </w:tcMar>
          </w:tcPr>
          <w:p w14:paraId="317AA6A9"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495877DD" w14:textId="77777777" w:rsidR="0053311B" w:rsidRPr="0053311B" w:rsidRDefault="0053311B" w:rsidP="0053311B">
            <w:pPr>
              <w:spacing w:after="0"/>
              <w:rPr>
                <w:rFonts w:ascii="Times New Roman" w:hAnsi="Times New Roman" w:cs="Times New Roman"/>
                <w:sz w:val="24"/>
                <w:szCs w:val="24"/>
              </w:rPr>
            </w:pPr>
            <w:r w:rsidRPr="0053311B">
              <w:rPr>
                <w:rFonts w:ascii="Times New Roman" w:hAnsi="Times New Roman" w:cs="Times New Roman"/>
                <w:sz w:val="24"/>
                <w:szCs w:val="24"/>
                <w:lang w:val="es-ES"/>
              </w:rPr>
              <w:t xml:space="preserve">Víctor Manuel Munguía Navarro (principal), 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 (apoyo)</w:t>
            </w:r>
          </w:p>
        </w:tc>
      </w:tr>
      <w:tr w:rsidR="0053311B" w:rsidRPr="0053311B" w14:paraId="16603328" w14:textId="77777777" w:rsidTr="0053311B">
        <w:trPr>
          <w:jc w:val="center"/>
        </w:trPr>
        <w:tc>
          <w:tcPr>
            <w:tcW w:w="3045" w:type="dxa"/>
            <w:shd w:val="clear" w:color="auto" w:fill="auto"/>
            <w:tcMar>
              <w:top w:w="100" w:type="dxa"/>
              <w:left w:w="100" w:type="dxa"/>
              <w:bottom w:w="100" w:type="dxa"/>
              <w:right w:w="100" w:type="dxa"/>
            </w:tcMar>
          </w:tcPr>
          <w:p w14:paraId="7AABFDE6"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33386AA6" w14:textId="77777777" w:rsidR="0053311B" w:rsidRPr="0053311B" w:rsidRDefault="0053311B" w:rsidP="0053311B">
            <w:pPr>
              <w:adjustRightInd w:val="0"/>
              <w:snapToGrid w:val="0"/>
              <w:spacing w:after="0" w:line="240" w:lineRule="auto"/>
              <w:rPr>
                <w:rFonts w:ascii="Times New Roman" w:hAnsi="Times New Roman" w:cs="Times New Roman"/>
                <w:sz w:val="24"/>
                <w:szCs w:val="24"/>
                <w:lang w:val="es-ES"/>
              </w:rPr>
            </w:pPr>
            <w:r w:rsidRPr="0053311B">
              <w:rPr>
                <w:rFonts w:ascii="Times New Roman" w:hAnsi="Times New Roman" w:cs="Times New Roman"/>
                <w:sz w:val="24"/>
                <w:szCs w:val="24"/>
                <w:lang w:val="es-ES"/>
              </w:rPr>
              <w:t xml:space="preserve">Víctor Manuel Munguía Navarro (igual), 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 (igual)</w:t>
            </w:r>
          </w:p>
        </w:tc>
      </w:tr>
      <w:tr w:rsidR="0053311B" w:rsidRPr="0053311B" w14:paraId="37C4B7FE" w14:textId="77777777" w:rsidTr="0053311B">
        <w:trPr>
          <w:jc w:val="center"/>
        </w:trPr>
        <w:tc>
          <w:tcPr>
            <w:tcW w:w="3045" w:type="dxa"/>
            <w:shd w:val="clear" w:color="auto" w:fill="auto"/>
            <w:tcMar>
              <w:top w:w="100" w:type="dxa"/>
              <w:left w:w="100" w:type="dxa"/>
              <w:bottom w:w="100" w:type="dxa"/>
              <w:right w:w="100" w:type="dxa"/>
            </w:tcMar>
          </w:tcPr>
          <w:p w14:paraId="039738A3"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5B64740B" w14:textId="77777777" w:rsidR="0053311B" w:rsidRPr="0053311B" w:rsidRDefault="0053311B" w:rsidP="0053311B">
            <w:pPr>
              <w:adjustRightInd w:val="0"/>
              <w:snapToGrid w:val="0"/>
              <w:spacing w:after="0" w:line="240" w:lineRule="auto"/>
              <w:rPr>
                <w:rFonts w:ascii="Times New Roman" w:hAnsi="Times New Roman" w:cs="Times New Roman"/>
                <w:sz w:val="24"/>
                <w:szCs w:val="24"/>
                <w:lang w:val="es-ES"/>
              </w:rPr>
            </w:pPr>
            <w:r w:rsidRPr="0053311B">
              <w:rPr>
                <w:rFonts w:ascii="Times New Roman" w:hAnsi="Times New Roman" w:cs="Times New Roman"/>
                <w:sz w:val="24"/>
                <w:szCs w:val="24"/>
                <w:lang w:val="es-ES"/>
              </w:rPr>
              <w:t xml:space="preserve">Víctor Manuel Munguía Navarro (igual), 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 (igual), Lorena Márquez Ibarra (apoyo), María Luisa Madueño Serrano (apoyo).</w:t>
            </w:r>
          </w:p>
        </w:tc>
      </w:tr>
      <w:tr w:rsidR="0053311B" w:rsidRPr="0053311B" w14:paraId="1595E554" w14:textId="77777777" w:rsidTr="0053311B">
        <w:trPr>
          <w:jc w:val="center"/>
        </w:trPr>
        <w:tc>
          <w:tcPr>
            <w:tcW w:w="3045" w:type="dxa"/>
            <w:shd w:val="clear" w:color="auto" w:fill="auto"/>
            <w:tcMar>
              <w:top w:w="100" w:type="dxa"/>
              <w:left w:w="100" w:type="dxa"/>
              <w:bottom w:w="100" w:type="dxa"/>
              <w:right w:w="100" w:type="dxa"/>
            </w:tcMar>
          </w:tcPr>
          <w:p w14:paraId="10D357A1"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16D5727D" w14:textId="77777777" w:rsidR="0053311B" w:rsidRPr="0053311B" w:rsidRDefault="0053311B" w:rsidP="0053311B">
            <w:pPr>
              <w:adjustRightInd w:val="0"/>
              <w:snapToGrid w:val="0"/>
              <w:spacing w:after="0" w:line="240" w:lineRule="auto"/>
              <w:rPr>
                <w:rFonts w:ascii="Times New Roman" w:hAnsi="Times New Roman" w:cs="Times New Roman"/>
                <w:sz w:val="24"/>
                <w:szCs w:val="24"/>
                <w:lang w:val="es-ES"/>
              </w:rPr>
            </w:pPr>
            <w:r w:rsidRPr="0053311B">
              <w:rPr>
                <w:rFonts w:ascii="Times New Roman" w:hAnsi="Times New Roman" w:cs="Times New Roman"/>
                <w:sz w:val="24"/>
                <w:szCs w:val="24"/>
                <w:lang w:val="es-ES"/>
              </w:rPr>
              <w:t xml:space="preserve">Víctor Manuel Munguía Navarro (principal), 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 (apoyo), Lorena Márquez Ibarra (apoyo), María Luisa Madueño Serrano (apoyo).</w:t>
            </w:r>
          </w:p>
        </w:tc>
      </w:tr>
      <w:tr w:rsidR="0053311B" w:rsidRPr="0053311B" w14:paraId="5E20D1B1" w14:textId="77777777" w:rsidTr="0053311B">
        <w:trPr>
          <w:jc w:val="center"/>
        </w:trPr>
        <w:tc>
          <w:tcPr>
            <w:tcW w:w="3045" w:type="dxa"/>
            <w:shd w:val="clear" w:color="auto" w:fill="auto"/>
            <w:tcMar>
              <w:top w:w="100" w:type="dxa"/>
              <w:left w:w="100" w:type="dxa"/>
              <w:bottom w:w="100" w:type="dxa"/>
              <w:right w:w="100" w:type="dxa"/>
            </w:tcMar>
          </w:tcPr>
          <w:p w14:paraId="328B78AB"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2BA117F5" w14:textId="77777777" w:rsidR="0053311B" w:rsidRPr="0053311B" w:rsidRDefault="0053311B" w:rsidP="0053311B">
            <w:pPr>
              <w:spacing w:after="0"/>
              <w:rPr>
                <w:rFonts w:ascii="Times New Roman" w:hAnsi="Times New Roman" w:cs="Times New Roman"/>
                <w:sz w:val="24"/>
                <w:szCs w:val="24"/>
              </w:rPr>
            </w:pPr>
            <w:r w:rsidRPr="0053311B">
              <w:rPr>
                <w:rFonts w:ascii="Times New Roman" w:hAnsi="Times New Roman" w:cs="Times New Roman"/>
                <w:sz w:val="24"/>
                <w:szCs w:val="24"/>
                <w:lang w:val="es-ES"/>
              </w:rPr>
              <w:t xml:space="preserve">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 </w:t>
            </w:r>
          </w:p>
        </w:tc>
      </w:tr>
      <w:tr w:rsidR="0053311B" w:rsidRPr="0053311B" w14:paraId="6911400D" w14:textId="77777777" w:rsidTr="0053311B">
        <w:trPr>
          <w:jc w:val="center"/>
        </w:trPr>
        <w:tc>
          <w:tcPr>
            <w:tcW w:w="3045" w:type="dxa"/>
            <w:shd w:val="clear" w:color="auto" w:fill="auto"/>
            <w:tcMar>
              <w:top w:w="100" w:type="dxa"/>
              <w:left w:w="100" w:type="dxa"/>
              <w:bottom w:w="100" w:type="dxa"/>
              <w:right w:w="100" w:type="dxa"/>
            </w:tcMar>
          </w:tcPr>
          <w:p w14:paraId="2C195C47"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63F5D5A0" w14:textId="77777777" w:rsidR="0053311B" w:rsidRPr="0053311B" w:rsidRDefault="0053311B" w:rsidP="0053311B">
            <w:pPr>
              <w:spacing w:after="0"/>
              <w:rPr>
                <w:rFonts w:ascii="Times New Roman" w:hAnsi="Times New Roman" w:cs="Times New Roman"/>
                <w:sz w:val="24"/>
                <w:szCs w:val="24"/>
              </w:rPr>
            </w:pPr>
            <w:r w:rsidRPr="0053311B">
              <w:rPr>
                <w:rFonts w:ascii="Times New Roman" w:hAnsi="Times New Roman" w:cs="Times New Roman"/>
                <w:sz w:val="24"/>
                <w:szCs w:val="24"/>
                <w:lang w:val="es-ES"/>
              </w:rPr>
              <w:t xml:space="preserve">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 (principal), Víctor Manuel Munguía Navarro (apoyo).</w:t>
            </w:r>
          </w:p>
        </w:tc>
      </w:tr>
      <w:tr w:rsidR="0053311B" w:rsidRPr="0053311B" w14:paraId="78979A6E" w14:textId="77777777" w:rsidTr="0053311B">
        <w:trPr>
          <w:jc w:val="center"/>
        </w:trPr>
        <w:tc>
          <w:tcPr>
            <w:tcW w:w="3045" w:type="dxa"/>
            <w:shd w:val="clear" w:color="auto" w:fill="auto"/>
            <w:tcMar>
              <w:top w:w="100" w:type="dxa"/>
              <w:left w:w="100" w:type="dxa"/>
              <w:bottom w:w="100" w:type="dxa"/>
              <w:right w:w="100" w:type="dxa"/>
            </w:tcMar>
          </w:tcPr>
          <w:p w14:paraId="55D32643" w14:textId="77777777" w:rsidR="0053311B" w:rsidRPr="0053311B" w:rsidRDefault="0053311B" w:rsidP="0053311B">
            <w:pPr>
              <w:widowControl w:val="0"/>
              <w:spacing w:after="0" w:line="240" w:lineRule="auto"/>
              <w:rPr>
                <w:rFonts w:ascii="Times New Roman" w:hAnsi="Times New Roman" w:cs="Times New Roman"/>
                <w:sz w:val="24"/>
                <w:szCs w:val="24"/>
              </w:rPr>
            </w:pPr>
            <w:r w:rsidRPr="0053311B">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206FB5A1" w14:textId="77777777" w:rsidR="0053311B" w:rsidRPr="0053311B" w:rsidRDefault="0053311B" w:rsidP="0053311B">
            <w:pPr>
              <w:spacing w:after="0"/>
              <w:rPr>
                <w:rFonts w:ascii="Times New Roman" w:hAnsi="Times New Roman" w:cs="Times New Roman"/>
                <w:sz w:val="24"/>
                <w:szCs w:val="24"/>
              </w:rPr>
            </w:pPr>
            <w:r w:rsidRPr="0053311B">
              <w:rPr>
                <w:rFonts w:ascii="Times New Roman" w:hAnsi="Times New Roman" w:cs="Times New Roman"/>
                <w:sz w:val="24"/>
                <w:szCs w:val="24"/>
                <w:lang w:val="es-ES"/>
              </w:rPr>
              <w:t xml:space="preserve">Agustín </w:t>
            </w:r>
            <w:proofErr w:type="spellStart"/>
            <w:r w:rsidRPr="0053311B">
              <w:rPr>
                <w:rFonts w:ascii="Times New Roman" w:hAnsi="Times New Roman" w:cs="Times New Roman"/>
                <w:sz w:val="24"/>
                <w:szCs w:val="24"/>
                <w:lang w:val="es-ES"/>
              </w:rPr>
              <w:t>Manig</w:t>
            </w:r>
            <w:proofErr w:type="spellEnd"/>
            <w:r w:rsidRPr="0053311B">
              <w:rPr>
                <w:rFonts w:ascii="Times New Roman" w:hAnsi="Times New Roman" w:cs="Times New Roman"/>
                <w:sz w:val="24"/>
                <w:szCs w:val="24"/>
                <w:lang w:val="es-ES"/>
              </w:rPr>
              <w:t xml:space="preserve"> Valenzuela</w:t>
            </w:r>
          </w:p>
        </w:tc>
      </w:tr>
    </w:tbl>
    <w:p w14:paraId="0F1E9E40" w14:textId="77777777" w:rsidR="0053311B" w:rsidRPr="00073FF7" w:rsidRDefault="0053311B" w:rsidP="00073FF7">
      <w:pPr>
        <w:spacing w:after="0"/>
        <w:ind w:left="709" w:hanging="709"/>
        <w:rPr>
          <w:rFonts w:ascii="Times New Roman" w:hAnsi="Times New Roman" w:cs="Times New Roman"/>
          <w:sz w:val="24"/>
          <w:szCs w:val="24"/>
        </w:rPr>
      </w:pPr>
    </w:p>
    <w:sectPr w:rsidR="0053311B" w:rsidRPr="00073FF7" w:rsidSect="00244404">
      <w:headerReference w:type="default" r:id="rId14"/>
      <w:footerReference w:type="default" r:id="rId15"/>
      <w:pgSz w:w="12240" w:h="15840" w:code="1"/>
      <w:pgMar w:top="1135" w:right="1701" w:bottom="709"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DCBBE" w14:textId="77777777" w:rsidR="00EA259C" w:rsidRDefault="00EA259C" w:rsidP="00ED226C">
      <w:pPr>
        <w:spacing w:after="0" w:line="240" w:lineRule="auto"/>
      </w:pPr>
      <w:r>
        <w:separator/>
      </w:r>
    </w:p>
  </w:endnote>
  <w:endnote w:type="continuationSeparator" w:id="0">
    <w:p w14:paraId="4F4CC6DC" w14:textId="77777777" w:rsidR="00EA259C" w:rsidRDefault="00EA259C" w:rsidP="00ED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029E" w14:textId="1A6DD76B" w:rsidR="00B21481" w:rsidRDefault="00B21481">
    <w:pPr>
      <w:pStyle w:val="Piedepgina"/>
    </w:pPr>
    <w:r>
      <w:t xml:space="preserve">                   </w:t>
    </w:r>
    <w:r w:rsidRPr="002A3D98">
      <w:rPr>
        <w:noProof/>
      </w:rPr>
      <w:drawing>
        <wp:inline distT="0" distB="0" distL="0" distR="0" wp14:anchorId="464701CA" wp14:editId="2D1C7D46">
          <wp:extent cx="1600200" cy="419100"/>
          <wp:effectExtent l="0" t="0" r="0" b="0"/>
          <wp:docPr id="1083409914" name="Imagen 10834099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b/>
      </w:rPr>
      <w:t xml:space="preserve">Vol. 15 </w:t>
    </w:r>
    <w:proofErr w:type="spellStart"/>
    <w:r w:rsidRPr="006739CC">
      <w:rPr>
        <w:b/>
      </w:rPr>
      <w:t>Num</w:t>
    </w:r>
    <w:proofErr w:type="spellEnd"/>
    <w:r w:rsidRPr="006739CC">
      <w:rPr>
        <w:b/>
      </w:rPr>
      <w:t xml:space="preserve">. </w:t>
    </w:r>
    <w:r>
      <w:rPr>
        <w:b/>
      </w:rPr>
      <w:t>30</w:t>
    </w:r>
    <w:r w:rsidRPr="006739CC">
      <w:rPr>
        <w:b/>
      </w:rPr>
      <w:t xml:space="preserve"> </w:t>
    </w:r>
    <w:proofErr w:type="gramStart"/>
    <w:r>
      <w:rPr>
        <w:b/>
      </w:rPr>
      <w:t>Enero</w:t>
    </w:r>
    <w:proofErr w:type="gramEnd"/>
    <w:r>
      <w:rPr>
        <w:b/>
      </w:rPr>
      <w:t xml:space="preserve"> – Junio 2025</w:t>
    </w:r>
    <w:r w:rsidRPr="001043F3">
      <w:rPr>
        <w:b/>
      </w:rPr>
      <w:t>, e</w:t>
    </w:r>
    <w:r w:rsidR="00244404">
      <w:rPr>
        <w:b/>
      </w:rPr>
      <w:t>835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C0391" w14:textId="77777777" w:rsidR="00EA259C" w:rsidRDefault="00EA259C" w:rsidP="00ED226C">
      <w:pPr>
        <w:spacing w:after="0" w:line="240" w:lineRule="auto"/>
      </w:pPr>
      <w:r>
        <w:separator/>
      </w:r>
    </w:p>
  </w:footnote>
  <w:footnote w:type="continuationSeparator" w:id="0">
    <w:p w14:paraId="28B6FBE0" w14:textId="77777777" w:rsidR="00EA259C" w:rsidRDefault="00EA259C" w:rsidP="00ED2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6BC3" w14:textId="1E9F3C5C" w:rsidR="00ED226C" w:rsidRDefault="00B21481" w:rsidP="00B21481">
    <w:pPr>
      <w:pStyle w:val="Encabezado"/>
      <w:jc w:val="center"/>
    </w:pPr>
    <w:r w:rsidRPr="002A3D98">
      <w:rPr>
        <w:noProof/>
      </w:rPr>
      <w:drawing>
        <wp:inline distT="0" distB="0" distL="0" distR="0" wp14:anchorId="5DDB6658" wp14:editId="44F21E67">
          <wp:extent cx="5397500" cy="635000"/>
          <wp:effectExtent l="0" t="0" r="0" b="0"/>
          <wp:docPr id="1267809246" name="Imagen 126780924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75287"/>
    <w:multiLevelType w:val="hybridMultilevel"/>
    <w:tmpl w:val="8CB43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A02784"/>
    <w:multiLevelType w:val="multilevel"/>
    <w:tmpl w:val="4FC0F2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F1D290B"/>
    <w:multiLevelType w:val="multilevel"/>
    <w:tmpl w:val="A88A4A5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9436980">
    <w:abstractNumId w:val="1"/>
  </w:num>
  <w:num w:numId="2" w16cid:durableId="551960958">
    <w:abstractNumId w:val="0"/>
  </w:num>
  <w:num w:numId="3" w16cid:durableId="1582181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8E"/>
    <w:rsid w:val="00004599"/>
    <w:rsid w:val="000046D6"/>
    <w:rsid w:val="000068E9"/>
    <w:rsid w:val="00007800"/>
    <w:rsid w:val="00023426"/>
    <w:rsid w:val="000250A8"/>
    <w:rsid w:val="00025FCC"/>
    <w:rsid w:val="000272F6"/>
    <w:rsid w:val="00033D65"/>
    <w:rsid w:val="00035379"/>
    <w:rsid w:val="0004326B"/>
    <w:rsid w:val="00045267"/>
    <w:rsid w:val="00045564"/>
    <w:rsid w:val="00045B09"/>
    <w:rsid w:val="00053321"/>
    <w:rsid w:val="00061412"/>
    <w:rsid w:val="00062678"/>
    <w:rsid w:val="00063E7F"/>
    <w:rsid w:val="00070BDF"/>
    <w:rsid w:val="00070C49"/>
    <w:rsid w:val="00073FF7"/>
    <w:rsid w:val="00074C52"/>
    <w:rsid w:val="00090873"/>
    <w:rsid w:val="000956F7"/>
    <w:rsid w:val="000A028C"/>
    <w:rsid w:val="000A10AC"/>
    <w:rsid w:val="000A4BA7"/>
    <w:rsid w:val="000A77CB"/>
    <w:rsid w:val="000C283A"/>
    <w:rsid w:val="000C3AF9"/>
    <w:rsid w:val="000D1E2D"/>
    <w:rsid w:val="000D3D93"/>
    <w:rsid w:val="000D5D59"/>
    <w:rsid w:val="000E4A9D"/>
    <w:rsid w:val="00105F68"/>
    <w:rsid w:val="00106F61"/>
    <w:rsid w:val="0011094D"/>
    <w:rsid w:val="00120417"/>
    <w:rsid w:val="00133E19"/>
    <w:rsid w:val="00140952"/>
    <w:rsid w:val="00140CB0"/>
    <w:rsid w:val="001427D0"/>
    <w:rsid w:val="00150D6E"/>
    <w:rsid w:val="0015580D"/>
    <w:rsid w:val="00160128"/>
    <w:rsid w:val="00161B69"/>
    <w:rsid w:val="0016210B"/>
    <w:rsid w:val="00163862"/>
    <w:rsid w:val="00171DDE"/>
    <w:rsid w:val="00172715"/>
    <w:rsid w:val="00172831"/>
    <w:rsid w:val="00172B65"/>
    <w:rsid w:val="00173022"/>
    <w:rsid w:val="00173F24"/>
    <w:rsid w:val="00176D11"/>
    <w:rsid w:val="0018348D"/>
    <w:rsid w:val="00183B27"/>
    <w:rsid w:val="00183C19"/>
    <w:rsid w:val="00183DC3"/>
    <w:rsid w:val="00183EA3"/>
    <w:rsid w:val="001866B7"/>
    <w:rsid w:val="00191B84"/>
    <w:rsid w:val="001A6F68"/>
    <w:rsid w:val="001A7B8A"/>
    <w:rsid w:val="001B2F34"/>
    <w:rsid w:val="001B3627"/>
    <w:rsid w:val="001B3F56"/>
    <w:rsid w:val="001B42FA"/>
    <w:rsid w:val="001B7455"/>
    <w:rsid w:val="001D2ABA"/>
    <w:rsid w:val="001D4575"/>
    <w:rsid w:val="001E62F9"/>
    <w:rsid w:val="001E6FEC"/>
    <w:rsid w:val="001F13CD"/>
    <w:rsid w:val="001F2E0A"/>
    <w:rsid w:val="001F32F1"/>
    <w:rsid w:val="00201A05"/>
    <w:rsid w:val="0020259C"/>
    <w:rsid w:val="00205727"/>
    <w:rsid w:val="002152F2"/>
    <w:rsid w:val="00216F4C"/>
    <w:rsid w:val="0022500C"/>
    <w:rsid w:val="0022762C"/>
    <w:rsid w:val="00231B98"/>
    <w:rsid w:val="00232C3D"/>
    <w:rsid w:val="0023708F"/>
    <w:rsid w:val="00241782"/>
    <w:rsid w:val="00243DF0"/>
    <w:rsid w:val="00244404"/>
    <w:rsid w:val="00245083"/>
    <w:rsid w:val="00245818"/>
    <w:rsid w:val="002520BD"/>
    <w:rsid w:val="00254777"/>
    <w:rsid w:val="00256C4A"/>
    <w:rsid w:val="002732CD"/>
    <w:rsid w:val="00275930"/>
    <w:rsid w:val="00281D76"/>
    <w:rsid w:val="00283DF4"/>
    <w:rsid w:val="002958CB"/>
    <w:rsid w:val="002A17CB"/>
    <w:rsid w:val="002A1F0D"/>
    <w:rsid w:val="002A5E9B"/>
    <w:rsid w:val="002B603E"/>
    <w:rsid w:val="002C1C45"/>
    <w:rsid w:val="002C21AC"/>
    <w:rsid w:val="002C7004"/>
    <w:rsid w:val="002C73BF"/>
    <w:rsid w:val="002D5216"/>
    <w:rsid w:val="002E4E56"/>
    <w:rsid w:val="002E7ED5"/>
    <w:rsid w:val="002F53CA"/>
    <w:rsid w:val="0030096B"/>
    <w:rsid w:val="00300E29"/>
    <w:rsid w:val="003014AD"/>
    <w:rsid w:val="00310F56"/>
    <w:rsid w:val="003137E0"/>
    <w:rsid w:val="00313CDC"/>
    <w:rsid w:val="00314A85"/>
    <w:rsid w:val="00317EC5"/>
    <w:rsid w:val="00323B1F"/>
    <w:rsid w:val="00324E69"/>
    <w:rsid w:val="003250F8"/>
    <w:rsid w:val="00326B28"/>
    <w:rsid w:val="00331573"/>
    <w:rsid w:val="003331E2"/>
    <w:rsid w:val="00333802"/>
    <w:rsid w:val="003370B9"/>
    <w:rsid w:val="00337D8E"/>
    <w:rsid w:val="00340883"/>
    <w:rsid w:val="00341F0B"/>
    <w:rsid w:val="00341F96"/>
    <w:rsid w:val="0034424B"/>
    <w:rsid w:val="00344B93"/>
    <w:rsid w:val="00347D48"/>
    <w:rsid w:val="00354F79"/>
    <w:rsid w:val="00356E79"/>
    <w:rsid w:val="00357C55"/>
    <w:rsid w:val="00372498"/>
    <w:rsid w:val="00373D6A"/>
    <w:rsid w:val="00383A6B"/>
    <w:rsid w:val="003877FE"/>
    <w:rsid w:val="00396865"/>
    <w:rsid w:val="003A3976"/>
    <w:rsid w:val="003B1B11"/>
    <w:rsid w:val="003B542E"/>
    <w:rsid w:val="003B5923"/>
    <w:rsid w:val="003C1F8D"/>
    <w:rsid w:val="003C33A0"/>
    <w:rsid w:val="003D2352"/>
    <w:rsid w:val="003D4514"/>
    <w:rsid w:val="003D4765"/>
    <w:rsid w:val="003E41C0"/>
    <w:rsid w:val="003E78AF"/>
    <w:rsid w:val="003E7DA5"/>
    <w:rsid w:val="003F78F7"/>
    <w:rsid w:val="004036DE"/>
    <w:rsid w:val="00404504"/>
    <w:rsid w:val="00405C48"/>
    <w:rsid w:val="0040697E"/>
    <w:rsid w:val="00410322"/>
    <w:rsid w:val="0041395C"/>
    <w:rsid w:val="00420697"/>
    <w:rsid w:val="00431C19"/>
    <w:rsid w:val="0043268E"/>
    <w:rsid w:val="0043315E"/>
    <w:rsid w:val="0043759C"/>
    <w:rsid w:val="004412F2"/>
    <w:rsid w:val="00441304"/>
    <w:rsid w:val="00451702"/>
    <w:rsid w:val="00452173"/>
    <w:rsid w:val="00455BCC"/>
    <w:rsid w:val="0045720D"/>
    <w:rsid w:val="004676C3"/>
    <w:rsid w:val="004721E8"/>
    <w:rsid w:val="0047558A"/>
    <w:rsid w:val="00475EF6"/>
    <w:rsid w:val="00496F64"/>
    <w:rsid w:val="004A0169"/>
    <w:rsid w:val="004A29D8"/>
    <w:rsid w:val="004A2E58"/>
    <w:rsid w:val="004A5385"/>
    <w:rsid w:val="004C36C5"/>
    <w:rsid w:val="004D234B"/>
    <w:rsid w:val="004D2756"/>
    <w:rsid w:val="004D4067"/>
    <w:rsid w:val="004D579B"/>
    <w:rsid w:val="004E1B5E"/>
    <w:rsid w:val="004E2E3D"/>
    <w:rsid w:val="004F0FB8"/>
    <w:rsid w:val="004F146F"/>
    <w:rsid w:val="004F6572"/>
    <w:rsid w:val="005012AB"/>
    <w:rsid w:val="00501586"/>
    <w:rsid w:val="00505C18"/>
    <w:rsid w:val="00507816"/>
    <w:rsid w:val="00510799"/>
    <w:rsid w:val="00510A80"/>
    <w:rsid w:val="00511800"/>
    <w:rsid w:val="00517372"/>
    <w:rsid w:val="0053311B"/>
    <w:rsid w:val="005376BC"/>
    <w:rsid w:val="005413D2"/>
    <w:rsid w:val="00542528"/>
    <w:rsid w:val="00544194"/>
    <w:rsid w:val="005467ED"/>
    <w:rsid w:val="00551AAD"/>
    <w:rsid w:val="00553E73"/>
    <w:rsid w:val="005570DB"/>
    <w:rsid w:val="005703AA"/>
    <w:rsid w:val="00571EEF"/>
    <w:rsid w:val="00573603"/>
    <w:rsid w:val="00576958"/>
    <w:rsid w:val="005772F3"/>
    <w:rsid w:val="0057768B"/>
    <w:rsid w:val="00577AF4"/>
    <w:rsid w:val="00583456"/>
    <w:rsid w:val="00587593"/>
    <w:rsid w:val="0059514F"/>
    <w:rsid w:val="00597B23"/>
    <w:rsid w:val="005C0247"/>
    <w:rsid w:val="005C1054"/>
    <w:rsid w:val="005D258B"/>
    <w:rsid w:val="005D29B3"/>
    <w:rsid w:val="005D773A"/>
    <w:rsid w:val="005E1435"/>
    <w:rsid w:val="005E19B1"/>
    <w:rsid w:val="005E492E"/>
    <w:rsid w:val="005E55E8"/>
    <w:rsid w:val="005E5ACB"/>
    <w:rsid w:val="005F221C"/>
    <w:rsid w:val="005F27A0"/>
    <w:rsid w:val="00600708"/>
    <w:rsid w:val="00601556"/>
    <w:rsid w:val="00603A1D"/>
    <w:rsid w:val="00605F78"/>
    <w:rsid w:val="00606625"/>
    <w:rsid w:val="00610CF7"/>
    <w:rsid w:val="00615C29"/>
    <w:rsid w:val="00616038"/>
    <w:rsid w:val="00620B6D"/>
    <w:rsid w:val="00621902"/>
    <w:rsid w:val="006278BA"/>
    <w:rsid w:val="00632255"/>
    <w:rsid w:val="00634E6B"/>
    <w:rsid w:val="00640CD6"/>
    <w:rsid w:val="0064535E"/>
    <w:rsid w:val="006474E8"/>
    <w:rsid w:val="00654B2E"/>
    <w:rsid w:val="00655795"/>
    <w:rsid w:val="0066340D"/>
    <w:rsid w:val="006652F9"/>
    <w:rsid w:val="00684BF6"/>
    <w:rsid w:val="00685141"/>
    <w:rsid w:val="00686FA4"/>
    <w:rsid w:val="00690D7B"/>
    <w:rsid w:val="006A6B96"/>
    <w:rsid w:val="006B0183"/>
    <w:rsid w:val="006B78AF"/>
    <w:rsid w:val="006D0DE7"/>
    <w:rsid w:val="006D24CA"/>
    <w:rsid w:val="006E4CCD"/>
    <w:rsid w:val="006E66F6"/>
    <w:rsid w:val="006F1398"/>
    <w:rsid w:val="00701E95"/>
    <w:rsid w:val="00701FE9"/>
    <w:rsid w:val="00704749"/>
    <w:rsid w:val="0070549F"/>
    <w:rsid w:val="00706068"/>
    <w:rsid w:val="00706FB2"/>
    <w:rsid w:val="007247CD"/>
    <w:rsid w:val="00726A8B"/>
    <w:rsid w:val="007333A0"/>
    <w:rsid w:val="00740117"/>
    <w:rsid w:val="007401FB"/>
    <w:rsid w:val="007413F0"/>
    <w:rsid w:val="00744EC2"/>
    <w:rsid w:val="007500F5"/>
    <w:rsid w:val="00752BE8"/>
    <w:rsid w:val="00757207"/>
    <w:rsid w:val="00760A95"/>
    <w:rsid w:val="00761984"/>
    <w:rsid w:val="007670AD"/>
    <w:rsid w:val="00770A92"/>
    <w:rsid w:val="007777B8"/>
    <w:rsid w:val="00784DF0"/>
    <w:rsid w:val="0078548A"/>
    <w:rsid w:val="00786D6F"/>
    <w:rsid w:val="00793868"/>
    <w:rsid w:val="007A0D70"/>
    <w:rsid w:val="007A2F26"/>
    <w:rsid w:val="007A4CC2"/>
    <w:rsid w:val="007C4698"/>
    <w:rsid w:val="007C48E6"/>
    <w:rsid w:val="007D37DA"/>
    <w:rsid w:val="007D4CD6"/>
    <w:rsid w:val="007D7AFF"/>
    <w:rsid w:val="007E59E0"/>
    <w:rsid w:val="007E7ACE"/>
    <w:rsid w:val="007F120A"/>
    <w:rsid w:val="007F1DD1"/>
    <w:rsid w:val="008047F1"/>
    <w:rsid w:val="00810ED8"/>
    <w:rsid w:val="00816446"/>
    <w:rsid w:val="00833F3D"/>
    <w:rsid w:val="00834905"/>
    <w:rsid w:val="00842A04"/>
    <w:rsid w:val="008432F9"/>
    <w:rsid w:val="0084373E"/>
    <w:rsid w:val="00843C56"/>
    <w:rsid w:val="00843F1B"/>
    <w:rsid w:val="00857637"/>
    <w:rsid w:val="00861749"/>
    <w:rsid w:val="00861E01"/>
    <w:rsid w:val="00862249"/>
    <w:rsid w:val="00862CDE"/>
    <w:rsid w:val="0086301D"/>
    <w:rsid w:val="0087731D"/>
    <w:rsid w:val="008876D0"/>
    <w:rsid w:val="008927E5"/>
    <w:rsid w:val="00897ACD"/>
    <w:rsid w:val="008B3543"/>
    <w:rsid w:val="008C0274"/>
    <w:rsid w:val="008C19F1"/>
    <w:rsid w:val="008C32A1"/>
    <w:rsid w:val="008D4DE8"/>
    <w:rsid w:val="008D6FE0"/>
    <w:rsid w:val="008E07FC"/>
    <w:rsid w:val="008E441A"/>
    <w:rsid w:val="00903B95"/>
    <w:rsid w:val="00907B6B"/>
    <w:rsid w:val="00912D74"/>
    <w:rsid w:val="0091550B"/>
    <w:rsid w:val="009216A0"/>
    <w:rsid w:val="00925C19"/>
    <w:rsid w:val="0092731B"/>
    <w:rsid w:val="00932FE6"/>
    <w:rsid w:val="009359C0"/>
    <w:rsid w:val="009359CB"/>
    <w:rsid w:val="00937E4E"/>
    <w:rsid w:val="00943B00"/>
    <w:rsid w:val="00945311"/>
    <w:rsid w:val="00950F84"/>
    <w:rsid w:val="009546F2"/>
    <w:rsid w:val="009556D1"/>
    <w:rsid w:val="00956019"/>
    <w:rsid w:val="009562A0"/>
    <w:rsid w:val="00957AFD"/>
    <w:rsid w:val="0097213C"/>
    <w:rsid w:val="009743B8"/>
    <w:rsid w:val="00982899"/>
    <w:rsid w:val="0098531E"/>
    <w:rsid w:val="00987082"/>
    <w:rsid w:val="00993E44"/>
    <w:rsid w:val="00997DCD"/>
    <w:rsid w:val="009A6A47"/>
    <w:rsid w:val="009B38DF"/>
    <w:rsid w:val="009B7AF7"/>
    <w:rsid w:val="009C3558"/>
    <w:rsid w:val="009C46AA"/>
    <w:rsid w:val="009D7820"/>
    <w:rsid w:val="009E23A7"/>
    <w:rsid w:val="009E2CE4"/>
    <w:rsid w:val="009E4529"/>
    <w:rsid w:val="009F175C"/>
    <w:rsid w:val="009F1967"/>
    <w:rsid w:val="009F411D"/>
    <w:rsid w:val="00A01312"/>
    <w:rsid w:val="00A01834"/>
    <w:rsid w:val="00A038EE"/>
    <w:rsid w:val="00A151B9"/>
    <w:rsid w:val="00A24C72"/>
    <w:rsid w:val="00A26D5B"/>
    <w:rsid w:val="00A3592F"/>
    <w:rsid w:val="00A46904"/>
    <w:rsid w:val="00A5497F"/>
    <w:rsid w:val="00A5574B"/>
    <w:rsid w:val="00A56D96"/>
    <w:rsid w:val="00A623D9"/>
    <w:rsid w:val="00A72AB2"/>
    <w:rsid w:val="00A72ED5"/>
    <w:rsid w:val="00A744C8"/>
    <w:rsid w:val="00A81B79"/>
    <w:rsid w:val="00A94B81"/>
    <w:rsid w:val="00A960CE"/>
    <w:rsid w:val="00AB3D97"/>
    <w:rsid w:val="00AB71E5"/>
    <w:rsid w:val="00AC56E7"/>
    <w:rsid w:val="00AC77CB"/>
    <w:rsid w:val="00AD74B4"/>
    <w:rsid w:val="00AE1D2A"/>
    <w:rsid w:val="00B15145"/>
    <w:rsid w:val="00B1523E"/>
    <w:rsid w:val="00B20B0C"/>
    <w:rsid w:val="00B21481"/>
    <w:rsid w:val="00B35B98"/>
    <w:rsid w:val="00B4079B"/>
    <w:rsid w:val="00B43AA1"/>
    <w:rsid w:val="00B43C7C"/>
    <w:rsid w:val="00B44691"/>
    <w:rsid w:val="00B45EAE"/>
    <w:rsid w:val="00B82F89"/>
    <w:rsid w:val="00B95633"/>
    <w:rsid w:val="00BA1CDB"/>
    <w:rsid w:val="00BA2224"/>
    <w:rsid w:val="00BA53DA"/>
    <w:rsid w:val="00BB007F"/>
    <w:rsid w:val="00BB0BFA"/>
    <w:rsid w:val="00BB2177"/>
    <w:rsid w:val="00BB43EB"/>
    <w:rsid w:val="00BB6FD3"/>
    <w:rsid w:val="00BB7A96"/>
    <w:rsid w:val="00BC23BE"/>
    <w:rsid w:val="00BC52C5"/>
    <w:rsid w:val="00BD164F"/>
    <w:rsid w:val="00BD48E6"/>
    <w:rsid w:val="00BE04CC"/>
    <w:rsid w:val="00BF3DEA"/>
    <w:rsid w:val="00BF585E"/>
    <w:rsid w:val="00BF7276"/>
    <w:rsid w:val="00C027F6"/>
    <w:rsid w:val="00C07A7C"/>
    <w:rsid w:val="00C11796"/>
    <w:rsid w:val="00C12A0A"/>
    <w:rsid w:val="00C13C04"/>
    <w:rsid w:val="00C13EE0"/>
    <w:rsid w:val="00C22440"/>
    <w:rsid w:val="00C26EF1"/>
    <w:rsid w:val="00C30BD6"/>
    <w:rsid w:val="00C33229"/>
    <w:rsid w:val="00C362FB"/>
    <w:rsid w:val="00C4055E"/>
    <w:rsid w:val="00C40A92"/>
    <w:rsid w:val="00C62224"/>
    <w:rsid w:val="00C66FAF"/>
    <w:rsid w:val="00C67E49"/>
    <w:rsid w:val="00C708FF"/>
    <w:rsid w:val="00C73064"/>
    <w:rsid w:val="00C736E3"/>
    <w:rsid w:val="00C81A5D"/>
    <w:rsid w:val="00C87004"/>
    <w:rsid w:val="00C87D20"/>
    <w:rsid w:val="00C95FF0"/>
    <w:rsid w:val="00C96132"/>
    <w:rsid w:val="00CA3E12"/>
    <w:rsid w:val="00CA7D8A"/>
    <w:rsid w:val="00CB6367"/>
    <w:rsid w:val="00CB7098"/>
    <w:rsid w:val="00CC0D17"/>
    <w:rsid w:val="00CC5D2A"/>
    <w:rsid w:val="00CD4627"/>
    <w:rsid w:val="00CD5F20"/>
    <w:rsid w:val="00CE3C29"/>
    <w:rsid w:val="00CF12D0"/>
    <w:rsid w:val="00CF3256"/>
    <w:rsid w:val="00CF52C0"/>
    <w:rsid w:val="00D014BE"/>
    <w:rsid w:val="00D03E92"/>
    <w:rsid w:val="00D063BB"/>
    <w:rsid w:val="00D12718"/>
    <w:rsid w:val="00D16D61"/>
    <w:rsid w:val="00D17F29"/>
    <w:rsid w:val="00D26497"/>
    <w:rsid w:val="00D27B18"/>
    <w:rsid w:val="00D3141E"/>
    <w:rsid w:val="00D360F3"/>
    <w:rsid w:val="00D37230"/>
    <w:rsid w:val="00D62D3A"/>
    <w:rsid w:val="00D64EDB"/>
    <w:rsid w:val="00D74434"/>
    <w:rsid w:val="00D7556E"/>
    <w:rsid w:val="00D81737"/>
    <w:rsid w:val="00D829FD"/>
    <w:rsid w:val="00D87C1B"/>
    <w:rsid w:val="00D93691"/>
    <w:rsid w:val="00DA22AD"/>
    <w:rsid w:val="00DB1F5C"/>
    <w:rsid w:val="00DB41E0"/>
    <w:rsid w:val="00DC2B83"/>
    <w:rsid w:val="00DC71AB"/>
    <w:rsid w:val="00DC7E18"/>
    <w:rsid w:val="00DD0B2D"/>
    <w:rsid w:val="00DD1770"/>
    <w:rsid w:val="00DD46AA"/>
    <w:rsid w:val="00DD5520"/>
    <w:rsid w:val="00DD626E"/>
    <w:rsid w:val="00DE4472"/>
    <w:rsid w:val="00DF180C"/>
    <w:rsid w:val="00DF3336"/>
    <w:rsid w:val="00DF7448"/>
    <w:rsid w:val="00DF749C"/>
    <w:rsid w:val="00DF7AA1"/>
    <w:rsid w:val="00E01924"/>
    <w:rsid w:val="00E04476"/>
    <w:rsid w:val="00E11BF8"/>
    <w:rsid w:val="00E14035"/>
    <w:rsid w:val="00E1436F"/>
    <w:rsid w:val="00E16C17"/>
    <w:rsid w:val="00E223B6"/>
    <w:rsid w:val="00E22ADD"/>
    <w:rsid w:val="00E3545C"/>
    <w:rsid w:val="00E501DD"/>
    <w:rsid w:val="00E555A3"/>
    <w:rsid w:val="00E60009"/>
    <w:rsid w:val="00E61EE1"/>
    <w:rsid w:val="00E74C81"/>
    <w:rsid w:val="00E80EDB"/>
    <w:rsid w:val="00E80F3F"/>
    <w:rsid w:val="00E830C2"/>
    <w:rsid w:val="00E83820"/>
    <w:rsid w:val="00E8566E"/>
    <w:rsid w:val="00E87A26"/>
    <w:rsid w:val="00E87B39"/>
    <w:rsid w:val="00E9527E"/>
    <w:rsid w:val="00EA259C"/>
    <w:rsid w:val="00EA316A"/>
    <w:rsid w:val="00EB076A"/>
    <w:rsid w:val="00EB28B7"/>
    <w:rsid w:val="00EB35E2"/>
    <w:rsid w:val="00EC2BF3"/>
    <w:rsid w:val="00ED0F46"/>
    <w:rsid w:val="00ED226C"/>
    <w:rsid w:val="00ED4F8F"/>
    <w:rsid w:val="00ED74A8"/>
    <w:rsid w:val="00EE2635"/>
    <w:rsid w:val="00EE55DD"/>
    <w:rsid w:val="00EF4C3D"/>
    <w:rsid w:val="00EF69B7"/>
    <w:rsid w:val="00F0329C"/>
    <w:rsid w:val="00F04477"/>
    <w:rsid w:val="00F11E7E"/>
    <w:rsid w:val="00F13923"/>
    <w:rsid w:val="00F17BC4"/>
    <w:rsid w:val="00F248BF"/>
    <w:rsid w:val="00F27FFE"/>
    <w:rsid w:val="00F30E51"/>
    <w:rsid w:val="00F3591B"/>
    <w:rsid w:val="00F36831"/>
    <w:rsid w:val="00F40E45"/>
    <w:rsid w:val="00F430B6"/>
    <w:rsid w:val="00F4424A"/>
    <w:rsid w:val="00F628A2"/>
    <w:rsid w:val="00F67F28"/>
    <w:rsid w:val="00F70869"/>
    <w:rsid w:val="00F71A63"/>
    <w:rsid w:val="00F75EE4"/>
    <w:rsid w:val="00F83DA8"/>
    <w:rsid w:val="00F84B6B"/>
    <w:rsid w:val="00F85858"/>
    <w:rsid w:val="00F86541"/>
    <w:rsid w:val="00F903DD"/>
    <w:rsid w:val="00F90F20"/>
    <w:rsid w:val="00F97D61"/>
    <w:rsid w:val="00FA1540"/>
    <w:rsid w:val="00FA5565"/>
    <w:rsid w:val="00FA5B22"/>
    <w:rsid w:val="00FB0787"/>
    <w:rsid w:val="00FB1D22"/>
    <w:rsid w:val="00FB54EE"/>
    <w:rsid w:val="00FB6A99"/>
    <w:rsid w:val="00FB6D34"/>
    <w:rsid w:val="00FC08D8"/>
    <w:rsid w:val="00FD2FFF"/>
    <w:rsid w:val="00FD6831"/>
    <w:rsid w:val="00FE45D4"/>
    <w:rsid w:val="00FF1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6911"/>
  <w15:chartTrackingRefBased/>
  <w15:docId w15:val="{F5BD031A-8C1F-487A-BF5A-8A607AB7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EF1"/>
    <w:pPr>
      <w:spacing w:line="360" w:lineRule="auto"/>
      <w:jc w:val="both"/>
    </w:pPr>
    <w:rPr>
      <w:rFonts w:ascii="Calibri" w:eastAsia="Calibri" w:hAnsi="Calibri" w:cs="Calibri"/>
      <w:kern w:val="0"/>
      <w:sz w:val="22"/>
      <w:szCs w:val="22"/>
      <w:lang w:eastAsia="es-MX"/>
      <w14:ligatures w14:val="none"/>
    </w:rPr>
  </w:style>
  <w:style w:type="paragraph" w:styleId="Ttulo1">
    <w:name w:val="heading 1"/>
    <w:basedOn w:val="Normal"/>
    <w:next w:val="Normal"/>
    <w:link w:val="Ttulo1Car"/>
    <w:uiPriority w:val="9"/>
    <w:qFormat/>
    <w:rsid w:val="00432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32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326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326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326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326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326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326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326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26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326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326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326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326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326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326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326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3268E"/>
    <w:rPr>
      <w:rFonts w:eastAsiaTheme="majorEastAsia" w:cstheme="majorBidi"/>
      <w:color w:val="272727" w:themeColor="text1" w:themeTint="D8"/>
    </w:rPr>
  </w:style>
  <w:style w:type="paragraph" w:styleId="Ttulo">
    <w:name w:val="Title"/>
    <w:basedOn w:val="Normal"/>
    <w:next w:val="Normal"/>
    <w:link w:val="TtuloCar"/>
    <w:uiPriority w:val="10"/>
    <w:qFormat/>
    <w:rsid w:val="00432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26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326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326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268E"/>
    <w:pPr>
      <w:spacing w:before="160"/>
      <w:jc w:val="center"/>
    </w:pPr>
    <w:rPr>
      <w:i/>
      <w:iCs/>
      <w:color w:val="404040" w:themeColor="text1" w:themeTint="BF"/>
    </w:rPr>
  </w:style>
  <w:style w:type="character" w:customStyle="1" w:styleId="CitaCar">
    <w:name w:val="Cita Car"/>
    <w:basedOn w:val="Fuentedeprrafopredeter"/>
    <w:link w:val="Cita"/>
    <w:uiPriority w:val="29"/>
    <w:rsid w:val="0043268E"/>
    <w:rPr>
      <w:i/>
      <w:iCs/>
      <w:color w:val="404040" w:themeColor="text1" w:themeTint="BF"/>
    </w:rPr>
  </w:style>
  <w:style w:type="paragraph" w:styleId="Prrafodelista">
    <w:name w:val="List Paragraph"/>
    <w:basedOn w:val="Normal"/>
    <w:uiPriority w:val="34"/>
    <w:qFormat/>
    <w:rsid w:val="0043268E"/>
    <w:pPr>
      <w:ind w:left="720"/>
      <w:contextualSpacing/>
    </w:pPr>
  </w:style>
  <w:style w:type="character" w:styleId="nfasisintenso">
    <w:name w:val="Intense Emphasis"/>
    <w:basedOn w:val="Fuentedeprrafopredeter"/>
    <w:uiPriority w:val="21"/>
    <w:qFormat/>
    <w:rsid w:val="0043268E"/>
    <w:rPr>
      <w:i/>
      <w:iCs/>
      <w:color w:val="0F4761" w:themeColor="accent1" w:themeShade="BF"/>
    </w:rPr>
  </w:style>
  <w:style w:type="paragraph" w:styleId="Citadestacada">
    <w:name w:val="Intense Quote"/>
    <w:basedOn w:val="Normal"/>
    <w:next w:val="Normal"/>
    <w:link w:val="CitadestacadaCar"/>
    <w:uiPriority w:val="30"/>
    <w:qFormat/>
    <w:rsid w:val="00432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3268E"/>
    <w:rPr>
      <w:i/>
      <w:iCs/>
      <w:color w:val="0F4761" w:themeColor="accent1" w:themeShade="BF"/>
    </w:rPr>
  </w:style>
  <w:style w:type="character" w:styleId="Referenciaintensa">
    <w:name w:val="Intense Reference"/>
    <w:basedOn w:val="Fuentedeprrafopredeter"/>
    <w:uiPriority w:val="32"/>
    <w:qFormat/>
    <w:rsid w:val="0043268E"/>
    <w:rPr>
      <w:b/>
      <w:bCs/>
      <w:smallCaps/>
      <w:color w:val="0F4761" w:themeColor="accent1" w:themeShade="BF"/>
      <w:spacing w:val="5"/>
    </w:rPr>
  </w:style>
  <w:style w:type="character" w:styleId="Hipervnculo">
    <w:name w:val="Hyperlink"/>
    <w:basedOn w:val="Fuentedeprrafopredeter"/>
    <w:uiPriority w:val="99"/>
    <w:unhideWhenUsed/>
    <w:rsid w:val="00420697"/>
    <w:rPr>
      <w:color w:val="467886" w:themeColor="hyperlink"/>
      <w:u w:val="single"/>
    </w:rPr>
  </w:style>
  <w:style w:type="character" w:styleId="Mencinsinresolver">
    <w:name w:val="Unresolved Mention"/>
    <w:basedOn w:val="Fuentedeprrafopredeter"/>
    <w:uiPriority w:val="99"/>
    <w:semiHidden/>
    <w:unhideWhenUsed/>
    <w:rsid w:val="00420697"/>
    <w:rPr>
      <w:color w:val="605E5C"/>
      <w:shd w:val="clear" w:color="auto" w:fill="E1DFDD"/>
    </w:rPr>
  </w:style>
  <w:style w:type="paragraph" w:styleId="Encabezado">
    <w:name w:val="header"/>
    <w:basedOn w:val="Normal"/>
    <w:link w:val="EncabezadoCar"/>
    <w:uiPriority w:val="99"/>
    <w:unhideWhenUsed/>
    <w:rsid w:val="00ED226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D226C"/>
    <w:rPr>
      <w:rFonts w:ascii="Calibri" w:eastAsia="Calibri" w:hAnsi="Calibri" w:cs="Calibri"/>
      <w:kern w:val="0"/>
      <w:sz w:val="22"/>
      <w:szCs w:val="22"/>
      <w:lang w:eastAsia="es-MX"/>
      <w14:ligatures w14:val="none"/>
    </w:rPr>
  </w:style>
  <w:style w:type="paragraph" w:styleId="Piedepgina">
    <w:name w:val="footer"/>
    <w:basedOn w:val="Normal"/>
    <w:link w:val="PiedepginaCar"/>
    <w:uiPriority w:val="99"/>
    <w:unhideWhenUsed/>
    <w:rsid w:val="00ED226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D226C"/>
    <w:rPr>
      <w:rFonts w:ascii="Calibri" w:eastAsia="Calibri" w:hAnsi="Calibri" w:cs="Calibri"/>
      <w:kern w:val="0"/>
      <w:sz w:val="22"/>
      <w:szCs w:val="22"/>
      <w:lang w:eastAsia="es-MX"/>
      <w14:ligatures w14:val="none"/>
    </w:rPr>
  </w:style>
  <w:style w:type="character" w:styleId="Hipervnculovisitado">
    <w:name w:val="FollowedHyperlink"/>
    <w:basedOn w:val="Fuentedeprrafopredeter"/>
    <w:uiPriority w:val="99"/>
    <w:semiHidden/>
    <w:unhideWhenUsed/>
    <w:rsid w:val="00F04477"/>
    <w:rPr>
      <w:color w:val="96607D" w:themeColor="followedHyperlink"/>
      <w:u w:val="single"/>
    </w:rPr>
  </w:style>
  <w:style w:type="paragraph" w:styleId="NormalWeb">
    <w:name w:val="Normal (Web)"/>
    <w:basedOn w:val="Normal"/>
    <w:uiPriority w:val="99"/>
    <w:semiHidden/>
    <w:unhideWhenUsed/>
    <w:rsid w:val="00B43AA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Revisin">
    <w:name w:val="Revision"/>
    <w:hidden/>
    <w:uiPriority w:val="99"/>
    <w:semiHidden/>
    <w:rsid w:val="00D03E92"/>
    <w:pPr>
      <w:spacing w:after="0" w:line="240" w:lineRule="auto"/>
    </w:pPr>
    <w:rPr>
      <w:rFonts w:ascii="Calibri" w:eastAsia="Calibri" w:hAnsi="Calibri" w:cs="Calibri"/>
      <w:kern w:val="0"/>
      <w:sz w:val="22"/>
      <w:szCs w:val="22"/>
      <w:lang w:eastAsia="es-MX"/>
      <w14:ligatures w14:val="none"/>
    </w:rPr>
  </w:style>
  <w:style w:type="character" w:styleId="Refdecomentario">
    <w:name w:val="annotation reference"/>
    <w:basedOn w:val="Fuentedeprrafopredeter"/>
    <w:uiPriority w:val="99"/>
    <w:semiHidden/>
    <w:unhideWhenUsed/>
    <w:rsid w:val="00551AAD"/>
    <w:rPr>
      <w:sz w:val="16"/>
      <w:szCs w:val="16"/>
    </w:rPr>
  </w:style>
  <w:style w:type="paragraph" w:styleId="Textocomentario">
    <w:name w:val="annotation text"/>
    <w:basedOn w:val="Normal"/>
    <w:link w:val="TextocomentarioCar"/>
    <w:uiPriority w:val="99"/>
    <w:unhideWhenUsed/>
    <w:rsid w:val="00551AAD"/>
    <w:pPr>
      <w:spacing w:line="240" w:lineRule="auto"/>
    </w:pPr>
    <w:rPr>
      <w:sz w:val="20"/>
      <w:szCs w:val="20"/>
    </w:rPr>
  </w:style>
  <w:style w:type="character" w:customStyle="1" w:styleId="TextocomentarioCar">
    <w:name w:val="Texto comentario Car"/>
    <w:basedOn w:val="Fuentedeprrafopredeter"/>
    <w:link w:val="Textocomentario"/>
    <w:uiPriority w:val="99"/>
    <w:rsid w:val="00551AAD"/>
    <w:rPr>
      <w:rFonts w:ascii="Calibri" w:eastAsia="Calibri" w:hAnsi="Calibri" w:cs="Calibri"/>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551AAD"/>
    <w:rPr>
      <w:b/>
      <w:bCs/>
    </w:rPr>
  </w:style>
  <w:style w:type="character" w:customStyle="1" w:styleId="AsuntodelcomentarioCar">
    <w:name w:val="Asunto del comentario Car"/>
    <w:basedOn w:val="TextocomentarioCar"/>
    <w:link w:val="Asuntodelcomentario"/>
    <w:uiPriority w:val="99"/>
    <w:semiHidden/>
    <w:rsid w:val="00551AAD"/>
    <w:rPr>
      <w:rFonts w:ascii="Calibri" w:eastAsia="Calibri" w:hAnsi="Calibri" w:cs="Calibri"/>
      <w:b/>
      <w:bCs/>
      <w:kern w:val="0"/>
      <w:sz w:val="20"/>
      <w:szCs w:val="20"/>
      <w:lang w:eastAsia="es-MX"/>
      <w14:ligatures w14:val="none"/>
    </w:rPr>
  </w:style>
  <w:style w:type="paragraph" w:styleId="Textodeglobo">
    <w:name w:val="Balloon Text"/>
    <w:basedOn w:val="Normal"/>
    <w:link w:val="TextodegloboCar"/>
    <w:uiPriority w:val="99"/>
    <w:semiHidden/>
    <w:unhideWhenUsed/>
    <w:rsid w:val="007F1D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DD1"/>
    <w:rPr>
      <w:rFonts w:ascii="Segoe UI" w:eastAsia="Calibri" w:hAnsi="Segoe UI" w:cs="Segoe UI"/>
      <w:kern w:val="0"/>
      <w:sz w:val="18"/>
      <w:szCs w:val="18"/>
      <w:lang w:eastAsia="es-MX"/>
      <w14:ligatures w14:val="none"/>
    </w:rPr>
  </w:style>
  <w:style w:type="character" w:styleId="Textoennegrita">
    <w:name w:val="Strong"/>
    <w:basedOn w:val="Fuentedeprrafopredeter"/>
    <w:uiPriority w:val="22"/>
    <w:qFormat/>
    <w:rsid w:val="009E4529"/>
    <w:rPr>
      <w:b/>
      <w:bCs/>
    </w:rPr>
  </w:style>
  <w:style w:type="paragraph" w:customStyle="1" w:styleId="p1">
    <w:name w:val="p1"/>
    <w:basedOn w:val="Normal"/>
    <w:rsid w:val="00956019"/>
    <w:pPr>
      <w:spacing w:after="0" w:line="240" w:lineRule="auto"/>
      <w:jc w:val="left"/>
    </w:pPr>
    <w:rPr>
      <w:rFonts w:ascii="Arial" w:eastAsia="Times New Roman" w:hAnsi="Arial" w:cs="Arial"/>
      <w:color w:val="000000"/>
      <w:sz w:val="18"/>
      <w:szCs w:val="18"/>
    </w:rPr>
  </w:style>
  <w:style w:type="paragraph" w:styleId="HTMLconformatoprevio">
    <w:name w:val="HTML Preformatted"/>
    <w:basedOn w:val="Normal"/>
    <w:link w:val="HTMLconformatoprevioCar"/>
    <w:uiPriority w:val="99"/>
    <w:unhideWhenUsed/>
    <w:rsid w:val="00B21481"/>
    <w:pPr>
      <w:spacing w:after="0" w:line="240" w:lineRule="auto"/>
      <w:jc w:val="left"/>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B21481"/>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4987">
      <w:bodyDiv w:val="1"/>
      <w:marLeft w:val="0"/>
      <w:marRight w:val="0"/>
      <w:marTop w:val="0"/>
      <w:marBottom w:val="0"/>
      <w:divBdr>
        <w:top w:val="none" w:sz="0" w:space="0" w:color="auto"/>
        <w:left w:val="none" w:sz="0" w:space="0" w:color="auto"/>
        <w:bottom w:val="none" w:sz="0" w:space="0" w:color="auto"/>
        <w:right w:val="none" w:sz="0" w:space="0" w:color="auto"/>
      </w:divBdr>
    </w:div>
    <w:div w:id="239147066">
      <w:bodyDiv w:val="1"/>
      <w:marLeft w:val="0"/>
      <w:marRight w:val="0"/>
      <w:marTop w:val="0"/>
      <w:marBottom w:val="0"/>
      <w:divBdr>
        <w:top w:val="none" w:sz="0" w:space="0" w:color="auto"/>
        <w:left w:val="none" w:sz="0" w:space="0" w:color="auto"/>
        <w:bottom w:val="none" w:sz="0" w:space="0" w:color="auto"/>
        <w:right w:val="none" w:sz="0" w:space="0" w:color="auto"/>
      </w:divBdr>
      <w:divsChild>
        <w:div w:id="559902765">
          <w:marLeft w:val="0"/>
          <w:marRight w:val="0"/>
          <w:marTop w:val="0"/>
          <w:marBottom w:val="0"/>
          <w:divBdr>
            <w:top w:val="none" w:sz="0" w:space="0" w:color="auto"/>
            <w:left w:val="none" w:sz="0" w:space="0" w:color="auto"/>
            <w:bottom w:val="none" w:sz="0" w:space="0" w:color="auto"/>
            <w:right w:val="none" w:sz="0" w:space="0" w:color="auto"/>
          </w:divBdr>
          <w:divsChild>
            <w:div w:id="443308623">
              <w:marLeft w:val="0"/>
              <w:marRight w:val="0"/>
              <w:marTop w:val="0"/>
              <w:marBottom w:val="0"/>
              <w:divBdr>
                <w:top w:val="none" w:sz="0" w:space="0" w:color="auto"/>
                <w:left w:val="none" w:sz="0" w:space="0" w:color="auto"/>
                <w:bottom w:val="none" w:sz="0" w:space="0" w:color="auto"/>
                <w:right w:val="none" w:sz="0" w:space="0" w:color="auto"/>
              </w:divBdr>
              <w:divsChild>
                <w:div w:id="4828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12140">
      <w:bodyDiv w:val="1"/>
      <w:marLeft w:val="0"/>
      <w:marRight w:val="0"/>
      <w:marTop w:val="0"/>
      <w:marBottom w:val="0"/>
      <w:divBdr>
        <w:top w:val="none" w:sz="0" w:space="0" w:color="auto"/>
        <w:left w:val="none" w:sz="0" w:space="0" w:color="auto"/>
        <w:bottom w:val="none" w:sz="0" w:space="0" w:color="auto"/>
        <w:right w:val="none" w:sz="0" w:space="0" w:color="auto"/>
      </w:divBdr>
    </w:div>
    <w:div w:id="895891214">
      <w:bodyDiv w:val="1"/>
      <w:marLeft w:val="0"/>
      <w:marRight w:val="0"/>
      <w:marTop w:val="0"/>
      <w:marBottom w:val="0"/>
      <w:divBdr>
        <w:top w:val="none" w:sz="0" w:space="0" w:color="auto"/>
        <w:left w:val="none" w:sz="0" w:space="0" w:color="auto"/>
        <w:bottom w:val="none" w:sz="0" w:space="0" w:color="auto"/>
        <w:right w:val="none" w:sz="0" w:space="0" w:color="auto"/>
      </w:divBdr>
      <w:divsChild>
        <w:div w:id="1960911519">
          <w:marLeft w:val="0"/>
          <w:marRight w:val="0"/>
          <w:marTop w:val="0"/>
          <w:marBottom w:val="0"/>
          <w:divBdr>
            <w:top w:val="none" w:sz="0" w:space="0" w:color="auto"/>
            <w:left w:val="none" w:sz="0" w:space="0" w:color="auto"/>
            <w:bottom w:val="none" w:sz="0" w:space="0" w:color="auto"/>
            <w:right w:val="none" w:sz="0" w:space="0" w:color="auto"/>
          </w:divBdr>
          <w:divsChild>
            <w:div w:id="73208519">
              <w:marLeft w:val="0"/>
              <w:marRight w:val="0"/>
              <w:marTop w:val="0"/>
              <w:marBottom w:val="0"/>
              <w:divBdr>
                <w:top w:val="none" w:sz="0" w:space="0" w:color="auto"/>
                <w:left w:val="none" w:sz="0" w:space="0" w:color="auto"/>
                <w:bottom w:val="none" w:sz="0" w:space="0" w:color="auto"/>
                <w:right w:val="none" w:sz="0" w:space="0" w:color="auto"/>
              </w:divBdr>
              <w:divsChild>
                <w:div w:id="10970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60000">
      <w:bodyDiv w:val="1"/>
      <w:marLeft w:val="0"/>
      <w:marRight w:val="0"/>
      <w:marTop w:val="0"/>
      <w:marBottom w:val="0"/>
      <w:divBdr>
        <w:top w:val="none" w:sz="0" w:space="0" w:color="auto"/>
        <w:left w:val="none" w:sz="0" w:space="0" w:color="auto"/>
        <w:bottom w:val="none" w:sz="0" w:space="0" w:color="auto"/>
        <w:right w:val="none" w:sz="0" w:space="0" w:color="auto"/>
      </w:divBdr>
      <w:divsChild>
        <w:div w:id="1018657819">
          <w:marLeft w:val="0"/>
          <w:marRight w:val="0"/>
          <w:marTop w:val="0"/>
          <w:marBottom w:val="0"/>
          <w:divBdr>
            <w:top w:val="none" w:sz="0" w:space="0" w:color="auto"/>
            <w:left w:val="none" w:sz="0" w:space="0" w:color="auto"/>
            <w:bottom w:val="none" w:sz="0" w:space="0" w:color="auto"/>
            <w:right w:val="none" w:sz="0" w:space="0" w:color="auto"/>
          </w:divBdr>
          <w:divsChild>
            <w:div w:id="226763286">
              <w:marLeft w:val="0"/>
              <w:marRight w:val="0"/>
              <w:marTop w:val="0"/>
              <w:marBottom w:val="0"/>
              <w:divBdr>
                <w:top w:val="none" w:sz="0" w:space="0" w:color="auto"/>
                <w:left w:val="none" w:sz="0" w:space="0" w:color="auto"/>
                <w:bottom w:val="none" w:sz="0" w:space="0" w:color="auto"/>
                <w:right w:val="none" w:sz="0" w:space="0" w:color="auto"/>
              </w:divBdr>
              <w:divsChild>
                <w:div w:id="1873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vic.munguia@gmail.com" TargetMode="External"/><Relationship Id="rId13" Type="http://schemas.openxmlformats.org/officeDocument/2006/relationships/hyperlink" Target="https://doi.org/10.15304/ie.32.86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teca.udgvirtual.udg.mx/jspui/handle/123456789/27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477/cis/reis.188.121-14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5281/zenodo.10464908" TargetMode="External"/><Relationship Id="rId4" Type="http://schemas.openxmlformats.org/officeDocument/2006/relationships/settings" Target="settings.xml"/><Relationship Id="rId9" Type="http://schemas.openxmlformats.org/officeDocument/2006/relationships/hyperlink" Target="https://revistascientificas.una.py/index.php/rcff/article/view/2717"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F459-5C57-D346-BB9C-3E9D9393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24</Pages>
  <Words>8655</Words>
  <Characters>47604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Gustavo Toledo</cp:lastModifiedBy>
  <cp:revision>64</cp:revision>
  <dcterms:created xsi:type="dcterms:W3CDTF">2024-10-07T01:52:00Z</dcterms:created>
  <dcterms:modified xsi:type="dcterms:W3CDTF">2025-02-13T23:24:00Z</dcterms:modified>
</cp:coreProperties>
</file>