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0E" w:rsidRPr="0058403A" w:rsidRDefault="007E1C34" w:rsidP="0058403A">
      <w:pPr>
        <w:pStyle w:val="Default"/>
        <w:spacing w:after="240" w:line="276" w:lineRule="auto"/>
        <w:ind w:firstLine="567"/>
        <w:jc w:val="right"/>
        <w:rPr>
          <w:rFonts w:ascii="Calibri" w:hAnsi="Calibri" w:cs="Calibri"/>
          <w:color w:val="7030A0"/>
          <w:sz w:val="36"/>
          <w:szCs w:val="36"/>
          <w:shd w:val="solid" w:color="FFFFFF" w:fill="auto"/>
          <w:lang w:val="es-MX" w:eastAsia="ru-RU"/>
        </w:rPr>
      </w:pPr>
      <w:r w:rsidRPr="0058403A">
        <w:rPr>
          <w:rFonts w:ascii="Calibri" w:hAnsi="Calibri" w:cs="Calibri"/>
          <w:color w:val="7030A0"/>
          <w:sz w:val="36"/>
          <w:szCs w:val="36"/>
          <w:shd w:val="solid" w:color="FFFFFF" w:fill="auto"/>
          <w:lang w:val="es-MX" w:eastAsia="ru-RU"/>
        </w:rPr>
        <w:t xml:space="preserve">Adaptación, </w:t>
      </w:r>
      <w:r w:rsidR="00B07CE0" w:rsidRPr="0058403A">
        <w:rPr>
          <w:rFonts w:ascii="Calibri" w:hAnsi="Calibri" w:cs="Calibri"/>
          <w:color w:val="7030A0"/>
          <w:sz w:val="36"/>
          <w:szCs w:val="36"/>
          <w:shd w:val="solid" w:color="FFFFFF" w:fill="auto"/>
          <w:lang w:val="es-MX" w:eastAsia="ru-RU"/>
        </w:rPr>
        <w:t xml:space="preserve">validación y estandarización de </w:t>
      </w:r>
      <w:r w:rsidR="0055560B" w:rsidRPr="0058403A">
        <w:rPr>
          <w:rFonts w:ascii="Calibri" w:hAnsi="Calibri" w:cs="Calibri"/>
          <w:color w:val="7030A0"/>
          <w:sz w:val="36"/>
          <w:szCs w:val="36"/>
          <w:shd w:val="solid" w:color="FFFFFF" w:fill="auto"/>
          <w:lang w:val="es-MX" w:eastAsia="ru-RU"/>
        </w:rPr>
        <w:t>c</w:t>
      </w:r>
      <w:r w:rsidR="00BF660E" w:rsidRPr="0058403A">
        <w:rPr>
          <w:rFonts w:ascii="Calibri" w:hAnsi="Calibri" w:cs="Calibri"/>
          <w:color w:val="7030A0"/>
          <w:sz w:val="36"/>
          <w:szCs w:val="36"/>
          <w:shd w:val="solid" w:color="FFFFFF" w:fill="auto"/>
          <w:lang w:val="es-MX" w:eastAsia="ru-RU"/>
        </w:rPr>
        <w:t>uestionarios para egresados y empleadores</w:t>
      </w:r>
      <w:r w:rsidR="00015E03" w:rsidRPr="0058403A">
        <w:rPr>
          <w:rFonts w:ascii="Calibri" w:hAnsi="Calibri" w:cs="Calibri"/>
          <w:color w:val="7030A0"/>
          <w:sz w:val="36"/>
          <w:szCs w:val="36"/>
          <w:shd w:val="solid" w:color="FFFFFF" w:fill="auto"/>
          <w:lang w:val="es-MX" w:eastAsia="ru-RU"/>
        </w:rPr>
        <w:t xml:space="preserve"> en el</w:t>
      </w:r>
      <w:r w:rsidR="00861A47" w:rsidRPr="0058403A">
        <w:rPr>
          <w:rFonts w:ascii="Calibri" w:hAnsi="Calibri" w:cs="Calibri"/>
          <w:color w:val="7030A0"/>
          <w:sz w:val="36"/>
          <w:szCs w:val="36"/>
          <w:shd w:val="solid" w:color="FFFFFF" w:fill="auto"/>
          <w:lang w:val="es-MX" w:eastAsia="ru-RU"/>
        </w:rPr>
        <w:t xml:space="preserve"> Estado de México</w:t>
      </w:r>
    </w:p>
    <w:p w:rsidR="009C7EE9" w:rsidRPr="0058403A" w:rsidRDefault="009C7EE9" w:rsidP="0058403A">
      <w:pPr>
        <w:spacing w:after="240"/>
        <w:ind w:firstLine="567"/>
        <w:jc w:val="right"/>
        <w:rPr>
          <w:rFonts w:ascii="Arial" w:hAnsi="Arial" w:cs="Arial"/>
          <w:i/>
          <w:lang w:val="en-US" w:eastAsia="x-none"/>
        </w:rPr>
      </w:pPr>
      <w:r w:rsidRPr="0058403A">
        <w:rPr>
          <w:rFonts w:eastAsia="Times New Roman" w:cs="Calibri"/>
          <w:i/>
          <w:color w:val="7030A0"/>
          <w:sz w:val="28"/>
          <w:szCs w:val="36"/>
          <w:shd w:val="solid" w:color="FFFFFF" w:fill="auto"/>
          <w:lang w:eastAsia="ru-RU"/>
        </w:rPr>
        <w:t>Adaptation, validation and standardization of questionnaires for graduates and employers in the State of Mexico</w:t>
      </w:r>
    </w:p>
    <w:p w:rsidR="008C0F1E" w:rsidRPr="008C0F1E" w:rsidRDefault="008C0F1E" w:rsidP="008C0F1E">
      <w:pPr>
        <w:spacing w:after="240"/>
        <w:ind w:firstLine="567"/>
        <w:jc w:val="right"/>
        <w:rPr>
          <w:rFonts w:cs="Calibri"/>
          <w:b/>
          <w:sz w:val="24"/>
          <w:szCs w:val="24"/>
          <w:lang w:val="es-ES"/>
        </w:rPr>
      </w:pPr>
      <w:r>
        <w:rPr>
          <w:rFonts w:cs="Calibri"/>
          <w:b/>
          <w:sz w:val="24"/>
          <w:szCs w:val="24"/>
          <w:lang w:val="es-ES"/>
        </w:rPr>
        <w:br/>
      </w:r>
      <w:r w:rsidRPr="008C0F1E">
        <w:rPr>
          <w:rFonts w:cs="Calibri"/>
          <w:b/>
          <w:sz w:val="24"/>
          <w:szCs w:val="24"/>
          <w:lang w:val="es-ES"/>
        </w:rPr>
        <w:t>Elvira Ivone González Jaimes</w:t>
      </w:r>
      <w:r>
        <w:rPr>
          <w:rFonts w:cs="Calibri"/>
          <w:b/>
          <w:sz w:val="24"/>
          <w:szCs w:val="24"/>
          <w:lang w:val="es-ES"/>
        </w:rPr>
        <w:br/>
      </w:r>
      <w:r w:rsidRPr="008C0F1E">
        <w:rPr>
          <w:rFonts w:cs="Calibri"/>
          <w:sz w:val="24"/>
          <w:szCs w:val="24"/>
          <w:lang w:val="es-ES"/>
        </w:rPr>
        <w:t>Universidad Autónoma del Estado de México</w:t>
      </w:r>
      <w:r w:rsidR="000F48C1">
        <w:rPr>
          <w:rFonts w:cs="Calibri"/>
          <w:sz w:val="24"/>
          <w:lang w:val="es-ES"/>
        </w:rPr>
        <w:t>, México</w:t>
      </w:r>
      <w:r>
        <w:rPr>
          <w:rFonts w:cs="Calibri"/>
          <w:sz w:val="24"/>
          <w:szCs w:val="24"/>
          <w:lang w:val="es-ES"/>
        </w:rPr>
        <w:br/>
      </w:r>
      <w:r w:rsidRPr="008C0F1E">
        <w:rPr>
          <w:rFonts w:cs="Calibri"/>
          <w:color w:val="FF0000"/>
          <w:sz w:val="24"/>
          <w:szCs w:val="24"/>
          <w:lang w:val="es-ES"/>
        </w:rPr>
        <w:t>ivonegj@hotmail.com</w:t>
      </w:r>
    </w:p>
    <w:p w:rsidR="00861A47" w:rsidRPr="008C0F1E" w:rsidRDefault="008C0F1E" w:rsidP="008C0F1E">
      <w:pPr>
        <w:spacing w:after="240"/>
        <w:ind w:firstLine="567"/>
        <w:jc w:val="right"/>
        <w:rPr>
          <w:rFonts w:cs="Calibri"/>
          <w:b/>
          <w:sz w:val="24"/>
          <w:szCs w:val="24"/>
          <w:lang w:val="es-ES"/>
        </w:rPr>
      </w:pPr>
      <w:r w:rsidRPr="008C0F1E">
        <w:rPr>
          <w:rFonts w:cs="Calibri"/>
          <w:b/>
          <w:sz w:val="24"/>
          <w:szCs w:val="24"/>
          <w:lang w:val="es-ES"/>
        </w:rPr>
        <w:t>Eliseo Suárez Munguía</w:t>
      </w:r>
      <w:r>
        <w:rPr>
          <w:rFonts w:cs="Calibri"/>
          <w:b/>
          <w:sz w:val="24"/>
          <w:szCs w:val="24"/>
          <w:lang w:val="es-ES"/>
        </w:rPr>
        <w:br/>
      </w:r>
      <w:r w:rsidRPr="008C0F1E">
        <w:rPr>
          <w:rFonts w:cs="Calibri"/>
          <w:sz w:val="24"/>
          <w:szCs w:val="24"/>
          <w:lang w:val="es-ES"/>
        </w:rPr>
        <w:t>Universidad Autónoma del Estado de México</w:t>
      </w:r>
      <w:r w:rsidR="000F48C1">
        <w:rPr>
          <w:rFonts w:cs="Calibri"/>
          <w:sz w:val="24"/>
          <w:lang w:val="es-ES"/>
        </w:rPr>
        <w:t>, México</w:t>
      </w:r>
      <w:bookmarkStart w:id="0" w:name="_GoBack"/>
      <w:bookmarkEnd w:id="0"/>
      <w:r>
        <w:rPr>
          <w:rFonts w:cs="Calibri"/>
          <w:sz w:val="24"/>
          <w:szCs w:val="24"/>
          <w:lang w:val="es-ES"/>
        </w:rPr>
        <w:br/>
      </w:r>
      <w:hyperlink r:id="rId8" w:tgtFrame="_blank" w:history="1">
        <w:r w:rsidRPr="008C0F1E">
          <w:rPr>
            <w:rFonts w:cs="Calibri"/>
            <w:color w:val="FF0000"/>
            <w:sz w:val="24"/>
            <w:szCs w:val="24"/>
            <w:lang w:val="es-ES"/>
          </w:rPr>
          <w:t>suarezmunguia@yahoo.com.mx</w:t>
        </w:r>
      </w:hyperlink>
    </w:p>
    <w:p w:rsidR="008C0F1E" w:rsidRDefault="008C0F1E" w:rsidP="00015E03">
      <w:pPr>
        <w:spacing w:after="240" w:line="480" w:lineRule="auto"/>
        <w:jc w:val="both"/>
        <w:rPr>
          <w:rFonts w:eastAsia="Times New Roman" w:cs="Calibri"/>
          <w:color w:val="7030A0"/>
          <w:sz w:val="28"/>
          <w:szCs w:val="28"/>
          <w:lang w:val="es-ES" w:eastAsia="es-ES"/>
        </w:rPr>
      </w:pPr>
    </w:p>
    <w:p w:rsidR="0058403A" w:rsidRDefault="0058403A" w:rsidP="008C0F1E">
      <w:pPr>
        <w:spacing w:after="240" w:line="240" w:lineRule="auto"/>
        <w:jc w:val="both"/>
        <w:rPr>
          <w:rFonts w:ascii="Arial" w:hAnsi="Arial" w:cs="Arial"/>
          <w:sz w:val="24"/>
          <w:szCs w:val="24"/>
        </w:rPr>
      </w:pPr>
      <w:r w:rsidRPr="00150B35">
        <w:rPr>
          <w:rFonts w:eastAsia="Times New Roman" w:cs="Calibri"/>
          <w:color w:val="7030A0"/>
          <w:sz w:val="28"/>
          <w:szCs w:val="28"/>
          <w:lang w:val="es-ES" w:eastAsia="es-ES"/>
        </w:rPr>
        <w:t>Resumen</w:t>
      </w:r>
    </w:p>
    <w:p w:rsidR="006713C4" w:rsidRPr="0058403A" w:rsidRDefault="00015E03" w:rsidP="008C0F1E">
      <w:pPr>
        <w:spacing w:after="240" w:line="360" w:lineRule="auto"/>
        <w:jc w:val="both"/>
        <w:rPr>
          <w:rFonts w:ascii="Times New Roman" w:hAnsi="Times New Roman"/>
          <w:sz w:val="24"/>
          <w:szCs w:val="24"/>
        </w:rPr>
      </w:pPr>
      <w:r w:rsidRPr="0058403A">
        <w:rPr>
          <w:rFonts w:ascii="Times New Roman" w:hAnsi="Times New Roman"/>
          <w:sz w:val="24"/>
          <w:szCs w:val="24"/>
        </w:rPr>
        <w:t>El o</w:t>
      </w:r>
      <w:r w:rsidR="00345A0C" w:rsidRPr="0058403A">
        <w:rPr>
          <w:rFonts w:ascii="Times New Roman" w:hAnsi="Times New Roman"/>
          <w:sz w:val="24"/>
          <w:szCs w:val="24"/>
        </w:rPr>
        <w:t xml:space="preserve">bjetivo </w:t>
      </w:r>
      <w:r w:rsidRPr="0058403A">
        <w:rPr>
          <w:rFonts w:ascii="Times New Roman" w:hAnsi="Times New Roman"/>
          <w:sz w:val="24"/>
          <w:szCs w:val="24"/>
        </w:rPr>
        <w:t xml:space="preserve">de este trabajo </w:t>
      </w:r>
      <w:r w:rsidR="00B2618A" w:rsidRPr="0058403A">
        <w:rPr>
          <w:rFonts w:ascii="Times New Roman" w:hAnsi="Times New Roman"/>
          <w:sz w:val="24"/>
          <w:szCs w:val="24"/>
        </w:rPr>
        <w:t>fue</w:t>
      </w:r>
      <w:r w:rsidR="00787D37" w:rsidRPr="0058403A">
        <w:rPr>
          <w:rFonts w:ascii="Times New Roman" w:hAnsi="Times New Roman"/>
          <w:sz w:val="24"/>
          <w:szCs w:val="24"/>
        </w:rPr>
        <w:t xml:space="preserve"> </w:t>
      </w:r>
      <w:r w:rsidR="00A10E3B" w:rsidRPr="0058403A">
        <w:rPr>
          <w:rFonts w:ascii="Times New Roman" w:hAnsi="Times New Roman"/>
          <w:sz w:val="24"/>
          <w:szCs w:val="24"/>
        </w:rPr>
        <w:t>adapta</w:t>
      </w:r>
      <w:r w:rsidRPr="0058403A">
        <w:rPr>
          <w:rFonts w:ascii="Times New Roman" w:hAnsi="Times New Roman"/>
          <w:sz w:val="24"/>
          <w:szCs w:val="24"/>
        </w:rPr>
        <w:t>r</w:t>
      </w:r>
      <w:r w:rsidR="00A10E3B" w:rsidRPr="0058403A">
        <w:rPr>
          <w:rFonts w:ascii="Times New Roman" w:hAnsi="Times New Roman"/>
          <w:sz w:val="24"/>
          <w:szCs w:val="24"/>
        </w:rPr>
        <w:t>, valida</w:t>
      </w:r>
      <w:r w:rsidRPr="0058403A">
        <w:rPr>
          <w:rFonts w:ascii="Times New Roman" w:hAnsi="Times New Roman"/>
          <w:sz w:val="24"/>
          <w:szCs w:val="24"/>
        </w:rPr>
        <w:t>r</w:t>
      </w:r>
      <w:r w:rsidR="00A10E3B" w:rsidRPr="0058403A">
        <w:rPr>
          <w:rFonts w:ascii="Times New Roman" w:hAnsi="Times New Roman"/>
          <w:sz w:val="24"/>
          <w:szCs w:val="24"/>
        </w:rPr>
        <w:t xml:space="preserve"> y estandariza</w:t>
      </w:r>
      <w:r w:rsidRPr="0058403A">
        <w:rPr>
          <w:rFonts w:ascii="Times New Roman" w:hAnsi="Times New Roman"/>
          <w:sz w:val="24"/>
          <w:szCs w:val="24"/>
        </w:rPr>
        <w:t>r</w:t>
      </w:r>
      <w:r w:rsidR="00A10E3B" w:rsidRPr="0058403A">
        <w:rPr>
          <w:rFonts w:ascii="Times New Roman" w:hAnsi="Times New Roman"/>
          <w:sz w:val="24"/>
          <w:szCs w:val="24"/>
        </w:rPr>
        <w:t xml:space="preserve"> dos cuestionarios</w:t>
      </w:r>
      <w:r w:rsidRPr="0058403A">
        <w:rPr>
          <w:rFonts w:ascii="Times New Roman" w:hAnsi="Times New Roman"/>
          <w:sz w:val="24"/>
          <w:szCs w:val="24"/>
        </w:rPr>
        <w:t>,</w:t>
      </w:r>
      <w:r w:rsidR="00A10E3B" w:rsidRPr="0058403A">
        <w:rPr>
          <w:rFonts w:ascii="Times New Roman" w:hAnsi="Times New Roman"/>
          <w:sz w:val="24"/>
          <w:szCs w:val="24"/>
        </w:rPr>
        <w:t xml:space="preserve"> uno para egresados y otro para empleadores; </w:t>
      </w:r>
      <w:r w:rsidR="00964E54" w:rsidRPr="0058403A">
        <w:rPr>
          <w:rFonts w:ascii="Times New Roman" w:hAnsi="Times New Roman"/>
          <w:sz w:val="24"/>
          <w:szCs w:val="24"/>
        </w:rPr>
        <w:t>ambos cuestionarios presentan datos específicos y comparten</w:t>
      </w:r>
      <w:r w:rsidR="00A10E3B" w:rsidRPr="0058403A">
        <w:rPr>
          <w:rFonts w:ascii="Times New Roman" w:hAnsi="Times New Roman"/>
          <w:sz w:val="24"/>
          <w:szCs w:val="24"/>
        </w:rPr>
        <w:t xml:space="preserve"> </w:t>
      </w:r>
      <w:r w:rsidR="00964E54" w:rsidRPr="0058403A">
        <w:rPr>
          <w:rFonts w:ascii="Times New Roman" w:hAnsi="Times New Roman"/>
          <w:sz w:val="24"/>
          <w:szCs w:val="24"/>
        </w:rPr>
        <w:t>los</w:t>
      </w:r>
      <w:r w:rsidR="00876822" w:rsidRPr="0058403A">
        <w:rPr>
          <w:rFonts w:ascii="Times New Roman" w:hAnsi="Times New Roman"/>
          <w:sz w:val="24"/>
          <w:szCs w:val="24"/>
        </w:rPr>
        <w:t xml:space="preserve"> requisitos de ingreso</w:t>
      </w:r>
      <w:r w:rsidR="00B2618A" w:rsidRPr="0058403A">
        <w:rPr>
          <w:rFonts w:ascii="Times New Roman" w:hAnsi="Times New Roman"/>
          <w:sz w:val="24"/>
          <w:szCs w:val="24"/>
        </w:rPr>
        <w:t>, los cuales</w:t>
      </w:r>
      <w:r w:rsidR="00345A0C" w:rsidRPr="0058403A">
        <w:rPr>
          <w:rFonts w:ascii="Times New Roman" w:hAnsi="Times New Roman"/>
          <w:sz w:val="24"/>
          <w:szCs w:val="24"/>
        </w:rPr>
        <w:t xml:space="preserve"> </w:t>
      </w:r>
      <w:r w:rsidRPr="0058403A">
        <w:rPr>
          <w:rFonts w:ascii="Times New Roman" w:hAnsi="Times New Roman"/>
          <w:sz w:val="24"/>
          <w:szCs w:val="24"/>
        </w:rPr>
        <w:t xml:space="preserve">son </w:t>
      </w:r>
      <w:r w:rsidR="00345A0C" w:rsidRPr="0058403A">
        <w:rPr>
          <w:rFonts w:ascii="Times New Roman" w:hAnsi="Times New Roman"/>
          <w:sz w:val="24"/>
          <w:szCs w:val="24"/>
        </w:rPr>
        <w:t xml:space="preserve">expresados en </w:t>
      </w:r>
      <w:r w:rsidRPr="0058403A">
        <w:rPr>
          <w:rFonts w:ascii="Times New Roman" w:hAnsi="Times New Roman"/>
          <w:sz w:val="24"/>
          <w:szCs w:val="24"/>
        </w:rPr>
        <w:t xml:space="preserve">las </w:t>
      </w:r>
      <w:r w:rsidR="00A10E3B" w:rsidRPr="0058403A">
        <w:rPr>
          <w:rFonts w:ascii="Times New Roman" w:hAnsi="Times New Roman"/>
          <w:sz w:val="24"/>
          <w:szCs w:val="24"/>
        </w:rPr>
        <w:t>competencias</w:t>
      </w:r>
      <w:r w:rsidR="00876822" w:rsidRPr="0058403A">
        <w:rPr>
          <w:rFonts w:ascii="Times New Roman" w:hAnsi="Times New Roman"/>
          <w:sz w:val="24"/>
          <w:szCs w:val="24"/>
        </w:rPr>
        <w:t xml:space="preserve"> que </w:t>
      </w:r>
      <w:r w:rsidR="00345A0C" w:rsidRPr="0058403A">
        <w:rPr>
          <w:rFonts w:ascii="Times New Roman" w:hAnsi="Times New Roman"/>
          <w:sz w:val="24"/>
          <w:szCs w:val="24"/>
        </w:rPr>
        <w:t xml:space="preserve">se requieren para ingresar al </w:t>
      </w:r>
      <w:r w:rsidR="00876822" w:rsidRPr="0058403A">
        <w:rPr>
          <w:rFonts w:ascii="Times New Roman" w:hAnsi="Times New Roman"/>
          <w:sz w:val="24"/>
          <w:szCs w:val="24"/>
        </w:rPr>
        <w:t>mercado laboral</w:t>
      </w:r>
      <w:r w:rsidR="00B669FA" w:rsidRPr="0058403A">
        <w:rPr>
          <w:rFonts w:ascii="Times New Roman" w:hAnsi="Times New Roman"/>
          <w:sz w:val="24"/>
          <w:szCs w:val="24"/>
        </w:rPr>
        <w:t>.</w:t>
      </w:r>
      <w:r w:rsidR="00876822" w:rsidRPr="0058403A">
        <w:rPr>
          <w:rFonts w:ascii="Times New Roman" w:hAnsi="Times New Roman"/>
          <w:sz w:val="24"/>
          <w:szCs w:val="24"/>
        </w:rPr>
        <w:t xml:space="preserve"> </w:t>
      </w:r>
      <w:r w:rsidR="00345A0C" w:rsidRPr="0058403A">
        <w:rPr>
          <w:rFonts w:ascii="Times New Roman" w:hAnsi="Times New Roman"/>
          <w:sz w:val="24"/>
          <w:szCs w:val="24"/>
        </w:rPr>
        <w:t>La meta</w:t>
      </w:r>
      <w:r w:rsidR="00B669FA" w:rsidRPr="0058403A">
        <w:rPr>
          <w:rFonts w:ascii="Times New Roman" w:hAnsi="Times New Roman"/>
          <w:sz w:val="24"/>
          <w:szCs w:val="24"/>
        </w:rPr>
        <w:t xml:space="preserve"> es</w:t>
      </w:r>
      <w:r w:rsidR="00876822" w:rsidRPr="0058403A">
        <w:rPr>
          <w:rFonts w:ascii="Times New Roman" w:hAnsi="Times New Roman"/>
          <w:sz w:val="24"/>
          <w:szCs w:val="24"/>
        </w:rPr>
        <w:t xml:space="preserve"> </w:t>
      </w:r>
      <w:r w:rsidR="00B2618A" w:rsidRPr="0058403A">
        <w:rPr>
          <w:rFonts w:ascii="Times New Roman" w:hAnsi="Times New Roman"/>
          <w:sz w:val="24"/>
          <w:szCs w:val="24"/>
        </w:rPr>
        <w:t>ob</w:t>
      </w:r>
      <w:r w:rsidR="00B669FA" w:rsidRPr="0058403A">
        <w:rPr>
          <w:rFonts w:ascii="Times New Roman" w:hAnsi="Times New Roman"/>
          <w:sz w:val="24"/>
          <w:szCs w:val="24"/>
        </w:rPr>
        <w:t xml:space="preserve">tener </w:t>
      </w:r>
      <w:r w:rsidR="00345A0C" w:rsidRPr="0058403A">
        <w:rPr>
          <w:rFonts w:ascii="Times New Roman" w:hAnsi="Times New Roman"/>
          <w:sz w:val="24"/>
          <w:szCs w:val="24"/>
        </w:rPr>
        <w:t>denominadores comunes</w:t>
      </w:r>
      <w:r w:rsidR="00876822" w:rsidRPr="0058403A">
        <w:rPr>
          <w:rFonts w:ascii="Times New Roman" w:hAnsi="Times New Roman"/>
          <w:sz w:val="24"/>
          <w:szCs w:val="24"/>
        </w:rPr>
        <w:t xml:space="preserve"> entre ambos sectores para que </w:t>
      </w:r>
      <w:r w:rsidR="00B2618A" w:rsidRPr="0058403A">
        <w:rPr>
          <w:rFonts w:ascii="Times New Roman" w:hAnsi="Times New Roman"/>
          <w:sz w:val="24"/>
          <w:szCs w:val="24"/>
        </w:rPr>
        <w:t>haya</w:t>
      </w:r>
      <w:r w:rsidR="00876822" w:rsidRPr="0058403A">
        <w:rPr>
          <w:rFonts w:ascii="Times New Roman" w:hAnsi="Times New Roman"/>
          <w:sz w:val="24"/>
          <w:szCs w:val="24"/>
        </w:rPr>
        <w:t xml:space="preserve"> correspondencia entre la demanda y </w:t>
      </w:r>
      <w:r w:rsidRPr="0058403A">
        <w:rPr>
          <w:rFonts w:ascii="Times New Roman" w:hAnsi="Times New Roman"/>
          <w:sz w:val="24"/>
          <w:szCs w:val="24"/>
        </w:rPr>
        <w:t xml:space="preserve">la </w:t>
      </w:r>
      <w:r w:rsidR="00876822" w:rsidRPr="0058403A">
        <w:rPr>
          <w:rFonts w:ascii="Times New Roman" w:hAnsi="Times New Roman"/>
          <w:sz w:val="24"/>
          <w:szCs w:val="24"/>
        </w:rPr>
        <w:t>oferta de empleo</w:t>
      </w:r>
      <w:r w:rsidR="00A10E3B" w:rsidRPr="0058403A">
        <w:rPr>
          <w:rFonts w:ascii="Times New Roman" w:hAnsi="Times New Roman"/>
          <w:sz w:val="24"/>
          <w:szCs w:val="24"/>
        </w:rPr>
        <w:t>.</w:t>
      </w:r>
    </w:p>
    <w:p w:rsidR="006713C4" w:rsidRPr="0058403A" w:rsidRDefault="00015E03" w:rsidP="0058403A">
      <w:pPr>
        <w:spacing w:after="240" w:line="360" w:lineRule="auto"/>
        <w:jc w:val="both"/>
        <w:rPr>
          <w:rFonts w:ascii="Times New Roman" w:hAnsi="Times New Roman"/>
          <w:sz w:val="24"/>
          <w:szCs w:val="24"/>
        </w:rPr>
      </w:pPr>
      <w:r w:rsidRPr="0058403A">
        <w:rPr>
          <w:rFonts w:ascii="Times New Roman" w:hAnsi="Times New Roman"/>
          <w:sz w:val="24"/>
          <w:szCs w:val="24"/>
        </w:rPr>
        <w:t>El m</w:t>
      </w:r>
      <w:r w:rsidR="00E52C3C" w:rsidRPr="0058403A">
        <w:rPr>
          <w:rFonts w:ascii="Times New Roman" w:hAnsi="Times New Roman"/>
          <w:sz w:val="24"/>
          <w:szCs w:val="24"/>
        </w:rPr>
        <w:t>étodo</w:t>
      </w:r>
      <w:r w:rsidRPr="0058403A">
        <w:rPr>
          <w:rFonts w:ascii="Times New Roman" w:hAnsi="Times New Roman"/>
          <w:sz w:val="24"/>
          <w:szCs w:val="24"/>
        </w:rPr>
        <w:t xml:space="preserve"> utilizado </w:t>
      </w:r>
      <w:r w:rsidR="00B2618A" w:rsidRPr="0058403A">
        <w:rPr>
          <w:rFonts w:ascii="Times New Roman" w:hAnsi="Times New Roman"/>
          <w:sz w:val="24"/>
          <w:szCs w:val="24"/>
        </w:rPr>
        <w:t>fue</w:t>
      </w:r>
      <w:r w:rsidRPr="0058403A">
        <w:rPr>
          <w:rFonts w:ascii="Times New Roman" w:hAnsi="Times New Roman"/>
          <w:sz w:val="24"/>
          <w:szCs w:val="24"/>
        </w:rPr>
        <w:t xml:space="preserve"> de</w:t>
      </w:r>
      <w:r w:rsidR="00FE69D4" w:rsidRPr="0058403A">
        <w:rPr>
          <w:rFonts w:ascii="Times New Roman" w:hAnsi="Times New Roman"/>
          <w:sz w:val="24"/>
          <w:szCs w:val="24"/>
        </w:rPr>
        <w:t xml:space="preserve"> d</w:t>
      </w:r>
      <w:r w:rsidR="00787D37" w:rsidRPr="0058403A">
        <w:rPr>
          <w:rFonts w:ascii="Times New Roman" w:hAnsi="Times New Roman"/>
          <w:sz w:val="24"/>
          <w:szCs w:val="24"/>
        </w:rPr>
        <w:t>iseño</w:t>
      </w:r>
      <w:r w:rsidR="008232C5" w:rsidRPr="0058403A">
        <w:rPr>
          <w:rFonts w:ascii="Times New Roman" w:hAnsi="Times New Roman"/>
          <w:sz w:val="24"/>
          <w:szCs w:val="24"/>
        </w:rPr>
        <w:t xml:space="preserve"> </w:t>
      </w:r>
      <w:r w:rsidR="007037D2" w:rsidRPr="0058403A">
        <w:rPr>
          <w:rFonts w:ascii="Times New Roman" w:hAnsi="Times New Roman"/>
          <w:sz w:val="24"/>
          <w:szCs w:val="24"/>
        </w:rPr>
        <w:t>cuasi</w:t>
      </w:r>
      <w:r w:rsidR="00787D37" w:rsidRPr="0058403A">
        <w:rPr>
          <w:rFonts w:ascii="Times New Roman" w:hAnsi="Times New Roman"/>
          <w:sz w:val="24"/>
          <w:szCs w:val="24"/>
        </w:rPr>
        <w:t xml:space="preserve">experimental con dos fases, </w:t>
      </w:r>
      <w:r w:rsidR="00530973" w:rsidRPr="0058403A">
        <w:rPr>
          <w:rFonts w:ascii="Times New Roman" w:hAnsi="Times New Roman"/>
          <w:sz w:val="24"/>
          <w:szCs w:val="24"/>
        </w:rPr>
        <w:t xml:space="preserve">ambas con cortes transversales y </w:t>
      </w:r>
      <w:r w:rsidR="00787D37" w:rsidRPr="0058403A">
        <w:rPr>
          <w:rFonts w:ascii="Times New Roman" w:hAnsi="Times New Roman"/>
          <w:sz w:val="24"/>
          <w:szCs w:val="24"/>
        </w:rPr>
        <w:t xml:space="preserve">análisis </w:t>
      </w:r>
      <w:r w:rsidRPr="0058403A">
        <w:rPr>
          <w:rFonts w:ascii="Times New Roman" w:hAnsi="Times New Roman"/>
          <w:sz w:val="24"/>
          <w:szCs w:val="24"/>
        </w:rPr>
        <w:t xml:space="preserve">tanto </w:t>
      </w:r>
      <w:r w:rsidR="00787D37" w:rsidRPr="0058403A">
        <w:rPr>
          <w:rFonts w:ascii="Times New Roman" w:hAnsi="Times New Roman"/>
          <w:sz w:val="24"/>
          <w:szCs w:val="24"/>
        </w:rPr>
        <w:t xml:space="preserve">descriptivo </w:t>
      </w:r>
      <w:r w:rsidR="00530973" w:rsidRPr="0058403A">
        <w:rPr>
          <w:rFonts w:ascii="Times New Roman" w:hAnsi="Times New Roman"/>
          <w:sz w:val="24"/>
          <w:szCs w:val="24"/>
        </w:rPr>
        <w:t>como</w:t>
      </w:r>
      <w:r w:rsidR="00787D37" w:rsidRPr="0058403A">
        <w:rPr>
          <w:rFonts w:ascii="Times New Roman" w:hAnsi="Times New Roman"/>
          <w:sz w:val="24"/>
          <w:szCs w:val="24"/>
        </w:rPr>
        <w:t xml:space="preserve"> analítico. </w:t>
      </w:r>
      <w:r w:rsidR="00B2618A" w:rsidRPr="0058403A">
        <w:rPr>
          <w:rFonts w:ascii="Times New Roman" w:hAnsi="Times New Roman"/>
          <w:sz w:val="24"/>
          <w:szCs w:val="24"/>
        </w:rPr>
        <w:t>En l</w:t>
      </w:r>
      <w:r w:rsidR="00787D37" w:rsidRPr="0058403A">
        <w:rPr>
          <w:rFonts w:ascii="Times New Roman" w:hAnsi="Times New Roman"/>
          <w:sz w:val="24"/>
          <w:szCs w:val="24"/>
        </w:rPr>
        <w:t xml:space="preserve">a primera fase </w:t>
      </w:r>
      <w:r w:rsidR="00B2618A" w:rsidRPr="0058403A">
        <w:rPr>
          <w:rFonts w:ascii="Times New Roman" w:hAnsi="Times New Roman"/>
          <w:sz w:val="24"/>
          <w:szCs w:val="24"/>
        </w:rPr>
        <w:t>hubo</w:t>
      </w:r>
      <w:r w:rsidR="00530973" w:rsidRPr="0058403A">
        <w:rPr>
          <w:rFonts w:ascii="Times New Roman" w:hAnsi="Times New Roman"/>
          <w:sz w:val="24"/>
          <w:szCs w:val="24"/>
        </w:rPr>
        <w:t xml:space="preserve"> una </w:t>
      </w:r>
      <w:r w:rsidRPr="0058403A">
        <w:rPr>
          <w:rFonts w:ascii="Times New Roman" w:hAnsi="Times New Roman"/>
          <w:sz w:val="24"/>
          <w:szCs w:val="24"/>
        </w:rPr>
        <w:t>m</w:t>
      </w:r>
      <w:r w:rsidR="00787D37" w:rsidRPr="0058403A">
        <w:rPr>
          <w:rFonts w:ascii="Times New Roman" w:hAnsi="Times New Roman"/>
          <w:sz w:val="24"/>
          <w:szCs w:val="24"/>
        </w:rPr>
        <w:t xml:space="preserve">uestra de </w:t>
      </w:r>
      <w:r w:rsidR="00530973" w:rsidRPr="0058403A">
        <w:rPr>
          <w:rFonts w:ascii="Times New Roman" w:hAnsi="Times New Roman"/>
          <w:sz w:val="24"/>
          <w:szCs w:val="24"/>
        </w:rPr>
        <w:t>516</w:t>
      </w:r>
      <w:r w:rsidR="00787D37" w:rsidRPr="0058403A">
        <w:rPr>
          <w:rFonts w:ascii="Times New Roman" w:hAnsi="Times New Roman"/>
          <w:sz w:val="24"/>
          <w:szCs w:val="24"/>
        </w:rPr>
        <w:t xml:space="preserve"> </w:t>
      </w:r>
      <w:r w:rsidR="00530973" w:rsidRPr="0058403A">
        <w:rPr>
          <w:rFonts w:ascii="Times New Roman" w:hAnsi="Times New Roman"/>
          <w:sz w:val="24"/>
          <w:szCs w:val="24"/>
        </w:rPr>
        <w:t xml:space="preserve">egresados </w:t>
      </w:r>
      <w:r w:rsidR="009F38D2" w:rsidRPr="0058403A">
        <w:rPr>
          <w:rFonts w:ascii="Times New Roman" w:hAnsi="Times New Roman"/>
          <w:sz w:val="24"/>
          <w:szCs w:val="24"/>
        </w:rPr>
        <w:t xml:space="preserve">y en la segunda fase una muestra de 24 empresas </w:t>
      </w:r>
      <w:r w:rsidR="00530973" w:rsidRPr="0058403A">
        <w:rPr>
          <w:rFonts w:ascii="Times New Roman" w:hAnsi="Times New Roman"/>
          <w:sz w:val="24"/>
          <w:szCs w:val="24"/>
        </w:rPr>
        <w:t>para realizar la adaptación</w:t>
      </w:r>
      <w:r w:rsidRPr="0058403A">
        <w:rPr>
          <w:rFonts w:ascii="Times New Roman" w:hAnsi="Times New Roman"/>
          <w:sz w:val="24"/>
          <w:szCs w:val="24"/>
        </w:rPr>
        <w:t xml:space="preserve"> y</w:t>
      </w:r>
      <w:r w:rsidR="00530973" w:rsidRPr="0058403A">
        <w:rPr>
          <w:rFonts w:ascii="Times New Roman" w:hAnsi="Times New Roman"/>
          <w:sz w:val="24"/>
          <w:szCs w:val="24"/>
        </w:rPr>
        <w:t xml:space="preserve"> validación</w:t>
      </w:r>
      <w:r w:rsidR="00787D37" w:rsidRPr="0058403A">
        <w:rPr>
          <w:rFonts w:ascii="Times New Roman" w:hAnsi="Times New Roman"/>
          <w:sz w:val="24"/>
          <w:szCs w:val="24"/>
        </w:rPr>
        <w:t xml:space="preserve"> de los ítems</w:t>
      </w:r>
      <w:r w:rsidR="00530973" w:rsidRPr="0058403A">
        <w:rPr>
          <w:rFonts w:ascii="Times New Roman" w:hAnsi="Times New Roman"/>
          <w:sz w:val="24"/>
          <w:szCs w:val="24"/>
        </w:rPr>
        <w:t>.</w:t>
      </w:r>
    </w:p>
    <w:p w:rsidR="006713C4" w:rsidRPr="00861A47" w:rsidRDefault="009603D5" w:rsidP="0058403A">
      <w:pPr>
        <w:spacing w:after="240" w:line="360" w:lineRule="auto"/>
        <w:jc w:val="both"/>
        <w:rPr>
          <w:rFonts w:ascii="Arial" w:hAnsi="Arial" w:cs="Arial"/>
          <w:sz w:val="24"/>
          <w:szCs w:val="24"/>
        </w:rPr>
      </w:pPr>
      <w:r w:rsidRPr="0058403A">
        <w:rPr>
          <w:rFonts w:ascii="Times New Roman" w:hAnsi="Times New Roman"/>
          <w:sz w:val="24"/>
          <w:szCs w:val="24"/>
        </w:rPr>
        <w:t>En los re</w:t>
      </w:r>
      <w:r w:rsidR="00E52C3C" w:rsidRPr="0058403A">
        <w:rPr>
          <w:rFonts w:ascii="Times New Roman" w:hAnsi="Times New Roman"/>
          <w:sz w:val="24"/>
          <w:szCs w:val="24"/>
        </w:rPr>
        <w:t>sultados</w:t>
      </w:r>
      <w:r w:rsidRPr="0058403A">
        <w:rPr>
          <w:rFonts w:ascii="Times New Roman" w:hAnsi="Times New Roman"/>
          <w:sz w:val="24"/>
          <w:szCs w:val="24"/>
        </w:rPr>
        <w:t>, l</w:t>
      </w:r>
      <w:r w:rsidR="0085513A" w:rsidRPr="0058403A">
        <w:rPr>
          <w:rFonts w:ascii="Times New Roman" w:hAnsi="Times New Roman"/>
          <w:sz w:val="24"/>
          <w:szCs w:val="24"/>
        </w:rPr>
        <w:t>os ítems que integran los cuestionarios presentan validez concurrente de constructo mayor al 80</w:t>
      </w:r>
      <w:r w:rsidRPr="0058403A">
        <w:rPr>
          <w:rFonts w:ascii="Times New Roman" w:hAnsi="Times New Roman"/>
          <w:sz w:val="24"/>
          <w:szCs w:val="24"/>
        </w:rPr>
        <w:t xml:space="preserve"> </w:t>
      </w:r>
      <w:r w:rsidR="0085513A" w:rsidRPr="0058403A">
        <w:rPr>
          <w:rFonts w:ascii="Times New Roman" w:hAnsi="Times New Roman"/>
          <w:sz w:val="24"/>
          <w:szCs w:val="24"/>
        </w:rPr>
        <w:t>% y</w:t>
      </w:r>
      <w:r w:rsidR="005041CF" w:rsidRPr="0058403A">
        <w:rPr>
          <w:rFonts w:ascii="Times New Roman" w:hAnsi="Times New Roman"/>
          <w:sz w:val="24"/>
          <w:szCs w:val="24"/>
        </w:rPr>
        <w:t xml:space="preserve"> </w:t>
      </w:r>
      <w:r w:rsidR="006154B2" w:rsidRPr="0058403A">
        <w:rPr>
          <w:rFonts w:ascii="Times New Roman" w:hAnsi="Times New Roman"/>
          <w:sz w:val="24"/>
          <w:szCs w:val="24"/>
        </w:rPr>
        <w:t>confiabilidad inter-grupos de r</w:t>
      </w:r>
      <w:r w:rsidR="006154B2" w:rsidRPr="0058403A">
        <w:rPr>
          <w:rFonts w:ascii="Times New Roman" w:hAnsi="Times New Roman"/>
          <w:sz w:val="24"/>
          <w:szCs w:val="24"/>
          <w:vertAlign w:val="superscript"/>
        </w:rPr>
        <w:t>2</w:t>
      </w:r>
      <w:r w:rsidR="006154B2" w:rsidRPr="0058403A">
        <w:rPr>
          <w:rFonts w:ascii="Times New Roman" w:hAnsi="Times New Roman"/>
          <w:sz w:val="24"/>
          <w:szCs w:val="24"/>
        </w:rPr>
        <w:t xml:space="preserve"> &gt;0.75 en p&lt;0.05. En términos generales, la escala total del cuestionario obtuvo una confiabilidad de α=0.8332.</w:t>
      </w:r>
      <w:r w:rsidR="006154B2" w:rsidRPr="00861A47">
        <w:rPr>
          <w:rFonts w:ascii="Arial" w:hAnsi="Arial" w:cs="Arial"/>
          <w:sz w:val="24"/>
          <w:szCs w:val="24"/>
        </w:rPr>
        <w:t xml:space="preserve"> </w:t>
      </w:r>
    </w:p>
    <w:p w:rsidR="0055560B" w:rsidRDefault="0055560B" w:rsidP="009603D5">
      <w:pPr>
        <w:spacing w:after="240" w:line="480" w:lineRule="auto"/>
        <w:jc w:val="both"/>
        <w:rPr>
          <w:rFonts w:ascii="Arial" w:hAnsi="Arial" w:cs="Arial"/>
          <w:sz w:val="24"/>
          <w:szCs w:val="24"/>
        </w:rPr>
      </w:pPr>
      <w:r w:rsidRPr="0058403A">
        <w:rPr>
          <w:rFonts w:eastAsia="Times New Roman" w:cs="Calibri"/>
          <w:color w:val="7030A0"/>
          <w:sz w:val="28"/>
          <w:szCs w:val="28"/>
          <w:lang w:val="es-ES" w:eastAsia="es-ES"/>
        </w:rPr>
        <w:t>Palabra clave</w:t>
      </w:r>
      <w:r w:rsidR="00787D37" w:rsidRPr="0058403A">
        <w:rPr>
          <w:rFonts w:eastAsia="Times New Roman" w:cs="Calibri"/>
          <w:color w:val="7030A0"/>
          <w:sz w:val="28"/>
          <w:szCs w:val="28"/>
          <w:lang w:val="es-ES" w:eastAsia="es-ES"/>
        </w:rPr>
        <w:t>:</w:t>
      </w:r>
      <w:r w:rsidR="00787D37" w:rsidRPr="00B669FA">
        <w:rPr>
          <w:rFonts w:ascii="Arial" w:hAnsi="Arial" w:cs="Arial"/>
          <w:sz w:val="24"/>
          <w:szCs w:val="24"/>
        </w:rPr>
        <w:t xml:space="preserve"> </w:t>
      </w:r>
      <w:r w:rsidR="009603D5" w:rsidRPr="0058403A">
        <w:rPr>
          <w:rFonts w:ascii="Times New Roman" w:hAnsi="Times New Roman"/>
          <w:sz w:val="24"/>
          <w:szCs w:val="24"/>
        </w:rPr>
        <w:t>e</w:t>
      </w:r>
      <w:r w:rsidR="006154B2" w:rsidRPr="0058403A">
        <w:rPr>
          <w:rFonts w:ascii="Times New Roman" w:hAnsi="Times New Roman"/>
          <w:sz w:val="24"/>
          <w:szCs w:val="24"/>
        </w:rPr>
        <w:t>gresados, empleadores, competencias laborales</w:t>
      </w:r>
      <w:r w:rsidR="009603D5" w:rsidRPr="0058403A">
        <w:rPr>
          <w:rFonts w:ascii="Times New Roman" w:hAnsi="Times New Roman"/>
          <w:sz w:val="24"/>
          <w:szCs w:val="24"/>
        </w:rPr>
        <w:t>.</w:t>
      </w:r>
    </w:p>
    <w:p w:rsidR="00115D8B" w:rsidRPr="00884EEC" w:rsidRDefault="0058403A" w:rsidP="00884EEC">
      <w:pPr>
        <w:spacing w:after="240" w:line="480" w:lineRule="auto"/>
        <w:rPr>
          <w:rFonts w:ascii="Arial" w:hAnsi="Arial" w:cs="Arial"/>
          <w:b/>
          <w:sz w:val="24"/>
          <w:szCs w:val="24"/>
          <w:lang w:val="en-US" w:eastAsia="x-none"/>
        </w:rPr>
      </w:pPr>
      <w:r>
        <w:rPr>
          <w:rFonts w:eastAsia="Times New Roman" w:cs="Calibri"/>
          <w:color w:val="7030A0"/>
          <w:sz w:val="28"/>
          <w:szCs w:val="28"/>
          <w:lang w:val="es-ES" w:eastAsia="es-ES"/>
        </w:rPr>
        <w:lastRenderedPageBreak/>
        <w:t>A</w:t>
      </w:r>
      <w:r w:rsidRPr="0058403A">
        <w:rPr>
          <w:rFonts w:eastAsia="Times New Roman" w:cs="Calibri"/>
          <w:color w:val="7030A0"/>
          <w:sz w:val="28"/>
          <w:szCs w:val="28"/>
          <w:lang w:val="es-ES" w:eastAsia="es-ES"/>
        </w:rPr>
        <w:t>bstract</w:t>
      </w:r>
    </w:p>
    <w:p w:rsidR="00E52C3C" w:rsidRPr="0058403A" w:rsidRDefault="00E52C3C" w:rsidP="0058403A">
      <w:pPr>
        <w:spacing w:after="240" w:line="360" w:lineRule="auto"/>
        <w:jc w:val="both"/>
        <w:rPr>
          <w:rFonts w:ascii="Times New Roman" w:hAnsi="Times New Roman"/>
          <w:sz w:val="24"/>
          <w:szCs w:val="24"/>
        </w:rPr>
      </w:pPr>
      <w:r w:rsidRPr="0058403A">
        <w:rPr>
          <w:rFonts w:ascii="Times New Roman" w:hAnsi="Times New Roman"/>
          <w:sz w:val="24"/>
          <w:szCs w:val="24"/>
        </w:rPr>
        <w:t>Objective is adapted, validated and standardized questionnaires one for graduates and one for employers; both questionnaires have specific data and share the income requirements. Requirements expressed in skills needed to enter the labor market. The goal is to have common denominators between the two sectors so that there is correspondence between the demand and supply of employment.</w:t>
      </w:r>
    </w:p>
    <w:p w:rsidR="006154B2" w:rsidRPr="0058403A" w:rsidRDefault="0055542D" w:rsidP="0058403A">
      <w:pPr>
        <w:spacing w:after="240" w:line="360" w:lineRule="auto"/>
        <w:jc w:val="both"/>
        <w:rPr>
          <w:rFonts w:ascii="Times New Roman" w:hAnsi="Times New Roman"/>
          <w:sz w:val="24"/>
          <w:szCs w:val="24"/>
        </w:rPr>
      </w:pPr>
      <w:r w:rsidRPr="0058403A">
        <w:rPr>
          <w:rFonts w:ascii="Times New Roman" w:hAnsi="Times New Roman"/>
          <w:sz w:val="24"/>
          <w:szCs w:val="24"/>
        </w:rPr>
        <w:t>Q</w:t>
      </w:r>
      <w:r w:rsidR="006154B2" w:rsidRPr="0058403A">
        <w:rPr>
          <w:rFonts w:ascii="Times New Roman" w:hAnsi="Times New Roman"/>
          <w:sz w:val="24"/>
          <w:szCs w:val="24"/>
        </w:rPr>
        <w:t xml:space="preserve">uasi-experimental design with two phases was </w:t>
      </w:r>
      <w:r w:rsidRPr="0058403A">
        <w:rPr>
          <w:rFonts w:ascii="Times New Roman" w:hAnsi="Times New Roman"/>
          <w:sz w:val="24"/>
          <w:szCs w:val="24"/>
        </w:rPr>
        <w:t>applied;</w:t>
      </w:r>
      <w:r w:rsidR="006154B2" w:rsidRPr="0058403A">
        <w:rPr>
          <w:rFonts w:ascii="Times New Roman" w:hAnsi="Times New Roman"/>
          <w:sz w:val="24"/>
          <w:szCs w:val="24"/>
        </w:rPr>
        <w:t xml:space="preserve"> both contain cross-sectional descriptive and analytical analysis. The first phase has a 516 our graduates to perform validation of the items adaptation. The second has a 24 our com</w:t>
      </w:r>
      <w:r w:rsidR="0055560B" w:rsidRPr="0058403A">
        <w:rPr>
          <w:rFonts w:ascii="Times New Roman" w:hAnsi="Times New Roman"/>
          <w:sz w:val="24"/>
          <w:szCs w:val="24"/>
        </w:rPr>
        <w:t>panies where items are validating</w:t>
      </w:r>
      <w:r w:rsidR="006154B2" w:rsidRPr="0058403A">
        <w:rPr>
          <w:rFonts w:ascii="Times New Roman" w:hAnsi="Times New Roman"/>
          <w:sz w:val="24"/>
          <w:szCs w:val="24"/>
        </w:rPr>
        <w:t xml:space="preserve"> and standardization.</w:t>
      </w:r>
    </w:p>
    <w:p w:rsidR="006154B2" w:rsidRPr="00861A47" w:rsidRDefault="006154B2" w:rsidP="0058403A">
      <w:pPr>
        <w:spacing w:after="240" w:line="360" w:lineRule="auto"/>
        <w:jc w:val="both"/>
        <w:rPr>
          <w:rFonts w:ascii="Arial" w:hAnsi="Arial" w:cs="Arial"/>
          <w:sz w:val="24"/>
          <w:szCs w:val="24"/>
          <w:lang w:val="en-US" w:eastAsia="x-none"/>
        </w:rPr>
      </w:pPr>
      <w:r w:rsidRPr="0058403A">
        <w:rPr>
          <w:rFonts w:ascii="Times New Roman" w:hAnsi="Times New Roman"/>
          <w:sz w:val="24"/>
          <w:szCs w:val="24"/>
        </w:rPr>
        <w:t>The items that make up the questionnaires have concurrent validity of construct 80</w:t>
      </w:r>
      <w:r w:rsidR="00884EEC" w:rsidRPr="0058403A">
        <w:rPr>
          <w:rFonts w:ascii="Times New Roman" w:hAnsi="Times New Roman"/>
          <w:sz w:val="24"/>
          <w:szCs w:val="24"/>
        </w:rPr>
        <w:t xml:space="preserve"> </w:t>
      </w:r>
      <w:r w:rsidRPr="0058403A">
        <w:rPr>
          <w:rFonts w:ascii="Times New Roman" w:hAnsi="Times New Roman"/>
          <w:sz w:val="24"/>
          <w:szCs w:val="24"/>
        </w:rPr>
        <w:t>% greater reliability and inter-groups was r2&gt; 0.75 at p &lt;0.05. Overall, the total scale of the questionnaire obtained a reliability of α = 0.8332.</w:t>
      </w:r>
    </w:p>
    <w:p w:rsidR="009641CA" w:rsidRDefault="0055560B" w:rsidP="00884EEC">
      <w:pPr>
        <w:spacing w:after="240" w:line="480" w:lineRule="auto"/>
        <w:jc w:val="both"/>
        <w:rPr>
          <w:rFonts w:ascii="Times New Roman" w:hAnsi="Times New Roman"/>
          <w:sz w:val="24"/>
          <w:szCs w:val="24"/>
        </w:rPr>
      </w:pPr>
      <w:r w:rsidRPr="0058403A">
        <w:rPr>
          <w:rFonts w:eastAsia="Times New Roman" w:cs="Calibri"/>
          <w:color w:val="7030A0"/>
          <w:sz w:val="28"/>
          <w:szCs w:val="28"/>
          <w:lang w:val="es-ES" w:eastAsia="es-ES"/>
        </w:rPr>
        <w:t>Key</w:t>
      </w:r>
      <w:r w:rsidR="00884EEC" w:rsidRPr="0058403A">
        <w:rPr>
          <w:rFonts w:eastAsia="Times New Roman" w:cs="Calibri"/>
          <w:color w:val="7030A0"/>
          <w:sz w:val="28"/>
          <w:szCs w:val="28"/>
          <w:lang w:val="es-ES" w:eastAsia="es-ES"/>
        </w:rPr>
        <w:t xml:space="preserve"> </w:t>
      </w:r>
      <w:r w:rsidRPr="0058403A">
        <w:rPr>
          <w:rFonts w:eastAsia="Times New Roman" w:cs="Calibri"/>
          <w:color w:val="7030A0"/>
          <w:sz w:val="28"/>
          <w:szCs w:val="28"/>
          <w:lang w:val="es-ES" w:eastAsia="es-ES"/>
        </w:rPr>
        <w:t>words</w:t>
      </w:r>
      <w:r w:rsidR="006154B2" w:rsidRPr="0058403A">
        <w:rPr>
          <w:rFonts w:eastAsia="Times New Roman" w:cs="Calibri"/>
          <w:color w:val="7030A0"/>
          <w:sz w:val="28"/>
          <w:szCs w:val="28"/>
          <w:lang w:val="es-ES" w:eastAsia="es-ES"/>
        </w:rPr>
        <w:t>:</w:t>
      </w:r>
      <w:r w:rsidR="006154B2" w:rsidRPr="00861A47">
        <w:rPr>
          <w:rFonts w:ascii="Arial" w:hAnsi="Arial" w:cs="Arial"/>
          <w:sz w:val="24"/>
          <w:szCs w:val="24"/>
          <w:lang w:val="en-US" w:eastAsia="x-none"/>
        </w:rPr>
        <w:t xml:space="preserve"> </w:t>
      </w:r>
      <w:r w:rsidR="00884EEC" w:rsidRPr="0058403A">
        <w:rPr>
          <w:rFonts w:ascii="Times New Roman" w:hAnsi="Times New Roman"/>
          <w:sz w:val="24"/>
          <w:szCs w:val="24"/>
        </w:rPr>
        <w:t>g</w:t>
      </w:r>
      <w:r w:rsidR="006154B2" w:rsidRPr="0058403A">
        <w:rPr>
          <w:rFonts w:ascii="Times New Roman" w:hAnsi="Times New Roman"/>
          <w:sz w:val="24"/>
          <w:szCs w:val="24"/>
        </w:rPr>
        <w:t>raduates, employers, labor competencies</w:t>
      </w:r>
      <w:r w:rsidR="00884EEC" w:rsidRPr="0058403A">
        <w:rPr>
          <w:rFonts w:ascii="Times New Roman" w:hAnsi="Times New Roman"/>
          <w:sz w:val="24"/>
          <w:szCs w:val="24"/>
        </w:rPr>
        <w:t>.</w:t>
      </w:r>
    </w:p>
    <w:p w:rsidR="0058403A" w:rsidRDefault="0058403A" w:rsidP="0058403A">
      <w:pPr>
        <w:spacing w:line="360" w:lineRule="auto"/>
        <w:jc w:val="both"/>
        <w:rPr>
          <w:rFonts w:cs="Calibri"/>
        </w:rPr>
      </w:pPr>
      <w:r w:rsidRPr="007C7A4F">
        <w:rPr>
          <w:rFonts w:ascii="Times New Roman" w:hAnsi="Times New Roman"/>
          <w:b/>
          <w:color w:val="000000"/>
          <w:sz w:val="24"/>
        </w:rPr>
        <w:t>Fecha Recepción:</w:t>
      </w:r>
      <w:r w:rsidRPr="007C7A4F">
        <w:rPr>
          <w:rFonts w:ascii="Times New Roman" w:hAnsi="Times New Roman"/>
          <w:color w:val="000000"/>
          <w:sz w:val="24"/>
        </w:rPr>
        <w:t xml:space="preserve">     </w:t>
      </w:r>
      <w:r w:rsidR="00BB0477">
        <w:rPr>
          <w:rFonts w:ascii="Times New Roman" w:hAnsi="Times New Roman"/>
          <w:color w:val="000000"/>
          <w:sz w:val="24"/>
        </w:rPr>
        <w:t>Febrero</w:t>
      </w:r>
      <w:r w:rsidR="008C0F1E" w:rsidRPr="007C7A4F">
        <w:rPr>
          <w:rFonts w:ascii="Times New Roman" w:hAnsi="Times New Roman"/>
          <w:color w:val="000000"/>
          <w:sz w:val="24"/>
        </w:rPr>
        <w:t xml:space="preserve"> 201</w:t>
      </w:r>
      <w:r w:rsidR="007C7A4F" w:rsidRPr="007C7A4F">
        <w:rPr>
          <w:rFonts w:ascii="Times New Roman" w:hAnsi="Times New Roman"/>
          <w:color w:val="000000"/>
          <w:sz w:val="24"/>
        </w:rPr>
        <w:t>5</w:t>
      </w:r>
      <w:r w:rsidRPr="007C7A4F">
        <w:rPr>
          <w:rFonts w:ascii="Times New Roman" w:hAnsi="Times New Roman"/>
          <w:color w:val="000000"/>
          <w:sz w:val="24"/>
        </w:rPr>
        <w:t xml:space="preserve">     </w:t>
      </w:r>
      <w:r w:rsidRPr="007C7A4F">
        <w:rPr>
          <w:rFonts w:ascii="Times New Roman" w:hAnsi="Times New Roman"/>
          <w:b/>
          <w:color w:val="000000"/>
          <w:sz w:val="24"/>
        </w:rPr>
        <w:t>Fecha Aceptación:</w:t>
      </w:r>
      <w:r w:rsidRPr="007C7A4F">
        <w:rPr>
          <w:rFonts w:ascii="Times New Roman" w:hAnsi="Times New Roman"/>
          <w:color w:val="000000"/>
          <w:sz w:val="24"/>
        </w:rPr>
        <w:t xml:space="preserve"> </w:t>
      </w:r>
      <w:r w:rsidR="00BB0477">
        <w:rPr>
          <w:rFonts w:ascii="Times New Roman" w:hAnsi="Times New Roman"/>
          <w:color w:val="000000"/>
          <w:sz w:val="24"/>
        </w:rPr>
        <w:t>Septiembre</w:t>
      </w:r>
      <w:r w:rsidR="007C7A4F" w:rsidRPr="007C7A4F">
        <w:rPr>
          <w:rFonts w:ascii="Times New Roman" w:hAnsi="Times New Roman"/>
          <w:color w:val="000000"/>
          <w:sz w:val="24"/>
        </w:rPr>
        <w:t xml:space="preserve"> 2015</w:t>
      </w:r>
      <w:r w:rsidRPr="0058403A">
        <w:rPr>
          <w:color w:val="000000"/>
        </w:rPr>
        <w:br/>
      </w:r>
      <w:r w:rsidR="00F04CE8">
        <w:rPr>
          <w:rFonts w:cs="Calibri"/>
        </w:rPr>
        <w:pict>
          <v:rect id="_x0000_i1025" style="width:0;height:1.5pt" o:hralign="center" o:hrstd="t" o:hr="t" fillcolor="#a0a0a0" stroked="f"/>
        </w:pict>
      </w:r>
    </w:p>
    <w:p w:rsidR="00861A47" w:rsidRPr="00861A47" w:rsidRDefault="00861A47" w:rsidP="00861A47">
      <w:pPr>
        <w:spacing w:after="240" w:line="480" w:lineRule="auto"/>
        <w:ind w:firstLine="567"/>
        <w:jc w:val="both"/>
        <w:rPr>
          <w:rFonts w:ascii="Arial" w:hAnsi="Arial" w:cs="Arial"/>
          <w:sz w:val="24"/>
          <w:szCs w:val="24"/>
          <w:lang w:val="en-US" w:eastAsia="x-none"/>
        </w:rPr>
      </w:pPr>
    </w:p>
    <w:p w:rsidR="001D77E5" w:rsidRPr="00861A47" w:rsidRDefault="00ED395D" w:rsidP="00884EEC">
      <w:pPr>
        <w:spacing w:after="240" w:line="480" w:lineRule="auto"/>
        <w:rPr>
          <w:rFonts w:ascii="Arial" w:hAnsi="Arial" w:cs="Arial"/>
          <w:b/>
          <w:sz w:val="24"/>
          <w:szCs w:val="24"/>
        </w:rPr>
      </w:pPr>
      <w:r w:rsidRPr="0058403A">
        <w:rPr>
          <w:rFonts w:eastAsia="Times New Roman" w:cs="Calibri"/>
          <w:color w:val="7030A0"/>
          <w:sz w:val="28"/>
          <w:szCs w:val="28"/>
          <w:lang w:val="es-ES" w:eastAsia="es-ES"/>
        </w:rPr>
        <w:t>Introducción</w:t>
      </w:r>
    </w:p>
    <w:p w:rsidR="00185FA4" w:rsidRPr="008C0F1E" w:rsidRDefault="004D756B" w:rsidP="008C0F1E">
      <w:pPr>
        <w:spacing w:after="240" w:line="360" w:lineRule="auto"/>
        <w:jc w:val="both"/>
        <w:rPr>
          <w:rFonts w:ascii="Times New Roman" w:hAnsi="Times New Roman"/>
          <w:sz w:val="24"/>
          <w:szCs w:val="24"/>
          <w:lang w:eastAsia="es-MX"/>
        </w:rPr>
      </w:pPr>
      <w:r w:rsidRPr="008C0F1E">
        <w:rPr>
          <w:rFonts w:ascii="Times New Roman" w:hAnsi="Times New Roman"/>
          <w:sz w:val="24"/>
          <w:szCs w:val="24"/>
        </w:rPr>
        <w:t>E</w:t>
      </w:r>
      <w:r w:rsidR="00185FA4" w:rsidRPr="008C0F1E">
        <w:rPr>
          <w:rFonts w:ascii="Times New Roman" w:hAnsi="Times New Roman"/>
          <w:sz w:val="24"/>
          <w:szCs w:val="24"/>
        </w:rPr>
        <w:t xml:space="preserve">n la práctica </w:t>
      </w:r>
      <w:r w:rsidRPr="008C0F1E">
        <w:rPr>
          <w:rFonts w:ascii="Times New Roman" w:hAnsi="Times New Roman"/>
          <w:sz w:val="24"/>
          <w:szCs w:val="24"/>
        </w:rPr>
        <w:t xml:space="preserve">se ha observado </w:t>
      </w:r>
      <w:r w:rsidR="00185FA4" w:rsidRPr="008C0F1E">
        <w:rPr>
          <w:rFonts w:ascii="Times New Roman" w:hAnsi="Times New Roman"/>
          <w:sz w:val="24"/>
          <w:szCs w:val="24"/>
        </w:rPr>
        <w:t xml:space="preserve">que </w:t>
      </w:r>
      <w:r w:rsidR="00E71FAB" w:rsidRPr="008C0F1E">
        <w:rPr>
          <w:rFonts w:ascii="Times New Roman" w:hAnsi="Times New Roman"/>
          <w:sz w:val="24"/>
          <w:szCs w:val="24"/>
        </w:rPr>
        <w:t>la</w:t>
      </w:r>
      <w:r w:rsidR="000C756D" w:rsidRPr="008C0F1E">
        <w:rPr>
          <w:rFonts w:ascii="Times New Roman" w:hAnsi="Times New Roman"/>
          <w:sz w:val="24"/>
          <w:szCs w:val="24"/>
        </w:rPr>
        <w:t>s</w:t>
      </w:r>
      <w:r w:rsidR="00E71FAB" w:rsidRPr="008C0F1E">
        <w:rPr>
          <w:rFonts w:ascii="Times New Roman" w:hAnsi="Times New Roman"/>
          <w:sz w:val="24"/>
          <w:szCs w:val="24"/>
        </w:rPr>
        <w:t xml:space="preserve"> </w:t>
      </w:r>
      <w:r w:rsidR="00DF67F8" w:rsidRPr="008C0F1E">
        <w:rPr>
          <w:rFonts w:ascii="Times New Roman" w:hAnsi="Times New Roman"/>
          <w:sz w:val="24"/>
          <w:szCs w:val="24"/>
        </w:rPr>
        <w:t>evaluaciones</w:t>
      </w:r>
      <w:r w:rsidR="00E71FAB" w:rsidRPr="008C0F1E">
        <w:rPr>
          <w:rFonts w:ascii="Times New Roman" w:hAnsi="Times New Roman"/>
          <w:sz w:val="24"/>
          <w:szCs w:val="24"/>
        </w:rPr>
        <w:t xml:space="preserve"> </w:t>
      </w:r>
      <w:r w:rsidR="00A479B2" w:rsidRPr="008C0F1E">
        <w:rPr>
          <w:rFonts w:ascii="Times New Roman" w:hAnsi="Times New Roman"/>
          <w:sz w:val="24"/>
          <w:szCs w:val="24"/>
        </w:rPr>
        <w:t xml:space="preserve">de egresados y empleadores son muy diversas </w:t>
      </w:r>
      <w:r w:rsidRPr="008C0F1E">
        <w:rPr>
          <w:rFonts w:ascii="Times New Roman" w:hAnsi="Times New Roman"/>
          <w:sz w:val="24"/>
          <w:szCs w:val="24"/>
        </w:rPr>
        <w:t>porque</w:t>
      </w:r>
      <w:r w:rsidR="00A479B2" w:rsidRPr="008C0F1E">
        <w:rPr>
          <w:rFonts w:ascii="Times New Roman" w:hAnsi="Times New Roman"/>
          <w:sz w:val="24"/>
          <w:szCs w:val="24"/>
        </w:rPr>
        <w:t xml:space="preserve"> depende</w:t>
      </w:r>
      <w:r w:rsidRPr="008C0F1E">
        <w:rPr>
          <w:rFonts w:ascii="Times New Roman" w:hAnsi="Times New Roman"/>
          <w:sz w:val="24"/>
          <w:szCs w:val="24"/>
        </w:rPr>
        <w:t>n</w:t>
      </w:r>
      <w:r w:rsidR="00A479B2" w:rsidRPr="008C0F1E">
        <w:rPr>
          <w:rFonts w:ascii="Times New Roman" w:hAnsi="Times New Roman"/>
          <w:sz w:val="24"/>
          <w:szCs w:val="24"/>
        </w:rPr>
        <w:t xml:space="preserve"> del área de estudio y laboral </w:t>
      </w:r>
      <w:r w:rsidRPr="008C0F1E">
        <w:rPr>
          <w:rFonts w:ascii="Times New Roman" w:hAnsi="Times New Roman"/>
          <w:sz w:val="24"/>
          <w:szCs w:val="24"/>
        </w:rPr>
        <w:t>a</w:t>
      </w:r>
      <w:r w:rsidR="00A479B2" w:rsidRPr="008C0F1E">
        <w:rPr>
          <w:rFonts w:ascii="Times New Roman" w:hAnsi="Times New Roman"/>
          <w:sz w:val="24"/>
          <w:szCs w:val="24"/>
        </w:rPr>
        <w:t xml:space="preserve"> evaluar</w:t>
      </w:r>
      <w:r w:rsidRPr="008C0F1E">
        <w:rPr>
          <w:rFonts w:ascii="Times New Roman" w:hAnsi="Times New Roman"/>
          <w:sz w:val="24"/>
          <w:szCs w:val="24"/>
        </w:rPr>
        <w:t>. Este</w:t>
      </w:r>
      <w:r w:rsidR="00A479B2" w:rsidRPr="008C0F1E">
        <w:rPr>
          <w:rFonts w:ascii="Times New Roman" w:hAnsi="Times New Roman"/>
          <w:sz w:val="24"/>
          <w:szCs w:val="24"/>
        </w:rPr>
        <w:t xml:space="preserve"> estudio </w:t>
      </w:r>
      <w:r w:rsidR="000C756D" w:rsidRPr="008C0F1E">
        <w:rPr>
          <w:rFonts w:ascii="Times New Roman" w:hAnsi="Times New Roman"/>
          <w:sz w:val="24"/>
          <w:szCs w:val="24"/>
        </w:rPr>
        <w:t xml:space="preserve">pretende </w:t>
      </w:r>
      <w:r w:rsidR="00A479B2" w:rsidRPr="008C0F1E">
        <w:rPr>
          <w:rFonts w:ascii="Times New Roman" w:hAnsi="Times New Roman"/>
          <w:sz w:val="24"/>
          <w:szCs w:val="24"/>
        </w:rPr>
        <w:t>detecta</w:t>
      </w:r>
      <w:r w:rsidR="000C756D" w:rsidRPr="008C0F1E">
        <w:rPr>
          <w:rFonts w:ascii="Times New Roman" w:hAnsi="Times New Roman"/>
          <w:sz w:val="24"/>
          <w:szCs w:val="24"/>
        </w:rPr>
        <w:t>r</w:t>
      </w:r>
      <w:r w:rsidR="00A479B2" w:rsidRPr="008C0F1E">
        <w:rPr>
          <w:rFonts w:ascii="Times New Roman" w:hAnsi="Times New Roman"/>
          <w:sz w:val="24"/>
          <w:szCs w:val="24"/>
        </w:rPr>
        <w:t xml:space="preserve"> los</w:t>
      </w:r>
      <w:r w:rsidR="00951E25" w:rsidRPr="008C0F1E">
        <w:rPr>
          <w:rFonts w:ascii="Times New Roman" w:hAnsi="Times New Roman"/>
          <w:sz w:val="24"/>
          <w:szCs w:val="24"/>
        </w:rPr>
        <w:t xml:space="preserve"> </w:t>
      </w:r>
      <w:r w:rsidR="00E71FAB" w:rsidRPr="008C0F1E">
        <w:rPr>
          <w:rFonts w:ascii="Times New Roman" w:hAnsi="Times New Roman"/>
          <w:sz w:val="24"/>
          <w:szCs w:val="24"/>
        </w:rPr>
        <w:t>elementos</w:t>
      </w:r>
      <w:r w:rsidR="00951E25" w:rsidRPr="008C0F1E">
        <w:rPr>
          <w:rFonts w:ascii="Times New Roman" w:hAnsi="Times New Roman"/>
          <w:sz w:val="24"/>
          <w:szCs w:val="24"/>
        </w:rPr>
        <w:t xml:space="preserve"> indispensables </w:t>
      </w:r>
      <w:r w:rsidR="00CB33FD" w:rsidRPr="008C0F1E">
        <w:rPr>
          <w:rFonts w:ascii="Times New Roman" w:hAnsi="Times New Roman"/>
          <w:sz w:val="24"/>
          <w:szCs w:val="24"/>
        </w:rPr>
        <w:t xml:space="preserve">de </w:t>
      </w:r>
      <w:r w:rsidR="00A479B2" w:rsidRPr="008C0F1E">
        <w:rPr>
          <w:rFonts w:ascii="Times New Roman" w:hAnsi="Times New Roman"/>
          <w:sz w:val="24"/>
          <w:szCs w:val="24"/>
        </w:rPr>
        <w:t>educación de calidad</w:t>
      </w:r>
      <w:r w:rsidR="00DC47F9" w:rsidRPr="008C0F1E">
        <w:rPr>
          <w:rFonts w:ascii="Times New Roman" w:hAnsi="Times New Roman"/>
          <w:sz w:val="24"/>
          <w:szCs w:val="24"/>
        </w:rPr>
        <w:t xml:space="preserve"> </w:t>
      </w:r>
      <w:r w:rsidR="00A479B2" w:rsidRPr="008C0F1E">
        <w:rPr>
          <w:rFonts w:ascii="Times New Roman" w:hAnsi="Times New Roman"/>
          <w:sz w:val="24"/>
          <w:szCs w:val="24"/>
        </w:rPr>
        <w:t xml:space="preserve">que </w:t>
      </w:r>
      <w:r w:rsidR="00CB33FD" w:rsidRPr="008C0F1E">
        <w:rPr>
          <w:rFonts w:ascii="Times New Roman" w:hAnsi="Times New Roman"/>
          <w:sz w:val="24"/>
          <w:szCs w:val="24"/>
        </w:rPr>
        <w:t xml:space="preserve">requiere </w:t>
      </w:r>
      <w:r w:rsidR="00A479B2" w:rsidRPr="008C0F1E">
        <w:rPr>
          <w:rFonts w:ascii="Times New Roman" w:hAnsi="Times New Roman"/>
          <w:sz w:val="24"/>
          <w:szCs w:val="24"/>
        </w:rPr>
        <w:t xml:space="preserve">el egresado para ser contratado </w:t>
      </w:r>
      <w:r w:rsidR="00CB33FD" w:rsidRPr="008C0F1E">
        <w:rPr>
          <w:rFonts w:ascii="Times New Roman" w:hAnsi="Times New Roman"/>
          <w:sz w:val="24"/>
          <w:szCs w:val="24"/>
        </w:rPr>
        <w:t xml:space="preserve">laboralmente </w:t>
      </w:r>
      <w:r w:rsidR="007124EF" w:rsidRPr="008C0F1E">
        <w:rPr>
          <w:rFonts w:ascii="Times New Roman" w:hAnsi="Times New Roman"/>
          <w:sz w:val="24"/>
          <w:szCs w:val="24"/>
        </w:rPr>
        <w:t>(Esteve, 2009).</w:t>
      </w:r>
    </w:p>
    <w:p w:rsidR="008C62AC" w:rsidRPr="008C0F1E" w:rsidRDefault="003072E3"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rPr>
        <w:t>Así, en la</w:t>
      </w:r>
      <w:r w:rsidR="00185FA4" w:rsidRPr="008C0F1E">
        <w:rPr>
          <w:rFonts w:ascii="Times New Roman" w:hAnsi="Times New Roman" w:cs="Times New Roman"/>
          <w:color w:val="auto"/>
        </w:rPr>
        <w:t xml:space="preserve"> presente investigación se desarroll</w:t>
      </w:r>
      <w:r w:rsidR="00397A46" w:rsidRPr="008C0F1E">
        <w:rPr>
          <w:rFonts w:ascii="Times New Roman" w:hAnsi="Times New Roman" w:cs="Times New Roman"/>
          <w:color w:val="auto"/>
        </w:rPr>
        <w:t>aron</w:t>
      </w:r>
      <w:r w:rsidR="00185FA4" w:rsidRPr="008C0F1E">
        <w:rPr>
          <w:rFonts w:ascii="Times New Roman" w:hAnsi="Times New Roman" w:cs="Times New Roman"/>
          <w:color w:val="auto"/>
        </w:rPr>
        <w:t xml:space="preserve"> </w:t>
      </w:r>
      <w:r w:rsidR="008C62AC" w:rsidRPr="008C0F1E">
        <w:rPr>
          <w:rFonts w:ascii="Times New Roman" w:hAnsi="Times New Roman" w:cs="Times New Roman"/>
          <w:color w:val="auto"/>
        </w:rPr>
        <w:t>dos cuestionarios</w:t>
      </w:r>
      <w:r w:rsidR="00CB33FD" w:rsidRPr="008C0F1E">
        <w:rPr>
          <w:rFonts w:ascii="Times New Roman" w:hAnsi="Times New Roman" w:cs="Times New Roman"/>
          <w:color w:val="auto"/>
        </w:rPr>
        <w:t xml:space="preserve"> </w:t>
      </w:r>
      <w:r w:rsidR="008C62AC" w:rsidRPr="008C0F1E">
        <w:rPr>
          <w:rFonts w:ascii="Times New Roman" w:hAnsi="Times New Roman" w:cs="Times New Roman"/>
          <w:color w:val="auto"/>
        </w:rPr>
        <w:t>sistematizados</w:t>
      </w:r>
      <w:r w:rsidRPr="008C0F1E">
        <w:rPr>
          <w:rFonts w:ascii="Times New Roman" w:hAnsi="Times New Roman" w:cs="Times New Roman"/>
          <w:color w:val="auto"/>
        </w:rPr>
        <w:t xml:space="preserve"> innovadores que</w:t>
      </w:r>
      <w:r w:rsidR="00185FA4" w:rsidRPr="008C0F1E">
        <w:rPr>
          <w:rFonts w:ascii="Times New Roman" w:hAnsi="Times New Roman" w:cs="Times New Roman"/>
          <w:color w:val="auto"/>
        </w:rPr>
        <w:t xml:space="preserve"> sirv</w:t>
      </w:r>
      <w:r w:rsidRPr="008C0F1E">
        <w:rPr>
          <w:rFonts w:ascii="Times New Roman" w:hAnsi="Times New Roman" w:cs="Times New Roman"/>
          <w:color w:val="auto"/>
        </w:rPr>
        <w:t>en</w:t>
      </w:r>
      <w:r w:rsidR="00185FA4" w:rsidRPr="008C0F1E">
        <w:rPr>
          <w:rFonts w:ascii="Times New Roman" w:hAnsi="Times New Roman" w:cs="Times New Roman"/>
          <w:color w:val="auto"/>
        </w:rPr>
        <w:t xml:space="preserve"> para evalua</w:t>
      </w:r>
      <w:r w:rsidRPr="008C0F1E">
        <w:rPr>
          <w:rFonts w:ascii="Times New Roman" w:hAnsi="Times New Roman" w:cs="Times New Roman"/>
          <w:color w:val="auto"/>
        </w:rPr>
        <w:t>r</w:t>
      </w:r>
      <w:r w:rsidR="00185FA4" w:rsidRPr="008C0F1E">
        <w:rPr>
          <w:rFonts w:ascii="Times New Roman" w:hAnsi="Times New Roman" w:cs="Times New Roman"/>
          <w:color w:val="auto"/>
        </w:rPr>
        <w:t xml:space="preserve"> </w:t>
      </w:r>
      <w:r w:rsidR="007065A3" w:rsidRPr="008C0F1E">
        <w:rPr>
          <w:rFonts w:ascii="Times New Roman" w:hAnsi="Times New Roman" w:cs="Times New Roman"/>
          <w:color w:val="auto"/>
        </w:rPr>
        <w:t>tanto</w:t>
      </w:r>
      <w:r w:rsidR="00CB33FD" w:rsidRPr="008C0F1E">
        <w:rPr>
          <w:rFonts w:ascii="Times New Roman" w:hAnsi="Times New Roman" w:cs="Times New Roman"/>
          <w:color w:val="auto"/>
        </w:rPr>
        <w:t xml:space="preserve"> los aspectos indispensables que requiere un egresado</w:t>
      </w:r>
      <w:r w:rsidR="007065A3" w:rsidRPr="008C0F1E">
        <w:rPr>
          <w:rFonts w:ascii="Times New Roman" w:hAnsi="Times New Roman" w:cs="Times New Roman"/>
          <w:color w:val="auto"/>
        </w:rPr>
        <w:t>,</w:t>
      </w:r>
      <w:r w:rsidR="00CB33FD" w:rsidRPr="008C0F1E">
        <w:rPr>
          <w:rFonts w:ascii="Times New Roman" w:hAnsi="Times New Roman" w:cs="Times New Roman"/>
          <w:color w:val="auto"/>
        </w:rPr>
        <w:t xml:space="preserve"> </w:t>
      </w:r>
      <w:r w:rsidR="007065A3" w:rsidRPr="008C0F1E">
        <w:rPr>
          <w:rFonts w:ascii="Times New Roman" w:hAnsi="Times New Roman" w:cs="Times New Roman"/>
          <w:color w:val="auto"/>
        </w:rPr>
        <w:t>como</w:t>
      </w:r>
      <w:r w:rsidR="00CB33FD" w:rsidRPr="008C0F1E">
        <w:rPr>
          <w:rFonts w:ascii="Times New Roman" w:hAnsi="Times New Roman" w:cs="Times New Roman"/>
          <w:color w:val="auto"/>
        </w:rPr>
        <w:t xml:space="preserve"> los </w:t>
      </w:r>
      <w:r w:rsidR="00CB33FD" w:rsidRPr="008C0F1E">
        <w:rPr>
          <w:rFonts w:ascii="Times New Roman" w:hAnsi="Times New Roman" w:cs="Times New Roman"/>
          <w:color w:val="auto"/>
        </w:rPr>
        <w:lastRenderedPageBreak/>
        <w:t xml:space="preserve">aspectos que requiere un empresario para poder contratar al recién egresado </w:t>
      </w:r>
      <w:r w:rsidR="00BF660E" w:rsidRPr="008C0F1E">
        <w:rPr>
          <w:rFonts w:ascii="Times New Roman" w:hAnsi="Times New Roman" w:cs="Times New Roman"/>
          <w:color w:val="auto"/>
        </w:rPr>
        <w:t xml:space="preserve">ya sea </w:t>
      </w:r>
      <w:r w:rsidR="00CB33FD" w:rsidRPr="008C0F1E">
        <w:rPr>
          <w:rFonts w:ascii="Times New Roman" w:hAnsi="Times New Roman" w:cs="Times New Roman"/>
          <w:color w:val="auto"/>
        </w:rPr>
        <w:t>pasante o titulado</w:t>
      </w:r>
      <w:r w:rsidR="008C62AC" w:rsidRPr="008C0F1E">
        <w:rPr>
          <w:rFonts w:ascii="Times New Roman" w:hAnsi="Times New Roman" w:cs="Times New Roman"/>
          <w:color w:val="auto"/>
        </w:rPr>
        <w:t>.</w:t>
      </w:r>
    </w:p>
    <w:p w:rsidR="00185FA4" w:rsidRPr="008C0F1E" w:rsidRDefault="008C62AC"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rPr>
        <w:t>Ambos cuestionarios s</w:t>
      </w:r>
      <w:r w:rsidR="007065A3" w:rsidRPr="008C0F1E">
        <w:rPr>
          <w:rFonts w:ascii="Times New Roman" w:hAnsi="Times New Roman" w:cs="Times New Roman"/>
          <w:color w:val="auto"/>
        </w:rPr>
        <w:t xml:space="preserve">e hacen </w:t>
      </w:r>
      <w:r w:rsidR="00CB33FD" w:rsidRPr="008C0F1E">
        <w:rPr>
          <w:rFonts w:ascii="Times New Roman" w:hAnsi="Times New Roman" w:cs="Times New Roman"/>
          <w:color w:val="auto"/>
        </w:rPr>
        <w:t>de</w:t>
      </w:r>
      <w:r w:rsidR="00185FA4" w:rsidRPr="008C0F1E">
        <w:rPr>
          <w:rFonts w:ascii="Times New Roman" w:hAnsi="Times New Roman" w:cs="Times New Roman"/>
          <w:color w:val="auto"/>
        </w:rPr>
        <w:t xml:space="preserve"> </w:t>
      </w:r>
      <w:r w:rsidR="007065A3" w:rsidRPr="008C0F1E">
        <w:rPr>
          <w:rFonts w:ascii="Times New Roman" w:hAnsi="Times New Roman" w:cs="Times New Roman"/>
          <w:color w:val="auto"/>
        </w:rPr>
        <w:t>manera</w:t>
      </w:r>
      <w:r w:rsidR="00185FA4" w:rsidRPr="008C0F1E">
        <w:rPr>
          <w:rFonts w:ascii="Times New Roman" w:hAnsi="Times New Roman" w:cs="Times New Roman"/>
          <w:color w:val="auto"/>
        </w:rPr>
        <w:t xml:space="preserve"> accesible, ágil, veraz</w:t>
      </w:r>
      <w:r w:rsidR="007065A3" w:rsidRPr="008C0F1E">
        <w:rPr>
          <w:rFonts w:ascii="Times New Roman" w:hAnsi="Times New Roman" w:cs="Times New Roman"/>
          <w:color w:val="auto"/>
        </w:rPr>
        <w:t xml:space="preserve"> y</w:t>
      </w:r>
      <w:r w:rsidR="00185FA4" w:rsidRPr="008C0F1E">
        <w:rPr>
          <w:rFonts w:ascii="Times New Roman" w:hAnsi="Times New Roman" w:cs="Times New Roman"/>
          <w:color w:val="auto"/>
        </w:rPr>
        <w:t xml:space="preserve"> confiable. </w:t>
      </w:r>
      <w:r w:rsidR="007065A3" w:rsidRPr="008C0F1E">
        <w:rPr>
          <w:rFonts w:ascii="Times New Roman" w:hAnsi="Times New Roman" w:cs="Times New Roman"/>
          <w:color w:val="auto"/>
        </w:rPr>
        <w:t>Esto</w:t>
      </w:r>
      <w:r w:rsidR="00185FA4" w:rsidRPr="008C0F1E">
        <w:rPr>
          <w:rFonts w:ascii="Times New Roman" w:hAnsi="Times New Roman" w:cs="Times New Roman"/>
          <w:color w:val="auto"/>
        </w:rPr>
        <w:t xml:space="preserve"> ayudará a </w:t>
      </w:r>
      <w:r w:rsidR="007065A3" w:rsidRPr="008C0F1E">
        <w:rPr>
          <w:rFonts w:ascii="Times New Roman" w:hAnsi="Times New Roman" w:cs="Times New Roman"/>
          <w:color w:val="auto"/>
        </w:rPr>
        <w:t>observar los</w:t>
      </w:r>
      <w:r w:rsidR="00185FA4" w:rsidRPr="008C0F1E">
        <w:rPr>
          <w:rFonts w:ascii="Times New Roman" w:hAnsi="Times New Roman" w:cs="Times New Roman"/>
          <w:color w:val="auto"/>
        </w:rPr>
        <w:t xml:space="preserve"> perfiles </w:t>
      </w:r>
      <w:r w:rsidRPr="008C0F1E">
        <w:rPr>
          <w:rFonts w:ascii="Times New Roman" w:hAnsi="Times New Roman" w:cs="Times New Roman"/>
          <w:color w:val="auto"/>
        </w:rPr>
        <w:t xml:space="preserve">laborales que los egresados requieren para poder ser contratados. Los cuestionarios contemplan la </w:t>
      </w:r>
      <w:r w:rsidR="00185FA4" w:rsidRPr="008C0F1E">
        <w:rPr>
          <w:rFonts w:ascii="Times New Roman" w:hAnsi="Times New Roman" w:cs="Times New Roman"/>
          <w:color w:val="auto"/>
        </w:rPr>
        <w:t>educación integra</w:t>
      </w:r>
      <w:r w:rsidR="00D860FC" w:rsidRPr="008C0F1E">
        <w:rPr>
          <w:rFonts w:ascii="Times New Roman" w:hAnsi="Times New Roman" w:cs="Times New Roman"/>
          <w:color w:val="auto"/>
        </w:rPr>
        <w:t>l</w:t>
      </w:r>
      <w:r w:rsidR="00DF67F8" w:rsidRPr="008C0F1E">
        <w:rPr>
          <w:rFonts w:ascii="Times New Roman" w:hAnsi="Times New Roman" w:cs="Times New Roman"/>
          <w:color w:val="auto"/>
        </w:rPr>
        <w:t xml:space="preserve"> y de calidad como l</w:t>
      </w:r>
      <w:r w:rsidR="007065A3" w:rsidRPr="008C0F1E">
        <w:rPr>
          <w:rFonts w:ascii="Times New Roman" w:hAnsi="Times New Roman" w:cs="Times New Roman"/>
          <w:color w:val="auto"/>
        </w:rPr>
        <w:t>a</w:t>
      </w:r>
      <w:r w:rsidR="00DF67F8" w:rsidRPr="008C0F1E">
        <w:rPr>
          <w:rFonts w:ascii="Times New Roman" w:hAnsi="Times New Roman" w:cs="Times New Roman"/>
          <w:color w:val="auto"/>
        </w:rPr>
        <w:t xml:space="preserve"> requiere el mundo actual para adecuarse a los medios de producción y competitividad</w:t>
      </w:r>
      <w:r w:rsidR="00A35D5E" w:rsidRPr="008C0F1E">
        <w:rPr>
          <w:rFonts w:ascii="Times New Roman" w:hAnsi="Times New Roman" w:cs="Times New Roman"/>
          <w:color w:val="auto"/>
        </w:rPr>
        <w:t xml:space="preserve"> </w:t>
      </w:r>
      <w:r w:rsidR="00D860FC" w:rsidRPr="008C0F1E">
        <w:rPr>
          <w:rFonts w:ascii="Times New Roman" w:hAnsi="Times New Roman" w:cs="Times New Roman"/>
          <w:color w:val="auto"/>
        </w:rPr>
        <w:t>(</w:t>
      </w:r>
      <w:r w:rsidR="00D860FC" w:rsidRPr="008C0F1E">
        <w:rPr>
          <w:rFonts w:ascii="Times New Roman" w:hAnsi="Times New Roman" w:cs="Times New Roman"/>
          <w:color w:val="auto"/>
          <w:lang w:val="es-MX" w:eastAsia="es-MX"/>
        </w:rPr>
        <w:t xml:space="preserve">Horgan, </w:t>
      </w:r>
      <w:r w:rsidR="00185FA4" w:rsidRPr="008C0F1E">
        <w:rPr>
          <w:rFonts w:ascii="Times New Roman" w:hAnsi="Times New Roman" w:cs="Times New Roman"/>
          <w:color w:val="auto"/>
          <w:lang w:val="es-MX" w:eastAsia="es-MX"/>
        </w:rPr>
        <w:t>2004</w:t>
      </w:r>
      <w:r w:rsidR="00D860FC" w:rsidRPr="008C0F1E">
        <w:rPr>
          <w:rFonts w:ascii="Times New Roman" w:hAnsi="Times New Roman" w:cs="Times New Roman"/>
          <w:color w:val="auto"/>
          <w:lang w:val="es-MX" w:eastAsia="es-MX"/>
        </w:rPr>
        <w:t>)</w:t>
      </w:r>
      <w:r w:rsidR="00185FA4" w:rsidRPr="008C0F1E">
        <w:rPr>
          <w:rFonts w:ascii="Times New Roman" w:hAnsi="Times New Roman" w:cs="Times New Roman"/>
          <w:color w:val="auto"/>
          <w:lang w:val="es-MX" w:eastAsia="es-MX"/>
        </w:rPr>
        <w:t>.</w:t>
      </w:r>
    </w:p>
    <w:p w:rsidR="0055560B" w:rsidRPr="008C0F1E" w:rsidRDefault="008C62AC"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rPr>
        <w:t>Los cuestionarios se encuentran validados y estandarizados</w:t>
      </w:r>
      <w:r w:rsidR="00AE69F3" w:rsidRPr="008C0F1E">
        <w:rPr>
          <w:rFonts w:ascii="Times New Roman" w:hAnsi="Times New Roman" w:cs="Times New Roman"/>
          <w:color w:val="auto"/>
        </w:rPr>
        <w:t xml:space="preserve"> </w:t>
      </w:r>
      <w:r w:rsidR="00185FA4" w:rsidRPr="008C0F1E">
        <w:rPr>
          <w:rFonts w:ascii="Times New Roman" w:hAnsi="Times New Roman" w:cs="Times New Roman"/>
          <w:color w:val="auto"/>
        </w:rPr>
        <w:t>en</w:t>
      </w:r>
      <w:r w:rsidR="00205D41" w:rsidRPr="008C0F1E">
        <w:rPr>
          <w:rFonts w:ascii="Times New Roman" w:hAnsi="Times New Roman" w:cs="Times New Roman"/>
          <w:color w:val="auto"/>
        </w:rPr>
        <w:t xml:space="preserve"> </w:t>
      </w:r>
      <w:r w:rsidR="007065A3" w:rsidRPr="008C0F1E">
        <w:rPr>
          <w:rFonts w:ascii="Times New Roman" w:hAnsi="Times New Roman" w:cs="Times New Roman"/>
          <w:color w:val="auto"/>
        </w:rPr>
        <w:t xml:space="preserve">la </w:t>
      </w:r>
      <w:r w:rsidR="00205D41" w:rsidRPr="008C0F1E">
        <w:rPr>
          <w:rFonts w:ascii="Times New Roman" w:hAnsi="Times New Roman" w:cs="Times New Roman"/>
          <w:color w:val="auto"/>
        </w:rPr>
        <w:t xml:space="preserve">población </w:t>
      </w:r>
      <w:r w:rsidR="00D40F04" w:rsidRPr="008C0F1E">
        <w:rPr>
          <w:rFonts w:ascii="Times New Roman" w:hAnsi="Times New Roman" w:cs="Times New Roman"/>
          <w:color w:val="auto"/>
        </w:rPr>
        <w:t xml:space="preserve">de egresados universitarios y de empleadores </w:t>
      </w:r>
      <w:r w:rsidR="007B049C" w:rsidRPr="008C0F1E">
        <w:rPr>
          <w:rFonts w:ascii="Times New Roman" w:hAnsi="Times New Roman" w:cs="Times New Roman"/>
          <w:color w:val="auto"/>
        </w:rPr>
        <w:t xml:space="preserve">ubicados en </w:t>
      </w:r>
      <w:r w:rsidR="007065A3" w:rsidRPr="008C0F1E">
        <w:rPr>
          <w:rFonts w:ascii="Times New Roman" w:hAnsi="Times New Roman" w:cs="Times New Roman"/>
          <w:color w:val="auto"/>
        </w:rPr>
        <w:t xml:space="preserve">la </w:t>
      </w:r>
      <w:r w:rsidR="007B049C" w:rsidRPr="008C0F1E">
        <w:rPr>
          <w:rFonts w:ascii="Times New Roman" w:hAnsi="Times New Roman" w:cs="Times New Roman"/>
          <w:color w:val="auto"/>
        </w:rPr>
        <w:t>zona</w:t>
      </w:r>
      <w:r w:rsidR="00D40F04" w:rsidRPr="008C0F1E">
        <w:rPr>
          <w:rFonts w:ascii="Times New Roman" w:hAnsi="Times New Roman" w:cs="Times New Roman"/>
          <w:color w:val="auto"/>
        </w:rPr>
        <w:t xml:space="preserve"> industrial del </w:t>
      </w:r>
      <w:r w:rsidR="007B049C" w:rsidRPr="008C0F1E">
        <w:rPr>
          <w:rFonts w:ascii="Times New Roman" w:hAnsi="Times New Roman" w:cs="Times New Roman"/>
          <w:color w:val="auto"/>
        </w:rPr>
        <w:t>ayuntamiento de Lerma Toluca</w:t>
      </w:r>
      <w:r w:rsidR="00787CAA" w:rsidRPr="008C0F1E">
        <w:rPr>
          <w:rFonts w:ascii="Times New Roman" w:hAnsi="Times New Roman" w:cs="Times New Roman"/>
          <w:color w:val="auto"/>
        </w:rPr>
        <w:t>, Estado de México</w:t>
      </w:r>
      <w:r w:rsidR="007065A3" w:rsidRPr="008C0F1E">
        <w:rPr>
          <w:rFonts w:ascii="Times New Roman" w:hAnsi="Times New Roman" w:cs="Times New Roman"/>
          <w:color w:val="auto"/>
        </w:rPr>
        <w:t>.</w:t>
      </w:r>
      <w:r w:rsidR="00083DD6" w:rsidRPr="008C0F1E">
        <w:rPr>
          <w:rFonts w:ascii="Times New Roman" w:hAnsi="Times New Roman" w:cs="Times New Roman"/>
          <w:color w:val="auto"/>
        </w:rPr>
        <w:t xml:space="preserve"> </w:t>
      </w:r>
      <w:r w:rsidR="00973C2A" w:rsidRPr="008C0F1E">
        <w:rPr>
          <w:rFonts w:ascii="Times New Roman" w:hAnsi="Times New Roman" w:cs="Times New Roman"/>
          <w:color w:val="auto"/>
        </w:rPr>
        <w:t xml:space="preserve">Los ejes a </w:t>
      </w:r>
      <w:r w:rsidR="005214E8" w:rsidRPr="008C0F1E">
        <w:rPr>
          <w:rFonts w:ascii="Times New Roman" w:hAnsi="Times New Roman" w:cs="Times New Roman"/>
          <w:color w:val="auto"/>
        </w:rPr>
        <w:t xml:space="preserve">evaluar </w:t>
      </w:r>
      <w:r w:rsidR="00973C2A" w:rsidRPr="008C0F1E">
        <w:rPr>
          <w:rFonts w:ascii="Times New Roman" w:hAnsi="Times New Roman" w:cs="Times New Roman"/>
          <w:color w:val="auto"/>
        </w:rPr>
        <w:t>son</w:t>
      </w:r>
      <w:r w:rsidR="007065A3" w:rsidRPr="008C0F1E">
        <w:rPr>
          <w:rFonts w:ascii="Times New Roman" w:hAnsi="Times New Roman" w:cs="Times New Roman"/>
          <w:color w:val="auto"/>
        </w:rPr>
        <w:t xml:space="preserve"> los</w:t>
      </w:r>
      <w:r w:rsidR="00973C2A" w:rsidRPr="008C0F1E">
        <w:rPr>
          <w:rFonts w:ascii="Times New Roman" w:hAnsi="Times New Roman" w:cs="Times New Roman"/>
          <w:color w:val="auto"/>
        </w:rPr>
        <w:t xml:space="preserve"> </w:t>
      </w:r>
      <w:bookmarkStart w:id="1" w:name="OLE_LINK5"/>
      <w:bookmarkStart w:id="2" w:name="OLE_LINK6"/>
      <w:r w:rsidR="00973C2A" w:rsidRPr="008C0F1E">
        <w:rPr>
          <w:rFonts w:ascii="Times New Roman" w:hAnsi="Times New Roman" w:cs="Times New Roman"/>
          <w:color w:val="auto"/>
        </w:rPr>
        <w:t>conocimientos</w:t>
      </w:r>
      <w:r w:rsidR="005214E8" w:rsidRPr="008C0F1E">
        <w:rPr>
          <w:rFonts w:ascii="Times New Roman" w:hAnsi="Times New Roman" w:cs="Times New Roman"/>
          <w:color w:val="auto"/>
        </w:rPr>
        <w:t xml:space="preserve"> adquiridos </w:t>
      </w:r>
      <w:r w:rsidR="00EF063C" w:rsidRPr="008C0F1E">
        <w:rPr>
          <w:rFonts w:ascii="Times New Roman" w:hAnsi="Times New Roman" w:cs="Times New Roman"/>
          <w:color w:val="auto"/>
        </w:rPr>
        <w:t>en el</w:t>
      </w:r>
      <w:r w:rsidR="005214E8" w:rsidRPr="008C0F1E">
        <w:rPr>
          <w:rFonts w:ascii="Times New Roman" w:hAnsi="Times New Roman" w:cs="Times New Roman"/>
          <w:color w:val="auto"/>
        </w:rPr>
        <w:t xml:space="preserve"> área de estudio,</w:t>
      </w:r>
      <w:r w:rsidR="00973C2A" w:rsidRPr="008C0F1E">
        <w:rPr>
          <w:rFonts w:ascii="Times New Roman" w:hAnsi="Times New Roman" w:cs="Times New Roman"/>
          <w:color w:val="auto"/>
        </w:rPr>
        <w:t xml:space="preserve"> </w:t>
      </w:r>
      <w:r w:rsidR="005214E8" w:rsidRPr="008C0F1E">
        <w:rPr>
          <w:rFonts w:ascii="Times New Roman" w:hAnsi="Times New Roman" w:cs="Times New Roman"/>
          <w:color w:val="auto"/>
        </w:rPr>
        <w:t>habilidades y actitudes</w:t>
      </w:r>
      <w:bookmarkEnd w:id="1"/>
      <w:bookmarkEnd w:id="2"/>
      <w:r w:rsidR="005214E8" w:rsidRPr="008C0F1E">
        <w:rPr>
          <w:rFonts w:ascii="Times New Roman" w:hAnsi="Times New Roman" w:cs="Times New Roman"/>
          <w:color w:val="auto"/>
        </w:rPr>
        <w:t xml:space="preserve">. </w:t>
      </w:r>
      <w:r w:rsidR="00EF063C" w:rsidRPr="008C0F1E">
        <w:rPr>
          <w:rFonts w:ascii="Times New Roman" w:hAnsi="Times New Roman" w:cs="Times New Roman"/>
          <w:color w:val="auto"/>
        </w:rPr>
        <w:t>Esto tiene como objetivo</w:t>
      </w:r>
      <w:r w:rsidR="00185FA4" w:rsidRPr="008C0F1E">
        <w:rPr>
          <w:rFonts w:ascii="Times New Roman" w:hAnsi="Times New Roman" w:cs="Times New Roman"/>
          <w:color w:val="auto"/>
        </w:rPr>
        <w:t xml:space="preserve"> tener una visión adecuada </w:t>
      </w:r>
      <w:r w:rsidR="00973C2A" w:rsidRPr="008C0F1E">
        <w:rPr>
          <w:rFonts w:ascii="Times New Roman" w:hAnsi="Times New Roman" w:cs="Times New Roman"/>
          <w:color w:val="auto"/>
        </w:rPr>
        <w:t xml:space="preserve">para </w:t>
      </w:r>
      <w:r w:rsidR="00EF063C" w:rsidRPr="008C0F1E">
        <w:rPr>
          <w:rFonts w:ascii="Times New Roman" w:hAnsi="Times New Roman" w:cs="Times New Roman"/>
          <w:color w:val="auto"/>
        </w:rPr>
        <w:t xml:space="preserve">aumentar </w:t>
      </w:r>
      <w:r w:rsidR="00973C2A" w:rsidRPr="008C0F1E">
        <w:rPr>
          <w:rFonts w:ascii="Times New Roman" w:hAnsi="Times New Roman" w:cs="Times New Roman"/>
          <w:color w:val="auto"/>
        </w:rPr>
        <w:t xml:space="preserve">la </w:t>
      </w:r>
      <w:r w:rsidR="005214E8" w:rsidRPr="008C0F1E">
        <w:rPr>
          <w:rFonts w:ascii="Times New Roman" w:hAnsi="Times New Roman" w:cs="Times New Roman"/>
          <w:color w:val="auto"/>
        </w:rPr>
        <w:t>empleabilidad</w:t>
      </w:r>
      <w:r w:rsidR="00973C2A" w:rsidRPr="008C0F1E">
        <w:rPr>
          <w:rFonts w:ascii="Times New Roman" w:hAnsi="Times New Roman" w:cs="Times New Roman"/>
          <w:color w:val="auto"/>
        </w:rPr>
        <w:t xml:space="preserve"> de los egresados</w:t>
      </w:r>
      <w:r w:rsidR="00185FA4" w:rsidRPr="008C0F1E">
        <w:rPr>
          <w:rFonts w:ascii="Times New Roman" w:hAnsi="Times New Roman" w:cs="Times New Roman"/>
          <w:color w:val="auto"/>
        </w:rPr>
        <w:t xml:space="preserve"> </w:t>
      </w:r>
      <w:r w:rsidR="00357B15" w:rsidRPr="008C0F1E">
        <w:rPr>
          <w:rFonts w:ascii="Times New Roman" w:hAnsi="Times New Roman" w:cs="Times New Roman"/>
          <w:color w:val="auto"/>
        </w:rPr>
        <w:t>(</w:t>
      </w:r>
      <w:r w:rsidR="00185FA4" w:rsidRPr="008C0F1E">
        <w:rPr>
          <w:rFonts w:ascii="Times New Roman" w:hAnsi="Times New Roman" w:cs="Times New Roman"/>
          <w:color w:val="auto"/>
        </w:rPr>
        <w:t>M</w:t>
      </w:r>
      <w:r w:rsidR="00357B15" w:rsidRPr="008C0F1E">
        <w:rPr>
          <w:rFonts w:ascii="Times New Roman" w:hAnsi="Times New Roman" w:cs="Times New Roman"/>
          <w:color w:val="auto"/>
        </w:rPr>
        <w:t>ilos y Galdames,</w:t>
      </w:r>
      <w:r w:rsidR="00185FA4" w:rsidRPr="008C0F1E">
        <w:rPr>
          <w:rFonts w:ascii="Times New Roman" w:hAnsi="Times New Roman" w:cs="Times New Roman"/>
          <w:color w:val="auto"/>
        </w:rPr>
        <w:t xml:space="preserve"> 2007</w:t>
      </w:r>
      <w:r w:rsidR="00357B15" w:rsidRPr="008C0F1E">
        <w:rPr>
          <w:rFonts w:ascii="Times New Roman" w:hAnsi="Times New Roman" w:cs="Times New Roman"/>
          <w:color w:val="auto"/>
        </w:rPr>
        <w:t>)</w:t>
      </w:r>
      <w:r w:rsidR="00185FA4" w:rsidRPr="008C0F1E">
        <w:rPr>
          <w:rFonts w:ascii="Times New Roman" w:hAnsi="Times New Roman" w:cs="Times New Roman"/>
          <w:color w:val="auto"/>
        </w:rPr>
        <w:t>.</w:t>
      </w:r>
    </w:p>
    <w:p w:rsidR="004A33C1" w:rsidRPr="008C0F1E" w:rsidRDefault="004A33C1" w:rsidP="008C0F1E">
      <w:pPr>
        <w:pStyle w:val="Default"/>
        <w:spacing w:after="240" w:line="360" w:lineRule="auto"/>
        <w:ind w:firstLine="567"/>
        <w:jc w:val="both"/>
        <w:rPr>
          <w:rFonts w:ascii="Times New Roman" w:hAnsi="Times New Roman" w:cs="Times New Roman"/>
          <w:color w:val="auto"/>
        </w:rPr>
      </w:pPr>
    </w:p>
    <w:p w:rsidR="009641CA" w:rsidRPr="008C0F1E" w:rsidRDefault="009641CA" w:rsidP="008C0F1E">
      <w:pPr>
        <w:pStyle w:val="NormalWeb"/>
        <w:spacing w:before="0" w:beforeAutospacing="0" w:after="240" w:afterAutospacing="0" w:line="360" w:lineRule="auto"/>
        <w:jc w:val="both"/>
        <w:rPr>
          <w:rFonts w:eastAsia="Calibri"/>
          <w:b/>
          <w:lang w:val="es-MX" w:eastAsia="es-MX"/>
        </w:rPr>
      </w:pPr>
      <w:r w:rsidRPr="008C0F1E">
        <w:rPr>
          <w:rFonts w:eastAsia="Calibri"/>
          <w:b/>
          <w:lang w:val="es-MX" w:eastAsia="es-MX"/>
        </w:rPr>
        <w:t xml:space="preserve">Antecedentes </w:t>
      </w:r>
      <w:r w:rsidR="00082B05" w:rsidRPr="008C0F1E">
        <w:rPr>
          <w:rFonts w:eastAsia="Calibri"/>
          <w:b/>
          <w:lang w:val="es-MX" w:eastAsia="es-MX"/>
        </w:rPr>
        <w:t xml:space="preserve">de los </w:t>
      </w:r>
      <w:r w:rsidR="00EF063C" w:rsidRPr="008C0F1E">
        <w:rPr>
          <w:rFonts w:eastAsia="Calibri"/>
          <w:b/>
          <w:lang w:val="es-MX" w:eastAsia="es-MX"/>
        </w:rPr>
        <w:t>c</w:t>
      </w:r>
      <w:r w:rsidR="00082B05" w:rsidRPr="008C0F1E">
        <w:rPr>
          <w:rFonts w:eastAsia="Calibri"/>
          <w:b/>
          <w:lang w:val="es-MX" w:eastAsia="es-MX"/>
        </w:rPr>
        <w:t xml:space="preserve">uestionarios </w:t>
      </w:r>
    </w:p>
    <w:p w:rsidR="005C0540" w:rsidRPr="008C0F1E" w:rsidRDefault="005C0540" w:rsidP="008C0F1E">
      <w:pPr>
        <w:autoSpaceDE w:val="0"/>
        <w:autoSpaceDN w:val="0"/>
        <w:adjustRightInd w:val="0"/>
        <w:spacing w:after="240" w:line="360" w:lineRule="auto"/>
        <w:jc w:val="both"/>
        <w:rPr>
          <w:rFonts w:ascii="Times New Roman" w:hAnsi="Times New Roman"/>
          <w:sz w:val="24"/>
          <w:szCs w:val="24"/>
          <w:lang w:eastAsia="es-MX"/>
        </w:rPr>
      </w:pPr>
      <w:r w:rsidRPr="008C0F1E">
        <w:rPr>
          <w:rFonts w:ascii="Times New Roman" w:hAnsi="Times New Roman"/>
          <w:sz w:val="24"/>
          <w:szCs w:val="24"/>
          <w:lang w:eastAsia="es-MX"/>
        </w:rPr>
        <w:t xml:space="preserve">Los cuestionarios están basados en el proyecto Tuning, </w:t>
      </w:r>
      <w:r w:rsidR="002929C2" w:rsidRPr="008C0F1E">
        <w:rPr>
          <w:rFonts w:ascii="Times New Roman" w:hAnsi="Times New Roman"/>
          <w:sz w:val="24"/>
          <w:szCs w:val="24"/>
          <w:lang w:eastAsia="es-MX"/>
        </w:rPr>
        <w:t xml:space="preserve">que fue </w:t>
      </w:r>
      <w:r w:rsidRPr="008C0F1E">
        <w:rPr>
          <w:rFonts w:ascii="Times New Roman" w:hAnsi="Times New Roman"/>
          <w:sz w:val="24"/>
          <w:szCs w:val="24"/>
          <w:lang w:eastAsia="es-MX"/>
        </w:rPr>
        <w:t xml:space="preserve">creado por </w:t>
      </w:r>
      <w:r w:rsidR="002929C2" w:rsidRPr="008C0F1E">
        <w:rPr>
          <w:rFonts w:ascii="Times New Roman" w:hAnsi="Times New Roman"/>
          <w:sz w:val="24"/>
          <w:szCs w:val="24"/>
          <w:lang w:eastAsia="es-MX"/>
        </w:rPr>
        <w:t>u</w:t>
      </w:r>
      <w:r w:rsidRPr="008C0F1E">
        <w:rPr>
          <w:rFonts w:ascii="Times New Roman" w:hAnsi="Times New Roman"/>
          <w:sz w:val="24"/>
          <w:szCs w:val="24"/>
          <w:lang w:eastAsia="es-MX"/>
        </w:rPr>
        <w:t xml:space="preserve">niversidades </w:t>
      </w:r>
      <w:r w:rsidR="002929C2" w:rsidRPr="008C0F1E">
        <w:rPr>
          <w:rFonts w:ascii="Times New Roman" w:hAnsi="Times New Roman"/>
          <w:sz w:val="24"/>
          <w:szCs w:val="24"/>
          <w:lang w:eastAsia="es-MX"/>
        </w:rPr>
        <w:t>e</w:t>
      </w:r>
      <w:r w:rsidRPr="008C0F1E">
        <w:rPr>
          <w:rFonts w:ascii="Times New Roman" w:hAnsi="Times New Roman"/>
          <w:sz w:val="24"/>
          <w:szCs w:val="24"/>
          <w:lang w:eastAsia="es-MX"/>
        </w:rPr>
        <w:t xml:space="preserve">uropeas </w:t>
      </w:r>
      <w:r w:rsidR="002929C2" w:rsidRPr="008C0F1E">
        <w:rPr>
          <w:rFonts w:ascii="Times New Roman" w:hAnsi="Times New Roman"/>
          <w:sz w:val="24"/>
          <w:szCs w:val="24"/>
          <w:lang w:eastAsia="es-MX"/>
        </w:rPr>
        <w:t xml:space="preserve">y </w:t>
      </w:r>
      <w:r w:rsidRPr="008C0F1E">
        <w:rPr>
          <w:rFonts w:ascii="Times New Roman" w:hAnsi="Times New Roman"/>
          <w:sz w:val="24"/>
          <w:szCs w:val="24"/>
          <w:lang w:eastAsia="es-MX"/>
        </w:rPr>
        <w:t>presentado en</w:t>
      </w:r>
      <w:r w:rsidR="00B07CE0" w:rsidRPr="008C0F1E">
        <w:rPr>
          <w:rFonts w:ascii="Times New Roman" w:hAnsi="Times New Roman"/>
          <w:sz w:val="24"/>
          <w:szCs w:val="24"/>
          <w:lang w:eastAsia="es-MX"/>
        </w:rPr>
        <w:t xml:space="preserve"> 2003 </w:t>
      </w:r>
      <w:r w:rsidR="002929C2" w:rsidRPr="008C0F1E">
        <w:rPr>
          <w:rFonts w:ascii="Times New Roman" w:hAnsi="Times New Roman"/>
          <w:sz w:val="24"/>
          <w:szCs w:val="24"/>
          <w:lang w:eastAsia="es-MX"/>
        </w:rPr>
        <w:t>en</w:t>
      </w:r>
      <w:r w:rsidR="00B07CE0" w:rsidRPr="008C0F1E">
        <w:rPr>
          <w:rFonts w:ascii="Times New Roman" w:hAnsi="Times New Roman"/>
          <w:sz w:val="24"/>
          <w:szCs w:val="24"/>
          <w:lang w:eastAsia="es-MX"/>
        </w:rPr>
        <w:t xml:space="preserve"> la </w:t>
      </w:r>
      <w:r w:rsidR="002929C2" w:rsidRPr="008C0F1E">
        <w:rPr>
          <w:rFonts w:ascii="Times New Roman" w:hAnsi="Times New Roman"/>
          <w:sz w:val="24"/>
          <w:szCs w:val="24"/>
          <w:lang w:eastAsia="es-MX"/>
        </w:rPr>
        <w:t>C</w:t>
      </w:r>
      <w:r w:rsidR="00B07CE0" w:rsidRPr="008C0F1E">
        <w:rPr>
          <w:rFonts w:ascii="Times New Roman" w:hAnsi="Times New Roman"/>
          <w:sz w:val="24"/>
          <w:szCs w:val="24"/>
          <w:lang w:eastAsia="es-MX"/>
        </w:rPr>
        <w:t xml:space="preserve">onferencia </w:t>
      </w:r>
      <w:r w:rsidRPr="008C0F1E">
        <w:rPr>
          <w:rFonts w:ascii="Times New Roman" w:hAnsi="Times New Roman"/>
          <w:sz w:val="24"/>
          <w:szCs w:val="24"/>
          <w:lang w:eastAsia="es-MX"/>
        </w:rPr>
        <w:t>Tuning Educational Structures</w:t>
      </w:r>
      <w:r w:rsidR="002929C2" w:rsidRPr="008C0F1E">
        <w:rPr>
          <w:rFonts w:ascii="Times New Roman" w:hAnsi="Times New Roman"/>
          <w:sz w:val="24"/>
          <w:szCs w:val="24"/>
          <w:lang w:eastAsia="es-MX"/>
        </w:rPr>
        <w:t>t</w:t>
      </w:r>
      <w:r w:rsidRPr="008C0F1E">
        <w:rPr>
          <w:rFonts w:ascii="Times New Roman" w:hAnsi="Times New Roman"/>
          <w:sz w:val="24"/>
          <w:szCs w:val="24"/>
          <w:lang w:eastAsia="es-MX"/>
        </w:rPr>
        <w:t>.</w:t>
      </w:r>
    </w:p>
    <w:p w:rsidR="009641CA" w:rsidRPr="008C0F1E" w:rsidRDefault="005C0540" w:rsidP="008C0F1E">
      <w:pPr>
        <w:spacing w:after="240" w:line="360" w:lineRule="auto"/>
        <w:jc w:val="both"/>
        <w:rPr>
          <w:rFonts w:ascii="Times New Roman" w:eastAsia="Times New Roman" w:hAnsi="Times New Roman"/>
          <w:sz w:val="24"/>
          <w:szCs w:val="24"/>
          <w:lang w:eastAsia="es-MX"/>
        </w:rPr>
      </w:pPr>
      <w:r w:rsidRPr="008C0F1E">
        <w:rPr>
          <w:rFonts w:ascii="Times New Roman" w:hAnsi="Times New Roman"/>
          <w:sz w:val="24"/>
          <w:szCs w:val="24"/>
          <w:lang w:eastAsia="es-MX"/>
        </w:rPr>
        <w:t>El proyecto Tuning propone un di</w:t>
      </w:r>
      <w:r w:rsidR="00397A46" w:rsidRPr="008C0F1E">
        <w:rPr>
          <w:rFonts w:ascii="Times New Roman" w:hAnsi="Times New Roman"/>
          <w:sz w:val="24"/>
          <w:szCs w:val="24"/>
          <w:lang w:eastAsia="es-MX"/>
        </w:rPr>
        <w:t>á</w:t>
      </w:r>
      <w:r w:rsidRPr="008C0F1E">
        <w:rPr>
          <w:rFonts w:ascii="Times New Roman" w:hAnsi="Times New Roman"/>
          <w:sz w:val="24"/>
          <w:szCs w:val="24"/>
          <w:lang w:eastAsia="es-MX"/>
        </w:rPr>
        <w:t xml:space="preserve">logo continuo entre </w:t>
      </w:r>
      <w:r w:rsidR="00284C59" w:rsidRPr="008C0F1E">
        <w:rPr>
          <w:rFonts w:ascii="Times New Roman" w:hAnsi="Times New Roman"/>
          <w:sz w:val="24"/>
          <w:szCs w:val="24"/>
          <w:lang w:eastAsia="es-MX"/>
        </w:rPr>
        <w:t xml:space="preserve">la </w:t>
      </w:r>
      <w:r w:rsidRPr="008C0F1E">
        <w:rPr>
          <w:rFonts w:ascii="Times New Roman" w:hAnsi="Times New Roman"/>
          <w:sz w:val="24"/>
          <w:szCs w:val="24"/>
          <w:lang w:eastAsia="es-MX"/>
        </w:rPr>
        <w:t xml:space="preserve">educación y </w:t>
      </w:r>
      <w:r w:rsidR="00284C59" w:rsidRPr="008C0F1E">
        <w:rPr>
          <w:rFonts w:ascii="Times New Roman" w:hAnsi="Times New Roman"/>
          <w:sz w:val="24"/>
          <w:szCs w:val="24"/>
          <w:lang w:eastAsia="es-MX"/>
        </w:rPr>
        <w:t xml:space="preserve">las </w:t>
      </w:r>
      <w:r w:rsidR="00082B05" w:rsidRPr="008C0F1E">
        <w:rPr>
          <w:rFonts w:ascii="Times New Roman" w:hAnsi="Times New Roman"/>
          <w:sz w:val="24"/>
          <w:szCs w:val="24"/>
          <w:lang w:eastAsia="es-MX"/>
        </w:rPr>
        <w:t>necesidades sociales</w:t>
      </w:r>
      <w:r w:rsidR="008D00B8" w:rsidRPr="008C0F1E">
        <w:rPr>
          <w:rFonts w:ascii="Times New Roman" w:hAnsi="Times New Roman"/>
          <w:sz w:val="24"/>
          <w:szCs w:val="24"/>
          <w:lang w:eastAsia="es-MX"/>
        </w:rPr>
        <w:t xml:space="preserve">. </w:t>
      </w:r>
      <w:r w:rsidR="0092622B" w:rsidRPr="008C0F1E">
        <w:rPr>
          <w:rFonts w:ascii="Times New Roman" w:hAnsi="Times New Roman"/>
          <w:sz w:val="24"/>
          <w:szCs w:val="24"/>
          <w:lang w:eastAsia="es-MX"/>
        </w:rPr>
        <w:t>Su propósito es</w:t>
      </w:r>
      <w:r w:rsidR="008D00B8" w:rsidRPr="008C0F1E">
        <w:rPr>
          <w:rFonts w:ascii="Times New Roman" w:hAnsi="Times New Roman"/>
          <w:sz w:val="24"/>
          <w:szCs w:val="24"/>
          <w:lang w:eastAsia="es-MX"/>
        </w:rPr>
        <w:t xml:space="preserve"> </w:t>
      </w:r>
      <w:r w:rsidRPr="008C0F1E">
        <w:rPr>
          <w:rFonts w:ascii="Times New Roman" w:eastAsia="Times New Roman" w:hAnsi="Times New Roman"/>
          <w:sz w:val="24"/>
          <w:szCs w:val="24"/>
          <w:lang w:eastAsia="es-MX"/>
        </w:rPr>
        <w:t xml:space="preserve">medir y </w:t>
      </w:r>
      <w:r w:rsidR="000A0CE0" w:rsidRPr="008C0F1E">
        <w:rPr>
          <w:rFonts w:ascii="Times New Roman" w:eastAsia="Times New Roman" w:hAnsi="Times New Roman"/>
          <w:sz w:val="24"/>
          <w:szCs w:val="24"/>
          <w:lang w:eastAsia="es-MX"/>
        </w:rPr>
        <w:t>comparar</w:t>
      </w:r>
      <w:r w:rsidRPr="008C0F1E">
        <w:rPr>
          <w:rFonts w:ascii="Times New Roman" w:eastAsia="Times New Roman" w:hAnsi="Times New Roman"/>
          <w:sz w:val="24"/>
          <w:szCs w:val="24"/>
          <w:lang w:eastAsia="es-MX"/>
        </w:rPr>
        <w:t xml:space="preserve"> los resultados de aprendiz</w:t>
      </w:r>
      <w:r w:rsidR="008D00B8" w:rsidRPr="008C0F1E">
        <w:rPr>
          <w:rFonts w:ascii="Times New Roman" w:eastAsia="Times New Roman" w:hAnsi="Times New Roman"/>
          <w:sz w:val="24"/>
          <w:szCs w:val="24"/>
          <w:lang w:eastAsia="es-MX"/>
        </w:rPr>
        <w:t>aje ex</w:t>
      </w:r>
      <w:r w:rsidRPr="008C0F1E">
        <w:rPr>
          <w:rFonts w:ascii="Times New Roman" w:eastAsia="Times New Roman" w:hAnsi="Times New Roman"/>
          <w:sz w:val="24"/>
          <w:szCs w:val="24"/>
          <w:lang w:eastAsia="es-MX"/>
        </w:rPr>
        <w:t>presados en términos de competencias genéricas y específi</w:t>
      </w:r>
      <w:r w:rsidR="000A0CE0" w:rsidRPr="008C0F1E">
        <w:rPr>
          <w:rFonts w:ascii="Times New Roman" w:eastAsia="Times New Roman" w:hAnsi="Times New Roman"/>
          <w:sz w:val="24"/>
          <w:szCs w:val="24"/>
          <w:lang w:eastAsia="es-MX"/>
        </w:rPr>
        <w:t xml:space="preserve">cas </w:t>
      </w:r>
      <w:r w:rsidRPr="008C0F1E">
        <w:rPr>
          <w:rFonts w:ascii="Times New Roman" w:eastAsia="Times New Roman" w:hAnsi="Times New Roman"/>
          <w:sz w:val="24"/>
          <w:szCs w:val="24"/>
          <w:lang w:eastAsia="es-MX"/>
        </w:rPr>
        <w:t xml:space="preserve">de cada </w:t>
      </w:r>
      <w:r w:rsidR="008D00B8" w:rsidRPr="008C0F1E">
        <w:rPr>
          <w:rFonts w:ascii="Times New Roman" w:eastAsia="Times New Roman" w:hAnsi="Times New Roman"/>
          <w:sz w:val="24"/>
          <w:szCs w:val="24"/>
          <w:lang w:eastAsia="es-MX"/>
        </w:rPr>
        <w:t>área como</w:t>
      </w:r>
      <w:r w:rsidRPr="008C0F1E">
        <w:rPr>
          <w:rFonts w:ascii="Times New Roman" w:eastAsia="Times New Roman" w:hAnsi="Times New Roman"/>
          <w:sz w:val="24"/>
          <w:szCs w:val="24"/>
          <w:lang w:eastAsia="es-MX"/>
        </w:rPr>
        <w:t xml:space="preserve"> créditos</w:t>
      </w:r>
      <w:r w:rsidR="000A0CE0" w:rsidRPr="008C0F1E">
        <w:rPr>
          <w:rFonts w:ascii="Times New Roman" w:eastAsia="Times New Roman" w:hAnsi="Times New Roman"/>
          <w:sz w:val="24"/>
          <w:szCs w:val="24"/>
          <w:lang w:eastAsia="es-MX"/>
        </w:rPr>
        <w:t xml:space="preserve"> registrado</w:t>
      </w:r>
      <w:r w:rsidR="0092622B" w:rsidRPr="008C0F1E">
        <w:rPr>
          <w:rFonts w:ascii="Times New Roman" w:eastAsia="Times New Roman" w:hAnsi="Times New Roman"/>
          <w:sz w:val="24"/>
          <w:szCs w:val="24"/>
          <w:lang w:eastAsia="es-MX"/>
        </w:rPr>
        <w:t>s</w:t>
      </w:r>
      <w:r w:rsidR="000A0CE0" w:rsidRPr="008C0F1E">
        <w:rPr>
          <w:rFonts w:ascii="Times New Roman" w:eastAsia="Times New Roman" w:hAnsi="Times New Roman"/>
          <w:sz w:val="24"/>
          <w:szCs w:val="24"/>
          <w:lang w:eastAsia="es-MX"/>
        </w:rPr>
        <w:t xml:space="preserve"> dentro del desarrollo profesional</w:t>
      </w:r>
      <w:r w:rsidR="008D00B8" w:rsidRPr="008C0F1E">
        <w:rPr>
          <w:rFonts w:ascii="Times New Roman" w:eastAsia="Times New Roman" w:hAnsi="Times New Roman"/>
          <w:sz w:val="24"/>
          <w:szCs w:val="24"/>
          <w:lang w:eastAsia="es-MX"/>
        </w:rPr>
        <w:t>.</w:t>
      </w:r>
      <w:r w:rsidR="00F51DCD" w:rsidRPr="008C0F1E">
        <w:rPr>
          <w:rFonts w:ascii="Times New Roman" w:eastAsia="Times New Roman" w:hAnsi="Times New Roman"/>
          <w:sz w:val="24"/>
          <w:szCs w:val="24"/>
          <w:lang w:eastAsia="es-MX"/>
        </w:rPr>
        <w:t xml:space="preserve"> </w:t>
      </w:r>
      <w:r w:rsidR="008D00B8" w:rsidRPr="008C0F1E">
        <w:rPr>
          <w:rFonts w:ascii="Times New Roman" w:eastAsia="Times New Roman" w:hAnsi="Times New Roman"/>
          <w:sz w:val="24"/>
          <w:szCs w:val="24"/>
          <w:lang w:eastAsia="es-MX"/>
        </w:rPr>
        <w:t>A lo largo de die</w:t>
      </w:r>
      <w:r w:rsidR="0092622B" w:rsidRPr="008C0F1E">
        <w:rPr>
          <w:rFonts w:ascii="Times New Roman" w:eastAsia="Times New Roman" w:hAnsi="Times New Roman"/>
          <w:sz w:val="24"/>
          <w:szCs w:val="24"/>
          <w:lang w:eastAsia="es-MX"/>
        </w:rPr>
        <w:t>ciséis a</w:t>
      </w:r>
      <w:r w:rsidR="008D00B8" w:rsidRPr="008C0F1E">
        <w:rPr>
          <w:rFonts w:ascii="Times New Roman" w:eastAsia="Times New Roman" w:hAnsi="Times New Roman"/>
          <w:sz w:val="24"/>
          <w:szCs w:val="24"/>
          <w:lang w:eastAsia="es-MX"/>
        </w:rPr>
        <w:t>ños</w:t>
      </w:r>
      <w:r w:rsidR="0092622B" w:rsidRPr="008C0F1E">
        <w:rPr>
          <w:rFonts w:ascii="Times New Roman" w:eastAsia="Times New Roman" w:hAnsi="Times New Roman"/>
          <w:sz w:val="24"/>
          <w:szCs w:val="24"/>
          <w:lang w:eastAsia="es-MX"/>
        </w:rPr>
        <w:t>,</w:t>
      </w:r>
      <w:r w:rsidR="008D00B8" w:rsidRPr="008C0F1E">
        <w:rPr>
          <w:rFonts w:ascii="Times New Roman" w:eastAsia="Times New Roman" w:hAnsi="Times New Roman"/>
          <w:sz w:val="24"/>
          <w:szCs w:val="24"/>
          <w:lang w:eastAsia="es-MX"/>
        </w:rPr>
        <w:t xml:space="preserve"> el Cuestionario Tuning </w:t>
      </w:r>
      <w:r w:rsidR="00F51DCD" w:rsidRPr="008C0F1E">
        <w:rPr>
          <w:rFonts w:ascii="Times New Roman" w:eastAsia="Times New Roman" w:hAnsi="Times New Roman"/>
          <w:sz w:val="24"/>
          <w:szCs w:val="24"/>
          <w:lang w:eastAsia="es-MX"/>
        </w:rPr>
        <w:t xml:space="preserve">ha demostrado ser </w:t>
      </w:r>
      <w:r w:rsidR="008D00B8" w:rsidRPr="008C0F1E">
        <w:rPr>
          <w:rFonts w:ascii="Times New Roman" w:eastAsia="Times New Roman" w:hAnsi="Times New Roman"/>
          <w:sz w:val="24"/>
          <w:szCs w:val="24"/>
          <w:lang w:eastAsia="es-MX"/>
        </w:rPr>
        <w:t>un instrumento eficaz y con altos ni</w:t>
      </w:r>
      <w:r w:rsidR="00F51DCD" w:rsidRPr="008C0F1E">
        <w:rPr>
          <w:rFonts w:ascii="Times New Roman" w:eastAsia="Times New Roman" w:hAnsi="Times New Roman"/>
          <w:sz w:val="24"/>
          <w:szCs w:val="24"/>
          <w:lang w:eastAsia="es-MX"/>
        </w:rPr>
        <w:t>veles de confiabilidad y validez</w:t>
      </w:r>
      <w:r w:rsidR="008D00B8" w:rsidRPr="008C0F1E">
        <w:rPr>
          <w:rFonts w:ascii="Times New Roman" w:eastAsia="Times New Roman" w:hAnsi="Times New Roman"/>
          <w:sz w:val="24"/>
          <w:szCs w:val="24"/>
          <w:lang w:eastAsia="es-MX"/>
        </w:rPr>
        <w:t xml:space="preserve"> en diversas identidades mundiales </w:t>
      </w:r>
      <w:r w:rsidR="00D17CB3" w:rsidRPr="008C0F1E">
        <w:rPr>
          <w:rFonts w:ascii="Times New Roman" w:eastAsia="Times New Roman" w:hAnsi="Times New Roman"/>
          <w:sz w:val="24"/>
          <w:szCs w:val="24"/>
          <w:lang w:eastAsia="es-MX"/>
        </w:rPr>
        <w:t xml:space="preserve">ya </w:t>
      </w:r>
      <w:r w:rsidR="008D00B8" w:rsidRPr="008C0F1E">
        <w:rPr>
          <w:rFonts w:ascii="Times New Roman" w:eastAsia="Times New Roman" w:hAnsi="Times New Roman"/>
          <w:sz w:val="24"/>
          <w:szCs w:val="24"/>
          <w:lang w:eastAsia="es-MX"/>
        </w:rPr>
        <w:t>que fue creado con un lenguaje universal para medir diversas áreas disciplinarias</w:t>
      </w:r>
      <w:r w:rsidR="00F51DCD" w:rsidRPr="008C0F1E">
        <w:rPr>
          <w:rFonts w:ascii="Times New Roman" w:eastAsia="Times New Roman" w:hAnsi="Times New Roman"/>
          <w:sz w:val="24"/>
          <w:szCs w:val="24"/>
          <w:lang w:eastAsia="es-MX"/>
        </w:rPr>
        <w:t xml:space="preserve"> independientemente de la localidad donde se estudie</w:t>
      </w:r>
      <w:r w:rsidR="008D00B8" w:rsidRPr="008C0F1E">
        <w:rPr>
          <w:rFonts w:ascii="Times New Roman" w:hAnsi="Times New Roman"/>
          <w:sz w:val="24"/>
          <w:szCs w:val="24"/>
        </w:rPr>
        <w:t xml:space="preserve"> (González y Wagenaar, 2006)</w:t>
      </w:r>
      <w:r w:rsidR="00397A46" w:rsidRPr="008C0F1E">
        <w:rPr>
          <w:rFonts w:ascii="Times New Roman" w:hAnsi="Times New Roman"/>
          <w:sz w:val="24"/>
          <w:szCs w:val="24"/>
        </w:rPr>
        <w:t>.</w:t>
      </w:r>
    </w:p>
    <w:p w:rsidR="00F1638B" w:rsidRPr="008C0F1E" w:rsidRDefault="00F51DCD" w:rsidP="008C0F1E">
      <w:pPr>
        <w:autoSpaceDE w:val="0"/>
        <w:autoSpaceDN w:val="0"/>
        <w:adjustRightInd w:val="0"/>
        <w:spacing w:after="240" w:line="360" w:lineRule="auto"/>
        <w:jc w:val="both"/>
        <w:rPr>
          <w:rFonts w:ascii="Times New Roman" w:hAnsi="Times New Roman"/>
          <w:sz w:val="24"/>
          <w:szCs w:val="24"/>
          <w:lang w:eastAsia="es-MX"/>
        </w:rPr>
      </w:pPr>
      <w:r w:rsidRPr="008C0F1E">
        <w:rPr>
          <w:rFonts w:ascii="Times New Roman" w:hAnsi="Times New Roman"/>
          <w:sz w:val="24"/>
          <w:szCs w:val="24"/>
          <w:lang w:eastAsia="es-ES"/>
        </w:rPr>
        <w:t xml:space="preserve">En este estudio se estandariza el </w:t>
      </w:r>
      <w:r w:rsidR="00D17CB3" w:rsidRPr="008C0F1E">
        <w:rPr>
          <w:rFonts w:ascii="Times New Roman" w:hAnsi="Times New Roman"/>
          <w:sz w:val="24"/>
          <w:szCs w:val="24"/>
          <w:lang w:eastAsia="es-ES"/>
        </w:rPr>
        <w:t xml:space="preserve">Cuestionario </w:t>
      </w:r>
      <w:r w:rsidRPr="008C0F1E">
        <w:rPr>
          <w:rFonts w:ascii="Times New Roman" w:hAnsi="Times New Roman"/>
          <w:sz w:val="24"/>
          <w:szCs w:val="24"/>
          <w:lang w:eastAsia="es-ES"/>
        </w:rPr>
        <w:t>Tuning</w:t>
      </w:r>
      <w:r w:rsidR="009641CA" w:rsidRPr="008C0F1E">
        <w:rPr>
          <w:rFonts w:ascii="Times New Roman" w:hAnsi="Times New Roman"/>
          <w:sz w:val="24"/>
          <w:szCs w:val="24"/>
          <w:lang w:eastAsia="es-ES"/>
        </w:rPr>
        <w:t xml:space="preserve"> </w:t>
      </w:r>
      <w:r w:rsidRPr="008C0F1E">
        <w:rPr>
          <w:rFonts w:ascii="Times New Roman" w:hAnsi="Times New Roman"/>
          <w:sz w:val="24"/>
          <w:szCs w:val="24"/>
          <w:lang w:eastAsia="es-ES"/>
        </w:rPr>
        <w:t>en dos</w:t>
      </w:r>
      <w:r w:rsidR="009641CA" w:rsidRPr="008C0F1E">
        <w:rPr>
          <w:rFonts w:ascii="Times New Roman" w:hAnsi="Times New Roman"/>
          <w:sz w:val="24"/>
          <w:szCs w:val="24"/>
          <w:lang w:eastAsia="es-ES"/>
        </w:rPr>
        <w:t xml:space="preserve"> formatos</w:t>
      </w:r>
      <w:r w:rsidR="00B87A61" w:rsidRPr="008C0F1E">
        <w:rPr>
          <w:rFonts w:ascii="Times New Roman" w:hAnsi="Times New Roman"/>
          <w:sz w:val="24"/>
          <w:szCs w:val="24"/>
          <w:lang w:eastAsia="es-ES"/>
        </w:rPr>
        <w:t>:</w:t>
      </w:r>
      <w:r w:rsidR="009641CA" w:rsidRPr="008C0F1E">
        <w:rPr>
          <w:rFonts w:ascii="Times New Roman" w:hAnsi="Times New Roman"/>
          <w:sz w:val="24"/>
          <w:szCs w:val="24"/>
          <w:lang w:eastAsia="es-ES"/>
        </w:rPr>
        <w:t xml:space="preserve"> egresados </w:t>
      </w:r>
      <w:r w:rsidRPr="008C0F1E">
        <w:rPr>
          <w:rFonts w:ascii="Times New Roman" w:hAnsi="Times New Roman"/>
          <w:sz w:val="24"/>
          <w:szCs w:val="24"/>
          <w:lang w:eastAsia="es-ES"/>
        </w:rPr>
        <w:t>(pasantes o titulados) y</w:t>
      </w:r>
      <w:r w:rsidR="009641CA" w:rsidRPr="008C0F1E">
        <w:rPr>
          <w:rFonts w:ascii="Times New Roman" w:hAnsi="Times New Roman"/>
          <w:sz w:val="24"/>
          <w:szCs w:val="24"/>
          <w:lang w:eastAsia="es-ES"/>
        </w:rPr>
        <w:t xml:space="preserve"> empleadores de diferentes </w:t>
      </w:r>
      <w:r w:rsidR="004E55AF" w:rsidRPr="008C0F1E">
        <w:rPr>
          <w:rFonts w:ascii="Times New Roman" w:hAnsi="Times New Roman"/>
          <w:sz w:val="24"/>
          <w:szCs w:val="24"/>
          <w:lang w:eastAsia="es-ES"/>
        </w:rPr>
        <w:t>áreas laborales</w:t>
      </w:r>
      <w:r w:rsidR="009641CA" w:rsidRPr="008C0F1E">
        <w:rPr>
          <w:rFonts w:ascii="Times New Roman" w:hAnsi="Times New Roman"/>
          <w:sz w:val="24"/>
          <w:szCs w:val="24"/>
          <w:lang w:eastAsia="es-ES"/>
        </w:rPr>
        <w:t xml:space="preserve">, </w:t>
      </w:r>
      <w:r w:rsidR="00B87A61" w:rsidRPr="008C0F1E">
        <w:rPr>
          <w:rFonts w:ascii="Times New Roman" w:hAnsi="Times New Roman"/>
          <w:sz w:val="24"/>
          <w:szCs w:val="24"/>
          <w:lang w:eastAsia="es-ES"/>
        </w:rPr>
        <w:t xml:space="preserve">con el fin de </w:t>
      </w:r>
      <w:r w:rsidR="009641CA" w:rsidRPr="008C0F1E">
        <w:rPr>
          <w:rFonts w:ascii="Times New Roman" w:hAnsi="Times New Roman"/>
          <w:sz w:val="24"/>
          <w:szCs w:val="24"/>
          <w:lang w:eastAsia="es-ES"/>
        </w:rPr>
        <w:t>obt</w:t>
      </w:r>
      <w:r w:rsidR="00B87A61" w:rsidRPr="008C0F1E">
        <w:rPr>
          <w:rFonts w:ascii="Times New Roman" w:hAnsi="Times New Roman"/>
          <w:sz w:val="24"/>
          <w:szCs w:val="24"/>
          <w:lang w:eastAsia="es-ES"/>
        </w:rPr>
        <w:t>ener</w:t>
      </w:r>
      <w:r w:rsidR="009641CA" w:rsidRPr="008C0F1E">
        <w:rPr>
          <w:rFonts w:ascii="Times New Roman" w:hAnsi="Times New Roman"/>
          <w:sz w:val="24"/>
          <w:szCs w:val="24"/>
          <w:lang w:eastAsia="es-ES"/>
        </w:rPr>
        <w:t xml:space="preserve"> los indicadores necesarios para continuar con el seguimiento </w:t>
      </w:r>
      <w:r w:rsidR="00B87A61" w:rsidRPr="008C0F1E">
        <w:rPr>
          <w:rFonts w:ascii="Times New Roman" w:hAnsi="Times New Roman"/>
          <w:sz w:val="24"/>
          <w:szCs w:val="24"/>
          <w:lang w:eastAsia="es-ES"/>
        </w:rPr>
        <w:t>a</w:t>
      </w:r>
      <w:r w:rsidR="009641CA" w:rsidRPr="008C0F1E">
        <w:rPr>
          <w:rFonts w:ascii="Times New Roman" w:hAnsi="Times New Roman"/>
          <w:sz w:val="24"/>
          <w:szCs w:val="24"/>
          <w:lang w:eastAsia="es-ES"/>
        </w:rPr>
        <w:t xml:space="preserve"> egresados que permitirá ajustar los programas educativos a los </w:t>
      </w:r>
      <w:r w:rsidR="009641CA" w:rsidRPr="008C0F1E">
        <w:rPr>
          <w:rFonts w:ascii="Times New Roman" w:hAnsi="Times New Roman"/>
          <w:kern w:val="24"/>
          <w:sz w:val="24"/>
          <w:szCs w:val="24"/>
        </w:rPr>
        <w:t>requerimientos sociales y el mercado de trabajo</w:t>
      </w:r>
      <w:r w:rsidR="009641CA" w:rsidRPr="008C0F1E">
        <w:rPr>
          <w:rFonts w:ascii="Times New Roman" w:hAnsi="Times New Roman"/>
          <w:sz w:val="24"/>
          <w:szCs w:val="24"/>
          <w:lang w:eastAsia="es-ES"/>
        </w:rPr>
        <w:t>.</w:t>
      </w:r>
      <w:r w:rsidR="00F1638B" w:rsidRPr="008C0F1E">
        <w:rPr>
          <w:rFonts w:ascii="Times New Roman" w:hAnsi="Times New Roman"/>
          <w:sz w:val="24"/>
          <w:szCs w:val="24"/>
          <w:lang w:eastAsia="es-MX"/>
        </w:rPr>
        <w:t xml:space="preserve"> </w:t>
      </w:r>
    </w:p>
    <w:p w:rsidR="009641CA" w:rsidRPr="008C0F1E" w:rsidRDefault="00F1638B" w:rsidP="008C0F1E">
      <w:pPr>
        <w:autoSpaceDE w:val="0"/>
        <w:autoSpaceDN w:val="0"/>
        <w:adjustRightInd w:val="0"/>
        <w:spacing w:after="240" w:line="360" w:lineRule="auto"/>
        <w:jc w:val="both"/>
        <w:rPr>
          <w:rFonts w:ascii="Times New Roman" w:hAnsi="Times New Roman"/>
          <w:sz w:val="24"/>
          <w:szCs w:val="24"/>
          <w:lang w:eastAsia="es-MX"/>
        </w:rPr>
      </w:pPr>
      <w:r w:rsidRPr="008C0F1E">
        <w:rPr>
          <w:rFonts w:ascii="Times New Roman" w:hAnsi="Times New Roman"/>
          <w:sz w:val="24"/>
          <w:szCs w:val="24"/>
          <w:lang w:eastAsia="es-MX"/>
        </w:rPr>
        <w:lastRenderedPageBreak/>
        <w:t xml:space="preserve">El proyecto </w:t>
      </w:r>
      <w:r w:rsidRPr="008C0F1E">
        <w:rPr>
          <w:rFonts w:ascii="Times New Roman" w:hAnsi="Times New Roman"/>
          <w:iCs/>
          <w:sz w:val="24"/>
          <w:szCs w:val="24"/>
          <w:lang w:eastAsia="es-MX"/>
        </w:rPr>
        <w:t>Tuning</w:t>
      </w:r>
      <w:r w:rsidRPr="008C0F1E">
        <w:rPr>
          <w:rFonts w:ascii="Times New Roman" w:hAnsi="Times New Roman"/>
          <w:i/>
          <w:iCs/>
          <w:sz w:val="24"/>
          <w:szCs w:val="24"/>
          <w:lang w:eastAsia="es-MX"/>
        </w:rPr>
        <w:t xml:space="preserve"> </w:t>
      </w:r>
      <w:r w:rsidRPr="008C0F1E">
        <w:rPr>
          <w:rFonts w:ascii="Times New Roman" w:hAnsi="Times New Roman"/>
          <w:sz w:val="24"/>
          <w:szCs w:val="24"/>
          <w:lang w:eastAsia="es-MX"/>
        </w:rPr>
        <w:t>considera el desarrollo de competencias</w:t>
      </w:r>
      <w:r w:rsidR="00075F93" w:rsidRPr="008C0F1E">
        <w:rPr>
          <w:rFonts w:ascii="Times New Roman" w:hAnsi="Times New Roman"/>
          <w:sz w:val="24"/>
          <w:szCs w:val="24"/>
          <w:lang w:eastAsia="es-MX"/>
        </w:rPr>
        <w:t xml:space="preserve"> </w:t>
      </w:r>
      <w:r w:rsidR="00D47AFC" w:rsidRPr="008C0F1E">
        <w:rPr>
          <w:rFonts w:ascii="Times New Roman" w:hAnsi="Times New Roman"/>
          <w:sz w:val="24"/>
          <w:szCs w:val="24"/>
          <w:lang w:eastAsia="es-MX"/>
        </w:rPr>
        <w:t>a partir de</w:t>
      </w:r>
      <w:r w:rsidRPr="008C0F1E">
        <w:rPr>
          <w:rFonts w:ascii="Times New Roman" w:hAnsi="Times New Roman"/>
          <w:bCs/>
          <w:sz w:val="24"/>
          <w:szCs w:val="24"/>
          <w:lang w:eastAsia="es-MX"/>
        </w:rPr>
        <w:t xml:space="preserve">: </w:t>
      </w:r>
      <w:r w:rsidRPr="008C0F1E">
        <w:rPr>
          <w:rFonts w:ascii="Times New Roman" w:hAnsi="Times New Roman"/>
          <w:sz w:val="24"/>
          <w:szCs w:val="24"/>
          <w:lang w:eastAsia="es-MX"/>
        </w:rPr>
        <w:t>1) el nuevo paradigma educativo</w:t>
      </w:r>
      <w:r w:rsidR="004E55AF" w:rsidRPr="008C0F1E">
        <w:rPr>
          <w:rFonts w:ascii="Times New Roman" w:hAnsi="Times New Roman"/>
          <w:sz w:val="24"/>
          <w:szCs w:val="24"/>
          <w:lang w:eastAsia="es-MX"/>
        </w:rPr>
        <w:t>,</w:t>
      </w:r>
      <w:r w:rsidRPr="008C0F1E">
        <w:rPr>
          <w:rFonts w:ascii="Times New Roman" w:hAnsi="Times New Roman"/>
          <w:sz w:val="24"/>
          <w:szCs w:val="24"/>
          <w:lang w:eastAsia="es-MX"/>
        </w:rPr>
        <w:t xml:space="preserve"> donde esfuerzos educativos se centran en el individuo que aprende, quien se compromete con el nivel de aprendizaje y la continuidad del mismo porque debe de adaptar su conocimiento al mundo que lo rodea</w:t>
      </w:r>
      <w:r w:rsidR="004E55AF" w:rsidRPr="008C0F1E">
        <w:rPr>
          <w:rFonts w:ascii="Times New Roman" w:hAnsi="Times New Roman"/>
          <w:sz w:val="24"/>
          <w:szCs w:val="24"/>
          <w:lang w:eastAsia="es-MX"/>
        </w:rPr>
        <w:t>,</w:t>
      </w:r>
      <w:r w:rsidRPr="008C0F1E">
        <w:rPr>
          <w:rFonts w:ascii="Times New Roman" w:hAnsi="Times New Roman"/>
          <w:sz w:val="24"/>
          <w:szCs w:val="24"/>
          <w:lang w:eastAsia="es-MX"/>
        </w:rPr>
        <w:t xml:space="preserve"> el cual está cambiando vertiginosamente </w:t>
      </w:r>
      <w:r w:rsidR="00CE24F4" w:rsidRPr="008C0F1E">
        <w:rPr>
          <w:rFonts w:ascii="Times New Roman" w:hAnsi="Times New Roman"/>
          <w:sz w:val="24"/>
          <w:szCs w:val="24"/>
          <w:lang w:eastAsia="es-MX"/>
        </w:rPr>
        <w:t xml:space="preserve">y </w:t>
      </w:r>
      <w:r w:rsidRPr="008C0F1E">
        <w:rPr>
          <w:rFonts w:ascii="Times New Roman" w:hAnsi="Times New Roman"/>
          <w:sz w:val="24"/>
          <w:szCs w:val="24"/>
          <w:lang w:eastAsia="es-MX"/>
        </w:rPr>
        <w:t xml:space="preserve">donde el aprender a aprender </w:t>
      </w:r>
      <w:r w:rsidR="004E55AF" w:rsidRPr="008C0F1E">
        <w:rPr>
          <w:rFonts w:ascii="Times New Roman" w:hAnsi="Times New Roman"/>
          <w:sz w:val="24"/>
          <w:szCs w:val="24"/>
          <w:lang w:eastAsia="es-MX"/>
        </w:rPr>
        <w:t xml:space="preserve">operativamente </w:t>
      </w:r>
      <w:r w:rsidRPr="008C0F1E">
        <w:rPr>
          <w:rFonts w:ascii="Times New Roman" w:hAnsi="Times New Roman"/>
          <w:sz w:val="24"/>
          <w:szCs w:val="24"/>
          <w:lang w:eastAsia="es-MX"/>
        </w:rPr>
        <w:t>se considera la piedra angular</w:t>
      </w:r>
      <w:r w:rsidR="00C63AE9" w:rsidRPr="008C0F1E">
        <w:rPr>
          <w:rFonts w:ascii="Times New Roman" w:hAnsi="Times New Roman"/>
          <w:sz w:val="24"/>
          <w:szCs w:val="24"/>
          <w:lang w:eastAsia="es-MX"/>
        </w:rPr>
        <w:t xml:space="preserve">, </w:t>
      </w:r>
      <w:r w:rsidRPr="008C0F1E">
        <w:rPr>
          <w:rFonts w:ascii="Times New Roman" w:hAnsi="Times New Roman"/>
          <w:sz w:val="24"/>
          <w:szCs w:val="24"/>
          <w:lang w:eastAsia="es-MX"/>
        </w:rPr>
        <w:t>2) la necesidad de calidad y el incremento del acceso al empl</w:t>
      </w:r>
      <w:r w:rsidR="00853A31" w:rsidRPr="008C0F1E">
        <w:rPr>
          <w:rFonts w:ascii="Times New Roman" w:hAnsi="Times New Roman"/>
          <w:sz w:val="24"/>
          <w:szCs w:val="24"/>
          <w:lang w:eastAsia="es-MX"/>
        </w:rPr>
        <w:t>eo y la ciudadanía responsable</w:t>
      </w:r>
      <w:r w:rsidR="00CE24F4" w:rsidRPr="008C0F1E">
        <w:rPr>
          <w:rFonts w:ascii="Times New Roman" w:hAnsi="Times New Roman"/>
          <w:sz w:val="24"/>
          <w:szCs w:val="24"/>
          <w:lang w:eastAsia="es-MX"/>
        </w:rPr>
        <w:t>, c</w:t>
      </w:r>
      <w:r w:rsidR="00853A31" w:rsidRPr="008C0F1E">
        <w:rPr>
          <w:rFonts w:ascii="Times New Roman" w:hAnsi="Times New Roman"/>
          <w:sz w:val="24"/>
          <w:szCs w:val="24"/>
          <w:lang w:eastAsia="es-MX"/>
        </w:rPr>
        <w:t xml:space="preserve">onsiderando a la calidad como transparencia de propósitos, procesos y resultados. El acceso al empleo depende de las competencias y destrezas </w:t>
      </w:r>
      <w:r w:rsidR="00CE24F4" w:rsidRPr="008C0F1E">
        <w:rPr>
          <w:rFonts w:ascii="Times New Roman" w:hAnsi="Times New Roman"/>
          <w:sz w:val="24"/>
          <w:szCs w:val="24"/>
          <w:lang w:eastAsia="es-MX"/>
        </w:rPr>
        <w:t xml:space="preserve">relacionadas </w:t>
      </w:r>
      <w:r w:rsidR="00853A31" w:rsidRPr="008C0F1E">
        <w:rPr>
          <w:rFonts w:ascii="Times New Roman" w:hAnsi="Times New Roman"/>
          <w:sz w:val="24"/>
          <w:szCs w:val="24"/>
          <w:lang w:eastAsia="es-MX"/>
        </w:rPr>
        <w:t xml:space="preserve">con la </w:t>
      </w:r>
      <w:r w:rsidR="00F022E5" w:rsidRPr="008C0F1E">
        <w:rPr>
          <w:rFonts w:ascii="Times New Roman" w:hAnsi="Times New Roman"/>
          <w:sz w:val="24"/>
          <w:szCs w:val="24"/>
          <w:lang w:eastAsia="es-MX"/>
        </w:rPr>
        <w:t xml:space="preserve">capacidad </w:t>
      </w:r>
      <w:r w:rsidR="00A31971" w:rsidRPr="008C0F1E">
        <w:rPr>
          <w:rFonts w:ascii="Times New Roman" w:hAnsi="Times New Roman"/>
          <w:sz w:val="24"/>
          <w:szCs w:val="24"/>
          <w:lang w:eastAsia="es-MX"/>
        </w:rPr>
        <w:t>de resolver los principales</w:t>
      </w:r>
      <w:r w:rsidR="00853A31" w:rsidRPr="008C0F1E">
        <w:rPr>
          <w:rFonts w:ascii="Times New Roman" w:hAnsi="Times New Roman"/>
          <w:sz w:val="24"/>
          <w:szCs w:val="24"/>
          <w:lang w:eastAsia="es-MX"/>
        </w:rPr>
        <w:t xml:space="preserve"> problemas</w:t>
      </w:r>
      <w:r w:rsidR="00A31971" w:rsidRPr="008C0F1E">
        <w:rPr>
          <w:rFonts w:ascii="Times New Roman" w:hAnsi="Times New Roman"/>
          <w:sz w:val="24"/>
          <w:szCs w:val="24"/>
          <w:lang w:eastAsia="es-MX"/>
        </w:rPr>
        <w:t xml:space="preserve"> del</w:t>
      </w:r>
      <w:r w:rsidR="00853A31" w:rsidRPr="008C0F1E">
        <w:rPr>
          <w:rFonts w:ascii="Times New Roman" w:hAnsi="Times New Roman"/>
          <w:sz w:val="24"/>
          <w:szCs w:val="24"/>
          <w:lang w:eastAsia="es-MX"/>
        </w:rPr>
        <w:t xml:space="preserve"> mundo laboral</w:t>
      </w:r>
      <w:r w:rsidR="004E55AF" w:rsidRPr="008C0F1E">
        <w:rPr>
          <w:rFonts w:ascii="Times New Roman" w:hAnsi="Times New Roman"/>
          <w:sz w:val="24"/>
          <w:szCs w:val="24"/>
          <w:lang w:eastAsia="es-MX"/>
        </w:rPr>
        <w:t>,</w:t>
      </w:r>
      <w:r w:rsidR="00853A31" w:rsidRPr="008C0F1E">
        <w:rPr>
          <w:rFonts w:ascii="Times New Roman" w:hAnsi="Times New Roman"/>
          <w:sz w:val="24"/>
          <w:szCs w:val="24"/>
          <w:lang w:eastAsia="es-MX"/>
        </w:rPr>
        <w:t xml:space="preserve"> </w:t>
      </w:r>
      <w:r w:rsidR="004E55AF" w:rsidRPr="008C0F1E">
        <w:rPr>
          <w:rFonts w:ascii="Times New Roman" w:hAnsi="Times New Roman"/>
          <w:sz w:val="24"/>
          <w:szCs w:val="24"/>
          <w:lang w:eastAsia="es-MX"/>
        </w:rPr>
        <w:t>propio</w:t>
      </w:r>
      <w:r w:rsidR="00D47AFC" w:rsidRPr="008C0F1E">
        <w:rPr>
          <w:rFonts w:ascii="Times New Roman" w:hAnsi="Times New Roman"/>
          <w:sz w:val="24"/>
          <w:szCs w:val="24"/>
          <w:lang w:eastAsia="es-MX"/>
        </w:rPr>
        <w:t>s</w:t>
      </w:r>
      <w:r w:rsidR="004E55AF" w:rsidRPr="008C0F1E">
        <w:rPr>
          <w:rFonts w:ascii="Times New Roman" w:hAnsi="Times New Roman"/>
          <w:sz w:val="24"/>
          <w:szCs w:val="24"/>
          <w:lang w:eastAsia="es-MX"/>
        </w:rPr>
        <w:t xml:space="preserve"> de una</w:t>
      </w:r>
      <w:r w:rsidR="00853A31" w:rsidRPr="008C0F1E">
        <w:rPr>
          <w:rFonts w:ascii="Times New Roman" w:hAnsi="Times New Roman"/>
          <w:sz w:val="24"/>
          <w:szCs w:val="24"/>
          <w:lang w:eastAsia="es-MX"/>
        </w:rPr>
        <w:t xml:space="preserve"> sociedad en permanente</w:t>
      </w:r>
      <w:r w:rsidR="00075F93" w:rsidRPr="008C0F1E">
        <w:rPr>
          <w:rFonts w:ascii="Times New Roman" w:hAnsi="Times New Roman"/>
          <w:sz w:val="24"/>
          <w:szCs w:val="24"/>
          <w:lang w:eastAsia="es-MX"/>
        </w:rPr>
        <w:t xml:space="preserve"> </w:t>
      </w:r>
      <w:r w:rsidR="00853A31" w:rsidRPr="008C0F1E">
        <w:rPr>
          <w:rFonts w:ascii="Times New Roman" w:hAnsi="Times New Roman"/>
          <w:sz w:val="24"/>
          <w:szCs w:val="24"/>
          <w:lang w:eastAsia="es-MX"/>
        </w:rPr>
        <w:t xml:space="preserve">transformación. </w:t>
      </w:r>
      <w:r w:rsidR="00D47AFC" w:rsidRPr="008C0F1E">
        <w:rPr>
          <w:rFonts w:ascii="Times New Roman" w:hAnsi="Times New Roman"/>
          <w:sz w:val="24"/>
          <w:szCs w:val="24"/>
          <w:lang w:eastAsia="es-MX"/>
        </w:rPr>
        <w:t>Estos t</w:t>
      </w:r>
      <w:r w:rsidR="00853A31" w:rsidRPr="008C0F1E">
        <w:rPr>
          <w:rFonts w:ascii="Times New Roman" w:hAnsi="Times New Roman"/>
          <w:sz w:val="24"/>
          <w:szCs w:val="24"/>
          <w:lang w:eastAsia="es-MX"/>
        </w:rPr>
        <w:t>emas exige</w:t>
      </w:r>
      <w:r w:rsidR="00D47AFC" w:rsidRPr="008C0F1E">
        <w:rPr>
          <w:rFonts w:ascii="Times New Roman" w:hAnsi="Times New Roman"/>
          <w:sz w:val="24"/>
          <w:szCs w:val="24"/>
          <w:lang w:eastAsia="es-MX"/>
        </w:rPr>
        <w:t>n</w:t>
      </w:r>
      <w:r w:rsidR="00853A31" w:rsidRPr="008C0F1E">
        <w:rPr>
          <w:rFonts w:ascii="Times New Roman" w:hAnsi="Times New Roman"/>
          <w:sz w:val="24"/>
          <w:szCs w:val="24"/>
          <w:lang w:eastAsia="es-MX"/>
        </w:rPr>
        <w:t xml:space="preserve"> un análisis riguroso que abra paso a la revisión constante de programas </w:t>
      </w:r>
      <w:r w:rsidR="004E55AF" w:rsidRPr="008C0F1E">
        <w:rPr>
          <w:rFonts w:ascii="Times New Roman" w:hAnsi="Times New Roman"/>
          <w:sz w:val="24"/>
          <w:szCs w:val="24"/>
          <w:lang w:eastAsia="es-MX"/>
        </w:rPr>
        <w:t>educativos</w:t>
      </w:r>
      <w:r w:rsidR="00075F93" w:rsidRPr="008C0F1E">
        <w:rPr>
          <w:rFonts w:ascii="Times New Roman" w:hAnsi="Times New Roman"/>
          <w:sz w:val="24"/>
          <w:szCs w:val="24"/>
          <w:lang w:eastAsia="es-MX"/>
        </w:rPr>
        <w:t xml:space="preserve">, </w:t>
      </w:r>
      <w:r w:rsidRPr="008C0F1E">
        <w:rPr>
          <w:rFonts w:ascii="Times New Roman" w:hAnsi="Times New Roman"/>
          <w:sz w:val="24"/>
          <w:szCs w:val="24"/>
          <w:lang w:eastAsia="es-MX"/>
        </w:rPr>
        <w:t xml:space="preserve">3) la creación de </w:t>
      </w:r>
      <w:r w:rsidR="00D47AFC" w:rsidRPr="008C0F1E">
        <w:rPr>
          <w:rFonts w:ascii="Times New Roman" w:hAnsi="Times New Roman"/>
          <w:sz w:val="24"/>
          <w:szCs w:val="24"/>
          <w:lang w:eastAsia="es-MX"/>
        </w:rPr>
        <w:t>e</w:t>
      </w:r>
      <w:r w:rsidRPr="008C0F1E">
        <w:rPr>
          <w:rFonts w:ascii="Times New Roman" w:hAnsi="Times New Roman"/>
          <w:sz w:val="24"/>
          <w:szCs w:val="24"/>
          <w:lang w:eastAsia="es-MX"/>
        </w:rPr>
        <w:t xml:space="preserve">ducación </w:t>
      </w:r>
      <w:r w:rsidR="00D47AFC" w:rsidRPr="008C0F1E">
        <w:rPr>
          <w:rFonts w:ascii="Times New Roman" w:hAnsi="Times New Roman"/>
          <w:sz w:val="24"/>
          <w:szCs w:val="24"/>
          <w:lang w:eastAsia="es-MX"/>
        </w:rPr>
        <w:t>s</w:t>
      </w:r>
      <w:r w:rsidRPr="008C0F1E">
        <w:rPr>
          <w:rFonts w:ascii="Times New Roman" w:hAnsi="Times New Roman"/>
          <w:sz w:val="24"/>
          <w:szCs w:val="24"/>
          <w:lang w:eastAsia="es-MX"/>
        </w:rPr>
        <w:t>uperior</w:t>
      </w:r>
      <w:r w:rsidR="004E55AF" w:rsidRPr="008C0F1E">
        <w:rPr>
          <w:rFonts w:ascii="Times New Roman" w:hAnsi="Times New Roman"/>
          <w:sz w:val="24"/>
          <w:szCs w:val="24"/>
          <w:lang w:eastAsia="es-MX"/>
        </w:rPr>
        <w:t>,</w:t>
      </w:r>
      <w:r w:rsidR="00F913E4" w:rsidRPr="008C0F1E">
        <w:rPr>
          <w:rFonts w:ascii="Times New Roman" w:hAnsi="Times New Roman"/>
          <w:sz w:val="24"/>
          <w:szCs w:val="24"/>
          <w:lang w:eastAsia="es-MX"/>
        </w:rPr>
        <w:t xml:space="preserve"> </w:t>
      </w:r>
      <w:r w:rsidR="00B804B8" w:rsidRPr="008C0F1E">
        <w:rPr>
          <w:rFonts w:ascii="Times New Roman" w:hAnsi="Times New Roman"/>
          <w:sz w:val="24"/>
          <w:szCs w:val="24"/>
          <w:lang w:eastAsia="es-MX"/>
        </w:rPr>
        <w:t>proyectada</w:t>
      </w:r>
      <w:r w:rsidR="004E55AF" w:rsidRPr="008C0F1E">
        <w:rPr>
          <w:rFonts w:ascii="Times New Roman" w:hAnsi="Times New Roman"/>
          <w:sz w:val="24"/>
          <w:szCs w:val="24"/>
          <w:lang w:eastAsia="es-MX"/>
        </w:rPr>
        <w:t xml:space="preserve"> en</w:t>
      </w:r>
      <w:r w:rsidR="00F913E4" w:rsidRPr="008C0F1E">
        <w:rPr>
          <w:rFonts w:ascii="Times New Roman" w:hAnsi="Times New Roman"/>
          <w:sz w:val="24"/>
          <w:szCs w:val="24"/>
          <w:lang w:eastAsia="es-MX"/>
        </w:rPr>
        <w:t xml:space="preserve"> instituciones hom</w:t>
      </w:r>
      <w:r w:rsidR="00A31971" w:rsidRPr="008C0F1E">
        <w:rPr>
          <w:rFonts w:ascii="Times New Roman" w:hAnsi="Times New Roman"/>
          <w:sz w:val="24"/>
          <w:szCs w:val="24"/>
          <w:lang w:eastAsia="es-MX"/>
        </w:rPr>
        <w:t>ó</w:t>
      </w:r>
      <w:r w:rsidR="00F913E4" w:rsidRPr="008C0F1E">
        <w:rPr>
          <w:rFonts w:ascii="Times New Roman" w:hAnsi="Times New Roman"/>
          <w:sz w:val="24"/>
          <w:szCs w:val="24"/>
          <w:lang w:eastAsia="es-MX"/>
        </w:rPr>
        <w:t xml:space="preserve">logas </w:t>
      </w:r>
      <w:r w:rsidR="00D47AFC" w:rsidRPr="008C0F1E">
        <w:rPr>
          <w:rFonts w:ascii="Times New Roman" w:hAnsi="Times New Roman"/>
          <w:sz w:val="24"/>
          <w:szCs w:val="24"/>
          <w:lang w:eastAsia="es-MX"/>
        </w:rPr>
        <w:t>con</w:t>
      </w:r>
      <w:r w:rsidR="00B804B8" w:rsidRPr="008C0F1E">
        <w:rPr>
          <w:rFonts w:ascii="Times New Roman" w:hAnsi="Times New Roman"/>
          <w:sz w:val="24"/>
          <w:szCs w:val="24"/>
          <w:lang w:eastAsia="es-MX"/>
        </w:rPr>
        <w:t xml:space="preserve"> calidad </w:t>
      </w:r>
      <w:r w:rsidR="00D47AFC" w:rsidRPr="008C0F1E">
        <w:rPr>
          <w:rFonts w:ascii="Times New Roman" w:hAnsi="Times New Roman"/>
          <w:sz w:val="24"/>
          <w:szCs w:val="24"/>
          <w:lang w:eastAsia="es-MX"/>
        </w:rPr>
        <w:t>en</w:t>
      </w:r>
      <w:r w:rsidR="00B804B8" w:rsidRPr="008C0F1E">
        <w:rPr>
          <w:rFonts w:ascii="Times New Roman" w:hAnsi="Times New Roman"/>
          <w:sz w:val="24"/>
          <w:szCs w:val="24"/>
          <w:lang w:eastAsia="es-MX"/>
        </w:rPr>
        <w:t xml:space="preserve"> la enseñanza y </w:t>
      </w:r>
      <w:r w:rsidR="00D47AFC" w:rsidRPr="008C0F1E">
        <w:rPr>
          <w:rFonts w:ascii="Times New Roman" w:hAnsi="Times New Roman"/>
          <w:sz w:val="24"/>
          <w:szCs w:val="24"/>
          <w:lang w:eastAsia="es-MX"/>
        </w:rPr>
        <w:t xml:space="preserve">su </w:t>
      </w:r>
      <w:r w:rsidR="00F913E4" w:rsidRPr="008C0F1E">
        <w:rPr>
          <w:rFonts w:ascii="Times New Roman" w:hAnsi="Times New Roman"/>
          <w:sz w:val="24"/>
          <w:szCs w:val="24"/>
          <w:lang w:eastAsia="es-MX"/>
        </w:rPr>
        <w:t xml:space="preserve">aplicación </w:t>
      </w:r>
      <w:r w:rsidR="00B804B8" w:rsidRPr="008C0F1E">
        <w:rPr>
          <w:rFonts w:ascii="Times New Roman" w:hAnsi="Times New Roman"/>
          <w:sz w:val="24"/>
          <w:szCs w:val="24"/>
          <w:lang w:eastAsia="es-MX"/>
        </w:rPr>
        <w:t>universal como lo requiere la globalización</w:t>
      </w:r>
      <w:r w:rsidR="00075F93" w:rsidRPr="008C0F1E">
        <w:rPr>
          <w:rFonts w:ascii="Times New Roman" w:hAnsi="Times New Roman"/>
          <w:sz w:val="24"/>
          <w:szCs w:val="24"/>
          <w:lang w:eastAsia="es-MX"/>
        </w:rPr>
        <w:t>.</w:t>
      </w:r>
    </w:p>
    <w:p w:rsidR="00C63AE9" w:rsidRPr="008C0F1E" w:rsidRDefault="00C63AE9" w:rsidP="008C0F1E">
      <w:pPr>
        <w:autoSpaceDE w:val="0"/>
        <w:autoSpaceDN w:val="0"/>
        <w:adjustRightInd w:val="0"/>
        <w:spacing w:after="240" w:line="360" w:lineRule="auto"/>
        <w:jc w:val="both"/>
        <w:rPr>
          <w:rFonts w:ascii="Times New Roman" w:hAnsi="Times New Roman"/>
          <w:bCs/>
          <w:sz w:val="24"/>
          <w:szCs w:val="24"/>
          <w:lang w:eastAsia="es-MX"/>
        </w:rPr>
      </w:pPr>
      <w:r w:rsidRPr="008C0F1E">
        <w:rPr>
          <w:rFonts w:ascii="Times New Roman" w:hAnsi="Times New Roman"/>
          <w:sz w:val="24"/>
          <w:szCs w:val="24"/>
          <w:lang w:eastAsia="es-MX"/>
        </w:rPr>
        <w:t xml:space="preserve">El cuestionario Tuning contiene </w:t>
      </w:r>
      <w:r w:rsidR="00D47AFC" w:rsidRPr="008C0F1E">
        <w:rPr>
          <w:rFonts w:ascii="Times New Roman" w:hAnsi="Times New Roman"/>
          <w:sz w:val="24"/>
          <w:szCs w:val="24"/>
          <w:lang w:eastAsia="es-MX"/>
        </w:rPr>
        <w:t>30</w:t>
      </w:r>
      <w:r w:rsidRPr="008C0F1E">
        <w:rPr>
          <w:rFonts w:ascii="Times New Roman" w:hAnsi="Times New Roman"/>
          <w:sz w:val="24"/>
          <w:szCs w:val="24"/>
          <w:lang w:eastAsia="es-MX"/>
        </w:rPr>
        <w:t xml:space="preserve"> ítems que miden: </w:t>
      </w:r>
      <w:r w:rsidR="00D47AFC" w:rsidRPr="008C0F1E">
        <w:rPr>
          <w:rFonts w:ascii="Times New Roman" w:hAnsi="Times New Roman"/>
          <w:sz w:val="24"/>
          <w:szCs w:val="24"/>
          <w:lang w:eastAsia="es-MX"/>
        </w:rPr>
        <w:t>10</w:t>
      </w:r>
      <w:r w:rsidRPr="008C0F1E">
        <w:rPr>
          <w:rFonts w:ascii="Times New Roman" w:hAnsi="Times New Roman"/>
          <w:sz w:val="24"/>
          <w:szCs w:val="24"/>
          <w:lang w:eastAsia="es-MX"/>
        </w:rPr>
        <w:t xml:space="preserve"> </w:t>
      </w:r>
      <w:r w:rsidR="00D47AFC" w:rsidRPr="008C0F1E">
        <w:rPr>
          <w:rFonts w:ascii="Times New Roman" w:hAnsi="Times New Roman"/>
          <w:sz w:val="24"/>
          <w:szCs w:val="24"/>
          <w:lang w:eastAsia="es-MX"/>
        </w:rPr>
        <w:t>c</w:t>
      </w:r>
      <w:r w:rsidRPr="008C0F1E">
        <w:rPr>
          <w:rFonts w:ascii="Times New Roman" w:hAnsi="Times New Roman"/>
          <w:bCs/>
          <w:sz w:val="24"/>
          <w:szCs w:val="24"/>
          <w:lang w:eastAsia="es-MX"/>
        </w:rPr>
        <w:t xml:space="preserve">ompetencias </w:t>
      </w:r>
      <w:r w:rsidR="00D47AFC" w:rsidRPr="008C0F1E">
        <w:rPr>
          <w:rFonts w:ascii="Times New Roman" w:hAnsi="Times New Roman"/>
          <w:bCs/>
          <w:sz w:val="24"/>
          <w:szCs w:val="24"/>
          <w:lang w:eastAsia="es-MX"/>
        </w:rPr>
        <w:t>i</w:t>
      </w:r>
      <w:r w:rsidRPr="008C0F1E">
        <w:rPr>
          <w:rFonts w:ascii="Times New Roman" w:hAnsi="Times New Roman"/>
          <w:bCs/>
          <w:sz w:val="24"/>
          <w:szCs w:val="24"/>
          <w:lang w:eastAsia="es-MX"/>
        </w:rPr>
        <w:t xml:space="preserve">nstrumentales, </w:t>
      </w:r>
      <w:r w:rsidR="00D47AFC" w:rsidRPr="008C0F1E">
        <w:rPr>
          <w:rFonts w:ascii="Times New Roman" w:hAnsi="Times New Roman"/>
          <w:bCs/>
          <w:sz w:val="24"/>
          <w:szCs w:val="24"/>
          <w:lang w:eastAsia="es-MX"/>
        </w:rPr>
        <w:t>8</w:t>
      </w:r>
      <w:r w:rsidRPr="008C0F1E">
        <w:rPr>
          <w:rFonts w:ascii="Times New Roman" w:hAnsi="Times New Roman"/>
          <w:sz w:val="24"/>
          <w:szCs w:val="24"/>
          <w:lang w:eastAsia="es-MX"/>
        </w:rPr>
        <w:t xml:space="preserve"> </w:t>
      </w:r>
      <w:r w:rsidR="00D47AFC" w:rsidRPr="008C0F1E">
        <w:rPr>
          <w:rFonts w:ascii="Times New Roman" w:hAnsi="Times New Roman"/>
          <w:sz w:val="24"/>
          <w:szCs w:val="24"/>
          <w:lang w:eastAsia="es-MX"/>
        </w:rPr>
        <w:t>c</w:t>
      </w:r>
      <w:r w:rsidRPr="008C0F1E">
        <w:rPr>
          <w:rFonts w:ascii="Times New Roman" w:hAnsi="Times New Roman"/>
          <w:bCs/>
          <w:sz w:val="24"/>
          <w:szCs w:val="24"/>
          <w:lang w:eastAsia="es-MX"/>
        </w:rPr>
        <w:t xml:space="preserve">ompetencias </w:t>
      </w:r>
      <w:r w:rsidR="00D47AFC" w:rsidRPr="008C0F1E">
        <w:rPr>
          <w:rFonts w:ascii="Times New Roman" w:hAnsi="Times New Roman"/>
          <w:bCs/>
          <w:sz w:val="24"/>
          <w:szCs w:val="24"/>
          <w:lang w:eastAsia="es-MX"/>
        </w:rPr>
        <w:t>i</w:t>
      </w:r>
      <w:r w:rsidRPr="008C0F1E">
        <w:rPr>
          <w:rFonts w:ascii="Times New Roman" w:hAnsi="Times New Roman"/>
          <w:bCs/>
          <w:sz w:val="24"/>
          <w:szCs w:val="24"/>
          <w:lang w:eastAsia="es-MX"/>
        </w:rPr>
        <w:t xml:space="preserve">nterpersonales y </w:t>
      </w:r>
      <w:r w:rsidR="00D47AFC" w:rsidRPr="008C0F1E">
        <w:rPr>
          <w:rFonts w:ascii="Times New Roman" w:hAnsi="Times New Roman"/>
          <w:bCs/>
          <w:sz w:val="24"/>
          <w:szCs w:val="24"/>
          <w:lang w:eastAsia="es-MX"/>
        </w:rPr>
        <w:t>12</w:t>
      </w:r>
      <w:r w:rsidRPr="008C0F1E">
        <w:rPr>
          <w:rFonts w:ascii="Times New Roman" w:hAnsi="Times New Roman"/>
          <w:sz w:val="24"/>
          <w:szCs w:val="24"/>
          <w:lang w:eastAsia="es-MX"/>
        </w:rPr>
        <w:t xml:space="preserve"> </w:t>
      </w:r>
      <w:r w:rsidR="00D47AFC" w:rsidRPr="008C0F1E">
        <w:rPr>
          <w:rFonts w:ascii="Times New Roman" w:hAnsi="Times New Roman"/>
          <w:sz w:val="24"/>
          <w:szCs w:val="24"/>
          <w:lang w:eastAsia="es-MX"/>
        </w:rPr>
        <w:t>c</w:t>
      </w:r>
      <w:r w:rsidRPr="008C0F1E">
        <w:rPr>
          <w:rFonts w:ascii="Times New Roman" w:hAnsi="Times New Roman"/>
          <w:bCs/>
          <w:sz w:val="24"/>
          <w:szCs w:val="24"/>
          <w:lang w:eastAsia="es-MX"/>
        </w:rPr>
        <w:t>ompetencia</w:t>
      </w:r>
      <w:r w:rsidR="007C5941" w:rsidRPr="008C0F1E">
        <w:rPr>
          <w:rFonts w:ascii="Times New Roman" w:hAnsi="Times New Roman"/>
          <w:bCs/>
          <w:sz w:val="24"/>
          <w:szCs w:val="24"/>
          <w:lang w:eastAsia="es-MX"/>
        </w:rPr>
        <w:t>s sistémicas:</w:t>
      </w:r>
    </w:p>
    <w:p w:rsidR="00C46DAA" w:rsidRPr="008C0F1E" w:rsidRDefault="00075F93" w:rsidP="008C0F1E">
      <w:pPr>
        <w:autoSpaceDE w:val="0"/>
        <w:autoSpaceDN w:val="0"/>
        <w:adjustRightInd w:val="0"/>
        <w:spacing w:after="240" w:line="360" w:lineRule="auto"/>
        <w:jc w:val="both"/>
        <w:rPr>
          <w:rFonts w:ascii="Times New Roman" w:hAnsi="Times New Roman"/>
          <w:sz w:val="24"/>
          <w:szCs w:val="24"/>
          <w:lang w:eastAsia="es-MX"/>
        </w:rPr>
      </w:pPr>
      <w:r w:rsidRPr="008C0F1E">
        <w:rPr>
          <w:rFonts w:ascii="Times New Roman" w:eastAsia="Times New Roman" w:hAnsi="Times New Roman"/>
          <w:kern w:val="24"/>
          <w:sz w:val="24"/>
          <w:szCs w:val="24"/>
          <w:lang w:eastAsia="es-MX"/>
        </w:rPr>
        <w:t>El presente e</w:t>
      </w:r>
      <w:r w:rsidR="009641CA" w:rsidRPr="008C0F1E">
        <w:rPr>
          <w:rFonts w:ascii="Times New Roman" w:eastAsia="Times New Roman" w:hAnsi="Times New Roman"/>
          <w:kern w:val="24"/>
          <w:sz w:val="24"/>
          <w:szCs w:val="24"/>
          <w:lang w:eastAsia="es-MX"/>
        </w:rPr>
        <w:t xml:space="preserve">studio de seguimiento </w:t>
      </w:r>
      <w:r w:rsidR="00082EA8" w:rsidRPr="008C0F1E">
        <w:rPr>
          <w:rFonts w:ascii="Times New Roman" w:eastAsia="Times New Roman" w:hAnsi="Times New Roman"/>
          <w:kern w:val="24"/>
          <w:sz w:val="24"/>
          <w:szCs w:val="24"/>
          <w:lang w:eastAsia="es-MX"/>
        </w:rPr>
        <w:t>a</w:t>
      </w:r>
      <w:r w:rsidR="009641CA" w:rsidRPr="008C0F1E">
        <w:rPr>
          <w:rFonts w:ascii="Times New Roman" w:eastAsia="Times New Roman" w:hAnsi="Times New Roman"/>
          <w:kern w:val="24"/>
          <w:sz w:val="24"/>
          <w:szCs w:val="24"/>
          <w:lang w:eastAsia="es-MX"/>
        </w:rPr>
        <w:t xml:space="preserve"> egresados </w:t>
      </w:r>
      <w:r w:rsidR="009641CA" w:rsidRPr="008C0F1E">
        <w:rPr>
          <w:rFonts w:ascii="Times New Roman" w:eastAsia="Times New Roman" w:hAnsi="Times New Roman"/>
          <w:sz w:val="24"/>
          <w:szCs w:val="24"/>
          <w:lang w:eastAsia="es-MX"/>
        </w:rPr>
        <w:t xml:space="preserve">tiene como objetivos: </w:t>
      </w:r>
      <w:r w:rsidR="00082EA8" w:rsidRPr="008C0F1E">
        <w:rPr>
          <w:rFonts w:ascii="Times New Roman" w:eastAsia="Times New Roman" w:hAnsi="Times New Roman"/>
          <w:sz w:val="24"/>
          <w:szCs w:val="24"/>
          <w:lang w:eastAsia="es-MX"/>
        </w:rPr>
        <w:t>p</w:t>
      </w:r>
      <w:r w:rsidR="009641CA" w:rsidRPr="008C0F1E">
        <w:rPr>
          <w:rFonts w:ascii="Times New Roman" w:eastAsia="Times New Roman" w:hAnsi="Times New Roman"/>
          <w:kern w:val="24"/>
          <w:sz w:val="24"/>
          <w:szCs w:val="24"/>
          <w:lang w:eastAsia="es-MX"/>
        </w:rPr>
        <w:t xml:space="preserve">roveer insumos para la evaluación y la planeación de políticas educativas </w:t>
      </w:r>
      <w:r w:rsidR="009F37F8" w:rsidRPr="008C0F1E">
        <w:rPr>
          <w:rFonts w:ascii="Times New Roman" w:eastAsia="Times New Roman" w:hAnsi="Times New Roman"/>
          <w:kern w:val="24"/>
          <w:sz w:val="24"/>
          <w:szCs w:val="24"/>
          <w:lang w:eastAsia="es-MX"/>
        </w:rPr>
        <w:t xml:space="preserve">a instituciones acreditadoras de carreras </w:t>
      </w:r>
      <w:r w:rsidR="009641CA" w:rsidRPr="008C0F1E">
        <w:rPr>
          <w:rFonts w:ascii="Times New Roman" w:eastAsia="Times New Roman" w:hAnsi="Times New Roman"/>
          <w:kern w:val="24"/>
          <w:sz w:val="24"/>
          <w:szCs w:val="24"/>
          <w:lang w:eastAsia="es-MX"/>
        </w:rPr>
        <w:t xml:space="preserve">(SEP, ANUIES, IES). </w:t>
      </w:r>
      <w:r w:rsidR="00EB233B" w:rsidRPr="008C0F1E">
        <w:rPr>
          <w:rFonts w:ascii="Times New Roman" w:eastAsia="Times New Roman" w:hAnsi="Times New Roman"/>
          <w:kern w:val="24"/>
          <w:sz w:val="24"/>
          <w:szCs w:val="24"/>
          <w:lang w:eastAsia="es-MX"/>
        </w:rPr>
        <w:t>Tal c</w:t>
      </w:r>
      <w:r w:rsidR="009641CA" w:rsidRPr="008C0F1E">
        <w:rPr>
          <w:rFonts w:ascii="Times New Roman" w:eastAsia="Times New Roman" w:hAnsi="Times New Roman"/>
          <w:kern w:val="24"/>
          <w:sz w:val="24"/>
          <w:szCs w:val="24"/>
          <w:lang w:eastAsia="es-MX"/>
        </w:rPr>
        <w:t>omo señala el Art</w:t>
      </w:r>
      <w:r w:rsidR="00082EA8" w:rsidRPr="008C0F1E">
        <w:rPr>
          <w:rFonts w:ascii="Times New Roman" w:eastAsia="Times New Roman" w:hAnsi="Times New Roman"/>
          <w:kern w:val="24"/>
          <w:sz w:val="24"/>
          <w:szCs w:val="24"/>
          <w:lang w:eastAsia="es-MX"/>
        </w:rPr>
        <w:t>ículo</w:t>
      </w:r>
      <w:r w:rsidR="009641CA" w:rsidRPr="008C0F1E">
        <w:rPr>
          <w:rFonts w:ascii="Times New Roman" w:eastAsia="Times New Roman" w:hAnsi="Times New Roman"/>
          <w:kern w:val="24"/>
          <w:sz w:val="24"/>
          <w:szCs w:val="24"/>
          <w:lang w:eastAsia="es-MX"/>
        </w:rPr>
        <w:t xml:space="preserve"> 4 del Reglamento de </w:t>
      </w:r>
      <w:r w:rsidR="00082EA8" w:rsidRPr="008C0F1E">
        <w:rPr>
          <w:rFonts w:ascii="Times New Roman" w:eastAsia="Times New Roman" w:hAnsi="Times New Roman"/>
          <w:kern w:val="24"/>
          <w:sz w:val="24"/>
          <w:szCs w:val="24"/>
          <w:lang w:eastAsia="es-MX"/>
        </w:rPr>
        <w:t>E</w:t>
      </w:r>
      <w:r w:rsidR="009641CA" w:rsidRPr="008C0F1E">
        <w:rPr>
          <w:rFonts w:ascii="Times New Roman" w:eastAsia="Times New Roman" w:hAnsi="Times New Roman"/>
          <w:kern w:val="24"/>
          <w:sz w:val="24"/>
          <w:szCs w:val="24"/>
          <w:lang w:eastAsia="es-MX"/>
        </w:rPr>
        <w:t xml:space="preserve">studios </w:t>
      </w:r>
      <w:r w:rsidR="00082EA8" w:rsidRPr="008C0F1E">
        <w:rPr>
          <w:rFonts w:ascii="Times New Roman" w:eastAsia="Times New Roman" w:hAnsi="Times New Roman"/>
          <w:kern w:val="24"/>
          <w:sz w:val="24"/>
          <w:szCs w:val="24"/>
          <w:lang w:eastAsia="es-MX"/>
        </w:rPr>
        <w:t>P</w:t>
      </w:r>
      <w:r w:rsidR="009641CA" w:rsidRPr="008C0F1E">
        <w:rPr>
          <w:rFonts w:ascii="Times New Roman" w:eastAsia="Times New Roman" w:hAnsi="Times New Roman"/>
          <w:kern w:val="24"/>
          <w:sz w:val="24"/>
          <w:szCs w:val="24"/>
          <w:lang w:eastAsia="es-MX"/>
        </w:rPr>
        <w:t>rofesionales</w:t>
      </w:r>
      <w:r w:rsidR="00082EA8" w:rsidRPr="008C0F1E">
        <w:rPr>
          <w:rFonts w:ascii="Times New Roman" w:eastAsia="Times New Roman" w:hAnsi="Times New Roman"/>
          <w:kern w:val="24"/>
          <w:sz w:val="24"/>
          <w:szCs w:val="24"/>
          <w:lang w:eastAsia="es-MX"/>
        </w:rPr>
        <w:t>,</w:t>
      </w:r>
      <w:r w:rsidR="009641CA" w:rsidRPr="008C0F1E">
        <w:rPr>
          <w:rFonts w:ascii="Times New Roman" w:eastAsia="Times New Roman" w:hAnsi="Times New Roman"/>
          <w:kern w:val="24"/>
          <w:sz w:val="24"/>
          <w:szCs w:val="24"/>
          <w:lang w:eastAsia="es-MX"/>
        </w:rPr>
        <w:t xml:space="preserve"> </w:t>
      </w:r>
      <w:r w:rsidR="00EB233B" w:rsidRPr="008C0F1E">
        <w:rPr>
          <w:rFonts w:ascii="Times New Roman" w:eastAsia="Times New Roman" w:hAnsi="Times New Roman"/>
          <w:kern w:val="24"/>
          <w:sz w:val="24"/>
          <w:szCs w:val="24"/>
          <w:lang w:eastAsia="es-MX"/>
        </w:rPr>
        <w:t xml:space="preserve">en la </w:t>
      </w:r>
      <w:r w:rsidR="009641CA" w:rsidRPr="008C0F1E">
        <w:rPr>
          <w:rFonts w:ascii="Times New Roman" w:eastAsia="Times New Roman" w:hAnsi="Times New Roman"/>
          <w:kern w:val="24"/>
          <w:sz w:val="24"/>
          <w:szCs w:val="24"/>
          <w:lang w:eastAsia="es-MX"/>
        </w:rPr>
        <w:t>pág</w:t>
      </w:r>
      <w:r w:rsidR="00EA34E8" w:rsidRPr="008C0F1E">
        <w:rPr>
          <w:rFonts w:ascii="Times New Roman" w:eastAsia="Times New Roman" w:hAnsi="Times New Roman"/>
          <w:kern w:val="24"/>
          <w:sz w:val="24"/>
          <w:szCs w:val="24"/>
          <w:lang w:eastAsia="es-MX"/>
        </w:rPr>
        <w:t>ina</w:t>
      </w:r>
      <w:r w:rsidR="009641CA" w:rsidRPr="008C0F1E">
        <w:rPr>
          <w:rFonts w:ascii="Times New Roman" w:eastAsia="Times New Roman" w:hAnsi="Times New Roman"/>
          <w:kern w:val="24"/>
          <w:sz w:val="24"/>
          <w:szCs w:val="24"/>
          <w:lang w:eastAsia="es-MX"/>
        </w:rPr>
        <w:t xml:space="preserve"> 195</w:t>
      </w:r>
      <w:r w:rsidR="00082EA8" w:rsidRPr="008C0F1E">
        <w:rPr>
          <w:rFonts w:ascii="Times New Roman" w:eastAsia="Times New Roman" w:hAnsi="Times New Roman"/>
          <w:kern w:val="24"/>
          <w:sz w:val="24"/>
          <w:szCs w:val="24"/>
          <w:lang w:eastAsia="es-MX"/>
        </w:rPr>
        <w:t>:</w:t>
      </w:r>
      <w:r w:rsidR="009641CA" w:rsidRPr="008C0F1E">
        <w:rPr>
          <w:rFonts w:ascii="Times New Roman" w:eastAsia="Times New Roman" w:hAnsi="Times New Roman"/>
          <w:kern w:val="24"/>
          <w:sz w:val="24"/>
          <w:szCs w:val="24"/>
          <w:lang w:eastAsia="es-MX"/>
        </w:rPr>
        <w:t xml:space="preserve"> “</w:t>
      </w:r>
      <w:r w:rsidR="00EB233B" w:rsidRPr="008C0F1E">
        <w:rPr>
          <w:rFonts w:ascii="Times New Roman" w:eastAsia="Times New Roman" w:hAnsi="Times New Roman"/>
          <w:kern w:val="24"/>
          <w:sz w:val="24"/>
          <w:szCs w:val="24"/>
          <w:lang w:eastAsia="es-MX"/>
        </w:rPr>
        <w:t>e</w:t>
      </w:r>
      <w:r w:rsidR="009641CA" w:rsidRPr="008C0F1E">
        <w:rPr>
          <w:rFonts w:ascii="Times New Roman" w:hAnsi="Times New Roman"/>
          <w:sz w:val="24"/>
          <w:szCs w:val="24"/>
          <w:lang w:eastAsia="es-MX"/>
        </w:rPr>
        <w:t xml:space="preserve">l fin primordial de los estudios profesionales es la formación del alumno, mediante el desarrollo de sus facultades, aptitudes, actitudes y valores, para ejercer actividades profesionales de alta calidad y evolucionar en el campo laboral, así como para desempeñarse en la indagación, creación </w:t>
      </w:r>
      <w:r w:rsidR="007C5941" w:rsidRPr="008C0F1E">
        <w:rPr>
          <w:rFonts w:ascii="Times New Roman" w:hAnsi="Times New Roman"/>
          <w:sz w:val="24"/>
          <w:szCs w:val="24"/>
          <w:lang w:eastAsia="es-MX"/>
        </w:rPr>
        <w:t>y recreación del conocimiento”.</w:t>
      </w:r>
    </w:p>
    <w:p w:rsidR="00A31191" w:rsidRDefault="00C46DAA" w:rsidP="008C0F1E">
      <w:pPr>
        <w:autoSpaceDE w:val="0"/>
        <w:autoSpaceDN w:val="0"/>
        <w:adjustRightInd w:val="0"/>
        <w:spacing w:after="240" w:line="360" w:lineRule="auto"/>
        <w:jc w:val="both"/>
        <w:rPr>
          <w:rFonts w:ascii="Times New Roman" w:hAnsi="Times New Roman"/>
          <w:sz w:val="24"/>
          <w:szCs w:val="24"/>
        </w:rPr>
      </w:pPr>
      <w:r w:rsidRPr="008C0F1E">
        <w:rPr>
          <w:rFonts w:ascii="Times New Roman" w:hAnsi="Times New Roman"/>
          <w:bCs/>
          <w:sz w:val="24"/>
          <w:szCs w:val="24"/>
          <w:lang w:eastAsia="es-MX"/>
        </w:rPr>
        <w:t xml:space="preserve">En la </w:t>
      </w:r>
      <w:r w:rsidR="00EA2ECA" w:rsidRPr="008C0F1E">
        <w:rPr>
          <w:rFonts w:ascii="Times New Roman" w:hAnsi="Times New Roman"/>
          <w:bCs/>
          <w:sz w:val="24"/>
          <w:szCs w:val="24"/>
          <w:lang w:eastAsia="es-MX"/>
        </w:rPr>
        <w:t xml:space="preserve">adaptación, validación y </w:t>
      </w:r>
      <w:r w:rsidRPr="008C0F1E">
        <w:rPr>
          <w:rFonts w:ascii="Times New Roman" w:hAnsi="Times New Roman"/>
          <w:bCs/>
          <w:sz w:val="24"/>
          <w:szCs w:val="24"/>
          <w:lang w:eastAsia="es-MX"/>
        </w:rPr>
        <w:t xml:space="preserve">estandarización que se </w:t>
      </w:r>
      <w:r w:rsidR="00EB233B" w:rsidRPr="008C0F1E">
        <w:rPr>
          <w:rFonts w:ascii="Times New Roman" w:hAnsi="Times New Roman"/>
          <w:bCs/>
          <w:sz w:val="24"/>
          <w:szCs w:val="24"/>
          <w:lang w:eastAsia="es-MX"/>
        </w:rPr>
        <w:t>hizo a la</w:t>
      </w:r>
      <w:r w:rsidRPr="008C0F1E">
        <w:rPr>
          <w:rFonts w:ascii="Times New Roman" w:hAnsi="Times New Roman"/>
          <w:bCs/>
          <w:sz w:val="24"/>
          <w:szCs w:val="24"/>
          <w:lang w:eastAsia="es-MX"/>
        </w:rPr>
        <w:t xml:space="preserve"> población de egresados de la </w:t>
      </w:r>
      <w:r w:rsidR="00B804B8" w:rsidRPr="008C0F1E">
        <w:rPr>
          <w:rFonts w:ascii="Times New Roman" w:hAnsi="Times New Roman"/>
          <w:bCs/>
          <w:sz w:val="24"/>
          <w:szCs w:val="24"/>
          <w:lang w:eastAsia="es-MX"/>
        </w:rPr>
        <w:t xml:space="preserve">Universidad </w:t>
      </w:r>
      <w:r w:rsidR="00B07CE0" w:rsidRPr="008C0F1E">
        <w:rPr>
          <w:rFonts w:ascii="Times New Roman" w:hAnsi="Times New Roman"/>
          <w:bCs/>
          <w:sz w:val="24"/>
          <w:szCs w:val="24"/>
          <w:lang w:eastAsia="es-MX"/>
        </w:rPr>
        <w:t xml:space="preserve">Autónoma </w:t>
      </w:r>
      <w:r w:rsidR="00B804B8" w:rsidRPr="008C0F1E">
        <w:rPr>
          <w:rFonts w:ascii="Times New Roman" w:hAnsi="Times New Roman"/>
          <w:bCs/>
          <w:sz w:val="24"/>
          <w:szCs w:val="24"/>
          <w:lang w:eastAsia="es-MX"/>
        </w:rPr>
        <w:t>del Estado de México</w:t>
      </w:r>
      <w:r w:rsidRPr="008C0F1E">
        <w:rPr>
          <w:rFonts w:ascii="Times New Roman" w:hAnsi="Times New Roman"/>
          <w:bCs/>
          <w:sz w:val="24"/>
          <w:szCs w:val="24"/>
          <w:lang w:eastAsia="es-MX"/>
        </w:rPr>
        <w:t xml:space="preserve"> y empresas de la zona industrial de</w:t>
      </w:r>
      <w:r w:rsidR="00B804B8" w:rsidRPr="008C0F1E">
        <w:rPr>
          <w:rFonts w:ascii="Times New Roman" w:hAnsi="Times New Roman"/>
          <w:bCs/>
          <w:sz w:val="24"/>
          <w:szCs w:val="24"/>
          <w:lang w:eastAsia="es-MX"/>
        </w:rPr>
        <w:t>l Municipio</w:t>
      </w:r>
      <w:r w:rsidRPr="008C0F1E">
        <w:rPr>
          <w:rFonts w:ascii="Times New Roman" w:hAnsi="Times New Roman"/>
          <w:bCs/>
          <w:sz w:val="24"/>
          <w:szCs w:val="24"/>
          <w:lang w:eastAsia="es-MX"/>
        </w:rPr>
        <w:t xml:space="preserve"> Lerma</w:t>
      </w:r>
      <w:r w:rsidR="00B804B8" w:rsidRPr="008C0F1E">
        <w:rPr>
          <w:rFonts w:ascii="Times New Roman" w:hAnsi="Times New Roman"/>
          <w:bCs/>
          <w:sz w:val="24"/>
          <w:szCs w:val="24"/>
          <w:lang w:eastAsia="es-MX"/>
        </w:rPr>
        <w:t xml:space="preserve">, Estado de </w:t>
      </w:r>
      <w:r w:rsidR="00A252E8" w:rsidRPr="008C0F1E">
        <w:rPr>
          <w:rFonts w:ascii="Times New Roman" w:hAnsi="Times New Roman"/>
          <w:bCs/>
          <w:sz w:val="24"/>
          <w:szCs w:val="24"/>
          <w:lang w:eastAsia="es-MX"/>
        </w:rPr>
        <w:t>México</w:t>
      </w:r>
      <w:r w:rsidR="00EB233B" w:rsidRPr="008C0F1E">
        <w:rPr>
          <w:rFonts w:ascii="Times New Roman" w:hAnsi="Times New Roman"/>
          <w:bCs/>
          <w:sz w:val="24"/>
          <w:szCs w:val="24"/>
          <w:lang w:eastAsia="es-MX"/>
        </w:rPr>
        <w:t xml:space="preserve">, se utilizaron </w:t>
      </w:r>
      <w:r w:rsidR="00A31191" w:rsidRPr="008C0F1E">
        <w:rPr>
          <w:rFonts w:ascii="Times New Roman" w:hAnsi="Times New Roman"/>
          <w:bCs/>
          <w:sz w:val="24"/>
          <w:szCs w:val="24"/>
          <w:lang w:eastAsia="es-MX"/>
        </w:rPr>
        <w:t xml:space="preserve">quince ítems </w:t>
      </w:r>
      <w:r w:rsidR="00EB233B" w:rsidRPr="008C0F1E">
        <w:rPr>
          <w:rFonts w:ascii="Times New Roman" w:hAnsi="Times New Roman"/>
          <w:bCs/>
          <w:sz w:val="24"/>
          <w:szCs w:val="24"/>
          <w:lang w:eastAsia="es-MX"/>
        </w:rPr>
        <w:t>para medir</w:t>
      </w:r>
      <w:r w:rsidR="00A31191" w:rsidRPr="008C0F1E">
        <w:rPr>
          <w:rFonts w:ascii="Times New Roman" w:hAnsi="Times New Roman"/>
          <w:bCs/>
          <w:sz w:val="24"/>
          <w:szCs w:val="24"/>
          <w:lang w:eastAsia="es-MX"/>
        </w:rPr>
        <w:t xml:space="preserve">: </w:t>
      </w:r>
      <w:r w:rsidR="00EB233B" w:rsidRPr="008C0F1E">
        <w:rPr>
          <w:rFonts w:ascii="Times New Roman" w:hAnsi="Times New Roman"/>
          <w:bCs/>
          <w:sz w:val="24"/>
          <w:szCs w:val="24"/>
          <w:lang w:eastAsia="es-MX"/>
        </w:rPr>
        <w:t>5</w:t>
      </w:r>
      <w:r w:rsidR="009A3C94" w:rsidRPr="008C0F1E">
        <w:rPr>
          <w:rFonts w:ascii="Times New Roman" w:hAnsi="Times New Roman"/>
          <w:bCs/>
          <w:sz w:val="24"/>
          <w:szCs w:val="24"/>
          <w:lang w:eastAsia="es-MX"/>
        </w:rPr>
        <w:t xml:space="preserve"> </w:t>
      </w:r>
      <w:r w:rsidR="00EB233B" w:rsidRPr="008C0F1E">
        <w:rPr>
          <w:rFonts w:ascii="Times New Roman" w:hAnsi="Times New Roman"/>
          <w:bCs/>
          <w:sz w:val="24"/>
          <w:szCs w:val="24"/>
          <w:lang w:eastAsia="es-MX"/>
        </w:rPr>
        <w:t>c</w:t>
      </w:r>
      <w:r w:rsidR="009A3C94" w:rsidRPr="008C0F1E">
        <w:rPr>
          <w:rFonts w:ascii="Times New Roman" w:hAnsi="Times New Roman"/>
          <w:bCs/>
          <w:sz w:val="24"/>
          <w:szCs w:val="24"/>
          <w:lang w:eastAsia="es-MX"/>
        </w:rPr>
        <w:t xml:space="preserve">ompetencias </w:t>
      </w:r>
      <w:r w:rsidR="00EB233B" w:rsidRPr="008C0F1E">
        <w:rPr>
          <w:rFonts w:ascii="Times New Roman" w:hAnsi="Times New Roman"/>
          <w:bCs/>
          <w:sz w:val="24"/>
          <w:szCs w:val="24"/>
          <w:lang w:eastAsia="es-MX"/>
        </w:rPr>
        <w:t>i</w:t>
      </w:r>
      <w:r w:rsidR="009A3C94" w:rsidRPr="008C0F1E">
        <w:rPr>
          <w:rFonts w:ascii="Times New Roman" w:hAnsi="Times New Roman"/>
          <w:bCs/>
          <w:sz w:val="24"/>
          <w:szCs w:val="24"/>
          <w:lang w:eastAsia="es-MX"/>
        </w:rPr>
        <w:t xml:space="preserve">nstrumentales, </w:t>
      </w:r>
      <w:r w:rsidR="00EB233B" w:rsidRPr="008C0F1E">
        <w:rPr>
          <w:rFonts w:ascii="Times New Roman" w:hAnsi="Times New Roman"/>
          <w:bCs/>
          <w:sz w:val="24"/>
          <w:szCs w:val="24"/>
          <w:lang w:eastAsia="es-MX"/>
        </w:rPr>
        <w:t>5</w:t>
      </w:r>
      <w:r w:rsidR="009A3C94" w:rsidRPr="008C0F1E">
        <w:rPr>
          <w:rFonts w:ascii="Times New Roman" w:hAnsi="Times New Roman"/>
          <w:sz w:val="24"/>
          <w:szCs w:val="24"/>
          <w:lang w:eastAsia="es-MX"/>
        </w:rPr>
        <w:t xml:space="preserve"> </w:t>
      </w:r>
      <w:r w:rsidR="00EB233B" w:rsidRPr="008C0F1E">
        <w:rPr>
          <w:rFonts w:ascii="Times New Roman" w:hAnsi="Times New Roman"/>
          <w:sz w:val="24"/>
          <w:szCs w:val="24"/>
          <w:lang w:eastAsia="es-MX"/>
        </w:rPr>
        <w:t>c</w:t>
      </w:r>
      <w:r w:rsidR="009A3C94" w:rsidRPr="008C0F1E">
        <w:rPr>
          <w:rFonts w:ascii="Times New Roman" w:hAnsi="Times New Roman"/>
          <w:bCs/>
          <w:sz w:val="24"/>
          <w:szCs w:val="24"/>
          <w:lang w:eastAsia="es-MX"/>
        </w:rPr>
        <w:t xml:space="preserve">ompetencias interpersonales y </w:t>
      </w:r>
      <w:r w:rsidR="00EB233B" w:rsidRPr="008C0F1E">
        <w:rPr>
          <w:rFonts w:ascii="Times New Roman" w:hAnsi="Times New Roman"/>
          <w:bCs/>
          <w:sz w:val="24"/>
          <w:szCs w:val="24"/>
          <w:lang w:eastAsia="es-MX"/>
        </w:rPr>
        <w:t>5</w:t>
      </w:r>
      <w:r w:rsidR="009A3C94" w:rsidRPr="008C0F1E">
        <w:rPr>
          <w:rFonts w:ascii="Times New Roman" w:hAnsi="Times New Roman"/>
          <w:sz w:val="24"/>
          <w:szCs w:val="24"/>
          <w:lang w:eastAsia="es-MX"/>
        </w:rPr>
        <w:t xml:space="preserve"> </w:t>
      </w:r>
      <w:r w:rsidR="00EB233B" w:rsidRPr="008C0F1E">
        <w:rPr>
          <w:rFonts w:ascii="Times New Roman" w:hAnsi="Times New Roman"/>
          <w:sz w:val="24"/>
          <w:szCs w:val="24"/>
          <w:lang w:eastAsia="es-MX"/>
        </w:rPr>
        <w:t>c</w:t>
      </w:r>
      <w:r w:rsidR="00CD3525" w:rsidRPr="008C0F1E">
        <w:rPr>
          <w:rFonts w:ascii="Times New Roman" w:hAnsi="Times New Roman"/>
          <w:bCs/>
          <w:sz w:val="24"/>
          <w:szCs w:val="24"/>
          <w:lang w:eastAsia="es-MX"/>
        </w:rPr>
        <w:t xml:space="preserve">ompetencias sistémicas </w:t>
      </w:r>
      <w:r w:rsidR="00CD3525" w:rsidRPr="008C0F1E">
        <w:rPr>
          <w:rFonts w:ascii="Times New Roman" w:hAnsi="Times New Roman"/>
          <w:sz w:val="24"/>
          <w:szCs w:val="24"/>
        </w:rPr>
        <w:t>(Hogan, 2004).</w:t>
      </w:r>
    </w:p>
    <w:p w:rsidR="008C0F1E" w:rsidRDefault="008C0F1E" w:rsidP="008C0F1E">
      <w:pPr>
        <w:autoSpaceDE w:val="0"/>
        <w:autoSpaceDN w:val="0"/>
        <w:adjustRightInd w:val="0"/>
        <w:spacing w:after="240" w:line="360" w:lineRule="auto"/>
        <w:jc w:val="both"/>
        <w:rPr>
          <w:rFonts w:ascii="Times New Roman" w:hAnsi="Times New Roman"/>
          <w:sz w:val="24"/>
          <w:szCs w:val="24"/>
        </w:rPr>
      </w:pPr>
    </w:p>
    <w:p w:rsidR="008C0F1E" w:rsidRPr="008C0F1E" w:rsidRDefault="008C0F1E" w:rsidP="008C0F1E">
      <w:pPr>
        <w:autoSpaceDE w:val="0"/>
        <w:autoSpaceDN w:val="0"/>
        <w:adjustRightInd w:val="0"/>
        <w:spacing w:after="240" w:line="360" w:lineRule="auto"/>
        <w:jc w:val="both"/>
        <w:rPr>
          <w:rFonts w:ascii="Times New Roman" w:hAnsi="Times New Roman"/>
          <w:bCs/>
          <w:sz w:val="24"/>
          <w:szCs w:val="24"/>
          <w:lang w:eastAsia="es-MX"/>
        </w:rPr>
      </w:pPr>
    </w:p>
    <w:p w:rsidR="006A4FA9" w:rsidRPr="008C0F1E" w:rsidRDefault="006A4FA9" w:rsidP="008C0F1E">
      <w:pPr>
        <w:autoSpaceDE w:val="0"/>
        <w:autoSpaceDN w:val="0"/>
        <w:adjustRightInd w:val="0"/>
        <w:spacing w:after="240" w:line="360" w:lineRule="auto"/>
        <w:jc w:val="both"/>
        <w:rPr>
          <w:rFonts w:ascii="Times New Roman" w:hAnsi="Times New Roman"/>
          <w:b/>
          <w:sz w:val="24"/>
          <w:szCs w:val="24"/>
          <w:lang w:eastAsia="es-MX"/>
        </w:rPr>
      </w:pPr>
      <w:r w:rsidRPr="008C0F1E">
        <w:rPr>
          <w:rFonts w:ascii="Times New Roman" w:hAnsi="Times New Roman"/>
          <w:b/>
          <w:sz w:val="24"/>
          <w:szCs w:val="24"/>
          <w:lang w:eastAsia="es-MX"/>
        </w:rPr>
        <w:lastRenderedPageBreak/>
        <w:t xml:space="preserve">Antecedentes metodológicos para </w:t>
      </w:r>
      <w:r w:rsidR="00A31191" w:rsidRPr="008C0F1E">
        <w:rPr>
          <w:rFonts w:ascii="Times New Roman" w:hAnsi="Times New Roman"/>
          <w:b/>
          <w:sz w:val="24"/>
          <w:szCs w:val="24"/>
          <w:lang w:eastAsia="es-MX"/>
        </w:rPr>
        <w:t xml:space="preserve">adaptar, validar y </w:t>
      </w:r>
      <w:r w:rsidR="00A252E8" w:rsidRPr="008C0F1E">
        <w:rPr>
          <w:rFonts w:ascii="Times New Roman" w:hAnsi="Times New Roman"/>
          <w:b/>
          <w:sz w:val="24"/>
          <w:szCs w:val="24"/>
          <w:lang w:eastAsia="es-MX"/>
        </w:rPr>
        <w:t xml:space="preserve">estandarizar </w:t>
      </w:r>
      <w:r w:rsidR="00A31191" w:rsidRPr="008C0F1E">
        <w:rPr>
          <w:rFonts w:ascii="Times New Roman" w:hAnsi="Times New Roman"/>
          <w:b/>
          <w:sz w:val="24"/>
          <w:szCs w:val="24"/>
          <w:lang w:eastAsia="es-MX"/>
        </w:rPr>
        <w:t>los cuestionarios para egresados y empleadores</w:t>
      </w:r>
    </w:p>
    <w:p w:rsidR="005F1A3A" w:rsidRPr="008C0F1E" w:rsidRDefault="00185FA4" w:rsidP="008C0F1E">
      <w:pPr>
        <w:autoSpaceDE w:val="0"/>
        <w:autoSpaceDN w:val="0"/>
        <w:adjustRightInd w:val="0"/>
        <w:spacing w:after="240" w:line="360" w:lineRule="auto"/>
        <w:jc w:val="both"/>
        <w:rPr>
          <w:rFonts w:ascii="Times New Roman" w:hAnsi="Times New Roman"/>
          <w:i/>
          <w:sz w:val="24"/>
          <w:szCs w:val="24"/>
        </w:rPr>
      </w:pPr>
      <w:r w:rsidRPr="008C0F1E">
        <w:rPr>
          <w:rFonts w:ascii="Times New Roman" w:hAnsi="Times New Roman"/>
          <w:sz w:val="24"/>
          <w:szCs w:val="24"/>
        </w:rPr>
        <w:t xml:space="preserve">Para </w:t>
      </w:r>
      <w:r w:rsidR="00884414" w:rsidRPr="008C0F1E">
        <w:rPr>
          <w:rFonts w:ascii="Times New Roman" w:hAnsi="Times New Roman"/>
          <w:sz w:val="24"/>
          <w:szCs w:val="24"/>
        </w:rPr>
        <w:t xml:space="preserve">poder implantar de forma exitosa </w:t>
      </w:r>
      <w:r w:rsidR="006A4FA9" w:rsidRPr="008C0F1E">
        <w:rPr>
          <w:rFonts w:ascii="Times New Roman" w:hAnsi="Times New Roman"/>
          <w:sz w:val="24"/>
          <w:szCs w:val="24"/>
        </w:rPr>
        <w:t xml:space="preserve">un cuestionario o test </w:t>
      </w:r>
      <w:r w:rsidR="00884414" w:rsidRPr="008C0F1E">
        <w:rPr>
          <w:rFonts w:ascii="Times New Roman" w:hAnsi="Times New Roman"/>
          <w:sz w:val="24"/>
          <w:szCs w:val="24"/>
        </w:rPr>
        <w:t xml:space="preserve">se debe tener presente </w:t>
      </w:r>
      <w:r w:rsidRPr="008C0F1E">
        <w:rPr>
          <w:rFonts w:ascii="Times New Roman" w:hAnsi="Times New Roman"/>
          <w:sz w:val="24"/>
          <w:szCs w:val="24"/>
        </w:rPr>
        <w:t>el concepto de generalización</w:t>
      </w:r>
      <w:r w:rsidR="00670A5D" w:rsidRPr="008C0F1E">
        <w:rPr>
          <w:rFonts w:ascii="Times New Roman" w:hAnsi="Times New Roman"/>
          <w:sz w:val="24"/>
          <w:szCs w:val="24"/>
        </w:rPr>
        <w:t>,</w:t>
      </w:r>
      <w:r w:rsidR="00083DD6" w:rsidRPr="008C0F1E">
        <w:rPr>
          <w:rFonts w:ascii="Times New Roman" w:hAnsi="Times New Roman"/>
          <w:sz w:val="24"/>
          <w:szCs w:val="24"/>
        </w:rPr>
        <w:t xml:space="preserve"> </w:t>
      </w:r>
      <w:r w:rsidR="00884414" w:rsidRPr="008C0F1E">
        <w:rPr>
          <w:rFonts w:ascii="Times New Roman" w:hAnsi="Times New Roman"/>
          <w:sz w:val="24"/>
          <w:szCs w:val="24"/>
        </w:rPr>
        <w:t>enfocando las</w:t>
      </w:r>
      <w:r w:rsidRPr="008C0F1E">
        <w:rPr>
          <w:rFonts w:ascii="Times New Roman" w:hAnsi="Times New Roman"/>
          <w:sz w:val="24"/>
          <w:szCs w:val="24"/>
        </w:rPr>
        <w:t xml:space="preserve"> limitaciones que señala </w:t>
      </w:r>
      <w:r w:rsidR="00052E41" w:rsidRPr="008C0F1E">
        <w:rPr>
          <w:rFonts w:ascii="Times New Roman" w:hAnsi="Times New Roman"/>
          <w:sz w:val="24"/>
          <w:szCs w:val="24"/>
          <w:lang w:eastAsia="es-MX"/>
        </w:rPr>
        <w:t>Muñiz</w:t>
      </w:r>
      <w:r w:rsidR="00D1295B" w:rsidRPr="008C0F1E">
        <w:rPr>
          <w:rFonts w:ascii="Times New Roman" w:hAnsi="Times New Roman"/>
          <w:sz w:val="24"/>
          <w:szCs w:val="24"/>
          <w:lang w:eastAsia="es-MX"/>
        </w:rPr>
        <w:t xml:space="preserve"> (</w:t>
      </w:r>
      <w:r w:rsidR="00052E41" w:rsidRPr="008C0F1E">
        <w:rPr>
          <w:rFonts w:ascii="Times New Roman" w:hAnsi="Times New Roman"/>
          <w:sz w:val="24"/>
          <w:szCs w:val="24"/>
          <w:lang w:eastAsia="es-MX"/>
        </w:rPr>
        <w:t>1998</w:t>
      </w:r>
      <w:r w:rsidR="00D1295B" w:rsidRPr="008C0F1E">
        <w:rPr>
          <w:rFonts w:ascii="Times New Roman" w:hAnsi="Times New Roman"/>
          <w:sz w:val="24"/>
          <w:szCs w:val="24"/>
          <w:lang w:eastAsia="es-MX"/>
        </w:rPr>
        <w:t>)</w:t>
      </w:r>
      <w:r w:rsidRPr="008C0F1E">
        <w:rPr>
          <w:rFonts w:ascii="Times New Roman" w:hAnsi="Times New Roman"/>
          <w:sz w:val="24"/>
          <w:szCs w:val="24"/>
          <w:lang w:eastAsia="es-MX"/>
        </w:rPr>
        <w:t xml:space="preserve"> </w:t>
      </w:r>
      <w:r w:rsidRPr="008C0F1E">
        <w:rPr>
          <w:rFonts w:ascii="Times New Roman" w:hAnsi="Times New Roman"/>
          <w:sz w:val="24"/>
          <w:szCs w:val="24"/>
        </w:rPr>
        <w:t>e</w:t>
      </w:r>
      <w:r w:rsidR="005F1A3A" w:rsidRPr="008C0F1E">
        <w:rPr>
          <w:rFonts w:ascii="Times New Roman" w:hAnsi="Times New Roman"/>
          <w:sz w:val="24"/>
          <w:szCs w:val="24"/>
        </w:rPr>
        <w:t xml:space="preserve">n </w:t>
      </w:r>
      <w:r w:rsidR="005F1A3A" w:rsidRPr="008C0F1E">
        <w:rPr>
          <w:rFonts w:ascii="Times New Roman" w:hAnsi="Times New Roman"/>
          <w:i/>
          <w:sz w:val="24"/>
          <w:szCs w:val="24"/>
        </w:rPr>
        <w:t>La</w:t>
      </w:r>
      <w:r w:rsidR="005F1A3A" w:rsidRPr="008C0F1E">
        <w:rPr>
          <w:rFonts w:ascii="Times New Roman" w:hAnsi="Times New Roman"/>
          <w:sz w:val="24"/>
          <w:szCs w:val="24"/>
        </w:rPr>
        <w:t xml:space="preserve"> </w:t>
      </w:r>
      <w:r w:rsidR="005F1A3A" w:rsidRPr="008C0F1E">
        <w:rPr>
          <w:rFonts w:ascii="Times New Roman" w:hAnsi="Times New Roman"/>
          <w:i/>
          <w:sz w:val="24"/>
          <w:szCs w:val="24"/>
        </w:rPr>
        <w:t>Teoría Clásica de los Test.</w:t>
      </w:r>
    </w:p>
    <w:p w:rsidR="00185FA4" w:rsidRPr="008C0F1E" w:rsidRDefault="00185FA4" w:rsidP="008C0F1E">
      <w:pPr>
        <w:autoSpaceDE w:val="0"/>
        <w:autoSpaceDN w:val="0"/>
        <w:adjustRightInd w:val="0"/>
        <w:spacing w:after="240" w:line="360" w:lineRule="auto"/>
        <w:jc w:val="both"/>
        <w:rPr>
          <w:rFonts w:ascii="Times New Roman" w:hAnsi="Times New Roman"/>
          <w:sz w:val="24"/>
          <w:szCs w:val="24"/>
          <w:lang w:eastAsia="es-MX"/>
        </w:rPr>
      </w:pPr>
      <w:r w:rsidRPr="008C0F1E">
        <w:rPr>
          <w:rFonts w:ascii="Times New Roman" w:hAnsi="Times New Roman"/>
          <w:sz w:val="24"/>
          <w:szCs w:val="24"/>
        </w:rPr>
        <w:t>1) La població</w:t>
      </w:r>
      <w:r w:rsidR="00B02C25" w:rsidRPr="008C0F1E">
        <w:rPr>
          <w:rFonts w:ascii="Times New Roman" w:hAnsi="Times New Roman"/>
          <w:sz w:val="24"/>
          <w:szCs w:val="24"/>
        </w:rPr>
        <w:t xml:space="preserve">n debe </w:t>
      </w:r>
      <w:r w:rsidR="00C312C1" w:rsidRPr="008C0F1E">
        <w:rPr>
          <w:rFonts w:ascii="Times New Roman" w:hAnsi="Times New Roman"/>
          <w:sz w:val="24"/>
          <w:szCs w:val="24"/>
        </w:rPr>
        <w:t xml:space="preserve">compartir </w:t>
      </w:r>
      <w:r w:rsidRPr="008C0F1E">
        <w:rPr>
          <w:rFonts w:ascii="Times New Roman" w:hAnsi="Times New Roman"/>
          <w:sz w:val="24"/>
          <w:szCs w:val="24"/>
        </w:rPr>
        <w:t xml:space="preserve">condiciones </w:t>
      </w:r>
      <w:r w:rsidR="00C312C1" w:rsidRPr="008C0F1E">
        <w:rPr>
          <w:rFonts w:ascii="Times New Roman" w:hAnsi="Times New Roman"/>
          <w:sz w:val="24"/>
          <w:szCs w:val="24"/>
        </w:rPr>
        <w:t xml:space="preserve">semejantes a las </w:t>
      </w:r>
      <w:r w:rsidRPr="008C0F1E">
        <w:rPr>
          <w:rFonts w:ascii="Times New Roman" w:hAnsi="Times New Roman"/>
          <w:sz w:val="24"/>
          <w:szCs w:val="24"/>
        </w:rPr>
        <w:t xml:space="preserve">originales en las que se desarrolló el instrumento. </w:t>
      </w:r>
      <w:r w:rsidR="00C312C1" w:rsidRPr="008C0F1E">
        <w:rPr>
          <w:rFonts w:ascii="Times New Roman" w:hAnsi="Times New Roman"/>
          <w:sz w:val="24"/>
          <w:szCs w:val="24"/>
        </w:rPr>
        <w:t>Dicho</w:t>
      </w:r>
      <w:r w:rsidRPr="008C0F1E">
        <w:rPr>
          <w:rFonts w:ascii="Times New Roman" w:hAnsi="Times New Roman"/>
          <w:sz w:val="24"/>
          <w:szCs w:val="24"/>
        </w:rPr>
        <w:t xml:space="preserve"> aspecto ya fue superado </w:t>
      </w:r>
      <w:r w:rsidR="00C312C1" w:rsidRPr="008C0F1E">
        <w:rPr>
          <w:rFonts w:ascii="Times New Roman" w:hAnsi="Times New Roman"/>
          <w:sz w:val="24"/>
          <w:szCs w:val="24"/>
        </w:rPr>
        <w:t>y</w:t>
      </w:r>
      <w:r w:rsidR="00A31191" w:rsidRPr="008C0F1E">
        <w:rPr>
          <w:rFonts w:ascii="Times New Roman" w:hAnsi="Times New Roman"/>
          <w:sz w:val="24"/>
          <w:szCs w:val="24"/>
        </w:rPr>
        <w:t xml:space="preserve"> </w:t>
      </w:r>
      <w:r w:rsidR="00C312C1" w:rsidRPr="008C0F1E">
        <w:rPr>
          <w:rFonts w:ascii="Times New Roman" w:hAnsi="Times New Roman"/>
          <w:sz w:val="24"/>
          <w:szCs w:val="24"/>
        </w:rPr>
        <w:t xml:space="preserve">ahora </w:t>
      </w:r>
      <w:r w:rsidR="00A31191" w:rsidRPr="008C0F1E">
        <w:rPr>
          <w:rFonts w:ascii="Times New Roman" w:hAnsi="Times New Roman"/>
          <w:sz w:val="24"/>
          <w:szCs w:val="24"/>
        </w:rPr>
        <w:t>se</w:t>
      </w:r>
      <w:r w:rsidR="00C312C1" w:rsidRPr="008C0F1E">
        <w:rPr>
          <w:rFonts w:ascii="Times New Roman" w:hAnsi="Times New Roman"/>
          <w:sz w:val="24"/>
          <w:szCs w:val="24"/>
        </w:rPr>
        <w:t xml:space="preserve"> utilizan</w:t>
      </w:r>
      <w:r w:rsidR="00A31191" w:rsidRPr="008C0F1E">
        <w:rPr>
          <w:rFonts w:ascii="Times New Roman" w:hAnsi="Times New Roman"/>
          <w:sz w:val="24"/>
          <w:szCs w:val="24"/>
        </w:rPr>
        <w:t xml:space="preserve"> l</w:t>
      </w:r>
      <w:r w:rsidR="006A4FA9" w:rsidRPr="008C0F1E">
        <w:rPr>
          <w:rFonts w:ascii="Times New Roman" w:hAnsi="Times New Roman"/>
          <w:sz w:val="24"/>
          <w:szCs w:val="24"/>
        </w:rPr>
        <w:t xml:space="preserve">os cuestionarios </w:t>
      </w:r>
      <w:r w:rsidR="00A31191" w:rsidRPr="008C0F1E">
        <w:rPr>
          <w:rFonts w:ascii="Times New Roman" w:hAnsi="Times New Roman"/>
          <w:sz w:val="24"/>
          <w:szCs w:val="24"/>
        </w:rPr>
        <w:t xml:space="preserve">de </w:t>
      </w:r>
      <w:r w:rsidR="000F5315" w:rsidRPr="008C0F1E">
        <w:rPr>
          <w:rFonts w:ascii="Times New Roman" w:hAnsi="Times New Roman"/>
          <w:sz w:val="24"/>
          <w:szCs w:val="24"/>
        </w:rPr>
        <w:t>Tuning</w:t>
      </w:r>
      <w:r w:rsidR="00C312C1" w:rsidRPr="008C0F1E">
        <w:rPr>
          <w:rFonts w:ascii="Times New Roman" w:hAnsi="Times New Roman"/>
          <w:sz w:val="24"/>
          <w:szCs w:val="24"/>
        </w:rPr>
        <w:t>, que</w:t>
      </w:r>
      <w:r w:rsidR="000F5315" w:rsidRPr="008C0F1E">
        <w:rPr>
          <w:rFonts w:ascii="Times New Roman" w:hAnsi="Times New Roman"/>
          <w:sz w:val="24"/>
          <w:szCs w:val="24"/>
        </w:rPr>
        <w:t xml:space="preserve"> </w:t>
      </w:r>
      <w:r w:rsidR="000F5315" w:rsidRPr="008C0F1E">
        <w:rPr>
          <w:rFonts w:ascii="Times New Roman" w:hAnsi="Times New Roman"/>
          <w:sz w:val="24"/>
          <w:szCs w:val="24"/>
          <w:lang w:eastAsia="es-MX"/>
        </w:rPr>
        <w:t>fueron</w:t>
      </w:r>
      <w:r w:rsidR="00283C2B" w:rsidRPr="008C0F1E">
        <w:rPr>
          <w:rFonts w:ascii="Times New Roman" w:hAnsi="Times New Roman"/>
          <w:sz w:val="24"/>
          <w:szCs w:val="24"/>
        </w:rPr>
        <w:t xml:space="preserve"> validados y estandarizados</w:t>
      </w:r>
      <w:r w:rsidR="00205D41" w:rsidRPr="008C0F1E">
        <w:rPr>
          <w:rFonts w:ascii="Times New Roman" w:hAnsi="Times New Roman"/>
          <w:sz w:val="24"/>
          <w:szCs w:val="24"/>
        </w:rPr>
        <w:t xml:space="preserve"> en</w:t>
      </w:r>
      <w:r w:rsidRPr="008C0F1E">
        <w:rPr>
          <w:rFonts w:ascii="Times New Roman" w:hAnsi="Times New Roman"/>
          <w:sz w:val="24"/>
          <w:szCs w:val="24"/>
        </w:rPr>
        <w:t xml:space="preserve"> estudiantes </w:t>
      </w:r>
      <w:r w:rsidR="0017131C" w:rsidRPr="008C0F1E">
        <w:rPr>
          <w:rFonts w:ascii="Times New Roman" w:hAnsi="Times New Roman"/>
          <w:sz w:val="24"/>
          <w:szCs w:val="24"/>
        </w:rPr>
        <w:t>universitario</w:t>
      </w:r>
      <w:r w:rsidR="00C312C1" w:rsidRPr="008C0F1E">
        <w:rPr>
          <w:rFonts w:ascii="Times New Roman" w:hAnsi="Times New Roman"/>
          <w:sz w:val="24"/>
          <w:szCs w:val="24"/>
        </w:rPr>
        <w:t>s</w:t>
      </w:r>
      <w:r w:rsidR="0017131C" w:rsidRPr="008C0F1E">
        <w:rPr>
          <w:rFonts w:ascii="Times New Roman" w:hAnsi="Times New Roman"/>
          <w:sz w:val="24"/>
          <w:szCs w:val="24"/>
        </w:rPr>
        <w:t xml:space="preserve"> </w:t>
      </w:r>
      <w:r w:rsidR="00205D41" w:rsidRPr="008C0F1E">
        <w:rPr>
          <w:rFonts w:ascii="Times New Roman" w:hAnsi="Times New Roman"/>
          <w:sz w:val="24"/>
          <w:szCs w:val="24"/>
        </w:rPr>
        <w:t>de habla hispana</w:t>
      </w:r>
      <w:r w:rsidRPr="008C0F1E">
        <w:rPr>
          <w:rFonts w:ascii="Times New Roman" w:hAnsi="Times New Roman"/>
          <w:sz w:val="24"/>
          <w:szCs w:val="24"/>
        </w:rPr>
        <w:t>.</w:t>
      </w:r>
    </w:p>
    <w:p w:rsidR="00270AF7" w:rsidRPr="008C0F1E" w:rsidRDefault="00185FA4" w:rsidP="008C0F1E">
      <w:pPr>
        <w:autoSpaceDE w:val="0"/>
        <w:autoSpaceDN w:val="0"/>
        <w:adjustRightInd w:val="0"/>
        <w:spacing w:after="240" w:line="360" w:lineRule="auto"/>
        <w:jc w:val="both"/>
        <w:rPr>
          <w:rFonts w:ascii="Times New Roman" w:hAnsi="Times New Roman"/>
          <w:sz w:val="24"/>
          <w:szCs w:val="24"/>
        </w:rPr>
      </w:pPr>
      <w:r w:rsidRPr="008C0F1E">
        <w:rPr>
          <w:rFonts w:ascii="Times New Roman" w:hAnsi="Times New Roman"/>
          <w:sz w:val="24"/>
          <w:szCs w:val="24"/>
        </w:rPr>
        <w:t>2</w:t>
      </w:r>
      <w:r w:rsidR="00B02C25" w:rsidRPr="008C0F1E">
        <w:rPr>
          <w:rFonts w:ascii="Times New Roman" w:hAnsi="Times New Roman"/>
          <w:sz w:val="24"/>
          <w:szCs w:val="24"/>
        </w:rPr>
        <w:t xml:space="preserve">) Otra </w:t>
      </w:r>
      <w:r w:rsidRPr="008C0F1E">
        <w:rPr>
          <w:rFonts w:ascii="Times New Roman" w:hAnsi="Times New Roman"/>
          <w:sz w:val="24"/>
          <w:szCs w:val="24"/>
        </w:rPr>
        <w:t xml:space="preserve">limitación es que los </w:t>
      </w:r>
      <w:r w:rsidR="006A4FA9" w:rsidRPr="008C0F1E">
        <w:rPr>
          <w:rFonts w:ascii="Times New Roman" w:hAnsi="Times New Roman"/>
          <w:sz w:val="24"/>
          <w:szCs w:val="24"/>
        </w:rPr>
        <w:t>cuestionarios</w:t>
      </w:r>
      <w:r w:rsidRPr="008C0F1E">
        <w:rPr>
          <w:rFonts w:ascii="Times New Roman" w:hAnsi="Times New Roman"/>
          <w:sz w:val="24"/>
          <w:szCs w:val="24"/>
        </w:rPr>
        <w:t xml:space="preserve"> deben ser los suficientemente flexibles para acomodarse en semejantes condici</w:t>
      </w:r>
      <w:r w:rsidR="00A92EBA" w:rsidRPr="008C0F1E">
        <w:rPr>
          <w:rFonts w:ascii="Times New Roman" w:hAnsi="Times New Roman"/>
          <w:sz w:val="24"/>
          <w:szCs w:val="24"/>
        </w:rPr>
        <w:t>ones</w:t>
      </w:r>
      <w:r w:rsidRPr="008C0F1E">
        <w:rPr>
          <w:rFonts w:ascii="Times New Roman" w:hAnsi="Times New Roman"/>
          <w:sz w:val="24"/>
          <w:szCs w:val="24"/>
        </w:rPr>
        <w:t xml:space="preserve"> y circunstancia</w:t>
      </w:r>
      <w:r w:rsidR="00A92EBA" w:rsidRPr="008C0F1E">
        <w:rPr>
          <w:rFonts w:ascii="Times New Roman" w:hAnsi="Times New Roman"/>
          <w:sz w:val="24"/>
          <w:szCs w:val="24"/>
        </w:rPr>
        <w:t>s</w:t>
      </w:r>
      <w:r w:rsidRPr="008C0F1E">
        <w:rPr>
          <w:rFonts w:ascii="Times New Roman" w:hAnsi="Times New Roman"/>
          <w:sz w:val="24"/>
          <w:szCs w:val="24"/>
        </w:rPr>
        <w:t xml:space="preserve"> de aplicación. Este </w:t>
      </w:r>
      <w:r w:rsidR="00A92EBA" w:rsidRPr="008C0F1E">
        <w:rPr>
          <w:rFonts w:ascii="Times New Roman" w:hAnsi="Times New Roman"/>
          <w:sz w:val="24"/>
          <w:szCs w:val="24"/>
        </w:rPr>
        <w:t xml:space="preserve">otro </w:t>
      </w:r>
      <w:r w:rsidRPr="008C0F1E">
        <w:rPr>
          <w:rFonts w:ascii="Times New Roman" w:hAnsi="Times New Roman"/>
          <w:sz w:val="24"/>
          <w:szCs w:val="24"/>
        </w:rPr>
        <w:t xml:space="preserve">aspecto también fue </w:t>
      </w:r>
      <w:r w:rsidR="00A92EBA" w:rsidRPr="008C0F1E">
        <w:rPr>
          <w:rFonts w:ascii="Times New Roman" w:hAnsi="Times New Roman"/>
          <w:sz w:val="24"/>
          <w:szCs w:val="24"/>
        </w:rPr>
        <w:t>revisado</w:t>
      </w:r>
      <w:r w:rsidRPr="008C0F1E">
        <w:rPr>
          <w:rFonts w:ascii="Times New Roman" w:hAnsi="Times New Roman"/>
          <w:sz w:val="24"/>
          <w:szCs w:val="24"/>
        </w:rPr>
        <w:t xml:space="preserve"> </w:t>
      </w:r>
      <w:r w:rsidR="00A92EBA" w:rsidRPr="008C0F1E">
        <w:rPr>
          <w:rFonts w:ascii="Times New Roman" w:hAnsi="Times New Roman"/>
          <w:sz w:val="24"/>
          <w:szCs w:val="24"/>
        </w:rPr>
        <w:t xml:space="preserve">en </w:t>
      </w:r>
      <w:r w:rsidRPr="008C0F1E">
        <w:rPr>
          <w:rFonts w:ascii="Times New Roman" w:hAnsi="Times New Roman"/>
          <w:sz w:val="24"/>
          <w:szCs w:val="24"/>
        </w:rPr>
        <w:t>cada uno de</w:t>
      </w:r>
      <w:r w:rsidR="00A26C1F" w:rsidRPr="008C0F1E">
        <w:rPr>
          <w:rFonts w:ascii="Times New Roman" w:hAnsi="Times New Roman"/>
          <w:sz w:val="24"/>
          <w:szCs w:val="24"/>
        </w:rPr>
        <w:t xml:space="preserve"> los </w:t>
      </w:r>
      <w:r w:rsidR="006A4FA9" w:rsidRPr="008C0F1E">
        <w:rPr>
          <w:rFonts w:ascii="Times New Roman" w:hAnsi="Times New Roman"/>
          <w:sz w:val="24"/>
          <w:szCs w:val="24"/>
        </w:rPr>
        <w:t>cuestionarios</w:t>
      </w:r>
      <w:r w:rsidR="00A26C1F" w:rsidRPr="008C0F1E">
        <w:rPr>
          <w:rFonts w:ascii="Times New Roman" w:hAnsi="Times New Roman"/>
          <w:sz w:val="24"/>
          <w:szCs w:val="24"/>
        </w:rPr>
        <w:t xml:space="preserve"> </w:t>
      </w:r>
      <w:r w:rsidR="00A92EBA" w:rsidRPr="008C0F1E">
        <w:rPr>
          <w:rFonts w:ascii="Times New Roman" w:hAnsi="Times New Roman"/>
          <w:sz w:val="24"/>
          <w:szCs w:val="24"/>
        </w:rPr>
        <w:t>mediante</w:t>
      </w:r>
      <w:r w:rsidR="00A26C1F" w:rsidRPr="008C0F1E">
        <w:rPr>
          <w:rFonts w:ascii="Times New Roman" w:hAnsi="Times New Roman"/>
          <w:sz w:val="24"/>
          <w:szCs w:val="24"/>
        </w:rPr>
        <w:t xml:space="preserve"> </w:t>
      </w:r>
      <w:r w:rsidRPr="008C0F1E">
        <w:rPr>
          <w:rFonts w:ascii="Times New Roman" w:hAnsi="Times New Roman"/>
          <w:sz w:val="24"/>
          <w:szCs w:val="24"/>
        </w:rPr>
        <w:t xml:space="preserve">pruebas piloto ejecutadas en </w:t>
      </w:r>
      <w:r w:rsidR="00884414" w:rsidRPr="008C0F1E">
        <w:rPr>
          <w:rFonts w:ascii="Times New Roman" w:hAnsi="Times New Roman"/>
          <w:sz w:val="24"/>
          <w:szCs w:val="24"/>
        </w:rPr>
        <w:t>condici</w:t>
      </w:r>
      <w:r w:rsidR="00A92EBA" w:rsidRPr="008C0F1E">
        <w:rPr>
          <w:rFonts w:ascii="Times New Roman" w:hAnsi="Times New Roman"/>
          <w:sz w:val="24"/>
          <w:szCs w:val="24"/>
        </w:rPr>
        <w:t>ones</w:t>
      </w:r>
      <w:r w:rsidR="00884414" w:rsidRPr="008C0F1E">
        <w:rPr>
          <w:rFonts w:ascii="Times New Roman" w:hAnsi="Times New Roman"/>
          <w:sz w:val="24"/>
          <w:szCs w:val="24"/>
        </w:rPr>
        <w:t xml:space="preserve"> y circunstancia</w:t>
      </w:r>
      <w:r w:rsidR="00A92EBA" w:rsidRPr="008C0F1E">
        <w:rPr>
          <w:rFonts w:ascii="Times New Roman" w:hAnsi="Times New Roman"/>
          <w:sz w:val="24"/>
          <w:szCs w:val="24"/>
        </w:rPr>
        <w:t>s semejantes</w:t>
      </w:r>
      <w:r w:rsidR="00884414" w:rsidRPr="008C0F1E">
        <w:rPr>
          <w:rFonts w:ascii="Times New Roman" w:hAnsi="Times New Roman"/>
          <w:sz w:val="24"/>
          <w:szCs w:val="24"/>
        </w:rPr>
        <w:t xml:space="preserve"> (</w:t>
      </w:r>
      <w:r w:rsidRPr="008C0F1E">
        <w:rPr>
          <w:rFonts w:ascii="Times New Roman" w:hAnsi="Times New Roman"/>
          <w:sz w:val="24"/>
          <w:szCs w:val="24"/>
        </w:rPr>
        <w:t>M</w:t>
      </w:r>
      <w:r w:rsidR="00884414" w:rsidRPr="008C0F1E">
        <w:rPr>
          <w:rFonts w:ascii="Times New Roman" w:hAnsi="Times New Roman"/>
          <w:sz w:val="24"/>
          <w:szCs w:val="24"/>
        </w:rPr>
        <w:t xml:space="preserve">uñiz, </w:t>
      </w:r>
      <w:r w:rsidR="00546D54" w:rsidRPr="008C0F1E">
        <w:rPr>
          <w:rFonts w:ascii="Times New Roman" w:hAnsi="Times New Roman"/>
          <w:sz w:val="24"/>
          <w:szCs w:val="24"/>
        </w:rPr>
        <w:t>1998</w:t>
      </w:r>
      <w:r w:rsidR="007C5941" w:rsidRPr="008C0F1E">
        <w:rPr>
          <w:rFonts w:ascii="Times New Roman" w:hAnsi="Times New Roman"/>
          <w:sz w:val="24"/>
          <w:szCs w:val="24"/>
        </w:rPr>
        <w:t>).</w:t>
      </w:r>
    </w:p>
    <w:p w:rsidR="00BA67E9" w:rsidRPr="008C0F1E" w:rsidRDefault="00757702" w:rsidP="008C0F1E">
      <w:pPr>
        <w:pStyle w:val="Default"/>
        <w:spacing w:after="240" w:line="360" w:lineRule="auto"/>
        <w:jc w:val="both"/>
        <w:rPr>
          <w:rFonts w:ascii="Times New Roman" w:hAnsi="Times New Roman" w:cs="Times New Roman"/>
          <w:b/>
          <w:color w:val="auto"/>
        </w:rPr>
      </w:pPr>
      <w:r w:rsidRPr="008C0F1E">
        <w:rPr>
          <w:rFonts w:ascii="Times New Roman" w:hAnsi="Times New Roman" w:cs="Times New Roman"/>
          <w:b/>
          <w:color w:val="auto"/>
        </w:rPr>
        <w:t>Procedimiento</w:t>
      </w:r>
      <w:r w:rsidR="00BE5F43" w:rsidRPr="008C0F1E">
        <w:rPr>
          <w:rFonts w:ascii="Times New Roman" w:hAnsi="Times New Roman" w:cs="Times New Roman"/>
          <w:b/>
          <w:color w:val="auto"/>
        </w:rPr>
        <w:t xml:space="preserve"> </w:t>
      </w:r>
    </w:p>
    <w:p w:rsidR="00F60BC4" w:rsidRPr="008C0F1E" w:rsidRDefault="001D77E5"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i/>
          <w:color w:val="auto"/>
        </w:rPr>
        <w:t xml:space="preserve">Objetivo </w:t>
      </w:r>
      <w:r w:rsidR="009C6DA4" w:rsidRPr="008C0F1E">
        <w:rPr>
          <w:rFonts w:ascii="Times New Roman" w:hAnsi="Times New Roman" w:cs="Times New Roman"/>
          <w:i/>
          <w:color w:val="auto"/>
        </w:rPr>
        <w:t>g</w:t>
      </w:r>
      <w:r w:rsidRPr="008C0F1E">
        <w:rPr>
          <w:rFonts w:ascii="Times New Roman" w:hAnsi="Times New Roman" w:cs="Times New Roman"/>
          <w:i/>
          <w:color w:val="auto"/>
        </w:rPr>
        <w:t>eneral</w:t>
      </w:r>
      <w:r w:rsidRPr="008C0F1E">
        <w:rPr>
          <w:rFonts w:ascii="Times New Roman" w:hAnsi="Times New Roman" w:cs="Times New Roman"/>
          <w:color w:val="auto"/>
        </w:rPr>
        <w:t>.-</w:t>
      </w:r>
      <w:r w:rsidR="00EA34E8" w:rsidRPr="008C0F1E">
        <w:rPr>
          <w:rFonts w:ascii="Times New Roman" w:hAnsi="Times New Roman" w:cs="Times New Roman"/>
          <w:color w:val="auto"/>
        </w:rPr>
        <w:t xml:space="preserve"> </w:t>
      </w:r>
      <w:r w:rsidR="00EA2ECA" w:rsidRPr="008C0F1E">
        <w:rPr>
          <w:rFonts w:ascii="Times New Roman" w:hAnsi="Times New Roman" w:cs="Times New Roman"/>
          <w:color w:val="auto"/>
        </w:rPr>
        <w:t>Adaptar, v</w:t>
      </w:r>
      <w:r w:rsidR="000F5315" w:rsidRPr="008C0F1E">
        <w:rPr>
          <w:rFonts w:ascii="Times New Roman" w:hAnsi="Times New Roman" w:cs="Times New Roman"/>
          <w:color w:val="auto"/>
        </w:rPr>
        <w:t>alidar y</w:t>
      </w:r>
      <w:r w:rsidR="006A4FA9" w:rsidRPr="008C0F1E">
        <w:rPr>
          <w:rFonts w:ascii="Times New Roman" w:hAnsi="Times New Roman" w:cs="Times New Roman"/>
          <w:color w:val="auto"/>
        </w:rPr>
        <w:t xml:space="preserve"> estandarizar </w:t>
      </w:r>
      <w:r w:rsidR="00FA4CEE" w:rsidRPr="008C0F1E">
        <w:rPr>
          <w:rFonts w:ascii="Times New Roman" w:hAnsi="Times New Roman" w:cs="Times New Roman"/>
          <w:color w:val="auto"/>
        </w:rPr>
        <w:t>los cuestionarios para egresado</w:t>
      </w:r>
      <w:r w:rsidR="009C6DA4" w:rsidRPr="008C0F1E">
        <w:rPr>
          <w:rFonts w:ascii="Times New Roman" w:hAnsi="Times New Roman" w:cs="Times New Roman"/>
          <w:color w:val="auto"/>
        </w:rPr>
        <w:t>s</w:t>
      </w:r>
      <w:r w:rsidR="00FA4CEE" w:rsidRPr="008C0F1E">
        <w:rPr>
          <w:rFonts w:ascii="Times New Roman" w:hAnsi="Times New Roman" w:cs="Times New Roman"/>
          <w:color w:val="auto"/>
        </w:rPr>
        <w:t xml:space="preserve"> </w:t>
      </w:r>
      <w:r w:rsidR="009C6DA4" w:rsidRPr="008C0F1E">
        <w:rPr>
          <w:rFonts w:ascii="Times New Roman" w:hAnsi="Times New Roman" w:cs="Times New Roman"/>
          <w:color w:val="auto"/>
        </w:rPr>
        <w:t xml:space="preserve">y para </w:t>
      </w:r>
      <w:r w:rsidR="00FA4CEE" w:rsidRPr="008C0F1E">
        <w:rPr>
          <w:rFonts w:ascii="Times New Roman" w:hAnsi="Times New Roman" w:cs="Times New Roman"/>
          <w:color w:val="auto"/>
        </w:rPr>
        <w:t xml:space="preserve">empleadores </w:t>
      </w:r>
      <w:r w:rsidR="009C6DA4" w:rsidRPr="008C0F1E">
        <w:rPr>
          <w:rFonts w:ascii="Times New Roman" w:hAnsi="Times New Roman" w:cs="Times New Roman"/>
          <w:color w:val="auto"/>
        </w:rPr>
        <w:t>utilizando</w:t>
      </w:r>
      <w:r w:rsidRPr="008C0F1E">
        <w:rPr>
          <w:rFonts w:ascii="Times New Roman" w:hAnsi="Times New Roman" w:cs="Times New Roman"/>
          <w:color w:val="auto"/>
        </w:rPr>
        <w:t xml:space="preserve"> un producto innovador </w:t>
      </w:r>
      <w:r w:rsidR="00FB0561" w:rsidRPr="008C0F1E">
        <w:rPr>
          <w:rFonts w:ascii="Times New Roman" w:hAnsi="Times New Roman" w:cs="Times New Roman"/>
          <w:color w:val="auto"/>
        </w:rPr>
        <w:t>de uso</w:t>
      </w:r>
      <w:r w:rsidRPr="008C0F1E">
        <w:rPr>
          <w:rFonts w:ascii="Times New Roman" w:hAnsi="Times New Roman" w:cs="Times New Roman"/>
          <w:color w:val="auto"/>
        </w:rPr>
        <w:t xml:space="preserve"> accesible, ági</w:t>
      </w:r>
      <w:r w:rsidR="00FA4CEE" w:rsidRPr="008C0F1E">
        <w:rPr>
          <w:rFonts w:ascii="Times New Roman" w:hAnsi="Times New Roman" w:cs="Times New Roman"/>
          <w:color w:val="auto"/>
        </w:rPr>
        <w:t>l y confiable</w:t>
      </w:r>
      <w:r w:rsidR="00A87D37" w:rsidRPr="008C0F1E">
        <w:rPr>
          <w:rFonts w:ascii="Times New Roman" w:hAnsi="Times New Roman" w:cs="Times New Roman"/>
          <w:color w:val="auto"/>
        </w:rPr>
        <w:t>. Esto permite ob</w:t>
      </w:r>
      <w:r w:rsidR="00FA4CEE" w:rsidRPr="008C0F1E">
        <w:rPr>
          <w:rFonts w:ascii="Times New Roman" w:hAnsi="Times New Roman" w:cs="Times New Roman"/>
          <w:color w:val="auto"/>
        </w:rPr>
        <w:t xml:space="preserve">tener evaluaciones del egresado </w:t>
      </w:r>
      <w:r w:rsidR="00A87D37" w:rsidRPr="008C0F1E">
        <w:rPr>
          <w:rFonts w:ascii="Times New Roman" w:hAnsi="Times New Roman" w:cs="Times New Roman"/>
          <w:color w:val="auto"/>
        </w:rPr>
        <w:t>con respecto a</w:t>
      </w:r>
      <w:r w:rsidR="00FA4CEE" w:rsidRPr="008C0F1E">
        <w:rPr>
          <w:rFonts w:ascii="Times New Roman" w:hAnsi="Times New Roman" w:cs="Times New Roman"/>
          <w:color w:val="auto"/>
        </w:rPr>
        <w:t xml:space="preserve"> </w:t>
      </w:r>
      <w:r w:rsidR="006B71CC" w:rsidRPr="008C0F1E">
        <w:rPr>
          <w:rFonts w:ascii="Times New Roman" w:hAnsi="Times New Roman" w:cs="Times New Roman"/>
          <w:color w:val="auto"/>
        </w:rPr>
        <w:t xml:space="preserve">los requisitos </w:t>
      </w:r>
      <w:r w:rsidR="00FA4CEE" w:rsidRPr="008C0F1E">
        <w:rPr>
          <w:rFonts w:ascii="Times New Roman" w:hAnsi="Times New Roman" w:cs="Times New Roman"/>
          <w:color w:val="auto"/>
        </w:rPr>
        <w:t xml:space="preserve">que </w:t>
      </w:r>
      <w:r w:rsidR="00A87D37" w:rsidRPr="008C0F1E">
        <w:rPr>
          <w:rFonts w:ascii="Times New Roman" w:hAnsi="Times New Roman" w:cs="Times New Roman"/>
          <w:color w:val="auto"/>
        </w:rPr>
        <w:t>debe cubrir</w:t>
      </w:r>
      <w:r w:rsidR="00FA4CEE" w:rsidRPr="008C0F1E">
        <w:rPr>
          <w:rFonts w:ascii="Times New Roman" w:hAnsi="Times New Roman" w:cs="Times New Roman"/>
          <w:color w:val="auto"/>
        </w:rPr>
        <w:t xml:space="preserve"> para ser contratado</w:t>
      </w:r>
      <w:r w:rsidR="00A87D37" w:rsidRPr="008C0F1E">
        <w:rPr>
          <w:rFonts w:ascii="Times New Roman" w:hAnsi="Times New Roman" w:cs="Times New Roman"/>
          <w:color w:val="auto"/>
        </w:rPr>
        <w:t xml:space="preserve">, así </w:t>
      </w:r>
      <w:r w:rsidR="00FA4CEE" w:rsidRPr="008C0F1E">
        <w:rPr>
          <w:rFonts w:ascii="Times New Roman" w:hAnsi="Times New Roman" w:cs="Times New Roman"/>
          <w:color w:val="auto"/>
        </w:rPr>
        <w:t xml:space="preserve">como </w:t>
      </w:r>
      <w:r w:rsidR="00180143" w:rsidRPr="008C0F1E">
        <w:rPr>
          <w:rFonts w:ascii="Times New Roman" w:hAnsi="Times New Roman" w:cs="Times New Roman"/>
          <w:color w:val="auto"/>
        </w:rPr>
        <w:t xml:space="preserve">conocer </w:t>
      </w:r>
      <w:r w:rsidR="00FA4CEE" w:rsidRPr="008C0F1E">
        <w:rPr>
          <w:rFonts w:ascii="Times New Roman" w:hAnsi="Times New Roman" w:cs="Times New Roman"/>
          <w:color w:val="auto"/>
        </w:rPr>
        <w:t xml:space="preserve">las evaluaciones del empleador </w:t>
      </w:r>
      <w:r w:rsidR="00180143" w:rsidRPr="008C0F1E">
        <w:rPr>
          <w:rFonts w:ascii="Times New Roman" w:hAnsi="Times New Roman" w:cs="Times New Roman"/>
          <w:color w:val="auto"/>
        </w:rPr>
        <w:t>en cuanto</w:t>
      </w:r>
      <w:r w:rsidR="00A87D37" w:rsidRPr="008C0F1E">
        <w:rPr>
          <w:rFonts w:ascii="Times New Roman" w:hAnsi="Times New Roman" w:cs="Times New Roman"/>
          <w:color w:val="auto"/>
        </w:rPr>
        <w:t xml:space="preserve"> a</w:t>
      </w:r>
      <w:r w:rsidR="00FA4CEE" w:rsidRPr="008C0F1E">
        <w:rPr>
          <w:rFonts w:ascii="Times New Roman" w:hAnsi="Times New Roman" w:cs="Times New Roman"/>
          <w:color w:val="auto"/>
        </w:rPr>
        <w:t xml:space="preserve"> </w:t>
      </w:r>
      <w:r w:rsidR="006B71CC" w:rsidRPr="008C0F1E">
        <w:rPr>
          <w:rFonts w:ascii="Times New Roman" w:hAnsi="Times New Roman" w:cs="Times New Roman"/>
          <w:color w:val="auto"/>
        </w:rPr>
        <w:t>los requisitos que necesita para solventar las necesidades del puesto</w:t>
      </w:r>
      <w:r w:rsidR="00A87D37" w:rsidRPr="008C0F1E">
        <w:rPr>
          <w:rFonts w:ascii="Times New Roman" w:hAnsi="Times New Roman" w:cs="Times New Roman"/>
          <w:color w:val="auto"/>
        </w:rPr>
        <w:t>. De esa manera se obtiene</w:t>
      </w:r>
      <w:r w:rsidR="006B71CC" w:rsidRPr="008C0F1E">
        <w:rPr>
          <w:rFonts w:ascii="Times New Roman" w:hAnsi="Times New Roman" w:cs="Times New Roman"/>
          <w:color w:val="auto"/>
        </w:rPr>
        <w:t xml:space="preserve"> un común denominador entre </w:t>
      </w:r>
      <w:r w:rsidR="005A395C" w:rsidRPr="008C0F1E">
        <w:rPr>
          <w:rFonts w:ascii="Times New Roman" w:hAnsi="Times New Roman" w:cs="Times New Roman"/>
          <w:color w:val="auto"/>
        </w:rPr>
        <w:t>egresado y empleador</w:t>
      </w:r>
      <w:r w:rsidR="006B71CC" w:rsidRPr="008C0F1E">
        <w:rPr>
          <w:rFonts w:ascii="Times New Roman" w:hAnsi="Times New Roman" w:cs="Times New Roman"/>
          <w:color w:val="auto"/>
        </w:rPr>
        <w:t>.</w:t>
      </w:r>
    </w:p>
    <w:p w:rsidR="00F60BC4" w:rsidRPr="008C0F1E" w:rsidRDefault="00217B69" w:rsidP="008C0F1E">
      <w:pPr>
        <w:pStyle w:val="Default"/>
        <w:spacing w:after="240" w:line="360" w:lineRule="auto"/>
        <w:jc w:val="both"/>
        <w:rPr>
          <w:rFonts w:ascii="Times New Roman" w:hAnsi="Times New Roman" w:cs="Times New Roman"/>
          <w:color w:val="auto"/>
          <w:lang w:val="es-MX"/>
        </w:rPr>
      </w:pPr>
      <w:r w:rsidRPr="008C0F1E">
        <w:rPr>
          <w:rFonts w:ascii="Times New Roman" w:hAnsi="Times New Roman" w:cs="Times New Roman"/>
          <w:color w:val="auto"/>
          <w:lang w:val="es-ES_tradnl"/>
        </w:rPr>
        <w:t>El d</w:t>
      </w:r>
      <w:r w:rsidR="00907437" w:rsidRPr="008C0F1E">
        <w:rPr>
          <w:rFonts w:ascii="Times New Roman" w:hAnsi="Times New Roman" w:cs="Times New Roman"/>
          <w:color w:val="auto"/>
          <w:lang w:val="es-ES_tradnl"/>
        </w:rPr>
        <w:t>iseño</w:t>
      </w:r>
      <w:r w:rsidR="00600D89" w:rsidRPr="008C0F1E">
        <w:rPr>
          <w:rFonts w:ascii="Times New Roman" w:hAnsi="Times New Roman" w:cs="Times New Roman"/>
          <w:color w:val="auto"/>
          <w:lang w:val="es-ES_tradnl"/>
        </w:rPr>
        <w:t xml:space="preserve"> </w:t>
      </w:r>
      <w:r w:rsidRPr="008C0F1E">
        <w:rPr>
          <w:rFonts w:ascii="Times New Roman" w:hAnsi="Times New Roman" w:cs="Times New Roman"/>
          <w:color w:val="auto"/>
          <w:lang w:val="es-ES_tradnl"/>
        </w:rPr>
        <w:t xml:space="preserve">utilizado </w:t>
      </w:r>
      <w:r w:rsidR="00180143" w:rsidRPr="008C0F1E">
        <w:rPr>
          <w:rFonts w:ascii="Times New Roman" w:hAnsi="Times New Roman" w:cs="Times New Roman"/>
          <w:color w:val="auto"/>
          <w:lang w:val="es-ES_tradnl"/>
        </w:rPr>
        <w:t>fue</w:t>
      </w:r>
      <w:r w:rsidRPr="008C0F1E">
        <w:rPr>
          <w:rFonts w:ascii="Times New Roman" w:hAnsi="Times New Roman" w:cs="Times New Roman"/>
          <w:color w:val="auto"/>
          <w:lang w:val="es-ES_tradnl"/>
        </w:rPr>
        <w:t xml:space="preserve"> de tipo </w:t>
      </w:r>
      <w:r w:rsidR="007037D2" w:rsidRPr="008C0F1E">
        <w:rPr>
          <w:rFonts w:ascii="Times New Roman" w:hAnsi="Times New Roman" w:cs="Times New Roman"/>
          <w:color w:val="auto"/>
          <w:lang w:val="es-MX"/>
        </w:rPr>
        <w:t>cuasiexperimental</w:t>
      </w:r>
      <w:r w:rsidR="00600D89" w:rsidRPr="008C0F1E">
        <w:rPr>
          <w:rFonts w:ascii="Times New Roman" w:hAnsi="Times New Roman" w:cs="Times New Roman"/>
          <w:color w:val="auto"/>
          <w:lang w:val="es-MX"/>
        </w:rPr>
        <w:t xml:space="preserve"> </w:t>
      </w:r>
      <w:r w:rsidR="00E40A6C" w:rsidRPr="008C0F1E">
        <w:rPr>
          <w:rFonts w:ascii="Times New Roman" w:hAnsi="Times New Roman" w:cs="Times New Roman"/>
          <w:color w:val="auto"/>
          <w:lang w:val="es-MX"/>
        </w:rPr>
        <w:t xml:space="preserve">de campo, </w:t>
      </w:r>
      <w:r w:rsidR="007037D2" w:rsidRPr="008C0F1E">
        <w:rPr>
          <w:rFonts w:ascii="Times New Roman" w:hAnsi="Times New Roman" w:cs="Times New Roman"/>
          <w:color w:val="auto"/>
          <w:lang w:val="es-MX"/>
        </w:rPr>
        <w:t>con dos fases, ambas con an</w:t>
      </w:r>
      <w:r w:rsidR="00600D89" w:rsidRPr="008C0F1E">
        <w:rPr>
          <w:rFonts w:ascii="Times New Roman" w:hAnsi="Times New Roman" w:cs="Times New Roman"/>
          <w:color w:val="auto"/>
          <w:lang w:val="es-MX"/>
        </w:rPr>
        <w:t>álisis descriptivo y analítico.</w:t>
      </w:r>
    </w:p>
    <w:p w:rsidR="00180143" w:rsidRPr="008C0F1E" w:rsidRDefault="00A223CC" w:rsidP="008C0F1E">
      <w:pPr>
        <w:pStyle w:val="Default"/>
        <w:spacing w:after="240" w:line="360" w:lineRule="auto"/>
        <w:jc w:val="both"/>
        <w:rPr>
          <w:rFonts w:ascii="Times New Roman" w:hAnsi="Times New Roman" w:cs="Times New Roman"/>
          <w:color w:val="auto"/>
          <w:lang w:val="es-MX" w:eastAsia="es-MX"/>
        </w:rPr>
      </w:pPr>
      <w:r w:rsidRPr="008C0F1E">
        <w:rPr>
          <w:rFonts w:ascii="Times New Roman" w:hAnsi="Times New Roman" w:cs="Times New Roman"/>
          <w:color w:val="auto"/>
          <w:lang w:val="es-MX"/>
        </w:rPr>
        <w:t>Fase 1</w:t>
      </w:r>
      <w:r w:rsidR="00180143" w:rsidRPr="008C0F1E">
        <w:rPr>
          <w:rFonts w:ascii="Times New Roman" w:hAnsi="Times New Roman" w:cs="Times New Roman"/>
          <w:color w:val="auto"/>
          <w:lang w:val="es-MX"/>
        </w:rPr>
        <w:t>.</w:t>
      </w:r>
      <w:r w:rsidRPr="008C0F1E">
        <w:rPr>
          <w:rFonts w:ascii="Times New Roman" w:hAnsi="Times New Roman" w:cs="Times New Roman"/>
          <w:color w:val="auto"/>
          <w:lang w:val="es-MX"/>
        </w:rPr>
        <w:t xml:space="preserve"> </w:t>
      </w:r>
      <w:r w:rsidR="00090646" w:rsidRPr="008C0F1E">
        <w:rPr>
          <w:rFonts w:ascii="Times New Roman" w:hAnsi="Times New Roman" w:cs="Times New Roman"/>
          <w:color w:val="auto"/>
          <w:lang w:val="es-MX" w:eastAsia="es-MX"/>
        </w:rPr>
        <w:t>Cuestionario para egresados (pasantes o titulados)</w:t>
      </w:r>
    </w:p>
    <w:p w:rsidR="00A223CC" w:rsidRPr="008C0F1E" w:rsidRDefault="00180143"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lang w:val="es-MX"/>
        </w:rPr>
        <w:t>D</w:t>
      </w:r>
      <w:r w:rsidR="007037D2" w:rsidRPr="008C0F1E">
        <w:rPr>
          <w:rFonts w:ascii="Times New Roman" w:hAnsi="Times New Roman" w:cs="Times New Roman"/>
          <w:color w:val="auto"/>
          <w:lang w:val="es-MX"/>
        </w:rPr>
        <w:t xml:space="preserve">e tipo </w:t>
      </w:r>
      <w:r w:rsidR="00090646" w:rsidRPr="008C0F1E">
        <w:rPr>
          <w:rFonts w:ascii="Times New Roman" w:hAnsi="Times New Roman" w:cs="Times New Roman"/>
          <w:color w:val="auto"/>
          <w:lang w:val="es-MX"/>
        </w:rPr>
        <w:t>trasversal</w:t>
      </w:r>
      <w:r w:rsidR="007037D2" w:rsidRPr="008C0F1E">
        <w:rPr>
          <w:rFonts w:ascii="Times New Roman" w:hAnsi="Times New Roman" w:cs="Times New Roman"/>
          <w:color w:val="auto"/>
          <w:lang w:val="es-MX"/>
        </w:rPr>
        <w:t xml:space="preserve"> para me</w:t>
      </w:r>
      <w:r w:rsidR="00F644A0" w:rsidRPr="008C0F1E">
        <w:rPr>
          <w:rFonts w:ascii="Times New Roman" w:hAnsi="Times New Roman" w:cs="Times New Roman"/>
          <w:color w:val="auto"/>
          <w:lang w:val="es-MX"/>
        </w:rPr>
        <w:t xml:space="preserve">dir la accesibilidad, agilidad, </w:t>
      </w:r>
      <w:r w:rsidR="00600D89" w:rsidRPr="008C0F1E">
        <w:rPr>
          <w:rFonts w:ascii="Times New Roman" w:hAnsi="Times New Roman" w:cs="Times New Roman"/>
          <w:color w:val="auto"/>
          <w:lang w:val="es-MX"/>
        </w:rPr>
        <w:t xml:space="preserve">confiabilidad </w:t>
      </w:r>
      <w:r w:rsidR="00F644A0" w:rsidRPr="008C0F1E">
        <w:rPr>
          <w:rFonts w:ascii="Times New Roman" w:hAnsi="Times New Roman" w:cs="Times New Roman"/>
          <w:color w:val="auto"/>
          <w:lang w:val="es-MX"/>
        </w:rPr>
        <w:t xml:space="preserve">y estandarización </w:t>
      </w:r>
      <w:r w:rsidR="00600D89" w:rsidRPr="008C0F1E">
        <w:rPr>
          <w:rFonts w:ascii="Times New Roman" w:hAnsi="Times New Roman" w:cs="Times New Roman"/>
          <w:color w:val="auto"/>
          <w:lang w:val="es-MX"/>
        </w:rPr>
        <w:t>de los ítems</w:t>
      </w:r>
      <w:r w:rsidR="00F644A0" w:rsidRPr="008C0F1E">
        <w:rPr>
          <w:rFonts w:ascii="Times New Roman" w:eastAsia="+mn-ea" w:hAnsi="Times New Roman" w:cs="Times New Roman"/>
          <w:color w:val="auto"/>
          <w:lang w:val="es-MX" w:eastAsia="es-MX"/>
        </w:rPr>
        <w:t xml:space="preserve"> (</w:t>
      </w:r>
      <w:r w:rsidR="00F644A0" w:rsidRPr="008C0F1E">
        <w:rPr>
          <w:rFonts w:ascii="Times New Roman" w:hAnsi="Times New Roman" w:cs="Times New Roman"/>
          <w:color w:val="auto"/>
          <w:lang w:val="es-MX"/>
        </w:rPr>
        <w:t>Tintaya, 1999).</w:t>
      </w:r>
    </w:p>
    <w:p w:rsidR="00180143" w:rsidRPr="008C0F1E" w:rsidRDefault="00A223CC" w:rsidP="008C0F1E">
      <w:pPr>
        <w:pStyle w:val="Default"/>
        <w:spacing w:after="240" w:line="360" w:lineRule="auto"/>
        <w:jc w:val="both"/>
        <w:rPr>
          <w:rFonts w:ascii="Times New Roman" w:hAnsi="Times New Roman" w:cs="Times New Roman"/>
          <w:color w:val="auto"/>
          <w:lang w:eastAsia="es-MX"/>
        </w:rPr>
      </w:pPr>
      <w:r w:rsidRPr="008C0F1E">
        <w:rPr>
          <w:rFonts w:ascii="Times New Roman" w:hAnsi="Times New Roman" w:cs="Times New Roman"/>
          <w:color w:val="auto"/>
          <w:lang w:val="es-MX"/>
        </w:rPr>
        <w:t>Fase 2</w:t>
      </w:r>
      <w:r w:rsidR="00180143" w:rsidRPr="008C0F1E">
        <w:rPr>
          <w:rFonts w:ascii="Times New Roman" w:hAnsi="Times New Roman" w:cs="Times New Roman"/>
          <w:color w:val="auto"/>
          <w:lang w:val="es-MX"/>
        </w:rPr>
        <w:t>.</w:t>
      </w:r>
      <w:r w:rsidRPr="008C0F1E">
        <w:rPr>
          <w:rFonts w:ascii="Times New Roman" w:hAnsi="Times New Roman" w:cs="Times New Roman"/>
          <w:color w:val="auto"/>
          <w:lang w:val="es-MX"/>
        </w:rPr>
        <w:t xml:space="preserve"> </w:t>
      </w:r>
      <w:r w:rsidR="00090646" w:rsidRPr="008C0F1E">
        <w:rPr>
          <w:rFonts w:ascii="Times New Roman" w:hAnsi="Times New Roman" w:cs="Times New Roman"/>
          <w:color w:val="auto"/>
          <w:lang w:eastAsia="es-MX"/>
        </w:rPr>
        <w:t>Cuestionario para empleadores</w:t>
      </w:r>
    </w:p>
    <w:p w:rsidR="00F60BC4" w:rsidRPr="008C0F1E" w:rsidRDefault="00180143"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lang w:val="es-MX"/>
        </w:rPr>
        <w:lastRenderedPageBreak/>
        <w:t>D</w:t>
      </w:r>
      <w:r w:rsidR="00BA67E9" w:rsidRPr="008C0F1E">
        <w:rPr>
          <w:rFonts w:ascii="Times New Roman" w:hAnsi="Times New Roman" w:cs="Times New Roman"/>
          <w:color w:val="auto"/>
          <w:lang w:val="es-MX"/>
        </w:rPr>
        <w:t xml:space="preserve">e tipo </w:t>
      </w:r>
      <w:r w:rsidR="00945AF3" w:rsidRPr="008C0F1E">
        <w:rPr>
          <w:rFonts w:ascii="Times New Roman" w:hAnsi="Times New Roman" w:cs="Times New Roman"/>
          <w:color w:val="auto"/>
          <w:lang w:val="es-MX"/>
        </w:rPr>
        <w:t>transversal</w:t>
      </w:r>
      <w:r w:rsidR="00600D89" w:rsidRPr="008C0F1E">
        <w:rPr>
          <w:rFonts w:ascii="Times New Roman" w:hAnsi="Times New Roman" w:cs="Times New Roman"/>
          <w:color w:val="auto"/>
          <w:lang w:val="es-MX"/>
        </w:rPr>
        <w:t xml:space="preserve"> </w:t>
      </w:r>
      <w:r w:rsidR="00945AF3" w:rsidRPr="008C0F1E">
        <w:rPr>
          <w:rFonts w:ascii="Times New Roman" w:hAnsi="Times New Roman" w:cs="Times New Roman"/>
          <w:color w:val="auto"/>
        </w:rPr>
        <w:t xml:space="preserve">para obtener la </w:t>
      </w:r>
      <w:r w:rsidR="00F644A0" w:rsidRPr="008C0F1E">
        <w:rPr>
          <w:rFonts w:ascii="Times New Roman" w:hAnsi="Times New Roman" w:cs="Times New Roman"/>
          <w:color w:val="auto"/>
          <w:lang w:val="es-MX"/>
        </w:rPr>
        <w:t>confiabilidad</w:t>
      </w:r>
      <w:r w:rsidR="00F644A0" w:rsidRPr="008C0F1E">
        <w:rPr>
          <w:rFonts w:ascii="Times New Roman" w:hAnsi="Times New Roman" w:cs="Times New Roman"/>
          <w:color w:val="auto"/>
        </w:rPr>
        <w:t xml:space="preserve"> y </w:t>
      </w:r>
      <w:r w:rsidR="00945AF3" w:rsidRPr="008C0F1E">
        <w:rPr>
          <w:rFonts w:ascii="Times New Roman" w:hAnsi="Times New Roman" w:cs="Times New Roman"/>
          <w:color w:val="auto"/>
        </w:rPr>
        <w:t xml:space="preserve">estandarización a través de precisar </w:t>
      </w:r>
      <w:r w:rsidR="00090646" w:rsidRPr="008C0F1E">
        <w:rPr>
          <w:rFonts w:ascii="Times New Roman" w:hAnsi="Times New Roman" w:cs="Times New Roman"/>
          <w:color w:val="auto"/>
        </w:rPr>
        <w:t xml:space="preserve">los ítems </w:t>
      </w:r>
      <w:r w:rsidR="00F644A0" w:rsidRPr="008C0F1E">
        <w:rPr>
          <w:rFonts w:ascii="Times New Roman" w:eastAsia="+mn-ea" w:hAnsi="Times New Roman" w:cs="Times New Roman"/>
          <w:color w:val="auto"/>
          <w:lang w:eastAsia="es-MX"/>
        </w:rPr>
        <w:t>(</w:t>
      </w:r>
      <w:r w:rsidR="00F644A0" w:rsidRPr="008C0F1E">
        <w:rPr>
          <w:rFonts w:ascii="Times New Roman" w:hAnsi="Times New Roman" w:cs="Times New Roman"/>
          <w:color w:val="auto"/>
        </w:rPr>
        <w:t>Tintaya, 1999).</w:t>
      </w:r>
    </w:p>
    <w:p w:rsidR="00F60BC4" w:rsidRPr="008C0F1E" w:rsidRDefault="00907437" w:rsidP="008C0F1E">
      <w:pPr>
        <w:pStyle w:val="Default"/>
        <w:spacing w:after="240" w:line="360" w:lineRule="auto"/>
        <w:jc w:val="both"/>
        <w:rPr>
          <w:rFonts w:ascii="Times New Roman" w:hAnsi="Times New Roman" w:cs="Times New Roman"/>
          <w:b/>
          <w:color w:val="auto"/>
          <w:lang w:val="es-MX"/>
        </w:rPr>
      </w:pPr>
      <w:r w:rsidRPr="008C0F1E">
        <w:rPr>
          <w:rFonts w:ascii="Times New Roman" w:hAnsi="Times New Roman" w:cs="Times New Roman"/>
          <w:b/>
          <w:color w:val="auto"/>
          <w:lang w:val="es-MX"/>
        </w:rPr>
        <w:t>Muestra</w:t>
      </w:r>
    </w:p>
    <w:p w:rsidR="00180143" w:rsidRPr="008C0F1E" w:rsidRDefault="00E40A6C" w:rsidP="008C0F1E">
      <w:pPr>
        <w:pStyle w:val="Default"/>
        <w:spacing w:after="240" w:line="360" w:lineRule="auto"/>
        <w:jc w:val="both"/>
        <w:rPr>
          <w:rFonts w:ascii="Times New Roman" w:hAnsi="Times New Roman" w:cs="Times New Roman"/>
          <w:color w:val="auto"/>
          <w:lang w:val="es-MX" w:eastAsia="es-MX"/>
        </w:rPr>
      </w:pPr>
      <w:r w:rsidRPr="008C0F1E">
        <w:rPr>
          <w:rFonts w:ascii="Times New Roman" w:hAnsi="Times New Roman" w:cs="Times New Roman"/>
          <w:color w:val="auto"/>
          <w:lang w:val="es-MX" w:eastAsia="es-MX"/>
        </w:rPr>
        <w:t>Fase</w:t>
      </w:r>
      <w:r w:rsidR="00180143" w:rsidRPr="008C0F1E">
        <w:rPr>
          <w:rFonts w:ascii="Times New Roman" w:hAnsi="Times New Roman" w:cs="Times New Roman"/>
          <w:color w:val="auto"/>
          <w:lang w:val="es-MX" w:eastAsia="es-MX"/>
        </w:rPr>
        <w:t xml:space="preserve"> </w:t>
      </w:r>
      <w:r w:rsidR="007037D2" w:rsidRPr="008C0F1E">
        <w:rPr>
          <w:rFonts w:ascii="Times New Roman" w:hAnsi="Times New Roman" w:cs="Times New Roman"/>
          <w:color w:val="auto"/>
          <w:lang w:val="es-MX" w:eastAsia="es-MX"/>
        </w:rPr>
        <w:t>1</w:t>
      </w:r>
      <w:r w:rsidR="00180143" w:rsidRPr="008C0F1E">
        <w:rPr>
          <w:rFonts w:ascii="Times New Roman" w:hAnsi="Times New Roman" w:cs="Times New Roman"/>
          <w:color w:val="auto"/>
          <w:lang w:val="es-MX" w:eastAsia="es-MX"/>
        </w:rPr>
        <w:t>.</w:t>
      </w:r>
      <w:r w:rsidR="00090646" w:rsidRPr="008C0F1E">
        <w:rPr>
          <w:rFonts w:ascii="Times New Roman" w:hAnsi="Times New Roman" w:cs="Times New Roman"/>
          <w:color w:val="auto"/>
          <w:lang w:val="es-MX" w:eastAsia="es-MX"/>
        </w:rPr>
        <w:t xml:space="preserve"> Cuestionario para egresados (pasantes o titulados)</w:t>
      </w:r>
    </w:p>
    <w:p w:rsidR="007037D2" w:rsidRPr="008C0F1E" w:rsidRDefault="00907437"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lang w:val="es-MX" w:eastAsia="es-MX"/>
        </w:rPr>
        <w:t xml:space="preserve">Se </w:t>
      </w:r>
      <w:r w:rsidR="007037D2" w:rsidRPr="008C0F1E">
        <w:rPr>
          <w:rFonts w:ascii="Times New Roman" w:hAnsi="Times New Roman" w:cs="Times New Roman"/>
          <w:color w:val="auto"/>
          <w:lang w:val="es-MX" w:eastAsia="es-MX"/>
        </w:rPr>
        <w:t xml:space="preserve">seleccionó una muestra aleatoria </w:t>
      </w:r>
      <w:r w:rsidR="00180143" w:rsidRPr="008C0F1E">
        <w:rPr>
          <w:rFonts w:ascii="Times New Roman" w:hAnsi="Times New Roman" w:cs="Times New Roman"/>
          <w:color w:val="auto"/>
          <w:lang w:val="es-MX" w:eastAsia="es-MX"/>
        </w:rPr>
        <w:t xml:space="preserve">de </w:t>
      </w:r>
      <w:r w:rsidR="00090646" w:rsidRPr="008C0F1E">
        <w:rPr>
          <w:rFonts w:ascii="Times New Roman" w:hAnsi="Times New Roman" w:cs="Times New Roman"/>
          <w:color w:val="auto"/>
          <w:lang w:val="es-MX" w:eastAsia="es-MX"/>
        </w:rPr>
        <w:t>516</w:t>
      </w:r>
      <w:r w:rsidRPr="008C0F1E">
        <w:rPr>
          <w:rFonts w:ascii="Times New Roman" w:hAnsi="Times New Roman" w:cs="Times New Roman"/>
          <w:color w:val="auto"/>
          <w:lang w:val="es-MX" w:eastAsia="es-MX"/>
        </w:rPr>
        <w:t xml:space="preserve"> </w:t>
      </w:r>
      <w:r w:rsidR="007037D2" w:rsidRPr="008C0F1E">
        <w:rPr>
          <w:rFonts w:ascii="Times New Roman" w:hAnsi="Times New Roman" w:cs="Times New Roman"/>
          <w:color w:val="auto"/>
          <w:lang w:val="es-MX" w:eastAsia="es-MX"/>
        </w:rPr>
        <w:t xml:space="preserve">estudiantes </w:t>
      </w:r>
      <w:r w:rsidR="00180143" w:rsidRPr="008C0F1E">
        <w:rPr>
          <w:rFonts w:ascii="Times New Roman" w:hAnsi="Times New Roman" w:cs="Times New Roman"/>
          <w:color w:val="auto"/>
          <w:lang w:val="es-MX" w:eastAsia="es-MX"/>
        </w:rPr>
        <w:t xml:space="preserve">provenientes de </w:t>
      </w:r>
      <w:r w:rsidR="00986FE5" w:rsidRPr="008C0F1E">
        <w:rPr>
          <w:rFonts w:ascii="Times New Roman" w:hAnsi="Times New Roman" w:cs="Times New Roman"/>
          <w:color w:val="auto"/>
          <w:lang w:val="es-ES_tradnl"/>
        </w:rPr>
        <w:t xml:space="preserve">siete facultades, cada </w:t>
      </w:r>
      <w:r w:rsidR="00180143" w:rsidRPr="008C0F1E">
        <w:rPr>
          <w:rFonts w:ascii="Times New Roman" w:hAnsi="Times New Roman" w:cs="Times New Roman"/>
          <w:color w:val="auto"/>
          <w:lang w:val="es-ES_tradnl"/>
        </w:rPr>
        <w:t>una</w:t>
      </w:r>
      <w:r w:rsidR="00986FE5" w:rsidRPr="008C0F1E">
        <w:rPr>
          <w:rFonts w:ascii="Times New Roman" w:hAnsi="Times New Roman" w:cs="Times New Roman"/>
          <w:color w:val="auto"/>
          <w:lang w:val="es-ES_tradnl"/>
        </w:rPr>
        <w:t xml:space="preserve"> representando a un área de conocimiento </w:t>
      </w:r>
      <w:r w:rsidR="00180143" w:rsidRPr="008C0F1E">
        <w:rPr>
          <w:rFonts w:ascii="Times New Roman" w:hAnsi="Times New Roman" w:cs="Times New Roman"/>
          <w:color w:val="auto"/>
          <w:lang w:val="es-ES_tradnl"/>
        </w:rPr>
        <w:t>de</w:t>
      </w:r>
      <w:r w:rsidR="00986FE5" w:rsidRPr="008C0F1E">
        <w:rPr>
          <w:rFonts w:ascii="Times New Roman" w:hAnsi="Times New Roman" w:cs="Times New Roman"/>
          <w:color w:val="auto"/>
          <w:lang w:val="es-ES_tradnl"/>
        </w:rPr>
        <w:t xml:space="preserve"> la UAEM</w:t>
      </w:r>
      <w:r w:rsidR="00986FE5" w:rsidRPr="008C0F1E">
        <w:rPr>
          <w:rFonts w:ascii="Times New Roman" w:hAnsi="Times New Roman" w:cs="Times New Roman"/>
          <w:color w:val="auto"/>
          <w:lang w:val="es-MX" w:eastAsia="es-MX"/>
        </w:rPr>
        <w:t xml:space="preserve"> </w:t>
      </w:r>
      <w:r w:rsidR="00945AF3" w:rsidRPr="008C0F1E">
        <w:rPr>
          <w:rFonts w:ascii="Times New Roman" w:hAnsi="Times New Roman" w:cs="Times New Roman"/>
          <w:color w:val="auto"/>
          <w:lang w:val="es-MX" w:eastAsia="es-MX"/>
        </w:rPr>
        <w:t>(</w:t>
      </w:r>
      <w:r w:rsidR="00180143" w:rsidRPr="008C0F1E">
        <w:rPr>
          <w:rFonts w:ascii="Times New Roman" w:hAnsi="Times New Roman" w:cs="Times New Roman"/>
          <w:color w:val="auto"/>
          <w:lang w:val="es-MX" w:eastAsia="es-MX"/>
        </w:rPr>
        <w:t xml:space="preserve">De Rojas, </w:t>
      </w:r>
      <w:r w:rsidR="00945AF3" w:rsidRPr="008C0F1E">
        <w:rPr>
          <w:rFonts w:ascii="Times New Roman" w:hAnsi="Times New Roman" w:cs="Times New Roman"/>
          <w:i/>
          <w:color w:val="auto"/>
          <w:lang w:val="es-MX"/>
        </w:rPr>
        <w:t xml:space="preserve">Diseño de la </w:t>
      </w:r>
      <w:r w:rsidR="00180143" w:rsidRPr="008C0F1E">
        <w:rPr>
          <w:rFonts w:ascii="Times New Roman" w:hAnsi="Times New Roman" w:cs="Times New Roman"/>
          <w:i/>
          <w:color w:val="auto"/>
          <w:lang w:val="es-MX"/>
        </w:rPr>
        <w:t>m</w:t>
      </w:r>
      <w:r w:rsidR="00CD3525" w:rsidRPr="008C0F1E">
        <w:rPr>
          <w:rFonts w:ascii="Times New Roman" w:hAnsi="Times New Roman" w:cs="Times New Roman"/>
          <w:i/>
          <w:color w:val="auto"/>
          <w:lang w:val="es-MX"/>
        </w:rPr>
        <w:t>uestra para estudios complejos</w:t>
      </w:r>
      <w:r w:rsidR="00180143" w:rsidRPr="008C0F1E">
        <w:rPr>
          <w:rFonts w:ascii="Times New Roman" w:hAnsi="Times New Roman" w:cs="Times New Roman"/>
          <w:color w:val="auto"/>
          <w:lang w:val="es-MX"/>
        </w:rPr>
        <w:t>,</w:t>
      </w:r>
      <w:r w:rsidR="00945AF3" w:rsidRPr="008C0F1E">
        <w:rPr>
          <w:rFonts w:ascii="Times New Roman" w:hAnsi="Times New Roman" w:cs="Times New Roman"/>
          <w:color w:val="auto"/>
          <w:lang w:val="es-MX"/>
        </w:rPr>
        <w:t xml:space="preserve"> 1998)</w:t>
      </w:r>
      <w:r w:rsidR="00180143" w:rsidRPr="008C0F1E">
        <w:rPr>
          <w:rFonts w:ascii="Times New Roman" w:hAnsi="Times New Roman" w:cs="Times New Roman"/>
          <w:color w:val="auto"/>
          <w:lang w:val="es-MX"/>
        </w:rPr>
        <w:t>:</w:t>
      </w:r>
      <w:r w:rsidR="00945AF3" w:rsidRPr="008C0F1E">
        <w:rPr>
          <w:rFonts w:ascii="Times New Roman" w:hAnsi="Times New Roman" w:cs="Times New Roman"/>
          <w:color w:val="auto"/>
          <w:lang w:val="es-MX"/>
        </w:rPr>
        <w:t xml:space="preserve"> </w:t>
      </w:r>
      <w:r w:rsidR="00090646" w:rsidRPr="008C0F1E">
        <w:rPr>
          <w:rFonts w:ascii="Times New Roman" w:hAnsi="Times New Roman" w:cs="Times New Roman"/>
          <w:color w:val="auto"/>
          <w:lang w:val="es-MX" w:eastAsia="es-MX"/>
        </w:rPr>
        <w:t>edad promedio 26</w:t>
      </w:r>
      <w:r w:rsidRPr="008C0F1E">
        <w:rPr>
          <w:rFonts w:ascii="Times New Roman" w:hAnsi="Times New Roman" w:cs="Times New Roman"/>
          <w:color w:val="auto"/>
          <w:lang w:val="es-MX" w:eastAsia="es-MX"/>
        </w:rPr>
        <w:t xml:space="preserve">.8 años, género </w:t>
      </w:r>
      <w:r w:rsidR="004B411C" w:rsidRPr="008C0F1E">
        <w:rPr>
          <w:rFonts w:ascii="Times New Roman" w:hAnsi="Times New Roman" w:cs="Times New Roman"/>
          <w:color w:val="auto"/>
          <w:lang w:val="es-MX" w:eastAsia="es-MX"/>
        </w:rPr>
        <w:t>masculino 59</w:t>
      </w:r>
      <w:r w:rsidR="00EA34E8" w:rsidRPr="008C0F1E">
        <w:rPr>
          <w:rFonts w:ascii="Times New Roman" w:hAnsi="Times New Roman" w:cs="Times New Roman"/>
          <w:color w:val="auto"/>
          <w:lang w:val="es-MX" w:eastAsia="es-MX"/>
        </w:rPr>
        <w:t xml:space="preserve"> </w:t>
      </w:r>
      <w:r w:rsidR="004B411C" w:rsidRPr="008C0F1E">
        <w:rPr>
          <w:rFonts w:ascii="Times New Roman" w:hAnsi="Times New Roman" w:cs="Times New Roman"/>
          <w:color w:val="auto"/>
          <w:lang w:val="es-MX" w:eastAsia="es-MX"/>
        </w:rPr>
        <w:t>%</w:t>
      </w:r>
      <w:r w:rsidR="00180143" w:rsidRPr="008C0F1E">
        <w:rPr>
          <w:rFonts w:ascii="Times New Roman" w:hAnsi="Times New Roman" w:cs="Times New Roman"/>
          <w:color w:val="auto"/>
          <w:lang w:val="es-MX" w:eastAsia="es-MX"/>
        </w:rPr>
        <w:t>,</w:t>
      </w:r>
      <w:r w:rsidR="004B411C" w:rsidRPr="008C0F1E">
        <w:rPr>
          <w:rFonts w:ascii="Times New Roman" w:hAnsi="Times New Roman" w:cs="Times New Roman"/>
          <w:color w:val="auto"/>
          <w:lang w:val="es-MX" w:eastAsia="es-MX"/>
        </w:rPr>
        <w:t xml:space="preserve"> </w:t>
      </w:r>
      <w:r w:rsidR="00090646" w:rsidRPr="008C0F1E">
        <w:rPr>
          <w:rFonts w:ascii="Times New Roman" w:hAnsi="Times New Roman" w:cs="Times New Roman"/>
          <w:color w:val="auto"/>
          <w:lang w:val="es-MX" w:eastAsia="es-MX"/>
        </w:rPr>
        <w:t>y estado civil solteros 5</w:t>
      </w:r>
      <w:r w:rsidRPr="008C0F1E">
        <w:rPr>
          <w:rFonts w:ascii="Times New Roman" w:hAnsi="Times New Roman" w:cs="Times New Roman"/>
          <w:color w:val="auto"/>
          <w:lang w:val="es-MX" w:eastAsia="es-MX"/>
        </w:rPr>
        <w:t>6</w:t>
      </w:r>
      <w:r w:rsidR="00EA34E8" w:rsidRPr="008C0F1E">
        <w:rPr>
          <w:rFonts w:ascii="Times New Roman" w:hAnsi="Times New Roman" w:cs="Times New Roman"/>
          <w:color w:val="auto"/>
          <w:lang w:val="es-MX" w:eastAsia="es-MX"/>
        </w:rPr>
        <w:t xml:space="preserve"> </w:t>
      </w:r>
      <w:r w:rsidRPr="008C0F1E">
        <w:rPr>
          <w:rFonts w:ascii="Times New Roman" w:hAnsi="Times New Roman" w:cs="Times New Roman"/>
          <w:color w:val="auto"/>
          <w:lang w:val="es-MX" w:eastAsia="es-MX"/>
        </w:rPr>
        <w:t>%.</w:t>
      </w:r>
    </w:p>
    <w:p w:rsidR="00180143" w:rsidRPr="008C0F1E" w:rsidRDefault="00E40A6C" w:rsidP="008C0F1E">
      <w:pPr>
        <w:pStyle w:val="Default"/>
        <w:spacing w:after="240" w:line="360" w:lineRule="auto"/>
        <w:jc w:val="both"/>
        <w:rPr>
          <w:rFonts w:ascii="Times New Roman" w:hAnsi="Times New Roman" w:cs="Times New Roman"/>
          <w:color w:val="auto"/>
          <w:lang w:eastAsia="es-MX"/>
        </w:rPr>
      </w:pPr>
      <w:r w:rsidRPr="008C0F1E">
        <w:rPr>
          <w:rFonts w:ascii="Times New Roman" w:hAnsi="Times New Roman" w:cs="Times New Roman"/>
          <w:color w:val="auto"/>
          <w:lang w:eastAsia="es-MX"/>
        </w:rPr>
        <w:t>Fase</w:t>
      </w:r>
      <w:r w:rsidR="007037D2" w:rsidRPr="008C0F1E">
        <w:rPr>
          <w:rFonts w:ascii="Times New Roman" w:hAnsi="Times New Roman" w:cs="Times New Roman"/>
          <w:color w:val="auto"/>
          <w:lang w:eastAsia="es-MX"/>
        </w:rPr>
        <w:t xml:space="preserve"> 2</w:t>
      </w:r>
      <w:r w:rsidR="003E6DB0" w:rsidRPr="008C0F1E">
        <w:rPr>
          <w:rFonts w:ascii="Times New Roman" w:hAnsi="Times New Roman" w:cs="Times New Roman"/>
          <w:color w:val="auto"/>
          <w:lang w:eastAsia="es-MX"/>
        </w:rPr>
        <w:t xml:space="preserve"> </w:t>
      </w:r>
      <w:r w:rsidR="00090646" w:rsidRPr="008C0F1E">
        <w:rPr>
          <w:rFonts w:ascii="Times New Roman" w:hAnsi="Times New Roman" w:cs="Times New Roman"/>
          <w:color w:val="auto"/>
          <w:lang w:eastAsia="es-MX"/>
        </w:rPr>
        <w:t>Cuestionario para empleadores</w:t>
      </w:r>
    </w:p>
    <w:p w:rsidR="00986FE5" w:rsidRPr="008C0F1E" w:rsidRDefault="00240958" w:rsidP="008C0F1E">
      <w:pPr>
        <w:pStyle w:val="Default"/>
        <w:spacing w:after="240" w:line="360" w:lineRule="auto"/>
        <w:jc w:val="both"/>
        <w:rPr>
          <w:rFonts w:ascii="Times New Roman" w:hAnsi="Times New Roman" w:cs="Times New Roman"/>
          <w:color w:val="auto"/>
          <w:lang w:val="es-ES_tradnl"/>
        </w:rPr>
      </w:pPr>
      <w:r w:rsidRPr="008C0F1E">
        <w:rPr>
          <w:rFonts w:ascii="Times New Roman" w:hAnsi="Times New Roman" w:cs="Times New Roman"/>
          <w:bCs/>
          <w:color w:val="auto"/>
          <w:lang w:eastAsia="es-MX"/>
        </w:rPr>
        <w:t xml:space="preserve">Veinticuatro </w:t>
      </w:r>
      <w:r w:rsidR="005F1A3A" w:rsidRPr="008C0F1E">
        <w:rPr>
          <w:rFonts w:ascii="Times New Roman" w:hAnsi="Times New Roman" w:cs="Times New Roman"/>
          <w:bCs/>
          <w:color w:val="auto"/>
          <w:lang w:eastAsia="es-MX"/>
        </w:rPr>
        <w:t>empresas de la zona industrial del Municipio Lerma, Estado de México</w:t>
      </w:r>
      <w:r w:rsidR="00180143" w:rsidRPr="008C0F1E">
        <w:rPr>
          <w:rFonts w:ascii="Times New Roman" w:hAnsi="Times New Roman" w:cs="Times New Roman"/>
          <w:bCs/>
          <w:color w:val="auto"/>
          <w:lang w:eastAsia="es-MX"/>
        </w:rPr>
        <w:t>, c</w:t>
      </w:r>
      <w:r w:rsidR="00986FE5" w:rsidRPr="008C0F1E">
        <w:rPr>
          <w:rFonts w:ascii="Times New Roman" w:hAnsi="Times New Roman" w:cs="Times New Roman"/>
          <w:color w:val="auto"/>
          <w:lang w:val="es-ES_tradnl"/>
        </w:rPr>
        <w:t>orrespondientes a las siete áreas de conocimiento que divide la UAEM</w:t>
      </w:r>
      <w:r w:rsidR="00C5543D" w:rsidRPr="008C0F1E">
        <w:rPr>
          <w:rFonts w:ascii="Times New Roman" w:hAnsi="Times New Roman" w:cs="Times New Roman"/>
          <w:color w:val="auto"/>
          <w:lang w:val="es-ES_tradnl"/>
        </w:rPr>
        <w:t xml:space="preserve"> y pertenecientes a diversos sectores de producción.</w:t>
      </w:r>
    </w:p>
    <w:p w:rsidR="00B62DD7" w:rsidRPr="008C0F1E" w:rsidRDefault="00B62DD7" w:rsidP="008C0F1E">
      <w:pPr>
        <w:pStyle w:val="Default"/>
        <w:spacing w:after="240" w:line="360" w:lineRule="auto"/>
        <w:jc w:val="both"/>
        <w:rPr>
          <w:rFonts w:ascii="Times New Roman" w:hAnsi="Times New Roman" w:cs="Times New Roman"/>
          <w:b/>
          <w:color w:val="auto"/>
          <w:lang w:val="es-ES_tradnl"/>
        </w:rPr>
      </w:pPr>
      <w:r w:rsidRPr="008C0F1E">
        <w:rPr>
          <w:rFonts w:ascii="Times New Roman" w:hAnsi="Times New Roman" w:cs="Times New Roman"/>
          <w:b/>
          <w:color w:val="auto"/>
          <w:lang w:val="es-ES_tradnl"/>
        </w:rPr>
        <w:t xml:space="preserve">Procedimiento estadístico </w:t>
      </w:r>
    </w:p>
    <w:p w:rsidR="00B62DD7" w:rsidRPr="008C0F1E" w:rsidRDefault="002F3BA4" w:rsidP="008C0F1E">
      <w:pPr>
        <w:pStyle w:val="Default"/>
        <w:numPr>
          <w:ilvl w:val="0"/>
          <w:numId w:val="8"/>
        </w:numPr>
        <w:spacing w:after="240" w:line="360" w:lineRule="auto"/>
        <w:ind w:left="0" w:firstLine="567"/>
        <w:jc w:val="both"/>
        <w:rPr>
          <w:rFonts w:ascii="Times New Roman" w:hAnsi="Times New Roman" w:cs="Times New Roman"/>
          <w:color w:val="auto"/>
          <w:lang w:val="es-ES_tradnl"/>
        </w:rPr>
      </w:pPr>
      <w:r w:rsidRPr="008C0F1E">
        <w:rPr>
          <w:rFonts w:ascii="Times New Roman" w:hAnsi="Times New Roman" w:cs="Times New Roman"/>
          <w:color w:val="auto"/>
          <w:lang w:val="es-ES_tradnl"/>
        </w:rPr>
        <w:t>Para obtener las características específica</w:t>
      </w:r>
      <w:r w:rsidR="00EA34E8" w:rsidRPr="008C0F1E">
        <w:rPr>
          <w:rFonts w:ascii="Times New Roman" w:hAnsi="Times New Roman" w:cs="Times New Roman"/>
          <w:color w:val="auto"/>
          <w:lang w:val="es-ES_tradnl"/>
        </w:rPr>
        <w:t>s</w:t>
      </w:r>
      <w:r w:rsidRPr="008C0F1E">
        <w:rPr>
          <w:rFonts w:ascii="Times New Roman" w:hAnsi="Times New Roman" w:cs="Times New Roman"/>
          <w:color w:val="auto"/>
          <w:lang w:val="es-ES_tradnl"/>
        </w:rPr>
        <w:t xml:space="preserve"> de las muestras se realizó</w:t>
      </w:r>
      <w:r w:rsidR="00D84A86" w:rsidRPr="008C0F1E">
        <w:rPr>
          <w:rFonts w:ascii="Times New Roman" w:hAnsi="Times New Roman" w:cs="Times New Roman"/>
          <w:color w:val="auto"/>
          <w:lang w:val="es-ES_tradnl"/>
        </w:rPr>
        <w:t xml:space="preserve"> el</w:t>
      </w:r>
      <w:r w:rsidRPr="008C0F1E">
        <w:rPr>
          <w:rFonts w:ascii="Times New Roman" w:hAnsi="Times New Roman" w:cs="Times New Roman"/>
          <w:color w:val="auto"/>
          <w:lang w:val="es-ES_tradnl"/>
        </w:rPr>
        <w:t xml:space="preserve"> análisis descriptivo </w:t>
      </w:r>
      <w:r w:rsidR="00B62DD7" w:rsidRPr="008C0F1E">
        <w:rPr>
          <w:rFonts w:ascii="Times New Roman" w:hAnsi="Times New Roman" w:cs="Times New Roman"/>
          <w:color w:val="auto"/>
          <w:lang w:val="es-ES_tradnl"/>
        </w:rPr>
        <w:t xml:space="preserve">de cada uno de los grupos </w:t>
      </w:r>
      <w:r w:rsidR="00D84A86" w:rsidRPr="008C0F1E">
        <w:rPr>
          <w:rFonts w:ascii="Times New Roman" w:hAnsi="Times New Roman" w:cs="Times New Roman"/>
          <w:color w:val="auto"/>
          <w:lang w:val="es-ES_tradnl"/>
        </w:rPr>
        <w:t xml:space="preserve">de </w:t>
      </w:r>
      <w:r w:rsidR="00B62DD7" w:rsidRPr="008C0F1E">
        <w:rPr>
          <w:rFonts w:ascii="Times New Roman" w:hAnsi="Times New Roman" w:cs="Times New Roman"/>
          <w:color w:val="auto"/>
          <w:lang w:val="es-ES_tradnl"/>
        </w:rPr>
        <w:t>egresados y empleadores.</w:t>
      </w:r>
    </w:p>
    <w:p w:rsidR="00B62DD7" w:rsidRPr="008C0F1E" w:rsidRDefault="007B2E08" w:rsidP="008C0F1E">
      <w:pPr>
        <w:pStyle w:val="Default"/>
        <w:numPr>
          <w:ilvl w:val="0"/>
          <w:numId w:val="8"/>
        </w:numPr>
        <w:spacing w:after="240" w:line="360" w:lineRule="auto"/>
        <w:ind w:left="0" w:firstLine="567"/>
        <w:jc w:val="both"/>
        <w:rPr>
          <w:rFonts w:ascii="Times New Roman" w:hAnsi="Times New Roman" w:cs="Times New Roman"/>
          <w:color w:val="auto"/>
        </w:rPr>
      </w:pPr>
      <w:r w:rsidRPr="008C0F1E">
        <w:rPr>
          <w:rFonts w:ascii="Times New Roman" w:hAnsi="Times New Roman" w:cs="Times New Roman"/>
          <w:bCs/>
          <w:color w:val="auto"/>
          <w:lang w:eastAsia="es-MX"/>
        </w:rPr>
        <w:t xml:space="preserve">Para la adaptación de los ítems del </w:t>
      </w:r>
      <w:r w:rsidRPr="008C0F1E">
        <w:rPr>
          <w:rFonts w:ascii="Times New Roman" w:hAnsi="Times New Roman" w:cs="Times New Roman"/>
          <w:color w:val="auto"/>
        </w:rPr>
        <w:t xml:space="preserve">cuestionario de Tuning </w:t>
      </w:r>
      <w:r w:rsidR="00D84A86" w:rsidRPr="008C0F1E">
        <w:rPr>
          <w:rFonts w:ascii="Times New Roman" w:hAnsi="Times New Roman" w:cs="Times New Roman"/>
          <w:color w:val="auto"/>
        </w:rPr>
        <w:t>se dividió l</w:t>
      </w:r>
      <w:r w:rsidRPr="008C0F1E">
        <w:rPr>
          <w:rFonts w:ascii="Times New Roman" w:hAnsi="Times New Roman" w:cs="Times New Roman"/>
          <w:bCs/>
          <w:color w:val="auto"/>
          <w:lang w:eastAsia="es-MX"/>
        </w:rPr>
        <w:t>a población del Estado de México en:</w:t>
      </w:r>
      <w:r w:rsidR="00E31FD8" w:rsidRPr="008C0F1E">
        <w:rPr>
          <w:rFonts w:ascii="Times New Roman" w:hAnsi="Times New Roman" w:cs="Times New Roman"/>
          <w:bCs/>
          <w:color w:val="auto"/>
          <w:lang w:eastAsia="es-MX"/>
        </w:rPr>
        <w:t xml:space="preserve"> e</w:t>
      </w:r>
      <w:r w:rsidRPr="008C0F1E">
        <w:rPr>
          <w:rFonts w:ascii="Times New Roman" w:hAnsi="Times New Roman" w:cs="Times New Roman"/>
          <w:bCs/>
          <w:color w:val="auto"/>
          <w:lang w:eastAsia="es-MX"/>
        </w:rPr>
        <w:t xml:space="preserve">studiantes de nivel superior de la Universidad Autónoma del Estado de México </w:t>
      </w:r>
      <w:r w:rsidR="00E31FD8" w:rsidRPr="008C0F1E">
        <w:rPr>
          <w:rFonts w:ascii="Times New Roman" w:hAnsi="Times New Roman" w:cs="Times New Roman"/>
          <w:bCs/>
          <w:color w:val="auto"/>
          <w:lang w:eastAsia="es-MX"/>
        </w:rPr>
        <w:t xml:space="preserve">(UAEM) </w:t>
      </w:r>
      <w:r w:rsidRPr="008C0F1E">
        <w:rPr>
          <w:rFonts w:ascii="Times New Roman" w:hAnsi="Times New Roman" w:cs="Times New Roman"/>
          <w:bCs/>
          <w:color w:val="auto"/>
          <w:lang w:eastAsia="es-MX"/>
        </w:rPr>
        <w:t xml:space="preserve">y </w:t>
      </w:r>
      <w:r w:rsidR="00D84A86" w:rsidRPr="008C0F1E">
        <w:rPr>
          <w:rFonts w:ascii="Times New Roman" w:hAnsi="Times New Roman" w:cs="Times New Roman"/>
          <w:bCs/>
          <w:color w:val="auto"/>
          <w:lang w:eastAsia="es-MX"/>
        </w:rPr>
        <w:t>s</w:t>
      </w:r>
      <w:r w:rsidRPr="008C0F1E">
        <w:rPr>
          <w:rFonts w:ascii="Times New Roman" w:hAnsi="Times New Roman" w:cs="Times New Roman"/>
          <w:bCs/>
          <w:color w:val="auto"/>
          <w:lang w:eastAsia="es-MX"/>
        </w:rPr>
        <w:t>eleccionadores de personal de las</w:t>
      </w:r>
      <w:r w:rsidRPr="008C0F1E">
        <w:rPr>
          <w:rFonts w:ascii="Times New Roman" w:hAnsi="Times New Roman" w:cs="Times New Roman"/>
          <w:b/>
          <w:bCs/>
          <w:color w:val="auto"/>
          <w:lang w:eastAsia="es-MX"/>
        </w:rPr>
        <w:t xml:space="preserve"> </w:t>
      </w:r>
      <w:r w:rsidRPr="008C0F1E">
        <w:rPr>
          <w:rFonts w:ascii="Times New Roman" w:hAnsi="Times New Roman" w:cs="Times New Roman"/>
          <w:bCs/>
          <w:color w:val="auto"/>
          <w:lang w:eastAsia="es-MX"/>
        </w:rPr>
        <w:t>empresas de la zona industrial del Municipio Lerma, Estado de México.</w:t>
      </w:r>
      <w:r w:rsidRPr="008C0F1E">
        <w:rPr>
          <w:rFonts w:ascii="Times New Roman" w:hAnsi="Times New Roman" w:cs="Times New Roman"/>
          <w:b/>
          <w:bCs/>
          <w:color w:val="auto"/>
          <w:lang w:eastAsia="es-MX"/>
        </w:rPr>
        <w:t xml:space="preserve"> </w:t>
      </w:r>
      <w:r w:rsidR="00D84A86" w:rsidRPr="008C0F1E">
        <w:rPr>
          <w:rFonts w:ascii="Times New Roman" w:hAnsi="Times New Roman" w:cs="Times New Roman"/>
          <w:bCs/>
          <w:color w:val="auto"/>
          <w:lang w:eastAsia="es-MX"/>
        </w:rPr>
        <w:t>Asimismo, s</w:t>
      </w:r>
      <w:r w:rsidR="00B62DD7" w:rsidRPr="008C0F1E">
        <w:rPr>
          <w:rFonts w:ascii="Times New Roman" w:hAnsi="Times New Roman" w:cs="Times New Roman"/>
          <w:color w:val="auto"/>
        </w:rPr>
        <w:t xml:space="preserve">e </w:t>
      </w:r>
      <w:r w:rsidR="00B62DD7" w:rsidRPr="008C0F1E">
        <w:rPr>
          <w:rFonts w:ascii="Times New Roman" w:hAnsi="Times New Roman" w:cs="Times New Roman"/>
          <w:color w:val="auto"/>
          <w:lang w:val="es-ES_tradnl"/>
        </w:rPr>
        <w:t xml:space="preserve">realizó una prueba piloto </w:t>
      </w:r>
      <w:r w:rsidR="00B62DD7" w:rsidRPr="008C0F1E">
        <w:rPr>
          <w:rStyle w:val="Refdenotaalpie"/>
          <w:rFonts w:ascii="Times New Roman" w:hAnsi="Times New Roman" w:cs="Times New Roman"/>
          <w:color w:val="auto"/>
          <w:vertAlign w:val="baseline"/>
        </w:rPr>
        <w:t xml:space="preserve">de acuerdo con las consideraciones de </w:t>
      </w:r>
      <w:r w:rsidR="00B62DD7" w:rsidRPr="008C0F1E">
        <w:rPr>
          <w:rFonts w:ascii="Times New Roman" w:hAnsi="Times New Roman" w:cs="Times New Roman"/>
          <w:color w:val="auto"/>
          <w:lang w:val="es-ES_tradnl"/>
        </w:rPr>
        <w:t xml:space="preserve">Kerlinger </w:t>
      </w:r>
      <w:r w:rsidR="00D84A86" w:rsidRPr="008C0F1E">
        <w:rPr>
          <w:rFonts w:ascii="Times New Roman" w:hAnsi="Times New Roman" w:cs="Times New Roman"/>
          <w:color w:val="auto"/>
          <w:lang w:val="es-ES_tradnl"/>
        </w:rPr>
        <w:t>(</w:t>
      </w:r>
      <w:r w:rsidR="00B62DD7" w:rsidRPr="008C0F1E">
        <w:rPr>
          <w:rFonts w:ascii="Times New Roman" w:hAnsi="Times New Roman" w:cs="Times New Roman"/>
          <w:color w:val="auto"/>
          <w:lang w:val="es-ES_tradnl"/>
        </w:rPr>
        <w:t>2009</w:t>
      </w:r>
      <w:r w:rsidR="00D84A86" w:rsidRPr="008C0F1E">
        <w:rPr>
          <w:rFonts w:ascii="Times New Roman" w:hAnsi="Times New Roman" w:cs="Times New Roman"/>
          <w:color w:val="auto"/>
          <w:lang w:val="es-ES_tradnl"/>
        </w:rPr>
        <w:t>),</w:t>
      </w:r>
      <w:r w:rsidR="00B62DD7" w:rsidRPr="008C0F1E">
        <w:rPr>
          <w:rFonts w:ascii="Times New Roman" w:hAnsi="Times New Roman" w:cs="Times New Roman"/>
          <w:color w:val="auto"/>
        </w:rPr>
        <w:t xml:space="preserve"> </w:t>
      </w:r>
      <w:r w:rsidR="00D84A86" w:rsidRPr="008C0F1E">
        <w:rPr>
          <w:rFonts w:ascii="Times New Roman" w:hAnsi="Times New Roman" w:cs="Times New Roman"/>
          <w:color w:val="auto"/>
        </w:rPr>
        <w:t>a</w:t>
      </w:r>
      <w:r w:rsidR="00B62DD7" w:rsidRPr="008C0F1E">
        <w:rPr>
          <w:rFonts w:ascii="Times New Roman" w:hAnsi="Times New Roman" w:cs="Times New Roman"/>
          <w:color w:val="auto"/>
        </w:rPr>
        <w:t xml:space="preserve">plicando la adaptación al cuestionario de Tuning </w:t>
      </w:r>
      <w:r w:rsidR="00D84A86" w:rsidRPr="008C0F1E">
        <w:rPr>
          <w:rFonts w:ascii="Times New Roman" w:hAnsi="Times New Roman" w:cs="Times New Roman"/>
          <w:color w:val="auto"/>
        </w:rPr>
        <w:t xml:space="preserve">mediante </w:t>
      </w:r>
      <w:r w:rsidR="00B62DD7" w:rsidRPr="008C0F1E">
        <w:rPr>
          <w:rFonts w:ascii="Times New Roman" w:hAnsi="Times New Roman" w:cs="Times New Roman"/>
          <w:color w:val="auto"/>
        </w:rPr>
        <w:t>la validez concurrente de los ítems.</w:t>
      </w:r>
    </w:p>
    <w:p w:rsidR="007C5941" w:rsidRPr="008C0F1E" w:rsidRDefault="002F3BA4" w:rsidP="008C0F1E">
      <w:pPr>
        <w:pStyle w:val="Default"/>
        <w:numPr>
          <w:ilvl w:val="0"/>
          <w:numId w:val="8"/>
        </w:numPr>
        <w:spacing w:after="240" w:line="360" w:lineRule="auto"/>
        <w:ind w:left="0" w:firstLine="567"/>
        <w:jc w:val="both"/>
        <w:rPr>
          <w:rFonts w:ascii="Times New Roman" w:hAnsi="Times New Roman" w:cs="Times New Roman"/>
          <w:color w:val="auto"/>
        </w:rPr>
      </w:pPr>
      <w:r w:rsidRPr="008C0F1E">
        <w:rPr>
          <w:rFonts w:ascii="Times New Roman" w:hAnsi="Times New Roman" w:cs="Times New Roman"/>
          <w:bCs/>
          <w:color w:val="auto"/>
          <w:lang w:eastAsia="es-MX"/>
        </w:rPr>
        <w:t xml:space="preserve">Para </w:t>
      </w:r>
      <w:r w:rsidR="00FD532B" w:rsidRPr="008C0F1E">
        <w:rPr>
          <w:rFonts w:ascii="Times New Roman" w:hAnsi="Times New Roman" w:cs="Times New Roman"/>
          <w:bCs/>
          <w:color w:val="auto"/>
          <w:lang w:eastAsia="es-MX"/>
        </w:rPr>
        <w:t>obtener la</w:t>
      </w:r>
      <w:r w:rsidRPr="008C0F1E">
        <w:rPr>
          <w:rFonts w:ascii="Times New Roman" w:hAnsi="Times New Roman" w:cs="Times New Roman"/>
          <w:bCs/>
          <w:color w:val="auto"/>
          <w:lang w:eastAsia="es-MX"/>
        </w:rPr>
        <w:t xml:space="preserve"> </w:t>
      </w:r>
      <w:r w:rsidR="00FD532B" w:rsidRPr="008C0F1E">
        <w:rPr>
          <w:rFonts w:ascii="Times New Roman" w:hAnsi="Times New Roman" w:cs="Times New Roman"/>
          <w:bCs/>
          <w:color w:val="auto"/>
          <w:lang w:eastAsia="es-MX"/>
        </w:rPr>
        <w:t xml:space="preserve">confiabilidad del cuestionario </w:t>
      </w:r>
      <w:r w:rsidR="00926821" w:rsidRPr="008C0F1E">
        <w:rPr>
          <w:rFonts w:ascii="Times New Roman" w:hAnsi="Times New Roman" w:cs="Times New Roman"/>
          <w:bCs/>
          <w:color w:val="auto"/>
          <w:lang w:eastAsia="es-MX"/>
        </w:rPr>
        <w:t xml:space="preserve">e identificar la estructura de sus dimensiones </w:t>
      </w:r>
      <w:r w:rsidR="00FD532B" w:rsidRPr="008C0F1E">
        <w:rPr>
          <w:rFonts w:ascii="Times New Roman" w:hAnsi="Times New Roman" w:cs="Times New Roman"/>
          <w:bCs/>
          <w:color w:val="auto"/>
          <w:lang w:eastAsia="es-MX"/>
        </w:rPr>
        <w:t xml:space="preserve">se realizó el análisis de </w:t>
      </w:r>
      <w:r w:rsidRPr="008C0F1E">
        <w:rPr>
          <w:rFonts w:ascii="Times New Roman" w:hAnsi="Times New Roman" w:cs="Times New Roman"/>
          <w:bCs/>
          <w:color w:val="auto"/>
          <w:lang w:eastAsia="es-MX"/>
        </w:rPr>
        <w:t xml:space="preserve">consistencia interna de los </w:t>
      </w:r>
      <w:r w:rsidR="00FD532B" w:rsidRPr="008C0F1E">
        <w:rPr>
          <w:rFonts w:ascii="Times New Roman" w:hAnsi="Times New Roman" w:cs="Times New Roman"/>
          <w:bCs/>
          <w:color w:val="auto"/>
          <w:lang w:eastAsia="es-MX"/>
        </w:rPr>
        <w:t xml:space="preserve">ítems </w:t>
      </w:r>
      <w:r w:rsidR="0046323E" w:rsidRPr="008C0F1E">
        <w:rPr>
          <w:rFonts w:ascii="Times New Roman" w:hAnsi="Times New Roman" w:cs="Times New Roman"/>
          <w:bCs/>
          <w:color w:val="auto"/>
          <w:lang w:eastAsia="es-MX"/>
        </w:rPr>
        <w:t>discriminados,</w:t>
      </w:r>
      <w:r w:rsidRPr="008C0F1E">
        <w:rPr>
          <w:rFonts w:ascii="Times New Roman" w:hAnsi="Times New Roman" w:cs="Times New Roman"/>
          <w:bCs/>
          <w:color w:val="auto"/>
          <w:lang w:eastAsia="es-MX"/>
        </w:rPr>
        <w:t xml:space="preserve"> </w:t>
      </w:r>
      <w:r w:rsidR="0046323E" w:rsidRPr="008C0F1E">
        <w:rPr>
          <w:rFonts w:ascii="Times New Roman" w:hAnsi="Times New Roman" w:cs="Times New Roman"/>
          <w:bCs/>
          <w:color w:val="auto"/>
          <w:lang w:eastAsia="es-MX"/>
        </w:rPr>
        <w:t xml:space="preserve">por medio de </w:t>
      </w:r>
      <w:r w:rsidRPr="008C0F1E">
        <w:rPr>
          <w:rFonts w:ascii="Times New Roman" w:hAnsi="Times New Roman" w:cs="Times New Roman"/>
          <w:color w:val="auto"/>
        </w:rPr>
        <w:t>análisis factoriales con rotación ortogonal de componentes</w:t>
      </w:r>
      <w:r w:rsidR="00926821" w:rsidRPr="008C0F1E">
        <w:rPr>
          <w:rFonts w:ascii="Times New Roman" w:hAnsi="Times New Roman" w:cs="Times New Roman"/>
          <w:color w:val="auto"/>
        </w:rPr>
        <w:t xml:space="preserve"> principales</w:t>
      </w:r>
      <w:r w:rsidR="0046323E" w:rsidRPr="008C0F1E">
        <w:rPr>
          <w:rFonts w:ascii="Times New Roman" w:hAnsi="Times New Roman" w:cs="Times New Roman"/>
          <w:color w:val="auto"/>
        </w:rPr>
        <w:t>.</w:t>
      </w:r>
      <w:r w:rsidRPr="008C0F1E">
        <w:rPr>
          <w:rFonts w:ascii="Times New Roman" w:hAnsi="Times New Roman" w:cs="Times New Roman"/>
          <w:color w:val="auto"/>
        </w:rPr>
        <w:t xml:space="preserve"> </w:t>
      </w:r>
      <w:r w:rsidR="00560ABF" w:rsidRPr="008C0F1E">
        <w:rPr>
          <w:rFonts w:ascii="Times New Roman" w:hAnsi="Times New Roman" w:cs="Times New Roman"/>
          <w:color w:val="auto"/>
        </w:rPr>
        <w:t xml:space="preserve">De esa manera se </w:t>
      </w:r>
      <w:r w:rsidR="00560ABF" w:rsidRPr="008C0F1E">
        <w:rPr>
          <w:rFonts w:ascii="Times New Roman" w:hAnsi="Times New Roman" w:cs="Times New Roman"/>
          <w:color w:val="auto"/>
        </w:rPr>
        <w:lastRenderedPageBreak/>
        <w:t>obtuvo</w:t>
      </w:r>
      <w:r w:rsidRPr="008C0F1E">
        <w:rPr>
          <w:rFonts w:ascii="Times New Roman" w:hAnsi="Times New Roman" w:cs="Times New Roman"/>
          <w:color w:val="auto"/>
        </w:rPr>
        <w:t xml:space="preserve"> la consistencia interna para cada </w:t>
      </w:r>
      <w:r w:rsidR="0046323E" w:rsidRPr="008C0F1E">
        <w:rPr>
          <w:rFonts w:ascii="Times New Roman" w:hAnsi="Times New Roman" w:cs="Times New Roman"/>
          <w:color w:val="auto"/>
        </w:rPr>
        <w:t>competencia</w:t>
      </w:r>
      <w:r w:rsidR="00FD532B" w:rsidRPr="008C0F1E">
        <w:rPr>
          <w:rFonts w:ascii="Times New Roman" w:hAnsi="Times New Roman" w:cs="Times New Roman"/>
          <w:color w:val="auto"/>
        </w:rPr>
        <w:t xml:space="preserve"> con base en</w:t>
      </w:r>
      <w:r w:rsidR="00560ABF" w:rsidRPr="008C0F1E">
        <w:rPr>
          <w:rFonts w:ascii="Times New Roman" w:hAnsi="Times New Roman" w:cs="Times New Roman"/>
          <w:color w:val="auto"/>
        </w:rPr>
        <w:t xml:space="preserve"> la escala</w:t>
      </w:r>
      <w:r w:rsidR="00FD532B" w:rsidRPr="008C0F1E">
        <w:rPr>
          <w:rFonts w:ascii="Times New Roman" w:hAnsi="Times New Roman" w:cs="Times New Roman"/>
          <w:color w:val="auto"/>
        </w:rPr>
        <w:t xml:space="preserve"> </w:t>
      </w:r>
      <w:r w:rsidR="00560ABF" w:rsidRPr="008C0F1E">
        <w:rPr>
          <w:rFonts w:ascii="Times New Roman" w:hAnsi="Times New Roman" w:cs="Times New Roman"/>
          <w:color w:val="auto"/>
        </w:rPr>
        <w:t>A</w:t>
      </w:r>
      <w:r w:rsidR="00FD532B" w:rsidRPr="008C0F1E">
        <w:rPr>
          <w:rFonts w:ascii="Times New Roman" w:hAnsi="Times New Roman" w:cs="Times New Roman"/>
          <w:color w:val="auto"/>
        </w:rPr>
        <w:t xml:space="preserve">lfa de Cronbach. </w:t>
      </w:r>
      <w:r w:rsidR="00560ABF" w:rsidRPr="008C0F1E">
        <w:rPr>
          <w:rFonts w:ascii="Times New Roman" w:hAnsi="Times New Roman" w:cs="Times New Roman"/>
          <w:color w:val="auto"/>
        </w:rPr>
        <w:t>Se r</w:t>
      </w:r>
      <w:r w:rsidR="00FD532B" w:rsidRPr="008C0F1E">
        <w:rPr>
          <w:rFonts w:ascii="Times New Roman" w:hAnsi="Times New Roman" w:cs="Times New Roman"/>
          <w:color w:val="auto"/>
        </w:rPr>
        <w:t>eport</w:t>
      </w:r>
      <w:r w:rsidR="00560ABF" w:rsidRPr="008C0F1E">
        <w:rPr>
          <w:rFonts w:ascii="Times New Roman" w:hAnsi="Times New Roman" w:cs="Times New Roman"/>
          <w:color w:val="auto"/>
        </w:rPr>
        <w:t xml:space="preserve">aron </w:t>
      </w:r>
      <w:r w:rsidR="00FD532B" w:rsidRPr="008C0F1E">
        <w:rPr>
          <w:rFonts w:ascii="Times New Roman" w:hAnsi="Times New Roman" w:cs="Times New Roman"/>
          <w:color w:val="auto"/>
        </w:rPr>
        <w:t xml:space="preserve">solo los ítems con alfa &gt; 0.70 </w:t>
      </w:r>
      <w:r w:rsidRPr="008C0F1E">
        <w:rPr>
          <w:rFonts w:ascii="Times New Roman" w:hAnsi="Times New Roman" w:cs="Times New Roman"/>
          <w:color w:val="auto"/>
        </w:rPr>
        <w:t>(Cronbach 2012).</w:t>
      </w:r>
    </w:p>
    <w:p w:rsidR="00B62DD7" w:rsidRPr="00861A47" w:rsidRDefault="00FD532B" w:rsidP="008C0F1E">
      <w:pPr>
        <w:pStyle w:val="Default"/>
        <w:numPr>
          <w:ilvl w:val="0"/>
          <w:numId w:val="8"/>
        </w:numPr>
        <w:spacing w:after="240" w:line="360" w:lineRule="auto"/>
        <w:ind w:left="0" w:firstLine="567"/>
        <w:jc w:val="both"/>
        <w:rPr>
          <w:rFonts w:ascii="Arial" w:hAnsi="Arial" w:cs="Arial"/>
          <w:color w:val="auto"/>
        </w:rPr>
      </w:pPr>
      <w:r w:rsidRPr="008C0F1E">
        <w:rPr>
          <w:rFonts w:ascii="Times New Roman" w:hAnsi="Times New Roman" w:cs="Times New Roman"/>
          <w:color w:val="auto"/>
        </w:rPr>
        <w:t xml:space="preserve">Para </w:t>
      </w:r>
      <w:r w:rsidR="0046323E" w:rsidRPr="008C0F1E">
        <w:rPr>
          <w:rFonts w:ascii="Times New Roman" w:hAnsi="Times New Roman" w:cs="Times New Roman"/>
          <w:color w:val="auto"/>
        </w:rPr>
        <w:t xml:space="preserve">obtener la estandarización </w:t>
      </w:r>
      <w:r w:rsidR="00CC318D" w:rsidRPr="008C0F1E">
        <w:rPr>
          <w:rFonts w:ascii="Times New Roman" w:hAnsi="Times New Roman" w:cs="Times New Roman"/>
          <w:color w:val="auto"/>
        </w:rPr>
        <w:t xml:space="preserve">se midió la consistencia </w:t>
      </w:r>
      <w:r w:rsidR="001B3590" w:rsidRPr="008C0F1E">
        <w:rPr>
          <w:rFonts w:ascii="Times New Roman" w:hAnsi="Times New Roman" w:cs="Times New Roman"/>
          <w:color w:val="auto"/>
        </w:rPr>
        <w:t xml:space="preserve">externa </w:t>
      </w:r>
      <w:r w:rsidR="00D62E8D" w:rsidRPr="008C0F1E">
        <w:rPr>
          <w:rFonts w:ascii="Times New Roman" w:hAnsi="Times New Roman" w:cs="Times New Roman"/>
          <w:color w:val="auto"/>
        </w:rPr>
        <w:t xml:space="preserve">y la </w:t>
      </w:r>
      <w:r w:rsidR="001B3590" w:rsidRPr="008C0F1E">
        <w:rPr>
          <w:rFonts w:ascii="Times New Roman" w:hAnsi="Times New Roman" w:cs="Times New Roman"/>
          <w:color w:val="auto"/>
        </w:rPr>
        <w:t>validación</w:t>
      </w:r>
      <w:r w:rsidR="00CC318D" w:rsidRPr="008C0F1E">
        <w:rPr>
          <w:rFonts w:ascii="Times New Roman" w:hAnsi="Times New Roman" w:cs="Times New Roman"/>
          <w:color w:val="auto"/>
        </w:rPr>
        <w:t xml:space="preserve"> externa en diferentes poblaciones</w:t>
      </w:r>
      <w:r w:rsidR="00D62E8D" w:rsidRPr="008C0F1E">
        <w:rPr>
          <w:rFonts w:ascii="Times New Roman" w:hAnsi="Times New Roman" w:cs="Times New Roman"/>
          <w:color w:val="auto"/>
        </w:rPr>
        <w:t xml:space="preserve">, obteniéndose </w:t>
      </w:r>
      <w:r w:rsidR="00CC318D" w:rsidRPr="008C0F1E">
        <w:rPr>
          <w:rFonts w:ascii="Times New Roman" w:hAnsi="Times New Roman" w:cs="Times New Roman"/>
          <w:color w:val="auto"/>
        </w:rPr>
        <w:t>los mismos resultado</w:t>
      </w:r>
      <w:r w:rsidR="00D62E8D" w:rsidRPr="008C0F1E">
        <w:rPr>
          <w:rFonts w:ascii="Times New Roman" w:hAnsi="Times New Roman" w:cs="Times New Roman"/>
          <w:color w:val="auto"/>
        </w:rPr>
        <w:t>s</w:t>
      </w:r>
      <w:r w:rsidR="00CC318D" w:rsidRPr="008C0F1E">
        <w:rPr>
          <w:rFonts w:ascii="Times New Roman" w:hAnsi="Times New Roman" w:cs="Times New Roman"/>
          <w:color w:val="auto"/>
        </w:rPr>
        <w:t xml:space="preserve"> </w:t>
      </w:r>
      <w:r w:rsidR="00D62E8D" w:rsidRPr="008C0F1E">
        <w:rPr>
          <w:rFonts w:ascii="Times New Roman" w:hAnsi="Times New Roman" w:cs="Times New Roman"/>
          <w:color w:val="auto"/>
        </w:rPr>
        <w:t>en</w:t>
      </w:r>
      <w:r w:rsidR="00CC318D" w:rsidRPr="008C0F1E">
        <w:rPr>
          <w:rFonts w:ascii="Times New Roman" w:hAnsi="Times New Roman" w:cs="Times New Roman"/>
          <w:color w:val="auto"/>
        </w:rPr>
        <w:t xml:space="preserve"> </w:t>
      </w:r>
      <w:r w:rsidR="001B3590" w:rsidRPr="008C0F1E">
        <w:rPr>
          <w:rFonts w:ascii="Times New Roman" w:hAnsi="Times New Roman" w:cs="Times New Roman"/>
          <w:color w:val="auto"/>
        </w:rPr>
        <w:t>una muestra de 516 egresados, quienes prov</w:t>
      </w:r>
      <w:r w:rsidR="00D62E8D" w:rsidRPr="008C0F1E">
        <w:rPr>
          <w:rFonts w:ascii="Times New Roman" w:hAnsi="Times New Roman" w:cs="Times New Roman"/>
          <w:color w:val="auto"/>
        </w:rPr>
        <w:t xml:space="preserve">enían de </w:t>
      </w:r>
      <w:r w:rsidR="001B3590" w:rsidRPr="008C0F1E">
        <w:rPr>
          <w:rFonts w:ascii="Times New Roman" w:hAnsi="Times New Roman" w:cs="Times New Roman"/>
          <w:color w:val="auto"/>
        </w:rPr>
        <w:t>siete áreas de estudio</w:t>
      </w:r>
      <w:r w:rsidR="00D62E8D" w:rsidRPr="008C0F1E">
        <w:rPr>
          <w:rFonts w:ascii="Times New Roman" w:hAnsi="Times New Roman" w:cs="Times New Roman"/>
          <w:color w:val="auto"/>
        </w:rPr>
        <w:t xml:space="preserve"> distintas</w:t>
      </w:r>
      <w:r w:rsidR="001B3590" w:rsidRPr="008C0F1E">
        <w:rPr>
          <w:rFonts w:ascii="Times New Roman" w:hAnsi="Times New Roman" w:cs="Times New Roman"/>
          <w:color w:val="auto"/>
        </w:rPr>
        <w:t xml:space="preserve"> y teniendo </w:t>
      </w:r>
      <w:r w:rsidR="00B86B82" w:rsidRPr="008C0F1E">
        <w:rPr>
          <w:rFonts w:ascii="Times New Roman" w:hAnsi="Times New Roman" w:cs="Times New Roman"/>
          <w:color w:val="auto"/>
        </w:rPr>
        <w:t xml:space="preserve">como opciones a </w:t>
      </w:r>
      <w:r w:rsidR="001B3590" w:rsidRPr="008C0F1E">
        <w:rPr>
          <w:rFonts w:ascii="Times New Roman" w:hAnsi="Times New Roman" w:cs="Times New Roman"/>
          <w:color w:val="auto"/>
        </w:rPr>
        <w:t>24 empresas emplea</w:t>
      </w:r>
      <w:r w:rsidR="00D62E8D" w:rsidRPr="008C0F1E">
        <w:rPr>
          <w:rFonts w:ascii="Times New Roman" w:hAnsi="Times New Roman" w:cs="Times New Roman"/>
          <w:color w:val="auto"/>
        </w:rPr>
        <w:t>doras de dichas</w:t>
      </w:r>
      <w:r w:rsidR="001B3590" w:rsidRPr="008C0F1E">
        <w:rPr>
          <w:rFonts w:ascii="Times New Roman" w:hAnsi="Times New Roman" w:cs="Times New Roman"/>
          <w:color w:val="auto"/>
        </w:rPr>
        <w:t xml:space="preserve"> áreas de estudio </w:t>
      </w:r>
      <w:r w:rsidR="00994ABF" w:rsidRPr="008C0F1E">
        <w:rPr>
          <w:rFonts w:ascii="Times New Roman" w:hAnsi="Times New Roman" w:cs="Times New Roman"/>
          <w:color w:val="auto"/>
        </w:rPr>
        <w:t>(Chac</w:t>
      </w:r>
      <w:r w:rsidR="00EA34E8" w:rsidRPr="008C0F1E">
        <w:rPr>
          <w:rFonts w:ascii="Times New Roman" w:hAnsi="Times New Roman" w:cs="Times New Roman"/>
          <w:color w:val="auto"/>
        </w:rPr>
        <w:t>ó</w:t>
      </w:r>
      <w:r w:rsidR="00994ABF" w:rsidRPr="008C0F1E">
        <w:rPr>
          <w:rFonts w:ascii="Times New Roman" w:hAnsi="Times New Roman" w:cs="Times New Roman"/>
          <w:color w:val="auto"/>
        </w:rPr>
        <w:t>n y Pérez –Gil, 2008)</w:t>
      </w:r>
      <w:r w:rsidR="001B3590" w:rsidRPr="008C0F1E">
        <w:rPr>
          <w:rFonts w:ascii="Times New Roman" w:hAnsi="Times New Roman" w:cs="Times New Roman"/>
          <w:color w:val="auto"/>
        </w:rPr>
        <w:t>.</w:t>
      </w:r>
      <w:r w:rsidR="005E2DFD" w:rsidRPr="008C0F1E">
        <w:rPr>
          <w:rFonts w:ascii="Times New Roman" w:hAnsi="Times New Roman" w:cs="Times New Roman"/>
          <w:color w:val="auto"/>
        </w:rPr>
        <w:t xml:space="preserve"> </w:t>
      </w:r>
      <w:r w:rsidR="00B86B82" w:rsidRPr="008C0F1E">
        <w:rPr>
          <w:rFonts w:ascii="Times New Roman" w:hAnsi="Times New Roman" w:cs="Times New Roman"/>
          <w:color w:val="auto"/>
        </w:rPr>
        <w:t>Se a</w:t>
      </w:r>
      <w:r w:rsidR="005E2DFD" w:rsidRPr="008C0F1E">
        <w:rPr>
          <w:rFonts w:ascii="Times New Roman" w:hAnsi="Times New Roman" w:cs="Times New Roman"/>
          <w:color w:val="auto"/>
          <w:lang w:eastAsia="es-MX"/>
        </w:rPr>
        <w:t>plic</w:t>
      </w:r>
      <w:r w:rsidR="00B86B82" w:rsidRPr="008C0F1E">
        <w:rPr>
          <w:rFonts w:ascii="Times New Roman" w:hAnsi="Times New Roman" w:cs="Times New Roman"/>
          <w:color w:val="auto"/>
          <w:lang w:eastAsia="es-MX"/>
        </w:rPr>
        <w:t>ó</w:t>
      </w:r>
      <w:r w:rsidR="005E2DFD" w:rsidRPr="008C0F1E">
        <w:rPr>
          <w:rFonts w:ascii="Times New Roman" w:hAnsi="Times New Roman" w:cs="Times New Roman"/>
          <w:color w:val="auto"/>
          <w:lang w:eastAsia="es-MX"/>
        </w:rPr>
        <w:t xml:space="preserve"> la prueba de </w:t>
      </w:r>
      <w:r w:rsidR="00B86B82" w:rsidRPr="008C0F1E">
        <w:rPr>
          <w:rFonts w:ascii="Times New Roman" w:hAnsi="Times New Roman" w:cs="Times New Roman"/>
          <w:color w:val="auto"/>
          <w:lang w:eastAsia="es-MX"/>
        </w:rPr>
        <w:t>r</w:t>
      </w:r>
      <w:r w:rsidR="005E2DFD" w:rsidRPr="008C0F1E">
        <w:rPr>
          <w:rFonts w:ascii="Times New Roman" w:hAnsi="Times New Roman" w:cs="Times New Roman"/>
          <w:color w:val="auto"/>
        </w:rPr>
        <w:t>egresión de mínimos cuadrados para observar la variabilidad entre los grupos considerando a r</w:t>
      </w:r>
      <w:r w:rsidR="005E2DFD" w:rsidRPr="008C0F1E">
        <w:rPr>
          <w:rFonts w:ascii="Times New Roman" w:hAnsi="Times New Roman" w:cs="Times New Roman"/>
          <w:color w:val="auto"/>
          <w:vertAlign w:val="superscript"/>
        </w:rPr>
        <w:t xml:space="preserve">2 </w:t>
      </w:r>
      <w:r w:rsidR="005E2DFD" w:rsidRPr="008C0F1E">
        <w:rPr>
          <w:rFonts w:ascii="Times New Roman" w:hAnsi="Times New Roman" w:cs="Times New Roman"/>
          <w:color w:val="auto"/>
        </w:rPr>
        <w:t>&gt;0.75 en p&lt;0.05</w:t>
      </w:r>
      <w:r w:rsidR="005E2DFD" w:rsidRPr="00861A47">
        <w:rPr>
          <w:rFonts w:ascii="Arial" w:hAnsi="Arial" w:cs="Arial"/>
          <w:color w:val="auto"/>
        </w:rPr>
        <w:t xml:space="preserve">. </w:t>
      </w:r>
    </w:p>
    <w:p w:rsidR="006713C4" w:rsidRPr="007939BF" w:rsidRDefault="006713C4" w:rsidP="00F60BC4">
      <w:pPr>
        <w:pStyle w:val="Default"/>
        <w:spacing w:after="240" w:line="360" w:lineRule="auto"/>
        <w:ind w:firstLine="567"/>
        <w:jc w:val="both"/>
        <w:rPr>
          <w:rFonts w:ascii="Arial" w:hAnsi="Arial" w:cs="Arial"/>
          <w:b/>
          <w:color w:val="auto"/>
          <w:lang w:val="es-ES_tradnl"/>
        </w:rPr>
      </w:pPr>
    </w:p>
    <w:p w:rsidR="00B62DD7" w:rsidRPr="007939BF" w:rsidRDefault="0046323E" w:rsidP="00F60BC4">
      <w:pPr>
        <w:pStyle w:val="Default"/>
        <w:spacing w:after="240" w:line="360" w:lineRule="auto"/>
        <w:jc w:val="both"/>
        <w:rPr>
          <w:rFonts w:ascii="Arial" w:hAnsi="Arial" w:cs="Arial"/>
          <w:b/>
          <w:color w:val="auto"/>
          <w:lang w:val="es-ES_tradnl"/>
        </w:rPr>
      </w:pPr>
      <w:r w:rsidRPr="007939BF">
        <w:rPr>
          <w:rFonts w:ascii="Arial" w:hAnsi="Arial" w:cs="Arial"/>
          <w:b/>
          <w:color w:val="auto"/>
          <w:lang w:val="es-ES_tradnl"/>
        </w:rPr>
        <w:t>Resultados</w:t>
      </w:r>
    </w:p>
    <w:p w:rsidR="009B48C0" w:rsidRPr="008C0F1E" w:rsidRDefault="00B86B82" w:rsidP="00EA34E8">
      <w:pPr>
        <w:spacing w:after="240" w:line="360" w:lineRule="auto"/>
        <w:jc w:val="both"/>
        <w:rPr>
          <w:rFonts w:ascii="Times New Roman" w:hAnsi="Times New Roman"/>
          <w:sz w:val="24"/>
          <w:szCs w:val="24"/>
          <w:lang w:eastAsia="es-MX"/>
        </w:rPr>
      </w:pPr>
      <w:r w:rsidRPr="008C0F1E">
        <w:rPr>
          <w:rFonts w:ascii="Times New Roman" w:hAnsi="Times New Roman"/>
          <w:sz w:val="24"/>
          <w:szCs w:val="24"/>
          <w:lang w:eastAsia="es-MX"/>
        </w:rPr>
        <w:t>Para conocer las características de la muestra de egresados s</w:t>
      </w:r>
      <w:r w:rsidR="009B48C0" w:rsidRPr="008C0F1E">
        <w:rPr>
          <w:rFonts w:ascii="Times New Roman" w:hAnsi="Times New Roman"/>
          <w:sz w:val="24"/>
          <w:szCs w:val="24"/>
          <w:lang w:eastAsia="es-MX"/>
        </w:rPr>
        <w:t xml:space="preserve">e realizó </w:t>
      </w:r>
      <w:r w:rsidRPr="008C0F1E">
        <w:rPr>
          <w:rFonts w:ascii="Times New Roman" w:hAnsi="Times New Roman"/>
          <w:sz w:val="24"/>
          <w:szCs w:val="24"/>
          <w:lang w:eastAsia="es-MX"/>
        </w:rPr>
        <w:t xml:space="preserve">un </w:t>
      </w:r>
      <w:r w:rsidR="009B48C0" w:rsidRPr="008C0F1E">
        <w:rPr>
          <w:rFonts w:ascii="Times New Roman" w:hAnsi="Times New Roman"/>
          <w:sz w:val="24"/>
          <w:szCs w:val="24"/>
          <w:lang w:eastAsia="es-MX"/>
        </w:rPr>
        <w:t xml:space="preserve">análisis descriptivo </w:t>
      </w:r>
      <w:r w:rsidRPr="008C0F1E">
        <w:rPr>
          <w:rFonts w:ascii="Times New Roman" w:hAnsi="Times New Roman"/>
          <w:sz w:val="24"/>
          <w:szCs w:val="24"/>
          <w:lang w:eastAsia="es-MX"/>
        </w:rPr>
        <w:t>de l</w:t>
      </w:r>
      <w:r w:rsidR="009B48C0" w:rsidRPr="008C0F1E">
        <w:rPr>
          <w:rFonts w:ascii="Times New Roman" w:hAnsi="Times New Roman"/>
          <w:sz w:val="24"/>
          <w:szCs w:val="24"/>
          <w:lang w:eastAsia="es-MX"/>
        </w:rPr>
        <w:t>a misma, n=512 sujetos. Ver tabla I.</w:t>
      </w:r>
    </w:p>
    <w:tbl>
      <w:tblPr>
        <w:tblW w:w="5000" w:type="pct"/>
        <w:tblCellMar>
          <w:left w:w="70" w:type="dxa"/>
          <w:right w:w="70" w:type="dxa"/>
        </w:tblCellMar>
        <w:tblLook w:val="04A0" w:firstRow="1" w:lastRow="0" w:firstColumn="1" w:lastColumn="0" w:noHBand="0" w:noVBand="1"/>
      </w:tblPr>
      <w:tblGrid>
        <w:gridCol w:w="3891"/>
        <w:gridCol w:w="962"/>
        <w:gridCol w:w="1563"/>
        <w:gridCol w:w="1563"/>
        <w:gridCol w:w="1565"/>
      </w:tblGrid>
      <w:tr w:rsidR="009B48C0" w:rsidRPr="007939BF" w:rsidTr="007C5941">
        <w:trPr>
          <w:trHeight w:val="227"/>
        </w:trPr>
        <w:tc>
          <w:tcPr>
            <w:tcW w:w="5000" w:type="pct"/>
            <w:gridSpan w:val="5"/>
            <w:tcBorders>
              <w:top w:val="nil"/>
              <w:left w:val="nil"/>
              <w:bottom w:val="nil"/>
              <w:right w:val="nil"/>
            </w:tcBorders>
            <w:shd w:val="clear" w:color="auto" w:fill="auto"/>
            <w:noWrap/>
            <w:vAlign w:val="bottom"/>
            <w:hideMark/>
          </w:tcPr>
          <w:p w:rsidR="009B48C0" w:rsidRPr="007939BF" w:rsidRDefault="00CF70FA"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Tabla I</w:t>
            </w:r>
            <w:r w:rsidR="009B48C0" w:rsidRPr="007939BF">
              <w:rPr>
                <w:rFonts w:ascii="Arial" w:eastAsia="Times New Roman" w:hAnsi="Arial" w:cs="Arial"/>
                <w:sz w:val="20"/>
                <w:szCs w:val="20"/>
                <w:lang w:eastAsia="es-MX"/>
              </w:rPr>
              <w:t>: Características de la muestra de egresados</w:t>
            </w:r>
          </w:p>
        </w:tc>
      </w:tr>
      <w:tr w:rsidR="009B48C0" w:rsidRPr="007939BF" w:rsidTr="007C5941">
        <w:trPr>
          <w:trHeight w:val="227"/>
        </w:trPr>
        <w:tc>
          <w:tcPr>
            <w:tcW w:w="5000" w:type="pct"/>
            <w:gridSpan w:val="5"/>
            <w:tcBorders>
              <w:top w:val="single" w:sz="4" w:space="0" w:color="auto"/>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n=516</w:t>
            </w: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9B48C0" w:rsidP="00C95722">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Variable socio-labora</w:t>
            </w:r>
            <w:r w:rsidR="00C95722">
              <w:rPr>
                <w:rFonts w:ascii="Arial" w:eastAsia="Times New Roman" w:hAnsi="Arial" w:cs="Arial"/>
                <w:sz w:val="20"/>
                <w:szCs w:val="20"/>
                <w:lang w:eastAsia="es-MX"/>
              </w:rPr>
              <w:t>l</w:t>
            </w:r>
          </w:p>
        </w:tc>
        <w:tc>
          <w:tcPr>
            <w:tcW w:w="2962" w:type="pct"/>
            <w:gridSpan w:val="4"/>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estudiantes</w:t>
            </w: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b/>
                <w:bCs/>
                <w:sz w:val="20"/>
                <w:szCs w:val="20"/>
                <w:lang w:eastAsia="es-MX"/>
              </w:rPr>
            </w:pPr>
          </w:p>
        </w:tc>
        <w:tc>
          <w:tcPr>
            <w:tcW w:w="504"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total </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pasantes </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titulados</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EA34E8" w:rsidP="00EA34E8">
            <w:pPr>
              <w:spacing w:after="0" w:line="360" w:lineRule="auto"/>
              <w:ind w:firstLine="567"/>
              <w:jc w:val="center"/>
              <w:rPr>
                <w:rFonts w:ascii="Arial" w:eastAsia="Times New Roman" w:hAnsi="Arial" w:cs="Arial"/>
                <w:sz w:val="20"/>
                <w:szCs w:val="20"/>
                <w:lang w:eastAsia="es-MX"/>
              </w:rPr>
            </w:pPr>
            <w:r>
              <w:rPr>
                <w:rFonts w:ascii="Arial" w:eastAsia="Times New Roman" w:hAnsi="Arial" w:cs="Arial"/>
                <w:sz w:val="20"/>
                <w:szCs w:val="20"/>
                <w:lang w:eastAsia="es-MX"/>
              </w:rPr>
              <w:t>C</w:t>
            </w:r>
            <w:r w:rsidR="009B48C0" w:rsidRPr="007939BF">
              <w:rPr>
                <w:rFonts w:ascii="Arial" w:eastAsia="Times New Roman" w:hAnsi="Arial" w:cs="Arial"/>
                <w:sz w:val="20"/>
                <w:szCs w:val="20"/>
                <w:lang w:eastAsia="es-MX"/>
              </w:rPr>
              <w:t>ondición académica</w:t>
            </w:r>
          </w:p>
        </w:tc>
        <w:tc>
          <w:tcPr>
            <w:tcW w:w="504"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516</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175</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341</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p>
        </w:tc>
        <w:tc>
          <w:tcPr>
            <w:tcW w:w="504"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un mes a un año</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un año a tres años</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tres años a cinco años</w:t>
            </w: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Tiempo de obtención de título</w:t>
            </w:r>
          </w:p>
        </w:tc>
        <w:tc>
          <w:tcPr>
            <w:tcW w:w="504"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285</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86</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125</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74</w:t>
            </w:r>
          </w:p>
        </w:tc>
      </w:tr>
      <w:tr w:rsidR="009B48C0" w:rsidRPr="007939BF" w:rsidTr="007C5941">
        <w:trPr>
          <w:trHeight w:val="227"/>
        </w:trPr>
        <w:tc>
          <w:tcPr>
            <w:tcW w:w="2038"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  Actualmente tiene empleo</w:t>
            </w:r>
          </w:p>
        </w:tc>
        <w:tc>
          <w:tcPr>
            <w:tcW w:w="504"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354</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50</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184</w:t>
            </w:r>
          </w:p>
        </w:tc>
        <w:tc>
          <w:tcPr>
            <w:tcW w:w="819"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120</w:t>
            </w:r>
          </w:p>
        </w:tc>
      </w:tr>
      <w:tr w:rsidR="009B48C0" w:rsidRPr="007939BF" w:rsidTr="007C5941">
        <w:trPr>
          <w:trHeight w:val="227"/>
        </w:trPr>
        <w:tc>
          <w:tcPr>
            <w:tcW w:w="2038" w:type="pct"/>
            <w:tcBorders>
              <w:top w:val="nil"/>
              <w:left w:val="nil"/>
              <w:bottom w:val="single" w:sz="8" w:space="0" w:color="auto"/>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Tiempo de obtención de empleo en su área de conocimiento</w:t>
            </w:r>
          </w:p>
        </w:tc>
        <w:tc>
          <w:tcPr>
            <w:tcW w:w="504" w:type="pct"/>
            <w:tcBorders>
              <w:top w:val="nil"/>
              <w:left w:val="nil"/>
              <w:bottom w:val="single" w:sz="8" w:space="0" w:color="auto"/>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245</w:t>
            </w:r>
          </w:p>
        </w:tc>
        <w:tc>
          <w:tcPr>
            <w:tcW w:w="819" w:type="pct"/>
            <w:tcBorders>
              <w:top w:val="nil"/>
              <w:left w:val="nil"/>
              <w:bottom w:val="single" w:sz="8" w:space="0" w:color="auto"/>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124</w:t>
            </w:r>
          </w:p>
        </w:tc>
        <w:tc>
          <w:tcPr>
            <w:tcW w:w="819" w:type="pct"/>
            <w:tcBorders>
              <w:top w:val="nil"/>
              <w:left w:val="nil"/>
              <w:bottom w:val="single" w:sz="8" w:space="0" w:color="auto"/>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97</w:t>
            </w:r>
          </w:p>
        </w:tc>
        <w:tc>
          <w:tcPr>
            <w:tcW w:w="819" w:type="pct"/>
            <w:tcBorders>
              <w:top w:val="nil"/>
              <w:left w:val="nil"/>
              <w:bottom w:val="single" w:sz="8" w:space="0" w:color="auto"/>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24</w:t>
            </w:r>
          </w:p>
        </w:tc>
      </w:tr>
    </w:tbl>
    <w:p w:rsidR="0046323E" w:rsidRPr="007939BF" w:rsidRDefault="0046323E" w:rsidP="0055560B">
      <w:pPr>
        <w:spacing w:after="240" w:line="360" w:lineRule="auto"/>
        <w:ind w:firstLine="567"/>
        <w:jc w:val="both"/>
        <w:rPr>
          <w:rFonts w:ascii="Arial" w:hAnsi="Arial" w:cs="Arial"/>
          <w:sz w:val="24"/>
          <w:szCs w:val="24"/>
          <w:lang w:eastAsia="es-MX"/>
        </w:rPr>
      </w:pPr>
    </w:p>
    <w:p w:rsidR="009B48C0" w:rsidRPr="008C0F1E" w:rsidRDefault="009B48C0" w:rsidP="00EA34E8">
      <w:pPr>
        <w:spacing w:after="240" w:line="360" w:lineRule="auto"/>
        <w:jc w:val="both"/>
        <w:rPr>
          <w:rFonts w:ascii="Times New Roman" w:hAnsi="Times New Roman"/>
          <w:sz w:val="24"/>
          <w:szCs w:val="24"/>
          <w:lang w:eastAsia="es-MX"/>
        </w:rPr>
      </w:pPr>
      <w:r w:rsidRPr="008C0F1E">
        <w:rPr>
          <w:rFonts w:ascii="Times New Roman" w:hAnsi="Times New Roman"/>
          <w:sz w:val="24"/>
          <w:szCs w:val="24"/>
          <w:lang w:eastAsia="es-MX"/>
        </w:rPr>
        <w:t>También se realizó un análisis descriptivo a la muestra de egresados para conocer</w:t>
      </w:r>
      <w:r w:rsidR="00C95722" w:rsidRPr="008C0F1E">
        <w:rPr>
          <w:rFonts w:ascii="Times New Roman" w:hAnsi="Times New Roman"/>
          <w:sz w:val="24"/>
          <w:szCs w:val="24"/>
          <w:lang w:eastAsia="es-MX"/>
        </w:rPr>
        <w:t xml:space="preserve"> sus</w:t>
      </w:r>
      <w:r w:rsidRPr="008C0F1E">
        <w:rPr>
          <w:rFonts w:ascii="Times New Roman" w:hAnsi="Times New Roman"/>
          <w:sz w:val="24"/>
          <w:szCs w:val="24"/>
          <w:lang w:eastAsia="es-MX"/>
        </w:rPr>
        <w:t xml:space="preserve"> características</w:t>
      </w:r>
      <w:r w:rsidR="00C95722" w:rsidRPr="008C0F1E">
        <w:rPr>
          <w:rFonts w:ascii="Times New Roman" w:hAnsi="Times New Roman"/>
          <w:sz w:val="24"/>
          <w:szCs w:val="24"/>
          <w:lang w:eastAsia="es-MX"/>
        </w:rPr>
        <w:t>,</w:t>
      </w:r>
      <w:r w:rsidRPr="008C0F1E">
        <w:rPr>
          <w:rFonts w:ascii="Times New Roman" w:hAnsi="Times New Roman"/>
          <w:sz w:val="24"/>
          <w:szCs w:val="24"/>
          <w:lang w:eastAsia="es-MX"/>
        </w:rPr>
        <w:t xml:space="preserve"> n=24 empresas. Ver tabla </w:t>
      </w:r>
      <w:r w:rsidR="00CF70FA" w:rsidRPr="008C0F1E">
        <w:rPr>
          <w:rFonts w:ascii="Times New Roman" w:hAnsi="Times New Roman"/>
          <w:sz w:val="24"/>
          <w:szCs w:val="24"/>
          <w:lang w:eastAsia="es-MX"/>
        </w:rPr>
        <w:t>II</w:t>
      </w:r>
      <w:r w:rsidRPr="008C0F1E">
        <w:rPr>
          <w:rFonts w:ascii="Times New Roman" w:hAnsi="Times New Roman"/>
          <w:sz w:val="24"/>
          <w:szCs w:val="24"/>
          <w:lang w:eastAsia="es-MX"/>
        </w:rPr>
        <w:t>.</w:t>
      </w:r>
    </w:p>
    <w:tbl>
      <w:tblPr>
        <w:tblW w:w="5000" w:type="pct"/>
        <w:tblCellMar>
          <w:left w:w="70" w:type="dxa"/>
          <w:right w:w="70" w:type="dxa"/>
        </w:tblCellMar>
        <w:tblLook w:val="04A0" w:firstRow="1" w:lastRow="0" w:firstColumn="1" w:lastColumn="0" w:noHBand="0" w:noVBand="1"/>
      </w:tblPr>
      <w:tblGrid>
        <w:gridCol w:w="3877"/>
        <w:gridCol w:w="3430"/>
        <w:gridCol w:w="2237"/>
      </w:tblGrid>
      <w:tr w:rsidR="009B48C0" w:rsidRPr="007939BF" w:rsidTr="007C5941">
        <w:trPr>
          <w:trHeight w:val="227"/>
        </w:trPr>
        <w:tc>
          <w:tcPr>
            <w:tcW w:w="5000" w:type="pct"/>
            <w:gridSpan w:val="3"/>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lastRenderedPageBreak/>
              <w:t xml:space="preserve">Tabla </w:t>
            </w:r>
            <w:r w:rsidR="00CF70FA" w:rsidRPr="007939BF">
              <w:rPr>
                <w:rFonts w:ascii="Arial" w:eastAsia="Times New Roman" w:hAnsi="Arial" w:cs="Arial"/>
                <w:sz w:val="20"/>
                <w:szCs w:val="20"/>
                <w:lang w:eastAsia="es-MX"/>
              </w:rPr>
              <w:t>II</w:t>
            </w:r>
            <w:r w:rsidRPr="007939BF">
              <w:rPr>
                <w:rFonts w:ascii="Arial" w:eastAsia="Times New Roman" w:hAnsi="Arial" w:cs="Arial"/>
                <w:sz w:val="20"/>
                <w:szCs w:val="20"/>
                <w:lang w:eastAsia="es-MX"/>
              </w:rPr>
              <w:t>: Características de la muestra de empresas</w:t>
            </w:r>
          </w:p>
        </w:tc>
      </w:tr>
      <w:tr w:rsidR="009B48C0" w:rsidRPr="007939BF" w:rsidTr="007C5941">
        <w:trPr>
          <w:trHeight w:val="227"/>
        </w:trPr>
        <w:tc>
          <w:tcPr>
            <w:tcW w:w="5000" w:type="pct"/>
            <w:gridSpan w:val="3"/>
            <w:tcBorders>
              <w:top w:val="single" w:sz="4" w:space="0" w:color="auto"/>
              <w:left w:val="nil"/>
              <w:bottom w:val="nil"/>
              <w:right w:val="nil"/>
            </w:tcBorders>
            <w:shd w:val="clear" w:color="auto" w:fill="auto"/>
            <w:vAlign w:val="center"/>
            <w:hideMark/>
          </w:tcPr>
          <w:p w:rsidR="009B48C0" w:rsidRPr="007939BF" w:rsidRDefault="009B48C0"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n=24</w:t>
            </w:r>
          </w:p>
        </w:tc>
      </w:tr>
      <w:tr w:rsidR="009B48C0" w:rsidRPr="007939BF" w:rsidTr="007C5941">
        <w:trPr>
          <w:trHeight w:val="227"/>
        </w:trPr>
        <w:tc>
          <w:tcPr>
            <w:tcW w:w="2031" w:type="pct"/>
            <w:vMerge w:val="restar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Tipo de organización</w:t>
            </w:r>
          </w:p>
        </w:tc>
        <w:tc>
          <w:tcPr>
            <w:tcW w:w="1797" w:type="pct"/>
            <w:tcBorders>
              <w:top w:val="nil"/>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pú</w:t>
            </w:r>
            <w:r w:rsidR="009B48C0" w:rsidRPr="007939BF">
              <w:rPr>
                <w:rFonts w:ascii="Arial" w:eastAsia="Times New Roman" w:hAnsi="Arial" w:cs="Arial"/>
                <w:sz w:val="20"/>
                <w:szCs w:val="20"/>
                <w:lang w:eastAsia="es-MX"/>
              </w:rPr>
              <w:t>blica</w:t>
            </w:r>
          </w:p>
        </w:tc>
        <w:tc>
          <w:tcPr>
            <w:tcW w:w="1172"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29</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nil"/>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nil"/>
              <w:right w:val="nil"/>
            </w:tcBorders>
            <w:shd w:val="clear" w:color="auto" w:fill="auto"/>
            <w:vAlign w:val="center"/>
            <w:hideMark/>
          </w:tcPr>
          <w:p w:rsidR="009B48C0" w:rsidRPr="007939BF" w:rsidRDefault="00C95722" w:rsidP="0055560B">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p</w:t>
            </w:r>
            <w:r w:rsidR="009B48C0" w:rsidRPr="007939BF">
              <w:rPr>
                <w:rFonts w:ascii="Arial" w:eastAsia="Times New Roman" w:hAnsi="Arial" w:cs="Arial"/>
                <w:sz w:val="20"/>
                <w:szCs w:val="20"/>
                <w:lang w:eastAsia="es-MX"/>
              </w:rPr>
              <w:t>rivada</w:t>
            </w:r>
          </w:p>
        </w:tc>
        <w:tc>
          <w:tcPr>
            <w:tcW w:w="1172"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62</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nil"/>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single" w:sz="4" w:space="0" w:color="auto"/>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o</w:t>
            </w:r>
            <w:r w:rsidR="009B48C0" w:rsidRPr="007939BF">
              <w:rPr>
                <w:rFonts w:ascii="Arial" w:eastAsia="Times New Roman" w:hAnsi="Arial" w:cs="Arial"/>
                <w:sz w:val="20"/>
                <w:szCs w:val="20"/>
                <w:lang w:eastAsia="es-MX"/>
              </w:rPr>
              <w:t>tros</w:t>
            </w:r>
          </w:p>
        </w:tc>
        <w:tc>
          <w:tcPr>
            <w:tcW w:w="1172" w:type="pct"/>
            <w:tcBorders>
              <w:top w:val="nil"/>
              <w:left w:val="nil"/>
              <w:bottom w:val="single" w:sz="4" w:space="0" w:color="auto"/>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9</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val="restar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Tamaño de la organización</w:t>
            </w:r>
          </w:p>
        </w:tc>
        <w:tc>
          <w:tcPr>
            <w:tcW w:w="1797" w:type="pct"/>
            <w:tcBorders>
              <w:top w:val="single" w:sz="4" w:space="0" w:color="auto"/>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g</w:t>
            </w:r>
            <w:r w:rsidR="009B48C0" w:rsidRPr="007939BF">
              <w:rPr>
                <w:rFonts w:ascii="Arial" w:eastAsia="Times New Roman" w:hAnsi="Arial" w:cs="Arial"/>
                <w:sz w:val="20"/>
                <w:szCs w:val="20"/>
                <w:lang w:eastAsia="es-MX"/>
              </w:rPr>
              <w:t>rande</w:t>
            </w:r>
          </w:p>
        </w:tc>
        <w:tc>
          <w:tcPr>
            <w:tcW w:w="1172" w:type="pct"/>
            <w:tcBorders>
              <w:top w:val="single" w:sz="4" w:space="0" w:color="auto"/>
              <w:left w:val="nil"/>
              <w:bottom w:val="nil"/>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21</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nil"/>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m</w:t>
            </w:r>
            <w:r w:rsidR="009B48C0" w:rsidRPr="007939BF">
              <w:rPr>
                <w:rFonts w:ascii="Arial" w:eastAsia="Times New Roman" w:hAnsi="Arial" w:cs="Arial"/>
                <w:sz w:val="20"/>
                <w:szCs w:val="20"/>
                <w:lang w:eastAsia="es-MX"/>
              </w:rPr>
              <w:t xml:space="preserve">ediana </w:t>
            </w:r>
          </w:p>
        </w:tc>
        <w:tc>
          <w:tcPr>
            <w:tcW w:w="1172" w:type="pct"/>
            <w:tcBorders>
              <w:top w:val="nil"/>
              <w:left w:val="nil"/>
              <w:bottom w:val="nil"/>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33</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nil"/>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single" w:sz="4" w:space="0" w:color="auto"/>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p</w:t>
            </w:r>
            <w:r w:rsidR="009B48C0" w:rsidRPr="007939BF">
              <w:rPr>
                <w:rFonts w:ascii="Arial" w:eastAsia="Times New Roman" w:hAnsi="Arial" w:cs="Arial"/>
                <w:sz w:val="20"/>
                <w:szCs w:val="20"/>
                <w:lang w:eastAsia="es-MX"/>
              </w:rPr>
              <w:t>equeña</w:t>
            </w:r>
          </w:p>
        </w:tc>
        <w:tc>
          <w:tcPr>
            <w:tcW w:w="1172" w:type="pct"/>
            <w:tcBorders>
              <w:top w:val="nil"/>
              <w:left w:val="nil"/>
              <w:bottom w:val="single" w:sz="4" w:space="0" w:color="auto"/>
              <w:right w:val="nil"/>
            </w:tcBorders>
            <w:shd w:val="clear" w:color="auto" w:fill="auto"/>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46</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val="restart"/>
            <w:tcBorders>
              <w:top w:val="nil"/>
              <w:left w:val="nil"/>
              <w:bottom w:val="single" w:sz="8" w:space="0" w:color="000000"/>
              <w:right w:val="nil"/>
            </w:tcBorders>
            <w:shd w:val="clear" w:color="auto" w:fill="auto"/>
            <w:vAlign w:val="center"/>
            <w:hideMark/>
          </w:tcPr>
          <w:p w:rsidR="009B48C0" w:rsidRPr="007939BF" w:rsidRDefault="009B48C0" w:rsidP="00C95722">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Sector de producción </w:t>
            </w:r>
          </w:p>
        </w:tc>
        <w:tc>
          <w:tcPr>
            <w:tcW w:w="1797" w:type="pct"/>
            <w:tcBorders>
              <w:top w:val="single" w:sz="4" w:space="0" w:color="auto"/>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p</w:t>
            </w:r>
            <w:r w:rsidR="009B48C0" w:rsidRPr="007939BF">
              <w:rPr>
                <w:rFonts w:ascii="Arial" w:eastAsia="Times New Roman" w:hAnsi="Arial" w:cs="Arial"/>
                <w:sz w:val="20"/>
                <w:szCs w:val="20"/>
                <w:lang w:eastAsia="es-MX"/>
              </w:rPr>
              <w:t>rimario</w:t>
            </w:r>
          </w:p>
        </w:tc>
        <w:tc>
          <w:tcPr>
            <w:tcW w:w="1172" w:type="pct"/>
            <w:tcBorders>
              <w:top w:val="single" w:sz="4" w:space="0" w:color="auto"/>
              <w:left w:val="nil"/>
              <w:bottom w:val="nil"/>
              <w:right w:val="nil"/>
            </w:tcBorders>
            <w:shd w:val="clear" w:color="auto" w:fill="auto"/>
            <w:noWrap/>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13</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single" w:sz="8" w:space="0" w:color="000000"/>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s</w:t>
            </w:r>
            <w:r w:rsidR="009B48C0" w:rsidRPr="007939BF">
              <w:rPr>
                <w:rFonts w:ascii="Arial" w:eastAsia="Times New Roman" w:hAnsi="Arial" w:cs="Arial"/>
                <w:sz w:val="20"/>
                <w:szCs w:val="20"/>
                <w:lang w:eastAsia="es-MX"/>
              </w:rPr>
              <w:t>ecundario</w:t>
            </w:r>
          </w:p>
        </w:tc>
        <w:tc>
          <w:tcPr>
            <w:tcW w:w="1172" w:type="pct"/>
            <w:tcBorders>
              <w:top w:val="nil"/>
              <w:left w:val="nil"/>
              <w:bottom w:val="nil"/>
              <w:right w:val="nil"/>
            </w:tcBorders>
            <w:shd w:val="clear" w:color="auto" w:fill="auto"/>
            <w:noWrap/>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18</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single" w:sz="8" w:space="0" w:color="000000"/>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nil"/>
              <w:right w:val="nil"/>
            </w:tcBorders>
            <w:shd w:val="clear" w:color="auto" w:fill="auto"/>
            <w:vAlign w:val="center"/>
            <w:hideMark/>
          </w:tcPr>
          <w:p w:rsidR="009B48C0" w:rsidRPr="007939BF" w:rsidRDefault="00C95722" w:rsidP="00C95722">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t</w:t>
            </w:r>
            <w:r w:rsidR="009B48C0" w:rsidRPr="007939BF">
              <w:rPr>
                <w:rFonts w:ascii="Arial" w:eastAsia="Times New Roman" w:hAnsi="Arial" w:cs="Arial"/>
                <w:sz w:val="20"/>
                <w:szCs w:val="20"/>
                <w:lang w:eastAsia="es-MX"/>
              </w:rPr>
              <w:t>erciario</w:t>
            </w:r>
          </w:p>
        </w:tc>
        <w:tc>
          <w:tcPr>
            <w:tcW w:w="1172" w:type="pct"/>
            <w:tcBorders>
              <w:top w:val="nil"/>
              <w:left w:val="nil"/>
              <w:bottom w:val="nil"/>
              <w:right w:val="nil"/>
            </w:tcBorders>
            <w:shd w:val="clear" w:color="auto" w:fill="auto"/>
            <w:noWrap/>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48</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single" w:sz="8" w:space="0" w:color="000000"/>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nil"/>
              <w:right w:val="nil"/>
            </w:tcBorders>
            <w:shd w:val="clear" w:color="auto" w:fill="auto"/>
            <w:vAlign w:val="center"/>
            <w:hideMark/>
          </w:tcPr>
          <w:p w:rsidR="009B48C0" w:rsidRPr="007939BF" w:rsidRDefault="001371C7" w:rsidP="001371C7">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c</w:t>
            </w:r>
            <w:r w:rsidR="009B48C0" w:rsidRPr="007939BF">
              <w:rPr>
                <w:rFonts w:ascii="Arial" w:eastAsia="Times New Roman" w:hAnsi="Arial" w:cs="Arial"/>
                <w:sz w:val="20"/>
                <w:szCs w:val="20"/>
                <w:lang w:eastAsia="es-MX"/>
              </w:rPr>
              <w:t>uaternario</w:t>
            </w:r>
          </w:p>
        </w:tc>
        <w:tc>
          <w:tcPr>
            <w:tcW w:w="1172" w:type="pct"/>
            <w:tcBorders>
              <w:top w:val="nil"/>
              <w:left w:val="nil"/>
              <w:bottom w:val="nil"/>
              <w:right w:val="nil"/>
            </w:tcBorders>
            <w:shd w:val="clear" w:color="auto" w:fill="auto"/>
            <w:noWrap/>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12</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r w:rsidR="009B48C0" w:rsidRPr="007939BF" w:rsidTr="007C5941">
        <w:trPr>
          <w:trHeight w:val="227"/>
        </w:trPr>
        <w:tc>
          <w:tcPr>
            <w:tcW w:w="2031" w:type="pct"/>
            <w:vMerge/>
            <w:tcBorders>
              <w:top w:val="nil"/>
              <w:left w:val="nil"/>
              <w:bottom w:val="single" w:sz="8" w:space="0" w:color="000000"/>
              <w:right w:val="nil"/>
            </w:tcBorders>
            <w:vAlign w:val="center"/>
            <w:hideMark/>
          </w:tcPr>
          <w:p w:rsidR="009B48C0" w:rsidRPr="007939BF" w:rsidRDefault="009B48C0" w:rsidP="0055560B">
            <w:pPr>
              <w:spacing w:after="0" w:line="360" w:lineRule="auto"/>
              <w:ind w:firstLine="567"/>
              <w:rPr>
                <w:rFonts w:ascii="Arial" w:eastAsia="Times New Roman" w:hAnsi="Arial" w:cs="Arial"/>
                <w:sz w:val="20"/>
                <w:szCs w:val="20"/>
                <w:lang w:eastAsia="es-MX"/>
              </w:rPr>
            </w:pPr>
          </w:p>
        </w:tc>
        <w:tc>
          <w:tcPr>
            <w:tcW w:w="1797" w:type="pct"/>
            <w:tcBorders>
              <w:top w:val="nil"/>
              <w:left w:val="nil"/>
              <w:bottom w:val="single" w:sz="8" w:space="0" w:color="auto"/>
              <w:right w:val="nil"/>
            </w:tcBorders>
            <w:shd w:val="clear" w:color="auto" w:fill="auto"/>
            <w:vAlign w:val="center"/>
            <w:hideMark/>
          </w:tcPr>
          <w:p w:rsidR="009B48C0" w:rsidRPr="007939BF" w:rsidRDefault="001371C7" w:rsidP="001371C7">
            <w:pPr>
              <w:spacing w:after="0" w:line="360" w:lineRule="auto"/>
              <w:ind w:firstLine="567"/>
              <w:rPr>
                <w:rFonts w:ascii="Arial" w:eastAsia="Times New Roman" w:hAnsi="Arial" w:cs="Arial"/>
                <w:sz w:val="20"/>
                <w:szCs w:val="20"/>
                <w:lang w:eastAsia="es-MX"/>
              </w:rPr>
            </w:pPr>
            <w:r>
              <w:rPr>
                <w:rFonts w:ascii="Arial" w:eastAsia="Times New Roman" w:hAnsi="Arial" w:cs="Arial"/>
                <w:sz w:val="20"/>
                <w:szCs w:val="20"/>
                <w:lang w:eastAsia="es-MX"/>
              </w:rPr>
              <w:t>q</w:t>
            </w:r>
            <w:r w:rsidR="009B48C0" w:rsidRPr="007939BF">
              <w:rPr>
                <w:rFonts w:ascii="Arial" w:eastAsia="Times New Roman" w:hAnsi="Arial" w:cs="Arial"/>
                <w:sz w:val="20"/>
                <w:szCs w:val="20"/>
                <w:lang w:eastAsia="es-MX"/>
              </w:rPr>
              <w:t>uinario</w:t>
            </w:r>
          </w:p>
        </w:tc>
        <w:tc>
          <w:tcPr>
            <w:tcW w:w="1172" w:type="pct"/>
            <w:tcBorders>
              <w:top w:val="nil"/>
              <w:left w:val="nil"/>
              <w:bottom w:val="single" w:sz="8" w:space="0" w:color="auto"/>
              <w:right w:val="nil"/>
            </w:tcBorders>
            <w:shd w:val="clear" w:color="auto" w:fill="auto"/>
            <w:noWrap/>
            <w:vAlign w:val="center"/>
            <w:hideMark/>
          </w:tcPr>
          <w:p w:rsidR="009B48C0" w:rsidRPr="007939BF" w:rsidRDefault="009B48C0" w:rsidP="0055560B">
            <w:pPr>
              <w:spacing w:after="0" w:line="360" w:lineRule="auto"/>
              <w:ind w:firstLine="567"/>
              <w:jc w:val="right"/>
              <w:rPr>
                <w:rFonts w:ascii="Arial" w:eastAsia="Times New Roman" w:hAnsi="Arial" w:cs="Arial"/>
                <w:sz w:val="20"/>
                <w:szCs w:val="20"/>
                <w:lang w:eastAsia="es-MX"/>
              </w:rPr>
            </w:pPr>
            <w:r w:rsidRPr="007939BF">
              <w:rPr>
                <w:rFonts w:ascii="Arial" w:eastAsia="Times New Roman" w:hAnsi="Arial" w:cs="Arial"/>
                <w:sz w:val="20"/>
                <w:szCs w:val="20"/>
                <w:lang w:eastAsia="es-MX"/>
              </w:rPr>
              <w:t>9</w:t>
            </w:r>
            <w:r w:rsidR="00EA34E8">
              <w:rPr>
                <w:rFonts w:ascii="Arial" w:eastAsia="Times New Roman" w:hAnsi="Arial" w:cs="Arial"/>
                <w:sz w:val="20"/>
                <w:szCs w:val="20"/>
                <w:lang w:eastAsia="es-MX"/>
              </w:rPr>
              <w:t xml:space="preserve"> </w:t>
            </w:r>
            <w:r w:rsidRPr="007939BF">
              <w:rPr>
                <w:rFonts w:ascii="Arial" w:eastAsia="Times New Roman" w:hAnsi="Arial" w:cs="Arial"/>
                <w:sz w:val="20"/>
                <w:szCs w:val="20"/>
                <w:lang w:eastAsia="es-MX"/>
              </w:rPr>
              <w:t>%</w:t>
            </w:r>
          </w:p>
        </w:tc>
      </w:tr>
    </w:tbl>
    <w:p w:rsidR="009B48C0" w:rsidRPr="007939BF" w:rsidRDefault="009B48C0" w:rsidP="0055560B">
      <w:pPr>
        <w:spacing w:after="240" w:line="360" w:lineRule="auto"/>
        <w:ind w:firstLine="567"/>
        <w:jc w:val="both"/>
        <w:rPr>
          <w:rFonts w:ascii="Arial" w:hAnsi="Arial" w:cs="Arial"/>
          <w:sz w:val="24"/>
          <w:szCs w:val="24"/>
          <w:lang w:eastAsia="es-MX"/>
        </w:rPr>
      </w:pPr>
    </w:p>
    <w:p w:rsidR="000F5315" w:rsidRPr="008C0F1E" w:rsidRDefault="001371C7" w:rsidP="008C0F1E">
      <w:pPr>
        <w:pStyle w:val="Default"/>
        <w:spacing w:after="240" w:line="360" w:lineRule="auto"/>
        <w:jc w:val="both"/>
        <w:rPr>
          <w:rFonts w:ascii="Times New Roman" w:hAnsi="Times New Roman" w:cs="Times New Roman"/>
          <w:bCs/>
          <w:color w:val="auto"/>
          <w:lang w:eastAsia="es-MX"/>
        </w:rPr>
      </w:pPr>
      <w:r w:rsidRPr="008C0F1E">
        <w:rPr>
          <w:rFonts w:ascii="Times New Roman" w:hAnsi="Times New Roman" w:cs="Times New Roman"/>
          <w:color w:val="auto"/>
          <w:lang w:val="es-ES_tradnl" w:eastAsia="es-MX"/>
        </w:rPr>
        <w:t>Para el p</w:t>
      </w:r>
      <w:r w:rsidR="00E31FD8" w:rsidRPr="008C0F1E">
        <w:rPr>
          <w:rFonts w:ascii="Times New Roman" w:hAnsi="Times New Roman" w:cs="Times New Roman"/>
          <w:color w:val="auto"/>
          <w:lang w:val="es-ES_tradnl" w:eastAsia="es-MX"/>
        </w:rPr>
        <w:t xml:space="preserve">roceso de </w:t>
      </w:r>
      <w:r w:rsidR="00E31FD8" w:rsidRPr="008C0F1E">
        <w:rPr>
          <w:rFonts w:ascii="Times New Roman" w:hAnsi="Times New Roman" w:cs="Times New Roman"/>
          <w:bCs/>
          <w:color w:val="auto"/>
          <w:lang w:eastAsia="es-MX"/>
        </w:rPr>
        <w:t xml:space="preserve">adaptación de los ítems del </w:t>
      </w:r>
      <w:r w:rsidR="00E31FD8" w:rsidRPr="008C0F1E">
        <w:rPr>
          <w:rFonts w:ascii="Times New Roman" w:hAnsi="Times New Roman" w:cs="Times New Roman"/>
          <w:color w:val="auto"/>
        </w:rPr>
        <w:t xml:space="preserve">cuestionario de Tuning </w:t>
      </w:r>
      <w:r w:rsidR="00E31FD8" w:rsidRPr="008C0F1E">
        <w:rPr>
          <w:rFonts w:ascii="Times New Roman" w:hAnsi="Times New Roman" w:cs="Times New Roman"/>
          <w:bCs/>
          <w:color w:val="auto"/>
          <w:lang w:eastAsia="es-MX"/>
        </w:rPr>
        <w:t xml:space="preserve">en estudiantes de nivel superior de la UAEM y </w:t>
      </w:r>
      <w:r w:rsidRPr="008C0F1E">
        <w:rPr>
          <w:rFonts w:ascii="Times New Roman" w:hAnsi="Times New Roman" w:cs="Times New Roman"/>
          <w:bCs/>
          <w:color w:val="auto"/>
          <w:lang w:eastAsia="es-MX"/>
        </w:rPr>
        <w:t>s</w:t>
      </w:r>
      <w:r w:rsidR="00E31FD8" w:rsidRPr="008C0F1E">
        <w:rPr>
          <w:rFonts w:ascii="Times New Roman" w:hAnsi="Times New Roman" w:cs="Times New Roman"/>
          <w:bCs/>
          <w:color w:val="auto"/>
          <w:lang w:eastAsia="es-MX"/>
        </w:rPr>
        <w:t>eleccionadores de personal de las</w:t>
      </w:r>
      <w:r w:rsidR="00E31FD8" w:rsidRPr="008C0F1E">
        <w:rPr>
          <w:rFonts w:ascii="Times New Roman" w:hAnsi="Times New Roman" w:cs="Times New Roman"/>
          <w:b/>
          <w:bCs/>
          <w:color w:val="auto"/>
          <w:lang w:eastAsia="es-MX"/>
        </w:rPr>
        <w:t xml:space="preserve"> </w:t>
      </w:r>
      <w:r w:rsidR="00E31FD8" w:rsidRPr="008C0F1E">
        <w:rPr>
          <w:rFonts w:ascii="Times New Roman" w:hAnsi="Times New Roman" w:cs="Times New Roman"/>
          <w:bCs/>
          <w:color w:val="auto"/>
          <w:lang w:eastAsia="es-MX"/>
        </w:rPr>
        <w:t>empresas de la zona industrial del Municipio Lerma</w:t>
      </w:r>
      <w:r w:rsidRPr="008C0F1E">
        <w:rPr>
          <w:rFonts w:ascii="Times New Roman" w:hAnsi="Times New Roman" w:cs="Times New Roman"/>
          <w:bCs/>
          <w:color w:val="auto"/>
          <w:lang w:eastAsia="es-MX"/>
        </w:rPr>
        <w:t xml:space="preserve">, se aplicó </w:t>
      </w:r>
      <w:r w:rsidR="002C1220" w:rsidRPr="008C0F1E">
        <w:rPr>
          <w:rFonts w:ascii="Times New Roman" w:hAnsi="Times New Roman" w:cs="Times New Roman"/>
          <w:color w:val="auto"/>
        </w:rPr>
        <w:t>la validez concurrente de los ítems</w:t>
      </w:r>
      <w:r w:rsidR="00E31FD8" w:rsidRPr="008C0F1E">
        <w:rPr>
          <w:rFonts w:ascii="Times New Roman" w:hAnsi="Times New Roman" w:cs="Times New Roman"/>
          <w:color w:val="auto"/>
          <w:lang w:val="es-ES_tradnl"/>
        </w:rPr>
        <w:t xml:space="preserve"> </w:t>
      </w:r>
      <w:r w:rsidRPr="008C0F1E">
        <w:rPr>
          <w:rFonts w:ascii="Times New Roman" w:hAnsi="Times New Roman" w:cs="Times New Roman"/>
          <w:color w:val="auto"/>
          <w:lang w:val="es-ES_tradnl"/>
        </w:rPr>
        <w:t>(</w:t>
      </w:r>
      <w:r w:rsidR="00E31FD8" w:rsidRPr="008C0F1E">
        <w:rPr>
          <w:rFonts w:ascii="Times New Roman" w:hAnsi="Times New Roman" w:cs="Times New Roman"/>
          <w:color w:val="auto"/>
          <w:lang w:val="es-ES_tradnl"/>
        </w:rPr>
        <w:t>Kerlinger, 2009</w:t>
      </w:r>
      <w:r w:rsidRPr="008C0F1E">
        <w:rPr>
          <w:rFonts w:ascii="Times New Roman" w:hAnsi="Times New Roman" w:cs="Times New Roman"/>
          <w:color w:val="auto"/>
          <w:lang w:val="es-ES_tradnl"/>
        </w:rPr>
        <w:t>)</w:t>
      </w:r>
      <w:r w:rsidR="00E31FD8" w:rsidRPr="008C0F1E">
        <w:rPr>
          <w:rStyle w:val="Refdenotaalpie"/>
          <w:rFonts w:ascii="Times New Roman" w:hAnsi="Times New Roman" w:cs="Times New Roman"/>
          <w:color w:val="auto"/>
          <w:vertAlign w:val="baseline"/>
        </w:rPr>
        <w:t>.</w:t>
      </w:r>
    </w:p>
    <w:p w:rsidR="00B817F2" w:rsidRPr="008C0F1E" w:rsidRDefault="001371C7" w:rsidP="008C0F1E">
      <w:pPr>
        <w:pStyle w:val="Default"/>
        <w:spacing w:after="240" w:line="360" w:lineRule="auto"/>
        <w:jc w:val="both"/>
        <w:rPr>
          <w:rFonts w:ascii="Times New Roman" w:hAnsi="Times New Roman" w:cs="Times New Roman"/>
          <w:color w:val="auto"/>
          <w:lang w:val="es-ES_tradnl"/>
        </w:rPr>
      </w:pPr>
      <w:r w:rsidRPr="008C0F1E">
        <w:rPr>
          <w:rFonts w:ascii="Times New Roman" w:hAnsi="Times New Roman" w:cs="Times New Roman"/>
          <w:color w:val="auto"/>
        </w:rPr>
        <w:t>La muestra consistió en</w:t>
      </w:r>
      <w:r w:rsidR="000F5315" w:rsidRPr="008C0F1E">
        <w:rPr>
          <w:rStyle w:val="Refdenotaalpie"/>
          <w:rFonts w:ascii="Times New Roman" w:hAnsi="Times New Roman" w:cs="Times New Roman"/>
          <w:color w:val="auto"/>
          <w:vertAlign w:val="baseline"/>
        </w:rPr>
        <w:t>:</w:t>
      </w:r>
      <w:r w:rsidR="000F5315" w:rsidRPr="008C0F1E">
        <w:rPr>
          <w:rFonts w:ascii="Times New Roman" w:hAnsi="Times New Roman" w:cs="Times New Roman"/>
          <w:color w:val="auto"/>
          <w:lang w:val="es-ES_tradnl"/>
        </w:rPr>
        <w:t xml:space="preserve"> </w:t>
      </w:r>
    </w:p>
    <w:p w:rsidR="000F5315" w:rsidRPr="008C0F1E" w:rsidRDefault="000F5315" w:rsidP="008C0F1E">
      <w:pPr>
        <w:pStyle w:val="Default"/>
        <w:spacing w:after="240" w:line="360" w:lineRule="auto"/>
        <w:jc w:val="both"/>
        <w:rPr>
          <w:rFonts w:ascii="Times New Roman" w:hAnsi="Times New Roman" w:cs="Times New Roman"/>
          <w:color w:val="auto"/>
          <w:lang w:eastAsia="es-MX"/>
        </w:rPr>
      </w:pPr>
      <w:r w:rsidRPr="008C0F1E">
        <w:rPr>
          <w:rFonts w:ascii="Times New Roman" w:hAnsi="Times New Roman" w:cs="Times New Roman"/>
          <w:color w:val="auto"/>
          <w:lang w:val="es-ES_tradnl"/>
        </w:rPr>
        <w:t xml:space="preserve">1) </w:t>
      </w:r>
      <w:r w:rsidR="001371C7" w:rsidRPr="008C0F1E">
        <w:rPr>
          <w:rFonts w:ascii="Times New Roman" w:hAnsi="Times New Roman" w:cs="Times New Roman"/>
          <w:color w:val="auto"/>
          <w:lang w:val="es-ES_tradnl"/>
        </w:rPr>
        <w:t>e</w:t>
      </w:r>
      <w:r w:rsidRPr="008C0F1E">
        <w:rPr>
          <w:rFonts w:ascii="Times New Roman" w:hAnsi="Times New Roman" w:cs="Times New Roman"/>
          <w:color w:val="auto"/>
          <w:lang w:val="es-ES_tradnl"/>
        </w:rPr>
        <w:t xml:space="preserve">gresados </w:t>
      </w:r>
      <w:r w:rsidR="001371C7" w:rsidRPr="008C0F1E">
        <w:rPr>
          <w:rFonts w:ascii="Times New Roman" w:hAnsi="Times New Roman" w:cs="Times New Roman"/>
          <w:color w:val="auto"/>
          <w:lang w:val="es-ES_tradnl"/>
        </w:rPr>
        <w:t>(</w:t>
      </w:r>
      <w:r w:rsidRPr="008C0F1E">
        <w:rPr>
          <w:rFonts w:ascii="Times New Roman" w:hAnsi="Times New Roman" w:cs="Times New Roman"/>
          <w:color w:val="auto"/>
          <w:lang w:val="es-ES_tradnl"/>
        </w:rPr>
        <w:t>516 pasantes o titulados</w:t>
      </w:r>
      <w:r w:rsidR="001371C7" w:rsidRPr="008C0F1E">
        <w:rPr>
          <w:rFonts w:ascii="Times New Roman" w:hAnsi="Times New Roman" w:cs="Times New Roman"/>
          <w:color w:val="auto"/>
          <w:lang w:val="es-ES_tradnl"/>
        </w:rPr>
        <w:t>)</w:t>
      </w:r>
      <w:r w:rsidRPr="008C0F1E">
        <w:rPr>
          <w:rFonts w:ascii="Times New Roman" w:hAnsi="Times New Roman" w:cs="Times New Roman"/>
          <w:color w:val="auto"/>
          <w:lang w:val="es-ES_tradnl"/>
        </w:rPr>
        <w:t xml:space="preserve"> </w:t>
      </w:r>
      <w:r w:rsidR="001371C7" w:rsidRPr="008C0F1E">
        <w:rPr>
          <w:rFonts w:ascii="Times New Roman" w:hAnsi="Times New Roman" w:cs="Times New Roman"/>
          <w:color w:val="auto"/>
          <w:lang w:val="es-ES_tradnl"/>
        </w:rPr>
        <w:t>provenientes de</w:t>
      </w:r>
      <w:r w:rsidRPr="008C0F1E">
        <w:rPr>
          <w:rFonts w:ascii="Times New Roman" w:hAnsi="Times New Roman" w:cs="Times New Roman"/>
          <w:color w:val="auto"/>
          <w:lang w:val="es-ES_tradnl"/>
        </w:rPr>
        <w:t xml:space="preserve"> siete facultades, cada </w:t>
      </w:r>
      <w:r w:rsidR="001371C7" w:rsidRPr="008C0F1E">
        <w:rPr>
          <w:rFonts w:ascii="Times New Roman" w:hAnsi="Times New Roman" w:cs="Times New Roman"/>
          <w:color w:val="auto"/>
          <w:lang w:val="es-ES_tradnl"/>
        </w:rPr>
        <w:t>una</w:t>
      </w:r>
      <w:r w:rsidRPr="008C0F1E">
        <w:rPr>
          <w:rFonts w:ascii="Times New Roman" w:hAnsi="Times New Roman" w:cs="Times New Roman"/>
          <w:color w:val="auto"/>
          <w:lang w:val="es-ES_tradnl"/>
        </w:rPr>
        <w:t xml:space="preserve"> representando a </w:t>
      </w:r>
      <w:r w:rsidR="001371C7" w:rsidRPr="008C0F1E">
        <w:rPr>
          <w:rFonts w:ascii="Times New Roman" w:hAnsi="Times New Roman" w:cs="Times New Roman"/>
          <w:color w:val="auto"/>
          <w:lang w:val="es-ES_tradnl"/>
        </w:rPr>
        <w:t>un</w:t>
      </w:r>
      <w:r w:rsidRPr="008C0F1E">
        <w:rPr>
          <w:rFonts w:ascii="Times New Roman" w:hAnsi="Times New Roman" w:cs="Times New Roman"/>
          <w:color w:val="auto"/>
          <w:lang w:val="es-ES_tradnl"/>
        </w:rPr>
        <w:t xml:space="preserve"> área de conocimiento </w:t>
      </w:r>
      <w:r w:rsidR="001371C7" w:rsidRPr="008C0F1E">
        <w:rPr>
          <w:rFonts w:ascii="Times New Roman" w:hAnsi="Times New Roman" w:cs="Times New Roman"/>
          <w:color w:val="auto"/>
          <w:lang w:val="es-ES_tradnl"/>
        </w:rPr>
        <w:t xml:space="preserve">de </w:t>
      </w:r>
      <w:r w:rsidRPr="008C0F1E">
        <w:rPr>
          <w:rFonts w:ascii="Times New Roman" w:hAnsi="Times New Roman" w:cs="Times New Roman"/>
          <w:color w:val="auto"/>
          <w:lang w:val="es-ES_tradnl"/>
        </w:rPr>
        <w:t>la UAEM</w:t>
      </w:r>
      <w:r w:rsidR="001371C7" w:rsidRPr="008C0F1E">
        <w:rPr>
          <w:rFonts w:ascii="Times New Roman" w:hAnsi="Times New Roman" w:cs="Times New Roman"/>
          <w:color w:val="auto"/>
          <w:lang w:val="es-ES_tradnl"/>
        </w:rPr>
        <w:t>. Aquí se obtuvieron altos</w:t>
      </w:r>
      <w:r w:rsidRPr="008C0F1E">
        <w:rPr>
          <w:rFonts w:ascii="Times New Roman" w:hAnsi="Times New Roman" w:cs="Times New Roman"/>
          <w:color w:val="auto"/>
          <w:lang w:val="es-ES_tradnl"/>
        </w:rPr>
        <w:t xml:space="preserve"> puntajes: a)</w:t>
      </w:r>
      <w:r w:rsidRPr="008C0F1E">
        <w:rPr>
          <w:rFonts w:ascii="Times New Roman" w:hAnsi="Times New Roman" w:cs="Times New Roman"/>
          <w:color w:val="auto"/>
        </w:rPr>
        <w:t xml:space="preserve"> </w:t>
      </w:r>
      <w:r w:rsidR="001371C7" w:rsidRPr="008C0F1E">
        <w:rPr>
          <w:rFonts w:ascii="Times New Roman" w:hAnsi="Times New Roman" w:cs="Times New Roman"/>
          <w:color w:val="auto"/>
        </w:rPr>
        <w:t>c</w:t>
      </w:r>
      <w:r w:rsidRPr="008C0F1E">
        <w:rPr>
          <w:rFonts w:ascii="Times New Roman" w:hAnsi="Times New Roman" w:cs="Times New Roman"/>
          <w:bCs/>
          <w:color w:val="auto"/>
          <w:lang w:eastAsia="es-MX"/>
        </w:rPr>
        <w:t xml:space="preserve">ompetencias </w:t>
      </w:r>
      <w:r w:rsidR="001371C7" w:rsidRPr="008C0F1E">
        <w:rPr>
          <w:rFonts w:ascii="Times New Roman" w:hAnsi="Times New Roman" w:cs="Times New Roman"/>
          <w:bCs/>
          <w:color w:val="auto"/>
          <w:lang w:eastAsia="es-MX"/>
        </w:rPr>
        <w:t>i</w:t>
      </w:r>
      <w:r w:rsidRPr="008C0F1E">
        <w:rPr>
          <w:rFonts w:ascii="Times New Roman" w:hAnsi="Times New Roman" w:cs="Times New Roman"/>
          <w:bCs/>
          <w:color w:val="auto"/>
          <w:lang w:eastAsia="es-MX"/>
        </w:rPr>
        <w:t>nstrumentales</w:t>
      </w:r>
      <w:r w:rsidRPr="008C0F1E">
        <w:rPr>
          <w:rFonts w:ascii="Times New Roman" w:hAnsi="Times New Roman" w:cs="Times New Roman"/>
          <w:color w:val="auto"/>
        </w:rPr>
        <w:t xml:space="preserve"> obtuvo cinco ítems con 128 respuestas, </w:t>
      </w:r>
      <w:r w:rsidR="001E76E4" w:rsidRPr="008C0F1E">
        <w:rPr>
          <w:rFonts w:ascii="Times New Roman" w:hAnsi="Times New Roman" w:cs="Times New Roman"/>
          <w:color w:val="auto"/>
        </w:rPr>
        <w:t xml:space="preserve">mostrando </w:t>
      </w:r>
      <w:r w:rsidR="002C1220" w:rsidRPr="008C0F1E">
        <w:rPr>
          <w:rFonts w:ascii="Times New Roman" w:hAnsi="Times New Roman" w:cs="Times New Roman"/>
          <w:color w:val="auto"/>
        </w:rPr>
        <w:t>8</w:t>
      </w:r>
      <w:r w:rsidRPr="008C0F1E">
        <w:rPr>
          <w:rFonts w:ascii="Times New Roman" w:hAnsi="Times New Roman" w:cs="Times New Roman"/>
          <w:color w:val="auto"/>
        </w:rPr>
        <w:t>4.80</w:t>
      </w:r>
      <w:r w:rsidR="00EA34E8" w:rsidRPr="008C0F1E">
        <w:rPr>
          <w:rFonts w:ascii="Times New Roman" w:hAnsi="Times New Roman" w:cs="Times New Roman"/>
          <w:color w:val="auto"/>
        </w:rPr>
        <w:t xml:space="preserve"> </w:t>
      </w:r>
      <w:r w:rsidRPr="008C0F1E">
        <w:rPr>
          <w:rFonts w:ascii="Times New Roman" w:hAnsi="Times New Roman" w:cs="Times New Roman"/>
          <w:color w:val="auto"/>
        </w:rPr>
        <w:t>%</w:t>
      </w:r>
      <w:r w:rsidR="001E76E4" w:rsidRPr="008C0F1E">
        <w:rPr>
          <w:rFonts w:ascii="Times New Roman" w:hAnsi="Times New Roman" w:cs="Times New Roman"/>
          <w:color w:val="auto"/>
        </w:rPr>
        <w:t xml:space="preserve"> de validez</w:t>
      </w:r>
      <w:r w:rsidR="00E31FD8" w:rsidRPr="008C0F1E">
        <w:rPr>
          <w:rFonts w:ascii="Times New Roman" w:hAnsi="Times New Roman" w:cs="Times New Roman"/>
          <w:color w:val="auto"/>
        </w:rPr>
        <w:t xml:space="preserve"> concurrente</w:t>
      </w:r>
      <w:r w:rsidRPr="008C0F1E">
        <w:rPr>
          <w:rFonts w:ascii="Times New Roman" w:hAnsi="Times New Roman" w:cs="Times New Roman"/>
          <w:color w:val="auto"/>
        </w:rPr>
        <w:t xml:space="preserve">, b) </w:t>
      </w:r>
      <w:r w:rsidR="001371C7" w:rsidRPr="008C0F1E">
        <w:rPr>
          <w:rFonts w:ascii="Times New Roman" w:hAnsi="Times New Roman" w:cs="Times New Roman"/>
          <w:color w:val="auto"/>
        </w:rPr>
        <w:t>c</w:t>
      </w:r>
      <w:r w:rsidRPr="008C0F1E">
        <w:rPr>
          <w:rFonts w:ascii="Times New Roman" w:hAnsi="Times New Roman" w:cs="Times New Roman"/>
          <w:bCs/>
          <w:color w:val="auto"/>
          <w:lang w:eastAsia="es-MX"/>
        </w:rPr>
        <w:t xml:space="preserve">ompetencias sistémicas </w:t>
      </w:r>
      <w:r w:rsidRPr="008C0F1E">
        <w:rPr>
          <w:rFonts w:ascii="Times New Roman" w:hAnsi="Times New Roman" w:cs="Times New Roman"/>
          <w:color w:val="auto"/>
        </w:rPr>
        <w:t xml:space="preserve">obtuvo cinco ítems con 182 respuestas, </w:t>
      </w:r>
      <w:r w:rsidR="001E76E4" w:rsidRPr="008C0F1E">
        <w:rPr>
          <w:rFonts w:ascii="Times New Roman" w:hAnsi="Times New Roman" w:cs="Times New Roman"/>
          <w:color w:val="auto"/>
        </w:rPr>
        <w:t xml:space="preserve">mostrando </w:t>
      </w:r>
      <w:r w:rsidR="002C1220" w:rsidRPr="008C0F1E">
        <w:rPr>
          <w:rFonts w:ascii="Times New Roman" w:hAnsi="Times New Roman" w:cs="Times New Roman"/>
          <w:color w:val="auto"/>
        </w:rPr>
        <w:t>9</w:t>
      </w:r>
      <w:r w:rsidRPr="008C0F1E">
        <w:rPr>
          <w:rFonts w:ascii="Times New Roman" w:hAnsi="Times New Roman" w:cs="Times New Roman"/>
          <w:color w:val="auto"/>
        </w:rPr>
        <w:t>5.27</w:t>
      </w:r>
      <w:r w:rsidR="00EA34E8" w:rsidRPr="008C0F1E">
        <w:rPr>
          <w:rFonts w:ascii="Times New Roman" w:hAnsi="Times New Roman" w:cs="Times New Roman"/>
          <w:color w:val="auto"/>
        </w:rPr>
        <w:t xml:space="preserve"> </w:t>
      </w:r>
      <w:r w:rsidRPr="008C0F1E">
        <w:rPr>
          <w:rFonts w:ascii="Times New Roman" w:hAnsi="Times New Roman" w:cs="Times New Roman"/>
          <w:color w:val="auto"/>
        </w:rPr>
        <w:t xml:space="preserve">% </w:t>
      </w:r>
      <w:r w:rsidR="001E76E4" w:rsidRPr="008C0F1E">
        <w:rPr>
          <w:rFonts w:ascii="Times New Roman" w:hAnsi="Times New Roman" w:cs="Times New Roman"/>
          <w:color w:val="auto"/>
        </w:rPr>
        <w:t>de validez</w:t>
      </w:r>
      <w:r w:rsidR="00E31FD8" w:rsidRPr="008C0F1E">
        <w:rPr>
          <w:rFonts w:ascii="Times New Roman" w:hAnsi="Times New Roman" w:cs="Times New Roman"/>
          <w:color w:val="auto"/>
        </w:rPr>
        <w:t xml:space="preserve"> concurrente</w:t>
      </w:r>
      <w:r w:rsidR="001371C7" w:rsidRPr="008C0F1E">
        <w:rPr>
          <w:rFonts w:ascii="Times New Roman" w:hAnsi="Times New Roman" w:cs="Times New Roman"/>
          <w:color w:val="auto"/>
        </w:rPr>
        <w:t>,</w:t>
      </w:r>
      <w:r w:rsidR="001E76E4" w:rsidRPr="008C0F1E">
        <w:rPr>
          <w:rFonts w:ascii="Times New Roman" w:hAnsi="Times New Roman" w:cs="Times New Roman"/>
          <w:color w:val="auto"/>
        </w:rPr>
        <w:t xml:space="preserve"> </w:t>
      </w:r>
      <w:r w:rsidRPr="008C0F1E">
        <w:rPr>
          <w:rFonts w:ascii="Times New Roman" w:hAnsi="Times New Roman" w:cs="Times New Roman"/>
          <w:color w:val="auto"/>
        </w:rPr>
        <w:t xml:space="preserve">y c) </w:t>
      </w:r>
      <w:r w:rsidR="001371C7"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interpersonales</w:t>
      </w:r>
      <w:r w:rsidRPr="008C0F1E">
        <w:rPr>
          <w:rFonts w:ascii="Times New Roman" w:hAnsi="Times New Roman" w:cs="Times New Roman"/>
          <w:color w:val="auto"/>
        </w:rPr>
        <w:t xml:space="preserve"> obtuvo cinco ítems con 206 respuestas, </w:t>
      </w:r>
      <w:r w:rsidR="001E76E4" w:rsidRPr="008C0F1E">
        <w:rPr>
          <w:rFonts w:ascii="Times New Roman" w:hAnsi="Times New Roman" w:cs="Times New Roman"/>
          <w:color w:val="auto"/>
        </w:rPr>
        <w:t xml:space="preserve">mostrando </w:t>
      </w:r>
      <w:r w:rsidR="0085513A" w:rsidRPr="008C0F1E">
        <w:rPr>
          <w:rFonts w:ascii="Times New Roman" w:hAnsi="Times New Roman" w:cs="Times New Roman"/>
          <w:color w:val="auto"/>
        </w:rPr>
        <w:t>8</w:t>
      </w:r>
      <w:r w:rsidRPr="008C0F1E">
        <w:rPr>
          <w:rFonts w:ascii="Times New Roman" w:hAnsi="Times New Roman" w:cs="Times New Roman"/>
          <w:color w:val="auto"/>
        </w:rPr>
        <w:t>9.92</w:t>
      </w:r>
      <w:r w:rsidR="00EA34E8" w:rsidRPr="008C0F1E">
        <w:rPr>
          <w:rFonts w:ascii="Times New Roman" w:hAnsi="Times New Roman" w:cs="Times New Roman"/>
          <w:color w:val="auto"/>
        </w:rPr>
        <w:t xml:space="preserve"> </w:t>
      </w:r>
      <w:r w:rsidRPr="008C0F1E">
        <w:rPr>
          <w:rFonts w:ascii="Times New Roman" w:hAnsi="Times New Roman" w:cs="Times New Roman"/>
          <w:color w:val="auto"/>
        </w:rPr>
        <w:t>%</w:t>
      </w:r>
      <w:r w:rsidR="001E76E4" w:rsidRPr="008C0F1E">
        <w:rPr>
          <w:rFonts w:ascii="Times New Roman" w:hAnsi="Times New Roman" w:cs="Times New Roman"/>
          <w:color w:val="auto"/>
        </w:rPr>
        <w:t xml:space="preserve"> de validez</w:t>
      </w:r>
      <w:r w:rsidR="00E31FD8" w:rsidRPr="008C0F1E">
        <w:rPr>
          <w:rFonts w:ascii="Times New Roman" w:hAnsi="Times New Roman" w:cs="Times New Roman"/>
          <w:color w:val="auto"/>
        </w:rPr>
        <w:t xml:space="preserve"> concurrente.</w:t>
      </w:r>
      <w:r w:rsidRPr="008C0F1E">
        <w:rPr>
          <w:rFonts w:ascii="Times New Roman" w:hAnsi="Times New Roman" w:cs="Times New Roman"/>
          <w:color w:val="auto"/>
        </w:rPr>
        <w:t xml:space="preserve"> </w:t>
      </w:r>
      <w:r w:rsidR="0055560B" w:rsidRPr="008C0F1E">
        <w:rPr>
          <w:rFonts w:ascii="Times New Roman" w:hAnsi="Times New Roman" w:cs="Times New Roman"/>
          <w:color w:val="auto"/>
        </w:rPr>
        <w:t>Ver Anexo I</w:t>
      </w:r>
      <w:r w:rsidR="001371C7" w:rsidRPr="008C0F1E">
        <w:rPr>
          <w:rFonts w:ascii="Times New Roman" w:hAnsi="Times New Roman" w:cs="Times New Roman"/>
          <w:color w:val="auto"/>
        </w:rPr>
        <w:t>.</w:t>
      </w:r>
    </w:p>
    <w:p w:rsidR="0096640D" w:rsidRPr="008C0F1E" w:rsidRDefault="000F5315" w:rsidP="008C0F1E">
      <w:pPr>
        <w:pStyle w:val="Default"/>
        <w:spacing w:after="240" w:line="360" w:lineRule="auto"/>
        <w:jc w:val="both"/>
        <w:rPr>
          <w:rFonts w:ascii="Times New Roman" w:hAnsi="Times New Roman" w:cs="Times New Roman"/>
          <w:color w:val="auto"/>
          <w:lang w:val="es-ES_tradnl"/>
        </w:rPr>
      </w:pPr>
      <w:r w:rsidRPr="008C0F1E">
        <w:rPr>
          <w:rFonts w:ascii="Times New Roman" w:hAnsi="Times New Roman" w:cs="Times New Roman"/>
          <w:color w:val="auto"/>
          <w:lang w:val="es-ES_tradnl"/>
        </w:rPr>
        <w:t xml:space="preserve">2) </w:t>
      </w:r>
      <w:r w:rsidR="00B817F2" w:rsidRPr="008C0F1E">
        <w:rPr>
          <w:rFonts w:ascii="Times New Roman" w:hAnsi="Times New Roman" w:cs="Times New Roman"/>
          <w:color w:val="auto"/>
          <w:lang w:val="es-ES_tradnl"/>
        </w:rPr>
        <w:t>e</w:t>
      </w:r>
      <w:r w:rsidRPr="008C0F1E">
        <w:rPr>
          <w:rFonts w:ascii="Times New Roman" w:hAnsi="Times New Roman" w:cs="Times New Roman"/>
          <w:color w:val="auto"/>
          <w:lang w:val="es-ES_tradnl"/>
        </w:rPr>
        <w:t xml:space="preserve">mpleadores de </w:t>
      </w:r>
      <w:r w:rsidR="00240958" w:rsidRPr="008C0F1E">
        <w:rPr>
          <w:rFonts w:ascii="Times New Roman" w:hAnsi="Times New Roman" w:cs="Times New Roman"/>
          <w:color w:val="auto"/>
          <w:lang w:val="es-ES_tradnl"/>
        </w:rPr>
        <w:t>veinticuatro empresas</w:t>
      </w:r>
      <w:r w:rsidRPr="008C0F1E">
        <w:rPr>
          <w:rFonts w:ascii="Times New Roman" w:hAnsi="Times New Roman" w:cs="Times New Roman"/>
          <w:color w:val="auto"/>
          <w:lang w:val="es-ES_tradnl"/>
        </w:rPr>
        <w:t xml:space="preserve"> (</w:t>
      </w:r>
      <w:r w:rsidR="00B817F2" w:rsidRPr="008C0F1E">
        <w:rPr>
          <w:rFonts w:ascii="Times New Roman" w:hAnsi="Times New Roman" w:cs="Times New Roman"/>
          <w:color w:val="auto"/>
          <w:lang w:val="es-ES_tradnl"/>
        </w:rPr>
        <w:t>5</w:t>
      </w:r>
      <w:r w:rsidRPr="008C0F1E">
        <w:rPr>
          <w:rFonts w:ascii="Times New Roman" w:hAnsi="Times New Roman" w:cs="Times New Roman"/>
          <w:b/>
          <w:bCs/>
          <w:color w:val="auto"/>
          <w:lang w:eastAsia="es-MX"/>
        </w:rPr>
        <w:t xml:space="preserve"> </w:t>
      </w:r>
      <w:r w:rsidRPr="008C0F1E">
        <w:rPr>
          <w:rFonts w:ascii="Times New Roman" w:hAnsi="Times New Roman" w:cs="Times New Roman"/>
          <w:bCs/>
          <w:color w:val="auto"/>
          <w:lang w:eastAsia="es-MX"/>
        </w:rPr>
        <w:t>empresas</w:t>
      </w:r>
      <w:r w:rsidRPr="008C0F1E">
        <w:rPr>
          <w:rFonts w:ascii="Times New Roman" w:hAnsi="Times New Roman" w:cs="Times New Roman"/>
          <w:b/>
          <w:bCs/>
          <w:color w:val="auto"/>
          <w:lang w:eastAsia="es-MX"/>
        </w:rPr>
        <w:t xml:space="preserve"> </w:t>
      </w:r>
      <w:r w:rsidR="00B817F2" w:rsidRPr="008C0F1E">
        <w:rPr>
          <w:rFonts w:ascii="Times New Roman" w:hAnsi="Times New Roman" w:cs="Times New Roman"/>
          <w:b/>
          <w:bCs/>
          <w:color w:val="auto"/>
          <w:lang w:eastAsia="es-MX"/>
        </w:rPr>
        <w:t>a</w:t>
      </w:r>
      <w:r w:rsidRPr="008C0F1E">
        <w:rPr>
          <w:rFonts w:ascii="Times New Roman" w:hAnsi="Times New Roman" w:cs="Times New Roman"/>
          <w:bCs/>
          <w:color w:val="auto"/>
          <w:lang w:eastAsia="es-MX"/>
        </w:rPr>
        <w:t>dministrativas</w:t>
      </w:r>
      <w:r w:rsidRPr="008C0F1E">
        <w:rPr>
          <w:rFonts w:ascii="Times New Roman" w:hAnsi="Times New Roman" w:cs="Times New Roman"/>
          <w:b/>
          <w:bCs/>
          <w:color w:val="auto"/>
          <w:lang w:eastAsia="es-MX"/>
        </w:rPr>
        <w:t xml:space="preserve">, </w:t>
      </w:r>
      <w:r w:rsidR="00B817F2" w:rsidRPr="008C0F1E">
        <w:rPr>
          <w:rFonts w:ascii="Times New Roman" w:hAnsi="Times New Roman" w:cs="Times New Roman"/>
          <w:b/>
          <w:bCs/>
          <w:color w:val="auto"/>
          <w:lang w:eastAsia="es-MX"/>
        </w:rPr>
        <w:t>4</w:t>
      </w:r>
      <w:r w:rsidRPr="008C0F1E">
        <w:rPr>
          <w:rFonts w:ascii="Times New Roman" w:hAnsi="Times New Roman" w:cs="Times New Roman"/>
          <w:color w:val="auto"/>
          <w:lang w:eastAsia="es-MX"/>
        </w:rPr>
        <w:t xml:space="preserve"> empresas de </w:t>
      </w:r>
      <w:r w:rsidR="00B817F2" w:rsidRPr="008C0F1E">
        <w:rPr>
          <w:rFonts w:ascii="Times New Roman" w:hAnsi="Times New Roman" w:cs="Times New Roman"/>
          <w:color w:val="auto"/>
          <w:lang w:eastAsia="es-MX"/>
        </w:rPr>
        <w:t>i</w:t>
      </w:r>
      <w:r w:rsidRPr="008C0F1E">
        <w:rPr>
          <w:rFonts w:ascii="Times New Roman" w:hAnsi="Times New Roman" w:cs="Times New Roman"/>
          <w:color w:val="auto"/>
          <w:lang w:eastAsia="es-MX"/>
        </w:rPr>
        <w:t>ngeniería y tecnología en producción,</w:t>
      </w:r>
      <w:r w:rsidRPr="008C0F1E">
        <w:rPr>
          <w:rFonts w:ascii="Times New Roman" w:hAnsi="Times New Roman" w:cs="Times New Roman"/>
          <w:b/>
          <w:bCs/>
          <w:color w:val="auto"/>
          <w:lang w:eastAsia="es-MX"/>
        </w:rPr>
        <w:t xml:space="preserve"> </w:t>
      </w:r>
      <w:r w:rsidR="00B817F2" w:rsidRPr="008C0F1E">
        <w:rPr>
          <w:rFonts w:ascii="Times New Roman" w:hAnsi="Times New Roman" w:cs="Times New Roman"/>
          <w:b/>
          <w:bCs/>
          <w:color w:val="auto"/>
          <w:lang w:eastAsia="es-MX"/>
        </w:rPr>
        <w:t>2</w:t>
      </w:r>
      <w:r w:rsidRPr="008C0F1E">
        <w:rPr>
          <w:rFonts w:ascii="Times New Roman" w:hAnsi="Times New Roman" w:cs="Times New Roman"/>
          <w:color w:val="auto"/>
          <w:lang w:eastAsia="es-MX"/>
        </w:rPr>
        <w:t xml:space="preserve"> empresa</w:t>
      </w:r>
      <w:r w:rsidR="00B817F2" w:rsidRPr="008C0F1E">
        <w:rPr>
          <w:rFonts w:ascii="Times New Roman" w:hAnsi="Times New Roman" w:cs="Times New Roman"/>
          <w:color w:val="auto"/>
          <w:lang w:eastAsia="es-MX"/>
        </w:rPr>
        <w:t>s</w:t>
      </w:r>
      <w:r w:rsidRPr="008C0F1E">
        <w:rPr>
          <w:rFonts w:ascii="Times New Roman" w:hAnsi="Times New Roman" w:cs="Times New Roman"/>
          <w:color w:val="auto"/>
          <w:lang w:eastAsia="es-MX"/>
        </w:rPr>
        <w:t xml:space="preserve"> farmacéutica</w:t>
      </w:r>
      <w:r w:rsidR="00B817F2" w:rsidRPr="008C0F1E">
        <w:rPr>
          <w:rFonts w:ascii="Times New Roman" w:hAnsi="Times New Roman" w:cs="Times New Roman"/>
          <w:color w:val="auto"/>
          <w:lang w:eastAsia="es-MX"/>
        </w:rPr>
        <w:t>s</w:t>
      </w:r>
      <w:r w:rsidRPr="008C0F1E">
        <w:rPr>
          <w:rFonts w:ascii="Times New Roman" w:hAnsi="Times New Roman" w:cs="Times New Roman"/>
          <w:color w:val="auto"/>
          <w:lang w:eastAsia="es-MX"/>
        </w:rPr>
        <w:t xml:space="preserve">, </w:t>
      </w:r>
      <w:r w:rsidR="00B817F2" w:rsidRPr="008C0F1E">
        <w:rPr>
          <w:rFonts w:ascii="Times New Roman" w:hAnsi="Times New Roman" w:cs="Times New Roman"/>
          <w:color w:val="auto"/>
          <w:lang w:eastAsia="es-MX"/>
        </w:rPr>
        <w:t>2</w:t>
      </w:r>
      <w:r w:rsidR="00E34E1B" w:rsidRPr="008C0F1E">
        <w:rPr>
          <w:rFonts w:ascii="Times New Roman" w:hAnsi="Times New Roman" w:cs="Times New Roman"/>
          <w:color w:val="auto"/>
          <w:lang w:eastAsia="es-MX"/>
        </w:rPr>
        <w:t xml:space="preserve"> hospitales g</w:t>
      </w:r>
      <w:r w:rsidRPr="008C0F1E">
        <w:rPr>
          <w:rFonts w:ascii="Times New Roman" w:hAnsi="Times New Roman" w:cs="Times New Roman"/>
          <w:color w:val="auto"/>
          <w:lang w:eastAsia="es-MX"/>
        </w:rPr>
        <w:t>eneral</w:t>
      </w:r>
      <w:r w:rsidR="00E34E1B" w:rsidRPr="008C0F1E">
        <w:rPr>
          <w:rFonts w:ascii="Times New Roman" w:hAnsi="Times New Roman" w:cs="Times New Roman"/>
          <w:color w:val="auto"/>
          <w:lang w:eastAsia="es-MX"/>
        </w:rPr>
        <w:t>es</w:t>
      </w:r>
      <w:r w:rsidRPr="008C0F1E">
        <w:rPr>
          <w:rFonts w:ascii="Times New Roman" w:hAnsi="Times New Roman" w:cs="Times New Roman"/>
          <w:color w:val="auto"/>
          <w:lang w:eastAsia="es-MX"/>
        </w:rPr>
        <w:t xml:space="preserve">, </w:t>
      </w:r>
      <w:r w:rsidR="00B817F2" w:rsidRPr="008C0F1E">
        <w:rPr>
          <w:rFonts w:ascii="Times New Roman" w:hAnsi="Times New Roman" w:cs="Times New Roman"/>
          <w:color w:val="auto"/>
          <w:lang w:eastAsia="es-MX"/>
        </w:rPr>
        <w:t>2</w:t>
      </w:r>
      <w:r w:rsidRPr="008C0F1E">
        <w:rPr>
          <w:rFonts w:ascii="Times New Roman" w:hAnsi="Times New Roman" w:cs="Times New Roman"/>
          <w:bCs/>
          <w:color w:val="auto"/>
          <w:lang w:eastAsia="es-MX"/>
        </w:rPr>
        <w:t xml:space="preserve"> empresas </w:t>
      </w:r>
      <w:r w:rsidR="00E34E1B" w:rsidRPr="008C0F1E">
        <w:rPr>
          <w:rFonts w:ascii="Times New Roman" w:hAnsi="Times New Roman" w:cs="Times New Roman"/>
          <w:color w:val="auto"/>
          <w:lang w:eastAsia="es-MX"/>
        </w:rPr>
        <w:t>a</w:t>
      </w:r>
      <w:r w:rsidRPr="008C0F1E">
        <w:rPr>
          <w:rFonts w:ascii="Times New Roman" w:hAnsi="Times New Roman" w:cs="Times New Roman"/>
          <w:color w:val="auto"/>
          <w:lang w:eastAsia="es-MX"/>
        </w:rPr>
        <w:t>gropecuarias</w:t>
      </w:r>
      <w:r w:rsidRPr="008C0F1E">
        <w:rPr>
          <w:rFonts w:ascii="Times New Roman" w:hAnsi="Times New Roman" w:cs="Times New Roman"/>
          <w:bCs/>
          <w:color w:val="auto"/>
          <w:lang w:eastAsia="es-MX"/>
        </w:rPr>
        <w:t xml:space="preserve">, </w:t>
      </w:r>
      <w:r w:rsidR="00B817F2" w:rsidRPr="008C0F1E">
        <w:rPr>
          <w:rFonts w:ascii="Times New Roman" w:hAnsi="Times New Roman" w:cs="Times New Roman"/>
          <w:bCs/>
          <w:color w:val="auto"/>
          <w:lang w:eastAsia="es-MX"/>
        </w:rPr>
        <w:t>3</w:t>
      </w:r>
      <w:r w:rsidRPr="008C0F1E">
        <w:rPr>
          <w:rFonts w:ascii="Times New Roman" w:hAnsi="Times New Roman" w:cs="Times New Roman"/>
          <w:bCs/>
          <w:color w:val="auto"/>
          <w:lang w:eastAsia="es-MX"/>
        </w:rPr>
        <w:t xml:space="preserve"> empresa</w:t>
      </w:r>
      <w:r w:rsidR="00B817F2" w:rsidRPr="008C0F1E">
        <w:rPr>
          <w:rFonts w:ascii="Times New Roman" w:hAnsi="Times New Roman" w:cs="Times New Roman"/>
          <w:bCs/>
          <w:color w:val="auto"/>
          <w:lang w:eastAsia="es-MX"/>
        </w:rPr>
        <w:t>s</w:t>
      </w:r>
      <w:r w:rsidRPr="008C0F1E">
        <w:rPr>
          <w:rFonts w:ascii="Times New Roman" w:hAnsi="Times New Roman" w:cs="Times New Roman"/>
          <w:bCs/>
          <w:color w:val="auto"/>
          <w:lang w:eastAsia="es-MX"/>
        </w:rPr>
        <w:t xml:space="preserve"> d</w:t>
      </w:r>
      <w:r w:rsidR="00E34E1B" w:rsidRPr="008C0F1E">
        <w:rPr>
          <w:rFonts w:ascii="Times New Roman" w:hAnsi="Times New Roman" w:cs="Times New Roman"/>
          <w:bCs/>
          <w:color w:val="auto"/>
          <w:lang w:eastAsia="es-MX"/>
        </w:rPr>
        <w:t>e p</w:t>
      </w:r>
      <w:r w:rsidRPr="008C0F1E">
        <w:rPr>
          <w:rFonts w:ascii="Times New Roman" w:hAnsi="Times New Roman" w:cs="Times New Roman"/>
          <w:bCs/>
          <w:color w:val="auto"/>
          <w:lang w:eastAsia="es-MX"/>
        </w:rPr>
        <w:t>roductos químicos</w:t>
      </w:r>
      <w:r w:rsidRPr="008C0F1E">
        <w:rPr>
          <w:rFonts w:ascii="Times New Roman" w:hAnsi="Times New Roman" w:cs="Times New Roman"/>
          <w:color w:val="auto"/>
          <w:lang w:eastAsia="es-MX"/>
        </w:rPr>
        <w:t>,</w:t>
      </w:r>
      <w:r w:rsidRPr="008C0F1E">
        <w:rPr>
          <w:rFonts w:ascii="Times New Roman" w:hAnsi="Times New Roman" w:cs="Times New Roman"/>
          <w:bCs/>
          <w:color w:val="auto"/>
          <w:lang w:eastAsia="es-MX"/>
        </w:rPr>
        <w:t xml:space="preserve"> </w:t>
      </w:r>
      <w:r w:rsidR="00B817F2" w:rsidRPr="008C0F1E">
        <w:rPr>
          <w:rFonts w:ascii="Times New Roman" w:hAnsi="Times New Roman" w:cs="Times New Roman"/>
          <w:bCs/>
          <w:color w:val="auto"/>
          <w:lang w:eastAsia="es-MX"/>
        </w:rPr>
        <w:t>4</w:t>
      </w:r>
      <w:r w:rsidR="00240958" w:rsidRPr="008C0F1E">
        <w:rPr>
          <w:rFonts w:ascii="Times New Roman" w:hAnsi="Times New Roman" w:cs="Times New Roman"/>
          <w:bCs/>
          <w:color w:val="auto"/>
          <w:lang w:eastAsia="es-MX"/>
        </w:rPr>
        <w:t xml:space="preserve"> </w:t>
      </w:r>
      <w:r w:rsidR="00E34E1B" w:rsidRPr="008C0F1E">
        <w:rPr>
          <w:rFonts w:ascii="Times New Roman" w:hAnsi="Times New Roman" w:cs="Times New Roman"/>
          <w:color w:val="auto"/>
          <w:lang w:eastAsia="es-MX"/>
        </w:rPr>
        <w:t>escuelas de e</w:t>
      </w:r>
      <w:r w:rsidRPr="008C0F1E">
        <w:rPr>
          <w:rFonts w:ascii="Times New Roman" w:hAnsi="Times New Roman" w:cs="Times New Roman"/>
          <w:color w:val="auto"/>
          <w:lang w:eastAsia="es-MX"/>
        </w:rPr>
        <w:t>ducación</w:t>
      </w:r>
      <w:r w:rsidR="00E34E1B" w:rsidRPr="008C0F1E">
        <w:rPr>
          <w:rFonts w:ascii="Times New Roman" w:hAnsi="Times New Roman" w:cs="Times New Roman"/>
          <w:color w:val="auto"/>
          <w:lang w:eastAsia="es-MX"/>
        </w:rPr>
        <w:t xml:space="preserve"> (media y media superior)</w:t>
      </w:r>
      <w:r w:rsidRPr="008C0F1E">
        <w:rPr>
          <w:rFonts w:ascii="Times New Roman" w:hAnsi="Times New Roman" w:cs="Times New Roman"/>
          <w:color w:val="auto"/>
          <w:lang w:eastAsia="es-MX"/>
        </w:rPr>
        <w:t xml:space="preserve"> </w:t>
      </w:r>
      <w:r w:rsidRPr="008C0F1E">
        <w:rPr>
          <w:rFonts w:ascii="Times New Roman" w:hAnsi="Times New Roman" w:cs="Times New Roman"/>
          <w:bCs/>
          <w:color w:val="auto"/>
          <w:lang w:eastAsia="es-MX"/>
        </w:rPr>
        <w:t xml:space="preserve">y </w:t>
      </w:r>
      <w:r w:rsidR="00B817F2" w:rsidRPr="008C0F1E">
        <w:rPr>
          <w:rFonts w:ascii="Times New Roman" w:hAnsi="Times New Roman" w:cs="Times New Roman"/>
          <w:bCs/>
          <w:color w:val="auto"/>
          <w:lang w:eastAsia="es-MX"/>
        </w:rPr>
        <w:t>2</w:t>
      </w:r>
      <w:r w:rsidRPr="008C0F1E">
        <w:rPr>
          <w:rFonts w:ascii="Times New Roman" w:hAnsi="Times New Roman" w:cs="Times New Roman"/>
          <w:bCs/>
          <w:color w:val="auto"/>
          <w:lang w:eastAsia="es-MX"/>
        </w:rPr>
        <w:t xml:space="preserve"> empresa</w:t>
      </w:r>
      <w:r w:rsidR="00B817F2" w:rsidRPr="008C0F1E">
        <w:rPr>
          <w:rFonts w:ascii="Times New Roman" w:hAnsi="Times New Roman" w:cs="Times New Roman"/>
          <w:bCs/>
          <w:color w:val="auto"/>
          <w:lang w:eastAsia="es-MX"/>
        </w:rPr>
        <w:t>s de</w:t>
      </w:r>
      <w:r w:rsidRPr="008C0F1E">
        <w:rPr>
          <w:rFonts w:ascii="Times New Roman" w:hAnsi="Times New Roman" w:cs="Times New Roman"/>
          <w:bCs/>
          <w:color w:val="auto"/>
          <w:lang w:eastAsia="es-MX"/>
        </w:rPr>
        <w:t xml:space="preserve"> </w:t>
      </w:r>
      <w:r w:rsidR="00E34E1B" w:rsidRPr="008C0F1E">
        <w:rPr>
          <w:rFonts w:ascii="Times New Roman" w:hAnsi="Times New Roman" w:cs="Times New Roman"/>
          <w:color w:val="auto"/>
          <w:lang w:eastAsia="es-MX"/>
        </w:rPr>
        <w:t>arquitectura, diseño y u</w:t>
      </w:r>
      <w:r w:rsidRPr="008C0F1E">
        <w:rPr>
          <w:rFonts w:ascii="Times New Roman" w:hAnsi="Times New Roman" w:cs="Times New Roman"/>
          <w:color w:val="auto"/>
          <w:lang w:eastAsia="es-MX"/>
        </w:rPr>
        <w:t>rbanismo</w:t>
      </w:r>
      <w:r w:rsidR="00B817F2" w:rsidRPr="008C0F1E">
        <w:rPr>
          <w:rFonts w:ascii="Times New Roman" w:hAnsi="Times New Roman" w:cs="Times New Roman"/>
          <w:color w:val="auto"/>
          <w:lang w:eastAsia="es-MX"/>
        </w:rPr>
        <w:t>,</w:t>
      </w:r>
      <w:r w:rsidRPr="008C0F1E">
        <w:rPr>
          <w:rFonts w:ascii="Times New Roman" w:hAnsi="Times New Roman" w:cs="Times New Roman"/>
          <w:color w:val="auto"/>
          <w:lang w:val="es-ES_tradnl"/>
        </w:rPr>
        <w:t xml:space="preserve"> donde se obtuv</w:t>
      </w:r>
      <w:r w:rsidR="00B817F2" w:rsidRPr="008C0F1E">
        <w:rPr>
          <w:rFonts w:ascii="Times New Roman" w:hAnsi="Times New Roman" w:cs="Times New Roman"/>
          <w:color w:val="auto"/>
          <w:lang w:val="es-ES_tradnl"/>
        </w:rPr>
        <w:t>ieron</w:t>
      </w:r>
      <w:r w:rsidRPr="008C0F1E">
        <w:rPr>
          <w:rFonts w:ascii="Times New Roman" w:hAnsi="Times New Roman" w:cs="Times New Roman"/>
          <w:color w:val="auto"/>
          <w:lang w:val="es-ES_tradnl"/>
        </w:rPr>
        <w:t xml:space="preserve"> altos puntajes: a)</w:t>
      </w:r>
      <w:r w:rsidRPr="008C0F1E">
        <w:rPr>
          <w:rFonts w:ascii="Times New Roman" w:hAnsi="Times New Roman" w:cs="Times New Roman"/>
          <w:color w:val="auto"/>
        </w:rPr>
        <w:t xml:space="preserve"> </w:t>
      </w:r>
      <w:r w:rsidR="00B817F2"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Instrumentales</w:t>
      </w:r>
      <w:r w:rsidRPr="008C0F1E">
        <w:rPr>
          <w:rFonts w:ascii="Times New Roman" w:hAnsi="Times New Roman" w:cs="Times New Roman"/>
          <w:color w:val="auto"/>
        </w:rPr>
        <w:t xml:space="preserve"> </w:t>
      </w:r>
      <w:r w:rsidR="001E76E4" w:rsidRPr="008C0F1E">
        <w:rPr>
          <w:rFonts w:ascii="Times New Roman" w:hAnsi="Times New Roman" w:cs="Times New Roman"/>
          <w:color w:val="auto"/>
        </w:rPr>
        <w:t xml:space="preserve">obtuvo cinco ítems con tres respuestas, mostrando </w:t>
      </w:r>
      <w:r w:rsidR="002C1220" w:rsidRPr="008C0F1E">
        <w:rPr>
          <w:rFonts w:ascii="Times New Roman" w:hAnsi="Times New Roman" w:cs="Times New Roman"/>
          <w:color w:val="auto"/>
        </w:rPr>
        <w:t>8</w:t>
      </w:r>
      <w:r w:rsidR="001E76E4" w:rsidRPr="008C0F1E">
        <w:rPr>
          <w:rFonts w:ascii="Times New Roman" w:hAnsi="Times New Roman" w:cs="Times New Roman"/>
          <w:color w:val="auto"/>
        </w:rPr>
        <w:t>2.</w:t>
      </w:r>
      <w:r w:rsidRPr="008C0F1E">
        <w:rPr>
          <w:rFonts w:ascii="Times New Roman" w:hAnsi="Times New Roman" w:cs="Times New Roman"/>
          <w:color w:val="auto"/>
        </w:rPr>
        <w:t xml:space="preserve">5 % </w:t>
      </w:r>
      <w:r w:rsidR="0096640D" w:rsidRPr="008C0F1E">
        <w:rPr>
          <w:rFonts w:ascii="Times New Roman" w:hAnsi="Times New Roman" w:cs="Times New Roman"/>
          <w:color w:val="auto"/>
        </w:rPr>
        <w:t>de validez</w:t>
      </w:r>
      <w:r w:rsidR="00E31FD8" w:rsidRPr="008C0F1E">
        <w:rPr>
          <w:rFonts w:ascii="Times New Roman" w:hAnsi="Times New Roman" w:cs="Times New Roman"/>
          <w:color w:val="auto"/>
        </w:rPr>
        <w:t xml:space="preserve"> concurrente</w:t>
      </w:r>
      <w:r w:rsidR="00B817F2" w:rsidRPr="008C0F1E">
        <w:rPr>
          <w:rFonts w:ascii="Times New Roman" w:hAnsi="Times New Roman" w:cs="Times New Roman"/>
          <w:color w:val="auto"/>
        </w:rPr>
        <w:t xml:space="preserve">, </w:t>
      </w:r>
      <w:r w:rsidRPr="008C0F1E">
        <w:rPr>
          <w:rFonts w:ascii="Times New Roman" w:hAnsi="Times New Roman" w:cs="Times New Roman"/>
          <w:color w:val="auto"/>
        </w:rPr>
        <w:t xml:space="preserve">b) </w:t>
      </w:r>
      <w:r w:rsidR="00B817F2"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sistémicas</w:t>
      </w:r>
      <w:r w:rsidRPr="008C0F1E">
        <w:rPr>
          <w:rFonts w:ascii="Times New Roman" w:hAnsi="Times New Roman" w:cs="Times New Roman"/>
          <w:color w:val="auto"/>
        </w:rPr>
        <w:t xml:space="preserve"> </w:t>
      </w:r>
      <w:r w:rsidR="0096640D" w:rsidRPr="008C0F1E">
        <w:rPr>
          <w:rFonts w:ascii="Times New Roman" w:hAnsi="Times New Roman" w:cs="Times New Roman"/>
          <w:color w:val="auto"/>
        </w:rPr>
        <w:t xml:space="preserve">obtuvo cinco ítems con cuatro respuestas, </w:t>
      </w:r>
      <w:r w:rsidR="0096640D" w:rsidRPr="008C0F1E">
        <w:rPr>
          <w:rFonts w:ascii="Times New Roman" w:hAnsi="Times New Roman" w:cs="Times New Roman"/>
          <w:color w:val="auto"/>
        </w:rPr>
        <w:lastRenderedPageBreak/>
        <w:t xml:space="preserve">mostrando </w:t>
      </w:r>
      <w:r w:rsidR="002C1220" w:rsidRPr="008C0F1E">
        <w:rPr>
          <w:rFonts w:ascii="Times New Roman" w:hAnsi="Times New Roman" w:cs="Times New Roman"/>
          <w:color w:val="auto"/>
        </w:rPr>
        <w:t>8</w:t>
      </w:r>
      <w:r w:rsidR="0096640D" w:rsidRPr="008C0F1E">
        <w:rPr>
          <w:rFonts w:ascii="Times New Roman" w:hAnsi="Times New Roman" w:cs="Times New Roman"/>
          <w:color w:val="auto"/>
        </w:rPr>
        <w:t>3.33 % de validez</w:t>
      </w:r>
      <w:r w:rsidR="00E31FD8" w:rsidRPr="008C0F1E">
        <w:rPr>
          <w:rFonts w:ascii="Times New Roman" w:hAnsi="Times New Roman" w:cs="Times New Roman"/>
          <w:color w:val="auto"/>
        </w:rPr>
        <w:t xml:space="preserve"> concurrente</w:t>
      </w:r>
      <w:r w:rsidR="00B817F2" w:rsidRPr="008C0F1E">
        <w:rPr>
          <w:rFonts w:ascii="Times New Roman" w:hAnsi="Times New Roman" w:cs="Times New Roman"/>
          <w:color w:val="auto"/>
        </w:rPr>
        <w:t>,</w:t>
      </w:r>
      <w:r w:rsidR="00E31FD8" w:rsidRPr="008C0F1E">
        <w:rPr>
          <w:rFonts w:ascii="Times New Roman" w:hAnsi="Times New Roman" w:cs="Times New Roman"/>
          <w:color w:val="auto"/>
        </w:rPr>
        <w:t xml:space="preserve"> </w:t>
      </w:r>
      <w:r w:rsidRPr="008C0F1E">
        <w:rPr>
          <w:rFonts w:ascii="Times New Roman" w:hAnsi="Times New Roman" w:cs="Times New Roman"/>
          <w:color w:val="auto"/>
        </w:rPr>
        <w:t xml:space="preserve">y c) </w:t>
      </w:r>
      <w:r w:rsidR="00B817F2"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interpersonales</w:t>
      </w:r>
      <w:r w:rsidRPr="008C0F1E">
        <w:rPr>
          <w:rFonts w:ascii="Times New Roman" w:hAnsi="Times New Roman" w:cs="Times New Roman"/>
          <w:color w:val="auto"/>
        </w:rPr>
        <w:t xml:space="preserve"> </w:t>
      </w:r>
      <w:r w:rsidR="0096640D" w:rsidRPr="008C0F1E">
        <w:rPr>
          <w:rFonts w:ascii="Times New Roman" w:hAnsi="Times New Roman" w:cs="Times New Roman"/>
          <w:color w:val="auto"/>
        </w:rPr>
        <w:t xml:space="preserve">obtuvo cinco ítems con cinco respuestas, mostrando </w:t>
      </w:r>
      <w:r w:rsidR="002C1220" w:rsidRPr="008C0F1E">
        <w:rPr>
          <w:rFonts w:ascii="Times New Roman" w:hAnsi="Times New Roman" w:cs="Times New Roman"/>
          <w:color w:val="auto"/>
        </w:rPr>
        <w:t>8</w:t>
      </w:r>
      <w:r w:rsidRPr="008C0F1E">
        <w:rPr>
          <w:rFonts w:ascii="Times New Roman" w:hAnsi="Times New Roman" w:cs="Times New Roman"/>
          <w:color w:val="auto"/>
        </w:rPr>
        <w:t>1.66</w:t>
      </w:r>
      <w:r w:rsidR="00EA34E8" w:rsidRPr="008C0F1E">
        <w:rPr>
          <w:rFonts w:ascii="Times New Roman" w:hAnsi="Times New Roman" w:cs="Times New Roman"/>
          <w:color w:val="auto"/>
        </w:rPr>
        <w:t xml:space="preserve"> </w:t>
      </w:r>
      <w:r w:rsidR="0096640D" w:rsidRPr="008C0F1E">
        <w:rPr>
          <w:rFonts w:ascii="Times New Roman" w:hAnsi="Times New Roman" w:cs="Times New Roman"/>
          <w:color w:val="auto"/>
        </w:rPr>
        <w:t>%</w:t>
      </w:r>
      <w:r w:rsidRPr="008C0F1E">
        <w:rPr>
          <w:rFonts w:ascii="Times New Roman" w:hAnsi="Times New Roman" w:cs="Times New Roman"/>
          <w:color w:val="auto"/>
        </w:rPr>
        <w:t xml:space="preserve"> </w:t>
      </w:r>
      <w:r w:rsidR="0096640D" w:rsidRPr="008C0F1E">
        <w:rPr>
          <w:rFonts w:ascii="Times New Roman" w:hAnsi="Times New Roman" w:cs="Times New Roman"/>
          <w:color w:val="auto"/>
        </w:rPr>
        <w:t>de validez</w:t>
      </w:r>
      <w:r w:rsidR="00FA5438" w:rsidRPr="008C0F1E">
        <w:rPr>
          <w:rFonts w:ascii="Times New Roman" w:hAnsi="Times New Roman" w:cs="Times New Roman"/>
          <w:color w:val="auto"/>
        </w:rPr>
        <w:t xml:space="preserve"> concurrente</w:t>
      </w:r>
      <w:r w:rsidRPr="008C0F1E">
        <w:rPr>
          <w:rFonts w:ascii="Times New Roman" w:hAnsi="Times New Roman" w:cs="Times New Roman"/>
          <w:color w:val="auto"/>
        </w:rPr>
        <w:t>.</w:t>
      </w:r>
      <w:r w:rsidR="001E76E4" w:rsidRPr="008C0F1E">
        <w:rPr>
          <w:rFonts w:ascii="Times New Roman" w:hAnsi="Times New Roman" w:cs="Times New Roman"/>
          <w:color w:val="auto"/>
          <w:lang w:val="es-ES_tradnl"/>
        </w:rPr>
        <w:t xml:space="preserve"> </w:t>
      </w:r>
      <w:r w:rsidR="0055560B" w:rsidRPr="008C0F1E">
        <w:rPr>
          <w:rFonts w:ascii="Times New Roman" w:hAnsi="Times New Roman" w:cs="Times New Roman"/>
          <w:color w:val="auto"/>
          <w:lang w:val="es-ES_tradnl"/>
        </w:rPr>
        <w:t>Ver anexo II.</w:t>
      </w:r>
    </w:p>
    <w:p w:rsidR="006F5EC7" w:rsidRPr="008C0F1E" w:rsidRDefault="006F5EC7"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lang w:val="es-ES_tradnl"/>
        </w:rPr>
        <w:t xml:space="preserve">Es importante hacer notar que se anexaron al cuestionario cuatro ítems: uno en </w:t>
      </w:r>
      <w:r w:rsidR="00883549" w:rsidRPr="008C0F1E">
        <w:rPr>
          <w:rFonts w:ascii="Times New Roman" w:hAnsi="Times New Roman" w:cs="Times New Roman"/>
          <w:color w:val="auto"/>
          <w:lang w:val="es-ES_tradnl"/>
        </w:rPr>
        <w:t>c</w:t>
      </w:r>
      <w:r w:rsidRPr="008C0F1E">
        <w:rPr>
          <w:rFonts w:ascii="Times New Roman" w:hAnsi="Times New Roman" w:cs="Times New Roman"/>
          <w:bCs/>
          <w:color w:val="auto"/>
          <w:lang w:eastAsia="es-MX"/>
        </w:rPr>
        <w:t xml:space="preserve">ompetencias </w:t>
      </w:r>
      <w:r w:rsidR="00883549" w:rsidRPr="008C0F1E">
        <w:rPr>
          <w:rFonts w:ascii="Times New Roman" w:hAnsi="Times New Roman" w:cs="Times New Roman"/>
          <w:bCs/>
          <w:color w:val="auto"/>
          <w:lang w:eastAsia="es-MX"/>
        </w:rPr>
        <w:t>i</w:t>
      </w:r>
      <w:r w:rsidRPr="008C0F1E">
        <w:rPr>
          <w:rFonts w:ascii="Times New Roman" w:hAnsi="Times New Roman" w:cs="Times New Roman"/>
          <w:bCs/>
          <w:color w:val="auto"/>
          <w:lang w:eastAsia="es-MX"/>
        </w:rPr>
        <w:t>nstrumentales (</w:t>
      </w:r>
      <w:r w:rsidR="00883549" w:rsidRPr="008C0F1E">
        <w:rPr>
          <w:rFonts w:ascii="Times New Roman" w:hAnsi="Times New Roman" w:cs="Times New Roman"/>
          <w:bCs/>
          <w:color w:val="auto"/>
          <w:lang w:eastAsia="es-MX"/>
        </w:rPr>
        <w:t>t</w:t>
      </w:r>
      <w:r w:rsidRPr="008C0F1E">
        <w:rPr>
          <w:rFonts w:ascii="Times New Roman" w:hAnsi="Times New Roman" w:cs="Times New Roman"/>
          <w:bCs/>
          <w:color w:val="auto"/>
          <w:lang w:eastAsia="es-MX"/>
        </w:rPr>
        <w:t>itulación)</w:t>
      </w:r>
      <w:r w:rsidRPr="008C0F1E">
        <w:rPr>
          <w:rFonts w:ascii="Times New Roman" w:hAnsi="Times New Roman" w:cs="Times New Roman"/>
          <w:color w:val="auto"/>
        </w:rPr>
        <w:t xml:space="preserve">, otro en </w:t>
      </w:r>
      <w:r w:rsidR="00883549"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sistémicas (</w:t>
      </w:r>
      <w:r w:rsidR="00883549" w:rsidRPr="008C0F1E">
        <w:rPr>
          <w:rFonts w:ascii="Times New Roman" w:hAnsi="Times New Roman" w:cs="Times New Roman"/>
          <w:bCs/>
          <w:color w:val="auto"/>
          <w:lang w:eastAsia="es-MX"/>
        </w:rPr>
        <w:t>r</w:t>
      </w:r>
      <w:r w:rsidRPr="008C0F1E">
        <w:rPr>
          <w:rFonts w:ascii="Times New Roman" w:hAnsi="Times New Roman" w:cs="Times New Roman"/>
          <w:bCs/>
          <w:color w:val="auto"/>
          <w:lang w:eastAsia="es-MX"/>
        </w:rPr>
        <w:t xml:space="preserve">econocimiento del área dentro de la </w:t>
      </w:r>
      <w:r w:rsidR="00883549" w:rsidRPr="008C0F1E">
        <w:rPr>
          <w:rFonts w:ascii="Times New Roman" w:hAnsi="Times New Roman" w:cs="Times New Roman"/>
          <w:bCs/>
          <w:color w:val="auto"/>
          <w:lang w:eastAsia="es-MX"/>
        </w:rPr>
        <w:t>i</w:t>
      </w:r>
      <w:r w:rsidRPr="008C0F1E">
        <w:rPr>
          <w:rFonts w:ascii="Times New Roman" w:hAnsi="Times New Roman" w:cs="Times New Roman"/>
          <w:bCs/>
          <w:color w:val="auto"/>
          <w:lang w:eastAsia="es-MX"/>
        </w:rPr>
        <w:t>nstitución de egreso)</w:t>
      </w:r>
      <w:r w:rsidRPr="008C0F1E">
        <w:rPr>
          <w:rFonts w:ascii="Times New Roman" w:hAnsi="Times New Roman" w:cs="Times New Roman"/>
          <w:color w:val="auto"/>
        </w:rPr>
        <w:t xml:space="preserve"> y dos en </w:t>
      </w:r>
      <w:r w:rsidR="00883549" w:rsidRPr="008C0F1E">
        <w:rPr>
          <w:rFonts w:ascii="Times New Roman" w:hAnsi="Times New Roman" w:cs="Times New Roman"/>
          <w:color w:val="auto"/>
        </w:rPr>
        <w:t>c</w:t>
      </w:r>
      <w:r w:rsidRPr="008C0F1E">
        <w:rPr>
          <w:rFonts w:ascii="Times New Roman" w:hAnsi="Times New Roman" w:cs="Times New Roman"/>
          <w:bCs/>
          <w:color w:val="auto"/>
          <w:lang w:eastAsia="es-MX"/>
        </w:rPr>
        <w:t>ompetencias interpersonales</w:t>
      </w:r>
      <w:r w:rsidRPr="008C0F1E">
        <w:rPr>
          <w:rFonts w:ascii="Times New Roman" w:hAnsi="Times New Roman" w:cs="Times New Roman"/>
          <w:color w:val="auto"/>
        </w:rPr>
        <w:t xml:space="preserve"> (</w:t>
      </w:r>
      <w:r w:rsidR="00883549" w:rsidRPr="008C0F1E">
        <w:rPr>
          <w:rFonts w:ascii="Times New Roman" w:hAnsi="Times New Roman" w:cs="Times New Roman"/>
          <w:color w:val="auto"/>
        </w:rPr>
        <w:t>r</w:t>
      </w:r>
      <w:r w:rsidRPr="008C0F1E">
        <w:rPr>
          <w:rFonts w:ascii="Times New Roman" w:hAnsi="Times New Roman" w:cs="Times New Roman"/>
          <w:color w:val="auto"/>
        </w:rPr>
        <w:t>ecomendaciones/</w:t>
      </w:r>
      <w:r w:rsidR="00883549" w:rsidRPr="008C0F1E">
        <w:rPr>
          <w:rFonts w:ascii="Times New Roman" w:hAnsi="Times New Roman" w:cs="Times New Roman"/>
          <w:color w:val="auto"/>
        </w:rPr>
        <w:t>r</w:t>
      </w:r>
      <w:r w:rsidRPr="008C0F1E">
        <w:rPr>
          <w:rFonts w:ascii="Times New Roman" w:hAnsi="Times New Roman" w:cs="Times New Roman"/>
          <w:color w:val="auto"/>
        </w:rPr>
        <w:t xml:space="preserve">eferencias y </w:t>
      </w:r>
      <w:r w:rsidR="00883549" w:rsidRPr="008C0F1E">
        <w:rPr>
          <w:rFonts w:ascii="Times New Roman" w:hAnsi="Times New Roman" w:cs="Times New Roman"/>
          <w:color w:val="auto"/>
        </w:rPr>
        <w:t>po</w:t>
      </w:r>
      <w:r w:rsidRPr="008C0F1E">
        <w:rPr>
          <w:rFonts w:ascii="Times New Roman" w:hAnsi="Times New Roman" w:cs="Times New Roman"/>
          <w:color w:val="auto"/>
        </w:rPr>
        <w:t>seer disciplina)</w:t>
      </w:r>
      <w:r w:rsidR="00883549" w:rsidRPr="008C0F1E">
        <w:rPr>
          <w:rFonts w:ascii="Times New Roman" w:hAnsi="Times New Roman" w:cs="Times New Roman"/>
          <w:color w:val="auto"/>
        </w:rPr>
        <w:t>,</w:t>
      </w:r>
      <w:r w:rsidRPr="008C0F1E">
        <w:rPr>
          <w:rFonts w:ascii="Times New Roman" w:hAnsi="Times New Roman" w:cs="Times New Roman"/>
          <w:color w:val="auto"/>
        </w:rPr>
        <w:t xml:space="preserve"> porque fueron señalados por los empleadores como instrumentos clave para la contratación de los egresados.</w:t>
      </w:r>
    </w:p>
    <w:p w:rsidR="00304E8C" w:rsidRPr="008C0F1E" w:rsidRDefault="00F644A0" w:rsidP="008C0F1E">
      <w:pPr>
        <w:pStyle w:val="Default"/>
        <w:spacing w:after="240" w:line="360" w:lineRule="auto"/>
        <w:jc w:val="both"/>
        <w:rPr>
          <w:rFonts w:ascii="Times New Roman" w:hAnsi="Times New Roman" w:cs="Times New Roman"/>
          <w:color w:val="auto"/>
          <w:shd w:val="clear" w:color="auto" w:fill="FFFFFF"/>
        </w:rPr>
      </w:pPr>
      <w:r w:rsidRPr="008C0F1E">
        <w:rPr>
          <w:rFonts w:ascii="Times New Roman" w:hAnsi="Times New Roman" w:cs="Times New Roman"/>
          <w:bCs/>
          <w:color w:val="auto"/>
          <w:lang w:eastAsia="es-MX"/>
        </w:rPr>
        <w:t xml:space="preserve">Proceso de </w:t>
      </w:r>
      <w:r w:rsidR="0089677C" w:rsidRPr="008C0F1E">
        <w:rPr>
          <w:rFonts w:ascii="Times New Roman" w:hAnsi="Times New Roman" w:cs="Times New Roman"/>
          <w:bCs/>
          <w:color w:val="auto"/>
          <w:lang w:eastAsia="es-MX"/>
        </w:rPr>
        <w:t>fiabilidad o</w:t>
      </w:r>
      <w:r w:rsidR="0089677C" w:rsidRPr="008C0F1E">
        <w:rPr>
          <w:rFonts w:ascii="Times New Roman" w:hAnsi="Times New Roman" w:cs="Times New Roman"/>
          <w:color w:val="auto"/>
          <w:shd w:val="clear" w:color="auto" w:fill="FFFFFF"/>
        </w:rPr>
        <w:t xml:space="preserve"> consistencia interna del instrumento </w:t>
      </w:r>
      <w:r w:rsidR="00FA5438" w:rsidRPr="008C0F1E">
        <w:rPr>
          <w:rFonts w:ascii="Times New Roman" w:hAnsi="Times New Roman" w:cs="Times New Roman"/>
          <w:color w:val="auto"/>
          <w:shd w:val="clear" w:color="auto" w:fill="FFFFFF"/>
        </w:rPr>
        <w:t>a través de</w:t>
      </w:r>
      <w:r w:rsidR="0089677C" w:rsidRPr="008C0F1E">
        <w:rPr>
          <w:rFonts w:ascii="Times New Roman" w:hAnsi="Times New Roman" w:cs="Times New Roman"/>
          <w:color w:val="auto"/>
          <w:shd w:val="clear" w:color="auto" w:fill="FFFFFF"/>
        </w:rPr>
        <w:t xml:space="preserve"> </w:t>
      </w:r>
      <w:r w:rsidR="00304E8C" w:rsidRPr="008C0F1E">
        <w:rPr>
          <w:rFonts w:ascii="Times New Roman" w:hAnsi="Times New Roman" w:cs="Times New Roman"/>
          <w:color w:val="auto"/>
          <w:shd w:val="clear" w:color="auto" w:fill="FFFFFF"/>
        </w:rPr>
        <w:t>A</w:t>
      </w:r>
      <w:r w:rsidR="0089677C" w:rsidRPr="008C0F1E">
        <w:rPr>
          <w:rFonts w:ascii="Times New Roman" w:hAnsi="Times New Roman" w:cs="Times New Roman"/>
          <w:color w:val="auto"/>
          <w:shd w:val="clear" w:color="auto" w:fill="FFFFFF"/>
        </w:rPr>
        <w:t xml:space="preserve">lfa de </w:t>
      </w:r>
      <w:r w:rsidR="0089677C" w:rsidRPr="008C0F1E">
        <w:rPr>
          <w:rFonts w:ascii="Times New Roman" w:hAnsi="Times New Roman" w:cs="Times New Roman"/>
          <w:bCs/>
          <w:color w:val="auto"/>
          <w:shd w:val="clear" w:color="auto" w:fill="FFFFFF"/>
        </w:rPr>
        <w:t>Cronbach</w:t>
      </w:r>
      <w:r w:rsidR="00FA5438" w:rsidRPr="008C0F1E">
        <w:rPr>
          <w:rFonts w:ascii="Times New Roman" w:hAnsi="Times New Roman" w:cs="Times New Roman"/>
          <w:color w:val="auto"/>
          <w:shd w:val="clear" w:color="auto" w:fill="FFFFFF"/>
        </w:rPr>
        <w:t xml:space="preserve"> </w:t>
      </w:r>
    </w:p>
    <w:p w:rsidR="005D2923" w:rsidRPr="008C0F1E" w:rsidRDefault="002C1220"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rPr>
        <w:t>Posteriormente</w:t>
      </w:r>
      <w:r w:rsidR="00FA5438" w:rsidRPr="008C0F1E">
        <w:rPr>
          <w:rFonts w:ascii="Times New Roman" w:hAnsi="Times New Roman" w:cs="Times New Roman"/>
          <w:color w:val="auto"/>
        </w:rPr>
        <w:t xml:space="preserve"> a la selección de reactivos</w:t>
      </w:r>
      <w:r w:rsidRPr="008C0F1E">
        <w:rPr>
          <w:rFonts w:ascii="Times New Roman" w:hAnsi="Times New Roman" w:cs="Times New Roman"/>
          <w:color w:val="auto"/>
        </w:rPr>
        <w:t>, se realiz</w:t>
      </w:r>
      <w:r w:rsidR="00FA5438" w:rsidRPr="008C0F1E">
        <w:rPr>
          <w:rFonts w:ascii="Times New Roman" w:hAnsi="Times New Roman" w:cs="Times New Roman"/>
          <w:color w:val="auto"/>
        </w:rPr>
        <w:t>ó un</w:t>
      </w:r>
      <w:r w:rsidRPr="008C0F1E">
        <w:rPr>
          <w:rFonts w:ascii="Times New Roman" w:hAnsi="Times New Roman" w:cs="Times New Roman"/>
          <w:color w:val="auto"/>
        </w:rPr>
        <w:t xml:space="preserve"> análisis factorial con rotación ortogonal de componentes principales para identificar la estructura de las dimensione</w:t>
      </w:r>
      <w:r w:rsidR="00C42065" w:rsidRPr="008C0F1E">
        <w:rPr>
          <w:rFonts w:ascii="Times New Roman" w:hAnsi="Times New Roman" w:cs="Times New Roman"/>
          <w:color w:val="auto"/>
        </w:rPr>
        <w:t xml:space="preserve">s con base en </w:t>
      </w:r>
      <w:r w:rsidR="00304E8C" w:rsidRPr="008C0F1E">
        <w:rPr>
          <w:rFonts w:ascii="Times New Roman" w:hAnsi="Times New Roman" w:cs="Times New Roman"/>
          <w:color w:val="auto"/>
        </w:rPr>
        <w:t>la escala A</w:t>
      </w:r>
      <w:r w:rsidR="00C42065" w:rsidRPr="008C0F1E">
        <w:rPr>
          <w:rFonts w:ascii="Times New Roman" w:hAnsi="Times New Roman" w:cs="Times New Roman"/>
          <w:color w:val="auto"/>
        </w:rPr>
        <w:t>lfa de Cronbach</w:t>
      </w:r>
      <w:r w:rsidRPr="008C0F1E">
        <w:rPr>
          <w:rFonts w:ascii="Times New Roman" w:hAnsi="Times New Roman" w:cs="Times New Roman"/>
          <w:color w:val="auto"/>
        </w:rPr>
        <w:t xml:space="preserve"> </w:t>
      </w:r>
      <w:r w:rsidR="005D2923" w:rsidRPr="008C0F1E">
        <w:rPr>
          <w:rFonts w:ascii="Times New Roman" w:hAnsi="Times New Roman" w:cs="Times New Roman"/>
          <w:color w:val="auto"/>
        </w:rPr>
        <w:t>(Cronbach</w:t>
      </w:r>
      <w:r w:rsidR="00304E8C" w:rsidRPr="008C0F1E">
        <w:rPr>
          <w:rFonts w:ascii="Times New Roman" w:hAnsi="Times New Roman" w:cs="Times New Roman"/>
          <w:color w:val="auto"/>
        </w:rPr>
        <w:t>,</w:t>
      </w:r>
      <w:r w:rsidR="005D2923" w:rsidRPr="008C0F1E">
        <w:rPr>
          <w:rFonts w:ascii="Times New Roman" w:hAnsi="Times New Roman" w:cs="Times New Roman"/>
          <w:color w:val="auto"/>
        </w:rPr>
        <w:t xml:space="preserve"> 2012).</w:t>
      </w:r>
    </w:p>
    <w:p w:rsidR="00CC318D" w:rsidRPr="008C0F1E" w:rsidRDefault="00CC318D" w:rsidP="008C0F1E">
      <w:pPr>
        <w:pStyle w:val="Default"/>
        <w:spacing w:after="240" w:line="360" w:lineRule="auto"/>
        <w:jc w:val="both"/>
        <w:rPr>
          <w:rFonts w:ascii="Times New Roman" w:hAnsi="Times New Roman" w:cs="Times New Roman"/>
          <w:b/>
          <w:color w:val="auto"/>
          <w:lang w:eastAsia="es-MX"/>
        </w:rPr>
      </w:pPr>
      <w:r w:rsidRPr="008C0F1E">
        <w:rPr>
          <w:rFonts w:ascii="Times New Roman" w:hAnsi="Times New Roman" w:cs="Times New Roman"/>
          <w:color w:val="auto"/>
        </w:rPr>
        <w:t xml:space="preserve">La confiabilidad que obtuvo </w:t>
      </w:r>
      <w:r w:rsidR="00F85200" w:rsidRPr="008C0F1E">
        <w:rPr>
          <w:rFonts w:ascii="Times New Roman" w:hAnsi="Times New Roman" w:cs="Times New Roman"/>
          <w:color w:val="auto"/>
        </w:rPr>
        <w:t xml:space="preserve">el </w:t>
      </w:r>
      <w:r w:rsidRPr="008C0F1E">
        <w:rPr>
          <w:rFonts w:ascii="Times New Roman" w:hAnsi="Times New Roman" w:cs="Times New Roman"/>
          <w:color w:val="auto"/>
          <w:lang w:val="es-ES_tradnl"/>
        </w:rPr>
        <w:t xml:space="preserve">inter-grupo </w:t>
      </w:r>
      <w:r w:rsidR="00F85200" w:rsidRPr="008C0F1E">
        <w:rPr>
          <w:rFonts w:ascii="Times New Roman" w:hAnsi="Times New Roman" w:cs="Times New Roman"/>
          <w:color w:val="auto"/>
          <w:lang w:val="es-ES_tradnl"/>
        </w:rPr>
        <w:t>en</w:t>
      </w:r>
      <w:r w:rsidRPr="008C0F1E">
        <w:rPr>
          <w:rFonts w:ascii="Times New Roman" w:hAnsi="Times New Roman" w:cs="Times New Roman"/>
          <w:color w:val="auto"/>
          <w:lang w:val="es-ES_tradnl"/>
        </w:rPr>
        <w:t xml:space="preserve"> las puntuaciones totales de las tres escalas de competencias, </w:t>
      </w:r>
      <w:r w:rsidR="00F85200" w:rsidRPr="008C0F1E">
        <w:rPr>
          <w:rFonts w:ascii="Times New Roman" w:hAnsi="Times New Roman" w:cs="Times New Roman"/>
          <w:color w:val="auto"/>
          <w:lang w:val="es-ES_tradnl"/>
        </w:rPr>
        <w:t>fue</w:t>
      </w:r>
      <w:r w:rsidRPr="008C0F1E">
        <w:rPr>
          <w:rFonts w:ascii="Times New Roman" w:hAnsi="Times New Roman" w:cs="Times New Roman"/>
          <w:color w:val="auto"/>
          <w:lang w:val="es-ES_tradnl"/>
        </w:rPr>
        <w:t xml:space="preserve"> </w:t>
      </w:r>
      <w:r w:rsidRPr="008C0F1E">
        <w:rPr>
          <w:rFonts w:ascii="Times New Roman" w:hAnsi="Times New Roman" w:cs="Times New Roman"/>
          <w:color w:val="auto"/>
        </w:rPr>
        <w:t>α=</w:t>
      </w:r>
      <w:r w:rsidRPr="008C0F1E">
        <w:rPr>
          <w:rFonts w:ascii="Times New Roman" w:hAnsi="Times New Roman" w:cs="Times New Roman"/>
          <w:color w:val="auto"/>
          <w:lang w:val="es-ES_tradnl"/>
        </w:rPr>
        <w:t>0.</w:t>
      </w:r>
      <w:r w:rsidRPr="008C0F1E">
        <w:rPr>
          <w:rFonts w:ascii="Times New Roman" w:hAnsi="Times New Roman" w:cs="Times New Roman"/>
          <w:color w:val="auto"/>
        </w:rPr>
        <w:t xml:space="preserve">85 </w:t>
      </w:r>
      <w:r w:rsidRPr="008C0F1E">
        <w:rPr>
          <w:rFonts w:ascii="Times New Roman" w:hAnsi="Times New Roman" w:cs="Times New Roman"/>
          <w:color w:val="auto"/>
          <w:lang w:eastAsia="es-MX"/>
        </w:rPr>
        <w:t xml:space="preserve">y </w:t>
      </w:r>
      <w:r w:rsidR="00F85200" w:rsidRPr="008C0F1E">
        <w:rPr>
          <w:rFonts w:ascii="Times New Roman" w:hAnsi="Times New Roman" w:cs="Times New Roman"/>
          <w:color w:val="auto"/>
          <w:lang w:eastAsia="es-MX"/>
        </w:rPr>
        <w:t xml:space="preserve">la </w:t>
      </w:r>
      <w:r w:rsidRPr="008C0F1E">
        <w:rPr>
          <w:rFonts w:ascii="Times New Roman" w:hAnsi="Times New Roman" w:cs="Times New Roman"/>
          <w:color w:val="auto"/>
          <w:lang w:eastAsia="es-MX"/>
        </w:rPr>
        <w:t xml:space="preserve">confiabilidad </w:t>
      </w:r>
      <w:r w:rsidRPr="008C0F1E">
        <w:rPr>
          <w:rFonts w:ascii="Times New Roman" w:hAnsi="Times New Roman" w:cs="Times New Roman"/>
          <w:color w:val="auto"/>
          <w:lang w:val="es-ES_tradnl"/>
        </w:rPr>
        <w:t xml:space="preserve">intra-grupo de las puntuaciones totales de las tres escalas, </w:t>
      </w:r>
      <w:r w:rsidR="00F85200" w:rsidRPr="008C0F1E">
        <w:rPr>
          <w:rFonts w:ascii="Times New Roman" w:hAnsi="Times New Roman" w:cs="Times New Roman"/>
          <w:color w:val="auto"/>
          <w:lang w:val="es-ES_tradnl"/>
        </w:rPr>
        <w:t>fue</w:t>
      </w:r>
      <w:r w:rsidRPr="008C0F1E">
        <w:rPr>
          <w:rFonts w:ascii="Times New Roman" w:hAnsi="Times New Roman" w:cs="Times New Roman"/>
          <w:color w:val="auto"/>
          <w:lang w:val="es-ES_tradnl"/>
        </w:rPr>
        <w:t xml:space="preserve"> </w:t>
      </w:r>
      <w:r w:rsidRPr="008C0F1E">
        <w:rPr>
          <w:rFonts w:ascii="Times New Roman" w:hAnsi="Times New Roman" w:cs="Times New Roman"/>
          <w:color w:val="auto"/>
        </w:rPr>
        <w:t>α=0. 80.</w:t>
      </w:r>
    </w:p>
    <w:p w:rsidR="000F5315" w:rsidRDefault="002C1220" w:rsidP="008C0F1E">
      <w:pPr>
        <w:pStyle w:val="Default"/>
        <w:spacing w:after="240" w:line="360" w:lineRule="auto"/>
        <w:jc w:val="both"/>
        <w:rPr>
          <w:rFonts w:ascii="Times New Roman" w:hAnsi="Times New Roman" w:cs="Times New Roman"/>
          <w:color w:val="auto"/>
        </w:rPr>
      </w:pPr>
      <w:r w:rsidRPr="008C0F1E">
        <w:rPr>
          <w:rFonts w:ascii="Times New Roman" w:hAnsi="Times New Roman" w:cs="Times New Roman"/>
          <w:color w:val="auto"/>
        </w:rPr>
        <w:t xml:space="preserve">En términos generales, </w:t>
      </w:r>
      <w:r w:rsidR="00FA5438" w:rsidRPr="008C0F1E">
        <w:rPr>
          <w:rFonts w:ascii="Times New Roman" w:hAnsi="Times New Roman" w:cs="Times New Roman"/>
          <w:color w:val="auto"/>
        </w:rPr>
        <w:t>la escala total del cuestionario obtuvo una</w:t>
      </w:r>
      <w:r w:rsidRPr="008C0F1E">
        <w:rPr>
          <w:rFonts w:ascii="Times New Roman" w:hAnsi="Times New Roman" w:cs="Times New Roman"/>
          <w:color w:val="auto"/>
        </w:rPr>
        <w:t xml:space="preserve"> confiabilidad de α=0</w:t>
      </w:r>
      <w:r w:rsidR="00D724C4" w:rsidRPr="008C0F1E">
        <w:rPr>
          <w:rFonts w:ascii="Times New Roman" w:hAnsi="Times New Roman" w:cs="Times New Roman"/>
          <w:color w:val="auto"/>
        </w:rPr>
        <w:t>.</w:t>
      </w:r>
      <w:r w:rsidR="008E5A38" w:rsidRPr="008C0F1E">
        <w:rPr>
          <w:rFonts w:ascii="Times New Roman" w:hAnsi="Times New Roman" w:cs="Times New Roman"/>
          <w:color w:val="auto"/>
        </w:rPr>
        <w:t>83</w:t>
      </w:r>
      <w:r w:rsidR="00D724C4" w:rsidRPr="008C0F1E">
        <w:rPr>
          <w:rFonts w:ascii="Times New Roman" w:hAnsi="Times New Roman" w:cs="Times New Roman"/>
          <w:color w:val="auto"/>
        </w:rPr>
        <w:t>32</w:t>
      </w:r>
      <w:r w:rsidR="00CF70FA" w:rsidRPr="008C0F1E">
        <w:rPr>
          <w:rFonts w:ascii="Times New Roman" w:hAnsi="Times New Roman" w:cs="Times New Roman"/>
          <w:color w:val="auto"/>
        </w:rPr>
        <w:t>. Ver tabla III</w:t>
      </w:r>
      <w:r w:rsidR="008E5A38" w:rsidRPr="008C0F1E">
        <w:rPr>
          <w:rFonts w:ascii="Times New Roman" w:hAnsi="Times New Roman" w:cs="Times New Roman"/>
          <w:color w:val="auto"/>
        </w:rPr>
        <w:t>.</w:t>
      </w:r>
    </w:p>
    <w:p w:rsidR="008C0F1E" w:rsidRDefault="008C0F1E" w:rsidP="008C0F1E">
      <w:pPr>
        <w:pStyle w:val="Default"/>
        <w:spacing w:after="240" w:line="360" w:lineRule="auto"/>
        <w:jc w:val="both"/>
        <w:rPr>
          <w:rFonts w:ascii="Times New Roman" w:hAnsi="Times New Roman" w:cs="Times New Roman"/>
          <w:color w:val="auto"/>
        </w:rPr>
      </w:pPr>
    </w:p>
    <w:p w:rsidR="008C0F1E" w:rsidRDefault="008C0F1E" w:rsidP="008C0F1E">
      <w:pPr>
        <w:pStyle w:val="Default"/>
        <w:spacing w:after="240" w:line="360" w:lineRule="auto"/>
        <w:jc w:val="both"/>
        <w:rPr>
          <w:rFonts w:ascii="Times New Roman" w:hAnsi="Times New Roman" w:cs="Times New Roman"/>
          <w:color w:val="auto"/>
        </w:rPr>
      </w:pPr>
    </w:p>
    <w:p w:rsidR="008C0F1E" w:rsidRDefault="008C0F1E" w:rsidP="008C0F1E">
      <w:pPr>
        <w:pStyle w:val="Default"/>
        <w:spacing w:after="240" w:line="360" w:lineRule="auto"/>
        <w:jc w:val="both"/>
        <w:rPr>
          <w:rFonts w:ascii="Times New Roman" w:hAnsi="Times New Roman" w:cs="Times New Roman"/>
          <w:color w:val="auto"/>
        </w:rPr>
      </w:pPr>
    </w:p>
    <w:p w:rsidR="008C0F1E" w:rsidRDefault="008C0F1E" w:rsidP="008C0F1E">
      <w:pPr>
        <w:pStyle w:val="Default"/>
        <w:spacing w:after="240" w:line="360" w:lineRule="auto"/>
        <w:jc w:val="both"/>
        <w:rPr>
          <w:rFonts w:ascii="Times New Roman" w:hAnsi="Times New Roman" w:cs="Times New Roman"/>
          <w:color w:val="auto"/>
        </w:rPr>
      </w:pPr>
    </w:p>
    <w:p w:rsidR="008C0F1E" w:rsidRDefault="008C0F1E" w:rsidP="008C0F1E">
      <w:pPr>
        <w:pStyle w:val="Default"/>
        <w:spacing w:after="240" w:line="360" w:lineRule="auto"/>
        <w:jc w:val="both"/>
        <w:rPr>
          <w:rFonts w:ascii="Times New Roman" w:hAnsi="Times New Roman" w:cs="Times New Roman"/>
          <w:color w:val="auto"/>
        </w:rPr>
      </w:pPr>
    </w:p>
    <w:p w:rsidR="008C0F1E" w:rsidRDefault="008C0F1E" w:rsidP="008C0F1E">
      <w:pPr>
        <w:pStyle w:val="Default"/>
        <w:spacing w:after="240" w:line="360" w:lineRule="auto"/>
        <w:jc w:val="both"/>
        <w:rPr>
          <w:rFonts w:ascii="Times New Roman" w:hAnsi="Times New Roman" w:cs="Times New Roman"/>
          <w:color w:val="auto"/>
        </w:rPr>
      </w:pPr>
    </w:p>
    <w:p w:rsidR="008C0F1E" w:rsidRPr="007939BF" w:rsidRDefault="008C0F1E" w:rsidP="008C0F1E">
      <w:pPr>
        <w:pStyle w:val="Default"/>
        <w:spacing w:after="240" w:line="360" w:lineRule="auto"/>
        <w:jc w:val="both"/>
        <w:rPr>
          <w:rFonts w:ascii="Arial" w:hAnsi="Arial" w:cs="Arial"/>
          <w:color w:val="auto"/>
        </w:rPr>
      </w:pPr>
    </w:p>
    <w:tbl>
      <w:tblPr>
        <w:tblW w:w="5138" w:type="pct"/>
        <w:tblLayout w:type="fixed"/>
        <w:tblCellMar>
          <w:left w:w="70" w:type="dxa"/>
          <w:right w:w="70" w:type="dxa"/>
        </w:tblCellMar>
        <w:tblLook w:val="04A0" w:firstRow="1" w:lastRow="0" w:firstColumn="1" w:lastColumn="0" w:noHBand="0" w:noVBand="1"/>
      </w:tblPr>
      <w:tblGrid>
        <w:gridCol w:w="1997"/>
        <w:gridCol w:w="1332"/>
        <w:gridCol w:w="1928"/>
        <w:gridCol w:w="1296"/>
        <w:gridCol w:w="2071"/>
        <w:gridCol w:w="1183"/>
      </w:tblGrid>
      <w:tr w:rsidR="00D724C4" w:rsidRPr="007939BF" w:rsidTr="007C5941">
        <w:trPr>
          <w:trHeight w:val="170"/>
        </w:trPr>
        <w:tc>
          <w:tcPr>
            <w:tcW w:w="5000" w:type="pct"/>
            <w:gridSpan w:val="6"/>
            <w:tcBorders>
              <w:top w:val="nil"/>
              <w:left w:val="nil"/>
              <w:bottom w:val="nil"/>
              <w:right w:val="nil"/>
            </w:tcBorders>
            <w:shd w:val="clear" w:color="auto" w:fill="auto"/>
            <w:noWrap/>
            <w:vAlign w:val="center"/>
            <w:hideMark/>
          </w:tcPr>
          <w:p w:rsidR="00D724C4" w:rsidRPr="007939BF" w:rsidRDefault="008E5A38"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lastRenderedPageBreak/>
              <w:t>Tabla 3</w:t>
            </w:r>
            <w:r w:rsidR="00D724C4" w:rsidRPr="007939BF">
              <w:rPr>
                <w:rFonts w:ascii="Arial" w:eastAsia="Times New Roman" w:hAnsi="Arial" w:cs="Arial"/>
                <w:sz w:val="20"/>
                <w:szCs w:val="20"/>
                <w:lang w:eastAsia="es-MX"/>
              </w:rPr>
              <w:t>:  Confiabilidad de ítems en Cuestionarios para egresados y empleadores</w:t>
            </w:r>
          </w:p>
        </w:tc>
      </w:tr>
      <w:tr w:rsidR="00D724C4" w:rsidRPr="007939BF" w:rsidTr="007C5941">
        <w:trPr>
          <w:trHeight w:val="170"/>
        </w:trPr>
        <w:tc>
          <w:tcPr>
            <w:tcW w:w="5000" w:type="pct"/>
            <w:gridSpan w:val="6"/>
            <w:tcBorders>
              <w:top w:val="single" w:sz="4" w:space="0" w:color="auto"/>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n= 516 egresados y 12 empresas</w:t>
            </w:r>
          </w:p>
        </w:tc>
      </w:tr>
      <w:tr w:rsidR="00A416D3" w:rsidRPr="007939BF" w:rsidTr="007C5941">
        <w:trPr>
          <w:trHeight w:val="170"/>
        </w:trPr>
        <w:tc>
          <w:tcPr>
            <w:tcW w:w="1018"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Competencias Instrumentales</w:t>
            </w:r>
          </w:p>
        </w:tc>
        <w:tc>
          <w:tcPr>
            <w:tcW w:w="679"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α=0. 80</w:t>
            </w:r>
          </w:p>
        </w:tc>
        <w:tc>
          <w:tcPr>
            <w:tcW w:w="983"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 xml:space="preserve">Competencias sistémicas </w:t>
            </w:r>
          </w:p>
        </w:tc>
        <w:tc>
          <w:tcPr>
            <w:tcW w:w="661"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α=0. 82</w:t>
            </w:r>
          </w:p>
        </w:tc>
        <w:tc>
          <w:tcPr>
            <w:tcW w:w="1056"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Competencias interpersonales</w:t>
            </w:r>
          </w:p>
        </w:tc>
        <w:tc>
          <w:tcPr>
            <w:tcW w:w="602"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b/>
                <w:bCs/>
                <w:sz w:val="20"/>
                <w:szCs w:val="20"/>
                <w:lang w:eastAsia="es-MX"/>
              </w:rPr>
            </w:pPr>
            <w:r w:rsidRPr="007939BF">
              <w:rPr>
                <w:rFonts w:ascii="Arial" w:eastAsia="Times New Roman" w:hAnsi="Arial" w:cs="Arial"/>
                <w:b/>
                <w:bCs/>
                <w:sz w:val="20"/>
                <w:szCs w:val="20"/>
                <w:lang w:eastAsia="es-MX"/>
              </w:rPr>
              <w:t>α=0. 80</w:t>
            </w:r>
          </w:p>
        </w:tc>
      </w:tr>
      <w:tr w:rsidR="00A416D3" w:rsidRPr="007939BF" w:rsidTr="007C5941">
        <w:trPr>
          <w:trHeight w:val="170"/>
        </w:trPr>
        <w:tc>
          <w:tcPr>
            <w:tcW w:w="1018"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    Conocimiento del área o campo de estudio.</w:t>
            </w:r>
          </w:p>
        </w:tc>
        <w:tc>
          <w:tcPr>
            <w:tcW w:w="679"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84.</w:t>
            </w:r>
          </w:p>
        </w:tc>
        <w:tc>
          <w:tcPr>
            <w:tcW w:w="983" w:type="pct"/>
            <w:tcBorders>
              <w:top w:val="nil"/>
              <w:left w:val="nil"/>
              <w:bottom w:val="nil"/>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5.    Reconocimiento del área dentro de la Institución de egreso</w:t>
            </w:r>
          </w:p>
        </w:tc>
        <w:tc>
          <w:tcPr>
            <w:tcW w:w="661"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72.</w:t>
            </w:r>
          </w:p>
        </w:tc>
        <w:tc>
          <w:tcPr>
            <w:tcW w:w="1056" w:type="pct"/>
            <w:tcBorders>
              <w:top w:val="nil"/>
              <w:left w:val="nil"/>
              <w:bottom w:val="nil"/>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7.    Recomendaciones/ Referencias</w:t>
            </w:r>
          </w:p>
        </w:tc>
        <w:tc>
          <w:tcPr>
            <w:tcW w:w="602"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54.</w:t>
            </w:r>
          </w:p>
        </w:tc>
      </w:tr>
      <w:tr w:rsidR="00A416D3" w:rsidRPr="007939BF" w:rsidTr="007C5941">
        <w:trPr>
          <w:trHeight w:val="170"/>
        </w:trPr>
        <w:tc>
          <w:tcPr>
            <w:tcW w:w="1018"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2.    Titulación.</w:t>
            </w:r>
          </w:p>
        </w:tc>
        <w:tc>
          <w:tcPr>
            <w:tcW w:w="679"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87.</w:t>
            </w:r>
          </w:p>
        </w:tc>
        <w:tc>
          <w:tcPr>
            <w:tcW w:w="983" w:type="pct"/>
            <w:tcBorders>
              <w:top w:val="nil"/>
              <w:left w:val="nil"/>
              <w:bottom w:val="nil"/>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9.    Capacidad de Liderazgo</w:t>
            </w:r>
          </w:p>
        </w:tc>
        <w:tc>
          <w:tcPr>
            <w:tcW w:w="661"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77.</w:t>
            </w:r>
          </w:p>
        </w:tc>
        <w:tc>
          <w:tcPr>
            <w:tcW w:w="1056" w:type="pct"/>
            <w:tcBorders>
              <w:top w:val="nil"/>
              <w:left w:val="nil"/>
              <w:bottom w:val="nil"/>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8.    Personalidad/Actitudes</w:t>
            </w:r>
          </w:p>
        </w:tc>
        <w:tc>
          <w:tcPr>
            <w:tcW w:w="602"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64.</w:t>
            </w:r>
          </w:p>
        </w:tc>
      </w:tr>
      <w:tr w:rsidR="00A416D3" w:rsidRPr="007939BF" w:rsidTr="007C5941">
        <w:trPr>
          <w:trHeight w:val="170"/>
        </w:trPr>
        <w:tc>
          <w:tcPr>
            <w:tcW w:w="1018" w:type="pct"/>
            <w:tcBorders>
              <w:top w:val="nil"/>
              <w:left w:val="nil"/>
              <w:bottom w:val="nil"/>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3.    Experiencia </w:t>
            </w:r>
            <w:r w:rsidR="00C719D0">
              <w:rPr>
                <w:rFonts w:ascii="Arial" w:eastAsia="Times New Roman" w:hAnsi="Arial" w:cs="Arial"/>
                <w:sz w:val="20"/>
                <w:szCs w:val="20"/>
                <w:lang w:eastAsia="es-MX"/>
              </w:rPr>
              <w:t>l</w:t>
            </w:r>
            <w:r w:rsidRPr="007939BF">
              <w:rPr>
                <w:rFonts w:ascii="Arial" w:eastAsia="Times New Roman" w:hAnsi="Arial" w:cs="Arial"/>
                <w:sz w:val="20"/>
                <w:szCs w:val="20"/>
                <w:lang w:eastAsia="es-MX"/>
              </w:rPr>
              <w:t>aboral/pr</w:t>
            </w:r>
            <w:r w:rsidR="00C719D0">
              <w:rPr>
                <w:rFonts w:ascii="Arial" w:eastAsia="Times New Roman" w:hAnsi="Arial" w:cs="Arial"/>
                <w:sz w:val="20"/>
                <w:szCs w:val="20"/>
                <w:lang w:eastAsia="es-MX"/>
              </w:rPr>
              <w:t>á</w:t>
            </w:r>
            <w:r w:rsidRPr="007939BF">
              <w:rPr>
                <w:rFonts w:ascii="Arial" w:eastAsia="Times New Roman" w:hAnsi="Arial" w:cs="Arial"/>
                <w:sz w:val="20"/>
                <w:szCs w:val="20"/>
                <w:lang w:eastAsia="es-MX"/>
              </w:rPr>
              <w:t>ctica (antes de egresar).</w:t>
            </w:r>
          </w:p>
        </w:tc>
        <w:tc>
          <w:tcPr>
            <w:tcW w:w="679"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88.</w:t>
            </w:r>
          </w:p>
        </w:tc>
        <w:tc>
          <w:tcPr>
            <w:tcW w:w="983"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11. Habilidad para resolver problemas, capacidad de análisis y creatividad</w:t>
            </w:r>
          </w:p>
        </w:tc>
        <w:tc>
          <w:tcPr>
            <w:tcW w:w="661"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73.</w:t>
            </w:r>
          </w:p>
        </w:tc>
        <w:tc>
          <w:tcPr>
            <w:tcW w:w="1056"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10. Habilidad de relaciones personales (trabajo en equipo y capacidad de negociación)</w:t>
            </w:r>
          </w:p>
        </w:tc>
        <w:tc>
          <w:tcPr>
            <w:tcW w:w="602"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73.</w:t>
            </w:r>
          </w:p>
        </w:tc>
      </w:tr>
      <w:tr w:rsidR="00A416D3" w:rsidRPr="007939BF" w:rsidTr="007C5941">
        <w:trPr>
          <w:trHeight w:val="170"/>
        </w:trPr>
        <w:tc>
          <w:tcPr>
            <w:tcW w:w="1018"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4.   Habilidades básicas de manejo de programas de cómputo correspondientes a su área de conocimiento</w:t>
            </w:r>
          </w:p>
        </w:tc>
        <w:tc>
          <w:tcPr>
            <w:tcW w:w="679"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75.</w:t>
            </w:r>
          </w:p>
        </w:tc>
        <w:tc>
          <w:tcPr>
            <w:tcW w:w="983"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12. Habilidad para el aprendizaje y administración del tiempo. </w:t>
            </w:r>
          </w:p>
        </w:tc>
        <w:tc>
          <w:tcPr>
            <w:tcW w:w="661"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69</w:t>
            </w:r>
          </w:p>
        </w:tc>
        <w:tc>
          <w:tcPr>
            <w:tcW w:w="1056"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14. Poseer valores</w:t>
            </w:r>
          </w:p>
        </w:tc>
        <w:tc>
          <w:tcPr>
            <w:tcW w:w="602" w:type="pct"/>
            <w:tcBorders>
              <w:top w:val="nil"/>
              <w:left w:val="nil"/>
              <w:bottom w:val="nil"/>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56.</w:t>
            </w:r>
          </w:p>
        </w:tc>
      </w:tr>
      <w:tr w:rsidR="00A416D3" w:rsidRPr="007939BF" w:rsidTr="007C5941">
        <w:trPr>
          <w:trHeight w:val="170"/>
        </w:trPr>
        <w:tc>
          <w:tcPr>
            <w:tcW w:w="1018" w:type="pct"/>
            <w:tcBorders>
              <w:top w:val="nil"/>
              <w:left w:val="nil"/>
              <w:bottom w:val="single" w:sz="8" w:space="0" w:color="auto"/>
              <w:right w:val="nil"/>
            </w:tcBorders>
            <w:shd w:val="clear" w:color="auto" w:fill="auto"/>
            <w:vAlign w:val="center"/>
            <w:hideMark/>
          </w:tcPr>
          <w:p w:rsidR="00D724C4" w:rsidRPr="007939BF" w:rsidRDefault="00D724C4" w:rsidP="00C719D0">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6.    Conocimiento de idiomas extranjeros</w:t>
            </w:r>
          </w:p>
        </w:tc>
        <w:tc>
          <w:tcPr>
            <w:tcW w:w="679" w:type="pct"/>
            <w:tcBorders>
              <w:top w:val="nil"/>
              <w:left w:val="nil"/>
              <w:bottom w:val="single" w:sz="8" w:space="0" w:color="auto"/>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68.</w:t>
            </w:r>
          </w:p>
        </w:tc>
        <w:tc>
          <w:tcPr>
            <w:tcW w:w="983" w:type="pct"/>
            <w:tcBorders>
              <w:top w:val="nil"/>
              <w:left w:val="nil"/>
              <w:bottom w:val="single" w:sz="8" w:space="0" w:color="auto"/>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13. Poseer motivación, iniciativa y persistencia</w:t>
            </w:r>
          </w:p>
        </w:tc>
        <w:tc>
          <w:tcPr>
            <w:tcW w:w="661" w:type="pct"/>
            <w:tcBorders>
              <w:top w:val="nil"/>
              <w:left w:val="nil"/>
              <w:bottom w:val="single" w:sz="8" w:space="0" w:color="auto"/>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71.</w:t>
            </w:r>
          </w:p>
        </w:tc>
        <w:tc>
          <w:tcPr>
            <w:tcW w:w="1056" w:type="pct"/>
            <w:tcBorders>
              <w:top w:val="nil"/>
              <w:left w:val="nil"/>
              <w:bottom w:val="single" w:sz="8" w:space="0" w:color="auto"/>
              <w:right w:val="nil"/>
            </w:tcBorders>
            <w:shd w:val="clear" w:color="auto" w:fill="auto"/>
            <w:vAlign w:val="center"/>
            <w:hideMark/>
          </w:tcPr>
          <w:p w:rsidR="00D724C4" w:rsidRPr="007939BF" w:rsidRDefault="00D724C4" w:rsidP="0055560B">
            <w:pPr>
              <w:spacing w:after="0" w:line="360" w:lineRule="auto"/>
              <w:ind w:firstLine="567"/>
              <w:rPr>
                <w:rFonts w:ascii="Arial" w:eastAsia="Times New Roman" w:hAnsi="Arial" w:cs="Arial"/>
                <w:sz w:val="20"/>
                <w:szCs w:val="20"/>
                <w:lang w:eastAsia="es-MX"/>
              </w:rPr>
            </w:pPr>
            <w:r w:rsidRPr="007939BF">
              <w:rPr>
                <w:rFonts w:ascii="Arial" w:eastAsia="Times New Roman" w:hAnsi="Arial" w:cs="Arial"/>
                <w:sz w:val="20"/>
                <w:szCs w:val="20"/>
                <w:lang w:eastAsia="es-MX"/>
              </w:rPr>
              <w:t>15. Poseer disciplina</w:t>
            </w:r>
          </w:p>
        </w:tc>
        <w:tc>
          <w:tcPr>
            <w:tcW w:w="602" w:type="pct"/>
            <w:tcBorders>
              <w:top w:val="nil"/>
              <w:left w:val="nil"/>
              <w:bottom w:val="single" w:sz="8" w:space="0" w:color="auto"/>
              <w:right w:val="nil"/>
            </w:tcBorders>
            <w:shd w:val="clear" w:color="auto" w:fill="auto"/>
            <w:vAlign w:val="center"/>
            <w:hideMark/>
          </w:tcPr>
          <w:p w:rsidR="00D724C4" w:rsidRPr="007939BF" w:rsidRDefault="00D724C4"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α=0. 67</w:t>
            </w:r>
          </w:p>
        </w:tc>
      </w:tr>
    </w:tbl>
    <w:p w:rsidR="00B62DD7" w:rsidRPr="007939BF" w:rsidRDefault="00B62DD7" w:rsidP="0055560B">
      <w:pPr>
        <w:pStyle w:val="Default"/>
        <w:spacing w:after="240" w:line="360" w:lineRule="auto"/>
        <w:ind w:firstLine="567"/>
        <w:jc w:val="both"/>
        <w:rPr>
          <w:rFonts w:ascii="Arial" w:hAnsi="Arial" w:cs="Arial"/>
          <w:color w:val="auto"/>
          <w:lang w:val="es-MX"/>
        </w:rPr>
      </w:pPr>
    </w:p>
    <w:p w:rsidR="005E2DFD" w:rsidRPr="008C0F1E" w:rsidRDefault="001B3590" w:rsidP="008C0F1E">
      <w:pPr>
        <w:pStyle w:val="Prrafodelista"/>
        <w:spacing w:after="240" w:line="360" w:lineRule="auto"/>
        <w:ind w:left="0"/>
        <w:jc w:val="both"/>
      </w:pPr>
      <w:r w:rsidRPr="008C0F1E">
        <w:t xml:space="preserve">El proceso de estandarización (validación externa) se midió a través de observar la consistencia externa </w:t>
      </w:r>
      <w:r w:rsidR="00112C42" w:rsidRPr="008C0F1E">
        <w:t>d</w:t>
      </w:r>
      <w:r w:rsidR="005E2DFD" w:rsidRPr="008C0F1E">
        <w:t xml:space="preserve">el comportamiento de la muestra de egresados que provienen de </w:t>
      </w:r>
      <w:r w:rsidRPr="008C0F1E">
        <w:t xml:space="preserve">siete áreas de estudio y </w:t>
      </w:r>
      <w:r w:rsidR="005E2DFD" w:rsidRPr="008C0F1E">
        <w:t xml:space="preserve">de los </w:t>
      </w:r>
      <w:r w:rsidRPr="008C0F1E">
        <w:t xml:space="preserve">24 </w:t>
      </w:r>
      <w:r w:rsidR="005E2DFD" w:rsidRPr="008C0F1E">
        <w:t xml:space="preserve">reclutadores de personal </w:t>
      </w:r>
      <w:r w:rsidR="00112C42" w:rsidRPr="008C0F1E">
        <w:t xml:space="preserve">en </w:t>
      </w:r>
      <w:r w:rsidRPr="008C0F1E">
        <w:t>las diferentes áreas de estudio (Chac</w:t>
      </w:r>
      <w:r w:rsidR="00EA34E8" w:rsidRPr="008C0F1E">
        <w:t>ó</w:t>
      </w:r>
      <w:r w:rsidRPr="008C0F1E">
        <w:t>n y Pérez</w:t>
      </w:r>
      <w:r w:rsidR="00EA34E8" w:rsidRPr="008C0F1E">
        <w:t>-</w:t>
      </w:r>
      <w:r w:rsidRPr="008C0F1E">
        <w:t>Gil, 2008).</w:t>
      </w:r>
      <w:r w:rsidR="005E2DFD" w:rsidRPr="008C0F1E">
        <w:t xml:space="preserve"> Prueba de Regresión de mínimos cuadrados para observar la variabilidad entre los grupos considerando a r</w:t>
      </w:r>
      <w:r w:rsidR="005E2DFD" w:rsidRPr="008C0F1E">
        <w:rPr>
          <w:vertAlign w:val="superscript"/>
        </w:rPr>
        <w:t xml:space="preserve">2 </w:t>
      </w:r>
      <w:r w:rsidR="005E2DFD" w:rsidRPr="008C0F1E">
        <w:t xml:space="preserve">&gt;0.75 en p&lt;0.05. Ver Tabla </w:t>
      </w:r>
      <w:r w:rsidR="00CF70FA" w:rsidRPr="008C0F1E">
        <w:t>IV</w:t>
      </w:r>
      <w:r w:rsidR="005E2DFD" w:rsidRPr="008C0F1E">
        <w:t>.</w:t>
      </w:r>
    </w:p>
    <w:tbl>
      <w:tblPr>
        <w:tblW w:w="5000" w:type="pct"/>
        <w:tblLayout w:type="fixed"/>
        <w:tblCellMar>
          <w:left w:w="70" w:type="dxa"/>
          <w:right w:w="70" w:type="dxa"/>
        </w:tblCellMar>
        <w:tblLook w:val="04A0" w:firstRow="1" w:lastRow="0" w:firstColumn="1" w:lastColumn="0" w:noHBand="0" w:noVBand="1"/>
      </w:tblPr>
      <w:tblGrid>
        <w:gridCol w:w="6437"/>
        <w:gridCol w:w="1626"/>
        <w:gridCol w:w="1481"/>
      </w:tblGrid>
      <w:tr w:rsidR="005E2DFD" w:rsidRPr="007939BF" w:rsidTr="005E2195">
        <w:trPr>
          <w:trHeight w:val="690"/>
        </w:trPr>
        <w:tc>
          <w:tcPr>
            <w:tcW w:w="5000" w:type="pct"/>
            <w:gridSpan w:val="3"/>
            <w:tcBorders>
              <w:top w:val="nil"/>
              <w:left w:val="nil"/>
              <w:bottom w:val="single" w:sz="4" w:space="0" w:color="auto"/>
              <w:right w:val="nil"/>
            </w:tcBorders>
            <w:vAlign w:val="center"/>
            <w:hideMark/>
          </w:tcPr>
          <w:p w:rsidR="005E2DFD" w:rsidRPr="007939BF" w:rsidRDefault="005E2DFD" w:rsidP="0055560B">
            <w:pPr>
              <w:spacing w:after="0" w:line="360" w:lineRule="auto"/>
              <w:ind w:firstLine="567"/>
              <w:rPr>
                <w:rFonts w:ascii="Arial" w:eastAsia="Times New Roman" w:hAnsi="Arial" w:cs="Arial"/>
                <w:bCs/>
                <w:sz w:val="20"/>
                <w:szCs w:val="20"/>
                <w:lang w:eastAsia="es-MX"/>
              </w:rPr>
            </w:pPr>
            <w:r w:rsidRPr="007939BF">
              <w:rPr>
                <w:rFonts w:ascii="Arial" w:eastAsia="Times New Roman" w:hAnsi="Arial" w:cs="Arial"/>
                <w:bCs/>
                <w:sz w:val="20"/>
                <w:szCs w:val="20"/>
                <w:lang w:eastAsia="es-MX"/>
              </w:rPr>
              <w:lastRenderedPageBreak/>
              <w:t xml:space="preserve">Tabla </w:t>
            </w:r>
            <w:r w:rsidR="00CF70FA" w:rsidRPr="007939BF">
              <w:rPr>
                <w:rFonts w:ascii="Arial" w:eastAsia="Times New Roman" w:hAnsi="Arial" w:cs="Arial"/>
                <w:bCs/>
                <w:sz w:val="20"/>
                <w:szCs w:val="20"/>
                <w:lang w:eastAsia="es-MX"/>
              </w:rPr>
              <w:t>IV</w:t>
            </w:r>
            <w:r w:rsidRPr="007939BF">
              <w:rPr>
                <w:rFonts w:ascii="Arial" w:eastAsia="Times New Roman" w:hAnsi="Arial" w:cs="Arial"/>
                <w:bCs/>
                <w:sz w:val="20"/>
                <w:szCs w:val="20"/>
                <w:lang w:eastAsia="es-MX"/>
              </w:rPr>
              <w:t xml:space="preserve">. Regresión de mínimos cuadrados entre </w:t>
            </w:r>
            <w:r w:rsidR="008E5A38" w:rsidRPr="007939BF">
              <w:rPr>
                <w:rFonts w:ascii="Arial" w:eastAsia="Times New Roman" w:hAnsi="Arial" w:cs="Arial"/>
                <w:bCs/>
                <w:sz w:val="20"/>
                <w:szCs w:val="20"/>
                <w:lang w:eastAsia="es-MX"/>
              </w:rPr>
              <w:t>los grupos de egresados y empleadores</w:t>
            </w:r>
            <w:r w:rsidRPr="007939BF">
              <w:rPr>
                <w:rFonts w:ascii="Arial" w:eastAsia="Times New Roman" w:hAnsi="Arial" w:cs="Arial"/>
                <w:bCs/>
                <w:sz w:val="20"/>
                <w:szCs w:val="20"/>
                <w:lang w:eastAsia="es-MX"/>
              </w:rPr>
              <w:t xml:space="preserve">  </w:t>
            </w:r>
          </w:p>
        </w:tc>
      </w:tr>
      <w:tr w:rsidR="005E2DFD" w:rsidRPr="007939BF" w:rsidTr="005E2195">
        <w:trPr>
          <w:trHeight w:val="330"/>
        </w:trPr>
        <w:tc>
          <w:tcPr>
            <w:tcW w:w="3372" w:type="pct"/>
            <w:tcBorders>
              <w:top w:val="single" w:sz="4" w:space="0" w:color="auto"/>
            </w:tcBorders>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 xml:space="preserve">Variables </w:t>
            </w:r>
            <w:r w:rsidR="008E5A38" w:rsidRPr="007939BF">
              <w:rPr>
                <w:rFonts w:ascii="Arial" w:eastAsia="Times New Roman" w:hAnsi="Arial" w:cs="Arial"/>
                <w:sz w:val="20"/>
                <w:szCs w:val="20"/>
                <w:lang w:eastAsia="es-MX"/>
              </w:rPr>
              <w:t>grupos</w:t>
            </w:r>
          </w:p>
        </w:tc>
        <w:tc>
          <w:tcPr>
            <w:tcW w:w="852" w:type="pct"/>
            <w:tcBorders>
              <w:top w:val="single" w:sz="4" w:space="0" w:color="auto"/>
            </w:tcBorders>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r</w:t>
            </w:r>
            <w:r w:rsidRPr="007939BF">
              <w:rPr>
                <w:rFonts w:ascii="Arial" w:eastAsia="Times New Roman" w:hAnsi="Arial" w:cs="Arial"/>
                <w:sz w:val="20"/>
                <w:szCs w:val="20"/>
                <w:vertAlign w:val="superscript"/>
                <w:lang w:eastAsia="es-MX"/>
              </w:rPr>
              <w:t>2</w:t>
            </w:r>
          </w:p>
        </w:tc>
        <w:tc>
          <w:tcPr>
            <w:tcW w:w="776" w:type="pct"/>
            <w:tcBorders>
              <w:top w:val="single" w:sz="4" w:space="0" w:color="auto"/>
            </w:tcBorders>
            <w:noWrap/>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p</w:t>
            </w:r>
          </w:p>
        </w:tc>
      </w:tr>
      <w:tr w:rsidR="005E2DFD" w:rsidRPr="007939BF" w:rsidTr="008E5A38">
        <w:trPr>
          <w:trHeight w:val="450"/>
        </w:trPr>
        <w:tc>
          <w:tcPr>
            <w:tcW w:w="3372" w:type="pct"/>
            <w:noWrap/>
            <w:vAlign w:val="bottom"/>
            <w:hideMark/>
          </w:tcPr>
          <w:p w:rsidR="005E2DFD" w:rsidRPr="007939BF" w:rsidRDefault="008E5A38" w:rsidP="0055560B">
            <w:pPr>
              <w:spacing w:after="0" w:line="360" w:lineRule="auto"/>
              <w:ind w:firstLine="567"/>
              <w:rPr>
                <w:rFonts w:ascii="Arial" w:eastAsia="Times New Roman" w:hAnsi="Arial" w:cs="Arial"/>
                <w:i/>
                <w:iCs/>
                <w:sz w:val="20"/>
                <w:szCs w:val="20"/>
                <w:lang w:eastAsia="es-MX"/>
              </w:rPr>
            </w:pPr>
            <w:r w:rsidRPr="007939BF">
              <w:rPr>
                <w:rFonts w:ascii="Arial" w:eastAsia="Times New Roman" w:hAnsi="Arial" w:cs="Arial"/>
                <w:i/>
                <w:iCs/>
                <w:sz w:val="20"/>
                <w:szCs w:val="20"/>
                <w:lang w:eastAsia="es-MX"/>
              </w:rPr>
              <w:t>Siete grupos de egresados</w:t>
            </w:r>
          </w:p>
        </w:tc>
        <w:tc>
          <w:tcPr>
            <w:tcW w:w="852" w:type="pct"/>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0.772</w:t>
            </w:r>
          </w:p>
        </w:tc>
        <w:tc>
          <w:tcPr>
            <w:tcW w:w="776" w:type="pct"/>
            <w:noWrap/>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0.034</w:t>
            </w:r>
          </w:p>
        </w:tc>
      </w:tr>
      <w:tr w:rsidR="005E2DFD" w:rsidRPr="007939BF" w:rsidTr="008E5A38">
        <w:trPr>
          <w:trHeight w:val="855"/>
        </w:trPr>
        <w:tc>
          <w:tcPr>
            <w:tcW w:w="3372" w:type="pct"/>
            <w:tcBorders>
              <w:bottom w:val="single" w:sz="4" w:space="0" w:color="auto"/>
            </w:tcBorders>
            <w:noWrap/>
            <w:vAlign w:val="center"/>
            <w:hideMark/>
          </w:tcPr>
          <w:p w:rsidR="005E2DFD" w:rsidRPr="007939BF" w:rsidRDefault="008E5A38" w:rsidP="00112C42">
            <w:pPr>
              <w:spacing w:after="0" w:line="360" w:lineRule="auto"/>
              <w:ind w:firstLine="567"/>
              <w:jc w:val="both"/>
              <w:rPr>
                <w:rFonts w:ascii="Arial" w:eastAsia="Times New Roman" w:hAnsi="Arial" w:cs="Arial"/>
                <w:i/>
                <w:iCs/>
                <w:sz w:val="20"/>
                <w:szCs w:val="20"/>
                <w:lang w:eastAsia="es-MX"/>
              </w:rPr>
            </w:pPr>
            <w:r w:rsidRPr="007939BF">
              <w:rPr>
                <w:rFonts w:ascii="Arial" w:eastAsia="Times New Roman" w:hAnsi="Arial" w:cs="Arial"/>
                <w:i/>
                <w:iCs/>
                <w:sz w:val="20"/>
                <w:szCs w:val="20"/>
                <w:lang w:eastAsia="es-MX"/>
              </w:rPr>
              <w:t>Siete grupos de empleadores</w:t>
            </w:r>
          </w:p>
        </w:tc>
        <w:tc>
          <w:tcPr>
            <w:tcW w:w="852" w:type="pct"/>
            <w:tcBorders>
              <w:bottom w:val="single" w:sz="4" w:space="0" w:color="auto"/>
            </w:tcBorders>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0.843</w:t>
            </w:r>
          </w:p>
        </w:tc>
        <w:tc>
          <w:tcPr>
            <w:tcW w:w="776" w:type="pct"/>
            <w:tcBorders>
              <w:bottom w:val="single" w:sz="4" w:space="0" w:color="auto"/>
            </w:tcBorders>
            <w:noWrap/>
            <w:vAlign w:val="center"/>
            <w:hideMark/>
          </w:tcPr>
          <w:p w:rsidR="005E2DFD" w:rsidRPr="007939BF" w:rsidRDefault="005E2DFD" w:rsidP="0055560B">
            <w:pPr>
              <w:spacing w:after="0" w:line="360" w:lineRule="auto"/>
              <w:ind w:firstLine="567"/>
              <w:jc w:val="center"/>
              <w:rPr>
                <w:rFonts w:ascii="Arial" w:eastAsia="Times New Roman" w:hAnsi="Arial" w:cs="Arial"/>
                <w:sz w:val="20"/>
                <w:szCs w:val="20"/>
                <w:lang w:eastAsia="es-MX"/>
              </w:rPr>
            </w:pPr>
            <w:r w:rsidRPr="007939BF">
              <w:rPr>
                <w:rFonts w:ascii="Arial" w:eastAsia="Times New Roman" w:hAnsi="Arial" w:cs="Arial"/>
                <w:sz w:val="20"/>
                <w:szCs w:val="20"/>
                <w:lang w:eastAsia="es-MX"/>
              </w:rPr>
              <w:t>0.042</w:t>
            </w:r>
          </w:p>
        </w:tc>
      </w:tr>
    </w:tbl>
    <w:p w:rsidR="00F60BC4" w:rsidRDefault="00F60BC4" w:rsidP="00F60BC4">
      <w:pPr>
        <w:pStyle w:val="Default"/>
        <w:spacing w:after="240" w:line="360" w:lineRule="auto"/>
        <w:jc w:val="both"/>
        <w:rPr>
          <w:rFonts w:ascii="Arial" w:hAnsi="Arial" w:cs="Arial"/>
          <w:color w:val="auto"/>
          <w:lang w:val="es-MX" w:eastAsia="es-MX"/>
        </w:rPr>
      </w:pPr>
    </w:p>
    <w:p w:rsidR="004A33C1" w:rsidRPr="007939BF" w:rsidRDefault="004A33C1" w:rsidP="00F60BC4">
      <w:pPr>
        <w:pStyle w:val="Default"/>
        <w:spacing w:after="240" w:line="360" w:lineRule="auto"/>
        <w:jc w:val="both"/>
        <w:rPr>
          <w:rFonts w:ascii="Arial" w:hAnsi="Arial" w:cs="Arial"/>
          <w:color w:val="auto"/>
          <w:lang w:val="es-MX" w:eastAsia="es-MX"/>
        </w:rPr>
      </w:pPr>
    </w:p>
    <w:p w:rsidR="00185FA4" w:rsidRPr="007939BF" w:rsidRDefault="008C0F1E" w:rsidP="00EA34E8">
      <w:pPr>
        <w:pStyle w:val="Default"/>
        <w:spacing w:after="240" w:line="480" w:lineRule="auto"/>
        <w:jc w:val="both"/>
        <w:rPr>
          <w:rFonts w:ascii="Arial" w:hAnsi="Arial" w:cs="Arial"/>
          <w:b/>
          <w:color w:val="auto"/>
          <w:lang w:eastAsia="es-MX"/>
        </w:rPr>
      </w:pPr>
      <w:r>
        <w:rPr>
          <w:rFonts w:ascii="Arial" w:hAnsi="Arial" w:cs="Arial"/>
          <w:b/>
          <w:color w:val="auto"/>
          <w:lang w:eastAsia="es-MX"/>
        </w:rPr>
        <w:t>Conclusión</w:t>
      </w:r>
    </w:p>
    <w:p w:rsidR="00185FA4" w:rsidRPr="008C0F1E" w:rsidRDefault="00EA34E8" w:rsidP="008C0F1E">
      <w:pPr>
        <w:pStyle w:val="Prrafodelista"/>
        <w:spacing w:after="240" w:line="360" w:lineRule="auto"/>
        <w:ind w:left="0"/>
        <w:jc w:val="both"/>
      </w:pPr>
      <w:r w:rsidRPr="008C0F1E">
        <w:t>L</w:t>
      </w:r>
      <w:r w:rsidR="008E5A38" w:rsidRPr="008C0F1E">
        <w:t xml:space="preserve">a evaluación de egresados y empleadores </w:t>
      </w:r>
      <w:r w:rsidRPr="008C0F1E">
        <w:t>es</w:t>
      </w:r>
      <w:r w:rsidR="008E5A38" w:rsidRPr="008C0F1E">
        <w:t xml:space="preserve"> muy diversa porque depende del área de </w:t>
      </w:r>
      <w:r w:rsidR="0079555F" w:rsidRPr="008C0F1E">
        <w:t>conocimiento</w:t>
      </w:r>
      <w:r w:rsidR="008E5A38" w:rsidRPr="008C0F1E">
        <w:t xml:space="preserve"> y </w:t>
      </w:r>
      <w:r w:rsidRPr="008C0F1E">
        <w:t xml:space="preserve">de </w:t>
      </w:r>
      <w:r w:rsidR="008E5A38" w:rsidRPr="008C0F1E">
        <w:t xml:space="preserve">la empleabilidad que se </w:t>
      </w:r>
      <w:r w:rsidR="009017B7" w:rsidRPr="008C0F1E">
        <w:t>ofrezca</w:t>
      </w:r>
      <w:r w:rsidR="008E5A38" w:rsidRPr="008C0F1E">
        <w:t xml:space="preserve"> a los egresados.</w:t>
      </w:r>
      <w:r w:rsidR="00674148" w:rsidRPr="008C0F1E">
        <w:t xml:space="preserve"> </w:t>
      </w:r>
      <w:r w:rsidR="009017B7" w:rsidRPr="008C0F1E">
        <w:t>M</w:t>
      </w:r>
      <w:r w:rsidR="00674148" w:rsidRPr="008C0F1E">
        <w:t xml:space="preserve">uchas empresas utilizan diversos métodos para </w:t>
      </w:r>
      <w:r w:rsidR="009017B7" w:rsidRPr="008C0F1E">
        <w:t>s</w:t>
      </w:r>
      <w:r w:rsidR="00674148" w:rsidRPr="008C0F1E">
        <w:t>elecci</w:t>
      </w:r>
      <w:r w:rsidR="009017B7" w:rsidRPr="008C0F1E">
        <w:t>onar a</w:t>
      </w:r>
      <w:r w:rsidR="00674148" w:rsidRPr="008C0F1E">
        <w:t xml:space="preserve"> </w:t>
      </w:r>
      <w:r w:rsidR="00D30565" w:rsidRPr="008C0F1E">
        <w:t>sus</w:t>
      </w:r>
      <w:r w:rsidR="00674148" w:rsidRPr="008C0F1E">
        <w:t xml:space="preserve"> empleados</w:t>
      </w:r>
      <w:r w:rsidR="00D30565" w:rsidRPr="008C0F1E">
        <w:t>, por lo que</w:t>
      </w:r>
      <w:r w:rsidR="00674148" w:rsidRPr="008C0F1E">
        <w:t xml:space="preserve"> se pretende </w:t>
      </w:r>
      <w:r w:rsidR="009017B7" w:rsidRPr="008C0F1E">
        <w:t>la estandariza</w:t>
      </w:r>
      <w:r w:rsidR="00674148" w:rsidRPr="008C0F1E">
        <w:t xml:space="preserve">ción de estos test </w:t>
      </w:r>
      <w:r w:rsidR="009017B7" w:rsidRPr="008C0F1E">
        <w:t>en</w:t>
      </w:r>
      <w:r w:rsidR="00674148" w:rsidRPr="008C0F1E">
        <w:t xml:space="preserve"> una zona donde las universidades y los empleadores midan las mismas competencias. </w:t>
      </w:r>
      <w:r w:rsidR="00D30565" w:rsidRPr="008C0F1E">
        <w:t>Esto permitiría</w:t>
      </w:r>
      <w:r w:rsidR="00674148" w:rsidRPr="008C0F1E">
        <w:t xml:space="preserve"> a las universidades entrenar a </w:t>
      </w:r>
      <w:r w:rsidR="009017B7" w:rsidRPr="008C0F1E">
        <w:t>sus</w:t>
      </w:r>
      <w:r w:rsidR="00D30565" w:rsidRPr="008C0F1E">
        <w:t xml:space="preserve"> </w:t>
      </w:r>
      <w:r w:rsidR="00674148" w:rsidRPr="008C0F1E">
        <w:t xml:space="preserve">estudiantes </w:t>
      </w:r>
      <w:r w:rsidR="00D30565" w:rsidRPr="008C0F1E">
        <w:t>para</w:t>
      </w:r>
      <w:r w:rsidR="00674148" w:rsidRPr="008C0F1E">
        <w:t xml:space="preserve"> </w:t>
      </w:r>
      <w:r w:rsidR="00D30565" w:rsidRPr="008C0F1E">
        <w:t>que satisfagan las</w:t>
      </w:r>
      <w:r w:rsidR="00674148" w:rsidRPr="008C0F1E">
        <w:t xml:space="preserve"> necesidades sociales y</w:t>
      </w:r>
      <w:r w:rsidR="00D30565" w:rsidRPr="008C0F1E">
        <w:t>,</w:t>
      </w:r>
      <w:r w:rsidR="00674148" w:rsidRPr="008C0F1E">
        <w:t xml:space="preserve"> por ende</w:t>
      </w:r>
      <w:r w:rsidR="00D30565" w:rsidRPr="008C0F1E">
        <w:t>,</w:t>
      </w:r>
      <w:r w:rsidR="00674148" w:rsidRPr="008C0F1E">
        <w:t xml:space="preserve"> asegur</w:t>
      </w:r>
      <w:r w:rsidR="009017B7" w:rsidRPr="008C0F1E">
        <w:t>ar</w:t>
      </w:r>
      <w:r w:rsidR="00D30565" w:rsidRPr="008C0F1E">
        <w:t xml:space="preserve"> su empleab</w:t>
      </w:r>
      <w:r w:rsidR="00674148" w:rsidRPr="008C0F1E">
        <w:t xml:space="preserve">ilidad </w:t>
      </w:r>
      <w:r w:rsidR="00D30565" w:rsidRPr="008C0F1E">
        <w:t>ya que</w:t>
      </w:r>
      <w:r w:rsidR="00674148" w:rsidRPr="008C0F1E">
        <w:t xml:space="preserve"> su aprendizaje está satisfaciendo las necesidades </w:t>
      </w:r>
      <w:r w:rsidR="009017B7" w:rsidRPr="008C0F1E">
        <w:t>del</w:t>
      </w:r>
      <w:r w:rsidR="00674148" w:rsidRPr="008C0F1E">
        <w:t xml:space="preserve"> mercado laboral </w:t>
      </w:r>
      <w:r w:rsidR="008E5A38" w:rsidRPr="008C0F1E">
        <w:t>(Esteve, 2009).</w:t>
      </w:r>
    </w:p>
    <w:p w:rsidR="00185FA4" w:rsidRPr="008C0F1E" w:rsidRDefault="009017B7" w:rsidP="008C0F1E">
      <w:pPr>
        <w:pStyle w:val="Prrafodelista"/>
        <w:spacing w:after="240" w:line="360" w:lineRule="auto"/>
        <w:ind w:left="0"/>
        <w:jc w:val="both"/>
      </w:pPr>
      <w:r w:rsidRPr="008C0F1E">
        <w:t>Tomamos</w:t>
      </w:r>
      <w:r w:rsidR="00D96D17" w:rsidRPr="008C0F1E">
        <w:t xml:space="preserve"> como b</w:t>
      </w:r>
      <w:r w:rsidR="00674148" w:rsidRPr="008C0F1E">
        <w:t xml:space="preserve">ase el Cuestionario de Tuning porque es universal </w:t>
      </w:r>
      <w:r w:rsidRPr="008C0F1E">
        <w:t xml:space="preserve">y </w:t>
      </w:r>
      <w:r w:rsidR="00D34811" w:rsidRPr="008C0F1E">
        <w:t xml:space="preserve">lo </w:t>
      </w:r>
      <w:r w:rsidR="00E7372A" w:rsidRPr="008C0F1E">
        <w:t>utiliza</w:t>
      </w:r>
      <w:r w:rsidR="00D34811" w:rsidRPr="008C0F1E">
        <w:t>n</w:t>
      </w:r>
      <w:r w:rsidR="00674148" w:rsidRPr="008C0F1E">
        <w:t xml:space="preserve"> varias </w:t>
      </w:r>
      <w:r w:rsidR="00E7372A" w:rsidRPr="008C0F1E">
        <w:t>ciudades de la Unión E</w:t>
      </w:r>
      <w:r w:rsidR="00674148" w:rsidRPr="008C0F1E">
        <w:t>uropea</w:t>
      </w:r>
      <w:r w:rsidRPr="008C0F1E">
        <w:t>, aunque</w:t>
      </w:r>
      <w:r w:rsidR="00674148" w:rsidRPr="008C0F1E">
        <w:t xml:space="preserve"> también </w:t>
      </w:r>
      <w:r w:rsidRPr="008C0F1E">
        <w:t>fue necesario</w:t>
      </w:r>
      <w:r w:rsidR="00674148" w:rsidRPr="008C0F1E">
        <w:t xml:space="preserve"> adaptar</w:t>
      </w:r>
      <w:r w:rsidR="0043237C" w:rsidRPr="008C0F1E">
        <w:t xml:space="preserve">, validar </w:t>
      </w:r>
      <w:r w:rsidR="00674148" w:rsidRPr="008C0F1E">
        <w:t>y e</w:t>
      </w:r>
      <w:r w:rsidR="00E7372A" w:rsidRPr="008C0F1E">
        <w:t xml:space="preserve">standarizar a </w:t>
      </w:r>
      <w:r w:rsidRPr="008C0F1E">
        <w:t xml:space="preserve">la </w:t>
      </w:r>
      <w:r w:rsidR="00E7372A" w:rsidRPr="008C0F1E">
        <w:t xml:space="preserve">población mexiquense, </w:t>
      </w:r>
      <w:r w:rsidRPr="008C0F1E">
        <w:t>una</w:t>
      </w:r>
      <w:r w:rsidR="00E7372A" w:rsidRPr="008C0F1E">
        <w:t xml:space="preserve"> zona donde </w:t>
      </w:r>
      <w:r w:rsidRPr="008C0F1E">
        <w:t>es necesario</w:t>
      </w:r>
      <w:r w:rsidR="00E7372A" w:rsidRPr="008C0F1E">
        <w:t xml:space="preserve"> </w:t>
      </w:r>
      <w:r w:rsidRPr="008C0F1E">
        <w:t>homologar</w:t>
      </w:r>
      <w:r w:rsidR="007D29BD" w:rsidRPr="008C0F1E">
        <w:t xml:space="preserve"> lo</w:t>
      </w:r>
      <w:r w:rsidR="00E7372A" w:rsidRPr="008C0F1E">
        <w:t xml:space="preserve"> que se enseña </w:t>
      </w:r>
      <w:r w:rsidRPr="008C0F1E">
        <w:t>en</w:t>
      </w:r>
      <w:r w:rsidR="00E7372A" w:rsidRPr="008C0F1E">
        <w:t xml:space="preserve"> las universidades y lo que </w:t>
      </w:r>
      <w:r w:rsidRPr="008C0F1E">
        <w:t xml:space="preserve">requiere </w:t>
      </w:r>
      <w:r w:rsidR="007D29BD" w:rsidRPr="008C0F1E">
        <w:t>el mercado laboral (González y Wagenaar, 2006).</w:t>
      </w:r>
    </w:p>
    <w:p w:rsidR="00E7372A" w:rsidRPr="008C0F1E" w:rsidRDefault="00E7372A" w:rsidP="008C0F1E">
      <w:pPr>
        <w:pStyle w:val="Prrafodelista"/>
        <w:spacing w:after="240" w:line="360" w:lineRule="auto"/>
        <w:ind w:left="0"/>
        <w:jc w:val="both"/>
      </w:pPr>
      <w:r w:rsidRPr="008C0F1E">
        <w:t>Como se puede observar</w:t>
      </w:r>
      <w:r w:rsidR="00C73650" w:rsidRPr="008C0F1E">
        <w:t>,</w:t>
      </w:r>
      <w:r w:rsidRPr="008C0F1E">
        <w:t xml:space="preserve"> </w:t>
      </w:r>
      <w:r w:rsidR="00D34811" w:rsidRPr="008C0F1E">
        <w:t xml:space="preserve">en </w:t>
      </w:r>
      <w:r w:rsidRPr="008C0F1E">
        <w:t xml:space="preserve">este estudio </w:t>
      </w:r>
      <w:r w:rsidR="00D34811" w:rsidRPr="008C0F1E">
        <w:t xml:space="preserve">se </w:t>
      </w:r>
      <w:r w:rsidRPr="008C0F1E">
        <w:t xml:space="preserve">tomó </w:t>
      </w:r>
      <w:r w:rsidR="00C73650" w:rsidRPr="008C0F1E">
        <w:t xml:space="preserve">en cuenta a </w:t>
      </w:r>
      <w:r w:rsidRPr="008C0F1E">
        <w:t xml:space="preserve">la Universidad Autónoma del Estado de México porque es una institución educativa que </w:t>
      </w:r>
      <w:r w:rsidR="00A763AC" w:rsidRPr="008C0F1E">
        <w:t>en 2015 present</w:t>
      </w:r>
      <w:r w:rsidR="00C73650" w:rsidRPr="008C0F1E">
        <w:t>ó</w:t>
      </w:r>
      <w:r w:rsidR="00A763AC" w:rsidRPr="008C0F1E">
        <w:t xml:space="preserve"> una matrícula de 55 227 alumnos, </w:t>
      </w:r>
      <w:r w:rsidR="00C73650" w:rsidRPr="008C0F1E">
        <w:t xml:space="preserve">está </w:t>
      </w:r>
      <w:r w:rsidR="00D34811" w:rsidRPr="008C0F1E">
        <w:t xml:space="preserve">presente </w:t>
      </w:r>
      <w:r w:rsidR="00A763AC" w:rsidRPr="008C0F1E">
        <w:t>en</w:t>
      </w:r>
      <w:r w:rsidR="00F571E1" w:rsidRPr="008C0F1E">
        <w:t xml:space="preserve"> veinticuatro municipios mexiquense</w:t>
      </w:r>
      <w:r w:rsidR="00C73650" w:rsidRPr="008C0F1E">
        <w:t>s</w:t>
      </w:r>
      <w:r w:rsidR="00F571E1" w:rsidRPr="008C0F1E">
        <w:t xml:space="preserve"> y tiene una cobertura </w:t>
      </w:r>
      <w:r w:rsidR="00C73650" w:rsidRPr="008C0F1E">
        <w:t xml:space="preserve">a nivel </w:t>
      </w:r>
      <w:r w:rsidR="00A763AC" w:rsidRPr="008C0F1E">
        <w:t>estatal de 31</w:t>
      </w:r>
      <w:r w:rsidR="00D96D17" w:rsidRPr="008C0F1E">
        <w:t>.</w:t>
      </w:r>
      <w:r w:rsidR="00A763AC" w:rsidRPr="008C0F1E">
        <w:t>4</w:t>
      </w:r>
      <w:r w:rsidR="00D96D17" w:rsidRPr="008C0F1E">
        <w:t xml:space="preserve"> </w:t>
      </w:r>
      <w:r w:rsidR="00A763AC" w:rsidRPr="008C0F1E">
        <w:t>% y a nivel</w:t>
      </w:r>
      <w:r w:rsidR="00F571E1" w:rsidRPr="008C0F1E">
        <w:t xml:space="preserve"> nacional de 39.2</w:t>
      </w:r>
      <w:r w:rsidR="00D96D17" w:rsidRPr="008C0F1E">
        <w:t xml:space="preserve"> </w:t>
      </w:r>
      <w:r w:rsidR="00F571E1" w:rsidRPr="008C0F1E">
        <w:t xml:space="preserve">%. </w:t>
      </w:r>
      <w:r w:rsidR="00D34811" w:rsidRPr="008C0F1E">
        <w:t>S</w:t>
      </w:r>
      <w:r w:rsidR="007D29BD" w:rsidRPr="008C0F1E">
        <w:t>us planes</w:t>
      </w:r>
      <w:r w:rsidR="00F571E1" w:rsidRPr="008C0F1E">
        <w:t xml:space="preserve"> y programa</w:t>
      </w:r>
      <w:r w:rsidR="00C73650" w:rsidRPr="008C0F1E">
        <w:t>s</w:t>
      </w:r>
      <w:r w:rsidR="00F571E1" w:rsidRPr="008C0F1E">
        <w:t xml:space="preserve"> de estudio no s</w:t>
      </w:r>
      <w:r w:rsidR="00D34811" w:rsidRPr="008C0F1E">
        <w:t>e aplican solamente dentro de</w:t>
      </w:r>
      <w:r w:rsidR="00C73650" w:rsidRPr="008C0F1E">
        <w:t xml:space="preserve"> sus</w:t>
      </w:r>
      <w:r w:rsidR="00F571E1" w:rsidRPr="008C0F1E">
        <w:t xml:space="preserve"> recintos</w:t>
      </w:r>
      <w:r w:rsidR="007D29BD" w:rsidRPr="008C0F1E">
        <w:t>,</w:t>
      </w:r>
      <w:r w:rsidR="00F571E1" w:rsidRPr="008C0F1E">
        <w:t xml:space="preserve"> sino que rebasa sus fronteras</w:t>
      </w:r>
      <w:r w:rsidR="007D29BD" w:rsidRPr="008C0F1E">
        <w:t xml:space="preserve"> con</w:t>
      </w:r>
      <w:r w:rsidR="00F571E1" w:rsidRPr="008C0F1E">
        <w:t xml:space="preserve"> </w:t>
      </w:r>
      <w:r w:rsidR="00A763AC" w:rsidRPr="008C0F1E">
        <w:t xml:space="preserve">catorce universidades </w:t>
      </w:r>
      <w:r w:rsidR="00F571E1" w:rsidRPr="008C0F1E">
        <w:t>incorporadas</w:t>
      </w:r>
      <w:r w:rsidR="007501DC" w:rsidRPr="008C0F1E">
        <w:t xml:space="preserve">, cuya </w:t>
      </w:r>
      <w:r w:rsidR="00A763AC" w:rsidRPr="008C0F1E">
        <w:t>inscripción registr</w:t>
      </w:r>
      <w:r w:rsidR="007501DC" w:rsidRPr="008C0F1E">
        <w:t xml:space="preserve">ó en </w:t>
      </w:r>
      <w:r w:rsidR="00A763AC" w:rsidRPr="008C0F1E">
        <w:t xml:space="preserve">2015 </w:t>
      </w:r>
      <w:r w:rsidR="007501DC" w:rsidRPr="008C0F1E">
        <w:t>a</w:t>
      </w:r>
      <w:r w:rsidR="00A763AC" w:rsidRPr="008C0F1E">
        <w:t xml:space="preserve"> 8</w:t>
      </w:r>
      <w:r w:rsidR="00D96D17" w:rsidRPr="008C0F1E">
        <w:t xml:space="preserve"> </w:t>
      </w:r>
      <w:r w:rsidR="00A763AC" w:rsidRPr="008C0F1E">
        <w:t>334 alumnos</w:t>
      </w:r>
      <w:r w:rsidR="007501DC" w:rsidRPr="008C0F1E">
        <w:t xml:space="preserve"> en</w:t>
      </w:r>
      <w:r w:rsidR="007D29BD" w:rsidRPr="008C0F1E">
        <w:t xml:space="preserve"> </w:t>
      </w:r>
      <w:r w:rsidR="00C73650" w:rsidRPr="008C0F1E">
        <w:t>38</w:t>
      </w:r>
      <w:r w:rsidR="000B6E62" w:rsidRPr="008C0F1E">
        <w:t xml:space="preserve"> municipios mexiquense</w:t>
      </w:r>
      <w:r w:rsidR="00C73650" w:rsidRPr="008C0F1E">
        <w:t>s</w:t>
      </w:r>
      <w:r w:rsidR="00D34811" w:rsidRPr="008C0F1E">
        <w:t>, por lo que</w:t>
      </w:r>
      <w:r w:rsidR="007501DC" w:rsidRPr="008C0F1E">
        <w:t xml:space="preserve"> está presente en 62 munic</w:t>
      </w:r>
      <w:r w:rsidR="000B6E62" w:rsidRPr="008C0F1E">
        <w:t xml:space="preserve">ipios mexiquenses </w:t>
      </w:r>
      <w:r w:rsidR="007D29BD" w:rsidRPr="008C0F1E">
        <w:t>(UAEM, 2015)</w:t>
      </w:r>
      <w:r w:rsidR="000B6E62" w:rsidRPr="008C0F1E">
        <w:t>.</w:t>
      </w:r>
    </w:p>
    <w:p w:rsidR="0043237C" w:rsidRPr="008C0F1E" w:rsidRDefault="0043237C" w:rsidP="008C0F1E">
      <w:pPr>
        <w:pStyle w:val="Prrafodelista"/>
        <w:spacing w:after="240" w:line="360" w:lineRule="auto"/>
        <w:ind w:left="0"/>
        <w:jc w:val="both"/>
      </w:pPr>
      <w:r w:rsidRPr="008C0F1E">
        <w:t xml:space="preserve">El </w:t>
      </w:r>
      <w:r w:rsidR="001118FA" w:rsidRPr="008C0F1E">
        <w:t>c</w:t>
      </w:r>
      <w:r w:rsidRPr="008C0F1E">
        <w:t xml:space="preserve">orredor </w:t>
      </w:r>
      <w:r w:rsidR="001118FA" w:rsidRPr="008C0F1E">
        <w:t>i</w:t>
      </w:r>
      <w:r w:rsidRPr="008C0F1E">
        <w:t>ndustrial Toluca Lerma, perteneciente a</w:t>
      </w:r>
      <w:r w:rsidR="00455BBC" w:rsidRPr="008C0F1E">
        <w:t>l</w:t>
      </w:r>
      <w:r w:rsidRPr="008C0F1E">
        <w:t xml:space="preserve"> Municipio de Lerma</w:t>
      </w:r>
      <w:r w:rsidR="00455BBC" w:rsidRPr="008C0F1E">
        <w:t>,</w:t>
      </w:r>
      <w:r w:rsidRPr="008C0F1E">
        <w:t xml:space="preserve"> Estado de México, alberga </w:t>
      </w:r>
      <w:r w:rsidR="001118FA" w:rsidRPr="008C0F1E">
        <w:t xml:space="preserve">a </w:t>
      </w:r>
      <w:r w:rsidRPr="008C0F1E">
        <w:t xml:space="preserve">un sinnúmero de especialidades </w:t>
      </w:r>
      <w:r w:rsidR="00455BBC" w:rsidRPr="008C0F1E">
        <w:t xml:space="preserve">tanto </w:t>
      </w:r>
      <w:r w:rsidRPr="008C0F1E">
        <w:t xml:space="preserve">en industrias </w:t>
      </w:r>
      <w:r w:rsidR="002F2B86" w:rsidRPr="008C0F1E">
        <w:t>como en</w:t>
      </w:r>
      <w:r w:rsidRPr="008C0F1E">
        <w:t xml:space="preserve"> empresas</w:t>
      </w:r>
      <w:r w:rsidR="00455BBC" w:rsidRPr="008C0F1E">
        <w:t xml:space="preserve"> de</w:t>
      </w:r>
      <w:r w:rsidRPr="008C0F1E">
        <w:t xml:space="preserve">l sector público </w:t>
      </w:r>
      <w:r w:rsidRPr="008C0F1E">
        <w:lastRenderedPageBreak/>
        <w:t>y privado</w:t>
      </w:r>
      <w:r w:rsidR="002F2B86" w:rsidRPr="008C0F1E">
        <w:t>,</w:t>
      </w:r>
      <w:r w:rsidRPr="008C0F1E">
        <w:t xml:space="preserve"> c</w:t>
      </w:r>
      <w:r w:rsidR="001118FA" w:rsidRPr="008C0F1E">
        <w:t>ada una c</w:t>
      </w:r>
      <w:r w:rsidRPr="008C0F1E">
        <w:t>on di</w:t>
      </w:r>
      <w:r w:rsidR="001118FA" w:rsidRPr="008C0F1E">
        <w:t>stinto</w:t>
      </w:r>
      <w:r w:rsidR="002F2B86" w:rsidRPr="008C0F1E">
        <w:t xml:space="preserve"> número de empleados</w:t>
      </w:r>
      <w:r w:rsidR="001118FA" w:rsidRPr="008C0F1E">
        <w:t>.</w:t>
      </w:r>
      <w:r w:rsidR="002F2B86" w:rsidRPr="008C0F1E">
        <w:t xml:space="preserve"> </w:t>
      </w:r>
      <w:r w:rsidR="001118FA" w:rsidRPr="008C0F1E">
        <w:t>Estas pueden ser desde</w:t>
      </w:r>
      <w:r w:rsidR="002F2B86" w:rsidRPr="008C0F1E">
        <w:t xml:space="preserve"> pequeñas hasta grandes empresas</w:t>
      </w:r>
      <w:r w:rsidR="001118FA" w:rsidRPr="008C0F1E">
        <w:t>,</w:t>
      </w:r>
      <w:r w:rsidR="00A3752D" w:rsidRPr="008C0F1E">
        <w:t xml:space="preserve"> dentro de</w:t>
      </w:r>
      <w:r w:rsidR="002F2B86" w:rsidRPr="008C0F1E">
        <w:t xml:space="preserve"> los cinco sectores de producción</w:t>
      </w:r>
      <w:r w:rsidR="001118FA" w:rsidRPr="008C0F1E">
        <w:t xml:space="preserve">. Por tanto, </w:t>
      </w:r>
      <w:r w:rsidR="002F2B86" w:rsidRPr="008C0F1E">
        <w:t xml:space="preserve">su diversificación era </w:t>
      </w:r>
      <w:r w:rsidR="001118FA" w:rsidRPr="008C0F1E">
        <w:t>a</w:t>
      </w:r>
      <w:r w:rsidR="002F2B86" w:rsidRPr="008C0F1E">
        <w:t>propia</w:t>
      </w:r>
      <w:r w:rsidR="001118FA" w:rsidRPr="008C0F1E">
        <w:t>da</w:t>
      </w:r>
      <w:r w:rsidR="002F2B86" w:rsidRPr="008C0F1E">
        <w:t xml:space="preserve"> para</w:t>
      </w:r>
      <w:r w:rsidR="00174129" w:rsidRPr="008C0F1E">
        <w:t xml:space="preserve"> la</w:t>
      </w:r>
      <w:r w:rsidR="002F2B86" w:rsidRPr="008C0F1E">
        <w:t xml:space="preserve"> validación y estandarización del cuestionario.</w:t>
      </w:r>
    </w:p>
    <w:p w:rsidR="00185FA4" w:rsidRPr="008C0F1E" w:rsidRDefault="002F2B86" w:rsidP="008C0F1E">
      <w:pPr>
        <w:pStyle w:val="Prrafodelista"/>
        <w:spacing w:after="240" w:line="360" w:lineRule="auto"/>
        <w:ind w:left="0"/>
        <w:jc w:val="both"/>
      </w:pPr>
      <w:r w:rsidRPr="008C0F1E">
        <w:t xml:space="preserve">La adaptación del cuestionario fue vital para que los egresados y empleadores tuvieran los ítems que requerían </w:t>
      </w:r>
      <w:r w:rsidR="00174129" w:rsidRPr="008C0F1E">
        <w:t xml:space="preserve">para </w:t>
      </w:r>
      <w:r w:rsidR="006B52D0" w:rsidRPr="008C0F1E">
        <w:t xml:space="preserve">medir las competencias que satisfacen las necesidades </w:t>
      </w:r>
      <w:r w:rsidR="00C5543D" w:rsidRPr="008C0F1E">
        <w:t>del mercado laboral (Kerlinger, 2009).</w:t>
      </w:r>
    </w:p>
    <w:p w:rsidR="006B52D0" w:rsidRPr="008C0F1E" w:rsidRDefault="006B52D0" w:rsidP="008C0F1E">
      <w:pPr>
        <w:pStyle w:val="Prrafodelista"/>
        <w:spacing w:after="240" w:line="360" w:lineRule="auto"/>
        <w:ind w:left="0"/>
        <w:jc w:val="both"/>
      </w:pPr>
      <w:r w:rsidRPr="008C0F1E">
        <w:t xml:space="preserve">La validación </w:t>
      </w:r>
      <w:r w:rsidR="00A9574C" w:rsidRPr="008C0F1E">
        <w:t xml:space="preserve">tuvo la </w:t>
      </w:r>
      <w:r w:rsidRPr="008C0F1E">
        <w:t>función de medir lo que se pretend</w:t>
      </w:r>
      <w:r w:rsidR="004E73B7" w:rsidRPr="008C0F1E">
        <w:t xml:space="preserve">ía. </w:t>
      </w:r>
      <w:r w:rsidR="00A9574C" w:rsidRPr="008C0F1E">
        <w:t>S</w:t>
      </w:r>
      <w:r w:rsidR="004E73B7" w:rsidRPr="008C0F1E">
        <w:t>e elaboró un</w:t>
      </w:r>
      <w:r w:rsidRPr="008C0F1E">
        <w:t xml:space="preserve"> solo cuestionario </w:t>
      </w:r>
      <w:r w:rsidR="004E73B7" w:rsidRPr="008C0F1E">
        <w:t>a</w:t>
      </w:r>
      <w:r w:rsidRPr="008C0F1E">
        <w:t xml:space="preserve"> aplicar tanto a egresados como a empleadores</w:t>
      </w:r>
      <w:r w:rsidR="00787CAA" w:rsidRPr="008C0F1E">
        <w:t>,</w:t>
      </w:r>
      <w:r w:rsidRPr="008C0F1E">
        <w:t xml:space="preserve"> </w:t>
      </w:r>
      <w:r w:rsidR="004E73B7" w:rsidRPr="008C0F1E">
        <w:t>con 15</w:t>
      </w:r>
      <w:r w:rsidRPr="008C0F1E">
        <w:t xml:space="preserve"> ítems </w:t>
      </w:r>
      <w:r w:rsidR="004E73B7" w:rsidRPr="008C0F1E">
        <w:t xml:space="preserve">que </w:t>
      </w:r>
      <w:r w:rsidRPr="008C0F1E">
        <w:t>mid</w:t>
      </w:r>
      <w:r w:rsidR="00A9574C" w:rsidRPr="008C0F1E">
        <w:t>ieron</w:t>
      </w:r>
      <w:r w:rsidRPr="008C0F1E">
        <w:t xml:space="preserve"> </w:t>
      </w:r>
      <w:r w:rsidR="00787CAA" w:rsidRPr="008C0F1E">
        <w:t>las competencias</w:t>
      </w:r>
      <w:r w:rsidR="004E73B7" w:rsidRPr="008C0F1E">
        <w:t xml:space="preserve"> requeridas</w:t>
      </w:r>
      <w:r w:rsidRPr="008C0F1E">
        <w:t>.</w:t>
      </w:r>
      <w:r w:rsidR="00787CAA" w:rsidRPr="008C0F1E">
        <w:t xml:space="preserve"> </w:t>
      </w:r>
      <w:r w:rsidR="004E73B7" w:rsidRPr="008C0F1E">
        <w:t>De esa manera se obtuvo</w:t>
      </w:r>
      <w:r w:rsidR="00787CAA" w:rsidRPr="008C0F1E">
        <w:t xml:space="preserve"> un cuestionario ágil</w:t>
      </w:r>
      <w:r w:rsidR="00D15EF2" w:rsidRPr="008C0F1E">
        <w:t>,</w:t>
      </w:r>
      <w:r w:rsidR="00F83F5C" w:rsidRPr="008C0F1E">
        <w:t xml:space="preserve"> confiable</w:t>
      </w:r>
      <w:r w:rsidR="00787CAA" w:rsidRPr="008C0F1E">
        <w:t xml:space="preserve"> y completo</w:t>
      </w:r>
      <w:r w:rsidR="00C5543D" w:rsidRPr="008C0F1E">
        <w:t xml:space="preserve"> (Cronbach 2012)</w:t>
      </w:r>
      <w:r w:rsidR="00787CAA" w:rsidRPr="008C0F1E">
        <w:t>.</w:t>
      </w:r>
    </w:p>
    <w:p w:rsidR="00145916" w:rsidRPr="007939BF" w:rsidRDefault="006E6722" w:rsidP="008C0F1E">
      <w:pPr>
        <w:pStyle w:val="Prrafodelista"/>
        <w:spacing w:after="240" w:line="360" w:lineRule="auto"/>
        <w:ind w:left="0"/>
        <w:jc w:val="both"/>
        <w:rPr>
          <w:rFonts w:ascii="Arial" w:hAnsi="Arial" w:cs="Arial"/>
        </w:rPr>
      </w:pPr>
      <w:r w:rsidRPr="008C0F1E">
        <w:t>Finalmente, s</w:t>
      </w:r>
      <w:r w:rsidR="00185FA4" w:rsidRPr="008C0F1E">
        <w:t>e u</w:t>
      </w:r>
      <w:r w:rsidR="00A9574C" w:rsidRPr="008C0F1E">
        <w:t xml:space="preserve">tilizó </w:t>
      </w:r>
      <w:r w:rsidR="00185FA4" w:rsidRPr="008C0F1E">
        <w:t xml:space="preserve">la prueba de </w:t>
      </w:r>
      <w:r w:rsidR="00F83F5C" w:rsidRPr="008C0F1E">
        <w:t>r</w:t>
      </w:r>
      <w:r w:rsidR="00185FA4" w:rsidRPr="008C0F1E">
        <w:t xml:space="preserve">egresión de mínimos cuadrados para conocer el paralelismo entre </w:t>
      </w:r>
      <w:r w:rsidR="00787CAA" w:rsidRPr="008C0F1E">
        <w:t>los grupos de egresados de siete áreas de estudio y los grupos de las empresas de los diversos sectores de producción</w:t>
      </w:r>
      <w:r w:rsidR="00C5543D" w:rsidRPr="008C0F1E">
        <w:t xml:space="preserve"> (</w:t>
      </w:r>
      <w:r w:rsidR="00CD3525" w:rsidRPr="008C0F1E">
        <w:t>Chacón</w:t>
      </w:r>
      <w:r w:rsidR="00C5543D" w:rsidRPr="008C0F1E">
        <w:t xml:space="preserve"> y Pérez</w:t>
      </w:r>
      <w:r w:rsidR="00D96D17" w:rsidRPr="008C0F1E">
        <w:t>-</w:t>
      </w:r>
      <w:r w:rsidR="00C5543D" w:rsidRPr="008C0F1E">
        <w:t>Gil, 2008)</w:t>
      </w:r>
      <w:r w:rsidR="00787CAA" w:rsidRPr="008C0F1E">
        <w:t>.</w:t>
      </w:r>
    </w:p>
    <w:p w:rsidR="004A33C1" w:rsidRDefault="004A33C1"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8C0F1E" w:rsidRDefault="008C0F1E" w:rsidP="004A33C1">
      <w:pPr>
        <w:pStyle w:val="Default"/>
        <w:spacing w:after="240" w:line="480" w:lineRule="auto"/>
        <w:jc w:val="both"/>
        <w:rPr>
          <w:rFonts w:ascii="Arial" w:hAnsi="Arial" w:cs="Arial"/>
          <w:b/>
          <w:color w:val="auto"/>
          <w:lang w:val="es-MX"/>
        </w:rPr>
      </w:pPr>
    </w:p>
    <w:p w:rsidR="00185FA4" w:rsidRPr="007939BF" w:rsidRDefault="0058403A" w:rsidP="0058403A">
      <w:pPr>
        <w:spacing w:after="240" w:line="480" w:lineRule="auto"/>
        <w:rPr>
          <w:rFonts w:ascii="Arial" w:hAnsi="Arial" w:cs="Arial"/>
          <w:b/>
        </w:rPr>
      </w:pPr>
      <w:r>
        <w:rPr>
          <w:rFonts w:eastAsia="Times New Roman" w:cs="Calibri"/>
          <w:color w:val="7030A0"/>
          <w:sz w:val="28"/>
          <w:szCs w:val="28"/>
          <w:lang w:val="es-ES" w:eastAsia="es-ES"/>
        </w:rPr>
        <w:lastRenderedPageBreak/>
        <w:t>Bibliografía</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Chacón Moscoso</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Salvador</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Pérez-Gil</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José Antonio (2008)</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Diseño y medición de programas de intervención neuropsicológica: aspectos fundamentales. Universidad de Sevilla [Versión electrónica] Extraído el 9 de octubre de 2015 de:  </w:t>
      </w:r>
      <w:hyperlink r:id="rId9" w:history="1">
        <w:r w:rsidRPr="00DC61F5">
          <w:rPr>
            <w:rFonts w:ascii="Times New Roman" w:hAnsi="Times New Roman"/>
            <w:noProof/>
            <w:sz w:val="24"/>
            <w:lang w:val="es-ES"/>
          </w:rPr>
          <w:t>file:///C:/Users/hp/Downloads/tema2_tct.pdf</w:t>
        </w:r>
      </w:hyperlink>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Cronbach, L. J. (2012). Fundamentos de los Tests Psicológicos</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España, Biblioteca Nueva. [Versión electrónica]. Extraído el 9 de octubre de 2015 de </w:t>
      </w:r>
      <w:r w:rsidRPr="00DC61F5">
        <w:rPr>
          <w:rFonts w:ascii="Times New Roman" w:hAnsi="Times New Roman"/>
          <w:noProof/>
          <w:lang w:val="es-ES"/>
        </w:rPr>
        <w:t xml:space="preserve">scielo.sld.cu/scielo.php?script=sci_arttext&amp;pid=S1727 </w:t>
      </w:r>
      <w:r w:rsidRPr="00DC61F5">
        <w:rPr>
          <w:rFonts w:ascii="Times New Roman" w:hAnsi="Times New Roman"/>
          <w:noProof/>
          <w:sz w:val="24"/>
          <w:lang w:val="es-ES"/>
        </w:rPr>
        <w:t>(enlace inactivo)</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 xml:space="preserve">Esteve, J. M. (2009). La educación en la sociedad del conocimiento. Una tercera revolución educativa. Universidad de Málaga. España: Grupo de Trabajo sobre profesionalización docente de PREAL. [Versión electrónica]. Extraído el 9 de octubre de 2015 de http://www.oei.es/reformaseducativas/educacion_sociedad_conocimiento_tercera_revolucion_esteve.pdf </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González</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Julia y Wagenaar</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Robert (2006)</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Tuning Educational Structures in Europe II. Universidad de Deusto, Bilbao [Versión electrónica] Extraído el 9 de enero de 2016 de</w:t>
      </w:r>
      <w:hyperlink r:id="rId10" w:history="1">
        <w:r w:rsidRPr="00DC61F5">
          <w:rPr>
            <w:rFonts w:ascii="Times New Roman" w:hAnsi="Times New Roman"/>
            <w:noProof/>
            <w:sz w:val="24"/>
            <w:lang w:val="es-ES"/>
          </w:rPr>
          <w:t>http://www.unideusto.org/tuningeu/images/stories/Publications/Tuning_2_CAST_PR2_pdf.pdf</w:t>
        </w:r>
      </w:hyperlink>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 xml:space="preserve">Hogan, T. (2004). Pruebas psicológicas. Una introducción práctica. México: Manual Moderno. [Versión electrónica]. Extraído el 27 de Mayo de 2015 de </w:t>
      </w:r>
      <w:hyperlink r:id="rId11" w:history="1">
        <w:r w:rsidRPr="00DC61F5">
          <w:rPr>
            <w:rFonts w:ascii="Times New Roman" w:hAnsi="Times New Roman"/>
            <w:noProof/>
            <w:lang w:val="es-ES"/>
          </w:rPr>
          <w:t>http://web.usach.cl/psicologia/congreso/programa_cientifico.pdf</w:t>
        </w:r>
      </w:hyperlink>
      <w:r w:rsidRPr="00DC61F5">
        <w:rPr>
          <w:rFonts w:ascii="Times New Roman" w:hAnsi="Times New Roman"/>
          <w:noProof/>
          <w:sz w:val="24"/>
          <w:lang w:val="es-ES"/>
        </w:rPr>
        <w:t xml:space="preserve"> (enlace inactivo)</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Kerlinger, N. F. (2009)</w:t>
      </w:r>
      <w:r w:rsidR="0004118E" w:rsidRPr="00DC61F5">
        <w:rPr>
          <w:rFonts w:ascii="Times New Roman" w:hAnsi="Times New Roman"/>
          <w:noProof/>
          <w:sz w:val="24"/>
          <w:lang w:val="es-ES"/>
        </w:rPr>
        <w:t>.</w:t>
      </w:r>
      <w:r w:rsidRPr="00DC61F5">
        <w:rPr>
          <w:rFonts w:ascii="Times New Roman" w:hAnsi="Times New Roman"/>
          <w:noProof/>
          <w:sz w:val="24"/>
          <w:lang w:val="es-ES"/>
        </w:rPr>
        <w:t xml:space="preserve"> Investigación del Comportamiento. México: Mcgraw-Hill Muñiz, F. J. (1990): Teoría de Respuesta al Ítem, Madrid: Pirámide. [Versión electrónica]. Extraído el 9 de octubre de 2015 de </w:t>
      </w:r>
      <w:hyperlink r:id="rId12" w:history="1">
        <w:r w:rsidR="0018709B" w:rsidRPr="00DC61F5">
          <w:rPr>
            <w:rFonts w:ascii="Times New Roman" w:hAnsi="Times New Roman"/>
            <w:noProof/>
            <w:sz w:val="24"/>
            <w:lang w:val="es-ES"/>
          </w:rPr>
          <w:t>www.uv.es/~meliajl/Research/EstimationWeb/Estindex.htm</w:t>
        </w:r>
      </w:hyperlink>
    </w:p>
    <w:p w:rsidR="0018709B" w:rsidRPr="00DC61F5" w:rsidRDefault="0018709B"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 xml:space="preserve">Milos, I. y Galdames, M. (2007). Perfil, Diagnóstico y Aplicación de los Estilos de Aprendizaje en las Prácticas de Laboratorio en Estudiantes de Psicología. II Congreso Chileno de </w:t>
      </w:r>
      <w:r w:rsidRPr="00DC61F5">
        <w:rPr>
          <w:rFonts w:ascii="Times New Roman" w:hAnsi="Times New Roman"/>
          <w:noProof/>
          <w:sz w:val="24"/>
          <w:lang w:val="es-ES"/>
        </w:rPr>
        <w:lastRenderedPageBreak/>
        <w:t>Psicología. [Versión electrónica]. Extraído el 9 de octubre de 2012 de web.usach.cl/psicologia/congreso/programa_cientifico.pdf</w:t>
      </w:r>
    </w:p>
    <w:p w:rsidR="0018709B"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Muñiz, F. J. (1998)</w:t>
      </w:r>
      <w:r w:rsidR="0004118E" w:rsidRPr="00DC61F5">
        <w:rPr>
          <w:rFonts w:ascii="Times New Roman" w:hAnsi="Times New Roman"/>
          <w:noProof/>
          <w:sz w:val="24"/>
          <w:lang w:val="es-ES"/>
        </w:rPr>
        <w:t>.</w:t>
      </w:r>
      <w:r w:rsidRPr="00DC61F5">
        <w:rPr>
          <w:rFonts w:ascii="Times New Roman" w:hAnsi="Times New Roman"/>
          <w:noProof/>
          <w:sz w:val="24"/>
          <w:lang w:val="es-ES"/>
        </w:rPr>
        <w:t xml:space="preserve"> Teoría Clásica de los Test, Madrid: Pirámide. [Versión electrónica] Extraído el 9 de octubre de 2015 de  </w:t>
      </w:r>
      <w:r w:rsidRPr="00DC61F5">
        <w:rPr>
          <w:rFonts w:ascii="Times New Roman" w:hAnsi="Times New Roman"/>
          <w:noProof/>
          <w:lang w:val="es-ES"/>
        </w:rPr>
        <w:t>www4.ujaen.es/~lmlozano/docencia/Fundamentos/Programa.pdf</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Rojas, S. R. (1998). Guía para realizar investigación social, ed. 32, C</w:t>
      </w:r>
      <w:r w:rsidR="00D96D17" w:rsidRPr="00DC61F5">
        <w:rPr>
          <w:rFonts w:ascii="Times New Roman" w:hAnsi="Times New Roman"/>
          <w:noProof/>
          <w:sz w:val="24"/>
          <w:lang w:val="es-ES"/>
        </w:rPr>
        <w:t>iu</w:t>
      </w:r>
      <w:r w:rsidRPr="00DC61F5">
        <w:rPr>
          <w:rFonts w:ascii="Times New Roman" w:hAnsi="Times New Roman"/>
          <w:noProof/>
          <w:sz w:val="24"/>
          <w:lang w:val="es-ES"/>
        </w:rPr>
        <w:t>dad de México: Plaza y Vald</w:t>
      </w:r>
      <w:r w:rsidR="00D96D17" w:rsidRPr="00DC61F5">
        <w:rPr>
          <w:rFonts w:ascii="Times New Roman" w:hAnsi="Times New Roman"/>
          <w:noProof/>
          <w:sz w:val="24"/>
          <w:lang w:val="es-ES"/>
        </w:rPr>
        <w:t>e</w:t>
      </w:r>
      <w:r w:rsidRPr="00DC61F5">
        <w:rPr>
          <w:rFonts w:ascii="Times New Roman" w:hAnsi="Times New Roman"/>
          <w:noProof/>
          <w:sz w:val="24"/>
          <w:lang w:val="es-ES"/>
        </w:rPr>
        <w:t>z, pp.</w:t>
      </w:r>
      <w:r w:rsidR="00D96D17" w:rsidRPr="00DC61F5">
        <w:rPr>
          <w:rFonts w:ascii="Times New Roman" w:hAnsi="Times New Roman"/>
          <w:noProof/>
          <w:sz w:val="24"/>
          <w:lang w:val="es-ES"/>
        </w:rPr>
        <w:t xml:space="preserve"> </w:t>
      </w:r>
      <w:r w:rsidRPr="00DC61F5">
        <w:rPr>
          <w:rFonts w:ascii="Times New Roman" w:hAnsi="Times New Roman"/>
          <w:noProof/>
          <w:sz w:val="24"/>
          <w:lang w:val="es-ES"/>
        </w:rPr>
        <w:t xml:space="preserve">298-308. [Versión electrónica] Extraído el 9 de octubre de 2012 de </w:t>
      </w:r>
      <w:r w:rsidRPr="00DC61F5">
        <w:rPr>
          <w:rFonts w:ascii="Times New Roman" w:hAnsi="Times New Roman"/>
          <w:noProof/>
          <w:lang w:val="es-ES"/>
        </w:rPr>
        <w:t>www.uv.es/aleza/Bibliogr%20EA.pdf</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 xml:space="preserve">Tintaya, P. (1999). Diseños de investigación. La Paz: CISPE. [Versión electrónica] Extraído el 9 de octubre de 2015 de  </w:t>
      </w:r>
      <w:r w:rsidRPr="00DC61F5">
        <w:rPr>
          <w:rFonts w:ascii="Times New Roman" w:hAnsi="Times New Roman"/>
          <w:noProof/>
          <w:lang w:val="es-ES"/>
        </w:rPr>
        <w:t>www.iep.org.pe/textos/DDT/mineriayconflictosocial.pdf</w:t>
      </w:r>
    </w:p>
    <w:p w:rsidR="0082464C" w:rsidRPr="00DC61F5" w:rsidRDefault="0082464C" w:rsidP="008C0F1E">
      <w:pPr>
        <w:pStyle w:val="Bibliografa"/>
        <w:spacing w:line="360" w:lineRule="auto"/>
        <w:ind w:left="720" w:hanging="720"/>
        <w:rPr>
          <w:rFonts w:ascii="Times New Roman" w:hAnsi="Times New Roman"/>
          <w:noProof/>
          <w:sz w:val="24"/>
          <w:lang w:val="es-ES"/>
        </w:rPr>
      </w:pPr>
      <w:r w:rsidRPr="00DC61F5">
        <w:rPr>
          <w:rFonts w:ascii="Times New Roman" w:hAnsi="Times New Roman"/>
          <w:noProof/>
          <w:sz w:val="24"/>
          <w:lang w:val="es-ES"/>
        </w:rPr>
        <w:t>UAEM (2015)</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Agenda estadística 2015, Universidad Autónoma del Estado de México. Mexico. [Versión electrónica] Extraído el 9 de febrero de 2016 de: </w:t>
      </w:r>
      <w:hyperlink r:id="rId13" w:history="1">
        <w:r w:rsidRPr="00DC61F5">
          <w:rPr>
            <w:rFonts w:ascii="Times New Roman" w:hAnsi="Times New Roman"/>
            <w:noProof/>
            <w:sz w:val="24"/>
            <w:lang w:val="es-ES"/>
          </w:rPr>
          <w:t>http://planeacion.uaemex.mx/docs/AE/2015/AE_2015.pdf</w:t>
        </w:r>
      </w:hyperlink>
    </w:p>
    <w:p w:rsidR="0082464C" w:rsidRPr="007939BF" w:rsidRDefault="0082464C" w:rsidP="008C0F1E">
      <w:pPr>
        <w:pStyle w:val="Bibliografa"/>
        <w:spacing w:line="360" w:lineRule="auto"/>
        <w:ind w:left="720" w:hanging="720"/>
        <w:rPr>
          <w:rFonts w:ascii="Arial" w:hAnsi="Arial" w:cs="Arial"/>
          <w:bCs/>
          <w:sz w:val="24"/>
          <w:szCs w:val="24"/>
          <w:lang w:eastAsia="es-MX"/>
        </w:rPr>
      </w:pPr>
      <w:r w:rsidRPr="00DC61F5">
        <w:rPr>
          <w:rFonts w:ascii="Times New Roman" w:hAnsi="Times New Roman"/>
          <w:noProof/>
          <w:sz w:val="24"/>
          <w:lang w:val="es-ES"/>
        </w:rPr>
        <w:t>UAEM</w:t>
      </w:r>
      <w:r w:rsidR="00D96D17" w:rsidRPr="00DC61F5">
        <w:rPr>
          <w:rFonts w:ascii="Times New Roman" w:hAnsi="Times New Roman"/>
          <w:noProof/>
          <w:sz w:val="24"/>
          <w:lang w:val="es-ES"/>
        </w:rPr>
        <w:t xml:space="preserve"> (2014).</w:t>
      </w:r>
      <w:r w:rsidRPr="00DC61F5">
        <w:rPr>
          <w:rFonts w:ascii="Times New Roman" w:hAnsi="Times New Roman"/>
          <w:noProof/>
          <w:sz w:val="24"/>
          <w:lang w:val="es-ES"/>
        </w:rPr>
        <w:t xml:space="preserve"> Reglamento de estudios profesionales</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Artículo 4</w:t>
      </w:r>
      <w:r w:rsidR="00D96D17" w:rsidRPr="00DC61F5">
        <w:rPr>
          <w:rFonts w:ascii="Times New Roman" w:hAnsi="Times New Roman"/>
          <w:noProof/>
          <w:sz w:val="24"/>
          <w:lang w:val="es-ES"/>
        </w:rPr>
        <w:t xml:space="preserve">, </w:t>
      </w:r>
      <w:r w:rsidRPr="00DC61F5">
        <w:rPr>
          <w:rFonts w:ascii="Times New Roman" w:hAnsi="Times New Roman"/>
          <w:noProof/>
          <w:sz w:val="24"/>
          <w:lang w:val="es-ES"/>
        </w:rPr>
        <w:t>p</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193</w:t>
      </w:r>
      <w:r w:rsidR="00D96D17" w:rsidRPr="00DC61F5">
        <w:rPr>
          <w:rFonts w:ascii="Times New Roman" w:hAnsi="Times New Roman"/>
          <w:noProof/>
          <w:sz w:val="24"/>
          <w:lang w:val="es-ES"/>
        </w:rPr>
        <w:t>, 1ª ed</w:t>
      </w:r>
      <w:r w:rsidRPr="00DC61F5">
        <w:rPr>
          <w:rFonts w:ascii="Times New Roman" w:hAnsi="Times New Roman"/>
          <w:noProof/>
          <w:sz w:val="24"/>
          <w:lang w:val="es-ES"/>
        </w:rPr>
        <w:t>.</w:t>
      </w:r>
      <w:r w:rsidR="00D96D17" w:rsidRPr="00DC61F5">
        <w:rPr>
          <w:rFonts w:ascii="Times New Roman" w:hAnsi="Times New Roman"/>
          <w:noProof/>
          <w:sz w:val="24"/>
          <w:lang w:val="es-ES"/>
        </w:rPr>
        <w:t>,</w:t>
      </w:r>
      <w:r w:rsidRPr="00DC61F5">
        <w:rPr>
          <w:rFonts w:ascii="Times New Roman" w:hAnsi="Times New Roman"/>
          <w:noProof/>
          <w:sz w:val="24"/>
          <w:lang w:val="es-ES"/>
        </w:rPr>
        <w:t xml:space="preserve"> Universidad Autónoma del Estado de México. México [Versión electrónica] Extraído el 9 de febrero de 2016 de: http://www.uaemex.mx/abogado/doc/0006%20REP.pdf</w:t>
      </w:r>
    </w:p>
    <w:p w:rsidR="00F60BC4" w:rsidRPr="007939BF" w:rsidRDefault="00F60BC4" w:rsidP="004A33C1">
      <w:pPr>
        <w:tabs>
          <w:tab w:val="left" w:pos="2450"/>
        </w:tabs>
        <w:spacing w:after="240" w:line="360" w:lineRule="auto"/>
        <w:jc w:val="center"/>
        <w:rPr>
          <w:rFonts w:ascii="Arial" w:hAnsi="Arial" w:cs="Arial"/>
          <w:sz w:val="20"/>
          <w:szCs w:val="20"/>
        </w:rPr>
      </w:pPr>
    </w:p>
    <w:p w:rsidR="00F60BC4" w:rsidRPr="007939BF" w:rsidRDefault="00F60BC4" w:rsidP="004A33C1">
      <w:pPr>
        <w:tabs>
          <w:tab w:val="left" w:pos="2450"/>
        </w:tabs>
        <w:spacing w:after="240" w:line="360" w:lineRule="auto"/>
        <w:jc w:val="center"/>
        <w:rPr>
          <w:rFonts w:ascii="Arial" w:hAnsi="Arial" w:cs="Arial"/>
          <w:sz w:val="20"/>
          <w:szCs w:val="20"/>
        </w:rPr>
      </w:pPr>
    </w:p>
    <w:p w:rsidR="00F60BC4" w:rsidRDefault="00F60BC4" w:rsidP="004A33C1">
      <w:pPr>
        <w:tabs>
          <w:tab w:val="left" w:pos="2450"/>
        </w:tabs>
        <w:spacing w:line="360" w:lineRule="auto"/>
        <w:rPr>
          <w:rFonts w:ascii="Arial" w:hAnsi="Arial" w:cs="Arial"/>
          <w:sz w:val="20"/>
          <w:szCs w:val="20"/>
        </w:rPr>
      </w:pPr>
    </w:p>
    <w:p w:rsidR="004A33C1" w:rsidRDefault="004A33C1" w:rsidP="004A33C1">
      <w:pPr>
        <w:tabs>
          <w:tab w:val="left" w:pos="2450"/>
        </w:tabs>
        <w:spacing w:line="360" w:lineRule="auto"/>
        <w:rPr>
          <w:rFonts w:ascii="Arial" w:hAnsi="Arial" w:cs="Arial"/>
          <w:sz w:val="20"/>
          <w:szCs w:val="20"/>
        </w:rPr>
      </w:pPr>
    </w:p>
    <w:p w:rsidR="004A33C1" w:rsidRDefault="004A33C1" w:rsidP="004A33C1">
      <w:pPr>
        <w:tabs>
          <w:tab w:val="left" w:pos="2450"/>
        </w:tabs>
        <w:spacing w:line="360" w:lineRule="auto"/>
        <w:rPr>
          <w:rFonts w:ascii="Arial" w:hAnsi="Arial" w:cs="Arial"/>
          <w:sz w:val="20"/>
          <w:szCs w:val="20"/>
        </w:rPr>
      </w:pPr>
    </w:p>
    <w:p w:rsidR="004A33C1" w:rsidRDefault="004A33C1" w:rsidP="004A33C1">
      <w:pPr>
        <w:tabs>
          <w:tab w:val="left" w:pos="2450"/>
        </w:tabs>
        <w:spacing w:line="360" w:lineRule="auto"/>
        <w:rPr>
          <w:rFonts w:ascii="Arial" w:hAnsi="Arial" w:cs="Arial"/>
          <w:sz w:val="20"/>
          <w:szCs w:val="20"/>
        </w:rPr>
      </w:pPr>
    </w:p>
    <w:p w:rsidR="004A33C1" w:rsidRDefault="004A33C1" w:rsidP="004A33C1">
      <w:pPr>
        <w:tabs>
          <w:tab w:val="left" w:pos="2450"/>
        </w:tabs>
        <w:spacing w:line="360" w:lineRule="auto"/>
        <w:rPr>
          <w:rFonts w:ascii="Arial" w:hAnsi="Arial" w:cs="Arial"/>
          <w:sz w:val="20"/>
          <w:szCs w:val="20"/>
        </w:rPr>
      </w:pPr>
    </w:p>
    <w:p w:rsidR="004A33C1" w:rsidRDefault="004A33C1" w:rsidP="004A33C1">
      <w:pPr>
        <w:tabs>
          <w:tab w:val="left" w:pos="2450"/>
        </w:tabs>
        <w:spacing w:line="360" w:lineRule="auto"/>
        <w:rPr>
          <w:rFonts w:ascii="Arial" w:hAnsi="Arial" w:cs="Arial"/>
          <w:sz w:val="20"/>
          <w:szCs w:val="20"/>
        </w:rPr>
      </w:pPr>
    </w:p>
    <w:p w:rsidR="008C0F1E" w:rsidRPr="007939BF" w:rsidRDefault="008C0F1E" w:rsidP="004A33C1">
      <w:pPr>
        <w:tabs>
          <w:tab w:val="left" w:pos="2450"/>
        </w:tabs>
        <w:spacing w:line="360" w:lineRule="auto"/>
        <w:rPr>
          <w:rFonts w:ascii="Arial" w:hAnsi="Arial" w:cs="Arial"/>
          <w:sz w:val="20"/>
          <w:szCs w:val="20"/>
        </w:rPr>
      </w:pPr>
    </w:p>
    <w:p w:rsidR="00F60BC4" w:rsidRPr="007939BF" w:rsidRDefault="00F60BC4" w:rsidP="0018709B">
      <w:pPr>
        <w:rPr>
          <w:rFonts w:ascii="Arial" w:hAnsi="Arial" w:cs="Arial"/>
          <w:sz w:val="20"/>
          <w:szCs w:val="20"/>
        </w:rPr>
      </w:pPr>
    </w:p>
    <w:p w:rsidR="004A33C1" w:rsidRDefault="0046526B" w:rsidP="00F60BC4">
      <w:pPr>
        <w:jc w:val="center"/>
        <w:rPr>
          <w:rFonts w:ascii="Arial" w:hAnsi="Arial" w:cs="Arial"/>
          <w:sz w:val="24"/>
          <w:szCs w:val="24"/>
        </w:rPr>
      </w:pPr>
      <w:r w:rsidRPr="007939BF">
        <w:rPr>
          <w:rFonts w:ascii="Arial" w:hAnsi="Arial" w:cs="Arial"/>
          <w:b/>
          <w:sz w:val="24"/>
          <w:szCs w:val="24"/>
        </w:rPr>
        <w:lastRenderedPageBreak/>
        <w:t>Anexo I</w:t>
      </w:r>
      <w:r w:rsidRPr="007939BF">
        <w:rPr>
          <w:rFonts w:ascii="Arial" w:hAnsi="Arial" w:cs="Arial"/>
          <w:sz w:val="24"/>
          <w:szCs w:val="24"/>
        </w:rPr>
        <w:t xml:space="preserve"> </w:t>
      </w:r>
    </w:p>
    <w:p w:rsidR="00F60BC4" w:rsidRPr="007939BF" w:rsidRDefault="00F60BC4" w:rsidP="00F60BC4">
      <w:pPr>
        <w:jc w:val="center"/>
        <w:rPr>
          <w:rFonts w:ascii="Arial" w:hAnsi="Arial" w:cs="Arial"/>
          <w:sz w:val="24"/>
          <w:szCs w:val="24"/>
        </w:rPr>
      </w:pPr>
      <w:r w:rsidRPr="007939BF">
        <w:rPr>
          <w:rFonts w:ascii="Arial" w:hAnsi="Arial" w:cs="Arial"/>
          <w:sz w:val="24"/>
          <w:szCs w:val="24"/>
        </w:rPr>
        <w:t xml:space="preserve">CUESTIONARIO PARA EGRESADOS (PASANTES O TITULADOS) </w:t>
      </w:r>
    </w:p>
    <w:p w:rsidR="00F60BC4" w:rsidRPr="007939BF" w:rsidRDefault="00F60BC4" w:rsidP="0046526B">
      <w:pPr>
        <w:spacing w:line="240" w:lineRule="auto"/>
        <w:rPr>
          <w:rFonts w:ascii="Arial" w:hAnsi="Arial" w:cs="Arial"/>
          <w:sz w:val="20"/>
          <w:szCs w:val="20"/>
        </w:rPr>
      </w:pPr>
      <w:r w:rsidRPr="007939BF">
        <w:rPr>
          <w:rFonts w:ascii="Arial" w:hAnsi="Arial" w:cs="Arial"/>
          <w:sz w:val="20"/>
          <w:szCs w:val="20"/>
        </w:rPr>
        <w:t xml:space="preserve">Instrucciones.- </w:t>
      </w:r>
      <w:r w:rsidR="002766F5">
        <w:rPr>
          <w:rFonts w:ascii="Arial" w:hAnsi="Arial" w:cs="Arial"/>
          <w:sz w:val="20"/>
          <w:szCs w:val="20"/>
        </w:rPr>
        <w:t>Mar</w:t>
      </w:r>
      <w:r w:rsidR="00AD0233">
        <w:rPr>
          <w:rFonts w:ascii="Arial" w:hAnsi="Arial" w:cs="Arial"/>
          <w:sz w:val="20"/>
          <w:szCs w:val="20"/>
        </w:rPr>
        <w:t>que</w:t>
      </w:r>
      <w:r w:rsidRPr="007939BF">
        <w:rPr>
          <w:rFonts w:ascii="Arial" w:hAnsi="Arial" w:cs="Arial"/>
          <w:sz w:val="20"/>
          <w:szCs w:val="20"/>
        </w:rPr>
        <w:t xml:space="preserve"> con una </w:t>
      </w:r>
      <w:r w:rsidR="00AD0233">
        <w:rPr>
          <w:rFonts w:ascii="Arial" w:hAnsi="Arial" w:cs="Arial"/>
          <w:sz w:val="20"/>
          <w:szCs w:val="20"/>
        </w:rPr>
        <w:t>x</w:t>
      </w:r>
      <w:r w:rsidRPr="007939BF">
        <w:rPr>
          <w:rFonts w:ascii="Arial" w:hAnsi="Arial" w:cs="Arial"/>
          <w:sz w:val="20"/>
          <w:szCs w:val="20"/>
        </w:rPr>
        <w:t xml:space="preserve"> las siguientes opciones:</w:t>
      </w:r>
    </w:p>
    <w:p w:rsidR="00F60BC4" w:rsidRPr="007939BF" w:rsidRDefault="00F60BC4" w:rsidP="0046526B">
      <w:pPr>
        <w:pStyle w:val="Prrafodelista"/>
        <w:numPr>
          <w:ilvl w:val="0"/>
          <w:numId w:val="11"/>
        </w:numPr>
        <w:spacing w:after="160"/>
        <w:rPr>
          <w:rFonts w:ascii="Arial" w:hAnsi="Arial" w:cs="Arial"/>
          <w:sz w:val="20"/>
          <w:szCs w:val="20"/>
        </w:rPr>
      </w:pPr>
      <w:r w:rsidRPr="007939BF">
        <w:rPr>
          <w:rFonts w:ascii="Arial" w:hAnsi="Arial" w:cs="Arial"/>
          <w:sz w:val="20"/>
          <w:szCs w:val="20"/>
        </w:rPr>
        <w:t xml:space="preserve">Área de </w:t>
      </w:r>
      <w:r w:rsidR="002766F5">
        <w:rPr>
          <w:rFonts w:ascii="Arial" w:hAnsi="Arial" w:cs="Arial"/>
          <w:sz w:val="20"/>
          <w:szCs w:val="20"/>
        </w:rPr>
        <w:t>e</w:t>
      </w:r>
      <w:r w:rsidRPr="007939BF">
        <w:rPr>
          <w:rFonts w:ascii="Arial" w:hAnsi="Arial" w:cs="Arial"/>
          <w:sz w:val="20"/>
          <w:szCs w:val="20"/>
        </w:rPr>
        <w:t>studio</w:t>
      </w:r>
      <w:r w:rsidR="002766F5">
        <w:rPr>
          <w:rFonts w:ascii="Arial" w:hAnsi="Arial" w:cs="Arial"/>
          <w:sz w:val="20"/>
          <w:szCs w:val="20"/>
        </w:rPr>
        <w:t>:</w:t>
      </w:r>
    </w:p>
    <w:p w:rsidR="00F60BC4" w:rsidRPr="007939BF" w:rsidRDefault="00F60BC4" w:rsidP="0046526B">
      <w:pPr>
        <w:autoSpaceDE w:val="0"/>
        <w:autoSpaceDN w:val="0"/>
        <w:adjustRightInd w:val="0"/>
        <w:spacing w:line="240" w:lineRule="auto"/>
        <w:ind w:left="567"/>
        <w:rPr>
          <w:rFonts w:ascii="Arial" w:hAnsi="Arial" w:cs="Arial"/>
          <w:sz w:val="20"/>
          <w:szCs w:val="20"/>
          <w:lang w:eastAsia="es-MX"/>
        </w:rPr>
      </w:pPr>
      <w:r w:rsidRPr="007939BF">
        <w:rPr>
          <w:rFonts w:ascii="Arial" w:hAnsi="Arial" w:cs="Arial"/>
          <w:bCs/>
          <w:sz w:val="20"/>
          <w:szCs w:val="20"/>
          <w:lang w:eastAsia="es-MX"/>
        </w:rPr>
        <w:t xml:space="preserve">a) Ciencias </w:t>
      </w:r>
      <w:r w:rsidR="002766F5">
        <w:rPr>
          <w:rFonts w:ascii="Arial" w:hAnsi="Arial" w:cs="Arial"/>
          <w:bCs/>
          <w:sz w:val="20"/>
          <w:szCs w:val="20"/>
          <w:lang w:eastAsia="es-MX"/>
        </w:rPr>
        <w:t>S</w:t>
      </w:r>
      <w:r w:rsidRPr="007939BF">
        <w:rPr>
          <w:rFonts w:ascii="Arial" w:hAnsi="Arial" w:cs="Arial"/>
          <w:bCs/>
          <w:sz w:val="20"/>
          <w:szCs w:val="20"/>
          <w:lang w:eastAsia="es-MX"/>
        </w:rPr>
        <w:t xml:space="preserve">ociales y </w:t>
      </w:r>
      <w:r w:rsidR="002766F5">
        <w:rPr>
          <w:rFonts w:ascii="Arial" w:hAnsi="Arial" w:cs="Arial"/>
          <w:bCs/>
          <w:sz w:val="20"/>
          <w:szCs w:val="20"/>
          <w:lang w:eastAsia="es-MX"/>
        </w:rPr>
        <w:t>A</w:t>
      </w:r>
      <w:r w:rsidRPr="007939BF">
        <w:rPr>
          <w:rFonts w:ascii="Arial" w:hAnsi="Arial" w:cs="Arial"/>
          <w:bCs/>
          <w:sz w:val="20"/>
          <w:szCs w:val="20"/>
          <w:lang w:eastAsia="es-MX"/>
        </w:rPr>
        <w:t>dministrativas</w:t>
      </w:r>
      <w:r w:rsidRPr="007939BF">
        <w:rPr>
          <w:rFonts w:ascii="Arial" w:hAnsi="Arial" w:cs="Arial"/>
          <w:sz w:val="20"/>
          <w:szCs w:val="20"/>
          <w:lang w:eastAsia="es-MX"/>
        </w:rPr>
        <w:tab/>
      </w:r>
      <w:r w:rsidRPr="007939BF">
        <w:rPr>
          <w:rFonts w:ascii="Arial" w:hAnsi="Arial" w:cs="Arial"/>
          <w:sz w:val="20"/>
          <w:szCs w:val="20"/>
          <w:lang w:eastAsia="es-MX"/>
        </w:rPr>
        <w:tab/>
        <w:t>b) Ingeniería y Tecnología</w:t>
      </w:r>
    </w:p>
    <w:p w:rsidR="00F60BC4" w:rsidRPr="007939BF" w:rsidRDefault="00F60BC4" w:rsidP="0046526B">
      <w:pPr>
        <w:autoSpaceDE w:val="0"/>
        <w:autoSpaceDN w:val="0"/>
        <w:adjustRightInd w:val="0"/>
        <w:spacing w:line="240" w:lineRule="auto"/>
        <w:ind w:left="568"/>
        <w:rPr>
          <w:rFonts w:ascii="Arial" w:hAnsi="Arial" w:cs="Arial"/>
          <w:sz w:val="20"/>
          <w:szCs w:val="20"/>
          <w:lang w:eastAsia="es-MX"/>
        </w:rPr>
      </w:pPr>
      <w:r w:rsidRPr="007939BF">
        <w:rPr>
          <w:rFonts w:ascii="Arial" w:hAnsi="Arial" w:cs="Arial"/>
          <w:sz w:val="20"/>
          <w:szCs w:val="20"/>
          <w:lang w:eastAsia="es-MX"/>
        </w:rPr>
        <w:t>c) Ciencias de la Salud</w:t>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t>d) Artes, Educación y Humanidades</w:t>
      </w:r>
    </w:p>
    <w:p w:rsidR="00F60BC4" w:rsidRPr="007939BF" w:rsidRDefault="00F60BC4" w:rsidP="0046526B">
      <w:pPr>
        <w:autoSpaceDE w:val="0"/>
        <w:autoSpaceDN w:val="0"/>
        <w:adjustRightInd w:val="0"/>
        <w:spacing w:line="240" w:lineRule="auto"/>
        <w:ind w:left="568"/>
        <w:rPr>
          <w:rFonts w:ascii="Arial" w:hAnsi="Arial" w:cs="Arial"/>
          <w:sz w:val="20"/>
          <w:szCs w:val="20"/>
          <w:lang w:eastAsia="es-MX"/>
        </w:rPr>
      </w:pPr>
      <w:r w:rsidRPr="007939BF">
        <w:rPr>
          <w:rFonts w:ascii="Arial" w:hAnsi="Arial" w:cs="Arial"/>
          <w:sz w:val="20"/>
          <w:szCs w:val="20"/>
          <w:lang w:eastAsia="es-MX"/>
        </w:rPr>
        <w:t>e) Ciencias Naturales y Exactas</w:t>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t>f) Arquitectura, Diseño y Urbanismo</w:t>
      </w:r>
    </w:p>
    <w:p w:rsidR="00F60BC4" w:rsidRDefault="00F60BC4" w:rsidP="002766F5">
      <w:pPr>
        <w:autoSpaceDE w:val="0"/>
        <w:autoSpaceDN w:val="0"/>
        <w:adjustRightInd w:val="0"/>
        <w:spacing w:line="240" w:lineRule="auto"/>
        <w:ind w:left="2692" w:firstLine="140"/>
        <w:jc w:val="center"/>
        <w:rPr>
          <w:rFonts w:ascii="Arial" w:hAnsi="Arial" w:cs="Arial"/>
          <w:sz w:val="20"/>
          <w:szCs w:val="20"/>
          <w:lang w:eastAsia="es-MX"/>
        </w:rPr>
      </w:pPr>
      <w:r w:rsidRPr="007939BF">
        <w:rPr>
          <w:rFonts w:ascii="Arial" w:hAnsi="Arial" w:cs="Arial"/>
          <w:bCs/>
          <w:sz w:val="20"/>
          <w:szCs w:val="20"/>
          <w:lang w:eastAsia="es-MX"/>
        </w:rPr>
        <w:t xml:space="preserve">g) </w:t>
      </w:r>
      <w:r w:rsidRPr="007939BF">
        <w:rPr>
          <w:rFonts w:ascii="Arial" w:hAnsi="Arial" w:cs="Arial"/>
          <w:sz w:val="20"/>
          <w:szCs w:val="20"/>
          <w:lang w:eastAsia="es-MX"/>
        </w:rPr>
        <w:t>Ciencias Agropecuarias</w:t>
      </w:r>
    </w:p>
    <w:p w:rsidR="002766F5" w:rsidRPr="007939BF" w:rsidRDefault="002766F5" w:rsidP="002766F5">
      <w:pPr>
        <w:autoSpaceDE w:val="0"/>
        <w:autoSpaceDN w:val="0"/>
        <w:adjustRightInd w:val="0"/>
        <w:spacing w:line="240" w:lineRule="auto"/>
        <w:ind w:left="2692" w:firstLine="140"/>
        <w:jc w:val="center"/>
        <w:rPr>
          <w:rFonts w:ascii="Arial" w:hAnsi="Arial" w:cs="Arial"/>
          <w:bCs/>
          <w:sz w:val="20"/>
          <w:szCs w:val="20"/>
          <w:lang w:eastAsia="es-MX"/>
        </w:rPr>
      </w:pPr>
    </w:p>
    <w:p w:rsidR="00F60BC4" w:rsidRPr="007939BF" w:rsidRDefault="00F60BC4" w:rsidP="0046526B">
      <w:pPr>
        <w:pStyle w:val="Prrafodelista"/>
        <w:numPr>
          <w:ilvl w:val="0"/>
          <w:numId w:val="11"/>
        </w:numPr>
        <w:spacing w:after="160"/>
        <w:rPr>
          <w:rFonts w:ascii="Arial" w:hAnsi="Arial" w:cs="Arial"/>
          <w:sz w:val="20"/>
          <w:szCs w:val="20"/>
        </w:rPr>
      </w:pPr>
      <w:r w:rsidRPr="007939BF">
        <w:rPr>
          <w:rFonts w:ascii="Arial" w:hAnsi="Arial" w:cs="Arial"/>
          <w:sz w:val="20"/>
          <w:szCs w:val="20"/>
        </w:rPr>
        <w:t>Tiempo de ser pasante</w:t>
      </w:r>
    </w:p>
    <w:p w:rsidR="00F60BC4" w:rsidRDefault="00F60BC4" w:rsidP="0046526B">
      <w:pPr>
        <w:pStyle w:val="Prrafodelista"/>
        <w:ind w:left="644"/>
        <w:rPr>
          <w:rFonts w:ascii="Arial" w:hAnsi="Arial" w:cs="Arial"/>
          <w:sz w:val="20"/>
          <w:szCs w:val="20"/>
        </w:rPr>
      </w:pPr>
      <w:r w:rsidRPr="007939BF">
        <w:rPr>
          <w:rFonts w:ascii="Arial" w:hAnsi="Arial" w:cs="Arial"/>
          <w:sz w:val="20"/>
          <w:szCs w:val="20"/>
        </w:rPr>
        <w:t xml:space="preserve">a) </w:t>
      </w:r>
      <w:r w:rsidR="008F17F3">
        <w:rPr>
          <w:rFonts w:ascii="Arial" w:hAnsi="Arial" w:cs="Arial"/>
          <w:sz w:val="20"/>
          <w:szCs w:val="20"/>
        </w:rPr>
        <w:t xml:space="preserve">1 </w:t>
      </w:r>
      <w:r w:rsidRPr="007939BF">
        <w:rPr>
          <w:rFonts w:ascii="Arial" w:hAnsi="Arial" w:cs="Arial"/>
          <w:sz w:val="20"/>
          <w:szCs w:val="20"/>
        </w:rPr>
        <w:t xml:space="preserve">mes a </w:t>
      </w:r>
      <w:r w:rsidR="008F17F3">
        <w:rPr>
          <w:rFonts w:ascii="Arial" w:hAnsi="Arial" w:cs="Arial"/>
          <w:sz w:val="20"/>
          <w:szCs w:val="20"/>
        </w:rPr>
        <w:t>1</w:t>
      </w:r>
      <w:r w:rsidRPr="007939BF">
        <w:rPr>
          <w:rFonts w:ascii="Arial" w:hAnsi="Arial" w:cs="Arial"/>
          <w:sz w:val="20"/>
          <w:szCs w:val="20"/>
        </w:rPr>
        <w:t xml:space="preserve"> año                          b) 1 a 3 años                        c) 3 a 5 años</w:t>
      </w:r>
    </w:p>
    <w:p w:rsidR="002766F5" w:rsidRDefault="002766F5" w:rsidP="0046526B">
      <w:pPr>
        <w:pStyle w:val="Prrafodelista"/>
        <w:ind w:left="644"/>
        <w:rPr>
          <w:rFonts w:ascii="Arial" w:hAnsi="Arial" w:cs="Arial"/>
          <w:sz w:val="20"/>
          <w:szCs w:val="20"/>
        </w:rPr>
      </w:pPr>
    </w:p>
    <w:p w:rsidR="002766F5" w:rsidRPr="007939BF" w:rsidRDefault="002766F5" w:rsidP="0046526B">
      <w:pPr>
        <w:pStyle w:val="Prrafodelista"/>
        <w:ind w:left="644"/>
        <w:rPr>
          <w:rFonts w:ascii="Arial" w:hAnsi="Arial" w:cs="Arial"/>
          <w:sz w:val="20"/>
          <w:szCs w:val="20"/>
        </w:rPr>
      </w:pPr>
    </w:p>
    <w:p w:rsidR="00F60BC4" w:rsidRPr="007939BF" w:rsidRDefault="00F60BC4" w:rsidP="0046526B">
      <w:pPr>
        <w:pStyle w:val="Prrafodelista"/>
        <w:numPr>
          <w:ilvl w:val="0"/>
          <w:numId w:val="11"/>
        </w:numPr>
        <w:spacing w:after="200"/>
        <w:rPr>
          <w:rFonts w:ascii="Arial" w:hAnsi="Arial" w:cs="Arial"/>
          <w:sz w:val="20"/>
          <w:szCs w:val="20"/>
        </w:rPr>
      </w:pPr>
      <w:r w:rsidRPr="007939BF">
        <w:rPr>
          <w:rFonts w:ascii="Arial" w:hAnsi="Arial" w:cs="Arial"/>
          <w:sz w:val="20"/>
          <w:szCs w:val="20"/>
        </w:rPr>
        <w:t>Obtención de título</w:t>
      </w:r>
    </w:p>
    <w:p w:rsidR="00F60BC4" w:rsidRDefault="00F60BC4" w:rsidP="0046526B">
      <w:pPr>
        <w:pStyle w:val="Prrafodelista"/>
        <w:spacing w:after="200"/>
        <w:ind w:left="644"/>
        <w:rPr>
          <w:rFonts w:ascii="Arial" w:hAnsi="Arial" w:cs="Arial"/>
          <w:sz w:val="20"/>
          <w:szCs w:val="20"/>
        </w:rPr>
      </w:pPr>
      <w:r w:rsidRPr="007939BF">
        <w:rPr>
          <w:rFonts w:ascii="Arial" w:hAnsi="Arial" w:cs="Arial"/>
          <w:sz w:val="20"/>
          <w:szCs w:val="20"/>
        </w:rPr>
        <w:t>S</w:t>
      </w:r>
      <w:r w:rsidR="002766F5">
        <w:rPr>
          <w:rFonts w:ascii="Arial" w:hAnsi="Arial" w:cs="Arial"/>
          <w:sz w:val="20"/>
          <w:szCs w:val="20"/>
        </w:rPr>
        <w:t>í</w:t>
      </w:r>
      <w:r w:rsidRPr="007939BF">
        <w:rPr>
          <w:rFonts w:ascii="Arial" w:hAnsi="Arial" w:cs="Arial"/>
          <w:sz w:val="20"/>
          <w:szCs w:val="20"/>
        </w:rPr>
        <w:t xml:space="preserve">                                    b) N</w:t>
      </w:r>
      <w:r w:rsidR="002766F5">
        <w:rPr>
          <w:rFonts w:ascii="Arial" w:hAnsi="Arial" w:cs="Arial"/>
          <w:sz w:val="20"/>
          <w:szCs w:val="20"/>
        </w:rPr>
        <w:t>o</w:t>
      </w:r>
    </w:p>
    <w:p w:rsidR="002766F5" w:rsidRDefault="002766F5" w:rsidP="0046526B">
      <w:pPr>
        <w:pStyle w:val="Prrafodelista"/>
        <w:spacing w:after="200"/>
        <w:ind w:left="644"/>
        <w:rPr>
          <w:rFonts w:ascii="Arial" w:hAnsi="Arial" w:cs="Arial"/>
          <w:sz w:val="20"/>
          <w:szCs w:val="20"/>
        </w:rPr>
      </w:pPr>
    </w:p>
    <w:p w:rsidR="002766F5" w:rsidRPr="007939BF" w:rsidRDefault="002766F5" w:rsidP="0046526B">
      <w:pPr>
        <w:pStyle w:val="Prrafodelista"/>
        <w:spacing w:after="200"/>
        <w:ind w:left="644"/>
        <w:rPr>
          <w:rFonts w:ascii="Arial" w:hAnsi="Arial" w:cs="Arial"/>
          <w:sz w:val="20"/>
          <w:szCs w:val="20"/>
        </w:rPr>
      </w:pPr>
    </w:p>
    <w:p w:rsidR="00F60BC4" w:rsidRPr="007939BF" w:rsidRDefault="00F60BC4" w:rsidP="0046526B">
      <w:pPr>
        <w:pStyle w:val="Prrafodelista"/>
        <w:numPr>
          <w:ilvl w:val="0"/>
          <w:numId w:val="11"/>
        </w:numPr>
        <w:spacing w:after="160"/>
        <w:rPr>
          <w:rFonts w:ascii="Arial" w:hAnsi="Arial" w:cs="Arial"/>
          <w:sz w:val="20"/>
          <w:szCs w:val="20"/>
        </w:rPr>
      </w:pPr>
      <w:r w:rsidRPr="007939BF">
        <w:rPr>
          <w:rFonts w:ascii="Arial" w:hAnsi="Arial" w:cs="Arial"/>
          <w:sz w:val="20"/>
          <w:szCs w:val="20"/>
        </w:rPr>
        <w:t>Tiempo de obtención de título</w:t>
      </w:r>
    </w:p>
    <w:p w:rsidR="00F60BC4" w:rsidRDefault="00F60BC4" w:rsidP="0046526B">
      <w:pPr>
        <w:pStyle w:val="Prrafodelista"/>
        <w:ind w:left="644"/>
        <w:rPr>
          <w:rFonts w:ascii="Arial" w:hAnsi="Arial" w:cs="Arial"/>
          <w:sz w:val="20"/>
          <w:szCs w:val="20"/>
        </w:rPr>
      </w:pPr>
      <w:r w:rsidRPr="007939BF">
        <w:rPr>
          <w:rFonts w:ascii="Arial" w:hAnsi="Arial" w:cs="Arial"/>
          <w:sz w:val="20"/>
          <w:szCs w:val="20"/>
        </w:rPr>
        <w:t>a) 1 mes a 1 año          b) 1 a 3 años         c) 3 a 5 años         d) 5 a más años</w:t>
      </w:r>
    </w:p>
    <w:p w:rsidR="002766F5" w:rsidRDefault="002766F5" w:rsidP="0046526B">
      <w:pPr>
        <w:pStyle w:val="Prrafodelista"/>
        <w:ind w:left="644"/>
        <w:rPr>
          <w:rFonts w:ascii="Arial" w:hAnsi="Arial" w:cs="Arial"/>
          <w:sz w:val="20"/>
          <w:szCs w:val="20"/>
        </w:rPr>
      </w:pPr>
    </w:p>
    <w:p w:rsidR="002766F5" w:rsidRPr="007939BF" w:rsidRDefault="002766F5" w:rsidP="0046526B">
      <w:pPr>
        <w:pStyle w:val="Prrafodelista"/>
        <w:ind w:left="644"/>
        <w:rPr>
          <w:rFonts w:ascii="Arial" w:hAnsi="Arial" w:cs="Arial"/>
          <w:sz w:val="20"/>
          <w:szCs w:val="20"/>
        </w:rPr>
      </w:pPr>
    </w:p>
    <w:p w:rsidR="00F60BC4" w:rsidRPr="007939BF" w:rsidRDefault="00F60BC4" w:rsidP="0046526B">
      <w:pPr>
        <w:pStyle w:val="Prrafodelista"/>
        <w:numPr>
          <w:ilvl w:val="0"/>
          <w:numId w:val="11"/>
        </w:numPr>
        <w:spacing w:after="200"/>
        <w:rPr>
          <w:rFonts w:ascii="Arial" w:hAnsi="Arial" w:cs="Arial"/>
          <w:sz w:val="20"/>
          <w:szCs w:val="20"/>
        </w:rPr>
      </w:pPr>
      <w:r w:rsidRPr="007939BF">
        <w:rPr>
          <w:rFonts w:ascii="Arial" w:hAnsi="Arial" w:cs="Arial"/>
          <w:sz w:val="20"/>
          <w:szCs w:val="20"/>
        </w:rPr>
        <w:t>Actualmente tiene empleo</w:t>
      </w:r>
    </w:p>
    <w:p w:rsidR="00F60BC4" w:rsidRDefault="00F60BC4" w:rsidP="0046526B">
      <w:pPr>
        <w:pStyle w:val="Prrafodelista"/>
        <w:ind w:left="644"/>
        <w:rPr>
          <w:rFonts w:ascii="Arial" w:hAnsi="Arial" w:cs="Arial"/>
          <w:sz w:val="20"/>
          <w:szCs w:val="20"/>
        </w:rPr>
      </w:pPr>
      <w:r w:rsidRPr="007939BF">
        <w:rPr>
          <w:rFonts w:ascii="Arial" w:hAnsi="Arial" w:cs="Arial"/>
          <w:sz w:val="20"/>
          <w:szCs w:val="20"/>
        </w:rPr>
        <w:t>a) S</w:t>
      </w:r>
      <w:r w:rsidR="002766F5">
        <w:rPr>
          <w:rFonts w:ascii="Arial" w:hAnsi="Arial" w:cs="Arial"/>
          <w:sz w:val="20"/>
          <w:szCs w:val="20"/>
        </w:rPr>
        <w:t>í</w:t>
      </w:r>
      <w:r w:rsidRPr="007939BF">
        <w:rPr>
          <w:rFonts w:ascii="Arial" w:hAnsi="Arial" w:cs="Arial"/>
          <w:sz w:val="20"/>
          <w:szCs w:val="20"/>
        </w:rPr>
        <w:t xml:space="preserve">                                    b) N</w:t>
      </w:r>
      <w:r w:rsidR="002766F5">
        <w:rPr>
          <w:rFonts w:ascii="Arial" w:hAnsi="Arial" w:cs="Arial"/>
          <w:sz w:val="20"/>
          <w:szCs w:val="20"/>
        </w:rPr>
        <w:t>o</w:t>
      </w:r>
    </w:p>
    <w:p w:rsidR="002766F5" w:rsidRDefault="002766F5" w:rsidP="0046526B">
      <w:pPr>
        <w:pStyle w:val="Prrafodelista"/>
        <w:ind w:left="644"/>
        <w:rPr>
          <w:rFonts w:ascii="Arial" w:hAnsi="Arial" w:cs="Arial"/>
          <w:sz w:val="20"/>
          <w:szCs w:val="20"/>
        </w:rPr>
      </w:pPr>
    </w:p>
    <w:p w:rsidR="002766F5" w:rsidRPr="007939BF" w:rsidRDefault="002766F5" w:rsidP="0046526B">
      <w:pPr>
        <w:pStyle w:val="Prrafodelista"/>
        <w:ind w:left="644"/>
        <w:rPr>
          <w:rFonts w:ascii="Arial" w:hAnsi="Arial" w:cs="Arial"/>
          <w:sz w:val="20"/>
          <w:szCs w:val="20"/>
        </w:rPr>
      </w:pPr>
    </w:p>
    <w:p w:rsidR="00F60BC4" w:rsidRPr="007939BF" w:rsidRDefault="00F60BC4" w:rsidP="0046526B">
      <w:pPr>
        <w:pStyle w:val="Prrafodelista"/>
        <w:numPr>
          <w:ilvl w:val="0"/>
          <w:numId w:val="11"/>
        </w:numPr>
        <w:spacing w:after="160"/>
        <w:rPr>
          <w:rFonts w:ascii="Arial" w:hAnsi="Arial" w:cs="Arial"/>
          <w:sz w:val="20"/>
          <w:szCs w:val="20"/>
        </w:rPr>
      </w:pPr>
      <w:r w:rsidRPr="007939BF">
        <w:rPr>
          <w:rFonts w:ascii="Arial" w:hAnsi="Arial" w:cs="Arial"/>
          <w:sz w:val="20"/>
          <w:szCs w:val="20"/>
        </w:rPr>
        <w:t xml:space="preserve">Tiempo </w:t>
      </w:r>
      <w:r w:rsidR="002766F5">
        <w:rPr>
          <w:rFonts w:ascii="Arial" w:hAnsi="Arial" w:cs="Arial"/>
          <w:sz w:val="20"/>
          <w:szCs w:val="20"/>
        </w:rPr>
        <w:t>en que obtuvo un</w:t>
      </w:r>
      <w:r w:rsidRPr="007939BF">
        <w:rPr>
          <w:rFonts w:ascii="Arial" w:hAnsi="Arial" w:cs="Arial"/>
          <w:sz w:val="20"/>
          <w:szCs w:val="20"/>
        </w:rPr>
        <w:t xml:space="preserve"> empleo</w:t>
      </w:r>
    </w:p>
    <w:p w:rsidR="00F60BC4" w:rsidRDefault="00F60BC4" w:rsidP="0046526B">
      <w:pPr>
        <w:pStyle w:val="Prrafodelista"/>
        <w:ind w:left="644"/>
        <w:rPr>
          <w:rFonts w:ascii="Arial" w:hAnsi="Arial" w:cs="Arial"/>
          <w:sz w:val="20"/>
          <w:szCs w:val="20"/>
        </w:rPr>
      </w:pPr>
      <w:r w:rsidRPr="007939BF">
        <w:rPr>
          <w:rFonts w:ascii="Arial" w:hAnsi="Arial" w:cs="Arial"/>
          <w:sz w:val="20"/>
          <w:szCs w:val="20"/>
        </w:rPr>
        <w:t>a) 1 mes a 1 año          b) 1 a 3 años         c) 3 a 5 años         d) 5 a más años</w:t>
      </w:r>
    </w:p>
    <w:p w:rsidR="002766F5" w:rsidRDefault="002766F5" w:rsidP="0046526B">
      <w:pPr>
        <w:pStyle w:val="Prrafodelista"/>
        <w:ind w:left="644"/>
        <w:rPr>
          <w:rFonts w:ascii="Arial" w:hAnsi="Arial" w:cs="Arial"/>
          <w:sz w:val="20"/>
          <w:szCs w:val="20"/>
        </w:rPr>
      </w:pPr>
    </w:p>
    <w:p w:rsidR="002766F5" w:rsidRPr="007939BF" w:rsidRDefault="002766F5" w:rsidP="0046526B">
      <w:pPr>
        <w:pStyle w:val="Prrafodelista"/>
        <w:ind w:left="644"/>
        <w:rPr>
          <w:rFonts w:ascii="Arial" w:hAnsi="Arial" w:cs="Arial"/>
          <w:sz w:val="20"/>
          <w:szCs w:val="20"/>
        </w:rPr>
      </w:pPr>
    </w:p>
    <w:p w:rsidR="00F60BC4" w:rsidRPr="007939BF" w:rsidRDefault="00F60BC4" w:rsidP="0046526B">
      <w:pPr>
        <w:pStyle w:val="Prrafodelista"/>
        <w:numPr>
          <w:ilvl w:val="0"/>
          <w:numId w:val="11"/>
        </w:numPr>
        <w:spacing w:after="160"/>
        <w:rPr>
          <w:rFonts w:ascii="Arial" w:hAnsi="Arial" w:cs="Arial"/>
          <w:sz w:val="20"/>
          <w:szCs w:val="20"/>
        </w:rPr>
      </w:pPr>
      <w:r w:rsidRPr="007939BF">
        <w:rPr>
          <w:rFonts w:ascii="Arial" w:hAnsi="Arial" w:cs="Arial"/>
          <w:sz w:val="20"/>
          <w:szCs w:val="20"/>
        </w:rPr>
        <w:t>Empleo dentro de tu área de estudio</w:t>
      </w:r>
    </w:p>
    <w:p w:rsidR="00F60BC4" w:rsidRDefault="00F60BC4" w:rsidP="0046526B">
      <w:pPr>
        <w:pStyle w:val="Prrafodelista"/>
        <w:ind w:left="644"/>
        <w:rPr>
          <w:rFonts w:ascii="Arial" w:hAnsi="Arial" w:cs="Arial"/>
          <w:sz w:val="20"/>
          <w:szCs w:val="20"/>
        </w:rPr>
      </w:pPr>
      <w:r w:rsidRPr="007939BF">
        <w:rPr>
          <w:rFonts w:ascii="Arial" w:hAnsi="Arial" w:cs="Arial"/>
          <w:sz w:val="20"/>
          <w:szCs w:val="20"/>
        </w:rPr>
        <w:t>a) S</w:t>
      </w:r>
      <w:r w:rsidR="002766F5">
        <w:rPr>
          <w:rFonts w:ascii="Arial" w:hAnsi="Arial" w:cs="Arial"/>
          <w:sz w:val="20"/>
          <w:szCs w:val="20"/>
        </w:rPr>
        <w:t>í</w:t>
      </w:r>
      <w:r w:rsidRPr="007939BF">
        <w:rPr>
          <w:rFonts w:ascii="Arial" w:hAnsi="Arial" w:cs="Arial"/>
          <w:sz w:val="20"/>
          <w:szCs w:val="20"/>
        </w:rPr>
        <w:t xml:space="preserve">                                    b) N</w:t>
      </w:r>
      <w:r w:rsidR="002766F5">
        <w:rPr>
          <w:rFonts w:ascii="Arial" w:hAnsi="Arial" w:cs="Arial"/>
          <w:sz w:val="20"/>
          <w:szCs w:val="20"/>
        </w:rPr>
        <w:t>o</w:t>
      </w:r>
    </w:p>
    <w:p w:rsidR="002766F5" w:rsidRDefault="002766F5" w:rsidP="0046526B">
      <w:pPr>
        <w:pStyle w:val="Prrafodelista"/>
        <w:ind w:left="644"/>
        <w:rPr>
          <w:rFonts w:ascii="Arial" w:hAnsi="Arial" w:cs="Arial"/>
          <w:sz w:val="20"/>
          <w:szCs w:val="20"/>
        </w:rPr>
      </w:pPr>
    </w:p>
    <w:p w:rsidR="002766F5" w:rsidRPr="007939BF" w:rsidRDefault="002766F5" w:rsidP="0046526B">
      <w:pPr>
        <w:pStyle w:val="Prrafodelista"/>
        <w:ind w:left="644"/>
        <w:rPr>
          <w:rFonts w:ascii="Arial" w:hAnsi="Arial" w:cs="Arial"/>
          <w:sz w:val="20"/>
          <w:szCs w:val="20"/>
        </w:rPr>
      </w:pPr>
    </w:p>
    <w:p w:rsidR="00F60BC4" w:rsidRPr="007939BF" w:rsidRDefault="00F60BC4" w:rsidP="0046526B">
      <w:pPr>
        <w:spacing w:line="240" w:lineRule="auto"/>
        <w:jc w:val="both"/>
        <w:rPr>
          <w:rFonts w:ascii="Arial" w:hAnsi="Arial" w:cs="Arial"/>
          <w:sz w:val="20"/>
          <w:szCs w:val="20"/>
        </w:rPr>
      </w:pPr>
      <w:r w:rsidRPr="007939BF">
        <w:rPr>
          <w:rFonts w:ascii="Arial" w:hAnsi="Arial" w:cs="Arial"/>
          <w:sz w:val="20"/>
          <w:szCs w:val="20"/>
        </w:rPr>
        <w:t>Si tiene empleo</w:t>
      </w:r>
      <w:r w:rsidR="00E2205F">
        <w:rPr>
          <w:rFonts w:ascii="Arial" w:hAnsi="Arial" w:cs="Arial"/>
          <w:sz w:val="20"/>
          <w:szCs w:val="20"/>
        </w:rPr>
        <w:t>,</w:t>
      </w:r>
      <w:r w:rsidRPr="007939BF">
        <w:rPr>
          <w:rFonts w:ascii="Arial" w:hAnsi="Arial" w:cs="Arial"/>
          <w:sz w:val="20"/>
          <w:szCs w:val="20"/>
        </w:rPr>
        <w:t xml:space="preserve"> por favor contest</w:t>
      </w:r>
      <w:r w:rsidR="00E2205F">
        <w:rPr>
          <w:rFonts w:ascii="Arial" w:hAnsi="Arial" w:cs="Arial"/>
          <w:sz w:val="20"/>
          <w:szCs w:val="20"/>
        </w:rPr>
        <w:t>e</w:t>
      </w:r>
      <w:r w:rsidRPr="007939BF">
        <w:rPr>
          <w:rFonts w:ascii="Arial" w:hAnsi="Arial" w:cs="Arial"/>
          <w:sz w:val="20"/>
          <w:szCs w:val="20"/>
        </w:rPr>
        <w:t xml:space="preserve"> la siguiente sección de datos </w:t>
      </w:r>
      <w:r w:rsidR="00E2205F">
        <w:rPr>
          <w:rFonts w:ascii="Arial" w:hAnsi="Arial" w:cs="Arial"/>
          <w:sz w:val="20"/>
          <w:szCs w:val="20"/>
        </w:rPr>
        <w:t>sobre</w:t>
      </w:r>
      <w:r w:rsidRPr="007939BF">
        <w:rPr>
          <w:rFonts w:ascii="Arial" w:hAnsi="Arial" w:cs="Arial"/>
          <w:sz w:val="20"/>
          <w:szCs w:val="20"/>
        </w:rPr>
        <w:t xml:space="preserve"> la organización empleadora:</w:t>
      </w:r>
    </w:p>
    <w:p w:rsidR="00F60BC4" w:rsidRPr="007939BF" w:rsidRDefault="00F60BC4" w:rsidP="0046526B">
      <w:pPr>
        <w:pBdr>
          <w:bottom w:val="single" w:sz="12" w:space="1" w:color="auto"/>
        </w:pBdr>
        <w:tabs>
          <w:tab w:val="right" w:pos="8838"/>
        </w:tabs>
        <w:spacing w:line="240" w:lineRule="auto"/>
        <w:rPr>
          <w:rFonts w:ascii="Arial" w:hAnsi="Arial" w:cs="Arial"/>
          <w:sz w:val="20"/>
          <w:szCs w:val="20"/>
        </w:rPr>
      </w:pPr>
      <w:r w:rsidRPr="007939BF">
        <w:rPr>
          <w:rFonts w:ascii="Arial" w:hAnsi="Arial" w:cs="Arial"/>
          <w:sz w:val="20"/>
          <w:szCs w:val="20"/>
        </w:rPr>
        <w:t xml:space="preserve">8.- Nombre de la </w:t>
      </w:r>
      <w:r w:rsidR="00E2205F">
        <w:rPr>
          <w:rFonts w:ascii="Arial" w:hAnsi="Arial" w:cs="Arial"/>
          <w:sz w:val="20"/>
          <w:szCs w:val="20"/>
        </w:rPr>
        <w:t>i</w:t>
      </w:r>
      <w:r w:rsidRPr="007939BF">
        <w:rPr>
          <w:rFonts w:ascii="Arial" w:hAnsi="Arial" w:cs="Arial"/>
          <w:sz w:val="20"/>
          <w:szCs w:val="20"/>
        </w:rPr>
        <w:t>nstitución</w:t>
      </w:r>
      <w:r w:rsidR="00E2205F">
        <w:rPr>
          <w:rFonts w:ascii="Arial" w:hAnsi="Arial" w:cs="Arial"/>
          <w:sz w:val="20"/>
          <w:szCs w:val="20"/>
        </w:rPr>
        <w:t>,</w:t>
      </w:r>
      <w:r w:rsidRPr="007939BF">
        <w:rPr>
          <w:rFonts w:ascii="Arial" w:hAnsi="Arial" w:cs="Arial"/>
          <w:sz w:val="20"/>
          <w:szCs w:val="20"/>
        </w:rPr>
        <w:t xml:space="preserve"> empresa u organización:</w:t>
      </w:r>
      <w:r w:rsidRPr="007939BF">
        <w:rPr>
          <w:rFonts w:ascii="Arial" w:hAnsi="Arial" w:cs="Arial"/>
          <w:sz w:val="20"/>
          <w:szCs w:val="20"/>
        </w:rPr>
        <w:tab/>
      </w:r>
    </w:p>
    <w:p w:rsidR="0046526B" w:rsidRPr="007939BF" w:rsidRDefault="0046526B" w:rsidP="0046526B">
      <w:pPr>
        <w:pBdr>
          <w:bottom w:val="single" w:sz="12" w:space="1" w:color="auto"/>
        </w:pBdr>
        <w:tabs>
          <w:tab w:val="right" w:pos="8838"/>
        </w:tabs>
        <w:spacing w:line="240" w:lineRule="auto"/>
        <w:rPr>
          <w:rFonts w:ascii="Arial" w:hAnsi="Arial" w:cs="Arial"/>
          <w:sz w:val="20"/>
          <w:szCs w:val="20"/>
        </w:rPr>
      </w:pPr>
    </w:p>
    <w:p w:rsidR="00F60BC4" w:rsidRPr="007939BF" w:rsidRDefault="00F60BC4" w:rsidP="0046526B">
      <w:pPr>
        <w:spacing w:line="240" w:lineRule="auto"/>
        <w:rPr>
          <w:rFonts w:ascii="Arial" w:hAnsi="Arial" w:cs="Arial"/>
          <w:sz w:val="20"/>
          <w:szCs w:val="20"/>
        </w:rPr>
      </w:pPr>
      <w:r w:rsidRPr="007939BF">
        <w:rPr>
          <w:rFonts w:ascii="Arial" w:hAnsi="Arial" w:cs="Arial"/>
          <w:sz w:val="20"/>
          <w:szCs w:val="20"/>
        </w:rPr>
        <w:t>9.- Tipo de organización</w:t>
      </w:r>
    </w:p>
    <w:p w:rsidR="00F60BC4" w:rsidRPr="007939BF" w:rsidRDefault="00F60BC4" w:rsidP="00AD0233">
      <w:pPr>
        <w:spacing w:line="240" w:lineRule="auto"/>
        <w:ind w:firstLine="708"/>
        <w:rPr>
          <w:rFonts w:ascii="Arial" w:hAnsi="Arial" w:cs="Arial"/>
          <w:sz w:val="20"/>
          <w:szCs w:val="20"/>
        </w:rPr>
      </w:pPr>
      <w:r w:rsidRPr="007939BF">
        <w:rPr>
          <w:rFonts w:ascii="Arial" w:hAnsi="Arial" w:cs="Arial"/>
          <w:sz w:val="20"/>
          <w:szCs w:val="20"/>
        </w:rPr>
        <w:t xml:space="preserve">a) </w:t>
      </w:r>
      <w:r w:rsidR="00E2205F">
        <w:rPr>
          <w:rFonts w:ascii="Arial" w:hAnsi="Arial" w:cs="Arial"/>
          <w:sz w:val="20"/>
          <w:szCs w:val="20"/>
        </w:rPr>
        <w:t>pú</w:t>
      </w:r>
      <w:r w:rsidRPr="007939BF">
        <w:rPr>
          <w:rFonts w:ascii="Arial" w:hAnsi="Arial" w:cs="Arial"/>
          <w:sz w:val="20"/>
          <w:szCs w:val="20"/>
        </w:rPr>
        <w:t xml:space="preserve">blica </w:t>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t xml:space="preserve">b) </w:t>
      </w:r>
      <w:r w:rsidR="00E2205F">
        <w:rPr>
          <w:rFonts w:ascii="Arial" w:hAnsi="Arial" w:cs="Arial"/>
          <w:sz w:val="20"/>
          <w:szCs w:val="20"/>
        </w:rPr>
        <w:t>p</w:t>
      </w:r>
      <w:r w:rsidRPr="007939BF">
        <w:rPr>
          <w:rFonts w:ascii="Arial" w:hAnsi="Arial" w:cs="Arial"/>
          <w:sz w:val="20"/>
          <w:szCs w:val="20"/>
        </w:rPr>
        <w:t>rivada</w:t>
      </w:r>
    </w:p>
    <w:p w:rsidR="00F60BC4" w:rsidRPr="007939BF" w:rsidRDefault="00F60BC4" w:rsidP="0046526B">
      <w:pPr>
        <w:spacing w:line="240" w:lineRule="auto"/>
        <w:rPr>
          <w:rFonts w:ascii="Arial" w:hAnsi="Arial" w:cs="Arial"/>
          <w:sz w:val="20"/>
          <w:szCs w:val="20"/>
        </w:rPr>
      </w:pPr>
      <w:r w:rsidRPr="007939BF">
        <w:rPr>
          <w:rFonts w:ascii="Arial" w:hAnsi="Arial" w:cs="Arial"/>
          <w:sz w:val="20"/>
          <w:szCs w:val="20"/>
        </w:rPr>
        <w:t>10.- Tamaño de la organización</w:t>
      </w:r>
    </w:p>
    <w:p w:rsidR="00F60BC4" w:rsidRPr="007939BF" w:rsidRDefault="00F60BC4" w:rsidP="00E2205F">
      <w:pPr>
        <w:spacing w:line="240" w:lineRule="auto"/>
        <w:ind w:firstLine="708"/>
        <w:rPr>
          <w:rFonts w:ascii="Arial" w:hAnsi="Arial" w:cs="Arial"/>
          <w:sz w:val="20"/>
          <w:szCs w:val="20"/>
        </w:rPr>
      </w:pPr>
      <w:r w:rsidRPr="007939BF">
        <w:rPr>
          <w:rFonts w:ascii="Arial" w:hAnsi="Arial" w:cs="Arial"/>
          <w:sz w:val="20"/>
          <w:szCs w:val="20"/>
        </w:rPr>
        <w:t xml:space="preserve">a) </w:t>
      </w:r>
      <w:r w:rsidR="00E2205F">
        <w:rPr>
          <w:rFonts w:ascii="Arial" w:hAnsi="Arial" w:cs="Arial"/>
          <w:sz w:val="20"/>
          <w:szCs w:val="20"/>
        </w:rPr>
        <w:t>g</w:t>
      </w:r>
      <w:r w:rsidRPr="007939BF">
        <w:rPr>
          <w:rFonts w:ascii="Arial" w:hAnsi="Arial" w:cs="Arial"/>
          <w:sz w:val="20"/>
          <w:szCs w:val="20"/>
        </w:rPr>
        <w:t>rande (100 empleados o más)</w:t>
      </w:r>
    </w:p>
    <w:p w:rsidR="00F60BC4" w:rsidRPr="007939BF" w:rsidRDefault="00F60BC4" w:rsidP="00E2205F">
      <w:pPr>
        <w:spacing w:line="240" w:lineRule="auto"/>
        <w:ind w:firstLine="708"/>
        <w:rPr>
          <w:rFonts w:ascii="Arial" w:hAnsi="Arial" w:cs="Arial"/>
          <w:sz w:val="20"/>
          <w:szCs w:val="20"/>
        </w:rPr>
      </w:pPr>
      <w:r w:rsidRPr="007939BF">
        <w:rPr>
          <w:rFonts w:ascii="Arial" w:hAnsi="Arial" w:cs="Arial"/>
          <w:sz w:val="20"/>
          <w:szCs w:val="20"/>
        </w:rPr>
        <w:lastRenderedPageBreak/>
        <w:t xml:space="preserve">b) </w:t>
      </w:r>
      <w:r w:rsidR="00E2205F">
        <w:rPr>
          <w:rFonts w:ascii="Arial" w:hAnsi="Arial" w:cs="Arial"/>
          <w:sz w:val="20"/>
          <w:szCs w:val="20"/>
        </w:rPr>
        <w:t>m</w:t>
      </w:r>
      <w:r w:rsidRPr="007939BF">
        <w:rPr>
          <w:rFonts w:ascii="Arial" w:hAnsi="Arial" w:cs="Arial"/>
          <w:sz w:val="20"/>
          <w:szCs w:val="20"/>
        </w:rPr>
        <w:t>edi</w:t>
      </w:r>
      <w:r w:rsidR="00E2205F">
        <w:rPr>
          <w:rFonts w:ascii="Arial" w:hAnsi="Arial" w:cs="Arial"/>
          <w:sz w:val="20"/>
          <w:szCs w:val="20"/>
        </w:rPr>
        <w:t>a</w:t>
      </w:r>
      <w:r w:rsidRPr="007939BF">
        <w:rPr>
          <w:rFonts w:ascii="Arial" w:hAnsi="Arial" w:cs="Arial"/>
          <w:sz w:val="20"/>
          <w:szCs w:val="20"/>
        </w:rPr>
        <w:t xml:space="preserve">na (31 a 99 empleados) </w:t>
      </w:r>
    </w:p>
    <w:p w:rsidR="00F60BC4" w:rsidRPr="007939BF" w:rsidRDefault="00F60BC4" w:rsidP="00E2205F">
      <w:pPr>
        <w:spacing w:line="240" w:lineRule="auto"/>
        <w:ind w:firstLine="708"/>
        <w:rPr>
          <w:rFonts w:ascii="Arial" w:hAnsi="Arial" w:cs="Arial"/>
          <w:sz w:val="20"/>
          <w:szCs w:val="20"/>
        </w:rPr>
      </w:pPr>
      <w:r w:rsidRPr="007939BF">
        <w:rPr>
          <w:rFonts w:ascii="Arial" w:hAnsi="Arial" w:cs="Arial"/>
          <w:sz w:val="20"/>
          <w:szCs w:val="20"/>
        </w:rPr>
        <w:t xml:space="preserve">c) </w:t>
      </w:r>
      <w:r w:rsidR="00E2205F">
        <w:rPr>
          <w:rFonts w:ascii="Arial" w:hAnsi="Arial" w:cs="Arial"/>
          <w:sz w:val="20"/>
          <w:szCs w:val="20"/>
        </w:rPr>
        <w:t>p</w:t>
      </w:r>
      <w:r w:rsidRPr="007939BF">
        <w:rPr>
          <w:rFonts w:ascii="Arial" w:hAnsi="Arial" w:cs="Arial"/>
          <w:sz w:val="20"/>
          <w:szCs w:val="20"/>
        </w:rPr>
        <w:t xml:space="preserve">equeña </w:t>
      </w:r>
      <w:r w:rsidR="00E2205F">
        <w:rPr>
          <w:rFonts w:ascii="Arial" w:hAnsi="Arial" w:cs="Arial"/>
          <w:sz w:val="20"/>
          <w:szCs w:val="20"/>
        </w:rPr>
        <w:t>(</w:t>
      </w:r>
      <w:r w:rsidRPr="007939BF">
        <w:rPr>
          <w:rFonts w:ascii="Arial" w:hAnsi="Arial" w:cs="Arial"/>
          <w:sz w:val="20"/>
          <w:szCs w:val="20"/>
        </w:rPr>
        <w:t>30 empleados o menos)</w:t>
      </w:r>
    </w:p>
    <w:p w:rsidR="00F60BC4" w:rsidRPr="007939BF" w:rsidRDefault="00F60BC4" w:rsidP="0046526B">
      <w:pPr>
        <w:spacing w:line="240" w:lineRule="auto"/>
        <w:rPr>
          <w:rFonts w:ascii="Arial" w:hAnsi="Arial" w:cs="Arial"/>
          <w:sz w:val="20"/>
          <w:szCs w:val="20"/>
        </w:rPr>
      </w:pPr>
      <w:r w:rsidRPr="007939BF">
        <w:rPr>
          <w:rFonts w:ascii="Arial" w:hAnsi="Arial" w:cs="Arial"/>
          <w:sz w:val="20"/>
          <w:szCs w:val="20"/>
        </w:rPr>
        <w:t xml:space="preserve">11.- Indique al sector de producción </w:t>
      </w:r>
      <w:r w:rsidR="00E2205F">
        <w:rPr>
          <w:rFonts w:ascii="Arial" w:hAnsi="Arial" w:cs="Arial"/>
          <w:sz w:val="20"/>
          <w:szCs w:val="20"/>
        </w:rPr>
        <w:t xml:space="preserve">al que </w:t>
      </w:r>
      <w:r w:rsidRPr="007939BF">
        <w:rPr>
          <w:rFonts w:ascii="Arial" w:hAnsi="Arial" w:cs="Arial"/>
          <w:sz w:val="20"/>
          <w:szCs w:val="20"/>
        </w:rPr>
        <w:t>pertenece</w:t>
      </w:r>
      <w:r w:rsidR="00E2205F">
        <w:rPr>
          <w:rFonts w:ascii="Arial" w:hAnsi="Arial" w:cs="Arial"/>
          <w:sz w:val="20"/>
          <w:szCs w:val="20"/>
        </w:rPr>
        <w:t>.</w:t>
      </w:r>
      <w:r w:rsidRPr="007939BF">
        <w:rPr>
          <w:rFonts w:ascii="Arial" w:hAnsi="Arial" w:cs="Arial"/>
          <w:sz w:val="20"/>
          <w:szCs w:val="20"/>
        </w:rPr>
        <w:t xml:space="preserve"> </w:t>
      </w:r>
    </w:p>
    <w:p w:rsidR="00F60BC4" w:rsidRPr="007939BF" w:rsidRDefault="00F60BC4" w:rsidP="00E2205F">
      <w:pPr>
        <w:spacing w:line="240" w:lineRule="auto"/>
        <w:ind w:firstLine="708"/>
        <w:rPr>
          <w:rFonts w:ascii="Arial" w:hAnsi="Arial" w:cs="Arial"/>
          <w:sz w:val="20"/>
          <w:szCs w:val="20"/>
        </w:rPr>
      </w:pPr>
      <w:r w:rsidRPr="007939BF">
        <w:rPr>
          <w:rFonts w:ascii="Arial" w:hAnsi="Arial" w:cs="Arial"/>
          <w:sz w:val="20"/>
          <w:szCs w:val="20"/>
        </w:rPr>
        <w:t xml:space="preserve">a) </w:t>
      </w:r>
      <w:r w:rsidR="00E2205F">
        <w:rPr>
          <w:rFonts w:ascii="Arial" w:hAnsi="Arial" w:cs="Arial"/>
          <w:sz w:val="20"/>
          <w:szCs w:val="20"/>
        </w:rPr>
        <w:t>p</w:t>
      </w:r>
      <w:r w:rsidRPr="007939BF">
        <w:rPr>
          <w:rFonts w:ascii="Arial" w:hAnsi="Arial" w:cs="Arial"/>
          <w:sz w:val="20"/>
          <w:szCs w:val="20"/>
        </w:rPr>
        <w:t>rimario (materias primas)</w:t>
      </w:r>
    </w:p>
    <w:p w:rsidR="00F60BC4" w:rsidRPr="007939BF" w:rsidRDefault="00F60BC4" w:rsidP="00E2205F">
      <w:pPr>
        <w:spacing w:line="240" w:lineRule="auto"/>
        <w:ind w:firstLine="708"/>
        <w:rPr>
          <w:rFonts w:ascii="Arial" w:hAnsi="Arial" w:cs="Arial"/>
          <w:sz w:val="20"/>
          <w:szCs w:val="20"/>
          <w:shd w:val="clear" w:color="auto" w:fill="FFFFFF"/>
        </w:rPr>
      </w:pPr>
      <w:r w:rsidRPr="007939BF">
        <w:rPr>
          <w:rFonts w:ascii="Arial" w:hAnsi="Arial" w:cs="Arial"/>
          <w:sz w:val="20"/>
          <w:szCs w:val="20"/>
        </w:rPr>
        <w:t xml:space="preserve">b) </w:t>
      </w:r>
      <w:r w:rsidR="00E2205F">
        <w:rPr>
          <w:rFonts w:ascii="Arial" w:hAnsi="Arial" w:cs="Arial"/>
          <w:sz w:val="20"/>
          <w:szCs w:val="20"/>
        </w:rPr>
        <w:t>s</w:t>
      </w:r>
      <w:r w:rsidRPr="007939BF">
        <w:rPr>
          <w:rFonts w:ascii="Arial" w:hAnsi="Arial" w:cs="Arial"/>
          <w:sz w:val="20"/>
          <w:szCs w:val="20"/>
        </w:rPr>
        <w:t>ecundario (</w:t>
      </w:r>
      <w:r w:rsidRPr="007939BF">
        <w:rPr>
          <w:rFonts w:ascii="Arial" w:hAnsi="Arial" w:cs="Arial"/>
          <w:sz w:val="20"/>
          <w:szCs w:val="20"/>
          <w:shd w:val="clear" w:color="auto" w:fill="FFFFFF"/>
        </w:rPr>
        <w:t>actividad artesanal e industrial manufacturera)</w:t>
      </w:r>
    </w:p>
    <w:p w:rsidR="00F60BC4" w:rsidRPr="007939BF" w:rsidRDefault="00F60BC4" w:rsidP="00E2205F">
      <w:pPr>
        <w:spacing w:line="240" w:lineRule="auto"/>
        <w:ind w:firstLine="708"/>
        <w:rPr>
          <w:rFonts w:ascii="Arial" w:hAnsi="Arial" w:cs="Arial"/>
          <w:sz w:val="20"/>
          <w:szCs w:val="20"/>
          <w:shd w:val="clear" w:color="auto" w:fill="FFFFFF"/>
        </w:rPr>
      </w:pPr>
      <w:r w:rsidRPr="007939BF">
        <w:rPr>
          <w:rFonts w:ascii="Arial" w:hAnsi="Arial" w:cs="Arial"/>
          <w:sz w:val="20"/>
          <w:szCs w:val="20"/>
          <w:shd w:val="clear" w:color="auto" w:fill="FFFFFF"/>
        </w:rPr>
        <w:t xml:space="preserve">c)  </w:t>
      </w:r>
      <w:r w:rsidR="00E2205F">
        <w:rPr>
          <w:rFonts w:ascii="Arial" w:hAnsi="Arial" w:cs="Arial"/>
          <w:sz w:val="20"/>
          <w:szCs w:val="20"/>
          <w:shd w:val="clear" w:color="auto" w:fill="FFFFFF"/>
        </w:rPr>
        <w:t>t</w:t>
      </w:r>
      <w:r w:rsidRPr="007939BF">
        <w:rPr>
          <w:rFonts w:ascii="Arial" w:hAnsi="Arial" w:cs="Arial"/>
          <w:sz w:val="20"/>
          <w:szCs w:val="20"/>
          <w:shd w:val="clear" w:color="auto" w:fill="FFFFFF"/>
        </w:rPr>
        <w:t>erciario (servicios)</w:t>
      </w:r>
    </w:p>
    <w:p w:rsidR="00F60BC4" w:rsidRPr="007939BF" w:rsidRDefault="00F60BC4" w:rsidP="00E2205F">
      <w:pPr>
        <w:spacing w:line="240" w:lineRule="auto"/>
        <w:ind w:firstLine="708"/>
        <w:rPr>
          <w:rFonts w:ascii="Arial" w:eastAsia="Times New Roman" w:hAnsi="Arial" w:cs="Arial"/>
          <w:sz w:val="20"/>
          <w:szCs w:val="20"/>
          <w:lang w:eastAsia="es-MX"/>
        </w:rPr>
      </w:pPr>
      <w:r w:rsidRPr="007939BF">
        <w:rPr>
          <w:rFonts w:ascii="Arial" w:hAnsi="Arial" w:cs="Arial"/>
          <w:sz w:val="20"/>
          <w:szCs w:val="20"/>
          <w:shd w:val="clear" w:color="auto" w:fill="FFFFFF"/>
        </w:rPr>
        <w:t xml:space="preserve">d) </w:t>
      </w:r>
      <w:r w:rsidR="00E2205F">
        <w:rPr>
          <w:rFonts w:ascii="Arial" w:hAnsi="Arial" w:cs="Arial"/>
          <w:sz w:val="20"/>
          <w:szCs w:val="20"/>
          <w:shd w:val="clear" w:color="auto" w:fill="FFFFFF"/>
        </w:rPr>
        <w:t>c</w:t>
      </w:r>
      <w:r w:rsidRPr="007939BF">
        <w:rPr>
          <w:rFonts w:ascii="Arial" w:eastAsia="Times New Roman" w:hAnsi="Arial" w:cs="Arial"/>
          <w:sz w:val="20"/>
          <w:szCs w:val="20"/>
          <w:lang w:eastAsia="es-MX"/>
        </w:rPr>
        <w:t>uaternario o de información (gestión y distribución de la información)</w:t>
      </w:r>
    </w:p>
    <w:p w:rsidR="00F60BC4" w:rsidRPr="007939BF" w:rsidRDefault="00F60BC4" w:rsidP="00E2205F">
      <w:pPr>
        <w:spacing w:line="240" w:lineRule="auto"/>
        <w:ind w:firstLine="708"/>
        <w:rPr>
          <w:rFonts w:ascii="Arial" w:hAnsi="Arial" w:cs="Arial"/>
          <w:sz w:val="20"/>
          <w:szCs w:val="20"/>
          <w:shd w:val="clear" w:color="auto" w:fill="FFFFFF"/>
        </w:rPr>
      </w:pPr>
      <w:r w:rsidRPr="007939BF">
        <w:rPr>
          <w:rFonts w:ascii="Arial" w:eastAsia="Times New Roman" w:hAnsi="Arial" w:cs="Arial"/>
          <w:sz w:val="20"/>
          <w:szCs w:val="20"/>
          <w:lang w:eastAsia="es-MX"/>
        </w:rPr>
        <w:t xml:space="preserve">e) </w:t>
      </w:r>
      <w:r w:rsidR="00E2205F">
        <w:rPr>
          <w:rFonts w:ascii="Arial" w:eastAsia="Times New Roman" w:hAnsi="Arial" w:cs="Arial"/>
          <w:sz w:val="20"/>
          <w:szCs w:val="20"/>
          <w:lang w:eastAsia="es-MX"/>
        </w:rPr>
        <w:t>q</w:t>
      </w:r>
      <w:r w:rsidRPr="007939BF">
        <w:rPr>
          <w:rFonts w:ascii="Arial" w:eastAsia="Times New Roman" w:hAnsi="Arial" w:cs="Arial"/>
          <w:sz w:val="20"/>
          <w:szCs w:val="20"/>
          <w:lang w:eastAsia="es-MX"/>
        </w:rPr>
        <w:t>uinario (cultura, educación, arte y entretenimiento)</w:t>
      </w:r>
    </w:p>
    <w:p w:rsidR="00F60BC4" w:rsidRPr="007939BF" w:rsidRDefault="00F60BC4" w:rsidP="0046526B">
      <w:pPr>
        <w:spacing w:line="240" w:lineRule="auto"/>
        <w:rPr>
          <w:rFonts w:ascii="Arial" w:hAnsi="Arial" w:cs="Arial"/>
          <w:sz w:val="20"/>
          <w:szCs w:val="20"/>
        </w:rPr>
      </w:pPr>
    </w:p>
    <w:p w:rsidR="00F60BC4" w:rsidRPr="00E2205F" w:rsidRDefault="00F60BC4" w:rsidP="00F60BC4">
      <w:pPr>
        <w:jc w:val="center"/>
        <w:rPr>
          <w:rFonts w:ascii="Arial" w:hAnsi="Arial" w:cs="Arial"/>
          <w:b/>
          <w:sz w:val="24"/>
          <w:szCs w:val="24"/>
        </w:rPr>
      </w:pPr>
      <w:r w:rsidRPr="00E2205F">
        <w:rPr>
          <w:rFonts w:ascii="Arial" w:hAnsi="Arial" w:cs="Arial"/>
          <w:b/>
          <w:sz w:val="24"/>
          <w:szCs w:val="24"/>
        </w:rPr>
        <w:t xml:space="preserve">Aspectos frecuentes requeridos por empresas para emplear </w:t>
      </w:r>
      <w:r w:rsidR="00E2205F" w:rsidRPr="00E2205F">
        <w:rPr>
          <w:rFonts w:ascii="Arial" w:hAnsi="Arial" w:cs="Arial"/>
          <w:b/>
          <w:sz w:val="24"/>
          <w:szCs w:val="24"/>
        </w:rPr>
        <w:t>al</w:t>
      </w:r>
      <w:r w:rsidRPr="00E2205F">
        <w:rPr>
          <w:rFonts w:ascii="Arial" w:hAnsi="Arial" w:cs="Arial"/>
          <w:b/>
          <w:sz w:val="24"/>
          <w:szCs w:val="24"/>
        </w:rPr>
        <w:t xml:space="preserve"> egresado </w:t>
      </w:r>
    </w:p>
    <w:p w:rsidR="00F60BC4" w:rsidRPr="007939BF" w:rsidRDefault="00F60BC4" w:rsidP="00F42D24">
      <w:pPr>
        <w:shd w:val="clear" w:color="auto" w:fill="FFFFFF"/>
        <w:spacing w:after="240" w:line="240" w:lineRule="auto"/>
        <w:jc w:val="both"/>
        <w:outlineLvl w:val="3"/>
        <w:rPr>
          <w:rFonts w:ascii="Arial" w:hAnsi="Arial" w:cs="Arial"/>
          <w:sz w:val="24"/>
          <w:szCs w:val="24"/>
        </w:rPr>
      </w:pPr>
      <w:r w:rsidRPr="007939BF">
        <w:rPr>
          <w:rFonts w:ascii="Arial" w:hAnsi="Arial" w:cs="Arial"/>
          <w:sz w:val="24"/>
          <w:szCs w:val="24"/>
        </w:rPr>
        <w:t xml:space="preserve">Indique con una </w:t>
      </w:r>
      <w:r w:rsidR="00E2205F">
        <w:rPr>
          <w:rFonts w:ascii="Arial" w:hAnsi="Arial" w:cs="Arial"/>
          <w:sz w:val="24"/>
          <w:szCs w:val="24"/>
        </w:rPr>
        <w:t>x</w:t>
      </w:r>
      <w:r w:rsidRPr="007939BF">
        <w:rPr>
          <w:rFonts w:ascii="Arial" w:hAnsi="Arial" w:cs="Arial"/>
          <w:sz w:val="24"/>
          <w:szCs w:val="24"/>
        </w:rPr>
        <w:t xml:space="preserve"> la importancia </w:t>
      </w:r>
      <w:r w:rsidR="00E2205F">
        <w:rPr>
          <w:rFonts w:ascii="Arial" w:hAnsi="Arial" w:cs="Arial"/>
          <w:sz w:val="24"/>
          <w:szCs w:val="24"/>
        </w:rPr>
        <w:t xml:space="preserve">que </w:t>
      </w:r>
      <w:r w:rsidRPr="007939BF">
        <w:rPr>
          <w:rFonts w:ascii="Arial" w:hAnsi="Arial" w:cs="Arial"/>
          <w:sz w:val="24"/>
          <w:szCs w:val="24"/>
        </w:rPr>
        <w:t>le da a l</w:t>
      </w:r>
      <w:r w:rsidR="00E2205F">
        <w:rPr>
          <w:rFonts w:ascii="Arial" w:hAnsi="Arial" w:cs="Arial"/>
          <w:sz w:val="24"/>
          <w:szCs w:val="24"/>
        </w:rPr>
        <w:t>o</w:t>
      </w:r>
      <w:r w:rsidRPr="007939BF">
        <w:rPr>
          <w:rFonts w:ascii="Arial" w:hAnsi="Arial" w:cs="Arial"/>
          <w:sz w:val="24"/>
          <w:szCs w:val="24"/>
        </w:rPr>
        <w:t xml:space="preserve">s siguientes aspectos para la contratación de un pasante o titulado. A) </w:t>
      </w:r>
      <w:r w:rsidR="00E2205F">
        <w:rPr>
          <w:rFonts w:ascii="Arial" w:hAnsi="Arial" w:cs="Arial"/>
          <w:sz w:val="24"/>
          <w:szCs w:val="24"/>
        </w:rPr>
        <w:t>m</w:t>
      </w:r>
      <w:r w:rsidRPr="007939BF">
        <w:rPr>
          <w:rFonts w:ascii="Arial" w:hAnsi="Arial" w:cs="Arial"/>
          <w:sz w:val="24"/>
          <w:szCs w:val="24"/>
        </w:rPr>
        <w:t xml:space="preserve">uy importante, B) </w:t>
      </w:r>
      <w:r w:rsidR="00E2205F">
        <w:rPr>
          <w:rFonts w:ascii="Arial" w:hAnsi="Arial" w:cs="Arial"/>
          <w:sz w:val="24"/>
          <w:szCs w:val="24"/>
        </w:rPr>
        <w:t>i</w:t>
      </w:r>
      <w:r w:rsidRPr="007939BF">
        <w:rPr>
          <w:rFonts w:ascii="Arial" w:hAnsi="Arial" w:cs="Arial"/>
          <w:sz w:val="24"/>
          <w:szCs w:val="24"/>
        </w:rPr>
        <w:t xml:space="preserve">mportante, C) </w:t>
      </w:r>
      <w:r w:rsidR="00E2205F">
        <w:rPr>
          <w:rFonts w:ascii="Arial" w:hAnsi="Arial" w:cs="Arial"/>
          <w:sz w:val="24"/>
          <w:szCs w:val="24"/>
        </w:rPr>
        <w:t>r</w:t>
      </w:r>
      <w:r w:rsidRPr="007939BF">
        <w:rPr>
          <w:rFonts w:ascii="Arial" w:hAnsi="Arial" w:cs="Arial"/>
          <w:sz w:val="24"/>
          <w:szCs w:val="24"/>
        </w:rPr>
        <w:t xml:space="preserve">egular, D) </w:t>
      </w:r>
      <w:r w:rsidR="00E2205F">
        <w:rPr>
          <w:rFonts w:ascii="Arial" w:hAnsi="Arial" w:cs="Arial"/>
          <w:sz w:val="24"/>
          <w:szCs w:val="24"/>
        </w:rPr>
        <w:t>p</w:t>
      </w:r>
      <w:r w:rsidRPr="007939BF">
        <w:rPr>
          <w:rFonts w:ascii="Arial" w:hAnsi="Arial" w:cs="Arial"/>
          <w:sz w:val="24"/>
          <w:szCs w:val="24"/>
        </w:rPr>
        <w:t xml:space="preserve">oco importante, E) </w:t>
      </w:r>
      <w:r w:rsidR="00E2205F">
        <w:rPr>
          <w:rFonts w:ascii="Arial" w:hAnsi="Arial" w:cs="Arial"/>
          <w:sz w:val="24"/>
          <w:szCs w:val="24"/>
        </w:rPr>
        <w:t>s</w:t>
      </w:r>
      <w:r w:rsidRPr="007939BF">
        <w:rPr>
          <w:rFonts w:ascii="Arial" w:hAnsi="Arial" w:cs="Arial"/>
          <w:sz w:val="24"/>
          <w:szCs w:val="24"/>
        </w:rPr>
        <w:t>in importancia.</w:t>
      </w:r>
    </w:p>
    <w:tbl>
      <w:tblPr>
        <w:tblW w:w="5000" w:type="pct"/>
        <w:tblCellMar>
          <w:left w:w="70" w:type="dxa"/>
          <w:right w:w="70" w:type="dxa"/>
        </w:tblCellMar>
        <w:tblLook w:val="04A0" w:firstRow="1" w:lastRow="0" w:firstColumn="1" w:lastColumn="0" w:noHBand="0" w:noVBand="1"/>
      </w:tblPr>
      <w:tblGrid>
        <w:gridCol w:w="5787"/>
        <w:gridCol w:w="691"/>
        <w:gridCol w:w="720"/>
        <w:gridCol w:w="725"/>
        <w:gridCol w:w="720"/>
        <w:gridCol w:w="901"/>
      </w:tblGrid>
      <w:tr w:rsidR="00F60BC4" w:rsidRPr="004A33C1" w:rsidTr="00AA7CA5">
        <w:trPr>
          <w:trHeight w:val="567"/>
        </w:trPr>
        <w:tc>
          <w:tcPr>
            <w:tcW w:w="3032"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
                <w:bCs/>
                <w:sz w:val="24"/>
                <w:szCs w:val="24"/>
                <w:lang w:eastAsia="es-MX"/>
              </w:rPr>
            </w:pPr>
            <w:r w:rsidRPr="004A33C1">
              <w:rPr>
                <w:rFonts w:ascii="Arial" w:eastAsia="Times New Roman" w:hAnsi="Arial" w:cs="Arial"/>
                <w:b/>
                <w:bCs/>
                <w:sz w:val="24"/>
                <w:szCs w:val="24"/>
                <w:lang w:eastAsia="es-MX"/>
              </w:rPr>
              <w:t>A</w:t>
            </w:r>
          </w:p>
        </w:tc>
        <w:tc>
          <w:tcPr>
            <w:tcW w:w="377" w:type="pct"/>
            <w:tcBorders>
              <w:top w:val="single" w:sz="8" w:space="0" w:color="auto"/>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
                <w:bCs/>
                <w:sz w:val="24"/>
                <w:szCs w:val="24"/>
                <w:lang w:eastAsia="es-MX"/>
              </w:rPr>
            </w:pPr>
            <w:r w:rsidRPr="004A33C1">
              <w:rPr>
                <w:rFonts w:ascii="Arial" w:eastAsia="Times New Roman" w:hAnsi="Arial" w:cs="Arial"/>
                <w:b/>
                <w:bCs/>
                <w:sz w:val="24"/>
                <w:szCs w:val="24"/>
                <w:lang w:eastAsia="es-MX"/>
              </w:rPr>
              <w:t>B</w:t>
            </w:r>
          </w:p>
        </w:tc>
        <w:tc>
          <w:tcPr>
            <w:tcW w:w="380" w:type="pct"/>
            <w:tcBorders>
              <w:top w:val="single" w:sz="8" w:space="0" w:color="auto"/>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
                <w:bCs/>
                <w:sz w:val="24"/>
                <w:szCs w:val="24"/>
                <w:lang w:eastAsia="es-MX"/>
              </w:rPr>
            </w:pPr>
            <w:r w:rsidRPr="004A33C1">
              <w:rPr>
                <w:rFonts w:ascii="Arial" w:eastAsia="Times New Roman" w:hAnsi="Arial" w:cs="Arial"/>
                <w:b/>
                <w:bCs/>
                <w:sz w:val="24"/>
                <w:szCs w:val="24"/>
                <w:lang w:eastAsia="es-MX"/>
              </w:rPr>
              <w:t>C</w:t>
            </w:r>
          </w:p>
        </w:tc>
        <w:tc>
          <w:tcPr>
            <w:tcW w:w="377" w:type="pct"/>
            <w:tcBorders>
              <w:top w:val="single" w:sz="8" w:space="0" w:color="auto"/>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
                <w:bCs/>
                <w:sz w:val="24"/>
                <w:szCs w:val="24"/>
                <w:lang w:eastAsia="es-MX"/>
              </w:rPr>
            </w:pPr>
            <w:r w:rsidRPr="004A33C1">
              <w:rPr>
                <w:rFonts w:ascii="Arial" w:eastAsia="Times New Roman" w:hAnsi="Arial" w:cs="Arial"/>
                <w:b/>
                <w:bCs/>
                <w:sz w:val="24"/>
                <w:szCs w:val="24"/>
                <w:lang w:eastAsia="es-MX"/>
              </w:rPr>
              <w:t>D</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
                <w:bCs/>
                <w:sz w:val="24"/>
                <w:szCs w:val="24"/>
                <w:lang w:eastAsia="es-MX"/>
              </w:rPr>
            </w:pPr>
            <w:r w:rsidRPr="004A33C1">
              <w:rPr>
                <w:rFonts w:ascii="Arial" w:eastAsia="Times New Roman" w:hAnsi="Arial" w:cs="Arial"/>
                <w:b/>
                <w:bCs/>
                <w:sz w:val="24"/>
                <w:szCs w:val="24"/>
                <w:lang w:eastAsia="es-MX"/>
              </w:rPr>
              <w:t>E</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Conocimiento del área o campo de estudio</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Titulación</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 xml:space="preserve">Experiencia </w:t>
            </w:r>
            <w:r w:rsidR="00E2205F">
              <w:rPr>
                <w:rFonts w:ascii="Arial" w:hAnsi="Arial" w:cs="Arial"/>
                <w:bCs/>
              </w:rPr>
              <w:t>l</w:t>
            </w:r>
            <w:r w:rsidRPr="004A33C1">
              <w:rPr>
                <w:rFonts w:ascii="Arial" w:hAnsi="Arial" w:cs="Arial"/>
                <w:bCs/>
              </w:rPr>
              <w:t>aboral</w:t>
            </w:r>
            <w:r w:rsidR="00E2205F">
              <w:rPr>
                <w:rFonts w:ascii="Arial" w:hAnsi="Arial" w:cs="Arial"/>
                <w:bCs/>
              </w:rPr>
              <w:t xml:space="preserve"> </w:t>
            </w:r>
            <w:r w:rsidRPr="004A33C1">
              <w:rPr>
                <w:rFonts w:ascii="Arial" w:hAnsi="Arial" w:cs="Arial"/>
                <w:bCs/>
              </w:rPr>
              <w:t>/</w:t>
            </w:r>
            <w:r w:rsidR="00E2205F">
              <w:rPr>
                <w:rFonts w:ascii="Arial" w:hAnsi="Arial" w:cs="Arial"/>
                <w:bCs/>
              </w:rPr>
              <w:t xml:space="preserve"> </w:t>
            </w:r>
            <w:r w:rsidRPr="004A33C1">
              <w:rPr>
                <w:rFonts w:ascii="Arial" w:hAnsi="Arial" w:cs="Arial"/>
                <w:bCs/>
              </w:rPr>
              <w:t>pr</w:t>
            </w:r>
            <w:r w:rsidR="00E2205F">
              <w:rPr>
                <w:rFonts w:ascii="Arial" w:hAnsi="Arial" w:cs="Arial"/>
                <w:bCs/>
              </w:rPr>
              <w:t>á</w:t>
            </w:r>
            <w:r w:rsidRPr="004A33C1">
              <w:rPr>
                <w:rFonts w:ascii="Arial" w:hAnsi="Arial" w:cs="Arial"/>
                <w:bCs/>
              </w:rPr>
              <w:t>ctica (antes de egresar).</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F60BC4">
            <w:pPr>
              <w:pStyle w:val="Prrafodelista"/>
              <w:numPr>
                <w:ilvl w:val="0"/>
                <w:numId w:val="10"/>
              </w:numPr>
              <w:autoSpaceDE w:val="0"/>
              <w:autoSpaceDN w:val="0"/>
              <w:adjustRightInd w:val="0"/>
              <w:rPr>
                <w:rFonts w:ascii="Arial" w:hAnsi="Arial" w:cs="Arial"/>
              </w:rPr>
            </w:pPr>
            <w:r w:rsidRPr="004A33C1">
              <w:rPr>
                <w:rFonts w:ascii="Arial" w:hAnsi="Arial" w:cs="Arial"/>
              </w:rPr>
              <w:t>Habilidades básicas de manejo de programas de cómputo correspondientes a su área de conocimiento</w:t>
            </w:r>
            <w:r w:rsidR="00E2205F">
              <w:rPr>
                <w:rFonts w:ascii="Arial" w:hAnsi="Arial" w:cs="Arial"/>
              </w:rPr>
              <w:t>.</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 xml:space="preserve">Reconocimiento del área dentro de la </w:t>
            </w:r>
            <w:r w:rsidR="00E2205F">
              <w:rPr>
                <w:rFonts w:ascii="Arial" w:hAnsi="Arial" w:cs="Arial"/>
                <w:bCs/>
              </w:rPr>
              <w:t>i</w:t>
            </w:r>
            <w:r w:rsidRPr="004A33C1">
              <w:rPr>
                <w:rFonts w:ascii="Arial" w:hAnsi="Arial" w:cs="Arial"/>
                <w:bCs/>
              </w:rPr>
              <w:t>nstitución de egreso.</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Conocimiento de idiomas extranjeros</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Recomendaciones</w:t>
            </w:r>
            <w:r w:rsidR="00E2205F">
              <w:rPr>
                <w:rFonts w:ascii="Arial" w:hAnsi="Arial" w:cs="Arial"/>
                <w:bCs/>
              </w:rPr>
              <w:t xml:space="preserve"> </w:t>
            </w:r>
            <w:r w:rsidRPr="004A33C1">
              <w:rPr>
                <w:rFonts w:ascii="Arial" w:hAnsi="Arial" w:cs="Arial"/>
                <w:bCs/>
              </w:rPr>
              <w:t>/</w:t>
            </w:r>
            <w:r w:rsidR="00E2205F">
              <w:rPr>
                <w:rFonts w:ascii="Arial" w:hAnsi="Arial" w:cs="Arial"/>
                <w:bCs/>
              </w:rPr>
              <w:t xml:space="preserve"> r</w:t>
            </w:r>
            <w:r w:rsidRPr="004A33C1">
              <w:rPr>
                <w:rFonts w:ascii="Arial" w:hAnsi="Arial" w:cs="Arial"/>
                <w:bCs/>
              </w:rPr>
              <w:t>eferencias</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Personalidad</w:t>
            </w:r>
            <w:r w:rsidR="00E2205F">
              <w:rPr>
                <w:rFonts w:ascii="Arial" w:hAnsi="Arial" w:cs="Arial"/>
                <w:bCs/>
              </w:rPr>
              <w:t xml:space="preserve"> </w:t>
            </w:r>
            <w:r w:rsidRPr="004A33C1">
              <w:rPr>
                <w:rFonts w:ascii="Arial" w:hAnsi="Arial" w:cs="Arial"/>
                <w:bCs/>
              </w:rPr>
              <w:t>/</w:t>
            </w:r>
            <w:r w:rsidR="00E2205F">
              <w:rPr>
                <w:rFonts w:ascii="Arial" w:hAnsi="Arial" w:cs="Arial"/>
                <w:bCs/>
              </w:rPr>
              <w:t xml:space="preserve"> a</w:t>
            </w:r>
            <w:r w:rsidRPr="004A33C1">
              <w:rPr>
                <w:rFonts w:ascii="Arial" w:hAnsi="Arial" w:cs="Arial"/>
                <w:bCs/>
              </w:rPr>
              <w:t>ctitudes</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E2205F">
            <w:pPr>
              <w:pStyle w:val="Prrafodelista"/>
              <w:numPr>
                <w:ilvl w:val="0"/>
                <w:numId w:val="10"/>
              </w:numPr>
              <w:rPr>
                <w:rFonts w:ascii="Arial" w:hAnsi="Arial" w:cs="Arial"/>
                <w:bCs/>
              </w:rPr>
            </w:pPr>
            <w:r w:rsidRPr="004A33C1">
              <w:rPr>
                <w:rFonts w:ascii="Arial" w:hAnsi="Arial" w:cs="Arial"/>
                <w:bCs/>
              </w:rPr>
              <w:t xml:space="preserve">Capacidad de </w:t>
            </w:r>
            <w:r w:rsidR="00E2205F">
              <w:rPr>
                <w:rFonts w:ascii="Arial" w:hAnsi="Arial" w:cs="Arial"/>
                <w:bCs/>
              </w:rPr>
              <w:t>l</w:t>
            </w:r>
            <w:r w:rsidRPr="004A33C1">
              <w:rPr>
                <w:rFonts w:ascii="Arial" w:hAnsi="Arial" w:cs="Arial"/>
                <w:bCs/>
              </w:rPr>
              <w:t>iderazgo</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F60BC4">
            <w:pPr>
              <w:pStyle w:val="Prrafodelista"/>
              <w:numPr>
                <w:ilvl w:val="0"/>
                <w:numId w:val="10"/>
              </w:numPr>
              <w:rPr>
                <w:rFonts w:ascii="Arial" w:hAnsi="Arial" w:cs="Arial"/>
                <w:bCs/>
              </w:rPr>
            </w:pPr>
            <w:r w:rsidRPr="004A33C1">
              <w:rPr>
                <w:rFonts w:ascii="Arial" w:hAnsi="Arial" w:cs="Arial"/>
                <w:bCs/>
              </w:rPr>
              <w:t>Habilidad de relaciones personales (trabajo en equipo y capacidad de negociación)</w:t>
            </w:r>
            <w:r w:rsidR="00E2205F">
              <w:rPr>
                <w:rFonts w:ascii="Arial" w:hAnsi="Arial" w:cs="Arial"/>
                <w:bCs/>
              </w:rPr>
              <w:t>.</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F60BC4">
            <w:pPr>
              <w:pStyle w:val="Prrafodelista"/>
              <w:numPr>
                <w:ilvl w:val="0"/>
                <w:numId w:val="10"/>
              </w:numPr>
              <w:rPr>
                <w:rFonts w:ascii="Arial" w:hAnsi="Arial" w:cs="Arial"/>
                <w:bCs/>
              </w:rPr>
            </w:pPr>
            <w:r w:rsidRPr="004A33C1">
              <w:rPr>
                <w:rFonts w:ascii="Arial" w:hAnsi="Arial" w:cs="Arial"/>
                <w:bCs/>
              </w:rPr>
              <w:lastRenderedPageBreak/>
              <w:t>Habilidad para resolver problemas, capacidad de análisis y creatividad</w:t>
            </w:r>
            <w:r w:rsidR="00E2205F">
              <w:rPr>
                <w:rFonts w:ascii="Arial" w:hAnsi="Arial" w:cs="Arial"/>
                <w:bCs/>
              </w:rPr>
              <w:t>.</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Cs/>
                <w:sz w:val="24"/>
                <w:szCs w:val="24"/>
                <w:lang w:eastAsia="es-MX"/>
              </w:rPr>
            </w:pPr>
            <w:r w:rsidRPr="004A33C1">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F60BC4" w:rsidP="00F60BC4">
            <w:pPr>
              <w:pStyle w:val="Prrafodelista"/>
              <w:numPr>
                <w:ilvl w:val="0"/>
                <w:numId w:val="10"/>
              </w:numPr>
              <w:rPr>
                <w:rFonts w:ascii="Arial" w:hAnsi="Arial" w:cs="Arial"/>
                <w:bCs/>
              </w:rPr>
            </w:pPr>
            <w:r w:rsidRPr="004A33C1">
              <w:rPr>
                <w:rFonts w:ascii="Arial" w:hAnsi="Arial" w:cs="Arial"/>
                <w:bCs/>
              </w:rPr>
              <w:t xml:space="preserve">Habilidad para el aprendizaje y administración del tiempo. </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Cs/>
                <w:sz w:val="24"/>
                <w:szCs w:val="24"/>
                <w:lang w:eastAsia="es-MX"/>
              </w:rPr>
            </w:pPr>
            <w:r w:rsidRPr="004A33C1">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002C33" w:rsidP="00F021BE">
            <w:pPr>
              <w:pStyle w:val="Prrafodelista"/>
              <w:numPr>
                <w:ilvl w:val="0"/>
                <w:numId w:val="10"/>
              </w:numPr>
              <w:rPr>
                <w:rFonts w:ascii="Arial" w:hAnsi="Arial" w:cs="Arial"/>
                <w:bCs/>
              </w:rPr>
            </w:pPr>
            <w:r>
              <w:rPr>
                <w:rFonts w:ascii="Arial" w:hAnsi="Arial" w:cs="Arial"/>
                <w:bCs/>
              </w:rPr>
              <w:t>Mo</w:t>
            </w:r>
            <w:r w:rsidR="00F60BC4" w:rsidRPr="004A33C1">
              <w:rPr>
                <w:rFonts w:ascii="Arial" w:hAnsi="Arial" w:cs="Arial"/>
                <w:bCs/>
              </w:rPr>
              <w:t>tivación, iniciativa y persistencia</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Cs/>
                <w:sz w:val="24"/>
                <w:szCs w:val="24"/>
                <w:lang w:eastAsia="es-MX"/>
              </w:rPr>
            </w:pPr>
            <w:r w:rsidRPr="004A33C1">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002C33" w:rsidP="00002C33">
            <w:pPr>
              <w:pStyle w:val="Prrafodelista"/>
              <w:numPr>
                <w:ilvl w:val="0"/>
                <w:numId w:val="10"/>
              </w:numPr>
              <w:rPr>
                <w:rFonts w:ascii="Arial" w:hAnsi="Arial" w:cs="Arial"/>
                <w:bCs/>
              </w:rPr>
            </w:pPr>
            <w:r>
              <w:rPr>
                <w:rFonts w:ascii="Arial" w:hAnsi="Arial" w:cs="Arial"/>
                <w:bCs/>
              </w:rPr>
              <w:t>V</w:t>
            </w:r>
            <w:r w:rsidR="00F60BC4" w:rsidRPr="004A33C1">
              <w:rPr>
                <w:rFonts w:ascii="Arial" w:hAnsi="Arial" w:cs="Arial"/>
                <w:bCs/>
              </w:rPr>
              <w:t>alores</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Cs/>
                <w:sz w:val="24"/>
                <w:szCs w:val="24"/>
                <w:lang w:eastAsia="es-MX"/>
              </w:rPr>
            </w:pPr>
            <w:r w:rsidRPr="004A33C1">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r w:rsidR="00F60BC4" w:rsidRPr="004A33C1"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F60BC4" w:rsidRPr="004A33C1" w:rsidRDefault="00002C33" w:rsidP="00002C33">
            <w:pPr>
              <w:pStyle w:val="Prrafodelista"/>
              <w:numPr>
                <w:ilvl w:val="0"/>
                <w:numId w:val="10"/>
              </w:numPr>
              <w:rPr>
                <w:rFonts w:ascii="Arial" w:hAnsi="Arial" w:cs="Arial"/>
                <w:bCs/>
              </w:rPr>
            </w:pPr>
            <w:r>
              <w:rPr>
                <w:rFonts w:ascii="Arial" w:hAnsi="Arial" w:cs="Arial"/>
                <w:bCs/>
              </w:rPr>
              <w:t>D</w:t>
            </w:r>
            <w:r w:rsidR="00F60BC4" w:rsidRPr="004A33C1">
              <w:rPr>
                <w:rFonts w:ascii="Arial" w:hAnsi="Arial" w:cs="Arial"/>
                <w:bCs/>
              </w:rPr>
              <w:t>isciplina</w:t>
            </w:r>
          </w:p>
        </w:tc>
        <w:tc>
          <w:tcPr>
            <w:tcW w:w="36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bCs/>
                <w:sz w:val="24"/>
                <w:szCs w:val="24"/>
                <w:lang w:eastAsia="es-MX"/>
              </w:rPr>
            </w:pPr>
            <w:r w:rsidRPr="004A33C1">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F60BC4" w:rsidRPr="004A33C1" w:rsidRDefault="00F60BC4" w:rsidP="00AA7CA5">
            <w:pPr>
              <w:spacing w:after="0" w:line="240" w:lineRule="auto"/>
              <w:rPr>
                <w:rFonts w:ascii="Arial" w:eastAsia="Times New Roman" w:hAnsi="Arial" w:cs="Arial"/>
                <w:sz w:val="24"/>
                <w:szCs w:val="24"/>
                <w:lang w:eastAsia="es-MX"/>
              </w:rPr>
            </w:pPr>
            <w:r w:rsidRPr="004A33C1">
              <w:rPr>
                <w:rFonts w:ascii="Arial" w:eastAsia="Times New Roman" w:hAnsi="Arial" w:cs="Arial"/>
                <w:sz w:val="24"/>
                <w:szCs w:val="24"/>
                <w:lang w:eastAsia="es-MX"/>
              </w:rPr>
              <w:t> </w:t>
            </w:r>
          </w:p>
        </w:tc>
      </w:tr>
    </w:tbl>
    <w:p w:rsidR="007939BF" w:rsidRDefault="007939BF" w:rsidP="007F2BA3">
      <w:pPr>
        <w:shd w:val="clear" w:color="auto" w:fill="FFFFFF"/>
        <w:spacing w:after="240" w:line="240" w:lineRule="auto"/>
        <w:jc w:val="center"/>
        <w:outlineLvl w:val="3"/>
        <w:rPr>
          <w:rFonts w:ascii="Arial" w:eastAsia="Times New Roman" w:hAnsi="Arial" w:cs="Arial"/>
          <w:b/>
          <w:bCs/>
          <w:sz w:val="24"/>
          <w:szCs w:val="24"/>
          <w:lang w:eastAsia="es-MX"/>
        </w:rPr>
      </w:pPr>
    </w:p>
    <w:p w:rsidR="004A33C1" w:rsidRDefault="004A33C1" w:rsidP="007F2BA3">
      <w:pPr>
        <w:shd w:val="clear" w:color="auto" w:fill="FFFFFF"/>
        <w:spacing w:after="240" w:line="240" w:lineRule="auto"/>
        <w:jc w:val="center"/>
        <w:outlineLvl w:val="3"/>
        <w:rPr>
          <w:rFonts w:ascii="Arial" w:eastAsia="Times New Roman" w:hAnsi="Arial" w:cs="Arial"/>
          <w:b/>
          <w:bCs/>
          <w:sz w:val="24"/>
          <w:szCs w:val="24"/>
          <w:lang w:eastAsia="es-MX"/>
        </w:rPr>
      </w:pPr>
    </w:p>
    <w:p w:rsidR="004A33C1" w:rsidRDefault="004A33C1" w:rsidP="007F2BA3">
      <w:pPr>
        <w:shd w:val="clear" w:color="auto" w:fill="FFFFFF"/>
        <w:spacing w:after="240" w:line="240" w:lineRule="auto"/>
        <w:jc w:val="center"/>
        <w:outlineLvl w:val="3"/>
        <w:rPr>
          <w:rFonts w:ascii="Arial" w:eastAsia="Times New Roman" w:hAnsi="Arial" w:cs="Arial"/>
          <w:b/>
          <w:bCs/>
          <w:sz w:val="24"/>
          <w:szCs w:val="24"/>
          <w:lang w:eastAsia="es-MX"/>
        </w:rPr>
      </w:pPr>
    </w:p>
    <w:p w:rsidR="0046526B" w:rsidRPr="007939BF" w:rsidRDefault="0046526B" w:rsidP="007F2BA3">
      <w:pPr>
        <w:shd w:val="clear" w:color="auto" w:fill="FFFFFF"/>
        <w:spacing w:after="240" w:line="240" w:lineRule="auto"/>
        <w:jc w:val="center"/>
        <w:outlineLvl w:val="3"/>
        <w:rPr>
          <w:rFonts w:ascii="Arial" w:eastAsia="Times New Roman" w:hAnsi="Arial" w:cs="Arial"/>
          <w:b/>
          <w:bCs/>
          <w:sz w:val="24"/>
          <w:szCs w:val="24"/>
          <w:lang w:eastAsia="es-MX"/>
        </w:rPr>
      </w:pPr>
      <w:r w:rsidRPr="007939BF">
        <w:rPr>
          <w:rFonts w:ascii="Arial" w:eastAsia="Times New Roman" w:hAnsi="Arial" w:cs="Arial"/>
          <w:b/>
          <w:bCs/>
          <w:sz w:val="24"/>
          <w:szCs w:val="24"/>
          <w:lang w:eastAsia="es-MX"/>
        </w:rPr>
        <w:t xml:space="preserve">Anexo II </w:t>
      </w:r>
      <w:r w:rsidRPr="007939BF">
        <w:rPr>
          <w:rFonts w:ascii="Arial" w:hAnsi="Arial" w:cs="Arial"/>
          <w:sz w:val="24"/>
          <w:szCs w:val="24"/>
        </w:rPr>
        <w:t>CUESTIONARIO PARA EMPLEADORES</w:t>
      </w:r>
    </w:p>
    <w:p w:rsidR="0046526B" w:rsidRPr="007939BF" w:rsidRDefault="0046526B" w:rsidP="0046526B">
      <w:pPr>
        <w:jc w:val="center"/>
        <w:rPr>
          <w:rFonts w:ascii="Arial" w:hAnsi="Arial" w:cs="Arial"/>
          <w:sz w:val="20"/>
          <w:szCs w:val="20"/>
        </w:rPr>
      </w:pPr>
    </w:p>
    <w:p w:rsidR="0046526B" w:rsidRPr="007939BF" w:rsidRDefault="0046526B" w:rsidP="0046526B">
      <w:pPr>
        <w:pBdr>
          <w:bottom w:val="single" w:sz="12" w:space="1" w:color="auto"/>
        </w:pBdr>
        <w:tabs>
          <w:tab w:val="right" w:pos="8838"/>
        </w:tabs>
        <w:rPr>
          <w:rFonts w:ascii="Arial" w:hAnsi="Arial" w:cs="Arial"/>
          <w:sz w:val="20"/>
          <w:szCs w:val="20"/>
        </w:rPr>
      </w:pPr>
      <w:r w:rsidRPr="007939BF">
        <w:rPr>
          <w:rFonts w:ascii="Arial" w:hAnsi="Arial" w:cs="Arial"/>
          <w:sz w:val="20"/>
          <w:szCs w:val="20"/>
        </w:rPr>
        <w:t xml:space="preserve">1.- Nombre de la </w:t>
      </w:r>
      <w:r w:rsidR="00E73913">
        <w:rPr>
          <w:rFonts w:ascii="Arial" w:hAnsi="Arial" w:cs="Arial"/>
          <w:sz w:val="20"/>
          <w:szCs w:val="20"/>
        </w:rPr>
        <w:t>i</w:t>
      </w:r>
      <w:r w:rsidRPr="007939BF">
        <w:rPr>
          <w:rFonts w:ascii="Arial" w:hAnsi="Arial" w:cs="Arial"/>
          <w:sz w:val="20"/>
          <w:szCs w:val="20"/>
        </w:rPr>
        <w:t>nstitución</w:t>
      </w:r>
      <w:r w:rsidR="00E73913">
        <w:rPr>
          <w:rFonts w:ascii="Arial" w:hAnsi="Arial" w:cs="Arial"/>
          <w:sz w:val="20"/>
          <w:szCs w:val="20"/>
        </w:rPr>
        <w:t>,</w:t>
      </w:r>
      <w:r w:rsidRPr="007939BF">
        <w:rPr>
          <w:rFonts w:ascii="Arial" w:hAnsi="Arial" w:cs="Arial"/>
          <w:sz w:val="20"/>
          <w:szCs w:val="20"/>
        </w:rPr>
        <w:t xml:space="preserve"> empresa u organización:</w:t>
      </w:r>
      <w:r w:rsidRPr="007939BF">
        <w:rPr>
          <w:rFonts w:ascii="Arial" w:hAnsi="Arial" w:cs="Arial"/>
          <w:sz w:val="20"/>
          <w:szCs w:val="20"/>
        </w:rPr>
        <w:tab/>
      </w:r>
    </w:p>
    <w:p w:rsidR="0046526B" w:rsidRPr="007939BF" w:rsidRDefault="0046526B" w:rsidP="0046526B">
      <w:pPr>
        <w:pBdr>
          <w:bottom w:val="single" w:sz="12" w:space="1" w:color="auto"/>
        </w:pBdr>
        <w:rPr>
          <w:rFonts w:ascii="Arial" w:hAnsi="Arial" w:cs="Arial"/>
          <w:sz w:val="20"/>
          <w:szCs w:val="20"/>
        </w:rPr>
      </w:pPr>
    </w:p>
    <w:p w:rsidR="0046526B" w:rsidRPr="007939BF" w:rsidRDefault="0046526B" w:rsidP="0046526B">
      <w:pPr>
        <w:rPr>
          <w:rFonts w:ascii="Arial" w:hAnsi="Arial" w:cs="Arial"/>
          <w:sz w:val="20"/>
          <w:szCs w:val="20"/>
        </w:rPr>
      </w:pPr>
    </w:p>
    <w:p w:rsidR="0046526B" w:rsidRPr="007939BF" w:rsidRDefault="0046526B" w:rsidP="0046526B">
      <w:pPr>
        <w:rPr>
          <w:rFonts w:ascii="Arial" w:hAnsi="Arial" w:cs="Arial"/>
          <w:sz w:val="20"/>
          <w:szCs w:val="20"/>
        </w:rPr>
      </w:pPr>
      <w:r w:rsidRPr="007939BF">
        <w:rPr>
          <w:rFonts w:ascii="Arial" w:hAnsi="Arial" w:cs="Arial"/>
          <w:sz w:val="20"/>
          <w:szCs w:val="20"/>
        </w:rPr>
        <w:t>Instrucciones.- Señal</w:t>
      </w:r>
      <w:r w:rsidR="00F42D24">
        <w:rPr>
          <w:rFonts w:ascii="Arial" w:hAnsi="Arial" w:cs="Arial"/>
          <w:sz w:val="20"/>
          <w:szCs w:val="20"/>
        </w:rPr>
        <w:t>e</w:t>
      </w:r>
      <w:r w:rsidRPr="007939BF">
        <w:rPr>
          <w:rFonts w:ascii="Arial" w:hAnsi="Arial" w:cs="Arial"/>
          <w:sz w:val="20"/>
          <w:szCs w:val="20"/>
        </w:rPr>
        <w:t xml:space="preserve"> con una </w:t>
      </w:r>
      <w:r w:rsidR="00E73913">
        <w:rPr>
          <w:rFonts w:ascii="Arial" w:hAnsi="Arial" w:cs="Arial"/>
          <w:sz w:val="20"/>
          <w:szCs w:val="20"/>
        </w:rPr>
        <w:t>x</w:t>
      </w:r>
      <w:r w:rsidRPr="007939BF">
        <w:rPr>
          <w:rFonts w:ascii="Arial" w:hAnsi="Arial" w:cs="Arial"/>
          <w:sz w:val="20"/>
          <w:szCs w:val="20"/>
        </w:rPr>
        <w:t xml:space="preserve"> las siguientes opciones:</w:t>
      </w:r>
    </w:p>
    <w:p w:rsidR="0046526B" w:rsidRPr="007939BF" w:rsidRDefault="0046526B" w:rsidP="0046526B">
      <w:pPr>
        <w:rPr>
          <w:rFonts w:ascii="Arial" w:hAnsi="Arial" w:cs="Arial"/>
          <w:sz w:val="20"/>
          <w:szCs w:val="20"/>
        </w:rPr>
      </w:pPr>
      <w:r w:rsidRPr="007939BF">
        <w:rPr>
          <w:rFonts w:ascii="Arial" w:hAnsi="Arial" w:cs="Arial"/>
          <w:sz w:val="20"/>
          <w:szCs w:val="20"/>
        </w:rPr>
        <w:t>2.- Principal actividad de la empresa correspondiente al área:</w:t>
      </w:r>
    </w:p>
    <w:p w:rsidR="0046526B" w:rsidRPr="007939BF" w:rsidRDefault="0046526B" w:rsidP="0046526B">
      <w:pPr>
        <w:autoSpaceDE w:val="0"/>
        <w:autoSpaceDN w:val="0"/>
        <w:adjustRightInd w:val="0"/>
        <w:ind w:left="567"/>
        <w:rPr>
          <w:rFonts w:ascii="Arial" w:hAnsi="Arial" w:cs="Arial"/>
          <w:sz w:val="20"/>
          <w:szCs w:val="20"/>
          <w:lang w:eastAsia="es-MX"/>
        </w:rPr>
      </w:pPr>
      <w:r w:rsidRPr="007939BF">
        <w:rPr>
          <w:rFonts w:ascii="Arial" w:hAnsi="Arial" w:cs="Arial"/>
          <w:bCs/>
          <w:sz w:val="20"/>
          <w:szCs w:val="20"/>
          <w:lang w:eastAsia="es-MX"/>
        </w:rPr>
        <w:t xml:space="preserve">a) Ciencias </w:t>
      </w:r>
      <w:r w:rsidR="00E73913">
        <w:rPr>
          <w:rFonts w:ascii="Arial" w:hAnsi="Arial" w:cs="Arial"/>
          <w:bCs/>
          <w:sz w:val="20"/>
          <w:szCs w:val="20"/>
          <w:lang w:eastAsia="es-MX"/>
        </w:rPr>
        <w:t>So</w:t>
      </w:r>
      <w:r w:rsidRPr="007939BF">
        <w:rPr>
          <w:rFonts w:ascii="Arial" w:hAnsi="Arial" w:cs="Arial"/>
          <w:bCs/>
          <w:sz w:val="20"/>
          <w:szCs w:val="20"/>
          <w:lang w:eastAsia="es-MX"/>
        </w:rPr>
        <w:t xml:space="preserve">ciales y </w:t>
      </w:r>
      <w:r w:rsidR="00E73913">
        <w:rPr>
          <w:rFonts w:ascii="Arial" w:hAnsi="Arial" w:cs="Arial"/>
          <w:bCs/>
          <w:sz w:val="20"/>
          <w:szCs w:val="20"/>
          <w:lang w:eastAsia="es-MX"/>
        </w:rPr>
        <w:t>A</w:t>
      </w:r>
      <w:r w:rsidRPr="007939BF">
        <w:rPr>
          <w:rFonts w:ascii="Arial" w:hAnsi="Arial" w:cs="Arial"/>
          <w:bCs/>
          <w:sz w:val="20"/>
          <w:szCs w:val="20"/>
          <w:lang w:eastAsia="es-MX"/>
        </w:rPr>
        <w:t>dministrativas</w:t>
      </w:r>
      <w:r w:rsidRPr="007939BF">
        <w:rPr>
          <w:rFonts w:ascii="Arial" w:hAnsi="Arial" w:cs="Arial"/>
          <w:sz w:val="20"/>
          <w:szCs w:val="20"/>
          <w:lang w:eastAsia="es-MX"/>
        </w:rPr>
        <w:tab/>
      </w:r>
      <w:r w:rsidRPr="007939BF">
        <w:rPr>
          <w:rFonts w:ascii="Arial" w:hAnsi="Arial" w:cs="Arial"/>
          <w:sz w:val="20"/>
          <w:szCs w:val="20"/>
          <w:lang w:eastAsia="es-MX"/>
        </w:rPr>
        <w:tab/>
        <w:t>b) Ingeniería y Tecnología</w:t>
      </w:r>
    </w:p>
    <w:p w:rsidR="0046526B" w:rsidRPr="007939BF" w:rsidRDefault="0046526B" w:rsidP="0046526B">
      <w:pPr>
        <w:autoSpaceDE w:val="0"/>
        <w:autoSpaceDN w:val="0"/>
        <w:adjustRightInd w:val="0"/>
        <w:ind w:left="568"/>
        <w:rPr>
          <w:rFonts w:ascii="Arial" w:hAnsi="Arial" w:cs="Arial"/>
          <w:sz w:val="20"/>
          <w:szCs w:val="20"/>
          <w:lang w:eastAsia="es-MX"/>
        </w:rPr>
      </w:pPr>
      <w:r w:rsidRPr="007939BF">
        <w:rPr>
          <w:rFonts w:ascii="Arial" w:hAnsi="Arial" w:cs="Arial"/>
          <w:sz w:val="20"/>
          <w:szCs w:val="20"/>
          <w:lang w:eastAsia="es-MX"/>
        </w:rPr>
        <w:t>c) Ciencias de la Salud</w:t>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t>d) Artes, Educación y Humanidades</w:t>
      </w:r>
    </w:p>
    <w:p w:rsidR="0046526B" w:rsidRPr="007939BF" w:rsidRDefault="0046526B" w:rsidP="0046526B">
      <w:pPr>
        <w:autoSpaceDE w:val="0"/>
        <w:autoSpaceDN w:val="0"/>
        <w:adjustRightInd w:val="0"/>
        <w:ind w:left="568"/>
        <w:rPr>
          <w:rFonts w:ascii="Arial" w:hAnsi="Arial" w:cs="Arial"/>
          <w:sz w:val="20"/>
          <w:szCs w:val="20"/>
          <w:lang w:eastAsia="es-MX"/>
        </w:rPr>
      </w:pPr>
      <w:r w:rsidRPr="007939BF">
        <w:rPr>
          <w:rFonts w:ascii="Arial" w:hAnsi="Arial" w:cs="Arial"/>
          <w:sz w:val="20"/>
          <w:szCs w:val="20"/>
          <w:lang w:eastAsia="es-MX"/>
        </w:rPr>
        <w:t>e) Ciencias Naturales y Exactas</w:t>
      </w:r>
      <w:r w:rsidRPr="007939BF">
        <w:rPr>
          <w:rFonts w:ascii="Arial" w:hAnsi="Arial" w:cs="Arial"/>
          <w:sz w:val="20"/>
          <w:szCs w:val="20"/>
          <w:lang w:eastAsia="es-MX"/>
        </w:rPr>
        <w:tab/>
      </w:r>
      <w:r w:rsidRPr="007939BF">
        <w:rPr>
          <w:rFonts w:ascii="Arial" w:hAnsi="Arial" w:cs="Arial"/>
          <w:sz w:val="20"/>
          <w:szCs w:val="20"/>
          <w:lang w:eastAsia="es-MX"/>
        </w:rPr>
        <w:tab/>
      </w:r>
      <w:r w:rsidRPr="007939BF">
        <w:rPr>
          <w:rFonts w:ascii="Arial" w:hAnsi="Arial" w:cs="Arial"/>
          <w:sz w:val="20"/>
          <w:szCs w:val="20"/>
          <w:lang w:eastAsia="es-MX"/>
        </w:rPr>
        <w:tab/>
        <w:t>f) Arquitectura, Diseño y Urbanismo</w:t>
      </w:r>
    </w:p>
    <w:p w:rsidR="0046526B" w:rsidRPr="007939BF" w:rsidRDefault="0046526B" w:rsidP="00E73913">
      <w:pPr>
        <w:autoSpaceDE w:val="0"/>
        <w:autoSpaceDN w:val="0"/>
        <w:adjustRightInd w:val="0"/>
        <w:ind w:left="2692" w:firstLine="140"/>
        <w:jc w:val="center"/>
        <w:rPr>
          <w:rFonts w:ascii="Arial" w:hAnsi="Arial" w:cs="Arial"/>
          <w:bCs/>
          <w:sz w:val="20"/>
          <w:szCs w:val="20"/>
          <w:lang w:eastAsia="es-MX"/>
        </w:rPr>
      </w:pPr>
      <w:r w:rsidRPr="007939BF">
        <w:rPr>
          <w:rFonts w:ascii="Arial" w:hAnsi="Arial" w:cs="Arial"/>
          <w:bCs/>
          <w:sz w:val="20"/>
          <w:szCs w:val="20"/>
          <w:lang w:eastAsia="es-MX"/>
        </w:rPr>
        <w:t xml:space="preserve">g) </w:t>
      </w:r>
      <w:r w:rsidRPr="007939BF">
        <w:rPr>
          <w:rFonts w:ascii="Arial" w:hAnsi="Arial" w:cs="Arial"/>
          <w:sz w:val="20"/>
          <w:szCs w:val="20"/>
          <w:lang w:eastAsia="es-MX"/>
        </w:rPr>
        <w:t>Ciencias Agropecuarias</w:t>
      </w:r>
    </w:p>
    <w:p w:rsidR="0046526B" w:rsidRPr="007939BF" w:rsidRDefault="0046526B" w:rsidP="0046526B">
      <w:pPr>
        <w:rPr>
          <w:rFonts w:ascii="Arial" w:hAnsi="Arial" w:cs="Arial"/>
          <w:sz w:val="20"/>
          <w:szCs w:val="20"/>
        </w:rPr>
      </w:pPr>
      <w:r w:rsidRPr="007939BF">
        <w:rPr>
          <w:rFonts w:ascii="Arial" w:hAnsi="Arial" w:cs="Arial"/>
          <w:sz w:val="20"/>
          <w:szCs w:val="20"/>
        </w:rPr>
        <w:t>3.- Tipo de organización</w:t>
      </w:r>
    </w:p>
    <w:p w:rsidR="0046526B" w:rsidRPr="007939BF" w:rsidRDefault="0046526B" w:rsidP="00E73913">
      <w:pPr>
        <w:ind w:firstLine="708"/>
        <w:rPr>
          <w:rFonts w:ascii="Arial" w:hAnsi="Arial" w:cs="Arial"/>
          <w:sz w:val="20"/>
          <w:szCs w:val="20"/>
        </w:rPr>
      </w:pPr>
      <w:r w:rsidRPr="007939BF">
        <w:rPr>
          <w:rFonts w:ascii="Arial" w:hAnsi="Arial" w:cs="Arial"/>
          <w:sz w:val="20"/>
          <w:szCs w:val="20"/>
        </w:rPr>
        <w:t xml:space="preserve">a) </w:t>
      </w:r>
      <w:r w:rsidR="00E73913">
        <w:rPr>
          <w:rFonts w:ascii="Arial" w:hAnsi="Arial" w:cs="Arial"/>
          <w:sz w:val="20"/>
          <w:szCs w:val="20"/>
        </w:rPr>
        <w:t>pú</w:t>
      </w:r>
      <w:r w:rsidRPr="007939BF">
        <w:rPr>
          <w:rFonts w:ascii="Arial" w:hAnsi="Arial" w:cs="Arial"/>
          <w:sz w:val="20"/>
          <w:szCs w:val="20"/>
        </w:rPr>
        <w:t xml:space="preserve">blica </w:t>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r>
      <w:r w:rsidRPr="007939BF">
        <w:rPr>
          <w:rFonts w:ascii="Arial" w:hAnsi="Arial" w:cs="Arial"/>
          <w:sz w:val="20"/>
          <w:szCs w:val="20"/>
        </w:rPr>
        <w:tab/>
        <w:t xml:space="preserve">b) </w:t>
      </w:r>
      <w:r w:rsidR="00E73913">
        <w:rPr>
          <w:rFonts w:ascii="Arial" w:hAnsi="Arial" w:cs="Arial"/>
          <w:sz w:val="20"/>
          <w:szCs w:val="20"/>
        </w:rPr>
        <w:t>p</w:t>
      </w:r>
      <w:r w:rsidRPr="007939BF">
        <w:rPr>
          <w:rFonts w:ascii="Arial" w:hAnsi="Arial" w:cs="Arial"/>
          <w:sz w:val="20"/>
          <w:szCs w:val="20"/>
        </w:rPr>
        <w:t>rivada</w:t>
      </w:r>
    </w:p>
    <w:p w:rsidR="0046526B" w:rsidRPr="007939BF" w:rsidRDefault="0046526B" w:rsidP="0046526B">
      <w:pPr>
        <w:rPr>
          <w:rFonts w:ascii="Arial" w:hAnsi="Arial" w:cs="Arial"/>
          <w:sz w:val="20"/>
          <w:szCs w:val="20"/>
        </w:rPr>
      </w:pPr>
      <w:r w:rsidRPr="007939BF">
        <w:rPr>
          <w:rFonts w:ascii="Arial" w:hAnsi="Arial" w:cs="Arial"/>
          <w:sz w:val="20"/>
          <w:szCs w:val="20"/>
        </w:rPr>
        <w:t>4.- Tamaño de la organización</w:t>
      </w:r>
    </w:p>
    <w:p w:rsidR="0046526B" w:rsidRPr="007939BF" w:rsidRDefault="0046526B" w:rsidP="00E73913">
      <w:pPr>
        <w:ind w:firstLine="708"/>
        <w:rPr>
          <w:rFonts w:ascii="Arial" w:hAnsi="Arial" w:cs="Arial"/>
          <w:sz w:val="20"/>
          <w:szCs w:val="20"/>
        </w:rPr>
      </w:pPr>
      <w:r w:rsidRPr="007939BF">
        <w:rPr>
          <w:rFonts w:ascii="Arial" w:hAnsi="Arial" w:cs="Arial"/>
          <w:sz w:val="20"/>
          <w:szCs w:val="20"/>
        </w:rPr>
        <w:t xml:space="preserve">a) </w:t>
      </w:r>
      <w:r w:rsidR="00E73913">
        <w:rPr>
          <w:rFonts w:ascii="Arial" w:hAnsi="Arial" w:cs="Arial"/>
          <w:sz w:val="20"/>
          <w:szCs w:val="20"/>
        </w:rPr>
        <w:t>g</w:t>
      </w:r>
      <w:r w:rsidRPr="007939BF">
        <w:rPr>
          <w:rFonts w:ascii="Arial" w:hAnsi="Arial" w:cs="Arial"/>
          <w:sz w:val="20"/>
          <w:szCs w:val="20"/>
        </w:rPr>
        <w:t>rande (100 empleados o más)</w:t>
      </w:r>
    </w:p>
    <w:p w:rsidR="0046526B" w:rsidRPr="007939BF" w:rsidRDefault="0046526B" w:rsidP="00E73913">
      <w:pPr>
        <w:ind w:firstLine="708"/>
        <w:rPr>
          <w:rFonts w:ascii="Arial" w:hAnsi="Arial" w:cs="Arial"/>
          <w:sz w:val="20"/>
          <w:szCs w:val="20"/>
        </w:rPr>
      </w:pPr>
      <w:r w:rsidRPr="007939BF">
        <w:rPr>
          <w:rFonts w:ascii="Arial" w:hAnsi="Arial" w:cs="Arial"/>
          <w:sz w:val="20"/>
          <w:szCs w:val="20"/>
        </w:rPr>
        <w:t xml:space="preserve">b) </w:t>
      </w:r>
      <w:r w:rsidR="00E73913">
        <w:rPr>
          <w:rFonts w:ascii="Arial" w:hAnsi="Arial" w:cs="Arial"/>
          <w:sz w:val="20"/>
          <w:szCs w:val="20"/>
        </w:rPr>
        <w:t>m</w:t>
      </w:r>
      <w:r w:rsidRPr="007939BF">
        <w:rPr>
          <w:rFonts w:ascii="Arial" w:hAnsi="Arial" w:cs="Arial"/>
          <w:sz w:val="20"/>
          <w:szCs w:val="20"/>
        </w:rPr>
        <w:t>edi</w:t>
      </w:r>
      <w:r w:rsidR="00E73913">
        <w:rPr>
          <w:rFonts w:ascii="Arial" w:hAnsi="Arial" w:cs="Arial"/>
          <w:sz w:val="20"/>
          <w:szCs w:val="20"/>
        </w:rPr>
        <w:t>an</w:t>
      </w:r>
      <w:r w:rsidRPr="007939BF">
        <w:rPr>
          <w:rFonts w:ascii="Arial" w:hAnsi="Arial" w:cs="Arial"/>
          <w:sz w:val="20"/>
          <w:szCs w:val="20"/>
        </w:rPr>
        <w:t xml:space="preserve">a (31 a 99 empleados) </w:t>
      </w:r>
    </w:p>
    <w:p w:rsidR="0046526B" w:rsidRPr="007939BF" w:rsidRDefault="0046526B" w:rsidP="00E73913">
      <w:pPr>
        <w:ind w:firstLine="708"/>
        <w:rPr>
          <w:rFonts w:ascii="Arial" w:hAnsi="Arial" w:cs="Arial"/>
          <w:sz w:val="20"/>
          <w:szCs w:val="20"/>
        </w:rPr>
      </w:pPr>
      <w:r w:rsidRPr="007939BF">
        <w:rPr>
          <w:rFonts w:ascii="Arial" w:hAnsi="Arial" w:cs="Arial"/>
          <w:sz w:val="20"/>
          <w:szCs w:val="20"/>
        </w:rPr>
        <w:t xml:space="preserve">c) </w:t>
      </w:r>
      <w:r w:rsidR="00E73913">
        <w:rPr>
          <w:rFonts w:ascii="Arial" w:hAnsi="Arial" w:cs="Arial"/>
          <w:sz w:val="20"/>
          <w:szCs w:val="20"/>
        </w:rPr>
        <w:t>p</w:t>
      </w:r>
      <w:r w:rsidRPr="007939BF">
        <w:rPr>
          <w:rFonts w:ascii="Arial" w:hAnsi="Arial" w:cs="Arial"/>
          <w:sz w:val="20"/>
          <w:szCs w:val="20"/>
        </w:rPr>
        <w:t>equeña 30 empleados o menos)</w:t>
      </w:r>
    </w:p>
    <w:p w:rsidR="0046526B" w:rsidRPr="007939BF" w:rsidRDefault="0046526B" w:rsidP="0046526B">
      <w:pPr>
        <w:rPr>
          <w:rFonts w:ascii="Arial" w:hAnsi="Arial" w:cs="Arial"/>
          <w:sz w:val="20"/>
          <w:szCs w:val="20"/>
        </w:rPr>
      </w:pPr>
      <w:r w:rsidRPr="007939BF">
        <w:rPr>
          <w:rFonts w:ascii="Arial" w:hAnsi="Arial" w:cs="Arial"/>
          <w:sz w:val="20"/>
          <w:szCs w:val="20"/>
        </w:rPr>
        <w:t xml:space="preserve">5.- Indique </w:t>
      </w:r>
      <w:r w:rsidR="00002C33">
        <w:rPr>
          <w:rFonts w:ascii="Arial" w:hAnsi="Arial" w:cs="Arial"/>
          <w:sz w:val="20"/>
          <w:szCs w:val="20"/>
        </w:rPr>
        <w:t>e</w:t>
      </w:r>
      <w:r w:rsidRPr="007939BF">
        <w:rPr>
          <w:rFonts w:ascii="Arial" w:hAnsi="Arial" w:cs="Arial"/>
          <w:sz w:val="20"/>
          <w:szCs w:val="20"/>
        </w:rPr>
        <w:t xml:space="preserve">l sector de producción </w:t>
      </w:r>
      <w:r w:rsidR="00E73913">
        <w:rPr>
          <w:rFonts w:ascii="Arial" w:hAnsi="Arial" w:cs="Arial"/>
          <w:sz w:val="20"/>
          <w:szCs w:val="20"/>
        </w:rPr>
        <w:t xml:space="preserve">al que </w:t>
      </w:r>
      <w:r w:rsidRPr="007939BF">
        <w:rPr>
          <w:rFonts w:ascii="Arial" w:hAnsi="Arial" w:cs="Arial"/>
          <w:sz w:val="20"/>
          <w:szCs w:val="20"/>
        </w:rPr>
        <w:t>pertenece</w:t>
      </w:r>
      <w:r w:rsidR="00E73913">
        <w:rPr>
          <w:rFonts w:ascii="Arial" w:hAnsi="Arial" w:cs="Arial"/>
          <w:sz w:val="20"/>
          <w:szCs w:val="20"/>
        </w:rPr>
        <w:t>.</w:t>
      </w:r>
      <w:r w:rsidRPr="007939BF">
        <w:rPr>
          <w:rFonts w:ascii="Arial" w:hAnsi="Arial" w:cs="Arial"/>
          <w:sz w:val="20"/>
          <w:szCs w:val="20"/>
        </w:rPr>
        <w:t xml:space="preserve"> </w:t>
      </w:r>
    </w:p>
    <w:p w:rsidR="0046526B" w:rsidRPr="007939BF" w:rsidRDefault="0046526B" w:rsidP="00E73913">
      <w:pPr>
        <w:ind w:firstLine="708"/>
        <w:rPr>
          <w:rFonts w:ascii="Arial" w:hAnsi="Arial" w:cs="Arial"/>
          <w:sz w:val="20"/>
          <w:szCs w:val="20"/>
        </w:rPr>
      </w:pPr>
      <w:r w:rsidRPr="007939BF">
        <w:rPr>
          <w:rFonts w:ascii="Arial" w:hAnsi="Arial" w:cs="Arial"/>
          <w:sz w:val="20"/>
          <w:szCs w:val="20"/>
        </w:rPr>
        <w:lastRenderedPageBreak/>
        <w:t xml:space="preserve">a) </w:t>
      </w:r>
      <w:r w:rsidR="00E73913">
        <w:rPr>
          <w:rFonts w:ascii="Arial" w:hAnsi="Arial" w:cs="Arial"/>
          <w:sz w:val="20"/>
          <w:szCs w:val="20"/>
        </w:rPr>
        <w:t>p</w:t>
      </w:r>
      <w:r w:rsidRPr="007939BF">
        <w:rPr>
          <w:rFonts w:ascii="Arial" w:hAnsi="Arial" w:cs="Arial"/>
          <w:sz w:val="20"/>
          <w:szCs w:val="20"/>
        </w:rPr>
        <w:t>rimario (materias primas)</w:t>
      </w:r>
    </w:p>
    <w:p w:rsidR="0046526B" w:rsidRPr="007939BF" w:rsidRDefault="0046526B" w:rsidP="00E73913">
      <w:pPr>
        <w:ind w:firstLine="708"/>
        <w:rPr>
          <w:rFonts w:ascii="Arial" w:hAnsi="Arial" w:cs="Arial"/>
          <w:sz w:val="20"/>
          <w:szCs w:val="20"/>
          <w:shd w:val="clear" w:color="auto" w:fill="FFFFFF"/>
        </w:rPr>
      </w:pPr>
      <w:r w:rsidRPr="007939BF">
        <w:rPr>
          <w:rFonts w:ascii="Arial" w:hAnsi="Arial" w:cs="Arial"/>
          <w:sz w:val="20"/>
          <w:szCs w:val="20"/>
        </w:rPr>
        <w:t xml:space="preserve">b) </w:t>
      </w:r>
      <w:r w:rsidR="00E73913">
        <w:rPr>
          <w:rFonts w:ascii="Arial" w:hAnsi="Arial" w:cs="Arial"/>
          <w:sz w:val="20"/>
          <w:szCs w:val="20"/>
        </w:rPr>
        <w:t>s</w:t>
      </w:r>
      <w:r w:rsidRPr="007939BF">
        <w:rPr>
          <w:rFonts w:ascii="Arial" w:hAnsi="Arial" w:cs="Arial"/>
          <w:sz w:val="20"/>
          <w:szCs w:val="20"/>
        </w:rPr>
        <w:t>ecundario (</w:t>
      </w:r>
      <w:r w:rsidRPr="007939BF">
        <w:rPr>
          <w:rFonts w:ascii="Arial" w:hAnsi="Arial" w:cs="Arial"/>
          <w:sz w:val="20"/>
          <w:szCs w:val="20"/>
          <w:shd w:val="clear" w:color="auto" w:fill="FFFFFF"/>
        </w:rPr>
        <w:t>actividad artesanal e industrial manufacturera)</w:t>
      </w:r>
    </w:p>
    <w:p w:rsidR="0046526B" w:rsidRPr="007939BF" w:rsidRDefault="0046526B" w:rsidP="00E73913">
      <w:pPr>
        <w:ind w:firstLine="708"/>
        <w:rPr>
          <w:rFonts w:ascii="Arial" w:hAnsi="Arial" w:cs="Arial"/>
          <w:sz w:val="20"/>
          <w:szCs w:val="20"/>
          <w:shd w:val="clear" w:color="auto" w:fill="FFFFFF"/>
        </w:rPr>
      </w:pPr>
      <w:r w:rsidRPr="007939BF">
        <w:rPr>
          <w:rFonts w:ascii="Arial" w:hAnsi="Arial" w:cs="Arial"/>
          <w:sz w:val="20"/>
          <w:szCs w:val="20"/>
          <w:shd w:val="clear" w:color="auto" w:fill="FFFFFF"/>
        </w:rPr>
        <w:t xml:space="preserve">c)  </w:t>
      </w:r>
      <w:r w:rsidR="00E73913">
        <w:rPr>
          <w:rFonts w:ascii="Arial" w:hAnsi="Arial" w:cs="Arial"/>
          <w:sz w:val="20"/>
          <w:szCs w:val="20"/>
          <w:shd w:val="clear" w:color="auto" w:fill="FFFFFF"/>
        </w:rPr>
        <w:t>t</w:t>
      </w:r>
      <w:r w:rsidRPr="007939BF">
        <w:rPr>
          <w:rFonts w:ascii="Arial" w:hAnsi="Arial" w:cs="Arial"/>
          <w:sz w:val="20"/>
          <w:szCs w:val="20"/>
          <w:shd w:val="clear" w:color="auto" w:fill="FFFFFF"/>
        </w:rPr>
        <w:t>erciario (servicios)</w:t>
      </w:r>
    </w:p>
    <w:p w:rsidR="0046526B" w:rsidRPr="007939BF" w:rsidRDefault="0046526B" w:rsidP="00E73913">
      <w:pPr>
        <w:ind w:firstLine="708"/>
        <w:rPr>
          <w:rFonts w:ascii="Arial" w:eastAsia="Times New Roman" w:hAnsi="Arial" w:cs="Arial"/>
          <w:sz w:val="20"/>
          <w:szCs w:val="20"/>
          <w:lang w:eastAsia="es-MX"/>
        </w:rPr>
      </w:pPr>
      <w:r w:rsidRPr="007939BF">
        <w:rPr>
          <w:rFonts w:ascii="Arial" w:hAnsi="Arial" w:cs="Arial"/>
          <w:sz w:val="20"/>
          <w:szCs w:val="20"/>
          <w:shd w:val="clear" w:color="auto" w:fill="FFFFFF"/>
        </w:rPr>
        <w:t xml:space="preserve">d) </w:t>
      </w:r>
      <w:r w:rsidR="00E73913">
        <w:rPr>
          <w:rFonts w:ascii="Arial" w:hAnsi="Arial" w:cs="Arial"/>
          <w:sz w:val="20"/>
          <w:szCs w:val="20"/>
          <w:shd w:val="clear" w:color="auto" w:fill="FFFFFF"/>
        </w:rPr>
        <w:t>c</w:t>
      </w:r>
      <w:r w:rsidRPr="007939BF">
        <w:rPr>
          <w:rFonts w:ascii="Arial" w:eastAsia="Times New Roman" w:hAnsi="Arial" w:cs="Arial"/>
          <w:sz w:val="20"/>
          <w:szCs w:val="20"/>
          <w:lang w:eastAsia="es-MX"/>
        </w:rPr>
        <w:t>uaternario o de información (gestión y distribución de la información)</w:t>
      </w:r>
    </w:p>
    <w:p w:rsidR="0046526B" w:rsidRPr="007939BF" w:rsidRDefault="0046526B" w:rsidP="00E73913">
      <w:pPr>
        <w:ind w:firstLine="708"/>
        <w:rPr>
          <w:rFonts w:ascii="Arial" w:hAnsi="Arial" w:cs="Arial"/>
          <w:sz w:val="20"/>
          <w:szCs w:val="20"/>
          <w:shd w:val="clear" w:color="auto" w:fill="FFFFFF"/>
        </w:rPr>
      </w:pPr>
      <w:r w:rsidRPr="007939BF">
        <w:rPr>
          <w:rFonts w:ascii="Arial" w:eastAsia="Times New Roman" w:hAnsi="Arial" w:cs="Arial"/>
          <w:sz w:val="20"/>
          <w:szCs w:val="20"/>
          <w:lang w:eastAsia="es-MX"/>
        </w:rPr>
        <w:t xml:space="preserve">e) </w:t>
      </w:r>
      <w:r w:rsidR="00E73913">
        <w:rPr>
          <w:rFonts w:ascii="Arial" w:eastAsia="Times New Roman" w:hAnsi="Arial" w:cs="Arial"/>
          <w:sz w:val="20"/>
          <w:szCs w:val="20"/>
          <w:lang w:eastAsia="es-MX"/>
        </w:rPr>
        <w:t>q</w:t>
      </w:r>
      <w:r w:rsidRPr="007939BF">
        <w:rPr>
          <w:rFonts w:ascii="Arial" w:eastAsia="Times New Roman" w:hAnsi="Arial" w:cs="Arial"/>
          <w:sz w:val="20"/>
          <w:szCs w:val="20"/>
          <w:lang w:eastAsia="es-MX"/>
        </w:rPr>
        <w:t>uinario (cultura, educación, arte y entretenimiento)</w:t>
      </w:r>
    </w:p>
    <w:p w:rsidR="0046526B" w:rsidRPr="007939BF" w:rsidRDefault="0046526B" w:rsidP="0046526B">
      <w:pPr>
        <w:rPr>
          <w:rFonts w:ascii="Arial" w:hAnsi="Arial" w:cs="Arial"/>
          <w:sz w:val="24"/>
          <w:szCs w:val="24"/>
          <w:shd w:val="clear" w:color="auto" w:fill="FFFFFF"/>
        </w:rPr>
      </w:pPr>
    </w:p>
    <w:p w:rsidR="0046526B" w:rsidRDefault="0046526B" w:rsidP="0046526B">
      <w:pPr>
        <w:rPr>
          <w:rFonts w:ascii="Arial" w:hAnsi="Arial" w:cs="Arial"/>
          <w:sz w:val="24"/>
          <w:szCs w:val="24"/>
          <w:shd w:val="clear" w:color="auto" w:fill="FFFFFF"/>
        </w:rPr>
      </w:pPr>
    </w:p>
    <w:p w:rsidR="0046526B" w:rsidRPr="00E73913" w:rsidRDefault="0046526B" w:rsidP="0046526B">
      <w:pPr>
        <w:jc w:val="center"/>
        <w:rPr>
          <w:rFonts w:ascii="Arial" w:hAnsi="Arial" w:cs="Arial"/>
          <w:b/>
          <w:sz w:val="24"/>
          <w:szCs w:val="24"/>
        </w:rPr>
      </w:pPr>
      <w:r w:rsidRPr="00E73913">
        <w:rPr>
          <w:rFonts w:ascii="Arial" w:hAnsi="Arial" w:cs="Arial"/>
          <w:b/>
          <w:sz w:val="24"/>
          <w:szCs w:val="24"/>
        </w:rPr>
        <w:t>Aspectos frecuentes requeridos por su empresa para emplear a recién egresados (pasantes o titulados)</w:t>
      </w:r>
    </w:p>
    <w:p w:rsidR="0046526B" w:rsidRPr="007939BF" w:rsidRDefault="0046526B" w:rsidP="00485CE7">
      <w:pPr>
        <w:shd w:val="clear" w:color="auto" w:fill="FFFFFF"/>
        <w:spacing w:after="240" w:line="240" w:lineRule="auto"/>
        <w:jc w:val="both"/>
        <w:outlineLvl w:val="3"/>
        <w:rPr>
          <w:rFonts w:ascii="Arial" w:hAnsi="Arial" w:cs="Arial"/>
          <w:sz w:val="24"/>
          <w:szCs w:val="24"/>
        </w:rPr>
      </w:pPr>
      <w:r w:rsidRPr="007939BF">
        <w:rPr>
          <w:rFonts w:ascii="Arial" w:hAnsi="Arial" w:cs="Arial"/>
          <w:sz w:val="24"/>
          <w:szCs w:val="24"/>
        </w:rPr>
        <w:t>Indique con una</w:t>
      </w:r>
      <w:r w:rsidR="00E73913">
        <w:rPr>
          <w:rFonts w:ascii="Arial" w:hAnsi="Arial" w:cs="Arial"/>
          <w:sz w:val="24"/>
          <w:szCs w:val="24"/>
        </w:rPr>
        <w:t xml:space="preserve"> x</w:t>
      </w:r>
      <w:r w:rsidRPr="007939BF">
        <w:rPr>
          <w:rFonts w:ascii="Arial" w:hAnsi="Arial" w:cs="Arial"/>
          <w:sz w:val="24"/>
          <w:szCs w:val="24"/>
        </w:rPr>
        <w:t xml:space="preserve"> la importancia </w:t>
      </w:r>
      <w:r w:rsidR="00E73913">
        <w:rPr>
          <w:rFonts w:ascii="Arial" w:hAnsi="Arial" w:cs="Arial"/>
          <w:sz w:val="24"/>
          <w:szCs w:val="24"/>
        </w:rPr>
        <w:t xml:space="preserve">que </w:t>
      </w:r>
      <w:r w:rsidRPr="007939BF">
        <w:rPr>
          <w:rFonts w:ascii="Arial" w:hAnsi="Arial" w:cs="Arial"/>
          <w:sz w:val="24"/>
          <w:szCs w:val="24"/>
        </w:rPr>
        <w:t>le da a l</w:t>
      </w:r>
      <w:r w:rsidR="00E73913">
        <w:rPr>
          <w:rFonts w:ascii="Arial" w:hAnsi="Arial" w:cs="Arial"/>
          <w:sz w:val="24"/>
          <w:szCs w:val="24"/>
        </w:rPr>
        <w:t>o</w:t>
      </w:r>
      <w:r w:rsidRPr="007939BF">
        <w:rPr>
          <w:rFonts w:ascii="Arial" w:hAnsi="Arial" w:cs="Arial"/>
          <w:sz w:val="24"/>
          <w:szCs w:val="24"/>
        </w:rPr>
        <w:t>s siguientes aspectos para la</w:t>
      </w:r>
      <w:r w:rsidR="00485CE7">
        <w:rPr>
          <w:rFonts w:ascii="Arial" w:hAnsi="Arial" w:cs="Arial"/>
          <w:sz w:val="24"/>
          <w:szCs w:val="24"/>
        </w:rPr>
        <w:t xml:space="preserve"> </w:t>
      </w:r>
      <w:r w:rsidRPr="007939BF">
        <w:rPr>
          <w:rFonts w:ascii="Arial" w:hAnsi="Arial" w:cs="Arial"/>
          <w:sz w:val="24"/>
          <w:szCs w:val="24"/>
        </w:rPr>
        <w:t xml:space="preserve">contratación de un pasante o titulado. A) </w:t>
      </w:r>
      <w:r w:rsidR="00485CE7">
        <w:rPr>
          <w:rFonts w:ascii="Arial" w:hAnsi="Arial" w:cs="Arial"/>
          <w:sz w:val="24"/>
          <w:szCs w:val="24"/>
        </w:rPr>
        <w:t>m</w:t>
      </w:r>
      <w:r w:rsidRPr="007939BF">
        <w:rPr>
          <w:rFonts w:ascii="Arial" w:hAnsi="Arial" w:cs="Arial"/>
          <w:sz w:val="24"/>
          <w:szCs w:val="24"/>
        </w:rPr>
        <w:t xml:space="preserve">uy importante, B) </w:t>
      </w:r>
      <w:r w:rsidR="00485CE7">
        <w:rPr>
          <w:rFonts w:ascii="Arial" w:hAnsi="Arial" w:cs="Arial"/>
          <w:sz w:val="24"/>
          <w:szCs w:val="24"/>
        </w:rPr>
        <w:t>i</w:t>
      </w:r>
      <w:r w:rsidRPr="007939BF">
        <w:rPr>
          <w:rFonts w:ascii="Arial" w:hAnsi="Arial" w:cs="Arial"/>
          <w:sz w:val="24"/>
          <w:szCs w:val="24"/>
        </w:rPr>
        <w:t xml:space="preserve">mportante, C) </w:t>
      </w:r>
      <w:r w:rsidR="00485CE7">
        <w:rPr>
          <w:rFonts w:ascii="Arial" w:hAnsi="Arial" w:cs="Arial"/>
          <w:sz w:val="24"/>
          <w:szCs w:val="24"/>
        </w:rPr>
        <w:t>r</w:t>
      </w:r>
      <w:r w:rsidRPr="007939BF">
        <w:rPr>
          <w:rFonts w:ascii="Arial" w:hAnsi="Arial" w:cs="Arial"/>
          <w:sz w:val="24"/>
          <w:szCs w:val="24"/>
        </w:rPr>
        <w:t xml:space="preserve">egular, D) </w:t>
      </w:r>
      <w:r w:rsidR="00485CE7">
        <w:rPr>
          <w:rFonts w:ascii="Arial" w:hAnsi="Arial" w:cs="Arial"/>
          <w:sz w:val="24"/>
          <w:szCs w:val="24"/>
        </w:rPr>
        <w:t>p</w:t>
      </w:r>
      <w:r w:rsidRPr="007939BF">
        <w:rPr>
          <w:rFonts w:ascii="Arial" w:hAnsi="Arial" w:cs="Arial"/>
          <w:sz w:val="24"/>
          <w:szCs w:val="24"/>
        </w:rPr>
        <w:t xml:space="preserve">oco importante, E) </w:t>
      </w:r>
      <w:r w:rsidR="00485CE7">
        <w:rPr>
          <w:rFonts w:ascii="Arial" w:hAnsi="Arial" w:cs="Arial"/>
          <w:sz w:val="24"/>
          <w:szCs w:val="24"/>
        </w:rPr>
        <w:t>s</w:t>
      </w:r>
      <w:r w:rsidRPr="007939BF">
        <w:rPr>
          <w:rFonts w:ascii="Arial" w:hAnsi="Arial" w:cs="Arial"/>
          <w:sz w:val="24"/>
          <w:szCs w:val="24"/>
        </w:rPr>
        <w:t>in importancia.</w:t>
      </w:r>
    </w:p>
    <w:tbl>
      <w:tblPr>
        <w:tblW w:w="5000" w:type="pct"/>
        <w:tblCellMar>
          <w:left w:w="70" w:type="dxa"/>
          <w:right w:w="70" w:type="dxa"/>
        </w:tblCellMar>
        <w:tblLook w:val="04A0" w:firstRow="1" w:lastRow="0" w:firstColumn="1" w:lastColumn="0" w:noHBand="0" w:noVBand="1"/>
      </w:tblPr>
      <w:tblGrid>
        <w:gridCol w:w="5787"/>
        <w:gridCol w:w="691"/>
        <w:gridCol w:w="720"/>
        <w:gridCol w:w="725"/>
        <w:gridCol w:w="720"/>
        <w:gridCol w:w="901"/>
      </w:tblGrid>
      <w:tr w:rsidR="0046526B" w:rsidRPr="007939BF" w:rsidTr="00AA7CA5">
        <w:trPr>
          <w:trHeight w:val="567"/>
        </w:trPr>
        <w:tc>
          <w:tcPr>
            <w:tcW w:w="3032"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A</w:t>
            </w:r>
          </w:p>
        </w:tc>
        <w:tc>
          <w:tcPr>
            <w:tcW w:w="377" w:type="pct"/>
            <w:tcBorders>
              <w:top w:val="single" w:sz="8" w:space="0" w:color="auto"/>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B</w:t>
            </w:r>
          </w:p>
        </w:tc>
        <w:tc>
          <w:tcPr>
            <w:tcW w:w="380" w:type="pct"/>
            <w:tcBorders>
              <w:top w:val="single" w:sz="8" w:space="0" w:color="auto"/>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C</w:t>
            </w:r>
          </w:p>
        </w:tc>
        <w:tc>
          <w:tcPr>
            <w:tcW w:w="377" w:type="pct"/>
            <w:tcBorders>
              <w:top w:val="single" w:sz="8" w:space="0" w:color="auto"/>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D</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E</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bCs/>
              </w:rPr>
              <w:t>Conocimiento del área o campo de estudio.</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bCs/>
              </w:rPr>
              <w:t>Titulación.</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 xml:space="preserve">Experiencia </w:t>
            </w:r>
            <w:r w:rsidR="00485CE7">
              <w:rPr>
                <w:rFonts w:ascii="Arial" w:hAnsi="Arial" w:cs="Arial"/>
                <w:bCs/>
              </w:rPr>
              <w:t>l</w:t>
            </w:r>
            <w:r w:rsidRPr="007939BF">
              <w:rPr>
                <w:rFonts w:ascii="Arial" w:hAnsi="Arial" w:cs="Arial"/>
                <w:bCs/>
              </w:rPr>
              <w:t>aboral</w:t>
            </w:r>
            <w:r w:rsidR="00485CE7">
              <w:rPr>
                <w:rFonts w:ascii="Arial" w:hAnsi="Arial" w:cs="Arial"/>
                <w:bCs/>
              </w:rPr>
              <w:t xml:space="preserve"> </w:t>
            </w:r>
            <w:r w:rsidRPr="007939BF">
              <w:rPr>
                <w:rFonts w:ascii="Arial" w:hAnsi="Arial" w:cs="Arial"/>
                <w:bCs/>
              </w:rPr>
              <w:t>/</w:t>
            </w:r>
            <w:r w:rsidR="00485CE7">
              <w:rPr>
                <w:rFonts w:ascii="Arial" w:hAnsi="Arial" w:cs="Arial"/>
                <w:bCs/>
              </w:rPr>
              <w:t xml:space="preserve"> </w:t>
            </w:r>
            <w:r w:rsidRPr="007939BF">
              <w:rPr>
                <w:rFonts w:ascii="Arial" w:hAnsi="Arial" w:cs="Arial"/>
                <w:bCs/>
              </w:rPr>
              <w:t>pr</w:t>
            </w:r>
            <w:r w:rsidR="00485CE7">
              <w:rPr>
                <w:rFonts w:ascii="Arial" w:hAnsi="Arial" w:cs="Arial"/>
                <w:bCs/>
              </w:rPr>
              <w:t>á</w:t>
            </w:r>
            <w:r w:rsidRPr="007939BF">
              <w:rPr>
                <w:rFonts w:ascii="Arial" w:hAnsi="Arial" w:cs="Arial"/>
                <w:bCs/>
              </w:rPr>
              <w:t>ctica (antes de egresar).</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rPr>
              <w:t>Habilidades básicas de manejo de programas de cómputo correspondientes a su área de conocimiento</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 xml:space="preserve">Reconocimiento del área dentro de la </w:t>
            </w:r>
            <w:r w:rsidR="00485CE7">
              <w:rPr>
                <w:rFonts w:ascii="Arial" w:hAnsi="Arial" w:cs="Arial"/>
                <w:bCs/>
              </w:rPr>
              <w:t>i</w:t>
            </w:r>
            <w:r w:rsidRPr="007939BF">
              <w:rPr>
                <w:rFonts w:ascii="Arial" w:hAnsi="Arial" w:cs="Arial"/>
                <w:bCs/>
              </w:rPr>
              <w:t>nstitución de egreso.</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Conocimiento de idiomas extranjeros</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Recomendaciones</w:t>
            </w:r>
            <w:r w:rsidR="00485CE7">
              <w:rPr>
                <w:rFonts w:ascii="Arial" w:hAnsi="Arial" w:cs="Arial"/>
                <w:bCs/>
              </w:rPr>
              <w:t xml:space="preserve"> </w:t>
            </w:r>
            <w:r w:rsidRPr="007939BF">
              <w:rPr>
                <w:rFonts w:ascii="Arial" w:hAnsi="Arial" w:cs="Arial"/>
                <w:bCs/>
              </w:rPr>
              <w:t>/</w:t>
            </w:r>
            <w:r w:rsidR="00485CE7">
              <w:rPr>
                <w:rFonts w:ascii="Arial" w:hAnsi="Arial" w:cs="Arial"/>
                <w:bCs/>
              </w:rPr>
              <w:t xml:space="preserve"> r</w:t>
            </w:r>
            <w:r w:rsidRPr="007939BF">
              <w:rPr>
                <w:rFonts w:ascii="Arial" w:hAnsi="Arial" w:cs="Arial"/>
                <w:bCs/>
              </w:rPr>
              <w:t>eferencias</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Personalidad</w:t>
            </w:r>
            <w:r w:rsidR="00485CE7">
              <w:rPr>
                <w:rFonts w:ascii="Arial" w:hAnsi="Arial" w:cs="Arial"/>
                <w:bCs/>
              </w:rPr>
              <w:t xml:space="preserve"> </w:t>
            </w:r>
            <w:r w:rsidRPr="007939BF">
              <w:rPr>
                <w:rFonts w:ascii="Arial" w:hAnsi="Arial" w:cs="Arial"/>
                <w:bCs/>
              </w:rPr>
              <w:t>/</w:t>
            </w:r>
            <w:r w:rsidR="00485CE7">
              <w:rPr>
                <w:rFonts w:ascii="Arial" w:hAnsi="Arial" w:cs="Arial"/>
                <w:bCs/>
              </w:rPr>
              <w:t xml:space="preserve"> a</w:t>
            </w:r>
            <w:r w:rsidRPr="007939BF">
              <w:rPr>
                <w:rFonts w:ascii="Arial" w:hAnsi="Arial" w:cs="Arial"/>
                <w:bCs/>
              </w:rPr>
              <w:t>ctitudes</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85CE7">
            <w:pPr>
              <w:pStyle w:val="Prrafodelista"/>
              <w:numPr>
                <w:ilvl w:val="0"/>
                <w:numId w:val="12"/>
              </w:numPr>
              <w:rPr>
                <w:rFonts w:ascii="Arial" w:hAnsi="Arial" w:cs="Arial"/>
                <w:bCs/>
              </w:rPr>
            </w:pPr>
            <w:r w:rsidRPr="007939BF">
              <w:rPr>
                <w:rFonts w:ascii="Arial" w:hAnsi="Arial" w:cs="Arial"/>
                <w:bCs/>
              </w:rPr>
              <w:t xml:space="preserve">Capacidad de </w:t>
            </w:r>
            <w:r w:rsidR="00485CE7">
              <w:rPr>
                <w:rFonts w:ascii="Arial" w:hAnsi="Arial" w:cs="Arial"/>
                <w:bCs/>
              </w:rPr>
              <w:t>l</w:t>
            </w:r>
            <w:r w:rsidRPr="007939BF">
              <w:rPr>
                <w:rFonts w:ascii="Arial" w:hAnsi="Arial" w:cs="Arial"/>
                <w:bCs/>
              </w:rPr>
              <w:t>iderazgo</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bCs/>
              </w:rPr>
              <w:t>Habilidad de relaciones personales (trabajo en equipo y capacidad de negociación)</w:t>
            </w:r>
            <w:r w:rsidR="008F34C7">
              <w:rPr>
                <w:rFonts w:ascii="Arial" w:hAnsi="Arial" w:cs="Arial"/>
                <w:bCs/>
              </w:rPr>
              <w:t>.</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bCs/>
              </w:rPr>
              <w:t>Habilidad para resolver problemas, capacidad de análisis y creatividad</w:t>
            </w:r>
            <w:r w:rsidR="008F34C7">
              <w:rPr>
                <w:rFonts w:ascii="Arial" w:hAnsi="Arial" w:cs="Arial"/>
                <w:bCs/>
              </w:rPr>
              <w:t>.</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46526B" w:rsidP="0046526B">
            <w:pPr>
              <w:pStyle w:val="Prrafodelista"/>
              <w:numPr>
                <w:ilvl w:val="0"/>
                <w:numId w:val="12"/>
              </w:numPr>
              <w:rPr>
                <w:rFonts w:ascii="Arial" w:hAnsi="Arial" w:cs="Arial"/>
                <w:bCs/>
              </w:rPr>
            </w:pPr>
            <w:r w:rsidRPr="007939BF">
              <w:rPr>
                <w:rFonts w:ascii="Arial" w:hAnsi="Arial" w:cs="Arial"/>
                <w:bCs/>
              </w:rPr>
              <w:lastRenderedPageBreak/>
              <w:t xml:space="preserve">Habilidad para el aprendizaje y administración del tiempo. </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002C33" w:rsidP="00F021BE">
            <w:pPr>
              <w:pStyle w:val="Prrafodelista"/>
              <w:numPr>
                <w:ilvl w:val="0"/>
                <w:numId w:val="12"/>
              </w:numPr>
              <w:rPr>
                <w:rFonts w:ascii="Arial" w:hAnsi="Arial" w:cs="Arial"/>
                <w:bCs/>
              </w:rPr>
            </w:pPr>
            <w:r>
              <w:rPr>
                <w:rFonts w:ascii="Arial" w:hAnsi="Arial" w:cs="Arial"/>
                <w:bCs/>
              </w:rPr>
              <w:t>M</w:t>
            </w:r>
            <w:r w:rsidR="0046526B" w:rsidRPr="007939BF">
              <w:rPr>
                <w:rFonts w:ascii="Arial" w:hAnsi="Arial" w:cs="Arial"/>
                <w:bCs/>
              </w:rPr>
              <w:t>otivación, iniciativa y persistencia</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002C33" w:rsidP="00002C33">
            <w:pPr>
              <w:pStyle w:val="Prrafodelista"/>
              <w:numPr>
                <w:ilvl w:val="0"/>
                <w:numId w:val="12"/>
              </w:numPr>
              <w:rPr>
                <w:rFonts w:ascii="Arial" w:hAnsi="Arial" w:cs="Arial"/>
                <w:bCs/>
              </w:rPr>
            </w:pPr>
            <w:r>
              <w:rPr>
                <w:rFonts w:ascii="Arial" w:hAnsi="Arial" w:cs="Arial"/>
                <w:bCs/>
              </w:rPr>
              <w:t>V</w:t>
            </w:r>
            <w:r w:rsidR="0046526B" w:rsidRPr="007939BF">
              <w:rPr>
                <w:rFonts w:ascii="Arial" w:hAnsi="Arial" w:cs="Arial"/>
                <w:bCs/>
              </w:rPr>
              <w:t>alores</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r w:rsidR="0046526B" w:rsidRPr="007939BF" w:rsidTr="00AA7CA5">
        <w:trPr>
          <w:trHeight w:val="567"/>
        </w:trPr>
        <w:tc>
          <w:tcPr>
            <w:tcW w:w="3032" w:type="pct"/>
            <w:tcBorders>
              <w:top w:val="nil"/>
              <w:left w:val="single" w:sz="8" w:space="0" w:color="auto"/>
              <w:bottom w:val="single" w:sz="8" w:space="0" w:color="auto"/>
              <w:right w:val="single" w:sz="8" w:space="0" w:color="auto"/>
            </w:tcBorders>
            <w:shd w:val="clear" w:color="auto" w:fill="auto"/>
            <w:vAlign w:val="center"/>
            <w:hideMark/>
          </w:tcPr>
          <w:p w:rsidR="0046526B" w:rsidRPr="007939BF" w:rsidRDefault="00002C33" w:rsidP="00002C33">
            <w:pPr>
              <w:pStyle w:val="Prrafodelista"/>
              <w:numPr>
                <w:ilvl w:val="0"/>
                <w:numId w:val="12"/>
              </w:numPr>
              <w:rPr>
                <w:rFonts w:ascii="Arial" w:hAnsi="Arial" w:cs="Arial"/>
                <w:bCs/>
              </w:rPr>
            </w:pPr>
            <w:r>
              <w:rPr>
                <w:rFonts w:ascii="Arial" w:hAnsi="Arial" w:cs="Arial"/>
                <w:bCs/>
              </w:rPr>
              <w:t>D</w:t>
            </w:r>
            <w:r w:rsidR="0046526B" w:rsidRPr="007939BF">
              <w:rPr>
                <w:rFonts w:ascii="Arial" w:hAnsi="Arial" w:cs="Arial"/>
                <w:bCs/>
              </w:rPr>
              <w:t>isciplina</w:t>
            </w:r>
          </w:p>
        </w:tc>
        <w:tc>
          <w:tcPr>
            <w:tcW w:w="36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bCs/>
                <w:sz w:val="24"/>
                <w:szCs w:val="24"/>
                <w:lang w:eastAsia="es-MX"/>
              </w:rPr>
            </w:pPr>
            <w:r w:rsidRPr="007939BF">
              <w:rPr>
                <w:rFonts w:ascii="Arial" w:eastAsia="Times New Roman" w:hAnsi="Arial" w:cs="Arial"/>
                <w:bCs/>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80"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377"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c>
          <w:tcPr>
            <w:tcW w:w="472" w:type="pct"/>
            <w:tcBorders>
              <w:top w:val="nil"/>
              <w:left w:val="nil"/>
              <w:bottom w:val="single" w:sz="8" w:space="0" w:color="auto"/>
              <w:right w:val="single" w:sz="8" w:space="0" w:color="auto"/>
            </w:tcBorders>
            <w:shd w:val="clear" w:color="auto" w:fill="auto"/>
            <w:vAlign w:val="center"/>
            <w:hideMark/>
          </w:tcPr>
          <w:p w:rsidR="0046526B" w:rsidRPr="007939BF" w:rsidRDefault="0046526B" w:rsidP="00AA7CA5">
            <w:pPr>
              <w:spacing w:after="0" w:line="240" w:lineRule="auto"/>
              <w:rPr>
                <w:rFonts w:ascii="Arial" w:eastAsia="Times New Roman" w:hAnsi="Arial" w:cs="Arial"/>
                <w:sz w:val="24"/>
                <w:szCs w:val="24"/>
                <w:lang w:eastAsia="es-MX"/>
              </w:rPr>
            </w:pPr>
            <w:r w:rsidRPr="007939BF">
              <w:rPr>
                <w:rFonts w:ascii="Arial" w:eastAsia="Times New Roman" w:hAnsi="Arial" w:cs="Arial"/>
                <w:sz w:val="24"/>
                <w:szCs w:val="24"/>
                <w:lang w:eastAsia="es-MX"/>
              </w:rPr>
              <w:t> </w:t>
            </w:r>
          </w:p>
        </w:tc>
      </w:tr>
    </w:tbl>
    <w:p w:rsidR="006713C4" w:rsidRPr="007939BF" w:rsidRDefault="006713C4" w:rsidP="0028618D">
      <w:pPr>
        <w:pStyle w:val="Default"/>
        <w:widowControl w:val="0"/>
        <w:spacing w:after="240" w:line="360" w:lineRule="auto"/>
        <w:jc w:val="both"/>
        <w:rPr>
          <w:rFonts w:ascii="Arial" w:hAnsi="Arial" w:cs="Arial"/>
          <w:color w:val="auto"/>
          <w:lang w:val="es-MX"/>
        </w:rPr>
      </w:pPr>
    </w:p>
    <w:sectPr w:rsidR="006713C4" w:rsidRPr="007939BF" w:rsidSect="008C0F1E">
      <w:headerReference w:type="default" r:id="rId14"/>
      <w:footerReference w:type="default" r:id="rId15"/>
      <w:headerReference w:type="first" r:id="rId16"/>
      <w:footerReference w:type="first" r:id="rId17"/>
      <w:pgSz w:w="12240" w:h="15840"/>
      <w:pgMar w:top="1135" w:right="1418" w:bottom="851" w:left="1418" w:header="709" w:footer="8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E8" w:rsidRDefault="00F04CE8" w:rsidP="00213AD3">
      <w:pPr>
        <w:spacing w:after="0" w:line="240" w:lineRule="auto"/>
      </w:pPr>
      <w:r>
        <w:separator/>
      </w:r>
    </w:p>
  </w:endnote>
  <w:endnote w:type="continuationSeparator" w:id="0">
    <w:p w:rsidR="00F04CE8" w:rsidRDefault="00F04CE8" w:rsidP="0021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1E" w:rsidRDefault="008C0F1E" w:rsidP="008C0F1E">
    <w:pPr>
      <w:pStyle w:val="Piedepgina"/>
      <w:jc w:val="center"/>
      <w:rPr>
        <w:rFonts w:cs="Calibri"/>
        <w:b/>
        <w:lang w:val="es-MX"/>
      </w:rPr>
    </w:pPr>
  </w:p>
  <w:p w:rsidR="0044376A" w:rsidRDefault="008C0F1E" w:rsidP="008C0F1E">
    <w:pPr>
      <w:pStyle w:val="Piedepgina"/>
      <w:jc w:val="center"/>
    </w:pPr>
    <w:r w:rsidRPr="005C2704">
      <w:rPr>
        <w:rFonts w:cs="Calibri"/>
        <w:b/>
      </w:rPr>
      <w:t>Vol. 6, Núm. 12                  Enero – Junio  2016           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6A" w:rsidRDefault="008C0F1E" w:rsidP="008C0F1E">
    <w:pPr>
      <w:pStyle w:val="Piedepgina"/>
      <w:spacing w:after="0"/>
      <w:jc w:val="center"/>
    </w:pPr>
    <w:r w:rsidRPr="005C2704">
      <w:rPr>
        <w:rFonts w:cs="Calibri"/>
        <w:b/>
      </w:rPr>
      <w:t>Vol. 6, Núm. 12                  Enero – Junio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E8" w:rsidRDefault="00F04CE8" w:rsidP="00213AD3">
      <w:pPr>
        <w:spacing w:after="0" w:line="240" w:lineRule="auto"/>
      </w:pPr>
      <w:r>
        <w:separator/>
      </w:r>
    </w:p>
  </w:footnote>
  <w:footnote w:type="continuationSeparator" w:id="0">
    <w:p w:rsidR="00F04CE8" w:rsidRDefault="00F04CE8" w:rsidP="0021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1E" w:rsidRDefault="008C0F1E" w:rsidP="008C0F1E">
    <w:pPr>
      <w:pStyle w:val="Encabezado"/>
      <w:jc w:val="center"/>
    </w:pPr>
    <w:r w:rsidRPr="005C2704">
      <w:rPr>
        <w:rFonts w:cs="Calibri"/>
        <w:b/>
        <w:i/>
      </w:rPr>
      <w:t>Revista Iberoamericana para la Investigación y el Desarrollo Educativo</w:t>
    </w:r>
    <w:r w:rsidRPr="005C2704">
      <w:rPr>
        <w:b/>
      </w:rPr>
      <w:t xml:space="preserve">  </w:t>
    </w:r>
    <w:r w:rsidRPr="005C2704">
      <w:t xml:space="preserve">               </w:t>
    </w:r>
    <w:r w:rsidRPr="005C2704">
      <w:rPr>
        <w:rFonts w:cs="Calibri"/>
        <w:b/>
      </w:rPr>
      <w:t>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1E" w:rsidRDefault="008C0F1E" w:rsidP="008C0F1E">
    <w:pPr>
      <w:pStyle w:val="Encabezado"/>
      <w:jc w:val="center"/>
    </w:pPr>
    <w:r w:rsidRPr="005C2704">
      <w:rPr>
        <w:rFonts w:cs="Calibri"/>
        <w:b/>
        <w:i/>
      </w:rPr>
      <w:t>Revista Iberoamericana para la Investigación y el Desarrollo Educativo</w:t>
    </w:r>
    <w:r w:rsidRPr="005C2704">
      <w:rPr>
        <w:b/>
      </w:rPr>
      <w:t xml:space="preserve">  </w:t>
    </w:r>
    <w:r w:rsidRPr="005C2704">
      <w:t xml:space="preserve">               </w:t>
    </w:r>
    <w:r w:rsidRPr="005C2704">
      <w:rPr>
        <w:rFonts w:cs="Calibri"/>
        <w:b/>
      </w:rPr>
      <w:t>ISSN 2007 - 746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9E5A29"/>
    <w:multiLevelType w:val="hybridMultilevel"/>
    <w:tmpl w:val="2BDD77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468B6"/>
    <w:multiLevelType w:val="hybridMultilevel"/>
    <w:tmpl w:val="A5B8F7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854425F"/>
    <w:multiLevelType w:val="hybridMultilevel"/>
    <w:tmpl w:val="5886983C"/>
    <w:lvl w:ilvl="0" w:tplc="CAEE94BA">
      <w:start w:val="1"/>
      <w:numFmt w:val="lowerLetter"/>
      <w:lvlText w:val="%1)"/>
      <w:lvlJc w:val="left"/>
      <w:pPr>
        <w:ind w:left="708" w:hanging="360"/>
      </w:pPr>
      <w:rPr>
        <w:rFonts w:hint="default"/>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3" w15:restartNumberingAfterBreak="0">
    <w:nsid w:val="2ADD2B43"/>
    <w:multiLevelType w:val="hybridMultilevel"/>
    <w:tmpl w:val="D510438C"/>
    <w:lvl w:ilvl="0" w:tplc="6C86EB8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AE05571"/>
    <w:multiLevelType w:val="hybridMultilevel"/>
    <w:tmpl w:val="10782E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EB40DC"/>
    <w:multiLevelType w:val="hybridMultilevel"/>
    <w:tmpl w:val="E9145E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8E6936"/>
    <w:multiLevelType w:val="hybridMultilevel"/>
    <w:tmpl w:val="10782E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6703E9"/>
    <w:multiLevelType w:val="hybridMultilevel"/>
    <w:tmpl w:val="61CE8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79785D"/>
    <w:multiLevelType w:val="hybridMultilevel"/>
    <w:tmpl w:val="B778F07A"/>
    <w:lvl w:ilvl="0" w:tplc="080A0011">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5073AC"/>
    <w:multiLevelType w:val="hybridMultilevel"/>
    <w:tmpl w:val="6716499E"/>
    <w:lvl w:ilvl="0" w:tplc="4A586556">
      <w:start w:val="1"/>
      <w:numFmt w:val="decimal"/>
      <w:lvlText w:val="%1."/>
      <w:lvlJc w:val="left"/>
      <w:pPr>
        <w:ind w:left="644"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346D0"/>
    <w:multiLevelType w:val="hybridMultilevel"/>
    <w:tmpl w:val="D94A6B9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A8A094B"/>
    <w:multiLevelType w:val="hybridMultilevel"/>
    <w:tmpl w:val="FDB819EA"/>
    <w:lvl w:ilvl="0" w:tplc="CAEE94B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10"/>
  </w:num>
  <w:num w:numId="3">
    <w:abstractNumId w:val="8"/>
  </w:num>
  <w:num w:numId="4">
    <w:abstractNumId w:val="7"/>
  </w:num>
  <w:num w:numId="5">
    <w:abstractNumId w:val="0"/>
  </w:num>
  <w:num w:numId="6">
    <w:abstractNumId w:val="3"/>
  </w:num>
  <w:num w:numId="7">
    <w:abstractNumId w:val="5"/>
  </w:num>
  <w:num w:numId="8">
    <w:abstractNumId w:val="2"/>
  </w:num>
  <w:num w:numId="9">
    <w:abstractNumId w:val="1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AD3"/>
    <w:rsid w:val="00002C33"/>
    <w:rsid w:val="000130C3"/>
    <w:rsid w:val="00015E03"/>
    <w:rsid w:val="00016210"/>
    <w:rsid w:val="00025444"/>
    <w:rsid w:val="00036211"/>
    <w:rsid w:val="00037328"/>
    <w:rsid w:val="0004118E"/>
    <w:rsid w:val="00052E41"/>
    <w:rsid w:val="000555FB"/>
    <w:rsid w:val="00056151"/>
    <w:rsid w:val="00056E09"/>
    <w:rsid w:val="00075F93"/>
    <w:rsid w:val="00082005"/>
    <w:rsid w:val="00082B05"/>
    <w:rsid w:val="00082EA8"/>
    <w:rsid w:val="00083DD6"/>
    <w:rsid w:val="0008615C"/>
    <w:rsid w:val="00090646"/>
    <w:rsid w:val="00095526"/>
    <w:rsid w:val="000A0CE0"/>
    <w:rsid w:val="000B0304"/>
    <w:rsid w:val="000B10AC"/>
    <w:rsid w:val="000B6E62"/>
    <w:rsid w:val="000C756D"/>
    <w:rsid w:val="000E5C1D"/>
    <w:rsid w:val="000F1823"/>
    <w:rsid w:val="000F48C1"/>
    <w:rsid w:val="000F5315"/>
    <w:rsid w:val="001118FA"/>
    <w:rsid w:val="00112C42"/>
    <w:rsid w:val="00115988"/>
    <w:rsid w:val="00115D8B"/>
    <w:rsid w:val="0012019F"/>
    <w:rsid w:val="001334E7"/>
    <w:rsid w:val="001371C7"/>
    <w:rsid w:val="0014195E"/>
    <w:rsid w:val="00145916"/>
    <w:rsid w:val="00150D96"/>
    <w:rsid w:val="00151331"/>
    <w:rsid w:val="00153B2A"/>
    <w:rsid w:val="0017131C"/>
    <w:rsid w:val="001724BF"/>
    <w:rsid w:val="00174129"/>
    <w:rsid w:val="00174C31"/>
    <w:rsid w:val="001770A3"/>
    <w:rsid w:val="00180143"/>
    <w:rsid w:val="00185FA4"/>
    <w:rsid w:val="0018709B"/>
    <w:rsid w:val="001A7606"/>
    <w:rsid w:val="001B3590"/>
    <w:rsid w:val="001D17EC"/>
    <w:rsid w:val="001D77E5"/>
    <w:rsid w:val="001E2950"/>
    <w:rsid w:val="001E32D5"/>
    <w:rsid w:val="001E418F"/>
    <w:rsid w:val="001E76E4"/>
    <w:rsid w:val="001F7E9D"/>
    <w:rsid w:val="00203030"/>
    <w:rsid w:val="00205D41"/>
    <w:rsid w:val="00206562"/>
    <w:rsid w:val="00213AD3"/>
    <w:rsid w:val="0021797B"/>
    <w:rsid w:val="00217B69"/>
    <w:rsid w:val="00220FD2"/>
    <w:rsid w:val="00237108"/>
    <w:rsid w:val="00240958"/>
    <w:rsid w:val="002458B3"/>
    <w:rsid w:val="0025135A"/>
    <w:rsid w:val="00254EB4"/>
    <w:rsid w:val="00270AF7"/>
    <w:rsid w:val="002766F5"/>
    <w:rsid w:val="0028288D"/>
    <w:rsid w:val="00283C2B"/>
    <w:rsid w:val="00284C59"/>
    <w:rsid w:val="0028618D"/>
    <w:rsid w:val="00290B24"/>
    <w:rsid w:val="002929C2"/>
    <w:rsid w:val="002A45FC"/>
    <w:rsid w:val="002B49D4"/>
    <w:rsid w:val="002B68E9"/>
    <w:rsid w:val="002C1220"/>
    <w:rsid w:val="002D4F10"/>
    <w:rsid w:val="002E206B"/>
    <w:rsid w:val="002F2B86"/>
    <w:rsid w:val="002F3BA4"/>
    <w:rsid w:val="00304DE5"/>
    <w:rsid w:val="00304E8C"/>
    <w:rsid w:val="0030589F"/>
    <w:rsid w:val="003072E3"/>
    <w:rsid w:val="00314EEC"/>
    <w:rsid w:val="00324831"/>
    <w:rsid w:val="00334CDE"/>
    <w:rsid w:val="00345A0C"/>
    <w:rsid w:val="00357B15"/>
    <w:rsid w:val="00360C9D"/>
    <w:rsid w:val="0036207A"/>
    <w:rsid w:val="00365112"/>
    <w:rsid w:val="0036599D"/>
    <w:rsid w:val="00370F1C"/>
    <w:rsid w:val="00384A46"/>
    <w:rsid w:val="003874C7"/>
    <w:rsid w:val="00395704"/>
    <w:rsid w:val="00397A46"/>
    <w:rsid w:val="003B2296"/>
    <w:rsid w:val="003B713D"/>
    <w:rsid w:val="003C0833"/>
    <w:rsid w:val="003C70F9"/>
    <w:rsid w:val="003E6DB0"/>
    <w:rsid w:val="003F00A7"/>
    <w:rsid w:val="003F0CD5"/>
    <w:rsid w:val="00405BEF"/>
    <w:rsid w:val="00422E0B"/>
    <w:rsid w:val="0042598F"/>
    <w:rsid w:val="004265B2"/>
    <w:rsid w:val="004320D8"/>
    <w:rsid w:val="0043237C"/>
    <w:rsid w:val="0044376A"/>
    <w:rsid w:val="004469BA"/>
    <w:rsid w:val="00455BBC"/>
    <w:rsid w:val="0046323E"/>
    <w:rsid w:val="0046526B"/>
    <w:rsid w:val="00485CE7"/>
    <w:rsid w:val="004909B4"/>
    <w:rsid w:val="00495093"/>
    <w:rsid w:val="004A33C1"/>
    <w:rsid w:val="004A33CA"/>
    <w:rsid w:val="004B1CF1"/>
    <w:rsid w:val="004B411C"/>
    <w:rsid w:val="004B44A4"/>
    <w:rsid w:val="004C5B94"/>
    <w:rsid w:val="004C7467"/>
    <w:rsid w:val="004D756B"/>
    <w:rsid w:val="004D7DED"/>
    <w:rsid w:val="004E55AF"/>
    <w:rsid w:val="004E73B7"/>
    <w:rsid w:val="004F5D94"/>
    <w:rsid w:val="00500332"/>
    <w:rsid w:val="005003AB"/>
    <w:rsid w:val="005041CF"/>
    <w:rsid w:val="00507F0C"/>
    <w:rsid w:val="005134D1"/>
    <w:rsid w:val="00517DEB"/>
    <w:rsid w:val="005214E8"/>
    <w:rsid w:val="00530973"/>
    <w:rsid w:val="00530C64"/>
    <w:rsid w:val="0053389B"/>
    <w:rsid w:val="00535E92"/>
    <w:rsid w:val="00546D54"/>
    <w:rsid w:val="00546E48"/>
    <w:rsid w:val="00547616"/>
    <w:rsid w:val="005538E3"/>
    <w:rsid w:val="0055542D"/>
    <w:rsid w:val="0055560B"/>
    <w:rsid w:val="00556545"/>
    <w:rsid w:val="00560ABF"/>
    <w:rsid w:val="00562EC6"/>
    <w:rsid w:val="00563548"/>
    <w:rsid w:val="00570DB0"/>
    <w:rsid w:val="00577163"/>
    <w:rsid w:val="0058403A"/>
    <w:rsid w:val="00595BD9"/>
    <w:rsid w:val="005A29C2"/>
    <w:rsid w:val="005A395C"/>
    <w:rsid w:val="005C0540"/>
    <w:rsid w:val="005C2300"/>
    <w:rsid w:val="005C7E40"/>
    <w:rsid w:val="005D2923"/>
    <w:rsid w:val="005E195A"/>
    <w:rsid w:val="005E2195"/>
    <w:rsid w:val="005E2DFD"/>
    <w:rsid w:val="005F1A3A"/>
    <w:rsid w:val="00600D89"/>
    <w:rsid w:val="00604473"/>
    <w:rsid w:val="00613B3C"/>
    <w:rsid w:val="006154B2"/>
    <w:rsid w:val="00627BDB"/>
    <w:rsid w:val="00630C90"/>
    <w:rsid w:val="00630FA6"/>
    <w:rsid w:val="006328C8"/>
    <w:rsid w:val="006353CD"/>
    <w:rsid w:val="00636482"/>
    <w:rsid w:val="006422D1"/>
    <w:rsid w:val="006454D0"/>
    <w:rsid w:val="00656653"/>
    <w:rsid w:val="0066137C"/>
    <w:rsid w:val="00670A5D"/>
    <w:rsid w:val="006713C4"/>
    <w:rsid w:val="00672307"/>
    <w:rsid w:val="00674148"/>
    <w:rsid w:val="006750FB"/>
    <w:rsid w:val="00682369"/>
    <w:rsid w:val="0068731C"/>
    <w:rsid w:val="006A4FA9"/>
    <w:rsid w:val="006B52D0"/>
    <w:rsid w:val="006B71CC"/>
    <w:rsid w:val="006C1EB0"/>
    <w:rsid w:val="006D04DA"/>
    <w:rsid w:val="006D4B2B"/>
    <w:rsid w:val="006E39C4"/>
    <w:rsid w:val="006E6722"/>
    <w:rsid w:val="006F5EC7"/>
    <w:rsid w:val="00700E88"/>
    <w:rsid w:val="007037D2"/>
    <w:rsid w:val="00703BA8"/>
    <w:rsid w:val="007065A3"/>
    <w:rsid w:val="007124EF"/>
    <w:rsid w:val="00713BBC"/>
    <w:rsid w:val="00715A40"/>
    <w:rsid w:val="00717123"/>
    <w:rsid w:val="0073370B"/>
    <w:rsid w:val="00742231"/>
    <w:rsid w:val="00744E53"/>
    <w:rsid w:val="007467B2"/>
    <w:rsid w:val="00747E3D"/>
    <w:rsid w:val="007501DC"/>
    <w:rsid w:val="00757702"/>
    <w:rsid w:val="00760611"/>
    <w:rsid w:val="007633FA"/>
    <w:rsid w:val="00765A22"/>
    <w:rsid w:val="00774CC4"/>
    <w:rsid w:val="00787CAA"/>
    <w:rsid w:val="00787D37"/>
    <w:rsid w:val="007939BF"/>
    <w:rsid w:val="0079555F"/>
    <w:rsid w:val="007A58A5"/>
    <w:rsid w:val="007B049C"/>
    <w:rsid w:val="007B2E08"/>
    <w:rsid w:val="007B7337"/>
    <w:rsid w:val="007C5941"/>
    <w:rsid w:val="007C7A4F"/>
    <w:rsid w:val="007D29BD"/>
    <w:rsid w:val="007E1C34"/>
    <w:rsid w:val="007F2BA3"/>
    <w:rsid w:val="007F31DF"/>
    <w:rsid w:val="007F4FE4"/>
    <w:rsid w:val="00802A33"/>
    <w:rsid w:val="008232C5"/>
    <w:rsid w:val="0082464C"/>
    <w:rsid w:val="00827F13"/>
    <w:rsid w:val="00835409"/>
    <w:rsid w:val="00842DEA"/>
    <w:rsid w:val="00853A31"/>
    <w:rsid w:val="0085513A"/>
    <w:rsid w:val="00861A47"/>
    <w:rsid w:val="00876822"/>
    <w:rsid w:val="00880A55"/>
    <w:rsid w:val="00883549"/>
    <w:rsid w:val="00884414"/>
    <w:rsid w:val="00884EEC"/>
    <w:rsid w:val="00890F4F"/>
    <w:rsid w:val="00894E51"/>
    <w:rsid w:val="0089677C"/>
    <w:rsid w:val="008A5FC5"/>
    <w:rsid w:val="008A7C14"/>
    <w:rsid w:val="008B65E6"/>
    <w:rsid w:val="008B7694"/>
    <w:rsid w:val="008C0F1E"/>
    <w:rsid w:val="008C2A76"/>
    <w:rsid w:val="008C62AC"/>
    <w:rsid w:val="008D00B8"/>
    <w:rsid w:val="008D0773"/>
    <w:rsid w:val="008E5A38"/>
    <w:rsid w:val="008E5BF9"/>
    <w:rsid w:val="008F17F3"/>
    <w:rsid w:val="008F34C7"/>
    <w:rsid w:val="009017B7"/>
    <w:rsid w:val="00907437"/>
    <w:rsid w:val="00917830"/>
    <w:rsid w:val="0092213D"/>
    <w:rsid w:val="0092622B"/>
    <w:rsid w:val="00926821"/>
    <w:rsid w:val="00931E19"/>
    <w:rsid w:val="009329A7"/>
    <w:rsid w:val="009441D0"/>
    <w:rsid w:val="00945AF3"/>
    <w:rsid w:val="00951E25"/>
    <w:rsid w:val="00955876"/>
    <w:rsid w:val="0095681F"/>
    <w:rsid w:val="009603D5"/>
    <w:rsid w:val="009641CA"/>
    <w:rsid w:val="00964E54"/>
    <w:rsid w:val="0096640D"/>
    <w:rsid w:val="0096668E"/>
    <w:rsid w:val="00966865"/>
    <w:rsid w:val="00967154"/>
    <w:rsid w:val="00973C2A"/>
    <w:rsid w:val="009855DC"/>
    <w:rsid w:val="00986B55"/>
    <w:rsid w:val="00986FE5"/>
    <w:rsid w:val="00994ABF"/>
    <w:rsid w:val="009A3C94"/>
    <w:rsid w:val="009B42C8"/>
    <w:rsid w:val="009B48C0"/>
    <w:rsid w:val="009C6DA4"/>
    <w:rsid w:val="009C7EE9"/>
    <w:rsid w:val="009E30BF"/>
    <w:rsid w:val="009E4D79"/>
    <w:rsid w:val="009F00FB"/>
    <w:rsid w:val="009F37F8"/>
    <w:rsid w:val="009F38D2"/>
    <w:rsid w:val="00A01558"/>
    <w:rsid w:val="00A10E3B"/>
    <w:rsid w:val="00A156A7"/>
    <w:rsid w:val="00A223CC"/>
    <w:rsid w:val="00A252E8"/>
    <w:rsid w:val="00A26C1F"/>
    <w:rsid w:val="00A31191"/>
    <w:rsid w:val="00A31971"/>
    <w:rsid w:val="00A34A3A"/>
    <w:rsid w:val="00A35D5E"/>
    <w:rsid w:val="00A372EA"/>
    <w:rsid w:val="00A3752D"/>
    <w:rsid w:val="00A416D3"/>
    <w:rsid w:val="00A479B2"/>
    <w:rsid w:val="00A567D8"/>
    <w:rsid w:val="00A763AC"/>
    <w:rsid w:val="00A87D37"/>
    <w:rsid w:val="00A90DDB"/>
    <w:rsid w:val="00A92EBA"/>
    <w:rsid w:val="00A9574C"/>
    <w:rsid w:val="00AA7CA5"/>
    <w:rsid w:val="00AC5194"/>
    <w:rsid w:val="00AD0233"/>
    <w:rsid w:val="00AD20AA"/>
    <w:rsid w:val="00AE69F3"/>
    <w:rsid w:val="00AF6098"/>
    <w:rsid w:val="00B02C25"/>
    <w:rsid w:val="00B07CE0"/>
    <w:rsid w:val="00B16455"/>
    <w:rsid w:val="00B2618A"/>
    <w:rsid w:val="00B365A5"/>
    <w:rsid w:val="00B409C9"/>
    <w:rsid w:val="00B439B7"/>
    <w:rsid w:val="00B51426"/>
    <w:rsid w:val="00B53E7F"/>
    <w:rsid w:val="00B62DD7"/>
    <w:rsid w:val="00B63057"/>
    <w:rsid w:val="00B669FA"/>
    <w:rsid w:val="00B731CD"/>
    <w:rsid w:val="00B804B8"/>
    <w:rsid w:val="00B817F2"/>
    <w:rsid w:val="00B82A93"/>
    <w:rsid w:val="00B85D4F"/>
    <w:rsid w:val="00B86B82"/>
    <w:rsid w:val="00B87A61"/>
    <w:rsid w:val="00B87DF2"/>
    <w:rsid w:val="00B94A3E"/>
    <w:rsid w:val="00B94E3F"/>
    <w:rsid w:val="00B96AF9"/>
    <w:rsid w:val="00BA5496"/>
    <w:rsid w:val="00BA67E9"/>
    <w:rsid w:val="00BB0477"/>
    <w:rsid w:val="00BE1B24"/>
    <w:rsid w:val="00BE333D"/>
    <w:rsid w:val="00BE5F43"/>
    <w:rsid w:val="00BF0D4E"/>
    <w:rsid w:val="00BF660E"/>
    <w:rsid w:val="00C13C0E"/>
    <w:rsid w:val="00C14FC6"/>
    <w:rsid w:val="00C276C5"/>
    <w:rsid w:val="00C312C1"/>
    <w:rsid w:val="00C42065"/>
    <w:rsid w:val="00C46DAA"/>
    <w:rsid w:val="00C507D0"/>
    <w:rsid w:val="00C542C4"/>
    <w:rsid w:val="00C5543D"/>
    <w:rsid w:val="00C612B5"/>
    <w:rsid w:val="00C63AE9"/>
    <w:rsid w:val="00C719D0"/>
    <w:rsid w:val="00C73206"/>
    <w:rsid w:val="00C73650"/>
    <w:rsid w:val="00C95722"/>
    <w:rsid w:val="00CB33FD"/>
    <w:rsid w:val="00CB79DD"/>
    <w:rsid w:val="00CC318D"/>
    <w:rsid w:val="00CD3525"/>
    <w:rsid w:val="00CE24F4"/>
    <w:rsid w:val="00CF4284"/>
    <w:rsid w:val="00CF70FA"/>
    <w:rsid w:val="00D10B93"/>
    <w:rsid w:val="00D1295B"/>
    <w:rsid w:val="00D15EF2"/>
    <w:rsid w:val="00D17CB3"/>
    <w:rsid w:val="00D26C95"/>
    <w:rsid w:val="00D30565"/>
    <w:rsid w:val="00D34811"/>
    <w:rsid w:val="00D40F04"/>
    <w:rsid w:val="00D417A1"/>
    <w:rsid w:val="00D42D7E"/>
    <w:rsid w:val="00D457D7"/>
    <w:rsid w:val="00D47AFC"/>
    <w:rsid w:val="00D5348D"/>
    <w:rsid w:val="00D62971"/>
    <w:rsid w:val="00D62E8D"/>
    <w:rsid w:val="00D724C4"/>
    <w:rsid w:val="00D83D3D"/>
    <w:rsid w:val="00D84A86"/>
    <w:rsid w:val="00D85C5E"/>
    <w:rsid w:val="00D860FC"/>
    <w:rsid w:val="00D95DD7"/>
    <w:rsid w:val="00D96D17"/>
    <w:rsid w:val="00DB7AE9"/>
    <w:rsid w:val="00DB7F23"/>
    <w:rsid w:val="00DC1AE2"/>
    <w:rsid w:val="00DC47F9"/>
    <w:rsid w:val="00DC61F5"/>
    <w:rsid w:val="00DD01EE"/>
    <w:rsid w:val="00DD025B"/>
    <w:rsid w:val="00DF67F8"/>
    <w:rsid w:val="00E01C29"/>
    <w:rsid w:val="00E071BE"/>
    <w:rsid w:val="00E14A35"/>
    <w:rsid w:val="00E2205F"/>
    <w:rsid w:val="00E31FD8"/>
    <w:rsid w:val="00E34E1B"/>
    <w:rsid w:val="00E40A6C"/>
    <w:rsid w:val="00E52C3C"/>
    <w:rsid w:val="00E65B08"/>
    <w:rsid w:val="00E71FAB"/>
    <w:rsid w:val="00E7372A"/>
    <w:rsid w:val="00E73913"/>
    <w:rsid w:val="00E85086"/>
    <w:rsid w:val="00EA2ECA"/>
    <w:rsid w:val="00EA34E8"/>
    <w:rsid w:val="00EB233B"/>
    <w:rsid w:val="00EC466A"/>
    <w:rsid w:val="00ED0B1C"/>
    <w:rsid w:val="00ED395D"/>
    <w:rsid w:val="00EF063C"/>
    <w:rsid w:val="00EF7507"/>
    <w:rsid w:val="00F021BE"/>
    <w:rsid w:val="00F022E5"/>
    <w:rsid w:val="00F04CE8"/>
    <w:rsid w:val="00F1638B"/>
    <w:rsid w:val="00F42D24"/>
    <w:rsid w:val="00F51DCD"/>
    <w:rsid w:val="00F571E1"/>
    <w:rsid w:val="00F60BC4"/>
    <w:rsid w:val="00F644A0"/>
    <w:rsid w:val="00F64EE9"/>
    <w:rsid w:val="00F73121"/>
    <w:rsid w:val="00F83172"/>
    <w:rsid w:val="00F83F5C"/>
    <w:rsid w:val="00F8455C"/>
    <w:rsid w:val="00F85200"/>
    <w:rsid w:val="00F9099D"/>
    <w:rsid w:val="00F913E4"/>
    <w:rsid w:val="00FA4CEE"/>
    <w:rsid w:val="00FA5438"/>
    <w:rsid w:val="00FB0561"/>
    <w:rsid w:val="00FC16D5"/>
    <w:rsid w:val="00FD1E84"/>
    <w:rsid w:val="00FD532B"/>
    <w:rsid w:val="00FE69D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A7ABA-8585-4DD5-A327-46F93FA5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3AD3"/>
    <w:pPr>
      <w:spacing w:after="200" w:line="276" w:lineRule="auto"/>
    </w:pPr>
    <w:rPr>
      <w:sz w:val="22"/>
      <w:szCs w:val="22"/>
      <w:lang w:eastAsia="en-US"/>
    </w:rPr>
  </w:style>
  <w:style w:type="paragraph" w:styleId="Ttulo1">
    <w:name w:val="heading 1"/>
    <w:basedOn w:val="Normal"/>
    <w:next w:val="Normal"/>
    <w:link w:val="Ttulo1Car"/>
    <w:autoRedefine/>
    <w:qFormat/>
    <w:rsid w:val="00036211"/>
    <w:pPr>
      <w:keepNext/>
      <w:shd w:val="clear" w:color="auto" w:fill="FFFFFF"/>
      <w:spacing w:after="0" w:line="240" w:lineRule="auto"/>
      <w:ind w:left="142"/>
      <w:contextualSpacing/>
      <w:jc w:val="both"/>
      <w:outlineLvl w:val="0"/>
    </w:pPr>
    <w:rPr>
      <w:rFonts w:ascii="Arial" w:eastAsia="Times New Roman" w:hAnsi="Arial"/>
      <w:bCs/>
      <w:i/>
      <w:color w:val="333300"/>
      <w:lang w:val="es-ES" w:eastAsia="es-ES"/>
    </w:rPr>
  </w:style>
  <w:style w:type="paragraph" w:styleId="Ttulo2">
    <w:name w:val="heading 2"/>
    <w:basedOn w:val="Normal"/>
    <w:next w:val="Normal"/>
    <w:link w:val="Ttulo2Car"/>
    <w:qFormat/>
    <w:rsid w:val="00213AD3"/>
    <w:pPr>
      <w:keepNext/>
      <w:spacing w:after="0" w:line="240" w:lineRule="auto"/>
      <w:jc w:val="both"/>
      <w:outlineLvl w:val="1"/>
    </w:pPr>
    <w:rPr>
      <w:rFonts w:ascii="Arial" w:hAnsi="Arial"/>
      <w:i/>
      <w:sz w:val="20"/>
      <w:szCs w:val="20"/>
      <w:lang w:val="en-US" w:eastAsia="x-none"/>
    </w:rPr>
  </w:style>
  <w:style w:type="paragraph" w:styleId="Ttulo4">
    <w:name w:val="heading 4"/>
    <w:basedOn w:val="Normal"/>
    <w:next w:val="Normal"/>
    <w:link w:val="Ttulo4Car"/>
    <w:qFormat/>
    <w:rsid w:val="00213AD3"/>
    <w:pPr>
      <w:keepNext/>
      <w:spacing w:line="480" w:lineRule="auto"/>
      <w:jc w:val="both"/>
      <w:outlineLvl w:val="3"/>
    </w:pPr>
    <w:rPr>
      <w:rFonts w:ascii="Arial" w:eastAsia="Times New Roman" w:hAnsi="Arial"/>
      <w:b/>
      <w:color w:val="000000"/>
      <w:sz w:val="20"/>
      <w:szCs w:val="20"/>
      <w:lang w:val="es-ES" w:eastAsia="es-ES"/>
    </w:rPr>
  </w:style>
  <w:style w:type="paragraph" w:styleId="Ttulo5">
    <w:name w:val="heading 5"/>
    <w:basedOn w:val="Normal"/>
    <w:next w:val="Normal"/>
    <w:link w:val="Ttulo5Car"/>
    <w:qFormat/>
    <w:rsid w:val="00213AD3"/>
    <w:pPr>
      <w:spacing w:before="240" w:after="60"/>
      <w:outlineLvl w:val="4"/>
    </w:pPr>
    <w:rPr>
      <w:rFonts w:eastAsia="Times New Roman"/>
      <w:b/>
      <w:bCs/>
      <w:i/>
      <w:iCs/>
      <w:sz w:val="26"/>
      <w:szCs w:val="26"/>
      <w:lang w:val="x-none" w:eastAsia="x-none"/>
    </w:rPr>
  </w:style>
  <w:style w:type="paragraph" w:styleId="Ttulo6">
    <w:name w:val="heading 6"/>
    <w:basedOn w:val="Normal"/>
    <w:next w:val="Normal"/>
    <w:link w:val="Ttulo6Car"/>
    <w:qFormat/>
    <w:rsid w:val="00213AD3"/>
    <w:pPr>
      <w:keepNext/>
      <w:autoSpaceDE w:val="0"/>
      <w:autoSpaceDN w:val="0"/>
      <w:adjustRightInd w:val="0"/>
      <w:spacing w:after="0" w:line="480" w:lineRule="auto"/>
      <w:outlineLvl w:val="5"/>
    </w:pPr>
    <w:rPr>
      <w:rFonts w:ascii="Arial" w:eastAsia="Times New Roman" w:hAnsi="Arial"/>
      <w:caps/>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36211"/>
    <w:rPr>
      <w:rFonts w:ascii="Arial" w:eastAsia="Times New Roman" w:hAnsi="Arial" w:cs="Arial"/>
      <w:bCs/>
      <w:i/>
      <w:color w:val="333300"/>
      <w:sz w:val="22"/>
      <w:szCs w:val="22"/>
      <w:shd w:val="clear" w:color="auto" w:fill="FFFFFF"/>
      <w:lang w:val="es-ES" w:eastAsia="es-ES"/>
    </w:rPr>
  </w:style>
  <w:style w:type="character" w:customStyle="1" w:styleId="Ttulo2Car">
    <w:name w:val="Título 2 Car"/>
    <w:link w:val="Ttulo2"/>
    <w:rsid w:val="00213AD3"/>
    <w:rPr>
      <w:rFonts w:ascii="Arial" w:eastAsia="Calibri" w:hAnsi="Arial" w:cs="Times New Roman"/>
      <w:i/>
      <w:lang w:val="en-US"/>
    </w:rPr>
  </w:style>
  <w:style w:type="character" w:customStyle="1" w:styleId="Ttulo4Car">
    <w:name w:val="Título 4 Car"/>
    <w:link w:val="Ttulo4"/>
    <w:rsid w:val="00213AD3"/>
    <w:rPr>
      <w:rFonts w:ascii="Arial" w:eastAsia="Times New Roman" w:hAnsi="Arial" w:cs="Times New Roman"/>
      <w:b/>
      <w:color w:val="000000"/>
      <w:lang w:val="es-ES" w:eastAsia="es-ES"/>
    </w:rPr>
  </w:style>
  <w:style w:type="character" w:customStyle="1" w:styleId="Ttulo5Car">
    <w:name w:val="Título 5 Car"/>
    <w:link w:val="Ttulo5"/>
    <w:rsid w:val="00213AD3"/>
    <w:rPr>
      <w:rFonts w:ascii="Calibri" w:eastAsia="Times New Roman" w:hAnsi="Calibri" w:cs="Times New Roman"/>
      <w:b/>
      <w:bCs/>
      <w:i/>
      <w:iCs/>
      <w:sz w:val="26"/>
      <w:szCs w:val="26"/>
    </w:rPr>
  </w:style>
  <w:style w:type="character" w:customStyle="1" w:styleId="Ttulo6Car">
    <w:name w:val="Título 6 Car"/>
    <w:link w:val="Ttulo6"/>
    <w:rsid w:val="00213AD3"/>
    <w:rPr>
      <w:rFonts w:ascii="Arial" w:eastAsia="Times New Roman" w:hAnsi="Arial" w:cs="Times New Roman"/>
      <w:caps/>
      <w:lang w:val="en-US" w:eastAsia="es-ES"/>
    </w:rPr>
  </w:style>
  <w:style w:type="paragraph" w:styleId="Textoindependiente">
    <w:name w:val="Body Text"/>
    <w:basedOn w:val="Normal"/>
    <w:link w:val="TextoindependienteCar"/>
    <w:semiHidden/>
    <w:rsid w:val="00213AD3"/>
    <w:pPr>
      <w:spacing w:after="0" w:line="240" w:lineRule="auto"/>
      <w:jc w:val="both"/>
    </w:pPr>
    <w:rPr>
      <w:rFonts w:ascii="Arial" w:eastAsia="Times New Roman" w:hAnsi="Arial"/>
      <w:sz w:val="24"/>
      <w:szCs w:val="24"/>
      <w:lang w:val="es-ES_tradnl" w:eastAsia="es-ES"/>
    </w:rPr>
  </w:style>
  <w:style w:type="character" w:customStyle="1" w:styleId="TextoindependienteCar">
    <w:name w:val="Texto independiente Car"/>
    <w:link w:val="Textoindependiente"/>
    <w:semiHidden/>
    <w:rsid w:val="00213AD3"/>
    <w:rPr>
      <w:rFonts w:ascii="Arial" w:eastAsia="Times New Roman" w:hAnsi="Arial" w:cs="Arial"/>
      <w:sz w:val="24"/>
      <w:szCs w:val="24"/>
      <w:lang w:val="es-ES_tradnl" w:eastAsia="es-ES"/>
    </w:rPr>
  </w:style>
  <w:style w:type="paragraph" w:customStyle="1" w:styleId="parrafo1">
    <w:name w:val="parrafo1"/>
    <w:basedOn w:val="Normal"/>
    <w:next w:val="Normal"/>
    <w:rsid w:val="00213AD3"/>
    <w:pPr>
      <w:spacing w:before="60" w:after="60" w:line="240" w:lineRule="auto"/>
      <w:jc w:val="both"/>
    </w:pPr>
    <w:rPr>
      <w:rFonts w:ascii="Times New Roman" w:eastAsia="Times New Roman" w:hAnsi="Times New Roman"/>
      <w:sz w:val="24"/>
      <w:szCs w:val="24"/>
      <w:lang w:val="es-ES" w:eastAsia="es-ES"/>
    </w:rPr>
  </w:style>
  <w:style w:type="paragraph" w:styleId="Textonotapie">
    <w:name w:val="footnote text"/>
    <w:basedOn w:val="Normal"/>
    <w:link w:val="TextonotapieCar"/>
    <w:semiHidden/>
    <w:rsid w:val="00213AD3"/>
    <w:pPr>
      <w:suppressAutoHyphens/>
      <w:spacing w:after="0" w:line="240" w:lineRule="auto"/>
    </w:pPr>
    <w:rPr>
      <w:rFonts w:ascii="Times New Roman" w:eastAsia="Times New Roman" w:hAnsi="Times New Roman"/>
      <w:sz w:val="20"/>
      <w:szCs w:val="20"/>
      <w:lang w:val="en-US" w:eastAsia="ar-SA"/>
    </w:rPr>
  </w:style>
  <w:style w:type="character" w:customStyle="1" w:styleId="TextonotapieCar">
    <w:name w:val="Texto nota pie Car"/>
    <w:link w:val="Textonotapie"/>
    <w:rsid w:val="00213AD3"/>
    <w:rPr>
      <w:rFonts w:ascii="Times New Roman" w:eastAsia="Times New Roman" w:hAnsi="Times New Roman" w:cs="Times New Roman"/>
      <w:sz w:val="20"/>
      <w:szCs w:val="20"/>
      <w:lang w:val="en-US" w:eastAsia="ar-SA"/>
    </w:rPr>
  </w:style>
  <w:style w:type="character" w:styleId="Refdenotaalpie">
    <w:name w:val="footnote reference"/>
    <w:semiHidden/>
    <w:rsid w:val="00213AD3"/>
    <w:rPr>
      <w:vertAlign w:val="superscript"/>
    </w:rPr>
  </w:style>
  <w:style w:type="character" w:styleId="nfasis">
    <w:name w:val="Emphasis"/>
    <w:uiPriority w:val="20"/>
    <w:qFormat/>
    <w:rsid w:val="00213AD3"/>
    <w:rPr>
      <w:i/>
      <w:iCs/>
    </w:rPr>
  </w:style>
  <w:style w:type="paragraph" w:styleId="Textoindependiente3">
    <w:name w:val="Body Text 3"/>
    <w:basedOn w:val="Normal"/>
    <w:link w:val="Textoindependiente3Car"/>
    <w:semiHidden/>
    <w:unhideWhenUsed/>
    <w:rsid w:val="00213AD3"/>
    <w:pPr>
      <w:spacing w:after="120"/>
    </w:pPr>
    <w:rPr>
      <w:sz w:val="16"/>
      <w:szCs w:val="16"/>
      <w:lang w:val="x-none" w:eastAsia="x-none"/>
    </w:rPr>
  </w:style>
  <w:style w:type="character" w:customStyle="1" w:styleId="Textoindependiente3Car">
    <w:name w:val="Texto independiente 3 Car"/>
    <w:link w:val="Textoindependiente3"/>
    <w:semiHidden/>
    <w:rsid w:val="00213AD3"/>
    <w:rPr>
      <w:rFonts w:ascii="Calibri" w:eastAsia="Calibri" w:hAnsi="Calibri" w:cs="Times New Roman"/>
      <w:sz w:val="16"/>
      <w:szCs w:val="16"/>
    </w:rPr>
  </w:style>
  <w:style w:type="paragraph" w:styleId="Textoindependiente2">
    <w:name w:val="Body Text 2"/>
    <w:basedOn w:val="Normal"/>
    <w:link w:val="Textoindependiente2Car"/>
    <w:semiHidden/>
    <w:unhideWhenUsed/>
    <w:rsid w:val="00213AD3"/>
    <w:pPr>
      <w:spacing w:after="120" w:line="480" w:lineRule="auto"/>
    </w:pPr>
    <w:rPr>
      <w:sz w:val="20"/>
      <w:szCs w:val="20"/>
      <w:lang w:val="x-none" w:eastAsia="x-none"/>
    </w:rPr>
  </w:style>
  <w:style w:type="character" w:customStyle="1" w:styleId="Textoindependiente2Car">
    <w:name w:val="Texto independiente 2 Car"/>
    <w:link w:val="Textoindependiente2"/>
    <w:semiHidden/>
    <w:rsid w:val="00213AD3"/>
    <w:rPr>
      <w:rFonts w:ascii="Calibri" w:eastAsia="Calibri" w:hAnsi="Calibri" w:cs="Times New Roman"/>
    </w:rPr>
  </w:style>
  <w:style w:type="paragraph" w:styleId="Textonotaalfinal">
    <w:name w:val="endnote text"/>
    <w:basedOn w:val="Normal"/>
    <w:link w:val="TextonotaalfinalCar"/>
    <w:semiHidden/>
    <w:unhideWhenUsed/>
    <w:rsid w:val="00213AD3"/>
    <w:rPr>
      <w:sz w:val="20"/>
      <w:szCs w:val="20"/>
      <w:lang w:val="x-none" w:eastAsia="x-none"/>
    </w:rPr>
  </w:style>
  <w:style w:type="character" w:customStyle="1" w:styleId="TextonotaalfinalCar">
    <w:name w:val="Texto nota al final Car"/>
    <w:link w:val="Textonotaalfinal"/>
    <w:semiHidden/>
    <w:rsid w:val="00213AD3"/>
    <w:rPr>
      <w:rFonts w:ascii="Calibri" w:eastAsia="Calibri" w:hAnsi="Calibri" w:cs="Times New Roman"/>
      <w:sz w:val="20"/>
      <w:szCs w:val="20"/>
    </w:rPr>
  </w:style>
  <w:style w:type="character" w:customStyle="1" w:styleId="ecxecx593460516-02032010">
    <w:name w:val="ecxecx593460516-02032010"/>
    <w:basedOn w:val="Fuentedeprrafopredeter"/>
    <w:rsid w:val="00213AD3"/>
  </w:style>
  <w:style w:type="character" w:styleId="Hipervnculo">
    <w:name w:val="Hyperlink"/>
    <w:unhideWhenUsed/>
    <w:rsid w:val="00213AD3"/>
    <w:rPr>
      <w:color w:val="0000FF"/>
      <w:u w:val="single"/>
    </w:rPr>
  </w:style>
  <w:style w:type="paragraph" w:customStyle="1" w:styleId="ecececmsonormal">
    <w:name w:val="ec_ec_ec_msonormal"/>
    <w:basedOn w:val="Normal"/>
    <w:rsid w:val="00213AD3"/>
    <w:pPr>
      <w:spacing w:after="324" w:line="240" w:lineRule="auto"/>
    </w:pPr>
    <w:rPr>
      <w:rFonts w:ascii="Times New Roman" w:eastAsia="Times New Roman" w:hAnsi="Times New Roman"/>
      <w:sz w:val="24"/>
      <w:szCs w:val="24"/>
      <w:lang w:eastAsia="es-MX"/>
    </w:rPr>
  </w:style>
  <w:style w:type="character" w:styleId="Refdecomentario">
    <w:name w:val="annotation reference"/>
    <w:semiHidden/>
    <w:unhideWhenUsed/>
    <w:rsid w:val="00213AD3"/>
    <w:rPr>
      <w:sz w:val="16"/>
      <w:szCs w:val="16"/>
    </w:rPr>
  </w:style>
  <w:style w:type="paragraph" w:styleId="Textocomentario">
    <w:name w:val="annotation text"/>
    <w:basedOn w:val="Normal"/>
    <w:link w:val="TextocomentarioCar"/>
    <w:semiHidden/>
    <w:unhideWhenUsed/>
    <w:rsid w:val="00213AD3"/>
    <w:pPr>
      <w:spacing w:line="240" w:lineRule="auto"/>
    </w:pPr>
    <w:rPr>
      <w:sz w:val="20"/>
      <w:szCs w:val="20"/>
      <w:lang w:val="x-none" w:eastAsia="x-none"/>
    </w:rPr>
  </w:style>
  <w:style w:type="character" w:customStyle="1" w:styleId="TextocomentarioCar">
    <w:name w:val="Texto comentario Car"/>
    <w:link w:val="Textocomentario"/>
    <w:semiHidden/>
    <w:rsid w:val="00213AD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unhideWhenUsed/>
    <w:rsid w:val="00213AD3"/>
    <w:rPr>
      <w:b/>
      <w:bCs/>
    </w:rPr>
  </w:style>
  <w:style w:type="character" w:customStyle="1" w:styleId="AsuntodelcomentarioCar">
    <w:name w:val="Asunto del comentario Car"/>
    <w:link w:val="Asuntodelcomentario"/>
    <w:semiHidden/>
    <w:rsid w:val="00213AD3"/>
    <w:rPr>
      <w:rFonts w:ascii="Calibri" w:eastAsia="Calibri" w:hAnsi="Calibri" w:cs="Times New Roman"/>
      <w:b/>
      <w:bCs/>
      <w:sz w:val="20"/>
      <w:szCs w:val="20"/>
    </w:rPr>
  </w:style>
  <w:style w:type="character" w:customStyle="1" w:styleId="blockemailwithname">
    <w:name w:val="blockemailwithname"/>
    <w:basedOn w:val="Fuentedeprrafopredeter"/>
    <w:rsid w:val="00213AD3"/>
  </w:style>
  <w:style w:type="character" w:styleId="Refdenotaalfinal">
    <w:name w:val="endnote reference"/>
    <w:uiPriority w:val="99"/>
    <w:semiHidden/>
    <w:unhideWhenUsed/>
    <w:rsid w:val="00213AD3"/>
    <w:rPr>
      <w:vertAlign w:val="superscript"/>
    </w:rPr>
  </w:style>
  <w:style w:type="paragraph" w:styleId="Textodeglobo">
    <w:name w:val="Balloon Text"/>
    <w:basedOn w:val="Normal"/>
    <w:link w:val="TextodegloboCar"/>
    <w:uiPriority w:val="99"/>
    <w:semiHidden/>
    <w:unhideWhenUsed/>
    <w:rsid w:val="00213AD3"/>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13AD3"/>
    <w:rPr>
      <w:rFonts w:ascii="Tahoma" w:eastAsia="Calibri" w:hAnsi="Tahoma" w:cs="Tahoma"/>
      <w:sz w:val="16"/>
      <w:szCs w:val="16"/>
    </w:rPr>
  </w:style>
  <w:style w:type="paragraph" w:customStyle="1" w:styleId="Default">
    <w:name w:val="Default"/>
    <w:rsid w:val="00185FA4"/>
    <w:pPr>
      <w:autoSpaceDE w:val="0"/>
      <w:autoSpaceDN w:val="0"/>
      <w:adjustRightInd w:val="0"/>
    </w:pPr>
    <w:rPr>
      <w:rFonts w:ascii="Arial MT" w:eastAsia="Times New Roman" w:hAnsi="Arial MT" w:cs="Arial MT"/>
      <w:color w:val="000000"/>
      <w:sz w:val="24"/>
      <w:szCs w:val="24"/>
      <w:lang w:val="es-ES" w:eastAsia="es-ES"/>
    </w:rPr>
  </w:style>
  <w:style w:type="paragraph" w:styleId="Textosinformato">
    <w:name w:val="Plain Text"/>
    <w:basedOn w:val="Normal"/>
    <w:link w:val="TextosinformatoCar"/>
    <w:rsid w:val="00185FA4"/>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rsid w:val="00185FA4"/>
    <w:rPr>
      <w:rFonts w:ascii="Courier New" w:eastAsia="Times New Roman" w:hAnsi="Courier New"/>
      <w:lang w:val="es-ES" w:eastAsia="es-ES"/>
    </w:rPr>
  </w:style>
  <w:style w:type="paragraph" w:styleId="Prrafodelista">
    <w:name w:val="List Paragraph"/>
    <w:basedOn w:val="Normal"/>
    <w:uiPriority w:val="34"/>
    <w:qFormat/>
    <w:rsid w:val="00185FA4"/>
    <w:pPr>
      <w:spacing w:after="0" w:line="240" w:lineRule="auto"/>
      <w:ind w:left="720"/>
      <w:contextualSpacing/>
    </w:pPr>
    <w:rPr>
      <w:rFonts w:ascii="Times New Roman" w:eastAsia="Times New Roman" w:hAnsi="Times New Roman"/>
      <w:sz w:val="24"/>
      <w:szCs w:val="24"/>
      <w:lang w:eastAsia="es-MX"/>
    </w:rPr>
  </w:style>
  <w:style w:type="paragraph" w:styleId="Revisin">
    <w:name w:val="Revision"/>
    <w:hidden/>
    <w:uiPriority w:val="99"/>
    <w:semiHidden/>
    <w:rsid w:val="00890F4F"/>
    <w:rPr>
      <w:sz w:val="22"/>
      <w:szCs w:val="22"/>
      <w:lang w:eastAsia="en-US"/>
    </w:rPr>
  </w:style>
  <w:style w:type="paragraph" w:styleId="Encabezado">
    <w:name w:val="header"/>
    <w:basedOn w:val="Normal"/>
    <w:link w:val="EncabezadoCar"/>
    <w:uiPriority w:val="99"/>
    <w:unhideWhenUsed/>
    <w:rsid w:val="0044376A"/>
    <w:pPr>
      <w:tabs>
        <w:tab w:val="center" w:pos="4419"/>
        <w:tab w:val="right" w:pos="8838"/>
      </w:tabs>
    </w:pPr>
    <w:rPr>
      <w:lang w:val="x-none"/>
    </w:rPr>
  </w:style>
  <w:style w:type="character" w:customStyle="1" w:styleId="EncabezadoCar">
    <w:name w:val="Encabezado Car"/>
    <w:link w:val="Encabezado"/>
    <w:uiPriority w:val="99"/>
    <w:rsid w:val="0044376A"/>
    <w:rPr>
      <w:sz w:val="22"/>
      <w:szCs w:val="22"/>
      <w:lang w:eastAsia="en-US"/>
    </w:rPr>
  </w:style>
  <w:style w:type="paragraph" w:styleId="Piedepgina">
    <w:name w:val="footer"/>
    <w:basedOn w:val="Normal"/>
    <w:link w:val="PiedepginaCar"/>
    <w:uiPriority w:val="99"/>
    <w:unhideWhenUsed/>
    <w:rsid w:val="0044376A"/>
    <w:pPr>
      <w:tabs>
        <w:tab w:val="center" w:pos="4419"/>
        <w:tab w:val="right" w:pos="8838"/>
      </w:tabs>
    </w:pPr>
    <w:rPr>
      <w:lang w:val="x-none"/>
    </w:rPr>
  </w:style>
  <w:style w:type="character" w:customStyle="1" w:styleId="PiedepginaCar">
    <w:name w:val="Pie de página Car"/>
    <w:link w:val="Piedepgina"/>
    <w:uiPriority w:val="99"/>
    <w:rsid w:val="0044376A"/>
    <w:rPr>
      <w:sz w:val="22"/>
      <w:szCs w:val="22"/>
      <w:lang w:eastAsia="en-US"/>
    </w:rPr>
  </w:style>
  <w:style w:type="character" w:customStyle="1" w:styleId="hps">
    <w:name w:val="hps"/>
    <w:basedOn w:val="Fuentedeprrafopredeter"/>
    <w:rsid w:val="0042598F"/>
  </w:style>
  <w:style w:type="paragraph" w:styleId="NormalWeb">
    <w:name w:val="Normal (Web)"/>
    <w:basedOn w:val="Normal"/>
    <w:uiPriority w:val="99"/>
    <w:rsid w:val="009641CA"/>
    <w:pPr>
      <w:spacing w:before="100" w:beforeAutospacing="1" w:after="100" w:afterAutospacing="1" w:line="240" w:lineRule="auto"/>
    </w:pPr>
    <w:rPr>
      <w:rFonts w:ascii="Times New Roman" w:eastAsia="SimSun" w:hAnsi="Times New Roman"/>
      <w:sz w:val="24"/>
      <w:szCs w:val="24"/>
      <w:lang w:val="es-ES" w:eastAsia="zh-CN"/>
    </w:rPr>
  </w:style>
  <w:style w:type="character" w:customStyle="1" w:styleId="apple-converted-space">
    <w:name w:val="apple-converted-space"/>
    <w:rsid w:val="0089677C"/>
  </w:style>
  <w:style w:type="paragraph" w:styleId="Sangradetextonormal">
    <w:name w:val="Body Text Indent"/>
    <w:basedOn w:val="Normal"/>
    <w:link w:val="SangradetextonormalCar"/>
    <w:uiPriority w:val="99"/>
    <w:semiHidden/>
    <w:unhideWhenUsed/>
    <w:rsid w:val="00861A47"/>
    <w:pPr>
      <w:spacing w:after="120"/>
      <w:ind w:left="283"/>
    </w:pPr>
  </w:style>
  <w:style w:type="character" w:customStyle="1" w:styleId="SangradetextonormalCar">
    <w:name w:val="Sangría de texto normal Car"/>
    <w:link w:val="Sangradetextonormal"/>
    <w:uiPriority w:val="99"/>
    <w:semiHidden/>
    <w:rsid w:val="00861A47"/>
    <w:rPr>
      <w:sz w:val="22"/>
      <w:szCs w:val="22"/>
      <w:lang w:eastAsia="en-US"/>
    </w:rPr>
  </w:style>
  <w:style w:type="character" w:customStyle="1" w:styleId="alt-edited">
    <w:name w:val="alt-edited"/>
    <w:basedOn w:val="Fuentedeprrafopredeter"/>
    <w:rsid w:val="00B669FA"/>
  </w:style>
  <w:style w:type="paragraph" w:styleId="Bibliografa">
    <w:name w:val="Bibliography"/>
    <w:basedOn w:val="Normal"/>
    <w:next w:val="Normal"/>
    <w:uiPriority w:val="37"/>
    <w:unhideWhenUsed/>
    <w:rsid w:val="008C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0984">
      <w:bodyDiv w:val="1"/>
      <w:marLeft w:val="0"/>
      <w:marRight w:val="0"/>
      <w:marTop w:val="0"/>
      <w:marBottom w:val="0"/>
      <w:divBdr>
        <w:top w:val="none" w:sz="0" w:space="0" w:color="auto"/>
        <w:left w:val="none" w:sz="0" w:space="0" w:color="auto"/>
        <w:bottom w:val="none" w:sz="0" w:space="0" w:color="auto"/>
        <w:right w:val="none" w:sz="0" w:space="0" w:color="auto"/>
      </w:divBdr>
    </w:div>
    <w:div w:id="46102132">
      <w:bodyDiv w:val="1"/>
      <w:marLeft w:val="0"/>
      <w:marRight w:val="0"/>
      <w:marTop w:val="0"/>
      <w:marBottom w:val="0"/>
      <w:divBdr>
        <w:top w:val="none" w:sz="0" w:space="0" w:color="auto"/>
        <w:left w:val="none" w:sz="0" w:space="0" w:color="auto"/>
        <w:bottom w:val="none" w:sz="0" w:space="0" w:color="auto"/>
        <w:right w:val="none" w:sz="0" w:space="0" w:color="auto"/>
      </w:divBdr>
    </w:div>
    <w:div w:id="171726662">
      <w:bodyDiv w:val="1"/>
      <w:marLeft w:val="0"/>
      <w:marRight w:val="0"/>
      <w:marTop w:val="0"/>
      <w:marBottom w:val="0"/>
      <w:divBdr>
        <w:top w:val="none" w:sz="0" w:space="0" w:color="auto"/>
        <w:left w:val="none" w:sz="0" w:space="0" w:color="auto"/>
        <w:bottom w:val="none" w:sz="0" w:space="0" w:color="auto"/>
        <w:right w:val="none" w:sz="0" w:space="0" w:color="auto"/>
      </w:divBdr>
      <w:divsChild>
        <w:div w:id="586571739">
          <w:marLeft w:val="0"/>
          <w:marRight w:val="0"/>
          <w:marTop w:val="0"/>
          <w:marBottom w:val="0"/>
          <w:divBdr>
            <w:top w:val="none" w:sz="0" w:space="0" w:color="auto"/>
            <w:left w:val="none" w:sz="0" w:space="0" w:color="auto"/>
            <w:bottom w:val="none" w:sz="0" w:space="0" w:color="auto"/>
            <w:right w:val="none" w:sz="0" w:space="0" w:color="auto"/>
          </w:divBdr>
        </w:div>
        <w:div w:id="1097796914">
          <w:marLeft w:val="0"/>
          <w:marRight w:val="0"/>
          <w:marTop w:val="0"/>
          <w:marBottom w:val="0"/>
          <w:divBdr>
            <w:top w:val="none" w:sz="0" w:space="0" w:color="auto"/>
            <w:left w:val="none" w:sz="0" w:space="0" w:color="auto"/>
            <w:bottom w:val="none" w:sz="0" w:space="0" w:color="auto"/>
            <w:right w:val="none" w:sz="0" w:space="0" w:color="auto"/>
          </w:divBdr>
        </w:div>
        <w:div w:id="1143080445">
          <w:marLeft w:val="0"/>
          <w:marRight w:val="0"/>
          <w:marTop w:val="0"/>
          <w:marBottom w:val="0"/>
          <w:divBdr>
            <w:top w:val="none" w:sz="0" w:space="0" w:color="auto"/>
            <w:left w:val="none" w:sz="0" w:space="0" w:color="auto"/>
            <w:bottom w:val="none" w:sz="0" w:space="0" w:color="auto"/>
            <w:right w:val="none" w:sz="0" w:space="0" w:color="auto"/>
          </w:divBdr>
        </w:div>
        <w:div w:id="1147623875">
          <w:marLeft w:val="0"/>
          <w:marRight w:val="0"/>
          <w:marTop w:val="0"/>
          <w:marBottom w:val="0"/>
          <w:divBdr>
            <w:top w:val="none" w:sz="0" w:space="0" w:color="auto"/>
            <w:left w:val="none" w:sz="0" w:space="0" w:color="auto"/>
            <w:bottom w:val="none" w:sz="0" w:space="0" w:color="auto"/>
            <w:right w:val="none" w:sz="0" w:space="0" w:color="auto"/>
          </w:divBdr>
        </w:div>
        <w:div w:id="1329478148">
          <w:marLeft w:val="0"/>
          <w:marRight w:val="0"/>
          <w:marTop w:val="0"/>
          <w:marBottom w:val="0"/>
          <w:divBdr>
            <w:top w:val="none" w:sz="0" w:space="0" w:color="auto"/>
            <w:left w:val="none" w:sz="0" w:space="0" w:color="auto"/>
            <w:bottom w:val="none" w:sz="0" w:space="0" w:color="auto"/>
            <w:right w:val="none" w:sz="0" w:space="0" w:color="auto"/>
          </w:divBdr>
        </w:div>
      </w:divsChild>
    </w:div>
    <w:div w:id="269437161">
      <w:bodyDiv w:val="1"/>
      <w:marLeft w:val="0"/>
      <w:marRight w:val="0"/>
      <w:marTop w:val="0"/>
      <w:marBottom w:val="0"/>
      <w:divBdr>
        <w:top w:val="none" w:sz="0" w:space="0" w:color="auto"/>
        <w:left w:val="none" w:sz="0" w:space="0" w:color="auto"/>
        <w:bottom w:val="none" w:sz="0" w:space="0" w:color="auto"/>
        <w:right w:val="none" w:sz="0" w:space="0" w:color="auto"/>
      </w:divBdr>
    </w:div>
    <w:div w:id="429591074">
      <w:bodyDiv w:val="1"/>
      <w:marLeft w:val="0"/>
      <w:marRight w:val="0"/>
      <w:marTop w:val="0"/>
      <w:marBottom w:val="0"/>
      <w:divBdr>
        <w:top w:val="none" w:sz="0" w:space="0" w:color="auto"/>
        <w:left w:val="none" w:sz="0" w:space="0" w:color="auto"/>
        <w:bottom w:val="none" w:sz="0" w:space="0" w:color="auto"/>
        <w:right w:val="none" w:sz="0" w:space="0" w:color="auto"/>
      </w:divBdr>
    </w:div>
    <w:div w:id="456027734">
      <w:bodyDiv w:val="1"/>
      <w:marLeft w:val="0"/>
      <w:marRight w:val="0"/>
      <w:marTop w:val="0"/>
      <w:marBottom w:val="0"/>
      <w:divBdr>
        <w:top w:val="none" w:sz="0" w:space="0" w:color="auto"/>
        <w:left w:val="none" w:sz="0" w:space="0" w:color="auto"/>
        <w:bottom w:val="none" w:sz="0" w:space="0" w:color="auto"/>
        <w:right w:val="none" w:sz="0" w:space="0" w:color="auto"/>
      </w:divBdr>
    </w:div>
    <w:div w:id="577133049">
      <w:bodyDiv w:val="1"/>
      <w:marLeft w:val="0"/>
      <w:marRight w:val="0"/>
      <w:marTop w:val="0"/>
      <w:marBottom w:val="0"/>
      <w:divBdr>
        <w:top w:val="none" w:sz="0" w:space="0" w:color="auto"/>
        <w:left w:val="none" w:sz="0" w:space="0" w:color="auto"/>
        <w:bottom w:val="none" w:sz="0" w:space="0" w:color="auto"/>
        <w:right w:val="none" w:sz="0" w:space="0" w:color="auto"/>
      </w:divBdr>
    </w:div>
    <w:div w:id="600797812">
      <w:bodyDiv w:val="1"/>
      <w:marLeft w:val="0"/>
      <w:marRight w:val="0"/>
      <w:marTop w:val="0"/>
      <w:marBottom w:val="0"/>
      <w:divBdr>
        <w:top w:val="none" w:sz="0" w:space="0" w:color="auto"/>
        <w:left w:val="none" w:sz="0" w:space="0" w:color="auto"/>
        <w:bottom w:val="none" w:sz="0" w:space="0" w:color="auto"/>
        <w:right w:val="none" w:sz="0" w:space="0" w:color="auto"/>
      </w:divBdr>
    </w:div>
    <w:div w:id="658533554">
      <w:bodyDiv w:val="1"/>
      <w:marLeft w:val="0"/>
      <w:marRight w:val="0"/>
      <w:marTop w:val="0"/>
      <w:marBottom w:val="0"/>
      <w:divBdr>
        <w:top w:val="none" w:sz="0" w:space="0" w:color="auto"/>
        <w:left w:val="none" w:sz="0" w:space="0" w:color="auto"/>
        <w:bottom w:val="none" w:sz="0" w:space="0" w:color="auto"/>
        <w:right w:val="none" w:sz="0" w:space="0" w:color="auto"/>
      </w:divBdr>
    </w:div>
    <w:div w:id="929267326">
      <w:bodyDiv w:val="1"/>
      <w:marLeft w:val="0"/>
      <w:marRight w:val="0"/>
      <w:marTop w:val="0"/>
      <w:marBottom w:val="0"/>
      <w:divBdr>
        <w:top w:val="none" w:sz="0" w:space="0" w:color="auto"/>
        <w:left w:val="none" w:sz="0" w:space="0" w:color="auto"/>
        <w:bottom w:val="none" w:sz="0" w:space="0" w:color="auto"/>
        <w:right w:val="none" w:sz="0" w:space="0" w:color="auto"/>
      </w:divBdr>
    </w:div>
    <w:div w:id="947545988">
      <w:bodyDiv w:val="1"/>
      <w:marLeft w:val="0"/>
      <w:marRight w:val="0"/>
      <w:marTop w:val="0"/>
      <w:marBottom w:val="0"/>
      <w:divBdr>
        <w:top w:val="none" w:sz="0" w:space="0" w:color="auto"/>
        <w:left w:val="none" w:sz="0" w:space="0" w:color="auto"/>
        <w:bottom w:val="none" w:sz="0" w:space="0" w:color="auto"/>
        <w:right w:val="none" w:sz="0" w:space="0" w:color="auto"/>
      </w:divBdr>
      <w:divsChild>
        <w:div w:id="474027504">
          <w:marLeft w:val="0"/>
          <w:marRight w:val="0"/>
          <w:marTop w:val="0"/>
          <w:marBottom w:val="0"/>
          <w:divBdr>
            <w:top w:val="none" w:sz="0" w:space="0" w:color="auto"/>
            <w:left w:val="none" w:sz="0" w:space="0" w:color="auto"/>
            <w:bottom w:val="none" w:sz="0" w:space="0" w:color="auto"/>
            <w:right w:val="none" w:sz="0" w:space="0" w:color="auto"/>
          </w:divBdr>
          <w:divsChild>
            <w:div w:id="2144733065">
              <w:marLeft w:val="0"/>
              <w:marRight w:val="0"/>
              <w:marTop w:val="0"/>
              <w:marBottom w:val="0"/>
              <w:divBdr>
                <w:top w:val="none" w:sz="0" w:space="0" w:color="auto"/>
                <w:left w:val="single" w:sz="4" w:space="0" w:color="000000"/>
                <w:bottom w:val="single" w:sz="4" w:space="0" w:color="000000"/>
                <w:right w:val="single" w:sz="4" w:space="0" w:color="000000"/>
              </w:divBdr>
              <w:divsChild>
                <w:div w:id="1614703507">
                  <w:marLeft w:val="0"/>
                  <w:marRight w:val="0"/>
                  <w:marTop w:val="0"/>
                  <w:marBottom w:val="0"/>
                  <w:divBdr>
                    <w:top w:val="none" w:sz="0" w:space="0" w:color="auto"/>
                    <w:left w:val="single" w:sz="4" w:space="0" w:color="000000"/>
                    <w:bottom w:val="none" w:sz="0" w:space="0" w:color="auto"/>
                    <w:right w:val="none" w:sz="0" w:space="0" w:color="auto"/>
                  </w:divBdr>
                  <w:divsChild>
                    <w:div w:id="3837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4924">
      <w:bodyDiv w:val="1"/>
      <w:marLeft w:val="0"/>
      <w:marRight w:val="0"/>
      <w:marTop w:val="0"/>
      <w:marBottom w:val="0"/>
      <w:divBdr>
        <w:top w:val="none" w:sz="0" w:space="0" w:color="auto"/>
        <w:left w:val="none" w:sz="0" w:space="0" w:color="auto"/>
        <w:bottom w:val="none" w:sz="0" w:space="0" w:color="auto"/>
        <w:right w:val="none" w:sz="0" w:space="0" w:color="auto"/>
      </w:divBdr>
    </w:div>
    <w:div w:id="1433429382">
      <w:bodyDiv w:val="1"/>
      <w:marLeft w:val="0"/>
      <w:marRight w:val="0"/>
      <w:marTop w:val="0"/>
      <w:marBottom w:val="0"/>
      <w:divBdr>
        <w:top w:val="none" w:sz="0" w:space="0" w:color="auto"/>
        <w:left w:val="none" w:sz="0" w:space="0" w:color="auto"/>
        <w:bottom w:val="none" w:sz="0" w:space="0" w:color="auto"/>
        <w:right w:val="none" w:sz="0" w:space="0" w:color="auto"/>
      </w:divBdr>
    </w:div>
    <w:div w:id="1656177664">
      <w:bodyDiv w:val="1"/>
      <w:marLeft w:val="0"/>
      <w:marRight w:val="0"/>
      <w:marTop w:val="0"/>
      <w:marBottom w:val="0"/>
      <w:divBdr>
        <w:top w:val="none" w:sz="0" w:space="0" w:color="auto"/>
        <w:left w:val="none" w:sz="0" w:space="0" w:color="auto"/>
        <w:bottom w:val="none" w:sz="0" w:space="0" w:color="auto"/>
        <w:right w:val="none" w:sz="0" w:space="0" w:color="auto"/>
      </w:divBdr>
    </w:div>
    <w:div w:id="20845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munguia@yahoo.com.mx" TargetMode="External"/><Relationship Id="rId13" Type="http://schemas.openxmlformats.org/officeDocument/2006/relationships/hyperlink" Target="http://planeacion.uaemex.mx/docs/AE/2015/AE_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es/~meliajl/Research/EstimationWeb/Estindex.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usach.cl/psicologia/congreso/programa_cientific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deusto.org/tuningeu/images/stories/Publications/Tuning_2_CAST_PR2_pd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hp\Downloads\tema2_tct.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8D7D-3F86-43E1-9C71-29494EBE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4236</Words>
  <Characters>23300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27482</CharactersWithSpaces>
  <SharedDoc>false</SharedDoc>
  <HLinks>
    <vt:vector size="30" baseType="variant">
      <vt:variant>
        <vt:i4>3211267</vt:i4>
      </vt:variant>
      <vt:variant>
        <vt:i4>12</vt:i4>
      </vt:variant>
      <vt:variant>
        <vt:i4>0</vt:i4>
      </vt:variant>
      <vt:variant>
        <vt:i4>5</vt:i4>
      </vt:variant>
      <vt:variant>
        <vt:lpwstr>http://planeacion.uaemex.mx/docs/AE/2015/AE_2015.pdf</vt:lpwstr>
      </vt:variant>
      <vt:variant>
        <vt:lpwstr/>
      </vt:variant>
      <vt:variant>
        <vt:i4>1835028</vt:i4>
      </vt:variant>
      <vt:variant>
        <vt:i4>9</vt:i4>
      </vt:variant>
      <vt:variant>
        <vt:i4>0</vt:i4>
      </vt:variant>
      <vt:variant>
        <vt:i4>5</vt:i4>
      </vt:variant>
      <vt:variant>
        <vt:lpwstr>http://www.uv.es/~meliajl/Research/EstimationWeb/Estindex.htm</vt:lpwstr>
      </vt:variant>
      <vt:variant>
        <vt:lpwstr/>
      </vt:variant>
      <vt:variant>
        <vt:i4>8323082</vt:i4>
      </vt:variant>
      <vt:variant>
        <vt:i4>6</vt:i4>
      </vt:variant>
      <vt:variant>
        <vt:i4>0</vt:i4>
      </vt:variant>
      <vt:variant>
        <vt:i4>5</vt:i4>
      </vt:variant>
      <vt:variant>
        <vt:lpwstr>http://web.usach.cl/psicologia/congreso/programa_cientifico.pdf</vt:lpwstr>
      </vt:variant>
      <vt:variant>
        <vt:lpwstr/>
      </vt:variant>
      <vt:variant>
        <vt:i4>3145855</vt:i4>
      </vt:variant>
      <vt:variant>
        <vt:i4>3</vt:i4>
      </vt:variant>
      <vt:variant>
        <vt:i4>0</vt:i4>
      </vt:variant>
      <vt:variant>
        <vt:i4>5</vt:i4>
      </vt:variant>
      <vt:variant>
        <vt:lpwstr>http://www.unideusto.org/tuningeu/images/stories/Publications/Tuning_2_CAST_PR2_pdf.pdf</vt:lpwstr>
      </vt:variant>
      <vt:variant>
        <vt:lpwstr/>
      </vt:variant>
      <vt:variant>
        <vt:i4>983103</vt:i4>
      </vt:variant>
      <vt:variant>
        <vt:i4>0</vt:i4>
      </vt:variant>
      <vt:variant>
        <vt:i4>0</vt:i4>
      </vt:variant>
      <vt:variant>
        <vt:i4>5</vt:i4>
      </vt:variant>
      <vt:variant>
        <vt:lpwstr>../../../../../../hp/Downloads/tema2_tct.pdf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cp:lastModifiedBy>
  <cp:revision>5</cp:revision>
  <cp:lastPrinted>2012-06-05T17:53:00Z</cp:lastPrinted>
  <dcterms:created xsi:type="dcterms:W3CDTF">2016-05-26T12:17:00Z</dcterms:created>
  <dcterms:modified xsi:type="dcterms:W3CDTF">2017-03-22T20:33:00Z</dcterms:modified>
</cp:coreProperties>
</file>