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13865" w14:textId="72081511" w:rsidR="00BB6A4C" w:rsidRPr="003E64BE" w:rsidRDefault="003E64BE" w:rsidP="00114F0D">
      <w:pPr>
        <w:spacing w:before="240" w:line="360" w:lineRule="auto"/>
        <w:jc w:val="right"/>
        <w:rPr>
          <w:rFonts w:ascii="Times New Roman" w:hAnsi="Times New Roman" w:cs="Times New Roman"/>
          <w:b/>
          <w:bCs/>
          <w:i/>
          <w:iCs/>
          <w:sz w:val="24"/>
          <w:szCs w:val="24"/>
        </w:rPr>
      </w:pPr>
      <w:r w:rsidRPr="003E64BE">
        <w:rPr>
          <w:rFonts w:ascii="Times New Roman" w:hAnsi="Times New Roman" w:cs="Times New Roman"/>
          <w:b/>
          <w:bCs/>
          <w:i/>
          <w:iCs/>
          <w:sz w:val="24"/>
          <w:szCs w:val="24"/>
          <w:shd w:val="clear" w:color="auto" w:fill="FFFFFF"/>
        </w:rPr>
        <w:t>https://doi.org/10.23913/ride.v14i28.1940</w:t>
      </w:r>
    </w:p>
    <w:p w14:paraId="6C44B0D0" w14:textId="6BF8BD45" w:rsidR="00BB6A4C" w:rsidRPr="00114F0D" w:rsidRDefault="00114F0D" w:rsidP="00114F0D">
      <w:pPr>
        <w:spacing w:before="240" w:line="360" w:lineRule="auto"/>
        <w:jc w:val="right"/>
        <w:rPr>
          <w:rFonts w:ascii="Times New Roman" w:hAnsi="Times New Roman" w:cs="Times New Roman"/>
          <w:b/>
          <w:sz w:val="28"/>
          <w:szCs w:val="28"/>
          <w:lang w:val="es-CO" w:eastAsia="es-CL"/>
        </w:rPr>
      </w:pPr>
      <w:r w:rsidRPr="0004454B">
        <w:rPr>
          <w:rFonts w:ascii="Times New Roman" w:hAnsi="Times New Roman" w:cs="Times New Roman"/>
          <w:b/>
          <w:bCs/>
          <w:i/>
          <w:iCs/>
          <w:color w:val="000000" w:themeColor="text1"/>
          <w:sz w:val="24"/>
          <w:szCs w:val="24"/>
        </w:rPr>
        <w:t>Artículos científicos</w:t>
      </w:r>
    </w:p>
    <w:p w14:paraId="7FEE5A45" w14:textId="490E5FE2" w:rsidR="008F07AE" w:rsidRPr="00967808" w:rsidRDefault="008F7311" w:rsidP="00A14C16">
      <w:pPr>
        <w:spacing w:after="0" w:line="276" w:lineRule="auto"/>
        <w:jc w:val="right"/>
        <w:rPr>
          <w:rFonts w:ascii="Calibri" w:hAnsi="Calibri" w:cs="Calibri"/>
          <w:b/>
          <w:i/>
          <w:iCs/>
          <w:sz w:val="32"/>
          <w:szCs w:val="32"/>
        </w:rPr>
      </w:pPr>
      <w:r w:rsidRPr="00967808">
        <w:rPr>
          <w:rFonts w:ascii="Calibri" w:hAnsi="Calibri" w:cs="Calibri"/>
          <w:b/>
          <w:i/>
          <w:iCs/>
          <w:sz w:val="32"/>
          <w:szCs w:val="32"/>
        </w:rPr>
        <w:t>Factores asociados con la satisfacción del estudiantado</w:t>
      </w:r>
      <w:r w:rsidR="0098113F" w:rsidRPr="00967808">
        <w:rPr>
          <w:rFonts w:ascii="Calibri" w:hAnsi="Calibri" w:cs="Calibri"/>
          <w:b/>
          <w:i/>
          <w:iCs/>
          <w:sz w:val="32"/>
          <w:szCs w:val="32"/>
        </w:rPr>
        <w:t xml:space="preserve"> de bachillerato</w:t>
      </w:r>
      <w:r w:rsidRPr="00967808">
        <w:rPr>
          <w:rFonts w:ascii="Calibri" w:hAnsi="Calibri" w:cs="Calibri"/>
          <w:b/>
          <w:i/>
          <w:iCs/>
          <w:sz w:val="32"/>
          <w:szCs w:val="32"/>
        </w:rPr>
        <w:t xml:space="preserve"> en un colegio militarizado</w:t>
      </w:r>
    </w:p>
    <w:p w14:paraId="57E4195F" w14:textId="64AE29C6" w:rsidR="00E063DB" w:rsidRPr="00967808" w:rsidRDefault="00E063DB" w:rsidP="00A14C16">
      <w:pPr>
        <w:spacing w:after="0" w:line="276" w:lineRule="auto"/>
        <w:jc w:val="right"/>
        <w:rPr>
          <w:rFonts w:ascii="Calibri" w:hAnsi="Calibri" w:cs="Calibri"/>
          <w:b/>
          <w:i/>
          <w:sz w:val="28"/>
          <w:szCs w:val="28"/>
          <w:lang w:val="en-US"/>
        </w:rPr>
      </w:pPr>
      <w:r w:rsidRPr="00967808">
        <w:rPr>
          <w:rFonts w:ascii="Calibri" w:hAnsi="Calibri" w:cs="Calibri"/>
          <w:b/>
          <w:i/>
          <w:sz w:val="28"/>
          <w:szCs w:val="28"/>
          <w:lang w:val="en-US"/>
        </w:rPr>
        <w:t>Factors associated with high school student satisfaction in a militarized school</w:t>
      </w:r>
    </w:p>
    <w:p w14:paraId="59ADE9C7" w14:textId="6141BB73" w:rsidR="008F07AE" w:rsidRPr="00A14C16" w:rsidRDefault="00BB6A4C" w:rsidP="00A14C16">
      <w:pPr>
        <w:spacing w:after="0" w:line="276" w:lineRule="auto"/>
        <w:jc w:val="right"/>
        <w:rPr>
          <w:rFonts w:ascii="Calibri" w:hAnsi="Calibri" w:cs="Calibri"/>
          <w:b/>
          <w:bCs/>
          <w:i/>
          <w:iCs/>
          <w:sz w:val="28"/>
          <w:szCs w:val="28"/>
        </w:rPr>
      </w:pPr>
      <w:r w:rsidRPr="00A14C16">
        <w:rPr>
          <w:rFonts w:ascii="Calibri" w:hAnsi="Calibri" w:cs="Calibri"/>
          <w:b/>
          <w:bCs/>
          <w:i/>
          <w:iCs/>
          <w:sz w:val="28"/>
          <w:szCs w:val="28"/>
        </w:rPr>
        <w:t xml:space="preserve">Fatores </w:t>
      </w:r>
      <w:proofErr w:type="spellStart"/>
      <w:r w:rsidRPr="00A14C16">
        <w:rPr>
          <w:rFonts w:ascii="Calibri" w:hAnsi="Calibri" w:cs="Calibri"/>
          <w:b/>
          <w:bCs/>
          <w:i/>
          <w:iCs/>
          <w:sz w:val="28"/>
          <w:szCs w:val="28"/>
        </w:rPr>
        <w:t>associados</w:t>
      </w:r>
      <w:proofErr w:type="spellEnd"/>
      <w:r w:rsidRPr="00A14C16">
        <w:rPr>
          <w:rFonts w:ascii="Calibri" w:hAnsi="Calibri" w:cs="Calibri"/>
          <w:b/>
          <w:bCs/>
          <w:i/>
          <w:iCs/>
          <w:sz w:val="28"/>
          <w:szCs w:val="28"/>
        </w:rPr>
        <w:t xml:space="preserve"> à </w:t>
      </w:r>
      <w:proofErr w:type="spellStart"/>
      <w:r w:rsidRPr="00A14C16">
        <w:rPr>
          <w:rFonts w:ascii="Calibri" w:hAnsi="Calibri" w:cs="Calibri"/>
          <w:b/>
          <w:bCs/>
          <w:i/>
          <w:iCs/>
          <w:sz w:val="28"/>
          <w:szCs w:val="28"/>
        </w:rPr>
        <w:t>satisfação</w:t>
      </w:r>
      <w:proofErr w:type="spellEnd"/>
      <w:r w:rsidRPr="00A14C16">
        <w:rPr>
          <w:rFonts w:ascii="Calibri" w:hAnsi="Calibri" w:cs="Calibri"/>
          <w:b/>
          <w:bCs/>
          <w:i/>
          <w:iCs/>
          <w:sz w:val="28"/>
          <w:szCs w:val="28"/>
        </w:rPr>
        <w:t xml:space="preserve"> de </w:t>
      </w:r>
      <w:proofErr w:type="spellStart"/>
      <w:r w:rsidRPr="00A14C16">
        <w:rPr>
          <w:rFonts w:ascii="Calibri" w:hAnsi="Calibri" w:cs="Calibri"/>
          <w:b/>
          <w:bCs/>
          <w:i/>
          <w:iCs/>
          <w:sz w:val="28"/>
          <w:szCs w:val="28"/>
        </w:rPr>
        <w:t>estudantes</w:t>
      </w:r>
      <w:proofErr w:type="spellEnd"/>
      <w:r w:rsidRPr="00A14C16">
        <w:rPr>
          <w:rFonts w:ascii="Calibri" w:hAnsi="Calibri" w:cs="Calibri"/>
          <w:b/>
          <w:bCs/>
          <w:i/>
          <w:iCs/>
          <w:sz w:val="28"/>
          <w:szCs w:val="28"/>
        </w:rPr>
        <w:t xml:space="preserve"> do </w:t>
      </w:r>
      <w:proofErr w:type="spellStart"/>
      <w:r w:rsidRPr="00A14C16">
        <w:rPr>
          <w:rFonts w:ascii="Calibri" w:hAnsi="Calibri" w:cs="Calibri"/>
          <w:b/>
          <w:bCs/>
          <w:i/>
          <w:iCs/>
          <w:sz w:val="28"/>
          <w:szCs w:val="28"/>
        </w:rPr>
        <w:t>ensino</w:t>
      </w:r>
      <w:proofErr w:type="spellEnd"/>
      <w:r w:rsidRPr="00A14C16">
        <w:rPr>
          <w:rFonts w:ascii="Calibri" w:hAnsi="Calibri" w:cs="Calibri"/>
          <w:b/>
          <w:bCs/>
          <w:i/>
          <w:iCs/>
          <w:sz w:val="28"/>
          <w:szCs w:val="28"/>
        </w:rPr>
        <w:t xml:space="preserve"> </w:t>
      </w:r>
      <w:proofErr w:type="spellStart"/>
      <w:r w:rsidRPr="00A14C16">
        <w:rPr>
          <w:rFonts w:ascii="Calibri" w:hAnsi="Calibri" w:cs="Calibri"/>
          <w:b/>
          <w:bCs/>
          <w:i/>
          <w:iCs/>
          <w:sz w:val="28"/>
          <w:szCs w:val="28"/>
        </w:rPr>
        <w:t>médio</w:t>
      </w:r>
      <w:proofErr w:type="spellEnd"/>
      <w:r w:rsidRPr="00A14C16">
        <w:rPr>
          <w:rFonts w:ascii="Calibri" w:hAnsi="Calibri" w:cs="Calibri"/>
          <w:b/>
          <w:bCs/>
          <w:i/>
          <w:iCs/>
          <w:sz w:val="28"/>
          <w:szCs w:val="28"/>
        </w:rPr>
        <w:t xml:space="preserve"> de </w:t>
      </w:r>
      <w:proofErr w:type="spellStart"/>
      <w:r w:rsidRPr="00A14C16">
        <w:rPr>
          <w:rFonts w:ascii="Calibri" w:hAnsi="Calibri" w:cs="Calibri"/>
          <w:b/>
          <w:bCs/>
          <w:i/>
          <w:iCs/>
          <w:sz w:val="28"/>
          <w:szCs w:val="28"/>
        </w:rPr>
        <w:t>uma</w:t>
      </w:r>
      <w:proofErr w:type="spellEnd"/>
      <w:r w:rsidRPr="00A14C16">
        <w:rPr>
          <w:rFonts w:ascii="Calibri" w:hAnsi="Calibri" w:cs="Calibri"/>
          <w:b/>
          <w:bCs/>
          <w:i/>
          <w:iCs/>
          <w:sz w:val="28"/>
          <w:szCs w:val="28"/>
        </w:rPr>
        <w:t xml:space="preserve"> </w:t>
      </w:r>
      <w:proofErr w:type="spellStart"/>
      <w:r w:rsidRPr="00A14C16">
        <w:rPr>
          <w:rFonts w:ascii="Calibri" w:hAnsi="Calibri" w:cs="Calibri"/>
          <w:b/>
          <w:bCs/>
          <w:i/>
          <w:iCs/>
          <w:sz w:val="28"/>
          <w:szCs w:val="28"/>
        </w:rPr>
        <w:t>escola</w:t>
      </w:r>
      <w:proofErr w:type="spellEnd"/>
      <w:r w:rsidRPr="00A14C16">
        <w:rPr>
          <w:rFonts w:ascii="Calibri" w:hAnsi="Calibri" w:cs="Calibri"/>
          <w:b/>
          <w:bCs/>
          <w:i/>
          <w:iCs/>
          <w:sz w:val="28"/>
          <w:szCs w:val="28"/>
        </w:rPr>
        <w:t xml:space="preserve"> militarizada</w:t>
      </w:r>
    </w:p>
    <w:p w14:paraId="5605F478" w14:textId="77777777" w:rsidR="00982E9D" w:rsidRPr="00BB6A4C" w:rsidRDefault="00982E9D" w:rsidP="002B34EA">
      <w:pPr>
        <w:spacing w:after="0" w:line="276" w:lineRule="auto"/>
        <w:jc w:val="right"/>
        <w:rPr>
          <w:rFonts w:ascii="Times New Roman" w:hAnsi="Times New Roman" w:cs="Times New Roman"/>
          <w:b/>
          <w:bCs/>
          <w:i/>
          <w:iCs/>
          <w:sz w:val="28"/>
          <w:szCs w:val="28"/>
        </w:rPr>
      </w:pPr>
    </w:p>
    <w:p w14:paraId="330878C4" w14:textId="5B38B24A" w:rsidR="005A702E" w:rsidRPr="002B34EA" w:rsidRDefault="00FE6C07" w:rsidP="002B34EA">
      <w:pPr>
        <w:spacing w:after="0" w:line="276" w:lineRule="auto"/>
        <w:jc w:val="right"/>
        <w:rPr>
          <w:rFonts w:ascii="Calibri" w:hAnsi="Calibri" w:cs="Calibri"/>
          <w:b/>
          <w:sz w:val="24"/>
          <w:szCs w:val="24"/>
        </w:rPr>
      </w:pPr>
      <w:r w:rsidRPr="002B34EA">
        <w:rPr>
          <w:rFonts w:ascii="Calibri" w:hAnsi="Calibri" w:cs="Calibri"/>
          <w:b/>
          <w:sz w:val="24"/>
          <w:szCs w:val="24"/>
        </w:rPr>
        <w:t>David Fernando Lozano Treviño</w:t>
      </w:r>
      <w:r w:rsidR="005E126B" w:rsidRPr="002B34EA">
        <w:rPr>
          <w:rFonts w:ascii="Calibri" w:hAnsi="Calibri" w:cs="Calibri"/>
          <w:b/>
          <w:sz w:val="24"/>
          <w:szCs w:val="24"/>
        </w:rPr>
        <w:t xml:space="preserve"> </w:t>
      </w:r>
    </w:p>
    <w:p w14:paraId="7A9AF53E" w14:textId="77777777" w:rsidR="005D6304" w:rsidRPr="005D6304" w:rsidRDefault="005D6304" w:rsidP="002B34EA">
      <w:pPr>
        <w:spacing w:after="0" w:line="276" w:lineRule="auto"/>
        <w:jc w:val="right"/>
        <w:rPr>
          <w:rFonts w:ascii="Times New Roman" w:hAnsi="Times New Roman" w:cs="Times New Roman"/>
          <w:sz w:val="24"/>
          <w:szCs w:val="24"/>
        </w:rPr>
      </w:pPr>
      <w:r w:rsidRPr="005D6304">
        <w:rPr>
          <w:rFonts w:ascii="Times New Roman" w:hAnsi="Times New Roman" w:cs="Times New Roman"/>
          <w:sz w:val="24"/>
          <w:szCs w:val="24"/>
        </w:rPr>
        <w:t xml:space="preserve">Universidad Autónoma de Nuevo León, Nuevo León, México </w:t>
      </w:r>
    </w:p>
    <w:p w14:paraId="348CE9FB" w14:textId="0D005203" w:rsidR="005D6304" w:rsidRPr="002B34EA" w:rsidRDefault="005D6304" w:rsidP="002B34EA">
      <w:pPr>
        <w:spacing w:after="0" w:line="276" w:lineRule="auto"/>
        <w:jc w:val="right"/>
        <w:rPr>
          <w:rFonts w:ascii="Calibri" w:hAnsi="Calibri" w:cs="Calibri"/>
          <w:color w:val="FF0000"/>
          <w:sz w:val="24"/>
          <w:szCs w:val="24"/>
        </w:rPr>
      </w:pPr>
      <w:r w:rsidRPr="002B34EA">
        <w:rPr>
          <w:rFonts w:ascii="Calibri" w:hAnsi="Calibri" w:cs="Calibri"/>
          <w:color w:val="FF0000"/>
          <w:sz w:val="24"/>
          <w:szCs w:val="24"/>
        </w:rPr>
        <w:t xml:space="preserve">davidflozano@gmail.com </w:t>
      </w:r>
    </w:p>
    <w:p w14:paraId="291CA0CB" w14:textId="020E1958" w:rsidR="005D6304" w:rsidRDefault="00F21A22" w:rsidP="002B34EA">
      <w:pPr>
        <w:spacing w:after="0" w:line="276" w:lineRule="auto"/>
        <w:jc w:val="right"/>
        <w:rPr>
          <w:rFonts w:ascii="Times New Roman" w:hAnsi="Times New Roman" w:cs="Times New Roman"/>
          <w:sz w:val="24"/>
          <w:szCs w:val="24"/>
        </w:rPr>
      </w:pPr>
      <w:r w:rsidRPr="002B34EA">
        <w:rPr>
          <w:rFonts w:ascii="Times New Roman" w:hAnsi="Times New Roman" w:cs="Times New Roman"/>
          <w:sz w:val="24"/>
          <w:szCs w:val="24"/>
        </w:rPr>
        <w:t>http://orcid.org/0000-0002-5455-4223</w:t>
      </w:r>
    </w:p>
    <w:p w14:paraId="1407264B" w14:textId="77777777" w:rsidR="00F21A22" w:rsidRDefault="00F21A22" w:rsidP="002B34EA">
      <w:pPr>
        <w:spacing w:after="0" w:line="276" w:lineRule="auto"/>
        <w:jc w:val="right"/>
        <w:rPr>
          <w:rFonts w:ascii="Times New Roman" w:hAnsi="Times New Roman" w:cs="Times New Roman"/>
          <w:sz w:val="24"/>
          <w:szCs w:val="24"/>
        </w:rPr>
      </w:pPr>
    </w:p>
    <w:p w14:paraId="00C3B614" w14:textId="33D9BECA" w:rsidR="00F21A22" w:rsidRPr="002B34EA" w:rsidRDefault="00F21A22" w:rsidP="002B34EA">
      <w:pPr>
        <w:spacing w:after="0" w:line="276" w:lineRule="auto"/>
        <w:jc w:val="right"/>
        <w:rPr>
          <w:rFonts w:ascii="Calibri" w:hAnsi="Calibri" w:cs="Calibri"/>
          <w:b/>
          <w:sz w:val="24"/>
          <w:szCs w:val="24"/>
        </w:rPr>
      </w:pPr>
      <w:r w:rsidRPr="002B34EA">
        <w:rPr>
          <w:rFonts w:ascii="Calibri" w:hAnsi="Calibri" w:cs="Calibri"/>
          <w:b/>
          <w:sz w:val="24"/>
          <w:szCs w:val="24"/>
        </w:rPr>
        <w:t xml:space="preserve">Diego Cristóbal Rodríguez </w:t>
      </w:r>
      <w:proofErr w:type="spellStart"/>
      <w:r w:rsidRPr="002B34EA">
        <w:rPr>
          <w:rFonts w:ascii="Calibri" w:hAnsi="Calibri" w:cs="Calibri"/>
          <w:b/>
          <w:sz w:val="24"/>
          <w:szCs w:val="24"/>
        </w:rPr>
        <w:t>Rodríguez</w:t>
      </w:r>
      <w:proofErr w:type="spellEnd"/>
    </w:p>
    <w:p w14:paraId="6F2CD54F" w14:textId="77777777" w:rsidR="00F21A22" w:rsidRPr="005D6304" w:rsidRDefault="00F21A22" w:rsidP="002B34EA">
      <w:pPr>
        <w:spacing w:after="0" w:line="276" w:lineRule="auto"/>
        <w:jc w:val="right"/>
        <w:rPr>
          <w:rFonts w:ascii="Times New Roman" w:hAnsi="Times New Roman" w:cs="Times New Roman"/>
          <w:sz w:val="24"/>
          <w:szCs w:val="24"/>
        </w:rPr>
      </w:pPr>
      <w:r w:rsidRPr="005D6304">
        <w:rPr>
          <w:rFonts w:ascii="Times New Roman" w:hAnsi="Times New Roman" w:cs="Times New Roman"/>
          <w:sz w:val="24"/>
          <w:szCs w:val="24"/>
        </w:rPr>
        <w:t xml:space="preserve">Universidad Autónoma de Nuevo León, Nuevo León, México </w:t>
      </w:r>
    </w:p>
    <w:p w14:paraId="260032CF" w14:textId="785BFD65" w:rsidR="00F21A22" w:rsidRPr="002B34EA" w:rsidRDefault="00147D56" w:rsidP="002B34EA">
      <w:pPr>
        <w:spacing w:after="0" w:line="276" w:lineRule="auto"/>
        <w:jc w:val="right"/>
        <w:rPr>
          <w:rFonts w:ascii="Calibri" w:hAnsi="Calibri" w:cs="Calibri"/>
          <w:color w:val="FF0000"/>
          <w:sz w:val="24"/>
          <w:szCs w:val="24"/>
        </w:rPr>
      </w:pPr>
      <w:r w:rsidRPr="002B34EA">
        <w:rPr>
          <w:rFonts w:ascii="Calibri" w:hAnsi="Calibri" w:cs="Calibri"/>
          <w:color w:val="FF0000"/>
          <w:sz w:val="24"/>
          <w:szCs w:val="24"/>
        </w:rPr>
        <w:t xml:space="preserve">diego.rodriguezrdr@uanl.edu.mx </w:t>
      </w:r>
    </w:p>
    <w:p w14:paraId="12B6901F" w14:textId="30CDB802" w:rsidR="00F21A22" w:rsidRDefault="002B34EA" w:rsidP="002B34EA">
      <w:pPr>
        <w:spacing w:after="0" w:line="276" w:lineRule="auto"/>
        <w:jc w:val="right"/>
        <w:rPr>
          <w:rFonts w:ascii="Times New Roman" w:hAnsi="Times New Roman" w:cs="Times New Roman"/>
          <w:sz w:val="24"/>
          <w:szCs w:val="24"/>
        </w:rPr>
      </w:pPr>
      <w:r w:rsidRPr="002B34EA">
        <w:rPr>
          <w:rFonts w:ascii="Times New Roman" w:hAnsi="Times New Roman" w:cs="Times New Roman"/>
          <w:sz w:val="24"/>
          <w:szCs w:val="24"/>
        </w:rPr>
        <w:t>https://orcid.org/0000-0002-7341-930X</w:t>
      </w:r>
      <w:r w:rsidR="00147D56">
        <w:rPr>
          <w:rFonts w:ascii="Times New Roman" w:hAnsi="Times New Roman" w:cs="Times New Roman"/>
          <w:sz w:val="24"/>
          <w:szCs w:val="24"/>
        </w:rPr>
        <w:t xml:space="preserve"> </w:t>
      </w:r>
    </w:p>
    <w:p w14:paraId="2BFD5F86" w14:textId="77777777" w:rsidR="002B34EA" w:rsidRPr="005D6304" w:rsidRDefault="002B34EA" w:rsidP="002B34EA">
      <w:pPr>
        <w:spacing w:after="0" w:line="276" w:lineRule="auto"/>
        <w:jc w:val="right"/>
        <w:rPr>
          <w:rFonts w:ascii="Times New Roman" w:hAnsi="Times New Roman" w:cs="Times New Roman"/>
          <w:sz w:val="24"/>
          <w:szCs w:val="24"/>
        </w:rPr>
      </w:pPr>
    </w:p>
    <w:p w14:paraId="2B1E508D" w14:textId="77777777" w:rsidR="005D6304" w:rsidRPr="002B34EA" w:rsidRDefault="005D6304" w:rsidP="002B34EA">
      <w:pPr>
        <w:spacing w:after="0" w:line="360" w:lineRule="auto"/>
        <w:jc w:val="both"/>
        <w:rPr>
          <w:rFonts w:ascii="Calibri" w:hAnsi="Calibri" w:cs="Calibri"/>
          <w:b/>
          <w:sz w:val="28"/>
          <w:szCs w:val="28"/>
        </w:rPr>
      </w:pPr>
      <w:r w:rsidRPr="002B34EA">
        <w:rPr>
          <w:rFonts w:ascii="Calibri" w:hAnsi="Calibri" w:cs="Calibri"/>
          <w:b/>
          <w:sz w:val="28"/>
          <w:szCs w:val="28"/>
        </w:rPr>
        <w:t>Resumen</w:t>
      </w:r>
      <w:r w:rsidR="00D068AD" w:rsidRPr="002B34EA">
        <w:rPr>
          <w:rFonts w:ascii="Calibri" w:hAnsi="Calibri" w:cs="Calibri"/>
          <w:b/>
          <w:sz w:val="28"/>
          <w:szCs w:val="28"/>
        </w:rPr>
        <w:t xml:space="preserve"> </w:t>
      </w:r>
    </w:p>
    <w:p w14:paraId="5D0D9619" w14:textId="77777777" w:rsidR="006B697E" w:rsidRPr="00F15DE8" w:rsidRDefault="006B697E" w:rsidP="002B34EA">
      <w:pPr>
        <w:spacing w:after="0" w:line="360" w:lineRule="auto"/>
        <w:jc w:val="both"/>
        <w:rPr>
          <w:rFonts w:ascii="Times New Roman" w:hAnsi="Times New Roman" w:cs="Times New Roman"/>
          <w:sz w:val="24"/>
          <w:szCs w:val="24"/>
          <w:lang w:val="es-ES"/>
        </w:rPr>
      </w:pPr>
      <w:r w:rsidRPr="00F15DE8">
        <w:rPr>
          <w:rFonts w:ascii="Times New Roman" w:hAnsi="Times New Roman" w:cs="Times New Roman"/>
          <w:sz w:val="24"/>
          <w:szCs w:val="24"/>
          <w:lang w:val="es-ES"/>
        </w:rPr>
        <w:t xml:space="preserve">Las instituciones escolares que se preocupan por la satisfacción de sus estudiantes </w:t>
      </w:r>
      <w:r>
        <w:rPr>
          <w:rFonts w:ascii="Times New Roman" w:hAnsi="Times New Roman" w:cs="Times New Roman"/>
          <w:sz w:val="24"/>
          <w:szCs w:val="24"/>
          <w:lang w:val="es-ES"/>
        </w:rPr>
        <w:t>procuran fomentar</w:t>
      </w:r>
      <w:r w:rsidRPr="00F15DE8">
        <w:rPr>
          <w:rFonts w:ascii="Times New Roman" w:hAnsi="Times New Roman" w:cs="Times New Roman"/>
          <w:sz w:val="24"/>
          <w:szCs w:val="24"/>
          <w:lang w:val="es-ES"/>
        </w:rPr>
        <w:t xml:space="preserve"> </w:t>
      </w:r>
      <w:r>
        <w:rPr>
          <w:rFonts w:ascii="Times New Roman" w:hAnsi="Times New Roman" w:cs="Times New Roman"/>
          <w:sz w:val="24"/>
          <w:szCs w:val="24"/>
          <w:lang w:val="es-ES"/>
        </w:rPr>
        <w:t>su</w:t>
      </w:r>
      <w:r w:rsidRPr="00F15DE8">
        <w:rPr>
          <w:rFonts w:ascii="Times New Roman" w:hAnsi="Times New Roman" w:cs="Times New Roman"/>
          <w:sz w:val="24"/>
          <w:szCs w:val="24"/>
          <w:lang w:val="es-ES"/>
        </w:rPr>
        <w:t xml:space="preserve"> éxito académico </w:t>
      </w:r>
      <w:r>
        <w:rPr>
          <w:rFonts w:ascii="Times New Roman" w:hAnsi="Times New Roman" w:cs="Times New Roman"/>
          <w:sz w:val="24"/>
          <w:szCs w:val="24"/>
          <w:lang w:val="es-ES"/>
        </w:rPr>
        <w:t xml:space="preserve">con el fin de </w:t>
      </w:r>
      <w:r w:rsidRPr="00F15DE8">
        <w:rPr>
          <w:rFonts w:ascii="Times New Roman" w:hAnsi="Times New Roman" w:cs="Times New Roman"/>
          <w:sz w:val="24"/>
          <w:szCs w:val="24"/>
          <w:lang w:val="es-ES"/>
        </w:rPr>
        <w:t>ret</w:t>
      </w:r>
      <w:r>
        <w:rPr>
          <w:rFonts w:ascii="Times New Roman" w:hAnsi="Times New Roman" w:cs="Times New Roman"/>
          <w:sz w:val="24"/>
          <w:szCs w:val="24"/>
          <w:lang w:val="es-ES"/>
        </w:rPr>
        <w:t>ener</w:t>
      </w:r>
      <w:r w:rsidRPr="00F15DE8">
        <w:rPr>
          <w:rFonts w:ascii="Times New Roman" w:hAnsi="Times New Roman" w:cs="Times New Roman"/>
          <w:sz w:val="24"/>
          <w:szCs w:val="24"/>
          <w:lang w:val="es-ES"/>
        </w:rPr>
        <w:t xml:space="preserve"> o aumenta</w:t>
      </w:r>
      <w:r>
        <w:rPr>
          <w:rFonts w:ascii="Times New Roman" w:hAnsi="Times New Roman" w:cs="Times New Roman"/>
          <w:sz w:val="24"/>
          <w:szCs w:val="24"/>
          <w:lang w:val="es-ES"/>
        </w:rPr>
        <w:t>r</w:t>
      </w:r>
      <w:r w:rsidRPr="00F15DE8">
        <w:rPr>
          <w:rFonts w:ascii="Times New Roman" w:hAnsi="Times New Roman" w:cs="Times New Roman"/>
          <w:sz w:val="24"/>
          <w:szCs w:val="24"/>
          <w:lang w:val="es-ES"/>
        </w:rPr>
        <w:t xml:space="preserve"> su matrícula. </w:t>
      </w:r>
      <w:r>
        <w:rPr>
          <w:rFonts w:ascii="Times New Roman" w:hAnsi="Times New Roman" w:cs="Times New Roman"/>
          <w:sz w:val="24"/>
          <w:szCs w:val="24"/>
          <w:lang w:val="es-ES"/>
        </w:rPr>
        <w:t>Con base en esta premisa, el objetivo</w:t>
      </w:r>
      <w:r w:rsidRPr="00F15DE8">
        <w:rPr>
          <w:rFonts w:ascii="Times New Roman" w:hAnsi="Times New Roman" w:cs="Times New Roman"/>
          <w:sz w:val="24"/>
          <w:szCs w:val="24"/>
          <w:lang w:val="es-ES"/>
        </w:rPr>
        <w:t xml:space="preserve"> de la presente investigación fue </w:t>
      </w:r>
      <w:r>
        <w:rPr>
          <w:rFonts w:ascii="Times New Roman" w:hAnsi="Times New Roman" w:cs="Times New Roman"/>
          <w:sz w:val="24"/>
          <w:szCs w:val="24"/>
          <w:lang w:val="es-ES"/>
        </w:rPr>
        <w:t>precisar</w:t>
      </w:r>
      <w:r w:rsidRPr="00F15DE8">
        <w:rPr>
          <w:rFonts w:ascii="Times New Roman" w:hAnsi="Times New Roman" w:cs="Times New Roman"/>
          <w:sz w:val="24"/>
          <w:szCs w:val="24"/>
          <w:lang w:val="es-ES"/>
        </w:rPr>
        <w:t xml:space="preserve"> un concepto de satisfacción estudiantil pertinente a la naturaleza de un colegio militarizado </w:t>
      </w:r>
      <w:r>
        <w:rPr>
          <w:rFonts w:ascii="Times New Roman" w:hAnsi="Times New Roman" w:cs="Times New Roman"/>
          <w:sz w:val="24"/>
          <w:szCs w:val="24"/>
          <w:lang w:val="es-ES"/>
        </w:rPr>
        <w:t>—</w:t>
      </w:r>
      <w:r w:rsidRPr="00F15DE8">
        <w:rPr>
          <w:rFonts w:ascii="Times New Roman" w:hAnsi="Times New Roman" w:cs="Times New Roman"/>
          <w:sz w:val="24"/>
          <w:szCs w:val="24"/>
          <w:lang w:val="es-ES"/>
        </w:rPr>
        <w:t>y su incidencia en el éxito educativo</w:t>
      </w:r>
      <w:r>
        <w:rPr>
          <w:rFonts w:ascii="Times New Roman" w:hAnsi="Times New Roman" w:cs="Times New Roman"/>
          <w:sz w:val="24"/>
          <w:szCs w:val="24"/>
          <w:lang w:val="es-ES"/>
        </w:rPr>
        <w:t>—</w:t>
      </w:r>
      <w:r w:rsidRPr="00F15DE8">
        <w:rPr>
          <w:rFonts w:ascii="Times New Roman" w:hAnsi="Times New Roman" w:cs="Times New Roman"/>
          <w:sz w:val="24"/>
          <w:szCs w:val="24"/>
          <w:lang w:val="es-ES"/>
        </w:rPr>
        <w:t xml:space="preserve">, así como identificar los factores que predicen </w:t>
      </w:r>
      <w:r>
        <w:rPr>
          <w:rFonts w:ascii="Times New Roman" w:hAnsi="Times New Roman" w:cs="Times New Roman"/>
          <w:sz w:val="24"/>
          <w:szCs w:val="24"/>
          <w:lang w:val="es-ES"/>
        </w:rPr>
        <w:t>dicha</w:t>
      </w:r>
      <w:r w:rsidRPr="00F15DE8">
        <w:rPr>
          <w:rFonts w:ascii="Times New Roman" w:hAnsi="Times New Roman" w:cs="Times New Roman"/>
          <w:sz w:val="24"/>
          <w:szCs w:val="24"/>
          <w:lang w:val="es-ES"/>
        </w:rPr>
        <w:t xml:space="preserve"> satisfacción. </w:t>
      </w:r>
      <w:r>
        <w:rPr>
          <w:rFonts w:ascii="Times New Roman" w:hAnsi="Times New Roman" w:cs="Times New Roman"/>
          <w:sz w:val="24"/>
          <w:szCs w:val="24"/>
          <w:lang w:val="es-ES"/>
        </w:rPr>
        <w:t xml:space="preserve">Para ello, se diseñó </w:t>
      </w:r>
      <w:r w:rsidRPr="00F15DE8">
        <w:rPr>
          <w:rFonts w:ascii="Times New Roman" w:hAnsi="Times New Roman" w:cs="Times New Roman"/>
          <w:sz w:val="24"/>
          <w:szCs w:val="24"/>
          <w:lang w:val="es-ES"/>
        </w:rPr>
        <w:t>estudio exploratorio</w:t>
      </w:r>
      <w:r>
        <w:rPr>
          <w:rFonts w:ascii="Times New Roman" w:hAnsi="Times New Roman" w:cs="Times New Roman"/>
          <w:sz w:val="24"/>
          <w:szCs w:val="24"/>
          <w:lang w:val="es-ES"/>
        </w:rPr>
        <w:t xml:space="preserve">, el cual se sustentó </w:t>
      </w:r>
      <w:r w:rsidRPr="00F15DE8">
        <w:rPr>
          <w:rFonts w:ascii="Times New Roman" w:hAnsi="Times New Roman" w:cs="Times New Roman"/>
          <w:sz w:val="24"/>
          <w:szCs w:val="24"/>
          <w:lang w:val="es-ES"/>
        </w:rPr>
        <w:t xml:space="preserve">en una revisión documental de material científico recolectado en repositorios de acceso libre. Los resultados obtenidos permitieron definir la satisfacción del estudiantado en el contexto del estudio y elaborar un modelo teórico compuesto por ocho factores predictores: académicos, docentes, instructores, personales, institucionales, infraestructura, extracurriculares y vinculación. Además, se identificaron las variables de estos constructos independientes que influyen en la satisfacción del alumnado que cursa el bachillerato en </w:t>
      </w:r>
      <w:r>
        <w:rPr>
          <w:rFonts w:ascii="Times New Roman" w:hAnsi="Times New Roman" w:cs="Times New Roman"/>
          <w:sz w:val="24"/>
          <w:szCs w:val="24"/>
          <w:lang w:val="es-ES"/>
        </w:rPr>
        <w:t>la referida</w:t>
      </w:r>
      <w:r w:rsidRPr="00F15DE8">
        <w:rPr>
          <w:rFonts w:ascii="Times New Roman" w:hAnsi="Times New Roman" w:cs="Times New Roman"/>
          <w:sz w:val="24"/>
          <w:szCs w:val="24"/>
          <w:lang w:val="es-ES"/>
        </w:rPr>
        <w:t xml:space="preserve"> institución.</w:t>
      </w:r>
    </w:p>
    <w:p w14:paraId="396BAA12" w14:textId="0549DC39" w:rsidR="00FE6C07" w:rsidRPr="005D6304" w:rsidRDefault="005D6304" w:rsidP="002B34EA">
      <w:pPr>
        <w:spacing w:after="0" w:line="360" w:lineRule="auto"/>
        <w:jc w:val="both"/>
        <w:rPr>
          <w:rFonts w:ascii="Times New Roman" w:hAnsi="Times New Roman" w:cs="Times New Roman"/>
          <w:sz w:val="24"/>
          <w:szCs w:val="24"/>
        </w:rPr>
      </w:pPr>
      <w:r w:rsidRPr="002B34EA">
        <w:rPr>
          <w:rFonts w:ascii="Calibri" w:hAnsi="Calibri" w:cs="Calibri"/>
          <w:b/>
          <w:sz w:val="28"/>
          <w:szCs w:val="28"/>
        </w:rPr>
        <w:lastRenderedPageBreak/>
        <w:t>Palabras clave</w:t>
      </w:r>
      <w:r w:rsidRPr="005D6304">
        <w:rPr>
          <w:rFonts w:ascii="Times New Roman" w:hAnsi="Times New Roman" w:cs="Times New Roman"/>
          <w:b/>
          <w:sz w:val="28"/>
          <w:szCs w:val="28"/>
        </w:rPr>
        <w:t>:</w:t>
      </w:r>
      <w:r w:rsidRPr="005D6304">
        <w:rPr>
          <w:rFonts w:ascii="Times New Roman" w:hAnsi="Times New Roman" w:cs="Times New Roman"/>
          <w:b/>
          <w:sz w:val="24"/>
          <w:szCs w:val="24"/>
        </w:rPr>
        <w:t xml:space="preserve"> </w:t>
      </w:r>
      <w:r w:rsidR="006B697E">
        <w:rPr>
          <w:rFonts w:ascii="Times New Roman" w:hAnsi="Times New Roman" w:cs="Times New Roman"/>
          <w:sz w:val="24"/>
          <w:szCs w:val="24"/>
        </w:rPr>
        <w:t>a</w:t>
      </w:r>
      <w:r w:rsidR="007725C4" w:rsidRPr="005D6304">
        <w:rPr>
          <w:rFonts w:ascii="Times New Roman" w:hAnsi="Times New Roman" w:cs="Times New Roman"/>
          <w:sz w:val="24"/>
          <w:szCs w:val="24"/>
        </w:rPr>
        <w:t>cadémico</w:t>
      </w:r>
      <w:r w:rsidR="008F7311" w:rsidRPr="005D6304">
        <w:rPr>
          <w:rFonts w:ascii="Times New Roman" w:hAnsi="Times New Roman" w:cs="Times New Roman"/>
          <w:sz w:val="24"/>
          <w:szCs w:val="24"/>
        </w:rPr>
        <w:t>, d</w:t>
      </w:r>
      <w:r w:rsidR="007725C4" w:rsidRPr="005D6304">
        <w:rPr>
          <w:rFonts w:ascii="Times New Roman" w:hAnsi="Times New Roman" w:cs="Times New Roman"/>
          <w:sz w:val="24"/>
          <w:szCs w:val="24"/>
        </w:rPr>
        <w:t>ocente</w:t>
      </w:r>
      <w:r w:rsidR="008F7311" w:rsidRPr="005D6304">
        <w:rPr>
          <w:rFonts w:ascii="Times New Roman" w:hAnsi="Times New Roman" w:cs="Times New Roman"/>
          <w:sz w:val="24"/>
          <w:szCs w:val="24"/>
        </w:rPr>
        <w:t>, estudiantes, infraestructura, satisfacción</w:t>
      </w:r>
    </w:p>
    <w:p w14:paraId="16FEAFE4" w14:textId="77777777" w:rsidR="005D6304" w:rsidRDefault="005D6304" w:rsidP="005D6304">
      <w:pPr>
        <w:spacing w:after="0" w:line="360" w:lineRule="auto"/>
        <w:jc w:val="both"/>
        <w:rPr>
          <w:rFonts w:ascii="Times New Roman" w:hAnsi="Times New Roman" w:cs="Times New Roman"/>
          <w:b/>
          <w:sz w:val="24"/>
          <w:szCs w:val="24"/>
          <w:lang w:val="en-US"/>
        </w:rPr>
      </w:pPr>
    </w:p>
    <w:p w14:paraId="30429CDE" w14:textId="77777777" w:rsidR="005D6304" w:rsidRPr="00E22571" w:rsidRDefault="005D6304" w:rsidP="005D6304">
      <w:pPr>
        <w:spacing w:after="0" w:line="360" w:lineRule="auto"/>
        <w:jc w:val="both"/>
        <w:rPr>
          <w:rFonts w:ascii="Calibri" w:hAnsi="Calibri" w:cs="Calibri"/>
          <w:b/>
          <w:sz w:val="28"/>
          <w:szCs w:val="28"/>
          <w:lang w:val="en-US"/>
        </w:rPr>
      </w:pPr>
      <w:r w:rsidRPr="00E22571">
        <w:rPr>
          <w:rFonts w:ascii="Calibri" w:hAnsi="Calibri" w:cs="Calibri"/>
          <w:b/>
          <w:sz w:val="28"/>
          <w:szCs w:val="28"/>
          <w:lang w:val="en-US"/>
        </w:rPr>
        <w:t>Abstract</w:t>
      </w:r>
      <w:r w:rsidR="00FE6C07" w:rsidRPr="00E22571">
        <w:rPr>
          <w:rFonts w:ascii="Calibri" w:hAnsi="Calibri" w:cs="Calibri"/>
          <w:b/>
          <w:sz w:val="28"/>
          <w:szCs w:val="28"/>
          <w:lang w:val="en-US"/>
        </w:rPr>
        <w:t xml:space="preserve"> </w:t>
      </w:r>
    </w:p>
    <w:p w14:paraId="7E9C30B7" w14:textId="5B5E9487" w:rsidR="00AF30DD" w:rsidRPr="005D6304" w:rsidRDefault="00E90259" w:rsidP="005D6304">
      <w:pPr>
        <w:spacing w:after="0" w:line="360" w:lineRule="auto"/>
        <w:jc w:val="both"/>
        <w:rPr>
          <w:rFonts w:ascii="Times New Roman" w:hAnsi="Times New Roman" w:cs="Times New Roman"/>
          <w:sz w:val="24"/>
          <w:szCs w:val="24"/>
          <w:lang w:val="en-US"/>
        </w:rPr>
        <w:sectPr w:rsidR="00AF30DD" w:rsidRPr="005D6304" w:rsidSect="00225440">
          <w:headerReference w:type="default" r:id="rId8"/>
          <w:footerReference w:type="default" r:id="rId9"/>
          <w:type w:val="continuous"/>
          <w:pgSz w:w="12240" w:h="15840"/>
          <w:pgMar w:top="1417" w:right="1701" w:bottom="1417" w:left="1701" w:header="0" w:footer="0" w:gutter="0"/>
          <w:cols w:space="708"/>
          <w:docGrid w:linePitch="360"/>
        </w:sectPr>
      </w:pPr>
      <w:r w:rsidRPr="00AF4617">
        <w:rPr>
          <w:rFonts w:ascii="Times New Roman" w:hAnsi="Times New Roman" w:cs="Times New Roman"/>
          <w:sz w:val="24"/>
          <w:szCs w:val="24"/>
          <w:lang w:val="en-US"/>
        </w:rPr>
        <w:t xml:space="preserve">School institutions concerned with satisfaction promote the academic success of students while retaining, or increasing, their enrollment. </w:t>
      </w:r>
      <w:r w:rsidR="002B0727" w:rsidRPr="00AF4617">
        <w:rPr>
          <w:rFonts w:ascii="Times New Roman" w:hAnsi="Times New Roman" w:cs="Times New Roman"/>
          <w:sz w:val="24"/>
          <w:szCs w:val="24"/>
          <w:lang w:val="en-US"/>
        </w:rPr>
        <w:t>The</w:t>
      </w:r>
      <w:r w:rsidR="002B0727" w:rsidRPr="005D6304">
        <w:rPr>
          <w:rFonts w:ascii="Times New Roman" w:hAnsi="Times New Roman" w:cs="Times New Roman"/>
          <w:sz w:val="24"/>
          <w:szCs w:val="24"/>
          <w:lang w:val="en-US"/>
        </w:rPr>
        <w:t xml:space="preserve"> purpose</w:t>
      </w:r>
      <w:r w:rsidR="003121C6" w:rsidRPr="005D6304">
        <w:rPr>
          <w:rFonts w:ascii="Times New Roman" w:hAnsi="Times New Roman" w:cs="Times New Roman"/>
          <w:sz w:val="24"/>
          <w:szCs w:val="24"/>
          <w:lang w:val="en-US"/>
        </w:rPr>
        <w:t>s</w:t>
      </w:r>
      <w:r w:rsidR="005D6304" w:rsidRPr="005D6304">
        <w:rPr>
          <w:rFonts w:ascii="Times New Roman" w:hAnsi="Times New Roman" w:cs="Times New Roman"/>
          <w:sz w:val="24"/>
          <w:szCs w:val="24"/>
          <w:lang w:val="en-US"/>
        </w:rPr>
        <w:t xml:space="preserve"> of this investigation </w:t>
      </w:r>
      <w:proofErr w:type="gramStart"/>
      <w:r w:rsidR="005D6304" w:rsidRPr="005D6304">
        <w:rPr>
          <w:rFonts w:ascii="Times New Roman" w:hAnsi="Times New Roman" w:cs="Times New Roman"/>
          <w:sz w:val="24"/>
          <w:szCs w:val="24"/>
          <w:lang w:val="en-US"/>
        </w:rPr>
        <w:t>was</w:t>
      </w:r>
      <w:proofErr w:type="gramEnd"/>
      <w:r w:rsidR="002B0727" w:rsidRPr="005D6304">
        <w:rPr>
          <w:rFonts w:ascii="Times New Roman" w:hAnsi="Times New Roman" w:cs="Times New Roman"/>
          <w:sz w:val="24"/>
          <w:szCs w:val="24"/>
          <w:lang w:val="en-US"/>
        </w:rPr>
        <w:t xml:space="preserve"> to </w:t>
      </w:r>
      <w:r w:rsidR="003121C6" w:rsidRPr="005D6304">
        <w:rPr>
          <w:rFonts w:ascii="Times New Roman" w:hAnsi="Times New Roman" w:cs="Times New Roman"/>
          <w:sz w:val="24"/>
          <w:szCs w:val="24"/>
          <w:lang w:val="en-US"/>
        </w:rPr>
        <w:t>create a concept of student satisfaction, relevant to the nature of a militarized school, that affects educ</w:t>
      </w:r>
      <w:r w:rsidR="005D6304" w:rsidRPr="005D6304">
        <w:rPr>
          <w:rFonts w:ascii="Times New Roman" w:hAnsi="Times New Roman" w:cs="Times New Roman"/>
          <w:sz w:val="24"/>
          <w:szCs w:val="24"/>
          <w:lang w:val="en-US"/>
        </w:rPr>
        <w:t>ational success, and identified</w:t>
      </w:r>
      <w:r w:rsidR="003121C6" w:rsidRPr="005D6304">
        <w:rPr>
          <w:rFonts w:ascii="Times New Roman" w:hAnsi="Times New Roman" w:cs="Times New Roman"/>
          <w:sz w:val="24"/>
          <w:szCs w:val="24"/>
          <w:lang w:val="en-US"/>
        </w:rPr>
        <w:t xml:space="preserve"> the factors that predict this type of satisfaction. </w:t>
      </w:r>
      <w:r w:rsidR="005D6304" w:rsidRPr="005D6304">
        <w:rPr>
          <w:rFonts w:ascii="Times New Roman" w:hAnsi="Times New Roman" w:cs="Times New Roman"/>
          <w:sz w:val="24"/>
          <w:szCs w:val="24"/>
          <w:lang w:val="en-US"/>
        </w:rPr>
        <w:t>The study was</w:t>
      </w:r>
      <w:r w:rsidR="003121C6" w:rsidRPr="005D6304">
        <w:rPr>
          <w:rFonts w:ascii="Times New Roman" w:hAnsi="Times New Roman" w:cs="Times New Roman"/>
          <w:sz w:val="24"/>
          <w:szCs w:val="24"/>
          <w:lang w:val="en-US"/>
        </w:rPr>
        <w:t xml:space="preserve"> exploratory based on a documentary review of scientific material collected in open access repositories. The results obtained allowed us to define Student Satisfaction in the context of the militarized school at the same t</w:t>
      </w:r>
      <w:r w:rsidR="007725C4" w:rsidRPr="005D6304">
        <w:rPr>
          <w:rFonts w:ascii="Times New Roman" w:hAnsi="Times New Roman" w:cs="Times New Roman"/>
          <w:sz w:val="24"/>
          <w:szCs w:val="24"/>
          <w:lang w:val="en-US"/>
        </w:rPr>
        <w:t>ime that a theoretical model is</w:t>
      </w:r>
      <w:r w:rsidR="003121C6" w:rsidRPr="005D6304">
        <w:rPr>
          <w:rFonts w:ascii="Times New Roman" w:hAnsi="Times New Roman" w:cs="Times New Roman"/>
          <w:sz w:val="24"/>
          <w:szCs w:val="24"/>
          <w:lang w:val="en-US"/>
        </w:rPr>
        <w:t xml:space="preserve"> developed </w:t>
      </w:r>
      <w:r w:rsidR="007725C4" w:rsidRPr="005D6304">
        <w:rPr>
          <w:rFonts w:ascii="Times New Roman" w:hAnsi="Times New Roman" w:cs="Times New Roman"/>
          <w:sz w:val="24"/>
          <w:szCs w:val="24"/>
          <w:lang w:val="en-US"/>
        </w:rPr>
        <w:t>with eight factors:</w:t>
      </w:r>
      <w:r w:rsidR="003121C6" w:rsidRPr="005D6304">
        <w:rPr>
          <w:rFonts w:ascii="Times New Roman" w:hAnsi="Times New Roman" w:cs="Times New Roman"/>
          <w:sz w:val="24"/>
          <w:szCs w:val="24"/>
          <w:lang w:val="en-US"/>
        </w:rPr>
        <w:t xml:space="preserve"> Academic, Teachers, Instructors, Personal, Institutional, Infrastructure,</w:t>
      </w:r>
      <w:r w:rsidR="007725C4" w:rsidRPr="005D6304">
        <w:rPr>
          <w:rFonts w:ascii="Times New Roman" w:hAnsi="Times New Roman" w:cs="Times New Roman"/>
          <w:sz w:val="24"/>
          <w:szCs w:val="24"/>
          <w:lang w:val="en-US"/>
        </w:rPr>
        <w:t xml:space="preserve"> Extracurricular and Connection;</w:t>
      </w:r>
      <w:r w:rsidR="003121C6" w:rsidRPr="005D6304">
        <w:rPr>
          <w:rFonts w:ascii="Times New Roman" w:hAnsi="Times New Roman" w:cs="Times New Roman"/>
          <w:sz w:val="24"/>
          <w:szCs w:val="24"/>
          <w:lang w:val="en-US"/>
        </w:rPr>
        <w:t xml:space="preserve"> as we</w:t>
      </w:r>
      <w:r w:rsidR="00C0681E" w:rsidRPr="005D6304">
        <w:rPr>
          <w:rFonts w:ascii="Times New Roman" w:hAnsi="Times New Roman" w:cs="Times New Roman"/>
          <w:sz w:val="24"/>
          <w:szCs w:val="24"/>
          <w:lang w:val="en-US"/>
        </w:rPr>
        <w:t>ll as</w:t>
      </w:r>
      <w:r w:rsidR="003121C6" w:rsidRPr="005D6304">
        <w:rPr>
          <w:rFonts w:ascii="Times New Roman" w:hAnsi="Times New Roman" w:cs="Times New Roman"/>
          <w:sz w:val="24"/>
          <w:szCs w:val="24"/>
          <w:lang w:val="en-US"/>
        </w:rPr>
        <w:t xml:space="preserve"> variables </w:t>
      </w:r>
      <w:r w:rsidR="00C0681E" w:rsidRPr="005D6304">
        <w:rPr>
          <w:rFonts w:ascii="Times New Roman" w:hAnsi="Times New Roman" w:cs="Times New Roman"/>
          <w:sz w:val="24"/>
          <w:szCs w:val="24"/>
          <w:lang w:val="en-US"/>
        </w:rPr>
        <w:t>conform</w:t>
      </w:r>
      <w:r w:rsidR="003121C6" w:rsidRPr="005D6304">
        <w:rPr>
          <w:rFonts w:ascii="Times New Roman" w:hAnsi="Times New Roman" w:cs="Times New Roman"/>
          <w:sz w:val="24"/>
          <w:szCs w:val="24"/>
          <w:lang w:val="en-US"/>
        </w:rPr>
        <w:t xml:space="preserve"> them</w:t>
      </w:r>
      <w:r w:rsidR="00C0681E" w:rsidRPr="005D6304">
        <w:rPr>
          <w:rFonts w:ascii="Times New Roman" w:hAnsi="Times New Roman" w:cs="Times New Roman"/>
          <w:sz w:val="24"/>
          <w:szCs w:val="24"/>
          <w:lang w:val="en-US"/>
        </w:rPr>
        <w:t>, are identified,</w:t>
      </w:r>
      <w:r w:rsidR="003121C6" w:rsidRPr="005D6304">
        <w:rPr>
          <w:rFonts w:ascii="Times New Roman" w:hAnsi="Times New Roman" w:cs="Times New Roman"/>
          <w:sz w:val="24"/>
          <w:szCs w:val="24"/>
          <w:lang w:val="en-US"/>
        </w:rPr>
        <w:t xml:space="preserve"> and that affect the satisfaction of students who study </w:t>
      </w:r>
      <w:r w:rsidR="00C0681E" w:rsidRPr="005D6304">
        <w:rPr>
          <w:rFonts w:ascii="Times New Roman" w:hAnsi="Times New Roman" w:cs="Times New Roman"/>
          <w:sz w:val="24"/>
          <w:szCs w:val="24"/>
          <w:lang w:val="en-US"/>
        </w:rPr>
        <w:t>high school at this institution.</w:t>
      </w:r>
    </w:p>
    <w:p w14:paraId="696FF2FA" w14:textId="4EA1E452" w:rsidR="00154178" w:rsidRDefault="005D6304" w:rsidP="005D6304">
      <w:pPr>
        <w:spacing w:after="0" w:line="360" w:lineRule="auto"/>
        <w:jc w:val="both"/>
        <w:rPr>
          <w:rFonts w:ascii="Times New Roman" w:hAnsi="Times New Roman" w:cs="Times New Roman"/>
          <w:sz w:val="24"/>
          <w:szCs w:val="24"/>
          <w:lang w:val="en-US"/>
        </w:rPr>
      </w:pPr>
      <w:r w:rsidRPr="00E22571">
        <w:rPr>
          <w:rFonts w:ascii="Calibri" w:hAnsi="Calibri" w:cs="Calibri"/>
          <w:b/>
          <w:sz w:val="28"/>
          <w:szCs w:val="28"/>
          <w:lang w:val="en-US"/>
        </w:rPr>
        <w:t>Key</w:t>
      </w:r>
      <w:r w:rsidR="003E64BE">
        <w:rPr>
          <w:rFonts w:ascii="Calibri" w:hAnsi="Calibri" w:cs="Calibri"/>
          <w:b/>
          <w:sz w:val="28"/>
          <w:szCs w:val="28"/>
          <w:lang w:val="en-US"/>
        </w:rPr>
        <w:t xml:space="preserve"> </w:t>
      </w:r>
      <w:r w:rsidRPr="00E22571">
        <w:rPr>
          <w:rFonts w:ascii="Calibri" w:hAnsi="Calibri" w:cs="Calibri"/>
          <w:b/>
          <w:sz w:val="28"/>
          <w:szCs w:val="28"/>
          <w:lang w:val="en-US"/>
        </w:rPr>
        <w:t>words:</w:t>
      </w:r>
      <w:r w:rsidR="00D068AD" w:rsidRPr="005D6304">
        <w:rPr>
          <w:rFonts w:ascii="Times New Roman" w:hAnsi="Times New Roman" w:cs="Times New Roman"/>
          <w:b/>
          <w:sz w:val="24"/>
          <w:szCs w:val="24"/>
          <w:lang w:val="en-US"/>
        </w:rPr>
        <w:t xml:space="preserve"> </w:t>
      </w:r>
      <w:r w:rsidR="0008639A" w:rsidRPr="005D6304">
        <w:rPr>
          <w:rFonts w:ascii="Times New Roman" w:hAnsi="Times New Roman" w:cs="Times New Roman"/>
          <w:sz w:val="24"/>
          <w:szCs w:val="24"/>
          <w:lang w:val="en-US"/>
        </w:rPr>
        <w:t>A</w:t>
      </w:r>
      <w:r w:rsidR="00D068AD" w:rsidRPr="005D6304">
        <w:rPr>
          <w:rFonts w:ascii="Times New Roman" w:hAnsi="Times New Roman" w:cs="Times New Roman"/>
          <w:sz w:val="24"/>
          <w:szCs w:val="24"/>
          <w:lang w:val="en-US"/>
        </w:rPr>
        <w:t>cademic, teacher, student, infrastructure, satisfaction.</w:t>
      </w:r>
    </w:p>
    <w:p w14:paraId="74D8A927" w14:textId="77777777" w:rsidR="00154178" w:rsidRDefault="00154178" w:rsidP="005D6304">
      <w:pPr>
        <w:spacing w:after="0" w:line="360" w:lineRule="auto"/>
        <w:jc w:val="both"/>
        <w:rPr>
          <w:rFonts w:ascii="Times New Roman" w:hAnsi="Times New Roman" w:cs="Times New Roman"/>
          <w:sz w:val="24"/>
          <w:szCs w:val="24"/>
          <w:lang w:val="en-US"/>
        </w:rPr>
      </w:pPr>
    </w:p>
    <w:p w14:paraId="38C024A4" w14:textId="17B40A84" w:rsidR="00154178" w:rsidRPr="00154178" w:rsidRDefault="00154178" w:rsidP="005D6304">
      <w:pPr>
        <w:spacing w:after="0" w:line="360" w:lineRule="auto"/>
        <w:jc w:val="both"/>
        <w:rPr>
          <w:rFonts w:ascii="Calibri" w:hAnsi="Calibri" w:cs="Calibri"/>
          <w:b/>
          <w:sz w:val="28"/>
          <w:szCs w:val="28"/>
          <w:lang w:val="en-US"/>
        </w:rPr>
      </w:pPr>
      <w:proofErr w:type="spellStart"/>
      <w:r w:rsidRPr="00154178">
        <w:rPr>
          <w:rFonts w:ascii="Calibri" w:hAnsi="Calibri" w:cs="Calibri"/>
          <w:b/>
          <w:sz w:val="28"/>
          <w:szCs w:val="28"/>
          <w:lang w:val="en-US"/>
        </w:rPr>
        <w:t>Resumo</w:t>
      </w:r>
      <w:proofErr w:type="spellEnd"/>
    </w:p>
    <w:p w14:paraId="78776B51" w14:textId="77777777" w:rsidR="00154178" w:rsidRPr="00154178" w:rsidRDefault="00154178" w:rsidP="00154178">
      <w:pPr>
        <w:spacing w:after="0" w:line="360" w:lineRule="auto"/>
        <w:jc w:val="both"/>
        <w:rPr>
          <w:rFonts w:ascii="Times New Roman" w:hAnsi="Times New Roman" w:cs="Times New Roman"/>
          <w:sz w:val="24"/>
          <w:szCs w:val="24"/>
          <w:lang w:val="en-US"/>
        </w:rPr>
      </w:pPr>
      <w:r w:rsidRPr="00154178">
        <w:rPr>
          <w:rFonts w:ascii="Times New Roman" w:hAnsi="Times New Roman" w:cs="Times New Roman"/>
          <w:sz w:val="24"/>
          <w:szCs w:val="24"/>
          <w:lang w:val="en-US"/>
        </w:rPr>
        <w:t xml:space="preserve">As </w:t>
      </w:r>
      <w:proofErr w:type="spellStart"/>
      <w:r w:rsidRPr="00154178">
        <w:rPr>
          <w:rFonts w:ascii="Times New Roman" w:hAnsi="Times New Roman" w:cs="Times New Roman"/>
          <w:sz w:val="24"/>
          <w:szCs w:val="24"/>
          <w:lang w:val="en-US"/>
        </w:rPr>
        <w:t>instituições</w:t>
      </w:r>
      <w:proofErr w:type="spellEnd"/>
      <w:r w:rsidRPr="00154178">
        <w:rPr>
          <w:rFonts w:ascii="Times New Roman" w:hAnsi="Times New Roman" w:cs="Times New Roman"/>
          <w:sz w:val="24"/>
          <w:szCs w:val="24"/>
          <w:lang w:val="en-US"/>
        </w:rPr>
        <w:t xml:space="preserve"> </w:t>
      </w:r>
      <w:proofErr w:type="spellStart"/>
      <w:r w:rsidRPr="00154178">
        <w:rPr>
          <w:rFonts w:ascii="Times New Roman" w:hAnsi="Times New Roman" w:cs="Times New Roman"/>
          <w:sz w:val="24"/>
          <w:szCs w:val="24"/>
          <w:lang w:val="en-US"/>
        </w:rPr>
        <w:t>escolares</w:t>
      </w:r>
      <w:proofErr w:type="spellEnd"/>
      <w:r w:rsidRPr="00154178">
        <w:rPr>
          <w:rFonts w:ascii="Times New Roman" w:hAnsi="Times New Roman" w:cs="Times New Roman"/>
          <w:sz w:val="24"/>
          <w:szCs w:val="24"/>
          <w:lang w:val="en-US"/>
        </w:rPr>
        <w:t xml:space="preserve"> que se </w:t>
      </w:r>
      <w:proofErr w:type="spellStart"/>
      <w:r w:rsidRPr="00154178">
        <w:rPr>
          <w:rFonts w:ascii="Times New Roman" w:hAnsi="Times New Roman" w:cs="Times New Roman"/>
          <w:sz w:val="24"/>
          <w:szCs w:val="24"/>
          <w:lang w:val="en-US"/>
        </w:rPr>
        <w:t>preocupam</w:t>
      </w:r>
      <w:proofErr w:type="spellEnd"/>
      <w:r w:rsidRPr="00154178">
        <w:rPr>
          <w:rFonts w:ascii="Times New Roman" w:hAnsi="Times New Roman" w:cs="Times New Roman"/>
          <w:sz w:val="24"/>
          <w:szCs w:val="24"/>
          <w:lang w:val="en-US"/>
        </w:rPr>
        <w:t xml:space="preserve"> com a </w:t>
      </w:r>
      <w:proofErr w:type="spellStart"/>
      <w:r w:rsidRPr="00154178">
        <w:rPr>
          <w:rFonts w:ascii="Times New Roman" w:hAnsi="Times New Roman" w:cs="Times New Roman"/>
          <w:sz w:val="24"/>
          <w:szCs w:val="24"/>
          <w:lang w:val="en-US"/>
        </w:rPr>
        <w:t>satisfação</w:t>
      </w:r>
      <w:proofErr w:type="spellEnd"/>
      <w:r w:rsidRPr="00154178">
        <w:rPr>
          <w:rFonts w:ascii="Times New Roman" w:hAnsi="Times New Roman" w:cs="Times New Roman"/>
          <w:sz w:val="24"/>
          <w:szCs w:val="24"/>
          <w:lang w:val="en-US"/>
        </w:rPr>
        <w:t xml:space="preserve"> dos </w:t>
      </w:r>
      <w:proofErr w:type="spellStart"/>
      <w:r w:rsidRPr="00154178">
        <w:rPr>
          <w:rFonts w:ascii="Times New Roman" w:hAnsi="Times New Roman" w:cs="Times New Roman"/>
          <w:sz w:val="24"/>
          <w:szCs w:val="24"/>
          <w:lang w:val="en-US"/>
        </w:rPr>
        <w:t>seus</w:t>
      </w:r>
      <w:proofErr w:type="spellEnd"/>
      <w:r w:rsidRPr="00154178">
        <w:rPr>
          <w:rFonts w:ascii="Times New Roman" w:hAnsi="Times New Roman" w:cs="Times New Roman"/>
          <w:sz w:val="24"/>
          <w:szCs w:val="24"/>
          <w:lang w:val="en-US"/>
        </w:rPr>
        <w:t xml:space="preserve"> </w:t>
      </w:r>
      <w:proofErr w:type="spellStart"/>
      <w:r w:rsidRPr="00154178">
        <w:rPr>
          <w:rFonts w:ascii="Times New Roman" w:hAnsi="Times New Roman" w:cs="Times New Roman"/>
          <w:sz w:val="24"/>
          <w:szCs w:val="24"/>
          <w:lang w:val="en-US"/>
        </w:rPr>
        <w:t>alunos</w:t>
      </w:r>
      <w:proofErr w:type="spellEnd"/>
      <w:r w:rsidRPr="00154178">
        <w:rPr>
          <w:rFonts w:ascii="Times New Roman" w:hAnsi="Times New Roman" w:cs="Times New Roman"/>
          <w:sz w:val="24"/>
          <w:szCs w:val="24"/>
          <w:lang w:val="en-US"/>
        </w:rPr>
        <w:t xml:space="preserve"> </w:t>
      </w:r>
      <w:proofErr w:type="spellStart"/>
      <w:r w:rsidRPr="00154178">
        <w:rPr>
          <w:rFonts w:ascii="Times New Roman" w:hAnsi="Times New Roman" w:cs="Times New Roman"/>
          <w:sz w:val="24"/>
          <w:szCs w:val="24"/>
          <w:lang w:val="en-US"/>
        </w:rPr>
        <w:t>procuram</w:t>
      </w:r>
      <w:proofErr w:type="spellEnd"/>
      <w:r w:rsidRPr="00154178">
        <w:rPr>
          <w:rFonts w:ascii="Times New Roman" w:hAnsi="Times New Roman" w:cs="Times New Roman"/>
          <w:sz w:val="24"/>
          <w:szCs w:val="24"/>
          <w:lang w:val="en-US"/>
        </w:rPr>
        <w:t xml:space="preserve"> </w:t>
      </w:r>
      <w:proofErr w:type="spellStart"/>
      <w:r w:rsidRPr="00154178">
        <w:rPr>
          <w:rFonts w:ascii="Times New Roman" w:hAnsi="Times New Roman" w:cs="Times New Roman"/>
          <w:sz w:val="24"/>
          <w:szCs w:val="24"/>
          <w:lang w:val="en-US"/>
        </w:rPr>
        <w:t>promover</w:t>
      </w:r>
      <w:proofErr w:type="spellEnd"/>
      <w:r w:rsidRPr="00154178">
        <w:rPr>
          <w:rFonts w:ascii="Times New Roman" w:hAnsi="Times New Roman" w:cs="Times New Roman"/>
          <w:sz w:val="24"/>
          <w:szCs w:val="24"/>
          <w:lang w:val="en-US"/>
        </w:rPr>
        <w:t xml:space="preserve"> o </w:t>
      </w:r>
      <w:proofErr w:type="spellStart"/>
      <w:r w:rsidRPr="00154178">
        <w:rPr>
          <w:rFonts w:ascii="Times New Roman" w:hAnsi="Times New Roman" w:cs="Times New Roman"/>
          <w:sz w:val="24"/>
          <w:szCs w:val="24"/>
          <w:lang w:val="en-US"/>
        </w:rPr>
        <w:t>seu</w:t>
      </w:r>
      <w:proofErr w:type="spellEnd"/>
      <w:r w:rsidRPr="00154178">
        <w:rPr>
          <w:rFonts w:ascii="Times New Roman" w:hAnsi="Times New Roman" w:cs="Times New Roman"/>
          <w:sz w:val="24"/>
          <w:szCs w:val="24"/>
          <w:lang w:val="en-US"/>
        </w:rPr>
        <w:t xml:space="preserve"> </w:t>
      </w:r>
      <w:proofErr w:type="spellStart"/>
      <w:r w:rsidRPr="00154178">
        <w:rPr>
          <w:rFonts w:ascii="Times New Roman" w:hAnsi="Times New Roman" w:cs="Times New Roman"/>
          <w:sz w:val="24"/>
          <w:szCs w:val="24"/>
          <w:lang w:val="en-US"/>
        </w:rPr>
        <w:t>sucesso</w:t>
      </w:r>
      <w:proofErr w:type="spellEnd"/>
      <w:r w:rsidRPr="00154178">
        <w:rPr>
          <w:rFonts w:ascii="Times New Roman" w:hAnsi="Times New Roman" w:cs="Times New Roman"/>
          <w:sz w:val="24"/>
          <w:szCs w:val="24"/>
          <w:lang w:val="en-US"/>
        </w:rPr>
        <w:t xml:space="preserve"> </w:t>
      </w:r>
      <w:proofErr w:type="spellStart"/>
      <w:r w:rsidRPr="00154178">
        <w:rPr>
          <w:rFonts w:ascii="Times New Roman" w:hAnsi="Times New Roman" w:cs="Times New Roman"/>
          <w:sz w:val="24"/>
          <w:szCs w:val="24"/>
          <w:lang w:val="en-US"/>
        </w:rPr>
        <w:t>académico</w:t>
      </w:r>
      <w:proofErr w:type="spellEnd"/>
      <w:r w:rsidRPr="00154178">
        <w:rPr>
          <w:rFonts w:ascii="Times New Roman" w:hAnsi="Times New Roman" w:cs="Times New Roman"/>
          <w:sz w:val="24"/>
          <w:szCs w:val="24"/>
          <w:lang w:val="en-US"/>
        </w:rPr>
        <w:t xml:space="preserve"> de forma a </w:t>
      </w:r>
      <w:proofErr w:type="spellStart"/>
      <w:r w:rsidRPr="00154178">
        <w:rPr>
          <w:rFonts w:ascii="Times New Roman" w:hAnsi="Times New Roman" w:cs="Times New Roman"/>
          <w:sz w:val="24"/>
          <w:szCs w:val="24"/>
          <w:lang w:val="en-US"/>
        </w:rPr>
        <w:t>reter</w:t>
      </w:r>
      <w:proofErr w:type="spellEnd"/>
      <w:r w:rsidRPr="00154178">
        <w:rPr>
          <w:rFonts w:ascii="Times New Roman" w:hAnsi="Times New Roman" w:cs="Times New Roman"/>
          <w:sz w:val="24"/>
          <w:szCs w:val="24"/>
          <w:lang w:val="en-US"/>
        </w:rPr>
        <w:t xml:space="preserve"> </w:t>
      </w:r>
      <w:proofErr w:type="spellStart"/>
      <w:r w:rsidRPr="00154178">
        <w:rPr>
          <w:rFonts w:ascii="Times New Roman" w:hAnsi="Times New Roman" w:cs="Times New Roman"/>
          <w:sz w:val="24"/>
          <w:szCs w:val="24"/>
          <w:lang w:val="en-US"/>
        </w:rPr>
        <w:t>ou</w:t>
      </w:r>
      <w:proofErr w:type="spellEnd"/>
      <w:r w:rsidRPr="00154178">
        <w:rPr>
          <w:rFonts w:ascii="Times New Roman" w:hAnsi="Times New Roman" w:cs="Times New Roman"/>
          <w:sz w:val="24"/>
          <w:szCs w:val="24"/>
          <w:lang w:val="en-US"/>
        </w:rPr>
        <w:t xml:space="preserve"> </w:t>
      </w:r>
      <w:proofErr w:type="spellStart"/>
      <w:r w:rsidRPr="00154178">
        <w:rPr>
          <w:rFonts w:ascii="Times New Roman" w:hAnsi="Times New Roman" w:cs="Times New Roman"/>
          <w:sz w:val="24"/>
          <w:szCs w:val="24"/>
          <w:lang w:val="en-US"/>
        </w:rPr>
        <w:t>aumentar</w:t>
      </w:r>
      <w:proofErr w:type="spellEnd"/>
      <w:r w:rsidRPr="00154178">
        <w:rPr>
          <w:rFonts w:ascii="Times New Roman" w:hAnsi="Times New Roman" w:cs="Times New Roman"/>
          <w:sz w:val="24"/>
          <w:szCs w:val="24"/>
          <w:lang w:val="en-US"/>
        </w:rPr>
        <w:t xml:space="preserve"> as </w:t>
      </w:r>
      <w:proofErr w:type="spellStart"/>
      <w:r w:rsidRPr="00154178">
        <w:rPr>
          <w:rFonts w:ascii="Times New Roman" w:hAnsi="Times New Roman" w:cs="Times New Roman"/>
          <w:sz w:val="24"/>
          <w:szCs w:val="24"/>
          <w:lang w:val="en-US"/>
        </w:rPr>
        <w:t>suas</w:t>
      </w:r>
      <w:proofErr w:type="spellEnd"/>
      <w:r w:rsidRPr="00154178">
        <w:rPr>
          <w:rFonts w:ascii="Times New Roman" w:hAnsi="Times New Roman" w:cs="Times New Roman"/>
          <w:sz w:val="24"/>
          <w:szCs w:val="24"/>
          <w:lang w:val="en-US"/>
        </w:rPr>
        <w:t xml:space="preserve"> </w:t>
      </w:r>
      <w:proofErr w:type="spellStart"/>
      <w:r w:rsidRPr="00154178">
        <w:rPr>
          <w:rFonts w:ascii="Times New Roman" w:hAnsi="Times New Roman" w:cs="Times New Roman"/>
          <w:sz w:val="24"/>
          <w:szCs w:val="24"/>
          <w:lang w:val="en-US"/>
        </w:rPr>
        <w:t>matrículas</w:t>
      </w:r>
      <w:proofErr w:type="spellEnd"/>
      <w:r w:rsidRPr="00154178">
        <w:rPr>
          <w:rFonts w:ascii="Times New Roman" w:hAnsi="Times New Roman" w:cs="Times New Roman"/>
          <w:sz w:val="24"/>
          <w:szCs w:val="24"/>
          <w:lang w:val="en-US"/>
        </w:rPr>
        <w:t xml:space="preserve">. </w:t>
      </w:r>
      <w:proofErr w:type="spellStart"/>
      <w:r w:rsidRPr="00154178">
        <w:rPr>
          <w:rFonts w:ascii="Times New Roman" w:hAnsi="Times New Roman" w:cs="Times New Roman"/>
          <w:sz w:val="24"/>
          <w:szCs w:val="24"/>
          <w:lang w:val="en-US"/>
        </w:rPr>
        <w:t>Partindo</w:t>
      </w:r>
      <w:proofErr w:type="spellEnd"/>
      <w:r w:rsidRPr="00154178">
        <w:rPr>
          <w:rFonts w:ascii="Times New Roman" w:hAnsi="Times New Roman" w:cs="Times New Roman"/>
          <w:sz w:val="24"/>
          <w:szCs w:val="24"/>
          <w:lang w:val="en-US"/>
        </w:rPr>
        <w:t xml:space="preserve"> </w:t>
      </w:r>
      <w:proofErr w:type="spellStart"/>
      <w:r w:rsidRPr="00154178">
        <w:rPr>
          <w:rFonts w:ascii="Times New Roman" w:hAnsi="Times New Roman" w:cs="Times New Roman"/>
          <w:sz w:val="24"/>
          <w:szCs w:val="24"/>
          <w:lang w:val="en-US"/>
        </w:rPr>
        <w:t>desta</w:t>
      </w:r>
      <w:proofErr w:type="spellEnd"/>
      <w:r w:rsidRPr="00154178">
        <w:rPr>
          <w:rFonts w:ascii="Times New Roman" w:hAnsi="Times New Roman" w:cs="Times New Roman"/>
          <w:sz w:val="24"/>
          <w:szCs w:val="24"/>
          <w:lang w:val="en-US"/>
        </w:rPr>
        <w:t xml:space="preserve"> </w:t>
      </w:r>
      <w:proofErr w:type="spellStart"/>
      <w:r w:rsidRPr="00154178">
        <w:rPr>
          <w:rFonts w:ascii="Times New Roman" w:hAnsi="Times New Roman" w:cs="Times New Roman"/>
          <w:sz w:val="24"/>
          <w:szCs w:val="24"/>
          <w:lang w:val="en-US"/>
        </w:rPr>
        <w:t>premissa</w:t>
      </w:r>
      <w:proofErr w:type="spellEnd"/>
      <w:r w:rsidRPr="00154178">
        <w:rPr>
          <w:rFonts w:ascii="Times New Roman" w:hAnsi="Times New Roman" w:cs="Times New Roman"/>
          <w:sz w:val="24"/>
          <w:szCs w:val="24"/>
          <w:lang w:val="en-US"/>
        </w:rPr>
        <w:t xml:space="preserve">, o </w:t>
      </w:r>
      <w:proofErr w:type="spellStart"/>
      <w:r w:rsidRPr="00154178">
        <w:rPr>
          <w:rFonts w:ascii="Times New Roman" w:hAnsi="Times New Roman" w:cs="Times New Roman"/>
          <w:sz w:val="24"/>
          <w:szCs w:val="24"/>
          <w:lang w:val="en-US"/>
        </w:rPr>
        <w:t>objetivo</w:t>
      </w:r>
      <w:proofErr w:type="spellEnd"/>
      <w:r w:rsidRPr="00154178">
        <w:rPr>
          <w:rFonts w:ascii="Times New Roman" w:hAnsi="Times New Roman" w:cs="Times New Roman"/>
          <w:sz w:val="24"/>
          <w:szCs w:val="24"/>
          <w:lang w:val="en-US"/>
        </w:rPr>
        <w:t xml:space="preserve"> </w:t>
      </w:r>
      <w:proofErr w:type="spellStart"/>
      <w:r w:rsidRPr="00154178">
        <w:rPr>
          <w:rFonts w:ascii="Times New Roman" w:hAnsi="Times New Roman" w:cs="Times New Roman"/>
          <w:sz w:val="24"/>
          <w:szCs w:val="24"/>
          <w:lang w:val="en-US"/>
        </w:rPr>
        <w:t>desta</w:t>
      </w:r>
      <w:proofErr w:type="spellEnd"/>
      <w:r w:rsidRPr="00154178">
        <w:rPr>
          <w:rFonts w:ascii="Times New Roman" w:hAnsi="Times New Roman" w:cs="Times New Roman"/>
          <w:sz w:val="24"/>
          <w:szCs w:val="24"/>
          <w:lang w:val="en-US"/>
        </w:rPr>
        <w:t xml:space="preserve"> </w:t>
      </w:r>
      <w:proofErr w:type="spellStart"/>
      <w:r w:rsidRPr="00154178">
        <w:rPr>
          <w:rFonts w:ascii="Times New Roman" w:hAnsi="Times New Roman" w:cs="Times New Roman"/>
          <w:sz w:val="24"/>
          <w:szCs w:val="24"/>
          <w:lang w:val="en-US"/>
        </w:rPr>
        <w:t>investigação</w:t>
      </w:r>
      <w:proofErr w:type="spellEnd"/>
      <w:r w:rsidRPr="00154178">
        <w:rPr>
          <w:rFonts w:ascii="Times New Roman" w:hAnsi="Times New Roman" w:cs="Times New Roman"/>
          <w:sz w:val="24"/>
          <w:szCs w:val="24"/>
          <w:lang w:val="en-US"/>
        </w:rPr>
        <w:t xml:space="preserve"> </w:t>
      </w:r>
      <w:proofErr w:type="spellStart"/>
      <w:r w:rsidRPr="00154178">
        <w:rPr>
          <w:rFonts w:ascii="Times New Roman" w:hAnsi="Times New Roman" w:cs="Times New Roman"/>
          <w:sz w:val="24"/>
          <w:szCs w:val="24"/>
          <w:lang w:val="en-US"/>
        </w:rPr>
        <w:t>foi</w:t>
      </w:r>
      <w:proofErr w:type="spellEnd"/>
      <w:r w:rsidRPr="00154178">
        <w:rPr>
          <w:rFonts w:ascii="Times New Roman" w:hAnsi="Times New Roman" w:cs="Times New Roman"/>
          <w:sz w:val="24"/>
          <w:szCs w:val="24"/>
          <w:lang w:val="en-US"/>
        </w:rPr>
        <w:t xml:space="preserve"> </w:t>
      </w:r>
      <w:proofErr w:type="spellStart"/>
      <w:r w:rsidRPr="00154178">
        <w:rPr>
          <w:rFonts w:ascii="Times New Roman" w:hAnsi="Times New Roman" w:cs="Times New Roman"/>
          <w:sz w:val="24"/>
          <w:szCs w:val="24"/>
          <w:lang w:val="en-US"/>
        </w:rPr>
        <w:t>especificar</w:t>
      </w:r>
      <w:proofErr w:type="spellEnd"/>
      <w:r w:rsidRPr="00154178">
        <w:rPr>
          <w:rFonts w:ascii="Times New Roman" w:hAnsi="Times New Roman" w:cs="Times New Roman"/>
          <w:sz w:val="24"/>
          <w:szCs w:val="24"/>
          <w:lang w:val="en-US"/>
        </w:rPr>
        <w:t xml:space="preserve"> um </w:t>
      </w:r>
      <w:proofErr w:type="spellStart"/>
      <w:r w:rsidRPr="00154178">
        <w:rPr>
          <w:rFonts w:ascii="Times New Roman" w:hAnsi="Times New Roman" w:cs="Times New Roman"/>
          <w:sz w:val="24"/>
          <w:szCs w:val="24"/>
          <w:lang w:val="en-US"/>
        </w:rPr>
        <w:t>conceito</w:t>
      </w:r>
      <w:proofErr w:type="spellEnd"/>
      <w:r w:rsidRPr="00154178">
        <w:rPr>
          <w:rFonts w:ascii="Times New Roman" w:hAnsi="Times New Roman" w:cs="Times New Roman"/>
          <w:sz w:val="24"/>
          <w:szCs w:val="24"/>
          <w:lang w:val="en-US"/>
        </w:rPr>
        <w:t xml:space="preserve"> de </w:t>
      </w:r>
      <w:proofErr w:type="spellStart"/>
      <w:r w:rsidRPr="00154178">
        <w:rPr>
          <w:rFonts w:ascii="Times New Roman" w:hAnsi="Times New Roman" w:cs="Times New Roman"/>
          <w:sz w:val="24"/>
          <w:szCs w:val="24"/>
          <w:lang w:val="en-US"/>
        </w:rPr>
        <w:t>satisfação</w:t>
      </w:r>
      <w:proofErr w:type="spellEnd"/>
      <w:r w:rsidRPr="00154178">
        <w:rPr>
          <w:rFonts w:ascii="Times New Roman" w:hAnsi="Times New Roman" w:cs="Times New Roman"/>
          <w:sz w:val="24"/>
          <w:szCs w:val="24"/>
          <w:lang w:val="en-US"/>
        </w:rPr>
        <w:t xml:space="preserve"> </w:t>
      </w:r>
      <w:proofErr w:type="spellStart"/>
      <w:r w:rsidRPr="00154178">
        <w:rPr>
          <w:rFonts w:ascii="Times New Roman" w:hAnsi="Times New Roman" w:cs="Times New Roman"/>
          <w:sz w:val="24"/>
          <w:szCs w:val="24"/>
          <w:lang w:val="en-US"/>
        </w:rPr>
        <w:t>estudantil</w:t>
      </w:r>
      <w:proofErr w:type="spellEnd"/>
      <w:r w:rsidRPr="00154178">
        <w:rPr>
          <w:rFonts w:ascii="Times New Roman" w:hAnsi="Times New Roman" w:cs="Times New Roman"/>
          <w:sz w:val="24"/>
          <w:szCs w:val="24"/>
          <w:lang w:val="en-US"/>
        </w:rPr>
        <w:t xml:space="preserve"> </w:t>
      </w:r>
      <w:proofErr w:type="spellStart"/>
      <w:r w:rsidRPr="00154178">
        <w:rPr>
          <w:rFonts w:ascii="Times New Roman" w:hAnsi="Times New Roman" w:cs="Times New Roman"/>
          <w:sz w:val="24"/>
          <w:szCs w:val="24"/>
          <w:lang w:val="en-US"/>
        </w:rPr>
        <w:t>relevante</w:t>
      </w:r>
      <w:proofErr w:type="spellEnd"/>
      <w:r w:rsidRPr="00154178">
        <w:rPr>
          <w:rFonts w:ascii="Times New Roman" w:hAnsi="Times New Roman" w:cs="Times New Roman"/>
          <w:sz w:val="24"/>
          <w:szCs w:val="24"/>
          <w:lang w:val="en-US"/>
        </w:rPr>
        <w:t xml:space="preserve"> para a </w:t>
      </w:r>
      <w:proofErr w:type="spellStart"/>
      <w:r w:rsidRPr="00154178">
        <w:rPr>
          <w:rFonts w:ascii="Times New Roman" w:hAnsi="Times New Roman" w:cs="Times New Roman"/>
          <w:sz w:val="24"/>
          <w:szCs w:val="24"/>
          <w:lang w:val="en-US"/>
        </w:rPr>
        <w:t>natureza</w:t>
      </w:r>
      <w:proofErr w:type="spellEnd"/>
      <w:r w:rsidRPr="00154178">
        <w:rPr>
          <w:rFonts w:ascii="Times New Roman" w:hAnsi="Times New Roman" w:cs="Times New Roman"/>
          <w:sz w:val="24"/>
          <w:szCs w:val="24"/>
          <w:lang w:val="en-US"/>
        </w:rPr>
        <w:t xml:space="preserve"> de </w:t>
      </w:r>
      <w:proofErr w:type="spellStart"/>
      <w:r w:rsidRPr="00154178">
        <w:rPr>
          <w:rFonts w:ascii="Times New Roman" w:hAnsi="Times New Roman" w:cs="Times New Roman"/>
          <w:sz w:val="24"/>
          <w:szCs w:val="24"/>
          <w:lang w:val="en-US"/>
        </w:rPr>
        <w:t>uma</w:t>
      </w:r>
      <w:proofErr w:type="spellEnd"/>
      <w:r w:rsidRPr="00154178">
        <w:rPr>
          <w:rFonts w:ascii="Times New Roman" w:hAnsi="Times New Roman" w:cs="Times New Roman"/>
          <w:sz w:val="24"/>
          <w:szCs w:val="24"/>
          <w:lang w:val="en-US"/>
        </w:rPr>
        <w:t xml:space="preserve"> </w:t>
      </w:r>
      <w:proofErr w:type="spellStart"/>
      <w:r w:rsidRPr="00154178">
        <w:rPr>
          <w:rFonts w:ascii="Times New Roman" w:hAnsi="Times New Roman" w:cs="Times New Roman"/>
          <w:sz w:val="24"/>
          <w:szCs w:val="24"/>
          <w:lang w:val="en-US"/>
        </w:rPr>
        <w:t>escola</w:t>
      </w:r>
      <w:proofErr w:type="spellEnd"/>
      <w:r w:rsidRPr="00154178">
        <w:rPr>
          <w:rFonts w:ascii="Times New Roman" w:hAnsi="Times New Roman" w:cs="Times New Roman"/>
          <w:sz w:val="24"/>
          <w:szCs w:val="24"/>
          <w:lang w:val="en-US"/>
        </w:rPr>
        <w:t xml:space="preserve"> </w:t>
      </w:r>
      <w:proofErr w:type="spellStart"/>
      <w:r w:rsidRPr="00154178">
        <w:rPr>
          <w:rFonts w:ascii="Times New Roman" w:hAnsi="Times New Roman" w:cs="Times New Roman"/>
          <w:sz w:val="24"/>
          <w:szCs w:val="24"/>
          <w:lang w:val="en-US"/>
        </w:rPr>
        <w:t>militarizada</w:t>
      </w:r>
      <w:proofErr w:type="spellEnd"/>
      <w:r w:rsidRPr="00154178">
        <w:rPr>
          <w:rFonts w:ascii="Times New Roman" w:hAnsi="Times New Roman" w:cs="Times New Roman"/>
          <w:sz w:val="24"/>
          <w:szCs w:val="24"/>
          <w:lang w:val="en-US"/>
        </w:rPr>
        <w:t xml:space="preserve"> - e o </w:t>
      </w:r>
      <w:proofErr w:type="spellStart"/>
      <w:r w:rsidRPr="00154178">
        <w:rPr>
          <w:rFonts w:ascii="Times New Roman" w:hAnsi="Times New Roman" w:cs="Times New Roman"/>
          <w:sz w:val="24"/>
          <w:szCs w:val="24"/>
          <w:lang w:val="en-US"/>
        </w:rPr>
        <w:t>seu</w:t>
      </w:r>
      <w:proofErr w:type="spellEnd"/>
      <w:r w:rsidRPr="00154178">
        <w:rPr>
          <w:rFonts w:ascii="Times New Roman" w:hAnsi="Times New Roman" w:cs="Times New Roman"/>
          <w:sz w:val="24"/>
          <w:szCs w:val="24"/>
          <w:lang w:val="en-US"/>
        </w:rPr>
        <w:t xml:space="preserve"> </w:t>
      </w:r>
      <w:proofErr w:type="spellStart"/>
      <w:r w:rsidRPr="00154178">
        <w:rPr>
          <w:rFonts w:ascii="Times New Roman" w:hAnsi="Times New Roman" w:cs="Times New Roman"/>
          <w:sz w:val="24"/>
          <w:szCs w:val="24"/>
          <w:lang w:val="en-US"/>
        </w:rPr>
        <w:t>impacto</w:t>
      </w:r>
      <w:proofErr w:type="spellEnd"/>
      <w:r w:rsidRPr="00154178">
        <w:rPr>
          <w:rFonts w:ascii="Times New Roman" w:hAnsi="Times New Roman" w:cs="Times New Roman"/>
          <w:sz w:val="24"/>
          <w:szCs w:val="24"/>
          <w:lang w:val="en-US"/>
        </w:rPr>
        <w:t xml:space="preserve"> no </w:t>
      </w:r>
      <w:proofErr w:type="spellStart"/>
      <w:r w:rsidRPr="00154178">
        <w:rPr>
          <w:rFonts w:ascii="Times New Roman" w:hAnsi="Times New Roman" w:cs="Times New Roman"/>
          <w:sz w:val="24"/>
          <w:szCs w:val="24"/>
          <w:lang w:val="en-US"/>
        </w:rPr>
        <w:t>sucesso</w:t>
      </w:r>
      <w:proofErr w:type="spellEnd"/>
      <w:r w:rsidRPr="00154178">
        <w:rPr>
          <w:rFonts w:ascii="Times New Roman" w:hAnsi="Times New Roman" w:cs="Times New Roman"/>
          <w:sz w:val="24"/>
          <w:szCs w:val="24"/>
          <w:lang w:val="en-US"/>
        </w:rPr>
        <w:t xml:space="preserve"> </w:t>
      </w:r>
      <w:proofErr w:type="spellStart"/>
      <w:r w:rsidRPr="00154178">
        <w:rPr>
          <w:rFonts w:ascii="Times New Roman" w:hAnsi="Times New Roman" w:cs="Times New Roman"/>
          <w:sz w:val="24"/>
          <w:szCs w:val="24"/>
          <w:lang w:val="en-US"/>
        </w:rPr>
        <w:t>educativo</w:t>
      </w:r>
      <w:proofErr w:type="spellEnd"/>
      <w:r w:rsidRPr="00154178">
        <w:rPr>
          <w:rFonts w:ascii="Times New Roman" w:hAnsi="Times New Roman" w:cs="Times New Roman"/>
          <w:sz w:val="24"/>
          <w:szCs w:val="24"/>
          <w:lang w:val="en-US"/>
        </w:rPr>
        <w:t xml:space="preserve"> - </w:t>
      </w:r>
      <w:proofErr w:type="spellStart"/>
      <w:r w:rsidRPr="00154178">
        <w:rPr>
          <w:rFonts w:ascii="Times New Roman" w:hAnsi="Times New Roman" w:cs="Times New Roman"/>
          <w:sz w:val="24"/>
          <w:szCs w:val="24"/>
          <w:lang w:val="en-US"/>
        </w:rPr>
        <w:t>bem</w:t>
      </w:r>
      <w:proofErr w:type="spellEnd"/>
      <w:r w:rsidRPr="00154178">
        <w:rPr>
          <w:rFonts w:ascii="Times New Roman" w:hAnsi="Times New Roman" w:cs="Times New Roman"/>
          <w:sz w:val="24"/>
          <w:szCs w:val="24"/>
          <w:lang w:val="en-US"/>
        </w:rPr>
        <w:t xml:space="preserve"> </w:t>
      </w:r>
      <w:proofErr w:type="spellStart"/>
      <w:r w:rsidRPr="00154178">
        <w:rPr>
          <w:rFonts w:ascii="Times New Roman" w:hAnsi="Times New Roman" w:cs="Times New Roman"/>
          <w:sz w:val="24"/>
          <w:szCs w:val="24"/>
          <w:lang w:val="en-US"/>
        </w:rPr>
        <w:t>como</w:t>
      </w:r>
      <w:proofErr w:type="spellEnd"/>
      <w:r w:rsidRPr="00154178">
        <w:rPr>
          <w:rFonts w:ascii="Times New Roman" w:hAnsi="Times New Roman" w:cs="Times New Roman"/>
          <w:sz w:val="24"/>
          <w:szCs w:val="24"/>
          <w:lang w:val="en-US"/>
        </w:rPr>
        <w:t xml:space="preserve"> </w:t>
      </w:r>
      <w:proofErr w:type="spellStart"/>
      <w:r w:rsidRPr="00154178">
        <w:rPr>
          <w:rFonts w:ascii="Times New Roman" w:hAnsi="Times New Roman" w:cs="Times New Roman"/>
          <w:sz w:val="24"/>
          <w:szCs w:val="24"/>
          <w:lang w:val="en-US"/>
        </w:rPr>
        <w:t>identificar</w:t>
      </w:r>
      <w:proofErr w:type="spellEnd"/>
      <w:r w:rsidRPr="00154178">
        <w:rPr>
          <w:rFonts w:ascii="Times New Roman" w:hAnsi="Times New Roman" w:cs="Times New Roman"/>
          <w:sz w:val="24"/>
          <w:szCs w:val="24"/>
          <w:lang w:val="en-US"/>
        </w:rPr>
        <w:t xml:space="preserve"> </w:t>
      </w:r>
      <w:proofErr w:type="spellStart"/>
      <w:r w:rsidRPr="00154178">
        <w:rPr>
          <w:rFonts w:ascii="Times New Roman" w:hAnsi="Times New Roman" w:cs="Times New Roman"/>
          <w:sz w:val="24"/>
          <w:szCs w:val="24"/>
          <w:lang w:val="en-US"/>
        </w:rPr>
        <w:t>os</w:t>
      </w:r>
      <w:proofErr w:type="spellEnd"/>
      <w:r w:rsidRPr="00154178">
        <w:rPr>
          <w:rFonts w:ascii="Times New Roman" w:hAnsi="Times New Roman" w:cs="Times New Roman"/>
          <w:sz w:val="24"/>
          <w:szCs w:val="24"/>
          <w:lang w:val="en-US"/>
        </w:rPr>
        <w:t xml:space="preserve"> </w:t>
      </w:r>
      <w:proofErr w:type="spellStart"/>
      <w:r w:rsidRPr="00154178">
        <w:rPr>
          <w:rFonts w:ascii="Times New Roman" w:hAnsi="Times New Roman" w:cs="Times New Roman"/>
          <w:sz w:val="24"/>
          <w:szCs w:val="24"/>
          <w:lang w:val="en-US"/>
        </w:rPr>
        <w:t>fatores</w:t>
      </w:r>
      <w:proofErr w:type="spellEnd"/>
      <w:r w:rsidRPr="00154178">
        <w:rPr>
          <w:rFonts w:ascii="Times New Roman" w:hAnsi="Times New Roman" w:cs="Times New Roman"/>
          <w:sz w:val="24"/>
          <w:szCs w:val="24"/>
          <w:lang w:val="en-US"/>
        </w:rPr>
        <w:t xml:space="preserve"> que </w:t>
      </w:r>
      <w:proofErr w:type="spellStart"/>
      <w:r w:rsidRPr="00154178">
        <w:rPr>
          <w:rFonts w:ascii="Times New Roman" w:hAnsi="Times New Roman" w:cs="Times New Roman"/>
          <w:sz w:val="24"/>
          <w:szCs w:val="24"/>
          <w:lang w:val="en-US"/>
        </w:rPr>
        <w:t>predizem</w:t>
      </w:r>
      <w:proofErr w:type="spellEnd"/>
      <w:r w:rsidRPr="00154178">
        <w:rPr>
          <w:rFonts w:ascii="Times New Roman" w:hAnsi="Times New Roman" w:cs="Times New Roman"/>
          <w:sz w:val="24"/>
          <w:szCs w:val="24"/>
          <w:lang w:val="en-US"/>
        </w:rPr>
        <w:t xml:space="preserve"> </w:t>
      </w:r>
      <w:proofErr w:type="spellStart"/>
      <w:r w:rsidRPr="00154178">
        <w:rPr>
          <w:rFonts w:ascii="Times New Roman" w:hAnsi="Times New Roman" w:cs="Times New Roman"/>
          <w:sz w:val="24"/>
          <w:szCs w:val="24"/>
          <w:lang w:val="en-US"/>
        </w:rPr>
        <w:t>essa</w:t>
      </w:r>
      <w:proofErr w:type="spellEnd"/>
      <w:r w:rsidRPr="00154178">
        <w:rPr>
          <w:rFonts w:ascii="Times New Roman" w:hAnsi="Times New Roman" w:cs="Times New Roman"/>
          <w:sz w:val="24"/>
          <w:szCs w:val="24"/>
          <w:lang w:val="en-US"/>
        </w:rPr>
        <w:t xml:space="preserve"> </w:t>
      </w:r>
      <w:proofErr w:type="spellStart"/>
      <w:r w:rsidRPr="00154178">
        <w:rPr>
          <w:rFonts w:ascii="Times New Roman" w:hAnsi="Times New Roman" w:cs="Times New Roman"/>
          <w:sz w:val="24"/>
          <w:szCs w:val="24"/>
          <w:lang w:val="en-US"/>
        </w:rPr>
        <w:t>satisfação</w:t>
      </w:r>
      <w:proofErr w:type="spellEnd"/>
      <w:r w:rsidRPr="00154178">
        <w:rPr>
          <w:rFonts w:ascii="Times New Roman" w:hAnsi="Times New Roman" w:cs="Times New Roman"/>
          <w:sz w:val="24"/>
          <w:szCs w:val="24"/>
          <w:lang w:val="en-US"/>
        </w:rPr>
        <w:t xml:space="preserve">. Para tanto, </w:t>
      </w:r>
      <w:proofErr w:type="spellStart"/>
      <w:r w:rsidRPr="00154178">
        <w:rPr>
          <w:rFonts w:ascii="Times New Roman" w:hAnsi="Times New Roman" w:cs="Times New Roman"/>
          <w:sz w:val="24"/>
          <w:szCs w:val="24"/>
          <w:lang w:val="en-US"/>
        </w:rPr>
        <w:t>foi</w:t>
      </w:r>
      <w:proofErr w:type="spellEnd"/>
      <w:r w:rsidRPr="00154178">
        <w:rPr>
          <w:rFonts w:ascii="Times New Roman" w:hAnsi="Times New Roman" w:cs="Times New Roman"/>
          <w:sz w:val="24"/>
          <w:szCs w:val="24"/>
          <w:lang w:val="en-US"/>
        </w:rPr>
        <w:t xml:space="preserve"> </w:t>
      </w:r>
      <w:proofErr w:type="spellStart"/>
      <w:r w:rsidRPr="00154178">
        <w:rPr>
          <w:rFonts w:ascii="Times New Roman" w:hAnsi="Times New Roman" w:cs="Times New Roman"/>
          <w:sz w:val="24"/>
          <w:szCs w:val="24"/>
          <w:lang w:val="en-US"/>
        </w:rPr>
        <w:t>desenhado</w:t>
      </w:r>
      <w:proofErr w:type="spellEnd"/>
      <w:r w:rsidRPr="00154178">
        <w:rPr>
          <w:rFonts w:ascii="Times New Roman" w:hAnsi="Times New Roman" w:cs="Times New Roman"/>
          <w:sz w:val="24"/>
          <w:szCs w:val="24"/>
          <w:lang w:val="en-US"/>
        </w:rPr>
        <w:t xml:space="preserve"> um </w:t>
      </w:r>
      <w:proofErr w:type="spellStart"/>
      <w:r w:rsidRPr="00154178">
        <w:rPr>
          <w:rFonts w:ascii="Times New Roman" w:hAnsi="Times New Roman" w:cs="Times New Roman"/>
          <w:sz w:val="24"/>
          <w:szCs w:val="24"/>
          <w:lang w:val="en-US"/>
        </w:rPr>
        <w:t>estudo</w:t>
      </w:r>
      <w:proofErr w:type="spellEnd"/>
      <w:r w:rsidRPr="00154178">
        <w:rPr>
          <w:rFonts w:ascii="Times New Roman" w:hAnsi="Times New Roman" w:cs="Times New Roman"/>
          <w:sz w:val="24"/>
          <w:szCs w:val="24"/>
          <w:lang w:val="en-US"/>
        </w:rPr>
        <w:t xml:space="preserve"> </w:t>
      </w:r>
      <w:proofErr w:type="spellStart"/>
      <w:r w:rsidRPr="00154178">
        <w:rPr>
          <w:rFonts w:ascii="Times New Roman" w:hAnsi="Times New Roman" w:cs="Times New Roman"/>
          <w:sz w:val="24"/>
          <w:szCs w:val="24"/>
          <w:lang w:val="en-US"/>
        </w:rPr>
        <w:t>exploratório</w:t>
      </w:r>
      <w:proofErr w:type="spellEnd"/>
      <w:r w:rsidRPr="00154178">
        <w:rPr>
          <w:rFonts w:ascii="Times New Roman" w:hAnsi="Times New Roman" w:cs="Times New Roman"/>
          <w:sz w:val="24"/>
          <w:szCs w:val="24"/>
          <w:lang w:val="en-US"/>
        </w:rPr>
        <w:t xml:space="preserve">, que se </w:t>
      </w:r>
      <w:proofErr w:type="spellStart"/>
      <w:r w:rsidRPr="00154178">
        <w:rPr>
          <w:rFonts w:ascii="Times New Roman" w:hAnsi="Times New Roman" w:cs="Times New Roman"/>
          <w:sz w:val="24"/>
          <w:szCs w:val="24"/>
          <w:lang w:val="en-US"/>
        </w:rPr>
        <w:t>baseou</w:t>
      </w:r>
      <w:proofErr w:type="spellEnd"/>
      <w:r w:rsidRPr="00154178">
        <w:rPr>
          <w:rFonts w:ascii="Times New Roman" w:hAnsi="Times New Roman" w:cs="Times New Roman"/>
          <w:sz w:val="24"/>
          <w:szCs w:val="24"/>
          <w:lang w:val="en-US"/>
        </w:rPr>
        <w:t xml:space="preserve"> </w:t>
      </w:r>
      <w:proofErr w:type="spellStart"/>
      <w:r w:rsidRPr="00154178">
        <w:rPr>
          <w:rFonts w:ascii="Times New Roman" w:hAnsi="Times New Roman" w:cs="Times New Roman"/>
          <w:sz w:val="24"/>
          <w:szCs w:val="24"/>
          <w:lang w:val="en-US"/>
        </w:rPr>
        <w:t>em</w:t>
      </w:r>
      <w:proofErr w:type="spellEnd"/>
      <w:r w:rsidRPr="00154178">
        <w:rPr>
          <w:rFonts w:ascii="Times New Roman" w:hAnsi="Times New Roman" w:cs="Times New Roman"/>
          <w:sz w:val="24"/>
          <w:szCs w:val="24"/>
          <w:lang w:val="en-US"/>
        </w:rPr>
        <w:t xml:space="preserve"> </w:t>
      </w:r>
      <w:proofErr w:type="spellStart"/>
      <w:r w:rsidRPr="00154178">
        <w:rPr>
          <w:rFonts w:ascii="Times New Roman" w:hAnsi="Times New Roman" w:cs="Times New Roman"/>
          <w:sz w:val="24"/>
          <w:szCs w:val="24"/>
          <w:lang w:val="en-US"/>
        </w:rPr>
        <w:t>revisão</w:t>
      </w:r>
      <w:proofErr w:type="spellEnd"/>
      <w:r w:rsidRPr="00154178">
        <w:rPr>
          <w:rFonts w:ascii="Times New Roman" w:hAnsi="Times New Roman" w:cs="Times New Roman"/>
          <w:sz w:val="24"/>
          <w:szCs w:val="24"/>
          <w:lang w:val="en-US"/>
        </w:rPr>
        <w:t xml:space="preserve"> documental de material </w:t>
      </w:r>
      <w:proofErr w:type="spellStart"/>
      <w:r w:rsidRPr="00154178">
        <w:rPr>
          <w:rFonts w:ascii="Times New Roman" w:hAnsi="Times New Roman" w:cs="Times New Roman"/>
          <w:sz w:val="24"/>
          <w:szCs w:val="24"/>
          <w:lang w:val="en-US"/>
        </w:rPr>
        <w:t>científico</w:t>
      </w:r>
      <w:proofErr w:type="spellEnd"/>
      <w:r w:rsidRPr="00154178">
        <w:rPr>
          <w:rFonts w:ascii="Times New Roman" w:hAnsi="Times New Roman" w:cs="Times New Roman"/>
          <w:sz w:val="24"/>
          <w:szCs w:val="24"/>
          <w:lang w:val="en-US"/>
        </w:rPr>
        <w:t xml:space="preserve"> </w:t>
      </w:r>
      <w:proofErr w:type="spellStart"/>
      <w:r w:rsidRPr="00154178">
        <w:rPr>
          <w:rFonts w:ascii="Times New Roman" w:hAnsi="Times New Roman" w:cs="Times New Roman"/>
          <w:sz w:val="24"/>
          <w:szCs w:val="24"/>
          <w:lang w:val="en-US"/>
        </w:rPr>
        <w:t>coletado</w:t>
      </w:r>
      <w:proofErr w:type="spellEnd"/>
      <w:r w:rsidRPr="00154178">
        <w:rPr>
          <w:rFonts w:ascii="Times New Roman" w:hAnsi="Times New Roman" w:cs="Times New Roman"/>
          <w:sz w:val="24"/>
          <w:szCs w:val="24"/>
          <w:lang w:val="en-US"/>
        </w:rPr>
        <w:t xml:space="preserve"> </w:t>
      </w:r>
      <w:proofErr w:type="spellStart"/>
      <w:r w:rsidRPr="00154178">
        <w:rPr>
          <w:rFonts w:ascii="Times New Roman" w:hAnsi="Times New Roman" w:cs="Times New Roman"/>
          <w:sz w:val="24"/>
          <w:szCs w:val="24"/>
          <w:lang w:val="en-US"/>
        </w:rPr>
        <w:t>em</w:t>
      </w:r>
      <w:proofErr w:type="spellEnd"/>
      <w:r w:rsidRPr="00154178">
        <w:rPr>
          <w:rFonts w:ascii="Times New Roman" w:hAnsi="Times New Roman" w:cs="Times New Roman"/>
          <w:sz w:val="24"/>
          <w:szCs w:val="24"/>
          <w:lang w:val="en-US"/>
        </w:rPr>
        <w:t xml:space="preserve"> </w:t>
      </w:r>
      <w:proofErr w:type="spellStart"/>
      <w:r w:rsidRPr="00154178">
        <w:rPr>
          <w:rFonts w:ascii="Times New Roman" w:hAnsi="Times New Roman" w:cs="Times New Roman"/>
          <w:sz w:val="24"/>
          <w:szCs w:val="24"/>
          <w:lang w:val="en-US"/>
        </w:rPr>
        <w:t>repositórios</w:t>
      </w:r>
      <w:proofErr w:type="spellEnd"/>
      <w:r w:rsidRPr="00154178">
        <w:rPr>
          <w:rFonts w:ascii="Times New Roman" w:hAnsi="Times New Roman" w:cs="Times New Roman"/>
          <w:sz w:val="24"/>
          <w:szCs w:val="24"/>
          <w:lang w:val="en-US"/>
        </w:rPr>
        <w:t xml:space="preserve"> de </w:t>
      </w:r>
      <w:proofErr w:type="spellStart"/>
      <w:r w:rsidRPr="00154178">
        <w:rPr>
          <w:rFonts w:ascii="Times New Roman" w:hAnsi="Times New Roman" w:cs="Times New Roman"/>
          <w:sz w:val="24"/>
          <w:szCs w:val="24"/>
          <w:lang w:val="en-US"/>
        </w:rPr>
        <w:t>acesso</w:t>
      </w:r>
      <w:proofErr w:type="spellEnd"/>
      <w:r w:rsidRPr="00154178">
        <w:rPr>
          <w:rFonts w:ascii="Times New Roman" w:hAnsi="Times New Roman" w:cs="Times New Roman"/>
          <w:sz w:val="24"/>
          <w:szCs w:val="24"/>
          <w:lang w:val="en-US"/>
        </w:rPr>
        <w:t xml:space="preserve"> </w:t>
      </w:r>
      <w:proofErr w:type="spellStart"/>
      <w:r w:rsidRPr="00154178">
        <w:rPr>
          <w:rFonts w:ascii="Times New Roman" w:hAnsi="Times New Roman" w:cs="Times New Roman"/>
          <w:sz w:val="24"/>
          <w:szCs w:val="24"/>
          <w:lang w:val="en-US"/>
        </w:rPr>
        <w:t>aberto</w:t>
      </w:r>
      <w:proofErr w:type="spellEnd"/>
      <w:r w:rsidRPr="00154178">
        <w:rPr>
          <w:rFonts w:ascii="Times New Roman" w:hAnsi="Times New Roman" w:cs="Times New Roman"/>
          <w:sz w:val="24"/>
          <w:szCs w:val="24"/>
          <w:lang w:val="en-US"/>
        </w:rPr>
        <w:t xml:space="preserve">. </w:t>
      </w:r>
      <w:proofErr w:type="spellStart"/>
      <w:r w:rsidRPr="00154178">
        <w:rPr>
          <w:rFonts w:ascii="Times New Roman" w:hAnsi="Times New Roman" w:cs="Times New Roman"/>
          <w:sz w:val="24"/>
          <w:szCs w:val="24"/>
          <w:lang w:val="en-US"/>
        </w:rPr>
        <w:t>Os</w:t>
      </w:r>
      <w:proofErr w:type="spellEnd"/>
      <w:r w:rsidRPr="00154178">
        <w:rPr>
          <w:rFonts w:ascii="Times New Roman" w:hAnsi="Times New Roman" w:cs="Times New Roman"/>
          <w:sz w:val="24"/>
          <w:szCs w:val="24"/>
          <w:lang w:val="en-US"/>
        </w:rPr>
        <w:t xml:space="preserve"> </w:t>
      </w:r>
      <w:proofErr w:type="spellStart"/>
      <w:r w:rsidRPr="00154178">
        <w:rPr>
          <w:rFonts w:ascii="Times New Roman" w:hAnsi="Times New Roman" w:cs="Times New Roman"/>
          <w:sz w:val="24"/>
          <w:szCs w:val="24"/>
          <w:lang w:val="en-US"/>
        </w:rPr>
        <w:t>resultados</w:t>
      </w:r>
      <w:proofErr w:type="spellEnd"/>
      <w:r w:rsidRPr="00154178">
        <w:rPr>
          <w:rFonts w:ascii="Times New Roman" w:hAnsi="Times New Roman" w:cs="Times New Roman"/>
          <w:sz w:val="24"/>
          <w:szCs w:val="24"/>
          <w:lang w:val="en-US"/>
        </w:rPr>
        <w:t xml:space="preserve"> </w:t>
      </w:r>
      <w:proofErr w:type="spellStart"/>
      <w:r w:rsidRPr="00154178">
        <w:rPr>
          <w:rFonts w:ascii="Times New Roman" w:hAnsi="Times New Roman" w:cs="Times New Roman"/>
          <w:sz w:val="24"/>
          <w:szCs w:val="24"/>
          <w:lang w:val="en-US"/>
        </w:rPr>
        <w:t>obtidos</w:t>
      </w:r>
      <w:proofErr w:type="spellEnd"/>
      <w:r w:rsidRPr="00154178">
        <w:rPr>
          <w:rFonts w:ascii="Times New Roman" w:hAnsi="Times New Roman" w:cs="Times New Roman"/>
          <w:sz w:val="24"/>
          <w:szCs w:val="24"/>
          <w:lang w:val="en-US"/>
        </w:rPr>
        <w:t xml:space="preserve"> </w:t>
      </w:r>
      <w:proofErr w:type="spellStart"/>
      <w:r w:rsidRPr="00154178">
        <w:rPr>
          <w:rFonts w:ascii="Times New Roman" w:hAnsi="Times New Roman" w:cs="Times New Roman"/>
          <w:sz w:val="24"/>
          <w:szCs w:val="24"/>
          <w:lang w:val="en-US"/>
        </w:rPr>
        <w:t>permitiram</w:t>
      </w:r>
      <w:proofErr w:type="spellEnd"/>
      <w:r w:rsidRPr="00154178">
        <w:rPr>
          <w:rFonts w:ascii="Times New Roman" w:hAnsi="Times New Roman" w:cs="Times New Roman"/>
          <w:sz w:val="24"/>
          <w:szCs w:val="24"/>
          <w:lang w:val="en-US"/>
        </w:rPr>
        <w:t xml:space="preserve"> </w:t>
      </w:r>
      <w:proofErr w:type="spellStart"/>
      <w:r w:rsidRPr="00154178">
        <w:rPr>
          <w:rFonts w:ascii="Times New Roman" w:hAnsi="Times New Roman" w:cs="Times New Roman"/>
          <w:sz w:val="24"/>
          <w:szCs w:val="24"/>
          <w:lang w:val="en-US"/>
        </w:rPr>
        <w:t>definir</w:t>
      </w:r>
      <w:proofErr w:type="spellEnd"/>
      <w:r w:rsidRPr="00154178">
        <w:rPr>
          <w:rFonts w:ascii="Times New Roman" w:hAnsi="Times New Roman" w:cs="Times New Roman"/>
          <w:sz w:val="24"/>
          <w:szCs w:val="24"/>
          <w:lang w:val="en-US"/>
        </w:rPr>
        <w:t xml:space="preserve"> a </w:t>
      </w:r>
      <w:proofErr w:type="spellStart"/>
      <w:r w:rsidRPr="00154178">
        <w:rPr>
          <w:rFonts w:ascii="Times New Roman" w:hAnsi="Times New Roman" w:cs="Times New Roman"/>
          <w:sz w:val="24"/>
          <w:szCs w:val="24"/>
          <w:lang w:val="en-US"/>
        </w:rPr>
        <w:t>satisfação</w:t>
      </w:r>
      <w:proofErr w:type="spellEnd"/>
      <w:r w:rsidRPr="00154178">
        <w:rPr>
          <w:rFonts w:ascii="Times New Roman" w:hAnsi="Times New Roman" w:cs="Times New Roman"/>
          <w:sz w:val="24"/>
          <w:szCs w:val="24"/>
          <w:lang w:val="en-US"/>
        </w:rPr>
        <w:t xml:space="preserve"> dos </w:t>
      </w:r>
      <w:proofErr w:type="spellStart"/>
      <w:r w:rsidRPr="00154178">
        <w:rPr>
          <w:rFonts w:ascii="Times New Roman" w:hAnsi="Times New Roman" w:cs="Times New Roman"/>
          <w:sz w:val="24"/>
          <w:szCs w:val="24"/>
          <w:lang w:val="en-US"/>
        </w:rPr>
        <w:t>alunos</w:t>
      </w:r>
      <w:proofErr w:type="spellEnd"/>
      <w:r w:rsidRPr="00154178">
        <w:rPr>
          <w:rFonts w:ascii="Times New Roman" w:hAnsi="Times New Roman" w:cs="Times New Roman"/>
          <w:sz w:val="24"/>
          <w:szCs w:val="24"/>
          <w:lang w:val="en-US"/>
        </w:rPr>
        <w:t xml:space="preserve"> no </w:t>
      </w:r>
      <w:proofErr w:type="spellStart"/>
      <w:r w:rsidRPr="00154178">
        <w:rPr>
          <w:rFonts w:ascii="Times New Roman" w:hAnsi="Times New Roman" w:cs="Times New Roman"/>
          <w:sz w:val="24"/>
          <w:szCs w:val="24"/>
          <w:lang w:val="en-US"/>
        </w:rPr>
        <w:t>contexto</w:t>
      </w:r>
      <w:proofErr w:type="spellEnd"/>
      <w:r w:rsidRPr="00154178">
        <w:rPr>
          <w:rFonts w:ascii="Times New Roman" w:hAnsi="Times New Roman" w:cs="Times New Roman"/>
          <w:sz w:val="24"/>
          <w:szCs w:val="24"/>
          <w:lang w:val="en-US"/>
        </w:rPr>
        <w:t xml:space="preserve"> do </w:t>
      </w:r>
      <w:proofErr w:type="spellStart"/>
      <w:r w:rsidRPr="00154178">
        <w:rPr>
          <w:rFonts w:ascii="Times New Roman" w:hAnsi="Times New Roman" w:cs="Times New Roman"/>
          <w:sz w:val="24"/>
          <w:szCs w:val="24"/>
          <w:lang w:val="en-US"/>
        </w:rPr>
        <w:t>estudo</w:t>
      </w:r>
      <w:proofErr w:type="spellEnd"/>
      <w:r w:rsidRPr="00154178">
        <w:rPr>
          <w:rFonts w:ascii="Times New Roman" w:hAnsi="Times New Roman" w:cs="Times New Roman"/>
          <w:sz w:val="24"/>
          <w:szCs w:val="24"/>
          <w:lang w:val="en-US"/>
        </w:rPr>
        <w:t xml:space="preserve"> e </w:t>
      </w:r>
      <w:proofErr w:type="spellStart"/>
      <w:r w:rsidRPr="00154178">
        <w:rPr>
          <w:rFonts w:ascii="Times New Roman" w:hAnsi="Times New Roman" w:cs="Times New Roman"/>
          <w:sz w:val="24"/>
          <w:szCs w:val="24"/>
          <w:lang w:val="en-US"/>
        </w:rPr>
        <w:t>desenvolver</w:t>
      </w:r>
      <w:proofErr w:type="spellEnd"/>
      <w:r w:rsidRPr="00154178">
        <w:rPr>
          <w:rFonts w:ascii="Times New Roman" w:hAnsi="Times New Roman" w:cs="Times New Roman"/>
          <w:sz w:val="24"/>
          <w:szCs w:val="24"/>
          <w:lang w:val="en-US"/>
        </w:rPr>
        <w:t xml:space="preserve"> um </w:t>
      </w:r>
      <w:proofErr w:type="spellStart"/>
      <w:r w:rsidRPr="00154178">
        <w:rPr>
          <w:rFonts w:ascii="Times New Roman" w:hAnsi="Times New Roman" w:cs="Times New Roman"/>
          <w:sz w:val="24"/>
          <w:szCs w:val="24"/>
          <w:lang w:val="en-US"/>
        </w:rPr>
        <w:t>modelo</w:t>
      </w:r>
      <w:proofErr w:type="spellEnd"/>
      <w:r w:rsidRPr="00154178">
        <w:rPr>
          <w:rFonts w:ascii="Times New Roman" w:hAnsi="Times New Roman" w:cs="Times New Roman"/>
          <w:sz w:val="24"/>
          <w:szCs w:val="24"/>
          <w:lang w:val="en-US"/>
        </w:rPr>
        <w:t xml:space="preserve"> </w:t>
      </w:r>
      <w:proofErr w:type="spellStart"/>
      <w:r w:rsidRPr="00154178">
        <w:rPr>
          <w:rFonts w:ascii="Times New Roman" w:hAnsi="Times New Roman" w:cs="Times New Roman"/>
          <w:sz w:val="24"/>
          <w:szCs w:val="24"/>
          <w:lang w:val="en-US"/>
        </w:rPr>
        <w:t>teórico</w:t>
      </w:r>
      <w:proofErr w:type="spellEnd"/>
      <w:r w:rsidRPr="00154178">
        <w:rPr>
          <w:rFonts w:ascii="Times New Roman" w:hAnsi="Times New Roman" w:cs="Times New Roman"/>
          <w:sz w:val="24"/>
          <w:szCs w:val="24"/>
          <w:lang w:val="en-US"/>
        </w:rPr>
        <w:t xml:space="preserve"> </w:t>
      </w:r>
      <w:proofErr w:type="spellStart"/>
      <w:r w:rsidRPr="00154178">
        <w:rPr>
          <w:rFonts w:ascii="Times New Roman" w:hAnsi="Times New Roman" w:cs="Times New Roman"/>
          <w:sz w:val="24"/>
          <w:szCs w:val="24"/>
          <w:lang w:val="en-US"/>
        </w:rPr>
        <w:t>composto</w:t>
      </w:r>
      <w:proofErr w:type="spellEnd"/>
      <w:r w:rsidRPr="00154178">
        <w:rPr>
          <w:rFonts w:ascii="Times New Roman" w:hAnsi="Times New Roman" w:cs="Times New Roman"/>
          <w:sz w:val="24"/>
          <w:szCs w:val="24"/>
          <w:lang w:val="en-US"/>
        </w:rPr>
        <w:t xml:space="preserve"> </w:t>
      </w:r>
      <w:proofErr w:type="spellStart"/>
      <w:r w:rsidRPr="00154178">
        <w:rPr>
          <w:rFonts w:ascii="Times New Roman" w:hAnsi="Times New Roman" w:cs="Times New Roman"/>
          <w:sz w:val="24"/>
          <w:szCs w:val="24"/>
          <w:lang w:val="en-US"/>
        </w:rPr>
        <w:t>por</w:t>
      </w:r>
      <w:proofErr w:type="spellEnd"/>
      <w:r w:rsidRPr="00154178">
        <w:rPr>
          <w:rFonts w:ascii="Times New Roman" w:hAnsi="Times New Roman" w:cs="Times New Roman"/>
          <w:sz w:val="24"/>
          <w:szCs w:val="24"/>
          <w:lang w:val="en-US"/>
        </w:rPr>
        <w:t xml:space="preserve"> </w:t>
      </w:r>
      <w:proofErr w:type="spellStart"/>
      <w:r w:rsidRPr="00154178">
        <w:rPr>
          <w:rFonts w:ascii="Times New Roman" w:hAnsi="Times New Roman" w:cs="Times New Roman"/>
          <w:sz w:val="24"/>
          <w:szCs w:val="24"/>
          <w:lang w:val="en-US"/>
        </w:rPr>
        <w:t>oito</w:t>
      </w:r>
      <w:proofErr w:type="spellEnd"/>
      <w:r w:rsidRPr="00154178">
        <w:rPr>
          <w:rFonts w:ascii="Times New Roman" w:hAnsi="Times New Roman" w:cs="Times New Roman"/>
          <w:sz w:val="24"/>
          <w:szCs w:val="24"/>
          <w:lang w:val="en-US"/>
        </w:rPr>
        <w:t xml:space="preserve"> </w:t>
      </w:r>
      <w:proofErr w:type="spellStart"/>
      <w:r w:rsidRPr="00154178">
        <w:rPr>
          <w:rFonts w:ascii="Times New Roman" w:hAnsi="Times New Roman" w:cs="Times New Roman"/>
          <w:sz w:val="24"/>
          <w:szCs w:val="24"/>
          <w:lang w:val="en-US"/>
        </w:rPr>
        <w:t>fatores</w:t>
      </w:r>
      <w:proofErr w:type="spellEnd"/>
      <w:r w:rsidRPr="00154178">
        <w:rPr>
          <w:rFonts w:ascii="Times New Roman" w:hAnsi="Times New Roman" w:cs="Times New Roman"/>
          <w:sz w:val="24"/>
          <w:szCs w:val="24"/>
          <w:lang w:val="en-US"/>
        </w:rPr>
        <w:t xml:space="preserve"> </w:t>
      </w:r>
      <w:proofErr w:type="spellStart"/>
      <w:r w:rsidRPr="00154178">
        <w:rPr>
          <w:rFonts w:ascii="Times New Roman" w:hAnsi="Times New Roman" w:cs="Times New Roman"/>
          <w:sz w:val="24"/>
          <w:szCs w:val="24"/>
          <w:lang w:val="en-US"/>
        </w:rPr>
        <w:t>preditores</w:t>
      </w:r>
      <w:proofErr w:type="spellEnd"/>
      <w:r w:rsidRPr="00154178">
        <w:rPr>
          <w:rFonts w:ascii="Times New Roman" w:hAnsi="Times New Roman" w:cs="Times New Roman"/>
          <w:sz w:val="24"/>
          <w:szCs w:val="24"/>
          <w:lang w:val="en-US"/>
        </w:rPr>
        <w:t xml:space="preserve">: </w:t>
      </w:r>
      <w:proofErr w:type="spellStart"/>
      <w:r w:rsidRPr="00154178">
        <w:rPr>
          <w:rFonts w:ascii="Times New Roman" w:hAnsi="Times New Roman" w:cs="Times New Roman"/>
          <w:sz w:val="24"/>
          <w:szCs w:val="24"/>
          <w:lang w:val="en-US"/>
        </w:rPr>
        <w:t>acadêmico</w:t>
      </w:r>
      <w:proofErr w:type="spellEnd"/>
      <w:r w:rsidRPr="00154178">
        <w:rPr>
          <w:rFonts w:ascii="Times New Roman" w:hAnsi="Times New Roman" w:cs="Times New Roman"/>
          <w:sz w:val="24"/>
          <w:szCs w:val="24"/>
          <w:lang w:val="en-US"/>
        </w:rPr>
        <w:t xml:space="preserve">, </w:t>
      </w:r>
      <w:proofErr w:type="spellStart"/>
      <w:r w:rsidRPr="00154178">
        <w:rPr>
          <w:rFonts w:ascii="Times New Roman" w:hAnsi="Times New Roman" w:cs="Times New Roman"/>
          <w:sz w:val="24"/>
          <w:szCs w:val="24"/>
          <w:lang w:val="en-US"/>
        </w:rPr>
        <w:t>docente</w:t>
      </w:r>
      <w:proofErr w:type="spellEnd"/>
      <w:r w:rsidRPr="00154178">
        <w:rPr>
          <w:rFonts w:ascii="Times New Roman" w:hAnsi="Times New Roman" w:cs="Times New Roman"/>
          <w:sz w:val="24"/>
          <w:szCs w:val="24"/>
          <w:lang w:val="en-US"/>
        </w:rPr>
        <w:t xml:space="preserve">, </w:t>
      </w:r>
      <w:proofErr w:type="spellStart"/>
      <w:r w:rsidRPr="00154178">
        <w:rPr>
          <w:rFonts w:ascii="Times New Roman" w:hAnsi="Times New Roman" w:cs="Times New Roman"/>
          <w:sz w:val="24"/>
          <w:szCs w:val="24"/>
          <w:lang w:val="en-US"/>
        </w:rPr>
        <w:t>instrutores</w:t>
      </w:r>
      <w:proofErr w:type="spellEnd"/>
      <w:r w:rsidRPr="00154178">
        <w:rPr>
          <w:rFonts w:ascii="Times New Roman" w:hAnsi="Times New Roman" w:cs="Times New Roman"/>
          <w:sz w:val="24"/>
          <w:szCs w:val="24"/>
          <w:lang w:val="en-US"/>
        </w:rPr>
        <w:t xml:space="preserve">, </w:t>
      </w:r>
      <w:proofErr w:type="spellStart"/>
      <w:r w:rsidRPr="00154178">
        <w:rPr>
          <w:rFonts w:ascii="Times New Roman" w:hAnsi="Times New Roman" w:cs="Times New Roman"/>
          <w:sz w:val="24"/>
          <w:szCs w:val="24"/>
          <w:lang w:val="en-US"/>
        </w:rPr>
        <w:t>pessoal</w:t>
      </w:r>
      <w:proofErr w:type="spellEnd"/>
      <w:r w:rsidRPr="00154178">
        <w:rPr>
          <w:rFonts w:ascii="Times New Roman" w:hAnsi="Times New Roman" w:cs="Times New Roman"/>
          <w:sz w:val="24"/>
          <w:szCs w:val="24"/>
          <w:lang w:val="en-US"/>
        </w:rPr>
        <w:t xml:space="preserve">, </w:t>
      </w:r>
      <w:proofErr w:type="spellStart"/>
      <w:r w:rsidRPr="00154178">
        <w:rPr>
          <w:rFonts w:ascii="Times New Roman" w:hAnsi="Times New Roman" w:cs="Times New Roman"/>
          <w:sz w:val="24"/>
          <w:szCs w:val="24"/>
          <w:lang w:val="en-US"/>
        </w:rPr>
        <w:t>institucional</w:t>
      </w:r>
      <w:proofErr w:type="spellEnd"/>
      <w:r w:rsidRPr="00154178">
        <w:rPr>
          <w:rFonts w:ascii="Times New Roman" w:hAnsi="Times New Roman" w:cs="Times New Roman"/>
          <w:sz w:val="24"/>
          <w:szCs w:val="24"/>
          <w:lang w:val="en-US"/>
        </w:rPr>
        <w:t xml:space="preserve">, </w:t>
      </w:r>
      <w:proofErr w:type="spellStart"/>
      <w:r w:rsidRPr="00154178">
        <w:rPr>
          <w:rFonts w:ascii="Times New Roman" w:hAnsi="Times New Roman" w:cs="Times New Roman"/>
          <w:sz w:val="24"/>
          <w:szCs w:val="24"/>
          <w:lang w:val="en-US"/>
        </w:rPr>
        <w:t>infraestrutura</w:t>
      </w:r>
      <w:proofErr w:type="spellEnd"/>
      <w:r w:rsidRPr="00154178">
        <w:rPr>
          <w:rFonts w:ascii="Times New Roman" w:hAnsi="Times New Roman" w:cs="Times New Roman"/>
          <w:sz w:val="24"/>
          <w:szCs w:val="24"/>
          <w:lang w:val="en-US"/>
        </w:rPr>
        <w:t xml:space="preserve">, extracurricular e </w:t>
      </w:r>
      <w:proofErr w:type="spellStart"/>
      <w:r w:rsidRPr="00154178">
        <w:rPr>
          <w:rFonts w:ascii="Times New Roman" w:hAnsi="Times New Roman" w:cs="Times New Roman"/>
          <w:sz w:val="24"/>
          <w:szCs w:val="24"/>
          <w:lang w:val="en-US"/>
        </w:rPr>
        <w:t>conexão</w:t>
      </w:r>
      <w:proofErr w:type="spellEnd"/>
      <w:r w:rsidRPr="00154178">
        <w:rPr>
          <w:rFonts w:ascii="Times New Roman" w:hAnsi="Times New Roman" w:cs="Times New Roman"/>
          <w:sz w:val="24"/>
          <w:szCs w:val="24"/>
          <w:lang w:val="en-US"/>
        </w:rPr>
        <w:t xml:space="preserve">. </w:t>
      </w:r>
      <w:proofErr w:type="spellStart"/>
      <w:r w:rsidRPr="00154178">
        <w:rPr>
          <w:rFonts w:ascii="Times New Roman" w:hAnsi="Times New Roman" w:cs="Times New Roman"/>
          <w:sz w:val="24"/>
          <w:szCs w:val="24"/>
          <w:lang w:val="en-US"/>
        </w:rPr>
        <w:t>Além</w:t>
      </w:r>
      <w:proofErr w:type="spellEnd"/>
      <w:r w:rsidRPr="00154178">
        <w:rPr>
          <w:rFonts w:ascii="Times New Roman" w:hAnsi="Times New Roman" w:cs="Times New Roman"/>
          <w:sz w:val="24"/>
          <w:szCs w:val="24"/>
          <w:lang w:val="en-US"/>
        </w:rPr>
        <w:t xml:space="preserve"> </w:t>
      </w:r>
      <w:proofErr w:type="spellStart"/>
      <w:r w:rsidRPr="00154178">
        <w:rPr>
          <w:rFonts w:ascii="Times New Roman" w:hAnsi="Times New Roman" w:cs="Times New Roman"/>
          <w:sz w:val="24"/>
          <w:szCs w:val="24"/>
          <w:lang w:val="en-US"/>
        </w:rPr>
        <w:t>disso</w:t>
      </w:r>
      <w:proofErr w:type="spellEnd"/>
      <w:r w:rsidRPr="00154178">
        <w:rPr>
          <w:rFonts w:ascii="Times New Roman" w:hAnsi="Times New Roman" w:cs="Times New Roman"/>
          <w:sz w:val="24"/>
          <w:szCs w:val="24"/>
          <w:lang w:val="en-US"/>
        </w:rPr>
        <w:t xml:space="preserve">, </w:t>
      </w:r>
      <w:proofErr w:type="spellStart"/>
      <w:r w:rsidRPr="00154178">
        <w:rPr>
          <w:rFonts w:ascii="Times New Roman" w:hAnsi="Times New Roman" w:cs="Times New Roman"/>
          <w:sz w:val="24"/>
          <w:szCs w:val="24"/>
          <w:lang w:val="en-US"/>
        </w:rPr>
        <w:t>foram</w:t>
      </w:r>
      <w:proofErr w:type="spellEnd"/>
      <w:r w:rsidRPr="00154178">
        <w:rPr>
          <w:rFonts w:ascii="Times New Roman" w:hAnsi="Times New Roman" w:cs="Times New Roman"/>
          <w:sz w:val="24"/>
          <w:szCs w:val="24"/>
          <w:lang w:val="en-US"/>
        </w:rPr>
        <w:t xml:space="preserve"> </w:t>
      </w:r>
      <w:proofErr w:type="spellStart"/>
      <w:r w:rsidRPr="00154178">
        <w:rPr>
          <w:rFonts w:ascii="Times New Roman" w:hAnsi="Times New Roman" w:cs="Times New Roman"/>
          <w:sz w:val="24"/>
          <w:szCs w:val="24"/>
          <w:lang w:val="en-US"/>
        </w:rPr>
        <w:t>identificadas</w:t>
      </w:r>
      <w:proofErr w:type="spellEnd"/>
      <w:r w:rsidRPr="00154178">
        <w:rPr>
          <w:rFonts w:ascii="Times New Roman" w:hAnsi="Times New Roman" w:cs="Times New Roman"/>
          <w:sz w:val="24"/>
          <w:szCs w:val="24"/>
          <w:lang w:val="en-US"/>
        </w:rPr>
        <w:t xml:space="preserve"> as </w:t>
      </w:r>
      <w:proofErr w:type="spellStart"/>
      <w:r w:rsidRPr="00154178">
        <w:rPr>
          <w:rFonts w:ascii="Times New Roman" w:hAnsi="Times New Roman" w:cs="Times New Roman"/>
          <w:sz w:val="24"/>
          <w:szCs w:val="24"/>
          <w:lang w:val="en-US"/>
        </w:rPr>
        <w:t>variáveis</w:t>
      </w:r>
      <w:proofErr w:type="spellEnd"/>
      <w:r w:rsidRPr="00154178">
        <w:rPr>
          <w:rFonts w:ascii="Times New Roman" w:hAnsi="Times New Roman" w:cs="Times New Roman"/>
          <w:sz w:val="24"/>
          <w:szCs w:val="24"/>
          <w:lang w:val="en-US"/>
        </w:rPr>
        <w:t xml:space="preserve"> ​​</w:t>
      </w:r>
      <w:proofErr w:type="spellStart"/>
      <w:r w:rsidRPr="00154178">
        <w:rPr>
          <w:rFonts w:ascii="Times New Roman" w:hAnsi="Times New Roman" w:cs="Times New Roman"/>
          <w:sz w:val="24"/>
          <w:szCs w:val="24"/>
          <w:lang w:val="en-US"/>
        </w:rPr>
        <w:t>desses</w:t>
      </w:r>
      <w:proofErr w:type="spellEnd"/>
      <w:r w:rsidRPr="00154178">
        <w:rPr>
          <w:rFonts w:ascii="Times New Roman" w:hAnsi="Times New Roman" w:cs="Times New Roman"/>
          <w:sz w:val="24"/>
          <w:szCs w:val="24"/>
          <w:lang w:val="en-US"/>
        </w:rPr>
        <w:t xml:space="preserve"> </w:t>
      </w:r>
      <w:proofErr w:type="spellStart"/>
      <w:r w:rsidRPr="00154178">
        <w:rPr>
          <w:rFonts w:ascii="Times New Roman" w:hAnsi="Times New Roman" w:cs="Times New Roman"/>
          <w:sz w:val="24"/>
          <w:szCs w:val="24"/>
          <w:lang w:val="en-US"/>
        </w:rPr>
        <w:t>construtos</w:t>
      </w:r>
      <w:proofErr w:type="spellEnd"/>
      <w:r w:rsidRPr="00154178">
        <w:rPr>
          <w:rFonts w:ascii="Times New Roman" w:hAnsi="Times New Roman" w:cs="Times New Roman"/>
          <w:sz w:val="24"/>
          <w:szCs w:val="24"/>
          <w:lang w:val="en-US"/>
        </w:rPr>
        <w:t xml:space="preserve"> </w:t>
      </w:r>
      <w:proofErr w:type="spellStart"/>
      <w:r w:rsidRPr="00154178">
        <w:rPr>
          <w:rFonts w:ascii="Times New Roman" w:hAnsi="Times New Roman" w:cs="Times New Roman"/>
          <w:sz w:val="24"/>
          <w:szCs w:val="24"/>
          <w:lang w:val="en-US"/>
        </w:rPr>
        <w:t>independentes</w:t>
      </w:r>
      <w:proofErr w:type="spellEnd"/>
      <w:r w:rsidRPr="00154178">
        <w:rPr>
          <w:rFonts w:ascii="Times New Roman" w:hAnsi="Times New Roman" w:cs="Times New Roman"/>
          <w:sz w:val="24"/>
          <w:szCs w:val="24"/>
          <w:lang w:val="en-US"/>
        </w:rPr>
        <w:t xml:space="preserve"> que </w:t>
      </w:r>
      <w:proofErr w:type="spellStart"/>
      <w:r w:rsidRPr="00154178">
        <w:rPr>
          <w:rFonts w:ascii="Times New Roman" w:hAnsi="Times New Roman" w:cs="Times New Roman"/>
          <w:sz w:val="24"/>
          <w:szCs w:val="24"/>
          <w:lang w:val="en-US"/>
        </w:rPr>
        <w:t>influenciam</w:t>
      </w:r>
      <w:proofErr w:type="spellEnd"/>
      <w:r w:rsidRPr="00154178">
        <w:rPr>
          <w:rFonts w:ascii="Times New Roman" w:hAnsi="Times New Roman" w:cs="Times New Roman"/>
          <w:sz w:val="24"/>
          <w:szCs w:val="24"/>
          <w:lang w:val="en-US"/>
        </w:rPr>
        <w:t xml:space="preserve"> a </w:t>
      </w:r>
      <w:proofErr w:type="spellStart"/>
      <w:r w:rsidRPr="00154178">
        <w:rPr>
          <w:rFonts w:ascii="Times New Roman" w:hAnsi="Times New Roman" w:cs="Times New Roman"/>
          <w:sz w:val="24"/>
          <w:szCs w:val="24"/>
          <w:lang w:val="en-US"/>
        </w:rPr>
        <w:t>satisfação</w:t>
      </w:r>
      <w:proofErr w:type="spellEnd"/>
      <w:r w:rsidRPr="00154178">
        <w:rPr>
          <w:rFonts w:ascii="Times New Roman" w:hAnsi="Times New Roman" w:cs="Times New Roman"/>
          <w:sz w:val="24"/>
          <w:szCs w:val="24"/>
          <w:lang w:val="en-US"/>
        </w:rPr>
        <w:t xml:space="preserve"> dos </w:t>
      </w:r>
      <w:proofErr w:type="spellStart"/>
      <w:r w:rsidRPr="00154178">
        <w:rPr>
          <w:rFonts w:ascii="Times New Roman" w:hAnsi="Times New Roman" w:cs="Times New Roman"/>
          <w:sz w:val="24"/>
          <w:szCs w:val="24"/>
          <w:lang w:val="en-US"/>
        </w:rPr>
        <w:t>estudantes</w:t>
      </w:r>
      <w:proofErr w:type="spellEnd"/>
      <w:r w:rsidRPr="00154178">
        <w:rPr>
          <w:rFonts w:ascii="Times New Roman" w:hAnsi="Times New Roman" w:cs="Times New Roman"/>
          <w:sz w:val="24"/>
          <w:szCs w:val="24"/>
          <w:lang w:val="en-US"/>
        </w:rPr>
        <w:t xml:space="preserve"> do </w:t>
      </w:r>
      <w:proofErr w:type="spellStart"/>
      <w:r w:rsidRPr="00154178">
        <w:rPr>
          <w:rFonts w:ascii="Times New Roman" w:hAnsi="Times New Roman" w:cs="Times New Roman"/>
          <w:sz w:val="24"/>
          <w:szCs w:val="24"/>
          <w:lang w:val="en-US"/>
        </w:rPr>
        <w:t>ensino</w:t>
      </w:r>
      <w:proofErr w:type="spellEnd"/>
      <w:r w:rsidRPr="00154178">
        <w:rPr>
          <w:rFonts w:ascii="Times New Roman" w:hAnsi="Times New Roman" w:cs="Times New Roman"/>
          <w:sz w:val="24"/>
          <w:szCs w:val="24"/>
          <w:lang w:val="en-US"/>
        </w:rPr>
        <w:t xml:space="preserve"> </w:t>
      </w:r>
      <w:proofErr w:type="spellStart"/>
      <w:r w:rsidRPr="00154178">
        <w:rPr>
          <w:rFonts w:ascii="Times New Roman" w:hAnsi="Times New Roman" w:cs="Times New Roman"/>
          <w:sz w:val="24"/>
          <w:szCs w:val="24"/>
          <w:lang w:val="en-US"/>
        </w:rPr>
        <w:t>médio</w:t>
      </w:r>
      <w:proofErr w:type="spellEnd"/>
      <w:r w:rsidRPr="00154178">
        <w:rPr>
          <w:rFonts w:ascii="Times New Roman" w:hAnsi="Times New Roman" w:cs="Times New Roman"/>
          <w:sz w:val="24"/>
          <w:szCs w:val="24"/>
          <w:lang w:val="en-US"/>
        </w:rPr>
        <w:t xml:space="preserve"> da </w:t>
      </w:r>
      <w:proofErr w:type="spellStart"/>
      <w:r w:rsidRPr="00154178">
        <w:rPr>
          <w:rFonts w:ascii="Times New Roman" w:hAnsi="Times New Roman" w:cs="Times New Roman"/>
          <w:sz w:val="24"/>
          <w:szCs w:val="24"/>
          <w:lang w:val="en-US"/>
        </w:rPr>
        <w:t>referida</w:t>
      </w:r>
      <w:proofErr w:type="spellEnd"/>
      <w:r w:rsidRPr="00154178">
        <w:rPr>
          <w:rFonts w:ascii="Times New Roman" w:hAnsi="Times New Roman" w:cs="Times New Roman"/>
          <w:sz w:val="24"/>
          <w:szCs w:val="24"/>
          <w:lang w:val="en-US"/>
        </w:rPr>
        <w:t xml:space="preserve"> </w:t>
      </w:r>
      <w:proofErr w:type="spellStart"/>
      <w:r w:rsidRPr="00154178">
        <w:rPr>
          <w:rFonts w:ascii="Times New Roman" w:hAnsi="Times New Roman" w:cs="Times New Roman"/>
          <w:sz w:val="24"/>
          <w:szCs w:val="24"/>
          <w:lang w:val="en-US"/>
        </w:rPr>
        <w:t>instituição</w:t>
      </w:r>
      <w:proofErr w:type="spellEnd"/>
      <w:r w:rsidRPr="00154178">
        <w:rPr>
          <w:rFonts w:ascii="Times New Roman" w:hAnsi="Times New Roman" w:cs="Times New Roman"/>
          <w:sz w:val="24"/>
          <w:szCs w:val="24"/>
          <w:lang w:val="en-US"/>
        </w:rPr>
        <w:t>.</w:t>
      </w:r>
    </w:p>
    <w:p w14:paraId="1387DCC5" w14:textId="19D83D4A" w:rsidR="00154178" w:rsidRPr="00154178" w:rsidRDefault="00154178" w:rsidP="00154178">
      <w:pPr>
        <w:spacing w:after="0" w:line="360" w:lineRule="auto"/>
        <w:jc w:val="both"/>
        <w:rPr>
          <w:rFonts w:ascii="Times New Roman" w:hAnsi="Times New Roman" w:cs="Times New Roman"/>
          <w:sz w:val="24"/>
          <w:szCs w:val="24"/>
          <w:lang w:val="en-US"/>
        </w:rPr>
        <w:sectPr w:rsidR="00154178" w:rsidRPr="00154178" w:rsidSect="00FE6C07">
          <w:headerReference w:type="default" r:id="rId10"/>
          <w:type w:val="continuous"/>
          <w:pgSz w:w="12240" w:h="15840"/>
          <w:pgMar w:top="1417" w:right="1701" w:bottom="1417" w:left="1701" w:header="708" w:footer="708" w:gutter="0"/>
          <w:cols w:space="708"/>
          <w:docGrid w:linePitch="360"/>
        </w:sectPr>
      </w:pPr>
      <w:proofErr w:type="spellStart"/>
      <w:r w:rsidRPr="00154178">
        <w:rPr>
          <w:rFonts w:ascii="Calibri" w:hAnsi="Calibri" w:cs="Calibri"/>
          <w:b/>
          <w:sz w:val="28"/>
          <w:szCs w:val="28"/>
          <w:lang w:val="en-US"/>
        </w:rPr>
        <w:t>Palavras-chave</w:t>
      </w:r>
      <w:proofErr w:type="spellEnd"/>
      <w:r w:rsidRPr="00154178">
        <w:rPr>
          <w:rFonts w:ascii="Calibri" w:hAnsi="Calibri" w:cs="Calibri"/>
          <w:b/>
          <w:sz w:val="28"/>
          <w:szCs w:val="28"/>
          <w:lang w:val="en-US"/>
        </w:rPr>
        <w:t>:</w:t>
      </w:r>
      <w:r w:rsidRPr="00154178">
        <w:rPr>
          <w:rFonts w:ascii="Times New Roman" w:hAnsi="Times New Roman" w:cs="Times New Roman"/>
          <w:sz w:val="24"/>
          <w:szCs w:val="24"/>
          <w:lang w:val="en-US"/>
        </w:rPr>
        <w:t xml:space="preserve"> </w:t>
      </w:r>
      <w:proofErr w:type="spellStart"/>
      <w:r w:rsidRPr="00154178">
        <w:rPr>
          <w:rFonts w:ascii="Times New Roman" w:hAnsi="Times New Roman" w:cs="Times New Roman"/>
          <w:sz w:val="24"/>
          <w:szCs w:val="24"/>
          <w:lang w:val="en-US"/>
        </w:rPr>
        <w:t>acadêmico</w:t>
      </w:r>
      <w:proofErr w:type="spellEnd"/>
      <w:r w:rsidRPr="00154178">
        <w:rPr>
          <w:rFonts w:ascii="Times New Roman" w:hAnsi="Times New Roman" w:cs="Times New Roman"/>
          <w:sz w:val="24"/>
          <w:szCs w:val="24"/>
          <w:lang w:val="en-US"/>
        </w:rPr>
        <w:t xml:space="preserve">, professor, </w:t>
      </w:r>
      <w:proofErr w:type="spellStart"/>
      <w:r w:rsidRPr="00154178">
        <w:rPr>
          <w:rFonts w:ascii="Times New Roman" w:hAnsi="Times New Roman" w:cs="Times New Roman"/>
          <w:sz w:val="24"/>
          <w:szCs w:val="24"/>
          <w:lang w:val="en-US"/>
        </w:rPr>
        <w:t>alunos</w:t>
      </w:r>
      <w:proofErr w:type="spellEnd"/>
      <w:r w:rsidRPr="00154178">
        <w:rPr>
          <w:rFonts w:ascii="Times New Roman" w:hAnsi="Times New Roman" w:cs="Times New Roman"/>
          <w:sz w:val="24"/>
          <w:szCs w:val="24"/>
          <w:lang w:val="en-US"/>
        </w:rPr>
        <w:t xml:space="preserve">, </w:t>
      </w:r>
      <w:proofErr w:type="spellStart"/>
      <w:r w:rsidRPr="00154178">
        <w:rPr>
          <w:rFonts w:ascii="Times New Roman" w:hAnsi="Times New Roman" w:cs="Times New Roman"/>
          <w:sz w:val="24"/>
          <w:szCs w:val="24"/>
          <w:lang w:val="en-US"/>
        </w:rPr>
        <w:t>infraestrutura</w:t>
      </w:r>
      <w:proofErr w:type="spellEnd"/>
      <w:r w:rsidRPr="00154178">
        <w:rPr>
          <w:rFonts w:ascii="Times New Roman" w:hAnsi="Times New Roman" w:cs="Times New Roman"/>
          <w:sz w:val="24"/>
          <w:szCs w:val="24"/>
          <w:lang w:val="en-US"/>
        </w:rPr>
        <w:t xml:space="preserve">, </w:t>
      </w:r>
      <w:proofErr w:type="spellStart"/>
      <w:r w:rsidRPr="00154178">
        <w:rPr>
          <w:rFonts w:ascii="Times New Roman" w:hAnsi="Times New Roman" w:cs="Times New Roman"/>
          <w:sz w:val="24"/>
          <w:szCs w:val="24"/>
          <w:lang w:val="en-US"/>
        </w:rPr>
        <w:t>satisfação</w:t>
      </w:r>
      <w:proofErr w:type="spellEnd"/>
      <w:r>
        <w:rPr>
          <w:rFonts w:ascii="Times New Roman" w:hAnsi="Times New Roman" w:cs="Times New Roman"/>
          <w:sz w:val="24"/>
          <w:szCs w:val="24"/>
          <w:lang w:val="en-US"/>
        </w:rPr>
        <w:t>.</w:t>
      </w:r>
    </w:p>
    <w:p w14:paraId="510949A1" w14:textId="104C0488" w:rsidR="00C001C3" w:rsidRPr="004334EF" w:rsidRDefault="00C001C3" w:rsidP="00C001C3">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lastRenderedPageBreak/>
        <w:t>Fecha Recepción:</w:t>
      </w:r>
      <w:r w:rsidRPr="00906375">
        <w:rPr>
          <w:rFonts w:ascii="Times New Roman" w:hAnsi="Times New Roman"/>
          <w:color w:val="000000"/>
          <w:sz w:val="24"/>
        </w:rPr>
        <w:t xml:space="preserve"> </w:t>
      </w:r>
      <w:proofErr w:type="gramStart"/>
      <w:r w:rsidR="00225720">
        <w:rPr>
          <w:rFonts w:ascii="Times New Roman" w:hAnsi="Times New Roman"/>
          <w:color w:val="000000"/>
          <w:sz w:val="24"/>
        </w:rPr>
        <w:t>Enero</w:t>
      </w:r>
      <w:proofErr w:type="gramEnd"/>
      <w:r w:rsidR="00225720">
        <w:rPr>
          <w:rFonts w:ascii="Times New Roman" w:hAnsi="Times New Roman"/>
          <w:color w:val="000000"/>
          <w:sz w:val="24"/>
        </w:rPr>
        <w:t xml:space="preserve"> 2024</w:t>
      </w:r>
      <w:r w:rsidRPr="00906375">
        <w:rPr>
          <w:rFonts w:ascii="Times New Roman" w:hAnsi="Times New Roman"/>
          <w:color w:val="000000"/>
          <w:sz w:val="24"/>
        </w:rPr>
        <w:t xml:space="preserve">                            </w:t>
      </w:r>
      <w:r>
        <w:rPr>
          <w:rFonts w:ascii="Times New Roman" w:hAnsi="Times New Roman"/>
          <w:color w:val="000000"/>
          <w:sz w:val="24"/>
        </w:rPr>
        <w:t xml:space="preserve">        </w:t>
      </w:r>
      <w:r w:rsidRPr="00906375">
        <w:rPr>
          <w:rFonts w:ascii="Times New Roman" w:hAnsi="Times New Roman"/>
          <w:color w:val="000000"/>
          <w:sz w:val="24"/>
        </w:rPr>
        <w:t xml:space="preserve"> </w:t>
      </w:r>
      <w:r w:rsidR="00225720">
        <w:rPr>
          <w:rFonts w:ascii="Times New Roman" w:hAnsi="Times New Roman"/>
          <w:color w:val="000000"/>
          <w:sz w:val="24"/>
        </w:rPr>
        <w:t xml:space="preserve">  </w:t>
      </w:r>
      <w:r w:rsidR="003E64BE">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sidR="003E64BE">
        <w:rPr>
          <w:rFonts w:ascii="Times New Roman" w:hAnsi="Times New Roman"/>
          <w:color w:val="000000"/>
          <w:sz w:val="24"/>
        </w:rPr>
        <w:t>Mayo</w:t>
      </w:r>
      <w:r>
        <w:rPr>
          <w:rFonts w:ascii="Times New Roman" w:hAnsi="Times New Roman"/>
          <w:color w:val="000000"/>
          <w:sz w:val="24"/>
        </w:rPr>
        <w:t xml:space="preserve"> 202</w:t>
      </w:r>
      <w:r w:rsidR="003E64BE">
        <w:rPr>
          <w:rFonts w:ascii="Times New Roman" w:hAnsi="Times New Roman"/>
          <w:color w:val="000000"/>
          <w:sz w:val="24"/>
        </w:rPr>
        <w:t>4</w:t>
      </w:r>
    </w:p>
    <w:p w14:paraId="33CAD42A" w14:textId="12E5AB18" w:rsidR="00961BA7" w:rsidRPr="00C001C3" w:rsidRDefault="00000000" w:rsidP="005D6304">
      <w:pPr>
        <w:spacing w:after="0" w:line="360" w:lineRule="auto"/>
        <w:jc w:val="both"/>
        <w:rPr>
          <w:rFonts w:ascii="Times New Roman" w:hAnsi="Times New Roman" w:cs="Times New Roman"/>
          <w:sz w:val="24"/>
          <w:szCs w:val="24"/>
          <w:lang w:val="en-US"/>
        </w:rPr>
      </w:pPr>
      <w:r>
        <w:rPr>
          <w:noProof/>
        </w:rPr>
        <w:pict w14:anchorId="299B9754">
          <v:rect id="_x0000_i1025" style="width:441.9pt;height:.05pt" o:hralign="center" o:hrstd="t" o:hr="t" fillcolor="#a0a0a0" stroked="f"/>
        </w:pict>
      </w:r>
    </w:p>
    <w:p w14:paraId="19B41BB6" w14:textId="77777777" w:rsidR="00664462" w:rsidRPr="00664462" w:rsidRDefault="00664462" w:rsidP="00664462">
      <w:pPr>
        <w:spacing w:after="0" w:line="360" w:lineRule="auto"/>
        <w:jc w:val="center"/>
        <w:rPr>
          <w:rFonts w:ascii="Times New Roman" w:hAnsi="Times New Roman" w:cs="Times New Roman"/>
          <w:b/>
          <w:sz w:val="32"/>
          <w:szCs w:val="32"/>
        </w:rPr>
      </w:pPr>
      <w:r w:rsidRPr="00664462">
        <w:rPr>
          <w:rFonts w:ascii="Times New Roman" w:hAnsi="Times New Roman" w:cs="Times New Roman"/>
          <w:b/>
          <w:sz w:val="32"/>
          <w:szCs w:val="32"/>
        </w:rPr>
        <w:t>Introducción</w:t>
      </w:r>
    </w:p>
    <w:p w14:paraId="2D97D76E" w14:textId="73FB04F3" w:rsidR="00664462" w:rsidRDefault="00664462" w:rsidP="00C001C3">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Según </w:t>
      </w:r>
      <w:r w:rsidRPr="00F15DE8">
        <w:rPr>
          <w:rFonts w:ascii="Times New Roman" w:hAnsi="Times New Roman" w:cs="Times New Roman"/>
          <w:sz w:val="24"/>
          <w:szCs w:val="24"/>
          <w:lang w:val="es-ES"/>
        </w:rPr>
        <w:t xml:space="preserve">Souza </w:t>
      </w:r>
      <w:r>
        <w:rPr>
          <w:rFonts w:ascii="Times New Roman" w:hAnsi="Times New Roman" w:cs="Times New Roman"/>
          <w:sz w:val="24"/>
          <w:szCs w:val="24"/>
          <w:lang w:val="es-ES"/>
        </w:rPr>
        <w:t>(</w:t>
      </w:r>
      <w:r w:rsidRPr="00F15DE8">
        <w:rPr>
          <w:rFonts w:ascii="Times New Roman" w:hAnsi="Times New Roman" w:cs="Times New Roman"/>
          <w:sz w:val="24"/>
          <w:szCs w:val="24"/>
          <w:lang w:val="es-ES"/>
        </w:rPr>
        <w:t>2019</w:t>
      </w:r>
      <w:r>
        <w:rPr>
          <w:rFonts w:ascii="Times New Roman" w:hAnsi="Times New Roman" w:cs="Times New Roman"/>
          <w:sz w:val="24"/>
          <w:szCs w:val="24"/>
          <w:lang w:val="es-ES"/>
        </w:rPr>
        <w:t>), la</w:t>
      </w:r>
      <w:r w:rsidRPr="00F15DE8">
        <w:rPr>
          <w:rFonts w:ascii="Times New Roman" w:hAnsi="Times New Roman" w:cs="Times New Roman"/>
          <w:sz w:val="24"/>
          <w:szCs w:val="24"/>
          <w:lang w:val="es-ES"/>
        </w:rPr>
        <w:t xml:space="preserve"> calidad </w:t>
      </w:r>
      <w:r>
        <w:rPr>
          <w:rFonts w:ascii="Times New Roman" w:hAnsi="Times New Roman" w:cs="Times New Roman"/>
          <w:sz w:val="24"/>
          <w:szCs w:val="24"/>
          <w:lang w:val="es-ES"/>
        </w:rPr>
        <w:t>educativa</w:t>
      </w:r>
      <w:r w:rsidRPr="00F15DE8">
        <w:rPr>
          <w:rFonts w:ascii="Times New Roman" w:hAnsi="Times New Roman" w:cs="Times New Roman"/>
          <w:sz w:val="24"/>
          <w:szCs w:val="24"/>
          <w:lang w:val="es-ES"/>
        </w:rPr>
        <w:t xml:space="preserve"> que ofrece una institución</w:t>
      </w:r>
      <w:r>
        <w:rPr>
          <w:rFonts w:ascii="Times New Roman" w:hAnsi="Times New Roman" w:cs="Times New Roman"/>
          <w:sz w:val="24"/>
          <w:szCs w:val="24"/>
          <w:lang w:val="es-ES"/>
        </w:rPr>
        <w:t xml:space="preserve"> puede ser determinada a partir de las percepciones de los estudiantes sobre </w:t>
      </w:r>
      <w:r w:rsidRPr="00F15DE8">
        <w:rPr>
          <w:rFonts w:ascii="Times New Roman" w:hAnsi="Times New Roman" w:cs="Times New Roman"/>
          <w:sz w:val="24"/>
          <w:szCs w:val="24"/>
          <w:lang w:val="es-ES"/>
        </w:rPr>
        <w:t>sus logros</w:t>
      </w:r>
      <w:r>
        <w:rPr>
          <w:rFonts w:ascii="Times New Roman" w:hAnsi="Times New Roman" w:cs="Times New Roman"/>
          <w:sz w:val="24"/>
          <w:szCs w:val="24"/>
          <w:lang w:val="es-ES"/>
        </w:rPr>
        <w:t xml:space="preserve"> y</w:t>
      </w:r>
      <w:r w:rsidRPr="00F15DE8">
        <w:rPr>
          <w:rFonts w:ascii="Times New Roman" w:hAnsi="Times New Roman" w:cs="Times New Roman"/>
          <w:sz w:val="24"/>
          <w:szCs w:val="24"/>
          <w:lang w:val="es-ES"/>
        </w:rPr>
        <w:t xml:space="preserve"> experiencias </w:t>
      </w:r>
      <w:r>
        <w:rPr>
          <w:rFonts w:ascii="Times New Roman" w:hAnsi="Times New Roman" w:cs="Times New Roman"/>
          <w:sz w:val="24"/>
          <w:szCs w:val="24"/>
          <w:lang w:val="es-ES"/>
        </w:rPr>
        <w:t xml:space="preserve">formativas, así como a través de sus opiniones sobre las cualidades académicas y administrativas que ofrece dicho entorno educativo </w:t>
      </w:r>
      <w:r w:rsidRPr="00F15DE8">
        <w:rPr>
          <w:rFonts w:ascii="Times New Roman" w:hAnsi="Times New Roman" w:cs="Times New Roman"/>
          <w:sz w:val="24"/>
          <w:szCs w:val="24"/>
          <w:lang w:val="es-ES"/>
        </w:rPr>
        <w:t xml:space="preserve">(Álvarez </w:t>
      </w:r>
      <w:r w:rsidRPr="001521D6">
        <w:rPr>
          <w:rFonts w:ascii="Times New Roman" w:hAnsi="Times New Roman" w:cs="Times New Roman"/>
          <w:i/>
          <w:iCs/>
          <w:sz w:val="24"/>
          <w:szCs w:val="24"/>
          <w:lang w:val="es-ES"/>
        </w:rPr>
        <w:t>et al</w:t>
      </w:r>
      <w:r w:rsidRPr="00F15DE8">
        <w:rPr>
          <w:rFonts w:ascii="Times New Roman" w:hAnsi="Times New Roman" w:cs="Times New Roman"/>
          <w:sz w:val="24"/>
          <w:szCs w:val="24"/>
          <w:lang w:val="es-ES"/>
        </w:rPr>
        <w:t xml:space="preserve">., 2015; Mancilla </w:t>
      </w:r>
      <w:r w:rsidRPr="001521D6">
        <w:rPr>
          <w:rFonts w:ascii="Times New Roman" w:hAnsi="Times New Roman" w:cs="Times New Roman"/>
          <w:i/>
          <w:iCs/>
          <w:sz w:val="24"/>
          <w:szCs w:val="24"/>
          <w:lang w:val="es-ES"/>
        </w:rPr>
        <w:t>et al</w:t>
      </w:r>
      <w:r w:rsidRPr="00F15DE8">
        <w:rPr>
          <w:rFonts w:ascii="Times New Roman" w:hAnsi="Times New Roman" w:cs="Times New Roman"/>
          <w:sz w:val="24"/>
          <w:szCs w:val="24"/>
          <w:lang w:val="es-ES"/>
        </w:rPr>
        <w:t xml:space="preserve">., 2019). Estas percepciones abarcan prácticas pedagógicas, formas de evaluación en las unidades de aprendizaje </w:t>
      </w:r>
      <w:r>
        <w:rPr>
          <w:rFonts w:ascii="Times New Roman" w:hAnsi="Times New Roman" w:cs="Times New Roman"/>
          <w:sz w:val="24"/>
          <w:szCs w:val="24"/>
          <w:lang w:val="es-ES"/>
        </w:rPr>
        <w:t>(</w:t>
      </w:r>
      <w:r w:rsidRPr="00F15DE8">
        <w:rPr>
          <w:rFonts w:ascii="Times New Roman" w:hAnsi="Times New Roman" w:cs="Times New Roman"/>
          <w:sz w:val="24"/>
          <w:szCs w:val="24"/>
          <w:lang w:val="es-ES"/>
        </w:rPr>
        <w:t>especialmente en lenguaje y matemáticas</w:t>
      </w:r>
      <w:r>
        <w:rPr>
          <w:rFonts w:ascii="Times New Roman" w:hAnsi="Times New Roman" w:cs="Times New Roman"/>
          <w:sz w:val="24"/>
          <w:szCs w:val="24"/>
          <w:lang w:val="es-ES"/>
        </w:rPr>
        <w:t>)</w:t>
      </w:r>
      <w:r w:rsidRPr="00F15DE8">
        <w:rPr>
          <w:rFonts w:ascii="Times New Roman" w:hAnsi="Times New Roman" w:cs="Times New Roman"/>
          <w:sz w:val="24"/>
          <w:szCs w:val="24"/>
          <w:lang w:val="es-ES"/>
        </w:rPr>
        <w:t xml:space="preserve">, participación en eventos cívicos, innovación institucional, investigación científica, </w:t>
      </w:r>
      <w:r>
        <w:rPr>
          <w:rFonts w:ascii="Times New Roman" w:hAnsi="Times New Roman" w:cs="Times New Roman"/>
          <w:sz w:val="24"/>
          <w:szCs w:val="24"/>
          <w:lang w:val="es-ES"/>
        </w:rPr>
        <w:t>etc.</w:t>
      </w:r>
      <w:r w:rsidRPr="00F15DE8">
        <w:rPr>
          <w:rFonts w:ascii="Times New Roman" w:hAnsi="Times New Roman" w:cs="Times New Roman"/>
          <w:sz w:val="24"/>
          <w:szCs w:val="24"/>
          <w:lang w:val="es-ES"/>
        </w:rPr>
        <w:t xml:space="preserve"> (Avendaño </w:t>
      </w:r>
      <w:r w:rsidRPr="001521D6">
        <w:rPr>
          <w:rFonts w:ascii="Times New Roman" w:hAnsi="Times New Roman" w:cs="Times New Roman"/>
          <w:i/>
          <w:iCs/>
          <w:sz w:val="24"/>
          <w:szCs w:val="24"/>
          <w:lang w:val="es-ES"/>
        </w:rPr>
        <w:t>et al</w:t>
      </w:r>
      <w:r w:rsidRPr="00F15DE8">
        <w:rPr>
          <w:rFonts w:ascii="Times New Roman" w:hAnsi="Times New Roman" w:cs="Times New Roman"/>
          <w:sz w:val="24"/>
          <w:szCs w:val="24"/>
          <w:lang w:val="es-ES"/>
        </w:rPr>
        <w:t xml:space="preserve">., 2016). </w:t>
      </w:r>
      <w:r>
        <w:rPr>
          <w:rFonts w:ascii="Times New Roman" w:hAnsi="Times New Roman" w:cs="Times New Roman"/>
          <w:sz w:val="24"/>
          <w:szCs w:val="24"/>
          <w:lang w:val="es-ES"/>
        </w:rPr>
        <w:t>Es decir, e</w:t>
      </w:r>
      <w:r w:rsidRPr="00F15DE8">
        <w:rPr>
          <w:rFonts w:ascii="Times New Roman" w:hAnsi="Times New Roman" w:cs="Times New Roman"/>
          <w:sz w:val="24"/>
          <w:szCs w:val="24"/>
          <w:lang w:val="es-ES"/>
        </w:rPr>
        <w:t>l alumnado evalúa su satisfacción con los servicios escolares según sus propias necesidades socioeconómicas y culturales, así como su edad y género</w:t>
      </w:r>
      <w:r>
        <w:rPr>
          <w:rFonts w:ascii="Times New Roman" w:hAnsi="Times New Roman" w:cs="Times New Roman"/>
          <w:sz w:val="24"/>
          <w:szCs w:val="24"/>
          <w:lang w:val="es-ES"/>
        </w:rPr>
        <w:t>, para lo cual toma en cuenta</w:t>
      </w:r>
      <w:r w:rsidRPr="00F15DE8">
        <w:rPr>
          <w:rFonts w:ascii="Times New Roman" w:hAnsi="Times New Roman" w:cs="Times New Roman"/>
          <w:sz w:val="24"/>
          <w:szCs w:val="24"/>
          <w:lang w:val="es-ES"/>
        </w:rPr>
        <w:t xml:space="preserve"> si se atienden aspectos como la diversidad, si el aprendizaje les resulta provechoso, si existen espacios para la participación institucional y si se les motiva a lograr el éxito, la inserción laboral o la continuidad de sus estudios superiores (Méndez-Rodríguez </w:t>
      </w:r>
      <w:r w:rsidRPr="001521D6">
        <w:rPr>
          <w:rFonts w:ascii="Times New Roman" w:hAnsi="Times New Roman" w:cs="Times New Roman"/>
          <w:i/>
          <w:iCs/>
          <w:sz w:val="24"/>
          <w:szCs w:val="24"/>
          <w:lang w:val="es-ES"/>
        </w:rPr>
        <w:t>et al</w:t>
      </w:r>
      <w:r w:rsidRPr="00F15DE8">
        <w:rPr>
          <w:rFonts w:ascii="Times New Roman" w:hAnsi="Times New Roman" w:cs="Times New Roman"/>
          <w:sz w:val="24"/>
          <w:szCs w:val="24"/>
          <w:lang w:val="es-ES"/>
        </w:rPr>
        <w:t xml:space="preserve">., 2022; </w:t>
      </w:r>
      <w:proofErr w:type="spellStart"/>
      <w:r w:rsidRPr="00F15DE8">
        <w:rPr>
          <w:rFonts w:ascii="Times New Roman" w:hAnsi="Times New Roman" w:cs="Times New Roman"/>
          <w:sz w:val="24"/>
          <w:szCs w:val="24"/>
          <w:lang w:val="es-ES"/>
        </w:rPr>
        <w:t>Sunza</w:t>
      </w:r>
      <w:proofErr w:type="spellEnd"/>
      <w:r w:rsidRPr="00F15DE8">
        <w:rPr>
          <w:rFonts w:ascii="Times New Roman" w:hAnsi="Times New Roman" w:cs="Times New Roman"/>
          <w:sz w:val="24"/>
          <w:szCs w:val="24"/>
          <w:lang w:val="es-ES"/>
        </w:rPr>
        <w:t xml:space="preserve">-Chan </w:t>
      </w:r>
      <w:r w:rsidRPr="001521D6">
        <w:rPr>
          <w:rFonts w:ascii="Times New Roman" w:hAnsi="Times New Roman" w:cs="Times New Roman"/>
          <w:i/>
          <w:iCs/>
          <w:sz w:val="24"/>
          <w:szCs w:val="24"/>
          <w:lang w:val="es-ES"/>
        </w:rPr>
        <w:t>et al</w:t>
      </w:r>
      <w:r w:rsidRPr="00F15DE8">
        <w:rPr>
          <w:rFonts w:ascii="Times New Roman" w:hAnsi="Times New Roman" w:cs="Times New Roman"/>
          <w:sz w:val="24"/>
          <w:szCs w:val="24"/>
          <w:lang w:val="es-ES"/>
        </w:rPr>
        <w:t xml:space="preserve">., 2021). </w:t>
      </w:r>
    </w:p>
    <w:p w14:paraId="35306749" w14:textId="053B571C" w:rsidR="00664462" w:rsidRDefault="00664462" w:rsidP="00C001C3">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Por tal motivo, l</w:t>
      </w:r>
      <w:r w:rsidRPr="00F15DE8">
        <w:rPr>
          <w:rFonts w:ascii="Times New Roman" w:hAnsi="Times New Roman" w:cs="Times New Roman"/>
          <w:sz w:val="24"/>
          <w:szCs w:val="24"/>
          <w:lang w:val="es-ES"/>
        </w:rPr>
        <w:t xml:space="preserve">a medición de la calidad </w:t>
      </w:r>
      <w:r>
        <w:rPr>
          <w:rFonts w:ascii="Times New Roman" w:hAnsi="Times New Roman" w:cs="Times New Roman"/>
          <w:sz w:val="24"/>
          <w:szCs w:val="24"/>
          <w:lang w:val="es-ES"/>
        </w:rPr>
        <w:t xml:space="preserve">de cualquier institución educativa </w:t>
      </w:r>
      <w:r w:rsidRPr="00F15DE8">
        <w:rPr>
          <w:rFonts w:ascii="Times New Roman" w:hAnsi="Times New Roman" w:cs="Times New Roman"/>
          <w:sz w:val="24"/>
          <w:szCs w:val="24"/>
          <w:lang w:val="es-ES"/>
        </w:rPr>
        <w:t>debe realizarse de manera constante, ya que varía con el tiempo y según los entornos en los que se encuentre (Romero-Varela y Martínez-González, 2019)</w:t>
      </w:r>
      <w:r>
        <w:rPr>
          <w:rFonts w:ascii="Times New Roman" w:hAnsi="Times New Roman" w:cs="Times New Roman"/>
          <w:sz w:val="24"/>
          <w:szCs w:val="24"/>
          <w:lang w:val="es-ES"/>
        </w:rPr>
        <w:t xml:space="preserve">, pues de esa manera </w:t>
      </w:r>
      <w:r w:rsidRPr="00F15DE8">
        <w:rPr>
          <w:rFonts w:ascii="Times New Roman" w:hAnsi="Times New Roman" w:cs="Times New Roman"/>
          <w:sz w:val="24"/>
          <w:szCs w:val="24"/>
          <w:lang w:val="es-ES"/>
        </w:rPr>
        <w:t>los directores de escuelas</w:t>
      </w:r>
      <w:r>
        <w:rPr>
          <w:rFonts w:ascii="Times New Roman" w:hAnsi="Times New Roman" w:cs="Times New Roman"/>
          <w:sz w:val="24"/>
          <w:szCs w:val="24"/>
          <w:lang w:val="es-ES"/>
        </w:rPr>
        <w:t xml:space="preserve">, en especial de instituciones </w:t>
      </w:r>
      <w:r w:rsidRPr="00F15DE8">
        <w:rPr>
          <w:rFonts w:ascii="Times New Roman" w:hAnsi="Times New Roman" w:cs="Times New Roman"/>
          <w:sz w:val="24"/>
          <w:szCs w:val="24"/>
          <w:lang w:val="es-ES"/>
        </w:rPr>
        <w:t>privadas</w:t>
      </w:r>
      <w:r>
        <w:rPr>
          <w:rFonts w:ascii="Times New Roman" w:hAnsi="Times New Roman" w:cs="Times New Roman"/>
          <w:sz w:val="24"/>
          <w:szCs w:val="24"/>
          <w:lang w:val="es-ES"/>
        </w:rPr>
        <w:t>, pueden proponer estrategias que procuren</w:t>
      </w:r>
      <w:r w:rsidRPr="00F15DE8">
        <w:rPr>
          <w:rFonts w:ascii="Times New Roman" w:hAnsi="Times New Roman" w:cs="Times New Roman"/>
          <w:sz w:val="24"/>
          <w:szCs w:val="24"/>
          <w:lang w:val="es-ES"/>
        </w:rPr>
        <w:t xml:space="preserve"> </w:t>
      </w:r>
      <w:r>
        <w:rPr>
          <w:rFonts w:ascii="Times New Roman" w:hAnsi="Times New Roman" w:cs="Times New Roman"/>
          <w:sz w:val="24"/>
          <w:szCs w:val="24"/>
          <w:lang w:val="es-ES"/>
        </w:rPr>
        <w:t>aumentar</w:t>
      </w:r>
      <w:r w:rsidRPr="00F15DE8">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la </w:t>
      </w:r>
      <w:r w:rsidRPr="00F15DE8">
        <w:rPr>
          <w:rFonts w:ascii="Times New Roman" w:hAnsi="Times New Roman" w:cs="Times New Roman"/>
          <w:sz w:val="24"/>
          <w:szCs w:val="24"/>
          <w:lang w:val="es-ES"/>
        </w:rPr>
        <w:t xml:space="preserve">matrícula, </w:t>
      </w:r>
      <w:r>
        <w:rPr>
          <w:rFonts w:ascii="Times New Roman" w:hAnsi="Times New Roman" w:cs="Times New Roman"/>
          <w:sz w:val="24"/>
          <w:szCs w:val="24"/>
          <w:lang w:val="es-ES"/>
        </w:rPr>
        <w:t xml:space="preserve">la </w:t>
      </w:r>
      <w:r w:rsidRPr="00F15DE8">
        <w:rPr>
          <w:rFonts w:ascii="Times New Roman" w:hAnsi="Times New Roman" w:cs="Times New Roman"/>
          <w:sz w:val="24"/>
          <w:szCs w:val="24"/>
          <w:lang w:val="es-ES"/>
        </w:rPr>
        <w:t xml:space="preserve">permanencia y </w:t>
      </w:r>
      <w:r>
        <w:rPr>
          <w:rFonts w:ascii="Times New Roman" w:hAnsi="Times New Roman" w:cs="Times New Roman"/>
          <w:sz w:val="24"/>
          <w:szCs w:val="24"/>
          <w:lang w:val="es-ES"/>
        </w:rPr>
        <w:t xml:space="preserve">la </w:t>
      </w:r>
      <w:r w:rsidRPr="00F15DE8">
        <w:rPr>
          <w:rFonts w:ascii="Times New Roman" w:hAnsi="Times New Roman" w:cs="Times New Roman"/>
          <w:sz w:val="24"/>
          <w:szCs w:val="24"/>
          <w:lang w:val="es-ES"/>
        </w:rPr>
        <w:t xml:space="preserve">eficiencia terminal. </w:t>
      </w:r>
      <w:r>
        <w:rPr>
          <w:rFonts w:ascii="Times New Roman" w:hAnsi="Times New Roman" w:cs="Times New Roman"/>
          <w:sz w:val="24"/>
          <w:szCs w:val="24"/>
          <w:lang w:val="es-ES"/>
        </w:rPr>
        <w:t>Por su parte, p</w:t>
      </w:r>
      <w:r w:rsidRPr="00F15DE8">
        <w:rPr>
          <w:rFonts w:ascii="Times New Roman" w:hAnsi="Times New Roman" w:cs="Times New Roman"/>
          <w:sz w:val="24"/>
          <w:szCs w:val="24"/>
          <w:lang w:val="es-ES"/>
        </w:rPr>
        <w:t xml:space="preserve">ara quienes trabajan en instituciones públicas, estas acciones les permiten acceder a mayores recursos presupuestales e incrementar indicadores como </w:t>
      </w:r>
      <w:r>
        <w:rPr>
          <w:rFonts w:ascii="Times New Roman" w:hAnsi="Times New Roman" w:cs="Times New Roman"/>
          <w:sz w:val="24"/>
          <w:szCs w:val="24"/>
          <w:lang w:val="es-ES"/>
        </w:rPr>
        <w:t xml:space="preserve">los mencionados anteriormente en escuelas privadas </w:t>
      </w:r>
      <w:r w:rsidRPr="00F15DE8">
        <w:rPr>
          <w:rFonts w:ascii="Times New Roman" w:hAnsi="Times New Roman" w:cs="Times New Roman"/>
          <w:sz w:val="24"/>
          <w:szCs w:val="24"/>
          <w:lang w:val="es-ES"/>
        </w:rPr>
        <w:t xml:space="preserve">(Echeverría-Ramírez y </w:t>
      </w:r>
      <w:proofErr w:type="spellStart"/>
      <w:r w:rsidRPr="00F15DE8">
        <w:rPr>
          <w:rFonts w:ascii="Times New Roman" w:hAnsi="Times New Roman" w:cs="Times New Roman"/>
          <w:sz w:val="24"/>
          <w:szCs w:val="24"/>
          <w:lang w:val="es-ES"/>
        </w:rPr>
        <w:t>Mazzitelli</w:t>
      </w:r>
      <w:proofErr w:type="spellEnd"/>
      <w:r w:rsidRPr="00F15DE8">
        <w:rPr>
          <w:rFonts w:ascii="Times New Roman" w:hAnsi="Times New Roman" w:cs="Times New Roman"/>
          <w:sz w:val="24"/>
          <w:szCs w:val="24"/>
          <w:lang w:val="es-ES"/>
        </w:rPr>
        <w:t>, 2021).</w:t>
      </w:r>
    </w:p>
    <w:p w14:paraId="1CF72A92" w14:textId="42737E55" w:rsidR="00664462" w:rsidRDefault="00664462" w:rsidP="00C001C3">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En efecto, v</w:t>
      </w:r>
      <w:r w:rsidRPr="00F15DE8">
        <w:rPr>
          <w:rFonts w:ascii="Times New Roman" w:hAnsi="Times New Roman" w:cs="Times New Roman"/>
          <w:sz w:val="24"/>
          <w:szCs w:val="24"/>
          <w:lang w:val="es-ES"/>
        </w:rPr>
        <w:t>alorar las opiniones y expresiones del estudiantado permite tomar decisiones para lograr los objetivos en materia de calidad educativa (</w:t>
      </w:r>
      <w:proofErr w:type="spellStart"/>
      <w:r w:rsidRPr="00F15DE8">
        <w:rPr>
          <w:rFonts w:ascii="Times New Roman" w:hAnsi="Times New Roman" w:cs="Times New Roman"/>
          <w:sz w:val="24"/>
          <w:szCs w:val="24"/>
          <w:lang w:val="es-ES"/>
        </w:rPr>
        <w:t>Surdez</w:t>
      </w:r>
      <w:proofErr w:type="spellEnd"/>
      <w:r w:rsidRPr="00F15DE8">
        <w:rPr>
          <w:rFonts w:ascii="Times New Roman" w:hAnsi="Times New Roman" w:cs="Times New Roman"/>
          <w:sz w:val="24"/>
          <w:szCs w:val="24"/>
          <w:lang w:val="es-ES"/>
        </w:rPr>
        <w:t xml:space="preserve">-Pérez </w:t>
      </w:r>
      <w:r w:rsidRPr="001521D6">
        <w:rPr>
          <w:rFonts w:ascii="Times New Roman" w:hAnsi="Times New Roman" w:cs="Times New Roman"/>
          <w:i/>
          <w:iCs/>
          <w:sz w:val="24"/>
          <w:szCs w:val="24"/>
          <w:lang w:val="es-ES"/>
        </w:rPr>
        <w:t>et al</w:t>
      </w:r>
      <w:r w:rsidRPr="00F15DE8">
        <w:rPr>
          <w:rFonts w:ascii="Times New Roman" w:hAnsi="Times New Roman" w:cs="Times New Roman"/>
          <w:sz w:val="24"/>
          <w:szCs w:val="24"/>
          <w:lang w:val="es-ES"/>
        </w:rPr>
        <w:t xml:space="preserve">., 2018), ya que esto refleja el progreso tanto de las instituciones como de los países en general (Hernández y Mejías, 2018). </w:t>
      </w:r>
      <w:r>
        <w:rPr>
          <w:rFonts w:ascii="Times New Roman" w:hAnsi="Times New Roman" w:cs="Times New Roman"/>
          <w:sz w:val="24"/>
          <w:szCs w:val="24"/>
          <w:lang w:val="es-ES"/>
        </w:rPr>
        <w:t>Por ende, l</w:t>
      </w:r>
      <w:r w:rsidRPr="00F15DE8">
        <w:rPr>
          <w:rFonts w:ascii="Times New Roman" w:hAnsi="Times New Roman" w:cs="Times New Roman"/>
          <w:sz w:val="24"/>
          <w:szCs w:val="24"/>
          <w:lang w:val="es-ES"/>
        </w:rPr>
        <w:t xml:space="preserve">a satisfacción de los alumnos es un componente fundamental (Mancilla </w:t>
      </w:r>
      <w:r w:rsidRPr="001521D6">
        <w:rPr>
          <w:rFonts w:ascii="Times New Roman" w:hAnsi="Times New Roman" w:cs="Times New Roman"/>
          <w:i/>
          <w:iCs/>
          <w:sz w:val="24"/>
          <w:szCs w:val="24"/>
          <w:lang w:val="es-ES"/>
        </w:rPr>
        <w:t>et al</w:t>
      </w:r>
      <w:r w:rsidRPr="00F15DE8">
        <w:rPr>
          <w:rFonts w:ascii="Times New Roman" w:hAnsi="Times New Roman" w:cs="Times New Roman"/>
          <w:sz w:val="24"/>
          <w:szCs w:val="24"/>
          <w:lang w:val="es-ES"/>
        </w:rPr>
        <w:t xml:space="preserve">., 2019; Manrique y Sánchez, 2019), </w:t>
      </w:r>
      <w:r>
        <w:rPr>
          <w:rFonts w:ascii="Times New Roman" w:hAnsi="Times New Roman" w:cs="Times New Roman"/>
          <w:sz w:val="24"/>
          <w:szCs w:val="24"/>
          <w:lang w:val="es-ES"/>
        </w:rPr>
        <w:t>pues</w:t>
      </w:r>
      <w:r w:rsidRPr="00F15DE8">
        <w:rPr>
          <w:rFonts w:ascii="Times New Roman" w:hAnsi="Times New Roman" w:cs="Times New Roman"/>
          <w:sz w:val="24"/>
          <w:szCs w:val="24"/>
          <w:lang w:val="es-ES"/>
        </w:rPr>
        <w:t xml:space="preserve"> un estudiante satisfecho </w:t>
      </w:r>
      <w:r>
        <w:rPr>
          <w:rFonts w:ascii="Times New Roman" w:hAnsi="Times New Roman" w:cs="Times New Roman"/>
          <w:sz w:val="24"/>
          <w:szCs w:val="24"/>
          <w:lang w:val="es-ES"/>
        </w:rPr>
        <w:t>—</w:t>
      </w:r>
      <w:r w:rsidRPr="00F15DE8">
        <w:rPr>
          <w:rFonts w:ascii="Times New Roman" w:hAnsi="Times New Roman" w:cs="Times New Roman"/>
          <w:sz w:val="24"/>
          <w:szCs w:val="24"/>
          <w:lang w:val="es-ES"/>
        </w:rPr>
        <w:t>sea niño, joven o adulto</w:t>
      </w:r>
      <w:r>
        <w:rPr>
          <w:rFonts w:ascii="Times New Roman" w:hAnsi="Times New Roman" w:cs="Times New Roman"/>
          <w:sz w:val="24"/>
          <w:szCs w:val="24"/>
          <w:lang w:val="es-ES"/>
        </w:rPr>
        <w:t>—</w:t>
      </w:r>
      <w:r w:rsidRPr="00F15DE8">
        <w:rPr>
          <w:rFonts w:ascii="Times New Roman" w:hAnsi="Times New Roman" w:cs="Times New Roman"/>
          <w:sz w:val="24"/>
          <w:szCs w:val="24"/>
          <w:lang w:val="es-ES"/>
        </w:rPr>
        <w:t xml:space="preserve"> est</w:t>
      </w:r>
      <w:r>
        <w:rPr>
          <w:rFonts w:ascii="Times New Roman" w:hAnsi="Times New Roman" w:cs="Times New Roman"/>
          <w:sz w:val="24"/>
          <w:szCs w:val="24"/>
          <w:lang w:val="es-ES"/>
        </w:rPr>
        <w:t>ará</w:t>
      </w:r>
      <w:r w:rsidRPr="00F15DE8">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más </w:t>
      </w:r>
      <w:r w:rsidRPr="00F15DE8">
        <w:rPr>
          <w:rFonts w:ascii="Times New Roman" w:hAnsi="Times New Roman" w:cs="Times New Roman"/>
          <w:sz w:val="24"/>
          <w:szCs w:val="24"/>
          <w:lang w:val="es-ES"/>
        </w:rPr>
        <w:t>motivado y m</w:t>
      </w:r>
      <w:r>
        <w:rPr>
          <w:rFonts w:ascii="Times New Roman" w:hAnsi="Times New Roman" w:cs="Times New Roman"/>
          <w:sz w:val="24"/>
          <w:szCs w:val="24"/>
          <w:lang w:val="es-ES"/>
        </w:rPr>
        <w:t>ostrará</w:t>
      </w:r>
      <w:r w:rsidRPr="00F15DE8">
        <w:rPr>
          <w:rFonts w:ascii="Times New Roman" w:hAnsi="Times New Roman" w:cs="Times New Roman"/>
          <w:sz w:val="24"/>
          <w:szCs w:val="24"/>
          <w:lang w:val="es-ES"/>
        </w:rPr>
        <w:t xml:space="preserve"> un </w:t>
      </w:r>
      <w:r w:rsidRPr="00F15DE8">
        <w:rPr>
          <w:rFonts w:ascii="Times New Roman" w:hAnsi="Times New Roman" w:cs="Times New Roman"/>
          <w:sz w:val="24"/>
          <w:szCs w:val="24"/>
          <w:lang w:val="es-ES"/>
        </w:rPr>
        <w:lastRenderedPageBreak/>
        <w:t xml:space="preserve">mayor compromiso </w:t>
      </w:r>
      <w:r>
        <w:rPr>
          <w:rFonts w:ascii="Times New Roman" w:hAnsi="Times New Roman" w:cs="Times New Roman"/>
          <w:sz w:val="24"/>
          <w:szCs w:val="24"/>
          <w:lang w:val="es-ES"/>
        </w:rPr>
        <w:t xml:space="preserve">con sus actividades </w:t>
      </w:r>
      <w:r w:rsidRPr="00F15DE8">
        <w:rPr>
          <w:rFonts w:ascii="Times New Roman" w:hAnsi="Times New Roman" w:cs="Times New Roman"/>
          <w:sz w:val="24"/>
          <w:szCs w:val="24"/>
          <w:lang w:val="es-ES"/>
        </w:rPr>
        <w:t>(Ramírez y Martínez, 2022)</w:t>
      </w:r>
      <w:r>
        <w:rPr>
          <w:rFonts w:ascii="Times New Roman" w:hAnsi="Times New Roman" w:cs="Times New Roman"/>
          <w:sz w:val="24"/>
          <w:szCs w:val="24"/>
          <w:lang w:val="es-ES"/>
        </w:rPr>
        <w:t>, por lo que l</w:t>
      </w:r>
      <w:r w:rsidRPr="00F15DE8">
        <w:rPr>
          <w:rFonts w:ascii="Times New Roman" w:hAnsi="Times New Roman" w:cs="Times New Roman"/>
          <w:sz w:val="24"/>
          <w:szCs w:val="24"/>
          <w:lang w:val="es-ES"/>
        </w:rPr>
        <w:t xml:space="preserve">a escuela debería ser el lugar más adecuado para </w:t>
      </w:r>
      <w:r>
        <w:rPr>
          <w:rFonts w:ascii="Times New Roman" w:hAnsi="Times New Roman" w:cs="Times New Roman"/>
          <w:sz w:val="24"/>
          <w:szCs w:val="24"/>
          <w:lang w:val="es-ES"/>
        </w:rPr>
        <w:t>fomentar esas prácticas</w:t>
      </w:r>
      <w:r w:rsidRPr="00F15DE8">
        <w:rPr>
          <w:rFonts w:ascii="Times New Roman" w:hAnsi="Times New Roman" w:cs="Times New Roman"/>
          <w:sz w:val="24"/>
          <w:szCs w:val="24"/>
          <w:lang w:val="es-ES"/>
        </w:rPr>
        <w:t xml:space="preserve"> (Muñoz </w:t>
      </w:r>
      <w:r w:rsidRPr="001521D6">
        <w:rPr>
          <w:rFonts w:ascii="Times New Roman" w:hAnsi="Times New Roman" w:cs="Times New Roman"/>
          <w:i/>
          <w:iCs/>
          <w:sz w:val="24"/>
          <w:szCs w:val="24"/>
          <w:lang w:val="es-ES"/>
        </w:rPr>
        <w:t>et al</w:t>
      </w:r>
      <w:r w:rsidRPr="00F15DE8">
        <w:rPr>
          <w:rFonts w:ascii="Times New Roman" w:hAnsi="Times New Roman" w:cs="Times New Roman"/>
          <w:sz w:val="24"/>
          <w:szCs w:val="24"/>
          <w:lang w:val="es-ES"/>
        </w:rPr>
        <w:t>., 2013).</w:t>
      </w:r>
    </w:p>
    <w:p w14:paraId="5128EEB7" w14:textId="77777777" w:rsidR="00664462" w:rsidRPr="00F15DE8" w:rsidRDefault="00664462" w:rsidP="00C001C3">
      <w:pPr>
        <w:spacing w:after="0" w:line="360" w:lineRule="auto"/>
        <w:ind w:firstLine="708"/>
        <w:jc w:val="both"/>
        <w:rPr>
          <w:rFonts w:ascii="Times New Roman" w:hAnsi="Times New Roman" w:cs="Times New Roman"/>
          <w:sz w:val="24"/>
          <w:szCs w:val="24"/>
          <w:lang w:val="es-ES"/>
        </w:rPr>
      </w:pPr>
      <w:r w:rsidRPr="00F15DE8">
        <w:rPr>
          <w:rFonts w:ascii="Times New Roman" w:hAnsi="Times New Roman" w:cs="Times New Roman"/>
          <w:sz w:val="24"/>
          <w:szCs w:val="24"/>
          <w:lang w:val="es-ES"/>
        </w:rPr>
        <w:t xml:space="preserve">En contraste, los alumnos que no están satisfechos con la escuela </w:t>
      </w:r>
      <w:r>
        <w:rPr>
          <w:rFonts w:ascii="Times New Roman" w:hAnsi="Times New Roman" w:cs="Times New Roman"/>
          <w:sz w:val="24"/>
          <w:szCs w:val="24"/>
          <w:lang w:val="es-ES"/>
        </w:rPr>
        <w:t>—</w:t>
      </w:r>
      <w:r w:rsidRPr="00F15DE8">
        <w:rPr>
          <w:rFonts w:ascii="Times New Roman" w:hAnsi="Times New Roman" w:cs="Times New Roman"/>
          <w:sz w:val="24"/>
          <w:szCs w:val="24"/>
          <w:lang w:val="es-ES"/>
        </w:rPr>
        <w:t>ya sea por malas condiciones de infraestructura, deficiente conocimiento y capacitación docente, ambiente escolar adverso o convivencia escolar inapropiada</w:t>
      </w:r>
      <w:r>
        <w:rPr>
          <w:rFonts w:ascii="Times New Roman" w:hAnsi="Times New Roman" w:cs="Times New Roman"/>
          <w:sz w:val="24"/>
          <w:szCs w:val="24"/>
          <w:lang w:val="es-ES"/>
        </w:rPr>
        <w:t>—</w:t>
      </w:r>
      <w:r w:rsidRPr="00F15DE8">
        <w:rPr>
          <w:rFonts w:ascii="Times New Roman" w:hAnsi="Times New Roman" w:cs="Times New Roman"/>
          <w:sz w:val="24"/>
          <w:szCs w:val="24"/>
          <w:lang w:val="es-ES"/>
        </w:rPr>
        <w:t xml:space="preserve"> estarán desmotivados</w:t>
      </w:r>
      <w:r>
        <w:rPr>
          <w:rFonts w:ascii="Times New Roman" w:hAnsi="Times New Roman" w:cs="Times New Roman"/>
          <w:sz w:val="24"/>
          <w:szCs w:val="24"/>
          <w:lang w:val="es-ES"/>
        </w:rPr>
        <w:t xml:space="preserve">, lo cual </w:t>
      </w:r>
      <w:r w:rsidRPr="00F15DE8">
        <w:rPr>
          <w:rFonts w:ascii="Times New Roman" w:hAnsi="Times New Roman" w:cs="Times New Roman"/>
          <w:sz w:val="24"/>
          <w:szCs w:val="24"/>
          <w:lang w:val="es-ES"/>
        </w:rPr>
        <w:t>afectará negativamente su aprendizaje y, por ende, su progreso y el de su entorno (Claus, 2018; Souza, 2019).</w:t>
      </w:r>
    </w:p>
    <w:p w14:paraId="2A5ACDDB" w14:textId="3758BE95" w:rsidR="00664462" w:rsidRDefault="00664462" w:rsidP="00C001C3">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Ahora bien, la presente investigación </w:t>
      </w:r>
      <w:r w:rsidR="009072EB">
        <w:rPr>
          <w:rFonts w:ascii="Times New Roman" w:hAnsi="Times New Roman" w:cs="Times New Roman"/>
          <w:sz w:val="24"/>
          <w:szCs w:val="24"/>
          <w:lang w:val="es-ES"/>
        </w:rPr>
        <w:t>se desarrolló específicamente en</w:t>
      </w:r>
      <w:r>
        <w:rPr>
          <w:rFonts w:ascii="Times New Roman" w:hAnsi="Times New Roman" w:cs="Times New Roman"/>
          <w:sz w:val="24"/>
          <w:szCs w:val="24"/>
          <w:lang w:val="es-ES"/>
        </w:rPr>
        <w:t xml:space="preserve"> e</w:t>
      </w:r>
      <w:r w:rsidRPr="00F15DE8">
        <w:rPr>
          <w:rFonts w:ascii="Times New Roman" w:hAnsi="Times New Roman" w:cs="Times New Roman"/>
          <w:sz w:val="24"/>
          <w:szCs w:val="24"/>
          <w:lang w:val="es-ES"/>
        </w:rPr>
        <w:t>l Colegio Militarizado General Mariano Escobedo</w:t>
      </w:r>
      <w:r>
        <w:rPr>
          <w:rFonts w:ascii="Times New Roman" w:hAnsi="Times New Roman" w:cs="Times New Roman"/>
          <w:sz w:val="24"/>
          <w:szCs w:val="24"/>
          <w:lang w:val="es-ES"/>
        </w:rPr>
        <w:t>,</w:t>
      </w:r>
      <w:r w:rsidRPr="00F15DE8">
        <w:rPr>
          <w:rFonts w:ascii="Times New Roman" w:hAnsi="Times New Roman" w:cs="Times New Roman"/>
          <w:sz w:val="24"/>
          <w:szCs w:val="24"/>
          <w:lang w:val="es-ES"/>
        </w:rPr>
        <w:t xml:space="preserve"> del </w:t>
      </w:r>
      <w:r>
        <w:rPr>
          <w:rFonts w:ascii="Times New Roman" w:hAnsi="Times New Roman" w:cs="Times New Roman"/>
          <w:sz w:val="24"/>
          <w:szCs w:val="24"/>
          <w:lang w:val="es-ES"/>
        </w:rPr>
        <w:t>e</w:t>
      </w:r>
      <w:r w:rsidRPr="00F15DE8">
        <w:rPr>
          <w:rFonts w:ascii="Times New Roman" w:hAnsi="Times New Roman" w:cs="Times New Roman"/>
          <w:sz w:val="24"/>
          <w:szCs w:val="24"/>
          <w:lang w:val="es-ES"/>
        </w:rPr>
        <w:t>stado de Nuevo León (CM)</w:t>
      </w:r>
      <w:r>
        <w:rPr>
          <w:rFonts w:ascii="Times New Roman" w:hAnsi="Times New Roman" w:cs="Times New Roman"/>
          <w:sz w:val="24"/>
          <w:szCs w:val="24"/>
          <w:lang w:val="es-ES"/>
        </w:rPr>
        <w:t xml:space="preserve">, el cual </w:t>
      </w:r>
      <w:r w:rsidRPr="00F15DE8">
        <w:rPr>
          <w:rFonts w:ascii="Times New Roman" w:hAnsi="Times New Roman" w:cs="Times New Roman"/>
          <w:sz w:val="24"/>
          <w:szCs w:val="24"/>
          <w:lang w:val="es-ES"/>
        </w:rPr>
        <w:t xml:space="preserve">ofrece educación media superior y superior bajo una modalidad militarizada. </w:t>
      </w:r>
      <w:r w:rsidR="009072EB">
        <w:rPr>
          <w:rFonts w:ascii="Times New Roman" w:hAnsi="Times New Roman" w:cs="Times New Roman"/>
          <w:sz w:val="24"/>
          <w:szCs w:val="24"/>
          <w:lang w:val="es-ES"/>
        </w:rPr>
        <w:t>Este c</w:t>
      </w:r>
      <w:r w:rsidRPr="00F15DE8">
        <w:rPr>
          <w:rFonts w:ascii="Times New Roman" w:hAnsi="Times New Roman" w:cs="Times New Roman"/>
          <w:sz w:val="24"/>
          <w:szCs w:val="24"/>
          <w:lang w:val="es-ES"/>
        </w:rPr>
        <w:t>uenta con un programa de bachillerato tecnológico en logística para varones y señoritas</w:t>
      </w:r>
      <w:r>
        <w:rPr>
          <w:rFonts w:ascii="Times New Roman" w:hAnsi="Times New Roman" w:cs="Times New Roman"/>
          <w:sz w:val="24"/>
          <w:szCs w:val="24"/>
          <w:lang w:val="es-ES"/>
        </w:rPr>
        <w:t>,</w:t>
      </w:r>
      <w:r w:rsidRPr="00F15DE8">
        <w:rPr>
          <w:rFonts w:ascii="Times New Roman" w:hAnsi="Times New Roman" w:cs="Times New Roman"/>
          <w:sz w:val="24"/>
          <w:szCs w:val="24"/>
          <w:lang w:val="es-ES"/>
        </w:rPr>
        <w:t xml:space="preserve"> con una duración de tres años, donde se capacitan como auxiliares contables de almacén, promotores deportivos y promotores culturales. Además, reciben entrenamiento en judo durante su estancia escolar; </w:t>
      </w:r>
      <w:r>
        <w:rPr>
          <w:rFonts w:ascii="Times New Roman" w:hAnsi="Times New Roman" w:cs="Times New Roman"/>
          <w:sz w:val="24"/>
          <w:szCs w:val="24"/>
          <w:lang w:val="es-ES"/>
        </w:rPr>
        <w:t xml:space="preserve">y </w:t>
      </w:r>
      <w:r w:rsidRPr="00F15DE8">
        <w:rPr>
          <w:rFonts w:ascii="Times New Roman" w:hAnsi="Times New Roman" w:cs="Times New Roman"/>
          <w:sz w:val="24"/>
          <w:szCs w:val="24"/>
          <w:lang w:val="es-ES"/>
        </w:rPr>
        <w:t>los hombres cumplen con su servicio nacional militar</w:t>
      </w:r>
      <w:r>
        <w:rPr>
          <w:rFonts w:ascii="Times New Roman" w:hAnsi="Times New Roman" w:cs="Times New Roman"/>
          <w:sz w:val="24"/>
          <w:szCs w:val="24"/>
          <w:lang w:val="es-ES"/>
        </w:rPr>
        <w:t>, mientras que</w:t>
      </w:r>
      <w:r w:rsidRPr="00F15DE8">
        <w:rPr>
          <w:rFonts w:ascii="Times New Roman" w:hAnsi="Times New Roman" w:cs="Times New Roman"/>
          <w:sz w:val="24"/>
          <w:szCs w:val="24"/>
          <w:lang w:val="es-ES"/>
        </w:rPr>
        <w:t xml:space="preserve"> las mujeres realizan voluntariado. </w:t>
      </w:r>
    </w:p>
    <w:p w14:paraId="78980932" w14:textId="77777777" w:rsidR="00664462" w:rsidRDefault="00664462" w:rsidP="00C001C3">
      <w:pPr>
        <w:spacing w:after="0" w:line="360" w:lineRule="auto"/>
        <w:ind w:firstLine="708"/>
        <w:jc w:val="both"/>
        <w:rPr>
          <w:rFonts w:ascii="Times New Roman" w:hAnsi="Times New Roman" w:cs="Times New Roman"/>
          <w:sz w:val="24"/>
          <w:szCs w:val="24"/>
          <w:lang w:val="es-ES"/>
        </w:rPr>
      </w:pPr>
      <w:r w:rsidRPr="00F15DE8">
        <w:rPr>
          <w:rFonts w:ascii="Times New Roman" w:hAnsi="Times New Roman" w:cs="Times New Roman"/>
          <w:sz w:val="24"/>
          <w:szCs w:val="24"/>
          <w:lang w:val="es-ES"/>
        </w:rPr>
        <w:t xml:space="preserve">En el nivel superior, los alumnos pueden estudiar </w:t>
      </w:r>
      <w:r>
        <w:rPr>
          <w:rFonts w:ascii="Times New Roman" w:hAnsi="Times New Roman" w:cs="Times New Roman"/>
          <w:sz w:val="24"/>
          <w:szCs w:val="24"/>
          <w:lang w:val="es-ES"/>
        </w:rPr>
        <w:t>i</w:t>
      </w:r>
      <w:r w:rsidRPr="00F15DE8">
        <w:rPr>
          <w:rFonts w:ascii="Times New Roman" w:hAnsi="Times New Roman" w:cs="Times New Roman"/>
          <w:sz w:val="24"/>
          <w:szCs w:val="24"/>
          <w:lang w:val="es-ES"/>
        </w:rPr>
        <w:t>ngeniería</w:t>
      </w:r>
      <w:r>
        <w:rPr>
          <w:rFonts w:ascii="Times New Roman" w:hAnsi="Times New Roman" w:cs="Times New Roman"/>
          <w:sz w:val="24"/>
          <w:szCs w:val="24"/>
          <w:lang w:val="es-ES"/>
        </w:rPr>
        <w:t>s</w:t>
      </w:r>
      <w:r w:rsidRPr="00F15DE8">
        <w:rPr>
          <w:rFonts w:ascii="Times New Roman" w:hAnsi="Times New Roman" w:cs="Times New Roman"/>
          <w:sz w:val="24"/>
          <w:szCs w:val="24"/>
          <w:lang w:val="es-ES"/>
        </w:rPr>
        <w:t xml:space="preserve"> en Logística, Seguridad Informática o Desarrollo Sustentable, con una duración de cuatro años y medio. La educación es de tiempo completo, de lunes a viernes de 8:00 a</w:t>
      </w:r>
      <w:r>
        <w:rPr>
          <w:rFonts w:ascii="Times New Roman" w:hAnsi="Times New Roman" w:cs="Times New Roman"/>
          <w:sz w:val="24"/>
          <w:szCs w:val="24"/>
          <w:lang w:val="es-ES"/>
        </w:rPr>
        <w:t xml:space="preserve">. </w:t>
      </w:r>
      <w:r w:rsidRPr="00F15DE8">
        <w:rPr>
          <w:rFonts w:ascii="Times New Roman" w:hAnsi="Times New Roman" w:cs="Times New Roman"/>
          <w:sz w:val="24"/>
          <w:szCs w:val="24"/>
          <w:lang w:val="es-ES"/>
        </w:rPr>
        <w:t>m</w:t>
      </w:r>
      <w:r>
        <w:rPr>
          <w:rFonts w:ascii="Times New Roman" w:hAnsi="Times New Roman" w:cs="Times New Roman"/>
          <w:sz w:val="24"/>
          <w:szCs w:val="24"/>
          <w:lang w:val="es-ES"/>
        </w:rPr>
        <w:t>.</w:t>
      </w:r>
      <w:r w:rsidRPr="00F15DE8">
        <w:rPr>
          <w:rFonts w:ascii="Times New Roman" w:hAnsi="Times New Roman" w:cs="Times New Roman"/>
          <w:sz w:val="24"/>
          <w:szCs w:val="24"/>
          <w:lang w:val="es-ES"/>
        </w:rPr>
        <w:t xml:space="preserve"> a 5:00 p</w:t>
      </w:r>
      <w:r>
        <w:rPr>
          <w:rFonts w:ascii="Times New Roman" w:hAnsi="Times New Roman" w:cs="Times New Roman"/>
          <w:sz w:val="24"/>
          <w:szCs w:val="24"/>
          <w:lang w:val="es-ES"/>
        </w:rPr>
        <w:t xml:space="preserve">. </w:t>
      </w:r>
      <w:r w:rsidRPr="00F15DE8">
        <w:rPr>
          <w:rFonts w:ascii="Times New Roman" w:hAnsi="Times New Roman" w:cs="Times New Roman"/>
          <w:sz w:val="24"/>
          <w:szCs w:val="24"/>
          <w:lang w:val="es-ES"/>
        </w:rPr>
        <w:t>m</w:t>
      </w:r>
      <w:r>
        <w:rPr>
          <w:rFonts w:ascii="Times New Roman" w:hAnsi="Times New Roman" w:cs="Times New Roman"/>
          <w:sz w:val="24"/>
          <w:szCs w:val="24"/>
          <w:lang w:val="es-ES"/>
        </w:rPr>
        <w:t>.</w:t>
      </w:r>
      <w:r w:rsidRPr="00F15DE8">
        <w:rPr>
          <w:rFonts w:ascii="Times New Roman" w:hAnsi="Times New Roman" w:cs="Times New Roman"/>
          <w:sz w:val="24"/>
          <w:szCs w:val="24"/>
          <w:lang w:val="es-ES"/>
        </w:rPr>
        <w:t>, con tres horas diarias dedicadas a actividades físicas o cívicas, y reciben desayuno, comida y uniformes de verano, invierno y deportivos. Todo es totalmente gratuito (Gobierno del Estado de Nuevo León [GENL], 2019).</w:t>
      </w:r>
    </w:p>
    <w:p w14:paraId="7BA5BDAB" w14:textId="77777777" w:rsidR="00664462" w:rsidRDefault="00664462" w:rsidP="00C001C3">
      <w:pPr>
        <w:spacing w:after="0" w:line="360" w:lineRule="auto"/>
        <w:ind w:firstLine="708"/>
        <w:jc w:val="both"/>
        <w:rPr>
          <w:rFonts w:ascii="Times New Roman" w:hAnsi="Times New Roman" w:cs="Times New Roman"/>
          <w:sz w:val="24"/>
          <w:szCs w:val="24"/>
          <w:lang w:val="es-ES"/>
        </w:rPr>
      </w:pPr>
      <w:r w:rsidRPr="00F15DE8">
        <w:rPr>
          <w:rFonts w:ascii="Times New Roman" w:hAnsi="Times New Roman" w:cs="Times New Roman"/>
          <w:sz w:val="24"/>
          <w:szCs w:val="24"/>
          <w:lang w:val="es-ES"/>
        </w:rPr>
        <w:t>La meta de la institución pública estatal es formar jóvenes líderes, capaces de ser referentes intelectuales y emprendedores sociales en contextos científicos, económicos, cívicos y ecológicos, tanto en la entidad como en el país y más allá de las fronteras. Todo el alumnado debe mantener en alto el honor, la disciplina y la excelencia en sus labores (Colegio Militarizado General Mariano Escobedo del Estado de Nuevo León [CM], 2019).</w:t>
      </w:r>
      <w:r>
        <w:rPr>
          <w:rFonts w:ascii="Times New Roman" w:hAnsi="Times New Roman" w:cs="Times New Roman"/>
          <w:sz w:val="24"/>
          <w:szCs w:val="24"/>
          <w:lang w:val="es-ES"/>
        </w:rPr>
        <w:t xml:space="preserve"> En síntesis, c</w:t>
      </w:r>
      <w:r w:rsidRPr="00F15DE8">
        <w:rPr>
          <w:rFonts w:ascii="Times New Roman" w:hAnsi="Times New Roman" w:cs="Times New Roman"/>
          <w:sz w:val="24"/>
          <w:szCs w:val="24"/>
          <w:lang w:val="es-ES"/>
        </w:rPr>
        <w:t>omo una institución que busca la excelencia y los mejores resultados posibles tanto en sus indicadores financieros como, principalmente, educativos, el aseguramiento de la calidad y la satisfacción de los jóvenes son dos de sus principales propósitos (CM, 2019).</w:t>
      </w:r>
      <w:r>
        <w:rPr>
          <w:rFonts w:ascii="Times New Roman" w:hAnsi="Times New Roman" w:cs="Times New Roman"/>
          <w:sz w:val="24"/>
          <w:szCs w:val="24"/>
          <w:lang w:val="es-ES"/>
        </w:rPr>
        <w:t xml:space="preserve"> </w:t>
      </w:r>
    </w:p>
    <w:p w14:paraId="206A48BA" w14:textId="77777777" w:rsidR="00664462" w:rsidRPr="00F15DE8" w:rsidRDefault="00664462" w:rsidP="00C001C3">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Descrito el anterior</w:t>
      </w:r>
      <w:r w:rsidRPr="00F15DE8">
        <w:rPr>
          <w:rFonts w:ascii="Times New Roman" w:hAnsi="Times New Roman" w:cs="Times New Roman"/>
          <w:sz w:val="24"/>
          <w:szCs w:val="24"/>
          <w:lang w:val="es-ES"/>
        </w:rPr>
        <w:t xml:space="preserve"> contexto, </w:t>
      </w:r>
      <w:r>
        <w:rPr>
          <w:rFonts w:ascii="Times New Roman" w:hAnsi="Times New Roman" w:cs="Times New Roman"/>
          <w:sz w:val="24"/>
          <w:szCs w:val="24"/>
          <w:lang w:val="es-ES"/>
        </w:rPr>
        <w:t xml:space="preserve">se puede indicar que </w:t>
      </w:r>
      <w:r w:rsidRPr="00F15DE8">
        <w:rPr>
          <w:rFonts w:ascii="Times New Roman" w:hAnsi="Times New Roman" w:cs="Times New Roman"/>
          <w:sz w:val="24"/>
          <w:szCs w:val="24"/>
          <w:lang w:val="es-ES"/>
        </w:rPr>
        <w:t xml:space="preserve">los objetivos de la presente investigación </w:t>
      </w:r>
      <w:r>
        <w:rPr>
          <w:rFonts w:ascii="Times New Roman" w:hAnsi="Times New Roman" w:cs="Times New Roman"/>
          <w:sz w:val="24"/>
          <w:szCs w:val="24"/>
          <w:lang w:val="es-ES"/>
        </w:rPr>
        <w:t>fueron</w:t>
      </w:r>
      <w:r w:rsidRPr="00F15DE8">
        <w:rPr>
          <w:rFonts w:ascii="Times New Roman" w:hAnsi="Times New Roman" w:cs="Times New Roman"/>
          <w:sz w:val="24"/>
          <w:szCs w:val="24"/>
          <w:lang w:val="es-ES"/>
        </w:rPr>
        <w:t xml:space="preserve"> conformar un concepto de satisfacción del estudiantado de bachillerato </w:t>
      </w:r>
      <w:r w:rsidRPr="00F15DE8">
        <w:rPr>
          <w:rFonts w:ascii="Times New Roman" w:hAnsi="Times New Roman" w:cs="Times New Roman"/>
          <w:sz w:val="24"/>
          <w:szCs w:val="24"/>
          <w:lang w:val="es-ES"/>
        </w:rPr>
        <w:lastRenderedPageBreak/>
        <w:t xml:space="preserve">pertinente a la naturaleza del CM que incida en el éxito educativo y determinar los factores que la influyen. </w:t>
      </w:r>
      <w:r>
        <w:rPr>
          <w:rFonts w:ascii="Times New Roman" w:hAnsi="Times New Roman" w:cs="Times New Roman"/>
          <w:sz w:val="24"/>
          <w:szCs w:val="24"/>
          <w:lang w:val="es-ES"/>
        </w:rPr>
        <w:t>Para ello, l</w:t>
      </w:r>
      <w:r w:rsidRPr="00F15DE8">
        <w:rPr>
          <w:rFonts w:ascii="Times New Roman" w:hAnsi="Times New Roman" w:cs="Times New Roman"/>
          <w:sz w:val="24"/>
          <w:szCs w:val="24"/>
          <w:lang w:val="es-ES"/>
        </w:rPr>
        <w:t xml:space="preserve">a pregunta de investigación </w:t>
      </w:r>
      <w:r>
        <w:rPr>
          <w:rFonts w:ascii="Times New Roman" w:hAnsi="Times New Roman" w:cs="Times New Roman"/>
          <w:sz w:val="24"/>
          <w:szCs w:val="24"/>
          <w:lang w:val="es-ES"/>
        </w:rPr>
        <w:t>formulada fue la siguiente</w:t>
      </w:r>
      <w:r w:rsidRPr="00F15DE8">
        <w:rPr>
          <w:rFonts w:ascii="Times New Roman" w:hAnsi="Times New Roman" w:cs="Times New Roman"/>
          <w:sz w:val="24"/>
          <w:szCs w:val="24"/>
          <w:lang w:val="es-ES"/>
        </w:rPr>
        <w:t>: ¿cuál es el concepto de satisfacción del estudiantado de bachillerato apropiado para el alumnado del CM, según su naturaleza, y qué componentes lo predicen?</w:t>
      </w:r>
    </w:p>
    <w:p w14:paraId="2874C7EF" w14:textId="77777777" w:rsidR="00664462" w:rsidRDefault="00664462" w:rsidP="00C001C3">
      <w:pPr>
        <w:spacing w:after="0" w:line="360" w:lineRule="auto"/>
        <w:ind w:firstLine="708"/>
        <w:jc w:val="both"/>
        <w:rPr>
          <w:rFonts w:ascii="Times New Roman" w:hAnsi="Times New Roman" w:cs="Times New Roman"/>
          <w:sz w:val="24"/>
          <w:szCs w:val="24"/>
          <w:lang w:val="es-ES"/>
        </w:rPr>
      </w:pPr>
      <w:r w:rsidRPr="00F15DE8">
        <w:rPr>
          <w:rFonts w:ascii="Times New Roman" w:hAnsi="Times New Roman" w:cs="Times New Roman"/>
          <w:sz w:val="24"/>
          <w:szCs w:val="24"/>
          <w:lang w:val="es-ES"/>
        </w:rPr>
        <w:t>Atender aspectos de calidad educativa y satisfacción del estudiantado, además de ser una labor prioritaria (</w:t>
      </w:r>
      <w:proofErr w:type="spellStart"/>
      <w:r w:rsidRPr="00F15DE8">
        <w:rPr>
          <w:rFonts w:ascii="Times New Roman" w:hAnsi="Times New Roman" w:cs="Times New Roman"/>
          <w:sz w:val="24"/>
          <w:szCs w:val="24"/>
          <w:lang w:val="es-ES"/>
        </w:rPr>
        <w:t>Ruvalcabar</w:t>
      </w:r>
      <w:proofErr w:type="spellEnd"/>
      <w:r w:rsidRPr="00F15DE8">
        <w:rPr>
          <w:rFonts w:ascii="Times New Roman" w:hAnsi="Times New Roman" w:cs="Times New Roman"/>
          <w:sz w:val="24"/>
          <w:szCs w:val="24"/>
          <w:lang w:val="es-ES"/>
        </w:rPr>
        <w:t xml:space="preserve"> y Roblero, 2022), debe realizarse antes de que se reduzcan las admisiones o disminuyan las partidas presupuestales, </w:t>
      </w:r>
      <w:r>
        <w:rPr>
          <w:rFonts w:ascii="Times New Roman" w:hAnsi="Times New Roman" w:cs="Times New Roman"/>
          <w:sz w:val="24"/>
          <w:szCs w:val="24"/>
          <w:lang w:val="es-ES"/>
        </w:rPr>
        <w:t>lo cual evitaría</w:t>
      </w:r>
      <w:r w:rsidRPr="00F15DE8">
        <w:rPr>
          <w:rFonts w:ascii="Times New Roman" w:hAnsi="Times New Roman" w:cs="Times New Roman"/>
          <w:sz w:val="24"/>
          <w:szCs w:val="24"/>
          <w:lang w:val="es-ES"/>
        </w:rPr>
        <w:t xml:space="preserve"> el fracaso escolar de los estudiantes (Zapata </w:t>
      </w:r>
      <w:r w:rsidRPr="001521D6">
        <w:rPr>
          <w:rFonts w:ascii="Times New Roman" w:hAnsi="Times New Roman" w:cs="Times New Roman"/>
          <w:i/>
          <w:iCs/>
          <w:sz w:val="24"/>
          <w:szCs w:val="24"/>
          <w:lang w:val="es-ES"/>
        </w:rPr>
        <w:t>et al</w:t>
      </w:r>
      <w:r w:rsidRPr="00F15DE8">
        <w:rPr>
          <w:rFonts w:ascii="Times New Roman" w:hAnsi="Times New Roman" w:cs="Times New Roman"/>
          <w:sz w:val="24"/>
          <w:szCs w:val="24"/>
          <w:lang w:val="es-ES"/>
        </w:rPr>
        <w:t>., 2016)</w:t>
      </w:r>
      <w:r>
        <w:rPr>
          <w:rFonts w:ascii="Times New Roman" w:hAnsi="Times New Roman" w:cs="Times New Roman"/>
          <w:sz w:val="24"/>
          <w:szCs w:val="24"/>
          <w:lang w:val="es-ES"/>
        </w:rPr>
        <w:t>, pues e</w:t>
      </w:r>
      <w:r w:rsidRPr="00F15DE8">
        <w:rPr>
          <w:rFonts w:ascii="Times New Roman" w:hAnsi="Times New Roman" w:cs="Times New Roman"/>
          <w:sz w:val="24"/>
          <w:szCs w:val="24"/>
          <w:lang w:val="es-ES"/>
        </w:rPr>
        <w:t>l éxito educativo es una medida ampliamente aceptada como reflejo de calidad y satisfacción (Miranda, 2018).</w:t>
      </w:r>
    </w:p>
    <w:p w14:paraId="2326F6CA" w14:textId="77777777" w:rsidR="00664462" w:rsidRPr="005D6304" w:rsidRDefault="00664462" w:rsidP="00664462">
      <w:pPr>
        <w:spacing w:after="0" w:line="360" w:lineRule="auto"/>
        <w:jc w:val="both"/>
        <w:rPr>
          <w:rFonts w:ascii="Times New Roman" w:hAnsi="Times New Roman" w:cs="Times New Roman"/>
          <w:b/>
          <w:i/>
          <w:sz w:val="24"/>
          <w:szCs w:val="24"/>
        </w:rPr>
      </w:pPr>
    </w:p>
    <w:p w14:paraId="28D66A7E" w14:textId="77777777" w:rsidR="00664462" w:rsidRPr="005D6304" w:rsidRDefault="00664462" w:rsidP="00664462">
      <w:pPr>
        <w:spacing w:after="0" w:line="360" w:lineRule="auto"/>
        <w:jc w:val="center"/>
        <w:rPr>
          <w:rFonts w:ascii="Times New Roman" w:hAnsi="Times New Roman" w:cs="Times New Roman"/>
          <w:b/>
          <w:sz w:val="28"/>
          <w:szCs w:val="28"/>
        </w:rPr>
      </w:pPr>
      <w:r w:rsidRPr="005D6304">
        <w:rPr>
          <w:rFonts w:ascii="Times New Roman" w:hAnsi="Times New Roman" w:cs="Times New Roman"/>
          <w:b/>
          <w:sz w:val="28"/>
          <w:szCs w:val="28"/>
        </w:rPr>
        <w:t>El concepto de satisfacción</w:t>
      </w:r>
    </w:p>
    <w:p w14:paraId="44C025B6" w14:textId="77777777" w:rsidR="00664462" w:rsidRPr="00F15DE8" w:rsidRDefault="00664462" w:rsidP="00C001C3">
      <w:pPr>
        <w:spacing w:after="0" w:line="360" w:lineRule="auto"/>
        <w:ind w:firstLine="708"/>
        <w:jc w:val="both"/>
        <w:rPr>
          <w:rFonts w:ascii="Times New Roman" w:hAnsi="Times New Roman" w:cs="Times New Roman"/>
          <w:sz w:val="24"/>
          <w:szCs w:val="24"/>
          <w:lang w:val="es-ES"/>
        </w:rPr>
      </w:pPr>
      <w:r w:rsidRPr="00F15DE8">
        <w:rPr>
          <w:rFonts w:ascii="Times New Roman" w:hAnsi="Times New Roman" w:cs="Times New Roman"/>
          <w:sz w:val="24"/>
          <w:szCs w:val="24"/>
          <w:lang w:val="es-ES"/>
        </w:rPr>
        <w:t xml:space="preserve">La satisfacción es una cualidad institucional que busca maximizar el valor del producto o servicio para el consumidor o usuario (Álvarez </w:t>
      </w:r>
      <w:r w:rsidRPr="001521D6">
        <w:rPr>
          <w:rFonts w:ascii="Times New Roman" w:hAnsi="Times New Roman" w:cs="Times New Roman"/>
          <w:i/>
          <w:iCs/>
          <w:sz w:val="24"/>
          <w:szCs w:val="24"/>
          <w:lang w:val="es-ES"/>
        </w:rPr>
        <w:t>et al</w:t>
      </w:r>
      <w:r w:rsidRPr="00F15DE8">
        <w:rPr>
          <w:rFonts w:ascii="Times New Roman" w:hAnsi="Times New Roman" w:cs="Times New Roman"/>
          <w:sz w:val="24"/>
          <w:szCs w:val="24"/>
          <w:lang w:val="es-ES"/>
        </w:rPr>
        <w:t>., 2015)</w:t>
      </w:r>
      <w:r>
        <w:rPr>
          <w:rFonts w:ascii="Times New Roman" w:hAnsi="Times New Roman" w:cs="Times New Roman"/>
          <w:sz w:val="24"/>
          <w:szCs w:val="24"/>
          <w:lang w:val="es-ES"/>
        </w:rPr>
        <w:t>, por lo que s</w:t>
      </w:r>
      <w:r w:rsidRPr="00F15DE8">
        <w:rPr>
          <w:rFonts w:ascii="Times New Roman" w:hAnsi="Times New Roman" w:cs="Times New Roman"/>
          <w:sz w:val="24"/>
          <w:szCs w:val="24"/>
          <w:lang w:val="es-ES"/>
        </w:rPr>
        <w:t xml:space="preserve">e define como un sentimiento de gozo al cubrir las necesidades (Mireles y García, 2022), o como un reflejo sensitivo que proyecta un estado positivo al obtener algo tangible o intangible (Osorio-Álvarez y Parra, 2016). </w:t>
      </w:r>
      <w:r>
        <w:rPr>
          <w:rFonts w:ascii="Times New Roman" w:hAnsi="Times New Roman" w:cs="Times New Roman"/>
          <w:sz w:val="24"/>
          <w:szCs w:val="24"/>
          <w:lang w:val="es-ES"/>
        </w:rPr>
        <w:t>Igualmente, p</w:t>
      </w:r>
      <w:r w:rsidRPr="00F15DE8">
        <w:rPr>
          <w:rFonts w:ascii="Times New Roman" w:hAnsi="Times New Roman" w:cs="Times New Roman"/>
          <w:sz w:val="24"/>
          <w:szCs w:val="24"/>
          <w:lang w:val="es-ES"/>
        </w:rPr>
        <w:t xml:space="preserve">uede considerarse como la capacidad de atender las necesidades, expectativas y prioridades de los usuarios (Mancilla </w:t>
      </w:r>
      <w:r w:rsidRPr="001521D6">
        <w:rPr>
          <w:rFonts w:ascii="Times New Roman" w:hAnsi="Times New Roman" w:cs="Times New Roman"/>
          <w:i/>
          <w:iCs/>
          <w:sz w:val="24"/>
          <w:szCs w:val="24"/>
          <w:lang w:val="es-ES"/>
        </w:rPr>
        <w:t>et al</w:t>
      </w:r>
      <w:r w:rsidRPr="00F15DE8">
        <w:rPr>
          <w:rFonts w:ascii="Times New Roman" w:hAnsi="Times New Roman" w:cs="Times New Roman"/>
          <w:sz w:val="24"/>
          <w:szCs w:val="24"/>
          <w:lang w:val="es-ES"/>
        </w:rPr>
        <w:t>., 2019), y es un objetivo primordial de las sociedades que buscan crecimiento y desarrollo</w:t>
      </w:r>
      <w:r>
        <w:rPr>
          <w:rFonts w:ascii="Times New Roman" w:hAnsi="Times New Roman" w:cs="Times New Roman"/>
          <w:sz w:val="24"/>
          <w:szCs w:val="24"/>
          <w:lang w:val="es-ES"/>
        </w:rPr>
        <w:t xml:space="preserve"> para propiciar</w:t>
      </w:r>
      <w:r w:rsidRPr="00F15DE8">
        <w:rPr>
          <w:rFonts w:ascii="Times New Roman" w:hAnsi="Times New Roman" w:cs="Times New Roman"/>
          <w:sz w:val="24"/>
          <w:szCs w:val="24"/>
          <w:lang w:val="es-ES"/>
        </w:rPr>
        <w:t xml:space="preserve"> un proceso de mejora continua para quienes la adoptan (Avendaño </w:t>
      </w:r>
      <w:r w:rsidRPr="001521D6">
        <w:rPr>
          <w:rFonts w:ascii="Times New Roman" w:hAnsi="Times New Roman" w:cs="Times New Roman"/>
          <w:i/>
          <w:iCs/>
          <w:sz w:val="24"/>
          <w:szCs w:val="24"/>
          <w:lang w:val="es-ES"/>
        </w:rPr>
        <w:t>et al</w:t>
      </w:r>
      <w:r w:rsidRPr="00F15DE8">
        <w:rPr>
          <w:rFonts w:ascii="Times New Roman" w:hAnsi="Times New Roman" w:cs="Times New Roman"/>
          <w:sz w:val="24"/>
          <w:szCs w:val="24"/>
          <w:lang w:val="es-ES"/>
        </w:rPr>
        <w:t xml:space="preserve">., 2016; Echeverría-Ramírez y </w:t>
      </w:r>
      <w:proofErr w:type="spellStart"/>
      <w:r w:rsidRPr="00F15DE8">
        <w:rPr>
          <w:rFonts w:ascii="Times New Roman" w:hAnsi="Times New Roman" w:cs="Times New Roman"/>
          <w:sz w:val="24"/>
          <w:szCs w:val="24"/>
          <w:lang w:val="es-ES"/>
        </w:rPr>
        <w:t>Mazzitelli</w:t>
      </w:r>
      <w:proofErr w:type="spellEnd"/>
      <w:r w:rsidRPr="00F15DE8">
        <w:rPr>
          <w:rFonts w:ascii="Times New Roman" w:hAnsi="Times New Roman" w:cs="Times New Roman"/>
          <w:sz w:val="24"/>
          <w:szCs w:val="24"/>
          <w:lang w:val="es-ES"/>
        </w:rPr>
        <w:t>, 2021).</w:t>
      </w:r>
    </w:p>
    <w:p w14:paraId="1A738AF7" w14:textId="629431F2" w:rsidR="00664462" w:rsidRDefault="00664462" w:rsidP="00C001C3">
      <w:pPr>
        <w:spacing w:after="0" w:line="360" w:lineRule="auto"/>
        <w:ind w:firstLine="708"/>
        <w:jc w:val="both"/>
        <w:rPr>
          <w:rFonts w:ascii="Times New Roman" w:hAnsi="Times New Roman" w:cs="Times New Roman"/>
          <w:sz w:val="24"/>
          <w:szCs w:val="24"/>
          <w:lang w:val="es-ES"/>
        </w:rPr>
      </w:pPr>
      <w:r w:rsidRPr="00F15DE8">
        <w:rPr>
          <w:rFonts w:ascii="Times New Roman" w:hAnsi="Times New Roman" w:cs="Times New Roman"/>
          <w:sz w:val="24"/>
          <w:szCs w:val="24"/>
          <w:lang w:val="es-ES"/>
        </w:rPr>
        <w:t xml:space="preserve">La satisfacción provoca un sentido de ganancia en un intercambio, ya que el cliente siente que ha recibido más de lo que ha pagado por un bien o servicio. Este </w:t>
      </w:r>
      <w:r w:rsidRPr="00A818BC">
        <w:rPr>
          <w:rFonts w:ascii="Times New Roman" w:hAnsi="Times New Roman" w:cs="Times New Roman"/>
          <w:i/>
          <w:iCs/>
          <w:sz w:val="24"/>
          <w:szCs w:val="24"/>
          <w:lang w:val="es-ES"/>
        </w:rPr>
        <w:t>gap</w:t>
      </w:r>
      <w:r w:rsidRPr="00F15DE8">
        <w:rPr>
          <w:rFonts w:ascii="Times New Roman" w:hAnsi="Times New Roman" w:cs="Times New Roman"/>
          <w:sz w:val="24"/>
          <w:szCs w:val="24"/>
          <w:lang w:val="es-ES"/>
        </w:rPr>
        <w:t xml:space="preserve"> percibido por el adquirente significa </w:t>
      </w:r>
      <w:proofErr w:type="gramStart"/>
      <w:r w:rsidRPr="00F15DE8">
        <w:rPr>
          <w:rFonts w:ascii="Times New Roman" w:hAnsi="Times New Roman" w:cs="Times New Roman"/>
          <w:sz w:val="24"/>
          <w:szCs w:val="24"/>
          <w:lang w:val="es-ES"/>
        </w:rPr>
        <w:t>que</w:t>
      </w:r>
      <w:proofErr w:type="gramEnd"/>
      <w:r w:rsidRPr="00F15DE8">
        <w:rPr>
          <w:rFonts w:ascii="Times New Roman" w:hAnsi="Times New Roman" w:cs="Times New Roman"/>
          <w:sz w:val="24"/>
          <w:szCs w:val="24"/>
          <w:lang w:val="es-ES"/>
        </w:rPr>
        <w:t xml:space="preserve"> si siente que ha recibido más, percibe que ha ganado; por el contrario, si siente que ha recibido menos, estará insatisfecho (Souza, 2019).</w:t>
      </w:r>
      <w:r>
        <w:rPr>
          <w:rFonts w:ascii="Times New Roman" w:hAnsi="Times New Roman" w:cs="Times New Roman"/>
          <w:sz w:val="24"/>
          <w:szCs w:val="24"/>
          <w:lang w:val="es-ES"/>
        </w:rPr>
        <w:t xml:space="preserve"> Por ende, se puede asegurar que l</w:t>
      </w:r>
      <w:r w:rsidRPr="00F15DE8">
        <w:rPr>
          <w:rFonts w:ascii="Times New Roman" w:hAnsi="Times New Roman" w:cs="Times New Roman"/>
          <w:sz w:val="24"/>
          <w:szCs w:val="24"/>
          <w:lang w:val="es-ES"/>
        </w:rPr>
        <w:t xml:space="preserve">a satisfacción </w:t>
      </w:r>
      <w:r>
        <w:rPr>
          <w:rFonts w:ascii="Times New Roman" w:hAnsi="Times New Roman" w:cs="Times New Roman"/>
          <w:sz w:val="24"/>
          <w:szCs w:val="24"/>
          <w:lang w:val="es-ES"/>
        </w:rPr>
        <w:t>es</w:t>
      </w:r>
      <w:r w:rsidRPr="00F15DE8">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una variable vital que sirve para que </w:t>
      </w:r>
      <w:r w:rsidRPr="00F15DE8">
        <w:rPr>
          <w:rFonts w:ascii="Times New Roman" w:hAnsi="Times New Roman" w:cs="Times New Roman"/>
          <w:sz w:val="24"/>
          <w:szCs w:val="24"/>
          <w:lang w:val="es-ES"/>
        </w:rPr>
        <w:t xml:space="preserve">el establecimiento </w:t>
      </w:r>
      <w:r>
        <w:rPr>
          <w:rFonts w:ascii="Times New Roman" w:hAnsi="Times New Roman" w:cs="Times New Roman"/>
          <w:sz w:val="24"/>
          <w:szCs w:val="24"/>
          <w:lang w:val="es-ES"/>
        </w:rPr>
        <w:t xml:space="preserve">diseñe </w:t>
      </w:r>
      <w:r w:rsidRPr="00F15DE8">
        <w:rPr>
          <w:rFonts w:ascii="Times New Roman" w:hAnsi="Times New Roman" w:cs="Times New Roman"/>
          <w:sz w:val="24"/>
          <w:szCs w:val="24"/>
          <w:lang w:val="es-ES"/>
        </w:rPr>
        <w:t>estrategias organizacionales para la mejora continua (Báez-Benítez y González-Ru</w:t>
      </w:r>
      <w:r>
        <w:rPr>
          <w:rFonts w:ascii="Times New Roman" w:hAnsi="Times New Roman" w:cs="Times New Roman"/>
          <w:sz w:val="24"/>
          <w:szCs w:val="24"/>
          <w:lang w:val="es-ES"/>
        </w:rPr>
        <w:t>i</w:t>
      </w:r>
      <w:r w:rsidRPr="00F15DE8">
        <w:rPr>
          <w:rFonts w:ascii="Times New Roman" w:hAnsi="Times New Roman" w:cs="Times New Roman"/>
          <w:sz w:val="24"/>
          <w:szCs w:val="24"/>
          <w:lang w:val="es-ES"/>
        </w:rPr>
        <w:t xml:space="preserve">z, 2017; </w:t>
      </w:r>
      <w:proofErr w:type="spellStart"/>
      <w:r w:rsidRPr="00F15DE8">
        <w:rPr>
          <w:rFonts w:ascii="Times New Roman" w:hAnsi="Times New Roman" w:cs="Times New Roman"/>
          <w:sz w:val="24"/>
          <w:szCs w:val="24"/>
          <w:lang w:val="es-ES"/>
        </w:rPr>
        <w:t>Surdez</w:t>
      </w:r>
      <w:proofErr w:type="spellEnd"/>
      <w:r w:rsidRPr="00F15DE8">
        <w:rPr>
          <w:rFonts w:ascii="Times New Roman" w:hAnsi="Times New Roman" w:cs="Times New Roman"/>
          <w:sz w:val="24"/>
          <w:szCs w:val="24"/>
          <w:lang w:val="es-ES"/>
        </w:rPr>
        <w:t xml:space="preserve">-Pérez </w:t>
      </w:r>
      <w:r w:rsidRPr="001521D6">
        <w:rPr>
          <w:rFonts w:ascii="Times New Roman" w:hAnsi="Times New Roman" w:cs="Times New Roman"/>
          <w:i/>
          <w:iCs/>
          <w:sz w:val="24"/>
          <w:szCs w:val="24"/>
          <w:lang w:val="es-ES"/>
        </w:rPr>
        <w:t>et al</w:t>
      </w:r>
      <w:r w:rsidRPr="00F15DE8">
        <w:rPr>
          <w:rFonts w:ascii="Times New Roman" w:hAnsi="Times New Roman" w:cs="Times New Roman"/>
          <w:sz w:val="24"/>
          <w:szCs w:val="24"/>
          <w:lang w:val="es-ES"/>
        </w:rPr>
        <w:t>., 2018)</w:t>
      </w:r>
      <w:r>
        <w:rPr>
          <w:rFonts w:ascii="Times New Roman" w:hAnsi="Times New Roman" w:cs="Times New Roman"/>
          <w:sz w:val="24"/>
          <w:szCs w:val="24"/>
          <w:lang w:val="es-ES"/>
        </w:rPr>
        <w:t xml:space="preserve">, de ahí que sea </w:t>
      </w:r>
      <w:r w:rsidRPr="00F15DE8">
        <w:rPr>
          <w:rFonts w:ascii="Times New Roman" w:hAnsi="Times New Roman" w:cs="Times New Roman"/>
          <w:sz w:val="24"/>
          <w:szCs w:val="24"/>
          <w:lang w:val="es-ES"/>
        </w:rPr>
        <w:t>un concepto ampliamente discutido y propagado por los directivos, y se</w:t>
      </w:r>
      <w:r>
        <w:rPr>
          <w:rFonts w:ascii="Times New Roman" w:hAnsi="Times New Roman" w:cs="Times New Roman"/>
          <w:sz w:val="24"/>
          <w:szCs w:val="24"/>
          <w:lang w:val="es-ES"/>
        </w:rPr>
        <w:t>a</w:t>
      </w:r>
      <w:r w:rsidRPr="00F15DE8">
        <w:rPr>
          <w:rFonts w:ascii="Times New Roman" w:hAnsi="Times New Roman" w:cs="Times New Roman"/>
          <w:sz w:val="24"/>
          <w:szCs w:val="24"/>
          <w:lang w:val="es-ES"/>
        </w:rPr>
        <w:t xml:space="preserve"> menciona</w:t>
      </w:r>
      <w:r>
        <w:rPr>
          <w:rFonts w:ascii="Times New Roman" w:hAnsi="Times New Roman" w:cs="Times New Roman"/>
          <w:sz w:val="24"/>
          <w:szCs w:val="24"/>
          <w:lang w:val="es-ES"/>
        </w:rPr>
        <w:t>do</w:t>
      </w:r>
      <w:r w:rsidRPr="00F15DE8">
        <w:rPr>
          <w:rFonts w:ascii="Times New Roman" w:hAnsi="Times New Roman" w:cs="Times New Roman"/>
          <w:sz w:val="24"/>
          <w:szCs w:val="24"/>
          <w:lang w:val="es-ES"/>
        </w:rPr>
        <w:t xml:space="preserve"> en las misiones y objetivos de casi todas las instituciones, incluyendo aquellas dedicadas a la educación (Avendaño </w:t>
      </w:r>
      <w:r w:rsidRPr="001521D6">
        <w:rPr>
          <w:rFonts w:ascii="Times New Roman" w:hAnsi="Times New Roman" w:cs="Times New Roman"/>
          <w:i/>
          <w:iCs/>
          <w:sz w:val="24"/>
          <w:szCs w:val="24"/>
          <w:lang w:val="es-ES"/>
        </w:rPr>
        <w:t>et al</w:t>
      </w:r>
      <w:r w:rsidRPr="00F15DE8">
        <w:rPr>
          <w:rFonts w:ascii="Times New Roman" w:hAnsi="Times New Roman" w:cs="Times New Roman"/>
          <w:sz w:val="24"/>
          <w:szCs w:val="24"/>
          <w:lang w:val="es-ES"/>
        </w:rPr>
        <w:t xml:space="preserve">., 2016). </w:t>
      </w:r>
    </w:p>
    <w:p w14:paraId="5DA6E305" w14:textId="77777777" w:rsidR="00664462" w:rsidRDefault="00664462" w:rsidP="00C001C3">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En dicho ámbito, l</w:t>
      </w:r>
      <w:r w:rsidRPr="00F15DE8">
        <w:rPr>
          <w:rFonts w:ascii="Times New Roman" w:hAnsi="Times New Roman" w:cs="Times New Roman"/>
          <w:sz w:val="24"/>
          <w:szCs w:val="24"/>
          <w:lang w:val="es-ES"/>
        </w:rPr>
        <w:t xml:space="preserve">a satisfacción es prioritaria para el alumnado en la valoración de los servicios escolares y, por lo tanto, es crucial para medir la calidad del proceso de enseñanza-aprendizaje (Mancilla </w:t>
      </w:r>
      <w:r w:rsidRPr="001521D6">
        <w:rPr>
          <w:rFonts w:ascii="Times New Roman" w:hAnsi="Times New Roman" w:cs="Times New Roman"/>
          <w:i/>
          <w:iCs/>
          <w:sz w:val="24"/>
          <w:szCs w:val="24"/>
          <w:lang w:val="es-ES"/>
        </w:rPr>
        <w:t>et al</w:t>
      </w:r>
      <w:r w:rsidRPr="00F15DE8">
        <w:rPr>
          <w:rFonts w:ascii="Times New Roman" w:hAnsi="Times New Roman" w:cs="Times New Roman"/>
          <w:sz w:val="24"/>
          <w:szCs w:val="24"/>
          <w:lang w:val="es-ES"/>
        </w:rPr>
        <w:t xml:space="preserve">., 2019). Además, características como la innovación, la novedad, los gustos y preferencias de las personas, y la inclusión de aspectos como la diversidad, cultura, género y sustentabilidad también han sido adicionadas como </w:t>
      </w:r>
      <w:r>
        <w:rPr>
          <w:rFonts w:ascii="Times New Roman" w:hAnsi="Times New Roman" w:cs="Times New Roman"/>
          <w:sz w:val="24"/>
          <w:szCs w:val="24"/>
          <w:lang w:val="es-ES"/>
        </w:rPr>
        <w:t xml:space="preserve">elementos </w:t>
      </w:r>
      <w:r w:rsidRPr="00F15DE8">
        <w:rPr>
          <w:rFonts w:ascii="Times New Roman" w:hAnsi="Times New Roman" w:cs="Times New Roman"/>
          <w:sz w:val="24"/>
          <w:szCs w:val="24"/>
          <w:lang w:val="es-ES"/>
        </w:rPr>
        <w:t>satisfactores (Romualdo, 2023).</w:t>
      </w:r>
    </w:p>
    <w:p w14:paraId="666026FB" w14:textId="77777777" w:rsidR="00664462" w:rsidRDefault="00664462" w:rsidP="00C001C3">
      <w:pPr>
        <w:spacing w:after="0" w:line="360" w:lineRule="auto"/>
        <w:ind w:firstLine="708"/>
        <w:jc w:val="both"/>
        <w:rPr>
          <w:rFonts w:ascii="Times New Roman" w:hAnsi="Times New Roman" w:cs="Times New Roman"/>
          <w:sz w:val="24"/>
          <w:szCs w:val="24"/>
          <w:lang w:val="es-ES"/>
        </w:rPr>
      </w:pPr>
    </w:p>
    <w:p w14:paraId="11C4682B" w14:textId="77777777" w:rsidR="00664462" w:rsidRPr="005D6304" w:rsidRDefault="00664462" w:rsidP="00664462">
      <w:pPr>
        <w:spacing w:after="0" w:line="360" w:lineRule="auto"/>
        <w:jc w:val="center"/>
        <w:rPr>
          <w:rFonts w:ascii="Times New Roman" w:hAnsi="Times New Roman" w:cs="Times New Roman"/>
          <w:b/>
          <w:sz w:val="28"/>
          <w:szCs w:val="28"/>
        </w:rPr>
      </w:pPr>
      <w:r w:rsidRPr="005D6304">
        <w:rPr>
          <w:rFonts w:ascii="Times New Roman" w:hAnsi="Times New Roman" w:cs="Times New Roman"/>
          <w:b/>
          <w:sz w:val="28"/>
          <w:szCs w:val="28"/>
        </w:rPr>
        <w:t>Satisfacción en los contextos escolares</w:t>
      </w:r>
    </w:p>
    <w:p w14:paraId="36DCEC33" w14:textId="77777777" w:rsidR="00664462" w:rsidRPr="005D6304" w:rsidRDefault="00664462" w:rsidP="00664462">
      <w:pPr>
        <w:spacing w:after="0" w:line="360" w:lineRule="auto"/>
        <w:ind w:firstLine="708"/>
        <w:jc w:val="both"/>
        <w:rPr>
          <w:rFonts w:ascii="Times New Roman" w:hAnsi="Times New Roman" w:cs="Times New Roman"/>
          <w:sz w:val="24"/>
          <w:szCs w:val="24"/>
        </w:rPr>
      </w:pPr>
      <w:r w:rsidRPr="005D6304">
        <w:rPr>
          <w:rFonts w:ascii="Times New Roman" w:hAnsi="Times New Roman" w:cs="Times New Roman"/>
          <w:sz w:val="24"/>
          <w:szCs w:val="24"/>
        </w:rPr>
        <w:t>Diversos son los componentes que estimulan la satisfacción de los estudiantes en las instituciones de educación. A continuación</w:t>
      </w:r>
      <w:r>
        <w:rPr>
          <w:rFonts w:ascii="Times New Roman" w:hAnsi="Times New Roman" w:cs="Times New Roman"/>
          <w:sz w:val="24"/>
          <w:szCs w:val="24"/>
        </w:rPr>
        <w:t>,</w:t>
      </w:r>
      <w:r w:rsidRPr="005D6304">
        <w:rPr>
          <w:rFonts w:ascii="Times New Roman" w:hAnsi="Times New Roman" w:cs="Times New Roman"/>
          <w:sz w:val="24"/>
          <w:szCs w:val="24"/>
        </w:rPr>
        <w:t xml:space="preserve"> se </w:t>
      </w:r>
      <w:r>
        <w:rPr>
          <w:rFonts w:ascii="Times New Roman" w:hAnsi="Times New Roman" w:cs="Times New Roman"/>
          <w:sz w:val="24"/>
          <w:szCs w:val="24"/>
        </w:rPr>
        <w:t>describen</w:t>
      </w:r>
      <w:r w:rsidRPr="005D6304">
        <w:rPr>
          <w:rFonts w:ascii="Times New Roman" w:hAnsi="Times New Roman" w:cs="Times New Roman"/>
          <w:sz w:val="24"/>
          <w:szCs w:val="24"/>
        </w:rPr>
        <w:t xml:space="preserve"> por áreas para identificar de manera precisa los elementos que comprenden a algunos </w:t>
      </w:r>
      <w:r>
        <w:rPr>
          <w:rFonts w:ascii="Times New Roman" w:hAnsi="Times New Roman" w:cs="Times New Roman"/>
          <w:sz w:val="24"/>
          <w:szCs w:val="24"/>
        </w:rPr>
        <w:t>de estos</w:t>
      </w:r>
      <w:r w:rsidRPr="005D6304">
        <w:rPr>
          <w:rFonts w:ascii="Times New Roman" w:hAnsi="Times New Roman" w:cs="Times New Roman"/>
          <w:sz w:val="24"/>
          <w:szCs w:val="24"/>
        </w:rPr>
        <w:t>:</w:t>
      </w:r>
    </w:p>
    <w:p w14:paraId="545E2B4E" w14:textId="50899088" w:rsidR="00664462" w:rsidRDefault="00664462" w:rsidP="005703C1">
      <w:pPr>
        <w:spacing w:after="0" w:line="360" w:lineRule="auto"/>
        <w:ind w:firstLine="708"/>
        <w:jc w:val="both"/>
        <w:rPr>
          <w:rFonts w:ascii="Times New Roman" w:hAnsi="Times New Roman" w:cs="Times New Roman"/>
          <w:sz w:val="24"/>
          <w:szCs w:val="24"/>
          <w:lang w:val="es-ES"/>
        </w:rPr>
      </w:pPr>
      <w:r w:rsidRPr="001521D6">
        <w:rPr>
          <w:rFonts w:ascii="Times New Roman" w:hAnsi="Times New Roman" w:cs="Times New Roman"/>
          <w:sz w:val="24"/>
          <w:szCs w:val="24"/>
          <w:lang w:val="es-ES"/>
        </w:rPr>
        <w:t xml:space="preserve">a) </w:t>
      </w:r>
      <w:r w:rsidRPr="001521D6">
        <w:rPr>
          <w:rFonts w:ascii="Times New Roman" w:hAnsi="Times New Roman" w:cs="Times New Roman"/>
          <w:i/>
          <w:iCs/>
          <w:sz w:val="24"/>
          <w:szCs w:val="24"/>
          <w:lang w:val="es-ES"/>
        </w:rPr>
        <w:t>Académicos</w:t>
      </w:r>
      <w:r w:rsidRPr="001521D6">
        <w:rPr>
          <w:rFonts w:ascii="Times New Roman" w:hAnsi="Times New Roman" w:cs="Times New Roman"/>
          <w:sz w:val="24"/>
          <w:szCs w:val="24"/>
          <w:lang w:val="es-ES"/>
        </w:rPr>
        <w:t xml:space="preserve">: Este componente aborda los aspectos relacionados con los planes, programas y contenidos de estudio que guiarán el aprendizaje del estudiantado. Incluye los planes y programas educativos, los temas de estudio, los métodos de evaluación, la formación científica e investigativa, el tamaño de los grupos, los materiales didácticos, la secuencia de las unidades de aprendizaje, la flexibilidad de los programas, los horarios, la disponibilidad de materias, la carga académica y la forma de entrega de actividades y tareas, entre otros (Echeverría-Ramírez y </w:t>
      </w:r>
      <w:proofErr w:type="spellStart"/>
      <w:r w:rsidRPr="001521D6">
        <w:rPr>
          <w:rFonts w:ascii="Times New Roman" w:hAnsi="Times New Roman" w:cs="Times New Roman"/>
          <w:sz w:val="24"/>
          <w:szCs w:val="24"/>
          <w:lang w:val="es-ES"/>
        </w:rPr>
        <w:t>Mazzitelli</w:t>
      </w:r>
      <w:proofErr w:type="spellEnd"/>
      <w:r w:rsidRPr="001521D6">
        <w:rPr>
          <w:rFonts w:ascii="Times New Roman" w:hAnsi="Times New Roman" w:cs="Times New Roman"/>
          <w:sz w:val="24"/>
          <w:szCs w:val="24"/>
          <w:lang w:val="es-ES"/>
        </w:rPr>
        <w:t xml:space="preserve">, 2021; Souza, 2019; </w:t>
      </w:r>
      <w:proofErr w:type="spellStart"/>
      <w:r w:rsidRPr="001521D6">
        <w:rPr>
          <w:rFonts w:ascii="Times New Roman" w:hAnsi="Times New Roman" w:cs="Times New Roman"/>
          <w:sz w:val="24"/>
          <w:szCs w:val="24"/>
          <w:lang w:val="es-ES"/>
        </w:rPr>
        <w:t>Sunza</w:t>
      </w:r>
      <w:proofErr w:type="spellEnd"/>
      <w:r w:rsidRPr="001521D6">
        <w:rPr>
          <w:rFonts w:ascii="Times New Roman" w:hAnsi="Times New Roman" w:cs="Times New Roman"/>
          <w:sz w:val="24"/>
          <w:szCs w:val="24"/>
          <w:lang w:val="es-ES"/>
        </w:rPr>
        <w:t xml:space="preserve">-Chan </w:t>
      </w:r>
      <w:r w:rsidRPr="001521D6">
        <w:rPr>
          <w:rFonts w:ascii="Times New Roman" w:hAnsi="Times New Roman" w:cs="Times New Roman"/>
          <w:i/>
          <w:iCs/>
          <w:sz w:val="24"/>
          <w:szCs w:val="24"/>
          <w:lang w:val="es-ES"/>
        </w:rPr>
        <w:t>et al</w:t>
      </w:r>
      <w:r w:rsidRPr="001521D6">
        <w:rPr>
          <w:rFonts w:ascii="Times New Roman" w:hAnsi="Times New Roman" w:cs="Times New Roman"/>
          <w:sz w:val="24"/>
          <w:szCs w:val="24"/>
          <w:lang w:val="es-ES"/>
        </w:rPr>
        <w:t xml:space="preserve">., 2021; Tolentino, 2020; Zapata </w:t>
      </w:r>
      <w:r w:rsidRPr="001521D6">
        <w:rPr>
          <w:rFonts w:ascii="Times New Roman" w:hAnsi="Times New Roman" w:cs="Times New Roman"/>
          <w:i/>
          <w:iCs/>
          <w:sz w:val="24"/>
          <w:szCs w:val="24"/>
          <w:lang w:val="es-ES"/>
        </w:rPr>
        <w:t>et al</w:t>
      </w:r>
      <w:r w:rsidRPr="001521D6">
        <w:rPr>
          <w:rFonts w:ascii="Times New Roman" w:hAnsi="Times New Roman" w:cs="Times New Roman"/>
          <w:sz w:val="24"/>
          <w:szCs w:val="24"/>
          <w:lang w:val="es-ES"/>
        </w:rPr>
        <w:t>., 2016).</w:t>
      </w:r>
    </w:p>
    <w:p w14:paraId="3BB033D1" w14:textId="662D9E28" w:rsidR="00664462" w:rsidRDefault="00664462" w:rsidP="005703C1">
      <w:pPr>
        <w:spacing w:after="0" w:line="360" w:lineRule="auto"/>
        <w:ind w:firstLine="708"/>
        <w:jc w:val="both"/>
        <w:rPr>
          <w:rFonts w:ascii="Times New Roman" w:hAnsi="Times New Roman" w:cs="Times New Roman"/>
          <w:sz w:val="24"/>
          <w:szCs w:val="24"/>
          <w:lang w:val="es-ES"/>
        </w:rPr>
      </w:pPr>
      <w:r w:rsidRPr="001521D6">
        <w:rPr>
          <w:rFonts w:ascii="Times New Roman" w:hAnsi="Times New Roman" w:cs="Times New Roman"/>
          <w:sz w:val="24"/>
          <w:szCs w:val="24"/>
          <w:lang w:val="es-ES"/>
        </w:rPr>
        <w:t xml:space="preserve">b) </w:t>
      </w:r>
      <w:r w:rsidRPr="001521D6">
        <w:rPr>
          <w:rFonts w:ascii="Times New Roman" w:hAnsi="Times New Roman" w:cs="Times New Roman"/>
          <w:i/>
          <w:iCs/>
          <w:sz w:val="24"/>
          <w:szCs w:val="24"/>
          <w:lang w:val="es-ES"/>
        </w:rPr>
        <w:t>Docentes</w:t>
      </w:r>
      <w:r w:rsidRPr="001521D6">
        <w:rPr>
          <w:rFonts w:ascii="Times New Roman" w:hAnsi="Times New Roman" w:cs="Times New Roman"/>
          <w:sz w:val="24"/>
          <w:szCs w:val="24"/>
          <w:lang w:val="es-ES"/>
        </w:rPr>
        <w:t xml:space="preserve">: Este factor se refiere a las características del cuerpo docente de una institución educativa. Incluye habilidades pedagógicas, conocimientos, nivel de estudios, dominio de los temas, actualización, fomento de la participación estudiantil, relación con los estudiantes, uso de materiales didácticos y tecnológicos, habilidades de comunicación, asistencia y puntualidad, conocimientos generales y capacidad para transmitirlos en clase (Instituto Nacional para la Evaluación </w:t>
      </w:r>
      <w:r w:rsidR="00190BB0">
        <w:rPr>
          <w:rFonts w:ascii="Times New Roman" w:hAnsi="Times New Roman" w:cs="Times New Roman"/>
          <w:sz w:val="24"/>
          <w:szCs w:val="24"/>
          <w:lang w:val="es-ES"/>
        </w:rPr>
        <w:t>Educativa</w:t>
      </w:r>
      <w:r w:rsidRPr="001521D6">
        <w:rPr>
          <w:rFonts w:ascii="Times New Roman" w:hAnsi="Times New Roman" w:cs="Times New Roman"/>
          <w:sz w:val="24"/>
          <w:szCs w:val="24"/>
          <w:lang w:val="es-ES"/>
        </w:rPr>
        <w:t xml:space="preserve"> [INEE], 2007; Méndez-Rodríguez </w:t>
      </w:r>
      <w:r w:rsidRPr="001521D6">
        <w:rPr>
          <w:rFonts w:ascii="Times New Roman" w:hAnsi="Times New Roman" w:cs="Times New Roman"/>
          <w:i/>
          <w:iCs/>
          <w:sz w:val="24"/>
          <w:szCs w:val="24"/>
          <w:lang w:val="es-ES"/>
        </w:rPr>
        <w:t>et al</w:t>
      </w:r>
      <w:r w:rsidRPr="001521D6">
        <w:rPr>
          <w:rFonts w:ascii="Times New Roman" w:hAnsi="Times New Roman" w:cs="Times New Roman"/>
          <w:sz w:val="24"/>
          <w:szCs w:val="24"/>
          <w:lang w:val="es-ES"/>
        </w:rPr>
        <w:t>., 2022; Romero-Varela y Martínez-González, 2019).</w:t>
      </w:r>
    </w:p>
    <w:p w14:paraId="71C0A2A7" w14:textId="77777777" w:rsidR="00664462" w:rsidRPr="000E7960" w:rsidRDefault="00664462" w:rsidP="005703C1">
      <w:pPr>
        <w:spacing w:after="0" w:line="360" w:lineRule="auto"/>
        <w:ind w:firstLine="708"/>
        <w:jc w:val="both"/>
        <w:rPr>
          <w:rFonts w:ascii="Times New Roman" w:hAnsi="Times New Roman" w:cs="Times New Roman"/>
          <w:sz w:val="24"/>
          <w:szCs w:val="24"/>
          <w:lang w:val="es-ES"/>
        </w:rPr>
      </w:pPr>
      <w:r w:rsidRPr="000E7960">
        <w:rPr>
          <w:rFonts w:ascii="Times New Roman" w:hAnsi="Times New Roman" w:cs="Times New Roman"/>
          <w:sz w:val="24"/>
          <w:szCs w:val="24"/>
          <w:lang w:val="es-ES"/>
        </w:rPr>
        <w:t xml:space="preserve">c) </w:t>
      </w:r>
      <w:r w:rsidRPr="001521D6">
        <w:rPr>
          <w:rFonts w:ascii="Times New Roman" w:hAnsi="Times New Roman" w:cs="Times New Roman"/>
          <w:i/>
          <w:iCs/>
          <w:sz w:val="24"/>
          <w:szCs w:val="24"/>
          <w:lang w:val="es-ES"/>
        </w:rPr>
        <w:t>Personales</w:t>
      </w:r>
      <w:r w:rsidRPr="000E7960">
        <w:rPr>
          <w:rFonts w:ascii="Times New Roman" w:hAnsi="Times New Roman" w:cs="Times New Roman"/>
          <w:sz w:val="24"/>
          <w:szCs w:val="24"/>
          <w:lang w:val="es-ES"/>
        </w:rPr>
        <w:t xml:space="preserve">. Estos satisfactores dependen directamente del propio alumno. Incluyen aspectos como la autorrealización, el sentido de pertenencia, la creación de identidad, el interés por el éxito, la facilidad para relacionarse con los compañeros, y la participación en la toma de decisiones institucionales, entre otros (Álvarez </w:t>
      </w:r>
      <w:r w:rsidRPr="001521D6">
        <w:rPr>
          <w:rFonts w:ascii="Times New Roman" w:hAnsi="Times New Roman" w:cs="Times New Roman"/>
          <w:i/>
          <w:iCs/>
          <w:sz w:val="24"/>
          <w:szCs w:val="24"/>
          <w:lang w:val="es-ES"/>
        </w:rPr>
        <w:t>et al</w:t>
      </w:r>
      <w:r w:rsidRPr="000E7960">
        <w:rPr>
          <w:rFonts w:ascii="Times New Roman" w:hAnsi="Times New Roman" w:cs="Times New Roman"/>
          <w:sz w:val="24"/>
          <w:szCs w:val="24"/>
          <w:lang w:val="es-ES"/>
        </w:rPr>
        <w:t xml:space="preserve">., 2015; Heredia </w:t>
      </w:r>
      <w:r w:rsidRPr="001521D6">
        <w:rPr>
          <w:rFonts w:ascii="Times New Roman" w:hAnsi="Times New Roman" w:cs="Times New Roman"/>
          <w:i/>
          <w:iCs/>
          <w:sz w:val="24"/>
          <w:szCs w:val="24"/>
          <w:lang w:val="es-ES"/>
        </w:rPr>
        <w:t>et al</w:t>
      </w:r>
      <w:r w:rsidRPr="000E7960">
        <w:rPr>
          <w:rFonts w:ascii="Times New Roman" w:hAnsi="Times New Roman" w:cs="Times New Roman"/>
          <w:sz w:val="24"/>
          <w:szCs w:val="24"/>
          <w:lang w:val="es-ES"/>
        </w:rPr>
        <w:t xml:space="preserve">., 2020; Hernández y Mejías, 2018; Zapata </w:t>
      </w:r>
      <w:r w:rsidRPr="001521D6">
        <w:rPr>
          <w:rFonts w:ascii="Times New Roman" w:hAnsi="Times New Roman" w:cs="Times New Roman"/>
          <w:i/>
          <w:iCs/>
          <w:sz w:val="24"/>
          <w:szCs w:val="24"/>
          <w:lang w:val="es-ES"/>
        </w:rPr>
        <w:t>et al</w:t>
      </w:r>
      <w:r w:rsidRPr="000E7960">
        <w:rPr>
          <w:rFonts w:ascii="Times New Roman" w:hAnsi="Times New Roman" w:cs="Times New Roman"/>
          <w:sz w:val="24"/>
          <w:szCs w:val="24"/>
          <w:lang w:val="es-ES"/>
        </w:rPr>
        <w:t>., 2016).</w:t>
      </w:r>
    </w:p>
    <w:p w14:paraId="062CD6AF" w14:textId="4D349933" w:rsidR="00664462" w:rsidRPr="000E7960" w:rsidRDefault="00664462" w:rsidP="005703C1">
      <w:pPr>
        <w:spacing w:after="0" w:line="360" w:lineRule="auto"/>
        <w:ind w:firstLine="708"/>
        <w:jc w:val="both"/>
        <w:rPr>
          <w:rFonts w:ascii="Times New Roman" w:hAnsi="Times New Roman" w:cs="Times New Roman"/>
          <w:sz w:val="24"/>
          <w:szCs w:val="24"/>
          <w:lang w:val="es-ES"/>
        </w:rPr>
      </w:pPr>
      <w:r w:rsidRPr="000E7960">
        <w:rPr>
          <w:rFonts w:ascii="Times New Roman" w:hAnsi="Times New Roman" w:cs="Times New Roman"/>
          <w:sz w:val="24"/>
          <w:szCs w:val="24"/>
          <w:lang w:val="es-ES"/>
        </w:rPr>
        <w:lastRenderedPageBreak/>
        <w:t xml:space="preserve">d) </w:t>
      </w:r>
      <w:r w:rsidRPr="001521D6">
        <w:rPr>
          <w:rFonts w:ascii="Times New Roman" w:hAnsi="Times New Roman" w:cs="Times New Roman"/>
          <w:i/>
          <w:iCs/>
          <w:sz w:val="24"/>
          <w:szCs w:val="24"/>
          <w:lang w:val="es-ES"/>
        </w:rPr>
        <w:t>Institucionales</w:t>
      </w:r>
      <w:r w:rsidRPr="000E7960">
        <w:rPr>
          <w:rFonts w:ascii="Times New Roman" w:hAnsi="Times New Roman" w:cs="Times New Roman"/>
          <w:sz w:val="24"/>
          <w:szCs w:val="24"/>
          <w:lang w:val="es-ES"/>
        </w:rPr>
        <w:t>. Se refieren a las cualidades organizacionales de una institución educativa que la distinguen de otras. Estos pueden incluir los servicios de apoyo administrativo y de admisión, la organización institucional, las normas y reglas escolares, las tutorías, la orientación vocacional, los procesos administrativos, el nivel de burocratización, la atención telefónica, la actualización de la página web, el manejo de redes sociales, la seguridad institucional, las becas escolares, la confianza que transmite la institución a los estudiantes y sus padres, la convivencia escolar, las prácticas de trabajo entre la comunidad académica, el reconocimiento de logros, y la existencia de cafeterías, desayunos o comidas escolares, incluyendo aspectos como sabores, porciones, variedad nutricional y la higiene en la preparación (</w:t>
      </w:r>
      <w:proofErr w:type="spellStart"/>
      <w:r w:rsidRPr="000E7960">
        <w:rPr>
          <w:rFonts w:ascii="Times New Roman" w:hAnsi="Times New Roman" w:cs="Times New Roman"/>
          <w:sz w:val="24"/>
          <w:szCs w:val="24"/>
          <w:lang w:val="es-ES"/>
        </w:rPr>
        <w:t>Changotasig</w:t>
      </w:r>
      <w:proofErr w:type="spellEnd"/>
      <w:r w:rsidR="00BF58DF" w:rsidRPr="00BF58DF">
        <w:rPr>
          <w:rFonts w:ascii="Times New Roman" w:hAnsi="Times New Roman" w:cs="Times New Roman"/>
          <w:sz w:val="24"/>
          <w:szCs w:val="24"/>
        </w:rPr>
        <w:t xml:space="preserve"> </w:t>
      </w:r>
      <w:r w:rsidR="00BF58DF">
        <w:rPr>
          <w:rFonts w:ascii="Times New Roman" w:hAnsi="Times New Roman" w:cs="Times New Roman"/>
          <w:sz w:val="24"/>
          <w:szCs w:val="24"/>
        </w:rPr>
        <w:t xml:space="preserve">y </w:t>
      </w:r>
      <w:proofErr w:type="spellStart"/>
      <w:r w:rsidR="00BF58DF">
        <w:rPr>
          <w:rFonts w:ascii="Times New Roman" w:hAnsi="Times New Roman" w:cs="Times New Roman"/>
          <w:sz w:val="24"/>
          <w:szCs w:val="24"/>
        </w:rPr>
        <w:t>Joza</w:t>
      </w:r>
      <w:proofErr w:type="spellEnd"/>
      <w:r w:rsidRPr="000E7960">
        <w:rPr>
          <w:rFonts w:ascii="Times New Roman" w:hAnsi="Times New Roman" w:cs="Times New Roman"/>
          <w:sz w:val="24"/>
          <w:szCs w:val="24"/>
          <w:lang w:val="es-ES"/>
        </w:rPr>
        <w:t xml:space="preserve">, 2023; Hernández-Rangel y Páramo-Bernal, 2023; INEE, 2007; Méndez-Rodríguez </w:t>
      </w:r>
      <w:r w:rsidRPr="001521D6">
        <w:rPr>
          <w:rFonts w:ascii="Times New Roman" w:hAnsi="Times New Roman" w:cs="Times New Roman"/>
          <w:i/>
          <w:iCs/>
          <w:sz w:val="24"/>
          <w:szCs w:val="24"/>
          <w:lang w:val="es-ES"/>
        </w:rPr>
        <w:t>et al</w:t>
      </w:r>
      <w:r w:rsidRPr="000E7960">
        <w:rPr>
          <w:rFonts w:ascii="Times New Roman" w:hAnsi="Times New Roman" w:cs="Times New Roman"/>
          <w:sz w:val="24"/>
          <w:szCs w:val="24"/>
          <w:lang w:val="es-ES"/>
        </w:rPr>
        <w:t xml:space="preserve">., 2022; </w:t>
      </w:r>
      <w:proofErr w:type="spellStart"/>
      <w:r w:rsidRPr="000E7960">
        <w:rPr>
          <w:rFonts w:ascii="Times New Roman" w:hAnsi="Times New Roman" w:cs="Times New Roman"/>
          <w:sz w:val="24"/>
          <w:szCs w:val="24"/>
          <w:lang w:val="es-ES"/>
        </w:rPr>
        <w:t>Ruvalcabar</w:t>
      </w:r>
      <w:proofErr w:type="spellEnd"/>
      <w:r w:rsidRPr="000E7960">
        <w:rPr>
          <w:rFonts w:ascii="Times New Roman" w:hAnsi="Times New Roman" w:cs="Times New Roman"/>
          <w:sz w:val="24"/>
          <w:szCs w:val="24"/>
          <w:lang w:val="es-ES"/>
        </w:rPr>
        <w:t xml:space="preserve"> y Roblero, 2022; Souza, 2019; Tolentino, 2020).</w:t>
      </w:r>
    </w:p>
    <w:p w14:paraId="0134AE5A" w14:textId="77777777" w:rsidR="00664462" w:rsidRDefault="00664462" w:rsidP="005703C1">
      <w:pPr>
        <w:spacing w:after="0" w:line="360" w:lineRule="auto"/>
        <w:ind w:firstLine="708"/>
        <w:jc w:val="both"/>
        <w:rPr>
          <w:rFonts w:ascii="Times New Roman" w:hAnsi="Times New Roman" w:cs="Times New Roman"/>
          <w:sz w:val="24"/>
          <w:szCs w:val="24"/>
          <w:lang w:val="es-ES"/>
        </w:rPr>
      </w:pPr>
      <w:r w:rsidRPr="000E7960">
        <w:rPr>
          <w:rFonts w:ascii="Times New Roman" w:hAnsi="Times New Roman" w:cs="Times New Roman"/>
          <w:sz w:val="24"/>
          <w:szCs w:val="24"/>
          <w:lang w:val="es-ES"/>
        </w:rPr>
        <w:t xml:space="preserve">e) </w:t>
      </w:r>
      <w:r w:rsidRPr="001521D6">
        <w:rPr>
          <w:rFonts w:ascii="Times New Roman" w:hAnsi="Times New Roman" w:cs="Times New Roman"/>
          <w:i/>
          <w:iCs/>
          <w:sz w:val="24"/>
          <w:szCs w:val="24"/>
          <w:lang w:val="es-ES"/>
        </w:rPr>
        <w:t>Infraestructura</w:t>
      </w:r>
      <w:r w:rsidRPr="000E7960">
        <w:rPr>
          <w:rFonts w:ascii="Times New Roman" w:hAnsi="Times New Roman" w:cs="Times New Roman"/>
          <w:sz w:val="24"/>
          <w:szCs w:val="24"/>
          <w:lang w:val="es-ES"/>
        </w:rPr>
        <w:t xml:space="preserve">. </w:t>
      </w:r>
      <w:r>
        <w:rPr>
          <w:rFonts w:ascii="Times New Roman" w:hAnsi="Times New Roman" w:cs="Times New Roman"/>
          <w:sz w:val="24"/>
          <w:szCs w:val="24"/>
          <w:lang w:val="es-ES"/>
        </w:rPr>
        <w:t>Se refiere a</w:t>
      </w:r>
      <w:r w:rsidRPr="000E7960">
        <w:rPr>
          <w:rFonts w:ascii="Times New Roman" w:hAnsi="Times New Roman" w:cs="Times New Roman"/>
          <w:sz w:val="24"/>
          <w:szCs w:val="24"/>
          <w:lang w:val="es-ES"/>
        </w:rPr>
        <w:t xml:space="preserve"> las edificaciones, el equipamiento y los servicios que permiten el funcionamiento de una institución educativa y el proceso de enseñanza-aprendizaje. Entre estos elementos se encuentran los edificios, su mantenimiento, limpieza y accesibilidad; las condiciones de los salones de clase, como su tamaño, equipamiento, decoración, ventilación, iluminación, sonorización y temperatura; las bibliotecas, acceso a Internet, salas de cómputo, laboratorios de bioquímica y de idiomas, y el equipo de sonido empleado en ellos; talleres de prácticas, canchas deportivas y gimnasios, espacios comunes para recreación y descanso; la cantidad y el estado de los sanitarios, el suministro de agua potable y drenaje; el auditorio, la jardinería, comedores y su equipamiento (Echeverría-Ramírez y </w:t>
      </w:r>
      <w:proofErr w:type="spellStart"/>
      <w:r w:rsidRPr="000E7960">
        <w:rPr>
          <w:rFonts w:ascii="Times New Roman" w:hAnsi="Times New Roman" w:cs="Times New Roman"/>
          <w:sz w:val="24"/>
          <w:szCs w:val="24"/>
          <w:lang w:val="es-ES"/>
        </w:rPr>
        <w:t>Mazzitelli</w:t>
      </w:r>
      <w:proofErr w:type="spellEnd"/>
      <w:r w:rsidRPr="000E7960">
        <w:rPr>
          <w:rFonts w:ascii="Times New Roman" w:hAnsi="Times New Roman" w:cs="Times New Roman"/>
          <w:sz w:val="24"/>
          <w:szCs w:val="24"/>
          <w:lang w:val="es-ES"/>
        </w:rPr>
        <w:t xml:space="preserve">, 2021; INEE, 2014; Quesada-Chaves, 2018; Miranda, 2018; Souza, 2019; </w:t>
      </w:r>
      <w:proofErr w:type="spellStart"/>
      <w:r w:rsidRPr="000E7960">
        <w:rPr>
          <w:rFonts w:ascii="Times New Roman" w:hAnsi="Times New Roman" w:cs="Times New Roman"/>
          <w:sz w:val="24"/>
          <w:szCs w:val="24"/>
          <w:lang w:val="es-ES"/>
        </w:rPr>
        <w:t>Sunza</w:t>
      </w:r>
      <w:proofErr w:type="spellEnd"/>
      <w:r w:rsidRPr="000E7960">
        <w:rPr>
          <w:rFonts w:ascii="Times New Roman" w:hAnsi="Times New Roman" w:cs="Times New Roman"/>
          <w:sz w:val="24"/>
          <w:szCs w:val="24"/>
          <w:lang w:val="es-ES"/>
        </w:rPr>
        <w:t xml:space="preserve">-Chan </w:t>
      </w:r>
      <w:r w:rsidRPr="001521D6">
        <w:rPr>
          <w:rFonts w:ascii="Times New Roman" w:hAnsi="Times New Roman" w:cs="Times New Roman"/>
          <w:i/>
          <w:iCs/>
          <w:sz w:val="24"/>
          <w:szCs w:val="24"/>
          <w:lang w:val="es-ES"/>
        </w:rPr>
        <w:t>et al</w:t>
      </w:r>
      <w:r w:rsidRPr="000E7960">
        <w:rPr>
          <w:rFonts w:ascii="Times New Roman" w:hAnsi="Times New Roman" w:cs="Times New Roman"/>
          <w:sz w:val="24"/>
          <w:szCs w:val="24"/>
          <w:lang w:val="es-ES"/>
        </w:rPr>
        <w:t>., 2021).</w:t>
      </w:r>
    </w:p>
    <w:p w14:paraId="5D115DB4" w14:textId="77777777" w:rsidR="00664462" w:rsidRPr="000E7960" w:rsidRDefault="00664462" w:rsidP="005703C1">
      <w:pPr>
        <w:spacing w:after="0" w:line="360" w:lineRule="auto"/>
        <w:ind w:firstLine="708"/>
        <w:jc w:val="both"/>
        <w:rPr>
          <w:rFonts w:ascii="Times New Roman" w:hAnsi="Times New Roman" w:cs="Times New Roman"/>
          <w:sz w:val="24"/>
          <w:szCs w:val="24"/>
          <w:lang w:val="es-ES"/>
        </w:rPr>
      </w:pPr>
      <w:r w:rsidRPr="000E7960">
        <w:rPr>
          <w:rFonts w:ascii="Times New Roman" w:hAnsi="Times New Roman" w:cs="Times New Roman"/>
          <w:sz w:val="24"/>
          <w:szCs w:val="24"/>
          <w:lang w:val="es-ES"/>
        </w:rPr>
        <w:t xml:space="preserve">f) </w:t>
      </w:r>
      <w:r w:rsidRPr="001521D6">
        <w:rPr>
          <w:rFonts w:ascii="Times New Roman" w:hAnsi="Times New Roman" w:cs="Times New Roman"/>
          <w:i/>
          <w:iCs/>
          <w:sz w:val="24"/>
          <w:szCs w:val="24"/>
          <w:lang w:val="es-ES"/>
        </w:rPr>
        <w:t>Extracurriculares</w:t>
      </w:r>
      <w:r w:rsidRPr="000E7960">
        <w:rPr>
          <w:rFonts w:ascii="Times New Roman" w:hAnsi="Times New Roman" w:cs="Times New Roman"/>
          <w:sz w:val="24"/>
          <w:szCs w:val="24"/>
          <w:lang w:val="es-ES"/>
        </w:rPr>
        <w:t>. Estas actividades contribuyen a la formación del estudiantado</w:t>
      </w:r>
      <w:r>
        <w:rPr>
          <w:rFonts w:ascii="Times New Roman" w:hAnsi="Times New Roman" w:cs="Times New Roman"/>
          <w:sz w:val="24"/>
          <w:szCs w:val="24"/>
          <w:lang w:val="es-ES"/>
        </w:rPr>
        <w:t>,</w:t>
      </w:r>
      <w:r w:rsidRPr="000E7960">
        <w:rPr>
          <w:rFonts w:ascii="Times New Roman" w:hAnsi="Times New Roman" w:cs="Times New Roman"/>
          <w:sz w:val="24"/>
          <w:szCs w:val="24"/>
          <w:lang w:val="es-ES"/>
        </w:rPr>
        <w:t xml:space="preserve"> pero no están incluidas en los planes y programas académicos</w:t>
      </w:r>
      <w:r>
        <w:rPr>
          <w:rFonts w:ascii="Times New Roman" w:hAnsi="Times New Roman" w:cs="Times New Roman"/>
          <w:sz w:val="24"/>
          <w:szCs w:val="24"/>
          <w:lang w:val="es-ES"/>
        </w:rPr>
        <w:t>, de ahí que</w:t>
      </w:r>
      <w:r w:rsidRPr="000E7960">
        <w:rPr>
          <w:rFonts w:ascii="Times New Roman" w:hAnsi="Times New Roman" w:cs="Times New Roman"/>
          <w:sz w:val="24"/>
          <w:szCs w:val="24"/>
          <w:lang w:val="es-ES"/>
        </w:rPr>
        <w:t xml:space="preserve"> no necesariamente </w:t>
      </w:r>
      <w:r>
        <w:rPr>
          <w:rFonts w:ascii="Times New Roman" w:hAnsi="Times New Roman" w:cs="Times New Roman"/>
          <w:sz w:val="24"/>
          <w:szCs w:val="24"/>
          <w:lang w:val="es-ES"/>
        </w:rPr>
        <w:t>sean</w:t>
      </w:r>
      <w:r w:rsidRPr="000E7960">
        <w:rPr>
          <w:rFonts w:ascii="Times New Roman" w:hAnsi="Times New Roman" w:cs="Times New Roman"/>
          <w:sz w:val="24"/>
          <w:szCs w:val="24"/>
          <w:lang w:val="es-ES"/>
        </w:rPr>
        <w:t xml:space="preserve"> obligatorias en algunas instituciones. Entre ellas se encuentran actividades culturales, artísticas y deportivas, talleres socioemocionales, formación de grupos de lectura y matemáticas, participación en ceremonias cívicas y servicios comunitarios, y asistencia a ferias científicas y tecnológicas, entre otras (Álvarez </w:t>
      </w:r>
      <w:r w:rsidRPr="001521D6">
        <w:rPr>
          <w:rFonts w:ascii="Times New Roman" w:hAnsi="Times New Roman" w:cs="Times New Roman"/>
          <w:i/>
          <w:iCs/>
          <w:sz w:val="24"/>
          <w:szCs w:val="24"/>
          <w:lang w:val="es-ES"/>
        </w:rPr>
        <w:t>et al</w:t>
      </w:r>
      <w:r w:rsidRPr="000E7960">
        <w:rPr>
          <w:rFonts w:ascii="Times New Roman" w:hAnsi="Times New Roman" w:cs="Times New Roman"/>
          <w:sz w:val="24"/>
          <w:szCs w:val="24"/>
          <w:lang w:val="es-ES"/>
        </w:rPr>
        <w:t xml:space="preserve">., 2015; Avendaño </w:t>
      </w:r>
      <w:r w:rsidRPr="001521D6">
        <w:rPr>
          <w:rFonts w:ascii="Times New Roman" w:hAnsi="Times New Roman" w:cs="Times New Roman"/>
          <w:i/>
          <w:iCs/>
          <w:sz w:val="24"/>
          <w:szCs w:val="24"/>
          <w:lang w:val="es-ES"/>
        </w:rPr>
        <w:t>et al</w:t>
      </w:r>
      <w:r w:rsidRPr="000E7960">
        <w:rPr>
          <w:rFonts w:ascii="Times New Roman" w:hAnsi="Times New Roman" w:cs="Times New Roman"/>
          <w:sz w:val="24"/>
          <w:szCs w:val="24"/>
          <w:lang w:val="es-ES"/>
        </w:rPr>
        <w:t>., 2016; Romero-Varela y Martínez-González, 2019).</w:t>
      </w:r>
    </w:p>
    <w:p w14:paraId="7E44A645" w14:textId="77777777" w:rsidR="00664462" w:rsidRDefault="00664462" w:rsidP="005703C1">
      <w:pPr>
        <w:spacing w:after="0" w:line="360" w:lineRule="auto"/>
        <w:ind w:firstLine="708"/>
        <w:jc w:val="both"/>
        <w:rPr>
          <w:rFonts w:ascii="Times New Roman" w:hAnsi="Times New Roman" w:cs="Times New Roman"/>
          <w:sz w:val="24"/>
          <w:szCs w:val="24"/>
          <w:lang w:val="es-ES"/>
        </w:rPr>
      </w:pPr>
      <w:r w:rsidRPr="000E7960">
        <w:rPr>
          <w:rFonts w:ascii="Times New Roman" w:hAnsi="Times New Roman" w:cs="Times New Roman"/>
          <w:sz w:val="24"/>
          <w:szCs w:val="24"/>
          <w:lang w:val="es-ES"/>
        </w:rPr>
        <w:lastRenderedPageBreak/>
        <w:t xml:space="preserve">g) </w:t>
      </w:r>
      <w:r w:rsidRPr="001521D6">
        <w:rPr>
          <w:rFonts w:ascii="Times New Roman" w:hAnsi="Times New Roman" w:cs="Times New Roman"/>
          <w:i/>
          <w:iCs/>
          <w:sz w:val="24"/>
          <w:szCs w:val="24"/>
          <w:lang w:val="es-ES"/>
        </w:rPr>
        <w:t>Vinculación</w:t>
      </w:r>
      <w:r w:rsidRPr="000E7960">
        <w:rPr>
          <w:rFonts w:ascii="Times New Roman" w:hAnsi="Times New Roman" w:cs="Times New Roman"/>
          <w:sz w:val="24"/>
          <w:szCs w:val="24"/>
          <w:lang w:val="es-ES"/>
        </w:rPr>
        <w:t>. Estas acciones promueven la movilidad estudiantil y establecen relaciones con otras instituciones del sector educativo o productivo para intercambios académicos y de inserción laboral. Incluyen programas de formación dual, organización de conferencias, simposios, coloquios, diálogos institucionales, conversatorios, y visitas escolares a museos, espacios culturales, eventos artísticos o centros de investigación científica y tecnológica, entre otros (Romero-Varela y Martínez-González, 2019).</w:t>
      </w:r>
    </w:p>
    <w:p w14:paraId="2AAB8F3E" w14:textId="77777777" w:rsidR="00664462" w:rsidRDefault="00664462" w:rsidP="005703C1">
      <w:pPr>
        <w:spacing w:after="0" w:line="360" w:lineRule="auto"/>
        <w:ind w:firstLine="708"/>
        <w:jc w:val="both"/>
        <w:rPr>
          <w:rFonts w:ascii="Times New Roman" w:hAnsi="Times New Roman" w:cs="Times New Roman"/>
          <w:sz w:val="24"/>
          <w:szCs w:val="24"/>
          <w:lang w:val="es-ES"/>
        </w:rPr>
      </w:pPr>
    </w:p>
    <w:p w14:paraId="12A2FFD7" w14:textId="77777777" w:rsidR="00664462" w:rsidRPr="002A26EE" w:rsidRDefault="00664462" w:rsidP="00664462">
      <w:pPr>
        <w:spacing w:after="0" w:line="360" w:lineRule="auto"/>
        <w:jc w:val="center"/>
        <w:rPr>
          <w:rFonts w:ascii="Times New Roman" w:hAnsi="Times New Roman" w:cs="Times New Roman"/>
          <w:b/>
          <w:sz w:val="32"/>
          <w:szCs w:val="32"/>
        </w:rPr>
      </w:pPr>
      <w:r w:rsidRPr="002A26EE">
        <w:rPr>
          <w:rFonts w:ascii="Times New Roman" w:hAnsi="Times New Roman" w:cs="Times New Roman"/>
          <w:b/>
          <w:sz w:val="32"/>
          <w:szCs w:val="32"/>
        </w:rPr>
        <w:t>Método</w:t>
      </w:r>
    </w:p>
    <w:p w14:paraId="123D8512" w14:textId="77777777" w:rsidR="00664462" w:rsidRPr="000E7960" w:rsidRDefault="00664462" w:rsidP="002A26EE">
      <w:pPr>
        <w:spacing w:after="0" w:line="360" w:lineRule="auto"/>
        <w:ind w:firstLine="708"/>
        <w:jc w:val="both"/>
        <w:rPr>
          <w:rFonts w:ascii="Times New Roman" w:hAnsi="Times New Roman" w:cs="Times New Roman"/>
          <w:sz w:val="24"/>
          <w:szCs w:val="24"/>
          <w:lang w:val="es-ES"/>
        </w:rPr>
      </w:pPr>
      <w:r w:rsidRPr="000E7960">
        <w:rPr>
          <w:rFonts w:ascii="Times New Roman" w:hAnsi="Times New Roman" w:cs="Times New Roman"/>
          <w:sz w:val="24"/>
          <w:szCs w:val="24"/>
          <w:lang w:val="es-ES"/>
        </w:rPr>
        <w:t xml:space="preserve">El presente estudio </w:t>
      </w:r>
      <w:r>
        <w:rPr>
          <w:rFonts w:ascii="Times New Roman" w:hAnsi="Times New Roman" w:cs="Times New Roman"/>
          <w:sz w:val="24"/>
          <w:szCs w:val="24"/>
          <w:lang w:val="es-ES"/>
        </w:rPr>
        <w:t>fue de carácter</w:t>
      </w:r>
      <w:r w:rsidRPr="000E7960">
        <w:rPr>
          <w:rFonts w:ascii="Times New Roman" w:hAnsi="Times New Roman" w:cs="Times New Roman"/>
          <w:sz w:val="24"/>
          <w:szCs w:val="24"/>
          <w:lang w:val="es-ES"/>
        </w:rPr>
        <w:t xml:space="preserve"> exploratorio y </w:t>
      </w:r>
      <w:r>
        <w:rPr>
          <w:rFonts w:ascii="Times New Roman" w:hAnsi="Times New Roman" w:cs="Times New Roman"/>
          <w:sz w:val="24"/>
          <w:szCs w:val="24"/>
          <w:lang w:val="es-ES"/>
        </w:rPr>
        <w:t>tuvo</w:t>
      </w:r>
      <w:r w:rsidRPr="000E7960">
        <w:rPr>
          <w:rFonts w:ascii="Times New Roman" w:hAnsi="Times New Roman" w:cs="Times New Roman"/>
          <w:sz w:val="24"/>
          <w:szCs w:val="24"/>
          <w:lang w:val="es-ES"/>
        </w:rPr>
        <w:t xml:space="preserve"> como objetivo conformar un concepto de satisfacción del estudiantado de bachillerato pertinente a la naturaleza del </w:t>
      </w:r>
      <w:r>
        <w:rPr>
          <w:rFonts w:ascii="Times New Roman" w:hAnsi="Times New Roman" w:cs="Times New Roman"/>
          <w:sz w:val="24"/>
          <w:szCs w:val="24"/>
          <w:lang w:val="es-ES"/>
        </w:rPr>
        <w:t xml:space="preserve">referido </w:t>
      </w:r>
      <w:r w:rsidRPr="000E7960">
        <w:rPr>
          <w:rFonts w:ascii="Times New Roman" w:hAnsi="Times New Roman" w:cs="Times New Roman"/>
          <w:sz w:val="24"/>
          <w:szCs w:val="24"/>
          <w:lang w:val="es-ES"/>
        </w:rPr>
        <w:t xml:space="preserve">colegio militarizado (CM). Además, </w:t>
      </w:r>
      <w:r>
        <w:rPr>
          <w:rFonts w:ascii="Times New Roman" w:hAnsi="Times New Roman" w:cs="Times New Roman"/>
          <w:sz w:val="24"/>
          <w:szCs w:val="24"/>
          <w:lang w:val="es-ES"/>
        </w:rPr>
        <w:t xml:space="preserve">se procuró </w:t>
      </w:r>
      <w:r w:rsidRPr="000E7960">
        <w:rPr>
          <w:rFonts w:ascii="Times New Roman" w:hAnsi="Times New Roman" w:cs="Times New Roman"/>
          <w:sz w:val="24"/>
          <w:szCs w:val="24"/>
          <w:lang w:val="es-ES"/>
        </w:rPr>
        <w:t>identificar los factores y elementos que influyen en esta satisfacción.</w:t>
      </w:r>
    </w:p>
    <w:p w14:paraId="5D26AC39" w14:textId="77777777" w:rsidR="00664462" w:rsidRDefault="00664462" w:rsidP="002A26EE">
      <w:pPr>
        <w:spacing w:after="0" w:line="360" w:lineRule="auto"/>
        <w:ind w:firstLine="708"/>
        <w:jc w:val="both"/>
        <w:rPr>
          <w:rFonts w:ascii="Times New Roman" w:hAnsi="Times New Roman" w:cs="Times New Roman"/>
          <w:sz w:val="24"/>
          <w:szCs w:val="24"/>
          <w:lang w:val="es-ES"/>
        </w:rPr>
      </w:pPr>
      <w:r w:rsidRPr="000E7960">
        <w:rPr>
          <w:rFonts w:ascii="Times New Roman" w:hAnsi="Times New Roman" w:cs="Times New Roman"/>
          <w:sz w:val="24"/>
          <w:szCs w:val="24"/>
          <w:lang w:val="es-ES"/>
        </w:rPr>
        <w:t xml:space="preserve">Para lograrlo, primero se recolectó material bibliográfico de carácter científico mediante buscadores académicos, utilizando descriptores como </w:t>
      </w:r>
      <w:r w:rsidRPr="001521D6">
        <w:rPr>
          <w:rFonts w:ascii="Times New Roman" w:hAnsi="Times New Roman" w:cs="Times New Roman"/>
          <w:sz w:val="24"/>
          <w:szCs w:val="24"/>
          <w:lang w:val="es-ES"/>
        </w:rPr>
        <w:t>“</w:t>
      </w:r>
      <w:r w:rsidRPr="000E7960">
        <w:rPr>
          <w:rFonts w:ascii="Times New Roman" w:hAnsi="Times New Roman" w:cs="Times New Roman"/>
          <w:sz w:val="24"/>
          <w:szCs w:val="24"/>
          <w:lang w:val="es-ES"/>
        </w:rPr>
        <w:t>satisfacción estudiantil</w:t>
      </w:r>
      <w:r w:rsidRPr="001521D6">
        <w:rPr>
          <w:rFonts w:ascii="Times New Roman" w:hAnsi="Times New Roman" w:cs="Times New Roman"/>
          <w:sz w:val="24"/>
          <w:szCs w:val="24"/>
          <w:lang w:val="es-ES"/>
        </w:rPr>
        <w:t>”</w:t>
      </w:r>
      <w:r w:rsidRPr="000E7960">
        <w:rPr>
          <w:rFonts w:ascii="Times New Roman" w:hAnsi="Times New Roman" w:cs="Times New Roman"/>
          <w:sz w:val="24"/>
          <w:szCs w:val="24"/>
          <w:lang w:val="es-ES"/>
        </w:rPr>
        <w:t xml:space="preserve">, </w:t>
      </w:r>
      <w:r w:rsidRPr="001521D6">
        <w:rPr>
          <w:rFonts w:ascii="Times New Roman" w:hAnsi="Times New Roman" w:cs="Times New Roman"/>
          <w:sz w:val="24"/>
          <w:szCs w:val="24"/>
          <w:lang w:val="es-ES"/>
        </w:rPr>
        <w:t>“</w:t>
      </w:r>
      <w:r w:rsidRPr="000E7960">
        <w:rPr>
          <w:rFonts w:ascii="Times New Roman" w:hAnsi="Times New Roman" w:cs="Times New Roman"/>
          <w:sz w:val="24"/>
          <w:szCs w:val="24"/>
          <w:lang w:val="es-ES"/>
        </w:rPr>
        <w:t>satisfacción del alumnado</w:t>
      </w:r>
      <w:r w:rsidRPr="001521D6">
        <w:rPr>
          <w:rFonts w:ascii="Times New Roman" w:hAnsi="Times New Roman" w:cs="Times New Roman"/>
          <w:sz w:val="24"/>
          <w:szCs w:val="24"/>
          <w:lang w:val="es-ES"/>
        </w:rPr>
        <w:t>”</w:t>
      </w:r>
      <w:r w:rsidRPr="000E7960">
        <w:rPr>
          <w:rFonts w:ascii="Times New Roman" w:hAnsi="Times New Roman" w:cs="Times New Roman"/>
          <w:sz w:val="24"/>
          <w:szCs w:val="24"/>
          <w:lang w:val="es-ES"/>
        </w:rPr>
        <w:t xml:space="preserve">, </w:t>
      </w:r>
      <w:r w:rsidRPr="001521D6">
        <w:rPr>
          <w:rFonts w:ascii="Times New Roman" w:hAnsi="Times New Roman" w:cs="Times New Roman"/>
          <w:sz w:val="24"/>
          <w:szCs w:val="24"/>
          <w:lang w:val="es-ES"/>
        </w:rPr>
        <w:t>“</w:t>
      </w:r>
      <w:r w:rsidRPr="000E7960">
        <w:rPr>
          <w:rFonts w:ascii="Times New Roman" w:hAnsi="Times New Roman" w:cs="Times New Roman"/>
          <w:sz w:val="24"/>
          <w:szCs w:val="24"/>
          <w:lang w:val="es-ES"/>
        </w:rPr>
        <w:t>satisfacción del estudiantado</w:t>
      </w:r>
      <w:r w:rsidRPr="001521D6">
        <w:rPr>
          <w:rFonts w:ascii="Times New Roman" w:hAnsi="Times New Roman" w:cs="Times New Roman"/>
          <w:sz w:val="24"/>
          <w:szCs w:val="24"/>
          <w:lang w:val="es-ES"/>
        </w:rPr>
        <w:t>”</w:t>
      </w:r>
      <w:r w:rsidRPr="000E7960">
        <w:rPr>
          <w:rFonts w:ascii="Times New Roman" w:hAnsi="Times New Roman" w:cs="Times New Roman"/>
          <w:sz w:val="24"/>
          <w:szCs w:val="24"/>
          <w:lang w:val="es-ES"/>
        </w:rPr>
        <w:t xml:space="preserve"> y </w:t>
      </w:r>
      <w:r w:rsidRPr="001521D6">
        <w:rPr>
          <w:rFonts w:ascii="Times New Roman" w:hAnsi="Times New Roman" w:cs="Times New Roman"/>
          <w:sz w:val="24"/>
          <w:szCs w:val="24"/>
          <w:lang w:val="es-ES"/>
        </w:rPr>
        <w:t>“</w:t>
      </w:r>
      <w:r w:rsidRPr="000E7960">
        <w:rPr>
          <w:rFonts w:ascii="Times New Roman" w:hAnsi="Times New Roman" w:cs="Times New Roman"/>
          <w:sz w:val="24"/>
          <w:szCs w:val="24"/>
          <w:lang w:val="es-ES"/>
        </w:rPr>
        <w:t>satisfacción escolar</w:t>
      </w:r>
      <w:r w:rsidRPr="001521D6">
        <w:rPr>
          <w:rFonts w:ascii="Times New Roman" w:hAnsi="Times New Roman" w:cs="Times New Roman"/>
          <w:sz w:val="24"/>
          <w:szCs w:val="24"/>
          <w:lang w:val="es-ES"/>
        </w:rPr>
        <w:t>”</w:t>
      </w:r>
      <w:r w:rsidRPr="000E7960">
        <w:rPr>
          <w:rFonts w:ascii="Times New Roman" w:hAnsi="Times New Roman" w:cs="Times New Roman"/>
          <w:sz w:val="24"/>
          <w:szCs w:val="24"/>
          <w:lang w:val="es-ES"/>
        </w:rPr>
        <w:t xml:space="preserve">. Se localizaron 82 documentos en repositorios de acceso libre como SciELO y Redalyc, de los cuales se seleccionaron 33 por su relevancia en detallar el término satisfacción escolar, los factores y elementos que la propician y la actualidad de la publicación del artículo. </w:t>
      </w:r>
    </w:p>
    <w:p w14:paraId="2FA9F8C0" w14:textId="77777777" w:rsidR="00664462" w:rsidRPr="000E7960" w:rsidRDefault="00664462" w:rsidP="002A26EE">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Asimismo, s</w:t>
      </w:r>
      <w:r w:rsidRPr="000E7960">
        <w:rPr>
          <w:rFonts w:ascii="Times New Roman" w:hAnsi="Times New Roman" w:cs="Times New Roman"/>
          <w:sz w:val="24"/>
          <w:szCs w:val="24"/>
          <w:lang w:val="es-ES"/>
        </w:rPr>
        <w:t>e estableció como requisito que al menos el 70</w:t>
      </w:r>
      <w:r w:rsidRPr="001521D6">
        <w:rPr>
          <w:rFonts w:ascii="Times New Roman" w:hAnsi="Times New Roman" w:cs="Times New Roman"/>
          <w:sz w:val="24"/>
          <w:szCs w:val="24"/>
          <w:lang w:val="es-ES"/>
        </w:rPr>
        <w:t xml:space="preserve"> %</w:t>
      </w:r>
      <w:r w:rsidRPr="000E7960">
        <w:rPr>
          <w:rFonts w:ascii="Times New Roman" w:hAnsi="Times New Roman" w:cs="Times New Roman"/>
          <w:sz w:val="24"/>
          <w:szCs w:val="24"/>
          <w:lang w:val="es-ES"/>
        </w:rPr>
        <w:t xml:space="preserve"> de la bibliografía utilizada no tuviera una antigüedad mayor a siete años</w:t>
      </w:r>
      <w:r>
        <w:rPr>
          <w:rFonts w:ascii="Times New Roman" w:hAnsi="Times New Roman" w:cs="Times New Roman"/>
          <w:sz w:val="24"/>
          <w:szCs w:val="24"/>
          <w:lang w:val="es-ES"/>
        </w:rPr>
        <w:t>, y</w:t>
      </w:r>
      <w:r w:rsidRPr="000E7960">
        <w:rPr>
          <w:rFonts w:ascii="Times New Roman" w:hAnsi="Times New Roman" w:cs="Times New Roman"/>
          <w:sz w:val="24"/>
          <w:szCs w:val="24"/>
          <w:lang w:val="es-ES"/>
        </w:rPr>
        <w:t xml:space="preserve"> </w:t>
      </w:r>
      <w:r>
        <w:rPr>
          <w:rFonts w:ascii="Times New Roman" w:hAnsi="Times New Roman" w:cs="Times New Roman"/>
          <w:sz w:val="24"/>
          <w:szCs w:val="24"/>
          <w:lang w:val="es-ES"/>
        </w:rPr>
        <w:t>s</w:t>
      </w:r>
      <w:r w:rsidRPr="000E7960">
        <w:rPr>
          <w:rFonts w:ascii="Times New Roman" w:hAnsi="Times New Roman" w:cs="Times New Roman"/>
          <w:sz w:val="24"/>
          <w:szCs w:val="24"/>
          <w:lang w:val="es-ES"/>
        </w:rPr>
        <w:t>e excluyeron investigaciones que abordaban el concepto de satisfacción de los alumnos desde una perspectiva empresarial o puramente administrativa, en lugar de una social, educativa y personal. También se eliminaron las publicaciones con más de 10 años de antigüedad y, en caso de artículos que trataban conceptos, factores o variables similares, se seleccionaron los más recientes.</w:t>
      </w:r>
    </w:p>
    <w:p w14:paraId="26B8A2C3" w14:textId="77777777" w:rsidR="00664462" w:rsidRPr="000E7960" w:rsidRDefault="00664462" w:rsidP="002A26EE">
      <w:pPr>
        <w:spacing w:after="0" w:line="360" w:lineRule="auto"/>
        <w:ind w:firstLine="708"/>
        <w:jc w:val="both"/>
        <w:rPr>
          <w:rFonts w:ascii="Times New Roman" w:hAnsi="Times New Roman" w:cs="Times New Roman"/>
          <w:sz w:val="24"/>
          <w:szCs w:val="24"/>
          <w:lang w:val="es-ES"/>
        </w:rPr>
      </w:pPr>
      <w:r w:rsidRPr="000E7960">
        <w:rPr>
          <w:rFonts w:ascii="Times New Roman" w:hAnsi="Times New Roman" w:cs="Times New Roman"/>
          <w:sz w:val="24"/>
          <w:szCs w:val="24"/>
          <w:lang w:val="es-ES"/>
        </w:rPr>
        <w:t xml:space="preserve">Con base en los 33 trabajos seleccionados y revisados, se conceptualizó el término </w:t>
      </w:r>
      <w:r w:rsidRPr="001521D6">
        <w:rPr>
          <w:rFonts w:ascii="Times New Roman" w:hAnsi="Times New Roman" w:cs="Times New Roman"/>
          <w:sz w:val="24"/>
          <w:szCs w:val="24"/>
          <w:lang w:val="es-ES"/>
        </w:rPr>
        <w:t>“</w:t>
      </w:r>
      <w:r w:rsidRPr="000E7960">
        <w:rPr>
          <w:rFonts w:ascii="Times New Roman" w:hAnsi="Times New Roman" w:cs="Times New Roman"/>
          <w:sz w:val="24"/>
          <w:szCs w:val="24"/>
          <w:lang w:val="es-ES"/>
        </w:rPr>
        <w:t>satisfacción del estudiantado</w:t>
      </w:r>
      <w:r w:rsidRPr="001521D6">
        <w:rPr>
          <w:rFonts w:ascii="Times New Roman" w:hAnsi="Times New Roman" w:cs="Times New Roman"/>
          <w:sz w:val="24"/>
          <w:szCs w:val="24"/>
          <w:lang w:val="es-ES"/>
        </w:rPr>
        <w:t>”</w:t>
      </w:r>
      <w:r w:rsidRPr="000E7960">
        <w:rPr>
          <w:rFonts w:ascii="Times New Roman" w:hAnsi="Times New Roman" w:cs="Times New Roman"/>
          <w:sz w:val="24"/>
          <w:szCs w:val="24"/>
          <w:lang w:val="es-ES"/>
        </w:rPr>
        <w:t xml:space="preserve"> en el contexto organizacional y escolar del CM, considerando exclusivamente el nivel medio superior. </w:t>
      </w:r>
      <w:r>
        <w:rPr>
          <w:rFonts w:ascii="Times New Roman" w:hAnsi="Times New Roman" w:cs="Times New Roman"/>
          <w:sz w:val="24"/>
          <w:szCs w:val="24"/>
          <w:lang w:val="es-ES"/>
        </w:rPr>
        <w:t>Al respecto, cabe recordar que e</w:t>
      </w:r>
      <w:r w:rsidRPr="000E7960">
        <w:rPr>
          <w:rFonts w:ascii="Times New Roman" w:hAnsi="Times New Roman" w:cs="Times New Roman"/>
          <w:sz w:val="24"/>
          <w:szCs w:val="24"/>
          <w:lang w:val="es-ES"/>
        </w:rPr>
        <w:t>sta institución es mixta, militarizada y con jornada completa de 7:00 a 17:00 horas</w:t>
      </w:r>
      <w:r>
        <w:rPr>
          <w:rFonts w:ascii="Times New Roman" w:hAnsi="Times New Roman" w:cs="Times New Roman"/>
          <w:sz w:val="24"/>
          <w:szCs w:val="24"/>
          <w:lang w:val="es-ES"/>
        </w:rPr>
        <w:t>, por lo que c</w:t>
      </w:r>
      <w:r w:rsidRPr="000E7960">
        <w:rPr>
          <w:rFonts w:ascii="Times New Roman" w:hAnsi="Times New Roman" w:cs="Times New Roman"/>
          <w:sz w:val="24"/>
          <w:szCs w:val="24"/>
          <w:lang w:val="es-ES"/>
        </w:rPr>
        <w:t xml:space="preserve">uenta con personal civil y militar en situación de retiro, administrativo, docente y oficiales. Los bachilleres reciben educación, alimentación y vestimenta gratuitas, realizan tres horas diarias de actividad física e instrucción, participan en actividades sociales y ecológicas, </w:t>
      </w:r>
      <w:r w:rsidRPr="000E7960">
        <w:rPr>
          <w:rFonts w:ascii="Times New Roman" w:hAnsi="Times New Roman" w:cs="Times New Roman"/>
          <w:sz w:val="24"/>
          <w:szCs w:val="24"/>
          <w:lang w:val="es-ES"/>
        </w:rPr>
        <w:lastRenderedPageBreak/>
        <w:t>ceremonias cívicas, culturales y deportivas, y realizan su servicio o voluntariado militar. La institución busca atender principalmente a jóvenes en situación de vulnerabilidad social o económica.</w:t>
      </w:r>
    </w:p>
    <w:p w14:paraId="1448D17C" w14:textId="77777777" w:rsidR="00664462" w:rsidRDefault="00664462" w:rsidP="002A26EE">
      <w:pPr>
        <w:spacing w:after="0" w:line="360" w:lineRule="auto"/>
        <w:ind w:firstLine="708"/>
        <w:jc w:val="both"/>
        <w:rPr>
          <w:rFonts w:ascii="Times New Roman" w:hAnsi="Times New Roman" w:cs="Times New Roman"/>
          <w:sz w:val="24"/>
          <w:szCs w:val="24"/>
          <w:lang w:val="es-ES"/>
        </w:rPr>
      </w:pPr>
      <w:r w:rsidRPr="000E7960">
        <w:rPr>
          <w:rFonts w:ascii="Times New Roman" w:hAnsi="Times New Roman" w:cs="Times New Roman"/>
          <w:sz w:val="24"/>
          <w:szCs w:val="24"/>
          <w:lang w:val="es-ES"/>
        </w:rPr>
        <w:t>Con base en lo anterior, se propuso un modelo teórico que incluye los siguientes componentes: académicos, docentes e instructores, personales, institucionales, infraestructura, extracurriculares y vinculación, así como las variables que conforman cada uno de estos factores.</w:t>
      </w:r>
    </w:p>
    <w:p w14:paraId="48992FD4" w14:textId="77777777" w:rsidR="00664462" w:rsidRPr="005D6304" w:rsidRDefault="00664462" w:rsidP="00664462">
      <w:pPr>
        <w:spacing w:after="0" w:line="360" w:lineRule="auto"/>
        <w:jc w:val="both"/>
        <w:rPr>
          <w:rFonts w:ascii="Times New Roman" w:hAnsi="Times New Roman" w:cs="Times New Roman"/>
          <w:b/>
          <w:i/>
          <w:sz w:val="24"/>
          <w:szCs w:val="24"/>
        </w:rPr>
      </w:pPr>
    </w:p>
    <w:p w14:paraId="37CCB12E" w14:textId="77777777" w:rsidR="00664462" w:rsidRPr="00AF1C10" w:rsidRDefault="00664462" w:rsidP="00664462">
      <w:pPr>
        <w:spacing w:after="0" w:line="360" w:lineRule="auto"/>
        <w:jc w:val="center"/>
        <w:rPr>
          <w:rFonts w:ascii="Times New Roman" w:hAnsi="Times New Roman" w:cs="Times New Roman"/>
          <w:b/>
          <w:sz w:val="32"/>
          <w:szCs w:val="32"/>
        </w:rPr>
      </w:pPr>
      <w:r w:rsidRPr="00AF1C10">
        <w:rPr>
          <w:rFonts w:ascii="Times New Roman" w:hAnsi="Times New Roman" w:cs="Times New Roman"/>
          <w:b/>
          <w:sz w:val="32"/>
          <w:szCs w:val="32"/>
        </w:rPr>
        <w:t>Resultados</w:t>
      </w:r>
    </w:p>
    <w:p w14:paraId="42B61165" w14:textId="77777777" w:rsidR="00664462" w:rsidRDefault="00664462" w:rsidP="003E64BE">
      <w:pPr>
        <w:spacing w:after="0" w:line="360" w:lineRule="auto"/>
        <w:ind w:firstLine="708"/>
        <w:jc w:val="both"/>
        <w:rPr>
          <w:rFonts w:ascii="Times New Roman" w:hAnsi="Times New Roman" w:cs="Times New Roman"/>
          <w:sz w:val="24"/>
          <w:szCs w:val="24"/>
        </w:rPr>
      </w:pPr>
      <w:r w:rsidRPr="005D6304">
        <w:rPr>
          <w:rFonts w:ascii="Times New Roman" w:hAnsi="Times New Roman" w:cs="Times New Roman"/>
          <w:sz w:val="24"/>
          <w:szCs w:val="24"/>
        </w:rPr>
        <w:t>La tabla 1 muestra los factores documentados que inciden en la satisfacción de los alumnos en las instituciones educativas</w:t>
      </w:r>
      <w:r>
        <w:rPr>
          <w:rFonts w:ascii="Times New Roman" w:hAnsi="Times New Roman" w:cs="Times New Roman"/>
          <w:sz w:val="24"/>
          <w:szCs w:val="24"/>
        </w:rPr>
        <w:t>,</w:t>
      </w:r>
      <w:r w:rsidRPr="005D6304">
        <w:rPr>
          <w:rFonts w:ascii="Times New Roman" w:hAnsi="Times New Roman" w:cs="Times New Roman"/>
          <w:sz w:val="24"/>
          <w:szCs w:val="24"/>
        </w:rPr>
        <w:t xml:space="preserve"> así como las variables que integran dichos componentes.</w:t>
      </w:r>
    </w:p>
    <w:p w14:paraId="787F25B4" w14:textId="77777777" w:rsidR="003E64BE" w:rsidRPr="005D6304" w:rsidRDefault="003E64BE" w:rsidP="003E64BE">
      <w:pPr>
        <w:spacing w:after="0" w:line="360" w:lineRule="auto"/>
        <w:ind w:firstLine="708"/>
        <w:jc w:val="both"/>
        <w:rPr>
          <w:rFonts w:ascii="Times New Roman" w:hAnsi="Times New Roman" w:cs="Times New Roman"/>
          <w:sz w:val="24"/>
          <w:szCs w:val="24"/>
        </w:rPr>
      </w:pPr>
    </w:p>
    <w:p w14:paraId="52300049" w14:textId="77777777" w:rsidR="003E64BE" w:rsidRDefault="003E64BE" w:rsidP="00664462">
      <w:pPr>
        <w:spacing w:after="0" w:line="360" w:lineRule="auto"/>
        <w:jc w:val="center"/>
        <w:rPr>
          <w:rFonts w:ascii="Times New Roman" w:hAnsi="Times New Roman" w:cs="Times New Roman"/>
          <w:b/>
          <w:sz w:val="24"/>
          <w:szCs w:val="24"/>
        </w:rPr>
      </w:pPr>
    </w:p>
    <w:p w14:paraId="7476258E" w14:textId="77777777" w:rsidR="003E64BE" w:rsidRDefault="003E64BE" w:rsidP="00664462">
      <w:pPr>
        <w:spacing w:after="0" w:line="360" w:lineRule="auto"/>
        <w:jc w:val="center"/>
        <w:rPr>
          <w:rFonts w:ascii="Times New Roman" w:hAnsi="Times New Roman" w:cs="Times New Roman"/>
          <w:b/>
          <w:sz w:val="24"/>
          <w:szCs w:val="24"/>
        </w:rPr>
      </w:pPr>
    </w:p>
    <w:p w14:paraId="4F011460" w14:textId="77777777" w:rsidR="003E64BE" w:rsidRDefault="003E64BE" w:rsidP="00664462">
      <w:pPr>
        <w:spacing w:after="0" w:line="360" w:lineRule="auto"/>
        <w:jc w:val="center"/>
        <w:rPr>
          <w:rFonts w:ascii="Times New Roman" w:hAnsi="Times New Roman" w:cs="Times New Roman"/>
          <w:b/>
          <w:sz w:val="24"/>
          <w:szCs w:val="24"/>
        </w:rPr>
      </w:pPr>
    </w:p>
    <w:p w14:paraId="3F32B6E9" w14:textId="77777777" w:rsidR="003E64BE" w:rsidRDefault="003E64BE" w:rsidP="00664462">
      <w:pPr>
        <w:spacing w:after="0" w:line="360" w:lineRule="auto"/>
        <w:jc w:val="center"/>
        <w:rPr>
          <w:rFonts w:ascii="Times New Roman" w:hAnsi="Times New Roman" w:cs="Times New Roman"/>
          <w:b/>
          <w:sz w:val="24"/>
          <w:szCs w:val="24"/>
        </w:rPr>
      </w:pPr>
    </w:p>
    <w:p w14:paraId="6B9E0245" w14:textId="77777777" w:rsidR="003E64BE" w:rsidRDefault="003E64BE" w:rsidP="00664462">
      <w:pPr>
        <w:spacing w:after="0" w:line="360" w:lineRule="auto"/>
        <w:jc w:val="center"/>
        <w:rPr>
          <w:rFonts w:ascii="Times New Roman" w:hAnsi="Times New Roman" w:cs="Times New Roman"/>
          <w:b/>
          <w:sz w:val="24"/>
          <w:szCs w:val="24"/>
        </w:rPr>
      </w:pPr>
    </w:p>
    <w:p w14:paraId="09DDC5AB" w14:textId="77777777" w:rsidR="003E64BE" w:rsidRDefault="003E64BE" w:rsidP="00664462">
      <w:pPr>
        <w:spacing w:after="0" w:line="360" w:lineRule="auto"/>
        <w:jc w:val="center"/>
        <w:rPr>
          <w:rFonts w:ascii="Times New Roman" w:hAnsi="Times New Roman" w:cs="Times New Roman"/>
          <w:b/>
          <w:sz w:val="24"/>
          <w:szCs w:val="24"/>
        </w:rPr>
      </w:pPr>
    </w:p>
    <w:p w14:paraId="1C76F8D1" w14:textId="77777777" w:rsidR="003E64BE" w:rsidRDefault="003E64BE" w:rsidP="00664462">
      <w:pPr>
        <w:spacing w:after="0" w:line="360" w:lineRule="auto"/>
        <w:jc w:val="center"/>
        <w:rPr>
          <w:rFonts w:ascii="Times New Roman" w:hAnsi="Times New Roman" w:cs="Times New Roman"/>
          <w:b/>
          <w:sz w:val="24"/>
          <w:szCs w:val="24"/>
        </w:rPr>
      </w:pPr>
    </w:p>
    <w:p w14:paraId="3CD6C1DF" w14:textId="77777777" w:rsidR="003E64BE" w:rsidRDefault="003E64BE" w:rsidP="00664462">
      <w:pPr>
        <w:spacing w:after="0" w:line="360" w:lineRule="auto"/>
        <w:jc w:val="center"/>
        <w:rPr>
          <w:rFonts w:ascii="Times New Roman" w:hAnsi="Times New Roman" w:cs="Times New Roman"/>
          <w:b/>
          <w:sz w:val="24"/>
          <w:szCs w:val="24"/>
        </w:rPr>
      </w:pPr>
    </w:p>
    <w:p w14:paraId="26C4B5AD" w14:textId="77777777" w:rsidR="003E64BE" w:rsidRDefault="003E64BE" w:rsidP="00664462">
      <w:pPr>
        <w:spacing w:after="0" w:line="360" w:lineRule="auto"/>
        <w:jc w:val="center"/>
        <w:rPr>
          <w:rFonts w:ascii="Times New Roman" w:hAnsi="Times New Roman" w:cs="Times New Roman"/>
          <w:b/>
          <w:sz w:val="24"/>
          <w:szCs w:val="24"/>
        </w:rPr>
      </w:pPr>
    </w:p>
    <w:p w14:paraId="69701943" w14:textId="77777777" w:rsidR="003E64BE" w:rsidRDefault="003E64BE" w:rsidP="00664462">
      <w:pPr>
        <w:spacing w:after="0" w:line="360" w:lineRule="auto"/>
        <w:jc w:val="center"/>
        <w:rPr>
          <w:rFonts w:ascii="Times New Roman" w:hAnsi="Times New Roman" w:cs="Times New Roman"/>
          <w:b/>
          <w:sz w:val="24"/>
          <w:szCs w:val="24"/>
        </w:rPr>
      </w:pPr>
    </w:p>
    <w:p w14:paraId="0CD472F2" w14:textId="77777777" w:rsidR="003E64BE" w:rsidRDefault="003E64BE" w:rsidP="00664462">
      <w:pPr>
        <w:spacing w:after="0" w:line="360" w:lineRule="auto"/>
        <w:jc w:val="center"/>
        <w:rPr>
          <w:rFonts w:ascii="Times New Roman" w:hAnsi="Times New Roman" w:cs="Times New Roman"/>
          <w:b/>
          <w:sz w:val="24"/>
          <w:szCs w:val="24"/>
        </w:rPr>
      </w:pPr>
    </w:p>
    <w:p w14:paraId="37B83FD2" w14:textId="77777777" w:rsidR="003E64BE" w:rsidRDefault="003E64BE" w:rsidP="00664462">
      <w:pPr>
        <w:spacing w:after="0" w:line="360" w:lineRule="auto"/>
        <w:jc w:val="center"/>
        <w:rPr>
          <w:rFonts w:ascii="Times New Roman" w:hAnsi="Times New Roman" w:cs="Times New Roman"/>
          <w:b/>
          <w:sz w:val="24"/>
          <w:szCs w:val="24"/>
        </w:rPr>
      </w:pPr>
    </w:p>
    <w:p w14:paraId="5724D1E8" w14:textId="77777777" w:rsidR="003E64BE" w:rsidRDefault="003E64BE" w:rsidP="00664462">
      <w:pPr>
        <w:spacing w:after="0" w:line="360" w:lineRule="auto"/>
        <w:jc w:val="center"/>
        <w:rPr>
          <w:rFonts w:ascii="Times New Roman" w:hAnsi="Times New Roman" w:cs="Times New Roman"/>
          <w:b/>
          <w:sz w:val="24"/>
          <w:szCs w:val="24"/>
        </w:rPr>
      </w:pPr>
    </w:p>
    <w:p w14:paraId="18657AA6" w14:textId="77777777" w:rsidR="003E64BE" w:rsidRDefault="003E64BE" w:rsidP="00664462">
      <w:pPr>
        <w:spacing w:after="0" w:line="360" w:lineRule="auto"/>
        <w:jc w:val="center"/>
        <w:rPr>
          <w:rFonts w:ascii="Times New Roman" w:hAnsi="Times New Roman" w:cs="Times New Roman"/>
          <w:b/>
          <w:sz w:val="24"/>
          <w:szCs w:val="24"/>
        </w:rPr>
      </w:pPr>
    </w:p>
    <w:p w14:paraId="263C45FE" w14:textId="77777777" w:rsidR="003E64BE" w:rsidRDefault="003E64BE" w:rsidP="00664462">
      <w:pPr>
        <w:spacing w:after="0" w:line="360" w:lineRule="auto"/>
        <w:jc w:val="center"/>
        <w:rPr>
          <w:rFonts w:ascii="Times New Roman" w:hAnsi="Times New Roman" w:cs="Times New Roman"/>
          <w:b/>
          <w:sz w:val="24"/>
          <w:szCs w:val="24"/>
        </w:rPr>
      </w:pPr>
    </w:p>
    <w:p w14:paraId="0653A9F7" w14:textId="77777777" w:rsidR="003E64BE" w:rsidRDefault="003E64BE" w:rsidP="00664462">
      <w:pPr>
        <w:spacing w:after="0" w:line="360" w:lineRule="auto"/>
        <w:jc w:val="center"/>
        <w:rPr>
          <w:rFonts w:ascii="Times New Roman" w:hAnsi="Times New Roman" w:cs="Times New Roman"/>
          <w:b/>
          <w:sz w:val="24"/>
          <w:szCs w:val="24"/>
        </w:rPr>
      </w:pPr>
    </w:p>
    <w:p w14:paraId="32918E98" w14:textId="77777777" w:rsidR="003E64BE" w:rsidRDefault="003E64BE" w:rsidP="00664462">
      <w:pPr>
        <w:spacing w:after="0" w:line="360" w:lineRule="auto"/>
        <w:jc w:val="center"/>
        <w:rPr>
          <w:rFonts w:ascii="Times New Roman" w:hAnsi="Times New Roman" w:cs="Times New Roman"/>
          <w:b/>
          <w:sz w:val="24"/>
          <w:szCs w:val="24"/>
        </w:rPr>
      </w:pPr>
    </w:p>
    <w:p w14:paraId="5DC88353" w14:textId="77777777" w:rsidR="003E64BE" w:rsidRDefault="003E64BE" w:rsidP="00664462">
      <w:pPr>
        <w:spacing w:after="0" w:line="360" w:lineRule="auto"/>
        <w:jc w:val="center"/>
        <w:rPr>
          <w:rFonts w:ascii="Times New Roman" w:hAnsi="Times New Roman" w:cs="Times New Roman"/>
          <w:b/>
          <w:sz w:val="24"/>
          <w:szCs w:val="24"/>
        </w:rPr>
      </w:pPr>
    </w:p>
    <w:p w14:paraId="5DC627CE" w14:textId="15183C28" w:rsidR="00664462" w:rsidRPr="005D6304" w:rsidRDefault="00664462" w:rsidP="00664462">
      <w:pPr>
        <w:spacing w:after="0" w:line="360" w:lineRule="auto"/>
        <w:jc w:val="center"/>
        <w:rPr>
          <w:rFonts w:ascii="Times New Roman" w:hAnsi="Times New Roman" w:cs="Times New Roman"/>
          <w:sz w:val="24"/>
          <w:szCs w:val="24"/>
        </w:rPr>
      </w:pPr>
      <w:r w:rsidRPr="00C1448C">
        <w:rPr>
          <w:rFonts w:ascii="Times New Roman" w:hAnsi="Times New Roman" w:cs="Times New Roman"/>
          <w:b/>
          <w:sz w:val="24"/>
          <w:szCs w:val="24"/>
        </w:rPr>
        <w:lastRenderedPageBreak/>
        <w:t>Tabla 1.</w:t>
      </w:r>
      <w:r w:rsidRPr="005D6304">
        <w:rPr>
          <w:rFonts w:ascii="Times New Roman" w:hAnsi="Times New Roman" w:cs="Times New Roman"/>
          <w:sz w:val="24"/>
          <w:szCs w:val="24"/>
        </w:rPr>
        <w:t xml:space="preserve"> </w:t>
      </w:r>
      <w:r w:rsidRPr="00C1448C">
        <w:rPr>
          <w:rFonts w:ascii="Times New Roman" w:hAnsi="Times New Roman" w:cs="Times New Roman"/>
          <w:sz w:val="24"/>
          <w:szCs w:val="24"/>
        </w:rPr>
        <w:t>Modelo teórico</w:t>
      </w:r>
    </w:p>
    <w:tbl>
      <w:tblPr>
        <w:tblW w:w="8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93"/>
        <w:gridCol w:w="7120"/>
      </w:tblGrid>
      <w:tr w:rsidR="00664462" w:rsidRPr="00DB1936" w14:paraId="4ABB1698" w14:textId="77777777" w:rsidTr="00DB1936">
        <w:trPr>
          <w:trHeight w:val="255"/>
          <w:jc w:val="center"/>
        </w:trPr>
        <w:tc>
          <w:tcPr>
            <w:tcW w:w="1420" w:type="dxa"/>
            <w:shd w:val="clear" w:color="auto" w:fill="auto"/>
            <w:vAlign w:val="bottom"/>
            <w:hideMark/>
          </w:tcPr>
          <w:p w14:paraId="15F1FB0E" w14:textId="77777777" w:rsidR="00664462" w:rsidRPr="00DB1936" w:rsidRDefault="00664462" w:rsidP="003C2C10">
            <w:pPr>
              <w:spacing w:after="0" w:line="360" w:lineRule="auto"/>
              <w:jc w:val="center"/>
              <w:rPr>
                <w:rFonts w:ascii="Times New Roman" w:eastAsia="Times New Roman" w:hAnsi="Times New Roman" w:cs="Times New Roman"/>
                <w:color w:val="000000"/>
                <w:sz w:val="24"/>
                <w:szCs w:val="24"/>
                <w:lang w:eastAsia="es-MX"/>
              </w:rPr>
            </w:pPr>
            <w:r w:rsidRPr="00DB1936">
              <w:rPr>
                <w:rFonts w:ascii="Times New Roman" w:eastAsia="Times New Roman" w:hAnsi="Times New Roman" w:cs="Times New Roman"/>
                <w:color w:val="000000"/>
                <w:sz w:val="24"/>
                <w:szCs w:val="24"/>
                <w:lang w:eastAsia="es-MX"/>
              </w:rPr>
              <w:t>Factor</w:t>
            </w:r>
          </w:p>
        </w:tc>
        <w:tc>
          <w:tcPr>
            <w:tcW w:w="7120" w:type="dxa"/>
            <w:shd w:val="clear" w:color="auto" w:fill="auto"/>
            <w:noWrap/>
            <w:vAlign w:val="bottom"/>
            <w:hideMark/>
          </w:tcPr>
          <w:p w14:paraId="7F390D2B" w14:textId="77777777" w:rsidR="00664462" w:rsidRPr="00DB1936" w:rsidRDefault="00664462" w:rsidP="003C2C10">
            <w:pPr>
              <w:spacing w:after="0" w:line="360" w:lineRule="auto"/>
              <w:jc w:val="center"/>
              <w:rPr>
                <w:rFonts w:ascii="Times New Roman" w:eastAsia="Times New Roman" w:hAnsi="Times New Roman" w:cs="Times New Roman"/>
                <w:color w:val="000000"/>
                <w:sz w:val="24"/>
                <w:szCs w:val="24"/>
                <w:lang w:eastAsia="es-MX"/>
              </w:rPr>
            </w:pPr>
            <w:r w:rsidRPr="00DB1936">
              <w:rPr>
                <w:rFonts w:ascii="Times New Roman" w:eastAsia="Times New Roman" w:hAnsi="Times New Roman" w:cs="Times New Roman"/>
                <w:color w:val="000000"/>
                <w:sz w:val="24"/>
                <w:szCs w:val="24"/>
                <w:lang w:eastAsia="es-MX"/>
              </w:rPr>
              <w:t>Variables</w:t>
            </w:r>
          </w:p>
        </w:tc>
      </w:tr>
      <w:tr w:rsidR="00664462" w:rsidRPr="00DB1936" w14:paraId="28FCBCDE" w14:textId="77777777" w:rsidTr="00DB1936">
        <w:trPr>
          <w:trHeight w:val="552"/>
          <w:jc w:val="center"/>
        </w:trPr>
        <w:tc>
          <w:tcPr>
            <w:tcW w:w="1420" w:type="dxa"/>
            <w:vMerge w:val="restart"/>
            <w:shd w:val="clear" w:color="auto" w:fill="auto"/>
            <w:vAlign w:val="center"/>
            <w:hideMark/>
          </w:tcPr>
          <w:p w14:paraId="065E9552" w14:textId="77777777" w:rsidR="00664462" w:rsidRPr="00DB1936" w:rsidRDefault="00664462" w:rsidP="003C2C10">
            <w:pPr>
              <w:spacing w:after="0" w:line="360" w:lineRule="auto"/>
              <w:jc w:val="center"/>
              <w:rPr>
                <w:rFonts w:ascii="Times New Roman" w:eastAsia="Times New Roman" w:hAnsi="Times New Roman" w:cs="Times New Roman"/>
                <w:color w:val="000000"/>
                <w:sz w:val="24"/>
                <w:szCs w:val="24"/>
                <w:lang w:eastAsia="es-MX"/>
              </w:rPr>
            </w:pPr>
            <w:r w:rsidRPr="00DB1936">
              <w:rPr>
                <w:rFonts w:ascii="Times New Roman" w:eastAsia="Times New Roman" w:hAnsi="Times New Roman" w:cs="Times New Roman"/>
                <w:color w:val="000000"/>
                <w:sz w:val="24"/>
                <w:szCs w:val="24"/>
                <w:lang w:eastAsia="es-MX"/>
              </w:rPr>
              <w:t>Académicos</w:t>
            </w:r>
          </w:p>
        </w:tc>
        <w:tc>
          <w:tcPr>
            <w:tcW w:w="7120" w:type="dxa"/>
            <w:vMerge w:val="restart"/>
            <w:shd w:val="clear" w:color="auto" w:fill="auto"/>
            <w:vAlign w:val="center"/>
            <w:hideMark/>
          </w:tcPr>
          <w:p w14:paraId="759324EE" w14:textId="77777777" w:rsidR="00664462" w:rsidRPr="00DB1936" w:rsidRDefault="00664462" w:rsidP="003C2C10">
            <w:pPr>
              <w:spacing w:after="0" w:line="360" w:lineRule="auto"/>
              <w:jc w:val="both"/>
              <w:rPr>
                <w:rFonts w:ascii="Times New Roman" w:eastAsia="Times New Roman" w:hAnsi="Times New Roman" w:cs="Times New Roman"/>
                <w:color w:val="000000"/>
                <w:sz w:val="24"/>
                <w:szCs w:val="24"/>
                <w:lang w:eastAsia="es-MX"/>
              </w:rPr>
            </w:pPr>
            <w:r w:rsidRPr="00DB1936">
              <w:rPr>
                <w:rFonts w:ascii="Times New Roman" w:eastAsia="Times New Roman" w:hAnsi="Times New Roman" w:cs="Times New Roman"/>
                <w:color w:val="000000"/>
                <w:sz w:val="24"/>
                <w:szCs w:val="24"/>
                <w:lang w:eastAsia="es-MX"/>
              </w:rPr>
              <w:t>a) Planes y programas de bachillerato, b) planes y programas de las capacitaciones para el trabajo, c) contenidos de las unidades de aprendizaje, d) formas de evaluación, e) formación cívica (orden cerrado), f) formación científica, g) tamaño de los grupos áulicos, h) tamaño de las compañías, i) materiales didácticos empleados, j) secuencia de las unidades de aprendizaje en los programas de capacitación para el trabajo, k) horario de actividades, l) carga académica por ciclo, m) carga formativa por ciclo, n) maneras de entregar actividades y tareas.</w:t>
            </w:r>
          </w:p>
        </w:tc>
      </w:tr>
      <w:tr w:rsidR="00664462" w:rsidRPr="00DB1936" w14:paraId="554EA9F2" w14:textId="77777777" w:rsidTr="00DB1936">
        <w:trPr>
          <w:trHeight w:val="476"/>
          <w:jc w:val="center"/>
        </w:trPr>
        <w:tc>
          <w:tcPr>
            <w:tcW w:w="1420" w:type="dxa"/>
            <w:vMerge/>
            <w:shd w:val="clear" w:color="auto" w:fill="auto"/>
            <w:vAlign w:val="center"/>
            <w:hideMark/>
          </w:tcPr>
          <w:p w14:paraId="02E6549D" w14:textId="77777777" w:rsidR="00664462" w:rsidRPr="00DB1936" w:rsidRDefault="00664462" w:rsidP="003C2C10">
            <w:pPr>
              <w:spacing w:after="0" w:line="360" w:lineRule="auto"/>
              <w:rPr>
                <w:rFonts w:ascii="Times New Roman" w:eastAsia="Times New Roman" w:hAnsi="Times New Roman" w:cs="Times New Roman"/>
                <w:color w:val="000000"/>
                <w:sz w:val="24"/>
                <w:szCs w:val="24"/>
                <w:lang w:eastAsia="es-MX"/>
              </w:rPr>
            </w:pPr>
          </w:p>
        </w:tc>
        <w:tc>
          <w:tcPr>
            <w:tcW w:w="7120" w:type="dxa"/>
            <w:vMerge/>
            <w:shd w:val="clear" w:color="auto" w:fill="auto"/>
            <w:vAlign w:val="center"/>
            <w:hideMark/>
          </w:tcPr>
          <w:p w14:paraId="5948B4D8" w14:textId="77777777" w:rsidR="00664462" w:rsidRPr="00DB1936" w:rsidRDefault="00664462" w:rsidP="003C2C10">
            <w:pPr>
              <w:spacing w:after="0" w:line="360" w:lineRule="auto"/>
              <w:jc w:val="both"/>
              <w:rPr>
                <w:rFonts w:ascii="Times New Roman" w:eastAsia="Times New Roman" w:hAnsi="Times New Roman" w:cs="Times New Roman"/>
                <w:color w:val="000000"/>
                <w:sz w:val="24"/>
                <w:szCs w:val="24"/>
                <w:lang w:eastAsia="es-MX"/>
              </w:rPr>
            </w:pPr>
          </w:p>
        </w:tc>
      </w:tr>
      <w:tr w:rsidR="00664462" w:rsidRPr="00DB1936" w14:paraId="0AA3027C" w14:textId="77777777" w:rsidTr="00DB1936">
        <w:trPr>
          <w:trHeight w:val="476"/>
          <w:jc w:val="center"/>
        </w:trPr>
        <w:tc>
          <w:tcPr>
            <w:tcW w:w="1420" w:type="dxa"/>
            <w:vMerge/>
            <w:shd w:val="clear" w:color="auto" w:fill="auto"/>
            <w:vAlign w:val="center"/>
            <w:hideMark/>
          </w:tcPr>
          <w:p w14:paraId="45DA93D6" w14:textId="77777777" w:rsidR="00664462" w:rsidRPr="00DB1936" w:rsidRDefault="00664462" w:rsidP="003C2C10">
            <w:pPr>
              <w:spacing w:after="0" w:line="360" w:lineRule="auto"/>
              <w:rPr>
                <w:rFonts w:ascii="Times New Roman" w:eastAsia="Times New Roman" w:hAnsi="Times New Roman" w:cs="Times New Roman"/>
                <w:color w:val="000000"/>
                <w:sz w:val="24"/>
                <w:szCs w:val="24"/>
                <w:lang w:eastAsia="es-MX"/>
              </w:rPr>
            </w:pPr>
          </w:p>
        </w:tc>
        <w:tc>
          <w:tcPr>
            <w:tcW w:w="7120" w:type="dxa"/>
            <w:vMerge/>
            <w:shd w:val="clear" w:color="auto" w:fill="auto"/>
            <w:vAlign w:val="center"/>
            <w:hideMark/>
          </w:tcPr>
          <w:p w14:paraId="6D665A4C" w14:textId="77777777" w:rsidR="00664462" w:rsidRPr="00DB1936" w:rsidRDefault="00664462" w:rsidP="003C2C10">
            <w:pPr>
              <w:spacing w:after="0" w:line="360" w:lineRule="auto"/>
              <w:jc w:val="both"/>
              <w:rPr>
                <w:rFonts w:ascii="Times New Roman" w:eastAsia="Times New Roman" w:hAnsi="Times New Roman" w:cs="Times New Roman"/>
                <w:color w:val="000000"/>
                <w:sz w:val="24"/>
                <w:szCs w:val="24"/>
                <w:lang w:eastAsia="es-MX"/>
              </w:rPr>
            </w:pPr>
          </w:p>
        </w:tc>
      </w:tr>
      <w:tr w:rsidR="00664462" w:rsidRPr="00DB1936" w14:paraId="4A34BE3D" w14:textId="77777777" w:rsidTr="00DB1936">
        <w:trPr>
          <w:trHeight w:val="476"/>
          <w:jc w:val="center"/>
        </w:trPr>
        <w:tc>
          <w:tcPr>
            <w:tcW w:w="1420" w:type="dxa"/>
            <w:vMerge/>
            <w:shd w:val="clear" w:color="auto" w:fill="auto"/>
            <w:vAlign w:val="center"/>
            <w:hideMark/>
          </w:tcPr>
          <w:p w14:paraId="2AA2FFAD" w14:textId="77777777" w:rsidR="00664462" w:rsidRPr="00DB1936" w:rsidRDefault="00664462" w:rsidP="003C2C10">
            <w:pPr>
              <w:spacing w:after="0" w:line="360" w:lineRule="auto"/>
              <w:rPr>
                <w:rFonts w:ascii="Times New Roman" w:eastAsia="Times New Roman" w:hAnsi="Times New Roman" w:cs="Times New Roman"/>
                <w:color w:val="000000"/>
                <w:sz w:val="24"/>
                <w:szCs w:val="24"/>
                <w:lang w:eastAsia="es-MX"/>
              </w:rPr>
            </w:pPr>
          </w:p>
        </w:tc>
        <w:tc>
          <w:tcPr>
            <w:tcW w:w="7120" w:type="dxa"/>
            <w:vMerge/>
            <w:shd w:val="clear" w:color="auto" w:fill="auto"/>
            <w:vAlign w:val="center"/>
            <w:hideMark/>
          </w:tcPr>
          <w:p w14:paraId="4A376544" w14:textId="77777777" w:rsidR="00664462" w:rsidRPr="00DB1936" w:rsidRDefault="00664462" w:rsidP="003C2C10">
            <w:pPr>
              <w:spacing w:after="0" w:line="360" w:lineRule="auto"/>
              <w:jc w:val="both"/>
              <w:rPr>
                <w:rFonts w:ascii="Times New Roman" w:eastAsia="Times New Roman" w:hAnsi="Times New Roman" w:cs="Times New Roman"/>
                <w:color w:val="000000"/>
                <w:sz w:val="24"/>
                <w:szCs w:val="24"/>
                <w:lang w:eastAsia="es-MX"/>
              </w:rPr>
            </w:pPr>
          </w:p>
        </w:tc>
      </w:tr>
      <w:tr w:rsidR="00664462" w:rsidRPr="00DB1936" w14:paraId="0A05C49E" w14:textId="77777777" w:rsidTr="00DB1936">
        <w:trPr>
          <w:trHeight w:val="476"/>
          <w:jc w:val="center"/>
        </w:trPr>
        <w:tc>
          <w:tcPr>
            <w:tcW w:w="1420" w:type="dxa"/>
            <w:vMerge/>
            <w:shd w:val="clear" w:color="auto" w:fill="auto"/>
            <w:vAlign w:val="center"/>
            <w:hideMark/>
          </w:tcPr>
          <w:p w14:paraId="64731083" w14:textId="77777777" w:rsidR="00664462" w:rsidRPr="00DB1936" w:rsidRDefault="00664462" w:rsidP="003C2C10">
            <w:pPr>
              <w:spacing w:after="0" w:line="360" w:lineRule="auto"/>
              <w:rPr>
                <w:rFonts w:ascii="Times New Roman" w:eastAsia="Times New Roman" w:hAnsi="Times New Roman" w:cs="Times New Roman"/>
                <w:color w:val="000000"/>
                <w:sz w:val="24"/>
                <w:szCs w:val="24"/>
                <w:lang w:eastAsia="es-MX"/>
              </w:rPr>
            </w:pPr>
          </w:p>
        </w:tc>
        <w:tc>
          <w:tcPr>
            <w:tcW w:w="7120" w:type="dxa"/>
            <w:vMerge/>
            <w:shd w:val="clear" w:color="auto" w:fill="auto"/>
            <w:vAlign w:val="center"/>
            <w:hideMark/>
          </w:tcPr>
          <w:p w14:paraId="2D4D5013" w14:textId="77777777" w:rsidR="00664462" w:rsidRPr="00DB1936" w:rsidRDefault="00664462" w:rsidP="003C2C10">
            <w:pPr>
              <w:spacing w:after="0" w:line="360" w:lineRule="auto"/>
              <w:jc w:val="both"/>
              <w:rPr>
                <w:rFonts w:ascii="Times New Roman" w:eastAsia="Times New Roman" w:hAnsi="Times New Roman" w:cs="Times New Roman"/>
                <w:color w:val="000000"/>
                <w:sz w:val="24"/>
                <w:szCs w:val="24"/>
                <w:lang w:eastAsia="es-MX"/>
              </w:rPr>
            </w:pPr>
          </w:p>
        </w:tc>
      </w:tr>
      <w:tr w:rsidR="00664462" w:rsidRPr="00DB1936" w14:paraId="457C4E61" w14:textId="77777777" w:rsidTr="00DB1936">
        <w:trPr>
          <w:trHeight w:val="552"/>
          <w:jc w:val="center"/>
        </w:trPr>
        <w:tc>
          <w:tcPr>
            <w:tcW w:w="1420" w:type="dxa"/>
            <w:vMerge w:val="restart"/>
            <w:shd w:val="clear" w:color="auto" w:fill="auto"/>
            <w:vAlign w:val="center"/>
            <w:hideMark/>
          </w:tcPr>
          <w:p w14:paraId="1A54A177" w14:textId="77777777" w:rsidR="00664462" w:rsidRPr="00DB1936" w:rsidRDefault="00664462" w:rsidP="003C2C10">
            <w:pPr>
              <w:spacing w:after="0" w:line="360" w:lineRule="auto"/>
              <w:jc w:val="center"/>
              <w:rPr>
                <w:rFonts w:ascii="Times New Roman" w:eastAsia="Times New Roman" w:hAnsi="Times New Roman" w:cs="Times New Roman"/>
                <w:color w:val="000000"/>
                <w:sz w:val="24"/>
                <w:szCs w:val="24"/>
                <w:lang w:eastAsia="es-MX"/>
              </w:rPr>
            </w:pPr>
            <w:r w:rsidRPr="00DB1936">
              <w:rPr>
                <w:rFonts w:ascii="Times New Roman" w:eastAsia="Times New Roman" w:hAnsi="Times New Roman" w:cs="Times New Roman"/>
                <w:color w:val="000000"/>
                <w:sz w:val="24"/>
                <w:szCs w:val="24"/>
                <w:lang w:eastAsia="es-MX"/>
              </w:rPr>
              <w:t>Docente</w:t>
            </w:r>
          </w:p>
        </w:tc>
        <w:tc>
          <w:tcPr>
            <w:tcW w:w="7120" w:type="dxa"/>
            <w:vMerge w:val="restart"/>
            <w:shd w:val="clear" w:color="auto" w:fill="auto"/>
            <w:vAlign w:val="center"/>
            <w:hideMark/>
          </w:tcPr>
          <w:p w14:paraId="3BC31152" w14:textId="77777777" w:rsidR="00664462" w:rsidRPr="00DB1936" w:rsidRDefault="00664462" w:rsidP="003C2C10">
            <w:pPr>
              <w:spacing w:after="0" w:line="360" w:lineRule="auto"/>
              <w:jc w:val="both"/>
              <w:rPr>
                <w:rFonts w:ascii="Times New Roman" w:eastAsia="Times New Roman" w:hAnsi="Times New Roman" w:cs="Times New Roman"/>
                <w:color w:val="000000"/>
                <w:sz w:val="24"/>
                <w:szCs w:val="24"/>
                <w:lang w:eastAsia="es-MX"/>
              </w:rPr>
            </w:pPr>
            <w:r w:rsidRPr="00DB1936">
              <w:rPr>
                <w:rFonts w:ascii="Times New Roman" w:eastAsia="Times New Roman" w:hAnsi="Times New Roman" w:cs="Times New Roman"/>
                <w:color w:val="000000"/>
                <w:sz w:val="24"/>
                <w:szCs w:val="24"/>
                <w:lang w:eastAsia="es-MX"/>
              </w:rPr>
              <w:t xml:space="preserve"> a) Habilidades en la enseñanza, b) conocimientos, c) grado de estudios, d) dominio de los temas que imparte e) actualización, f) estímulo a la participación, g) convivencia entre docente y alumno, h) uso de materiales didácticos, i) uso de materiales tecnológicos, j) formas de comunicarse frente al grupo, k) formas de comunicarse con cada alumno, l) asistencia, m) puntualidad, n) conocimientos generales, ñ) capacidad para hablar de temas de interés general frente al grupo.</w:t>
            </w:r>
          </w:p>
        </w:tc>
      </w:tr>
      <w:tr w:rsidR="00664462" w:rsidRPr="00DB1936" w14:paraId="6E5A30A9" w14:textId="77777777" w:rsidTr="00DB1936">
        <w:trPr>
          <w:trHeight w:val="476"/>
          <w:jc w:val="center"/>
        </w:trPr>
        <w:tc>
          <w:tcPr>
            <w:tcW w:w="1420" w:type="dxa"/>
            <w:vMerge/>
            <w:shd w:val="clear" w:color="auto" w:fill="auto"/>
            <w:vAlign w:val="center"/>
            <w:hideMark/>
          </w:tcPr>
          <w:p w14:paraId="4CD7C60A" w14:textId="77777777" w:rsidR="00664462" w:rsidRPr="00DB1936" w:rsidRDefault="00664462" w:rsidP="003C2C10">
            <w:pPr>
              <w:spacing w:after="0" w:line="360" w:lineRule="auto"/>
              <w:rPr>
                <w:rFonts w:ascii="Times New Roman" w:eastAsia="Times New Roman" w:hAnsi="Times New Roman" w:cs="Times New Roman"/>
                <w:color w:val="000000"/>
                <w:sz w:val="24"/>
                <w:szCs w:val="24"/>
                <w:lang w:eastAsia="es-MX"/>
              </w:rPr>
            </w:pPr>
          </w:p>
        </w:tc>
        <w:tc>
          <w:tcPr>
            <w:tcW w:w="7120" w:type="dxa"/>
            <w:vMerge/>
            <w:shd w:val="clear" w:color="auto" w:fill="auto"/>
            <w:vAlign w:val="center"/>
            <w:hideMark/>
          </w:tcPr>
          <w:p w14:paraId="0CD54F91" w14:textId="77777777" w:rsidR="00664462" w:rsidRPr="00DB1936" w:rsidRDefault="00664462" w:rsidP="003C2C10">
            <w:pPr>
              <w:spacing w:after="0" w:line="360" w:lineRule="auto"/>
              <w:jc w:val="both"/>
              <w:rPr>
                <w:rFonts w:ascii="Times New Roman" w:eastAsia="Times New Roman" w:hAnsi="Times New Roman" w:cs="Times New Roman"/>
                <w:color w:val="000000"/>
                <w:sz w:val="24"/>
                <w:szCs w:val="24"/>
                <w:lang w:eastAsia="es-MX"/>
              </w:rPr>
            </w:pPr>
          </w:p>
        </w:tc>
      </w:tr>
      <w:tr w:rsidR="00664462" w:rsidRPr="00DB1936" w14:paraId="39B31335" w14:textId="77777777" w:rsidTr="00DB1936">
        <w:trPr>
          <w:trHeight w:val="476"/>
          <w:jc w:val="center"/>
        </w:trPr>
        <w:tc>
          <w:tcPr>
            <w:tcW w:w="1420" w:type="dxa"/>
            <w:vMerge/>
            <w:shd w:val="clear" w:color="auto" w:fill="auto"/>
            <w:vAlign w:val="center"/>
            <w:hideMark/>
          </w:tcPr>
          <w:p w14:paraId="1509AC13" w14:textId="77777777" w:rsidR="00664462" w:rsidRPr="00DB1936" w:rsidRDefault="00664462" w:rsidP="003C2C10">
            <w:pPr>
              <w:spacing w:after="0" w:line="360" w:lineRule="auto"/>
              <w:rPr>
                <w:rFonts w:ascii="Times New Roman" w:eastAsia="Times New Roman" w:hAnsi="Times New Roman" w:cs="Times New Roman"/>
                <w:color w:val="000000"/>
                <w:sz w:val="24"/>
                <w:szCs w:val="24"/>
                <w:lang w:eastAsia="es-MX"/>
              </w:rPr>
            </w:pPr>
          </w:p>
        </w:tc>
        <w:tc>
          <w:tcPr>
            <w:tcW w:w="7120" w:type="dxa"/>
            <w:vMerge/>
            <w:shd w:val="clear" w:color="auto" w:fill="auto"/>
            <w:vAlign w:val="center"/>
            <w:hideMark/>
          </w:tcPr>
          <w:p w14:paraId="2F1AFEF0" w14:textId="77777777" w:rsidR="00664462" w:rsidRPr="00DB1936" w:rsidRDefault="00664462" w:rsidP="003C2C10">
            <w:pPr>
              <w:spacing w:after="0" w:line="360" w:lineRule="auto"/>
              <w:jc w:val="both"/>
              <w:rPr>
                <w:rFonts w:ascii="Times New Roman" w:eastAsia="Times New Roman" w:hAnsi="Times New Roman" w:cs="Times New Roman"/>
                <w:color w:val="000000"/>
                <w:sz w:val="24"/>
                <w:szCs w:val="24"/>
                <w:lang w:eastAsia="es-MX"/>
              </w:rPr>
            </w:pPr>
          </w:p>
        </w:tc>
      </w:tr>
      <w:tr w:rsidR="00664462" w:rsidRPr="00DB1936" w14:paraId="073B2C66" w14:textId="77777777" w:rsidTr="00DB1936">
        <w:trPr>
          <w:trHeight w:val="476"/>
          <w:jc w:val="center"/>
        </w:trPr>
        <w:tc>
          <w:tcPr>
            <w:tcW w:w="1420" w:type="dxa"/>
            <w:vMerge/>
            <w:shd w:val="clear" w:color="auto" w:fill="auto"/>
            <w:vAlign w:val="center"/>
            <w:hideMark/>
          </w:tcPr>
          <w:p w14:paraId="25F49FD0" w14:textId="77777777" w:rsidR="00664462" w:rsidRPr="00DB1936" w:rsidRDefault="00664462" w:rsidP="003C2C10">
            <w:pPr>
              <w:spacing w:after="0" w:line="360" w:lineRule="auto"/>
              <w:rPr>
                <w:rFonts w:ascii="Times New Roman" w:eastAsia="Times New Roman" w:hAnsi="Times New Roman" w:cs="Times New Roman"/>
                <w:color w:val="000000"/>
                <w:sz w:val="24"/>
                <w:szCs w:val="24"/>
                <w:lang w:eastAsia="es-MX"/>
              </w:rPr>
            </w:pPr>
          </w:p>
        </w:tc>
        <w:tc>
          <w:tcPr>
            <w:tcW w:w="7120" w:type="dxa"/>
            <w:vMerge/>
            <w:shd w:val="clear" w:color="auto" w:fill="auto"/>
            <w:vAlign w:val="center"/>
            <w:hideMark/>
          </w:tcPr>
          <w:p w14:paraId="34A3B3F2" w14:textId="77777777" w:rsidR="00664462" w:rsidRPr="00DB1936" w:rsidRDefault="00664462" w:rsidP="003C2C10">
            <w:pPr>
              <w:spacing w:after="0" w:line="360" w:lineRule="auto"/>
              <w:jc w:val="both"/>
              <w:rPr>
                <w:rFonts w:ascii="Times New Roman" w:eastAsia="Times New Roman" w:hAnsi="Times New Roman" w:cs="Times New Roman"/>
                <w:color w:val="000000"/>
                <w:sz w:val="24"/>
                <w:szCs w:val="24"/>
                <w:lang w:eastAsia="es-MX"/>
              </w:rPr>
            </w:pPr>
          </w:p>
        </w:tc>
      </w:tr>
      <w:tr w:rsidR="00664462" w:rsidRPr="00DB1936" w14:paraId="5686B00D" w14:textId="77777777" w:rsidTr="00DB1936">
        <w:trPr>
          <w:trHeight w:val="476"/>
          <w:jc w:val="center"/>
        </w:trPr>
        <w:tc>
          <w:tcPr>
            <w:tcW w:w="1420" w:type="dxa"/>
            <w:vMerge/>
            <w:shd w:val="clear" w:color="auto" w:fill="auto"/>
            <w:vAlign w:val="center"/>
            <w:hideMark/>
          </w:tcPr>
          <w:p w14:paraId="04230499" w14:textId="77777777" w:rsidR="00664462" w:rsidRPr="00DB1936" w:rsidRDefault="00664462" w:rsidP="003C2C10">
            <w:pPr>
              <w:spacing w:after="0" w:line="360" w:lineRule="auto"/>
              <w:rPr>
                <w:rFonts w:ascii="Times New Roman" w:eastAsia="Times New Roman" w:hAnsi="Times New Roman" w:cs="Times New Roman"/>
                <w:color w:val="000000"/>
                <w:sz w:val="24"/>
                <w:szCs w:val="24"/>
                <w:lang w:eastAsia="es-MX"/>
              </w:rPr>
            </w:pPr>
          </w:p>
        </w:tc>
        <w:tc>
          <w:tcPr>
            <w:tcW w:w="7120" w:type="dxa"/>
            <w:vMerge/>
            <w:shd w:val="clear" w:color="auto" w:fill="auto"/>
            <w:vAlign w:val="center"/>
            <w:hideMark/>
          </w:tcPr>
          <w:p w14:paraId="4E741642" w14:textId="77777777" w:rsidR="00664462" w:rsidRPr="00DB1936" w:rsidRDefault="00664462" w:rsidP="003C2C10">
            <w:pPr>
              <w:spacing w:after="0" w:line="360" w:lineRule="auto"/>
              <w:jc w:val="both"/>
              <w:rPr>
                <w:rFonts w:ascii="Times New Roman" w:eastAsia="Times New Roman" w:hAnsi="Times New Roman" w:cs="Times New Roman"/>
                <w:color w:val="000000"/>
                <w:sz w:val="24"/>
                <w:szCs w:val="24"/>
                <w:lang w:eastAsia="es-MX"/>
              </w:rPr>
            </w:pPr>
          </w:p>
        </w:tc>
      </w:tr>
      <w:tr w:rsidR="00664462" w:rsidRPr="00DB1936" w14:paraId="5CFFFED9" w14:textId="77777777" w:rsidTr="00DB1936">
        <w:trPr>
          <w:trHeight w:val="476"/>
          <w:jc w:val="center"/>
        </w:trPr>
        <w:tc>
          <w:tcPr>
            <w:tcW w:w="1420" w:type="dxa"/>
            <w:vMerge/>
            <w:shd w:val="clear" w:color="auto" w:fill="auto"/>
            <w:vAlign w:val="center"/>
            <w:hideMark/>
          </w:tcPr>
          <w:p w14:paraId="081CC6E8" w14:textId="77777777" w:rsidR="00664462" w:rsidRPr="00DB1936" w:rsidRDefault="00664462" w:rsidP="003C2C10">
            <w:pPr>
              <w:spacing w:after="0" w:line="360" w:lineRule="auto"/>
              <w:rPr>
                <w:rFonts w:ascii="Times New Roman" w:eastAsia="Times New Roman" w:hAnsi="Times New Roman" w:cs="Times New Roman"/>
                <w:color w:val="000000"/>
                <w:sz w:val="24"/>
                <w:szCs w:val="24"/>
                <w:lang w:eastAsia="es-MX"/>
              </w:rPr>
            </w:pPr>
          </w:p>
        </w:tc>
        <w:tc>
          <w:tcPr>
            <w:tcW w:w="7120" w:type="dxa"/>
            <w:vMerge/>
            <w:shd w:val="clear" w:color="auto" w:fill="auto"/>
            <w:vAlign w:val="center"/>
            <w:hideMark/>
          </w:tcPr>
          <w:p w14:paraId="53076023" w14:textId="77777777" w:rsidR="00664462" w:rsidRPr="00DB1936" w:rsidRDefault="00664462" w:rsidP="003C2C10">
            <w:pPr>
              <w:spacing w:after="0" w:line="360" w:lineRule="auto"/>
              <w:jc w:val="both"/>
              <w:rPr>
                <w:rFonts w:ascii="Times New Roman" w:eastAsia="Times New Roman" w:hAnsi="Times New Roman" w:cs="Times New Roman"/>
                <w:color w:val="000000"/>
                <w:sz w:val="24"/>
                <w:szCs w:val="24"/>
                <w:lang w:eastAsia="es-MX"/>
              </w:rPr>
            </w:pPr>
          </w:p>
        </w:tc>
      </w:tr>
      <w:tr w:rsidR="00664462" w:rsidRPr="00DB1936" w14:paraId="3B705768" w14:textId="77777777" w:rsidTr="00DB1936">
        <w:trPr>
          <w:trHeight w:val="552"/>
          <w:jc w:val="center"/>
        </w:trPr>
        <w:tc>
          <w:tcPr>
            <w:tcW w:w="1420" w:type="dxa"/>
            <w:vMerge w:val="restart"/>
            <w:shd w:val="clear" w:color="auto" w:fill="auto"/>
            <w:vAlign w:val="center"/>
            <w:hideMark/>
          </w:tcPr>
          <w:p w14:paraId="63E0A664" w14:textId="77777777" w:rsidR="00664462" w:rsidRPr="00DB1936" w:rsidRDefault="00664462" w:rsidP="003C2C10">
            <w:pPr>
              <w:spacing w:after="0" w:line="360" w:lineRule="auto"/>
              <w:jc w:val="center"/>
              <w:rPr>
                <w:rFonts w:ascii="Times New Roman" w:eastAsia="Times New Roman" w:hAnsi="Times New Roman" w:cs="Times New Roman"/>
                <w:color w:val="000000"/>
                <w:sz w:val="24"/>
                <w:szCs w:val="24"/>
                <w:lang w:eastAsia="es-MX"/>
              </w:rPr>
            </w:pPr>
            <w:r w:rsidRPr="00DB1936">
              <w:rPr>
                <w:rFonts w:ascii="Times New Roman" w:eastAsia="Times New Roman" w:hAnsi="Times New Roman" w:cs="Times New Roman"/>
                <w:color w:val="000000"/>
                <w:sz w:val="24"/>
                <w:szCs w:val="24"/>
                <w:lang w:eastAsia="es-MX"/>
              </w:rPr>
              <w:t>Instructores</w:t>
            </w:r>
          </w:p>
        </w:tc>
        <w:tc>
          <w:tcPr>
            <w:tcW w:w="7120" w:type="dxa"/>
            <w:vMerge w:val="restart"/>
            <w:shd w:val="clear" w:color="auto" w:fill="auto"/>
            <w:vAlign w:val="center"/>
            <w:hideMark/>
          </w:tcPr>
          <w:p w14:paraId="3C5C492F" w14:textId="77777777" w:rsidR="00664462" w:rsidRPr="00DB1936" w:rsidRDefault="00664462" w:rsidP="003C2C10">
            <w:pPr>
              <w:spacing w:after="0" w:line="360" w:lineRule="auto"/>
              <w:jc w:val="both"/>
              <w:rPr>
                <w:rFonts w:ascii="Times New Roman" w:eastAsia="Times New Roman" w:hAnsi="Times New Roman" w:cs="Times New Roman"/>
                <w:color w:val="000000"/>
                <w:sz w:val="24"/>
                <w:szCs w:val="24"/>
                <w:lang w:eastAsia="es-MX"/>
              </w:rPr>
            </w:pPr>
            <w:r w:rsidRPr="00DB1936">
              <w:rPr>
                <w:rFonts w:ascii="Times New Roman" w:eastAsia="Times New Roman" w:hAnsi="Times New Roman" w:cs="Times New Roman"/>
                <w:color w:val="000000"/>
                <w:sz w:val="24"/>
                <w:szCs w:val="24"/>
                <w:lang w:eastAsia="es-MX"/>
              </w:rPr>
              <w:t xml:space="preserve"> a) Habilidades de instrucción de los oficiales, b) habilidades de liderazgo de los oficiales, c) grado de motivación de los oficiales a los alumnos, d) grado de disciplina ejercida por los oficiales, e) conocimientos de disciplina, f) respeto hacia los alumnos, g) convivencia entre oficial y alumno, h) estado físico apropiado.</w:t>
            </w:r>
          </w:p>
        </w:tc>
      </w:tr>
      <w:tr w:rsidR="00664462" w:rsidRPr="00DB1936" w14:paraId="675ABB16" w14:textId="77777777" w:rsidTr="00DB1936">
        <w:trPr>
          <w:trHeight w:val="476"/>
          <w:jc w:val="center"/>
        </w:trPr>
        <w:tc>
          <w:tcPr>
            <w:tcW w:w="1420" w:type="dxa"/>
            <w:vMerge/>
            <w:shd w:val="clear" w:color="auto" w:fill="auto"/>
            <w:vAlign w:val="center"/>
            <w:hideMark/>
          </w:tcPr>
          <w:p w14:paraId="5FD6079F" w14:textId="77777777" w:rsidR="00664462" w:rsidRPr="00DB1936" w:rsidRDefault="00664462" w:rsidP="003C2C10">
            <w:pPr>
              <w:spacing w:after="0" w:line="360" w:lineRule="auto"/>
              <w:rPr>
                <w:rFonts w:ascii="Times New Roman" w:eastAsia="Times New Roman" w:hAnsi="Times New Roman" w:cs="Times New Roman"/>
                <w:color w:val="000000"/>
                <w:sz w:val="24"/>
                <w:szCs w:val="24"/>
                <w:lang w:eastAsia="es-MX"/>
              </w:rPr>
            </w:pPr>
          </w:p>
        </w:tc>
        <w:tc>
          <w:tcPr>
            <w:tcW w:w="7120" w:type="dxa"/>
            <w:vMerge/>
            <w:shd w:val="clear" w:color="auto" w:fill="auto"/>
            <w:vAlign w:val="center"/>
            <w:hideMark/>
          </w:tcPr>
          <w:p w14:paraId="30EF4C9C" w14:textId="77777777" w:rsidR="00664462" w:rsidRPr="00DB1936" w:rsidRDefault="00664462" w:rsidP="003C2C10">
            <w:pPr>
              <w:spacing w:after="0" w:line="360" w:lineRule="auto"/>
              <w:jc w:val="both"/>
              <w:rPr>
                <w:rFonts w:ascii="Times New Roman" w:eastAsia="Times New Roman" w:hAnsi="Times New Roman" w:cs="Times New Roman"/>
                <w:color w:val="000000"/>
                <w:sz w:val="24"/>
                <w:szCs w:val="24"/>
                <w:lang w:eastAsia="es-MX"/>
              </w:rPr>
            </w:pPr>
          </w:p>
        </w:tc>
      </w:tr>
      <w:tr w:rsidR="00664462" w:rsidRPr="00DB1936" w14:paraId="0D6819F3" w14:textId="77777777" w:rsidTr="00DB1936">
        <w:trPr>
          <w:trHeight w:val="476"/>
          <w:jc w:val="center"/>
        </w:trPr>
        <w:tc>
          <w:tcPr>
            <w:tcW w:w="1420" w:type="dxa"/>
            <w:vMerge/>
            <w:shd w:val="clear" w:color="auto" w:fill="auto"/>
            <w:vAlign w:val="center"/>
            <w:hideMark/>
          </w:tcPr>
          <w:p w14:paraId="1EC82099" w14:textId="77777777" w:rsidR="00664462" w:rsidRPr="00DB1936" w:rsidRDefault="00664462" w:rsidP="003C2C10">
            <w:pPr>
              <w:spacing w:after="0" w:line="360" w:lineRule="auto"/>
              <w:rPr>
                <w:rFonts w:ascii="Times New Roman" w:eastAsia="Times New Roman" w:hAnsi="Times New Roman" w:cs="Times New Roman"/>
                <w:color w:val="000000"/>
                <w:sz w:val="24"/>
                <w:szCs w:val="24"/>
                <w:lang w:eastAsia="es-MX"/>
              </w:rPr>
            </w:pPr>
          </w:p>
        </w:tc>
        <w:tc>
          <w:tcPr>
            <w:tcW w:w="7120" w:type="dxa"/>
            <w:vMerge/>
            <w:shd w:val="clear" w:color="auto" w:fill="auto"/>
            <w:vAlign w:val="center"/>
            <w:hideMark/>
          </w:tcPr>
          <w:p w14:paraId="7E974CBE" w14:textId="77777777" w:rsidR="00664462" w:rsidRPr="00DB1936" w:rsidRDefault="00664462" w:rsidP="003C2C10">
            <w:pPr>
              <w:spacing w:after="0" w:line="360" w:lineRule="auto"/>
              <w:jc w:val="both"/>
              <w:rPr>
                <w:rFonts w:ascii="Times New Roman" w:eastAsia="Times New Roman" w:hAnsi="Times New Roman" w:cs="Times New Roman"/>
                <w:color w:val="000000"/>
                <w:sz w:val="24"/>
                <w:szCs w:val="24"/>
                <w:lang w:eastAsia="es-MX"/>
              </w:rPr>
            </w:pPr>
          </w:p>
        </w:tc>
      </w:tr>
      <w:tr w:rsidR="00664462" w:rsidRPr="00DB1936" w14:paraId="4CED8670" w14:textId="77777777" w:rsidTr="00DB1936">
        <w:trPr>
          <w:trHeight w:val="476"/>
          <w:jc w:val="center"/>
        </w:trPr>
        <w:tc>
          <w:tcPr>
            <w:tcW w:w="1420" w:type="dxa"/>
            <w:vMerge/>
            <w:shd w:val="clear" w:color="auto" w:fill="auto"/>
            <w:vAlign w:val="center"/>
            <w:hideMark/>
          </w:tcPr>
          <w:p w14:paraId="6DB83BBE" w14:textId="77777777" w:rsidR="00664462" w:rsidRPr="00DB1936" w:rsidRDefault="00664462" w:rsidP="003C2C10">
            <w:pPr>
              <w:spacing w:after="0" w:line="360" w:lineRule="auto"/>
              <w:rPr>
                <w:rFonts w:ascii="Times New Roman" w:eastAsia="Times New Roman" w:hAnsi="Times New Roman" w:cs="Times New Roman"/>
                <w:color w:val="000000"/>
                <w:sz w:val="24"/>
                <w:szCs w:val="24"/>
                <w:lang w:eastAsia="es-MX"/>
              </w:rPr>
            </w:pPr>
          </w:p>
        </w:tc>
        <w:tc>
          <w:tcPr>
            <w:tcW w:w="7120" w:type="dxa"/>
            <w:vMerge/>
            <w:shd w:val="clear" w:color="auto" w:fill="auto"/>
            <w:vAlign w:val="center"/>
            <w:hideMark/>
          </w:tcPr>
          <w:p w14:paraId="4FD8D844" w14:textId="77777777" w:rsidR="00664462" w:rsidRPr="00DB1936" w:rsidRDefault="00664462" w:rsidP="003C2C10">
            <w:pPr>
              <w:spacing w:after="0" w:line="360" w:lineRule="auto"/>
              <w:jc w:val="both"/>
              <w:rPr>
                <w:rFonts w:ascii="Times New Roman" w:eastAsia="Times New Roman" w:hAnsi="Times New Roman" w:cs="Times New Roman"/>
                <w:color w:val="000000"/>
                <w:sz w:val="24"/>
                <w:szCs w:val="24"/>
                <w:lang w:eastAsia="es-MX"/>
              </w:rPr>
            </w:pPr>
          </w:p>
        </w:tc>
      </w:tr>
      <w:tr w:rsidR="00664462" w:rsidRPr="00DB1936" w14:paraId="2CDEAADC" w14:textId="77777777" w:rsidTr="00DB1936">
        <w:trPr>
          <w:trHeight w:val="765"/>
          <w:jc w:val="center"/>
        </w:trPr>
        <w:tc>
          <w:tcPr>
            <w:tcW w:w="1420" w:type="dxa"/>
            <w:vMerge w:val="restart"/>
            <w:shd w:val="clear" w:color="auto" w:fill="auto"/>
            <w:vAlign w:val="center"/>
            <w:hideMark/>
          </w:tcPr>
          <w:p w14:paraId="4F4B5971" w14:textId="77777777" w:rsidR="00664462" w:rsidRPr="00DB1936" w:rsidRDefault="00664462" w:rsidP="003C2C10">
            <w:pPr>
              <w:spacing w:after="0" w:line="360" w:lineRule="auto"/>
              <w:jc w:val="center"/>
              <w:rPr>
                <w:rFonts w:ascii="Times New Roman" w:eastAsia="Times New Roman" w:hAnsi="Times New Roman" w:cs="Times New Roman"/>
                <w:color w:val="000000"/>
                <w:sz w:val="24"/>
                <w:szCs w:val="24"/>
                <w:lang w:eastAsia="es-MX"/>
              </w:rPr>
            </w:pPr>
            <w:r w:rsidRPr="00DB1936">
              <w:rPr>
                <w:rFonts w:ascii="Times New Roman" w:eastAsia="Times New Roman" w:hAnsi="Times New Roman" w:cs="Times New Roman"/>
                <w:color w:val="000000"/>
                <w:sz w:val="24"/>
                <w:szCs w:val="24"/>
                <w:lang w:eastAsia="es-MX"/>
              </w:rPr>
              <w:t>Personales</w:t>
            </w:r>
          </w:p>
        </w:tc>
        <w:tc>
          <w:tcPr>
            <w:tcW w:w="7120" w:type="dxa"/>
            <w:vMerge w:val="restart"/>
            <w:shd w:val="clear" w:color="auto" w:fill="auto"/>
            <w:vAlign w:val="center"/>
            <w:hideMark/>
          </w:tcPr>
          <w:p w14:paraId="18B32D54" w14:textId="77777777" w:rsidR="00664462" w:rsidRPr="00DB1936" w:rsidRDefault="00664462" w:rsidP="003C2C10">
            <w:pPr>
              <w:spacing w:after="0" w:line="360" w:lineRule="auto"/>
              <w:jc w:val="both"/>
              <w:rPr>
                <w:rFonts w:ascii="Times New Roman" w:eastAsia="Times New Roman" w:hAnsi="Times New Roman" w:cs="Times New Roman"/>
                <w:color w:val="000000"/>
                <w:sz w:val="24"/>
                <w:szCs w:val="24"/>
                <w:lang w:eastAsia="es-MX"/>
              </w:rPr>
            </w:pPr>
            <w:r w:rsidRPr="00DB1936">
              <w:rPr>
                <w:rFonts w:ascii="Times New Roman" w:eastAsia="Times New Roman" w:hAnsi="Times New Roman" w:cs="Times New Roman"/>
                <w:color w:val="000000"/>
                <w:sz w:val="24"/>
                <w:szCs w:val="24"/>
                <w:lang w:eastAsia="es-MX"/>
              </w:rPr>
              <w:t>a) Autorrealización, b) sentido de pertenencia, c) creación de identidad, d) interés por el éxito, e) facilidad para relacionarse con los compañeros, f) participación en la toma de decisiones institucionales</w:t>
            </w:r>
          </w:p>
        </w:tc>
      </w:tr>
      <w:tr w:rsidR="00664462" w:rsidRPr="00DB1936" w14:paraId="3F83C000" w14:textId="77777777" w:rsidTr="00DB1936">
        <w:trPr>
          <w:trHeight w:val="476"/>
          <w:jc w:val="center"/>
        </w:trPr>
        <w:tc>
          <w:tcPr>
            <w:tcW w:w="1420" w:type="dxa"/>
            <w:vMerge/>
            <w:shd w:val="clear" w:color="auto" w:fill="auto"/>
            <w:vAlign w:val="center"/>
            <w:hideMark/>
          </w:tcPr>
          <w:p w14:paraId="754D8E5D" w14:textId="77777777" w:rsidR="00664462" w:rsidRPr="00DB1936" w:rsidRDefault="00664462" w:rsidP="003C2C10">
            <w:pPr>
              <w:spacing w:after="0" w:line="360" w:lineRule="auto"/>
              <w:rPr>
                <w:rFonts w:ascii="Times New Roman" w:eastAsia="Times New Roman" w:hAnsi="Times New Roman" w:cs="Times New Roman"/>
                <w:color w:val="000000"/>
                <w:sz w:val="24"/>
                <w:szCs w:val="24"/>
                <w:lang w:eastAsia="es-MX"/>
              </w:rPr>
            </w:pPr>
          </w:p>
        </w:tc>
        <w:tc>
          <w:tcPr>
            <w:tcW w:w="7120" w:type="dxa"/>
            <w:vMerge/>
            <w:shd w:val="clear" w:color="auto" w:fill="auto"/>
            <w:vAlign w:val="center"/>
            <w:hideMark/>
          </w:tcPr>
          <w:p w14:paraId="3B5B7AD3" w14:textId="77777777" w:rsidR="00664462" w:rsidRPr="00DB1936" w:rsidRDefault="00664462" w:rsidP="003C2C10">
            <w:pPr>
              <w:spacing w:after="0" w:line="360" w:lineRule="auto"/>
              <w:jc w:val="both"/>
              <w:rPr>
                <w:rFonts w:ascii="Times New Roman" w:eastAsia="Times New Roman" w:hAnsi="Times New Roman" w:cs="Times New Roman"/>
                <w:color w:val="000000"/>
                <w:sz w:val="24"/>
                <w:szCs w:val="24"/>
                <w:lang w:eastAsia="es-MX"/>
              </w:rPr>
            </w:pPr>
          </w:p>
        </w:tc>
      </w:tr>
      <w:tr w:rsidR="00664462" w:rsidRPr="00DB1936" w14:paraId="0A10C3AD" w14:textId="77777777" w:rsidTr="00DB1936">
        <w:trPr>
          <w:trHeight w:val="2070"/>
          <w:jc w:val="center"/>
        </w:trPr>
        <w:tc>
          <w:tcPr>
            <w:tcW w:w="1420" w:type="dxa"/>
            <w:shd w:val="clear" w:color="auto" w:fill="auto"/>
            <w:vAlign w:val="center"/>
            <w:hideMark/>
          </w:tcPr>
          <w:p w14:paraId="3C69A78D" w14:textId="77777777" w:rsidR="00664462" w:rsidRPr="00DB1936" w:rsidRDefault="00664462" w:rsidP="003C2C10">
            <w:pPr>
              <w:spacing w:after="0" w:line="360" w:lineRule="auto"/>
              <w:jc w:val="center"/>
              <w:rPr>
                <w:rFonts w:ascii="Times New Roman" w:eastAsia="Times New Roman" w:hAnsi="Times New Roman" w:cs="Times New Roman"/>
                <w:color w:val="000000"/>
                <w:sz w:val="24"/>
                <w:szCs w:val="24"/>
                <w:lang w:eastAsia="es-MX"/>
              </w:rPr>
            </w:pPr>
            <w:r w:rsidRPr="00DB1936">
              <w:rPr>
                <w:rFonts w:ascii="Times New Roman" w:eastAsia="Times New Roman" w:hAnsi="Times New Roman" w:cs="Times New Roman"/>
                <w:color w:val="000000"/>
                <w:sz w:val="24"/>
                <w:szCs w:val="24"/>
                <w:lang w:eastAsia="es-MX"/>
              </w:rPr>
              <w:t>Institucionales</w:t>
            </w:r>
          </w:p>
        </w:tc>
        <w:tc>
          <w:tcPr>
            <w:tcW w:w="7120" w:type="dxa"/>
            <w:shd w:val="clear" w:color="auto" w:fill="auto"/>
            <w:vAlign w:val="bottom"/>
            <w:hideMark/>
          </w:tcPr>
          <w:p w14:paraId="3C4DA71C" w14:textId="77777777" w:rsidR="00664462" w:rsidRPr="00DB1936" w:rsidRDefault="00664462" w:rsidP="003C2C10">
            <w:pPr>
              <w:spacing w:after="0" w:line="360" w:lineRule="auto"/>
              <w:jc w:val="both"/>
              <w:rPr>
                <w:rFonts w:ascii="Times New Roman" w:eastAsia="Times New Roman" w:hAnsi="Times New Roman" w:cs="Times New Roman"/>
                <w:color w:val="000000"/>
                <w:sz w:val="24"/>
                <w:szCs w:val="24"/>
                <w:lang w:eastAsia="es-MX"/>
              </w:rPr>
            </w:pPr>
            <w:r w:rsidRPr="00DB1936">
              <w:rPr>
                <w:rFonts w:ascii="Times New Roman" w:eastAsia="Times New Roman" w:hAnsi="Times New Roman" w:cs="Times New Roman"/>
                <w:color w:val="000000"/>
                <w:sz w:val="24"/>
                <w:szCs w:val="24"/>
                <w:lang w:eastAsia="es-MX"/>
              </w:rPr>
              <w:t xml:space="preserve">a) Servicios administrativos, b) admisión o ingreso a la institución, c) organización institucional, d) normas y reglas escolares, e) tutorías, f) orientación vocacional, g) agilidad en procesos de los trámites, h) burocratización, i) atención telefónica, j) actualización de la página de Internet, k) manejo de las redes sociales, l) seguridad institucional, m) </w:t>
            </w:r>
            <w:r w:rsidRPr="00DB1936">
              <w:rPr>
                <w:rFonts w:ascii="Times New Roman" w:eastAsia="Times New Roman" w:hAnsi="Times New Roman" w:cs="Times New Roman"/>
                <w:color w:val="000000"/>
                <w:sz w:val="24"/>
                <w:szCs w:val="24"/>
                <w:lang w:eastAsia="es-MX"/>
              </w:rPr>
              <w:lastRenderedPageBreak/>
              <w:t>becas escolares, n) confianza en la institución ñ) convivencia escolar, o) cultura laboral entre la comunidad académica, p) reconocimiento de los logros, q) cafetería o snacks, r) alimentación, s) sabores y porciones de los alimentos, t) variedad de platillos, u) higiene en la preparación de alimentos.</w:t>
            </w:r>
          </w:p>
        </w:tc>
      </w:tr>
      <w:tr w:rsidR="00664462" w:rsidRPr="00DB1936" w14:paraId="405518ED" w14:textId="77777777" w:rsidTr="00DB1936">
        <w:trPr>
          <w:trHeight w:val="860"/>
          <w:jc w:val="center"/>
        </w:trPr>
        <w:tc>
          <w:tcPr>
            <w:tcW w:w="1420" w:type="dxa"/>
            <w:shd w:val="clear" w:color="auto" w:fill="auto"/>
            <w:vAlign w:val="center"/>
            <w:hideMark/>
          </w:tcPr>
          <w:p w14:paraId="402F89E8" w14:textId="77777777" w:rsidR="00664462" w:rsidRPr="00DB1936" w:rsidRDefault="00664462" w:rsidP="003C2C10">
            <w:pPr>
              <w:spacing w:after="0" w:line="360" w:lineRule="auto"/>
              <w:jc w:val="center"/>
              <w:rPr>
                <w:rFonts w:ascii="Times New Roman" w:eastAsia="Times New Roman" w:hAnsi="Times New Roman" w:cs="Times New Roman"/>
                <w:color w:val="000000"/>
                <w:sz w:val="24"/>
                <w:szCs w:val="24"/>
                <w:lang w:eastAsia="es-MX"/>
              </w:rPr>
            </w:pPr>
            <w:r w:rsidRPr="00DB1936">
              <w:rPr>
                <w:rFonts w:ascii="Times New Roman" w:eastAsia="Times New Roman" w:hAnsi="Times New Roman" w:cs="Times New Roman"/>
                <w:color w:val="000000"/>
                <w:sz w:val="24"/>
                <w:szCs w:val="24"/>
                <w:lang w:eastAsia="es-MX"/>
              </w:rPr>
              <w:lastRenderedPageBreak/>
              <w:t>Infraestructura</w:t>
            </w:r>
          </w:p>
        </w:tc>
        <w:tc>
          <w:tcPr>
            <w:tcW w:w="7120" w:type="dxa"/>
            <w:shd w:val="clear" w:color="auto" w:fill="auto"/>
            <w:vAlign w:val="center"/>
            <w:hideMark/>
          </w:tcPr>
          <w:p w14:paraId="7ACA5CC0" w14:textId="77777777" w:rsidR="00664462" w:rsidRPr="00DB1936" w:rsidRDefault="00664462" w:rsidP="003C2C10">
            <w:pPr>
              <w:spacing w:after="0" w:line="360" w:lineRule="auto"/>
              <w:jc w:val="both"/>
              <w:rPr>
                <w:rFonts w:ascii="Times New Roman" w:eastAsia="Times New Roman" w:hAnsi="Times New Roman" w:cs="Times New Roman"/>
                <w:color w:val="000000"/>
                <w:sz w:val="24"/>
                <w:szCs w:val="24"/>
                <w:lang w:eastAsia="es-MX"/>
              </w:rPr>
            </w:pPr>
            <w:r w:rsidRPr="00DB1936">
              <w:rPr>
                <w:rFonts w:ascii="Times New Roman" w:eastAsia="Times New Roman" w:hAnsi="Times New Roman" w:cs="Times New Roman"/>
                <w:color w:val="000000"/>
                <w:sz w:val="24"/>
                <w:szCs w:val="24"/>
                <w:lang w:eastAsia="es-MX"/>
              </w:rPr>
              <w:t xml:space="preserve">a) Edificios, b) mantenimiento, c)limpieza, d) accesibilidad, e) condiciones de las aulas, f) espacio en las aulas, g) equipamiento en las aulas, h) decoración en las aulas, i) ventilación en las aulas, j) iluminación en las aulas, k) sonorización en las aulas, l) temperatura en las aulas, m) bibliotecas, n) conectividad, ñ) salas de cómputo, o) laboratorios de bioquímica, p) laboratorios de idiomas, q) talleres de prácticas, r) canchas deportivas, s) gimnasio, t) explanada, u) espacios comunes para la recreación y el descanso; v) cantidad y el estado de los sanitarios, w) agua potable, x) drenaje, y) auditorio, z) jardinería, </w:t>
            </w:r>
            <w:proofErr w:type="spellStart"/>
            <w:r w:rsidRPr="00DB1936">
              <w:rPr>
                <w:rFonts w:ascii="Times New Roman" w:eastAsia="Times New Roman" w:hAnsi="Times New Roman" w:cs="Times New Roman"/>
                <w:color w:val="000000"/>
                <w:sz w:val="24"/>
                <w:szCs w:val="24"/>
                <w:lang w:eastAsia="es-MX"/>
              </w:rPr>
              <w:t>aa</w:t>
            </w:r>
            <w:proofErr w:type="spellEnd"/>
            <w:r w:rsidRPr="00DB1936">
              <w:rPr>
                <w:rFonts w:ascii="Times New Roman" w:eastAsia="Times New Roman" w:hAnsi="Times New Roman" w:cs="Times New Roman"/>
                <w:color w:val="000000"/>
                <w:sz w:val="24"/>
                <w:szCs w:val="24"/>
                <w:lang w:eastAsia="es-MX"/>
              </w:rPr>
              <w:t>) comedores y su equipamiento.</w:t>
            </w:r>
          </w:p>
        </w:tc>
      </w:tr>
      <w:tr w:rsidR="00664462" w:rsidRPr="00DB1936" w14:paraId="63AF9B88" w14:textId="77777777" w:rsidTr="00DB1936">
        <w:trPr>
          <w:trHeight w:val="1020"/>
          <w:jc w:val="center"/>
        </w:trPr>
        <w:tc>
          <w:tcPr>
            <w:tcW w:w="1420" w:type="dxa"/>
            <w:shd w:val="clear" w:color="auto" w:fill="auto"/>
            <w:vAlign w:val="center"/>
            <w:hideMark/>
          </w:tcPr>
          <w:p w14:paraId="1BAA1A96" w14:textId="77777777" w:rsidR="00664462" w:rsidRPr="00DB1936" w:rsidRDefault="00664462" w:rsidP="003C2C10">
            <w:pPr>
              <w:spacing w:after="0" w:line="360" w:lineRule="auto"/>
              <w:jc w:val="center"/>
              <w:rPr>
                <w:rFonts w:ascii="Times New Roman" w:eastAsia="Times New Roman" w:hAnsi="Times New Roman" w:cs="Times New Roman"/>
                <w:color w:val="000000"/>
                <w:sz w:val="24"/>
                <w:szCs w:val="24"/>
                <w:lang w:eastAsia="es-MX"/>
              </w:rPr>
            </w:pPr>
            <w:r w:rsidRPr="00DB1936">
              <w:rPr>
                <w:rFonts w:ascii="Times New Roman" w:eastAsia="Times New Roman" w:hAnsi="Times New Roman" w:cs="Times New Roman"/>
                <w:color w:val="000000"/>
                <w:sz w:val="24"/>
                <w:szCs w:val="24"/>
                <w:lang w:eastAsia="es-MX"/>
              </w:rPr>
              <w:t>Extracurriculares</w:t>
            </w:r>
          </w:p>
        </w:tc>
        <w:tc>
          <w:tcPr>
            <w:tcW w:w="7120" w:type="dxa"/>
            <w:shd w:val="clear" w:color="auto" w:fill="auto"/>
            <w:vAlign w:val="center"/>
            <w:hideMark/>
          </w:tcPr>
          <w:p w14:paraId="67CAA1D7" w14:textId="77777777" w:rsidR="00664462" w:rsidRPr="00DB1936" w:rsidRDefault="00664462" w:rsidP="003C2C10">
            <w:pPr>
              <w:spacing w:after="0" w:line="360" w:lineRule="auto"/>
              <w:jc w:val="both"/>
              <w:rPr>
                <w:rFonts w:ascii="Times New Roman" w:eastAsia="Times New Roman" w:hAnsi="Times New Roman" w:cs="Times New Roman"/>
                <w:color w:val="000000"/>
                <w:sz w:val="24"/>
                <w:szCs w:val="24"/>
                <w:lang w:eastAsia="es-MX"/>
              </w:rPr>
            </w:pPr>
            <w:r w:rsidRPr="00DB1936">
              <w:rPr>
                <w:rFonts w:ascii="Times New Roman" w:eastAsia="Times New Roman" w:hAnsi="Times New Roman" w:cs="Times New Roman"/>
                <w:color w:val="000000"/>
                <w:sz w:val="24"/>
                <w:szCs w:val="24"/>
                <w:lang w:eastAsia="es-MX"/>
              </w:rPr>
              <w:t>a) Actividades culturales, b) actividades artísticas, c) actividades deportivas, d) talleres socioemocionales, e) formación de grupos de lectura, f) formación de grupos para prácticas de matemáticas, g) participación en ceremonias cívicas, h) participación en servicios comunitarios, i) asistencia a ferias científicas y tecnológicas.</w:t>
            </w:r>
          </w:p>
        </w:tc>
      </w:tr>
      <w:tr w:rsidR="00664462" w:rsidRPr="00DB1936" w14:paraId="43D2B864" w14:textId="77777777" w:rsidTr="00DB1936">
        <w:trPr>
          <w:trHeight w:val="1575"/>
          <w:jc w:val="center"/>
        </w:trPr>
        <w:tc>
          <w:tcPr>
            <w:tcW w:w="1420" w:type="dxa"/>
            <w:shd w:val="clear" w:color="auto" w:fill="auto"/>
            <w:vAlign w:val="center"/>
            <w:hideMark/>
          </w:tcPr>
          <w:p w14:paraId="62EE95DB" w14:textId="77777777" w:rsidR="00664462" w:rsidRPr="00DB1936" w:rsidRDefault="00664462" w:rsidP="003C2C10">
            <w:pPr>
              <w:spacing w:after="0" w:line="360" w:lineRule="auto"/>
              <w:jc w:val="center"/>
              <w:rPr>
                <w:rFonts w:ascii="Times New Roman" w:eastAsia="Times New Roman" w:hAnsi="Times New Roman" w:cs="Times New Roman"/>
                <w:color w:val="000000"/>
                <w:sz w:val="24"/>
                <w:szCs w:val="24"/>
                <w:lang w:eastAsia="es-MX"/>
              </w:rPr>
            </w:pPr>
            <w:r w:rsidRPr="00DB1936">
              <w:rPr>
                <w:rFonts w:ascii="Times New Roman" w:eastAsia="Times New Roman" w:hAnsi="Times New Roman" w:cs="Times New Roman"/>
                <w:color w:val="000000"/>
                <w:sz w:val="24"/>
                <w:szCs w:val="24"/>
                <w:lang w:eastAsia="es-MX"/>
              </w:rPr>
              <w:t>Vinculación</w:t>
            </w:r>
          </w:p>
        </w:tc>
        <w:tc>
          <w:tcPr>
            <w:tcW w:w="7120" w:type="dxa"/>
            <w:shd w:val="clear" w:color="auto" w:fill="auto"/>
            <w:vAlign w:val="center"/>
            <w:hideMark/>
          </w:tcPr>
          <w:p w14:paraId="75F7F083" w14:textId="77777777" w:rsidR="00664462" w:rsidRPr="00DB1936" w:rsidRDefault="00664462" w:rsidP="003C2C10">
            <w:pPr>
              <w:spacing w:after="0" w:line="360" w:lineRule="auto"/>
              <w:jc w:val="both"/>
              <w:rPr>
                <w:rFonts w:ascii="Times New Roman" w:eastAsia="Times New Roman" w:hAnsi="Times New Roman" w:cs="Times New Roman"/>
                <w:color w:val="000000"/>
                <w:sz w:val="24"/>
                <w:szCs w:val="24"/>
                <w:lang w:eastAsia="es-MX"/>
              </w:rPr>
            </w:pPr>
            <w:r w:rsidRPr="00DB1936">
              <w:rPr>
                <w:rFonts w:ascii="Times New Roman" w:eastAsia="Times New Roman" w:hAnsi="Times New Roman" w:cs="Times New Roman"/>
                <w:color w:val="000000"/>
                <w:sz w:val="24"/>
                <w:szCs w:val="24"/>
                <w:lang w:eastAsia="es-MX"/>
              </w:rPr>
              <w:t>a) Participación con otras instituciones educativas, b) participación con empresas, c) intercambios académicos, d) apoyo para la inserción laboral, e) apoyo para la continuidad de estudios superiores, f) participación en el programa de formación dual, g) organización de conferencias, simposios, coloquios, diálogos institucionales, o conversatorios, h) visitas escolares a museos, espacios culturales, eventos artísticos y centros de investigación científica o tecnológica.</w:t>
            </w:r>
          </w:p>
        </w:tc>
      </w:tr>
    </w:tbl>
    <w:p w14:paraId="05F8B643" w14:textId="77777777" w:rsidR="00664462" w:rsidRPr="00D522C0" w:rsidRDefault="00664462" w:rsidP="00DB1936">
      <w:pPr>
        <w:spacing w:after="0" w:line="360" w:lineRule="auto"/>
        <w:ind w:firstLine="708"/>
        <w:jc w:val="center"/>
        <w:rPr>
          <w:rFonts w:ascii="Times New Roman" w:hAnsi="Times New Roman" w:cs="Times New Roman"/>
          <w:iCs/>
          <w:sz w:val="24"/>
          <w:szCs w:val="24"/>
        </w:rPr>
      </w:pPr>
      <w:r w:rsidRPr="00D522C0">
        <w:rPr>
          <w:rFonts w:ascii="Times New Roman" w:hAnsi="Times New Roman" w:cs="Times New Roman"/>
          <w:iCs/>
          <w:sz w:val="24"/>
          <w:szCs w:val="24"/>
        </w:rPr>
        <w:t>Fuente: Elaboración propia con base en la revisión documental</w:t>
      </w:r>
    </w:p>
    <w:p w14:paraId="6D74B7D3" w14:textId="77777777" w:rsidR="00664462" w:rsidRPr="000E7960" w:rsidRDefault="00664462" w:rsidP="003E64BE">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Por otra parte, s</w:t>
      </w:r>
      <w:r w:rsidRPr="000E7960">
        <w:rPr>
          <w:rFonts w:ascii="Times New Roman" w:hAnsi="Times New Roman" w:cs="Times New Roman"/>
          <w:sz w:val="24"/>
          <w:szCs w:val="24"/>
          <w:lang w:val="es-ES"/>
        </w:rPr>
        <w:t xml:space="preserve">e propusieron ocho componentes. </w:t>
      </w:r>
    </w:p>
    <w:p w14:paraId="31BD1057" w14:textId="77777777" w:rsidR="00664462" w:rsidRPr="000E7960" w:rsidRDefault="00664462" w:rsidP="00DB1936">
      <w:pPr>
        <w:spacing w:after="0" w:line="360" w:lineRule="auto"/>
        <w:ind w:firstLine="708"/>
        <w:jc w:val="both"/>
        <w:rPr>
          <w:rFonts w:ascii="Times New Roman" w:hAnsi="Times New Roman" w:cs="Times New Roman"/>
          <w:sz w:val="24"/>
          <w:szCs w:val="24"/>
          <w:lang w:val="es-ES"/>
        </w:rPr>
      </w:pPr>
      <w:r w:rsidRPr="000E7960">
        <w:rPr>
          <w:rFonts w:ascii="Times New Roman" w:hAnsi="Times New Roman" w:cs="Times New Roman"/>
          <w:sz w:val="24"/>
          <w:szCs w:val="24"/>
          <w:lang w:val="es-ES"/>
        </w:rPr>
        <w:t xml:space="preserve">1. </w:t>
      </w:r>
      <w:r w:rsidRPr="00D522C0">
        <w:rPr>
          <w:rFonts w:ascii="Times New Roman" w:hAnsi="Times New Roman" w:cs="Times New Roman"/>
          <w:i/>
          <w:iCs/>
          <w:sz w:val="24"/>
          <w:szCs w:val="24"/>
          <w:lang w:val="es-ES"/>
        </w:rPr>
        <w:t>Académicos</w:t>
      </w:r>
      <w:r w:rsidRPr="000E7960">
        <w:rPr>
          <w:rFonts w:ascii="Times New Roman" w:hAnsi="Times New Roman" w:cs="Times New Roman"/>
          <w:sz w:val="24"/>
          <w:szCs w:val="24"/>
          <w:lang w:val="es-ES"/>
        </w:rPr>
        <w:t>: Este abarc</w:t>
      </w:r>
      <w:r>
        <w:rPr>
          <w:rFonts w:ascii="Times New Roman" w:hAnsi="Times New Roman" w:cs="Times New Roman"/>
          <w:sz w:val="24"/>
          <w:szCs w:val="24"/>
          <w:lang w:val="es-ES"/>
        </w:rPr>
        <w:t>ó</w:t>
      </w:r>
      <w:r w:rsidRPr="000E7960">
        <w:rPr>
          <w:rFonts w:ascii="Times New Roman" w:hAnsi="Times New Roman" w:cs="Times New Roman"/>
          <w:sz w:val="24"/>
          <w:szCs w:val="24"/>
          <w:lang w:val="es-ES"/>
        </w:rPr>
        <w:t xml:space="preserve"> elementos relacionados con la educación del alumnado, con 14 variables identificadas: </w:t>
      </w:r>
    </w:p>
    <w:p w14:paraId="3D28A8A8" w14:textId="77777777" w:rsidR="00664462" w:rsidRPr="00D522C0" w:rsidRDefault="00664462" w:rsidP="00242E62">
      <w:pPr>
        <w:pStyle w:val="Prrafodelista"/>
        <w:numPr>
          <w:ilvl w:val="0"/>
          <w:numId w:val="1"/>
        </w:numPr>
        <w:spacing w:after="160" w:line="360" w:lineRule="auto"/>
        <w:jc w:val="both"/>
        <w:rPr>
          <w:rFonts w:ascii="Times New Roman" w:hAnsi="Times New Roman" w:cs="Times New Roman"/>
          <w:sz w:val="24"/>
          <w:szCs w:val="24"/>
          <w:lang w:val="es-ES"/>
        </w:rPr>
      </w:pPr>
      <w:r w:rsidRPr="00D522C0">
        <w:rPr>
          <w:rFonts w:ascii="Times New Roman" w:hAnsi="Times New Roman" w:cs="Times New Roman"/>
          <w:sz w:val="24"/>
          <w:szCs w:val="24"/>
          <w:lang w:val="es-ES"/>
        </w:rPr>
        <w:lastRenderedPageBreak/>
        <w:t>Planes y programas de bachillerato</w:t>
      </w:r>
      <w:r>
        <w:rPr>
          <w:rFonts w:ascii="Times New Roman" w:hAnsi="Times New Roman" w:cs="Times New Roman"/>
          <w:sz w:val="24"/>
          <w:szCs w:val="24"/>
          <w:lang w:val="es-ES"/>
        </w:rPr>
        <w:t>.</w:t>
      </w:r>
    </w:p>
    <w:p w14:paraId="5BDB00B5" w14:textId="77777777" w:rsidR="00664462" w:rsidRPr="00D522C0" w:rsidRDefault="00664462" w:rsidP="00242E62">
      <w:pPr>
        <w:pStyle w:val="Prrafodelista"/>
        <w:numPr>
          <w:ilvl w:val="0"/>
          <w:numId w:val="1"/>
        </w:numPr>
        <w:spacing w:after="160" w:line="360" w:lineRule="auto"/>
        <w:jc w:val="both"/>
        <w:rPr>
          <w:rFonts w:ascii="Times New Roman" w:hAnsi="Times New Roman" w:cs="Times New Roman"/>
          <w:sz w:val="24"/>
          <w:szCs w:val="24"/>
          <w:lang w:val="es-ES"/>
        </w:rPr>
      </w:pPr>
      <w:r w:rsidRPr="00D522C0">
        <w:rPr>
          <w:rFonts w:ascii="Times New Roman" w:hAnsi="Times New Roman" w:cs="Times New Roman"/>
          <w:sz w:val="24"/>
          <w:szCs w:val="24"/>
          <w:lang w:val="es-ES"/>
        </w:rPr>
        <w:t>Planes y programas de capacitación para el trabajo</w:t>
      </w:r>
      <w:r>
        <w:rPr>
          <w:rFonts w:ascii="Times New Roman" w:hAnsi="Times New Roman" w:cs="Times New Roman"/>
          <w:sz w:val="24"/>
          <w:szCs w:val="24"/>
          <w:lang w:val="es-ES"/>
        </w:rPr>
        <w:t>.</w:t>
      </w:r>
    </w:p>
    <w:p w14:paraId="7BB70B1F" w14:textId="77777777" w:rsidR="00664462" w:rsidRPr="00D522C0" w:rsidRDefault="00664462" w:rsidP="00242E62">
      <w:pPr>
        <w:pStyle w:val="Prrafodelista"/>
        <w:numPr>
          <w:ilvl w:val="0"/>
          <w:numId w:val="1"/>
        </w:numPr>
        <w:spacing w:after="160" w:line="360" w:lineRule="auto"/>
        <w:jc w:val="both"/>
        <w:rPr>
          <w:rFonts w:ascii="Times New Roman" w:hAnsi="Times New Roman" w:cs="Times New Roman"/>
          <w:sz w:val="24"/>
          <w:szCs w:val="24"/>
          <w:lang w:val="es-ES"/>
        </w:rPr>
      </w:pPr>
      <w:r w:rsidRPr="00D522C0">
        <w:rPr>
          <w:rFonts w:ascii="Times New Roman" w:hAnsi="Times New Roman" w:cs="Times New Roman"/>
          <w:sz w:val="24"/>
          <w:szCs w:val="24"/>
          <w:lang w:val="es-ES"/>
        </w:rPr>
        <w:t>Contenidos de las unidades de aprendizaje</w:t>
      </w:r>
      <w:r>
        <w:rPr>
          <w:rFonts w:ascii="Times New Roman" w:hAnsi="Times New Roman" w:cs="Times New Roman"/>
          <w:sz w:val="24"/>
          <w:szCs w:val="24"/>
          <w:lang w:val="es-ES"/>
        </w:rPr>
        <w:t>.</w:t>
      </w:r>
    </w:p>
    <w:p w14:paraId="3832AFA1" w14:textId="77777777" w:rsidR="00664462" w:rsidRPr="00D522C0" w:rsidRDefault="00664462" w:rsidP="00242E62">
      <w:pPr>
        <w:pStyle w:val="Prrafodelista"/>
        <w:numPr>
          <w:ilvl w:val="0"/>
          <w:numId w:val="1"/>
        </w:numPr>
        <w:spacing w:after="160" w:line="360" w:lineRule="auto"/>
        <w:jc w:val="both"/>
        <w:rPr>
          <w:rFonts w:ascii="Times New Roman" w:hAnsi="Times New Roman" w:cs="Times New Roman"/>
          <w:sz w:val="24"/>
          <w:szCs w:val="24"/>
          <w:lang w:val="es-ES"/>
        </w:rPr>
      </w:pPr>
      <w:r w:rsidRPr="00D522C0">
        <w:rPr>
          <w:rFonts w:ascii="Times New Roman" w:hAnsi="Times New Roman" w:cs="Times New Roman"/>
          <w:sz w:val="24"/>
          <w:szCs w:val="24"/>
          <w:lang w:val="es-ES"/>
        </w:rPr>
        <w:t>Formas de evaluación</w:t>
      </w:r>
      <w:r>
        <w:rPr>
          <w:rFonts w:ascii="Times New Roman" w:hAnsi="Times New Roman" w:cs="Times New Roman"/>
          <w:sz w:val="24"/>
          <w:szCs w:val="24"/>
          <w:lang w:val="es-ES"/>
        </w:rPr>
        <w:t>.</w:t>
      </w:r>
    </w:p>
    <w:p w14:paraId="0B8887A3" w14:textId="77777777" w:rsidR="00664462" w:rsidRPr="00D522C0" w:rsidRDefault="00664462" w:rsidP="00242E62">
      <w:pPr>
        <w:pStyle w:val="Prrafodelista"/>
        <w:numPr>
          <w:ilvl w:val="0"/>
          <w:numId w:val="1"/>
        </w:numPr>
        <w:spacing w:after="160" w:line="360" w:lineRule="auto"/>
        <w:jc w:val="both"/>
        <w:rPr>
          <w:rFonts w:ascii="Times New Roman" w:hAnsi="Times New Roman" w:cs="Times New Roman"/>
          <w:sz w:val="24"/>
          <w:szCs w:val="24"/>
          <w:lang w:val="es-ES"/>
        </w:rPr>
      </w:pPr>
      <w:r w:rsidRPr="00D522C0">
        <w:rPr>
          <w:rFonts w:ascii="Times New Roman" w:hAnsi="Times New Roman" w:cs="Times New Roman"/>
          <w:sz w:val="24"/>
          <w:szCs w:val="24"/>
          <w:lang w:val="es-ES"/>
        </w:rPr>
        <w:t>Ejercicios de orden cerrado</w:t>
      </w:r>
      <w:r>
        <w:rPr>
          <w:rFonts w:ascii="Times New Roman" w:hAnsi="Times New Roman" w:cs="Times New Roman"/>
          <w:sz w:val="24"/>
          <w:szCs w:val="24"/>
          <w:lang w:val="es-ES"/>
        </w:rPr>
        <w:t>.</w:t>
      </w:r>
    </w:p>
    <w:p w14:paraId="0FC82B05" w14:textId="77777777" w:rsidR="00664462" w:rsidRPr="00D522C0" w:rsidRDefault="00664462" w:rsidP="00242E62">
      <w:pPr>
        <w:pStyle w:val="Prrafodelista"/>
        <w:numPr>
          <w:ilvl w:val="0"/>
          <w:numId w:val="1"/>
        </w:numPr>
        <w:spacing w:after="160" w:line="360" w:lineRule="auto"/>
        <w:jc w:val="both"/>
        <w:rPr>
          <w:rFonts w:ascii="Times New Roman" w:hAnsi="Times New Roman" w:cs="Times New Roman"/>
          <w:sz w:val="24"/>
          <w:szCs w:val="24"/>
          <w:lang w:val="es-ES"/>
        </w:rPr>
      </w:pPr>
      <w:r w:rsidRPr="00D522C0">
        <w:rPr>
          <w:rFonts w:ascii="Times New Roman" w:hAnsi="Times New Roman" w:cs="Times New Roman"/>
          <w:sz w:val="24"/>
          <w:szCs w:val="24"/>
          <w:lang w:val="es-ES"/>
        </w:rPr>
        <w:t>Formación científica</w:t>
      </w:r>
      <w:r>
        <w:rPr>
          <w:rFonts w:ascii="Times New Roman" w:hAnsi="Times New Roman" w:cs="Times New Roman"/>
          <w:sz w:val="24"/>
          <w:szCs w:val="24"/>
          <w:lang w:val="es-ES"/>
        </w:rPr>
        <w:t>.</w:t>
      </w:r>
    </w:p>
    <w:p w14:paraId="0D271824" w14:textId="77777777" w:rsidR="00664462" w:rsidRPr="00D522C0" w:rsidRDefault="00664462" w:rsidP="00242E62">
      <w:pPr>
        <w:pStyle w:val="Prrafodelista"/>
        <w:numPr>
          <w:ilvl w:val="0"/>
          <w:numId w:val="1"/>
        </w:numPr>
        <w:spacing w:after="160" w:line="360" w:lineRule="auto"/>
        <w:jc w:val="both"/>
        <w:rPr>
          <w:rFonts w:ascii="Times New Roman" w:hAnsi="Times New Roman" w:cs="Times New Roman"/>
          <w:sz w:val="24"/>
          <w:szCs w:val="24"/>
          <w:lang w:val="es-ES"/>
        </w:rPr>
      </w:pPr>
      <w:r w:rsidRPr="00D522C0">
        <w:rPr>
          <w:rFonts w:ascii="Times New Roman" w:hAnsi="Times New Roman" w:cs="Times New Roman"/>
          <w:sz w:val="24"/>
          <w:szCs w:val="24"/>
          <w:lang w:val="es-ES"/>
        </w:rPr>
        <w:t>Tamaño de los grupos áulicos</w:t>
      </w:r>
      <w:r>
        <w:rPr>
          <w:rFonts w:ascii="Times New Roman" w:hAnsi="Times New Roman" w:cs="Times New Roman"/>
          <w:sz w:val="24"/>
          <w:szCs w:val="24"/>
          <w:lang w:val="es-ES"/>
        </w:rPr>
        <w:t>.</w:t>
      </w:r>
    </w:p>
    <w:p w14:paraId="2FD5CED5" w14:textId="77777777" w:rsidR="00664462" w:rsidRPr="00D522C0" w:rsidRDefault="00664462" w:rsidP="00242E62">
      <w:pPr>
        <w:pStyle w:val="Prrafodelista"/>
        <w:numPr>
          <w:ilvl w:val="0"/>
          <w:numId w:val="1"/>
        </w:numPr>
        <w:spacing w:after="160" w:line="360" w:lineRule="auto"/>
        <w:jc w:val="both"/>
        <w:rPr>
          <w:rFonts w:ascii="Times New Roman" w:hAnsi="Times New Roman" w:cs="Times New Roman"/>
          <w:sz w:val="24"/>
          <w:szCs w:val="24"/>
          <w:lang w:val="es-ES"/>
        </w:rPr>
      </w:pPr>
      <w:r w:rsidRPr="00D522C0">
        <w:rPr>
          <w:rFonts w:ascii="Times New Roman" w:hAnsi="Times New Roman" w:cs="Times New Roman"/>
          <w:sz w:val="24"/>
          <w:szCs w:val="24"/>
          <w:lang w:val="es-ES"/>
        </w:rPr>
        <w:t>Tamaño de las compañías</w:t>
      </w:r>
      <w:r>
        <w:rPr>
          <w:rFonts w:ascii="Times New Roman" w:hAnsi="Times New Roman" w:cs="Times New Roman"/>
          <w:sz w:val="24"/>
          <w:szCs w:val="24"/>
          <w:lang w:val="es-ES"/>
        </w:rPr>
        <w:t>.</w:t>
      </w:r>
    </w:p>
    <w:p w14:paraId="386C8C3C" w14:textId="77777777" w:rsidR="00664462" w:rsidRPr="00D522C0" w:rsidRDefault="00664462" w:rsidP="00242E62">
      <w:pPr>
        <w:pStyle w:val="Prrafodelista"/>
        <w:numPr>
          <w:ilvl w:val="0"/>
          <w:numId w:val="1"/>
        </w:numPr>
        <w:spacing w:after="160" w:line="360" w:lineRule="auto"/>
        <w:jc w:val="both"/>
        <w:rPr>
          <w:rFonts w:ascii="Times New Roman" w:hAnsi="Times New Roman" w:cs="Times New Roman"/>
          <w:sz w:val="24"/>
          <w:szCs w:val="24"/>
          <w:lang w:val="es-ES"/>
        </w:rPr>
      </w:pPr>
      <w:r w:rsidRPr="00D522C0">
        <w:rPr>
          <w:rFonts w:ascii="Times New Roman" w:hAnsi="Times New Roman" w:cs="Times New Roman"/>
          <w:sz w:val="24"/>
          <w:szCs w:val="24"/>
          <w:lang w:val="es-ES"/>
        </w:rPr>
        <w:t>Materiales didácticos empleados</w:t>
      </w:r>
      <w:r>
        <w:rPr>
          <w:rFonts w:ascii="Times New Roman" w:hAnsi="Times New Roman" w:cs="Times New Roman"/>
          <w:sz w:val="24"/>
          <w:szCs w:val="24"/>
          <w:lang w:val="es-ES"/>
        </w:rPr>
        <w:t>.</w:t>
      </w:r>
    </w:p>
    <w:p w14:paraId="374C9EE2" w14:textId="77777777" w:rsidR="00664462" w:rsidRPr="00D522C0" w:rsidRDefault="00664462" w:rsidP="00242E62">
      <w:pPr>
        <w:pStyle w:val="Prrafodelista"/>
        <w:numPr>
          <w:ilvl w:val="0"/>
          <w:numId w:val="1"/>
        </w:numPr>
        <w:spacing w:after="160" w:line="360" w:lineRule="auto"/>
        <w:jc w:val="both"/>
        <w:rPr>
          <w:rFonts w:ascii="Times New Roman" w:hAnsi="Times New Roman" w:cs="Times New Roman"/>
          <w:sz w:val="24"/>
          <w:szCs w:val="24"/>
          <w:lang w:val="es-ES"/>
        </w:rPr>
      </w:pPr>
      <w:r w:rsidRPr="00D522C0">
        <w:rPr>
          <w:rFonts w:ascii="Times New Roman" w:hAnsi="Times New Roman" w:cs="Times New Roman"/>
          <w:sz w:val="24"/>
          <w:szCs w:val="24"/>
          <w:lang w:val="es-ES"/>
        </w:rPr>
        <w:t>Secuencia de las unidades de aprendizaje en los programas de capacitación para el trabajo</w:t>
      </w:r>
      <w:r>
        <w:rPr>
          <w:rFonts w:ascii="Times New Roman" w:hAnsi="Times New Roman" w:cs="Times New Roman"/>
          <w:sz w:val="24"/>
          <w:szCs w:val="24"/>
          <w:lang w:val="es-ES"/>
        </w:rPr>
        <w:t>.</w:t>
      </w:r>
    </w:p>
    <w:p w14:paraId="117809B7" w14:textId="77777777" w:rsidR="00664462" w:rsidRPr="00D522C0" w:rsidRDefault="00664462" w:rsidP="00242E62">
      <w:pPr>
        <w:pStyle w:val="Prrafodelista"/>
        <w:numPr>
          <w:ilvl w:val="0"/>
          <w:numId w:val="1"/>
        </w:numPr>
        <w:spacing w:after="160" w:line="360" w:lineRule="auto"/>
        <w:jc w:val="both"/>
        <w:rPr>
          <w:rFonts w:ascii="Times New Roman" w:hAnsi="Times New Roman" w:cs="Times New Roman"/>
          <w:sz w:val="24"/>
          <w:szCs w:val="24"/>
          <w:lang w:val="es-ES"/>
        </w:rPr>
      </w:pPr>
      <w:r w:rsidRPr="00D522C0">
        <w:rPr>
          <w:rFonts w:ascii="Times New Roman" w:hAnsi="Times New Roman" w:cs="Times New Roman"/>
          <w:sz w:val="24"/>
          <w:szCs w:val="24"/>
          <w:lang w:val="es-ES"/>
        </w:rPr>
        <w:t>Horario de actividades</w:t>
      </w:r>
      <w:r>
        <w:rPr>
          <w:rFonts w:ascii="Times New Roman" w:hAnsi="Times New Roman" w:cs="Times New Roman"/>
          <w:sz w:val="24"/>
          <w:szCs w:val="24"/>
          <w:lang w:val="es-ES"/>
        </w:rPr>
        <w:t>.</w:t>
      </w:r>
    </w:p>
    <w:p w14:paraId="45195B24" w14:textId="77777777" w:rsidR="00664462" w:rsidRPr="00D522C0" w:rsidRDefault="00664462" w:rsidP="00242E62">
      <w:pPr>
        <w:pStyle w:val="Prrafodelista"/>
        <w:numPr>
          <w:ilvl w:val="0"/>
          <w:numId w:val="1"/>
        </w:numPr>
        <w:spacing w:after="160" w:line="360" w:lineRule="auto"/>
        <w:jc w:val="both"/>
        <w:rPr>
          <w:rFonts w:ascii="Times New Roman" w:hAnsi="Times New Roman" w:cs="Times New Roman"/>
          <w:sz w:val="24"/>
          <w:szCs w:val="24"/>
          <w:lang w:val="es-ES"/>
        </w:rPr>
      </w:pPr>
      <w:r w:rsidRPr="00D522C0">
        <w:rPr>
          <w:rFonts w:ascii="Times New Roman" w:hAnsi="Times New Roman" w:cs="Times New Roman"/>
          <w:sz w:val="24"/>
          <w:szCs w:val="24"/>
          <w:lang w:val="es-ES"/>
        </w:rPr>
        <w:t>Carga académica por ciclo</w:t>
      </w:r>
      <w:r>
        <w:rPr>
          <w:rFonts w:ascii="Times New Roman" w:hAnsi="Times New Roman" w:cs="Times New Roman"/>
          <w:sz w:val="24"/>
          <w:szCs w:val="24"/>
          <w:lang w:val="es-ES"/>
        </w:rPr>
        <w:t>.</w:t>
      </w:r>
    </w:p>
    <w:p w14:paraId="78CA4D9D" w14:textId="77777777" w:rsidR="00664462" w:rsidRPr="00D522C0" w:rsidRDefault="00664462" w:rsidP="00242E62">
      <w:pPr>
        <w:pStyle w:val="Prrafodelista"/>
        <w:numPr>
          <w:ilvl w:val="0"/>
          <w:numId w:val="1"/>
        </w:numPr>
        <w:spacing w:after="160" w:line="360" w:lineRule="auto"/>
        <w:jc w:val="both"/>
        <w:rPr>
          <w:rFonts w:ascii="Times New Roman" w:hAnsi="Times New Roman" w:cs="Times New Roman"/>
          <w:sz w:val="24"/>
          <w:szCs w:val="24"/>
          <w:lang w:val="es-ES"/>
        </w:rPr>
      </w:pPr>
      <w:r w:rsidRPr="00D522C0">
        <w:rPr>
          <w:rFonts w:ascii="Times New Roman" w:hAnsi="Times New Roman" w:cs="Times New Roman"/>
          <w:sz w:val="24"/>
          <w:szCs w:val="24"/>
          <w:lang w:val="es-ES"/>
        </w:rPr>
        <w:t>Carga formativa por ciclo</w:t>
      </w:r>
      <w:r>
        <w:rPr>
          <w:rFonts w:ascii="Times New Roman" w:hAnsi="Times New Roman" w:cs="Times New Roman"/>
          <w:sz w:val="24"/>
          <w:szCs w:val="24"/>
          <w:lang w:val="es-ES"/>
        </w:rPr>
        <w:t>.</w:t>
      </w:r>
    </w:p>
    <w:p w14:paraId="04108290" w14:textId="77777777" w:rsidR="00664462" w:rsidRPr="00D522C0" w:rsidRDefault="00664462" w:rsidP="00242E62">
      <w:pPr>
        <w:pStyle w:val="Prrafodelista"/>
        <w:numPr>
          <w:ilvl w:val="0"/>
          <w:numId w:val="1"/>
        </w:numPr>
        <w:spacing w:after="0" w:line="360" w:lineRule="auto"/>
        <w:jc w:val="both"/>
        <w:rPr>
          <w:rFonts w:ascii="Times New Roman" w:hAnsi="Times New Roman" w:cs="Times New Roman"/>
          <w:sz w:val="24"/>
          <w:szCs w:val="24"/>
          <w:lang w:val="es-ES"/>
        </w:rPr>
      </w:pPr>
      <w:r w:rsidRPr="00D522C0">
        <w:rPr>
          <w:rFonts w:ascii="Times New Roman" w:hAnsi="Times New Roman" w:cs="Times New Roman"/>
          <w:sz w:val="24"/>
          <w:szCs w:val="24"/>
          <w:lang w:val="es-ES"/>
        </w:rPr>
        <w:t>Formas de entrega de actividades y tareas</w:t>
      </w:r>
      <w:r>
        <w:rPr>
          <w:rFonts w:ascii="Times New Roman" w:hAnsi="Times New Roman" w:cs="Times New Roman"/>
          <w:sz w:val="24"/>
          <w:szCs w:val="24"/>
          <w:lang w:val="es-ES"/>
        </w:rPr>
        <w:t>.</w:t>
      </w:r>
    </w:p>
    <w:p w14:paraId="086D91FA" w14:textId="77777777" w:rsidR="00664462" w:rsidRPr="000E7960" w:rsidRDefault="00664462" w:rsidP="00DB1936">
      <w:pPr>
        <w:spacing w:after="0" w:line="360" w:lineRule="auto"/>
        <w:jc w:val="both"/>
        <w:rPr>
          <w:rFonts w:ascii="Times New Roman" w:hAnsi="Times New Roman" w:cs="Times New Roman"/>
          <w:sz w:val="24"/>
          <w:szCs w:val="24"/>
          <w:lang w:val="es-ES"/>
        </w:rPr>
      </w:pPr>
      <w:r w:rsidRPr="000E7960">
        <w:rPr>
          <w:rFonts w:ascii="Times New Roman" w:hAnsi="Times New Roman" w:cs="Times New Roman"/>
          <w:sz w:val="24"/>
          <w:szCs w:val="24"/>
          <w:lang w:val="es-ES"/>
        </w:rPr>
        <w:t xml:space="preserve">   </w:t>
      </w:r>
      <w:r>
        <w:rPr>
          <w:rFonts w:ascii="Times New Roman" w:hAnsi="Times New Roman" w:cs="Times New Roman"/>
          <w:sz w:val="24"/>
          <w:szCs w:val="24"/>
          <w:lang w:val="es-ES"/>
        </w:rPr>
        <w:tab/>
      </w:r>
      <w:r w:rsidRPr="000E7960">
        <w:rPr>
          <w:rFonts w:ascii="Times New Roman" w:hAnsi="Times New Roman" w:cs="Times New Roman"/>
          <w:sz w:val="24"/>
          <w:szCs w:val="24"/>
          <w:lang w:val="es-ES"/>
        </w:rPr>
        <w:t>Cabe señalar que no se propuso una variable referente a la secuencia de las unidades de aprendizaje en el programa de bachillerato debido a que estos programas en el nivel medio superior en México son establecidos por la Secretaría de Educación Pública a nivel federal y todas las instituciones deben alinearse a ellos.</w:t>
      </w:r>
    </w:p>
    <w:p w14:paraId="6E85D81E" w14:textId="77777777" w:rsidR="00664462" w:rsidRPr="000E7960" w:rsidRDefault="00664462" w:rsidP="00DB1936">
      <w:pPr>
        <w:spacing w:after="0" w:line="360" w:lineRule="auto"/>
        <w:ind w:firstLine="708"/>
        <w:jc w:val="both"/>
        <w:rPr>
          <w:rFonts w:ascii="Times New Roman" w:hAnsi="Times New Roman" w:cs="Times New Roman"/>
          <w:sz w:val="24"/>
          <w:szCs w:val="24"/>
          <w:lang w:val="es-ES"/>
        </w:rPr>
      </w:pPr>
      <w:r w:rsidRPr="000E7960">
        <w:rPr>
          <w:rFonts w:ascii="Times New Roman" w:hAnsi="Times New Roman" w:cs="Times New Roman"/>
          <w:sz w:val="24"/>
          <w:szCs w:val="24"/>
          <w:lang w:val="es-ES"/>
        </w:rPr>
        <w:t xml:space="preserve">2. </w:t>
      </w:r>
      <w:r w:rsidRPr="00D522C0">
        <w:rPr>
          <w:rFonts w:ascii="Times New Roman" w:hAnsi="Times New Roman" w:cs="Times New Roman"/>
          <w:i/>
          <w:iCs/>
          <w:sz w:val="24"/>
          <w:szCs w:val="24"/>
          <w:lang w:val="es-ES"/>
        </w:rPr>
        <w:t>Docentes</w:t>
      </w:r>
      <w:r w:rsidRPr="000E7960">
        <w:rPr>
          <w:rFonts w:ascii="Times New Roman" w:hAnsi="Times New Roman" w:cs="Times New Roman"/>
          <w:sz w:val="24"/>
          <w:szCs w:val="24"/>
          <w:lang w:val="es-ES"/>
        </w:rPr>
        <w:t>: Este factor incluy</w:t>
      </w:r>
      <w:r>
        <w:rPr>
          <w:rFonts w:ascii="Times New Roman" w:hAnsi="Times New Roman" w:cs="Times New Roman"/>
          <w:sz w:val="24"/>
          <w:szCs w:val="24"/>
          <w:lang w:val="es-ES"/>
        </w:rPr>
        <w:t>ó</w:t>
      </w:r>
      <w:r w:rsidRPr="000E7960">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los siguientes </w:t>
      </w:r>
      <w:r w:rsidRPr="000E7960">
        <w:rPr>
          <w:rFonts w:ascii="Times New Roman" w:hAnsi="Times New Roman" w:cs="Times New Roman"/>
          <w:sz w:val="24"/>
          <w:szCs w:val="24"/>
          <w:lang w:val="es-ES"/>
        </w:rPr>
        <w:t>elementos que reflejan las características del profesorado de una institución:</w:t>
      </w:r>
    </w:p>
    <w:p w14:paraId="1FC0EEDC" w14:textId="77777777" w:rsidR="00664462" w:rsidRPr="00D522C0" w:rsidRDefault="00664462" w:rsidP="00242E62">
      <w:pPr>
        <w:pStyle w:val="Prrafodelista"/>
        <w:numPr>
          <w:ilvl w:val="0"/>
          <w:numId w:val="2"/>
        </w:numPr>
        <w:spacing w:after="160" w:line="360" w:lineRule="auto"/>
        <w:jc w:val="both"/>
        <w:rPr>
          <w:rFonts w:ascii="Times New Roman" w:hAnsi="Times New Roman" w:cs="Times New Roman"/>
          <w:sz w:val="24"/>
          <w:szCs w:val="24"/>
          <w:lang w:val="es-ES"/>
        </w:rPr>
      </w:pPr>
      <w:r w:rsidRPr="00D522C0">
        <w:rPr>
          <w:rFonts w:ascii="Times New Roman" w:hAnsi="Times New Roman" w:cs="Times New Roman"/>
          <w:sz w:val="24"/>
          <w:szCs w:val="24"/>
          <w:lang w:val="es-ES"/>
        </w:rPr>
        <w:t>Habilidades de enseñanza</w:t>
      </w:r>
      <w:r>
        <w:rPr>
          <w:rFonts w:ascii="Times New Roman" w:hAnsi="Times New Roman" w:cs="Times New Roman"/>
          <w:sz w:val="24"/>
          <w:szCs w:val="24"/>
          <w:lang w:val="es-ES"/>
        </w:rPr>
        <w:t>.</w:t>
      </w:r>
    </w:p>
    <w:p w14:paraId="4798406B" w14:textId="77777777" w:rsidR="00664462" w:rsidRPr="00D522C0" w:rsidRDefault="00664462" w:rsidP="00242E62">
      <w:pPr>
        <w:pStyle w:val="Prrafodelista"/>
        <w:numPr>
          <w:ilvl w:val="0"/>
          <w:numId w:val="2"/>
        </w:numPr>
        <w:spacing w:after="160" w:line="360" w:lineRule="auto"/>
        <w:jc w:val="both"/>
        <w:rPr>
          <w:rFonts w:ascii="Times New Roman" w:hAnsi="Times New Roman" w:cs="Times New Roman"/>
          <w:sz w:val="24"/>
          <w:szCs w:val="24"/>
          <w:lang w:val="es-ES"/>
        </w:rPr>
      </w:pPr>
      <w:r w:rsidRPr="00D522C0">
        <w:rPr>
          <w:rFonts w:ascii="Times New Roman" w:hAnsi="Times New Roman" w:cs="Times New Roman"/>
          <w:sz w:val="24"/>
          <w:szCs w:val="24"/>
          <w:lang w:val="es-ES"/>
        </w:rPr>
        <w:t>Conocimientos</w:t>
      </w:r>
      <w:r>
        <w:rPr>
          <w:rFonts w:ascii="Times New Roman" w:hAnsi="Times New Roman" w:cs="Times New Roman"/>
          <w:sz w:val="24"/>
          <w:szCs w:val="24"/>
          <w:lang w:val="es-ES"/>
        </w:rPr>
        <w:t>.</w:t>
      </w:r>
    </w:p>
    <w:p w14:paraId="36EC2230" w14:textId="77777777" w:rsidR="00664462" w:rsidRPr="00D522C0" w:rsidRDefault="00664462" w:rsidP="00242E62">
      <w:pPr>
        <w:pStyle w:val="Prrafodelista"/>
        <w:numPr>
          <w:ilvl w:val="0"/>
          <w:numId w:val="2"/>
        </w:numPr>
        <w:spacing w:after="160" w:line="360" w:lineRule="auto"/>
        <w:jc w:val="both"/>
        <w:rPr>
          <w:rFonts w:ascii="Times New Roman" w:hAnsi="Times New Roman" w:cs="Times New Roman"/>
          <w:sz w:val="24"/>
          <w:szCs w:val="24"/>
          <w:lang w:val="es-ES"/>
        </w:rPr>
      </w:pPr>
      <w:r w:rsidRPr="00D522C0">
        <w:rPr>
          <w:rFonts w:ascii="Times New Roman" w:hAnsi="Times New Roman" w:cs="Times New Roman"/>
          <w:sz w:val="24"/>
          <w:szCs w:val="24"/>
          <w:lang w:val="es-ES"/>
        </w:rPr>
        <w:t>Grado de estudios</w:t>
      </w:r>
      <w:r>
        <w:rPr>
          <w:rFonts w:ascii="Times New Roman" w:hAnsi="Times New Roman" w:cs="Times New Roman"/>
          <w:sz w:val="24"/>
          <w:szCs w:val="24"/>
          <w:lang w:val="es-ES"/>
        </w:rPr>
        <w:t>.</w:t>
      </w:r>
    </w:p>
    <w:p w14:paraId="1BE852B2" w14:textId="77777777" w:rsidR="00664462" w:rsidRPr="00D522C0" w:rsidRDefault="00664462" w:rsidP="00242E62">
      <w:pPr>
        <w:pStyle w:val="Prrafodelista"/>
        <w:numPr>
          <w:ilvl w:val="0"/>
          <w:numId w:val="2"/>
        </w:numPr>
        <w:spacing w:after="160" w:line="360" w:lineRule="auto"/>
        <w:jc w:val="both"/>
        <w:rPr>
          <w:rFonts w:ascii="Times New Roman" w:hAnsi="Times New Roman" w:cs="Times New Roman"/>
          <w:sz w:val="24"/>
          <w:szCs w:val="24"/>
          <w:lang w:val="es-ES"/>
        </w:rPr>
      </w:pPr>
      <w:r w:rsidRPr="00D522C0">
        <w:rPr>
          <w:rFonts w:ascii="Times New Roman" w:hAnsi="Times New Roman" w:cs="Times New Roman"/>
          <w:sz w:val="24"/>
          <w:szCs w:val="24"/>
          <w:lang w:val="es-ES"/>
        </w:rPr>
        <w:t>Dominio de los temas que imparte</w:t>
      </w:r>
      <w:r>
        <w:rPr>
          <w:rFonts w:ascii="Times New Roman" w:hAnsi="Times New Roman" w:cs="Times New Roman"/>
          <w:sz w:val="24"/>
          <w:szCs w:val="24"/>
          <w:lang w:val="es-ES"/>
        </w:rPr>
        <w:t>.</w:t>
      </w:r>
    </w:p>
    <w:p w14:paraId="3AB9468A" w14:textId="77777777" w:rsidR="00664462" w:rsidRPr="00D522C0" w:rsidRDefault="00664462" w:rsidP="00242E62">
      <w:pPr>
        <w:pStyle w:val="Prrafodelista"/>
        <w:numPr>
          <w:ilvl w:val="0"/>
          <w:numId w:val="2"/>
        </w:numPr>
        <w:spacing w:after="160" w:line="360" w:lineRule="auto"/>
        <w:jc w:val="both"/>
        <w:rPr>
          <w:rFonts w:ascii="Times New Roman" w:hAnsi="Times New Roman" w:cs="Times New Roman"/>
          <w:sz w:val="24"/>
          <w:szCs w:val="24"/>
          <w:lang w:val="es-ES"/>
        </w:rPr>
      </w:pPr>
      <w:r w:rsidRPr="00D522C0">
        <w:rPr>
          <w:rFonts w:ascii="Times New Roman" w:hAnsi="Times New Roman" w:cs="Times New Roman"/>
          <w:sz w:val="24"/>
          <w:szCs w:val="24"/>
          <w:lang w:val="es-ES"/>
        </w:rPr>
        <w:t>Actualización</w:t>
      </w:r>
      <w:r>
        <w:rPr>
          <w:rFonts w:ascii="Times New Roman" w:hAnsi="Times New Roman" w:cs="Times New Roman"/>
          <w:sz w:val="24"/>
          <w:szCs w:val="24"/>
          <w:lang w:val="es-ES"/>
        </w:rPr>
        <w:t>.</w:t>
      </w:r>
    </w:p>
    <w:p w14:paraId="70D3E7BC" w14:textId="77777777" w:rsidR="00664462" w:rsidRPr="00D522C0" w:rsidRDefault="00664462" w:rsidP="00242E62">
      <w:pPr>
        <w:pStyle w:val="Prrafodelista"/>
        <w:numPr>
          <w:ilvl w:val="0"/>
          <w:numId w:val="2"/>
        </w:numPr>
        <w:spacing w:after="160" w:line="360" w:lineRule="auto"/>
        <w:jc w:val="both"/>
        <w:rPr>
          <w:rFonts w:ascii="Times New Roman" w:hAnsi="Times New Roman" w:cs="Times New Roman"/>
          <w:sz w:val="24"/>
          <w:szCs w:val="24"/>
          <w:lang w:val="es-ES"/>
        </w:rPr>
      </w:pPr>
      <w:r w:rsidRPr="00D522C0">
        <w:rPr>
          <w:rFonts w:ascii="Times New Roman" w:hAnsi="Times New Roman" w:cs="Times New Roman"/>
          <w:sz w:val="24"/>
          <w:szCs w:val="24"/>
          <w:lang w:val="es-ES"/>
        </w:rPr>
        <w:t>Estímulo a la participación</w:t>
      </w:r>
      <w:r>
        <w:rPr>
          <w:rFonts w:ascii="Times New Roman" w:hAnsi="Times New Roman" w:cs="Times New Roman"/>
          <w:sz w:val="24"/>
          <w:szCs w:val="24"/>
          <w:lang w:val="es-ES"/>
        </w:rPr>
        <w:t>.</w:t>
      </w:r>
    </w:p>
    <w:p w14:paraId="0C6DFBB4" w14:textId="77777777" w:rsidR="00664462" w:rsidRPr="00D522C0" w:rsidRDefault="00664462" w:rsidP="00242E62">
      <w:pPr>
        <w:pStyle w:val="Prrafodelista"/>
        <w:numPr>
          <w:ilvl w:val="0"/>
          <w:numId w:val="2"/>
        </w:numPr>
        <w:spacing w:after="160" w:line="360" w:lineRule="auto"/>
        <w:jc w:val="both"/>
        <w:rPr>
          <w:rFonts w:ascii="Times New Roman" w:hAnsi="Times New Roman" w:cs="Times New Roman"/>
          <w:sz w:val="24"/>
          <w:szCs w:val="24"/>
          <w:lang w:val="es-ES"/>
        </w:rPr>
      </w:pPr>
      <w:r w:rsidRPr="00D522C0">
        <w:rPr>
          <w:rFonts w:ascii="Times New Roman" w:hAnsi="Times New Roman" w:cs="Times New Roman"/>
          <w:sz w:val="24"/>
          <w:szCs w:val="24"/>
          <w:lang w:val="es-ES"/>
        </w:rPr>
        <w:t>Convivencia entre docente y alumno</w:t>
      </w:r>
      <w:r>
        <w:rPr>
          <w:rFonts w:ascii="Times New Roman" w:hAnsi="Times New Roman" w:cs="Times New Roman"/>
          <w:sz w:val="24"/>
          <w:szCs w:val="24"/>
          <w:lang w:val="es-ES"/>
        </w:rPr>
        <w:t>.</w:t>
      </w:r>
    </w:p>
    <w:p w14:paraId="725DEB26" w14:textId="77777777" w:rsidR="00664462" w:rsidRPr="00D522C0" w:rsidRDefault="00664462" w:rsidP="00242E62">
      <w:pPr>
        <w:pStyle w:val="Prrafodelista"/>
        <w:numPr>
          <w:ilvl w:val="0"/>
          <w:numId w:val="2"/>
        </w:numPr>
        <w:spacing w:after="160" w:line="360" w:lineRule="auto"/>
        <w:jc w:val="both"/>
        <w:rPr>
          <w:rFonts w:ascii="Times New Roman" w:hAnsi="Times New Roman" w:cs="Times New Roman"/>
          <w:sz w:val="24"/>
          <w:szCs w:val="24"/>
          <w:lang w:val="es-ES"/>
        </w:rPr>
      </w:pPr>
      <w:r w:rsidRPr="00D522C0">
        <w:rPr>
          <w:rFonts w:ascii="Times New Roman" w:hAnsi="Times New Roman" w:cs="Times New Roman"/>
          <w:sz w:val="24"/>
          <w:szCs w:val="24"/>
          <w:lang w:val="es-ES"/>
        </w:rPr>
        <w:t>Uso de materiales didácticos</w:t>
      </w:r>
      <w:r>
        <w:rPr>
          <w:rFonts w:ascii="Times New Roman" w:hAnsi="Times New Roman" w:cs="Times New Roman"/>
          <w:sz w:val="24"/>
          <w:szCs w:val="24"/>
          <w:lang w:val="es-ES"/>
        </w:rPr>
        <w:t>.</w:t>
      </w:r>
    </w:p>
    <w:p w14:paraId="18130AF1" w14:textId="77777777" w:rsidR="00664462" w:rsidRPr="00D522C0" w:rsidRDefault="00664462" w:rsidP="00242E62">
      <w:pPr>
        <w:pStyle w:val="Prrafodelista"/>
        <w:numPr>
          <w:ilvl w:val="0"/>
          <w:numId w:val="2"/>
        </w:numPr>
        <w:spacing w:after="160" w:line="360" w:lineRule="auto"/>
        <w:jc w:val="both"/>
        <w:rPr>
          <w:rFonts w:ascii="Times New Roman" w:hAnsi="Times New Roman" w:cs="Times New Roman"/>
          <w:sz w:val="24"/>
          <w:szCs w:val="24"/>
          <w:lang w:val="es-ES"/>
        </w:rPr>
      </w:pPr>
      <w:r w:rsidRPr="00D522C0">
        <w:rPr>
          <w:rFonts w:ascii="Times New Roman" w:hAnsi="Times New Roman" w:cs="Times New Roman"/>
          <w:sz w:val="24"/>
          <w:szCs w:val="24"/>
          <w:lang w:val="es-ES"/>
        </w:rPr>
        <w:t>Uso de herramientas tecnológicas</w:t>
      </w:r>
      <w:r>
        <w:rPr>
          <w:rFonts w:ascii="Times New Roman" w:hAnsi="Times New Roman" w:cs="Times New Roman"/>
          <w:sz w:val="24"/>
          <w:szCs w:val="24"/>
          <w:lang w:val="es-ES"/>
        </w:rPr>
        <w:t>.</w:t>
      </w:r>
    </w:p>
    <w:p w14:paraId="2D977606" w14:textId="77777777" w:rsidR="00664462" w:rsidRPr="00D522C0" w:rsidRDefault="00664462" w:rsidP="00242E62">
      <w:pPr>
        <w:pStyle w:val="Prrafodelista"/>
        <w:numPr>
          <w:ilvl w:val="0"/>
          <w:numId w:val="2"/>
        </w:numPr>
        <w:spacing w:after="160" w:line="360" w:lineRule="auto"/>
        <w:jc w:val="both"/>
        <w:rPr>
          <w:rFonts w:ascii="Times New Roman" w:hAnsi="Times New Roman" w:cs="Times New Roman"/>
          <w:sz w:val="24"/>
          <w:szCs w:val="24"/>
          <w:lang w:val="es-ES"/>
        </w:rPr>
      </w:pPr>
      <w:r w:rsidRPr="00D522C0">
        <w:rPr>
          <w:rFonts w:ascii="Times New Roman" w:hAnsi="Times New Roman" w:cs="Times New Roman"/>
          <w:sz w:val="24"/>
          <w:szCs w:val="24"/>
          <w:lang w:val="es-ES"/>
        </w:rPr>
        <w:t>Formas de comunicación frente al grupo</w:t>
      </w:r>
      <w:r>
        <w:rPr>
          <w:rFonts w:ascii="Times New Roman" w:hAnsi="Times New Roman" w:cs="Times New Roman"/>
          <w:sz w:val="24"/>
          <w:szCs w:val="24"/>
          <w:lang w:val="es-ES"/>
        </w:rPr>
        <w:t>.</w:t>
      </w:r>
    </w:p>
    <w:p w14:paraId="2697A00B" w14:textId="77777777" w:rsidR="00664462" w:rsidRPr="00D522C0" w:rsidRDefault="00664462" w:rsidP="00242E62">
      <w:pPr>
        <w:pStyle w:val="Prrafodelista"/>
        <w:numPr>
          <w:ilvl w:val="0"/>
          <w:numId w:val="2"/>
        </w:numPr>
        <w:spacing w:after="160" w:line="360" w:lineRule="auto"/>
        <w:jc w:val="both"/>
        <w:rPr>
          <w:rFonts w:ascii="Times New Roman" w:hAnsi="Times New Roman" w:cs="Times New Roman"/>
          <w:sz w:val="24"/>
          <w:szCs w:val="24"/>
          <w:lang w:val="es-ES"/>
        </w:rPr>
      </w:pPr>
      <w:r w:rsidRPr="00D522C0">
        <w:rPr>
          <w:rFonts w:ascii="Times New Roman" w:hAnsi="Times New Roman" w:cs="Times New Roman"/>
          <w:sz w:val="24"/>
          <w:szCs w:val="24"/>
          <w:lang w:val="es-ES"/>
        </w:rPr>
        <w:lastRenderedPageBreak/>
        <w:t>Formas de comunicarse con cada alumno</w:t>
      </w:r>
      <w:r>
        <w:rPr>
          <w:rFonts w:ascii="Times New Roman" w:hAnsi="Times New Roman" w:cs="Times New Roman"/>
          <w:sz w:val="24"/>
          <w:szCs w:val="24"/>
          <w:lang w:val="es-ES"/>
        </w:rPr>
        <w:t>.</w:t>
      </w:r>
    </w:p>
    <w:p w14:paraId="21E39400" w14:textId="77777777" w:rsidR="00664462" w:rsidRPr="00D522C0" w:rsidRDefault="00664462" w:rsidP="00242E62">
      <w:pPr>
        <w:pStyle w:val="Prrafodelista"/>
        <w:numPr>
          <w:ilvl w:val="0"/>
          <w:numId w:val="2"/>
        </w:numPr>
        <w:spacing w:after="160" w:line="360" w:lineRule="auto"/>
        <w:jc w:val="both"/>
        <w:rPr>
          <w:rFonts w:ascii="Times New Roman" w:hAnsi="Times New Roman" w:cs="Times New Roman"/>
          <w:sz w:val="24"/>
          <w:szCs w:val="24"/>
          <w:lang w:val="es-ES"/>
        </w:rPr>
      </w:pPr>
      <w:r w:rsidRPr="00D522C0">
        <w:rPr>
          <w:rFonts w:ascii="Times New Roman" w:hAnsi="Times New Roman" w:cs="Times New Roman"/>
          <w:sz w:val="24"/>
          <w:szCs w:val="24"/>
          <w:lang w:val="es-ES"/>
        </w:rPr>
        <w:t>Asistencia</w:t>
      </w:r>
      <w:r>
        <w:rPr>
          <w:rFonts w:ascii="Times New Roman" w:hAnsi="Times New Roman" w:cs="Times New Roman"/>
          <w:sz w:val="24"/>
          <w:szCs w:val="24"/>
          <w:lang w:val="es-ES"/>
        </w:rPr>
        <w:t>.</w:t>
      </w:r>
    </w:p>
    <w:p w14:paraId="32B17AD9" w14:textId="77777777" w:rsidR="00664462" w:rsidRPr="00D522C0" w:rsidRDefault="00664462" w:rsidP="00242E62">
      <w:pPr>
        <w:pStyle w:val="Prrafodelista"/>
        <w:numPr>
          <w:ilvl w:val="0"/>
          <w:numId w:val="2"/>
        </w:numPr>
        <w:spacing w:after="160" w:line="360" w:lineRule="auto"/>
        <w:jc w:val="both"/>
        <w:rPr>
          <w:rFonts w:ascii="Times New Roman" w:hAnsi="Times New Roman" w:cs="Times New Roman"/>
          <w:sz w:val="24"/>
          <w:szCs w:val="24"/>
          <w:lang w:val="es-ES"/>
        </w:rPr>
      </w:pPr>
      <w:r w:rsidRPr="00D522C0">
        <w:rPr>
          <w:rFonts w:ascii="Times New Roman" w:hAnsi="Times New Roman" w:cs="Times New Roman"/>
          <w:sz w:val="24"/>
          <w:szCs w:val="24"/>
          <w:lang w:val="es-ES"/>
        </w:rPr>
        <w:t>Puntualidad</w:t>
      </w:r>
      <w:r>
        <w:rPr>
          <w:rFonts w:ascii="Times New Roman" w:hAnsi="Times New Roman" w:cs="Times New Roman"/>
          <w:sz w:val="24"/>
          <w:szCs w:val="24"/>
          <w:lang w:val="es-ES"/>
        </w:rPr>
        <w:t>.</w:t>
      </w:r>
    </w:p>
    <w:p w14:paraId="5DC2AF2C" w14:textId="77777777" w:rsidR="00664462" w:rsidRPr="00D522C0" w:rsidRDefault="00664462" w:rsidP="00242E62">
      <w:pPr>
        <w:pStyle w:val="Prrafodelista"/>
        <w:numPr>
          <w:ilvl w:val="0"/>
          <w:numId w:val="2"/>
        </w:numPr>
        <w:spacing w:after="160" w:line="360" w:lineRule="auto"/>
        <w:jc w:val="both"/>
        <w:rPr>
          <w:rFonts w:ascii="Times New Roman" w:hAnsi="Times New Roman" w:cs="Times New Roman"/>
          <w:sz w:val="24"/>
          <w:szCs w:val="24"/>
          <w:lang w:val="es-ES"/>
        </w:rPr>
      </w:pPr>
      <w:r w:rsidRPr="00D522C0">
        <w:rPr>
          <w:rFonts w:ascii="Times New Roman" w:hAnsi="Times New Roman" w:cs="Times New Roman"/>
          <w:sz w:val="24"/>
          <w:szCs w:val="24"/>
          <w:lang w:val="es-ES"/>
        </w:rPr>
        <w:t>Conocimientos generales</w:t>
      </w:r>
      <w:r>
        <w:rPr>
          <w:rFonts w:ascii="Times New Roman" w:hAnsi="Times New Roman" w:cs="Times New Roman"/>
          <w:sz w:val="24"/>
          <w:szCs w:val="24"/>
          <w:lang w:val="es-ES"/>
        </w:rPr>
        <w:t>.</w:t>
      </w:r>
    </w:p>
    <w:p w14:paraId="3EF3FA1C" w14:textId="674C40D0" w:rsidR="00664462" w:rsidRPr="003E64BE" w:rsidRDefault="00664462" w:rsidP="00DB1936">
      <w:pPr>
        <w:pStyle w:val="Prrafodelista"/>
        <w:numPr>
          <w:ilvl w:val="0"/>
          <w:numId w:val="2"/>
        </w:numPr>
        <w:spacing w:after="0" w:line="360" w:lineRule="auto"/>
        <w:jc w:val="both"/>
        <w:rPr>
          <w:rFonts w:ascii="Times New Roman" w:hAnsi="Times New Roman" w:cs="Times New Roman"/>
          <w:sz w:val="24"/>
          <w:szCs w:val="24"/>
          <w:lang w:val="es-ES"/>
        </w:rPr>
      </w:pPr>
      <w:r w:rsidRPr="00D522C0">
        <w:rPr>
          <w:rFonts w:ascii="Times New Roman" w:hAnsi="Times New Roman" w:cs="Times New Roman"/>
          <w:sz w:val="24"/>
          <w:szCs w:val="24"/>
          <w:lang w:val="es-ES"/>
        </w:rPr>
        <w:t>Capacidad para hablar de temas de interés general frente al grupo</w:t>
      </w:r>
      <w:r>
        <w:rPr>
          <w:rFonts w:ascii="Times New Roman" w:hAnsi="Times New Roman" w:cs="Times New Roman"/>
          <w:sz w:val="24"/>
          <w:szCs w:val="24"/>
          <w:lang w:val="es-ES"/>
        </w:rPr>
        <w:t>.</w:t>
      </w:r>
    </w:p>
    <w:p w14:paraId="30CECAE8" w14:textId="77777777" w:rsidR="00664462" w:rsidRPr="000E7960" w:rsidRDefault="00664462" w:rsidP="00DB1936">
      <w:pPr>
        <w:spacing w:after="0" w:line="360" w:lineRule="auto"/>
        <w:ind w:firstLine="708"/>
        <w:jc w:val="both"/>
        <w:rPr>
          <w:rFonts w:ascii="Times New Roman" w:hAnsi="Times New Roman" w:cs="Times New Roman"/>
          <w:sz w:val="24"/>
          <w:szCs w:val="24"/>
          <w:lang w:val="es-ES"/>
        </w:rPr>
      </w:pPr>
      <w:r w:rsidRPr="000E7960">
        <w:rPr>
          <w:rFonts w:ascii="Times New Roman" w:hAnsi="Times New Roman" w:cs="Times New Roman"/>
          <w:sz w:val="24"/>
          <w:szCs w:val="24"/>
          <w:lang w:val="es-ES"/>
        </w:rPr>
        <w:t xml:space="preserve">3. </w:t>
      </w:r>
      <w:r w:rsidRPr="00D522C0">
        <w:rPr>
          <w:rFonts w:ascii="Times New Roman" w:hAnsi="Times New Roman" w:cs="Times New Roman"/>
          <w:i/>
          <w:iCs/>
          <w:sz w:val="24"/>
          <w:szCs w:val="24"/>
          <w:lang w:val="es-ES"/>
        </w:rPr>
        <w:t>Instructores</w:t>
      </w:r>
      <w:r w:rsidRPr="000E7960">
        <w:rPr>
          <w:rFonts w:ascii="Times New Roman" w:hAnsi="Times New Roman" w:cs="Times New Roman"/>
          <w:sz w:val="24"/>
          <w:szCs w:val="24"/>
          <w:lang w:val="es-ES"/>
        </w:rPr>
        <w:t>: Dado que el CM es una institución militarizada conformada por civiles y militares, y los alumnos reciben educación tanto de docentes como de oficiales, se estableció este tercer componente específico para los oficiales, que en el caso del CM son militares en situación de retiro. Lo conforman ocho variables:</w:t>
      </w:r>
    </w:p>
    <w:p w14:paraId="084AEBBE" w14:textId="77777777" w:rsidR="00664462" w:rsidRPr="00D522C0" w:rsidRDefault="00664462" w:rsidP="00242E62">
      <w:pPr>
        <w:pStyle w:val="Prrafodelista"/>
        <w:numPr>
          <w:ilvl w:val="1"/>
          <w:numId w:val="3"/>
        </w:numPr>
        <w:spacing w:after="160" w:line="360" w:lineRule="auto"/>
        <w:jc w:val="both"/>
        <w:rPr>
          <w:rFonts w:ascii="Times New Roman" w:hAnsi="Times New Roman" w:cs="Times New Roman"/>
          <w:sz w:val="24"/>
          <w:szCs w:val="24"/>
          <w:lang w:val="es-ES"/>
        </w:rPr>
      </w:pPr>
      <w:r w:rsidRPr="00D522C0">
        <w:rPr>
          <w:rFonts w:ascii="Times New Roman" w:hAnsi="Times New Roman" w:cs="Times New Roman"/>
          <w:sz w:val="24"/>
          <w:szCs w:val="24"/>
          <w:lang w:val="es-ES"/>
        </w:rPr>
        <w:t>Habilidades de instrucción de los oficiales</w:t>
      </w:r>
      <w:r>
        <w:rPr>
          <w:rFonts w:ascii="Times New Roman" w:hAnsi="Times New Roman" w:cs="Times New Roman"/>
          <w:sz w:val="24"/>
          <w:szCs w:val="24"/>
          <w:lang w:val="es-ES"/>
        </w:rPr>
        <w:t>.</w:t>
      </w:r>
    </w:p>
    <w:p w14:paraId="3D429A1C" w14:textId="77777777" w:rsidR="00664462" w:rsidRPr="00D522C0" w:rsidRDefault="00664462" w:rsidP="00242E62">
      <w:pPr>
        <w:pStyle w:val="Prrafodelista"/>
        <w:numPr>
          <w:ilvl w:val="1"/>
          <w:numId w:val="3"/>
        </w:numPr>
        <w:spacing w:after="160" w:line="360" w:lineRule="auto"/>
        <w:jc w:val="both"/>
        <w:rPr>
          <w:rFonts w:ascii="Times New Roman" w:hAnsi="Times New Roman" w:cs="Times New Roman"/>
          <w:sz w:val="24"/>
          <w:szCs w:val="24"/>
          <w:lang w:val="es-ES"/>
        </w:rPr>
      </w:pPr>
      <w:r w:rsidRPr="00D522C0">
        <w:rPr>
          <w:rFonts w:ascii="Times New Roman" w:hAnsi="Times New Roman" w:cs="Times New Roman"/>
          <w:sz w:val="24"/>
          <w:szCs w:val="24"/>
          <w:lang w:val="es-ES"/>
        </w:rPr>
        <w:t>Habilidades de liderazgo</w:t>
      </w:r>
      <w:r>
        <w:rPr>
          <w:rFonts w:ascii="Times New Roman" w:hAnsi="Times New Roman" w:cs="Times New Roman"/>
          <w:sz w:val="24"/>
          <w:szCs w:val="24"/>
          <w:lang w:val="es-ES"/>
        </w:rPr>
        <w:t>.</w:t>
      </w:r>
    </w:p>
    <w:p w14:paraId="3F1F05F4" w14:textId="77777777" w:rsidR="00664462" w:rsidRPr="00D522C0" w:rsidRDefault="00664462" w:rsidP="00242E62">
      <w:pPr>
        <w:pStyle w:val="Prrafodelista"/>
        <w:numPr>
          <w:ilvl w:val="1"/>
          <w:numId w:val="3"/>
        </w:numPr>
        <w:spacing w:after="160" w:line="360" w:lineRule="auto"/>
        <w:jc w:val="both"/>
        <w:rPr>
          <w:rFonts w:ascii="Times New Roman" w:hAnsi="Times New Roman" w:cs="Times New Roman"/>
          <w:sz w:val="24"/>
          <w:szCs w:val="24"/>
          <w:lang w:val="es-ES"/>
        </w:rPr>
      </w:pPr>
      <w:r w:rsidRPr="00D522C0">
        <w:rPr>
          <w:rFonts w:ascii="Times New Roman" w:hAnsi="Times New Roman" w:cs="Times New Roman"/>
          <w:sz w:val="24"/>
          <w:szCs w:val="24"/>
          <w:lang w:val="es-ES"/>
        </w:rPr>
        <w:t>Grado de motivación hacia los alumnos</w:t>
      </w:r>
      <w:r>
        <w:rPr>
          <w:rFonts w:ascii="Times New Roman" w:hAnsi="Times New Roman" w:cs="Times New Roman"/>
          <w:sz w:val="24"/>
          <w:szCs w:val="24"/>
          <w:lang w:val="es-ES"/>
        </w:rPr>
        <w:t>.</w:t>
      </w:r>
    </w:p>
    <w:p w14:paraId="24343D0E" w14:textId="77777777" w:rsidR="00664462" w:rsidRPr="00D522C0" w:rsidRDefault="00664462" w:rsidP="00242E62">
      <w:pPr>
        <w:pStyle w:val="Prrafodelista"/>
        <w:numPr>
          <w:ilvl w:val="1"/>
          <w:numId w:val="3"/>
        </w:numPr>
        <w:spacing w:after="160" w:line="360" w:lineRule="auto"/>
        <w:jc w:val="both"/>
        <w:rPr>
          <w:rFonts w:ascii="Times New Roman" w:hAnsi="Times New Roman" w:cs="Times New Roman"/>
          <w:sz w:val="24"/>
          <w:szCs w:val="24"/>
          <w:lang w:val="es-ES"/>
        </w:rPr>
      </w:pPr>
      <w:r w:rsidRPr="00D522C0">
        <w:rPr>
          <w:rFonts w:ascii="Times New Roman" w:hAnsi="Times New Roman" w:cs="Times New Roman"/>
          <w:sz w:val="24"/>
          <w:szCs w:val="24"/>
          <w:lang w:val="es-ES"/>
        </w:rPr>
        <w:t>Disciplina ejercida</w:t>
      </w:r>
      <w:r>
        <w:rPr>
          <w:rFonts w:ascii="Times New Roman" w:hAnsi="Times New Roman" w:cs="Times New Roman"/>
          <w:sz w:val="24"/>
          <w:szCs w:val="24"/>
          <w:lang w:val="es-ES"/>
        </w:rPr>
        <w:t>.</w:t>
      </w:r>
    </w:p>
    <w:p w14:paraId="03170CA5" w14:textId="77777777" w:rsidR="00664462" w:rsidRPr="00D522C0" w:rsidRDefault="00664462" w:rsidP="00242E62">
      <w:pPr>
        <w:pStyle w:val="Prrafodelista"/>
        <w:numPr>
          <w:ilvl w:val="1"/>
          <w:numId w:val="3"/>
        </w:numPr>
        <w:spacing w:after="160" w:line="360" w:lineRule="auto"/>
        <w:jc w:val="both"/>
        <w:rPr>
          <w:rFonts w:ascii="Times New Roman" w:hAnsi="Times New Roman" w:cs="Times New Roman"/>
          <w:sz w:val="24"/>
          <w:szCs w:val="24"/>
          <w:lang w:val="es-ES"/>
        </w:rPr>
      </w:pPr>
      <w:r w:rsidRPr="00D522C0">
        <w:rPr>
          <w:rFonts w:ascii="Times New Roman" w:hAnsi="Times New Roman" w:cs="Times New Roman"/>
          <w:sz w:val="24"/>
          <w:szCs w:val="24"/>
          <w:lang w:val="es-ES"/>
        </w:rPr>
        <w:t>Conocimientos de disciplina</w:t>
      </w:r>
      <w:r>
        <w:rPr>
          <w:rFonts w:ascii="Times New Roman" w:hAnsi="Times New Roman" w:cs="Times New Roman"/>
          <w:sz w:val="24"/>
          <w:szCs w:val="24"/>
          <w:lang w:val="es-ES"/>
        </w:rPr>
        <w:t>.</w:t>
      </w:r>
    </w:p>
    <w:p w14:paraId="264CBF27" w14:textId="77777777" w:rsidR="00664462" w:rsidRPr="00D522C0" w:rsidRDefault="00664462" w:rsidP="00242E62">
      <w:pPr>
        <w:pStyle w:val="Prrafodelista"/>
        <w:numPr>
          <w:ilvl w:val="1"/>
          <w:numId w:val="3"/>
        </w:numPr>
        <w:spacing w:after="160" w:line="360" w:lineRule="auto"/>
        <w:jc w:val="both"/>
        <w:rPr>
          <w:rFonts w:ascii="Times New Roman" w:hAnsi="Times New Roman" w:cs="Times New Roman"/>
          <w:sz w:val="24"/>
          <w:szCs w:val="24"/>
          <w:lang w:val="es-ES"/>
        </w:rPr>
      </w:pPr>
      <w:r w:rsidRPr="00D522C0">
        <w:rPr>
          <w:rFonts w:ascii="Times New Roman" w:hAnsi="Times New Roman" w:cs="Times New Roman"/>
          <w:sz w:val="24"/>
          <w:szCs w:val="24"/>
          <w:lang w:val="es-ES"/>
        </w:rPr>
        <w:t>Respeto</w:t>
      </w:r>
      <w:r>
        <w:rPr>
          <w:rFonts w:ascii="Times New Roman" w:hAnsi="Times New Roman" w:cs="Times New Roman"/>
          <w:sz w:val="24"/>
          <w:szCs w:val="24"/>
          <w:lang w:val="es-ES"/>
        </w:rPr>
        <w:t>.</w:t>
      </w:r>
    </w:p>
    <w:p w14:paraId="694E1143" w14:textId="77777777" w:rsidR="00664462" w:rsidRPr="00D522C0" w:rsidRDefault="00664462" w:rsidP="00242E62">
      <w:pPr>
        <w:pStyle w:val="Prrafodelista"/>
        <w:numPr>
          <w:ilvl w:val="1"/>
          <w:numId w:val="3"/>
        </w:numPr>
        <w:spacing w:after="160" w:line="360" w:lineRule="auto"/>
        <w:jc w:val="both"/>
        <w:rPr>
          <w:rFonts w:ascii="Times New Roman" w:hAnsi="Times New Roman" w:cs="Times New Roman"/>
          <w:sz w:val="24"/>
          <w:szCs w:val="24"/>
          <w:lang w:val="es-ES"/>
        </w:rPr>
      </w:pPr>
      <w:r w:rsidRPr="00D522C0">
        <w:rPr>
          <w:rFonts w:ascii="Times New Roman" w:hAnsi="Times New Roman" w:cs="Times New Roman"/>
          <w:sz w:val="24"/>
          <w:szCs w:val="24"/>
          <w:lang w:val="es-ES"/>
        </w:rPr>
        <w:t>Convivencia entre oficial y alumno</w:t>
      </w:r>
      <w:r>
        <w:rPr>
          <w:rFonts w:ascii="Times New Roman" w:hAnsi="Times New Roman" w:cs="Times New Roman"/>
          <w:sz w:val="24"/>
          <w:szCs w:val="24"/>
          <w:lang w:val="es-ES"/>
        </w:rPr>
        <w:t>.</w:t>
      </w:r>
    </w:p>
    <w:p w14:paraId="72F91CDD" w14:textId="77777777" w:rsidR="00664462" w:rsidRPr="00D522C0" w:rsidRDefault="00664462" w:rsidP="00242E62">
      <w:pPr>
        <w:pStyle w:val="Prrafodelista"/>
        <w:numPr>
          <w:ilvl w:val="1"/>
          <w:numId w:val="3"/>
        </w:numPr>
        <w:spacing w:after="0" w:line="360" w:lineRule="auto"/>
        <w:jc w:val="both"/>
        <w:rPr>
          <w:rFonts w:ascii="Times New Roman" w:hAnsi="Times New Roman" w:cs="Times New Roman"/>
          <w:sz w:val="24"/>
          <w:szCs w:val="24"/>
          <w:lang w:val="es-ES"/>
        </w:rPr>
      </w:pPr>
      <w:r w:rsidRPr="00D522C0">
        <w:rPr>
          <w:rFonts w:ascii="Times New Roman" w:hAnsi="Times New Roman" w:cs="Times New Roman"/>
          <w:sz w:val="24"/>
          <w:szCs w:val="24"/>
          <w:lang w:val="es-ES"/>
        </w:rPr>
        <w:t>Estado físico</w:t>
      </w:r>
      <w:r>
        <w:rPr>
          <w:rFonts w:ascii="Times New Roman" w:hAnsi="Times New Roman" w:cs="Times New Roman"/>
          <w:sz w:val="24"/>
          <w:szCs w:val="24"/>
          <w:lang w:val="es-ES"/>
        </w:rPr>
        <w:t>.</w:t>
      </w:r>
    </w:p>
    <w:p w14:paraId="59D54F35" w14:textId="77777777" w:rsidR="00664462" w:rsidRDefault="00664462" w:rsidP="00DB1936">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4. </w:t>
      </w:r>
      <w:r w:rsidRPr="00D522C0">
        <w:rPr>
          <w:rFonts w:ascii="Times New Roman" w:hAnsi="Times New Roman" w:cs="Times New Roman"/>
          <w:i/>
          <w:iCs/>
          <w:sz w:val="24"/>
          <w:szCs w:val="24"/>
          <w:lang w:val="es-ES"/>
        </w:rPr>
        <w:t>Personales</w:t>
      </w:r>
      <w:r>
        <w:rPr>
          <w:rFonts w:ascii="Times New Roman" w:hAnsi="Times New Roman" w:cs="Times New Roman"/>
          <w:sz w:val="24"/>
          <w:szCs w:val="24"/>
          <w:lang w:val="es-ES"/>
        </w:rPr>
        <w:t>.</w:t>
      </w:r>
      <w:r w:rsidRPr="000E7960">
        <w:rPr>
          <w:rFonts w:ascii="Times New Roman" w:hAnsi="Times New Roman" w:cs="Times New Roman"/>
          <w:sz w:val="24"/>
          <w:szCs w:val="24"/>
          <w:lang w:val="es-ES"/>
        </w:rPr>
        <w:t xml:space="preserve"> </w:t>
      </w:r>
      <w:r>
        <w:rPr>
          <w:rFonts w:ascii="Times New Roman" w:hAnsi="Times New Roman" w:cs="Times New Roman"/>
          <w:sz w:val="24"/>
          <w:szCs w:val="24"/>
          <w:lang w:val="es-ES"/>
        </w:rPr>
        <w:t>S</w:t>
      </w:r>
      <w:r w:rsidRPr="000E7960">
        <w:rPr>
          <w:rFonts w:ascii="Times New Roman" w:hAnsi="Times New Roman" w:cs="Times New Roman"/>
          <w:sz w:val="24"/>
          <w:szCs w:val="24"/>
          <w:lang w:val="es-ES"/>
        </w:rPr>
        <w:t>e refiere a elementos en los que el propio alumno debe intervenir para ser cubiertos. Este conjunto est</w:t>
      </w:r>
      <w:r>
        <w:rPr>
          <w:rFonts w:ascii="Times New Roman" w:hAnsi="Times New Roman" w:cs="Times New Roman"/>
          <w:sz w:val="24"/>
          <w:szCs w:val="24"/>
          <w:lang w:val="es-ES"/>
        </w:rPr>
        <w:t>uvo</w:t>
      </w:r>
      <w:r w:rsidRPr="000E7960">
        <w:rPr>
          <w:rFonts w:ascii="Times New Roman" w:hAnsi="Times New Roman" w:cs="Times New Roman"/>
          <w:sz w:val="24"/>
          <w:szCs w:val="24"/>
          <w:lang w:val="es-ES"/>
        </w:rPr>
        <w:t xml:space="preserve"> compuesto por seis aspectos: </w:t>
      </w:r>
    </w:p>
    <w:p w14:paraId="674C8715" w14:textId="77777777" w:rsidR="00664462" w:rsidRPr="00D522C0" w:rsidRDefault="00664462" w:rsidP="00242E62">
      <w:pPr>
        <w:pStyle w:val="Prrafodelista"/>
        <w:numPr>
          <w:ilvl w:val="0"/>
          <w:numId w:val="4"/>
        </w:numPr>
        <w:spacing w:after="16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w:t>
      </w:r>
      <w:r w:rsidRPr="00D522C0">
        <w:rPr>
          <w:rFonts w:ascii="Times New Roman" w:hAnsi="Times New Roman" w:cs="Times New Roman"/>
          <w:sz w:val="24"/>
          <w:szCs w:val="24"/>
          <w:lang w:val="es-ES"/>
        </w:rPr>
        <w:t xml:space="preserve">utorrealización, </w:t>
      </w:r>
    </w:p>
    <w:p w14:paraId="7DE720DE" w14:textId="77777777" w:rsidR="00664462" w:rsidRPr="00D522C0" w:rsidRDefault="00664462" w:rsidP="00242E62">
      <w:pPr>
        <w:pStyle w:val="Prrafodelista"/>
        <w:numPr>
          <w:ilvl w:val="0"/>
          <w:numId w:val="4"/>
        </w:numPr>
        <w:spacing w:after="16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S</w:t>
      </w:r>
      <w:r w:rsidRPr="00D522C0">
        <w:rPr>
          <w:rFonts w:ascii="Times New Roman" w:hAnsi="Times New Roman" w:cs="Times New Roman"/>
          <w:sz w:val="24"/>
          <w:szCs w:val="24"/>
          <w:lang w:val="es-ES"/>
        </w:rPr>
        <w:t>entido de pertenencia</w:t>
      </w:r>
      <w:r>
        <w:rPr>
          <w:rFonts w:ascii="Times New Roman" w:hAnsi="Times New Roman" w:cs="Times New Roman"/>
          <w:sz w:val="24"/>
          <w:szCs w:val="24"/>
          <w:lang w:val="es-ES"/>
        </w:rPr>
        <w:t>.</w:t>
      </w:r>
      <w:r w:rsidRPr="00D522C0">
        <w:rPr>
          <w:rFonts w:ascii="Times New Roman" w:hAnsi="Times New Roman" w:cs="Times New Roman"/>
          <w:sz w:val="24"/>
          <w:szCs w:val="24"/>
          <w:lang w:val="es-ES"/>
        </w:rPr>
        <w:t xml:space="preserve"> </w:t>
      </w:r>
    </w:p>
    <w:p w14:paraId="26E4E899" w14:textId="77777777" w:rsidR="00664462" w:rsidRPr="00D522C0" w:rsidRDefault="00664462" w:rsidP="00242E62">
      <w:pPr>
        <w:pStyle w:val="Prrafodelista"/>
        <w:numPr>
          <w:ilvl w:val="0"/>
          <w:numId w:val="4"/>
        </w:numPr>
        <w:spacing w:after="16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C</w:t>
      </w:r>
      <w:r w:rsidRPr="00D522C0">
        <w:rPr>
          <w:rFonts w:ascii="Times New Roman" w:hAnsi="Times New Roman" w:cs="Times New Roman"/>
          <w:sz w:val="24"/>
          <w:szCs w:val="24"/>
          <w:lang w:val="es-ES"/>
        </w:rPr>
        <w:t>reación de identidad</w:t>
      </w:r>
      <w:r>
        <w:rPr>
          <w:rFonts w:ascii="Times New Roman" w:hAnsi="Times New Roman" w:cs="Times New Roman"/>
          <w:sz w:val="24"/>
          <w:szCs w:val="24"/>
          <w:lang w:val="es-ES"/>
        </w:rPr>
        <w:t>.</w:t>
      </w:r>
      <w:r w:rsidRPr="00D522C0">
        <w:rPr>
          <w:rFonts w:ascii="Times New Roman" w:hAnsi="Times New Roman" w:cs="Times New Roman"/>
          <w:sz w:val="24"/>
          <w:szCs w:val="24"/>
          <w:lang w:val="es-ES"/>
        </w:rPr>
        <w:t xml:space="preserve"> </w:t>
      </w:r>
    </w:p>
    <w:p w14:paraId="36BC0A7A" w14:textId="77777777" w:rsidR="00664462" w:rsidRPr="00D522C0" w:rsidRDefault="00664462" w:rsidP="00242E62">
      <w:pPr>
        <w:pStyle w:val="Prrafodelista"/>
        <w:numPr>
          <w:ilvl w:val="0"/>
          <w:numId w:val="4"/>
        </w:numPr>
        <w:spacing w:after="16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I</w:t>
      </w:r>
      <w:r w:rsidRPr="00D522C0">
        <w:rPr>
          <w:rFonts w:ascii="Times New Roman" w:hAnsi="Times New Roman" w:cs="Times New Roman"/>
          <w:sz w:val="24"/>
          <w:szCs w:val="24"/>
          <w:lang w:val="es-ES"/>
        </w:rPr>
        <w:t>nterés por el éxito</w:t>
      </w:r>
      <w:r>
        <w:rPr>
          <w:rFonts w:ascii="Times New Roman" w:hAnsi="Times New Roman" w:cs="Times New Roman"/>
          <w:sz w:val="24"/>
          <w:szCs w:val="24"/>
          <w:lang w:val="es-ES"/>
        </w:rPr>
        <w:t>.</w:t>
      </w:r>
      <w:r w:rsidRPr="00D522C0">
        <w:rPr>
          <w:rFonts w:ascii="Times New Roman" w:hAnsi="Times New Roman" w:cs="Times New Roman"/>
          <w:sz w:val="24"/>
          <w:szCs w:val="24"/>
          <w:lang w:val="es-ES"/>
        </w:rPr>
        <w:t xml:space="preserve"> </w:t>
      </w:r>
    </w:p>
    <w:p w14:paraId="66EABC71" w14:textId="77777777" w:rsidR="00664462" w:rsidRPr="00D522C0" w:rsidRDefault="00664462" w:rsidP="00242E62">
      <w:pPr>
        <w:pStyle w:val="Prrafodelista"/>
        <w:numPr>
          <w:ilvl w:val="0"/>
          <w:numId w:val="4"/>
        </w:numPr>
        <w:spacing w:after="16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F</w:t>
      </w:r>
      <w:r w:rsidRPr="00D522C0">
        <w:rPr>
          <w:rFonts w:ascii="Times New Roman" w:hAnsi="Times New Roman" w:cs="Times New Roman"/>
          <w:sz w:val="24"/>
          <w:szCs w:val="24"/>
          <w:lang w:val="es-ES"/>
        </w:rPr>
        <w:t>acilidad para relacionarse con los compañeros</w:t>
      </w:r>
      <w:r>
        <w:rPr>
          <w:rFonts w:ascii="Times New Roman" w:hAnsi="Times New Roman" w:cs="Times New Roman"/>
          <w:sz w:val="24"/>
          <w:szCs w:val="24"/>
          <w:lang w:val="es-ES"/>
        </w:rPr>
        <w:t>.</w:t>
      </w:r>
    </w:p>
    <w:p w14:paraId="564C17E3" w14:textId="77777777" w:rsidR="00664462" w:rsidRPr="00D522C0" w:rsidRDefault="00664462" w:rsidP="00242E62">
      <w:pPr>
        <w:pStyle w:val="Prrafodelista"/>
        <w:numPr>
          <w:ilvl w:val="0"/>
          <w:numId w:val="4"/>
        </w:num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P</w:t>
      </w:r>
      <w:r w:rsidRPr="00D522C0">
        <w:rPr>
          <w:rFonts w:ascii="Times New Roman" w:hAnsi="Times New Roman" w:cs="Times New Roman"/>
          <w:sz w:val="24"/>
          <w:szCs w:val="24"/>
          <w:lang w:val="es-ES"/>
        </w:rPr>
        <w:t>articipación en la toma de decisiones institucionales.</w:t>
      </w:r>
    </w:p>
    <w:p w14:paraId="403D3B54" w14:textId="77777777" w:rsidR="00664462" w:rsidRDefault="00664462" w:rsidP="00DB1936">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5. </w:t>
      </w:r>
      <w:r w:rsidRPr="006C02F0">
        <w:rPr>
          <w:rFonts w:ascii="Times New Roman" w:hAnsi="Times New Roman" w:cs="Times New Roman"/>
          <w:i/>
          <w:iCs/>
          <w:sz w:val="24"/>
          <w:szCs w:val="24"/>
          <w:lang w:val="es-ES"/>
        </w:rPr>
        <w:t>Institucionales</w:t>
      </w:r>
      <w:r>
        <w:rPr>
          <w:rFonts w:ascii="Times New Roman" w:hAnsi="Times New Roman" w:cs="Times New Roman"/>
          <w:sz w:val="24"/>
          <w:szCs w:val="24"/>
          <w:lang w:val="es-ES"/>
        </w:rPr>
        <w:t>. Este</w:t>
      </w:r>
      <w:r w:rsidRPr="000E7960">
        <w:rPr>
          <w:rFonts w:ascii="Times New Roman" w:hAnsi="Times New Roman" w:cs="Times New Roman"/>
          <w:sz w:val="24"/>
          <w:szCs w:val="24"/>
          <w:lang w:val="es-ES"/>
        </w:rPr>
        <w:t xml:space="preserve"> abarca distintivos administrativos que diferencian a una escuela de otra</w:t>
      </w:r>
      <w:r>
        <w:rPr>
          <w:rFonts w:ascii="Times New Roman" w:hAnsi="Times New Roman" w:cs="Times New Roman"/>
          <w:sz w:val="24"/>
          <w:szCs w:val="24"/>
          <w:lang w:val="es-ES"/>
        </w:rPr>
        <w:t>, y</w:t>
      </w:r>
      <w:r w:rsidRPr="000E7960">
        <w:rPr>
          <w:rFonts w:ascii="Times New Roman" w:hAnsi="Times New Roman" w:cs="Times New Roman"/>
          <w:sz w:val="24"/>
          <w:szCs w:val="24"/>
          <w:lang w:val="es-ES"/>
        </w:rPr>
        <w:t xml:space="preserve"> englob</w:t>
      </w:r>
      <w:r>
        <w:rPr>
          <w:rFonts w:ascii="Times New Roman" w:hAnsi="Times New Roman" w:cs="Times New Roman"/>
          <w:sz w:val="24"/>
          <w:szCs w:val="24"/>
          <w:lang w:val="es-ES"/>
        </w:rPr>
        <w:t>ó</w:t>
      </w:r>
      <w:r w:rsidRPr="000E7960">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las siguientes </w:t>
      </w:r>
      <w:r w:rsidRPr="000E7960">
        <w:rPr>
          <w:rFonts w:ascii="Times New Roman" w:hAnsi="Times New Roman" w:cs="Times New Roman"/>
          <w:sz w:val="24"/>
          <w:szCs w:val="24"/>
          <w:lang w:val="es-ES"/>
        </w:rPr>
        <w:t>variables</w:t>
      </w:r>
      <w:r>
        <w:rPr>
          <w:rFonts w:ascii="Times New Roman" w:hAnsi="Times New Roman" w:cs="Times New Roman"/>
          <w:sz w:val="24"/>
          <w:szCs w:val="24"/>
          <w:lang w:val="es-ES"/>
        </w:rPr>
        <w:t>:</w:t>
      </w:r>
    </w:p>
    <w:p w14:paraId="0819D385" w14:textId="77777777" w:rsidR="00664462" w:rsidRPr="00D522C0" w:rsidRDefault="00664462" w:rsidP="00242E62">
      <w:pPr>
        <w:pStyle w:val="Prrafodelista"/>
        <w:numPr>
          <w:ilvl w:val="0"/>
          <w:numId w:val="5"/>
        </w:numPr>
        <w:spacing w:after="16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S</w:t>
      </w:r>
      <w:r w:rsidRPr="00D522C0">
        <w:rPr>
          <w:rFonts w:ascii="Times New Roman" w:hAnsi="Times New Roman" w:cs="Times New Roman"/>
          <w:sz w:val="24"/>
          <w:szCs w:val="24"/>
          <w:lang w:val="es-ES"/>
        </w:rPr>
        <w:t>ervicios administrativos.</w:t>
      </w:r>
    </w:p>
    <w:p w14:paraId="61D44C2A" w14:textId="77777777" w:rsidR="00664462" w:rsidRPr="00D522C0" w:rsidRDefault="00664462" w:rsidP="00242E62">
      <w:pPr>
        <w:pStyle w:val="Prrafodelista"/>
        <w:numPr>
          <w:ilvl w:val="0"/>
          <w:numId w:val="5"/>
        </w:numPr>
        <w:spacing w:after="16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w:t>
      </w:r>
      <w:r w:rsidRPr="00D522C0">
        <w:rPr>
          <w:rFonts w:ascii="Times New Roman" w:hAnsi="Times New Roman" w:cs="Times New Roman"/>
          <w:sz w:val="24"/>
          <w:szCs w:val="24"/>
          <w:lang w:val="es-ES"/>
        </w:rPr>
        <w:t xml:space="preserve">dmisión o ingreso a la institución. </w:t>
      </w:r>
    </w:p>
    <w:p w14:paraId="287ABF9A" w14:textId="77777777" w:rsidR="00664462" w:rsidRPr="00D522C0" w:rsidRDefault="00664462" w:rsidP="00242E62">
      <w:pPr>
        <w:pStyle w:val="Prrafodelista"/>
        <w:numPr>
          <w:ilvl w:val="0"/>
          <w:numId w:val="5"/>
        </w:numPr>
        <w:spacing w:after="16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O</w:t>
      </w:r>
      <w:r w:rsidRPr="00D522C0">
        <w:rPr>
          <w:rFonts w:ascii="Times New Roman" w:hAnsi="Times New Roman" w:cs="Times New Roman"/>
          <w:sz w:val="24"/>
          <w:szCs w:val="24"/>
          <w:lang w:val="es-ES"/>
        </w:rPr>
        <w:t xml:space="preserve">rganización institucional. </w:t>
      </w:r>
    </w:p>
    <w:p w14:paraId="08153058" w14:textId="77777777" w:rsidR="00664462" w:rsidRPr="00D522C0" w:rsidRDefault="00664462" w:rsidP="00242E62">
      <w:pPr>
        <w:pStyle w:val="Prrafodelista"/>
        <w:numPr>
          <w:ilvl w:val="0"/>
          <w:numId w:val="5"/>
        </w:numPr>
        <w:spacing w:after="16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N</w:t>
      </w:r>
      <w:r w:rsidRPr="00D522C0">
        <w:rPr>
          <w:rFonts w:ascii="Times New Roman" w:hAnsi="Times New Roman" w:cs="Times New Roman"/>
          <w:sz w:val="24"/>
          <w:szCs w:val="24"/>
          <w:lang w:val="es-ES"/>
        </w:rPr>
        <w:t xml:space="preserve">ormas y reglas escolares. </w:t>
      </w:r>
    </w:p>
    <w:p w14:paraId="2FEC58B1" w14:textId="77777777" w:rsidR="00664462" w:rsidRPr="00D522C0" w:rsidRDefault="00664462" w:rsidP="00242E62">
      <w:pPr>
        <w:pStyle w:val="Prrafodelista"/>
        <w:numPr>
          <w:ilvl w:val="0"/>
          <w:numId w:val="5"/>
        </w:numPr>
        <w:spacing w:after="16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T</w:t>
      </w:r>
      <w:r w:rsidRPr="00D522C0">
        <w:rPr>
          <w:rFonts w:ascii="Times New Roman" w:hAnsi="Times New Roman" w:cs="Times New Roman"/>
          <w:sz w:val="24"/>
          <w:szCs w:val="24"/>
          <w:lang w:val="es-ES"/>
        </w:rPr>
        <w:t xml:space="preserve">utorías. </w:t>
      </w:r>
    </w:p>
    <w:p w14:paraId="19134509" w14:textId="77777777" w:rsidR="00664462" w:rsidRPr="00D522C0" w:rsidRDefault="00664462" w:rsidP="00242E62">
      <w:pPr>
        <w:pStyle w:val="Prrafodelista"/>
        <w:numPr>
          <w:ilvl w:val="0"/>
          <w:numId w:val="5"/>
        </w:numPr>
        <w:spacing w:after="16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O</w:t>
      </w:r>
      <w:r w:rsidRPr="00D522C0">
        <w:rPr>
          <w:rFonts w:ascii="Times New Roman" w:hAnsi="Times New Roman" w:cs="Times New Roman"/>
          <w:sz w:val="24"/>
          <w:szCs w:val="24"/>
          <w:lang w:val="es-ES"/>
        </w:rPr>
        <w:t xml:space="preserve">rientación vocacional. </w:t>
      </w:r>
    </w:p>
    <w:p w14:paraId="134C2FBB" w14:textId="77777777" w:rsidR="00664462" w:rsidRPr="00D522C0" w:rsidRDefault="00664462" w:rsidP="00242E62">
      <w:pPr>
        <w:pStyle w:val="Prrafodelista"/>
        <w:numPr>
          <w:ilvl w:val="0"/>
          <w:numId w:val="5"/>
        </w:numPr>
        <w:spacing w:after="16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w:t>
      </w:r>
      <w:r w:rsidRPr="00D522C0">
        <w:rPr>
          <w:rFonts w:ascii="Times New Roman" w:hAnsi="Times New Roman" w:cs="Times New Roman"/>
          <w:sz w:val="24"/>
          <w:szCs w:val="24"/>
          <w:lang w:val="es-ES"/>
        </w:rPr>
        <w:t xml:space="preserve">gilidad en procesos de trámites. </w:t>
      </w:r>
    </w:p>
    <w:p w14:paraId="6CCFDB05" w14:textId="77777777" w:rsidR="00664462" w:rsidRPr="00D522C0" w:rsidRDefault="00664462" w:rsidP="00242E62">
      <w:pPr>
        <w:pStyle w:val="Prrafodelista"/>
        <w:numPr>
          <w:ilvl w:val="0"/>
          <w:numId w:val="5"/>
        </w:numPr>
        <w:spacing w:after="16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B</w:t>
      </w:r>
      <w:r w:rsidRPr="00D522C0">
        <w:rPr>
          <w:rFonts w:ascii="Times New Roman" w:hAnsi="Times New Roman" w:cs="Times New Roman"/>
          <w:sz w:val="24"/>
          <w:szCs w:val="24"/>
          <w:lang w:val="es-ES"/>
        </w:rPr>
        <w:t xml:space="preserve">urocratización. </w:t>
      </w:r>
    </w:p>
    <w:p w14:paraId="7D123098" w14:textId="77777777" w:rsidR="00664462" w:rsidRPr="00D522C0" w:rsidRDefault="00664462" w:rsidP="00242E62">
      <w:pPr>
        <w:pStyle w:val="Prrafodelista"/>
        <w:numPr>
          <w:ilvl w:val="0"/>
          <w:numId w:val="5"/>
        </w:numPr>
        <w:spacing w:after="16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w:t>
      </w:r>
      <w:r w:rsidRPr="00D522C0">
        <w:rPr>
          <w:rFonts w:ascii="Times New Roman" w:hAnsi="Times New Roman" w:cs="Times New Roman"/>
          <w:sz w:val="24"/>
          <w:szCs w:val="24"/>
          <w:lang w:val="es-ES"/>
        </w:rPr>
        <w:t xml:space="preserve">tención telefónica. </w:t>
      </w:r>
    </w:p>
    <w:p w14:paraId="3DDF3912" w14:textId="77777777" w:rsidR="00664462" w:rsidRPr="00D522C0" w:rsidRDefault="00664462" w:rsidP="00242E62">
      <w:pPr>
        <w:pStyle w:val="Prrafodelista"/>
        <w:numPr>
          <w:ilvl w:val="0"/>
          <w:numId w:val="5"/>
        </w:numPr>
        <w:spacing w:after="16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w:t>
      </w:r>
      <w:r w:rsidRPr="00D522C0">
        <w:rPr>
          <w:rFonts w:ascii="Times New Roman" w:hAnsi="Times New Roman" w:cs="Times New Roman"/>
          <w:sz w:val="24"/>
          <w:szCs w:val="24"/>
          <w:lang w:val="es-ES"/>
        </w:rPr>
        <w:t xml:space="preserve">ctualización de la página de Internet. </w:t>
      </w:r>
    </w:p>
    <w:p w14:paraId="379D3923" w14:textId="77777777" w:rsidR="00664462" w:rsidRPr="00D522C0" w:rsidRDefault="00664462" w:rsidP="00242E62">
      <w:pPr>
        <w:pStyle w:val="Prrafodelista"/>
        <w:numPr>
          <w:ilvl w:val="0"/>
          <w:numId w:val="5"/>
        </w:numPr>
        <w:spacing w:after="16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M</w:t>
      </w:r>
      <w:r w:rsidRPr="00D522C0">
        <w:rPr>
          <w:rFonts w:ascii="Times New Roman" w:hAnsi="Times New Roman" w:cs="Times New Roman"/>
          <w:sz w:val="24"/>
          <w:szCs w:val="24"/>
          <w:lang w:val="es-ES"/>
        </w:rPr>
        <w:t xml:space="preserve">anejo de redes sociales. </w:t>
      </w:r>
    </w:p>
    <w:p w14:paraId="25A5C623" w14:textId="77777777" w:rsidR="00664462" w:rsidRPr="00D522C0" w:rsidRDefault="00664462" w:rsidP="00242E62">
      <w:pPr>
        <w:pStyle w:val="Prrafodelista"/>
        <w:numPr>
          <w:ilvl w:val="0"/>
          <w:numId w:val="5"/>
        </w:numPr>
        <w:spacing w:after="16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S</w:t>
      </w:r>
      <w:r w:rsidRPr="00D522C0">
        <w:rPr>
          <w:rFonts w:ascii="Times New Roman" w:hAnsi="Times New Roman" w:cs="Times New Roman"/>
          <w:sz w:val="24"/>
          <w:szCs w:val="24"/>
          <w:lang w:val="es-ES"/>
        </w:rPr>
        <w:t xml:space="preserve">eguridad institucional. </w:t>
      </w:r>
    </w:p>
    <w:p w14:paraId="63AEFF0F" w14:textId="77777777" w:rsidR="00664462" w:rsidRPr="00D522C0" w:rsidRDefault="00664462" w:rsidP="00242E62">
      <w:pPr>
        <w:pStyle w:val="Prrafodelista"/>
        <w:numPr>
          <w:ilvl w:val="0"/>
          <w:numId w:val="5"/>
        </w:numPr>
        <w:spacing w:after="16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B</w:t>
      </w:r>
      <w:r w:rsidRPr="00D522C0">
        <w:rPr>
          <w:rFonts w:ascii="Times New Roman" w:hAnsi="Times New Roman" w:cs="Times New Roman"/>
          <w:sz w:val="24"/>
          <w:szCs w:val="24"/>
          <w:lang w:val="es-ES"/>
        </w:rPr>
        <w:t xml:space="preserve">ecas escolares. </w:t>
      </w:r>
    </w:p>
    <w:p w14:paraId="4B7BD431" w14:textId="77777777" w:rsidR="00664462" w:rsidRPr="00D522C0" w:rsidRDefault="00664462" w:rsidP="00242E62">
      <w:pPr>
        <w:pStyle w:val="Prrafodelista"/>
        <w:numPr>
          <w:ilvl w:val="0"/>
          <w:numId w:val="5"/>
        </w:numPr>
        <w:spacing w:after="16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C</w:t>
      </w:r>
      <w:r w:rsidRPr="00D522C0">
        <w:rPr>
          <w:rFonts w:ascii="Times New Roman" w:hAnsi="Times New Roman" w:cs="Times New Roman"/>
          <w:sz w:val="24"/>
          <w:szCs w:val="24"/>
          <w:lang w:val="es-ES"/>
        </w:rPr>
        <w:t xml:space="preserve">onfianza en la institución. </w:t>
      </w:r>
    </w:p>
    <w:p w14:paraId="68882B4C" w14:textId="77777777" w:rsidR="00664462" w:rsidRPr="00D522C0" w:rsidRDefault="00664462" w:rsidP="00242E62">
      <w:pPr>
        <w:pStyle w:val="Prrafodelista"/>
        <w:numPr>
          <w:ilvl w:val="0"/>
          <w:numId w:val="5"/>
        </w:numPr>
        <w:spacing w:after="16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C</w:t>
      </w:r>
      <w:r w:rsidRPr="00D522C0">
        <w:rPr>
          <w:rFonts w:ascii="Times New Roman" w:hAnsi="Times New Roman" w:cs="Times New Roman"/>
          <w:sz w:val="24"/>
          <w:szCs w:val="24"/>
          <w:lang w:val="es-ES"/>
        </w:rPr>
        <w:t xml:space="preserve">onvivencia escolar. </w:t>
      </w:r>
    </w:p>
    <w:p w14:paraId="4AF1F819" w14:textId="77777777" w:rsidR="00664462" w:rsidRPr="00D522C0" w:rsidRDefault="00664462" w:rsidP="00242E62">
      <w:pPr>
        <w:pStyle w:val="Prrafodelista"/>
        <w:numPr>
          <w:ilvl w:val="0"/>
          <w:numId w:val="5"/>
        </w:numPr>
        <w:spacing w:after="16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C</w:t>
      </w:r>
      <w:r w:rsidRPr="00D522C0">
        <w:rPr>
          <w:rFonts w:ascii="Times New Roman" w:hAnsi="Times New Roman" w:cs="Times New Roman"/>
          <w:sz w:val="24"/>
          <w:szCs w:val="24"/>
          <w:lang w:val="es-ES"/>
        </w:rPr>
        <w:t xml:space="preserve">ultura laboral entre la comunidad académica. </w:t>
      </w:r>
    </w:p>
    <w:p w14:paraId="3FC7A9BA" w14:textId="77777777" w:rsidR="00664462" w:rsidRPr="00D522C0" w:rsidRDefault="00664462" w:rsidP="00242E62">
      <w:pPr>
        <w:pStyle w:val="Prrafodelista"/>
        <w:numPr>
          <w:ilvl w:val="0"/>
          <w:numId w:val="5"/>
        </w:numPr>
        <w:spacing w:after="16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R</w:t>
      </w:r>
      <w:r w:rsidRPr="00D522C0">
        <w:rPr>
          <w:rFonts w:ascii="Times New Roman" w:hAnsi="Times New Roman" w:cs="Times New Roman"/>
          <w:sz w:val="24"/>
          <w:szCs w:val="24"/>
          <w:lang w:val="es-ES"/>
        </w:rPr>
        <w:t xml:space="preserve">econocimiento de los logros. </w:t>
      </w:r>
    </w:p>
    <w:p w14:paraId="69C72BD2" w14:textId="77777777" w:rsidR="00664462" w:rsidRPr="00D522C0" w:rsidRDefault="00664462" w:rsidP="00242E62">
      <w:pPr>
        <w:pStyle w:val="Prrafodelista"/>
        <w:numPr>
          <w:ilvl w:val="0"/>
          <w:numId w:val="5"/>
        </w:numPr>
        <w:spacing w:after="16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C</w:t>
      </w:r>
      <w:r w:rsidRPr="00D522C0">
        <w:rPr>
          <w:rFonts w:ascii="Times New Roman" w:hAnsi="Times New Roman" w:cs="Times New Roman"/>
          <w:sz w:val="24"/>
          <w:szCs w:val="24"/>
          <w:lang w:val="es-ES"/>
        </w:rPr>
        <w:t xml:space="preserve">afetería o servicios de </w:t>
      </w:r>
      <w:r w:rsidRPr="00D522C0">
        <w:rPr>
          <w:rFonts w:ascii="Times New Roman" w:hAnsi="Times New Roman" w:cs="Times New Roman"/>
          <w:i/>
          <w:iCs/>
          <w:sz w:val="24"/>
          <w:szCs w:val="24"/>
          <w:lang w:val="es-ES"/>
        </w:rPr>
        <w:t>snack</w:t>
      </w:r>
      <w:r w:rsidRPr="00D522C0">
        <w:rPr>
          <w:rFonts w:ascii="Times New Roman" w:hAnsi="Times New Roman" w:cs="Times New Roman"/>
          <w:sz w:val="24"/>
          <w:szCs w:val="24"/>
          <w:lang w:val="es-ES"/>
        </w:rPr>
        <w:t xml:space="preserve">. </w:t>
      </w:r>
    </w:p>
    <w:p w14:paraId="18E8FCAB" w14:textId="77777777" w:rsidR="00664462" w:rsidRPr="00D522C0" w:rsidRDefault="00664462" w:rsidP="00242E62">
      <w:pPr>
        <w:pStyle w:val="Prrafodelista"/>
        <w:numPr>
          <w:ilvl w:val="0"/>
          <w:numId w:val="5"/>
        </w:numPr>
        <w:spacing w:after="16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w:t>
      </w:r>
      <w:r w:rsidRPr="00D522C0">
        <w:rPr>
          <w:rFonts w:ascii="Times New Roman" w:hAnsi="Times New Roman" w:cs="Times New Roman"/>
          <w:sz w:val="24"/>
          <w:szCs w:val="24"/>
          <w:lang w:val="es-ES"/>
        </w:rPr>
        <w:t xml:space="preserve">limentación. </w:t>
      </w:r>
    </w:p>
    <w:p w14:paraId="3D31FCBF" w14:textId="77777777" w:rsidR="00664462" w:rsidRPr="00D522C0" w:rsidRDefault="00664462" w:rsidP="00242E62">
      <w:pPr>
        <w:pStyle w:val="Prrafodelista"/>
        <w:numPr>
          <w:ilvl w:val="0"/>
          <w:numId w:val="5"/>
        </w:numPr>
        <w:spacing w:after="16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S</w:t>
      </w:r>
      <w:r w:rsidRPr="00D522C0">
        <w:rPr>
          <w:rFonts w:ascii="Times New Roman" w:hAnsi="Times New Roman" w:cs="Times New Roman"/>
          <w:sz w:val="24"/>
          <w:szCs w:val="24"/>
          <w:lang w:val="es-ES"/>
        </w:rPr>
        <w:t xml:space="preserve">abores y porciones de los alimentos. </w:t>
      </w:r>
    </w:p>
    <w:p w14:paraId="41B9EFF2" w14:textId="77777777" w:rsidR="00664462" w:rsidRPr="00D522C0" w:rsidRDefault="00664462" w:rsidP="00242E62">
      <w:pPr>
        <w:pStyle w:val="Prrafodelista"/>
        <w:numPr>
          <w:ilvl w:val="0"/>
          <w:numId w:val="5"/>
        </w:numPr>
        <w:spacing w:after="16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V</w:t>
      </w:r>
      <w:r w:rsidRPr="00D522C0">
        <w:rPr>
          <w:rFonts w:ascii="Times New Roman" w:hAnsi="Times New Roman" w:cs="Times New Roman"/>
          <w:sz w:val="24"/>
          <w:szCs w:val="24"/>
          <w:lang w:val="es-ES"/>
        </w:rPr>
        <w:t>ariedad de platillos</w:t>
      </w:r>
    </w:p>
    <w:p w14:paraId="1536F879" w14:textId="77777777" w:rsidR="00664462" w:rsidRPr="00D522C0" w:rsidRDefault="00664462" w:rsidP="00242E62">
      <w:pPr>
        <w:pStyle w:val="Prrafodelista"/>
        <w:numPr>
          <w:ilvl w:val="0"/>
          <w:numId w:val="5"/>
        </w:num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H</w:t>
      </w:r>
      <w:r w:rsidRPr="00D522C0">
        <w:rPr>
          <w:rFonts w:ascii="Times New Roman" w:hAnsi="Times New Roman" w:cs="Times New Roman"/>
          <w:sz w:val="24"/>
          <w:szCs w:val="24"/>
          <w:lang w:val="es-ES"/>
        </w:rPr>
        <w:t>igiene en la preparación de alimentos.</w:t>
      </w:r>
    </w:p>
    <w:p w14:paraId="78E70076" w14:textId="77777777" w:rsidR="00664462" w:rsidRDefault="00664462" w:rsidP="00DB1936">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6. </w:t>
      </w:r>
      <w:r w:rsidRPr="006C02F0">
        <w:rPr>
          <w:rFonts w:ascii="Times New Roman" w:hAnsi="Times New Roman" w:cs="Times New Roman"/>
          <w:i/>
          <w:iCs/>
          <w:sz w:val="24"/>
          <w:szCs w:val="24"/>
          <w:lang w:val="es-ES"/>
        </w:rPr>
        <w:t>Infraestructura</w:t>
      </w:r>
      <w:r>
        <w:rPr>
          <w:rFonts w:ascii="Times New Roman" w:hAnsi="Times New Roman" w:cs="Times New Roman"/>
          <w:sz w:val="24"/>
          <w:szCs w:val="24"/>
          <w:lang w:val="es-ES"/>
        </w:rPr>
        <w:t>. I</w:t>
      </w:r>
      <w:r w:rsidRPr="000E7960">
        <w:rPr>
          <w:rFonts w:ascii="Times New Roman" w:hAnsi="Times New Roman" w:cs="Times New Roman"/>
          <w:sz w:val="24"/>
          <w:szCs w:val="24"/>
          <w:lang w:val="es-ES"/>
        </w:rPr>
        <w:t>ncluy</w:t>
      </w:r>
      <w:r>
        <w:rPr>
          <w:rFonts w:ascii="Times New Roman" w:hAnsi="Times New Roman" w:cs="Times New Roman"/>
          <w:sz w:val="24"/>
          <w:szCs w:val="24"/>
          <w:lang w:val="es-ES"/>
        </w:rPr>
        <w:t>ó</w:t>
      </w:r>
      <w:r w:rsidRPr="000E7960">
        <w:rPr>
          <w:rFonts w:ascii="Times New Roman" w:hAnsi="Times New Roman" w:cs="Times New Roman"/>
          <w:sz w:val="24"/>
          <w:szCs w:val="24"/>
          <w:lang w:val="es-ES"/>
        </w:rPr>
        <w:t xml:space="preserve"> 28 variables en el modelo teórico. </w:t>
      </w:r>
    </w:p>
    <w:p w14:paraId="5109AC26" w14:textId="77777777" w:rsidR="00664462" w:rsidRPr="006C02F0" w:rsidRDefault="00664462" w:rsidP="00242E62">
      <w:pPr>
        <w:pStyle w:val="Prrafodelista"/>
        <w:numPr>
          <w:ilvl w:val="0"/>
          <w:numId w:val="6"/>
        </w:numPr>
        <w:spacing w:after="16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E</w:t>
      </w:r>
      <w:r w:rsidRPr="006C02F0">
        <w:rPr>
          <w:rFonts w:ascii="Times New Roman" w:hAnsi="Times New Roman" w:cs="Times New Roman"/>
          <w:sz w:val="24"/>
          <w:szCs w:val="24"/>
          <w:lang w:val="es-ES"/>
        </w:rPr>
        <w:t xml:space="preserve">dificios. </w:t>
      </w:r>
    </w:p>
    <w:p w14:paraId="7B1DFC40" w14:textId="77777777" w:rsidR="00664462" w:rsidRPr="006C02F0" w:rsidRDefault="00664462" w:rsidP="00242E62">
      <w:pPr>
        <w:pStyle w:val="Prrafodelista"/>
        <w:numPr>
          <w:ilvl w:val="0"/>
          <w:numId w:val="6"/>
        </w:numPr>
        <w:spacing w:after="16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M</w:t>
      </w:r>
      <w:r w:rsidRPr="006C02F0">
        <w:rPr>
          <w:rFonts w:ascii="Times New Roman" w:hAnsi="Times New Roman" w:cs="Times New Roman"/>
          <w:sz w:val="24"/>
          <w:szCs w:val="24"/>
          <w:lang w:val="es-ES"/>
        </w:rPr>
        <w:t xml:space="preserve">antenimiento. </w:t>
      </w:r>
    </w:p>
    <w:p w14:paraId="48632A45" w14:textId="77777777" w:rsidR="00664462" w:rsidRPr="006C02F0" w:rsidRDefault="00664462" w:rsidP="00242E62">
      <w:pPr>
        <w:pStyle w:val="Prrafodelista"/>
        <w:numPr>
          <w:ilvl w:val="0"/>
          <w:numId w:val="6"/>
        </w:numPr>
        <w:spacing w:after="16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w:t>
      </w:r>
      <w:r w:rsidRPr="006C02F0">
        <w:rPr>
          <w:rFonts w:ascii="Times New Roman" w:hAnsi="Times New Roman" w:cs="Times New Roman"/>
          <w:sz w:val="24"/>
          <w:szCs w:val="24"/>
          <w:lang w:val="es-ES"/>
        </w:rPr>
        <w:t xml:space="preserve">impieza. </w:t>
      </w:r>
    </w:p>
    <w:p w14:paraId="1F597F32" w14:textId="77777777" w:rsidR="00664462" w:rsidRPr="006C02F0" w:rsidRDefault="00664462" w:rsidP="00242E62">
      <w:pPr>
        <w:pStyle w:val="Prrafodelista"/>
        <w:numPr>
          <w:ilvl w:val="0"/>
          <w:numId w:val="6"/>
        </w:numPr>
        <w:spacing w:after="16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w:t>
      </w:r>
      <w:r w:rsidRPr="006C02F0">
        <w:rPr>
          <w:rFonts w:ascii="Times New Roman" w:hAnsi="Times New Roman" w:cs="Times New Roman"/>
          <w:sz w:val="24"/>
          <w:szCs w:val="24"/>
          <w:lang w:val="es-ES"/>
        </w:rPr>
        <w:t xml:space="preserve">ccesibilidad. </w:t>
      </w:r>
    </w:p>
    <w:p w14:paraId="47716ABE" w14:textId="77777777" w:rsidR="00664462" w:rsidRPr="006C02F0" w:rsidRDefault="00664462" w:rsidP="00242E62">
      <w:pPr>
        <w:pStyle w:val="Prrafodelista"/>
        <w:numPr>
          <w:ilvl w:val="0"/>
          <w:numId w:val="6"/>
        </w:numPr>
        <w:spacing w:after="16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C</w:t>
      </w:r>
      <w:r w:rsidRPr="006C02F0">
        <w:rPr>
          <w:rFonts w:ascii="Times New Roman" w:hAnsi="Times New Roman" w:cs="Times New Roman"/>
          <w:sz w:val="24"/>
          <w:szCs w:val="24"/>
          <w:lang w:val="es-ES"/>
        </w:rPr>
        <w:t xml:space="preserve">ondiciones de las aulas. </w:t>
      </w:r>
    </w:p>
    <w:p w14:paraId="6518E319" w14:textId="77777777" w:rsidR="00664462" w:rsidRPr="006C02F0" w:rsidRDefault="00664462" w:rsidP="00242E62">
      <w:pPr>
        <w:pStyle w:val="Prrafodelista"/>
        <w:numPr>
          <w:ilvl w:val="0"/>
          <w:numId w:val="6"/>
        </w:numPr>
        <w:spacing w:after="16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E</w:t>
      </w:r>
      <w:r w:rsidRPr="006C02F0">
        <w:rPr>
          <w:rFonts w:ascii="Times New Roman" w:hAnsi="Times New Roman" w:cs="Times New Roman"/>
          <w:sz w:val="24"/>
          <w:szCs w:val="24"/>
          <w:lang w:val="es-ES"/>
        </w:rPr>
        <w:t xml:space="preserve">spacio en las aulas. </w:t>
      </w:r>
    </w:p>
    <w:p w14:paraId="06CD1B64" w14:textId="77777777" w:rsidR="00664462" w:rsidRPr="006C02F0" w:rsidRDefault="00664462" w:rsidP="00242E62">
      <w:pPr>
        <w:pStyle w:val="Prrafodelista"/>
        <w:numPr>
          <w:ilvl w:val="0"/>
          <w:numId w:val="6"/>
        </w:numPr>
        <w:spacing w:after="16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E</w:t>
      </w:r>
      <w:r w:rsidRPr="006C02F0">
        <w:rPr>
          <w:rFonts w:ascii="Times New Roman" w:hAnsi="Times New Roman" w:cs="Times New Roman"/>
          <w:sz w:val="24"/>
          <w:szCs w:val="24"/>
          <w:lang w:val="es-ES"/>
        </w:rPr>
        <w:t xml:space="preserve">quipamiento en las aulas. </w:t>
      </w:r>
    </w:p>
    <w:p w14:paraId="05A06EA0" w14:textId="77777777" w:rsidR="00664462" w:rsidRPr="006C02F0" w:rsidRDefault="00664462" w:rsidP="00242E62">
      <w:pPr>
        <w:pStyle w:val="Prrafodelista"/>
        <w:numPr>
          <w:ilvl w:val="0"/>
          <w:numId w:val="6"/>
        </w:numPr>
        <w:spacing w:after="16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D</w:t>
      </w:r>
      <w:r w:rsidRPr="006C02F0">
        <w:rPr>
          <w:rFonts w:ascii="Times New Roman" w:hAnsi="Times New Roman" w:cs="Times New Roman"/>
          <w:sz w:val="24"/>
          <w:szCs w:val="24"/>
          <w:lang w:val="es-ES"/>
        </w:rPr>
        <w:t xml:space="preserve">ecoración en las aulas. </w:t>
      </w:r>
    </w:p>
    <w:p w14:paraId="76C09270" w14:textId="77777777" w:rsidR="00664462" w:rsidRPr="006C02F0" w:rsidRDefault="00664462" w:rsidP="00242E62">
      <w:pPr>
        <w:pStyle w:val="Prrafodelista"/>
        <w:numPr>
          <w:ilvl w:val="0"/>
          <w:numId w:val="6"/>
        </w:numPr>
        <w:spacing w:after="16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V</w:t>
      </w:r>
      <w:r w:rsidRPr="006C02F0">
        <w:rPr>
          <w:rFonts w:ascii="Times New Roman" w:hAnsi="Times New Roman" w:cs="Times New Roman"/>
          <w:sz w:val="24"/>
          <w:szCs w:val="24"/>
          <w:lang w:val="es-ES"/>
        </w:rPr>
        <w:t xml:space="preserve">entilación en las aulas. </w:t>
      </w:r>
    </w:p>
    <w:p w14:paraId="54BEDA3B" w14:textId="77777777" w:rsidR="00664462" w:rsidRPr="006C02F0" w:rsidRDefault="00664462" w:rsidP="00242E62">
      <w:pPr>
        <w:pStyle w:val="Prrafodelista"/>
        <w:numPr>
          <w:ilvl w:val="0"/>
          <w:numId w:val="6"/>
        </w:numPr>
        <w:spacing w:after="16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I</w:t>
      </w:r>
      <w:r w:rsidRPr="006C02F0">
        <w:rPr>
          <w:rFonts w:ascii="Times New Roman" w:hAnsi="Times New Roman" w:cs="Times New Roman"/>
          <w:sz w:val="24"/>
          <w:szCs w:val="24"/>
          <w:lang w:val="es-ES"/>
        </w:rPr>
        <w:t xml:space="preserve">luminación en las aulas. </w:t>
      </w:r>
    </w:p>
    <w:p w14:paraId="38C6F9E7" w14:textId="77777777" w:rsidR="00664462" w:rsidRPr="006C02F0" w:rsidRDefault="00664462" w:rsidP="00242E62">
      <w:pPr>
        <w:pStyle w:val="Prrafodelista"/>
        <w:numPr>
          <w:ilvl w:val="0"/>
          <w:numId w:val="6"/>
        </w:numPr>
        <w:spacing w:after="16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S</w:t>
      </w:r>
      <w:r w:rsidRPr="006C02F0">
        <w:rPr>
          <w:rFonts w:ascii="Times New Roman" w:hAnsi="Times New Roman" w:cs="Times New Roman"/>
          <w:sz w:val="24"/>
          <w:szCs w:val="24"/>
          <w:lang w:val="es-ES"/>
        </w:rPr>
        <w:t xml:space="preserve">onorización en las aulas. </w:t>
      </w:r>
    </w:p>
    <w:p w14:paraId="446DDF0C" w14:textId="77777777" w:rsidR="00664462" w:rsidRPr="006C02F0" w:rsidRDefault="00664462" w:rsidP="00242E62">
      <w:pPr>
        <w:pStyle w:val="Prrafodelista"/>
        <w:numPr>
          <w:ilvl w:val="0"/>
          <w:numId w:val="6"/>
        </w:numPr>
        <w:spacing w:after="16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T</w:t>
      </w:r>
      <w:r w:rsidRPr="006C02F0">
        <w:rPr>
          <w:rFonts w:ascii="Times New Roman" w:hAnsi="Times New Roman" w:cs="Times New Roman"/>
          <w:sz w:val="24"/>
          <w:szCs w:val="24"/>
          <w:lang w:val="es-ES"/>
        </w:rPr>
        <w:t xml:space="preserve">emperatura en las aulas. </w:t>
      </w:r>
    </w:p>
    <w:p w14:paraId="461297D1" w14:textId="77777777" w:rsidR="00664462" w:rsidRPr="006C02F0" w:rsidRDefault="00664462" w:rsidP="00242E62">
      <w:pPr>
        <w:pStyle w:val="Prrafodelista"/>
        <w:numPr>
          <w:ilvl w:val="0"/>
          <w:numId w:val="6"/>
        </w:numPr>
        <w:spacing w:after="16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B</w:t>
      </w:r>
      <w:r w:rsidRPr="006C02F0">
        <w:rPr>
          <w:rFonts w:ascii="Times New Roman" w:hAnsi="Times New Roman" w:cs="Times New Roman"/>
          <w:sz w:val="24"/>
          <w:szCs w:val="24"/>
          <w:lang w:val="es-ES"/>
        </w:rPr>
        <w:t xml:space="preserve">iblioteca. </w:t>
      </w:r>
    </w:p>
    <w:p w14:paraId="5256F934" w14:textId="77777777" w:rsidR="00664462" w:rsidRPr="006C02F0" w:rsidRDefault="00664462" w:rsidP="00242E62">
      <w:pPr>
        <w:pStyle w:val="Prrafodelista"/>
        <w:numPr>
          <w:ilvl w:val="0"/>
          <w:numId w:val="6"/>
        </w:numPr>
        <w:spacing w:after="16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C</w:t>
      </w:r>
      <w:r w:rsidRPr="006C02F0">
        <w:rPr>
          <w:rFonts w:ascii="Times New Roman" w:hAnsi="Times New Roman" w:cs="Times New Roman"/>
          <w:sz w:val="24"/>
          <w:szCs w:val="24"/>
          <w:lang w:val="es-ES"/>
        </w:rPr>
        <w:t xml:space="preserve">onectividad. </w:t>
      </w:r>
    </w:p>
    <w:p w14:paraId="6DA31648" w14:textId="77777777" w:rsidR="00664462" w:rsidRPr="006C02F0" w:rsidRDefault="00664462" w:rsidP="00242E62">
      <w:pPr>
        <w:pStyle w:val="Prrafodelista"/>
        <w:numPr>
          <w:ilvl w:val="0"/>
          <w:numId w:val="6"/>
        </w:numPr>
        <w:spacing w:after="16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S</w:t>
      </w:r>
      <w:r w:rsidRPr="006C02F0">
        <w:rPr>
          <w:rFonts w:ascii="Times New Roman" w:hAnsi="Times New Roman" w:cs="Times New Roman"/>
          <w:sz w:val="24"/>
          <w:szCs w:val="24"/>
          <w:lang w:val="es-ES"/>
        </w:rPr>
        <w:t xml:space="preserve">ala de cómputo. </w:t>
      </w:r>
    </w:p>
    <w:p w14:paraId="249AB28E" w14:textId="77777777" w:rsidR="00664462" w:rsidRPr="006C02F0" w:rsidRDefault="00664462" w:rsidP="00242E62">
      <w:pPr>
        <w:pStyle w:val="Prrafodelista"/>
        <w:numPr>
          <w:ilvl w:val="0"/>
          <w:numId w:val="6"/>
        </w:numPr>
        <w:spacing w:after="16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w:t>
      </w:r>
      <w:r w:rsidRPr="006C02F0">
        <w:rPr>
          <w:rFonts w:ascii="Times New Roman" w:hAnsi="Times New Roman" w:cs="Times New Roman"/>
          <w:sz w:val="24"/>
          <w:szCs w:val="24"/>
          <w:lang w:val="es-ES"/>
        </w:rPr>
        <w:t xml:space="preserve">aboratorio de bioquímica. </w:t>
      </w:r>
    </w:p>
    <w:p w14:paraId="5DC0C8BA" w14:textId="77777777" w:rsidR="00664462" w:rsidRPr="006C02F0" w:rsidRDefault="00664462" w:rsidP="00242E62">
      <w:pPr>
        <w:pStyle w:val="Prrafodelista"/>
        <w:numPr>
          <w:ilvl w:val="0"/>
          <w:numId w:val="6"/>
        </w:numPr>
        <w:spacing w:after="16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w:t>
      </w:r>
      <w:r w:rsidRPr="006C02F0">
        <w:rPr>
          <w:rFonts w:ascii="Times New Roman" w:hAnsi="Times New Roman" w:cs="Times New Roman"/>
          <w:sz w:val="24"/>
          <w:szCs w:val="24"/>
          <w:lang w:val="es-ES"/>
        </w:rPr>
        <w:t xml:space="preserve">aboratorio de idiomas. </w:t>
      </w:r>
    </w:p>
    <w:p w14:paraId="47E16AED" w14:textId="77777777" w:rsidR="00664462" w:rsidRPr="006C02F0" w:rsidRDefault="00664462" w:rsidP="00242E62">
      <w:pPr>
        <w:pStyle w:val="Prrafodelista"/>
        <w:numPr>
          <w:ilvl w:val="0"/>
          <w:numId w:val="6"/>
        </w:numPr>
        <w:spacing w:after="16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T</w:t>
      </w:r>
      <w:r w:rsidRPr="006C02F0">
        <w:rPr>
          <w:rFonts w:ascii="Times New Roman" w:hAnsi="Times New Roman" w:cs="Times New Roman"/>
          <w:sz w:val="24"/>
          <w:szCs w:val="24"/>
          <w:lang w:val="es-ES"/>
        </w:rPr>
        <w:t xml:space="preserve">alleres de prácticas. </w:t>
      </w:r>
    </w:p>
    <w:p w14:paraId="2DCFDA65" w14:textId="77777777" w:rsidR="00664462" w:rsidRPr="006C02F0" w:rsidRDefault="00664462" w:rsidP="00242E62">
      <w:pPr>
        <w:pStyle w:val="Prrafodelista"/>
        <w:numPr>
          <w:ilvl w:val="0"/>
          <w:numId w:val="6"/>
        </w:numPr>
        <w:spacing w:after="16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C</w:t>
      </w:r>
      <w:r w:rsidRPr="006C02F0">
        <w:rPr>
          <w:rFonts w:ascii="Times New Roman" w:hAnsi="Times New Roman" w:cs="Times New Roman"/>
          <w:sz w:val="24"/>
          <w:szCs w:val="24"/>
          <w:lang w:val="es-ES"/>
        </w:rPr>
        <w:t xml:space="preserve">anchas deportivas. </w:t>
      </w:r>
    </w:p>
    <w:p w14:paraId="19FA156F" w14:textId="77777777" w:rsidR="00664462" w:rsidRPr="006C02F0" w:rsidRDefault="00664462" w:rsidP="00242E62">
      <w:pPr>
        <w:pStyle w:val="Prrafodelista"/>
        <w:numPr>
          <w:ilvl w:val="0"/>
          <w:numId w:val="6"/>
        </w:numPr>
        <w:spacing w:after="16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G</w:t>
      </w:r>
      <w:r w:rsidRPr="006C02F0">
        <w:rPr>
          <w:rFonts w:ascii="Times New Roman" w:hAnsi="Times New Roman" w:cs="Times New Roman"/>
          <w:sz w:val="24"/>
          <w:szCs w:val="24"/>
          <w:lang w:val="es-ES"/>
        </w:rPr>
        <w:t xml:space="preserve">imnasio. </w:t>
      </w:r>
    </w:p>
    <w:p w14:paraId="2A14F467" w14:textId="77777777" w:rsidR="00664462" w:rsidRPr="006C02F0" w:rsidRDefault="00664462" w:rsidP="00242E62">
      <w:pPr>
        <w:pStyle w:val="Prrafodelista"/>
        <w:numPr>
          <w:ilvl w:val="0"/>
          <w:numId w:val="6"/>
        </w:numPr>
        <w:spacing w:after="16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E</w:t>
      </w:r>
      <w:r w:rsidRPr="006C02F0">
        <w:rPr>
          <w:rFonts w:ascii="Times New Roman" w:hAnsi="Times New Roman" w:cs="Times New Roman"/>
          <w:sz w:val="24"/>
          <w:szCs w:val="24"/>
          <w:lang w:val="es-ES"/>
        </w:rPr>
        <w:t xml:space="preserve">xplanada. </w:t>
      </w:r>
    </w:p>
    <w:p w14:paraId="00F0EC49" w14:textId="77777777" w:rsidR="00664462" w:rsidRPr="006C02F0" w:rsidRDefault="00664462" w:rsidP="00242E62">
      <w:pPr>
        <w:pStyle w:val="Prrafodelista"/>
        <w:numPr>
          <w:ilvl w:val="0"/>
          <w:numId w:val="6"/>
        </w:numPr>
        <w:spacing w:after="16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E</w:t>
      </w:r>
      <w:r w:rsidRPr="006C02F0">
        <w:rPr>
          <w:rFonts w:ascii="Times New Roman" w:hAnsi="Times New Roman" w:cs="Times New Roman"/>
          <w:sz w:val="24"/>
          <w:szCs w:val="24"/>
          <w:lang w:val="es-ES"/>
        </w:rPr>
        <w:t xml:space="preserve">spacios comunes para la recreación y el descanso. </w:t>
      </w:r>
    </w:p>
    <w:p w14:paraId="35A57055" w14:textId="77777777" w:rsidR="00664462" w:rsidRPr="006C02F0" w:rsidRDefault="00664462" w:rsidP="00242E62">
      <w:pPr>
        <w:pStyle w:val="Prrafodelista"/>
        <w:numPr>
          <w:ilvl w:val="0"/>
          <w:numId w:val="6"/>
        </w:numPr>
        <w:spacing w:after="16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C</w:t>
      </w:r>
      <w:r w:rsidRPr="006C02F0">
        <w:rPr>
          <w:rFonts w:ascii="Times New Roman" w:hAnsi="Times New Roman" w:cs="Times New Roman"/>
          <w:sz w:val="24"/>
          <w:szCs w:val="24"/>
          <w:lang w:val="es-ES"/>
        </w:rPr>
        <w:t xml:space="preserve">antidad y estado de los sanitarios. </w:t>
      </w:r>
    </w:p>
    <w:p w14:paraId="26D32F1E" w14:textId="77777777" w:rsidR="00664462" w:rsidRPr="006C02F0" w:rsidRDefault="00664462" w:rsidP="00242E62">
      <w:pPr>
        <w:pStyle w:val="Prrafodelista"/>
        <w:numPr>
          <w:ilvl w:val="0"/>
          <w:numId w:val="6"/>
        </w:numPr>
        <w:spacing w:after="16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w:t>
      </w:r>
      <w:r w:rsidRPr="006C02F0">
        <w:rPr>
          <w:rFonts w:ascii="Times New Roman" w:hAnsi="Times New Roman" w:cs="Times New Roman"/>
          <w:sz w:val="24"/>
          <w:szCs w:val="24"/>
          <w:lang w:val="es-ES"/>
        </w:rPr>
        <w:t xml:space="preserve">gua potable. </w:t>
      </w:r>
    </w:p>
    <w:p w14:paraId="0EC366B8" w14:textId="77777777" w:rsidR="00664462" w:rsidRPr="006C02F0" w:rsidRDefault="00664462" w:rsidP="00242E62">
      <w:pPr>
        <w:pStyle w:val="Prrafodelista"/>
        <w:numPr>
          <w:ilvl w:val="0"/>
          <w:numId w:val="6"/>
        </w:numPr>
        <w:spacing w:after="16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D</w:t>
      </w:r>
      <w:r w:rsidRPr="006C02F0">
        <w:rPr>
          <w:rFonts w:ascii="Times New Roman" w:hAnsi="Times New Roman" w:cs="Times New Roman"/>
          <w:sz w:val="24"/>
          <w:szCs w:val="24"/>
          <w:lang w:val="es-ES"/>
        </w:rPr>
        <w:t xml:space="preserve">renaje. </w:t>
      </w:r>
    </w:p>
    <w:p w14:paraId="79486BFE" w14:textId="77777777" w:rsidR="00664462" w:rsidRPr="006C02F0" w:rsidRDefault="00664462" w:rsidP="00242E62">
      <w:pPr>
        <w:pStyle w:val="Prrafodelista"/>
        <w:numPr>
          <w:ilvl w:val="0"/>
          <w:numId w:val="6"/>
        </w:numPr>
        <w:spacing w:after="16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w:t>
      </w:r>
      <w:r w:rsidRPr="006C02F0">
        <w:rPr>
          <w:rFonts w:ascii="Times New Roman" w:hAnsi="Times New Roman" w:cs="Times New Roman"/>
          <w:sz w:val="24"/>
          <w:szCs w:val="24"/>
          <w:lang w:val="es-ES"/>
        </w:rPr>
        <w:t xml:space="preserve">uditorio. </w:t>
      </w:r>
    </w:p>
    <w:p w14:paraId="6A63F697" w14:textId="77777777" w:rsidR="00664462" w:rsidRPr="006C02F0" w:rsidRDefault="00664462" w:rsidP="00242E62">
      <w:pPr>
        <w:pStyle w:val="Prrafodelista"/>
        <w:numPr>
          <w:ilvl w:val="0"/>
          <w:numId w:val="6"/>
        </w:numPr>
        <w:spacing w:after="16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J</w:t>
      </w:r>
      <w:r w:rsidRPr="006C02F0">
        <w:rPr>
          <w:rFonts w:ascii="Times New Roman" w:hAnsi="Times New Roman" w:cs="Times New Roman"/>
          <w:sz w:val="24"/>
          <w:szCs w:val="24"/>
          <w:lang w:val="es-ES"/>
        </w:rPr>
        <w:t>ardinería</w:t>
      </w:r>
      <w:r>
        <w:rPr>
          <w:rFonts w:ascii="Times New Roman" w:hAnsi="Times New Roman" w:cs="Times New Roman"/>
          <w:sz w:val="24"/>
          <w:szCs w:val="24"/>
          <w:lang w:val="es-ES"/>
        </w:rPr>
        <w:t>.</w:t>
      </w:r>
    </w:p>
    <w:p w14:paraId="17F800DC" w14:textId="77777777" w:rsidR="00664462" w:rsidRPr="006C02F0" w:rsidRDefault="00664462" w:rsidP="00242E62">
      <w:pPr>
        <w:pStyle w:val="Prrafodelista"/>
        <w:numPr>
          <w:ilvl w:val="0"/>
          <w:numId w:val="6"/>
        </w:num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C</w:t>
      </w:r>
      <w:r w:rsidRPr="006C02F0">
        <w:rPr>
          <w:rFonts w:ascii="Times New Roman" w:hAnsi="Times New Roman" w:cs="Times New Roman"/>
          <w:sz w:val="24"/>
          <w:szCs w:val="24"/>
          <w:lang w:val="es-ES"/>
        </w:rPr>
        <w:t>omedores y su equipamiento.</w:t>
      </w:r>
    </w:p>
    <w:p w14:paraId="2045B105" w14:textId="77777777" w:rsidR="00664462" w:rsidRDefault="00664462" w:rsidP="00FD453F">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7. </w:t>
      </w:r>
      <w:r w:rsidRPr="006C02F0">
        <w:rPr>
          <w:rFonts w:ascii="Times New Roman" w:hAnsi="Times New Roman" w:cs="Times New Roman"/>
          <w:i/>
          <w:iCs/>
          <w:sz w:val="24"/>
          <w:szCs w:val="24"/>
          <w:lang w:val="es-ES"/>
        </w:rPr>
        <w:t>Extracurriculares</w:t>
      </w:r>
      <w:r>
        <w:rPr>
          <w:rFonts w:ascii="Times New Roman" w:hAnsi="Times New Roman" w:cs="Times New Roman"/>
          <w:sz w:val="24"/>
          <w:szCs w:val="24"/>
          <w:lang w:val="es-ES"/>
        </w:rPr>
        <w:t>.</w:t>
      </w:r>
      <w:r w:rsidRPr="000E7960">
        <w:rPr>
          <w:rFonts w:ascii="Times New Roman" w:hAnsi="Times New Roman" w:cs="Times New Roman"/>
          <w:sz w:val="24"/>
          <w:szCs w:val="24"/>
          <w:lang w:val="es-ES"/>
        </w:rPr>
        <w:t xml:space="preserve"> </w:t>
      </w:r>
      <w:r>
        <w:rPr>
          <w:rFonts w:ascii="Times New Roman" w:hAnsi="Times New Roman" w:cs="Times New Roman"/>
          <w:sz w:val="24"/>
          <w:szCs w:val="24"/>
          <w:lang w:val="es-ES"/>
        </w:rPr>
        <w:t>E</w:t>
      </w:r>
      <w:r w:rsidRPr="000E7960">
        <w:rPr>
          <w:rFonts w:ascii="Times New Roman" w:hAnsi="Times New Roman" w:cs="Times New Roman"/>
          <w:sz w:val="24"/>
          <w:szCs w:val="24"/>
          <w:lang w:val="es-ES"/>
        </w:rPr>
        <w:t>nglob</w:t>
      </w:r>
      <w:r>
        <w:rPr>
          <w:rFonts w:ascii="Times New Roman" w:hAnsi="Times New Roman" w:cs="Times New Roman"/>
          <w:sz w:val="24"/>
          <w:szCs w:val="24"/>
          <w:lang w:val="es-ES"/>
        </w:rPr>
        <w:t>ó</w:t>
      </w:r>
      <w:r w:rsidRPr="000E7960">
        <w:rPr>
          <w:rFonts w:ascii="Times New Roman" w:hAnsi="Times New Roman" w:cs="Times New Roman"/>
          <w:sz w:val="24"/>
          <w:szCs w:val="24"/>
          <w:lang w:val="es-ES"/>
        </w:rPr>
        <w:t xml:space="preserve"> actividades no obligatorias</w:t>
      </w:r>
      <w:r>
        <w:rPr>
          <w:rFonts w:ascii="Times New Roman" w:hAnsi="Times New Roman" w:cs="Times New Roman"/>
          <w:sz w:val="24"/>
          <w:szCs w:val="24"/>
          <w:lang w:val="es-ES"/>
        </w:rPr>
        <w:t>,</w:t>
      </w:r>
      <w:r w:rsidRPr="000E7960">
        <w:rPr>
          <w:rFonts w:ascii="Times New Roman" w:hAnsi="Times New Roman" w:cs="Times New Roman"/>
          <w:sz w:val="24"/>
          <w:szCs w:val="24"/>
          <w:lang w:val="es-ES"/>
        </w:rPr>
        <w:t xml:space="preserve"> pero formativas para los jóvenes</w:t>
      </w:r>
      <w:r>
        <w:rPr>
          <w:rFonts w:ascii="Times New Roman" w:hAnsi="Times New Roman" w:cs="Times New Roman"/>
          <w:sz w:val="24"/>
          <w:szCs w:val="24"/>
          <w:lang w:val="es-ES"/>
        </w:rPr>
        <w:t>:</w:t>
      </w:r>
      <w:r w:rsidRPr="000E7960">
        <w:rPr>
          <w:rFonts w:ascii="Times New Roman" w:hAnsi="Times New Roman" w:cs="Times New Roman"/>
          <w:sz w:val="24"/>
          <w:szCs w:val="24"/>
          <w:lang w:val="es-ES"/>
        </w:rPr>
        <w:t xml:space="preserve"> </w:t>
      </w:r>
    </w:p>
    <w:p w14:paraId="2CA4D007" w14:textId="77777777" w:rsidR="00664462" w:rsidRPr="006C02F0" w:rsidRDefault="00664462" w:rsidP="00242E62">
      <w:pPr>
        <w:pStyle w:val="Prrafodelista"/>
        <w:numPr>
          <w:ilvl w:val="0"/>
          <w:numId w:val="7"/>
        </w:numPr>
        <w:spacing w:after="16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w:t>
      </w:r>
      <w:r w:rsidRPr="006C02F0">
        <w:rPr>
          <w:rFonts w:ascii="Times New Roman" w:hAnsi="Times New Roman" w:cs="Times New Roman"/>
          <w:sz w:val="24"/>
          <w:szCs w:val="24"/>
          <w:lang w:val="es-ES"/>
        </w:rPr>
        <w:t xml:space="preserve">ctividades culturales. </w:t>
      </w:r>
    </w:p>
    <w:p w14:paraId="49CD73C2" w14:textId="77777777" w:rsidR="00664462" w:rsidRPr="006C02F0" w:rsidRDefault="00664462" w:rsidP="00242E62">
      <w:pPr>
        <w:pStyle w:val="Prrafodelista"/>
        <w:numPr>
          <w:ilvl w:val="0"/>
          <w:numId w:val="7"/>
        </w:numPr>
        <w:spacing w:after="16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w:t>
      </w:r>
      <w:r w:rsidRPr="006C02F0">
        <w:rPr>
          <w:rFonts w:ascii="Times New Roman" w:hAnsi="Times New Roman" w:cs="Times New Roman"/>
          <w:sz w:val="24"/>
          <w:szCs w:val="24"/>
          <w:lang w:val="es-ES"/>
        </w:rPr>
        <w:t xml:space="preserve">rtísticas. </w:t>
      </w:r>
    </w:p>
    <w:p w14:paraId="69DEC3CC" w14:textId="77777777" w:rsidR="00664462" w:rsidRPr="006C02F0" w:rsidRDefault="00664462" w:rsidP="00242E62">
      <w:pPr>
        <w:pStyle w:val="Prrafodelista"/>
        <w:numPr>
          <w:ilvl w:val="0"/>
          <w:numId w:val="7"/>
        </w:numPr>
        <w:spacing w:after="16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D</w:t>
      </w:r>
      <w:r w:rsidRPr="006C02F0">
        <w:rPr>
          <w:rFonts w:ascii="Times New Roman" w:hAnsi="Times New Roman" w:cs="Times New Roman"/>
          <w:sz w:val="24"/>
          <w:szCs w:val="24"/>
          <w:lang w:val="es-ES"/>
        </w:rPr>
        <w:t xml:space="preserve">eportivas. </w:t>
      </w:r>
    </w:p>
    <w:p w14:paraId="220A5FA6" w14:textId="77777777" w:rsidR="00664462" w:rsidRPr="006C02F0" w:rsidRDefault="00664462" w:rsidP="00242E62">
      <w:pPr>
        <w:pStyle w:val="Prrafodelista"/>
        <w:numPr>
          <w:ilvl w:val="0"/>
          <w:numId w:val="7"/>
        </w:numPr>
        <w:spacing w:after="16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T</w:t>
      </w:r>
      <w:r w:rsidRPr="006C02F0">
        <w:rPr>
          <w:rFonts w:ascii="Times New Roman" w:hAnsi="Times New Roman" w:cs="Times New Roman"/>
          <w:sz w:val="24"/>
          <w:szCs w:val="24"/>
          <w:lang w:val="es-ES"/>
        </w:rPr>
        <w:t xml:space="preserve">alleres socioemocionales. </w:t>
      </w:r>
    </w:p>
    <w:p w14:paraId="0304246C" w14:textId="77777777" w:rsidR="00664462" w:rsidRPr="006C02F0" w:rsidRDefault="00664462" w:rsidP="00242E62">
      <w:pPr>
        <w:pStyle w:val="Prrafodelista"/>
        <w:numPr>
          <w:ilvl w:val="0"/>
          <w:numId w:val="7"/>
        </w:numPr>
        <w:spacing w:after="16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G</w:t>
      </w:r>
      <w:r w:rsidRPr="006C02F0">
        <w:rPr>
          <w:rFonts w:ascii="Times New Roman" w:hAnsi="Times New Roman" w:cs="Times New Roman"/>
          <w:sz w:val="24"/>
          <w:szCs w:val="24"/>
          <w:lang w:val="es-ES"/>
        </w:rPr>
        <w:t xml:space="preserve">rupos de lectura. </w:t>
      </w:r>
    </w:p>
    <w:p w14:paraId="50F5F0CA" w14:textId="77777777" w:rsidR="00664462" w:rsidRPr="006C02F0" w:rsidRDefault="00664462" w:rsidP="00242E62">
      <w:pPr>
        <w:pStyle w:val="Prrafodelista"/>
        <w:numPr>
          <w:ilvl w:val="0"/>
          <w:numId w:val="7"/>
        </w:numPr>
        <w:spacing w:after="16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G</w:t>
      </w:r>
      <w:r w:rsidRPr="006C02F0">
        <w:rPr>
          <w:rFonts w:ascii="Times New Roman" w:hAnsi="Times New Roman" w:cs="Times New Roman"/>
          <w:sz w:val="24"/>
          <w:szCs w:val="24"/>
          <w:lang w:val="es-ES"/>
        </w:rPr>
        <w:t xml:space="preserve">rupos de prácticas de matemáticas. </w:t>
      </w:r>
    </w:p>
    <w:p w14:paraId="06236003" w14:textId="77777777" w:rsidR="00664462" w:rsidRPr="006C02F0" w:rsidRDefault="00664462" w:rsidP="00242E62">
      <w:pPr>
        <w:pStyle w:val="Prrafodelista"/>
        <w:numPr>
          <w:ilvl w:val="0"/>
          <w:numId w:val="7"/>
        </w:numPr>
        <w:spacing w:after="16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P</w:t>
      </w:r>
      <w:r w:rsidRPr="006C02F0">
        <w:rPr>
          <w:rFonts w:ascii="Times New Roman" w:hAnsi="Times New Roman" w:cs="Times New Roman"/>
          <w:sz w:val="24"/>
          <w:szCs w:val="24"/>
          <w:lang w:val="es-ES"/>
        </w:rPr>
        <w:t xml:space="preserve">articipación en ceremonias cívicas. </w:t>
      </w:r>
    </w:p>
    <w:p w14:paraId="1627096A" w14:textId="77777777" w:rsidR="00664462" w:rsidRPr="006C02F0" w:rsidRDefault="00664462" w:rsidP="00242E62">
      <w:pPr>
        <w:pStyle w:val="Prrafodelista"/>
        <w:numPr>
          <w:ilvl w:val="0"/>
          <w:numId w:val="7"/>
        </w:numPr>
        <w:spacing w:after="16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S</w:t>
      </w:r>
      <w:r w:rsidRPr="006C02F0">
        <w:rPr>
          <w:rFonts w:ascii="Times New Roman" w:hAnsi="Times New Roman" w:cs="Times New Roman"/>
          <w:sz w:val="24"/>
          <w:szCs w:val="24"/>
          <w:lang w:val="es-ES"/>
        </w:rPr>
        <w:t>ervicios comunitarios</w:t>
      </w:r>
    </w:p>
    <w:p w14:paraId="72A0F56E" w14:textId="77777777" w:rsidR="00664462" w:rsidRPr="006C02F0" w:rsidRDefault="00664462" w:rsidP="00242E62">
      <w:pPr>
        <w:pStyle w:val="Prrafodelista"/>
        <w:numPr>
          <w:ilvl w:val="0"/>
          <w:numId w:val="7"/>
        </w:numPr>
        <w:spacing w:after="16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w:t>
      </w:r>
      <w:r w:rsidRPr="006C02F0">
        <w:rPr>
          <w:rFonts w:ascii="Times New Roman" w:hAnsi="Times New Roman" w:cs="Times New Roman"/>
          <w:sz w:val="24"/>
          <w:szCs w:val="24"/>
          <w:lang w:val="es-ES"/>
        </w:rPr>
        <w:t>sistencia a ferias científicas y tecnológicas.</w:t>
      </w:r>
    </w:p>
    <w:p w14:paraId="23F47992" w14:textId="77777777" w:rsidR="00664462" w:rsidRDefault="00664462" w:rsidP="00FD453F">
      <w:pPr>
        <w:spacing w:after="0" w:line="360" w:lineRule="auto"/>
        <w:ind w:firstLine="360"/>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8. </w:t>
      </w:r>
      <w:r w:rsidRPr="006C02F0">
        <w:rPr>
          <w:rFonts w:ascii="Times New Roman" w:hAnsi="Times New Roman" w:cs="Times New Roman"/>
          <w:i/>
          <w:iCs/>
          <w:sz w:val="24"/>
          <w:szCs w:val="24"/>
          <w:lang w:val="es-ES"/>
        </w:rPr>
        <w:t>Vinculación</w:t>
      </w:r>
      <w:r>
        <w:rPr>
          <w:rFonts w:ascii="Times New Roman" w:hAnsi="Times New Roman" w:cs="Times New Roman"/>
          <w:sz w:val="24"/>
          <w:szCs w:val="24"/>
          <w:lang w:val="es-ES"/>
        </w:rPr>
        <w:t>.</w:t>
      </w:r>
      <w:r w:rsidRPr="000E7960">
        <w:rPr>
          <w:rFonts w:ascii="Times New Roman" w:hAnsi="Times New Roman" w:cs="Times New Roman"/>
          <w:sz w:val="24"/>
          <w:szCs w:val="24"/>
          <w:lang w:val="es-ES"/>
        </w:rPr>
        <w:t xml:space="preserve"> </w:t>
      </w:r>
      <w:r>
        <w:rPr>
          <w:rFonts w:ascii="Times New Roman" w:hAnsi="Times New Roman" w:cs="Times New Roman"/>
          <w:sz w:val="24"/>
          <w:szCs w:val="24"/>
          <w:lang w:val="es-ES"/>
        </w:rPr>
        <w:t>S</w:t>
      </w:r>
      <w:r w:rsidRPr="000E7960">
        <w:rPr>
          <w:rFonts w:ascii="Times New Roman" w:hAnsi="Times New Roman" w:cs="Times New Roman"/>
          <w:sz w:val="24"/>
          <w:szCs w:val="24"/>
          <w:lang w:val="es-ES"/>
        </w:rPr>
        <w:t xml:space="preserve">e consideraron </w:t>
      </w:r>
      <w:r>
        <w:rPr>
          <w:rFonts w:ascii="Times New Roman" w:hAnsi="Times New Roman" w:cs="Times New Roman"/>
          <w:sz w:val="24"/>
          <w:szCs w:val="24"/>
          <w:lang w:val="es-ES"/>
        </w:rPr>
        <w:t>las siguientes</w:t>
      </w:r>
      <w:r w:rsidRPr="000E7960">
        <w:rPr>
          <w:rFonts w:ascii="Times New Roman" w:hAnsi="Times New Roman" w:cs="Times New Roman"/>
          <w:sz w:val="24"/>
          <w:szCs w:val="24"/>
          <w:lang w:val="es-ES"/>
        </w:rPr>
        <w:t xml:space="preserve"> variables que involucran la movilidad del alumnado</w:t>
      </w:r>
      <w:r>
        <w:rPr>
          <w:rFonts w:ascii="Times New Roman" w:hAnsi="Times New Roman" w:cs="Times New Roman"/>
          <w:sz w:val="24"/>
          <w:szCs w:val="24"/>
          <w:lang w:val="es-ES"/>
        </w:rPr>
        <w:t xml:space="preserve">: </w:t>
      </w:r>
    </w:p>
    <w:p w14:paraId="74E88C36" w14:textId="77777777" w:rsidR="00664462" w:rsidRPr="006C02F0" w:rsidRDefault="00664462" w:rsidP="00242E62">
      <w:pPr>
        <w:pStyle w:val="Prrafodelista"/>
        <w:numPr>
          <w:ilvl w:val="0"/>
          <w:numId w:val="8"/>
        </w:numPr>
        <w:spacing w:after="16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P</w:t>
      </w:r>
      <w:r w:rsidRPr="006C02F0">
        <w:rPr>
          <w:rFonts w:ascii="Times New Roman" w:hAnsi="Times New Roman" w:cs="Times New Roman"/>
          <w:sz w:val="24"/>
          <w:szCs w:val="24"/>
          <w:lang w:val="es-ES"/>
        </w:rPr>
        <w:t xml:space="preserve">articipación con otras instituciones educativas. empresas. </w:t>
      </w:r>
    </w:p>
    <w:p w14:paraId="1857D9F9" w14:textId="77777777" w:rsidR="00664462" w:rsidRPr="006C02F0" w:rsidRDefault="00664462" w:rsidP="00242E62">
      <w:pPr>
        <w:pStyle w:val="Prrafodelista"/>
        <w:numPr>
          <w:ilvl w:val="0"/>
          <w:numId w:val="8"/>
        </w:numPr>
        <w:spacing w:after="16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I</w:t>
      </w:r>
      <w:r w:rsidRPr="006C02F0">
        <w:rPr>
          <w:rFonts w:ascii="Times New Roman" w:hAnsi="Times New Roman" w:cs="Times New Roman"/>
          <w:sz w:val="24"/>
          <w:szCs w:val="24"/>
          <w:lang w:val="es-ES"/>
        </w:rPr>
        <w:t xml:space="preserve">ntercambios académicos. </w:t>
      </w:r>
    </w:p>
    <w:p w14:paraId="7D51DDBA" w14:textId="77777777" w:rsidR="00664462" w:rsidRPr="006C02F0" w:rsidRDefault="00664462" w:rsidP="00242E62">
      <w:pPr>
        <w:pStyle w:val="Prrafodelista"/>
        <w:numPr>
          <w:ilvl w:val="0"/>
          <w:numId w:val="8"/>
        </w:numPr>
        <w:spacing w:after="16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A</w:t>
      </w:r>
      <w:r w:rsidRPr="006C02F0">
        <w:rPr>
          <w:rFonts w:ascii="Times New Roman" w:hAnsi="Times New Roman" w:cs="Times New Roman"/>
          <w:sz w:val="24"/>
          <w:szCs w:val="24"/>
          <w:lang w:val="es-ES"/>
        </w:rPr>
        <w:t xml:space="preserve">poyo a la inserción laboral. </w:t>
      </w:r>
    </w:p>
    <w:p w14:paraId="48B41238" w14:textId="77777777" w:rsidR="00664462" w:rsidRPr="006C02F0" w:rsidRDefault="00664462" w:rsidP="00242E62">
      <w:pPr>
        <w:pStyle w:val="Prrafodelista"/>
        <w:numPr>
          <w:ilvl w:val="0"/>
          <w:numId w:val="8"/>
        </w:numPr>
        <w:spacing w:after="16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w:t>
      </w:r>
      <w:r w:rsidRPr="006C02F0">
        <w:rPr>
          <w:rFonts w:ascii="Times New Roman" w:hAnsi="Times New Roman" w:cs="Times New Roman"/>
          <w:sz w:val="24"/>
          <w:szCs w:val="24"/>
          <w:lang w:val="es-ES"/>
        </w:rPr>
        <w:t xml:space="preserve">poyo para la continuidad de estudios superiores. </w:t>
      </w:r>
    </w:p>
    <w:p w14:paraId="3F2BCCAE" w14:textId="77777777" w:rsidR="00664462" w:rsidRPr="006C02F0" w:rsidRDefault="00664462" w:rsidP="00242E62">
      <w:pPr>
        <w:pStyle w:val="Prrafodelista"/>
        <w:numPr>
          <w:ilvl w:val="0"/>
          <w:numId w:val="8"/>
        </w:numPr>
        <w:spacing w:after="16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P</w:t>
      </w:r>
      <w:r w:rsidRPr="006C02F0">
        <w:rPr>
          <w:rFonts w:ascii="Times New Roman" w:hAnsi="Times New Roman" w:cs="Times New Roman"/>
          <w:sz w:val="24"/>
          <w:szCs w:val="24"/>
          <w:lang w:val="es-ES"/>
        </w:rPr>
        <w:t xml:space="preserve">articipación en programas de formación dual. </w:t>
      </w:r>
    </w:p>
    <w:p w14:paraId="0E57FCFD" w14:textId="77777777" w:rsidR="00664462" w:rsidRPr="006C02F0" w:rsidRDefault="00664462" w:rsidP="00242E62">
      <w:pPr>
        <w:pStyle w:val="Prrafodelista"/>
        <w:numPr>
          <w:ilvl w:val="0"/>
          <w:numId w:val="8"/>
        </w:numPr>
        <w:spacing w:after="16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O</w:t>
      </w:r>
      <w:r w:rsidRPr="006C02F0">
        <w:rPr>
          <w:rFonts w:ascii="Times New Roman" w:hAnsi="Times New Roman" w:cs="Times New Roman"/>
          <w:sz w:val="24"/>
          <w:szCs w:val="24"/>
          <w:lang w:val="es-ES"/>
        </w:rPr>
        <w:t xml:space="preserve">rganización de conferencias. simposios. coloquios. diálogos institucionales o conversatorios. </w:t>
      </w:r>
    </w:p>
    <w:p w14:paraId="60913E37" w14:textId="77777777" w:rsidR="00664462" w:rsidRDefault="00664462" w:rsidP="00242E62">
      <w:pPr>
        <w:pStyle w:val="Prrafodelista"/>
        <w:numPr>
          <w:ilvl w:val="0"/>
          <w:numId w:val="8"/>
        </w:numPr>
        <w:spacing w:after="16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Vi</w:t>
      </w:r>
      <w:r w:rsidRPr="006C02F0">
        <w:rPr>
          <w:rFonts w:ascii="Times New Roman" w:hAnsi="Times New Roman" w:cs="Times New Roman"/>
          <w:sz w:val="24"/>
          <w:szCs w:val="24"/>
          <w:lang w:val="es-ES"/>
        </w:rPr>
        <w:t>sitas escolares a museos. espacios culturales</w:t>
      </w:r>
      <w:r>
        <w:rPr>
          <w:rFonts w:ascii="Times New Roman" w:hAnsi="Times New Roman" w:cs="Times New Roman"/>
          <w:sz w:val="24"/>
          <w:szCs w:val="24"/>
          <w:lang w:val="es-ES"/>
        </w:rPr>
        <w:t xml:space="preserve"> y</w:t>
      </w:r>
      <w:r w:rsidRPr="006C02F0">
        <w:rPr>
          <w:rFonts w:ascii="Times New Roman" w:hAnsi="Times New Roman" w:cs="Times New Roman"/>
          <w:sz w:val="24"/>
          <w:szCs w:val="24"/>
          <w:lang w:val="es-ES"/>
        </w:rPr>
        <w:t xml:space="preserve"> eventos artísticos</w:t>
      </w:r>
    </w:p>
    <w:p w14:paraId="3F0CA8AF" w14:textId="77777777" w:rsidR="00664462" w:rsidRPr="006C02F0" w:rsidRDefault="00664462" w:rsidP="00242E62">
      <w:pPr>
        <w:pStyle w:val="Prrafodelista"/>
        <w:numPr>
          <w:ilvl w:val="0"/>
          <w:numId w:val="8"/>
        </w:num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C</w:t>
      </w:r>
      <w:r w:rsidRPr="006C02F0">
        <w:rPr>
          <w:rFonts w:ascii="Times New Roman" w:hAnsi="Times New Roman" w:cs="Times New Roman"/>
          <w:sz w:val="24"/>
          <w:szCs w:val="24"/>
          <w:lang w:val="es-ES"/>
        </w:rPr>
        <w:t>entros de investigación científica o tecnológica.</w:t>
      </w:r>
    </w:p>
    <w:p w14:paraId="63B02035" w14:textId="77777777" w:rsidR="00664462" w:rsidRPr="005D6304" w:rsidRDefault="00664462" w:rsidP="00FD453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lang w:val="es-ES"/>
        </w:rPr>
        <w:t xml:space="preserve">En definitiva, </w:t>
      </w:r>
      <w:r w:rsidRPr="005D6304">
        <w:rPr>
          <w:rFonts w:ascii="Times New Roman" w:hAnsi="Times New Roman" w:cs="Times New Roman"/>
          <w:sz w:val="24"/>
          <w:szCs w:val="24"/>
        </w:rPr>
        <w:t xml:space="preserve">se espera que los componentes detallados en el modelo teórico de la tabla 1 incidan en satisfacción del estudiantado del CM, el cual, con base en la revisión teórica </w:t>
      </w:r>
      <w:r>
        <w:rPr>
          <w:rFonts w:ascii="Times New Roman" w:hAnsi="Times New Roman" w:cs="Times New Roman"/>
          <w:sz w:val="24"/>
          <w:szCs w:val="24"/>
        </w:rPr>
        <w:t>de</w:t>
      </w:r>
      <w:r w:rsidRPr="005D6304">
        <w:rPr>
          <w:rFonts w:ascii="Times New Roman" w:hAnsi="Times New Roman" w:cs="Times New Roman"/>
          <w:sz w:val="24"/>
          <w:szCs w:val="24"/>
        </w:rPr>
        <w:t xml:space="preserve"> la presente investigación</w:t>
      </w:r>
      <w:r>
        <w:rPr>
          <w:rFonts w:ascii="Times New Roman" w:hAnsi="Times New Roman" w:cs="Times New Roman"/>
          <w:sz w:val="24"/>
          <w:szCs w:val="24"/>
        </w:rPr>
        <w:t>,</w:t>
      </w:r>
      <w:r w:rsidRPr="005D6304">
        <w:rPr>
          <w:rFonts w:ascii="Times New Roman" w:hAnsi="Times New Roman" w:cs="Times New Roman"/>
          <w:sz w:val="24"/>
          <w:szCs w:val="24"/>
        </w:rPr>
        <w:t xml:space="preserve"> se conceptualiza como el sentimiento de gozo del alumnado al percibir que sus necesidades educativas han sido cubiertas. </w:t>
      </w:r>
    </w:p>
    <w:p w14:paraId="76D07AE6" w14:textId="77777777" w:rsidR="00664462" w:rsidRDefault="00664462" w:rsidP="00FD453F">
      <w:pPr>
        <w:spacing w:after="0" w:line="360" w:lineRule="auto"/>
        <w:ind w:firstLine="708"/>
        <w:jc w:val="both"/>
        <w:rPr>
          <w:rFonts w:ascii="Times New Roman" w:hAnsi="Times New Roman" w:cs="Times New Roman"/>
          <w:sz w:val="24"/>
          <w:szCs w:val="24"/>
          <w:lang w:val="es-ES"/>
        </w:rPr>
      </w:pPr>
    </w:p>
    <w:p w14:paraId="3707CE1B" w14:textId="77777777" w:rsidR="00664462" w:rsidRPr="00FD453F" w:rsidRDefault="00664462" w:rsidP="00664462">
      <w:pPr>
        <w:spacing w:after="0" w:line="360" w:lineRule="auto"/>
        <w:jc w:val="center"/>
        <w:rPr>
          <w:rFonts w:ascii="Times New Roman" w:hAnsi="Times New Roman" w:cs="Times New Roman"/>
          <w:b/>
          <w:sz w:val="32"/>
          <w:szCs w:val="32"/>
        </w:rPr>
      </w:pPr>
      <w:r w:rsidRPr="00FD453F">
        <w:rPr>
          <w:rFonts w:ascii="Times New Roman" w:hAnsi="Times New Roman" w:cs="Times New Roman"/>
          <w:b/>
          <w:sz w:val="32"/>
          <w:szCs w:val="32"/>
        </w:rPr>
        <w:t>Discusión</w:t>
      </w:r>
    </w:p>
    <w:p w14:paraId="417AA1B9" w14:textId="75E628CB" w:rsidR="00664462" w:rsidRPr="000E7960" w:rsidRDefault="00664462" w:rsidP="004A2E22">
      <w:pPr>
        <w:spacing w:after="0" w:line="360" w:lineRule="auto"/>
        <w:ind w:firstLine="708"/>
        <w:jc w:val="both"/>
        <w:rPr>
          <w:rFonts w:ascii="Times New Roman" w:hAnsi="Times New Roman" w:cs="Times New Roman"/>
          <w:sz w:val="24"/>
          <w:szCs w:val="24"/>
          <w:lang w:val="es-ES"/>
        </w:rPr>
      </w:pPr>
      <w:r w:rsidRPr="000E7960">
        <w:rPr>
          <w:rFonts w:ascii="Times New Roman" w:hAnsi="Times New Roman" w:cs="Times New Roman"/>
          <w:sz w:val="24"/>
          <w:szCs w:val="24"/>
          <w:lang w:val="es-ES"/>
        </w:rPr>
        <w:t xml:space="preserve">El modelo teórico propuesto </w:t>
      </w:r>
      <w:r>
        <w:rPr>
          <w:rFonts w:ascii="Times New Roman" w:hAnsi="Times New Roman" w:cs="Times New Roman"/>
          <w:sz w:val="24"/>
          <w:szCs w:val="24"/>
          <w:lang w:val="es-ES"/>
        </w:rPr>
        <w:t>comprendió</w:t>
      </w:r>
      <w:r w:rsidRPr="000E7960">
        <w:rPr>
          <w:rFonts w:ascii="Times New Roman" w:hAnsi="Times New Roman" w:cs="Times New Roman"/>
          <w:sz w:val="24"/>
          <w:szCs w:val="24"/>
          <w:lang w:val="es-ES"/>
        </w:rPr>
        <w:t xml:space="preserve"> ocho factores que se considera que influyen en la satisfacción del estudiantado de bachillerato en el CM. En el factor </w:t>
      </w:r>
      <w:r w:rsidRPr="00157541">
        <w:rPr>
          <w:rFonts w:ascii="Times New Roman" w:hAnsi="Times New Roman" w:cs="Times New Roman"/>
          <w:i/>
          <w:iCs/>
          <w:sz w:val="24"/>
          <w:szCs w:val="24"/>
          <w:lang w:val="es-ES"/>
        </w:rPr>
        <w:t>académicos</w:t>
      </w:r>
      <w:r w:rsidRPr="000E7960">
        <w:rPr>
          <w:rFonts w:ascii="Times New Roman" w:hAnsi="Times New Roman" w:cs="Times New Roman"/>
          <w:sz w:val="24"/>
          <w:szCs w:val="24"/>
          <w:lang w:val="es-ES"/>
        </w:rPr>
        <w:t>, se encontraron elementos que concuerdan con investigaciones previas como las de Tolentino (2020)</w:t>
      </w:r>
      <w:r>
        <w:rPr>
          <w:rFonts w:ascii="Times New Roman" w:hAnsi="Times New Roman" w:cs="Times New Roman"/>
          <w:sz w:val="24"/>
          <w:szCs w:val="24"/>
          <w:lang w:val="es-ES"/>
        </w:rPr>
        <w:t xml:space="preserve"> y </w:t>
      </w:r>
      <w:proofErr w:type="spellStart"/>
      <w:r w:rsidRPr="000E7960">
        <w:rPr>
          <w:rFonts w:ascii="Times New Roman" w:hAnsi="Times New Roman" w:cs="Times New Roman"/>
          <w:sz w:val="24"/>
          <w:szCs w:val="24"/>
          <w:lang w:val="es-ES"/>
        </w:rPr>
        <w:t>Sunza</w:t>
      </w:r>
      <w:proofErr w:type="spellEnd"/>
      <w:r w:rsidRPr="000E7960">
        <w:rPr>
          <w:rFonts w:ascii="Times New Roman" w:hAnsi="Times New Roman" w:cs="Times New Roman"/>
          <w:sz w:val="24"/>
          <w:szCs w:val="24"/>
          <w:lang w:val="es-ES"/>
        </w:rPr>
        <w:t xml:space="preserve">-Chan </w:t>
      </w:r>
      <w:r w:rsidRPr="001521D6">
        <w:rPr>
          <w:rFonts w:ascii="Times New Roman" w:hAnsi="Times New Roman" w:cs="Times New Roman"/>
          <w:i/>
          <w:iCs/>
          <w:sz w:val="24"/>
          <w:szCs w:val="24"/>
          <w:lang w:val="es-ES"/>
        </w:rPr>
        <w:t>et al</w:t>
      </w:r>
      <w:r w:rsidRPr="000E7960">
        <w:rPr>
          <w:rFonts w:ascii="Times New Roman" w:hAnsi="Times New Roman" w:cs="Times New Roman"/>
          <w:sz w:val="24"/>
          <w:szCs w:val="24"/>
          <w:lang w:val="es-ES"/>
        </w:rPr>
        <w:t xml:space="preserve">. (2021), quienes mencionan que los planes de estudio, la carga académica y los horarios son determinantes para la satisfacción estudiantil. Además, otros estudios como los de Echeverría-Ramírez y </w:t>
      </w:r>
      <w:proofErr w:type="spellStart"/>
      <w:r w:rsidRPr="000E7960">
        <w:rPr>
          <w:rFonts w:ascii="Times New Roman" w:hAnsi="Times New Roman" w:cs="Times New Roman"/>
          <w:sz w:val="24"/>
          <w:szCs w:val="24"/>
          <w:lang w:val="es-ES"/>
        </w:rPr>
        <w:t>Mazziretti</w:t>
      </w:r>
      <w:proofErr w:type="spellEnd"/>
      <w:r w:rsidRPr="000E7960">
        <w:rPr>
          <w:rFonts w:ascii="Times New Roman" w:hAnsi="Times New Roman" w:cs="Times New Roman"/>
          <w:sz w:val="24"/>
          <w:szCs w:val="24"/>
          <w:lang w:val="es-ES"/>
        </w:rPr>
        <w:t xml:space="preserve"> (2021) añaden variables como el tamaño de los grupos, el uso de materiales y el sistema de entrega de tareas, mientras que Avendaño </w:t>
      </w:r>
      <w:r w:rsidRPr="001521D6">
        <w:rPr>
          <w:rFonts w:ascii="Times New Roman" w:hAnsi="Times New Roman" w:cs="Times New Roman"/>
          <w:i/>
          <w:iCs/>
          <w:sz w:val="24"/>
          <w:szCs w:val="24"/>
          <w:lang w:val="es-ES"/>
        </w:rPr>
        <w:t>et al</w:t>
      </w:r>
      <w:r w:rsidRPr="000E7960">
        <w:rPr>
          <w:rFonts w:ascii="Times New Roman" w:hAnsi="Times New Roman" w:cs="Times New Roman"/>
          <w:sz w:val="24"/>
          <w:szCs w:val="24"/>
          <w:lang w:val="es-ES"/>
        </w:rPr>
        <w:t>. (2016) sug</w:t>
      </w:r>
      <w:r>
        <w:rPr>
          <w:rFonts w:ascii="Times New Roman" w:hAnsi="Times New Roman" w:cs="Times New Roman"/>
          <w:sz w:val="24"/>
          <w:szCs w:val="24"/>
          <w:lang w:val="es-ES"/>
        </w:rPr>
        <w:t>ieren</w:t>
      </w:r>
      <w:r w:rsidRPr="000E7960">
        <w:rPr>
          <w:rFonts w:ascii="Times New Roman" w:hAnsi="Times New Roman" w:cs="Times New Roman"/>
          <w:sz w:val="24"/>
          <w:szCs w:val="24"/>
          <w:lang w:val="es-ES"/>
        </w:rPr>
        <w:t xml:space="preserve"> que las prácticas y ejercicios científicos también </w:t>
      </w:r>
      <w:r>
        <w:rPr>
          <w:rFonts w:ascii="Times New Roman" w:hAnsi="Times New Roman" w:cs="Times New Roman"/>
          <w:sz w:val="24"/>
          <w:szCs w:val="24"/>
          <w:lang w:val="es-ES"/>
        </w:rPr>
        <w:t>son determinantes</w:t>
      </w:r>
      <w:r w:rsidRPr="000E7960">
        <w:rPr>
          <w:rFonts w:ascii="Times New Roman" w:hAnsi="Times New Roman" w:cs="Times New Roman"/>
          <w:sz w:val="24"/>
          <w:szCs w:val="24"/>
          <w:lang w:val="es-ES"/>
        </w:rPr>
        <w:t>.</w:t>
      </w:r>
    </w:p>
    <w:p w14:paraId="189B0DBA" w14:textId="77777777" w:rsidR="00664462" w:rsidRDefault="00664462" w:rsidP="004A2E22">
      <w:pPr>
        <w:spacing w:after="0" w:line="360" w:lineRule="auto"/>
        <w:ind w:firstLine="708"/>
        <w:jc w:val="both"/>
        <w:rPr>
          <w:rFonts w:ascii="Times New Roman" w:hAnsi="Times New Roman" w:cs="Times New Roman"/>
          <w:sz w:val="24"/>
          <w:szCs w:val="24"/>
          <w:lang w:val="es-ES"/>
        </w:rPr>
      </w:pPr>
      <w:r w:rsidRPr="000E7960">
        <w:rPr>
          <w:rFonts w:ascii="Times New Roman" w:hAnsi="Times New Roman" w:cs="Times New Roman"/>
          <w:sz w:val="24"/>
          <w:szCs w:val="24"/>
          <w:lang w:val="es-ES"/>
        </w:rPr>
        <w:t xml:space="preserve">Para los factores </w:t>
      </w:r>
      <w:r w:rsidRPr="00157541">
        <w:rPr>
          <w:rFonts w:ascii="Times New Roman" w:hAnsi="Times New Roman" w:cs="Times New Roman"/>
          <w:i/>
          <w:iCs/>
          <w:sz w:val="24"/>
          <w:szCs w:val="24"/>
          <w:lang w:val="es-ES"/>
        </w:rPr>
        <w:t>docentes</w:t>
      </w:r>
      <w:r w:rsidRPr="000E7960">
        <w:rPr>
          <w:rFonts w:ascii="Times New Roman" w:hAnsi="Times New Roman" w:cs="Times New Roman"/>
          <w:sz w:val="24"/>
          <w:szCs w:val="24"/>
          <w:lang w:val="es-ES"/>
        </w:rPr>
        <w:t xml:space="preserve"> e </w:t>
      </w:r>
      <w:r w:rsidRPr="00157541">
        <w:rPr>
          <w:rFonts w:ascii="Times New Roman" w:hAnsi="Times New Roman" w:cs="Times New Roman"/>
          <w:i/>
          <w:iCs/>
          <w:sz w:val="24"/>
          <w:szCs w:val="24"/>
          <w:lang w:val="es-ES"/>
        </w:rPr>
        <w:t>instructores</w:t>
      </w:r>
      <w:r w:rsidRPr="000E7960">
        <w:rPr>
          <w:rFonts w:ascii="Times New Roman" w:hAnsi="Times New Roman" w:cs="Times New Roman"/>
          <w:sz w:val="24"/>
          <w:szCs w:val="24"/>
          <w:lang w:val="es-ES"/>
        </w:rPr>
        <w:t xml:space="preserve">, las variables identificadas se alinean con investigaciones previas como las de Álvarez </w:t>
      </w:r>
      <w:r w:rsidRPr="001521D6">
        <w:rPr>
          <w:rFonts w:ascii="Times New Roman" w:hAnsi="Times New Roman" w:cs="Times New Roman"/>
          <w:i/>
          <w:iCs/>
          <w:sz w:val="24"/>
          <w:szCs w:val="24"/>
          <w:lang w:val="es-ES"/>
        </w:rPr>
        <w:t>et al</w:t>
      </w:r>
      <w:r w:rsidRPr="000E7960">
        <w:rPr>
          <w:rFonts w:ascii="Times New Roman" w:hAnsi="Times New Roman" w:cs="Times New Roman"/>
          <w:sz w:val="24"/>
          <w:szCs w:val="24"/>
          <w:lang w:val="es-ES"/>
        </w:rPr>
        <w:t xml:space="preserve">. (2016), Zapata </w:t>
      </w:r>
      <w:r w:rsidRPr="001521D6">
        <w:rPr>
          <w:rFonts w:ascii="Times New Roman" w:hAnsi="Times New Roman" w:cs="Times New Roman"/>
          <w:i/>
          <w:iCs/>
          <w:sz w:val="24"/>
          <w:szCs w:val="24"/>
          <w:lang w:val="es-ES"/>
        </w:rPr>
        <w:t>et al</w:t>
      </w:r>
      <w:r w:rsidRPr="000E7960">
        <w:rPr>
          <w:rFonts w:ascii="Times New Roman" w:hAnsi="Times New Roman" w:cs="Times New Roman"/>
          <w:sz w:val="24"/>
          <w:szCs w:val="24"/>
          <w:lang w:val="es-ES"/>
        </w:rPr>
        <w:t>. (2016)</w:t>
      </w:r>
      <w:r>
        <w:rPr>
          <w:rFonts w:ascii="Times New Roman" w:hAnsi="Times New Roman" w:cs="Times New Roman"/>
          <w:sz w:val="24"/>
          <w:szCs w:val="24"/>
          <w:lang w:val="es-ES"/>
        </w:rPr>
        <w:t xml:space="preserve"> y </w:t>
      </w:r>
      <w:proofErr w:type="spellStart"/>
      <w:r w:rsidRPr="000E7960">
        <w:rPr>
          <w:rFonts w:ascii="Times New Roman" w:hAnsi="Times New Roman" w:cs="Times New Roman"/>
          <w:sz w:val="24"/>
          <w:szCs w:val="24"/>
          <w:lang w:val="es-ES"/>
        </w:rPr>
        <w:t>Surdez</w:t>
      </w:r>
      <w:proofErr w:type="spellEnd"/>
      <w:r w:rsidRPr="000E7960">
        <w:rPr>
          <w:rFonts w:ascii="Times New Roman" w:hAnsi="Times New Roman" w:cs="Times New Roman"/>
          <w:sz w:val="24"/>
          <w:szCs w:val="24"/>
          <w:lang w:val="es-ES"/>
        </w:rPr>
        <w:t xml:space="preserve">-Pérez </w:t>
      </w:r>
      <w:r w:rsidRPr="001521D6">
        <w:rPr>
          <w:rFonts w:ascii="Times New Roman" w:hAnsi="Times New Roman" w:cs="Times New Roman"/>
          <w:i/>
          <w:iCs/>
          <w:sz w:val="24"/>
          <w:szCs w:val="24"/>
          <w:lang w:val="es-ES"/>
        </w:rPr>
        <w:t>et al</w:t>
      </w:r>
      <w:r w:rsidRPr="000E7960">
        <w:rPr>
          <w:rFonts w:ascii="Times New Roman" w:hAnsi="Times New Roman" w:cs="Times New Roman"/>
          <w:sz w:val="24"/>
          <w:szCs w:val="24"/>
          <w:lang w:val="es-ES"/>
        </w:rPr>
        <w:t xml:space="preserve">. (2018), </w:t>
      </w:r>
      <w:r>
        <w:rPr>
          <w:rFonts w:ascii="Times New Roman" w:hAnsi="Times New Roman" w:cs="Times New Roman"/>
          <w:sz w:val="24"/>
          <w:szCs w:val="24"/>
          <w:lang w:val="es-ES"/>
        </w:rPr>
        <w:t>las cuales</w:t>
      </w:r>
      <w:r w:rsidRPr="000E7960">
        <w:rPr>
          <w:rFonts w:ascii="Times New Roman" w:hAnsi="Times New Roman" w:cs="Times New Roman"/>
          <w:sz w:val="24"/>
          <w:szCs w:val="24"/>
          <w:lang w:val="es-ES"/>
        </w:rPr>
        <w:t xml:space="preserve"> informan que características propias del profesorado como sus habilidades, métodos de enseñanza, comunicación con los alumnos y responsabilidad impactan en la satisfacción del alumnado. Otros estudios como el de Pacheco (2021) </w:t>
      </w:r>
      <w:r>
        <w:rPr>
          <w:rFonts w:ascii="Times New Roman" w:hAnsi="Times New Roman" w:cs="Times New Roman"/>
          <w:sz w:val="24"/>
          <w:szCs w:val="24"/>
          <w:lang w:val="es-ES"/>
        </w:rPr>
        <w:t>se refieren</w:t>
      </w:r>
      <w:r w:rsidRPr="000E7960">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a </w:t>
      </w:r>
      <w:r w:rsidRPr="000E7960">
        <w:rPr>
          <w:rFonts w:ascii="Times New Roman" w:hAnsi="Times New Roman" w:cs="Times New Roman"/>
          <w:sz w:val="24"/>
          <w:szCs w:val="24"/>
          <w:lang w:val="es-ES"/>
        </w:rPr>
        <w:t xml:space="preserve">la importancia de la motivación y el liderazgo del profesorado, mientras que Mancilla </w:t>
      </w:r>
      <w:r w:rsidRPr="001521D6">
        <w:rPr>
          <w:rFonts w:ascii="Times New Roman" w:hAnsi="Times New Roman" w:cs="Times New Roman"/>
          <w:i/>
          <w:iCs/>
          <w:sz w:val="24"/>
          <w:szCs w:val="24"/>
          <w:lang w:val="es-ES"/>
        </w:rPr>
        <w:t>et al</w:t>
      </w:r>
      <w:r w:rsidRPr="000E7960">
        <w:rPr>
          <w:rFonts w:ascii="Times New Roman" w:hAnsi="Times New Roman" w:cs="Times New Roman"/>
          <w:sz w:val="24"/>
          <w:szCs w:val="24"/>
          <w:lang w:val="es-ES"/>
        </w:rPr>
        <w:t xml:space="preserve">. (2019) </w:t>
      </w:r>
      <w:r>
        <w:rPr>
          <w:rFonts w:ascii="Times New Roman" w:hAnsi="Times New Roman" w:cs="Times New Roman"/>
          <w:sz w:val="24"/>
          <w:szCs w:val="24"/>
          <w:lang w:val="es-ES"/>
        </w:rPr>
        <w:t xml:space="preserve">y </w:t>
      </w:r>
      <w:r w:rsidRPr="000E7960">
        <w:rPr>
          <w:rFonts w:ascii="Times New Roman" w:hAnsi="Times New Roman" w:cs="Times New Roman"/>
          <w:sz w:val="24"/>
          <w:szCs w:val="24"/>
          <w:lang w:val="es-ES"/>
        </w:rPr>
        <w:t xml:space="preserve">Méndez-Rodríguez </w:t>
      </w:r>
      <w:r w:rsidRPr="001521D6">
        <w:rPr>
          <w:rFonts w:ascii="Times New Roman" w:hAnsi="Times New Roman" w:cs="Times New Roman"/>
          <w:i/>
          <w:iCs/>
          <w:sz w:val="24"/>
          <w:szCs w:val="24"/>
          <w:lang w:val="es-ES"/>
        </w:rPr>
        <w:t>et al</w:t>
      </w:r>
      <w:r w:rsidRPr="000E7960">
        <w:rPr>
          <w:rFonts w:ascii="Times New Roman" w:hAnsi="Times New Roman" w:cs="Times New Roman"/>
          <w:sz w:val="24"/>
          <w:szCs w:val="24"/>
          <w:lang w:val="es-ES"/>
        </w:rPr>
        <w:t>. (2022) destacan la influencia de las interacciones entre el personal docente y los estudiantes en la satisfacción.</w:t>
      </w:r>
    </w:p>
    <w:p w14:paraId="0F6A520B" w14:textId="77777777" w:rsidR="00664462" w:rsidRDefault="00664462" w:rsidP="004A2E22">
      <w:pPr>
        <w:spacing w:after="0" w:line="360" w:lineRule="auto"/>
        <w:ind w:firstLine="708"/>
        <w:jc w:val="both"/>
        <w:rPr>
          <w:rFonts w:ascii="Times New Roman" w:hAnsi="Times New Roman" w:cs="Times New Roman"/>
          <w:sz w:val="24"/>
          <w:szCs w:val="24"/>
          <w:lang w:val="es-ES"/>
        </w:rPr>
      </w:pPr>
      <w:r w:rsidRPr="000E7960">
        <w:rPr>
          <w:rFonts w:ascii="Times New Roman" w:hAnsi="Times New Roman" w:cs="Times New Roman"/>
          <w:sz w:val="24"/>
          <w:szCs w:val="24"/>
          <w:lang w:val="es-ES"/>
        </w:rPr>
        <w:lastRenderedPageBreak/>
        <w:t xml:space="preserve">En cuanto al constructo </w:t>
      </w:r>
      <w:r w:rsidRPr="00157541">
        <w:rPr>
          <w:rFonts w:ascii="Times New Roman" w:hAnsi="Times New Roman" w:cs="Times New Roman"/>
          <w:i/>
          <w:iCs/>
          <w:sz w:val="24"/>
          <w:szCs w:val="24"/>
          <w:lang w:val="es-ES"/>
        </w:rPr>
        <w:t>personales</w:t>
      </w:r>
      <w:r w:rsidRPr="000E7960">
        <w:rPr>
          <w:rFonts w:ascii="Times New Roman" w:hAnsi="Times New Roman" w:cs="Times New Roman"/>
          <w:sz w:val="24"/>
          <w:szCs w:val="24"/>
          <w:lang w:val="es-ES"/>
        </w:rPr>
        <w:t xml:space="preserve">, los componentes incluidos en la tabla 1 </w:t>
      </w:r>
      <w:r>
        <w:rPr>
          <w:rFonts w:ascii="Times New Roman" w:hAnsi="Times New Roman" w:cs="Times New Roman"/>
          <w:sz w:val="24"/>
          <w:szCs w:val="24"/>
          <w:lang w:val="es-ES"/>
        </w:rPr>
        <w:t>concuerdan</w:t>
      </w:r>
      <w:r w:rsidRPr="000E7960">
        <w:rPr>
          <w:rFonts w:ascii="Times New Roman" w:hAnsi="Times New Roman" w:cs="Times New Roman"/>
          <w:sz w:val="24"/>
          <w:szCs w:val="24"/>
          <w:lang w:val="es-ES"/>
        </w:rPr>
        <w:t xml:space="preserve"> con investigaciones anteriores como las de Álvarez </w:t>
      </w:r>
      <w:r w:rsidRPr="001521D6">
        <w:rPr>
          <w:rFonts w:ascii="Times New Roman" w:hAnsi="Times New Roman" w:cs="Times New Roman"/>
          <w:i/>
          <w:iCs/>
          <w:sz w:val="24"/>
          <w:szCs w:val="24"/>
          <w:lang w:val="es-ES"/>
        </w:rPr>
        <w:t>et al</w:t>
      </w:r>
      <w:r w:rsidRPr="000E7960">
        <w:rPr>
          <w:rFonts w:ascii="Times New Roman" w:hAnsi="Times New Roman" w:cs="Times New Roman"/>
          <w:sz w:val="24"/>
          <w:szCs w:val="24"/>
          <w:lang w:val="es-ES"/>
        </w:rPr>
        <w:t xml:space="preserve">. (2016) y Mancilla </w:t>
      </w:r>
      <w:r w:rsidRPr="001521D6">
        <w:rPr>
          <w:rFonts w:ascii="Times New Roman" w:hAnsi="Times New Roman" w:cs="Times New Roman"/>
          <w:i/>
          <w:iCs/>
          <w:sz w:val="24"/>
          <w:szCs w:val="24"/>
          <w:lang w:val="es-ES"/>
        </w:rPr>
        <w:t>et al</w:t>
      </w:r>
      <w:r w:rsidRPr="000E7960">
        <w:rPr>
          <w:rFonts w:ascii="Times New Roman" w:hAnsi="Times New Roman" w:cs="Times New Roman"/>
          <w:sz w:val="24"/>
          <w:szCs w:val="24"/>
          <w:lang w:val="es-ES"/>
        </w:rPr>
        <w:t xml:space="preserve">. (2019), </w:t>
      </w:r>
      <w:r>
        <w:rPr>
          <w:rFonts w:ascii="Times New Roman" w:hAnsi="Times New Roman" w:cs="Times New Roman"/>
          <w:sz w:val="24"/>
          <w:szCs w:val="24"/>
          <w:lang w:val="es-ES"/>
        </w:rPr>
        <w:t>las cuales</w:t>
      </w:r>
      <w:r w:rsidRPr="000E7960">
        <w:rPr>
          <w:rFonts w:ascii="Times New Roman" w:hAnsi="Times New Roman" w:cs="Times New Roman"/>
          <w:sz w:val="24"/>
          <w:szCs w:val="24"/>
          <w:lang w:val="es-ES"/>
        </w:rPr>
        <w:t xml:space="preserve"> especifican que la autorrealización, el sentido de pertenencia, la búsqueda del éxito y la facilidad para relacionarse con compañeros son determinantes para la satisfacción estudiantil. Otros estudios como los de Avendaño </w:t>
      </w:r>
      <w:r w:rsidRPr="001521D6">
        <w:rPr>
          <w:rFonts w:ascii="Times New Roman" w:hAnsi="Times New Roman" w:cs="Times New Roman"/>
          <w:i/>
          <w:iCs/>
          <w:sz w:val="24"/>
          <w:szCs w:val="24"/>
          <w:lang w:val="es-ES"/>
        </w:rPr>
        <w:t>et al</w:t>
      </w:r>
      <w:r w:rsidRPr="000E7960">
        <w:rPr>
          <w:rFonts w:ascii="Times New Roman" w:hAnsi="Times New Roman" w:cs="Times New Roman"/>
          <w:sz w:val="24"/>
          <w:szCs w:val="24"/>
          <w:lang w:val="es-ES"/>
        </w:rPr>
        <w:t xml:space="preserve">. (2016) y Báez-Benítez y González-Ruiz (2017) </w:t>
      </w:r>
      <w:r>
        <w:rPr>
          <w:rFonts w:ascii="Times New Roman" w:hAnsi="Times New Roman" w:cs="Times New Roman"/>
          <w:sz w:val="24"/>
          <w:szCs w:val="24"/>
          <w:lang w:val="es-ES"/>
        </w:rPr>
        <w:t>se refieren a</w:t>
      </w:r>
      <w:r w:rsidRPr="000E7960">
        <w:rPr>
          <w:rFonts w:ascii="Times New Roman" w:hAnsi="Times New Roman" w:cs="Times New Roman"/>
          <w:sz w:val="24"/>
          <w:szCs w:val="24"/>
          <w:lang w:val="es-ES"/>
        </w:rPr>
        <w:t xml:space="preserve"> la participación del estudiantado en temas institucionales como un factor influyente, mientras que Ortega </w:t>
      </w:r>
      <w:r w:rsidRPr="001521D6">
        <w:rPr>
          <w:rFonts w:ascii="Times New Roman" w:hAnsi="Times New Roman" w:cs="Times New Roman"/>
          <w:i/>
          <w:iCs/>
          <w:sz w:val="24"/>
          <w:szCs w:val="24"/>
          <w:lang w:val="es-ES"/>
        </w:rPr>
        <w:t>et al</w:t>
      </w:r>
      <w:r w:rsidRPr="000E7960">
        <w:rPr>
          <w:rFonts w:ascii="Times New Roman" w:hAnsi="Times New Roman" w:cs="Times New Roman"/>
          <w:sz w:val="24"/>
          <w:szCs w:val="24"/>
          <w:lang w:val="es-ES"/>
        </w:rPr>
        <w:t>. (2022) concluyen que ciertas características personales del alumnado propician su propio disfrute al asistir a la escuela.</w:t>
      </w:r>
    </w:p>
    <w:p w14:paraId="7CDA2FAF" w14:textId="77777777" w:rsidR="00664462" w:rsidRPr="000E7960" w:rsidRDefault="00664462" w:rsidP="004A2E22">
      <w:pPr>
        <w:spacing w:after="0" w:line="360" w:lineRule="auto"/>
        <w:ind w:firstLine="708"/>
        <w:jc w:val="both"/>
        <w:rPr>
          <w:rFonts w:ascii="Times New Roman" w:hAnsi="Times New Roman" w:cs="Times New Roman"/>
          <w:sz w:val="24"/>
          <w:szCs w:val="24"/>
          <w:lang w:val="es-ES"/>
        </w:rPr>
      </w:pPr>
      <w:r w:rsidRPr="000E7960">
        <w:rPr>
          <w:rFonts w:ascii="Times New Roman" w:hAnsi="Times New Roman" w:cs="Times New Roman"/>
          <w:sz w:val="24"/>
          <w:szCs w:val="24"/>
          <w:lang w:val="es-ES"/>
        </w:rPr>
        <w:t xml:space="preserve">En relación </w:t>
      </w:r>
      <w:r>
        <w:rPr>
          <w:rFonts w:ascii="Times New Roman" w:hAnsi="Times New Roman" w:cs="Times New Roman"/>
          <w:sz w:val="24"/>
          <w:szCs w:val="24"/>
          <w:lang w:val="es-ES"/>
        </w:rPr>
        <w:t>con el</w:t>
      </w:r>
      <w:r w:rsidRPr="000E7960">
        <w:rPr>
          <w:rFonts w:ascii="Times New Roman" w:hAnsi="Times New Roman" w:cs="Times New Roman"/>
          <w:sz w:val="24"/>
          <w:szCs w:val="24"/>
          <w:lang w:val="es-ES"/>
        </w:rPr>
        <w:t xml:space="preserve"> factor </w:t>
      </w:r>
      <w:r w:rsidRPr="00157541">
        <w:rPr>
          <w:rFonts w:ascii="Times New Roman" w:hAnsi="Times New Roman" w:cs="Times New Roman"/>
          <w:i/>
          <w:iCs/>
          <w:sz w:val="24"/>
          <w:szCs w:val="24"/>
          <w:lang w:val="es-ES"/>
        </w:rPr>
        <w:t>institucionales</w:t>
      </w:r>
      <w:r w:rsidRPr="000E7960">
        <w:rPr>
          <w:rFonts w:ascii="Times New Roman" w:hAnsi="Times New Roman" w:cs="Times New Roman"/>
          <w:sz w:val="24"/>
          <w:szCs w:val="24"/>
          <w:lang w:val="es-ES"/>
        </w:rPr>
        <w:t xml:space="preserve">, los resultados reflejan hallazgos similares a los reportados por </w:t>
      </w:r>
      <w:r>
        <w:rPr>
          <w:rFonts w:ascii="Times New Roman" w:hAnsi="Times New Roman" w:cs="Times New Roman"/>
          <w:sz w:val="24"/>
          <w:szCs w:val="24"/>
          <w:lang w:val="es-ES"/>
        </w:rPr>
        <w:t xml:space="preserve">el </w:t>
      </w:r>
      <w:r w:rsidRPr="000E7960">
        <w:rPr>
          <w:rFonts w:ascii="Times New Roman" w:hAnsi="Times New Roman" w:cs="Times New Roman"/>
          <w:sz w:val="24"/>
          <w:szCs w:val="24"/>
          <w:lang w:val="es-ES"/>
        </w:rPr>
        <w:t xml:space="preserve">INEE (2007), </w:t>
      </w:r>
      <w:r>
        <w:rPr>
          <w:rFonts w:ascii="Times New Roman" w:hAnsi="Times New Roman" w:cs="Times New Roman"/>
          <w:sz w:val="24"/>
          <w:szCs w:val="24"/>
          <w:lang w:val="es-ES"/>
        </w:rPr>
        <w:t>donde se explica</w:t>
      </w:r>
      <w:r w:rsidRPr="000E7960">
        <w:rPr>
          <w:rFonts w:ascii="Times New Roman" w:hAnsi="Times New Roman" w:cs="Times New Roman"/>
          <w:sz w:val="24"/>
          <w:szCs w:val="24"/>
          <w:lang w:val="es-ES"/>
        </w:rPr>
        <w:t xml:space="preserve"> que la facilidad en los procesos de admisión, la seguridad de los planteles, la planificación y organización institucionales, así como la eficiencia en los trámites, impactan en la comunidad estudiantil. Otros estudios como los de </w:t>
      </w:r>
      <w:proofErr w:type="spellStart"/>
      <w:r w:rsidRPr="000E7960">
        <w:rPr>
          <w:rFonts w:ascii="Times New Roman" w:hAnsi="Times New Roman" w:cs="Times New Roman"/>
          <w:sz w:val="24"/>
          <w:szCs w:val="24"/>
          <w:lang w:val="es-ES"/>
        </w:rPr>
        <w:t>Surdez</w:t>
      </w:r>
      <w:proofErr w:type="spellEnd"/>
      <w:r w:rsidRPr="000E7960">
        <w:rPr>
          <w:rFonts w:ascii="Times New Roman" w:hAnsi="Times New Roman" w:cs="Times New Roman"/>
          <w:sz w:val="24"/>
          <w:szCs w:val="24"/>
          <w:lang w:val="es-ES"/>
        </w:rPr>
        <w:t xml:space="preserve">-Pérez </w:t>
      </w:r>
      <w:r w:rsidRPr="001521D6">
        <w:rPr>
          <w:rFonts w:ascii="Times New Roman" w:hAnsi="Times New Roman" w:cs="Times New Roman"/>
          <w:i/>
          <w:iCs/>
          <w:sz w:val="24"/>
          <w:szCs w:val="24"/>
          <w:lang w:val="es-ES"/>
        </w:rPr>
        <w:t>et al</w:t>
      </w:r>
      <w:r w:rsidRPr="000E7960">
        <w:rPr>
          <w:rFonts w:ascii="Times New Roman" w:hAnsi="Times New Roman" w:cs="Times New Roman"/>
          <w:sz w:val="24"/>
          <w:szCs w:val="24"/>
          <w:lang w:val="es-ES"/>
        </w:rPr>
        <w:t>. (2018)</w:t>
      </w:r>
      <w:r>
        <w:rPr>
          <w:rFonts w:ascii="Times New Roman" w:hAnsi="Times New Roman" w:cs="Times New Roman"/>
          <w:sz w:val="24"/>
          <w:szCs w:val="24"/>
          <w:lang w:val="es-ES"/>
        </w:rPr>
        <w:t>,</w:t>
      </w:r>
      <w:r w:rsidRPr="000E7960">
        <w:rPr>
          <w:rFonts w:ascii="Times New Roman" w:hAnsi="Times New Roman" w:cs="Times New Roman"/>
          <w:sz w:val="24"/>
          <w:szCs w:val="24"/>
          <w:lang w:val="es-ES"/>
        </w:rPr>
        <w:t xml:space="preserve"> Tolentino (2020)</w:t>
      </w:r>
      <w:r>
        <w:rPr>
          <w:rFonts w:ascii="Times New Roman" w:hAnsi="Times New Roman" w:cs="Times New Roman"/>
          <w:sz w:val="24"/>
          <w:szCs w:val="24"/>
          <w:lang w:val="es-ES"/>
        </w:rPr>
        <w:t xml:space="preserve"> y </w:t>
      </w:r>
      <w:r w:rsidRPr="000E7960">
        <w:rPr>
          <w:rFonts w:ascii="Times New Roman" w:hAnsi="Times New Roman" w:cs="Times New Roman"/>
          <w:sz w:val="24"/>
          <w:szCs w:val="24"/>
          <w:lang w:val="es-ES"/>
        </w:rPr>
        <w:t xml:space="preserve">Méndez-Rodríguez </w:t>
      </w:r>
      <w:r w:rsidRPr="001521D6">
        <w:rPr>
          <w:rFonts w:ascii="Times New Roman" w:hAnsi="Times New Roman" w:cs="Times New Roman"/>
          <w:i/>
          <w:iCs/>
          <w:sz w:val="24"/>
          <w:szCs w:val="24"/>
          <w:lang w:val="es-ES"/>
        </w:rPr>
        <w:t>et al</w:t>
      </w:r>
      <w:r w:rsidRPr="000E7960">
        <w:rPr>
          <w:rFonts w:ascii="Times New Roman" w:hAnsi="Times New Roman" w:cs="Times New Roman"/>
          <w:sz w:val="24"/>
          <w:szCs w:val="24"/>
          <w:lang w:val="es-ES"/>
        </w:rPr>
        <w:t>. (2022) resaltan</w:t>
      </w:r>
      <w:r>
        <w:rPr>
          <w:rFonts w:ascii="Times New Roman" w:hAnsi="Times New Roman" w:cs="Times New Roman"/>
          <w:sz w:val="24"/>
          <w:szCs w:val="24"/>
          <w:lang w:val="es-ES"/>
        </w:rPr>
        <w:t xml:space="preserve"> lo significativo</w:t>
      </w:r>
      <w:r w:rsidRPr="000E7960">
        <w:rPr>
          <w:rFonts w:ascii="Times New Roman" w:hAnsi="Times New Roman" w:cs="Times New Roman"/>
          <w:sz w:val="24"/>
          <w:szCs w:val="24"/>
          <w:lang w:val="es-ES"/>
        </w:rPr>
        <w:t xml:space="preserve"> de los servicios administrativos, los amplios horarios de atención y el uso de las redes sociales institucionales para generar satisfacción entre los estudiantes. </w:t>
      </w:r>
      <w:r>
        <w:rPr>
          <w:rFonts w:ascii="Times New Roman" w:hAnsi="Times New Roman" w:cs="Times New Roman"/>
          <w:sz w:val="24"/>
          <w:szCs w:val="24"/>
          <w:lang w:val="es-ES"/>
        </w:rPr>
        <w:t>Además</w:t>
      </w:r>
      <w:r w:rsidRPr="000E7960">
        <w:rPr>
          <w:rFonts w:ascii="Times New Roman" w:hAnsi="Times New Roman" w:cs="Times New Roman"/>
          <w:sz w:val="24"/>
          <w:szCs w:val="24"/>
          <w:lang w:val="es-ES"/>
        </w:rPr>
        <w:t>, se encontró que aspectos como la confianza en la escuela y la seguridad también son determinantes (</w:t>
      </w:r>
      <w:proofErr w:type="spellStart"/>
      <w:r w:rsidRPr="000E7960">
        <w:rPr>
          <w:rFonts w:ascii="Times New Roman" w:hAnsi="Times New Roman" w:cs="Times New Roman"/>
          <w:sz w:val="24"/>
          <w:szCs w:val="24"/>
          <w:lang w:val="es-ES"/>
        </w:rPr>
        <w:t>Ruvalcabar</w:t>
      </w:r>
      <w:proofErr w:type="spellEnd"/>
      <w:r w:rsidRPr="000E7960">
        <w:rPr>
          <w:rFonts w:ascii="Times New Roman" w:hAnsi="Times New Roman" w:cs="Times New Roman"/>
          <w:sz w:val="24"/>
          <w:szCs w:val="24"/>
          <w:lang w:val="es-ES"/>
        </w:rPr>
        <w:t xml:space="preserve"> y Roblero, 2022; Patrón-Cortés, 2021). </w:t>
      </w:r>
      <w:r>
        <w:rPr>
          <w:rFonts w:ascii="Times New Roman" w:hAnsi="Times New Roman" w:cs="Times New Roman"/>
          <w:sz w:val="24"/>
          <w:szCs w:val="24"/>
          <w:lang w:val="es-ES"/>
        </w:rPr>
        <w:t>De hecho</w:t>
      </w:r>
      <w:r w:rsidRPr="000E7960">
        <w:rPr>
          <w:rFonts w:ascii="Times New Roman" w:hAnsi="Times New Roman" w:cs="Times New Roman"/>
          <w:sz w:val="24"/>
          <w:szCs w:val="24"/>
          <w:lang w:val="es-ES"/>
        </w:rPr>
        <w:t>, se identificó que los programas de desayunos y comidas, así como la higiene en la preparación de alimentos también contribuyen a la satisfacción estudiantil (Agencia de Salud Pública de Cataluña, 2020</w:t>
      </w:r>
      <w:r>
        <w:rPr>
          <w:rFonts w:ascii="Times New Roman" w:hAnsi="Times New Roman" w:cs="Times New Roman"/>
          <w:sz w:val="24"/>
          <w:szCs w:val="24"/>
          <w:lang w:val="es-ES"/>
        </w:rPr>
        <w:t xml:space="preserve">; </w:t>
      </w:r>
      <w:r w:rsidRPr="000E7960">
        <w:rPr>
          <w:rFonts w:ascii="Times New Roman" w:hAnsi="Times New Roman" w:cs="Times New Roman"/>
          <w:sz w:val="24"/>
          <w:szCs w:val="24"/>
          <w:lang w:val="es-ES"/>
        </w:rPr>
        <w:t>Fuentes y Estrada, 2023; Hernández-Rangel y Páramo-Bernal, 2023).</w:t>
      </w:r>
    </w:p>
    <w:p w14:paraId="5964358C" w14:textId="77777777" w:rsidR="00664462" w:rsidRPr="000E7960" w:rsidRDefault="00664462" w:rsidP="004A2E22">
      <w:pPr>
        <w:spacing w:after="0" w:line="360" w:lineRule="auto"/>
        <w:ind w:firstLine="708"/>
        <w:jc w:val="both"/>
        <w:rPr>
          <w:rFonts w:ascii="Times New Roman" w:hAnsi="Times New Roman" w:cs="Times New Roman"/>
          <w:sz w:val="24"/>
          <w:szCs w:val="24"/>
          <w:lang w:val="es-ES"/>
        </w:rPr>
      </w:pPr>
      <w:r w:rsidRPr="000E7960">
        <w:rPr>
          <w:rFonts w:ascii="Times New Roman" w:hAnsi="Times New Roman" w:cs="Times New Roman"/>
          <w:sz w:val="24"/>
          <w:szCs w:val="24"/>
          <w:lang w:val="es-ES"/>
        </w:rPr>
        <w:t xml:space="preserve">En cuanto a la satisfacción generada por la infraestructura, los datos coinciden con </w:t>
      </w:r>
      <w:r>
        <w:rPr>
          <w:rFonts w:ascii="Times New Roman" w:hAnsi="Times New Roman" w:cs="Times New Roman"/>
          <w:sz w:val="24"/>
          <w:szCs w:val="24"/>
          <w:lang w:val="es-ES"/>
        </w:rPr>
        <w:t xml:space="preserve">los reportados por </w:t>
      </w:r>
      <w:proofErr w:type="spellStart"/>
      <w:r w:rsidRPr="000E7960">
        <w:rPr>
          <w:rFonts w:ascii="Times New Roman" w:hAnsi="Times New Roman" w:cs="Times New Roman"/>
          <w:sz w:val="24"/>
          <w:szCs w:val="24"/>
          <w:lang w:val="es-ES"/>
        </w:rPr>
        <w:t>Surdez</w:t>
      </w:r>
      <w:proofErr w:type="spellEnd"/>
      <w:r w:rsidRPr="000E7960">
        <w:rPr>
          <w:rFonts w:ascii="Times New Roman" w:hAnsi="Times New Roman" w:cs="Times New Roman"/>
          <w:sz w:val="24"/>
          <w:szCs w:val="24"/>
          <w:lang w:val="es-ES"/>
        </w:rPr>
        <w:t xml:space="preserve">-Pérez </w:t>
      </w:r>
      <w:r w:rsidRPr="001521D6">
        <w:rPr>
          <w:rFonts w:ascii="Times New Roman" w:hAnsi="Times New Roman" w:cs="Times New Roman"/>
          <w:i/>
          <w:iCs/>
          <w:sz w:val="24"/>
          <w:szCs w:val="24"/>
          <w:lang w:val="es-ES"/>
        </w:rPr>
        <w:t>et al</w:t>
      </w:r>
      <w:r w:rsidRPr="000E7960">
        <w:rPr>
          <w:rFonts w:ascii="Times New Roman" w:hAnsi="Times New Roman" w:cs="Times New Roman"/>
          <w:sz w:val="24"/>
          <w:szCs w:val="24"/>
          <w:lang w:val="es-ES"/>
        </w:rPr>
        <w:t>. (2018)</w:t>
      </w:r>
      <w:r>
        <w:rPr>
          <w:rFonts w:ascii="Times New Roman" w:hAnsi="Times New Roman" w:cs="Times New Roman"/>
          <w:sz w:val="24"/>
          <w:szCs w:val="24"/>
          <w:lang w:val="es-ES"/>
        </w:rPr>
        <w:t xml:space="preserve">, </w:t>
      </w:r>
      <w:proofErr w:type="spellStart"/>
      <w:r w:rsidRPr="000E7960">
        <w:rPr>
          <w:rFonts w:ascii="Times New Roman" w:hAnsi="Times New Roman" w:cs="Times New Roman"/>
          <w:sz w:val="24"/>
          <w:szCs w:val="24"/>
          <w:lang w:val="es-ES"/>
        </w:rPr>
        <w:t>Sunza</w:t>
      </w:r>
      <w:proofErr w:type="spellEnd"/>
      <w:r w:rsidRPr="000E7960">
        <w:rPr>
          <w:rFonts w:ascii="Times New Roman" w:hAnsi="Times New Roman" w:cs="Times New Roman"/>
          <w:sz w:val="24"/>
          <w:szCs w:val="24"/>
          <w:lang w:val="es-ES"/>
        </w:rPr>
        <w:t xml:space="preserve">-Chan </w:t>
      </w:r>
      <w:r w:rsidRPr="001521D6">
        <w:rPr>
          <w:rFonts w:ascii="Times New Roman" w:hAnsi="Times New Roman" w:cs="Times New Roman"/>
          <w:i/>
          <w:iCs/>
          <w:sz w:val="24"/>
          <w:szCs w:val="24"/>
          <w:lang w:val="es-ES"/>
        </w:rPr>
        <w:t>et al</w:t>
      </w:r>
      <w:r w:rsidRPr="000E7960">
        <w:rPr>
          <w:rFonts w:ascii="Times New Roman" w:hAnsi="Times New Roman" w:cs="Times New Roman"/>
          <w:sz w:val="24"/>
          <w:szCs w:val="24"/>
          <w:lang w:val="es-ES"/>
        </w:rPr>
        <w:t>. (2021)</w:t>
      </w:r>
      <w:r>
        <w:rPr>
          <w:rFonts w:ascii="Times New Roman" w:hAnsi="Times New Roman" w:cs="Times New Roman"/>
          <w:sz w:val="24"/>
          <w:szCs w:val="24"/>
          <w:lang w:val="es-ES"/>
        </w:rPr>
        <w:t xml:space="preserve">, </w:t>
      </w:r>
      <w:r w:rsidRPr="000E7960">
        <w:rPr>
          <w:rFonts w:ascii="Times New Roman" w:hAnsi="Times New Roman" w:cs="Times New Roman"/>
          <w:sz w:val="24"/>
          <w:szCs w:val="24"/>
          <w:lang w:val="es-ES"/>
        </w:rPr>
        <w:t xml:space="preserve">Ortega </w:t>
      </w:r>
      <w:r w:rsidRPr="001521D6">
        <w:rPr>
          <w:rFonts w:ascii="Times New Roman" w:hAnsi="Times New Roman" w:cs="Times New Roman"/>
          <w:i/>
          <w:iCs/>
          <w:sz w:val="24"/>
          <w:szCs w:val="24"/>
          <w:lang w:val="es-ES"/>
        </w:rPr>
        <w:t>et al</w:t>
      </w:r>
      <w:r w:rsidRPr="000E7960">
        <w:rPr>
          <w:rFonts w:ascii="Times New Roman" w:hAnsi="Times New Roman" w:cs="Times New Roman"/>
          <w:sz w:val="24"/>
          <w:szCs w:val="24"/>
          <w:lang w:val="es-ES"/>
        </w:rPr>
        <w:t>. (2022)</w:t>
      </w:r>
      <w:r>
        <w:rPr>
          <w:rFonts w:ascii="Times New Roman" w:hAnsi="Times New Roman" w:cs="Times New Roman"/>
          <w:sz w:val="24"/>
          <w:szCs w:val="24"/>
          <w:lang w:val="es-ES"/>
        </w:rPr>
        <w:t xml:space="preserve"> y</w:t>
      </w:r>
      <w:r w:rsidRPr="000E7960">
        <w:rPr>
          <w:rFonts w:ascii="Times New Roman" w:hAnsi="Times New Roman" w:cs="Times New Roman"/>
          <w:sz w:val="24"/>
          <w:szCs w:val="24"/>
          <w:lang w:val="es-ES"/>
        </w:rPr>
        <w:t xml:space="preserve"> Cadenillas </w:t>
      </w:r>
      <w:r w:rsidRPr="001521D6">
        <w:rPr>
          <w:rFonts w:ascii="Times New Roman" w:hAnsi="Times New Roman" w:cs="Times New Roman"/>
          <w:i/>
          <w:iCs/>
          <w:sz w:val="24"/>
          <w:szCs w:val="24"/>
          <w:lang w:val="es-ES"/>
        </w:rPr>
        <w:t>et al</w:t>
      </w:r>
      <w:r w:rsidRPr="000E7960">
        <w:rPr>
          <w:rFonts w:ascii="Times New Roman" w:hAnsi="Times New Roman" w:cs="Times New Roman"/>
          <w:sz w:val="24"/>
          <w:szCs w:val="24"/>
          <w:lang w:val="es-ES"/>
        </w:rPr>
        <w:t xml:space="preserve">. (2023), quienes </w:t>
      </w:r>
      <w:r>
        <w:rPr>
          <w:rFonts w:ascii="Times New Roman" w:hAnsi="Times New Roman" w:cs="Times New Roman"/>
          <w:sz w:val="24"/>
          <w:szCs w:val="24"/>
          <w:lang w:val="es-ES"/>
        </w:rPr>
        <w:t>detectaron</w:t>
      </w:r>
      <w:r w:rsidRPr="000E7960">
        <w:rPr>
          <w:rFonts w:ascii="Times New Roman" w:hAnsi="Times New Roman" w:cs="Times New Roman"/>
          <w:sz w:val="24"/>
          <w:szCs w:val="24"/>
          <w:lang w:val="es-ES"/>
        </w:rPr>
        <w:t xml:space="preserve"> elementos como el equipamiento de las aulas, las bibliotecas, la conectividad, las cafeterías, los espacios de descanso, las instalaciones deportivas y la limpieza de la institución como satisfactores. </w:t>
      </w:r>
      <w:r>
        <w:rPr>
          <w:rFonts w:ascii="Times New Roman" w:hAnsi="Times New Roman" w:cs="Times New Roman"/>
          <w:sz w:val="24"/>
          <w:szCs w:val="24"/>
          <w:lang w:val="es-ES"/>
        </w:rPr>
        <w:t>Igualmente</w:t>
      </w:r>
      <w:r w:rsidRPr="000E7960">
        <w:rPr>
          <w:rFonts w:ascii="Times New Roman" w:hAnsi="Times New Roman" w:cs="Times New Roman"/>
          <w:sz w:val="24"/>
          <w:szCs w:val="24"/>
          <w:lang w:val="es-ES"/>
        </w:rPr>
        <w:t xml:space="preserve">, se observó que aspectos como la accesibilidad para todas las áreas y servicios básicos como el agua, drenaje y electricidad también influyen en la satisfacción estudiantil (Echeverría-Ramírez y </w:t>
      </w:r>
      <w:proofErr w:type="spellStart"/>
      <w:r w:rsidRPr="000E7960">
        <w:rPr>
          <w:rFonts w:ascii="Times New Roman" w:hAnsi="Times New Roman" w:cs="Times New Roman"/>
          <w:sz w:val="24"/>
          <w:szCs w:val="24"/>
          <w:lang w:val="es-ES"/>
        </w:rPr>
        <w:t>Mazziretti</w:t>
      </w:r>
      <w:proofErr w:type="spellEnd"/>
      <w:r w:rsidRPr="000E7960">
        <w:rPr>
          <w:rFonts w:ascii="Times New Roman" w:hAnsi="Times New Roman" w:cs="Times New Roman"/>
          <w:sz w:val="24"/>
          <w:szCs w:val="24"/>
          <w:lang w:val="es-ES"/>
        </w:rPr>
        <w:t xml:space="preserve">, 2021; Pacheco, 2021). Otros factores como la cantidad de baños, el buen estado de los mismos, las plazas cívicas y las dimensiones de las aulas también fueron </w:t>
      </w:r>
      <w:r w:rsidRPr="000E7960">
        <w:rPr>
          <w:rFonts w:ascii="Times New Roman" w:hAnsi="Times New Roman" w:cs="Times New Roman"/>
          <w:sz w:val="24"/>
          <w:szCs w:val="24"/>
          <w:lang w:val="es-ES"/>
        </w:rPr>
        <w:lastRenderedPageBreak/>
        <w:t>identificados como determinantes para la satisfacción del estudiantado (INEE, 2014; Claus, 2018).</w:t>
      </w:r>
    </w:p>
    <w:p w14:paraId="74672821" w14:textId="77777777" w:rsidR="00664462" w:rsidRDefault="00664462" w:rsidP="004A2E22">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Por otra parte, l</w:t>
      </w:r>
      <w:r w:rsidRPr="000E7960">
        <w:rPr>
          <w:rFonts w:ascii="Times New Roman" w:hAnsi="Times New Roman" w:cs="Times New Roman"/>
          <w:sz w:val="24"/>
          <w:szCs w:val="24"/>
          <w:lang w:val="es-ES"/>
        </w:rPr>
        <w:t xml:space="preserve">os elementos agregados en el factor </w:t>
      </w:r>
      <w:r w:rsidRPr="002B7AEA">
        <w:rPr>
          <w:rFonts w:ascii="Times New Roman" w:hAnsi="Times New Roman" w:cs="Times New Roman"/>
          <w:i/>
          <w:iCs/>
          <w:sz w:val="24"/>
          <w:szCs w:val="24"/>
          <w:lang w:val="es-ES"/>
        </w:rPr>
        <w:t>extracurriculares</w:t>
      </w:r>
      <w:r w:rsidRPr="000E7960">
        <w:rPr>
          <w:rFonts w:ascii="Times New Roman" w:hAnsi="Times New Roman" w:cs="Times New Roman"/>
          <w:sz w:val="24"/>
          <w:szCs w:val="24"/>
          <w:lang w:val="es-ES"/>
        </w:rPr>
        <w:t xml:space="preserve"> se asimilan a lo publicado por </w:t>
      </w:r>
      <w:r>
        <w:rPr>
          <w:rFonts w:ascii="Times New Roman" w:hAnsi="Times New Roman" w:cs="Times New Roman"/>
          <w:sz w:val="24"/>
          <w:szCs w:val="24"/>
          <w:lang w:val="es-ES"/>
        </w:rPr>
        <w:t xml:space="preserve">el </w:t>
      </w:r>
      <w:r w:rsidRPr="000E7960">
        <w:rPr>
          <w:rFonts w:ascii="Times New Roman" w:hAnsi="Times New Roman" w:cs="Times New Roman"/>
          <w:sz w:val="24"/>
          <w:szCs w:val="24"/>
          <w:lang w:val="es-ES"/>
        </w:rPr>
        <w:t>INEE (2007)</w:t>
      </w:r>
      <w:r>
        <w:rPr>
          <w:rFonts w:ascii="Times New Roman" w:hAnsi="Times New Roman" w:cs="Times New Roman"/>
          <w:sz w:val="24"/>
          <w:szCs w:val="24"/>
          <w:lang w:val="es-ES"/>
        </w:rPr>
        <w:t xml:space="preserve">, </w:t>
      </w:r>
      <w:r w:rsidRPr="000E7960">
        <w:rPr>
          <w:rFonts w:ascii="Times New Roman" w:hAnsi="Times New Roman" w:cs="Times New Roman"/>
          <w:sz w:val="24"/>
          <w:szCs w:val="24"/>
          <w:lang w:val="es-ES"/>
        </w:rPr>
        <w:t xml:space="preserve">Álvarez </w:t>
      </w:r>
      <w:r w:rsidRPr="001521D6">
        <w:rPr>
          <w:rFonts w:ascii="Times New Roman" w:hAnsi="Times New Roman" w:cs="Times New Roman"/>
          <w:i/>
          <w:iCs/>
          <w:sz w:val="24"/>
          <w:szCs w:val="24"/>
          <w:lang w:val="es-ES"/>
        </w:rPr>
        <w:t>et al</w:t>
      </w:r>
      <w:r w:rsidRPr="000E7960">
        <w:rPr>
          <w:rFonts w:ascii="Times New Roman" w:hAnsi="Times New Roman" w:cs="Times New Roman"/>
          <w:sz w:val="24"/>
          <w:szCs w:val="24"/>
          <w:lang w:val="es-ES"/>
        </w:rPr>
        <w:t xml:space="preserve">. (2016) y Heredia </w:t>
      </w:r>
      <w:r w:rsidRPr="001521D6">
        <w:rPr>
          <w:rFonts w:ascii="Times New Roman" w:hAnsi="Times New Roman" w:cs="Times New Roman"/>
          <w:i/>
          <w:iCs/>
          <w:sz w:val="24"/>
          <w:szCs w:val="24"/>
          <w:lang w:val="es-ES"/>
        </w:rPr>
        <w:t>et al</w:t>
      </w:r>
      <w:r w:rsidRPr="000E7960">
        <w:rPr>
          <w:rFonts w:ascii="Times New Roman" w:hAnsi="Times New Roman" w:cs="Times New Roman"/>
          <w:sz w:val="24"/>
          <w:szCs w:val="24"/>
          <w:lang w:val="es-ES"/>
        </w:rPr>
        <w:t xml:space="preserve">. (2020), quienes destacaron que la participación en actividades culturales y extracurriculares en general propicia la satisfacción de los estudiantes. </w:t>
      </w:r>
      <w:r>
        <w:rPr>
          <w:rFonts w:ascii="Times New Roman" w:hAnsi="Times New Roman" w:cs="Times New Roman"/>
          <w:sz w:val="24"/>
          <w:szCs w:val="24"/>
          <w:lang w:val="es-ES"/>
        </w:rPr>
        <w:t>En tal sentido,</w:t>
      </w:r>
      <w:r w:rsidRPr="000E7960">
        <w:rPr>
          <w:rFonts w:ascii="Times New Roman" w:hAnsi="Times New Roman" w:cs="Times New Roman"/>
          <w:sz w:val="24"/>
          <w:szCs w:val="24"/>
          <w:lang w:val="es-ES"/>
        </w:rPr>
        <w:t xml:space="preserve"> Avendaño </w:t>
      </w:r>
      <w:r w:rsidRPr="001521D6">
        <w:rPr>
          <w:rFonts w:ascii="Times New Roman" w:hAnsi="Times New Roman" w:cs="Times New Roman"/>
          <w:i/>
          <w:iCs/>
          <w:sz w:val="24"/>
          <w:szCs w:val="24"/>
          <w:lang w:val="es-ES"/>
        </w:rPr>
        <w:t>et al</w:t>
      </w:r>
      <w:r w:rsidRPr="000E7960">
        <w:rPr>
          <w:rFonts w:ascii="Times New Roman" w:hAnsi="Times New Roman" w:cs="Times New Roman"/>
          <w:sz w:val="24"/>
          <w:szCs w:val="24"/>
          <w:lang w:val="es-ES"/>
        </w:rPr>
        <w:t xml:space="preserve">. (2016) y </w:t>
      </w:r>
      <w:proofErr w:type="spellStart"/>
      <w:r w:rsidRPr="000E7960">
        <w:rPr>
          <w:rFonts w:ascii="Times New Roman" w:hAnsi="Times New Roman" w:cs="Times New Roman"/>
          <w:sz w:val="24"/>
          <w:szCs w:val="24"/>
          <w:lang w:val="es-ES"/>
        </w:rPr>
        <w:t>Surdez</w:t>
      </w:r>
      <w:proofErr w:type="spellEnd"/>
      <w:r w:rsidRPr="000E7960">
        <w:rPr>
          <w:rFonts w:ascii="Times New Roman" w:hAnsi="Times New Roman" w:cs="Times New Roman"/>
          <w:sz w:val="24"/>
          <w:szCs w:val="24"/>
          <w:lang w:val="es-ES"/>
        </w:rPr>
        <w:t xml:space="preserve">-Pérez </w:t>
      </w:r>
      <w:r w:rsidRPr="001521D6">
        <w:rPr>
          <w:rFonts w:ascii="Times New Roman" w:hAnsi="Times New Roman" w:cs="Times New Roman"/>
          <w:i/>
          <w:iCs/>
          <w:sz w:val="24"/>
          <w:szCs w:val="24"/>
          <w:lang w:val="es-ES"/>
        </w:rPr>
        <w:t>et al</w:t>
      </w:r>
      <w:r w:rsidRPr="000E7960">
        <w:rPr>
          <w:rFonts w:ascii="Times New Roman" w:hAnsi="Times New Roman" w:cs="Times New Roman"/>
          <w:sz w:val="24"/>
          <w:szCs w:val="24"/>
          <w:lang w:val="es-ES"/>
        </w:rPr>
        <w:t>. (2018) ampliaron esta noción al incluir actividades como los clubes de lectura y cualquier servicio educativo complementario que contribuya a la formación del alumnado. Además, se observó que las actividades de impacto social en las que participan los alumnos también estimulan su satisfacción (Mireles y García, 2022).</w:t>
      </w:r>
    </w:p>
    <w:p w14:paraId="347B65E3" w14:textId="77777777" w:rsidR="00664462" w:rsidRPr="000E7960" w:rsidRDefault="00664462" w:rsidP="004A2E22">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E</w:t>
      </w:r>
      <w:r w:rsidRPr="000E7960">
        <w:rPr>
          <w:rFonts w:ascii="Times New Roman" w:hAnsi="Times New Roman" w:cs="Times New Roman"/>
          <w:sz w:val="24"/>
          <w:szCs w:val="24"/>
          <w:lang w:val="es-ES"/>
        </w:rPr>
        <w:t xml:space="preserve">l componente </w:t>
      </w:r>
      <w:r w:rsidRPr="002B7AEA">
        <w:rPr>
          <w:rFonts w:ascii="Times New Roman" w:hAnsi="Times New Roman" w:cs="Times New Roman"/>
          <w:i/>
          <w:iCs/>
          <w:sz w:val="24"/>
          <w:szCs w:val="24"/>
          <w:lang w:val="es-ES"/>
        </w:rPr>
        <w:t>vinculación</w:t>
      </w:r>
      <w:r w:rsidRPr="000E7960">
        <w:rPr>
          <w:rFonts w:ascii="Times New Roman" w:hAnsi="Times New Roman" w:cs="Times New Roman"/>
          <w:sz w:val="24"/>
          <w:szCs w:val="24"/>
          <w:lang w:val="es-ES"/>
        </w:rPr>
        <w:t xml:space="preserve"> y sus variables dentro del modelo teórico (</w:t>
      </w:r>
      <w:r>
        <w:rPr>
          <w:rFonts w:ascii="Times New Roman" w:hAnsi="Times New Roman" w:cs="Times New Roman"/>
          <w:sz w:val="24"/>
          <w:szCs w:val="24"/>
          <w:lang w:val="es-ES"/>
        </w:rPr>
        <w:t>t</w:t>
      </w:r>
      <w:r w:rsidRPr="000E7960">
        <w:rPr>
          <w:rFonts w:ascii="Times New Roman" w:hAnsi="Times New Roman" w:cs="Times New Roman"/>
          <w:sz w:val="24"/>
          <w:szCs w:val="24"/>
          <w:lang w:val="es-ES"/>
        </w:rPr>
        <w:t>abla 1) se alinea con lo expresado por Romero-Varela y Martínez-González (2019), quienes indicaron que la participación en actividades que fomentan la movilidad estudiantil, así como en eventos y espacios científicos, artísticos y culturales, contribuye a la satisfacción de los estudiantes.</w:t>
      </w:r>
    </w:p>
    <w:p w14:paraId="170291FB" w14:textId="19B7E9D6" w:rsidR="00664462" w:rsidRDefault="00664462" w:rsidP="004A2E22">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Finalmente, e</w:t>
      </w:r>
      <w:r w:rsidRPr="000E7960">
        <w:rPr>
          <w:rFonts w:ascii="Times New Roman" w:hAnsi="Times New Roman" w:cs="Times New Roman"/>
          <w:sz w:val="24"/>
          <w:szCs w:val="24"/>
          <w:lang w:val="es-ES"/>
        </w:rPr>
        <w:t xml:space="preserve">n cuanto al concepto </w:t>
      </w:r>
      <w:r w:rsidRPr="002B7AEA">
        <w:rPr>
          <w:rFonts w:ascii="Times New Roman" w:hAnsi="Times New Roman" w:cs="Times New Roman"/>
          <w:i/>
          <w:iCs/>
          <w:sz w:val="24"/>
          <w:szCs w:val="24"/>
          <w:lang w:val="es-ES"/>
        </w:rPr>
        <w:t>satisfacción del estudiantado</w:t>
      </w:r>
      <w:r w:rsidRPr="000E7960">
        <w:rPr>
          <w:rFonts w:ascii="Times New Roman" w:hAnsi="Times New Roman" w:cs="Times New Roman"/>
          <w:sz w:val="24"/>
          <w:szCs w:val="24"/>
          <w:lang w:val="es-ES"/>
        </w:rPr>
        <w:t xml:space="preserve"> en el nivel medio superior y en el contexto del CM </w:t>
      </w:r>
      <w:r>
        <w:rPr>
          <w:rFonts w:ascii="Times New Roman" w:hAnsi="Times New Roman" w:cs="Times New Roman"/>
          <w:sz w:val="24"/>
          <w:szCs w:val="24"/>
          <w:lang w:val="es-ES"/>
        </w:rPr>
        <w:t>—</w:t>
      </w:r>
      <w:r w:rsidRPr="000E7960">
        <w:rPr>
          <w:rFonts w:ascii="Times New Roman" w:hAnsi="Times New Roman" w:cs="Times New Roman"/>
          <w:sz w:val="24"/>
          <w:szCs w:val="24"/>
          <w:lang w:val="es-ES"/>
        </w:rPr>
        <w:t>definido en esta investigación como el sentimiento de gozo experimentado por los estudiantes al percibir que sus necesidades educativas han sido atendidas</w:t>
      </w:r>
      <w:r>
        <w:rPr>
          <w:rFonts w:ascii="Times New Roman" w:hAnsi="Times New Roman" w:cs="Times New Roman"/>
          <w:sz w:val="24"/>
          <w:szCs w:val="24"/>
          <w:lang w:val="es-ES"/>
        </w:rPr>
        <w:t>—</w:t>
      </w:r>
      <w:r w:rsidRPr="000E7960">
        <w:rPr>
          <w:rFonts w:ascii="Times New Roman" w:hAnsi="Times New Roman" w:cs="Times New Roman"/>
          <w:sz w:val="24"/>
          <w:szCs w:val="24"/>
          <w:lang w:val="es-ES"/>
        </w:rPr>
        <w:t xml:space="preserve">, se corresponde con las definiciones propuestas por Mireles y García (2022) y </w:t>
      </w:r>
      <w:proofErr w:type="spellStart"/>
      <w:r w:rsidRPr="000E7960">
        <w:rPr>
          <w:rFonts w:ascii="Times New Roman" w:hAnsi="Times New Roman" w:cs="Times New Roman"/>
          <w:sz w:val="24"/>
          <w:szCs w:val="24"/>
          <w:lang w:val="es-ES"/>
        </w:rPr>
        <w:t>Surdez</w:t>
      </w:r>
      <w:proofErr w:type="spellEnd"/>
      <w:r w:rsidRPr="000E7960">
        <w:rPr>
          <w:rFonts w:ascii="Times New Roman" w:hAnsi="Times New Roman" w:cs="Times New Roman"/>
          <w:sz w:val="24"/>
          <w:szCs w:val="24"/>
          <w:lang w:val="es-ES"/>
        </w:rPr>
        <w:t xml:space="preserve">-Pérez </w:t>
      </w:r>
      <w:r w:rsidRPr="001521D6">
        <w:rPr>
          <w:rFonts w:ascii="Times New Roman" w:hAnsi="Times New Roman" w:cs="Times New Roman"/>
          <w:i/>
          <w:iCs/>
          <w:sz w:val="24"/>
          <w:szCs w:val="24"/>
          <w:lang w:val="es-ES"/>
        </w:rPr>
        <w:t>et al</w:t>
      </w:r>
      <w:r w:rsidRPr="000E7960">
        <w:rPr>
          <w:rFonts w:ascii="Times New Roman" w:hAnsi="Times New Roman" w:cs="Times New Roman"/>
          <w:sz w:val="24"/>
          <w:szCs w:val="24"/>
          <w:lang w:val="es-ES"/>
        </w:rPr>
        <w:t>. (2018)</w:t>
      </w:r>
      <w:r>
        <w:rPr>
          <w:rFonts w:ascii="Times New Roman" w:hAnsi="Times New Roman" w:cs="Times New Roman"/>
          <w:sz w:val="24"/>
          <w:szCs w:val="24"/>
          <w:lang w:val="es-ES"/>
        </w:rPr>
        <w:t xml:space="preserve">, los cuales </w:t>
      </w:r>
      <w:r w:rsidRPr="000E7960">
        <w:rPr>
          <w:rFonts w:ascii="Times New Roman" w:hAnsi="Times New Roman" w:cs="Times New Roman"/>
          <w:sz w:val="24"/>
          <w:szCs w:val="24"/>
          <w:lang w:val="es-ES"/>
        </w:rPr>
        <w:t>consideran que es un estado de bienestar experimentado por los jóvenes estudiantes al sentir que sus perspectivas sobre la educación han sido cubiertas adecuadamente por la institución.</w:t>
      </w:r>
      <w:r>
        <w:rPr>
          <w:rFonts w:ascii="Times New Roman" w:hAnsi="Times New Roman" w:cs="Times New Roman"/>
          <w:sz w:val="24"/>
          <w:szCs w:val="24"/>
          <w:lang w:val="es-ES"/>
        </w:rPr>
        <w:t xml:space="preserve"> Por su parte</w:t>
      </w:r>
      <w:r w:rsidRPr="000E7960">
        <w:rPr>
          <w:rFonts w:ascii="Times New Roman" w:hAnsi="Times New Roman" w:cs="Times New Roman"/>
          <w:sz w:val="24"/>
          <w:szCs w:val="24"/>
          <w:lang w:val="es-ES"/>
        </w:rPr>
        <w:t xml:space="preserve">, Hernández y Mijes (2018) la describen como la apreciación cognitiva y sensitiva del estudiantado hacia la educación recibida con el fin de alcanzar sus metas y satisfacer sus deseos y expectativas racionales. Por otro lado, Ramírez y Martínez (2022) la </w:t>
      </w:r>
      <w:r>
        <w:rPr>
          <w:rFonts w:ascii="Times New Roman" w:hAnsi="Times New Roman" w:cs="Times New Roman"/>
          <w:sz w:val="24"/>
          <w:szCs w:val="24"/>
          <w:lang w:val="es-ES"/>
        </w:rPr>
        <w:t>conciben</w:t>
      </w:r>
      <w:r w:rsidRPr="000E7960">
        <w:rPr>
          <w:rFonts w:ascii="Times New Roman" w:hAnsi="Times New Roman" w:cs="Times New Roman"/>
          <w:sz w:val="24"/>
          <w:szCs w:val="24"/>
          <w:lang w:val="es-ES"/>
        </w:rPr>
        <w:t xml:space="preserve"> como el resultado de la experiencia educativa en comparación con las expectativas del alumnado, mientras que </w:t>
      </w:r>
      <w:proofErr w:type="spellStart"/>
      <w:r w:rsidRPr="000E7960">
        <w:rPr>
          <w:rFonts w:ascii="Times New Roman" w:hAnsi="Times New Roman" w:cs="Times New Roman"/>
          <w:sz w:val="24"/>
          <w:szCs w:val="24"/>
          <w:lang w:val="es-ES"/>
        </w:rPr>
        <w:t>Ruvalcabar</w:t>
      </w:r>
      <w:proofErr w:type="spellEnd"/>
      <w:r w:rsidRPr="000E7960">
        <w:rPr>
          <w:rFonts w:ascii="Times New Roman" w:hAnsi="Times New Roman" w:cs="Times New Roman"/>
          <w:sz w:val="24"/>
          <w:szCs w:val="24"/>
          <w:lang w:val="es-ES"/>
        </w:rPr>
        <w:t xml:space="preserve"> y Roblero </w:t>
      </w:r>
      <w:r>
        <w:rPr>
          <w:rFonts w:ascii="Times New Roman" w:hAnsi="Times New Roman" w:cs="Times New Roman"/>
          <w:sz w:val="24"/>
          <w:szCs w:val="24"/>
          <w:lang w:val="es-ES"/>
        </w:rPr>
        <w:t>(</w:t>
      </w:r>
      <w:r w:rsidRPr="00F15DE8">
        <w:rPr>
          <w:rFonts w:ascii="Times New Roman" w:hAnsi="Times New Roman" w:cs="Times New Roman"/>
          <w:sz w:val="24"/>
          <w:szCs w:val="24"/>
          <w:lang w:val="es-ES"/>
        </w:rPr>
        <w:t>2022</w:t>
      </w:r>
      <w:r>
        <w:rPr>
          <w:rFonts w:ascii="Times New Roman" w:hAnsi="Times New Roman" w:cs="Times New Roman"/>
          <w:sz w:val="24"/>
          <w:szCs w:val="24"/>
          <w:lang w:val="es-ES"/>
        </w:rPr>
        <w:t xml:space="preserve">) </w:t>
      </w:r>
      <w:r w:rsidRPr="000E7960">
        <w:rPr>
          <w:rFonts w:ascii="Times New Roman" w:hAnsi="Times New Roman" w:cs="Times New Roman"/>
          <w:sz w:val="24"/>
          <w:szCs w:val="24"/>
          <w:lang w:val="es-ES"/>
        </w:rPr>
        <w:t>la simplifican como las satisfacciones académicas derivadas de haber estudiado en una institución específica</w:t>
      </w:r>
      <w:r>
        <w:rPr>
          <w:rFonts w:ascii="Times New Roman" w:hAnsi="Times New Roman" w:cs="Times New Roman"/>
          <w:sz w:val="24"/>
          <w:szCs w:val="24"/>
          <w:lang w:val="es-ES"/>
        </w:rPr>
        <w:t>,</w:t>
      </w:r>
      <w:r w:rsidRPr="000E7960">
        <w:rPr>
          <w:rFonts w:ascii="Times New Roman" w:hAnsi="Times New Roman" w:cs="Times New Roman"/>
          <w:sz w:val="24"/>
          <w:szCs w:val="24"/>
          <w:lang w:val="es-ES"/>
        </w:rPr>
        <w:t xml:space="preserve"> </w:t>
      </w:r>
      <w:r>
        <w:rPr>
          <w:rFonts w:ascii="Times New Roman" w:hAnsi="Times New Roman" w:cs="Times New Roman"/>
          <w:sz w:val="24"/>
          <w:szCs w:val="24"/>
          <w:lang w:val="es-ES"/>
        </w:rPr>
        <w:t>y</w:t>
      </w:r>
      <w:r w:rsidRPr="000E7960">
        <w:rPr>
          <w:rFonts w:ascii="Times New Roman" w:hAnsi="Times New Roman" w:cs="Times New Roman"/>
          <w:sz w:val="24"/>
          <w:szCs w:val="24"/>
          <w:lang w:val="es-ES"/>
        </w:rPr>
        <w:t xml:space="preserve"> la </w:t>
      </w:r>
      <w:r>
        <w:rPr>
          <w:rFonts w:ascii="Times New Roman" w:hAnsi="Times New Roman" w:cs="Times New Roman"/>
          <w:sz w:val="24"/>
          <w:szCs w:val="24"/>
          <w:lang w:val="es-ES"/>
        </w:rPr>
        <w:t>definen</w:t>
      </w:r>
      <w:r w:rsidRPr="000E7960">
        <w:rPr>
          <w:rFonts w:ascii="Times New Roman" w:hAnsi="Times New Roman" w:cs="Times New Roman"/>
          <w:sz w:val="24"/>
          <w:szCs w:val="24"/>
          <w:lang w:val="es-ES"/>
        </w:rPr>
        <w:t xml:space="preserve"> como el sentimiento de placer resultante de las experiencias de aprendizaje.</w:t>
      </w:r>
    </w:p>
    <w:p w14:paraId="4E2FCAEF" w14:textId="77777777" w:rsidR="00C16505" w:rsidRDefault="00C16505" w:rsidP="00664462">
      <w:pPr>
        <w:spacing w:after="0" w:line="360" w:lineRule="auto"/>
        <w:jc w:val="center"/>
        <w:rPr>
          <w:rFonts w:ascii="Times New Roman" w:hAnsi="Times New Roman" w:cs="Times New Roman"/>
          <w:b/>
          <w:sz w:val="32"/>
          <w:szCs w:val="32"/>
        </w:rPr>
      </w:pPr>
    </w:p>
    <w:p w14:paraId="159DF41B" w14:textId="77777777" w:rsidR="00C16505" w:rsidRDefault="00C16505" w:rsidP="00664462">
      <w:pPr>
        <w:spacing w:after="0" w:line="360" w:lineRule="auto"/>
        <w:jc w:val="center"/>
        <w:rPr>
          <w:rFonts w:ascii="Times New Roman" w:hAnsi="Times New Roman" w:cs="Times New Roman"/>
          <w:b/>
          <w:sz w:val="32"/>
          <w:szCs w:val="32"/>
        </w:rPr>
      </w:pPr>
    </w:p>
    <w:p w14:paraId="58A6FFC2" w14:textId="1A890553" w:rsidR="00664462" w:rsidRPr="004A2E22" w:rsidRDefault="00664462" w:rsidP="00664462">
      <w:pPr>
        <w:spacing w:after="0" w:line="360" w:lineRule="auto"/>
        <w:jc w:val="center"/>
        <w:rPr>
          <w:rFonts w:ascii="Times New Roman" w:hAnsi="Times New Roman" w:cs="Times New Roman"/>
          <w:b/>
          <w:sz w:val="32"/>
          <w:szCs w:val="32"/>
        </w:rPr>
      </w:pPr>
      <w:r w:rsidRPr="004A2E22">
        <w:rPr>
          <w:rFonts w:ascii="Times New Roman" w:hAnsi="Times New Roman" w:cs="Times New Roman"/>
          <w:b/>
          <w:sz w:val="32"/>
          <w:szCs w:val="32"/>
        </w:rPr>
        <w:lastRenderedPageBreak/>
        <w:t>Conclusiones</w:t>
      </w:r>
    </w:p>
    <w:p w14:paraId="19AE8A73" w14:textId="77777777" w:rsidR="00664462" w:rsidRPr="000E7960" w:rsidRDefault="00664462" w:rsidP="004A2E22">
      <w:pPr>
        <w:spacing w:after="0" w:line="360" w:lineRule="auto"/>
        <w:ind w:firstLine="708"/>
        <w:jc w:val="both"/>
        <w:rPr>
          <w:rFonts w:ascii="Times New Roman" w:hAnsi="Times New Roman" w:cs="Times New Roman"/>
          <w:sz w:val="24"/>
          <w:szCs w:val="24"/>
          <w:lang w:val="es-ES"/>
        </w:rPr>
      </w:pPr>
      <w:r w:rsidRPr="000E7960">
        <w:rPr>
          <w:rFonts w:ascii="Times New Roman" w:hAnsi="Times New Roman" w:cs="Times New Roman"/>
          <w:sz w:val="24"/>
          <w:szCs w:val="24"/>
          <w:lang w:val="es-ES"/>
        </w:rPr>
        <w:t xml:space="preserve">El </w:t>
      </w:r>
      <w:r>
        <w:rPr>
          <w:rFonts w:ascii="Times New Roman" w:hAnsi="Times New Roman" w:cs="Times New Roman"/>
          <w:sz w:val="24"/>
          <w:szCs w:val="24"/>
          <w:lang w:val="es-ES"/>
        </w:rPr>
        <w:t xml:space="preserve">presente </w:t>
      </w:r>
      <w:r w:rsidRPr="000E7960">
        <w:rPr>
          <w:rFonts w:ascii="Times New Roman" w:hAnsi="Times New Roman" w:cs="Times New Roman"/>
          <w:sz w:val="24"/>
          <w:szCs w:val="24"/>
          <w:lang w:val="es-ES"/>
        </w:rPr>
        <w:t>estudio abord</w:t>
      </w:r>
      <w:r>
        <w:rPr>
          <w:rFonts w:ascii="Times New Roman" w:hAnsi="Times New Roman" w:cs="Times New Roman"/>
          <w:sz w:val="24"/>
          <w:szCs w:val="24"/>
          <w:lang w:val="es-ES"/>
        </w:rPr>
        <w:t>ó</w:t>
      </w:r>
      <w:r w:rsidRPr="000E7960">
        <w:rPr>
          <w:rFonts w:ascii="Times New Roman" w:hAnsi="Times New Roman" w:cs="Times New Roman"/>
          <w:sz w:val="24"/>
          <w:szCs w:val="24"/>
          <w:lang w:val="es-ES"/>
        </w:rPr>
        <w:t xml:space="preserve"> de manera efectiva la pregunta de investigación y alcanza su objetivo declarado</w:t>
      </w:r>
      <w:r>
        <w:rPr>
          <w:rFonts w:ascii="Times New Roman" w:hAnsi="Times New Roman" w:cs="Times New Roman"/>
          <w:sz w:val="24"/>
          <w:szCs w:val="24"/>
          <w:lang w:val="es-ES"/>
        </w:rPr>
        <w:t>, pues s</w:t>
      </w:r>
      <w:r w:rsidRPr="000E7960">
        <w:rPr>
          <w:rFonts w:ascii="Times New Roman" w:hAnsi="Times New Roman" w:cs="Times New Roman"/>
          <w:sz w:val="24"/>
          <w:szCs w:val="24"/>
          <w:lang w:val="es-ES"/>
        </w:rPr>
        <w:t xml:space="preserve">e logra una conceptualización del término </w:t>
      </w:r>
      <w:r w:rsidRPr="002B7AEA">
        <w:rPr>
          <w:rFonts w:ascii="Times New Roman" w:hAnsi="Times New Roman" w:cs="Times New Roman"/>
          <w:i/>
          <w:iCs/>
          <w:sz w:val="24"/>
          <w:szCs w:val="24"/>
          <w:lang w:val="es-ES"/>
        </w:rPr>
        <w:t>satisfacción del estudiantado</w:t>
      </w:r>
      <w:r w:rsidRPr="000E7960">
        <w:rPr>
          <w:rFonts w:ascii="Times New Roman" w:hAnsi="Times New Roman" w:cs="Times New Roman"/>
          <w:sz w:val="24"/>
          <w:szCs w:val="24"/>
          <w:lang w:val="es-ES"/>
        </w:rPr>
        <w:t xml:space="preserve"> dentro del contexto del CM, especialmente en el nivel medio superior. Además, a través de una exhaustiva revisión documental, se desarroll</w:t>
      </w:r>
      <w:r>
        <w:rPr>
          <w:rFonts w:ascii="Times New Roman" w:hAnsi="Times New Roman" w:cs="Times New Roman"/>
          <w:sz w:val="24"/>
          <w:szCs w:val="24"/>
          <w:lang w:val="es-ES"/>
        </w:rPr>
        <w:t>ó</w:t>
      </w:r>
      <w:r w:rsidRPr="000E7960">
        <w:rPr>
          <w:rFonts w:ascii="Times New Roman" w:hAnsi="Times New Roman" w:cs="Times New Roman"/>
          <w:sz w:val="24"/>
          <w:szCs w:val="24"/>
          <w:lang w:val="es-ES"/>
        </w:rPr>
        <w:t xml:space="preserve"> un modelo teórico que identifica los factores que influyen en la satisfacción del estudiantado, junto con las variables que componen cada uno de estos constructos.</w:t>
      </w:r>
    </w:p>
    <w:p w14:paraId="58021081" w14:textId="77777777" w:rsidR="00664462" w:rsidRPr="000E7960" w:rsidRDefault="00664462" w:rsidP="004A2E22">
      <w:pPr>
        <w:spacing w:after="0" w:line="360" w:lineRule="auto"/>
        <w:ind w:firstLine="708"/>
        <w:jc w:val="both"/>
        <w:rPr>
          <w:rFonts w:ascii="Times New Roman" w:hAnsi="Times New Roman" w:cs="Times New Roman"/>
          <w:sz w:val="24"/>
          <w:szCs w:val="24"/>
          <w:lang w:val="es-ES"/>
        </w:rPr>
      </w:pPr>
      <w:r w:rsidRPr="000E7960">
        <w:rPr>
          <w:rFonts w:ascii="Times New Roman" w:hAnsi="Times New Roman" w:cs="Times New Roman"/>
          <w:sz w:val="24"/>
          <w:szCs w:val="24"/>
          <w:lang w:val="es-ES"/>
        </w:rPr>
        <w:t xml:space="preserve">Los </w:t>
      </w:r>
      <w:r>
        <w:rPr>
          <w:rFonts w:ascii="Times New Roman" w:hAnsi="Times New Roman" w:cs="Times New Roman"/>
          <w:sz w:val="24"/>
          <w:szCs w:val="24"/>
          <w:lang w:val="es-ES"/>
        </w:rPr>
        <w:t>hallazgos</w:t>
      </w:r>
      <w:r w:rsidRPr="000E7960">
        <w:rPr>
          <w:rFonts w:ascii="Times New Roman" w:hAnsi="Times New Roman" w:cs="Times New Roman"/>
          <w:sz w:val="24"/>
          <w:szCs w:val="24"/>
          <w:lang w:val="es-ES"/>
        </w:rPr>
        <w:t xml:space="preserve"> obtenidos destacan varios aspectos académicos que podrían influir en la satisfacción de los estudiantes del CM</w:t>
      </w:r>
      <w:r>
        <w:rPr>
          <w:rFonts w:ascii="Times New Roman" w:hAnsi="Times New Roman" w:cs="Times New Roman"/>
          <w:sz w:val="24"/>
          <w:szCs w:val="24"/>
          <w:lang w:val="es-ES"/>
        </w:rPr>
        <w:t xml:space="preserve">, los cuales </w:t>
      </w:r>
      <w:r w:rsidRPr="000E7960">
        <w:rPr>
          <w:rFonts w:ascii="Times New Roman" w:hAnsi="Times New Roman" w:cs="Times New Roman"/>
          <w:sz w:val="24"/>
          <w:szCs w:val="24"/>
          <w:lang w:val="es-ES"/>
        </w:rPr>
        <w:t>incluyen elementos como los planes y programas del bachillerato y de capacitación para el trabajo, los contenidos de las materias, los métodos de evaluación, la realización de ejercicios de orden cerrado, la formación científica proporcionada, el tamaño de los grupos de clases y de las compañías, el uso de materiales didácticos y la organización de las actividades académicas.</w:t>
      </w:r>
    </w:p>
    <w:p w14:paraId="623FFD94" w14:textId="77777777" w:rsidR="00664462" w:rsidRPr="000E7960" w:rsidRDefault="00664462" w:rsidP="004A2E22">
      <w:pPr>
        <w:spacing w:after="0" w:line="360" w:lineRule="auto"/>
        <w:ind w:firstLine="708"/>
        <w:jc w:val="both"/>
        <w:rPr>
          <w:rFonts w:ascii="Times New Roman" w:hAnsi="Times New Roman" w:cs="Times New Roman"/>
          <w:sz w:val="24"/>
          <w:szCs w:val="24"/>
          <w:lang w:val="es-ES"/>
        </w:rPr>
      </w:pPr>
      <w:r w:rsidRPr="000E7960">
        <w:rPr>
          <w:rFonts w:ascii="Times New Roman" w:hAnsi="Times New Roman" w:cs="Times New Roman"/>
          <w:sz w:val="24"/>
          <w:szCs w:val="24"/>
          <w:lang w:val="es-ES"/>
        </w:rPr>
        <w:t xml:space="preserve">Asimismo, se observa que las características de los docentes y los instructores también son factores importantes que podrían estar asociados con la satisfacción estudiantil. Estos elementos </w:t>
      </w:r>
      <w:r>
        <w:rPr>
          <w:rFonts w:ascii="Times New Roman" w:hAnsi="Times New Roman" w:cs="Times New Roman"/>
          <w:sz w:val="24"/>
          <w:szCs w:val="24"/>
          <w:lang w:val="es-ES"/>
        </w:rPr>
        <w:t>agrupan</w:t>
      </w:r>
      <w:r w:rsidRPr="000E7960">
        <w:rPr>
          <w:rFonts w:ascii="Times New Roman" w:hAnsi="Times New Roman" w:cs="Times New Roman"/>
          <w:sz w:val="24"/>
          <w:szCs w:val="24"/>
          <w:lang w:val="es-ES"/>
        </w:rPr>
        <w:t xml:space="preserve"> habilidades en la enseñanza o instrucción, niveles de conocimiento y formación, dominio de los temas, actualización profesional, estímulo a la participación, calidad de la interacción con los estudiantes, uso de recursos tecnológicos, asistencia y puntualidad, así como la capacidad de liderazgo, motivación, disciplina y respeto demostrados por los instructores y el personal docente.</w:t>
      </w:r>
    </w:p>
    <w:p w14:paraId="4BEFF300" w14:textId="77777777" w:rsidR="00664462" w:rsidRPr="000E7960" w:rsidRDefault="00664462" w:rsidP="004A2E22">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En cuanto al </w:t>
      </w:r>
      <w:r w:rsidRPr="000E7960">
        <w:rPr>
          <w:rFonts w:ascii="Times New Roman" w:hAnsi="Times New Roman" w:cs="Times New Roman"/>
          <w:sz w:val="24"/>
          <w:szCs w:val="24"/>
          <w:lang w:val="es-ES"/>
        </w:rPr>
        <w:t xml:space="preserve">factor </w:t>
      </w:r>
      <w:r w:rsidRPr="002B7AEA">
        <w:rPr>
          <w:rFonts w:ascii="Times New Roman" w:hAnsi="Times New Roman" w:cs="Times New Roman"/>
          <w:i/>
          <w:iCs/>
          <w:sz w:val="24"/>
          <w:szCs w:val="24"/>
          <w:lang w:val="es-ES"/>
        </w:rPr>
        <w:t>personales</w:t>
      </w:r>
      <w:r>
        <w:rPr>
          <w:rFonts w:ascii="Times New Roman" w:hAnsi="Times New Roman" w:cs="Times New Roman"/>
          <w:sz w:val="24"/>
          <w:szCs w:val="24"/>
          <w:lang w:val="es-ES"/>
        </w:rPr>
        <w:t>, se</w:t>
      </w:r>
      <w:r w:rsidRPr="000E7960">
        <w:rPr>
          <w:rFonts w:ascii="Times New Roman" w:hAnsi="Times New Roman" w:cs="Times New Roman"/>
          <w:sz w:val="24"/>
          <w:szCs w:val="24"/>
          <w:lang w:val="es-ES"/>
        </w:rPr>
        <w:t xml:space="preserve"> </w:t>
      </w:r>
      <w:r>
        <w:rPr>
          <w:rFonts w:ascii="Times New Roman" w:hAnsi="Times New Roman" w:cs="Times New Roman"/>
          <w:sz w:val="24"/>
          <w:szCs w:val="24"/>
          <w:lang w:val="es-ES"/>
        </w:rPr>
        <w:t>puede afirmar que</w:t>
      </w:r>
      <w:r w:rsidRPr="000E7960">
        <w:rPr>
          <w:rFonts w:ascii="Times New Roman" w:hAnsi="Times New Roman" w:cs="Times New Roman"/>
          <w:sz w:val="24"/>
          <w:szCs w:val="24"/>
          <w:lang w:val="es-ES"/>
        </w:rPr>
        <w:t xml:space="preserve"> variables como la autorrealización, el sentido de pertenencia, la creación de identidad, la búsqueda del éxito, la capacidad para relacionarse con los compañeros y el involucramiento en la toma de decisiones institucionales contribuyen significativamente a la satisfacción del alumnado. </w:t>
      </w:r>
    </w:p>
    <w:p w14:paraId="4F4A37D7" w14:textId="77777777" w:rsidR="00664462" w:rsidRPr="000E7960" w:rsidRDefault="00664462" w:rsidP="004A2E22">
      <w:pPr>
        <w:spacing w:after="0" w:line="360" w:lineRule="auto"/>
        <w:ind w:firstLine="708"/>
        <w:jc w:val="both"/>
        <w:rPr>
          <w:rFonts w:ascii="Times New Roman" w:hAnsi="Times New Roman" w:cs="Times New Roman"/>
          <w:sz w:val="24"/>
          <w:szCs w:val="24"/>
          <w:lang w:val="es-ES"/>
        </w:rPr>
      </w:pPr>
      <w:r w:rsidRPr="000E7960">
        <w:rPr>
          <w:rFonts w:ascii="Times New Roman" w:hAnsi="Times New Roman" w:cs="Times New Roman"/>
          <w:sz w:val="24"/>
          <w:szCs w:val="24"/>
          <w:lang w:val="es-ES"/>
        </w:rPr>
        <w:t xml:space="preserve">Por otro lado, el </w:t>
      </w:r>
      <w:proofErr w:type="gramStart"/>
      <w:r w:rsidRPr="000E7960">
        <w:rPr>
          <w:rFonts w:ascii="Times New Roman" w:hAnsi="Times New Roman" w:cs="Times New Roman"/>
          <w:sz w:val="24"/>
          <w:szCs w:val="24"/>
          <w:lang w:val="es-ES"/>
        </w:rPr>
        <w:t xml:space="preserve">factor </w:t>
      </w:r>
      <w:r w:rsidRPr="002655D4">
        <w:rPr>
          <w:rFonts w:ascii="Times New Roman" w:hAnsi="Times New Roman" w:cs="Times New Roman"/>
          <w:i/>
          <w:iCs/>
          <w:sz w:val="24"/>
          <w:szCs w:val="24"/>
          <w:lang w:val="es-ES"/>
        </w:rPr>
        <w:t>institucionales</w:t>
      </w:r>
      <w:r w:rsidRPr="000E7960">
        <w:rPr>
          <w:rFonts w:ascii="Times New Roman" w:hAnsi="Times New Roman" w:cs="Times New Roman"/>
          <w:sz w:val="24"/>
          <w:szCs w:val="24"/>
          <w:lang w:val="es-ES"/>
        </w:rPr>
        <w:t xml:space="preserve"> también</w:t>
      </w:r>
      <w:proofErr w:type="gramEnd"/>
      <w:r w:rsidRPr="000E7960">
        <w:rPr>
          <w:rFonts w:ascii="Times New Roman" w:hAnsi="Times New Roman" w:cs="Times New Roman"/>
          <w:sz w:val="24"/>
          <w:szCs w:val="24"/>
          <w:lang w:val="es-ES"/>
        </w:rPr>
        <w:t xml:space="preserve"> emerge como un posible generador de satisfacción entre los estudiantes del CM. </w:t>
      </w:r>
      <w:r>
        <w:rPr>
          <w:rFonts w:ascii="Times New Roman" w:hAnsi="Times New Roman" w:cs="Times New Roman"/>
          <w:sz w:val="24"/>
          <w:szCs w:val="24"/>
          <w:lang w:val="es-ES"/>
        </w:rPr>
        <w:t>E</w:t>
      </w:r>
      <w:r w:rsidRPr="000E7960">
        <w:rPr>
          <w:rFonts w:ascii="Times New Roman" w:hAnsi="Times New Roman" w:cs="Times New Roman"/>
          <w:sz w:val="24"/>
          <w:szCs w:val="24"/>
          <w:lang w:val="es-ES"/>
        </w:rPr>
        <w:t xml:space="preserve">n este factor están incluidos </w:t>
      </w:r>
      <w:r>
        <w:rPr>
          <w:rFonts w:ascii="Times New Roman" w:hAnsi="Times New Roman" w:cs="Times New Roman"/>
          <w:sz w:val="24"/>
          <w:szCs w:val="24"/>
          <w:lang w:val="es-ES"/>
        </w:rPr>
        <w:t>a</w:t>
      </w:r>
      <w:r w:rsidRPr="000E7960">
        <w:rPr>
          <w:rFonts w:ascii="Times New Roman" w:hAnsi="Times New Roman" w:cs="Times New Roman"/>
          <w:sz w:val="24"/>
          <w:szCs w:val="24"/>
          <w:lang w:val="es-ES"/>
        </w:rPr>
        <w:t xml:space="preserve">spectos como los servicios administrativos, los procesos de admisión, la organización administrativa, la normatividad y reglamentación, las tutorías y la orientación vocacional proporcionada, la eficiencia en los trámites y el nivel de burocracia, la atención telefónica, la gestión de la página web institucional y las redes sociales, la seguridad, las becas disponibles, la confianza y la convivencia escolar, la cultura laboral del personal, el reconocimiento de los </w:t>
      </w:r>
      <w:r w:rsidRPr="000E7960">
        <w:rPr>
          <w:rFonts w:ascii="Times New Roman" w:hAnsi="Times New Roman" w:cs="Times New Roman"/>
          <w:sz w:val="24"/>
          <w:szCs w:val="24"/>
          <w:lang w:val="es-ES"/>
        </w:rPr>
        <w:lastRenderedPageBreak/>
        <w:t>logros estudiantiles, los servicios de cafetería, la alimentación y sus componentes como el sabor, las porciones, la variedad y la higiene en la preparación.</w:t>
      </w:r>
    </w:p>
    <w:p w14:paraId="6D4D2212" w14:textId="77777777" w:rsidR="00664462" w:rsidRPr="000E7960" w:rsidRDefault="00664462" w:rsidP="004A2E22">
      <w:pPr>
        <w:spacing w:after="0" w:line="360" w:lineRule="auto"/>
        <w:ind w:firstLine="708"/>
        <w:jc w:val="both"/>
        <w:rPr>
          <w:rFonts w:ascii="Times New Roman" w:hAnsi="Times New Roman" w:cs="Times New Roman"/>
          <w:sz w:val="24"/>
          <w:szCs w:val="24"/>
          <w:lang w:val="es-ES"/>
        </w:rPr>
      </w:pPr>
      <w:r w:rsidRPr="000E7960">
        <w:rPr>
          <w:rFonts w:ascii="Times New Roman" w:hAnsi="Times New Roman" w:cs="Times New Roman"/>
          <w:sz w:val="24"/>
          <w:szCs w:val="24"/>
          <w:lang w:val="es-ES"/>
        </w:rPr>
        <w:t xml:space="preserve">Además, variables como los edificios y su mantenimiento; la limpieza, accesibilidad, espacio, condiciones, equipamiento, decoración, ventilación, iluminación, sonorización y temperatura de las aulas; la biblioteca, la conectividad, las salas de cómputo, los laboratorios de bioquímica e idiomas, los talleres, la infraestructura deportiva, las explanadas cívicas, los espacios comunes, la cantidad y el estado de los sanitarios, el auditorio, el suministro de agua y el sistema de drenaje, los jardines y el comedor, junto con su equipamiento se agruparon en el factor </w:t>
      </w:r>
      <w:r w:rsidRPr="002655D4">
        <w:rPr>
          <w:rFonts w:ascii="Times New Roman" w:hAnsi="Times New Roman" w:cs="Times New Roman"/>
          <w:i/>
          <w:iCs/>
          <w:sz w:val="24"/>
          <w:szCs w:val="24"/>
          <w:lang w:val="es-ES"/>
        </w:rPr>
        <w:t>infraestructura</w:t>
      </w:r>
      <w:r>
        <w:rPr>
          <w:rFonts w:ascii="Times New Roman" w:hAnsi="Times New Roman" w:cs="Times New Roman"/>
          <w:sz w:val="24"/>
          <w:szCs w:val="24"/>
          <w:lang w:val="es-ES"/>
        </w:rPr>
        <w:t>,</w:t>
      </w:r>
      <w:r w:rsidRPr="000E7960">
        <w:rPr>
          <w:rFonts w:ascii="Times New Roman" w:hAnsi="Times New Roman" w:cs="Times New Roman"/>
          <w:sz w:val="24"/>
          <w:szCs w:val="24"/>
          <w:lang w:val="es-ES"/>
        </w:rPr>
        <w:t xml:space="preserve"> que se percibe como un elemento crucial para la satisfacción estudiantil.</w:t>
      </w:r>
    </w:p>
    <w:p w14:paraId="43210D1E" w14:textId="77777777" w:rsidR="00664462" w:rsidRDefault="00664462" w:rsidP="004A2E22">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Por otra parte</w:t>
      </w:r>
      <w:r w:rsidRPr="000E7960">
        <w:rPr>
          <w:rFonts w:ascii="Times New Roman" w:hAnsi="Times New Roman" w:cs="Times New Roman"/>
          <w:sz w:val="24"/>
          <w:szCs w:val="24"/>
          <w:lang w:val="es-ES"/>
        </w:rPr>
        <w:t>, las actividades culturales, artísticas y deportivas, los talleres socioemocionales, los grupos de lectura y matemáticas, las participaciones en ceremonias cívicas y servicios comunitarios, así como la asistencia a ferias científicas y tecnológicas, consideradas como componentes extracurriculares, se identifican como facilitadores de la satisfacción estudiantil.</w:t>
      </w:r>
    </w:p>
    <w:p w14:paraId="6601060C" w14:textId="77777777" w:rsidR="00664462" w:rsidRPr="000E7960" w:rsidRDefault="00664462" w:rsidP="004A2E22">
      <w:pPr>
        <w:spacing w:after="0" w:line="360" w:lineRule="auto"/>
        <w:ind w:firstLine="708"/>
        <w:jc w:val="both"/>
        <w:rPr>
          <w:rFonts w:ascii="Times New Roman" w:hAnsi="Times New Roman" w:cs="Times New Roman"/>
          <w:sz w:val="24"/>
          <w:szCs w:val="24"/>
          <w:lang w:val="es-ES"/>
        </w:rPr>
      </w:pPr>
      <w:r w:rsidRPr="000E7960">
        <w:rPr>
          <w:rFonts w:ascii="Times New Roman" w:hAnsi="Times New Roman" w:cs="Times New Roman"/>
          <w:sz w:val="24"/>
          <w:szCs w:val="24"/>
          <w:lang w:val="es-ES"/>
        </w:rPr>
        <w:t xml:space="preserve">En relación </w:t>
      </w:r>
      <w:r>
        <w:rPr>
          <w:rFonts w:ascii="Times New Roman" w:hAnsi="Times New Roman" w:cs="Times New Roman"/>
          <w:sz w:val="24"/>
          <w:szCs w:val="24"/>
          <w:lang w:val="es-ES"/>
        </w:rPr>
        <w:t>con el</w:t>
      </w:r>
      <w:r w:rsidRPr="000E7960">
        <w:rPr>
          <w:rFonts w:ascii="Times New Roman" w:hAnsi="Times New Roman" w:cs="Times New Roman"/>
          <w:sz w:val="24"/>
          <w:szCs w:val="24"/>
          <w:lang w:val="es-ES"/>
        </w:rPr>
        <w:t xml:space="preserve"> factor </w:t>
      </w:r>
      <w:r w:rsidRPr="002655D4">
        <w:rPr>
          <w:rFonts w:ascii="Times New Roman" w:hAnsi="Times New Roman" w:cs="Times New Roman"/>
          <w:i/>
          <w:iCs/>
          <w:sz w:val="24"/>
          <w:szCs w:val="24"/>
          <w:lang w:val="es-ES"/>
        </w:rPr>
        <w:t>vinculación</w:t>
      </w:r>
      <w:r w:rsidRPr="000E7960">
        <w:rPr>
          <w:rFonts w:ascii="Times New Roman" w:hAnsi="Times New Roman" w:cs="Times New Roman"/>
          <w:sz w:val="24"/>
          <w:szCs w:val="24"/>
          <w:lang w:val="es-ES"/>
        </w:rPr>
        <w:t>, compuesto por la participación con otras instituciones educativas y empresas, los intercambios académicos, el apoyo a la inserción laboral y la continuación de estudios superiores, la formación dual, la organización de eventos como conferencias, simposios, coloquios, diálogos institucionales o conversatorios, y las visitas escolares a museos, espacios culturales, eventos artísticos y centros de investigación científica y tecnológica también se perciben como elementos que influyen en la satisfacción del estudiantado del CM.</w:t>
      </w:r>
    </w:p>
    <w:p w14:paraId="5051E582" w14:textId="77777777" w:rsidR="00664462" w:rsidRPr="000E7960" w:rsidRDefault="00664462" w:rsidP="004A2E22">
      <w:pPr>
        <w:spacing w:after="0" w:line="360" w:lineRule="auto"/>
        <w:ind w:firstLine="708"/>
        <w:jc w:val="both"/>
        <w:rPr>
          <w:rFonts w:ascii="Times New Roman" w:hAnsi="Times New Roman" w:cs="Times New Roman"/>
          <w:sz w:val="24"/>
          <w:szCs w:val="24"/>
          <w:lang w:val="es-ES"/>
        </w:rPr>
      </w:pPr>
      <w:r w:rsidRPr="000E7960">
        <w:rPr>
          <w:rFonts w:ascii="Times New Roman" w:hAnsi="Times New Roman" w:cs="Times New Roman"/>
          <w:sz w:val="24"/>
          <w:szCs w:val="24"/>
          <w:lang w:val="es-ES"/>
        </w:rPr>
        <w:t xml:space="preserve">Finalmente, la propuesta conceptual de </w:t>
      </w:r>
      <w:r w:rsidRPr="002655D4">
        <w:rPr>
          <w:rFonts w:ascii="Times New Roman" w:hAnsi="Times New Roman" w:cs="Times New Roman"/>
          <w:i/>
          <w:iCs/>
          <w:sz w:val="24"/>
          <w:szCs w:val="24"/>
          <w:lang w:val="es-ES"/>
        </w:rPr>
        <w:t>satisfacción del estudiantado</w:t>
      </w:r>
      <w:r w:rsidRPr="000E7960">
        <w:rPr>
          <w:rFonts w:ascii="Times New Roman" w:hAnsi="Times New Roman" w:cs="Times New Roman"/>
          <w:sz w:val="24"/>
          <w:szCs w:val="24"/>
          <w:lang w:val="es-ES"/>
        </w:rPr>
        <w:t>, fundamentada en la revisión teórica realizada en esta investigación, se ajusta a la naturaleza de la institución y puede servir como indicador para evaluar el grado de satisfacción experimentado por los alumnos durante su educación secundaria en el CM.</w:t>
      </w:r>
    </w:p>
    <w:p w14:paraId="22545CAA" w14:textId="2468762A" w:rsidR="00664462" w:rsidRPr="004A2E22" w:rsidRDefault="00664462" w:rsidP="004A2E22">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Por último, u</w:t>
      </w:r>
      <w:r w:rsidRPr="000E7960">
        <w:rPr>
          <w:rFonts w:ascii="Times New Roman" w:hAnsi="Times New Roman" w:cs="Times New Roman"/>
          <w:sz w:val="24"/>
          <w:szCs w:val="24"/>
          <w:lang w:val="es-ES"/>
        </w:rPr>
        <w:t xml:space="preserve">na limitación del estudio fue la exploración de la naturaleza laboral en materia educativa del personal de las Fuerzas Armadas Mexicanas, que, aunque prestan sus servicios en una institución militarizada (civil) y no militar, conservan muchas de las características de su cultura laboral del servicio activo. Esto dificultó la determinación de las variables que componen el factor </w:t>
      </w:r>
      <w:r w:rsidRPr="002655D4">
        <w:rPr>
          <w:rFonts w:ascii="Times New Roman" w:hAnsi="Times New Roman" w:cs="Times New Roman"/>
          <w:i/>
          <w:iCs/>
          <w:sz w:val="24"/>
          <w:szCs w:val="24"/>
          <w:lang w:val="es-ES"/>
        </w:rPr>
        <w:t>instructor</w:t>
      </w:r>
      <w:r w:rsidRPr="000E7960">
        <w:rPr>
          <w:rFonts w:ascii="Times New Roman" w:hAnsi="Times New Roman" w:cs="Times New Roman"/>
          <w:sz w:val="24"/>
          <w:szCs w:val="24"/>
          <w:lang w:val="es-ES"/>
        </w:rPr>
        <w:t xml:space="preserve"> en un entorno civil.</w:t>
      </w:r>
    </w:p>
    <w:p w14:paraId="19739770" w14:textId="77777777" w:rsidR="00664462" w:rsidRPr="004A2E22" w:rsidRDefault="00664462" w:rsidP="004A2E22">
      <w:pPr>
        <w:spacing w:after="0" w:line="360" w:lineRule="auto"/>
        <w:jc w:val="center"/>
        <w:rPr>
          <w:rFonts w:ascii="Times New Roman" w:hAnsi="Times New Roman" w:cs="Times New Roman"/>
          <w:b/>
          <w:bCs/>
          <w:sz w:val="28"/>
          <w:szCs w:val="28"/>
          <w:lang w:val="es-ES"/>
        </w:rPr>
      </w:pPr>
      <w:r w:rsidRPr="004A2E22">
        <w:rPr>
          <w:rFonts w:ascii="Times New Roman" w:hAnsi="Times New Roman" w:cs="Times New Roman"/>
          <w:b/>
          <w:bCs/>
          <w:sz w:val="28"/>
          <w:szCs w:val="28"/>
          <w:lang w:val="es-ES"/>
        </w:rPr>
        <w:lastRenderedPageBreak/>
        <w:t>Futuras líneas de investigación</w:t>
      </w:r>
    </w:p>
    <w:p w14:paraId="02856794" w14:textId="77777777" w:rsidR="00664462" w:rsidRDefault="00664462" w:rsidP="004A2E22">
      <w:pPr>
        <w:spacing w:after="0" w:line="360" w:lineRule="auto"/>
        <w:ind w:firstLine="708"/>
        <w:jc w:val="both"/>
        <w:rPr>
          <w:rFonts w:ascii="Times New Roman" w:hAnsi="Times New Roman" w:cs="Times New Roman"/>
          <w:sz w:val="24"/>
          <w:szCs w:val="24"/>
          <w:lang w:val="es-ES"/>
        </w:rPr>
      </w:pPr>
      <w:r w:rsidRPr="000E7960">
        <w:rPr>
          <w:rFonts w:ascii="Times New Roman" w:hAnsi="Times New Roman" w:cs="Times New Roman"/>
          <w:sz w:val="24"/>
          <w:szCs w:val="24"/>
          <w:lang w:val="es-ES"/>
        </w:rPr>
        <w:t xml:space="preserve">Para futuras investigaciones </w:t>
      </w:r>
      <w:r>
        <w:rPr>
          <w:rFonts w:ascii="Times New Roman" w:hAnsi="Times New Roman" w:cs="Times New Roman"/>
          <w:sz w:val="24"/>
          <w:szCs w:val="24"/>
          <w:lang w:val="es-ES"/>
        </w:rPr>
        <w:t>convendría</w:t>
      </w:r>
      <w:r w:rsidRPr="000E7960">
        <w:rPr>
          <w:rFonts w:ascii="Times New Roman" w:hAnsi="Times New Roman" w:cs="Times New Roman"/>
          <w:sz w:val="24"/>
          <w:szCs w:val="24"/>
          <w:lang w:val="es-ES"/>
        </w:rPr>
        <w:t xml:space="preserve"> aplicar un instrumento para determinar, a través de análisis estadísticos, la relación causal entre los factores latentes propuestos en el modelo teórico y el factor dependiente denominado </w:t>
      </w:r>
      <w:r w:rsidRPr="002655D4">
        <w:rPr>
          <w:rFonts w:ascii="Times New Roman" w:hAnsi="Times New Roman" w:cs="Times New Roman"/>
          <w:i/>
          <w:iCs/>
          <w:sz w:val="24"/>
          <w:szCs w:val="24"/>
          <w:lang w:val="es-ES"/>
        </w:rPr>
        <w:t xml:space="preserve">satisfacción del estudiantado del CM </w:t>
      </w:r>
      <w:r w:rsidRPr="000E7960">
        <w:rPr>
          <w:rFonts w:ascii="Times New Roman" w:hAnsi="Times New Roman" w:cs="Times New Roman"/>
          <w:sz w:val="24"/>
          <w:szCs w:val="24"/>
          <w:lang w:val="es-ES"/>
        </w:rPr>
        <w:t>para los estudiantes de bachillerato.</w:t>
      </w:r>
    </w:p>
    <w:p w14:paraId="52E33B9B" w14:textId="77777777" w:rsidR="00664462" w:rsidRDefault="00664462" w:rsidP="004A2E22">
      <w:pPr>
        <w:spacing w:after="0" w:line="360" w:lineRule="auto"/>
        <w:ind w:firstLine="708"/>
        <w:jc w:val="both"/>
        <w:rPr>
          <w:rFonts w:ascii="Times New Roman" w:hAnsi="Times New Roman" w:cs="Times New Roman"/>
          <w:sz w:val="24"/>
          <w:szCs w:val="24"/>
          <w:lang w:val="es-ES"/>
        </w:rPr>
      </w:pPr>
      <w:r w:rsidRPr="000E7960">
        <w:rPr>
          <w:rFonts w:ascii="Times New Roman" w:hAnsi="Times New Roman" w:cs="Times New Roman"/>
          <w:sz w:val="24"/>
          <w:szCs w:val="24"/>
          <w:lang w:val="es-ES"/>
        </w:rPr>
        <w:t>Como recomendación, se sugiere realizar encuestas de satisfacción estudiantil en el CM de forma semestral o anual para identificar los aspectos que generan insatisfacción o una baja satisfacción con el fin de corregirlos, así como fortalecer aquellos que contribuyen al disfrute educativo experimentado por los jóvenes estudiantes de bachillerato.</w:t>
      </w:r>
    </w:p>
    <w:p w14:paraId="54A0B19E" w14:textId="77777777" w:rsidR="00961BA7" w:rsidRPr="005D6304" w:rsidRDefault="00961BA7" w:rsidP="005D6304">
      <w:pPr>
        <w:spacing w:after="0" w:line="360" w:lineRule="auto"/>
        <w:rPr>
          <w:rFonts w:ascii="Times New Roman" w:hAnsi="Times New Roman" w:cs="Times New Roman"/>
          <w:b/>
          <w:sz w:val="24"/>
          <w:szCs w:val="24"/>
        </w:rPr>
      </w:pPr>
    </w:p>
    <w:p w14:paraId="2E5B5852" w14:textId="5C48A71C" w:rsidR="00DC3387" w:rsidRPr="004A2E22" w:rsidRDefault="00C1448C" w:rsidP="005D6304">
      <w:pPr>
        <w:spacing w:after="0" w:line="360" w:lineRule="auto"/>
        <w:rPr>
          <w:rFonts w:ascii="Calibri" w:hAnsi="Calibri" w:cs="Calibri"/>
          <w:b/>
          <w:sz w:val="28"/>
          <w:szCs w:val="28"/>
        </w:rPr>
      </w:pPr>
      <w:r w:rsidRPr="004A2E22">
        <w:rPr>
          <w:rFonts w:ascii="Calibri" w:hAnsi="Calibri" w:cs="Calibri"/>
          <w:b/>
          <w:sz w:val="28"/>
          <w:szCs w:val="28"/>
        </w:rPr>
        <w:t>Referencias</w:t>
      </w:r>
    </w:p>
    <w:p w14:paraId="6D7197EA" w14:textId="45369117" w:rsidR="00605FEE" w:rsidRPr="00965E96" w:rsidRDefault="00605FEE" w:rsidP="00605FEE">
      <w:pPr>
        <w:pStyle w:val="Prrafodelista"/>
        <w:tabs>
          <w:tab w:val="left" w:pos="284"/>
        </w:tabs>
        <w:spacing w:after="0" w:line="360" w:lineRule="auto"/>
        <w:ind w:left="851" w:hanging="851"/>
        <w:jc w:val="both"/>
        <w:rPr>
          <w:rFonts w:ascii="Times New Roman" w:hAnsi="Times New Roman" w:cs="Times New Roman"/>
          <w:sz w:val="24"/>
          <w:szCs w:val="24"/>
        </w:rPr>
      </w:pPr>
      <w:r w:rsidRPr="00965E96">
        <w:rPr>
          <w:rFonts w:ascii="Times New Roman" w:hAnsi="Times New Roman" w:cs="Times New Roman"/>
          <w:sz w:val="24"/>
          <w:szCs w:val="24"/>
        </w:rPr>
        <w:t xml:space="preserve">Agencia de Salud Pública de Cataluña (ASPC) (2020). </w:t>
      </w:r>
      <w:r w:rsidRPr="00605FEE">
        <w:rPr>
          <w:rFonts w:ascii="Times New Roman" w:hAnsi="Times New Roman" w:cs="Times New Roman"/>
          <w:i/>
          <w:iCs/>
          <w:sz w:val="24"/>
          <w:szCs w:val="24"/>
        </w:rPr>
        <w:t>La alimentación saludable en la etapa escolar</w:t>
      </w:r>
      <w:r w:rsidRPr="00965E96">
        <w:rPr>
          <w:rFonts w:ascii="Times New Roman" w:hAnsi="Times New Roman" w:cs="Times New Roman"/>
          <w:sz w:val="24"/>
          <w:szCs w:val="24"/>
        </w:rPr>
        <w:t xml:space="preserve">. </w:t>
      </w:r>
      <w:r w:rsidRPr="004A2E22">
        <w:rPr>
          <w:rFonts w:ascii="Times New Roman" w:hAnsi="Times New Roman" w:cs="Times New Roman"/>
          <w:sz w:val="24"/>
          <w:szCs w:val="24"/>
        </w:rPr>
        <w:t>https://salutpublica.gencat.cat/web/.content/minisite/aspcat/promocio_salut/alimentacio_saludable/02Publicacions/pub_alim_inf/guia_alimentacio_saludable_etapa_escolar/guia_alimentacion_etapa_escolar.pdf</w:t>
      </w:r>
    </w:p>
    <w:p w14:paraId="39DDD283" w14:textId="29413AF4" w:rsidR="00605FEE" w:rsidRPr="00965E96" w:rsidRDefault="00605FEE" w:rsidP="00605FEE">
      <w:pPr>
        <w:pStyle w:val="Prrafodelista"/>
        <w:tabs>
          <w:tab w:val="left" w:pos="284"/>
        </w:tabs>
        <w:spacing w:after="0" w:line="360" w:lineRule="auto"/>
        <w:ind w:left="851" w:hanging="851"/>
        <w:jc w:val="both"/>
        <w:rPr>
          <w:rFonts w:ascii="Times New Roman" w:hAnsi="Times New Roman" w:cs="Times New Roman"/>
          <w:sz w:val="24"/>
          <w:szCs w:val="24"/>
        </w:rPr>
      </w:pPr>
      <w:r w:rsidRPr="00965E96">
        <w:rPr>
          <w:rFonts w:ascii="Times New Roman" w:hAnsi="Times New Roman" w:cs="Times New Roman"/>
          <w:sz w:val="24"/>
          <w:szCs w:val="24"/>
        </w:rPr>
        <w:t xml:space="preserve">Álvarez, J., Chaparro, E. y Reyes, D. (2015). Estudio de la satisfacción de los estudiantes con los servicios educativos brindados por instituciones de educación superior del Valle de Toluca. </w:t>
      </w:r>
      <w:r w:rsidRPr="00965E96">
        <w:rPr>
          <w:rFonts w:ascii="Times New Roman" w:hAnsi="Times New Roman" w:cs="Times New Roman"/>
          <w:i/>
          <w:sz w:val="24"/>
          <w:szCs w:val="24"/>
        </w:rPr>
        <w:t>REICE Revista Iberoamericana sobre Calidad, Eficacia y Cambio en Educación</w:t>
      </w:r>
      <w:r w:rsidRPr="00965E96">
        <w:rPr>
          <w:rFonts w:ascii="Times New Roman" w:hAnsi="Times New Roman" w:cs="Times New Roman"/>
          <w:iCs/>
          <w:sz w:val="24"/>
          <w:szCs w:val="24"/>
        </w:rPr>
        <w:t>,</w:t>
      </w:r>
      <w:r w:rsidRPr="00965E96">
        <w:rPr>
          <w:rFonts w:ascii="Times New Roman" w:hAnsi="Times New Roman" w:cs="Times New Roman"/>
          <w:i/>
          <w:sz w:val="24"/>
          <w:szCs w:val="24"/>
        </w:rPr>
        <w:t xml:space="preserve"> 13</w:t>
      </w:r>
      <w:r w:rsidRPr="00965E96">
        <w:rPr>
          <w:rFonts w:ascii="Times New Roman" w:hAnsi="Times New Roman" w:cs="Times New Roman"/>
          <w:sz w:val="24"/>
          <w:szCs w:val="24"/>
        </w:rPr>
        <w:t xml:space="preserve">(2), 5-26. </w:t>
      </w:r>
      <w:r w:rsidRPr="004A2E22">
        <w:rPr>
          <w:rFonts w:ascii="Times New Roman" w:hAnsi="Times New Roman" w:cs="Times New Roman"/>
          <w:sz w:val="24"/>
          <w:szCs w:val="24"/>
        </w:rPr>
        <w:t>http://www.redalyc.org/articulo.oa?id=55138743001</w:t>
      </w:r>
    </w:p>
    <w:p w14:paraId="0DE1B1A7" w14:textId="0BC78FE4" w:rsidR="00605FEE" w:rsidRPr="00965E96" w:rsidRDefault="00605FEE" w:rsidP="00605FEE">
      <w:pPr>
        <w:pStyle w:val="Prrafodelista"/>
        <w:tabs>
          <w:tab w:val="left" w:pos="284"/>
        </w:tabs>
        <w:spacing w:after="0" w:line="360" w:lineRule="auto"/>
        <w:ind w:left="851" w:hanging="851"/>
        <w:jc w:val="both"/>
        <w:rPr>
          <w:rFonts w:ascii="Times New Roman" w:hAnsi="Times New Roman" w:cs="Times New Roman"/>
          <w:sz w:val="24"/>
          <w:szCs w:val="24"/>
        </w:rPr>
      </w:pPr>
      <w:r w:rsidRPr="00965E96">
        <w:rPr>
          <w:rFonts w:ascii="Times New Roman" w:hAnsi="Times New Roman" w:cs="Times New Roman"/>
          <w:sz w:val="24"/>
          <w:szCs w:val="24"/>
        </w:rPr>
        <w:t xml:space="preserve">Avendaño, W., Paz, L. y Parada-Trujillo, A. (2016). Estudio de los factores de calidad educativa en diferentes instituciones educativas de Cúcuta. </w:t>
      </w:r>
      <w:r w:rsidRPr="00965E96">
        <w:rPr>
          <w:rFonts w:ascii="Times New Roman" w:hAnsi="Times New Roman" w:cs="Times New Roman"/>
          <w:i/>
          <w:sz w:val="24"/>
          <w:szCs w:val="24"/>
        </w:rPr>
        <w:t>Investigación y Desarrollo</w:t>
      </w:r>
      <w:r w:rsidRPr="00965E96">
        <w:rPr>
          <w:rFonts w:ascii="Times New Roman" w:hAnsi="Times New Roman" w:cs="Times New Roman"/>
          <w:iCs/>
          <w:sz w:val="24"/>
          <w:szCs w:val="24"/>
        </w:rPr>
        <w:t>,</w:t>
      </w:r>
      <w:r w:rsidRPr="00965E96">
        <w:rPr>
          <w:rFonts w:ascii="Times New Roman" w:hAnsi="Times New Roman" w:cs="Times New Roman"/>
          <w:i/>
          <w:sz w:val="24"/>
          <w:szCs w:val="24"/>
        </w:rPr>
        <w:t xml:space="preserve"> 24</w:t>
      </w:r>
      <w:r w:rsidRPr="00965E96">
        <w:rPr>
          <w:rFonts w:ascii="Times New Roman" w:hAnsi="Times New Roman" w:cs="Times New Roman"/>
          <w:sz w:val="24"/>
          <w:szCs w:val="24"/>
        </w:rPr>
        <w:t xml:space="preserve">(2), 329-355. </w:t>
      </w:r>
    </w:p>
    <w:p w14:paraId="266900C7" w14:textId="202596E8" w:rsidR="00605FEE" w:rsidRPr="00965E96" w:rsidRDefault="00605FEE" w:rsidP="00605FEE">
      <w:pPr>
        <w:pStyle w:val="Prrafodelista"/>
        <w:tabs>
          <w:tab w:val="left" w:pos="284"/>
        </w:tabs>
        <w:spacing w:after="0" w:line="360" w:lineRule="auto"/>
        <w:ind w:left="851" w:hanging="851"/>
        <w:jc w:val="both"/>
        <w:rPr>
          <w:rFonts w:ascii="Times New Roman" w:hAnsi="Times New Roman" w:cs="Times New Roman"/>
          <w:sz w:val="24"/>
          <w:szCs w:val="24"/>
        </w:rPr>
      </w:pPr>
      <w:r w:rsidRPr="00965E96">
        <w:rPr>
          <w:rFonts w:ascii="Times New Roman" w:hAnsi="Times New Roman" w:cs="Times New Roman"/>
          <w:sz w:val="24"/>
          <w:szCs w:val="24"/>
        </w:rPr>
        <w:t xml:space="preserve">Báez-Benítez, M. y González-Ruíz, J. (2017). Satisfacción escolar y expectativas motivacionales: estudio exploratorio con alumnos que cursan la preparatoria en Mazatlán. </w:t>
      </w:r>
      <w:r w:rsidRPr="00965E96">
        <w:rPr>
          <w:rFonts w:ascii="Times New Roman" w:hAnsi="Times New Roman" w:cs="Times New Roman"/>
          <w:i/>
          <w:sz w:val="24"/>
          <w:szCs w:val="24"/>
        </w:rPr>
        <w:t>Revista Electrónica Desafíos Educativos</w:t>
      </w:r>
      <w:r w:rsidRPr="00965E96">
        <w:rPr>
          <w:rFonts w:ascii="Times New Roman" w:hAnsi="Times New Roman" w:cs="Times New Roman"/>
          <w:iCs/>
          <w:sz w:val="24"/>
          <w:szCs w:val="24"/>
        </w:rPr>
        <w:t>,</w:t>
      </w:r>
      <w:r w:rsidRPr="00965E96">
        <w:rPr>
          <w:rFonts w:ascii="Times New Roman" w:hAnsi="Times New Roman" w:cs="Times New Roman"/>
          <w:i/>
          <w:sz w:val="24"/>
          <w:szCs w:val="24"/>
        </w:rPr>
        <w:t xml:space="preserve"> 1</w:t>
      </w:r>
      <w:r w:rsidRPr="00965E96">
        <w:rPr>
          <w:rFonts w:ascii="Times New Roman" w:hAnsi="Times New Roman" w:cs="Times New Roman"/>
          <w:sz w:val="24"/>
          <w:szCs w:val="24"/>
        </w:rPr>
        <w:t xml:space="preserve">(2), 1-6. </w:t>
      </w:r>
      <w:r w:rsidRPr="004A2E22">
        <w:rPr>
          <w:rFonts w:ascii="Times New Roman" w:hAnsi="Times New Roman" w:cs="Times New Roman"/>
          <w:sz w:val="24"/>
          <w:szCs w:val="24"/>
        </w:rPr>
        <w:t>http://portal.amelica.org/ameli/jatsRepo/151/151886002/html/</w:t>
      </w:r>
    </w:p>
    <w:p w14:paraId="254F931C" w14:textId="7038AF4A" w:rsidR="00605FEE" w:rsidRPr="00965E96" w:rsidRDefault="00605FEE" w:rsidP="00605FEE">
      <w:pPr>
        <w:pStyle w:val="Prrafodelista"/>
        <w:tabs>
          <w:tab w:val="left" w:pos="284"/>
        </w:tabs>
        <w:spacing w:after="0" w:line="360" w:lineRule="auto"/>
        <w:ind w:left="851" w:hanging="851"/>
        <w:jc w:val="both"/>
        <w:rPr>
          <w:rFonts w:ascii="Times New Roman" w:hAnsi="Times New Roman" w:cs="Times New Roman"/>
          <w:sz w:val="24"/>
          <w:szCs w:val="24"/>
        </w:rPr>
      </w:pPr>
      <w:r w:rsidRPr="00965E96">
        <w:rPr>
          <w:rFonts w:ascii="Times New Roman" w:hAnsi="Times New Roman" w:cs="Times New Roman"/>
          <w:sz w:val="24"/>
          <w:szCs w:val="24"/>
        </w:rPr>
        <w:t xml:space="preserve">Cadenillas, V., Álvarez, C. y Castañeda, H. (2023). Diseño de la infraestructura en la prestación del servicio educativo de las instituciones educativas públicas. </w:t>
      </w:r>
      <w:r w:rsidRPr="00965E96">
        <w:rPr>
          <w:rFonts w:ascii="Times New Roman" w:hAnsi="Times New Roman" w:cs="Times New Roman"/>
          <w:i/>
          <w:sz w:val="24"/>
          <w:szCs w:val="24"/>
        </w:rPr>
        <w:lastRenderedPageBreak/>
        <w:t>Horizontes Revista de Investigación en Ciencias de la Educación</w:t>
      </w:r>
      <w:r w:rsidRPr="00965E96">
        <w:rPr>
          <w:rFonts w:ascii="Times New Roman" w:hAnsi="Times New Roman" w:cs="Times New Roman"/>
          <w:iCs/>
          <w:sz w:val="24"/>
          <w:szCs w:val="24"/>
        </w:rPr>
        <w:t>,</w:t>
      </w:r>
      <w:r w:rsidRPr="00965E96">
        <w:rPr>
          <w:rFonts w:ascii="Times New Roman" w:hAnsi="Times New Roman" w:cs="Times New Roman"/>
          <w:i/>
          <w:sz w:val="24"/>
          <w:szCs w:val="24"/>
        </w:rPr>
        <w:t xml:space="preserve"> 7</w:t>
      </w:r>
      <w:r w:rsidRPr="00965E96">
        <w:rPr>
          <w:rFonts w:ascii="Times New Roman" w:hAnsi="Times New Roman" w:cs="Times New Roman"/>
          <w:sz w:val="24"/>
          <w:szCs w:val="24"/>
        </w:rPr>
        <w:t xml:space="preserve">(27), 295-307. </w:t>
      </w:r>
      <w:r w:rsidRPr="004A2E22">
        <w:rPr>
          <w:rFonts w:ascii="Times New Roman" w:hAnsi="Times New Roman" w:cs="Times New Roman"/>
          <w:sz w:val="24"/>
          <w:szCs w:val="24"/>
        </w:rPr>
        <w:t>https://doi.org/10.33996/revistahorizontes.v7i27.514</w:t>
      </w:r>
    </w:p>
    <w:p w14:paraId="78CB5137" w14:textId="0BFA8ACF" w:rsidR="00605FEE" w:rsidRPr="00965E96" w:rsidRDefault="00605FEE" w:rsidP="00605FEE">
      <w:pPr>
        <w:pStyle w:val="Prrafodelista"/>
        <w:tabs>
          <w:tab w:val="left" w:pos="284"/>
        </w:tabs>
        <w:spacing w:after="0" w:line="360" w:lineRule="auto"/>
        <w:ind w:left="851" w:hanging="851"/>
        <w:jc w:val="both"/>
        <w:rPr>
          <w:rFonts w:ascii="Times New Roman" w:hAnsi="Times New Roman" w:cs="Times New Roman"/>
          <w:color w:val="333333"/>
          <w:sz w:val="24"/>
          <w:szCs w:val="24"/>
          <w:shd w:val="clear" w:color="auto" w:fill="FFFFFF"/>
        </w:rPr>
      </w:pPr>
      <w:proofErr w:type="spellStart"/>
      <w:r w:rsidRPr="00965E96">
        <w:rPr>
          <w:rFonts w:ascii="Times New Roman" w:hAnsi="Times New Roman" w:cs="Times New Roman"/>
          <w:sz w:val="24"/>
          <w:szCs w:val="24"/>
        </w:rPr>
        <w:t>Changotasig</w:t>
      </w:r>
      <w:proofErr w:type="spellEnd"/>
      <w:r w:rsidRPr="00965E96">
        <w:rPr>
          <w:rFonts w:ascii="Times New Roman" w:hAnsi="Times New Roman" w:cs="Times New Roman"/>
          <w:sz w:val="24"/>
          <w:szCs w:val="24"/>
        </w:rPr>
        <w:t xml:space="preserve">, A. </w:t>
      </w:r>
      <w:r w:rsidR="00BF58DF">
        <w:rPr>
          <w:rFonts w:ascii="Times New Roman" w:hAnsi="Times New Roman" w:cs="Times New Roman"/>
          <w:sz w:val="24"/>
          <w:szCs w:val="24"/>
        </w:rPr>
        <w:t xml:space="preserve">y </w:t>
      </w:r>
      <w:proofErr w:type="spellStart"/>
      <w:r w:rsidR="00BF58DF">
        <w:rPr>
          <w:rFonts w:ascii="Times New Roman" w:hAnsi="Times New Roman" w:cs="Times New Roman"/>
          <w:sz w:val="24"/>
          <w:szCs w:val="24"/>
        </w:rPr>
        <w:t>Joza</w:t>
      </w:r>
      <w:proofErr w:type="spellEnd"/>
      <w:r w:rsidR="00BF58DF">
        <w:rPr>
          <w:rFonts w:ascii="Times New Roman" w:hAnsi="Times New Roman" w:cs="Times New Roman"/>
          <w:sz w:val="24"/>
          <w:szCs w:val="24"/>
        </w:rPr>
        <w:t xml:space="preserve">, M. </w:t>
      </w:r>
      <w:r w:rsidRPr="00965E96">
        <w:rPr>
          <w:rFonts w:ascii="Times New Roman" w:hAnsi="Times New Roman" w:cs="Times New Roman"/>
          <w:sz w:val="24"/>
          <w:szCs w:val="24"/>
        </w:rPr>
        <w:t xml:space="preserve">(2023). Estrategias educativas y hábitos alimentarios saludables en los estudiantes de sexto año de la U. E. Dr. José Viliulfo Cedeño Sánchez. </w:t>
      </w:r>
      <w:r w:rsidRPr="00965E96">
        <w:rPr>
          <w:rFonts w:ascii="Times New Roman" w:hAnsi="Times New Roman" w:cs="Times New Roman"/>
          <w:i/>
          <w:sz w:val="24"/>
          <w:szCs w:val="24"/>
        </w:rPr>
        <w:t>Revista Educare</w:t>
      </w:r>
      <w:r w:rsidRPr="00965E96">
        <w:rPr>
          <w:rFonts w:ascii="Times New Roman" w:hAnsi="Times New Roman" w:cs="Times New Roman"/>
          <w:iCs/>
          <w:sz w:val="24"/>
          <w:szCs w:val="24"/>
        </w:rPr>
        <w:t>,</w:t>
      </w:r>
      <w:r w:rsidRPr="00965E96">
        <w:rPr>
          <w:rFonts w:ascii="Times New Roman" w:hAnsi="Times New Roman" w:cs="Times New Roman"/>
          <w:i/>
          <w:sz w:val="24"/>
          <w:szCs w:val="24"/>
        </w:rPr>
        <w:t xml:space="preserve"> 27</w:t>
      </w:r>
      <w:r w:rsidRPr="00965E96">
        <w:rPr>
          <w:rFonts w:ascii="Times New Roman" w:hAnsi="Times New Roman" w:cs="Times New Roman"/>
          <w:sz w:val="24"/>
          <w:szCs w:val="24"/>
        </w:rPr>
        <w:t xml:space="preserve">(1), 339-362. </w:t>
      </w:r>
      <w:r w:rsidRPr="004A2E22">
        <w:rPr>
          <w:rFonts w:ascii="Times New Roman" w:hAnsi="Times New Roman" w:cs="Times New Roman"/>
          <w:sz w:val="24"/>
          <w:szCs w:val="24"/>
          <w:shd w:val="clear" w:color="auto" w:fill="FFFFFF"/>
        </w:rPr>
        <w:t>https://revistas.investigacion-upelipb.com/index.php/educare/article/view/1834</w:t>
      </w:r>
    </w:p>
    <w:p w14:paraId="2AF7A617" w14:textId="4FB6F093" w:rsidR="00605FEE" w:rsidRPr="00965E96" w:rsidRDefault="00605FEE" w:rsidP="00605FEE">
      <w:pPr>
        <w:pStyle w:val="Prrafodelista"/>
        <w:tabs>
          <w:tab w:val="left" w:pos="284"/>
        </w:tabs>
        <w:spacing w:after="0" w:line="360" w:lineRule="auto"/>
        <w:ind w:left="851" w:hanging="851"/>
        <w:jc w:val="both"/>
        <w:rPr>
          <w:rFonts w:ascii="Times New Roman" w:hAnsi="Times New Roman" w:cs="Times New Roman"/>
          <w:color w:val="333333"/>
          <w:sz w:val="24"/>
          <w:szCs w:val="24"/>
        </w:rPr>
      </w:pPr>
      <w:r w:rsidRPr="00965E96">
        <w:rPr>
          <w:rFonts w:ascii="Times New Roman" w:hAnsi="Times New Roman" w:cs="Times New Roman"/>
          <w:sz w:val="24"/>
          <w:szCs w:val="24"/>
        </w:rPr>
        <w:t xml:space="preserve">Claus, A. (2018). </w:t>
      </w:r>
      <w:r w:rsidRPr="00965E96">
        <w:rPr>
          <w:rFonts w:ascii="Times New Roman" w:hAnsi="Times New Roman" w:cs="Times New Roman"/>
          <w:i/>
          <w:sz w:val="24"/>
          <w:szCs w:val="24"/>
        </w:rPr>
        <w:t>El impacto de la infraestructura escolar en los aprendizajes de las escuelas secundarias.</w:t>
      </w:r>
      <w:r w:rsidRPr="00965E96">
        <w:rPr>
          <w:rFonts w:ascii="Times New Roman" w:hAnsi="Times New Roman" w:cs="Times New Roman"/>
          <w:sz w:val="24"/>
          <w:szCs w:val="24"/>
        </w:rPr>
        <w:t xml:space="preserve"> </w:t>
      </w:r>
      <w:r w:rsidR="00BF58DF" w:rsidRPr="00BF58DF">
        <w:rPr>
          <w:rFonts w:ascii="Times New Roman" w:hAnsi="Times New Roman" w:cs="Times New Roman"/>
          <w:sz w:val="24"/>
          <w:szCs w:val="24"/>
        </w:rPr>
        <w:t>III Congreso Latinoamericano de Medición y Evaluación Educacional (COLMEE 2018).</w:t>
      </w:r>
      <w:r w:rsidRPr="00965E96">
        <w:rPr>
          <w:rFonts w:ascii="Times New Roman" w:hAnsi="Times New Roman" w:cs="Times New Roman"/>
          <w:color w:val="333333"/>
          <w:sz w:val="24"/>
          <w:szCs w:val="24"/>
        </w:rPr>
        <w:t> </w:t>
      </w:r>
      <w:r w:rsidRPr="004A2E22">
        <w:rPr>
          <w:rFonts w:ascii="Times New Roman" w:hAnsi="Times New Roman" w:cs="Times New Roman"/>
          <w:sz w:val="24"/>
          <w:szCs w:val="24"/>
        </w:rPr>
        <w:t>https://www.aacademica.org/agustin.claus/13</w:t>
      </w:r>
    </w:p>
    <w:p w14:paraId="79AB849D" w14:textId="77777777" w:rsidR="00605FEE" w:rsidRPr="00965E96" w:rsidRDefault="00605FEE" w:rsidP="00605FEE">
      <w:pPr>
        <w:pStyle w:val="Prrafodelista"/>
        <w:tabs>
          <w:tab w:val="left" w:pos="284"/>
        </w:tabs>
        <w:spacing w:after="0" w:line="360" w:lineRule="auto"/>
        <w:ind w:left="851" w:hanging="851"/>
        <w:jc w:val="both"/>
        <w:rPr>
          <w:rFonts w:ascii="Times New Roman" w:hAnsi="Times New Roman" w:cs="Times New Roman"/>
          <w:sz w:val="24"/>
          <w:szCs w:val="24"/>
        </w:rPr>
      </w:pPr>
      <w:r w:rsidRPr="00965E96">
        <w:rPr>
          <w:rFonts w:ascii="Times New Roman" w:hAnsi="Times New Roman" w:cs="Times New Roman"/>
          <w:sz w:val="24"/>
          <w:szCs w:val="24"/>
        </w:rPr>
        <w:t>Colegio Militarizado General Mariano Escobedo del Estado de Nuevo León [CBM] (2019). Plan de Desarrollo Institucional 2019-2024.</w:t>
      </w:r>
    </w:p>
    <w:p w14:paraId="440B6715" w14:textId="5C980B10" w:rsidR="00605FEE" w:rsidRPr="00965E96" w:rsidRDefault="00605FEE" w:rsidP="00605FEE">
      <w:pPr>
        <w:pStyle w:val="Prrafodelista"/>
        <w:tabs>
          <w:tab w:val="left" w:pos="284"/>
        </w:tabs>
        <w:spacing w:after="0" w:line="360" w:lineRule="auto"/>
        <w:ind w:left="851" w:hanging="851"/>
        <w:jc w:val="both"/>
        <w:rPr>
          <w:rFonts w:ascii="Times New Roman" w:eastAsia="Times New Roman" w:hAnsi="Times New Roman" w:cs="Times New Roman"/>
          <w:color w:val="800000"/>
          <w:sz w:val="24"/>
          <w:szCs w:val="24"/>
        </w:rPr>
      </w:pPr>
      <w:r w:rsidRPr="00965E96">
        <w:rPr>
          <w:rFonts w:ascii="Times New Roman" w:hAnsi="Times New Roman" w:cs="Times New Roman"/>
          <w:sz w:val="24"/>
          <w:szCs w:val="24"/>
        </w:rPr>
        <w:t xml:space="preserve">Echeverría-Ramírez, J. y </w:t>
      </w:r>
      <w:proofErr w:type="spellStart"/>
      <w:r w:rsidRPr="00965E96">
        <w:rPr>
          <w:rFonts w:ascii="Times New Roman" w:hAnsi="Times New Roman" w:cs="Times New Roman"/>
          <w:sz w:val="24"/>
          <w:szCs w:val="24"/>
        </w:rPr>
        <w:t>Mazzitelli</w:t>
      </w:r>
      <w:proofErr w:type="spellEnd"/>
      <w:r w:rsidRPr="00965E96">
        <w:rPr>
          <w:rFonts w:ascii="Times New Roman" w:hAnsi="Times New Roman" w:cs="Times New Roman"/>
          <w:sz w:val="24"/>
          <w:szCs w:val="24"/>
        </w:rPr>
        <w:t xml:space="preserve">, C. (2021). Estudio de la percepción sobre los factores institucionales que influyen en el rendimiento académico de estudiantes de la Universidad Estatal a Distancia de Costa Rica. </w:t>
      </w:r>
      <w:r w:rsidRPr="00965E96">
        <w:rPr>
          <w:rFonts w:ascii="Times New Roman" w:hAnsi="Times New Roman" w:cs="Times New Roman"/>
          <w:i/>
          <w:sz w:val="24"/>
          <w:szCs w:val="24"/>
        </w:rPr>
        <w:t>Revista Electrónica Educare</w:t>
      </w:r>
      <w:r w:rsidRPr="00965E96">
        <w:rPr>
          <w:rFonts w:ascii="Times New Roman" w:hAnsi="Times New Roman" w:cs="Times New Roman"/>
          <w:iCs/>
          <w:sz w:val="24"/>
          <w:szCs w:val="24"/>
        </w:rPr>
        <w:t>,</w:t>
      </w:r>
      <w:r w:rsidRPr="00965E96">
        <w:rPr>
          <w:rFonts w:ascii="Times New Roman" w:hAnsi="Times New Roman" w:cs="Times New Roman"/>
          <w:i/>
          <w:sz w:val="24"/>
          <w:szCs w:val="24"/>
        </w:rPr>
        <w:t xml:space="preserve"> 25</w:t>
      </w:r>
      <w:r w:rsidRPr="00965E96">
        <w:rPr>
          <w:rFonts w:ascii="Times New Roman" w:hAnsi="Times New Roman" w:cs="Times New Roman"/>
          <w:sz w:val="24"/>
          <w:szCs w:val="24"/>
        </w:rPr>
        <w:t xml:space="preserve">(2), 1-20. </w:t>
      </w:r>
      <w:r w:rsidRPr="004A2E22">
        <w:rPr>
          <w:rFonts w:ascii="Times New Roman" w:eastAsia="Times New Roman" w:hAnsi="Times New Roman" w:cs="Times New Roman"/>
          <w:sz w:val="24"/>
          <w:szCs w:val="24"/>
        </w:rPr>
        <w:t>http://dx.doi.org/10.15359/ree.25-2.18</w:t>
      </w:r>
    </w:p>
    <w:p w14:paraId="047E67C6" w14:textId="5B4D010E" w:rsidR="00605FEE" w:rsidRPr="00965E96" w:rsidRDefault="00605FEE" w:rsidP="00605FEE">
      <w:pPr>
        <w:pStyle w:val="Prrafodelista"/>
        <w:tabs>
          <w:tab w:val="left" w:pos="284"/>
        </w:tabs>
        <w:spacing w:after="0" w:line="360" w:lineRule="auto"/>
        <w:ind w:left="851" w:hanging="851"/>
        <w:jc w:val="both"/>
        <w:rPr>
          <w:rFonts w:ascii="Times New Roman" w:hAnsi="Times New Roman" w:cs="Times New Roman"/>
          <w:sz w:val="24"/>
          <w:szCs w:val="24"/>
        </w:rPr>
      </w:pPr>
      <w:r w:rsidRPr="00965E96">
        <w:rPr>
          <w:rFonts w:ascii="Times New Roman" w:hAnsi="Times New Roman" w:cs="Times New Roman"/>
          <w:sz w:val="24"/>
          <w:szCs w:val="24"/>
        </w:rPr>
        <w:t xml:space="preserve">Fuentes, S. y Estrada, B. (2023). Alimentación escolar y educación alimentaria: tendencias recientes en la investigación en América Latina entre 2005 y 2021. </w:t>
      </w:r>
      <w:r w:rsidRPr="00965E96">
        <w:rPr>
          <w:rFonts w:ascii="Times New Roman" w:hAnsi="Times New Roman" w:cs="Times New Roman"/>
          <w:i/>
          <w:sz w:val="24"/>
          <w:szCs w:val="24"/>
        </w:rPr>
        <w:t>Revista Educación</w:t>
      </w:r>
      <w:r w:rsidRPr="00965E96">
        <w:rPr>
          <w:rFonts w:ascii="Times New Roman" w:hAnsi="Times New Roman" w:cs="Times New Roman"/>
          <w:iCs/>
          <w:sz w:val="24"/>
          <w:szCs w:val="24"/>
        </w:rPr>
        <w:t>,</w:t>
      </w:r>
      <w:r w:rsidRPr="00965E96">
        <w:rPr>
          <w:rFonts w:ascii="Times New Roman" w:hAnsi="Times New Roman" w:cs="Times New Roman"/>
          <w:i/>
          <w:sz w:val="24"/>
          <w:szCs w:val="24"/>
        </w:rPr>
        <w:t xml:space="preserve"> 47</w:t>
      </w:r>
      <w:r w:rsidRPr="00965E96">
        <w:rPr>
          <w:rFonts w:ascii="Times New Roman" w:hAnsi="Times New Roman" w:cs="Times New Roman"/>
          <w:sz w:val="24"/>
          <w:szCs w:val="24"/>
        </w:rPr>
        <w:t xml:space="preserve">(1), 1-15. </w:t>
      </w:r>
      <w:r w:rsidRPr="004A2E22">
        <w:rPr>
          <w:rFonts w:ascii="Times New Roman" w:hAnsi="Times New Roman" w:cs="Times New Roman"/>
          <w:sz w:val="24"/>
          <w:szCs w:val="24"/>
        </w:rPr>
        <w:t>https://doi.org/10.15517/revedu.v47i1.51724</w:t>
      </w:r>
    </w:p>
    <w:p w14:paraId="005FD3ED" w14:textId="0D0EC2A4" w:rsidR="00605FEE" w:rsidRPr="00965E96" w:rsidRDefault="00605FEE" w:rsidP="00605FEE">
      <w:pPr>
        <w:pStyle w:val="Prrafodelista"/>
        <w:tabs>
          <w:tab w:val="left" w:pos="284"/>
        </w:tabs>
        <w:spacing w:after="0" w:line="360" w:lineRule="auto"/>
        <w:ind w:left="851" w:hanging="851"/>
        <w:jc w:val="both"/>
        <w:rPr>
          <w:rFonts w:ascii="Times New Roman" w:hAnsi="Times New Roman" w:cs="Times New Roman"/>
          <w:sz w:val="24"/>
          <w:szCs w:val="24"/>
        </w:rPr>
      </w:pPr>
      <w:r w:rsidRPr="00965E96">
        <w:rPr>
          <w:rFonts w:ascii="Times New Roman" w:hAnsi="Times New Roman" w:cs="Times New Roman"/>
          <w:sz w:val="24"/>
          <w:szCs w:val="24"/>
        </w:rPr>
        <w:t xml:space="preserve">Gobierno del Estado de Nuevo León [GENL] (2019). Ley que Crea al Colegio de Militarizado “General Mariano Escobedo” del Estado de Nuevo León. Pp. 17-37. Gobierno del Estado de Nuevo León. </w:t>
      </w:r>
      <w:hyperlink r:id="rId11" w:history="1">
        <w:r w:rsidRPr="00965E96">
          <w:rPr>
            <w:rStyle w:val="Hipervnculo"/>
            <w:rFonts w:ascii="Times New Roman" w:hAnsi="Times New Roman" w:cs="Times New Roman"/>
            <w:color w:val="auto"/>
            <w:sz w:val="24"/>
            <w:szCs w:val="24"/>
            <w:u w:val="none"/>
          </w:rPr>
          <w:t>http://www.nl.gob.mx/aplicaciones/periodicooficialdel estado</w:t>
        </w:r>
      </w:hyperlink>
      <w:r w:rsidR="00BF58DF">
        <w:rPr>
          <w:rStyle w:val="Hipervnculo"/>
          <w:rFonts w:ascii="Times New Roman" w:hAnsi="Times New Roman" w:cs="Times New Roman"/>
          <w:color w:val="auto"/>
          <w:sz w:val="24"/>
          <w:szCs w:val="24"/>
          <w:u w:val="none"/>
        </w:rPr>
        <w:t xml:space="preserve"> </w:t>
      </w:r>
      <w:r w:rsidRPr="00965E96">
        <w:rPr>
          <w:rFonts w:ascii="Times New Roman" w:hAnsi="Times New Roman" w:cs="Times New Roman"/>
          <w:sz w:val="24"/>
          <w:szCs w:val="24"/>
        </w:rPr>
        <w:t xml:space="preserve"> </w:t>
      </w:r>
    </w:p>
    <w:p w14:paraId="7751D907" w14:textId="7124589A" w:rsidR="00605FEE" w:rsidRPr="00965E96" w:rsidRDefault="00605FEE" w:rsidP="00605FEE">
      <w:pPr>
        <w:pStyle w:val="Prrafodelista"/>
        <w:tabs>
          <w:tab w:val="left" w:pos="284"/>
        </w:tabs>
        <w:spacing w:after="0" w:line="360" w:lineRule="auto"/>
        <w:ind w:left="851" w:hanging="851"/>
        <w:jc w:val="both"/>
        <w:rPr>
          <w:rFonts w:ascii="Times New Roman" w:hAnsi="Times New Roman" w:cs="Times New Roman"/>
          <w:color w:val="000000"/>
          <w:sz w:val="24"/>
          <w:szCs w:val="24"/>
        </w:rPr>
      </w:pPr>
      <w:r w:rsidRPr="00965E96">
        <w:rPr>
          <w:rFonts w:ascii="Times New Roman" w:hAnsi="Times New Roman" w:cs="Times New Roman"/>
          <w:sz w:val="24"/>
          <w:szCs w:val="24"/>
        </w:rPr>
        <w:t xml:space="preserve">Heredia, D., Ramos, V., Ordinola, A. y </w:t>
      </w:r>
      <w:proofErr w:type="spellStart"/>
      <w:r w:rsidRPr="00965E96">
        <w:rPr>
          <w:rFonts w:ascii="Times New Roman" w:hAnsi="Times New Roman" w:cs="Times New Roman"/>
          <w:sz w:val="24"/>
          <w:szCs w:val="24"/>
        </w:rPr>
        <w:t>Chuquicusma</w:t>
      </w:r>
      <w:proofErr w:type="spellEnd"/>
      <w:r w:rsidRPr="00965E96">
        <w:rPr>
          <w:rFonts w:ascii="Times New Roman" w:hAnsi="Times New Roman" w:cs="Times New Roman"/>
          <w:sz w:val="24"/>
          <w:szCs w:val="24"/>
        </w:rPr>
        <w:t xml:space="preserve">, M. (2020). Satisfacción de los estudiantes como indicador de calidad en una institución educativa en la ciudad de Piura. </w:t>
      </w:r>
      <w:r w:rsidRPr="00965E96">
        <w:rPr>
          <w:rFonts w:ascii="Times New Roman" w:hAnsi="Times New Roman" w:cs="Times New Roman"/>
          <w:i/>
          <w:sz w:val="24"/>
          <w:szCs w:val="24"/>
        </w:rPr>
        <w:t>Revista Conrado</w:t>
      </w:r>
      <w:r w:rsidRPr="00965E96">
        <w:rPr>
          <w:rFonts w:ascii="Times New Roman" w:hAnsi="Times New Roman" w:cs="Times New Roman"/>
          <w:iCs/>
          <w:sz w:val="24"/>
          <w:szCs w:val="24"/>
        </w:rPr>
        <w:t>,</w:t>
      </w:r>
      <w:r w:rsidRPr="00965E96">
        <w:rPr>
          <w:rFonts w:ascii="Times New Roman" w:hAnsi="Times New Roman" w:cs="Times New Roman"/>
          <w:i/>
          <w:sz w:val="24"/>
          <w:szCs w:val="24"/>
        </w:rPr>
        <w:t xml:space="preserve"> 16</w:t>
      </w:r>
      <w:r w:rsidRPr="00965E96">
        <w:rPr>
          <w:rFonts w:ascii="Times New Roman" w:hAnsi="Times New Roman" w:cs="Times New Roman"/>
          <w:sz w:val="24"/>
          <w:szCs w:val="24"/>
        </w:rPr>
        <w:t xml:space="preserve">(76), 245-253. </w:t>
      </w:r>
      <w:r w:rsidR="00BF58DF" w:rsidRPr="004A2E22">
        <w:rPr>
          <w:rFonts w:ascii="Times New Roman" w:hAnsi="Times New Roman" w:cs="Times New Roman"/>
          <w:sz w:val="24"/>
          <w:szCs w:val="24"/>
        </w:rPr>
        <w:t>http://scielo.sld.cu/scielo.php?script=sci_arttext&amp;pid=S1990-86442020000500245&amp;lng=es&amp;nrm=iso</w:t>
      </w:r>
    </w:p>
    <w:p w14:paraId="19FFC8A6" w14:textId="77777777" w:rsidR="00605FEE" w:rsidRPr="00965E96" w:rsidRDefault="00605FEE" w:rsidP="00605FEE">
      <w:pPr>
        <w:pStyle w:val="Prrafodelista"/>
        <w:tabs>
          <w:tab w:val="left" w:pos="284"/>
        </w:tabs>
        <w:spacing w:after="0" w:line="360" w:lineRule="auto"/>
        <w:ind w:left="851" w:hanging="851"/>
        <w:jc w:val="both"/>
        <w:rPr>
          <w:rFonts w:ascii="Times New Roman" w:hAnsi="Times New Roman" w:cs="Times New Roman"/>
          <w:sz w:val="24"/>
          <w:szCs w:val="24"/>
        </w:rPr>
      </w:pPr>
      <w:r w:rsidRPr="00965E96">
        <w:rPr>
          <w:rFonts w:ascii="Times New Roman" w:hAnsi="Times New Roman" w:cs="Times New Roman"/>
          <w:sz w:val="24"/>
          <w:szCs w:val="24"/>
        </w:rPr>
        <w:t xml:space="preserve">Hernández, Y. y Mejías, A. (2018). Factores que determinan la satisfacción estudiantil en educación superior: análisis de caso en una universidad colombiana. </w:t>
      </w:r>
      <w:r w:rsidRPr="00965E96">
        <w:rPr>
          <w:rFonts w:ascii="Times New Roman" w:hAnsi="Times New Roman" w:cs="Times New Roman"/>
          <w:i/>
          <w:sz w:val="24"/>
          <w:szCs w:val="24"/>
        </w:rPr>
        <w:t>Ingeniería y Sociedad UC</w:t>
      </w:r>
      <w:r w:rsidRPr="00965E96">
        <w:rPr>
          <w:rFonts w:ascii="Times New Roman" w:hAnsi="Times New Roman" w:cs="Times New Roman"/>
          <w:iCs/>
          <w:sz w:val="24"/>
          <w:szCs w:val="24"/>
        </w:rPr>
        <w:t>,</w:t>
      </w:r>
      <w:r w:rsidRPr="00965E96">
        <w:rPr>
          <w:rFonts w:ascii="Times New Roman" w:hAnsi="Times New Roman" w:cs="Times New Roman"/>
          <w:i/>
          <w:sz w:val="24"/>
          <w:szCs w:val="24"/>
        </w:rPr>
        <w:t xml:space="preserve"> 13</w:t>
      </w:r>
      <w:r w:rsidRPr="00965E96">
        <w:rPr>
          <w:rFonts w:ascii="Times New Roman" w:hAnsi="Times New Roman" w:cs="Times New Roman"/>
          <w:sz w:val="24"/>
          <w:szCs w:val="24"/>
        </w:rPr>
        <w:t>(2), 162-172.</w:t>
      </w:r>
    </w:p>
    <w:p w14:paraId="04C147C6" w14:textId="22201CBA" w:rsidR="00605FEE" w:rsidRPr="00965E96" w:rsidRDefault="00605FEE" w:rsidP="00605FEE">
      <w:pPr>
        <w:pStyle w:val="Prrafodelista"/>
        <w:tabs>
          <w:tab w:val="left" w:pos="284"/>
        </w:tabs>
        <w:spacing w:after="0" w:line="360" w:lineRule="auto"/>
        <w:ind w:left="851" w:hanging="851"/>
        <w:jc w:val="both"/>
        <w:rPr>
          <w:rFonts w:ascii="Times New Roman" w:hAnsi="Times New Roman" w:cs="Times New Roman"/>
          <w:sz w:val="24"/>
          <w:szCs w:val="24"/>
        </w:rPr>
      </w:pPr>
      <w:r w:rsidRPr="00965E96">
        <w:rPr>
          <w:rFonts w:ascii="Times New Roman" w:hAnsi="Times New Roman" w:cs="Times New Roman"/>
          <w:sz w:val="24"/>
          <w:szCs w:val="24"/>
        </w:rPr>
        <w:lastRenderedPageBreak/>
        <w:t xml:space="preserve">Hernández-Rangel, S. y Páramo-Bernal, P. (2023). El comedor escolar como un escenario de aprendizaje: una revisión sistemática. </w:t>
      </w:r>
      <w:r w:rsidRPr="00965E96">
        <w:rPr>
          <w:rFonts w:ascii="Times New Roman" w:hAnsi="Times New Roman" w:cs="Times New Roman"/>
          <w:i/>
          <w:sz w:val="24"/>
          <w:szCs w:val="24"/>
        </w:rPr>
        <w:t>Cultura, Educación y Sociedad</w:t>
      </w:r>
      <w:r w:rsidRPr="00965E96">
        <w:rPr>
          <w:rFonts w:ascii="Times New Roman" w:hAnsi="Times New Roman" w:cs="Times New Roman"/>
          <w:iCs/>
          <w:sz w:val="24"/>
          <w:szCs w:val="24"/>
        </w:rPr>
        <w:t>,</w:t>
      </w:r>
      <w:r w:rsidRPr="00965E96">
        <w:rPr>
          <w:rFonts w:ascii="Times New Roman" w:hAnsi="Times New Roman" w:cs="Times New Roman"/>
          <w:i/>
          <w:sz w:val="24"/>
          <w:szCs w:val="24"/>
        </w:rPr>
        <w:t xml:space="preserve"> 14</w:t>
      </w:r>
      <w:r w:rsidRPr="00965E96">
        <w:rPr>
          <w:rFonts w:ascii="Times New Roman" w:hAnsi="Times New Roman" w:cs="Times New Roman"/>
          <w:sz w:val="24"/>
          <w:szCs w:val="24"/>
        </w:rPr>
        <w:t xml:space="preserve">(2), 49-72. </w:t>
      </w:r>
      <w:r w:rsidRPr="004A2E22">
        <w:rPr>
          <w:rFonts w:ascii="Times New Roman" w:hAnsi="Times New Roman" w:cs="Times New Roman"/>
          <w:sz w:val="24"/>
          <w:szCs w:val="24"/>
        </w:rPr>
        <w:t>http://dx.doi.org/http://doi.org/10.17981/cultedusoc.14.2.2023.03%E2%80%A9</w:t>
      </w:r>
    </w:p>
    <w:p w14:paraId="05EB24A4" w14:textId="657F7E80" w:rsidR="00605FEE" w:rsidRPr="00965E96" w:rsidRDefault="00605FEE" w:rsidP="00605FEE">
      <w:pPr>
        <w:pStyle w:val="Prrafodelista"/>
        <w:tabs>
          <w:tab w:val="left" w:pos="284"/>
        </w:tabs>
        <w:spacing w:after="0" w:line="360" w:lineRule="auto"/>
        <w:ind w:left="851" w:hanging="851"/>
        <w:jc w:val="both"/>
        <w:rPr>
          <w:rFonts w:ascii="Times New Roman" w:hAnsi="Times New Roman" w:cs="Times New Roman"/>
          <w:sz w:val="24"/>
          <w:szCs w:val="24"/>
        </w:rPr>
      </w:pPr>
      <w:r w:rsidRPr="00965E96">
        <w:rPr>
          <w:rFonts w:ascii="Times New Roman" w:hAnsi="Times New Roman" w:cs="Times New Roman"/>
          <w:sz w:val="24"/>
          <w:szCs w:val="24"/>
        </w:rPr>
        <w:t xml:space="preserve">Instituto Nacional para la Evaluación Educativa (INEE) (2007). Infraestructura escolar en las primarias y secundarias. </w:t>
      </w:r>
      <w:r w:rsidRPr="004A2E22">
        <w:rPr>
          <w:rFonts w:ascii="Times New Roman" w:hAnsi="Times New Roman" w:cs="Times New Roman"/>
          <w:sz w:val="24"/>
          <w:szCs w:val="24"/>
        </w:rPr>
        <w:t>https://www.inee.edu.mx/wp-content/uploads/2019/01/infarestructuracompletoa.pdf</w:t>
      </w:r>
    </w:p>
    <w:p w14:paraId="28E9536A" w14:textId="0BCFFCFA" w:rsidR="00605FEE" w:rsidRPr="00965E96" w:rsidRDefault="00605FEE" w:rsidP="00605FEE">
      <w:pPr>
        <w:pStyle w:val="Prrafodelista"/>
        <w:tabs>
          <w:tab w:val="left" w:pos="284"/>
        </w:tabs>
        <w:spacing w:after="0" w:line="360" w:lineRule="auto"/>
        <w:ind w:left="851" w:hanging="851"/>
        <w:jc w:val="both"/>
        <w:rPr>
          <w:rFonts w:ascii="Times New Roman" w:hAnsi="Times New Roman" w:cs="Times New Roman"/>
          <w:sz w:val="24"/>
          <w:szCs w:val="24"/>
        </w:rPr>
      </w:pPr>
      <w:r w:rsidRPr="00965E96">
        <w:rPr>
          <w:rFonts w:ascii="Times New Roman" w:hAnsi="Times New Roman" w:cs="Times New Roman"/>
          <w:sz w:val="24"/>
          <w:szCs w:val="24"/>
        </w:rPr>
        <w:t xml:space="preserve">Instituto Nacional para la Evaluación Educativa (INEE) (2014). </w:t>
      </w:r>
      <w:r w:rsidRPr="00965E96">
        <w:rPr>
          <w:rFonts w:ascii="Times New Roman" w:hAnsi="Times New Roman" w:cs="Times New Roman"/>
          <w:i/>
          <w:iCs/>
          <w:sz w:val="24"/>
          <w:szCs w:val="24"/>
        </w:rPr>
        <w:t>Infraestructura para el aprendizaje y el bienestar de los estudiantes</w:t>
      </w:r>
      <w:r w:rsidRPr="00965E96">
        <w:rPr>
          <w:rFonts w:ascii="Times New Roman" w:hAnsi="Times New Roman" w:cs="Times New Roman"/>
          <w:sz w:val="24"/>
          <w:szCs w:val="24"/>
        </w:rPr>
        <w:t xml:space="preserve">. </w:t>
      </w:r>
      <w:r w:rsidRPr="004A2E22">
        <w:rPr>
          <w:rFonts w:ascii="Times New Roman" w:hAnsi="Times New Roman" w:cs="Times New Roman"/>
          <w:sz w:val="24"/>
          <w:szCs w:val="24"/>
        </w:rPr>
        <w:t>https://www.inee.edu.mx/wp-content/uploads/2018/12/ECEA3-1.pdf</w:t>
      </w:r>
    </w:p>
    <w:p w14:paraId="1A31C6F4" w14:textId="469B6B22" w:rsidR="00605FEE" w:rsidRPr="00965E96" w:rsidRDefault="00605FEE" w:rsidP="00605FEE">
      <w:pPr>
        <w:pStyle w:val="Prrafodelista"/>
        <w:tabs>
          <w:tab w:val="left" w:pos="284"/>
        </w:tabs>
        <w:spacing w:after="0" w:line="360" w:lineRule="auto"/>
        <w:ind w:left="851" w:hanging="851"/>
        <w:jc w:val="both"/>
        <w:rPr>
          <w:rFonts w:ascii="Times New Roman" w:hAnsi="Times New Roman" w:cs="Times New Roman"/>
          <w:sz w:val="24"/>
          <w:szCs w:val="24"/>
        </w:rPr>
      </w:pPr>
      <w:r w:rsidRPr="00965E96">
        <w:rPr>
          <w:rFonts w:ascii="Times New Roman" w:hAnsi="Times New Roman" w:cs="Times New Roman"/>
          <w:sz w:val="24"/>
          <w:szCs w:val="24"/>
        </w:rPr>
        <w:t xml:space="preserve">Mancilla, A., Ángeles, J. y Orosco, P. (2019). Satisfacción de los estudiantes universitarios con su educación e índice de retención en UICUI. </w:t>
      </w:r>
      <w:r w:rsidRPr="00965E96">
        <w:rPr>
          <w:rFonts w:ascii="Times New Roman" w:hAnsi="Times New Roman" w:cs="Times New Roman"/>
          <w:i/>
          <w:sz w:val="24"/>
          <w:szCs w:val="24"/>
        </w:rPr>
        <w:t>Integración Académica en Psicología</w:t>
      </w:r>
      <w:r w:rsidRPr="00965E96">
        <w:rPr>
          <w:rFonts w:ascii="Times New Roman" w:hAnsi="Times New Roman" w:cs="Times New Roman"/>
          <w:iCs/>
          <w:sz w:val="24"/>
          <w:szCs w:val="24"/>
        </w:rPr>
        <w:t>,</w:t>
      </w:r>
      <w:r w:rsidRPr="00965E96">
        <w:rPr>
          <w:rFonts w:ascii="Times New Roman" w:hAnsi="Times New Roman" w:cs="Times New Roman"/>
          <w:i/>
          <w:sz w:val="24"/>
          <w:szCs w:val="24"/>
        </w:rPr>
        <w:t xml:space="preserve"> 7</w:t>
      </w:r>
      <w:r w:rsidRPr="00965E96">
        <w:rPr>
          <w:rFonts w:ascii="Times New Roman" w:hAnsi="Times New Roman" w:cs="Times New Roman"/>
          <w:sz w:val="24"/>
          <w:szCs w:val="24"/>
        </w:rPr>
        <w:t xml:space="preserve">(21), 71-82. </w:t>
      </w:r>
      <w:r w:rsidRPr="004A2E22">
        <w:rPr>
          <w:rFonts w:ascii="Times New Roman" w:hAnsi="Times New Roman" w:cs="Times New Roman"/>
          <w:sz w:val="24"/>
          <w:szCs w:val="24"/>
        </w:rPr>
        <w:t>https://integracion-academica.org/31-volumen-7-numero-21-2019/252-satisfaccion-de-los-estudiantes-universitarios-con-su-educacion-e-indice-de-retencion-en-uicui#:~:text=La%20satisfacci%C3%B3n%20de%20los%20estudiantes%20de%20la%20UICUI%2C%20manifiestan%20una,los%20que%20supone%20la%20instituci%C3%B3n</w:t>
      </w:r>
    </w:p>
    <w:p w14:paraId="02AA3006" w14:textId="1ECFE7DC" w:rsidR="00605FEE" w:rsidRPr="00965E96" w:rsidRDefault="00605FEE" w:rsidP="00605FEE">
      <w:pPr>
        <w:pStyle w:val="Prrafodelista"/>
        <w:tabs>
          <w:tab w:val="left" w:pos="284"/>
        </w:tabs>
        <w:spacing w:after="0" w:line="360" w:lineRule="auto"/>
        <w:ind w:left="851" w:hanging="851"/>
        <w:jc w:val="both"/>
        <w:rPr>
          <w:rFonts w:ascii="Times New Roman" w:hAnsi="Times New Roman" w:cs="Times New Roman"/>
          <w:sz w:val="24"/>
          <w:szCs w:val="24"/>
        </w:rPr>
      </w:pPr>
      <w:r w:rsidRPr="00965E96">
        <w:rPr>
          <w:rFonts w:ascii="Times New Roman" w:hAnsi="Times New Roman" w:cs="Times New Roman"/>
          <w:sz w:val="24"/>
          <w:szCs w:val="24"/>
        </w:rPr>
        <w:t xml:space="preserve">Manrique, K. y Sánchez, M. (2019). Satisfacción estudiantil universitaria: un referente para evaluar los indicadores de los cursos en línea impulsados por la Coordinación General de Educación Virtual de la UAGro. </w:t>
      </w:r>
      <w:r w:rsidRPr="00965E96">
        <w:rPr>
          <w:rFonts w:ascii="Times New Roman" w:hAnsi="Times New Roman" w:cs="Times New Roman"/>
          <w:i/>
          <w:sz w:val="24"/>
          <w:szCs w:val="24"/>
        </w:rPr>
        <w:t>Cuaderno Psicología Universitaria</w:t>
      </w:r>
      <w:r w:rsidRPr="00965E96">
        <w:rPr>
          <w:rFonts w:ascii="Times New Roman" w:hAnsi="Times New Roman" w:cs="Times New Roman"/>
          <w:iCs/>
          <w:sz w:val="24"/>
          <w:szCs w:val="24"/>
        </w:rPr>
        <w:t>,</w:t>
      </w:r>
      <w:r w:rsidRPr="00965E96">
        <w:rPr>
          <w:rFonts w:ascii="Times New Roman" w:hAnsi="Times New Roman" w:cs="Times New Roman"/>
          <w:i/>
          <w:sz w:val="24"/>
          <w:szCs w:val="24"/>
        </w:rPr>
        <w:t xml:space="preserve"> 16</w:t>
      </w:r>
      <w:r w:rsidRPr="00965E96">
        <w:rPr>
          <w:rFonts w:ascii="Times New Roman" w:hAnsi="Times New Roman" w:cs="Times New Roman"/>
          <w:sz w:val="24"/>
          <w:szCs w:val="24"/>
        </w:rPr>
        <w:t xml:space="preserve">(31), 17-30. </w:t>
      </w:r>
      <w:r w:rsidRPr="004A2E22">
        <w:rPr>
          <w:rFonts w:ascii="Times New Roman" w:hAnsi="Times New Roman" w:cs="Times New Roman"/>
          <w:sz w:val="24"/>
          <w:szCs w:val="24"/>
        </w:rPr>
        <w:t>http://dx.doi.org/</w:t>
      </w:r>
      <w:r w:rsidRPr="004A2E22">
        <w:rPr>
          <w:rFonts w:ascii="Times New Roman" w:hAnsi="Times New Roman" w:cs="Times New Roman"/>
          <w:sz w:val="24"/>
          <w:szCs w:val="24"/>
          <w:bdr w:val="none" w:sz="0" w:space="0" w:color="auto" w:frame="1"/>
          <w:shd w:val="clear" w:color="auto" w:fill="FFFFFF"/>
        </w:rPr>
        <w:t>10.29197/cpu.v16i31.321</w:t>
      </w:r>
    </w:p>
    <w:p w14:paraId="5600FE31" w14:textId="4EBF0078" w:rsidR="00605FEE" w:rsidRPr="00965E96" w:rsidRDefault="00605FEE" w:rsidP="00605FEE">
      <w:pPr>
        <w:pStyle w:val="Prrafodelista"/>
        <w:tabs>
          <w:tab w:val="left" w:pos="284"/>
        </w:tabs>
        <w:spacing w:after="0" w:line="360" w:lineRule="auto"/>
        <w:ind w:left="851" w:hanging="851"/>
        <w:jc w:val="both"/>
        <w:rPr>
          <w:rFonts w:ascii="Times New Roman" w:hAnsi="Times New Roman" w:cs="Times New Roman"/>
          <w:sz w:val="24"/>
          <w:szCs w:val="24"/>
        </w:rPr>
      </w:pPr>
      <w:r w:rsidRPr="00965E96">
        <w:rPr>
          <w:rFonts w:ascii="Times New Roman" w:hAnsi="Times New Roman" w:cs="Times New Roman"/>
          <w:sz w:val="24"/>
          <w:szCs w:val="24"/>
        </w:rPr>
        <w:t>Méndez-Rodríguez, R., Arellano-González, A., Ríos-Vázquez, N. y Carballo-</w:t>
      </w:r>
      <w:proofErr w:type="spellStart"/>
      <w:r w:rsidRPr="00965E96">
        <w:rPr>
          <w:rFonts w:ascii="Times New Roman" w:hAnsi="Times New Roman" w:cs="Times New Roman"/>
          <w:sz w:val="24"/>
          <w:szCs w:val="24"/>
        </w:rPr>
        <w:t>Mendivil</w:t>
      </w:r>
      <w:proofErr w:type="spellEnd"/>
      <w:r w:rsidRPr="00965E96">
        <w:rPr>
          <w:rFonts w:ascii="Times New Roman" w:hAnsi="Times New Roman" w:cs="Times New Roman"/>
          <w:sz w:val="24"/>
          <w:szCs w:val="24"/>
        </w:rPr>
        <w:t xml:space="preserve">, B. (2022). Influencia de factores personales e institucionales en el rendimiento académico universitario mexicanos. </w:t>
      </w:r>
      <w:r w:rsidRPr="00965E96">
        <w:rPr>
          <w:rFonts w:ascii="Times New Roman" w:hAnsi="Times New Roman" w:cs="Times New Roman"/>
          <w:i/>
          <w:sz w:val="24"/>
          <w:szCs w:val="24"/>
        </w:rPr>
        <w:t xml:space="preserve">INNOVA </w:t>
      </w:r>
      <w:proofErr w:type="spellStart"/>
      <w:r w:rsidRPr="00965E96">
        <w:rPr>
          <w:rFonts w:ascii="Times New Roman" w:hAnsi="Times New Roman" w:cs="Times New Roman"/>
          <w:i/>
          <w:sz w:val="24"/>
          <w:szCs w:val="24"/>
        </w:rPr>
        <w:t>Research</w:t>
      </w:r>
      <w:proofErr w:type="spellEnd"/>
      <w:r w:rsidRPr="00965E96">
        <w:rPr>
          <w:rFonts w:ascii="Times New Roman" w:hAnsi="Times New Roman" w:cs="Times New Roman"/>
          <w:i/>
          <w:sz w:val="24"/>
          <w:szCs w:val="24"/>
        </w:rPr>
        <w:t xml:space="preserve"> </w:t>
      </w:r>
      <w:proofErr w:type="spellStart"/>
      <w:r w:rsidRPr="00965E96">
        <w:rPr>
          <w:rFonts w:ascii="Times New Roman" w:hAnsi="Times New Roman" w:cs="Times New Roman"/>
          <w:i/>
          <w:sz w:val="24"/>
          <w:szCs w:val="24"/>
        </w:rPr>
        <w:t>Journal</w:t>
      </w:r>
      <w:proofErr w:type="spellEnd"/>
      <w:r w:rsidRPr="00965E96">
        <w:rPr>
          <w:rFonts w:ascii="Times New Roman" w:hAnsi="Times New Roman" w:cs="Times New Roman"/>
          <w:iCs/>
          <w:sz w:val="24"/>
          <w:szCs w:val="24"/>
        </w:rPr>
        <w:t>,</w:t>
      </w:r>
      <w:r w:rsidRPr="00965E96">
        <w:rPr>
          <w:rFonts w:ascii="Times New Roman" w:hAnsi="Times New Roman" w:cs="Times New Roman"/>
          <w:i/>
          <w:sz w:val="24"/>
          <w:szCs w:val="24"/>
        </w:rPr>
        <w:t xml:space="preserve"> 7</w:t>
      </w:r>
      <w:r w:rsidRPr="00965E96">
        <w:rPr>
          <w:rFonts w:ascii="Times New Roman" w:hAnsi="Times New Roman" w:cs="Times New Roman"/>
          <w:sz w:val="24"/>
          <w:szCs w:val="24"/>
        </w:rPr>
        <w:t xml:space="preserve">(2), 16-39. </w:t>
      </w:r>
      <w:r w:rsidRPr="004A2E22">
        <w:rPr>
          <w:rFonts w:ascii="Times New Roman" w:hAnsi="Times New Roman" w:cs="Times New Roman"/>
          <w:sz w:val="24"/>
          <w:szCs w:val="24"/>
        </w:rPr>
        <w:t>http://revistas.uide.edu.ec/index.php/innova/index</w:t>
      </w:r>
    </w:p>
    <w:p w14:paraId="3508F783" w14:textId="616423CB" w:rsidR="00605FEE" w:rsidRPr="00965E96" w:rsidRDefault="00605FEE" w:rsidP="00605FEE">
      <w:pPr>
        <w:pStyle w:val="Prrafodelista"/>
        <w:tabs>
          <w:tab w:val="left" w:pos="284"/>
        </w:tabs>
        <w:spacing w:after="0" w:line="360" w:lineRule="auto"/>
        <w:ind w:left="851" w:hanging="851"/>
        <w:jc w:val="both"/>
        <w:rPr>
          <w:rFonts w:ascii="Times New Roman" w:hAnsi="Times New Roman" w:cs="Times New Roman"/>
          <w:sz w:val="24"/>
          <w:szCs w:val="24"/>
        </w:rPr>
      </w:pPr>
      <w:r w:rsidRPr="00965E96">
        <w:rPr>
          <w:rFonts w:ascii="Times New Roman" w:hAnsi="Times New Roman" w:cs="Times New Roman"/>
          <w:sz w:val="24"/>
          <w:szCs w:val="24"/>
        </w:rPr>
        <w:t xml:space="preserve">Miranda, F. (2018). Políticas de infraestructura educativa y su efecto en el aprendizaje de los estudiantes: un análisis comparado en países de América Latina. </w:t>
      </w:r>
      <w:r w:rsidRPr="00965E96">
        <w:rPr>
          <w:rFonts w:ascii="Times New Roman" w:hAnsi="Times New Roman" w:cs="Times New Roman"/>
          <w:i/>
          <w:sz w:val="24"/>
          <w:szCs w:val="24"/>
        </w:rPr>
        <w:t>Revista Latinoamericana de Educación Comparada</w:t>
      </w:r>
      <w:r w:rsidRPr="00965E96">
        <w:rPr>
          <w:rFonts w:ascii="Times New Roman" w:hAnsi="Times New Roman" w:cs="Times New Roman"/>
          <w:iCs/>
          <w:sz w:val="24"/>
          <w:szCs w:val="24"/>
        </w:rPr>
        <w:t>,</w:t>
      </w:r>
      <w:r w:rsidRPr="00965E96">
        <w:rPr>
          <w:rFonts w:ascii="Times New Roman" w:hAnsi="Times New Roman" w:cs="Times New Roman"/>
          <w:i/>
          <w:sz w:val="24"/>
          <w:szCs w:val="24"/>
        </w:rPr>
        <w:t xml:space="preserve"> 9</w:t>
      </w:r>
      <w:r w:rsidRPr="00965E96">
        <w:rPr>
          <w:rFonts w:ascii="Times New Roman" w:hAnsi="Times New Roman" w:cs="Times New Roman"/>
          <w:sz w:val="24"/>
          <w:szCs w:val="24"/>
        </w:rPr>
        <w:t xml:space="preserve">(13), 154-174. </w:t>
      </w:r>
      <w:r w:rsidRPr="004A2E22">
        <w:rPr>
          <w:rFonts w:ascii="Times New Roman" w:hAnsi="Times New Roman" w:cs="Times New Roman"/>
          <w:sz w:val="24"/>
          <w:szCs w:val="24"/>
        </w:rPr>
        <w:t>https://dialnet.unirioja.es/descarga/articulo/6572537.pdf</w:t>
      </w:r>
    </w:p>
    <w:p w14:paraId="340C353B" w14:textId="6C97C9BC" w:rsidR="00605FEE" w:rsidRPr="00965E96" w:rsidRDefault="00605FEE" w:rsidP="00605FEE">
      <w:pPr>
        <w:pStyle w:val="Prrafodelista"/>
        <w:tabs>
          <w:tab w:val="left" w:pos="284"/>
        </w:tabs>
        <w:spacing w:after="0" w:line="360" w:lineRule="auto"/>
        <w:ind w:left="851" w:hanging="851"/>
        <w:jc w:val="both"/>
        <w:rPr>
          <w:rFonts w:ascii="Times New Roman" w:hAnsi="Times New Roman" w:cs="Times New Roman"/>
          <w:sz w:val="24"/>
          <w:szCs w:val="24"/>
        </w:rPr>
      </w:pPr>
      <w:r w:rsidRPr="00965E96">
        <w:rPr>
          <w:rFonts w:ascii="Times New Roman" w:hAnsi="Times New Roman" w:cs="Times New Roman"/>
          <w:sz w:val="24"/>
          <w:szCs w:val="24"/>
        </w:rPr>
        <w:lastRenderedPageBreak/>
        <w:t xml:space="preserve">Mireles, M. y García, J. (2022). Satisfacción estudiantil en universitarios: una revisión sistemática de la literatura. </w:t>
      </w:r>
      <w:r w:rsidRPr="00965E96">
        <w:rPr>
          <w:rFonts w:ascii="Times New Roman" w:hAnsi="Times New Roman" w:cs="Times New Roman"/>
          <w:i/>
          <w:sz w:val="24"/>
          <w:szCs w:val="24"/>
        </w:rPr>
        <w:t>Revista Educación</w:t>
      </w:r>
      <w:r w:rsidRPr="00965E96">
        <w:rPr>
          <w:rFonts w:ascii="Times New Roman" w:hAnsi="Times New Roman" w:cs="Times New Roman"/>
          <w:iCs/>
          <w:sz w:val="24"/>
          <w:szCs w:val="24"/>
        </w:rPr>
        <w:t>,</w:t>
      </w:r>
      <w:r w:rsidRPr="00965E96">
        <w:rPr>
          <w:rFonts w:ascii="Times New Roman" w:hAnsi="Times New Roman" w:cs="Times New Roman"/>
          <w:i/>
          <w:sz w:val="24"/>
          <w:szCs w:val="24"/>
        </w:rPr>
        <w:t xml:space="preserve"> 46</w:t>
      </w:r>
      <w:r w:rsidRPr="00965E96">
        <w:rPr>
          <w:rFonts w:ascii="Times New Roman" w:hAnsi="Times New Roman" w:cs="Times New Roman"/>
          <w:sz w:val="24"/>
          <w:szCs w:val="24"/>
        </w:rPr>
        <w:t xml:space="preserve">(2), 1-26. </w:t>
      </w:r>
      <w:r w:rsidRPr="004A2E22">
        <w:rPr>
          <w:rFonts w:ascii="Times New Roman" w:hAnsi="Times New Roman" w:cs="Times New Roman"/>
          <w:sz w:val="24"/>
          <w:szCs w:val="24"/>
        </w:rPr>
        <w:t>http://doi.org/10.1551/revedu.v46i2.47621</w:t>
      </w:r>
    </w:p>
    <w:p w14:paraId="1545E0FE" w14:textId="5BDED352" w:rsidR="00605FEE" w:rsidRPr="00965E96" w:rsidRDefault="00605FEE" w:rsidP="00605FEE">
      <w:pPr>
        <w:pStyle w:val="Prrafodelista"/>
        <w:tabs>
          <w:tab w:val="left" w:pos="284"/>
        </w:tabs>
        <w:spacing w:after="0" w:line="360" w:lineRule="auto"/>
        <w:ind w:left="851" w:hanging="851"/>
        <w:jc w:val="both"/>
        <w:rPr>
          <w:rFonts w:ascii="Times New Roman" w:hAnsi="Times New Roman" w:cs="Times New Roman"/>
          <w:sz w:val="24"/>
          <w:szCs w:val="24"/>
        </w:rPr>
      </w:pPr>
      <w:r w:rsidRPr="00965E96">
        <w:rPr>
          <w:rFonts w:ascii="Times New Roman" w:hAnsi="Times New Roman" w:cs="Times New Roman"/>
          <w:sz w:val="24"/>
          <w:szCs w:val="24"/>
        </w:rPr>
        <w:t xml:space="preserve">Muñoz, J., Santos, A. y Maldonado, T. (2013). Elementos de análisis de la educación para la alimentación saludable en la escuela primaria. </w:t>
      </w:r>
      <w:r w:rsidRPr="00965E96">
        <w:rPr>
          <w:rFonts w:ascii="Times New Roman" w:hAnsi="Times New Roman" w:cs="Times New Roman"/>
          <w:i/>
          <w:sz w:val="24"/>
          <w:szCs w:val="24"/>
        </w:rPr>
        <w:t>Estudios Sociales</w:t>
      </w:r>
      <w:r w:rsidRPr="00965E96">
        <w:rPr>
          <w:rFonts w:ascii="Times New Roman" w:hAnsi="Times New Roman" w:cs="Times New Roman"/>
          <w:iCs/>
          <w:sz w:val="24"/>
          <w:szCs w:val="24"/>
        </w:rPr>
        <w:t>,</w:t>
      </w:r>
      <w:r w:rsidRPr="00965E96">
        <w:rPr>
          <w:rFonts w:ascii="Times New Roman" w:hAnsi="Times New Roman" w:cs="Times New Roman"/>
          <w:i/>
          <w:sz w:val="24"/>
          <w:szCs w:val="24"/>
        </w:rPr>
        <w:t xml:space="preserve"> 21</w:t>
      </w:r>
      <w:r w:rsidRPr="00965E96">
        <w:rPr>
          <w:rFonts w:ascii="Times New Roman" w:hAnsi="Times New Roman" w:cs="Times New Roman"/>
          <w:sz w:val="24"/>
          <w:szCs w:val="24"/>
        </w:rPr>
        <w:t xml:space="preserve">(42), 206-231. </w:t>
      </w:r>
      <w:r w:rsidRPr="004A2E22">
        <w:rPr>
          <w:rFonts w:ascii="Times New Roman" w:hAnsi="Times New Roman" w:cs="Times New Roman"/>
          <w:sz w:val="24"/>
          <w:szCs w:val="24"/>
        </w:rPr>
        <w:t>https://www.scielo.org.mx/scielo.php?script=sci_arttext&amp;pid=S0188-45572013000200009</w:t>
      </w:r>
    </w:p>
    <w:p w14:paraId="34D53881" w14:textId="4318C749" w:rsidR="00605FEE" w:rsidRPr="00965E96" w:rsidRDefault="00605FEE" w:rsidP="00605FEE">
      <w:pPr>
        <w:pStyle w:val="Prrafodelista"/>
        <w:tabs>
          <w:tab w:val="left" w:pos="284"/>
        </w:tabs>
        <w:spacing w:after="0" w:line="360" w:lineRule="auto"/>
        <w:ind w:left="851" w:hanging="851"/>
        <w:jc w:val="both"/>
        <w:rPr>
          <w:rFonts w:ascii="Times New Roman" w:hAnsi="Times New Roman" w:cs="Times New Roman"/>
          <w:sz w:val="24"/>
          <w:szCs w:val="24"/>
        </w:rPr>
      </w:pPr>
      <w:r w:rsidRPr="00965E96">
        <w:rPr>
          <w:rFonts w:ascii="Times New Roman" w:hAnsi="Times New Roman" w:cs="Times New Roman"/>
          <w:sz w:val="24"/>
          <w:szCs w:val="24"/>
        </w:rPr>
        <w:t xml:space="preserve">Ortega, J., Valencia, N. y Hernández, J. (2022). Factores explicativos de la calidad de la educación media: análisis del caso de Córdoba, en Colombia. </w:t>
      </w:r>
      <w:r w:rsidRPr="00965E96">
        <w:rPr>
          <w:rFonts w:ascii="Times New Roman" w:hAnsi="Times New Roman" w:cs="Times New Roman"/>
          <w:i/>
          <w:sz w:val="24"/>
          <w:szCs w:val="24"/>
        </w:rPr>
        <w:t>Educar</w:t>
      </w:r>
      <w:r w:rsidRPr="00965E96">
        <w:rPr>
          <w:rFonts w:ascii="Times New Roman" w:hAnsi="Times New Roman" w:cs="Times New Roman"/>
          <w:iCs/>
          <w:sz w:val="24"/>
          <w:szCs w:val="24"/>
        </w:rPr>
        <w:t>,</w:t>
      </w:r>
      <w:r w:rsidRPr="00965E96">
        <w:rPr>
          <w:rFonts w:ascii="Times New Roman" w:hAnsi="Times New Roman" w:cs="Times New Roman"/>
          <w:i/>
          <w:sz w:val="24"/>
          <w:szCs w:val="24"/>
        </w:rPr>
        <w:t xml:space="preserve"> 58</w:t>
      </w:r>
      <w:r w:rsidRPr="00965E96">
        <w:rPr>
          <w:rFonts w:ascii="Times New Roman" w:hAnsi="Times New Roman" w:cs="Times New Roman"/>
          <w:sz w:val="24"/>
          <w:szCs w:val="24"/>
        </w:rPr>
        <w:t xml:space="preserve">(1), 221-236. </w:t>
      </w:r>
      <w:r w:rsidRPr="004A2E22">
        <w:rPr>
          <w:rFonts w:ascii="Times New Roman" w:hAnsi="Times New Roman" w:cs="Times New Roman"/>
          <w:sz w:val="24"/>
          <w:szCs w:val="24"/>
          <w:bdr w:val="none" w:sz="0" w:space="0" w:color="auto" w:frame="1"/>
          <w:shd w:val="clear" w:color="auto" w:fill="FFFFFF"/>
        </w:rPr>
        <w:t>https://doi.org/10.5565/rev/educar.1455</w:t>
      </w:r>
    </w:p>
    <w:p w14:paraId="72E58A99" w14:textId="6B73AF1A" w:rsidR="00605FEE" w:rsidRPr="00965E96" w:rsidRDefault="00605FEE" w:rsidP="00605FEE">
      <w:pPr>
        <w:pStyle w:val="Prrafodelista"/>
        <w:tabs>
          <w:tab w:val="left" w:pos="284"/>
        </w:tabs>
        <w:spacing w:after="0" w:line="360" w:lineRule="auto"/>
        <w:ind w:left="851" w:hanging="851"/>
        <w:jc w:val="both"/>
        <w:rPr>
          <w:rFonts w:ascii="Times New Roman" w:hAnsi="Times New Roman" w:cs="Times New Roman"/>
          <w:sz w:val="24"/>
          <w:szCs w:val="24"/>
        </w:rPr>
      </w:pPr>
      <w:r w:rsidRPr="00965E96">
        <w:rPr>
          <w:rFonts w:ascii="Times New Roman" w:hAnsi="Times New Roman" w:cs="Times New Roman"/>
          <w:sz w:val="24"/>
          <w:szCs w:val="24"/>
        </w:rPr>
        <w:t xml:space="preserve">Osorio-Álvarez, M. y Parra, L. (2016). La satisfacción escolar en los estudiantes del primer año de la carrera de Médico Cirujano. </w:t>
      </w:r>
      <w:r w:rsidRPr="00965E96">
        <w:rPr>
          <w:rFonts w:ascii="Times New Roman" w:hAnsi="Times New Roman" w:cs="Times New Roman"/>
          <w:i/>
          <w:sz w:val="24"/>
          <w:szCs w:val="24"/>
        </w:rPr>
        <w:t>Investigación en Educación Médica</w:t>
      </w:r>
      <w:r w:rsidRPr="00965E96">
        <w:rPr>
          <w:rFonts w:ascii="Times New Roman" w:hAnsi="Times New Roman" w:cs="Times New Roman"/>
          <w:iCs/>
          <w:sz w:val="24"/>
          <w:szCs w:val="24"/>
        </w:rPr>
        <w:t>,</w:t>
      </w:r>
      <w:r w:rsidRPr="00965E96">
        <w:rPr>
          <w:rFonts w:ascii="Times New Roman" w:hAnsi="Times New Roman" w:cs="Times New Roman"/>
          <w:i/>
          <w:sz w:val="24"/>
          <w:szCs w:val="24"/>
        </w:rPr>
        <w:t xml:space="preserve"> 5</w:t>
      </w:r>
      <w:r w:rsidRPr="00965E96">
        <w:rPr>
          <w:rFonts w:ascii="Times New Roman" w:hAnsi="Times New Roman" w:cs="Times New Roman"/>
          <w:sz w:val="24"/>
          <w:szCs w:val="24"/>
        </w:rPr>
        <w:t xml:space="preserve">(17), 3-10. </w:t>
      </w:r>
      <w:r w:rsidRPr="004A2E22">
        <w:rPr>
          <w:rFonts w:ascii="Times New Roman" w:hAnsi="Times New Roman" w:cs="Times New Roman"/>
          <w:sz w:val="24"/>
          <w:szCs w:val="24"/>
        </w:rPr>
        <w:t>https://doi.org/10.1016/j.riem.2015.08.002</w:t>
      </w:r>
    </w:p>
    <w:p w14:paraId="6B02F256" w14:textId="480978BD" w:rsidR="00605FEE" w:rsidRPr="00965E96" w:rsidRDefault="00605FEE" w:rsidP="00605FEE">
      <w:pPr>
        <w:pStyle w:val="Prrafodelista"/>
        <w:tabs>
          <w:tab w:val="left" w:pos="284"/>
        </w:tabs>
        <w:spacing w:after="0" w:line="360" w:lineRule="auto"/>
        <w:ind w:left="851" w:hanging="851"/>
        <w:jc w:val="both"/>
        <w:rPr>
          <w:rFonts w:ascii="Times New Roman" w:hAnsi="Times New Roman" w:cs="Times New Roman"/>
          <w:sz w:val="24"/>
          <w:szCs w:val="24"/>
        </w:rPr>
      </w:pPr>
      <w:r w:rsidRPr="00965E96">
        <w:rPr>
          <w:rFonts w:ascii="Times New Roman" w:hAnsi="Times New Roman" w:cs="Times New Roman"/>
          <w:sz w:val="24"/>
          <w:szCs w:val="24"/>
        </w:rPr>
        <w:t xml:space="preserve">Pacheco, N. (2021). Evaluación del impacto de la infraestructura física educativa en la educación. </w:t>
      </w:r>
      <w:proofErr w:type="spellStart"/>
      <w:r w:rsidRPr="00965E96">
        <w:rPr>
          <w:rFonts w:ascii="Times New Roman" w:hAnsi="Times New Roman" w:cs="Times New Roman"/>
          <w:i/>
          <w:sz w:val="24"/>
          <w:szCs w:val="24"/>
        </w:rPr>
        <w:t>Ride</w:t>
      </w:r>
      <w:proofErr w:type="spellEnd"/>
      <w:r w:rsidRPr="00965E96">
        <w:rPr>
          <w:rFonts w:ascii="Times New Roman" w:hAnsi="Times New Roman" w:cs="Times New Roman"/>
          <w:i/>
          <w:sz w:val="24"/>
          <w:szCs w:val="24"/>
        </w:rPr>
        <w:t>. Revista Iberoamericana para la Investigación y el Desarrollo Educativo</w:t>
      </w:r>
      <w:r w:rsidRPr="00965E96">
        <w:rPr>
          <w:rFonts w:ascii="Times New Roman" w:hAnsi="Times New Roman" w:cs="Times New Roman"/>
          <w:iCs/>
          <w:sz w:val="24"/>
          <w:szCs w:val="24"/>
        </w:rPr>
        <w:t>,</w:t>
      </w:r>
      <w:r w:rsidRPr="00965E96">
        <w:rPr>
          <w:rFonts w:ascii="Times New Roman" w:hAnsi="Times New Roman" w:cs="Times New Roman"/>
          <w:i/>
          <w:sz w:val="24"/>
          <w:szCs w:val="24"/>
        </w:rPr>
        <w:t xml:space="preserve"> 12</w:t>
      </w:r>
      <w:r w:rsidRPr="00965E96">
        <w:rPr>
          <w:rFonts w:ascii="Times New Roman" w:hAnsi="Times New Roman" w:cs="Times New Roman"/>
          <w:sz w:val="24"/>
          <w:szCs w:val="24"/>
        </w:rPr>
        <w:t xml:space="preserve">(e226), 1-34. </w:t>
      </w:r>
      <w:r w:rsidRPr="004A2E22">
        <w:rPr>
          <w:rFonts w:ascii="Times New Roman" w:hAnsi="Times New Roman" w:cs="Times New Roman"/>
          <w:sz w:val="24"/>
          <w:szCs w:val="24"/>
        </w:rPr>
        <w:t>https://doi.org/10.23913/ride.v11i22.940</w:t>
      </w:r>
    </w:p>
    <w:p w14:paraId="6B17B6AA" w14:textId="2D75B3B6" w:rsidR="00605FEE" w:rsidRPr="00965E96" w:rsidRDefault="00605FEE" w:rsidP="00605FEE">
      <w:pPr>
        <w:pStyle w:val="Prrafodelista"/>
        <w:tabs>
          <w:tab w:val="left" w:pos="284"/>
        </w:tabs>
        <w:spacing w:after="0" w:line="360" w:lineRule="auto"/>
        <w:ind w:left="851" w:hanging="851"/>
        <w:jc w:val="both"/>
        <w:rPr>
          <w:rFonts w:ascii="Times New Roman" w:hAnsi="Times New Roman" w:cs="Times New Roman"/>
          <w:sz w:val="24"/>
          <w:szCs w:val="24"/>
        </w:rPr>
      </w:pPr>
      <w:r w:rsidRPr="00965E96">
        <w:rPr>
          <w:rFonts w:ascii="Times New Roman" w:hAnsi="Times New Roman" w:cs="Times New Roman"/>
          <w:sz w:val="24"/>
          <w:szCs w:val="24"/>
        </w:rPr>
        <w:t xml:space="preserve">Patrón-Cortés, R. (2021). Calidad y satisfacción de los servicios escolares de una institución de educación superior mexicana; la visión de los estudiantes. </w:t>
      </w:r>
      <w:r w:rsidRPr="00965E96">
        <w:rPr>
          <w:rFonts w:ascii="Times New Roman" w:hAnsi="Times New Roman" w:cs="Times New Roman"/>
          <w:i/>
          <w:sz w:val="24"/>
          <w:szCs w:val="24"/>
        </w:rPr>
        <w:t>RIDE. Revista Iberoamericana para la Investigación y el Desarrollo Educativo</w:t>
      </w:r>
      <w:r w:rsidRPr="00965E96">
        <w:rPr>
          <w:rFonts w:ascii="Times New Roman" w:hAnsi="Times New Roman" w:cs="Times New Roman"/>
          <w:iCs/>
          <w:sz w:val="24"/>
          <w:szCs w:val="24"/>
        </w:rPr>
        <w:t>,</w:t>
      </w:r>
      <w:r w:rsidRPr="00965E96">
        <w:rPr>
          <w:rFonts w:ascii="Times New Roman" w:hAnsi="Times New Roman" w:cs="Times New Roman"/>
          <w:i/>
          <w:sz w:val="24"/>
          <w:szCs w:val="24"/>
        </w:rPr>
        <w:t xml:space="preserve"> 12</w:t>
      </w:r>
      <w:r w:rsidRPr="00965E96">
        <w:rPr>
          <w:rFonts w:ascii="Times New Roman" w:hAnsi="Times New Roman" w:cs="Times New Roman"/>
          <w:sz w:val="24"/>
          <w:szCs w:val="24"/>
        </w:rPr>
        <w:t xml:space="preserve">(22), 1-18. </w:t>
      </w:r>
      <w:r w:rsidRPr="004A2E22">
        <w:rPr>
          <w:rFonts w:ascii="Times New Roman" w:hAnsi="Times New Roman" w:cs="Times New Roman"/>
          <w:sz w:val="24"/>
          <w:szCs w:val="24"/>
        </w:rPr>
        <w:t>https://doi.org/10.23913/ride.v11i22.870</w:t>
      </w:r>
    </w:p>
    <w:p w14:paraId="07C7877B" w14:textId="1114B4FF" w:rsidR="00605FEE" w:rsidRPr="00965E96" w:rsidRDefault="00605FEE" w:rsidP="00605FEE">
      <w:pPr>
        <w:pStyle w:val="Prrafodelista"/>
        <w:tabs>
          <w:tab w:val="left" w:pos="284"/>
        </w:tabs>
        <w:spacing w:after="0" w:line="360" w:lineRule="auto"/>
        <w:ind w:left="851" w:hanging="851"/>
        <w:jc w:val="both"/>
        <w:rPr>
          <w:rFonts w:ascii="Times New Roman" w:hAnsi="Times New Roman" w:cs="Times New Roman"/>
          <w:sz w:val="24"/>
          <w:szCs w:val="24"/>
        </w:rPr>
      </w:pPr>
      <w:r w:rsidRPr="00965E96">
        <w:rPr>
          <w:rFonts w:ascii="Times New Roman" w:hAnsi="Times New Roman" w:cs="Times New Roman"/>
          <w:sz w:val="24"/>
          <w:szCs w:val="24"/>
        </w:rPr>
        <w:t xml:space="preserve">Quesada-Chaves, M. (2018). Condiciones de la infraestructura educativa en la región pacífico central: los espacios escolares que promueven el aprendizaje en las aulas. </w:t>
      </w:r>
      <w:r w:rsidRPr="00965E96">
        <w:rPr>
          <w:rFonts w:ascii="Times New Roman" w:hAnsi="Times New Roman" w:cs="Times New Roman"/>
          <w:i/>
          <w:sz w:val="24"/>
          <w:szCs w:val="24"/>
        </w:rPr>
        <w:t>Revista Educación</w:t>
      </w:r>
      <w:r w:rsidRPr="00965E96">
        <w:rPr>
          <w:rFonts w:ascii="Times New Roman" w:hAnsi="Times New Roman" w:cs="Times New Roman"/>
          <w:iCs/>
          <w:sz w:val="24"/>
          <w:szCs w:val="24"/>
        </w:rPr>
        <w:t>,</w:t>
      </w:r>
      <w:r w:rsidRPr="00965E96">
        <w:rPr>
          <w:rFonts w:ascii="Times New Roman" w:hAnsi="Times New Roman" w:cs="Times New Roman"/>
          <w:i/>
          <w:sz w:val="24"/>
          <w:szCs w:val="24"/>
        </w:rPr>
        <w:t xml:space="preserve"> 43</w:t>
      </w:r>
      <w:r w:rsidRPr="00965E96">
        <w:rPr>
          <w:rFonts w:ascii="Times New Roman" w:hAnsi="Times New Roman" w:cs="Times New Roman"/>
          <w:sz w:val="24"/>
          <w:szCs w:val="24"/>
        </w:rPr>
        <w:t xml:space="preserve">(1), 1-18. </w:t>
      </w:r>
      <w:r w:rsidRPr="004A2E22">
        <w:rPr>
          <w:rFonts w:ascii="Times New Roman" w:hAnsi="Times New Roman" w:cs="Times New Roman"/>
          <w:sz w:val="24"/>
          <w:szCs w:val="24"/>
        </w:rPr>
        <w:t>https://doi.org/10.15517/revedu.v43i1.28179</w:t>
      </w:r>
    </w:p>
    <w:p w14:paraId="0CA52692" w14:textId="0CD87906" w:rsidR="00605FEE" w:rsidRPr="00965E96" w:rsidRDefault="00605FEE" w:rsidP="00605FEE">
      <w:pPr>
        <w:pStyle w:val="Prrafodelista"/>
        <w:tabs>
          <w:tab w:val="left" w:pos="284"/>
        </w:tabs>
        <w:spacing w:after="0" w:line="360" w:lineRule="auto"/>
        <w:ind w:left="851" w:hanging="851"/>
        <w:jc w:val="both"/>
        <w:rPr>
          <w:rFonts w:ascii="Times New Roman" w:hAnsi="Times New Roman" w:cs="Times New Roman"/>
          <w:sz w:val="24"/>
          <w:szCs w:val="24"/>
        </w:rPr>
      </w:pPr>
      <w:r w:rsidRPr="00965E96">
        <w:rPr>
          <w:rFonts w:ascii="Times New Roman" w:hAnsi="Times New Roman" w:cs="Times New Roman"/>
          <w:sz w:val="24"/>
          <w:szCs w:val="24"/>
        </w:rPr>
        <w:t xml:space="preserve">Ramírez, J. y Martínez, D. (2022). Las dimensiones de satisfacción estudiantil como predictoras de riesgo de deserción escolar en estudiantes de una universidad virtual. </w:t>
      </w:r>
      <w:r w:rsidRPr="00965E96">
        <w:rPr>
          <w:rFonts w:ascii="Times New Roman" w:hAnsi="Times New Roman" w:cs="Times New Roman"/>
          <w:i/>
          <w:sz w:val="24"/>
          <w:szCs w:val="24"/>
        </w:rPr>
        <w:t>Revista Internacional de Estudios en Educación</w:t>
      </w:r>
      <w:r w:rsidRPr="00965E96">
        <w:rPr>
          <w:rFonts w:ascii="Times New Roman" w:hAnsi="Times New Roman" w:cs="Times New Roman"/>
          <w:iCs/>
          <w:sz w:val="24"/>
          <w:szCs w:val="24"/>
        </w:rPr>
        <w:t>,</w:t>
      </w:r>
      <w:r w:rsidRPr="00965E96">
        <w:rPr>
          <w:rFonts w:ascii="Times New Roman" w:hAnsi="Times New Roman" w:cs="Times New Roman"/>
          <w:i/>
          <w:sz w:val="24"/>
          <w:szCs w:val="24"/>
        </w:rPr>
        <w:t xml:space="preserve"> 22</w:t>
      </w:r>
      <w:r w:rsidRPr="00965E96">
        <w:rPr>
          <w:rFonts w:ascii="Times New Roman" w:hAnsi="Times New Roman" w:cs="Times New Roman"/>
          <w:sz w:val="24"/>
          <w:szCs w:val="24"/>
        </w:rPr>
        <w:t xml:space="preserve">(1), 37-50. </w:t>
      </w:r>
      <w:r w:rsidRPr="004A2E22">
        <w:rPr>
          <w:rFonts w:ascii="Times New Roman" w:hAnsi="Times New Roman" w:cs="Times New Roman"/>
          <w:sz w:val="24"/>
          <w:szCs w:val="24"/>
        </w:rPr>
        <w:t>https://doi.org/10.37354/riee.2022.219</w:t>
      </w:r>
    </w:p>
    <w:p w14:paraId="36C55AF3" w14:textId="249F579B" w:rsidR="00605FEE" w:rsidRPr="00965E96" w:rsidRDefault="00605FEE" w:rsidP="00605FEE">
      <w:pPr>
        <w:pStyle w:val="Prrafodelista"/>
        <w:tabs>
          <w:tab w:val="left" w:pos="284"/>
        </w:tabs>
        <w:spacing w:after="0" w:line="360" w:lineRule="auto"/>
        <w:ind w:left="851" w:hanging="851"/>
        <w:jc w:val="both"/>
        <w:rPr>
          <w:rStyle w:val="Hipervnculo"/>
          <w:rFonts w:ascii="Times New Roman" w:hAnsi="Times New Roman" w:cs="Times New Roman"/>
          <w:sz w:val="24"/>
          <w:szCs w:val="24"/>
          <w:shd w:val="clear" w:color="auto" w:fill="FFFFFF"/>
        </w:rPr>
      </w:pPr>
      <w:r w:rsidRPr="00965E96">
        <w:rPr>
          <w:rFonts w:ascii="Times New Roman" w:hAnsi="Times New Roman" w:cs="Times New Roman"/>
          <w:sz w:val="24"/>
          <w:szCs w:val="24"/>
        </w:rPr>
        <w:t xml:space="preserve">Romero-Varela, D. y Martínez-González, M. (2019). Satisfactores del desarrollo infantil en contextos de interfase rural-urbana. </w:t>
      </w:r>
      <w:r w:rsidRPr="00965E96">
        <w:rPr>
          <w:rFonts w:ascii="Times New Roman" w:hAnsi="Times New Roman" w:cs="Times New Roman"/>
          <w:i/>
          <w:sz w:val="24"/>
          <w:szCs w:val="24"/>
        </w:rPr>
        <w:t>Perfiles Latinoamericanos</w:t>
      </w:r>
      <w:r w:rsidRPr="00965E96">
        <w:rPr>
          <w:rFonts w:ascii="Times New Roman" w:hAnsi="Times New Roman" w:cs="Times New Roman"/>
          <w:iCs/>
          <w:sz w:val="24"/>
          <w:szCs w:val="24"/>
        </w:rPr>
        <w:t>,</w:t>
      </w:r>
      <w:r w:rsidRPr="00965E96">
        <w:rPr>
          <w:rFonts w:ascii="Times New Roman" w:hAnsi="Times New Roman" w:cs="Times New Roman"/>
          <w:i/>
          <w:sz w:val="24"/>
          <w:szCs w:val="24"/>
        </w:rPr>
        <w:t xml:space="preserve"> 27</w:t>
      </w:r>
      <w:r w:rsidRPr="00965E96">
        <w:rPr>
          <w:rFonts w:ascii="Times New Roman" w:hAnsi="Times New Roman" w:cs="Times New Roman"/>
          <w:sz w:val="24"/>
          <w:szCs w:val="24"/>
        </w:rPr>
        <w:t xml:space="preserve">(54), 1-23. </w:t>
      </w:r>
      <w:r w:rsidRPr="004A2E22">
        <w:rPr>
          <w:rFonts w:ascii="Times New Roman" w:hAnsi="Times New Roman" w:cs="Times New Roman"/>
          <w:sz w:val="24"/>
          <w:szCs w:val="24"/>
          <w:shd w:val="clear" w:color="auto" w:fill="FFFFFF"/>
        </w:rPr>
        <w:t>https://doi.org/10.18504/pl2754-014-2019</w:t>
      </w:r>
    </w:p>
    <w:p w14:paraId="4C3EE0B0" w14:textId="1E70C282" w:rsidR="00605FEE" w:rsidRPr="00965E96" w:rsidRDefault="00605FEE" w:rsidP="00605FEE">
      <w:pPr>
        <w:pStyle w:val="Prrafodelista"/>
        <w:tabs>
          <w:tab w:val="left" w:pos="284"/>
        </w:tabs>
        <w:spacing w:after="0" w:line="360" w:lineRule="auto"/>
        <w:ind w:left="851" w:hanging="851"/>
        <w:jc w:val="both"/>
        <w:rPr>
          <w:rFonts w:ascii="Times New Roman" w:hAnsi="Times New Roman" w:cs="Times New Roman"/>
          <w:sz w:val="24"/>
          <w:szCs w:val="24"/>
          <w:shd w:val="clear" w:color="auto" w:fill="FFFFFF"/>
        </w:rPr>
      </w:pPr>
      <w:r w:rsidRPr="00965E96">
        <w:rPr>
          <w:rFonts w:ascii="Times New Roman" w:hAnsi="Times New Roman" w:cs="Times New Roman"/>
          <w:sz w:val="24"/>
          <w:szCs w:val="24"/>
          <w:shd w:val="clear" w:color="auto" w:fill="FFFFFF"/>
        </w:rPr>
        <w:lastRenderedPageBreak/>
        <w:t xml:space="preserve">Romualdo, L. (2023). Análisis de la educación en México: barreras y limitantes para la congruencia, la calidad y la cobertura educativa actual. </w:t>
      </w:r>
      <w:r w:rsidRPr="00965E96">
        <w:rPr>
          <w:rFonts w:ascii="Times New Roman" w:hAnsi="Times New Roman" w:cs="Times New Roman"/>
          <w:i/>
          <w:sz w:val="24"/>
          <w:szCs w:val="24"/>
          <w:shd w:val="clear" w:color="auto" w:fill="FFFFFF"/>
        </w:rPr>
        <w:t>Ciencia Latina Revista Científica Multidisciplinar</w:t>
      </w:r>
      <w:r w:rsidRPr="00965E96">
        <w:rPr>
          <w:rFonts w:ascii="Times New Roman" w:hAnsi="Times New Roman" w:cs="Times New Roman"/>
          <w:iCs/>
          <w:sz w:val="24"/>
          <w:szCs w:val="24"/>
          <w:shd w:val="clear" w:color="auto" w:fill="FFFFFF"/>
        </w:rPr>
        <w:t>,</w:t>
      </w:r>
      <w:r w:rsidRPr="00965E96">
        <w:rPr>
          <w:rFonts w:ascii="Times New Roman" w:hAnsi="Times New Roman" w:cs="Times New Roman"/>
          <w:i/>
          <w:sz w:val="24"/>
          <w:szCs w:val="24"/>
          <w:shd w:val="clear" w:color="auto" w:fill="FFFFFF"/>
        </w:rPr>
        <w:t xml:space="preserve"> 7</w:t>
      </w:r>
      <w:r w:rsidRPr="00965E96">
        <w:rPr>
          <w:rFonts w:ascii="Times New Roman" w:hAnsi="Times New Roman" w:cs="Times New Roman"/>
          <w:sz w:val="24"/>
          <w:szCs w:val="24"/>
          <w:shd w:val="clear" w:color="auto" w:fill="FFFFFF"/>
        </w:rPr>
        <w:t xml:space="preserve">(1), 4851-4883. </w:t>
      </w:r>
      <w:r w:rsidRPr="004A2E22">
        <w:rPr>
          <w:rFonts w:ascii="Times New Roman" w:hAnsi="Times New Roman" w:cs="Times New Roman"/>
          <w:sz w:val="24"/>
          <w:szCs w:val="24"/>
          <w:shd w:val="clear" w:color="auto" w:fill="FFFFFF"/>
        </w:rPr>
        <w:t>https://doi.org/10.37811/cl_rcm.v7i1.4805</w:t>
      </w:r>
    </w:p>
    <w:p w14:paraId="233E938F" w14:textId="204F347D" w:rsidR="00605FEE" w:rsidRPr="00965E96" w:rsidRDefault="00605FEE" w:rsidP="00605FEE">
      <w:pPr>
        <w:pStyle w:val="Prrafodelista"/>
        <w:tabs>
          <w:tab w:val="left" w:pos="284"/>
        </w:tabs>
        <w:spacing w:after="0" w:line="360" w:lineRule="auto"/>
        <w:ind w:left="851" w:hanging="851"/>
        <w:jc w:val="both"/>
        <w:rPr>
          <w:rFonts w:ascii="Times New Roman" w:hAnsi="Times New Roman" w:cs="Times New Roman"/>
          <w:sz w:val="24"/>
          <w:szCs w:val="24"/>
          <w:shd w:val="clear" w:color="auto" w:fill="FFFFFF"/>
        </w:rPr>
      </w:pPr>
      <w:proofErr w:type="spellStart"/>
      <w:r w:rsidRPr="00965E96">
        <w:rPr>
          <w:rFonts w:ascii="Times New Roman" w:hAnsi="Times New Roman" w:cs="Times New Roman"/>
          <w:sz w:val="24"/>
          <w:szCs w:val="24"/>
          <w:shd w:val="clear" w:color="auto" w:fill="FFFFFF"/>
        </w:rPr>
        <w:t>Ruvalcabar</w:t>
      </w:r>
      <w:proofErr w:type="spellEnd"/>
      <w:r w:rsidRPr="00965E96">
        <w:rPr>
          <w:rFonts w:ascii="Times New Roman" w:hAnsi="Times New Roman" w:cs="Times New Roman"/>
          <w:sz w:val="24"/>
          <w:szCs w:val="24"/>
          <w:shd w:val="clear" w:color="auto" w:fill="FFFFFF"/>
        </w:rPr>
        <w:t xml:space="preserve">, O. y Roblero, G. (2022). Satisfacción estudiantil con los servicios educativos en una universidad privada del sur de México. </w:t>
      </w:r>
      <w:r w:rsidRPr="00965E96">
        <w:rPr>
          <w:rFonts w:ascii="Times New Roman" w:hAnsi="Times New Roman" w:cs="Times New Roman"/>
          <w:i/>
          <w:sz w:val="24"/>
          <w:szCs w:val="24"/>
          <w:shd w:val="clear" w:color="auto" w:fill="FFFFFF"/>
        </w:rPr>
        <w:t>Revista Varela</w:t>
      </w:r>
      <w:r w:rsidRPr="00965E96">
        <w:rPr>
          <w:rFonts w:ascii="Times New Roman" w:hAnsi="Times New Roman" w:cs="Times New Roman"/>
          <w:iCs/>
          <w:sz w:val="24"/>
          <w:szCs w:val="24"/>
          <w:shd w:val="clear" w:color="auto" w:fill="FFFFFF"/>
        </w:rPr>
        <w:t>,</w:t>
      </w:r>
      <w:r w:rsidRPr="00965E96">
        <w:rPr>
          <w:rFonts w:ascii="Times New Roman" w:hAnsi="Times New Roman" w:cs="Times New Roman"/>
          <w:i/>
          <w:sz w:val="24"/>
          <w:szCs w:val="24"/>
          <w:shd w:val="clear" w:color="auto" w:fill="FFFFFF"/>
        </w:rPr>
        <w:t xml:space="preserve"> 22</w:t>
      </w:r>
      <w:r w:rsidRPr="00965E96">
        <w:rPr>
          <w:rFonts w:ascii="Times New Roman" w:hAnsi="Times New Roman" w:cs="Times New Roman"/>
          <w:sz w:val="24"/>
          <w:szCs w:val="24"/>
          <w:shd w:val="clear" w:color="auto" w:fill="FFFFFF"/>
        </w:rPr>
        <w:t xml:space="preserve">(62), 164-173. </w:t>
      </w:r>
      <w:r w:rsidRPr="004A2E22">
        <w:rPr>
          <w:rFonts w:ascii="Times New Roman" w:hAnsi="Times New Roman" w:cs="Times New Roman"/>
          <w:sz w:val="24"/>
          <w:szCs w:val="24"/>
          <w:shd w:val="clear" w:color="auto" w:fill="FFFFFF"/>
        </w:rPr>
        <w:t>https://revistavarela.uclv.edu.cu/index.php/rv/article/view/1401</w:t>
      </w:r>
    </w:p>
    <w:p w14:paraId="32AFA3B3" w14:textId="447BB4E3" w:rsidR="00605FEE" w:rsidRPr="00965E96" w:rsidRDefault="00605FEE" w:rsidP="00605FEE">
      <w:pPr>
        <w:pStyle w:val="Prrafodelista"/>
        <w:tabs>
          <w:tab w:val="left" w:pos="284"/>
        </w:tabs>
        <w:spacing w:after="0" w:line="360" w:lineRule="auto"/>
        <w:ind w:left="851" w:hanging="851"/>
        <w:jc w:val="both"/>
        <w:rPr>
          <w:rFonts w:ascii="Times New Roman" w:hAnsi="Times New Roman" w:cs="Times New Roman"/>
          <w:sz w:val="24"/>
          <w:szCs w:val="24"/>
          <w:shd w:val="clear" w:color="auto" w:fill="FFFFFF"/>
        </w:rPr>
      </w:pPr>
      <w:r w:rsidRPr="00965E96">
        <w:rPr>
          <w:rFonts w:ascii="Times New Roman" w:hAnsi="Times New Roman" w:cs="Times New Roman"/>
          <w:sz w:val="24"/>
          <w:szCs w:val="24"/>
          <w:shd w:val="clear" w:color="auto" w:fill="FFFFFF"/>
        </w:rPr>
        <w:t>Souza, M. (2019). Satisfacción estudiantil con la infraestructura educativa en Sao Luis-</w:t>
      </w:r>
      <w:proofErr w:type="spellStart"/>
      <w:r w:rsidRPr="00965E96">
        <w:rPr>
          <w:rFonts w:ascii="Times New Roman" w:hAnsi="Times New Roman" w:cs="Times New Roman"/>
          <w:sz w:val="24"/>
          <w:szCs w:val="24"/>
          <w:shd w:val="clear" w:color="auto" w:fill="FFFFFF"/>
        </w:rPr>
        <w:t>Maranhao</w:t>
      </w:r>
      <w:proofErr w:type="spellEnd"/>
      <w:r w:rsidRPr="00965E96">
        <w:rPr>
          <w:rFonts w:ascii="Times New Roman" w:hAnsi="Times New Roman" w:cs="Times New Roman"/>
          <w:sz w:val="24"/>
          <w:szCs w:val="24"/>
          <w:shd w:val="clear" w:color="auto" w:fill="FFFFFF"/>
        </w:rPr>
        <w:t xml:space="preserve"> (Brasil). </w:t>
      </w:r>
      <w:r w:rsidRPr="00965E96">
        <w:rPr>
          <w:rFonts w:ascii="Times New Roman" w:hAnsi="Times New Roman" w:cs="Times New Roman"/>
          <w:i/>
          <w:sz w:val="24"/>
          <w:szCs w:val="24"/>
          <w:shd w:val="clear" w:color="auto" w:fill="FFFFFF"/>
        </w:rPr>
        <w:t>Publicaciones</w:t>
      </w:r>
      <w:r w:rsidRPr="00965E96">
        <w:rPr>
          <w:rFonts w:ascii="Times New Roman" w:hAnsi="Times New Roman" w:cs="Times New Roman"/>
          <w:iCs/>
          <w:sz w:val="24"/>
          <w:szCs w:val="24"/>
          <w:shd w:val="clear" w:color="auto" w:fill="FFFFFF"/>
        </w:rPr>
        <w:t>,</w:t>
      </w:r>
      <w:r w:rsidRPr="00965E96">
        <w:rPr>
          <w:rFonts w:ascii="Times New Roman" w:hAnsi="Times New Roman" w:cs="Times New Roman"/>
          <w:i/>
          <w:sz w:val="24"/>
          <w:szCs w:val="24"/>
          <w:shd w:val="clear" w:color="auto" w:fill="FFFFFF"/>
        </w:rPr>
        <w:t xml:space="preserve"> 49</w:t>
      </w:r>
      <w:r w:rsidRPr="00965E96">
        <w:rPr>
          <w:rFonts w:ascii="Times New Roman" w:hAnsi="Times New Roman" w:cs="Times New Roman"/>
          <w:sz w:val="24"/>
          <w:szCs w:val="24"/>
          <w:shd w:val="clear" w:color="auto" w:fill="FFFFFF"/>
        </w:rPr>
        <w:t xml:space="preserve">(5), 191-208. </w:t>
      </w:r>
      <w:r w:rsidRPr="004A2E22">
        <w:rPr>
          <w:rFonts w:ascii="Times New Roman" w:hAnsi="Times New Roman" w:cs="Times New Roman"/>
          <w:sz w:val="24"/>
          <w:szCs w:val="24"/>
          <w:shd w:val="clear" w:color="auto" w:fill="FFFFFF"/>
        </w:rPr>
        <w:t>http://doi.org/10.30827/publicaciones.v48i2.8331</w:t>
      </w:r>
    </w:p>
    <w:p w14:paraId="1727E033" w14:textId="530973AC" w:rsidR="00605FEE" w:rsidRPr="00965E96" w:rsidRDefault="00605FEE" w:rsidP="00605FEE">
      <w:pPr>
        <w:pStyle w:val="Prrafodelista"/>
        <w:tabs>
          <w:tab w:val="left" w:pos="284"/>
        </w:tabs>
        <w:spacing w:after="0" w:line="360" w:lineRule="auto"/>
        <w:ind w:left="851" w:hanging="851"/>
        <w:jc w:val="both"/>
        <w:rPr>
          <w:rFonts w:ascii="Times New Roman" w:hAnsi="Times New Roman" w:cs="Times New Roman"/>
          <w:sz w:val="24"/>
          <w:szCs w:val="24"/>
          <w:shd w:val="clear" w:color="auto" w:fill="FFFFFF"/>
        </w:rPr>
      </w:pPr>
      <w:proofErr w:type="spellStart"/>
      <w:r w:rsidRPr="00965E96">
        <w:rPr>
          <w:rFonts w:ascii="Times New Roman" w:hAnsi="Times New Roman" w:cs="Times New Roman"/>
          <w:sz w:val="24"/>
          <w:szCs w:val="24"/>
          <w:shd w:val="clear" w:color="auto" w:fill="FFFFFF"/>
        </w:rPr>
        <w:t>Sunza</w:t>
      </w:r>
      <w:proofErr w:type="spellEnd"/>
      <w:r w:rsidRPr="00965E96">
        <w:rPr>
          <w:rFonts w:ascii="Times New Roman" w:hAnsi="Times New Roman" w:cs="Times New Roman"/>
          <w:sz w:val="24"/>
          <w:szCs w:val="24"/>
          <w:shd w:val="clear" w:color="auto" w:fill="FFFFFF"/>
        </w:rPr>
        <w:t xml:space="preserve">-Chan, S., Ramírez, J., Ramírez, J., Sevilla-Santo, D. y Martín-Pavón, M. (2021). Factores institucionales que constituyen barreras para el aprendizaje en estudiantes de bachillerato en Yucatán. </w:t>
      </w:r>
      <w:r w:rsidRPr="00965E96">
        <w:rPr>
          <w:rFonts w:ascii="Times New Roman" w:hAnsi="Times New Roman" w:cs="Times New Roman"/>
          <w:i/>
          <w:sz w:val="24"/>
          <w:szCs w:val="24"/>
          <w:shd w:val="clear" w:color="auto" w:fill="FFFFFF"/>
        </w:rPr>
        <w:t>Revista Electrónica de Educación y Pedagogía</w:t>
      </w:r>
      <w:r w:rsidRPr="00965E96">
        <w:rPr>
          <w:rFonts w:ascii="Times New Roman" w:hAnsi="Times New Roman" w:cs="Times New Roman"/>
          <w:iCs/>
          <w:sz w:val="24"/>
          <w:szCs w:val="24"/>
          <w:shd w:val="clear" w:color="auto" w:fill="FFFFFF"/>
        </w:rPr>
        <w:t>,</w:t>
      </w:r>
      <w:r w:rsidRPr="00965E96">
        <w:rPr>
          <w:rFonts w:ascii="Times New Roman" w:hAnsi="Times New Roman" w:cs="Times New Roman"/>
          <w:i/>
          <w:sz w:val="24"/>
          <w:szCs w:val="24"/>
          <w:shd w:val="clear" w:color="auto" w:fill="FFFFFF"/>
        </w:rPr>
        <w:t xml:space="preserve"> 5</w:t>
      </w:r>
      <w:r w:rsidRPr="00965E96">
        <w:rPr>
          <w:rFonts w:ascii="Times New Roman" w:hAnsi="Times New Roman" w:cs="Times New Roman"/>
          <w:sz w:val="24"/>
          <w:szCs w:val="24"/>
          <w:shd w:val="clear" w:color="auto" w:fill="FFFFFF"/>
        </w:rPr>
        <w:t xml:space="preserve">(9), 83-99. </w:t>
      </w:r>
      <w:r w:rsidRPr="004A2E22">
        <w:rPr>
          <w:rFonts w:ascii="Times New Roman" w:hAnsi="Times New Roman" w:cs="Times New Roman"/>
          <w:sz w:val="24"/>
          <w:szCs w:val="24"/>
          <w:shd w:val="clear" w:color="auto" w:fill="FFFFFF"/>
        </w:rPr>
        <w:t>https://doi.org/10.15658/rev.electron.educ.pedagog21.11050907</w:t>
      </w:r>
    </w:p>
    <w:p w14:paraId="6FD0B3A8" w14:textId="30EB2205" w:rsidR="00605FEE" w:rsidRPr="00965E96" w:rsidRDefault="00605FEE" w:rsidP="00605FEE">
      <w:pPr>
        <w:pStyle w:val="Prrafodelista"/>
        <w:tabs>
          <w:tab w:val="left" w:pos="284"/>
        </w:tabs>
        <w:spacing w:after="0" w:line="360" w:lineRule="auto"/>
        <w:ind w:left="851" w:hanging="851"/>
        <w:jc w:val="both"/>
        <w:rPr>
          <w:rFonts w:ascii="Times New Roman" w:hAnsi="Times New Roman" w:cs="Times New Roman"/>
          <w:sz w:val="24"/>
          <w:szCs w:val="24"/>
          <w:shd w:val="clear" w:color="auto" w:fill="FFFFFF"/>
        </w:rPr>
      </w:pPr>
      <w:proofErr w:type="spellStart"/>
      <w:r w:rsidRPr="00965E96">
        <w:rPr>
          <w:rFonts w:ascii="Times New Roman" w:hAnsi="Times New Roman" w:cs="Times New Roman"/>
          <w:sz w:val="24"/>
          <w:szCs w:val="24"/>
          <w:shd w:val="clear" w:color="auto" w:fill="FFFFFF"/>
        </w:rPr>
        <w:t>Surdez</w:t>
      </w:r>
      <w:proofErr w:type="spellEnd"/>
      <w:r w:rsidRPr="00965E96">
        <w:rPr>
          <w:rFonts w:ascii="Times New Roman" w:hAnsi="Times New Roman" w:cs="Times New Roman"/>
          <w:sz w:val="24"/>
          <w:szCs w:val="24"/>
          <w:shd w:val="clear" w:color="auto" w:fill="FFFFFF"/>
        </w:rPr>
        <w:t xml:space="preserve">-Pérez, E., Sandoval-Caraveo, M. y </w:t>
      </w:r>
      <w:proofErr w:type="spellStart"/>
      <w:r w:rsidRPr="00965E96">
        <w:rPr>
          <w:rFonts w:ascii="Times New Roman" w:hAnsi="Times New Roman" w:cs="Times New Roman"/>
          <w:sz w:val="24"/>
          <w:szCs w:val="24"/>
          <w:shd w:val="clear" w:color="auto" w:fill="FFFFFF"/>
        </w:rPr>
        <w:t>Lamoyi</w:t>
      </w:r>
      <w:proofErr w:type="spellEnd"/>
      <w:r w:rsidRPr="00965E96">
        <w:rPr>
          <w:rFonts w:ascii="Times New Roman" w:hAnsi="Times New Roman" w:cs="Times New Roman"/>
          <w:sz w:val="24"/>
          <w:szCs w:val="24"/>
          <w:shd w:val="clear" w:color="auto" w:fill="FFFFFF"/>
        </w:rPr>
        <w:t xml:space="preserve">-Bocanegra, C. (2018). Satisfacción estudiantil en la valoración de la calidad educativa universitaria. </w:t>
      </w:r>
      <w:r w:rsidRPr="00965E96">
        <w:rPr>
          <w:rFonts w:ascii="Times New Roman" w:hAnsi="Times New Roman" w:cs="Times New Roman"/>
          <w:i/>
          <w:sz w:val="24"/>
          <w:szCs w:val="24"/>
          <w:shd w:val="clear" w:color="auto" w:fill="FFFFFF"/>
        </w:rPr>
        <w:t>Educación y Educadores</w:t>
      </w:r>
      <w:r w:rsidRPr="00965E96">
        <w:rPr>
          <w:rFonts w:ascii="Times New Roman" w:hAnsi="Times New Roman" w:cs="Times New Roman"/>
          <w:iCs/>
          <w:sz w:val="24"/>
          <w:szCs w:val="24"/>
          <w:shd w:val="clear" w:color="auto" w:fill="FFFFFF"/>
        </w:rPr>
        <w:t>,</w:t>
      </w:r>
      <w:r w:rsidRPr="00965E96">
        <w:rPr>
          <w:rFonts w:ascii="Times New Roman" w:hAnsi="Times New Roman" w:cs="Times New Roman"/>
          <w:i/>
          <w:sz w:val="24"/>
          <w:szCs w:val="24"/>
          <w:shd w:val="clear" w:color="auto" w:fill="FFFFFF"/>
        </w:rPr>
        <w:t xml:space="preserve"> 21</w:t>
      </w:r>
      <w:r w:rsidRPr="00965E96">
        <w:rPr>
          <w:rFonts w:ascii="Times New Roman" w:hAnsi="Times New Roman" w:cs="Times New Roman"/>
          <w:sz w:val="24"/>
          <w:szCs w:val="24"/>
          <w:shd w:val="clear" w:color="auto" w:fill="FFFFFF"/>
        </w:rPr>
        <w:t xml:space="preserve">(1), 9-26. </w:t>
      </w:r>
      <w:r w:rsidRPr="004A2E22">
        <w:rPr>
          <w:rFonts w:ascii="Times New Roman" w:hAnsi="Times New Roman" w:cs="Times New Roman"/>
          <w:sz w:val="24"/>
          <w:szCs w:val="24"/>
          <w:shd w:val="clear" w:color="auto" w:fill="FFFFFF"/>
        </w:rPr>
        <w:t>http://doi.org/10.5294/edu.2018.11.11</w:t>
      </w:r>
    </w:p>
    <w:p w14:paraId="34891789" w14:textId="4F3FCB56" w:rsidR="00605FEE" w:rsidRPr="00965E96" w:rsidRDefault="00605FEE" w:rsidP="00605FEE">
      <w:pPr>
        <w:pStyle w:val="Prrafodelista"/>
        <w:tabs>
          <w:tab w:val="left" w:pos="284"/>
        </w:tabs>
        <w:spacing w:after="0" w:line="360" w:lineRule="auto"/>
        <w:ind w:left="851" w:hanging="851"/>
        <w:jc w:val="both"/>
        <w:rPr>
          <w:rFonts w:ascii="Times New Roman" w:hAnsi="Times New Roman" w:cs="Times New Roman"/>
          <w:sz w:val="24"/>
          <w:szCs w:val="24"/>
          <w:shd w:val="clear" w:color="auto" w:fill="FFFFFF"/>
        </w:rPr>
      </w:pPr>
      <w:r w:rsidRPr="00965E96">
        <w:rPr>
          <w:rFonts w:ascii="Times New Roman" w:hAnsi="Times New Roman" w:cs="Times New Roman"/>
          <w:sz w:val="24"/>
          <w:szCs w:val="24"/>
          <w:shd w:val="clear" w:color="auto" w:fill="FFFFFF"/>
        </w:rPr>
        <w:t xml:space="preserve">Tolentino, L. (2020). Cinco factores institucionales que inciden en la producción de las tesis en la Universidad de Lima. </w:t>
      </w:r>
      <w:r w:rsidRPr="00965E96">
        <w:rPr>
          <w:rFonts w:ascii="Times New Roman" w:hAnsi="Times New Roman" w:cs="Times New Roman"/>
          <w:i/>
          <w:sz w:val="24"/>
          <w:szCs w:val="24"/>
          <w:shd w:val="clear" w:color="auto" w:fill="FFFFFF"/>
        </w:rPr>
        <w:t>Tradición. Revista de la Universidad Ricardo Palma</w:t>
      </w:r>
      <w:r w:rsidRPr="00965E96">
        <w:rPr>
          <w:rFonts w:ascii="Times New Roman" w:hAnsi="Times New Roman" w:cs="Times New Roman"/>
          <w:iCs/>
          <w:sz w:val="24"/>
          <w:szCs w:val="24"/>
          <w:shd w:val="clear" w:color="auto" w:fill="FFFFFF"/>
        </w:rPr>
        <w:t>,</w:t>
      </w:r>
      <w:r w:rsidRPr="00965E96">
        <w:rPr>
          <w:rFonts w:ascii="Times New Roman" w:hAnsi="Times New Roman" w:cs="Times New Roman"/>
          <w:i/>
          <w:sz w:val="24"/>
          <w:szCs w:val="24"/>
          <w:shd w:val="clear" w:color="auto" w:fill="FFFFFF"/>
        </w:rPr>
        <w:t xml:space="preserve"> </w:t>
      </w:r>
      <w:r w:rsidRPr="00965E96">
        <w:rPr>
          <w:rFonts w:ascii="Times New Roman" w:hAnsi="Times New Roman" w:cs="Times New Roman"/>
          <w:i/>
          <w:iCs/>
          <w:sz w:val="24"/>
          <w:szCs w:val="24"/>
          <w:shd w:val="clear" w:color="auto" w:fill="FFFFFF"/>
        </w:rPr>
        <w:t>20</w:t>
      </w:r>
      <w:r w:rsidRPr="00965E96">
        <w:rPr>
          <w:rFonts w:ascii="Times New Roman" w:hAnsi="Times New Roman" w:cs="Times New Roman"/>
          <w:sz w:val="24"/>
          <w:szCs w:val="24"/>
          <w:shd w:val="clear" w:color="auto" w:fill="FFFFFF"/>
        </w:rPr>
        <w:t xml:space="preserve">, 115-122. </w:t>
      </w:r>
      <w:r w:rsidRPr="004A2E22">
        <w:rPr>
          <w:rFonts w:ascii="Times New Roman" w:hAnsi="Times New Roman" w:cs="Times New Roman"/>
          <w:sz w:val="24"/>
          <w:szCs w:val="24"/>
          <w:shd w:val="clear" w:color="auto" w:fill="F7F7F7"/>
        </w:rPr>
        <w:t>https://doi.org/10.31381/tradicion.v0i20.3529</w:t>
      </w:r>
    </w:p>
    <w:p w14:paraId="0A58C501" w14:textId="0DDA12E1" w:rsidR="00605FEE" w:rsidRPr="00153CDF" w:rsidRDefault="00605FEE" w:rsidP="00605FEE">
      <w:pPr>
        <w:pStyle w:val="Prrafodelista"/>
        <w:tabs>
          <w:tab w:val="left" w:pos="284"/>
        </w:tabs>
        <w:spacing w:after="0" w:line="360" w:lineRule="auto"/>
        <w:ind w:left="851" w:hanging="851"/>
        <w:jc w:val="both"/>
        <w:rPr>
          <w:rFonts w:ascii="Times New Roman" w:hAnsi="Times New Roman" w:cs="Times New Roman"/>
          <w:sz w:val="24"/>
          <w:szCs w:val="24"/>
        </w:rPr>
      </w:pPr>
      <w:r w:rsidRPr="00965E96">
        <w:rPr>
          <w:rFonts w:ascii="Times New Roman" w:hAnsi="Times New Roman" w:cs="Times New Roman"/>
          <w:sz w:val="24"/>
          <w:szCs w:val="24"/>
          <w:shd w:val="clear" w:color="auto" w:fill="FFFFFF"/>
        </w:rPr>
        <w:t xml:space="preserve">Zapata, A., Cabrera, G. y Velázquez, M. (2016). Factores institucionales incidentes en el rendimiento académico: un estudio de percepción. </w:t>
      </w:r>
      <w:r w:rsidRPr="00965E96">
        <w:rPr>
          <w:rFonts w:ascii="Times New Roman" w:hAnsi="Times New Roman" w:cs="Times New Roman"/>
          <w:i/>
          <w:sz w:val="24"/>
          <w:szCs w:val="24"/>
          <w:shd w:val="clear" w:color="auto" w:fill="FFFFFF"/>
        </w:rPr>
        <w:t>Revista de Psicología Universidad de Antioquía</w:t>
      </w:r>
      <w:r w:rsidRPr="00965E96">
        <w:rPr>
          <w:rFonts w:ascii="Times New Roman" w:hAnsi="Times New Roman" w:cs="Times New Roman"/>
          <w:iCs/>
          <w:sz w:val="24"/>
          <w:szCs w:val="24"/>
          <w:shd w:val="clear" w:color="auto" w:fill="FFFFFF"/>
        </w:rPr>
        <w:t>,</w:t>
      </w:r>
      <w:r w:rsidRPr="00965E96">
        <w:rPr>
          <w:rFonts w:ascii="Times New Roman" w:hAnsi="Times New Roman" w:cs="Times New Roman"/>
          <w:i/>
          <w:sz w:val="24"/>
          <w:szCs w:val="24"/>
          <w:shd w:val="clear" w:color="auto" w:fill="FFFFFF"/>
        </w:rPr>
        <w:t xml:space="preserve"> 8</w:t>
      </w:r>
      <w:r w:rsidRPr="00965E96">
        <w:rPr>
          <w:rFonts w:ascii="Times New Roman" w:hAnsi="Times New Roman" w:cs="Times New Roman"/>
          <w:sz w:val="24"/>
          <w:szCs w:val="24"/>
          <w:shd w:val="clear" w:color="auto" w:fill="FFFFFF"/>
        </w:rPr>
        <w:t xml:space="preserve">(1), 35-48. </w:t>
      </w:r>
      <w:r w:rsidRPr="004A2E22">
        <w:rPr>
          <w:rFonts w:ascii="Times New Roman" w:hAnsi="Times New Roman" w:cs="Times New Roman"/>
          <w:sz w:val="24"/>
          <w:szCs w:val="24"/>
          <w:shd w:val="clear" w:color="auto" w:fill="FFFFFF"/>
        </w:rPr>
        <w:t>https://doi.org/10.17533/udea.rp.326891</w:t>
      </w:r>
    </w:p>
    <w:p w14:paraId="22F7C6AC" w14:textId="77777777" w:rsidR="00A74334" w:rsidRDefault="00A74334" w:rsidP="005D6304">
      <w:pPr>
        <w:spacing w:after="0" w:line="360" w:lineRule="auto"/>
        <w:jc w:val="both"/>
        <w:rPr>
          <w:rFonts w:ascii="Times New Roman" w:hAnsi="Times New Roman" w:cs="Times New Roman"/>
          <w:sz w:val="24"/>
          <w:szCs w:val="24"/>
        </w:rPr>
      </w:pPr>
    </w:p>
    <w:p w14:paraId="7A4E8E17" w14:textId="77777777" w:rsidR="004E2207" w:rsidRDefault="004E2207" w:rsidP="005D6304">
      <w:pPr>
        <w:spacing w:after="0" w:line="360" w:lineRule="auto"/>
        <w:jc w:val="both"/>
        <w:rPr>
          <w:rFonts w:ascii="Times New Roman" w:hAnsi="Times New Roman" w:cs="Times New Roman"/>
          <w:sz w:val="24"/>
          <w:szCs w:val="24"/>
        </w:rPr>
      </w:pPr>
    </w:p>
    <w:p w14:paraId="581E180B" w14:textId="77777777" w:rsidR="004E2207" w:rsidRDefault="004E2207" w:rsidP="005D6304">
      <w:pPr>
        <w:spacing w:after="0" w:line="360" w:lineRule="auto"/>
        <w:jc w:val="both"/>
        <w:rPr>
          <w:rFonts w:ascii="Times New Roman" w:hAnsi="Times New Roman" w:cs="Times New Roman"/>
          <w:sz w:val="24"/>
          <w:szCs w:val="24"/>
        </w:rPr>
      </w:pPr>
    </w:p>
    <w:p w14:paraId="694454A4" w14:textId="77777777" w:rsidR="004E2207" w:rsidRDefault="004E2207" w:rsidP="005D6304">
      <w:pPr>
        <w:spacing w:after="0" w:line="360" w:lineRule="auto"/>
        <w:jc w:val="both"/>
        <w:rPr>
          <w:rFonts w:ascii="Times New Roman" w:hAnsi="Times New Roman" w:cs="Times New Roman"/>
          <w:sz w:val="24"/>
          <w:szCs w:val="24"/>
        </w:rPr>
      </w:pPr>
    </w:p>
    <w:p w14:paraId="4C39B446" w14:textId="77777777" w:rsidR="004E2207" w:rsidRDefault="004E2207" w:rsidP="005D6304">
      <w:pPr>
        <w:spacing w:after="0" w:line="360" w:lineRule="auto"/>
        <w:jc w:val="both"/>
        <w:rPr>
          <w:rFonts w:ascii="Times New Roman" w:hAnsi="Times New Roman" w:cs="Times New Roman"/>
          <w:sz w:val="24"/>
          <w:szCs w:val="24"/>
        </w:rPr>
      </w:pPr>
    </w:p>
    <w:p w14:paraId="289718C6" w14:textId="77777777" w:rsidR="004E2207" w:rsidRDefault="004E2207" w:rsidP="005D6304">
      <w:pPr>
        <w:spacing w:after="0" w:line="360" w:lineRule="auto"/>
        <w:jc w:val="both"/>
        <w:rPr>
          <w:rFonts w:ascii="Times New Roman" w:hAnsi="Times New Roman" w:cs="Times New Roman"/>
          <w:sz w:val="24"/>
          <w:szCs w:val="24"/>
        </w:rPr>
      </w:pPr>
    </w:p>
    <w:p w14:paraId="1BD44A54" w14:textId="77777777" w:rsidR="004E2207" w:rsidRDefault="004E2207" w:rsidP="005D6304">
      <w:pPr>
        <w:spacing w:after="0" w:line="360" w:lineRule="auto"/>
        <w:jc w:val="both"/>
        <w:rPr>
          <w:rFonts w:ascii="Times New Roman" w:hAnsi="Times New Roman" w:cs="Times New Roman"/>
          <w:sz w:val="24"/>
          <w:szCs w:val="24"/>
        </w:rPr>
      </w:pPr>
    </w:p>
    <w:p w14:paraId="216C25C7" w14:textId="77777777" w:rsidR="004E2207" w:rsidRDefault="004E2207" w:rsidP="005D6304">
      <w:pPr>
        <w:spacing w:after="0" w:line="360" w:lineRule="auto"/>
        <w:jc w:val="both"/>
        <w:rPr>
          <w:rFonts w:ascii="Times New Roman" w:hAnsi="Times New Roman" w:cs="Times New Roman"/>
          <w:sz w:val="24"/>
          <w:szCs w:val="24"/>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4E2207" w:rsidRPr="004E2207" w14:paraId="4BB7A4E1" w14:textId="77777777" w:rsidTr="00D47242">
        <w:tc>
          <w:tcPr>
            <w:tcW w:w="3045" w:type="dxa"/>
            <w:shd w:val="clear" w:color="auto" w:fill="auto"/>
            <w:tcMar>
              <w:top w:w="100" w:type="dxa"/>
              <w:left w:w="100" w:type="dxa"/>
              <w:bottom w:w="100" w:type="dxa"/>
              <w:right w:w="100" w:type="dxa"/>
            </w:tcMar>
          </w:tcPr>
          <w:p w14:paraId="75A0389D" w14:textId="77777777" w:rsidR="004E2207" w:rsidRPr="004E2207" w:rsidRDefault="004E2207" w:rsidP="00D47242">
            <w:pPr>
              <w:pStyle w:val="Ttulo3"/>
              <w:widowControl w:val="0"/>
              <w:spacing w:before="0" w:line="240" w:lineRule="auto"/>
              <w:rPr>
                <w:rFonts w:ascii="Times New Roman" w:hAnsi="Times New Roman" w:cs="Times New Roman"/>
                <w:b w:val="0"/>
                <w:bCs w:val="0"/>
                <w:color w:val="auto"/>
                <w:sz w:val="24"/>
                <w:szCs w:val="24"/>
              </w:rPr>
            </w:pPr>
            <w:r w:rsidRPr="004E2207">
              <w:rPr>
                <w:rFonts w:ascii="Times New Roman" w:hAnsi="Times New Roman" w:cs="Times New Roman"/>
                <w:b w:val="0"/>
                <w:bCs w:val="0"/>
                <w:color w:val="auto"/>
                <w:sz w:val="24"/>
                <w:szCs w:val="24"/>
              </w:rPr>
              <w:lastRenderedPageBreak/>
              <w:t>Rol de Contribución</w:t>
            </w:r>
          </w:p>
        </w:tc>
        <w:tc>
          <w:tcPr>
            <w:tcW w:w="6315" w:type="dxa"/>
            <w:shd w:val="clear" w:color="auto" w:fill="auto"/>
            <w:tcMar>
              <w:top w:w="100" w:type="dxa"/>
              <w:left w:w="100" w:type="dxa"/>
              <w:bottom w:w="100" w:type="dxa"/>
              <w:right w:w="100" w:type="dxa"/>
            </w:tcMar>
          </w:tcPr>
          <w:p w14:paraId="1EA8C5C4" w14:textId="4EABC9D8" w:rsidR="004E2207" w:rsidRPr="004E2207" w:rsidRDefault="004E2207" w:rsidP="00D47242">
            <w:pPr>
              <w:pStyle w:val="Ttulo3"/>
              <w:widowControl w:val="0"/>
              <w:spacing w:before="0" w:line="240" w:lineRule="auto"/>
              <w:rPr>
                <w:rFonts w:ascii="Times New Roman" w:hAnsi="Times New Roman" w:cs="Times New Roman"/>
                <w:b w:val="0"/>
                <w:bCs w:val="0"/>
                <w:color w:val="auto"/>
                <w:sz w:val="24"/>
                <w:szCs w:val="24"/>
              </w:rPr>
            </w:pPr>
            <w:bookmarkStart w:id="0" w:name="_btsjgdfgjwkr" w:colFirst="0" w:colLast="0"/>
            <w:bookmarkEnd w:id="0"/>
            <w:r>
              <w:rPr>
                <w:rFonts w:ascii="Times New Roman" w:hAnsi="Times New Roman" w:cs="Times New Roman"/>
                <w:b w:val="0"/>
                <w:bCs w:val="0"/>
                <w:color w:val="auto"/>
                <w:sz w:val="24"/>
                <w:szCs w:val="24"/>
              </w:rPr>
              <w:t>Autor (es)</w:t>
            </w:r>
          </w:p>
        </w:tc>
      </w:tr>
      <w:tr w:rsidR="004E2207" w:rsidRPr="004E2207" w14:paraId="0DD2613F" w14:textId="77777777" w:rsidTr="00D47242">
        <w:tc>
          <w:tcPr>
            <w:tcW w:w="3045" w:type="dxa"/>
            <w:shd w:val="clear" w:color="auto" w:fill="auto"/>
            <w:tcMar>
              <w:top w:w="100" w:type="dxa"/>
              <w:left w:w="100" w:type="dxa"/>
              <w:bottom w:w="100" w:type="dxa"/>
              <w:right w:w="100" w:type="dxa"/>
            </w:tcMar>
          </w:tcPr>
          <w:p w14:paraId="5F3D19D0" w14:textId="77777777" w:rsidR="004E2207" w:rsidRPr="004E2207" w:rsidRDefault="004E2207" w:rsidP="00D47242">
            <w:pPr>
              <w:widowControl w:val="0"/>
              <w:spacing w:line="240" w:lineRule="auto"/>
              <w:rPr>
                <w:rFonts w:ascii="Times New Roman" w:hAnsi="Times New Roman" w:cs="Times New Roman"/>
                <w:sz w:val="24"/>
                <w:szCs w:val="24"/>
              </w:rPr>
            </w:pPr>
            <w:r w:rsidRPr="004E2207">
              <w:rPr>
                <w:rFonts w:ascii="Times New Roman" w:hAnsi="Times New Roman" w:cs="Times New Roman"/>
                <w:sz w:val="24"/>
                <w:szCs w:val="24"/>
              </w:rPr>
              <w:t>Conceptualización</w:t>
            </w:r>
          </w:p>
        </w:tc>
        <w:tc>
          <w:tcPr>
            <w:tcW w:w="6315" w:type="dxa"/>
            <w:shd w:val="clear" w:color="auto" w:fill="auto"/>
            <w:tcMar>
              <w:top w:w="100" w:type="dxa"/>
              <w:left w:w="100" w:type="dxa"/>
              <w:bottom w:w="100" w:type="dxa"/>
              <w:right w:w="100" w:type="dxa"/>
            </w:tcMar>
          </w:tcPr>
          <w:p w14:paraId="461424BE" w14:textId="2F6B3AD6" w:rsidR="004E2207" w:rsidRPr="004E2207" w:rsidRDefault="004E2207" w:rsidP="00D47242">
            <w:pPr>
              <w:widowControl w:val="0"/>
              <w:spacing w:line="240" w:lineRule="auto"/>
              <w:rPr>
                <w:rFonts w:ascii="Times New Roman" w:hAnsi="Times New Roman" w:cs="Times New Roman"/>
                <w:i/>
                <w:sz w:val="24"/>
                <w:szCs w:val="24"/>
              </w:rPr>
            </w:pPr>
            <w:r w:rsidRPr="004E2207">
              <w:rPr>
                <w:rFonts w:ascii="Times New Roman" w:hAnsi="Times New Roman" w:cs="Times New Roman"/>
                <w:i/>
                <w:sz w:val="24"/>
                <w:szCs w:val="24"/>
              </w:rPr>
              <w:t xml:space="preserve">David Fernando Lozano Treviño (principal); Diego Cristóbal Rodríguez </w:t>
            </w:r>
            <w:proofErr w:type="spellStart"/>
            <w:r w:rsidRPr="004E2207">
              <w:rPr>
                <w:rFonts w:ascii="Times New Roman" w:hAnsi="Times New Roman" w:cs="Times New Roman"/>
                <w:i/>
                <w:sz w:val="24"/>
                <w:szCs w:val="24"/>
              </w:rPr>
              <w:t>Rodríguez</w:t>
            </w:r>
            <w:proofErr w:type="spellEnd"/>
            <w:r w:rsidRPr="004E2207">
              <w:rPr>
                <w:rFonts w:ascii="Times New Roman" w:hAnsi="Times New Roman" w:cs="Times New Roman"/>
                <w:i/>
                <w:sz w:val="24"/>
                <w:szCs w:val="24"/>
              </w:rPr>
              <w:t xml:space="preserve"> (de apoyo)</w:t>
            </w:r>
          </w:p>
        </w:tc>
      </w:tr>
      <w:tr w:rsidR="004E2207" w:rsidRPr="004E2207" w14:paraId="287166B6" w14:textId="77777777" w:rsidTr="00D47242">
        <w:tc>
          <w:tcPr>
            <w:tcW w:w="3045" w:type="dxa"/>
            <w:shd w:val="clear" w:color="auto" w:fill="auto"/>
            <w:tcMar>
              <w:top w:w="100" w:type="dxa"/>
              <w:left w:w="100" w:type="dxa"/>
              <w:bottom w:w="100" w:type="dxa"/>
              <w:right w:w="100" w:type="dxa"/>
            </w:tcMar>
          </w:tcPr>
          <w:p w14:paraId="5AE967A8" w14:textId="77777777" w:rsidR="004E2207" w:rsidRPr="004E2207" w:rsidRDefault="004E2207" w:rsidP="00D47242">
            <w:pPr>
              <w:widowControl w:val="0"/>
              <w:spacing w:line="240" w:lineRule="auto"/>
              <w:rPr>
                <w:rFonts w:ascii="Times New Roman" w:hAnsi="Times New Roman" w:cs="Times New Roman"/>
                <w:sz w:val="24"/>
                <w:szCs w:val="24"/>
              </w:rPr>
            </w:pPr>
            <w:r w:rsidRPr="004E2207">
              <w:rPr>
                <w:rFonts w:ascii="Times New Roman" w:hAnsi="Times New Roman" w:cs="Times New Roman"/>
                <w:sz w:val="24"/>
                <w:szCs w:val="24"/>
              </w:rPr>
              <w:t>Metodología</w:t>
            </w:r>
          </w:p>
        </w:tc>
        <w:tc>
          <w:tcPr>
            <w:tcW w:w="6315" w:type="dxa"/>
            <w:shd w:val="clear" w:color="auto" w:fill="auto"/>
            <w:tcMar>
              <w:top w:w="100" w:type="dxa"/>
              <w:left w:w="100" w:type="dxa"/>
              <w:bottom w:w="100" w:type="dxa"/>
              <w:right w:w="100" w:type="dxa"/>
            </w:tcMar>
          </w:tcPr>
          <w:p w14:paraId="473A7398" w14:textId="3FBCF5A4" w:rsidR="004E2207" w:rsidRPr="004E2207" w:rsidRDefault="004E2207" w:rsidP="00D47242">
            <w:pPr>
              <w:widowControl w:val="0"/>
              <w:spacing w:line="240" w:lineRule="auto"/>
              <w:rPr>
                <w:rFonts w:ascii="Times New Roman" w:hAnsi="Times New Roman" w:cs="Times New Roman"/>
                <w:sz w:val="24"/>
                <w:szCs w:val="24"/>
              </w:rPr>
            </w:pPr>
            <w:r w:rsidRPr="004E2207">
              <w:rPr>
                <w:rFonts w:ascii="Times New Roman" w:hAnsi="Times New Roman" w:cs="Times New Roman"/>
                <w:i/>
                <w:sz w:val="24"/>
                <w:szCs w:val="24"/>
              </w:rPr>
              <w:t>David Fernando Lozano Treviño</w:t>
            </w:r>
          </w:p>
        </w:tc>
      </w:tr>
      <w:tr w:rsidR="004E2207" w:rsidRPr="004E2207" w14:paraId="76AF583E" w14:textId="77777777" w:rsidTr="00D47242">
        <w:tc>
          <w:tcPr>
            <w:tcW w:w="3045" w:type="dxa"/>
            <w:shd w:val="clear" w:color="auto" w:fill="auto"/>
            <w:tcMar>
              <w:top w:w="100" w:type="dxa"/>
              <w:left w:w="100" w:type="dxa"/>
              <w:bottom w:w="100" w:type="dxa"/>
              <w:right w:w="100" w:type="dxa"/>
            </w:tcMar>
          </w:tcPr>
          <w:p w14:paraId="217E1B73" w14:textId="77777777" w:rsidR="004E2207" w:rsidRPr="004E2207" w:rsidRDefault="004E2207" w:rsidP="00D47242">
            <w:pPr>
              <w:widowControl w:val="0"/>
              <w:spacing w:line="240" w:lineRule="auto"/>
              <w:rPr>
                <w:rFonts w:ascii="Times New Roman" w:hAnsi="Times New Roman" w:cs="Times New Roman"/>
                <w:sz w:val="24"/>
                <w:szCs w:val="24"/>
              </w:rPr>
            </w:pPr>
            <w:r w:rsidRPr="004E2207">
              <w:rPr>
                <w:rFonts w:ascii="Times New Roman" w:hAnsi="Times New Roman" w:cs="Times New Roman"/>
                <w:sz w:val="24"/>
                <w:szCs w:val="24"/>
              </w:rPr>
              <w:t>Software</w:t>
            </w:r>
          </w:p>
        </w:tc>
        <w:tc>
          <w:tcPr>
            <w:tcW w:w="6315" w:type="dxa"/>
            <w:shd w:val="clear" w:color="auto" w:fill="auto"/>
            <w:tcMar>
              <w:top w:w="100" w:type="dxa"/>
              <w:left w:w="100" w:type="dxa"/>
              <w:bottom w:w="100" w:type="dxa"/>
              <w:right w:w="100" w:type="dxa"/>
            </w:tcMar>
          </w:tcPr>
          <w:p w14:paraId="7DEFE19E" w14:textId="4F285C82" w:rsidR="004E2207" w:rsidRPr="004E2207" w:rsidRDefault="004E2207" w:rsidP="00D47242">
            <w:pPr>
              <w:widowControl w:val="0"/>
              <w:spacing w:line="240" w:lineRule="auto"/>
              <w:rPr>
                <w:rFonts w:ascii="Times New Roman" w:hAnsi="Times New Roman" w:cs="Times New Roman"/>
                <w:sz w:val="24"/>
                <w:szCs w:val="24"/>
              </w:rPr>
            </w:pPr>
            <w:r w:rsidRPr="004E2207">
              <w:rPr>
                <w:rFonts w:ascii="Times New Roman" w:hAnsi="Times New Roman" w:cs="Times New Roman"/>
                <w:i/>
                <w:sz w:val="24"/>
                <w:szCs w:val="24"/>
              </w:rPr>
              <w:t xml:space="preserve">Diego Cristóbal Rodríguez </w:t>
            </w:r>
            <w:proofErr w:type="spellStart"/>
            <w:r w:rsidRPr="004E2207">
              <w:rPr>
                <w:rFonts w:ascii="Times New Roman" w:hAnsi="Times New Roman" w:cs="Times New Roman"/>
                <w:i/>
                <w:sz w:val="24"/>
                <w:szCs w:val="24"/>
              </w:rPr>
              <w:t>Rodríguez</w:t>
            </w:r>
            <w:proofErr w:type="spellEnd"/>
          </w:p>
        </w:tc>
      </w:tr>
      <w:tr w:rsidR="004E2207" w:rsidRPr="004E2207" w14:paraId="7C579294" w14:textId="77777777" w:rsidTr="00D47242">
        <w:tc>
          <w:tcPr>
            <w:tcW w:w="3045" w:type="dxa"/>
            <w:shd w:val="clear" w:color="auto" w:fill="auto"/>
            <w:tcMar>
              <w:top w:w="100" w:type="dxa"/>
              <w:left w:w="100" w:type="dxa"/>
              <w:bottom w:w="100" w:type="dxa"/>
              <w:right w:w="100" w:type="dxa"/>
            </w:tcMar>
          </w:tcPr>
          <w:p w14:paraId="3FD92774" w14:textId="77777777" w:rsidR="004E2207" w:rsidRPr="004E2207" w:rsidRDefault="004E2207" w:rsidP="00D47242">
            <w:pPr>
              <w:widowControl w:val="0"/>
              <w:spacing w:line="240" w:lineRule="auto"/>
              <w:rPr>
                <w:rFonts w:ascii="Times New Roman" w:hAnsi="Times New Roman" w:cs="Times New Roman"/>
                <w:sz w:val="24"/>
                <w:szCs w:val="24"/>
              </w:rPr>
            </w:pPr>
            <w:r w:rsidRPr="004E2207">
              <w:rPr>
                <w:rFonts w:ascii="Times New Roman" w:hAnsi="Times New Roman" w:cs="Times New Roman"/>
                <w:sz w:val="24"/>
                <w:szCs w:val="24"/>
              </w:rPr>
              <w:t>Validación</w:t>
            </w:r>
          </w:p>
        </w:tc>
        <w:tc>
          <w:tcPr>
            <w:tcW w:w="6315" w:type="dxa"/>
            <w:shd w:val="clear" w:color="auto" w:fill="auto"/>
            <w:tcMar>
              <w:top w:w="100" w:type="dxa"/>
              <w:left w:w="100" w:type="dxa"/>
              <w:bottom w:w="100" w:type="dxa"/>
              <w:right w:w="100" w:type="dxa"/>
            </w:tcMar>
          </w:tcPr>
          <w:p w14:paraId="08CB5A65" w14:textId="5A71CF73" w:rsidR="004E2207" w:rsidRPr="004E2207" w:rsidRDefault="004E2207" w:rsidP="00D47242">
            <w:pPr>
              <w:widowControl w:val="0"/>
              <w:spacing w:line="240" w:lineRule="auto"/>
              <w:rPr>
                <w:rFonts w:ascii="Times New Roman" w:hAnsi="Times New Roman" w:cs="Times New Roman"/>
                <w:sz w:val="24"/>
                <w:szCs w:val="24"/>
              </w:rPr>
            </w:pPr>
            <w:r w:rsidRPr="004E2207">
              <w:rPr>
                <w:rFonts w:ascii="Times New Roman" w:hAnsi="Times New Roman" w:cs="Times New Roman"/>
                <w:i/>
                <w:sz w:val="24"/>
                <w:szCs w:val="24"/>
              </w:rPr>
              <w:t>David Fernando Lozano Treviño</w:t>
            </w:r>
          </w:p>
        </w:tc>
      </w:tr>
      <w:tr w:rsidR="004E2207" w:rsidRPr="004E2207" w14:paraId="3027E87F" w14:textId="77777777" w:rsidTr="00D47242">
        <w:tc>
          <w:tcPr>
            <w:tcW w:w="3045" w:type="dxa"/>
            <w:shd w:val="clear" w:color="auto" w:fill="auto"/>
            <w:tcMar>
              <w:top w:w="100" w:type="dxa"/>
              <w:left w:w="100" w:type="dxa"/>
              <w:bottom w:w="100" w:type="dxa"/>
              <w:right w:w="100" w:type="dxa"/>
            </w:tcMar>
          </w:tcPr>
          <w:p w14:paraId="469F3951" w14:textId="77777777" w:rsidR="004E2207" w:rsidRPr="004E2207" w:rsidRDefault="004E2207" w:rsidP="00D47242">
            <w:pPr>
              <w:widowControl w:val="0"/>
              <w:spacing w:line="240" w:lineRule="auto"/>
              <w:rPr>
                <w:rFonts w:ascii="Times New Roman" w:hAnsi="Times New Roman" w:cs="Times New Roman"/>
                <w:sz w:val="24"/>
                <w:szCs w:val="24"/>
              </w:rPr>
            </w:pPr>
            <w:r w:rsidRPr="004E2207">
              <w:rPr>
                <w:rFonts w:ascii="Times New Roman" w:hAnsi="Times New Roman" w:cs="Times New Roman"/>
                <w:sz w:val="24"/>
                <w:szCs w:val="24"/>
              </w:rPr>
              <w:t>Análisis Formal</w:t>
            </w:r>
          </w:p>
        </w:tc>
        <w:tc>
          <w:tcPr>
            <w:tcW w:w="6315" w:type="dxa"/>
            <w:shd w:val="clear" w:color="auto" w:fill="auto"/>
            <w:tcMar>
              <w:top w:w="100" w:type="dxa"/>
              <w:left w:w="100" w:type="dxa"/>
              <w:bottom w:w="100" w:type="dxa"/>
              <w:right w:w="100" w:type="dxa"/>
            </w:tcMar>
          </w:tcPr>
          <w:p w14:paraId="6566B483" w14:textId="5B306204" w:rsidR="004E2207" w:rsidRPr="004E2207" w:rsidRDefault="004E2207" w:rsidP="00D47242">
            <w:pPr>
              <w:widowControl w:val="0"/>
              <w:spacing w:line="240" w:lineRule="auto"/>
              <w:rPr>
                <w:rFonts w:ascii="Times New Roman" w:hAnsi="Times New Roman" w:cs="Times New Roman"/>
                <w:sz w:val="24"/>
                <w:szCs w:val="24"/>
              </w:rPr>
            </w:pPr>
            <w:r w:rsidRPr="004E2207">
              <w:rPr>
                <w:rFonts w:ascii="Times New Roman" w:hAnsi="Times New Roman" w:cs="Times New Roman"/>
                <w:i/>
                <w:sz w:val="24"/>
                <w:szCs w:val="24"/>
              </w:rPr>
              <w:t>David Fernando Lozano Treviño</w:t>
            </w:r>
          </w:p>
        </w:tc>
      </w:tr>
      <w:tr w:rsidR="004E2207" w:rsidRPr="004E2207" w14:paraId="4C3E7148" w14:textId="77777777" w:rsidTr="00D47242">
        <w:tc>
          <w:tcPr>
            <w:tcW w:w="3045" w:type="dxa"/>
            <w:shd w:val="clear" w:color="auto" w:fill="auto"/>
            <w:tcMar>
              <w:top w:w="100" w:type="dxa"/>
              <w:left w:w="100" w:type="dxa"/>
              <w:bottom w:w="100" w:type="dxa"/>
              <w:right w:w="100" w:type="dxa"/>
            </w:tcMar>
          </w:tcPr>
          <w:p w14:paraId="060F20FD" w14:textId="77777777" w:rsidR="004E2207" w:rsidRPr="004E2207" w:rsidRDefault="004E2207" w:rsidP="00D47242">
            <w:pPr>
              <w:widowControl w:val="0"/>
              <w:spacing w:line="240" w:lineRule="auto"/>
              <w:rPr>
                <w:rFonts w:ascii="Times New Roman" w:hAnsi="Times New Roman" w:cs="Times New Roman"/>
                <w:sz w:val="24"/>
                <w:szCs w:val="24"/>
              </w:rPr>
            </w:pPr>
            <w:r w:rsidRPr="004E2207">
              <w:rPr>
                <w:rFonts w:ascii="Times New Roman" w:hAnsi="Times New Roman" w:cs="Times New Roman"/>
                <w:sz w:val="24"/>
                <w:szCs w:val="24"/>
              </w:rPr>
              <w:t>Investigación</w:t>
            </w:r>
          </w:p>
        </w:tc>
        <w:tc>
          <w:tcPr>
            <w:tcW w:w="6315" w:type="dxa"/>
            <w:shd w:val="clear" w:color="auto" w:fill="auto"/>
            <w:tcMar>
              <w:top w:w="100" w:type="dxa"/>
              <w:left w:w="100" w:type="dxa"/>
              <w:bottom w:w="100" w:type="dxa"/>
              <w:right w:w="100" w:type="dxa"/>
            </w:tcMar>
          </w:tcPr>
          <w:p w14:paraId="0D713D04" w14:textId="6A2D1B3A" w:rsidR="004E2207" w:rsidRPr="004E2207" w:rsidRDefault="004E2207" w:rsidP="00D47242">
            <w:pPr>
              <w:widowControl w:val="0"/>
              <w:spacing w:line="240" w:lineRule="auto"/>
              <w:rPr>
                <w:rFonts w:ascii="Times New Roman" w:hAnsi="Times New Roman" w:cs="Times New Roman"/>
                <w:sz w:val="24"/>
                <w:szCs w:val="24"/>
              </w:rPr>
            </w:pPr>
            <w:r w:rsidRPr="004E2207">
              <w:rPr>
                <w:rFonts w:ascii="Times New Roman" w:hAnsi="Times New Roman" w:cs="Times New Roman"/>
                <w:i/>
                <w:sz w:val="24"/>
                <w:szCs w:val="24"/>
              </w:rPr>
              <w:t xml:space="preserve">David Fernando Lozano Treviño (principal); Diego Cristóbal Rodríguez </w:t>
            </w:r>
            <w:proofErr w:type="spellStart"/>
            <w:r w:rsidRPr="004E2207">
              <w:rPr>
                <w:rFonts w:ascii="Times New Roman" w:hAnsi="Times New Roman" w:cs="Times New Roman"/>
                <w:i/>
                <w:sz w:val="24"/>
                <w:szCs w:val="24"/>
              </w:rPr>
              <w:t>Rodríguez</w:t>
            </w:r>
            <w:proofErr w:type="spellEnd"/>
            <w:r w:rsidRPr="004E2207">
              <w:rPr>
                <w:rFonts w:ascii="Times New Roman" w:hAnsi="Times New Roman" w:cs="Times New Roman"/>
                <w:i/>
                <w:sz w:val="24"/>
                <w:szCs w:val="24"/>
              </w:rPr>
              <w:t xml:space="preserve"> (de apoyo)</w:t>
            </w:r>
          </w:p>
        </w:tc>
      </w:tr>
      <w:tr w:rsidR="004E2207" w:rsidRPr="004E2207" w14:paraId="2E360CAE" w14:textId="77777777" w:rsidTr="00D47242">
        <w:tc>
          <w:tcPr>
            <w:tcW w:w="3045" w:type="dxa"/>
            <w:shd w:val="clear" w:color="auto" w:fill="auto"/>
            <w:tcMar>
              <w:top w:w="100" w:type="dxa"/>
              <w:left w:w="100" w:type="dxa"/>
              <w:bottom w:w="100" w:type="dxa"/>
              <w:right w:w="100" w:type="dxa"/>
            </w:tcMar>
          </w:tcPr>
          <w:p w14:paraId="128CC527" w14:textId="77777777" w:rsidR="004E2207" w:rsidRPr="004E2207" w:rsidRDefault="004E2207" w:rsidP="00D47242">
            <w:pPr>
              <w:widowControl w:val="0"/>
              <w:spacing w:line="240" w:lineRule="auto"/>
              <w:rPr>
                <w:rFonts w:ascii="Times New Roman" w:hAnsi="Times New Roman" w:cs="Times New Roman"/>
                <w:sz w:val="24"/>
                <w:szCs w:val="24"/>
              </w:rPr>
            </w:pPr>
            <w:r w:rsidRPr="004E2207">
              <w:rPr>
                <w:rFonts w:ascii="Times New Roman" w:hAnsi="Times New Roman" w:cs="Times New Roman"/>
                <w:sz w:val="24"/>
                <w:szCs w:val="24"/>
              </w:rPr>
              <w:t>Recursos</w:t>
            </w:r>
          </w:p>
        </w:tc>
        <w:tc>
          <w:tcPr>
            <w:tcW w:w="6315" w:type="dxa"/>
            <w:shd w:val="clear" w:color="auto" w:fill="auto"/>
            <w:tcMar>
              <w:top w:w="100" w:type="dxa"/>
              <w:left w:w="100" w:type="dxa"/>
              <w:bottom w:w="100" w:type="dxa"/>
              <w:right w:w="100" w:type="dxa"/>
            </w:tcMar>
          </w:tcPr>
          <w:p w14:paraId="3D743585" w14:textId="5F7A6FDD" w:rsidR="004E2207" w:rsidRPr="004E2207" w:rsidRDefault="004E2207" w:rsidP="00D47242">
            <w:pPr>
              <w:widowControl w:val="0"/>
              <w:spacing w:line="240" w:lineRule="auto"/>
              <w:rPr>
                <w:rFonts w:ascii="Times New Roman" w:hAnsi="Times New Roman" w:cs="Times New Roman"/>
                <w:sz w:val="24"/>
                <w:szCs w:val="24"/>
              </w:rPr>
            </w:pPr>
            <w:r w:rsidRPr="004E2207">
              <w:rPr>
                <w:rFonts w:ascii="Times New Roman" w:hAnsi="Times New Roman" w:cs="Times New Roman"/>
                <w:i/>
                <w:sz w:val="24"/>
                <w:szCs w:val="24"/>
              </w:rPr>
              <w:t xml:space="preserve">David Fernando Lozano Treviño (principal); Diego Cristóbal Rodríguez </w:t>
            </w:r>
            <w:proofErr w:type="spellStart"/>
            <w:r w:rsidRPr="004E2207">
              <w:rPr>
                <w:rFonts w:ascii="Times New Roman" w:hAnsi="Times New Roman" w:cs="Times New Roman"/>
                <w:i/>
                <w:sz w:val="24"/>
                <w:szCs w:val="24"/>
              </w:rPr>
              <w:t>Rodríguez</w:t>
            </w:r>
            <w:proofErr w:type="spellEnd"/>
            <w:r w:rsidRPr="004E2207">
              <w:rPr>
                <w:rFonts w:ascii="Times New Roman" w:hAnsi="Times New Roman" w:cs="Times New Roman"/>
                <w:i/>
                <w:sz w:val="24"/>
                <w:szCs w:val="24"/>
              </w:rPr>
              <w:t xml:space="preserve"> (de apoyo)</w:t>
            </w:r>
          </w:p>
        </w:tc>
      </w:tr>
      <w:tr w:rsidR="004E2207" w:rsidRPr="004E2207" w14:paraId="7B5D62E8" w14:textId="77777777" w:rsidTr="00D47242">
        <w:tc>
          <w:tcPr>
            <w:tcW w:w="3045" w:type="dxa"/>
            <w:shd w:val="clear" w:color="auto" w:fill="auto"/>
            <w:tcMar>
              <w:top w:w="100" w:type="dxa"/>
              <w:left w:w="100" w:type="dxa"/>
              <w:bottom w:w="100" w:type="dxa"/>
              <w:right w:w="100" w:type="dxa"/>
            </w:tcMar>
          </w:tcPr>
          <w:p w14:paraId="6A912F1F" w14:textId="77777777" w:rsidR="004E2207" w:rsidRPr="004E2207" w:rsidRDefault="004E2207" w:rsidP="00D47242">
            <w:pPr>
              <w:widowControl w:val="0"/>
              <w:spacing w:line="240" w:lineRule="auto"/>
              <w:rPr>
                <w:rFonts w:ascii="Times New Roman" w:hAnsi="Times New Roman" w:cs="Times New Roman"/>
                <w:sz w:val="24"/>
                <w:szCs w:val="24"/>
              </w:rPr>
            </w:pPr>
            <w:r w:rsidRPr="004E2207">
              <w:rPr>
                <w:rFonts w:ascii="Times New Roman" w:hAnsi="Times New Roman" w:cs="Times New Roman"/>
                <w:sz w:val="24"/>
                <w:szCs w:val="24"/>
              </w:rPr>
              <w:t>Curación de datos</w:t>
            </w:r>
          </w:p>
        </w:tc>
        <w:tc>
          <w:tcPr>
            <w:tcW w:w="6315" w:type="dxa"/>
            <w:shd w:val="clear" w:color="auto" w:fill="auto"/>
            <w:tcMar>
              <w:top w:w="100" w:type="dxa"/>
              <w:left w:w="100" w:type="dxa"/>
              <w:bottom w:w="100" w:type="dxa"/>
              <w:right w:w="100" w:type="dxa"/>
            </w:tcMar>
          </w:tcPr>
          <w:p w14:paraId="5EC9B624" w14:textId="1731D0B7" w:rsidR="004E2207" w:rsidRPr="004E2207" w:rsidRDefault="004E2207" w:rsidP="00D47242">
            <w:pPr>
              <w:widowControl w:val="0"/>
              <w:spacing w:line="240" w:lineRule="auto"/>
              <w:rPr>
                <w:rFonts w:ascii="Times New Roman" w:hAnsi="Times New Roman" w:cs="Times New Roman"/>
                <w:sz w:val="24"/>
                <w:szCs w:val="24"/>
              </w:rPr>
            </w:pPr>
            <w:r w:rsidRPr="004E2207">
              <w:rPr>
                <w:rFonts w:ascii="Times New Roman" w:hAnsi="Times New Roman" w:cs="Times New Roman"/>
                <w:i/>
                <w:sz w:val="24"/>
                <w:szCs w:val="24"/>
              </w:rPr>
              <w:t xml:space="preserve">David Fernando Lozano Treviño (principal); Diego Cristóbal Rodríguez </w:t>
            </w:r>
            <w:proofErr w:type="spellStart"/>
            <w:r w:rsidRPr="004E2207">
              <w:rPr>
                <w:rFonts w:ascii="Times New Roman" w:hAnsi="Times New Roman" w:cs="Times New Roman"/>
                <w:i/>
                <w:sz w:val="24"/>
                <w:szCs w:val="24"/>
              </w:rPr>
              <w:t>Rodríguez</w:t>
            </w:r>
            <w:proofErr w:type="spellEnd"/>
            <w:r w:rsidRPr="004E2207">
              <w:rPr>
                <w:rFonts w:ascii="Times New Roman" w:hAnsi="Times New Roman" w:cs="Times New Roman"/>
                <w:i/>
                <w:sz w:val="24"/>
                <w:szCs w:val="24"/>
              </w:rPr>
              <w:t xml:space="preserve"> (de apoyo)</w:t>
            </w:r>
          </w:p>
        </w:tc>
      </w:tr>
      <w:tr w:rsidR="004E2207" w:rsidRPr="004E2207" w14:paraId="51277427" w14:textId="77777777" w:rsidTr="00D47242">
        <w:tc>
          <w:tcPr>
            <w:tcW w:w="3045" w:type="dxa"/>
            <w:shd w:val="clear" w:color="auto" w:fill="auto"/>
            <w:tcMar>
              <w:top w:w="100" w:type="dxa"/>
              <w:left w:w="100" w:type="dxa"/>
              <w:bottom w:w="100" w:type="dxa"/>
              <w:right w:w="100" w:type="dxa"/>
            </w:tcMar>
          </w:tcPr>
          <w:p w14:paraId="48A86AB2" w14:textId="77777777" w:rsidR="004E2207" w:rsidRPr="004E2207" w:rsidRDefault="004E2207" w:rsidP="00D47242">
            <w:pPr>
              <w:widowControl w:val="0"/>
              <w:spacing w:line="240" w:lineRule="auto"/>
              <w:rPr>
                <w:rFonts w:ascii="Times New Roman" w:hAnsi="Times New Roman" w:cs="Times New Roman"/>
                <w:sz w:val="24"/>
                <w:szCs w:val="24"/>
              </w:rPr>
            </w:pPr>
            <w:r w:rsidRPr="004E2207">
              <w:rPr>
                <w:rFonts w:ascii="Times New Roman" w:hAnsi="Times New Roman" w:cs="Times New Roman"/>
                <w:sz w:val="24"/>
                <w:szCs w:val="24"/>
              </w:rPr>
              <w:t>Escritura - Preparación del borrador original</w:t>
            </w:r>
          </w:p>
        </w:tc>
        <w:tc>
          <w:tcPr>
            <w:tcW w:w="6315" w:type="dxa"/>
            <w:shd w:val="clear" w:color="auto" w:fill="auto"/>
            <w:tcMar>
              <w:top w:w="100" w:type="dxa"/>
              <w:left w:w="100" w:type="dxa"/>
              <w:bottom w:w="100" w:type="dxa"/>
              <w:right w:w="100" w:type="dxa"/>
            </w:tcMar>
          </w:tcPr>
          <w:p w14:paraId="001217CB" w14:textId="6D20B3DA" w:rsidR="004E2207" w:rsidRPr="004E2207" w:rsidRDefault="004E2207" w:rsidP="00D47242">
            <w:pPr>
              <w:widowControl w:val="0"/>
              <w:spacing w:line="240" w:lineRule="auto"/>
              <w:rPr>
                <w:rFonts w:ascii="Times New Roman" w:hAnsi="Times New Roman" w:cs="Times New Roman"/>
                <w:sz w:val="24"/>
                <w:szCs w:val="24"/>
              </w:rPr>
            </w:pPr>
            <w:r w:rsidRPr="004E2207">
              <w:rPr>
                <w:rFonts w:ascii="Times New Roman" w:hAnsi="Times New Roman" w:cs="Times New Roman"/>
                <w:i/>
                <w:sz w:val="24"/>
                <w:szCs w:val="24"/>
              </w:rPr>
              <w:t xml:space="preserve">David Fernando Lozano Treviño (principal); Diego Cristóbal Rodríguez </w:t>
            </w:r>
            <w:proofErr w:type="spellStart"/>
            <w:r w:rsidRPr="004E2207">
              <w:rPr>
                <w:rFonts w:ascii="Times New Roman" w:hAnsi="Times New Roman" w:cs="Times New Roman"/>
                <w:i/>
                <w:sz w:val="24"/>
                <w:szCs w:val="24"/>
              </w:rPr>
              <w:t>Rodríguez</w:t>
            </w:r>
            <w:proofErr w:type="spellEnd"/>
            <w:r w:rsidRPr="004E2207">
              <w:rPr>
                <w:rFonts w:ascii="Times New Roman" w:hAnsi="Times New Roman" w:cs="Times New Roman"/>
                <w:i/>
                <w:sz w:val="24"/>
                <w:szCs w:val="24"/>
              </w:rPr>
              <w:t xml:space="preserve"> (de apoyo)</w:t>
            </w:r>
          </w:p>
        </w:tc>
      </w:tr>
      <w:tr w:rsidR="004E2207" w:rsidRPr="004E2207" w14:paraId="234FEEE7" w14:textId="77777777" w:rsidTr="00D47242">
        <w:tc>
          <w:tcPr>
            <w:tcW w:w="3045" w:type="dxa"/>
            <w:shd w:val="clear" w:color="auto" w:fill="auto"/>
            <w:tcMar>
              <w:top w:w="100" w:type="dxa"/>
              <w:left w:w="100" w:type="dxa"/>
              <w:bottom w:w="100" w:type="dxa"/>
              <w:right w:w="100" w:type="dxa"/>
            </w:tcMar>
          </w:tcPr>
          <w:p w14:paraId="719FD8DA" w14:textId="77777777" w:rsidR="004E2207" w:rsidRPr="004E2207" w:rsidRDefault="004E2207" w:rsidP="00D47242">
            <w:pPr>
              <w:widowControl w:val="0"/>
              <w:spacing w:line="240" w:lineRule="auto"/>
              <w:rPr>
                <w:rFonts w:ascii="Times New Roman" w:hAnsi="Times New Roman" w:cs="Times New Roman"/>
                <w:sz w:val="24"/>
                <w:szCs w:val="24"/>
              </w:rPr>
            </w:pPr>
            <w:r w:rsidRPr="004E2207">
              <w:rPr>
                <w:rFonts w:ascii="Times New Roman" w:hAnsi="Times New Roman" w:cs="Times New Roman"/>
                <w:sz w:val="24"/>
                <w:szCs w:val="24"/>
              </w:rPr>
              <w:t>Escritura - Revisión y edición</w:t>
            </w:r>
          </w:p>
        </w:tc>
        <w:tc>
          <w:tcPr>
            <w:tcW w:w="6315" w:type="dxa"/>
            <w:shd w:val="clear" w:color="auto" w:fill="auto"/>
            <w:tcMar>
              <w:top w:w="100" w:type="dxa"/>
              <w:left w:w="100" w:type="dxa"/>
              <w:bottom w:w="100" w:type="dxa"/>
              <w:right w:w="100" w:type="dxa"/>
            </w:tcMar>
          </w:tcPr>
          <w:p w14:paraId="1C4F2520" w14:textId="1AA094F4" w:rsidR="004E2207" w:rsidRPr="004E2207" w:rsidRDefault="004E2207" w:rsidP="00D47242">
            <w:pPr>
              <w:widowControl w:val="0"/>
              <w:spacing w:line="240" w:lineRule="auto"/>
              <w:rPr>
                <w:rFonts w:ascii="Times New Roman" w:hAnsi="Times New Roman" w:cs="Times New Roman"/>
                <w:sz w:val="24"/>
                <w:szCs w:val="24"/>
              </w:rPr>
            </w:pPr>
            <w:r w:rsidRPr="004E2207">
              <w:rPr>
                <w:rFonts w:ascii="Times New Roman" w:hAnsi="Times New Roman" w:cs="Times New Roman"/>
                <w:i/>
                <w:sz w:val="24"/>
                <w:szCs w:val="24"/>
              </w:rPr>
              <w:t xml:space="preserve">David Fernando Lozano Treviño (principal); Diego Cristóbal Rodríguez </w:t>
            </w:r>
            <w:proofErr w:type="spellStart"/>
            <w:r w:rsidRPr="004E2207">
              <w:rPr>
                <w:rFonts w:ascii="Times New Roman" w:hAnsi="Times New Roman" w:cs="Times New Roman"/>
                <w:i/>
                <w:sz w:val="24"/>
                <w:szCs w:val="24"/>
              </w:rPr>
              <w:t>Rodríguez</w:t>
            </w:r>
            <w:proofErr w:type="spellEnd"/>
            <w:r w:rsidRPr="004E2207">
              <w:rPr>
                <w:rFonts w:ascii="Times New Roman" w:hAnsi="Times New Roman" w:cs="Times New Roman"/>
                <w:i/>
                <w:sz w:val="24"/>
                <w:szCs w:val="24"/>
              </w:rPr>
              <w:t xml:space="preserve"> (de apoyo)</w:t>
            </w:r>
          </w:p>
        </w:tc>
      </w:tr>
      <w:tr w:rsidR="004E2207" w:rsidRPr="004E2207" w14:paraId="62FA38DD" w14:textId="77777777" w:rsidTr="00D47242">
        <w:tc>
          <w:tcPr>
            <w:tcW w:w="3045" w:type="dxa"/>
            <w:shd w:val="clear" w:color="auto" w:fill="auto"/>
            <w:tcMar>
              <w:top w:w="100" w:type="dxa"/>
              <w:left w:w="100" w:type="dxa"/>
              <w:bottom w:w="100" w:type="dxa"/>
              <w:right w:w="100" w:type="dxa"/>
            </w:tcMar>
          </w:tcPr>
          <w:p w14:paraId="4C8CE930" w14:textId="77777777" w:rsidR="004E2207" w:rsidRPr="004E2207" w:rsidRDefault="004E2207" w:rsidP="00D47242">
            <w:pPr>
              <w:widowControl w:val="0"/>
              <w:spacing w:line="240" w:lineRule="auto"/>
              <w:rPr>
                <w:rFonts w:ascii="Times New Roman" w:hAnsi="Times New Roman" w:cs="Times New Roman"/>
                <w:sz w:val="24"/>
                <w:szCs w:val="24"/>
              </w:rPr>
            </w:pPr>
            <w:r w:rsidRPr="004E2207">
              <w:rPr>
                <w:rFonts w:ascii="Times New Roman" w:hAnsi="Times New Roman" w:cs="Times New Roman"/>
                <w:sz w:val="24"/>
                <w:szCs w:val="24"/>
              </w:rPr>
              <w:t>Visualización</w:t>
            </w:r>
          </w:p>
        </w:tc>
        <w:tc>
          <w:tcPr>
            <w:tcW w:w="6315" w:type="dxa"/>
            <w:shd w:val="clear" w:color="auto" w:fill="auto"/>
            <w:tcMar>
              <w:top w:w="100" w:type="dxa"/>
              <w:left w:w="100" w:type="dxa"/>
              <w:bottom w:w="100" w:type="dxa"/>
              <w:right w:w="100" w:type="dxa"/>
            </w:tcMar>
          </w:tcPr>
          <w:p w14:paraId="54DAA509" w14:textId="1D7F17B4" w:rsidR="004E2207" w:rsidRPr="004E2207" w:rsidRDefault="004E2207" w:rsidP="00D47242">
            <w:pPr>
              <w:widowControl w:val="0"/>
              <w:spacing w:line="240" w:lineRule="auto"/>
              <w:rPr>
                <w:rFonts w:ascii="Times New Roman" w:hAnsi="Times New Roman" w:cs="Times New Roman"/>
                <w:sz w:val="24"/>
                <w:szCs w:val="24"/>
              </w:rPr>
            </w:pPr>
            <w:r w:rsidRPr="004E2207">
              <w:rPr>
                <w:rFonts w:ascii="Times New Roman" w:hAnsi="Times New Roman" w:cs="Times New Roman"/>
                <w:i/>
                <w:sz w:val="24"/>
                <w:szCs w:val="24"/>
              </w:rPr>
              <w:t xml:space="preserve">David Fernando Lozano Treviño (principal); Diego Cristóbal Rodríguez </w:t>
            </w:r>
            <w:proofErr w:type="spellStart"/>
            <w:r w:rsidRPr="004E2207">
              <w:rPr>
                <w:rFonts w:ascii="Times New Roman" w:hAnsi="Times New Roman" w:cs="Times New Roman"/>
                <w:i/>
                <w:sz w:val="24"/>
                <w:szCs w:val="24"/>
              </w:rPr>
              <w:t>Rodríguez</w:t>
            </w:r>
            <w:proofErr w:type="spellEnd"/>
            <w:r w:rsidRPr="004E2207">
              <w:rPr>
                <w:rFonts w:ascii="Times New Roman" w:hAnsi="Times New Roman" w:cs="Times New Roman"/>
                <w:i/>
                <w:sz w:val="24"/>
                <w:szCs w:val="24"/>
              </w:rPr>
              <w:t xml:space="preserve"> (de apoyo)</w:t>
            </w:r>
          </w:p>
        </w:tc>
      </w:tr>
      <w:tr w:rsidR="004E2207" w:rsidRPr="004E2207" w14:paraId="55EC9850" w14:textId="77777777" w:rsidTr="00D47242">
        <w:tc>
          <w:tcPr>
            <w:tcW w:w="3045" w:type="dxa"/>
            <w:shd w:val="clear" w:color="auto" w:fill="auto"/>
            <w:tcMar>
              <w:top w:w="100" w:type="dxa"/>
              <w:left w:w="100" w:type="dxa"/>
              <w:bottom w:w="100" w:type="dxa"/>
              <w:right w:w="100" w:type="dxa"/>
            </w:tcMar>
          </w:tcPr>
          <w:p w14:paraId="34645405" w14:textId="77777777" w:rsidR="004E2207" w:rsidRPr="004E2207" w:rsidRDefault="004E2207" w:rsidP="00D47242">
            <w:pPr>
              <w:widowControl w:val="0"/>
              <w:spacing w:line="240" w:lineRule="auto"/>
              <w:rPr>
                <w:rFonts w:ascii="Times New Roman" w:hAnsi="Times New Roman" w:cs="Times New Roman"/>
                <w:sz w:val="24"/>
                <w:szCs w:val="24"/>
              </w:rPr>
            </w:pPr>
            <w:r w:rsidRPr="004E2207">
              <w:rPr>
                <w:rFonts w:ascii="Times New Roman" w:hAnsi="Times New Roman" w:cs="Times New Roman"/>
                <w:sz w:val="24"/>
                <w:szCs w:val="24"/>
              </w:rPr>
              <w:t>Supervisión</w:t>
            </w:r>
          </w:p>
        </w:tc>
        <w:tc>
          <w:tcPr>
            <w:tcW w:w="6315" w:type="dxa"/>
            <w:shd w:val="clear" w:color="auto" w:fill="auto"/>
            <w:tcMar>
              <w:top w:w="100" w:type="dxa"/>
              <w:left w:w="100" w:type="dxa"/>
              <w:bottom w:w="100" w:type="dxa"/>
              <w:right w:w="100" w:type="dxa"/>
            </w:tcMar>
          </w:tcPr>
          <w:p w14:paraId="07F82693" w14:textId="2FBD1DAC" w:rsidR="004E2207" w:rsidRPr="004E2207" w:rsidRDefault="004E2207" w:rsidP="00D47242">
            <w:pPr>
              <w:widowControl w:val="0"/>
              <w:spacing w:line="240" w:lineRule="auto"/>
              <w:rPr>
                <w:rFonts w:ascii="Times New Roman" w:hAnsi="Times New Roman" w:cs="Times New Roman"/>
                <w:sz w:val="24"/>
                <w:szCs w:val="24"/>
              </w:rPr>
            </w:pPr>
            <w:r w:rsidRPr="004E2207">
              <w:rPr>
                <w:rFonts w:ascii="Times New Roman" w:hAnsi="Times New Roman" w:cs="Times New Roman"/>
                <w:i/>
                <w:sz w:val="24"/>
                <w:szCs w:val="24"/>
              </w:rPr>
              <w:t>David Fernando Lozano Treviño</w:t>
            </w:r>
          </w:p>
        </w:tc>
      </w:tr>
      <w:tr w:rsidR="004E2207" w:rsidRPr="004E2207" w14:paraId="539739D7" w14:textId="77777777" w:rsidTr="00D47242">
        <w:tc>
          <w:tcPr>
            <w:tcW w:w="3045" w:type="dxa"/>
            <w:shd w:val="clear" w:color="auto" w:fill="auto"/>
            <w:tcMar>
              <w:top w:w="100" w:type="dxa"/>
              <w:left w:w="100" w:type="dxa"/>
              <w:bottom w:w="100" w:type="dxa"/>
              <w:right w:w="100" w:type="dxa"/>
            </w:tcMar>
          </w:tcPr>
          <w:p w14:paraId="709C16C4" w14:textId="77777777" w:rsidR="004E2207" w:rsidRPr="004E2207" w:rsidRDefault="004E2207" w:rsidP="00D47242">
            <w:pPr>
              <w:widowControl w:val="0"/>
              <w:spacing w:line="240" w:lineRule="auto"/>
              <w:rPr>
                <w:rFonts w:ascii="Times New Roman" w:hAnsi="Times New Roman" w:cs="Times New Roman"/>
                <w:sz w:val="24"/>
                <w:szCs w:val="24"/>
              </w:rPr>
            </w:pPr>
            <w:r w:rsidRPr="004E2207">
              <w:rPr>
                <w:rFonts w:ascii="Times New Roman" w:hAnsi="Times New Roman" w:cs="Times New Roman"/>
                <w:sz w:val="24"/>
                <w:szCs w:val="24"/>
              </w:rPr>
              <w:t>Administración de Proyectos</w:t>
            </w:r>
          </w:p>
        </w:tc>
        <w:tc>
          <w:tcPr>
            <w:tcW w:w="6315" w:type="dxa"/>
            <w:shd w:val="clear" w:color="auto" w:fill="auto"/>
            <w:tcMar>
              <w:top w:w="100" w:type="dxa"/>
              <w:left w:w="100" w:type="dxa"/>
              <w:bottom w:w="100" w:type="dxa"/>
              <w:right w:w="100" w:type="dxa"/>
            </w:tcMar>
          </w:tcPr>
          <w:p w14:paraId="2F225803" w14:textId="05281BB1" w:rsidR="004E2207" w:rsidRPr="004E2207" w:rsidRDefault="004E2207" w:rsidP="00D47242">
            <w:pPr>
              <w:widowControl w:val="0"/>
              <w:spacing w:line="240" w:lineRule="auto"/>
              <w:rPr>
                <w:rFonts w:ascii="Times New Roman" w:hAnsi="Times New Roman" w:cs="Times New Roman"/>
                <w:sz w:val="24"/>
                <w:szCs w:val="24"/>
              </w:rPr>
            </w:pPr>
            <w:r w:rsidRPr="004E2207">
              <w:rPr>
                <w:rFonts w:ascii="Times New Roman" w:hAnsi="Times New Roman" w:cs="Times New Roman"/>
                <w:i/>
                <w:sz w:val="24"/>
                <w:szCs w:val="24"/>
              </w:rPr>
              <w:t xml:space="preserve">David Fernando Lozano Treviño (principal); Diego Cristóbal Rodríguez </w:t>
            </w:r>
            <w:proofErr w:type="spellStart"/>
            <w:r w:rsidRPr="004E2207">
              <w:rPr>
                <w:rFonts w:ascii="Times New Roman" w:hAnsi="Times New Roman" w:cs="Times New Roman"/>
                <w:i/>
                <w:sz w:val="24"/>
                <w:szCs w:val="24"/>
              </w:rPr>
              <w:t>Rodríguez</w:t>
            </w:r>
            <w:proofErr w:type="spellEnd"/>
            <w:r w:rsidRPr="004E2207">
              <w:rPr>
                <w:rFonts w:ascii="Times New Roman" w:hAnsi="Times New Roman" w:cs="Times New Roman"/>
                <w:i/>
                <w:sz w:val="24"/>
                <w:szCs w:val="24"/>
              </w:rPr>
              <w:t xml:space="preserve"> (de apoyo)</w:t>
            </w:r>
          </w:p>
        </w:tc>
      </w:tr>
      <w:tr w:rsidR="004E2207" w:rsidRPr="004E2207" w14:paraId="36072651" w14:textId="77777777" w:rsidTr="00D47242">
        <w:tc>
          <w:tcPr>
            <w:tcW w:w="3045" w:type="dxa"/>
            <w:shd w:val="clear" w:color="auto" w:fill="auto"/>
            <w:tcMar>
              <w:top w:w="100" w:type="dxa"/>
              <w:left w:w="100" w:type="dxa"/>
              <w:bottom w:w="100" w:type="dxa"/>
              <w:right w:w="100" w:type="dxa"/>
            </w:tcMar>
          </w:tcPr>
          <w:p w14:paraId="6B92C345" w14:textId="77777777" w:rsidR="004E2207" w:rsidRPr="004E2207" w:rsidRDefault="004E2207" w:rsidP="00D47242">
            <w:pPr>
              <w:widowControl w:val="0"/>
              <w:spacing w:line="240" w:lineRule="auto"/>
              <w:rPr>
                <w:rFonts w:ascii="Times New Roman" w:hAnsi="Times New Roman" w:cs="Times New Roman"/>
                <w:sz w:val="24"/>
                <w:szCs w:val="24"/>
              </w:rPr>
            </w:pPr>
            <w:r w:rsidRPr="004E2207">
              <w:rPr>
                <w:rFonts w:ascii="Times New Roman" w:hAnsi="Times New Roman" w:cs="Times New Roman"/>
                <w:sz w:val="24"/>
                <w:szCs w:val="24"/>
              </w:rPr>
              <w:t>Adquisición de fondos</w:t>
            </w:r>
          </w:p>
        </w:tc>
        <w:tc>
          <w:tcPr>
            <w:tcW w:w="6315" w:type="dxa"/>
            <w:shd w:val="clear" w:color="auto" w:fill="auto"/>
            <w:tcMar>
              <w:top w:w="100" w:type="dxa"/>
              <w:left w:w="100" w:type="dxa"/>
              <w:bottom w:w="100" w:type="dxa"/>
              <w:right w:w="100" w:type="dxa"/>
            </w:tcMar>
          </w:tcPr>
          <w:p w14:paraId="785A29EB" w14:textId="6EBAFE5C" w:rsidR="004E2207" w:rsidRPr="004E2207" w:rsidRDefault="004E2207" w:rsidP="00D47242">
            <w:pPr>
              <w:widowControl w:val="0"/>
              <w:spacing w:line="240" w:lineRule="auto"/>
              <w:rPr>
                <w:rFonts w:ascii="Times New Roman" w:hAnsi="Times New Roman" w:cs="Times New Roman"/>
                <w:sz w:val="24"/>
                <w:szCs w:val="24"/>
              </w:rPr>
            </w:pPr>
            <w:r w:rsidRPr="004E2207">
              <w:rPr>
                <w:rFonts w:ascii="Times New Roman" w:hAnsi="Times New Roman" w:cs="Times New Roman"/>
                <w:i/>
                <w:sz w:val="24"/>
                <w:szCs w:val="24"/>
              </w:rPr>
              <w:t xml:space="preserve">Diego Cristóbal Rodríguez </w:t>
            </w:r>
            <w:proofErr w:type="spellStart"/>
            <w:r w:rsidRPr="004E2207">
              <w:rPr>
                <w:rFonts w:ascii="Times New Roman" w:hAnsi="Times New Roman" w:cs="Times New Roman"/>
                <w:i/>
                <w:sz w:val="24"/>
                <w:szCs w:val="24"/>
              </w:rPr>
              <w:t>Rodríguez</w:t>
            </w:r>
            <w:proofErr w:type="spellEnd"/>
          </w:p>
        </w:tc>
      </w:tr>
    </w:tbl>
    <w:p w14:paraId="7EEA17CE" w14:textId="77777777" w:rsidR="004E2207" w:rsidRPr="005D6304" w:rsidRDefault="004E2207" w:rsidP="005D6304">
      <w:pPr>
        <w:spacing w:after="0" w:line="360" w:lineRule="auto"/>
        <w:jc w:val="both"/>
        <w:rPr>
          <w:rFonts w:ascii="Times New Roman" w:hAnsi="Times New Roman" w:cs="Times New Roman"/>
          <w:sz w:val="24"/>
          <w:szCs w:val="24"/>
        </w:rPr>
      </w:pPr>
    </w:p>
    <w:sectPr w:rsidR="004E2207" w:rsidRPr="005D6304" w:rsidSect="004E2207">
      <w:type w:val="continuous"/>
      <w:pgSz w:w="12240" w:h="15840"/>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7FB63" w14:textId="77777777" w:rsidR="009F386B" w:rsidRDefault="009F386B" w:rsidP="00D068AD">
      <w:pPr>
        <w:spacing w:after="0" w:line="240" w:lineRule="auto"/>
      </w:pPr>
      <w:r>
        <w:separator/>
      </w:r>
    </w:p>
  </w:endnote>
  <w:endnote w:type="continuationSeparator" w:id="0">
    <w:p w14:paraId="044A42B0" w14:textId="77777777" w:rsidR="009F386B" w:rsidRDefault="009F386B" w:rsidP="00D06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panose1 w:val="00000000000000000000"/>
    <w:charset w:val="00"/>
    <w:family w:val="roman"/>
    <w:notTrueType/>
    <w:pitch w:val="variable"/>
    <w:sig w:usb0="00000087" w:usb1="00000001" w:usb2="00000000" w:usb3="00000000" w:csb0="0000009B"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8BB4A" w14:textId="67794A98" w:rsidR="002350F8" w:rsidRDefault="00225440" w:rsidP="00225440">
    <w:pPr>
      <w:pStyle w:val="Piedepgina"/>
      <w:jc w:val="center"/>
    </w:pPr>
    <w:r w:rsidRPr="002A3D98">
      <w:rPr>
        <w:noProof/>
        <w:lang w:eastAsia="es-MX"/>
      </w:rPr>
      <w:drawing>
        <wp:inline distT="0" distB="0" distL="0" distR="0" wp14:anchorId="54487B1F" wp14:editId="7BA842C7">
          <wp:extent cx="1600200" cy="419100"/>
          <wp:effectExtent l="0" t="0" r="0" b="0"/>
          <wp:docPr id="1107104994" name="Imagen 1107104994"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C225C">
      <w:rPr>
        <w:rFonts w:cstheme="minorHAnsi"/>
        <w:b/>
        <w:szCs w:val="14"/>
      </w:rPr>
      <w:t>Vol. 14, Núm. 2</w:t>
    </w:r>
    <w:r>
      <w:rPr>
        <w:rFonts w:cstheme="minorHAnsi"/>
        <w:b/>
        <w:szCs w:val="14"/>
      </w:rPr>
      <w:t>8</w:t>
    </w:r>
    <w:r w:rsidRPr="004C225C">
      <w:rPr>
        <w:rFonts w:cstheme="minorHAnsi"/>
        <w:b/>
        <w:szCs w:val="14"/>
      </w:rPr>
      <w:t xml:space="preserve"> </w:t>
    </w:r>
    <w:proofErr w:type="gramStart"/>
    <w:r>
      <w:rPr>
        <w:rFonts w:cstheme="minorHAnsi"/>
        <w:b/>
        <w:szCs w:val="14"/>
      </w:rPr>
      <w:t>Enero</w:t>
    </w:r>
    <w:proofErr w:type="gramEnd"/>
    <w:r>
      <w:rPr>
        <w:rFonts w:cstheme="minorHAnsi"/>
        <w:b/>
        <w:szCs w:val="14"/>
      </w:rPr>
      <w:t xml:space="preserve"> – Junio 2024</w:t>
    </w:r>
    <w:r w:rsidRPr="004C225C">
      <w:rPr>
        <w:rFonts w:cstheme="minorHAnsi"/>
        <w:b/>
        <w:szCs w:val="14"/>
      </w:rPr>
      <w:t>, e</w:t>
    </w:r>
    <w:r w:rsidR="003E64BE">
      <w:rPr>
        <w:rFonts w:cstheme="minorHAnsi"/>
        <w:b/>
        <w:szCs w:val="14"/>
      </w:rPr>
      <w:t>67</w:t>
    </w:r>
    <w:r w:rsidR="00AA2569">
      <w:rPr>
        <w:rFonts w:cstheme="minorHAnsi"/>
        <w:b/>
        <w:szCs w:val="14"/>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6B1F9F" w14:textId="77777777" w:rsidR="009F386B" w:rsidRDefault="009F386B" w:rsidP="00D068AD">
      <w:pPr>
        <w:spacing w:after="0" w:line="240" w:lineRule="auto"/>
      </w:pPr>
      <w:r>
        <w:separator/>
      </w:r>
    </w:p>
  </w:footnote>
  <w:footnote w:type="continuationSeparator" w:id="0">
    <w:p w14:paraId="12D82D79" w14:textId="77777777" w:rsidR="009F386B" w:rsidRDefault="009F386B" w:rsidP="00D068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A8143" w14:textId="66C7470E" w:rsidR="00D068AD" w:rsidRDefault="002350F8">
    <w:pPr>
      <w:pStyle w:val="Encabezado"/>
      <w:jc w:val="center"/>
    </w:pPr>
    <w:r w:rsidRPr="002A3D98">
      <w:rPr>
        <w:noProof/>
        <w:lang w:eastAsia="es-MX"/>
      </w:rPr>
      <w:drawing>
        <wp:inline distT="0" distB="0" distL="0" distR="0" wp14:anchorId="05FDE2CB" wp14:editId="77F23F23">
          <wp:extent cx="5397500" cy="635000"/>
          <wp:effectExtent l="0" t="0" r="0" b="0"/>
          <wp:docPr id="2100875016" name="Imagen 2100875016"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p w14:paraId="62EF52D1" w14:textId="77777777" w:rsidR="00D068AD" w:rsidRDefault="00D068A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D8B64" w14:textId="347D2E2C" w:rsidR="00671934" w:rsidRDefault="004E2207" w:rsidP="004E2207">
    <w:pPr>
      <w:pStyle w:val="Encabezado"/>
      <w:jc w:val="center"/>
    </w:pPr>
    <w:r w:rsidRPr="002A3D98">
      <w:rPr>
        <w:noProof/>
        <w:lang w:eastAsia="es-MX"/>
      </w:rPr>
      <w:drawing>
        <wp:inline distT="0" distB="0" distL="0" distR="0" wp14:anchorId="41611EAF" wp14:editId="45E2EB1A">
          <wp:extent cx="5397500" cy="635000"/>
          <wp:effectExtent l="0" t="0" r="0" b="0"/>
          <wp:docPr id="2045262159" name="Imagen 2045262159"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p w14:paraId="2B717F16" w14:textId="77777777" w:rsidR="00D068AD" w:rsidRDefault="00D068A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5847"/>
    <w:multiLevelType w:val="hybridMultilevel"/>
    <w:tmpl w:val="AA78664E"/>
    <w:lvl w:ilvl="0" w:tplc="200A0019">
      <w:start w:val="1"/>
      <w:numFmt w:val="lowerLetter"/>
      <w:lvlText w:val="%1."/>
      <w:lvlJc w:val="left"/>
      <w:pPr>
        <w:ind w:left="720" w:hanging="360"/>
      </w:pPr>
    </w:lvl>
    <w:lvl w:ilvl="1" w:tplc="200A0019">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 w15:restartNumberingAfterBreak="0">
    <w:nsid w:val="3F891993"/>
    <w:multiLevelType w:val="hybridMultilevel"/>
    <w:tmpl w:val="249CD882"/>
    <w:lvl w:ilvl="0" w:tplc="200A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400703B9"/>
    <w:multiLevelType w:val="hybridMultilevel"/>
    <w:tmpl w:val="0E88DDDA"/>
    <w:lvl w:ilvl="0" w:tplc="200A0019">
      <w:start w:val="1"/>
      <w:numFmt w:val="lowerLetter"/>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 w15:restartNumberingAfterBreak="0">
    <w:nsid w:val="48BD4C7C"/>
    <w:multiLevelType w:val="hybridMultilevel"/>
    <w:tmpl w:val="C8B45368"/>
    <w:lvl w:ilvl="0" w:tplc="200A0019">
      <w:start w:val="1"/>
      <w:numFmt w:val="lowerLetter"/>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 w15:restartNumberingAfterBreak="0">
    <w:nsid w:val="5BD11A37"/>
    <w:multiLevelType w:val="hybridMultilevel"/>
    <w:tmpl w:val="D5E2EA6A"/>
    <w:lvl w:ilvl="0" w:tplc="20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F297810"/>
    <w:multiLevelType w:val="hybridMultilevel"/>
    <w:tmpl w:val="AD08A242"/>
    <w:lvl w:ilvl="0" w:tplc="200A0019">
      <w:start w:val="1"/>
      <w:numFmt w:val="lowerLetter"/>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6" w15:restartNumberingAfterBreak="0">
    <w:nsid w:val="626B61B0"/>
    <w:multiLevelType w:val="hybridMultilevel"/>
    <w:tmpl w:val="3DA2D394"/>
    <w:lvl w:ilvl="0" w:tplc="20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BD31065"/>
    <w:multiLevelType w:val="hybridMultilevel"/>
    <w:tmpl w:val="8E409F16"/>
    <w:lvl w:ilvl="0" w:tplc="200A0019">
      <w:start w:val="1"/>
      <w:numFmt w:val="lowerLetter"/>
      <w:lvlText w:val="%1."/>
      <w:lvlJc w:val="left"/>
      <w:pPr>
        <w:ind w:left="720" w:hanging="360"/>
      </w:pPr>
    </w:lvl>
    <w:lvl w:ilvl="1" w:tplc="B09E3228">
      <w:numFmt w:val="bullet"/>
      <w:lvlText w:val="-"/>
      <w:lvlJc w:val="left"/>
      <w:pPr>
        <w:ind w:left="1440" w:hanging="360"/>
      </w:pPr>
      <w:rPr>
        <w:rFonts w:ascii="Times New Roman" w:eastAsiaTheme="minorHAnsi" w:hAnsi="Times New Roman" w:cs="Times New Roman" w:hint="default"/>
      </w:r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16cid:durableId="629750297">
    <w:abstractNumId w:val="3"/>
  </w:num>
  <w:num w:numId="2" w16cid:durableId="507452287">
    <w:abstractNumId w:val="7"/>
  </w:num>
  <w:num w:numId="3" w16cid:durableId="1156605195">
    <w:abstractNumId w:val="0"/>
  </w:num>
  <w:num w:numId="4" w16cid:durableId="464008277">
    <w:abstractNumId w:val="2"/>
  </w:num>
  <w:num w:numId="5" w16cid:durableId="815335271">
    <w:abstractNumId w:val="6"/>
  </w:num>
  <w:num w:numId="6" w16cid:durableId="1596405121">
    <w:abstractNumId w:val="4"/>
  </w:num>
  <w:num w:numId="7" w16cid:durableId="1178231135">
    <w:abstractNumId w:val="5"/>
  </w:num>
  <w:num w:numId="8" w16cid:durableId="191242711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F30DD"/>
    <w:rsid w:val="00000498"/>
    <w:rsid w:val="00007283"/>
    <w:rsid w:val="00045679"/>
    <w:rsid w:val="00052691"/>
    <w:rsid w:val="00060367"/>
    <w:rsid w:val="000641DF"/>
    <w:rsid w:val="00065EC5"/>
    <w:rsid w:val="0008639A"/>
    <w:rsid w:val="000876FD"/>
    <w:rsid w:val="00092046"/>
    <w:rsid w:val="000B2191"/>
    <w:rsid w:val="000C486D"/>
    <w:rsid w:val="000D425A"/>
    <w:rsid w:val="000E52BA"/>
    <w:rsid w:val="000F0468"/>
    <w:rsid w:val="00114F0D"/>
    <w:rsid w:val="00116000"/>
    <w:rsid w:val="00121E07"/>
    <w:rsid w:val="00135722"/>
    <w:rsid w:val="00147D56"/>
    <w:rsid w:val="00154178"/>
    <w:rsid w:val="00162D76"/>
    <w:rsid w:val="0018242C"/>
    <w:rsid w:val="00190BB0"/>
    <w:rsid w:val="001C4576"/>
    <w:rsid w:val="001E2124"/>
    <w:rsid w:val="002173AC"/>
    <w:rsid w:val="00225440"/>
    <w:rsid w:val="00225720"/>
    <w:rsid w:val="00227F8B"/>
    <w:rsid w:val="0023264C"/>
    <w:rsid w:val="002350F8"/>
    <w:rsid w:val="00242E62"/>
    <w:rsid w:val="002644D2"/>
    <w:rsid w:val="00266463"/>
    <w:rsid w:val="00295FE5"/>
    <w:rsid w:val="002A26EE"/>
    <w:rsid w:val="002A50AF"/>
    <w:rsid w:val="002B0727"/>
    <w:rsid w:val="002B203D"/>
    <w:rsid w:val="002B34EA"/>
    <w:rsid w:val="002C4684"/>
    <w:rsid w:val="002C4B9E"/>
    <w:rsid w:val="002E5E43"/>
    <w:rsid w:val="00301425"/>
    <w:rsid w:val="00305AD0"/>
    <w:rsid w:val="003121C6"/>
    <w:rsid w:val="00323E6D"/>
    <w:rsid w:val="00360030"/>
    <w:rsid w:val="00363102"/>
    <w:rsid w:val="003734EF"/>
    <w:rsid w:val="00380501"/>
    <w:rsid w:val="0038264E"/>
    <w:rsid w:val="00393D40"/>
    <w:rsid w:val="003B01C6"/>
    <w:rsid w:val="003D2ED1"/>
    <w:rsid w:val="003D364E"/>
    <w:rsid w:val="003E64BE"/>
    <w:rsid w:val="003F129D"/>
    <w:rsid w:val="003F6836"/>
    <w:rsid w:val="00421C1D"/>
    <w:rsid w:val="00426B31"/>
    <w:rsid w:val="00436114"/>
    <w:rsid w:val="00494958"/>
    <w:rsid w:val="004A10B0"/>
    <w:rsid w:val="004A2E22"/>
    <w:rsid w:val="004A3908"/>
    <w:rsid w:val="004B12C6"/>
    <w:rsid w:val="004B2286"/>
    <w:rsid w:val="004B62D6"/>
    <w:rsid w:val="004B7120"/>
    <w:rsid w:val="004C3F2E"/>
    <w:rsid w:val="004E2207"/>
    <w:rsid w:val="004E71BC"/>
    <w:rsid w:val="00506816"/>
    <w:rsid w:val="00531850"/>
    <w:rsid w:val="00557064"/>
    <w:rsid w:val="00560318"/>
    <w:rsid w:val="0056673C"/>
    <w:rsid w:val="005703C1"/>
    <w:rsid w:val="00577A9F"/>
    <w:rsid w:val="005A702E"/>
    <w:rsid w:val="005B51C6"/>
    <w:rsid w:val="005D6304"/>
    <w:rsid w:val="005E0982"/>
    <w:rsid w:val="005E126B"/>
    <w:rsid w:val="005F7AB5"/>
    <w:rsid w:val="00605FEE"/>
    <w:rsid w:val="0065041E"/>
    <w:rsid w:val="00664462"/>
    <w:rsid w:val="00671934"/>
    <w:rsid w:val="006A18ED"/>
    <w:rsid w:val="006B697E"/>
    <w:rsid w:val="007059CD"/>
    <w:rsid w:val="00717413"/>
    <w:rsid w:val="00721149"/>
    <w:rsid w:val="0073224D"/>
    <w:rsid w:val="00735393"/>
    <w:rsid w:val="00740AF4"/>
    <w:rsid w:val="0074713B"/>
    <w:rsid w:val="00771C4A"/>
    <w:rsid w:val="007725C4"/>
    <w:rsid w:val="007735BF"/>
    <w:rsid w:val="00794E1A"/>
    <w:rsid w:val="007971D4"/>
    <w:rsid w:val="007A4863"/>
    <w:rsid w:val="007C7B5B"/>
    <w:rsid w:val="007D42C2"/>
    <w:rsid w:val="007F2773"/>
    <w:rsid w:val="007F6036"/>
    <w:rsid w:val="008018B1"/>
    <w:rsid w:val="00816F3F"/>
    <w:rsid w:val="00827A69"/>
    <w:rsid w:val="00827DCA"/>
    <w:rsid w:val="00832606"/>
    <w:rsid w:val="008326AD"/>
    <w:rsid w:val="00861286"/>
    <w:rsid w:val="00862E34"/>
    <w:rsid w:val="00872A52"/>
    <w:rsid w:val="0088693A"/>
    <w:rsid w:val="008C62C8"/>
    <w:rsid w:val="008C7F71"/>
    <w:rsid w:val="008D464E"/>
    <w:rsid w:val="008D5300"/>
    <w:rsid w:val="008F07AE"/>
    <w:rsid w:val="008F6958"/>
    <w:rsid w:val="008F6ED0"/>
    <w:rsid w:val="008F7311"/>
    <w:rsid w:val="009072EB"/>
    <w:rsid w:val="009442F4"/>
    <w:rsid w:val="00945D0A"/>
    <w:rsid w:val="00956320"/>
    <w:rsid w:val="00961BA7"/>
    <w:rsid w:val="0096705B"/>
    <w:rsid w:val="00967808"/>
    <w:rsid w:val="0098113F"/>
    <w:rsid w:val="00982E9D"/>
    <w:rsid w:val="009B0272"/>
    <w:rsid w:val="009C5832"/>
    <w:rsid w:val="009E1491"/>
    <w:rsid w:val="009F386B"/>
    <w:rsid w:val="00A14C16"/>
    <w:rsid w:val="00A16C1C"/>
    <w:rsid w:val="00A261EC"/>
    <w:rsid w:val="00A63BF4"/>
    <w:rsid w:val="00A64F50"/>
    <w:rsid w:val="00A67749"/>
    <w:rsid w:val="00A70F8F"/>
    <w:rsid w:val="00A74334"/>
    <w:rsid w:val="00A806B4"/>
    <w:rsid w:val="00AA2569"/>
    <w:rsid w:val="00AA2B53"/>
    <w:rsid w:val="00AC6CC0"/>
    <w:rsid w:val="00AE04F1"/>
    <w:rsid w:val="00AE769E"/>
    <w:rsid w:val="00AF1C10"/>
    <w:rsid w:val="00AF30DD"/>
    <w:rsid w:val="00AF4617"/>
    <w:rsid w:val="00AF64A6"/>
    <w:rsid w:val="00AF69F7"/>
    <w:rsid w:val="00B00456"/>
    <w:rsid w:val="00B0446D"/>
    <w:rsid w:val="00B0691E"/>
    <w:rsid w:val="00B6615A"/>
    <w:rsid w:val="00BA30E5"/>
    <w:rsid w:val="00BB39AC"/>
    <w:rsid w:val="00BB6A4C"/>
    <w:rsid w:val="00BD1180"/>
    <w:rsid w:val="00BD4807"/>
    <w:rsid w:val="00BE0FF0"/>
    <w:rsid w:val="00BE265E"/>
    <w:rsid w:val="00BF552D"/>
    <w:rsid w:val="00BF58DF"/>
    <w:rsid w:val="00BF671B"/>
    <w:rsid w:val="00C001C3"/>
    <w:rsid w:val="00C0681E"/>
    <w:rsid w:val="00C1448C"/>
    <w:rsid w:val="00C16505"/>
    <w:rsid w:val="00C84A99"/>
    <w:rsid w:val="00C86539"/>
    <w:rsid w:val="00C95CB8"/>
    <w:rsid w:val="00C97F5A"/>
    <w:rsid w:val="00CA1A45"/>
    <w:rsid w:val="00CA47BD"/>
    <w:rsid w:val="00CC70B1"/>
    <w:rsid w:val="00CD7BC7"/>
    <w:rsid w:val="00CF0BE0"/>
    <w:rsid w:val="00CF4D85"/>
    <w:rsid w:val="00CF5C04"/>
    <w:rsid w:val="00D068AD"/>
    <w:rsid w:val="00D13CC5"/>
    <w:rsid w:val="00D313A1"/>
    <w:rsid w:val="00D33CF5"/>
    <w:rsid w:val="00D44BC3"/>
    <w:rsid w:val="00D74252"/>
    <w:rsid w:val="00D7632D"/>
    <w:rsid w:val="00D80836"/>
    <w:rsid w:val="00D83812"/>
    <w:rsid w:val="00D87EEC"/>
    <w:rsid w:val="00D93336"/>
    <w:rsid w:val="00D93B9C"/>
    <w:rsid w:val="00D95FB8"/>
    <w:rsid w:val="00DB1936"/>
    <w:rsid w:val="00DC3387"/>
    <w:rsid w:val="00DD71E2"/>
    <w:rsid w:val="00DE60EC"/>
    <w:rsid w:val="00DF495D"/>
    <w:rsid w:val="00E06066"/>
    <w:rsid w:val="00E063DB"/>
    <w:rsid w:val="00E16279"/>
    <w:rsid w:val="00E21F36"/>
    <w:rsid w:val="00E22571"/>
    <w:rsid w:val="00E2460C"/>
    <w:rsid w:val="00E26BB2"/>
    <w:rsid w:val="00E41E4E"/>
    <w:rsid w:val="00E47324"/>
    <w:rsid w:val="00E67104"/>
    <w:rsid w:val="00E80C1B"/>
    <w:rsid w:val="00E81336"/>
    <w:rsid w:val="00E90259"/>
    <w:rsid w:val="00E92A98"/>
    <w:rsid w:val="00EB38F0"/>
    <w:rsid w:val="00EC05BA"/>
    <w:rsid w:val="00EC757C"/>
    <w:rsid w:val="00ED0134"/>
    <w:rsid w:val="00ED3FDE"/>
    <w:rsid w:val="00ED56C8"/>
    <w:rsid w:val="00EE3923"/>
    <w:rsid w:val="00EE58B3"/>
    <w:rsid w:val="00EE7FC1"/>
    <w:rsid w:val="00EF0F15"/>
    <w:rsid w:val="00EF2C31"/>
    <w:rsid w:val="00F12082"/>
    <w:rsid w:val="00F17C63"/>
    <w:rsid w:val="00F21A22"/>
    <w:rsid w:val="00F278E1"/>
    <w:rsid w:val="00F3455F"/>
    <w:rsid w:val="00F34B0C"/>
    <w:rsid w:val="00F37D18"/>
    <w:rsid w:val="00F37F2A"/>
    <w:rsid w:val="00F417A4"/>
    <w:rsid w:val="00F47D15"/>
    <w:rsid w:val="00F76868"/>
    <w:rsid w:val="00F82AAE"/>
    <w:rsid w:val="00F85F59"/>
    <w:rsid w:val="00F863D3"/>
    <w:rsid w:val="00F87ABB"/>
    <w:rsid w:val="00FC486A"/>
    <w:rsid w:val="00FD453F"/>
    <w:rsid w:val="00FE125F"/>
    <w:rsid w:val="00FE68F2"/>
    <w:rsid w:val="00FE6C07"/>
    <w:rsid w:val="00FF564F"/>
    <w:rsid w:val="00FF6F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232A0"/>
  <w15:docId w15:val="{5CE8AE6F-594B-4FFE-9FBC-B19D49E1A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F30DD"/>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es-ES"/>
    </w:rPr>
  </w:style>
  <w:style w:type="paragraph" w:styleId="Ttulo2">
    <w:name w:val="heading 2"/>
    <w:basedOn w:val="Normal"/>
    <w:next w:val="Normal"/>
    <w:link w:val="Ttulo2Car"/>
    <w:uiPriority w:val="9"/>
    <w:unhideWhenUsed/>
    <w:qFormat/>
    <w:rsid w:val="00AF30DD"/>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unhideWhenUsed/>
    <w:qFormat/>
    <w:rsid w:val="00AF30DD"/>
    <w:pPr>
      <w:keepNext/>
      <w:keepLines/>
      <w:spacing w:before="200" w:after="0" w:line="276" w:lineRule="auto"/>
      <w:outlineLvl w:val="2"/>
    </w:pPr>
    <w:rPr>
      <w:rFonts w:asciiTheme="majorHAnsi" w:eastAsiaTheme="majorEastAsia" w:hAnsiTheme="majorHAnsi" w:cstheme="majorBidi"/>
      <w:b/>
      <w:bCs/>
      <w:color w:val="5B9BD5" w:themeColor="accent1"/>
      <w:lang w:eastAsia="es-MX"/>
    </w:rPr>
  </w:style>
  <w:style w:type="paragraph" w:styleId="Ttulo4">
    <w:name w:val="heading 4"/>
    <w:basedOn w:val="Normal"/>
    <w:next w:val="Normal"/>
    <w:link w:val="Ttulo4Car"/>
    <w:uiPriority w:val="9"/>
    <w:unhideWhenUsed/>
    <w:qFormat/>
    <w:rsid w:val="00AF30DD"/>
    <w:pPr>
      <w:keepNext/>
      <w:keepLines/>
      <w:spacing w:before="200" w:after="0" w:line="240" w:lineRule="auto"/>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F30DD"/>
    <w:rPr>
      <w:rFonts w:asciiTheme="majorHAnsi" w:eastAsiaTheme="majorEastAsia" w:hAnsiTheme="majorHAnsi" w:cstheme="majorBidi"/>
      <w:b/>
      <w:bCs/>
      <w:color w:val="2E74B5" w:themeColor="accent1" w:themeShade="BF"/>
      <w:sz w:val="28"/>
      <w:szCs w:val="28"/>
      <w:lang w:val="es-ES"/>
    </w:rPr>
  </w:style>
  <w:style w:type="character" w:customStyle="1" w:styleId="Ttulo2Car">
    <w:name w:val="Título 2 Car"/>
    <w:basedOn w:val="Fuentedeprrafopredeter"/>
    <w:link w:val="Ttulo2"/>
    <w:uiPriority w:val="9"/>
    <w:rsid w:val="00AF30DD"/>
    <w:rPr>
      <w:rFonts w:asciiTheme="majorHAnsi" w:eastAsiaTheme="majorEastAsia" w:hAnsiTheme="majorHAnsi" w:cstheme="majorBidi"/>
      <w:b/>
      <w:bCs/>
      <w:color w:val="5B9BD5" w:themeColor="accent1"/>
      <w:sz w:val="26"/>
      <w:szCs w:val="26"/>
    </w:rPr>
  </w:style>
  <w:style w:type="character" w:customStyle="1" w:styleId="Ttulo3Car">
    <w:name w:val="Título 3 Car"/>
    <w:basedOn w:val="Fuentedeprrafopredeter"/>
    <w:link w:val="Ttulo3"/>
    <w:uiPriority w:val="9"/>
    <w:rsid w:val="00AF30DD"/>
    <w:rPr>
      <w:rFonts w:asciiTheme="majorHAnsi" w:eastAsiaTheme="majorEastAsia" w:hAnsiTheme="majorHAnsi" w:cstheme="majorBidi"/>
      <w:b/>
      <w:bCs/>
      <w:color w:val="5B9BD5" w:themeColor="accent1"/>
      <w:lang w:eastAsia="es-MX"/>
    </w:rPr>
  </w:style>
  <w:style w:type="character" w:customStyle="1" w:styleId="Ttulo4Car">
    <w:name w:val="Título 4 Car"/>
    <w:basedOn w:val="Fuentedeprrafopredeter"/>
    <w:link w:val="Ttulo4"/>
    <w:uiPriority w:val="9"/>
    <w:rsid w:val="00AF30DD"/>
    <w:rPr>
      <w:rFonts w:asciiTheme="majorHAnsi" w:eastAsiaTheme="majorEastAsia" w:hAnsiTheme="majorHAnsi" w:cstheme="majorBidi"/>
      <w:b/>
      <w:bCs/>
      <w:i/>
      <w:iCs/>
      <w:color w:val="5B9BD5" w:themeColor="accent1"/>
    </w:rPr>
  </w:style>
  <w:style w:type="character" w:customStyle="1" w:styleId="a1">
    <w:name w:val="a1"/>
    <w:basedOn w:val="Fuentedeprrafopredeter"/>
    <w:rsid w:val="00AF30DD"/>
    <w:rPr>
      <w:color w:val="008000"/>
    </w:rPr>
  </w:style>
  <w:style w:type="paragraph" w:styleId="Prrafodelista">
    <w:name w:val="List Paragraph"/>
    <w:basedOn w:val="Normal"/>
    <w:uiPriority w:val="34"/>
    <w:qFormat/>
    <w:rsid w:val="00AF30DD"/>
    <w:pPr>
      <w:spacing w:after="200" w:line="276" w:lineRule="auto"/>
      <w:ind w:left="720"/>
      <w:contextualSpacing/>
    </w:pPr>
  </w:style>
  <w:style w:type="character" w:styleId="Hipervnculo">
    <w:name w:val="Hyperlink"/>
    <w:basedOn w:val="Fuentedeprrafopredeter"/>
    <w:uiPriority w:val="99"/>
    <w:unhideWhenUsed/>
    <w:rsid w:val="00AF30DD"/>
    <w:rPr>
      <w:color w:val="0563C1" w:themeColor="hyperlink"/>
      <w:u w:val="single"/>
    </w:rPr>
  </w:style>
  <w:style w:type="paragraph" w:styleId="Textodeglobo">
    <w:name w:val="Balloon Text"/>
    <w:basedOn w:val="Normal"/>
    <w:link w:val="TextodegloboCar"/>
    <w:uiPriority w:val="99"/>
    <w:semiHidden/>
    <w:unhideWhenUsed/>
    <w:rsid w:val="00AF30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F30DD"/>
    <w:rPr>
      <w:rFonts w:ascii="Tahoma" w:hAnsi="Tahoma" w:cs="Tahoma"/>
      <w:sz w:val="16"/>
      <w:szCs w:val="16"/>
    </w:rPr>
  </w:style>
  <w:style w:type="character" w:styleId="Refdecomentario">
    <w:name w:val="annotation reference"/>
    <w:basedOn w:val="Fuentedeprrafopredeter"/>
    <w:uiPriority w:val="99"/>
    <w:semiHidden/>
    <w:unhideWhenUsed/>
    <w:rsid w:val="00AF30DD"/>
    <w:rPr>
      <w:sz w:val="16"/>
      <w:szCs w:val="16"/>
    </w:rPr>
  </w:style>
  <w:style w:type="paragraph" w:styleId="Textocomentario">
    <w:name w:val="annotation text"/>
    <w:basedOn w:val="Normal"/>
    <w:link w:val="TextocomentarioCar"/>
    <w:uiPriority w:val="99"/>
    <w:unhideWhenUsed/>
    <w:rsid w:val="00AF30DD"/>
    <w:pPr>
      <w:spacing w:after="200" w:line="240" w:lineRule="auto"/>
    </w:pPr>
    <w:rPr>
      <w:sz w:val="20"/>
      <w:szCs w:val="20"/>
    </w:rPr>
  </w:style>
  <w:style w:type="character" w:customStyle="1" w:styleId="TextocomentarioCar">
    <w:name w:val="Texto comentario Car"/>
    <w:basedOn w:val="Fuentedeprrafopredeter"/>
    <w:link w:val="Textocomentario"/>
    <w:uiPriority w:val="99"/>
    <w:rsid w:val="00AF30DD"/>
    <w:rPr>
      <w:sz w:val="20"/>
      <w:szCs w:val="20"/>
    </w:rPr>
  </w:style>
  <w:style w:type="paragraph" w:styleId="Asuntodelcomentario">
    <w:name w:val="annotation subject"/>
    <w:basedOn w:val="Textocomentario"/>
    <w:next w:val="Textocomentario"/>
    <w:link w:val="AsuntodelcomentarioCar"/>
    <w:uiPriority w:val="99"/>
    <w:semiHidden/>
    <w:unhideWhenUsed/>
    <w:rsid w:val="00AF30DD"/>
    <w:rPr>
      <w:b/>
      <w:bCs/>
    </w:rPr>
  </w:style>
  <w:style w:type="character" w:customStyle="1" w:styleId="AsuntodelcomentarioCar">
    <w:name w:val="Asunto del comentario Car"/>
    <w:basedOn w:val="TextocomentarioCar"/>
    <w:link w:val="Asuntodelcomentario"/>
    <w:uiPriority w:val="99"/>
    <w:semiHidden/>
    <w:rsid w:val="00AF30DD"/>
    <w:rPr>
      <w:b/>
      <w:bCs/>
      <w:sz w:val="20"/>
      <w:szCs w:val="20"/>
    </w:rPr>
  </w:style>
  <w:style w:type="paragraph" w:styleId="Revisin">
    <w:name w:val="Revision"/>
    <w:hidden/>
    <w:uiPriority w:val="99"/>
    <w:semiHidden/>
    <w:rsid w:val="00AF30DD"/>
    <w:pPr>
      <w:spacing w:after="0" w:line="240" w:lineRule="auto"/>
    </w:pPr>
  </w:style>
  <w:style w:type="paragraph" w:styleId="Bibliografa">
    <w:name w:val="Bibliography"/>
    <w:basedOn w:val="Normal"/>
    <w:next w:val="Normal"/>
    <w:uiPriority w:val="37"/>
    <w:unhideWhenUsed/>
    <w:rsid w:val="00AF30DD"/>
    <w:pPr>
      <w:spacing w:after="200" w:line="276" w:lineRule="auto"/>
    </w:pPr>
  </w:style>
  <w:style w:type="paragraph" w:styleId="Encabezado">
    <w:name w:val="header"/>
    <w:basedOn w:val="Normal"/>
    <w:link w:val="EncabezadoCar"/>
    <w:uiPriority w:val="99"/>
    <w:unhideWhenUsed/>
    <w:rsid w:val="00AF30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F30DD"/>
  </w:style>
  <w:style w:type="paragraph" w:styleId="Piedepgina">
    <w:name w:val="footer"/>
    <w:basedOn w:val="Normal"/>
    <w:link w:val="PiedepginaCar"/>
    <w:uiPriority w:val="99"/>
    <w:unhideWhenUsed/>
    <w:rsid w:val="00AF30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F30DD"/>
  </w:style>
  <w:style w:type="paragraph" w:styleId="NormalWeb">
    <w:name w:val="Normal (Web)"/>
    <w:basedOn w:val="Normal"/>
    <w:uiPriority w:val="99"/>
    <w:unhideWhenUsed/>
    <w:rsid w:val="00AF30DD"/>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AF3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11">
    <w:name w:val="Sombreado medio 1 - Énfasis 11"/>
    <w:basedOn w:val="Tablanormal"/>
    <w:uiPriority w:val="63"/>
    <w:rsid w:val="00AF30DD"/>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Cuadrculaclara-nfasis11">
    <w:name w:val="Cuadrícula clara - Énfasis 11"/>
    <w:basedOn w:val="Tablanormal"/>
    <w:uiPriority w:val="62"/>
    <w:rsid w:val="00AF30D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Sombreadoclaro1">
    <w:name w:val="Sombreado claro1"/>
    <w:basedOn w:val="Tablanormal"/>
    <w:uiPriority w:val="60"/>
    <w:rsid w:val="00AF30D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go">
    <w:name w:val="go"/>
    <w:basedOn w:val="Fuentedeprrafopredeter"/>
    <w:rsid w:val="005A702E"/>
  </w:style>
  <w:style w:type="paragraph" w:customStyle="1" w:styleId="RMIECuerpo01">
    <w:name w:val="RMIE Cuerpo01"/>
    <w:basedOn w:val="Normal"/>
    <w:uiPriority w:val="99"/>
    <w:rsid w:val="005A70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80" w:lineRule="atLeast"/>
      <w:jc w:val="both"/>
      <w:textAlignment w:val="center"/>
    </w:pPr>
    <w:rPr>
      <w:rFonts w:ascii="Adobe Garamond Pro" w:hAnsi="Adobe Garamond Pro" w:cs="Adobe Garamond Pro"/>
      <w:color w:val="000000"/>
      <w:spacing w:val="4"/>
      <w:w w:val="105"/>
      <w:lang w:val="es-ES_tradnl"/>
    </w:rPr>
  </w:style>
  <w:style w:type="character" w:customStyle="1" w:styleId="Mencinsinresolver1">
    <w:name w:val="Mención sin resolver1"/>
    <w:basedOn w:val="Fuentedeprrafopredeter"/>
    <w:uiPriority w:val="99"/>
    <w:semiHidden/>
    <w:unhideWhenUsed/>
    <w:rsid w:val="00147D56"/>
    <w:rPr>
      <w:color w:val="605E5C"/>
      <w:shd w:val="clear" w:color="auto" w:fill="E1DFDD"/>
    </w:rPr>
  </w:style>
  <w:style w:type="character" w:customStyle="1" w:styleId="Mencinsinresolver2">
    <w:name w:val="Mención sin resolver2"/>
    <w:basedOn w:val="Fuentedeprrafopredeter"/>
    <w:uiPriority w:val="99"/>
    <w:semiHidden/>
    <w:unhideWhenUsed/>
    <w:rsid w:val="00BF58DF"/>
    <w:rPr>
      <w:color w:val="605E5C"/>
      <w:shd w:val="clear" w:color="auto" w:fill="E1DFDD"/>
    </w:rPr>
  </w:style>
  <w:style w:type="paragraph" w:styleId="HTMLconformatoprevio">
    <w:name w:val="HTML Preformatted"/>
    <w:basedOn w:val="Normal"/>
    <w:link w:val="HTMLconformatoprevioCar"/>
    <w:uiPriority w:val="99"/>
    <w:unhideWhenUsed/>
    <w:rsid w:val="00C001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C001C3"/>
    <w:rPr>
      <w:rFonts w:ascii="Courier New" w:eastAsia="Times New Roman" w:hAnsi="Courier New" w:cs="Courier New"/>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45412">
      <w:bodyDiv w:val="1"/>
      <w:marLeft w:val="0"/>
      <w:marRight w:val="0"/>
      <w:marTop w:val="0"/>
      <w:marBottom w:val="0"/>
      <w:divBdr>
        <w:top w:val="none" w:sz="0" w:space="0" w:color="auto"/>
        <w:left w:val="none" w:sz="0" w:space="0" w:color="auto"/>
        <w:bottom w:val="none" w:sz="0" w:space="0" w:color="auto"/>
        <w:right w:val="none" w:sz="0" w:space="0" w:color="auto"/>
      </w:divBdr>
    </w:div>
    <w:div w:id="271014731">
      <w:bodyDiv w:val="1"/>
      <w:marLeft w:val="0"/>
      <w:marRight w:val="0"/>
      <w:marTop w:val="0"/>
      <w:marBottom w:val="0"/>
      <w:divBdr>
        <w:top w:val="none" w:sz="0" w:space="0" w:color="auto"/>
        <w:left w:val="none" w:sz="0" w:space="0" w:color="auto"/>
        <w:bottom w:val="none" w:sz="0" w:space="0" w:color="auto"/>
        <w:right w:val="none" w:sz="0" w:space="0" w:color="auto"/>
      </w:divBdr>
      <w:divsChild>
        <w:div w:id="458692743">
          <w:marLeft w:val="0"/>
          <w:marRight w:val="0"/>
          <w:marTop w:val="0"/>
          <w:marBottom w:val="0"/>
          <w:divBdr>
            <w:top w:val="none" w:sz="0" w:space="0" w:color="auto"/>
            <w:left w:val="none" w:sz="0" w:space="0" w:color="auto"/>
            <w:bottom w:val="none" w:sz="0" w:space="0" w:color="auto"/>
            <w:right w:val="none" w:sz="0" w:space="0" w:color="auto"/>
          </w:divBdr>
          <w:divsChild>
            <w:div w:id="1099106643">
              <w:marLeft w:val="0"/>
              <w:marRight w:val="0"/>
              <w:marTop w:val="0"/>
              <w:marBottom w:val="0"/>
              <w:divBdr>
                <w:top w:val="none" w:sz="0" w:space="0" w:color="auto"/>
                <w:left w:val="none" w:sz="0" w:space="0" w:color="auto"/>
                <w:bottom w:val="none" w:sz="0" w:space="0" w:color="auto"/>
                <w:right w:val="none" w:sz="0" w:space="0" w:color="auto"/>
              </w:divBdr>
            </w:div>
            <w:div w:id="1150973845">
              <w:marLeft w:val="0"/>
              <w:marRight w:val="0"/>
              <w:marTop w:val="0"/>
              <w:marBottom w:val="0"/>
              <w:divBdr>
                <w:top w:val="none" w:sz="0" w:space="0" w:color="auto"/>
                <w:left w:val="none" w:sz="0" w:space="0" w:color="auto"/>
                <w:bottom w:val="none" w:sz="0" w:space="0" w:color="auto"/>
                <w:right w:val="none" w:sz="0" w:space="0" w:color="auto"/>
              </w:divBdr>
            </w:div>
            <w:div w:id="1163084641">
              <w:marLeft w:val="0"/>
              <w:marRight w:val="0"/>
              <w:marTop w:val="0"/>
              <w:marBottom w:val="0"/>
              <w:divBdr>
                <w:top w:val="none" w:sz="0" w:space="0" w:color="auto"/>
                <w:left w:val="none" w:sz="0" w:space="0" w:color="auto"/>
                <w:bottom w:val="none" w:sz="0" w:space="0" w:color="auto"/>
                <w:right w:val="none" w:sz="0" w:space="0" w:color="auto"/>
              </w:divBdr>
            </w:div>
            <w:div w:id="1301304263">
              <w:marLeft w:val="0"/>
              <w:marRight w:val="0"/>
              <w:marTop w:val="0"/>
              <w:marBottom w:val="0"/>
              <w:divBdr>
                <w:top w:val="none" w:sz="0" w:space="0" w:color="auto"/>
                <w:left w:val="none" w:sz="0" w:space="0" w:color="auto"/>
                <w:bottom w:val="none" w:sz="0" w:space="0" w:color="auto"/>
                <w:right w:val="none" w:sz="0" w:space="0" w:color="auto"/>
              </w:divBdr>
            </w:div>
            <w:div w:id="1849057296">
              <w:marLeft w:val="0"/>
              <w:marRight w:val="0"/>
              <w:marTop w:val="0"/>
              <w:marBottom w:val="0"/>
              <w:divBdr>
                <w:top w:val="none" w:sz="0" w:space="0" w:color="auto"/>
                <w:left w:val="none" w:sz="0" w:space="0" w:color="auto"/>
                <w:bottom w:val="none" w:sz="0" w:space="0" w:color="auto"/>
                <w:right w:val="none" w:sz="0" w:space="0" w:color="auto"/>
              </w:divBdr>
            </w:div>
            <w:div w:id="202913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29357">
      <w:bodyDiv w:val="1"/>
      <w:marLeft w:val="0"/>
      <w:marRight w:val="0"/>
      <w:marTop w:val="0"/>
      <w:marBottom w:val="0"/>
      <w:divBdr>
        <w:top w:val="none" w:sz="0" w:space="0" w:color="auto"/>
        <w:left w:val="none" w:sz="0" w:space="0" w:color="auto"/>
        <w:bottom w:val="none" w:sz="0" w:space="0" w:color="auto"/>
        <w:right w:val="none" w:sz="0" w:space="0" w:color="auto"/>
      </w:divBdr>
    </w:div>
    <w:div w:id="912392809">
      <w:bodyDiv w:val="1"/>
      <w:marLeft w:val="0"/>
      <w:marRight w:val="0"/>
      <w:marTop w:val="0"/>
      <w:marBottom w:val="0"/>
      <w:divBdr>
        <w:top w:val="none" w:sz="0" w:space="0" w:color="auto"/>
        <w:left w:val="none" w:sz="0" w:space="0" w:color="auto"/>
        <w:bottom w:val="none" w:sz="0" w:space="0" w:color="auto"/>
        <w:right w:val="none" w:sz="0" w:space="0" w:color="auto"/>
      </w:divBdr>
    </w:div>
    <w:div w:id="16046088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l.gob.mx/aplicaciones/periodicooficialdel%20estado"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729F9-41BC-49B9-A061-A8C368AF5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26</Pages>
  <Words>7835</Words>
  <Characters>43093</Characters>
  <Application>Microsoft Office Word</Application>
  <DocSecurity>0</DocSecurity>
  <Lines>359</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SEMSyS-CBM-08</dc:creator>
  <cp:keywords/>
  <dc:description/>
  <cp:lastModifiedBy>Gustavo Toledo</cp:lastModifiedBy>
  <cp:revision>6</cp:revision>
  <cp:lastPrinted>2024-06-27T20:47:00Z</cp:lastPrinted>
  <dcterms:created xsi:type="dcterms:W3CDTF">2024-05-31T16:09:00Z</dcterms:created>
  <dcterms:modified xsi:type="dcterms:W3CDTF">2024-06-27T20:47:00Z</dcterms:modified>
</cp:coreProperties>
</file>