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BE8F5" w14:textId="5AA1E150" w:rsidR="000508EF" w:rsidRPr="005C3430" w:rsidRDefault="005C3430" w:rsidP="005C3430">
      <w:pPr>
        <w:pStyle w:val="Sinespaciado"/>
        <w:spacing w:before="240" w:after="240" w:line="360" w:lineRule="auto"/>
        <w:jc w:val="right"/>
        <w:rPr>
          <w:rFonts w:ascii="Times New Roman" w:hAnsi="Times New Roman" w:cs="Times New Roman"/>
          <w:b/>
          <w:bCs/>
          <w:i/>
          <w:iCs/>
          <w:color w:val="000000" w:themeColor="text1"/>
          <w:sz w:val="24"/>
          <w:szCs w:val="24"/>
        </w:rPr>
      </w:pPr>
      <w:r w:rsidRPr="005C3430">
        <w:rPr>
          <w:rFonts w:ascii="Times New Roman" w:hAnsi="Times New Roman" w:cs="Times New Roman"/>
          <w:b/>
          <w:bCs/>
          <w:i/>
          <w:iCs/>
          <w:color w:val="000000" w:themeColor="text1"/>
          <w:sz w:val="24"/>
          <w:szCs w:val="24"/>
        </w:rPr>
        <w:t>https://doi.org/10.23913/ride.v14i27.1720</w:t>
      </w:r>
    </w:p>
    <w:p w14:paraId="7B086830" w14:textId="7E2823C2" w:rsidR="00A42BDD" w:rsidRPr="000508EF" w:rsidRDefault="000508EF" w:rsidP="000508EF">
      <w:pPr>
        <w:spacing w:before="240" w:line="360" w:lineRule="auto"/>
        <w:ind w:firstLine="709"/>
        <w:contextualSpacing/>
        <w:jc w:val="right"/>
        <w:rPr>
          <w:rFonts w:ascii="Calibri" w:eastAsia="Times New Roman" w:hAnsi="Calibri" w:cs="Calibri"/>
          <w:b/>
          <w:color w:val="000000"/>
          <w:sz w:val="32"/>
          <w:szCs w:val="32"/>
          <w:lang w:eastAsia="es-MX"/>
        </w:rPr>
      </w:pPr>
      <w:r w:rsidRPr="000508EF">
        <w:rPr>
          <w:rFonts w:ascii="Times New Roman" w:hAnsi="Times New Roman" w:cs="Times New Roman"/>
          <w:b/>
          <w:bCs/>
          <w:i/>
          <w:iCs/>
          <w:color w:val="000000" w:themeColor="text1"/>
          <w:sz w:val="24"/>
          <w:szCs w:val="24"/>
        </w:rPr>
        <w:t>Artículos científicos</w:t>
      </w:r>
      <w:r w:rsidR="005C3430">
        <w:rPr>
          <w:rFonts w:ascii="Times New Roman" w:hAnsi="Times New Roman" w:cs="Times New Roman"/>
          <w:b/>
          <w:bCs/>
          <w:i/>
          <w:iCs/>
          <w:color w:val="000000" w:themeColor="text1"/>
          <w:sz w:val="24"/>
          <w:szCs w:val="24"/>
        </w:rPr>
        <w:br/>
      </w:r>
      <w:r>
        <w:rPr>
          <w:rFonts w:ascii="Times New Roman" w:hAnsi="Times New Roman" w:cs="Times New Roman"/>
          <w:b/>
          <w:bCs/>
          <w:i/>
          <w:iCs/>
          <w:color w:val="000000" w:themeColor="text1"/>
          <w:sz w:val="24"/>
          <w:szCs w:val="24"/>
        </w:rPr>
        <w:br/>
      </w:r>
      <w:r w:rsidR="00A42BDD" w:rsidRPr="000508EF">
        <w:rPr>
          <w:rFonts w:ascii="Calibri" w:eastAsia="Times New Roman" w:hAnsi="Calibri" w:cs="Calibri"/>
          <w:b/>
          <w:color w:val="000000"/>
          <w:sz w:val="32"/>
          <w:szCs w:val="32"/>
          <w:lang w:eastAsia="es-MX"/>
        </w:rPr>
        <w:t xml:space="preserve">Los movimientos perdidos de la </w:t>
      </w:r>
      <w:r w:rsidR="00E44BAA" w:rsidRPr="000508EF">
        <w:rPr>
          <w:rFonts w:ascii="Calibri" w:eastAsia="Times New Roman" w:hAnsi="Calibri" w:cs="Calibri"/>
          <w:b/>
          <w:color w:val="000000"/>
          <w:sz w:val="32"/>
          <w:szCs w:val="32"/>
          <w:lang w:eastAsia="es-MX"/>
        </w:rPr>
        <w:t xml:space="preserve">Suite </w:t>
      </w:r>
      <w:r w:rsidR="0002414A" w:rsidRPr="000508EF">
        <w:rPr>
          <w:rFonts w:ascii="Calibri" w:eastAsia="Times New Roman" w:hAnsi="Calibri" w:cs="Calibri"/>
          <w:b/>
          <w:color w:val="000000"/>
          <w:sz w:val="32"/>
          <w:szCs w:val="32"/>
          <w:lang w:eastAsia="es-MX"/>
        </w:rPr>
        <w:t>b</w:t>
      </w:r>
      <w:r w:rsidR="00A42BDD" w:rsidRPr="000508EF">
        <w:rPr>
          <w:rFonts w:ascii="Calibri" w:eastAsia="Times New Roman" w:hAnsi="Calibri" w:cs="Calibri"/>
          <w:b/>
          <w:color w:val="000000"/>
          <w:sz w:val="32"/>
          <w:szCs w:val="32"/>
          <w:lang w:eastAsia="es-MX"/>
        </w:rPr>
        <w:t>ucólica de Ramiro Luis Guerra González (1933-2003)</w:t>
      </w:r>
    </w:p>
    <w:p w14:paraId="1A071B14" w14:textId="325A1B16" w:rsidR="00E44BAA" w:rsidRPr="001E4021" w:rsidRDefault="00E44BAA" w:rsidP="000508EF">
      <w:pPr>
        <w:spacing w:line="276" w:lineRule="auto"/>
        <w:ind w:firstLine="709"/>
        <w:contextualSpacing/>
        <w:jc w:val="right"/>
        <w:rPr>
          <w:rFonts w:ascii="Calibri" w:eastAsia="Times New Roman" w:hAnsi="Calibri" w:cs="Calibri"/>
          <w:b/>
          <w:i/>
          <w:iCs/>
          <w:color w:val="000000"/>
          <w:sz w:val="28"/>
          <w:szCs w:val="28"/>
          <w:lang w:val="en-US" w:eastAsia="es-MX"/>
        </w:rPr>
      </w:pPr>
      <w:r w:rsidRPr="001E4021">
        <w:rPr>
          <w:rFonts w:ascii="Calibri" w:eastAsia="Times New Roman" w:hAnsi="Calibri" w:cs="Calibri"/>
          <w:b/>
          <w:i/>
          <w:iCs/>
          <w:color w:val="000000"/>
          <w:sz w:val="28"/>
          <w:szCs w:val="28"/>
          <w:lang w:val="en-US" w:eastAsia="es-MX"/>
        </w:rPr>
        <w:t>The lost movements of the Suite Bucólica by Ramiro Luis Guerra González (1933-2003)</w:t>
      </w:r>
    </w:p>
    <w:p w14:paraId="22C071E6" w14:textId="2A1D99CB" w:rsidR="000508EF" w:rsidRPr="000508EF" w:rsidRDefault="000508EF" w:rsidP="000508EF">
      <w:pPr>
        <w:spacing w:line="276" w:lineRule="auto"/>
        <w:ind w:firstLine="709"/>
        <w:contextualSpacing/>
        <w:jc w:val="right"/>
        <w:rPr>
          <w:rFonts w:ascii="Calibri" w:eastAsia="Times New Roman" w:hAnsi="Calibri" w:cs="Calibri"/>
          <w:b/>
          <w:i/>
          <w:iCs/>
          <w:color w:val="000000"/>
          <w:sz w:val="28"/>
          <w:szCs w:val="28"/>
          <w:lang w:eastAsia="es-MX"/>
        </w:rPr>
      </w:pPr>
      <w:r w:rsidRPr="000508EF">
        <w:rPr>
          <w:rFonts w:ascii="Calibri" w:eastAsia="Times New Roman" w:hAnsi="Calibri" w:cs="Calibri"/>
          <w:b/>
          <w:i/>
          <w:iCs/>
          <w:color w:val="000000"/>
          <w:sz w:val="28"/>
          <w:szCs w:val="28"/>
          <w:lang w:eastAsia="es-MX"/>
        </w:rPr>
        <w:t>Os movimentos perdidos da Suíte Bucólica de Ramiro Luis Guerra González (1933-2003)</w:t>
      </w:r>
    </w:p>
    <w:p w14:paraId="6CF1A9BB" w14:textId="77777777" w:rsidR="000508EF" w:rsidRDefault="000508EF" w:rsidP="00587E72">
      <w:pPr>
        <w:spacing w:line="360" w:lineRule="auto"/>
        <w:ind w:firstLine="709"/>
        <w:contextualSpacing/>
        <w:jc w:val="right"/>
        <w:rPr>
          <w:rFonts w:ascii="Times New Roman" w:hAnsi="Times New Roman" w:cs="Times New Roman"/>
          <w:bCs/>
          <w:sz w:val="24"/>
          <w:szCs w:val="24"/>
          <w:lang w:val="es-419"/>
        </w:rPr>
      </w:pPr>
    </w:p>
    <w:p w14:paraId="27E95E54" w14:textId="2CD11E3A" w:rsidR="00587E72" w:rsidRPr="000508EF" w:rsidRDefault="00587E72" w:rsidP="000508EF">
      <w:pPr>
        <w:spacing w:line="276" w:lineRule="auto"/>
        <w:ind w:firstLine="709"/>
        <w:contextualSpacing/>
        <w:jc w:val="right"/>
        <w:rPr>
          <w:rFonts w:cstheme="minorHAnsi"/>
          <w:b/>
          <w:sz w:val="24"/>
          <w:szCs w:val="24"/>
          <w:lang w:val="es-419"/>
        </w:rPr>
      </w:pPr>
      <w:r w:rsidRPr="000508EF">
        <w:rPr>
          <w:rFonts w:cstheme="minorHAnsi"/>
          <w:b/>
          <w:sz w:val="24"/>
          <w:szCs w:val="24"/>
          <w:lang w:val="es-419"/>
        </w:rPr>
        <w:t>Alberto Jordán Valdez Villar</w:t>
      </w:r>
    </w:p>
    <w:p w14:paraId="2F206559" w14:textId="08DCCA19" w:rsidR="000508EF" w:rsidRPr="000508EF" w:rsidRDefault="000508EF" w:rsidP="000508EF">
      <w:pPr>
        <w:spacing w:line="276" w:lineRule="auto"/>
        <w:ind w:firstLine="709"/>
        <w:contextualSpacing/>
        <w:jc w:val="right"/>
        <w:rPr>
          <w:rFonts w:ascii="Times New Roman" w:hAnsi="Times New Roman" w:cs="Times New Roman"/>
          <w:sz w:val="24"/>
          <w:szCs w:val="24"/>
        </w:rPr>
      </w:pPr>
      <w:r w:rsidRPr="000508EF">
        <w:rPr>
          <w:rFonts w:ascii="Times New Roman" w:hAnsi="Times New Roman" w:cs="Times New Roman"/>
          <w:sz w:val="24"/>
          <w:szCs w:val="24"/>
        </w:rPr>
        <w:t>Universidad de Guanajuato, México</w:t>
      </w:r>
    </w:p>
    <w:p w14:paraId="64143B8E" w14:textId="773D95F7" w:rsidR="000508EF" w:rsidRDefault="000508EF" w:rsidP="000508EF">
      <w:pPr>
        <w:spacing w:line="276" w:lineRule="auto"/>
        <w:ind w:firstLine="709"/>
        <w:contextualSpacing/>
        <w:jc w:val="right"/>
      </w:pPr>
      <w:r w:rsidRPr="000508EF">
        <w:rPr>
          <w:color w:val="FF0000"/>
          <w:sz w:val="24"/>
          <w:szCs w:val="24"/>
        </w:rPr>
        <w:t>aj.valdez@ugto.mx</w:t>
      </w:r>
    </w:p>
    <w:p w14:paraId="487CF4BB" w14:textId="4ECF3E52" w:rsidR="000508EF" w:rsidRPr="000508EF" w:rsidRDefault="000508EF" w:rsidP="000508EF">
      <w:pPr>
        <w:spacing w:line="276" w:lineRule="auto"/>
        <w:ind w:firstLine="709"/>
        <w:contextualSpacing/>
        <w:jc w:val="right"/>
        <w:rPr>
          <w:rFonts w:ascii="Times New Roman" w:hAnsi="Times New Roman" w:cs="Times New Roman"/>
          <w:sz w:val="24"/>
          <w:szCs w:val="24"/>
        </w:rPr>
      </w:pPr>
      <w:r>
        <w:t xml:space="preserve"> </w:t>
      </w:r>
      <w:r w:rsidRPr="000508EF">
        <w:rPr>
          <w:rFonts w:ascii="Times New Roman" w:hAnsi="Times New Roman" w:cs="Times New Roman"/>
          <w:sz w:val="24"/>
          <w:szCs w:val="24"/>
        </w:rPr>
        <w:t>https://orcid.org/0000-0003-3559-6820</w:t>
      </w:r>
    </w:p>
    <w:p w14:paraId="546ADE9E" w14:textId="22EB3FD2" w:rsidR="00B71D9B" w:rsidRPr="00D9728D" w:rsidRDefault="00B71D9B" w:rsidP="00926B20">
      <w:pPr>
        <w:spacing w:line="360" w:lineRule="auto"/>
        <w:ind w:firstLine="709"/>
        <w:contextualSpacing/>
        <w:jc w:val="center"/>
        <w:rPr>
          <w:rFonts w:ascii="Times New Roman" w:hAnsi="Times New Roman" w:cs="Times New Roman"/>
          <w:sz w:val="28"/>
          <w:szCs w:val="28"/>
          <w:lang w:val="uz-Cyrl-UZ"/>
        </w:rPr>
      </w:pPr>
    </w:p>
    <w:p w14:paraId="35FC2EC3" w14:textId="0F1CD05E" w:rsidR="00B71D9B" w:rsidRPr="000508EF" w:rsidRDefault="00B71D9B" w:rsidP="00B71D9B">
      <w:pPr>
        <w:spacing w:line="360" w:lineRule="auto"/>
        <w:contextualSpacing/>
        <w:jc w:val="both"/>
        <w:rPr>
          <w:rFonts w:cstheme="minorHAnsi"/>
          <w:b/>
          <w:bCs/>
          <w:sz w:val="32"/>
          <w:szCs w:val="32"/>
          <w:lang w:val="uz-Cyrl-UZ"/>
        </w:rPr>
      </w:pPr>
      <w:r w:rsidRPr="000508EF">
        <w:rPr>
          <w:rFonts w:cstheme="minorHAnsi"/>
          <w:b/>
          <w:bCs/>
          <w:sz w:val="28"/>
          <w:szCs w:val="28"/>
          <w:lang w:val="uz-Cyrl-UZ"/>
        </w:rPr>
        <w:t>Resumen</w:t>
      </w:r>
    </w:p>
    <w:p w14:paraId="5F7271AD" w14:textId="4931FED3" w:rsidR="00B71D9B" w:rsidRPr="00D9728D" w:rsidRDefault="0093147F" w:rsidP="00B71D9B">
      <w:pPr>
        <w:spacing w:line="360" w:lineRule="auto"/>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Ramiro Luis Guerra González </w:t>
      </w:r>
      <w:r w:rsidR="00B366C3" w:rsidRPr="00D9728D">
        <w:rPr>
          <w:rFonts w:ascii="Times New Roman" w:hAnsi="Times New Roman" w:cs="Times New Roman"/>
          <w:sz w:val="24"/>
          <w:szCs w:val="24"/>
          <w:lang w:val="uz-Cyrl-UZ"/>
        </w:rPr>
        <w:t>fue</w:t>
      </w:r>
      <w:r w:rsidRPr="00D9728D">
        <w:rPr>
          <w:rFonts w:ascii="Times New Roman" w:hAnsi="Times New Roman" w:cs="Times New Roman"/>
          <w:sz w:val="24"/>
          <w:szCs w:val="24"/>
          <w:lang w:val="uz-Cyrl-UZ"/>
        </w:rPr>
        <w:t xml:space="preserve"> un compositor regiomontano que vivió el rompimiento del nacionalismo en México y formó parte de la siguiente generación de músicos. Una obra importante en su producción es la </w:t>
      </w:r>
      <w:r w:rsidRPr="00D9728D">
        <w:rPr>
          <w:rFonts w:ascii="Times New Roman" w:hAnsi="Times New Roman" w:cs="Times New Roman"/>
          <w:i/>
          <w:iCs/>
          <w:sz w:val="24"/>
          <w:szCs w:val="24"/>
          <w:lang w:val="uz-Cyrl-UZ"/>
        </w:rPr>
        <w:t xml:space="preserve">Suite bucólica </w:t>
      </w:r>
      <w:r w:rsidRPr="00D9728D">
        <w:rPr>
          <w:rFonts w:ascii="Times New Roman" w:hAnsi="Times New Roman" w:cs="Times New Roman"/>
          <w:sz w:val="24"/>
          <w:szCs w:val="24"/>
          <w:lang w:val="uz-Cyrl-UZ"/>
        </w:rPr>
        <w:t>para orquesta y coro de voces blancas</w:t>
      </w:r>
      <w:r w:rsidR="00CE0111">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la cual se estrenó en 1959 en el Palacio de Bellas Artes</w:t>
      </w:r>
      <w:r w:rsidR="00B366C3" w:rsidRPr="00D9728D">
        <w:rPr>
          <w:rFonts w:ascii="Times New Roman" w:hAnsi="Times New Roman" w:cs="Times New Roman"/>
          <w:sz w:val="24"/>
          <w:szCs w:val="24"/>
          <w:lang w:val="uz-Cyrl-UZ"/>
        </w:rPr>
        <w:t xml:space="preserve"> en la Ciudad de México</w:t>
      </w:r>
      <w:r w:rsidR="0020774C">
        <w:rPr>
          <w:rFonts w:ascii="Times New Roman" w:hAnsi="Times New Roman" w:cs="Times New Roman"/>
          <w:sz w:val="24"/>
          <w:szCs w:val="24"/>
          <w:lang w:val="es-VE"/>
        </w:rPr>
        <w:t>, y</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VE"/>
        </w:rPr>
        <w:t>e</w:t>
      </w:r>
      <w:r w:rsidR="00B71D9B" w:rsidRPr="00D9728D">
        <w:rPr>
          <w:rFonts w:ascii="Times New Roman" w:hAnsi="Times New Roman" w:cs="Times New Roman"/>
          <w:sz w:val="24"/>
          <w:szCs w:val="24"/>
          <w:lang w:val="uz-Cyrl-UZ"/>
        </w:rPr>
        <w:t xml:space="preserve">n </w:t>
      </w:r>
      <w:r w:rsidR="00D72162" w:rsidRPr="00D9728D">
        <w:rPr>
          <w:rFonts w:ascii="Times New Roman" w:hAnsi="Times New Roman" w:cs="Times New Roman"/>
          <w:sz w:val="24"/>
          <w:szCs w:val="24"/>
          <w:lang w:val="uz-Cyrl-UZ"/>
        </w:rPr>
        <w:t>2015 se</w:t>
      </w:r>
      <w:r w:rsidR="00B71D9B" w:rsidRPr="00D9728D">
        <w:rPr>
          <w:rFonts w:ascii="Times New Roman" w:hAnsi="Times New Roman" w:cs="Times New Roman"/>
          <w:sz w:val="24"/>
          <w:szCs w:val="24"/>
          <w:lang w:val="uz-Cyrl-UZ"/>
        </w:rPr>
        <w:t xml:space="preserve"> reestren</w:t>
      </w:r>
      <w:r w:rsidR="00D72162" w:rsidRPr="00D9728D">
        <w:rPr>
          <w:rFonts w:ascii="Times New Roman" w:hAnsi="Times New Roman" w:cs="Times New Roman"/>
          <w:sz w:val="24"/>
          <w:szCs w:val="24"/>
          <w:lang w:val="uz-Cyrl-UZ"/>
        </w:rPr>
        <w:t>ó</w:t>
      </w:r>
      <w:r w:rsidR="00B71D9B" w:rsidRPr="00D9728D">
        <w:rPr>
          <w:rFonts w:ascii="Times New Roman" w:hAnsi="Times New Roman" w:cs="Times New Roman"/>
          <w:i/>
          <w:iCs/>
          <w:sz w:val="24"/>
          <w:szCs w:val="24"/>
          <w:lang w:val="uz-Cyrl-UZ"/>
        </w:rPr>
        <w:t xml:space="preserve"> </w:t>
      </w:r>
      <w:r w:rsidR="00D72162" w:rsidRPr="00D9728D">
        <w:rPr>
          <w:rFonts w:ascii="Times New Roman" w:hAnsi="Times New Roman" w:cs="Times New Roman"/>
          <w:sz w:val="24"/>
          <w:szCs w:val="24"/>
          <w:lang w:val="uz-Cyrl-UZ"/>
        </w:rPr>
        <w:t xml:space="preserve">en </w:t>
      </w:r>
      <w:r w:rsidRPr="00D9728D">
        <w:rPr>
          <w:rFonts w:ascii="Times New Roman" w:hAnsi="Times New Roman" w:cs="Times New Roman"/>
          <w:sz w:val="24"/>
          <w:szCs w:val="24"/>
          <w:lang w:val="uz-Cyrl-UZ"/>
        </w:rPr>
        <w:t>su ciudad natal, Monterrey</w:t>
      </w:r>
      <w:r w:rsidR="0020774C">
        <w:rPr>
          <w:rFonts w:ascii="Times New Roman" w:hAnsi="Times New Roman" w:cs="Times New Roman"/>
          <w:sz w:val="24"/>
          <w:szCs w:val="24"/>
          <w:lang w:val="es-VE"/>
        </w:rPr>
        <w:t>.</w:t>
      </w:r>
      <w:r w:rsidR="00C23E6A">
        <w:rPr>
          <w:rFonts w:ascii="Times New Roman" w:hAnsi="Times New Roman" w:cs="Times New Roman"/>
          <w:sz w:val="24"/>
          <w:szCs w:val="24"/>
        </w:rPr>
        <w:t xml:space="preserve"> </w:t>
      </w:r>
      <w:r w:rsidR="0020774C">
        <w:rPr>
          <w:rFonts w:ascii="Times New Roman" w:hAnsi="Times New Roman" w:cs="Times New Roman"/>
          <w:sz w:val="24"/>
          <w:szCs w:val="24"/>
        </w:rPr>
        <w:t>E</w:t>
      </w:r>
      <w:r w:rsidR="00C23E6A">
        <w:rPr>
          <w:rFonts w:ascii="Times New Roman" w:hAnsi="Times New Roman" w:cs="Times New Roman"/>
          <w:sz w:val="24"/>
          <w:szCs w:val="24"/>
        </w:rPr>
        <w:t>n este</w:t>
      </w:r>
      <w:r w:rsidRPr="00D9728D">
        <w:rPr>
          <w:rFonts w:ascii="Times New Roman" w:hAnsi="Times New Roman" w:cs="Times New Roman"/>
          <w:sz w:val="24"/>
          <w:szCs w:val="24"/>
          <w:lang w:val="uz-Cyrl-UZ"/>
        </w:rPr>
        <w:t xml:space="preserve"> concierto </w:t>
      </w:r>
      <w:r w:rsidR="00D72162" w:rsidRPr="00D9728D">
        <w:rPr>
          <w:rFonts w:ascii="Times New Roman" w:hAnsi="Times New Roman" w:cs="Times New Roman"/>
          <w:sz w:val="24"/>
          <w:szCs w:val="24"/>
          <w:lang w:val="uz-Cyrl-UZ"/>
        </w:rPr>
        <w:t>se tocaron tres movimientos</w:t>
      </w:r>
      <w:r w:rsidR="00C23E6A">
        <w:rPr>
          <w:rFonts w:ascii="Times New Roman" w:hAnsi="Times New Roman" w:cs="Times New Roman"/>
          <w:sz w:val="24"/>
          <w:szCs w:val="24"/>
        </w:rPr>
        <w:t xml:space="preserve">: </w:t>
      </w:r>
      <w:r w:rsidR="00C23E6A" w:rsidRPr="00C23E6A">
        <w:rPr>
          <w:rFonts w:ascii="Times New Roman" w:hAnsi="Times New Roman" w:cs="Times New Roman"/>
          <w:i/>
          <w:iCs/>
          <w:sz w:val="24"/>
          <w:szCs w:val="24"/>
        </w:rPr>
        <w:t>Preludio</w:t>
      </w:r>
      <w:r w:rsidR="00C23E6A">
        <w:rPr>
          <w:rFonts w:ascii="Times New Roman" w:hAnsi="Times New Roman" w:cs="Times New Roman"/>
          <w:sz w:val="24"/>
          <w:szCs w:val="24"/>
        </w:rPr>
        <w:t xml:space="preserve">, </w:t>
      </w:r>
      <w:r w:rsidR="00C23E6A" w:rsidRPr="00C23E6A">
        <w:rPr>
          <w:rFonts w:ascii="Times New Roman" w:hAnsi="Times New Roman" w:cs="Times New Roman"/>
          <w:i/>
          <w:iCs/>
          <w:sz w:val="24"/>
          <w:szCs w:val="24"/>
        </w:rPr>
        <w:t>Ronda en el bosque</w:t>
      </w:r>
      <w:r w:rsidR="00C23E6A">
        <w:rPr>
          <w:rFonts w:ascii="Times New Roman" w:hAnsi="Times New Roman" w:cs="Times New Roman"/>
          <w:sz w:val="24"/>
          <w:szCs w:val="24"/>
        </w:rPr>
        <w:t xml:space="preserve"> y </w:t>
      </w:r>
      <w:r w:rsidR="00C23E6A" w:rsidRPr="00C23E6A">
        <w:rPr>
          <w:rFonts w:ascii="Times New Roman" w:hAnsi="Times New Roman" w:cs="Times New Roman"/>
          <w:i/>
          <w:iCs/>
          <w:sz w:val="24"/>
          <w:szCs w:val="24"/>
        </w:rPr>
        <w:t>Pastoral</w:t>
      </w:r>
      <w:r w:rsidR="00D72162" w:rsidRPr="00D9728D">
        <w:rPr>
          <w:rFonts w:ascii="Times New Roman" w:hAnsi="Times New Roman" w:cs="Times New Roman"/>
          <w:sz w:val="24"/>
          <w:szCs w:val="24"/>
          <w:lang w:val="uz-Cyrl-UZ"/>
        </w:rPr>
        <w:t>.</w:t>
      </w:r>
      <w:r w:rsidR="00427473">
        <w:rPr>
          <w:rFonts w:ascii="Times New Roman" w:hAnsi="Times New Roman" w:cs="Times New Roman"/>
          <w:sz w:val="24"/>
          <w:szCs w:val="24"/>
        </w:rPr>
        <w:t xml:space="preserve"> </w:t>
      </w:r>
      <w:r w:rsidR="00D72162" w:rsidRPr="00D9728D">
        <w:rPr>
          <w:rFonts w:ascii="Times New Roman" w:hAnsi="Times New Roman" w:cs="Times New Roman"/>
          <w:sz w:val="24"/>
          <w:szCs w:val="24"/>
          <w:lang w:val="uz-Cyrl-UZ"/>
        </w:rPr>
        <w:t xml:space="preserve">Es </w:t>
      </w:r>
      <w:r w:rsidR="00427473">
        <w:rPr>
          <w:rFonts w:ascii="Times New Roman" w:hAnsi="Times New Roman" w:cs="Times New Roman"/>
          <w:sz w:val="24"/>
          <w:szCs w:val="24"/>
        </w:rPr>
        <w:t xml:space="preserve">posible que la suite </w:t>
      </w:r>
      <w:r w:rsidR="0020774C">
        <w:rPr>
          <w:rFonts w:ascii="Times New Roman" w:hAnsi="Times New Roman" w:cs="Times New Roman"/>
          <w:sz w:val="24"/>
          <w:szCs w:val="24"/>
        </w:rPr>
        <w:t xml:space="preserve">esté conformada por </w:t>
      </w:r>
      <w:r w:rsidR="00427473">
        <w:rPr>
          <w:rFonts w:ascii="Times New Roman" w:hAnsi="Times New Roman" w:cs="Times New Roman"/>
          <w:sz w:val="24"/>
          <w:szCs w:val="24"/>
        </w:rPr>
        <w:t>más movimientos</w:t>
      </w:r>
      <w:r w:rsidR="0020774C">
        <w:rPr>
          <w:rFonts w:ascii="Times New Roman" w:hAnsi="Times New Roman" w:cs="Times New Roman"/>
          <w:sz w:val="24"/>
          <w:szCs w:val="24"/>
        </w:rPr>
        <w:t>, y, d</w:t>
      </w:r>
      <w:r w:rsidR="00D72162" w:rsidRPr="00D9728D">
        <w:rPr>
          <w:rFonts w:ascii="Times New Roman" w:hAnsi="Times New Roman" w:cs="Times New Roman"/>
          <w:sz w:val="24"/>
          <w:szCs w:val="24"/>
          <w:lang w:val="uz-Cyrl-UZ"/>
        </w:rPr>
        <w:t>e ser</w:t>
      </w:r>
      <w:r w:rsidR="00427473">
        <w:rPr>
          <w:rFonts w:ascii="Times New Roman" w:hAnsi="Times New Roman" w:cs="Times New Roman"/>
          <w:sz w:val="24"/>
          <w:szCs w:val="24"/>
        </w:rPr>
        <w:t xml:space="preserve"> así</w:t>
      </w:r>
      <w:r w:rsidR="00D72162" w:rsidRPr="00D9728D">
        <w:rPr>
          <w:rFonts w:ascii="Times New Roman" w:hAnsi="Times New Roman" w:cs="Times New Roman"/>
          <w:sz w:val="24"/>
          <w:szCs w:val="24"/>
          <w:lang w:val="uz-Cyrl-UZ"/>
        </w:rPr>
        <w:t>,</w:t>
      </w:r>
      <w:r w:rsidR="00427473">
        <w:rPr>
          <w:rFonts w:ascii="Times New Roman" w:hAnsi="Times New Roman" w:cs="Times New Roman"/>
          <w:sz w:val="24"/>
          <w:szCs w:val="24"/>
        </w:rPr>
        <w:t xml:space="preserve"> habrá que encontrar los restantes y</w:t>
      </w:r>
      <w:r w:rsidR="00D25082">
        <w:rPr>
          <w:rFonts w:ascii="Times New Roman" w:hAnsi="Times New Roman" w:cs="Times New Roman"/>
          <w:sz w:val="24"/>
          <w:szCs w:val="24"/>
        </w:rPr>
        <w:t xml:space="preserve"> el</w:t>
      </w:r>
      <w:r w:rsidR="0020774C">
        <w:rPr>
          <w:rFonts w:ascii="Times New Roman" w:hAnsi="Times New Roman" w:cs="Times New Roman"/>
          <w:sz w:val="24"/>
          <w:szCs w:val="24"/>
        </w:rPr>
        <w:t xml:space="preserve"> </w:t>
      </w:r>
      <w:r w:rsidR="00427473">
        <w:rPr>
          <w:rFonts w:ascii="Times New Roman" w:hAnsi="Times New Roman" w:cs="Times New Roman"/>
          <w:sz w:val="24"/>
          <w:szCs w:val="24"/>
        </w:rPr>
        <w:t>porqué no se</w:t>
      </w:r>
      <w:r w:rsidR="00D72162" w:rsidRPr="00D9728D">
        <w:rPr>
          <w:rFonts w:ascii="Times New Roman" w:hAnsi="Times New Roman" w:cs="Times New Roman"/>
          <w:sz w:val="24"/>
          <w:szCs w:val="24"/>
          <w:lang w:val="uz-Cyrl-UZ"/>
        </w:rPr>
        <w:t xml:space="preserve"> </w:t>
      </w:r>
      <w:r w:rsidR="00C0788B" w:rsidRPr="00427473">
        <w:rPr>
          <w:rFonts w:ascii="Times New Roman" w:hAnsi="Times New Roman" w:cs="Times New Roman"/>
          <w:sz w:val="24"/>
          <w:szCs w:val="24"/>
          <w:lang w:val="uz-Cyrl-UZ"/>
        </w:rPr>
        <w:t>ejecutaron</w:t>
      </w:r>
      <w:r w:rsidR="00427473">
        <w:rPr>
          <w:rFonts w:ascii="Times New Roman" w:hAnsi="Times New Roman" w:cs="Times New Roman"/>
          <w:sz w:val="24"/>
          <w:szCs w:val="24"/>
        </w:rPr>
        <w:t>.</w:t>
      </w:r>
      <w:r w:rsidR="00D72162" w:rsidRPr="00D9728D">
        <w:rPr>
          <w:rFonts w:ascii="Times New Roman" w:hAnsi="Times New Roman" w:cs="Times New Roman"/>
          <w:sz w:val="24"/>
          <w:szCs w:val="24"/>
          <w:lang w:val="uz-Cyrl-UZ"/>
        </w:rPr>
        <w:t xml:space="preserve"> </w:t>
      </w:r>
      <w:r w:rsidR="00D61578" w:rsidRPr="00427473">
        <w:rPr>
          <w:rFonts w:ascii="Times New Roman" w:hAnsi="Times New Roman" w:cs="Times New Roman"/>
          <w:sz w:val="24"/>
          <w:szCs w:val="24"/>
          <w:lang w:val="uz-Cyrl-UZ"/>
        </w:rPr>
        <w:t>E</w:t>
      </w:r>
      <w:r w:rsidR="00D72162" w:rsidRPr="00D9728D">
        <w:rPr>
          <w:rFonts w:ascii="Times New Roman" w:hAnsi="Times New Roman" w:cs="Times New Roman"/>
          <w:sz w:val="24"/>
          <w:szCs w:val="24"/>
          <w:lang w:val="uz-Cyrl-UZ"/>
        </w:rPr>
        <w:t xml:space="preserve">n este trabajo se </w:t>
      </w:r>
      <w:r w:rsidR="0087224C" w:rsidRPr="00D9728D">
        <w:rPr>
          <w:rFonts w:ascii="Times New Roman" w:hAnsi="Times New Roman" w:cs="Times New Roman"/>
          <w:sz w:val="24"/>
          <w:szCs w:val="24"/>
          <w:lang w:val="uz-Cyrl-UZ"/>
        </w:rPr>
        <w:t>continúa</w:t>
      </w:r>
      <w:r w:rsidR="00D72162" w:rsidRPr="00D9728D">
        <w:rPr>
          <w:rFonts w:ascii="Times New Roman" w:hAnsi="Times New Roman" w:cs="Times New Roman"/>
          <w:sz w:val="24"/>
          <w:szCs w:val="24"/>
          <w:lang w:val="uz-Cyrl-UZ"/>
        </w:rPr>
        <w:t xml:space="preserve"> la labor de </w:t>
      </w:r>
      <w:r w:rsidR="0033741F" w:rsidRPr="00D9728D">
        <w:rPr>
          <w:rFonts w:ascii="Times New Roman" w:hAnsi="Times New Roman" w:cs="Times New Roman"/>
          <w:sz w:val="24"/>
          <w:szCs w:val="24"/>
          <w:lang w:val="uz-Cyrl-UZ"/>
        </w:rPr>
        <w:t>reunir</w:t>
      </w:r>
      <w:r w:rsidR="00D72162" w:rsidRPr="00D9728D">
        <w:rPr>
          <w:rFonts w:ascii="Times New Roman" w:hAnsi="Times New Roman" w:cs="Times New Roman"/>
          <w:sz w:val="24"/>
          <w:szCs w:val="24"/>
          <w:lang w:val="uz-Cyrl-UZ"/>
        </w:rPr>
        <w:t xml:space="preserve"> esta bella obra que </w:t>
      </w:r>
      <w:r w:rsidR="003E74E5" w:rsidRPr="00427473">
        <w:rPr>
          <w:rFonts w:ascii="Times New Roman" w:hAnsi="Times New Roman" w:cs="Times New Roman"/>
          <w:sz w:val="24"/>
          <w:szCs w:val="24"/>
          <w:lang w:val="uz-Cyrl-UZ"/>
        </w:rPr>
        <w:t>se</w:t>
      </w:r>
      <w:r w:rsidR="003E74E5">
        <w:rPr>
          <w:rFonts w:ascii="Times New Roman" w:hAnsi="Times New Roman" w:cs="Times New Roman"/>
          <w:sz w:val="24"/>
          <w:szCs w:val="24"/>
          <w:lang w:val="uz-Cyrl-UZ"/>
        </w:rPr>
        <w:t xml:space="preserve"> </w:t>
      </w:r>
      <w:r w:rsidR="00D72162" w:rsidRPr="00D9728D">
        <w:rPr>
          <w:rFonts w:ascii="Times New Roman" w:hAnsi="Times New Roman" w:cs="Times New Roman"/>
          <w:sz w:val="24"/>
          <w:szCs w:val="24"/>
          <w:lang w:val="uz-Cyrl-UZ"/>
        </w:rPr>
        <w:t>inició con la tesis doctoral en la que se catalogó toda la</w:t>
      </w:r>
      <w:r w:rsidR="00C00583" w:rsidRPr="00D9728D">
        <w:rPr>
          <w:rFonts w:ascii="Times New Roman" w:hAnsi="Times New Roman" w:cs="Times New Roman"/>
          <w:sz w:val="24"/>
          <w:szCs w:val="24"/>
          <w:lang w:val="uz-Cyrl-UZ"/>
        </w:rPr>
        <w:t xml:space="preserve"> producción</w:t>
      </w:r>
      <w:r w:rsidR="00D72162" w:rsidRPr="00D9728D">
        <w:rPr>
          <w:rFonts w:ascii="Times New Roman" w:hAnsi="Times New Roman" w:cs="Times New Roman"/>
          <w:sz w:val="24"/>
          <w:szCs w:val="24"/>
          <w:lang w:val="uz-Cyrl-UZ"/>
        </w:rPr>
        <w:t xml:space="preserve"> disponible del compositor</w:t>
      </w:r>
      <w:r w:rsidR="00D61578">
        <w:rPr>
          <w:rFonts w:ascii="Times New Roman" w:hAnsi="Times New Roman" w:cs="Times New Roman"/>
          <w:sz w:val="24"/>
          <w:szCs w:val="24"/>
          <w:lang w:val="uz-Cyrl-UZ"/>
        </w:rPr>
        <w:t xml:space="preserve">. </w:t>
      </w:r>
      <w:r w:rsidR="00D61578" w:rsidRPr="00D25082">
        <w:rPr>
          <w:rFonts w:ascii="Times New Roman" w:hAnsi="Times New Roman" w:cs="Times New Roman"/>
          <w:sz w:val="24"/>
          <w:szCs w:val="24"/>
          <w:lang w:val="uz-Cyrl-UZ"/>
        </w:rPr>
        <w:t>A</w:t>
      </w:r>
      <w:r w:rsidR="00856EF8" w:rsidRPr="00D9728D">
        <w:rPr>
          <w:rFonts w:ascii="Times New Roman" w:hAnsi="Times New Roman" w:cs="Times New Roman"/>
          <w:sz w:val="24"/>
          <w:szCs w:val="24"/>
          <w:lang w:val="uz-Cyrl-UZ"/>
        </w:rPr>
        <w:t>hora</w:t>
      </w:r>
      <w:r w:rsidR="00C44935" w:rsidRPr="00D9728D">
        <w:rPr>
          <w:rFonts w:ascii="Times New Roman" w:hAnsi="Times New Roman" w:cs="Times New Roman"/>
          <w:sz w:val="24"/>
          <w:szCs w:val="24"/>
          <w:lang w:val="uz-Cyrl-UZ"/>
        </w:rPr>
        <w:t>,</w:t>
      </w:r>
      <w:r w:rsidR="00D72162" w:rsidRPr="00D9728D">
        <w:rPr>
          <w:rFonts w:ascii="Times New Roman" w:hAnsi="Times New Roman" w:cs="Times New Roman"/>
          <w:sz w:val="24"/>
          <w:szCs w:val="24"/>
          <w:lang w:val="uz-Cyrl-UZ"/>
        </w:rPr>
        <w:t xml:space="preserve"> se ahonda en e</w:t>
      </w:r>
      <w:r w:rsidR="00C44935" w:rsidRPr="00D9728D">
        <w:rPr>
          <w:rFonts w:ascii="Times New Roman" w:hAnsi="Times New Roman" w:cs="Times New Roman"/>
          <w:sz w:val="24"/>
          <w:szCs w:val="24"/>
          <w:lang w:val="uz-Cyrl-UZ"/>
        </w:rPr>
        <w:t>lla</w:t>
      </w:r>
      <w:r w:rsidR="00D72162" w:rsidRPr="00D9728D">
        <w:rPr>
          <w:rFonts w:ascii="Times New Roman" w:hAnsi="Times New Roman" w:cs="Times New Roman"/>
          <w:sz w:val="24"/>
          <w:szCs w:val="24"/>
          <w:lang w:val="uz-Cyrl-UZ"/>
        </w:rPr>
        <w:t xml:space="preserve"> y sus fuentes</w:t>
      </w:r>
      <w:r w:rsidR="00961256" w:rsidRPr="00D9728D">
        <w:rPr>
          <w:rFonts w:ascii="Times New Roman" w:hAnsi="Times New Roman" w:cs="Times New Roman"/>
          <w:sz w:val="24"/>
          <w:szCs w:val="24"/>
          <w:lang w:val="uz-Cyrl-UZ"/>
        </w:rPr>
        <w:t xml:space="preserve"> a través de un estudio filológico</w:t>
      </w:r>
      <w:r w:rsidR="00A65BA9" w:rsidRPr="00D9728D">
        <w:rPr>
          <w:rFonts w:ascii="Times New Roman" w:hAnsi="Times New Roman" w:cs="Times New Roman"/>
          <w:sz w:val="24"/>
          <w:szCs w:val="24"/>
          <w:lang w:val="uz-Cyrl-UZ"/>
        </w:rPr>
        <w:t xml:space="preserve"> en el que se comparó el papel, la </w:t>
      </w:r>
      <w:r w:rsidR="004D7ED6">
        <w:rPr>
          <w:rFonts w:ascii="Times New Roman" w:hAnsi="Times New Roman" w:cs="Times New Roman"/>
          <w:sz w:val="24"/>
          <w:szCs w:val="24"/>
        </w:rPr>
        <w:t>tipografía</w:t>
      </w:r>
      <w:r w:rsidR="00A65BA9" w:rsidRPr="00D9728D">
        <w:rPr>
          <w:rFonts w:ascii="Times New Roman" w:hAnsi="Times New Roman" w:cs="Times New Roman"/>
          <w:sz w:val="24"/>
          <w:szCs w:val="24"/>
          <w:lang w:val="uz-Cyrl-UZ"/>
        </w:rPr>
        <w:t xml:space="preserve"> y </w:t>
      </w:r>
      <w:r w:rsidR="0020774C">
        <w:rPr>
          <w:rFonts w:ascii="Times New Roman" w:hAnsi="Times New Roman" w:cs="Times New Roman"/>
          <w:sz w:val="24"/>
          <w:szCs w:val="24"/>
          <w:lang w:val="es-ES"/>
        </w:rPr>
        <w:t xml:space="preserve">el </w:t>
      </w:r>
      <w:r w:rsidR="007C75A9">
        <w:rPr>
          <w:rFonts w:ascii="Times New Roman" w:hAnsi="Times New Roman" w:cs="Times New Roman"/>
          <w:sz w:val="24"/>
          <w:szCs w:val="24"/>
        </w:rPr>
        <w:t>estilo musical</w:t>
      </w:r>
      <w:r w:rsidR="0087224C"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Como c</w:t>
      </w:r>
      <w:r w:rsidR="0087224C" w:rsidRPr="00D9728D">
        <w:rPr>
          <w:rFonts w:ascii="Times New Roman" w:hAnsi="Times New Roman" w:cs="Times New Roman"/>
          <w:sz w:val="24"/>
          <w:szCs w:val="24"/>
          <w:lang w:val="uz-Cyrl-UZ"/>
        </w:rPr>
        <w:t xml:space="preserve">onsecuencia de esta investigación, se encontraron las </w:t>
      </w:r>
      <w:r w:rsidR="00632305" w:rsidRPr="00923B7F">
        <w:rPr>
          <w:rFonts w:ascii="Times New Roman" w:hAnsi="Times New Roman" w:cs="Times New Roman"/>
          <w:sz w:val="24"/>
          <w:szCs w:val="24"/>
          <w:lang w:val="uz-Cyrl-UZ"/>
        </w:rPr>
        <w:t xml:space="preserve">tres </w:t>
      </w:r>
      <w:r w:rsidR="0087224C" w:rsidRPr="00923B7F">
        <w:rPr>
          <w:rFonts w:ascii="Times New Roman" w:hAnsi="Times New Roman" w:cs="Times New Roman"/>
          <w:sz w:val="24"/>
          <w:szCs w:val="24"/>
          <w:lang w:val="uz-Cyrl-UZ"/>
        </w:rPr>
        <w:t xml:space="preserve">piezas </w:t>
      </w:r>
      <w:r w:rsidR="00D54931" w:rsidRPr="00923B7F">
        <w:rPr>
          <w:rFonts w:ascii="Times New Roman" w:hAnsi="Times New Roman" w:cs="Times New Roman"/>
          <w:sz w:val="24"/>
          <w:szCs w:val="24"/>
          <w:lang w:val="uz-Cyrl-UZ"/>
        </w:rPr>
        <w:t>faltantes</w:t>
      </w:r>
      <w:r w:rsidR="00D61578" w:rsidRPr="00923B7F">
        <w:rPr>
          <w:rFonts w:ascii="Times New Roman" w:hAnsi="Times New Roman" w:cs="Times New Roman"/>
          <w:sz w:val="24"/>
          <w:szCs w:val="24"/>
          <w:lang w:val="uz-Cyrl-UZ"/>
        </w:rPr>
        <w:t xml:space="preserve"> de la </w:t>
      </w:r>
      <w:r w:rsidR="00D61578" w:rsidRPr="00923B7F">
        <w:rPr>
          <w:rFonts w:ascii="Times New Roman" w:hAnsi="Times New Roman" w:cs="Times New Roman"/>
          <w:i/>
          <w:sz w:val="24"/>
          <w:szCs w:val="24"/>
          <w:lang w:val="uz-Cyrl-UZ"/>
        </w:rPr>
        <w:t>Suite bucólica</w:t>
      </w:r>
      <w:r w:rsidR="00D54931" w:rsidRPr="00D9728D">
        <w:rPr>
          <w:rFonts w:ascii="Times New Roman" w:hAnsi="Times New Roman" w:cs="Times New Roman"/>
          <w:sz w:val="24"/>
          <w:szCs w:val="24"/>
          <w:lang w:val="uz-Cyrl-UZ"/>
        </w:rPr>
        <w:t>,</w:t>
      </w:r>
      <w:r w:rsidR="0087224C" w:rsidRPr="00D9728D">
        <w:rPr>
          <w:rFonts w:ascii="Times New Roman" w:hAnsi="Times New Roman" w:cs="Times New Roman"/>
          <w:sz w:val="24"/>
          <w:szCs w:val="24"/>
          <w:lang w:val="uz-Cyrl-UZ"/>
        </w:rPr>
        <w:t xml:space="preserve"> así como el orden que el compositor determinó</w:t>
      </w:r>
      <w:r w:rsidR="00923B7F">
        <w:rPr>
          <w:rFonts w:ascii="Times New Roman" w:hAnsi="Times New Roman" w:cs="Times New Roman"/>
          <w:sz w:val="24"/>
          <w:szCs w:val="24"/>
        </w:rPr>
        <w:t xml:space="preserve">: </w:t>
      </w:r>
      <w:r w:rsidR="00923B7F" w:rsidRPr="00D9728D">
        <w:rPr>
          <w:rFonts w:ascii="Times New Roman" w:hAnsi="Times New Roman" w:cs="Times New Roman"/>
          <w:i/>
          <w:iCs/>
          <w:sz w:val="24"/>
          <w:szCs w:val="24"/>
          <w:lang w:val="uz-Cyrl-UZ"/>
        </w:rPr>
        <w:t>Preludio</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Ronda en el bosque</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Danza del ogro</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Pastoral</w:t>
      </w:r>
      <w:r w:rsidR="00923B7F" w:rsidRPr="00D9728D">
        <w:rPr>
          <w:rFonts w:ascii="Times New Roman" w:hAnsi="Times New Roman" w:cs="Times New Roman"/>
          <w:sz w:val="24"/>
          <w:szCs w:val="24"/>
          <w:lang w:val="uz-Cyrl-UZ"/>
        </w:rPr>
        <w:t>,</w:t>
      </w:r>
      <w:r w:rsidR="00923B7F" w:rsidRPr="00D9728D">
        <w:rPr>
          <w:rFonts w:ascii="Times New Roman" w:hAnsi="Times New Roman" w:cs="Times New Roman"/>
          <w:i/>
          <w:iCs/>
          <w:sz w:val="24"/>
          <w:szCs w:val="24"/>
          <w:lang w:val="uz-Cyrl-UZ"/>
        </w:rPr>
        <w:t xml:space="preserve"> El encantamiento </w:t>
      </w:r>
      <w:r w:rsidR="00923B7F" w:rsidRPr="004D7ED6">
        <w:rPr>
          <w:rFonts w:ascii="Times New Roman" w:hAnsi="Times New Roman" w:cs="Times New Roman"/>
          <w:sz w:val="24"/>
          <w:szCs w:val="24"/>
          <w:lang w:val="uz-Cyrl-UZ"/>
        </w:rPr>
        <w:t>y</w:t>
      </w:r>
      <w:r w:rsidR="00923B7F" w:rsidRPr="00D9728D">
        <w:rPr>
          <w:rFonts w:ascii="Times New Roman" w:hAnsi="Times New Roman" w:cs="Times New Roman"/>
          <w:i/>
          <w:iCs/>
          <w:sz w:val="24"/>
          <w:szCs w:val="24"/>
          <w:lang w:val="uz-Cyrl-UZ"/>
        </w:rPr>
        <w:t xml:space="preserve"> Postludio</w:t>
      </w:r>
      <w:r w:rsidR="00961256" w:rsidRPr="00D9728D">
        <w:rPr>
          <w:rFonts w:ascii="Times New Roman" w:hAnsi="Times New Roman" w:cs="Times New Roman"/>
          <w:sz w:val="24"/>
          <w:szCs w:val="24"/>
          <w:lang w:val="uz-Cyrl-UZ"/>
        </w:rPr>
        <w:t xml:space="preserve">. </w:t>
      </w:r>
      <w:r w:rsidR="006A247A" w:rsidRPr="00923B7F">
        <w:rPr>
          <w:rFonts w:ascii="Times New Roman" w:hAnsi="Times New Roman" w:cs="Times New Roman"/>
          <w:sz w:val="24"/>
          <w:szCs w:val="24"/>
          <w:lang w:val="uz-Cyrl-UZ"/>
        </w:rPr>
        <w:t xml:space="preserve">Este hallazgo </w:t>
      </w:r>
      <w:r w:rsidR="0087224C" w:rsidRPr="00D9728D">
        <w:rPr>
          <w:rFonts w:ascii="Times New Roman" w:hAnsi="Times New Roman" w:cs="Times New Roman"/>
          <w:sz w:val="24"/>
          <w:szCs w:val="24"/>
          <w:lang w:val="uz-Cyrl-UZ"/>
        </w:rPr>
        <w:t>da pi</w:t>
      </w:r>
      <w:r w:rsidR="0020774C">
        <w:rPr>
          <w:rFonts w:ascii="Times New Roman" w:hAnsi="Times New Roman" w:cs="Times New Roman"/>
          <w:sz w:val="24"/>
          <w:szCs w:val="24"/>
          <w:lang w:val="es-ES"/>
        </w:rPr>
        <w:t>e</w:t>
      </w:r>
      <w:r w:rsidR="0087224C" w:rsidRPr="00D9728D">
        <w:rPr>
          <w:rFonts w:ascii="Times New Roman" w:hAnsi="Times New Roman" w:cs="Times New Roman"/>
          <w:sz w:val="24"/>
          <w:szCs w:val="24"/>
          <w:lang w:val="uz-Cyrl-UZ"/>
        </w:rPr>
        <w:t xml:space="preserve"> a que esta obra se reestrene de forma íntegra.</w:t>
      </w:r>
    </w:p>
    <w:p w14:paraId="715F1238" w14:textId="1E653199" w:rsidR="00A65BA9" w:rsidRPr="00D9728D" w:rsidRDefault="00A65BA9" w:rsidP="00B71D9B">
      <w:pPr>
        <w:spacing w:line="360" w:lineRule="auto"/>
        <w:contextualSpacing/>
        <w:jc w:val="both"/>
        <w:rPr>
          <w:rFonts w:ascii="Times New Roman" w:hAnsi="Times New Roman" w:cs="Times New Roman"/>
          <w:sz w:val="24"/>
          <w:szCs w:val="24"/>
          <w:lang w:val="uz-Cyrl-UZ"/>
        </w:rPr>
      </w:pPr>
      <w:r w:rsidRPr="000508EF">
        <w:rPr>
          <w:rFonts w:cstheme="minorHAnsi"/>
          <w:b/>
          <w:bCs/>
          <w:sz w:val="28"/>
          <w:szCs w:val="28"/>
          <w:lang w:val="uz-Cyrl-UZ"/>
        </w:rPr>
        <w:t>Palabras clave:</w:t>
      </w:r>
      <w:r w:rsidRPr="00D9728D">
        <w:rPr>
          <w:rFonts w:ascii="Times New Roman" w:hAnsi="Times New Roman" w:cs="Times New Roman"/>
          <w:sz w:val="24"/>
          <w:szCs w:val="24"/>
          <w:lang w:val="uz-Cyrl-UZ"/>
        </w:rPr>
        <w:t xml:space="preserve"> archivo, autógrafo, epístola</w:t>
      </w:r>
      <w:r w:rsidR="00E614AE" w:rsidRPr="00D9728D">
        <w:rPr>
          <w:rFonts w:ascii="Times New Roman" w:hAnsi="Times New Roman" w:cs="Times New Roman"/>
          <w:sz w:val="24"/>
          <w:szCs w:val="24"/>
          <w:lang w:val="uz-Cyrl-UZ"/>
        </w:rPr>
        <w:t>, música mexicana, música orquestal</w:t>
      </w:r>
      <w:r w:rsidRPr="00D9728D">
        <w:rPr>
          <w:rFonts w:ascii="Times New Roman" w:hAnsi="Times New Roman" w:cs="Times New Roman"/>
          <w:sz w:val="24"/>
          <w:szCs w:val="24"/>
          <w:lang w:val="uz-Cyrl-UZ"/>
        </w:rPr>
        <w:t>.</w:t>
      </w:r>
    </w:p>
    <w:p w14:paraId="2F187C56" w14:textId="3A75C478" w:rsidR="00E614AE" w:rsidRPr="000508EF" w:rsidRDefault="009E4725" w:rsidP="00E614AE">
      <w:pPr>
        <w:spacing w:line="360" w:lineRule="auto"/>
        <w:contextualSpacing/>
        <w:jc w:val="both"/>
        <w:rPr>
          <w:rFonts w:cstheme="minorHAnsi"/>
          <w:b/>
          <w:bCs/>
          <w:sz w:val="28"/>
          <w:szCs w:val="28"/>
          <w:lang w:val="uz-Cyrl-UZ"/>
        </w:rPr>
      </w:pPr>
      <w:r w:rsidRPr="000508EF">
        <w:rPr>
          <w:rFonts w:cstheme="minorHAnsi"/>
          <w:b/>
          <w:bCs/>
          <w:sz w:val="28"/>
          <w:szCs w:val="28"/>
          <w:lang w:val="uz-Cyrl-UZ"/>
        </w:rPr>
        <w:lastRenderedPageBreak/>
        <w:t>Abstract</w:t>
      </w:r>
    </w:p>
    <w:p w14:paraId="0D2C2022" w14:textId="337254EF" w:rsidR="00DC7724" w:rsidRDefault="00FF1FE7" w:rsidP="00E614AE">
      <w:pPr>
        <w:spacing w:line="360" w:lineRule="auto"/>
        <w:contextualSpacing/>
        <w:jc w:val="both"/>
        <w:rPr>
          <w:rFonts w:ascii="Times New Roman" w:hAnsi="Times New Roman" w:cs="Times New Roman"/>
          <w:sz w:val="24"/>
          <w:szCs w:val="24"/>
          <w:lang w:val="en-US"/>
        </w:rPr>
      </w:pPr>
      <w:r w:rsidRPr="00FF1FE7">
        <w:rPr>
          <w:rFonts w:ascii="Times New Roman" w:hAnsi="Times New Roman" w:cs="Times New Roman"/>
          <w:sz w:val="24"/>
          <w:szCs w:val="24"/>
          <w:lang w:val="en-US"/>
        </w:rPr>
        <w:t>Ramiro Luis Guerra González was a composer</w:t>
      </w:r>
      <w:r>
        <w:rPr>
          <w:rFonts w:ascii="Times New Roman" w:hAnsi="Times New Roman" w:cs="Times New Roman"/>
          <w:sz w:val="24"/>
          <w:szCs w:val="24"/>
          <w:lang w:val="en-US"/>
        </w:rPr>
        <w:t xml:space="preserve"> from Monterrey, México</w:t>
      </w:r>
      <w:r w:rsidR="00DC7724">
        <w:rPr>
          <w:rFonts w:ascii="Times New Roman" w:hAnsi="Times New Roman" w:cs="Times New Roman"/>
          <w:sz w:val="24"/>
          <w:szCs w:val="24"/>
          <w:lang w:val="en-US"/>
        </w:rPr>
        <w:t>,</w:t>
      </w:r>
      <w:r w:rsidRPr="00FF1FE7">
        <w:rPr>
          <w:rFonts w:ascii="Times New Roman" w:hAnsi="Times New Roman" w:cs="Times New Roman"/>
          <w:sz w:val="24"/>
          <w:szCs w:val="24"/>
          <w:lang w:val="en-US"/>
        </w:rPr>
        <w:t xml:space="preserve"> who </w:t>
      </w:r>
      <w:r>
        <w:rPr>
          <w:rFonts w:ascii="Times New Roman" w:hAnsi="Times New Roman" w:cs="Times New Roman"/>
          <w:sz w:val="24"/>
          <w:szCs w:val="24"/>
          <w:lang w:val="en-US"/>
        </w:rPr>
        <w:t>experienc</w:t>
      </w:r>
      <w:r w:rsidRPr="00FF1FE7">
        <w:rPr>
          <w:rFonts w:ascii="Times New Roman" w:hAnsi="Times New Roman" w:cs="Times New Roman"/>
          <w:sz w:val="24"/>
          <w:szCs w:val="24"/>
          <w:lang w:val="en-US"/>
        </w:rPr>
        <w:t xml:space="preserve">ed the break of nationalism in Mexico and who </w:t>
      </w:r>
      <w:r w:rsidR="00C23E6A">
        <w:rPr>
          <w:rFonts w:ascii="Times New Roman" w:hAnsi="Times New Roman" w:cs="Times New Roman"/>
          <w:sz w:val="24"/>
          <w:szCs w:val="24"/>
          <w:lang w:val="en-US"/>
        </w:rPr>
        <w:t>was</w:t>
      </w:r>
      <w:r w:rsidRPr="00FF1FE7">
        <w:rPr>
          <w:rFonts w:ascii="Times New Roman" w:hAnsi="Times New Roman" w:cs="Times New Roman"/>
          <w:sz w:val="24"/>
          <w:szCs w:val="24"/>
          <w:lang w:val="en-US"/>
        </w:rPr>
        <w:t xml:space="preserve"> part of the </w:t>
      </w:r>
      <w:r>
        <w:rPr>
          <w:rFonts w:ascii="Times New Roman" w:hAnsi="Times New Roman" w:cs="Times New Roman"/>
          <w:sz w:val="24"/>
          <w:szCs w:val="24"/>
          <w:lang w:val="en-US"/>
        </w:rPr>
        <w:t>next</w:t>
      </w:r>
      <w:r w:rsidRPr="00FF1FE7">
        <w:rPr>
          <w:rFonts w:ascii="Times New Roman" w:hAnsi="Times New Roman" w:cs="Times New Roman"/>
          <w:sz w:val="24"/>
          <w:szCs w:val="24"/>
          <w:lang w:val="en-US"/>
        </w:rPr>
        <w:t xml:space="preserve"> generation of musicians. An important work in his production is the </w:t>
      </w:r>
      <w:r w:rsidRPr="00FF1FE7">
        <w:rPr>
          <w:rFonts w:ascii="Times New Roman" w:hAnsi="Times New Roman" w:cs="Times New Roman"/>
          <w:i/>
          <w:iCs/>
          <w:sz w:val="24"/>
          <w:szCs w:val="24"/>
          <w:lang w:val="en-US"/>
        </w:rPr>
        <w:t>Suite bucólica</w:t>
      </w:r>
      <w:r w:rsidRPr="00FF1FE7">
        <w:rPr>
          <w:rFonts w:ascii="Times New Roman" w:hAnsi="Times New Roman" w:cs="Times New Roman"/>
          <w:sz w:val="24"/>
          <w:szCs w:val="24"/>
          <w:lang w:val="en-US"/>
        </w:rPr>
        <w:t xml:space="preserve"> for </w:t>
      </w:r>
      <w:r>
        <w:rPr>
          <w:rFonts w:ascii="Times New Roman" w:hAnsi="Times New Roman" w:cs="Times New Roman"/>
          <w:sz w:val="24"/>
          <w:szCs w:val="24"/>
          <w:lang w:val="en-US"/>
        </w:rPr>
        <w:t>o</w:t>
      </w:r>
      <w:r w:rsidRPr="00FF1FE7">
        <w:rPr>
          <w:rFonts w:ascii="Times New Roman" w:hAnsi="Times New Roman" w:cs="Times New Roman"/>
          <w:sz w:val="24"/>
          <w:szCs w:val="24"/>
          <w:lang w:val="en-US"/>
        </w:rPr>
        <w:t xml:space="preserve">rchestra and </w:t>
      </w:r>
      <w:r>
        <w:rPr>
          <w:rFonts w:ascii="Times New Roman" w:hAnsi="Times New Roman" w:cs="Times New Roman"/>
          <w:sz w:val="24"/>
          <w:szCs w:val="24"/>
          <w:lang w:val="en-US"/>
        </w:rPr>
        <w:t>c</w:t>
      </w:r>
      <w:r w:rsidRPr="00FF1FE7">
        <w:rPr>
          <w:rFonts w:ascii="Times New Roman" w:hAnsi="Times New Roman" w:cs="Times New Roman"/>
          <w:sz w:val="24"/>
          <w:szCs w:val="24"/>
          <w:lang w:val="en-US"/>
        </w:rPr>
        <w:t xml:space="preserve">horus of </w:t>
      </w:r>
      <w:r>
        <w:rPr>
          <w:rFonts w:ascii="Times New Roman" w:hAnsi="Times New Roman" w:cs="Times New Roman"/>
          <w:sz w:val="24"/>
          <w:szCs w:val="24"/>
          <w:lang w:val="en-US"/>
        </w:rPr>
        <w:t>w</w:t>
      </w:r>
      <w:r w:rsidRPr="00FF1FE7">
        <w:rPr>
          <w:rFonts w:ascii="Times New Roman" w:hAnsi="Times New Roman" w:cs="Times New Roman"/>
          <w:sz w:val="24"/>
          <w:szCs w:val="24"/>
          <w:lang w:val="en-US"/>
        </w:rPr>
        <w:t xml:space="preserve">hite </w:t>
      </w:r>
      <w:r>
        <w:rPr>
          <w:rFonts w:ascii="Times New Roman" w:hAnsi="Times New Roman" w:cs="Times New Roman"/>
          <w:sz w:val="24"/>
          <w:szCs w:val="24"/>
          <w:lang w:val="en-US"/>
        </w:rPr>
        <w:t>v</w:t>
      </w:r>
      <w:r w:rsidRPr="00FF1FE7">
        <w:rPr>
          <w:rFonts w:ascii="Times New Roman" w:hAnsi="Times New Roman" w:cs="Times New Roman"/>
          <w:sz w:val="24"/>
          <w:szCs w:val="24"/>
          <w:lang w:val="en-US"/>
        </w:rPr>
        <w:t>oices, which premiered in 1959 at the Palacio de Bellas Artes in C</w:t>
      </w:r>
      <w:r w:rsidR="0005281D">
        <w:rPr>
          <w:rFonts w:ascii="Times New Roman" w:hAnsi="Times New Roman" w:cs="Times New Roman"/>
          <w:sz w:val="24"/>
          <w:szCs w:val="24"/>
          <w:lang w:val="en-US"/>
        </w:rPr>
        <w:t>ity</w:t>
      </w:r>
      <w:r w:rsidRPr="00FF1FE7">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of</w:t>
      </w:r>
      <w:r w:rsidRPr="00FF1FE7">
        <w:rPr>
          <w:rFonts w:ascii="Times New Roman" w:hAnsi="Times New Roman" w:cs="Times New Roman"/>
          <w:sz w:val="24"/>
          <w:szCs w:val="24"/>
          <w:lang w:val="en-US"/>
        </w:rPr>
        <w:t xml:space="preserve"> México. </w:t>
      </w:r>
      <w:r w:rsidR="00DC7724" w:rsidRPr="00DC7724">
        <w:rPr>
          <w:rFonts w:ascii="Times New Roman" w:hAnsi="Times New Roman" w:cs="Times New Roman"/>
          <w:sz w:val="24"/>
          <w:szCs w:val="24"/>
          <w:lang w:val="en-US"/>
        </w:rPr>
        <w:t>In</w:t>
      </w:r>
      <w:r w:rsidRPr="00DC7724">
        <w:rPr>
          <w:rFonts w:ascii="Times New Roman" w:hAnsi="Times New Roman" w:cs="Times New Roman"/>
          <w:sz w:val="24"/>
          <w:szCs w:val="24"/>
          <w:lang w:val="en-US"/>
        </w:rPr>
        <w:t xml:space="preserve"> 2015, </w:t>
      </w:r>
      <w:r w:rsidR="00DC7724" w:rsidRPr="00DC7724">
        <w:rPr>
          <w:rFonts w:ascii="Times New Roman" w:hAnsi="Times New Roman" w:cs="Times New Roman"/>
          <w:sz w:val="24"/>
          <w:szCs w:val="24"/>
          <w:lang w:val="en-US"/>
        </w:rPr>
        <w:t xml:space="preserve">it was re-premiered in his hometown, </w:t>
      </w:r>
      <w:r w:rsidR="00DC7724">
        <w:rPr>
          <w:rFonts w:ascii="Times New Roman" w:hAnsi="Times New Roman" w:cs="Times New Roman"/>
          <w:sz w:val="24"/>
          <w:szCs w:val="24"/>
          <w:lang w:val="en-US"/>
        </w:rPr>
        <w:t xml:space="preserve">three movements were played </w:t>
      </w:r>
      <w:r w:rsidR="00DC7724" w:rsidRPr="00DC7724">
        <w:rPr>
          <w:rFonts w:ascii="Times New Roman" w:hAnsi="Times New Roman" w:cs="Times New Roman"/>
          <w:sz w:val="24"/>
          <w:szCs w:val="24"/>
          <w:lang w:val="en-US"/>
        </w:rPr>
        <w:t>in this concer</w:t>
      </w:r>
      <w:r w:rsidR="00DC7724">
        <w:rPr>
          <w:rFonts w:ascii="Times New Roman" w:hAnsi="Times New Roman" w:cs="Times New Roman"/>
          <w:sz w:val="24"/>
          <w:szCs w:val="24"/>
          <w:lang w:val="en-US"/>
        </w:rPr>
        <w:t>t</w:t>
      </w:r>
      <w:r w:rsidR="00C23E6A">
        <w:rPr>
          <w:rFonts w:ascii="Times New Roman" w:hAnsi="Times New Roman" w:cs="Times New Roman"/>
          <w:sz w:val="24"/>
          <w:szCs w:val="24"/>
          <w:lang w:val="en-US"/>
        </w:rPr>
        <w:t xml:space="preserve">: </w:t>
      </w:r>
      <w:r w:rsidR="00C23E6A" w:rsidRPr="00C23E6A">
        <w:rPr>
          <w:rFonts w:ascii="Times New Roman" w:hAnsi="Times New Roman" w:cs="Times New Roman"/>
          <w:i/>
          <w:iCs/>
          <w:sz w:val="24"/>
          <w:szCs w:val="24"/>
          <w:lang w:val="en-US"/>
        </w:rPr>
        <w:t>Preludio</w:t>
      </w:r>
      <w:r w:rsidR="00C23E6A" w:rsidRPr="00C23E6A">
        <w:rPr>
          <w:rFonts w:ascii="Times New Roman" w:hAnsi="Times New Roman" w:cs="Times New Roman"/>
          <w:sz w:val="24"/>
          <w:szCs w:val="24"/>
          <w:lang w:val="en-US"/>
        </w:rPr>
        <w:t xml:space="preserve">, </w:t>
      </w:r>
      <w:r w:rsidR="00C23E6A" w:rsidRPr="00C23E6A">
        <w:rPr>
          <w:rFonts w:ascii="Times New Roman" w:hAnsi="Times New Roman" w:cs="Times New Roman"/>
          <w:i/>
          <w:iCs/>
          <w:sz w:val="24"/>
          <w:szCs w:val="24"/>
          <w:lang w:val="en-US"/>
        </w:rPr>
        <w:t>Ronda en el bosque</w:t>
      </w:r>
      <w:r w:rsidR="00C23E6A" w:rsidRPr="00C23E6A">
        <w:rPr>
          <w:rFonts w:ascii="Times New Roman" w:hAnsi="Times New Roman" w:cs="Times New Roman"/>
          <w:sz w:val="24"/>
          <w:szCs w:val="24"/>
          <w:lang w:val="en-US"/>
        </w:rPr>
        <w:t xml:space="preserve"> </w:t>
      </w:r>
      <w:r w:rsidR="00C23E6A">
        <w:rPr>
          <w:rFonts w:ascii="Times New Roman" w:hAnsi="Times New Roman" w:cs="Times New Roman"/>
          <w:sz w:val="24"/>
          <w:szCs w:val="24"/>
          <w:lang w:val="en-US"/>
        </w:rPr>
        <w:t>and</w:t>
      </w:r>
      <w:r w:rsidR="00C23E6A" w:rsidRPr="00C23E6A">
        <w:rPr>
          <w:rFonts w:ascii="Times New Roman" w:hAnsi="Times New Roman" w:cs="Times New Roman"/>
          <w:sz w:val="24"/>
          <w:szCs w:val="24"/>
          <w:lang w:val="en-US"/>
        </w:rPr>
        <w:t xml:space="preserve"> </w:t>
      </w:r>
      <w:r w:rsidR="00C23E6A" w:rsidRPr="00C23E6A">
        <w:rPr>
          <w:rFonts w:ascii="Times New Roman" w:hAnsi="Times New Roman" w:cs="Times New Roman"/>
          <w:i/>
          <w:iCs/>
          <w:sz w:val="24"/>
          <w:szCs w:val="24"/>
          <w:lang w:val="en-US"/>
        </w:rPr>
        <w:t>Pastoral</w:t>
      </w:r>
      <w:r w:rsidRPr="00DC7724">
        <w:rPr>
          <w:rFonts w:ascii="Times New Roman" w:hAnsi="Times New Roman" w:cs="Times New Roman"/>
          <w:sz w:val="24"/>
          <w:szCs w:val="24"/>
          <w:lang w:val="en-US"/>
        </w:rPr>
        <w:t xml:space="preserve">. It is possible that </w:t>
      </w:r>
      <w:r w:rsidR="00DC7724" w:rsidRPr="00DC7724">
        <w:rPr>
          <w:rFonts w:ascii="Times New Roman" w:hAnsi="Times New Roman" w:cs="Times New Roman"/>
          <w:sz w:val="24"/>
          <w:szCs w:val="24"/>
          <w:lang w:val="en-US"/>
        </w:rPr>
        <w:t>the</w:t>
      </w:r>
      <w:r w:rsidRPr="00DC7724">
        <w:rPr>
          <w:rFonts w:ascii="Times New Roman" w:hAnsi="Times New Roman" w:cs="Times New Roman"/>
          <w:sz w:val="24"/>
          <w:szCs w:val="24"/>
          <w:lang w:val="en-US"/>
        </w:rPr>
        <w:t xml:space="preserve"> suite </w:t>
      </w:r>
      <w:r w:rsidR="00DC7724" w:rsidRPr="00DC7724">
        <w:rPr>
          <w:rFonts w:ascii="Times New Roman" w:hAnsi="Times New Roman" w:cs="Times New Roman"/>
          <w:sz w:val="24"/>
          <w:szCs w:val="24"/>
          <w:lang w:val="en-US"/>
        </w:rPr>
        <w:t>has more movements</w:t>
      </w:r>
      <w:r w:rsidRPr="00DC7724">
        <w:rPr>
          <w:rFonts w:ascii="Times New Roman" w:hAnsi="Times New Roman" w:cs="Times New Roman"/>
          <w:sz w:val="24"/>
          <w:szCs w:val="24"/>
          <w:lang w:val="en-US"/>
        </w:rPr>
        <w:t xml:space="preserve">. </w:t>
      </w:r>
      <w:r w:rsidR="00DC7724" w:rsidRPr="00DC7724">
        <w:rPr>
          <w:rFonts w:ascii="Times New Roman" w:hAnsi="Times New Roman" w:cs="Times New Roman"/>
          <w:sz w:val="24"/>
          <w:szCs w:val="24"/>
          <w:lang w:val="en-US"/>
        </w:rPr>
        <w:t xml:space="preserve">If so, </w:t>
      </w:r>
      <w:r w:rsidR="007C75A9" w:rsidRPr="00DC7724">
        <w:rPr>
          <w:rFonts w:ascii="Times New Roman" w:hAnsi="Times New Roman" w:cs="Times New Roman"/>
          <w:sz w:val="24"/>
          <w:szCs w:val="24"/>
          <w:lang w:val="en-US"/>
        </w:rPr>
        <w:t xml:space="preserve">the remaining movements </w:t>
      </w:r>
      <w:r w:rsidR="00DC7724" w:rsidRPr="00DC7724">
        <w:rPr>
          <w:rFonts w:ascii="Times New Roman" w:hAnsi="Times New Roman" w:cs="Times New Roman"/>
          <w:sz w:val="24"/>
          <w:szCs w:val="24"/>
          <w:lang w:val="en-US"/>
        </w:rPr>
        <w:t xml:space="preserve">will have to </w:t>
      </w:r>
      <w:r w:rsidR="007C75A9">
        <w:rPr>
          <w:rFonts w:ascii="Times New Roman" w:hAnsi="Times New Roman" w:cs="Times New Roman"/>
          <w:sz w:val="24"/>
          <w:szCs w:val="24"/>
          <w:lang w:val="en-US"/>
        </w:rPr>
        <w:t xml:space="preserve">be </w:t>
      </w:r>
      <w:r w:rsidR="00DC7724" w:rsidRPr="00DC7724">
        <w:rPr>
          <w:rFonts w:ascii="Times New Roman" w:hAnsi="Times New Roman" w:cs="Times New Roman"/>
          <w:sz w:val="24"/>
          <w:szCs w:val="24"/>
          <w:lang w:val="en-US"/>
        </w:rPr>
        <w:t>f</w:t>
      </w:r>
      <w:r w:rsidR="007C75A9">
        <w:rPr>
          <w:rFonts w:ascii="Times New Roman" w:hAnsi="Times New Roman" w:cs="Times New Roman"/>
          <w:sz w:val="24"/>
          <w:szCs w:val="24"/>
          <w:lang w:val="en-US"/>
        </w:rPr>
        <w:t>ou</w:t>
      </w:r>
      <w:r w:rsidR="00DC7724" w:rsidRPr="00DC7724">
        <w:rPr>
          <w:rFonts w:ascii="Times New Roman" w:hAnsi="Times New Roman" w:cs="Times New Roman"/>
          <w:sz w:val="24"/>
          <w:szCs w:val="24"/>
          <w:lang w:val="en-US"/>
        </w:rPr>
        <w:t xml:space="preserve">nd and why they were not </w:t>
      </w:r>
      <w:r w:rsidR="007C75A9">
        <w:rPr>
          <w:rFonts w:ascii="Times New Roman" w:hAnsi="Times New Roman" w:cs="Times New Roman"/>
          <w:sz w:val="24"/>
          <w:szCs w:val="24"/>
          <w:lang w:val="en-US"/>
        </w:rPr>
        <w:t>played</w:t>
      </w:r>
      <w:r w:rsidR="00DC7724" w:rsidRPr="00DC7724">
        <w:rPr>
          <w:rFonts w:ascii="Times New Roman" w:hAnsi="Times New Roman" w:cs="Times New Roman"/>
          <w:sz w:val="24"/>
          <w:szCs w:val="24"/>
          <w:lang w:val="en-US"/>
        </w:rPr>
        <w:t xml:space="preserve">. </w:t>
      </w:r>
      <w:r w:rsidR="007C75A9">
        <w:rPr>
          <w:rFonts w:ascii="Times New Roman" w:hAnsi="Times New Roman" w:cs="Times New Roman"/>
          <w:sz w:val="24"/>
          <w:szCs w:val="24"/>
          <w:lang w:val="en-US"/>
        </w:rPr>
        <w:t>T</w:t>
      </w:r>
      <w:r w:rsidR="00DC7724" w:rsidRPr="00DC7724">
        <w:rPr>
          <w:rFonts w:ascii="Times New Roman" w:hAnsi="Times New Roman" w:cs="Times New Roman"/>
          <w:sz w:val="24"/>
          <w:szCs w:val="24"/>
          <w:lang w:val="en-US"/>
        </w:rPr>
        <w:t>his work continue</w:t>
      </w:r>
      <w:r w:rsidR="007C75A9">
        <w:rPr>
          <w:rFonts w:ascii="Times New Roman" w:hAnsi="Times New Roman" w:cs="Times New Roman"/>
          <w:sz w:val="24"/>
          <w:szCs w:val="24"/>
          <w:lang w:val="en-US"/>
        </w:rPr>
        <w:t>s</w:t>
      </w:r>
      <w:r w:rsidR="00DC7724" w:rsidRPr="00DC7724">
        <w:rPr>
          <w:rFonts w:ascii="Times New Roman" w:hAnsi="Times New Roman" w:cs="Times New Roman"/>
          <w:sz w:val="24"/>
          <w:szCs w:val="24"/>
          <w:lang w:val="en-US"/>
        </w:rPr>
        <w:t xml:space="preserve"> putting together this beautiful </w:t>
      </w:r>
      <w:r w:rsidR="0005281D">
        <w:rPr>
          <w:rFonts w:ascii="Times New Roman" w:hAnsi="Times New Roman" w:cs="Times New Roman"/>
          <w:sz w:val="24"/>
          <w:szCs w:val="24"/>
          <w:lang w:val="en-US"/>
        </w:rPr>
        <w:t>piece</w:t>
      </w:r>
      <w:r w:rsidR="00DC7724" w:rsidRPr="00DC7724">
        <w:rPr>
          <w:rFonts w:ascii="Times New Roman" w:hAnsi="Times New Roman" w:cs="Times New Roman"/>
          <w:sz w:val="24"/>
          <w:szCs w:val="24"/>
          <w:lang w:val="en-US"/>
        </w:rPr>
        <w:t xml:space="preserve"> that began with the doctoral thesis in which all the composer's available production was catalogued. Now, </w:t>
      </w:r>
      <w:r w:rsidR="0005281D">
        <w:rPr>
          <w:rFonts w:ascii="Times New Roman" w:hAnsi="Times New Roman" w:cs="Times New Roman"/>
          <w:sz w:val="24"/>
          <w:szCs w:val="24"/>
          <w:lang w:val="en-US"/>
        </w:rPr>
        <w:t>this research</w:t>
      </w:r>
      <w:r w:rsidR="00DC7724" w:rsidRPr="00DC7724">
        <w:rPr>
          <w:rFonts w:ascii="Times New Roman" w:hAnsi="Times New Roman" w:cs="Times New Roman"/>
          <w:sz w:val="24"/>
          <w:szCs w:val="24"/>
          <w:lang w:val="en-US"/>
        </w:rPr>
        <w:t xml:space="preserve"> delves into it and its sources through a philological study in which </w:t>
      </w:r>
      <w:r w:rsidR="0005281D" w:rsidRPr="00DC7724">
        <w:rPr>
          <w:rFonts w:ascii="Times New Roman" w:hAnsi="Times New Roman" w:cs="Times New Roman"/>
          <w:sz w:val="24"/>
          <w:szCs w:val="24"/>
          <w:lang w:val="en-US"/>
        </w:rPr>
        <w:t>paper</w:t>
      </w:r>
      <w:r w:rsidR="00DC7724" w:rsidRPr="00DC7724">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typography</w:t>
      </w:r>
      <w:r w:rsidR="00DC7724" w:rsidRPr="00DC7724">
        <w:rPr>
          <w:rFonts w:ascii="Times New Roman" w:hAnsi="Times New Roman" w:cs="Times New Roman"/>
          <w:sz w:val="24"/>
          <w:szCs w:val="24"/>
          <w:lang w:val="en-US"/>
        </w:rPr>
        <w:t>, and music</w:t>
      </w:r>
      <w:r w:rsidR="007C75A9">
        <w:rPr>
          <w:rFonts w:ascii="Times New Roman" w:hAnsi="Times New Roman" w:cs="Times New Roman"/>
          <w:sz w:val="24"/>
          <w:szCs w:val="24"/>
          <w:lang w:val="en-US"/>
        </w:rPr>
        <w:t xml:space="preserve"> style</w:t>
      </w:r>
      <w:r w:rsidR="0005281D">
        <w:rPr>
          <w:rFonts w:ascii="Times New Roman" w:hAnsi="Times New Roman" w:cs="Times New Roman"/>
          <w:sz w:val="24"/>
          <w:szCs w:val="24"/>
          <w:lang w:val="en-US"/>
        </w:rPr>
        <w:t xml:space="preserve"> are compared</w:t>
      </w:r>
      <w:r w:rsidR="00DC7724" w:rsidRPr="00DC7724">
        <w:rPr>
          <w:rFonts w:ascii="Times New Roman" w:hAnsi="Times New Roman" w:cs="Times New Roman"/>
          <w:sz w:val="24"/>
          <w:szCs w:val="24"/>
          <w:lang w:val="en-US"/>
        </w:rPr>
        <w:t xml:space="preserve">. As a result of this investigation, the three missing </w:t>
      </w:r>
      <w:r w:rsidR="0005281D">
        <w:rPr>
          <w:rFonts w:ascii="Times New Roman" w:hAnsi="Times New Roman" w:cs="Times New Roman"/>
          <w:sz w:val="24"/>
          <w:szCs w:val="24"/>
          <w:lang w:val="en-US"/>
        </w:rPr>
        <w:t>movements</w:t>
      </w:r>
      <w:r w:rsidR="00DC7724" w:rsidRPr="00DC7724">
        <w:rPr>
          <w:rFonts w:ascii="Times New Roman" w:hAnsi="Times New Roman" w:cs="Times New Roman"/>
          <w:sz w:val="24"/>
          <w:szCs w:val="24"/>
          <w:lang w:val="en-US"/>
        </w:rPr>
        <w:t xml:space="preserve"> of the</w:t>
      </w:r>
      <w:r w:rsidR="0005281D">
        <w:rPr>
          <w:rFonts w:ascii="Times New Roman" w:hAnsi="Times New Roman" w:cs="Times New Roman"/>
          <w:sz w:val="24"/>
          <w:szCs w:val="24"/>
          <w:lang w:val="en-US"/>
        </w:rPr>
        <w:t xml:space="preserve"> </w:t>
      </w:r>
      <w:r w:rsidR="0005281D" w:rsidRPr="0005281D">
        <w:rPr>
          <w:rFonts w:ascii="Times New Roman" w:hAnsi="Times New Roman" w:cs="Times New Roman"/>
          <w:i/>
          <w:iCs/>
          <w:sz w:val="24"/>
          <w:szCs w:val="24"/>
          <w:lang w:val="en-US"/>
        </w:rPr>
        <w:t>Suite bucólica</w:t>
      </w:r>
      <w:r w:rsidR="00DC7724" w:rsidRPr="00DC7724">
        <w:rPr>
          <w:rFonts w:ascii="Times New Roman" w:hAnsi="Times New Roman" w:cs="Times New Roman"/>
          <w:sz w:val="24"/>
          <w:szCs w:val="24"/>
          <w:lang w:val="en-US"/>
        </w:rPr>
        <w:t xml:space="preserve"> were found, as well as the order that the composer determined: </w:t>
      </w:r>
      <w:r w:rsidR="00DC7724" w:rsidRPr="00DC7724">
        <w:rPr>
          <w:rFonts w:ascii="Times New Roman" w:hAnsi="Times New Roman" w:cs="Times New Roman"/>
          <w:i/>
          <w:iCs/>
          <w:sz w:val="24"/>
          <w:szCs w:val="24"/>
          <w:lang w:val="en-US"/>
        </w:rPr>
        <w:t>Prelud</w:t>
      </w:r>
      <w:r w:rsidR="00DC7724">
        <w:rPr>
          <w:rFonts w:ascii="Times New Roman" w:hAnsi="Times New Roman" w:cs="Times New Roman"/>
          <w:i/>
          <w:iCs/>
          <w:sz w:val="24"/>
          <w:szCs w:val="24"/>
          <w:lang w:val="en-US"/>
        </w:rPr>
        <w:t>io</w:t>
      </w:r>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Ronda en el bosque</w:t>
      </w:r>
      <w:r w:rsid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Danza del ogro</w:t>
      </w:r>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Pastoral</w:t>
      </w:r>
      <w:r w:rsidR="00DC7724" w:rsidRP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El encantamiento</w:t>
      </w:r>
      <w:r w:rsidR="00DC7724">
        <w:rPr>
          <w:rFonts w:ascii="Times New Roman" w:hAnsi="Times New Roman" w:cs="Times New Roman"/>
          <w:sz w:val="24"/>
          <w:szCs w:val="24"/>
          <w:lang w:val="en-US"/>
        </w:rPr>
        <w:t xml:space="preserve"> </w:t>
      </w:r>
      <w:r w:rsidR="0005281D">
        <w:rPr>
          <w:rFonts w:ascii="Times New Roman" w:hAnsi="Times New Roman" w:cs="Times New Roman"/>
          <w:sz w:val="24"/>
          <w:szCs w:val="24"/>
          <w:lang w:val="en-US"/>
        </w:rPr>
        <w:t>and</w:t>
      </w:r>
      <w:r w:rsidR="00DC7724">
        <w:rPr>
          <w:rFonts w:ascii="Times New Roman" w:hAnsi="Times New Roman" w:cs="Times New Roman"/>
          <w:sz w:val="24"/>
          <w:szCs w:val="24"/>
          <w:lang w:val="en-US"/>
        </w:rPr>
        <w:t xml:space="preserve"> </w:t>
      </w:r>
      <w:r w:rsidR="00DC7724" w:rsidRPr="00DC7724">
        <w:rPr>
          <w:rFonts w:ascii="Times New Roman" w:hAnsi="Times New Roman" w:cs="Times New Roman"/>
          <w:i/>
          <w:iCs/>
          <w:sz w:val="24"/>
          <w:szCs w:val="24"/>
          <w:lang w:val="en-US"/>
        </w:rPr>
        <w:t>Postludio</w:t>
      </w:r>
      <w:r w:rsidR="00DC7724">
        <w:rPr>
          <w:rFonts w:ascii="Times New Roman" w:hAnsi="Times New Roman" w:cs="Times New Roman"/>
          <w:sz w:val="24"/>
          <w:szCs w:val="24"/>
          <w:lang w:val="en-US"/>
        </w:rPr>
        <w:t>.</w:t>
      </w:r>
      <w:r w:rsidR="00DC7724" w:rsidRPr="00DC7724">
        <w:rPr>
          <w:rFonts w:ascii="Times New Roman" w:hAnsi="Times New Roman" w:cs="Times New Roman"/>
          <w:sz w:val="24"/>
          <w:szCs w:val="24"/>
          <w:lang w:val="en-US"/>
        </w:rPr>
        <w:t xml:space="preserve"> This discovery gives rise to </w:t>
      </w:r>
      <w:r w:rsidR="00447A8B" w:rsidRPr="00DC7724">
        <w:rPr>
          <w:rFonts w:ascii="Times New Roman" w:hAnsi="Times New Roman" w:cs="Times New Roman"/>
          <w:sz w:val="24"/>
          <w:szCs w:val="24"/>
          <w:lang w:val="en-US"/>
        </w:rPr>
        <w:t xml:space="preserve">re-release </w:t>
      </w:r>
      <w:r w:rsidR="00DC7724" w:rsidRPr="00DC7724">
        <w:rPr>
          <w:rFonts w:ascii="Times New Roman" w:hAnsi="Times New Roman" w:cs="Times New Roman"/>
          <w:sz w:val="24"/>
          <w:szCs w:val="24"/>
          <w:lang w:val="en-US"/>
        </w:rPr>
        <w:t xml:space="preserve">this </w:t>
      </w:r>
      <w:r w:rsidR="007C75A9">
        <w:rPr>
          <w:rFonts w:ascii="Times New Roman" w:hAnsi="Times New Roman" w:cs="Times New Roman"/>
          <w:sz w:val="24"/>
          <w:szCs w:val="24"/>
          <w:lang w:val="en-US"/>
        </w:rPr>
        <w:t>piece</w:t>
      </w:r>
      <w:r w:rsidR="00DC7724" w:rsidRPr="00DC7724">
        <w:rPr>
          <w:rFonts w:ascii="Times New Roman" w:hAnsi="Times New Roman" w:cs="Times New Roman"/>
          <w:sz w:val="24"/>
          <w:szCs w:val="24"/>
          <w:lang w:val="en-US"/>
        </w:rPr>
        <w:t xml:space="preserve"> in its entirety.</w:t>
      </w:r>
    </w:p>
    <w:p w14:paraId="0A9A787D" w14:textId="6071EA08" w:rsidR="00E614AE" w:rsidRPr="006860AD" w:rsidRDefault="00E614AE" w:rsidP="00E614AE">
      <w:pPr>
        <w:spacing w:line="360" w:lineRule="auto"/>
        <w:contextualSpacing/>
        <w:jc w:val="both"/>
        <w:rPr>
          <w:rFonts w:ascii="Times New Roman" w:hAnsi="Times New Roman" w:cs="Times New Roman"/>
          <w:sz w:val="24"/>
          <w:szCs w:val="24"/>
          <w:lang w:val="en-US"/>
        </w:rPr>
      </w:pPr>
      <w:r w:rsidRPr="000508EF">
        <w:rPr>
          <w:rFonts w:cstheme="minorHAnsi"/>
          <w:b/>
          <w:bCs/>
          <w:sz w:val="28"/>
          <w:szCs w:val="28"/>
          <w:lang w:val="uz-Cyrl-UZ"/>
        </w:rPr>
        <w:t>Keywords:</w:t>
      </w:r>
      <w:r w:rsidRPr="006860AD">
        <w:rPr>
          <w:rFonts w:ascii="Times New Roman" w:hAnsi="Times New Roman" w:cs="Times New Roman"/>
          <w:sz w:val="24"/>
          <w:szCs w:val="24"/>
          <w:lang w:val="en-US"/>
        </w:rPr>
        <w:t xml:space="preserve"> archive,</w:t>
      </w:r>
      <w:r w:rsidR="003011DC" w:rsidRPr="006860AD">
        <w:rPr>
          <w:rFonts w:ascii="Times New Roman" w:hAnsi="Times New Roman" w:cs="Times New Roman"/>
          <w:sz w:val="24"/>
          <w:szCs w:val="24"/>
          <w:lang w:val="en-US"/>
        </w:rPr>
        <w:t xml:space="preserve"> autograph, epistle,</w:t>
      </w:r>
      <w:r w:rsidRPr="006860AD">
        <w:rPr>
          <w:rFonts w:ascii="Times New Roman" w:hAnsi="Times New Roman" w:cs="Times New Roman"/>
          <w:sz w:val="24"/>
          <w:szCs w:val="24"/>
          <w:lang w:val="en-US"/>
        </w:rPr>
        <w:t xml:space="preserve"> mexican music, </w:t>
      </w:r>
      <w:r w:rsidR="003011DC" w:rsidRPr="006860AD">
        <w:rPr>
          <w:rFonts w:ascii="Times New Roman" w:hAnsi="Times New Roman" w:cs="Times New Roman"/>
          <w:sz w:val="24"/>
          <w:szCs w:val="24"/>
          <w:lang w:val="en-US"/>
        </w:rPr>
        <w:t>orchestral music.</w:t>
      </w:r>
      <w:r w:rsidRPr="006860AD">
        <w:rPr>
          <w:rFonts w:ascii="Times New Roman" w:hAnsi="Times New Roman" w:cs="Times New Roman"/>
          <w:sz w:val="24"/>
          <w:szCs w:val="24"/>
          <w:lang w:val="en-US"/>
        </w:rPr>
        <w:t xml:space="preserve"> </w:t>
      </w:r>
    </w:p>
    <w:p w14:paraId="74CD6D38" w14:textId="77777777" w:rsidR="00C44935" w:rsidRDefault="00C44935" w:rsidP="00B71D9B">
      <w:pPr>
        <w:spacing w:line="360" w:lineRule="auto"/>
        <w:contextualSpacing/>
        <w:jc w:val="both"/>
        <w:rPr>
          <w:rFonts w:ascii="Times New Roman" w:hAnsi="Times New Roman" w:cs="Times New Roman"/>
          <w:sz w:val="24"/>
          <w:szCs w:val="24"/>
          <w:lang w:val="en-US"/>
        </w:rPr>
      </w:pPr>
    </w:p>
    <w:p w14:paraId="19219D15" w14:textId="07E7FC35" w:rsidR="000508EF" w:rsidRPr="000508EF" w:rsidRDefault="000508EF" w:rsidP="00B71D9B">
      <w:pPr>
        <w:spacing w:line="360" w:lineRule="auto"/>
        <w:contextualSpacing/>
        <w:jc w:val="both"/>
        <w:rPr>
          <w:rFonts w:cstheme="minorHAnsi"/>
          <w:b/>
          <w:bCs/>
          <w:sz w:val="28"/>
          <w:szCs w:val="28"/>
          <w:lang w:val="uz-Cyrl-UZ"/>
        </w:rPr>
      </w:pPr>
      <w:r w:rsidRPr="000508EF">
        <w:rPr>
          <w:rFonts w:cstheme="minorHAnsi"/>
          <w:b/>
          <w:bCs/>
          <w:sz w:val="28"/>
          <w:szCs w:val="28"/>
          <w:lang w:val="uz-Cyrl-UZ"/>
        </w:rPr>
        <w:t>Resumo</w:t>
      </w:r>
    </w:p>
    <w:p w14:paraId="68F9A562" w14:textId="77777777" w:rsidR="000508EF" w:rsidRPr="001E4021" w:rsidRDefault="000508EF" w:rsidP="000508EF">
      <w:pPr>
        <w:spacing w:line="360" w:lineRule="auto"/>
        <w:contextualSpacing/>
        <w:jc w:val="both"/>
        <w:rPr>
          <w:rFonts w:ascii="Times New Roman" w:hAnsi="Times New Roman" w:cs="Times New Roman"/>
          <w:sz w:val="24"/>
          <w:szCs w:val="24"/>
          <w:lang w:val="es-419"/>
        </w:rPr>
      </w:pPr>
      <w:r w:rsidRPr="001E4021">
        <w:rPr>
          <w:rFonts w:ascii="Times New Roman" w:hAnsi="Times New Roman" w:cs="Times New Roman"/>
          <w:sz w:val="24"/>
          <w:szCs w:val="24"/>
          <w:lang w:val="es-419"/>
        </w:rPr>
        <w:t>Ramiro Luis Guerra González foi um compositor de Monterrey que viveu a crise do nacionalismo no México e fez parte da próxima geração de músicos. Uma obra importante em sua produção é a Suíte Bucólica para orquestra e coro de vozes brancas, que estreou em 1959 no Palacio de Bellas Artes da Cidade do México, e em 2015 foi reavivada em sua cidade natal, Monterrey. Três movimentos foram tocados neste concerto: Prelúdio, Rodada na Floresta e Pastoral. É possível que a suíte seja composta por mais movimentos e, nesse caso, teremos que descobrir os restantes e porque não foram executados. Neste trabalho continuamos o trabalho de montagem desta bela obra que começou com a tese de doutorado na qual foi catalogada toda a produção disponível do compositor. Agora, nos aprofundamos nele e em suas fontes através de um estudo filológico no qual foram comparados papel, tipografia e estilo musical. Como consequência desta investigação foram encontradas as três peças faltantes da Suíte Bucólica, bem como a ordem que o compositor determinou: Prelúdio, Rodada na Floresta, Dança do Ogro, Pastoral, O Encantamento e Postlúdio. Esta descoberta faz com que esta obra seja relançada na íntegra.</w:t>
      </w:r>
    </w:p>
    <w:p w14:paraId="637AD806" w14:textId="4C4A90D8" w:rsidR="000508EF" w:rsidRPr="001E4021" w:rsidRDefault="000508EF" w:rsidP="000508EF">
      <w:pPr>
        <w:spacing w:line="360" w:lineRule="auto"/>
        <w:contextualSpacing/>
        <w:jc w:val="both"/>
        <w:rPr>
          <w:rFonts w:ascii="Times New Roman" w:hAnsi="Times New Roman" w:cs="Times New Roman"/>
          <w:sz w:val="24"/>
          <w:szCs w:val="24"/>
          <w:lang w:val="es-419"/>
        </w:rPr>
      </w:pPr>
      <w:r w:rsidRPr="000508EF">
        <w:rPr>
          <w:rFonts w:cstheme="minorHAnsi"/>
          <w:b/>
          <w:bCs/>
          <w:sz w:val="28"/>
          <w:szCs w:val="28"/>
          <w:lang w:val="uz-Cyrl-UZ"/>
        </w:rPr>
        <w:t>Palavras-chave:</w:t>
      </w:r>
      <w:r w:rsidRPr="001E4021">
        <w:rPr>
          <w:rFonts w:ascii="Times New Roman" w:hAnsi="Times New Roman" w:cs="Times New Roman"/>
          <w:sz w:val="24"/>
          <w:szCs w:val="24"/>
          <w:lang w:val="es-419"/>
        </w:rPr>
        <w:t xml:space="preserve"> arquivo, autógrafo, epístola, música mexicana, música orquestral.</w:t>
      </w:r>
    </w:p>
    <w:p w14:paraId="61B86E31" w14:textId="53EA2344" w:rsidR="000508EF" w:rsidRPr="004334EF" w:rsidRDefault="000508EF" w:rsidP="000508EF">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lastRenderedPageBreak/>
        <w:t>Fecha Recepción:</w:t>
      </w:r>
      <w:r w:rsidRPr="00906375">
        <w:rPr>
          <w:rFonts w:ascii="Times New Roman" w:hAnsi="Times New Roman"/>
          <w:color w:val="000000"/>
          <w:sz w:val="24"/>
        </w:rPr>
        <w:t xml:space="preserve"> </w:t>
      </w:r>
      <w:r>
        <w:rPr>
          <w:rFonts w:ascii="Times New Roman" w:hAnsi="Times New Roman"/>
          <w:color w:val="000000"/>
          <w:sz w:val="24"/>
        </w:rPr>
        <w:t>Mayo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04388117" w14:textId="7B682F26" w:rsidR="000508EF" w:rsidRDefault="00000000" w:rsidP="000508EF">
      <w:pPr>
        <w:spacing w:line="360" w:lineRule="auto"/>
        <w:contextualSpacing/>
        <w:jc w:val="both"/>
        <w:rPr>
          <w:rFonts w:ascii="Times New Roman" w:hAnsi="Times New Roman" w:cs="Times New Roman"/>
          <w:sz w:val="24"/>
          <w:szCs w:val="24"/>
          <w:lang w:val="en-US"/>
        </w:rPr>
      </w:pPr>
      <w:r>
        <w:rPr>
          <w:noProof/>
        </w:rPr>
        <w:pict w14:anchorId="07CD1557">
          <v:rect id="_x0000_i1025" style="width:441.9pt;height:.05pt" o:hralign="center" o:hrstd="t" o:hr="t" fillcolor="#a0a0a0" stroked="f"/>
        </w:pict>
      </w:r>
    </w:p>
    <w:p w14:paraId="50D58524" w14:textId="56267C2A" w:rsidR="00D72162" w:rsidRPr="00D9728D" w:rsidRDefault="00D72162" w:rsidP="00AF05BC">
      <w:pPr>
        <w:spacing w:line="360" w:lineRule="auto"/>
        <w:contextualSpacing/>
        <w:jc w:val="center"/>
        <w:rPr>
          <w:rFonts w:ascii="Times New Roman" w:hAnsi="Times New Roman" w:cs="Times New Roman"/>
          <w:b/>
          <w:bCs/>
          <w:sz w:val="32"/>
          <w:szCs w:val="24"/>
          <w:lang w:val="uz-Cyrl-UZ"/>
        </w:rPr>
      </w:pPr>
      <w:r w:rsidRPr="00D9728D">
        <w:rPr>
          <w:rFonts w:ascii="Times New Roman" w:hAnsi="Times New Roman" w:cs="Times New Roman"/>
          <w:b/>
          <w:bCs/>
          <w:sz w:val="32"/>
          <w:szCs w:val="24"/>
          <w:lang w:val="uz-Cyrl-UZ"/>
        </w:rPr>
        <w:t>Introducción</w:t>
      </w:r>
    </w:p>
    <w:p w14:paraId="313B72FF" w14:textId="50A584AD" w:rsidR="00BF5E08" w:rsidRPr="005E047A" w:rsidRDefault="009C1674" w:rsidP="00443642">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Ramiro Luis Guerra González </w:t>
      </w:r>
      <w:r w:rsidR="00BF5E08" w:rsidRPr="00D9728D">
        <w:rPr>
          <w:rFonts w:ascii="Times New Roman" w:hAnsi="Times New Roman" w:cs="Times New Roman"/>
          <w:sz w:val="24"/>
          <w:szCs w:val="24"/>
          <w:lang w:val="uz-Cyrl-UZ"/>
        </w:rPr>
        <w:t xml:space="preserve">nació en Monterrey, Nuevo León, el 26 de noviembre de 1933. Inició sus </w:t>
      </w:r>
      <w:r w:rsidR="00DC1187" w:rsidRPr="00BC759A">
        <w:rPr>
          <w:rFonts w:ascii="Times New Roman" w:hAnsi="Times New Roman" w:cs="Times New Roman"/>
          <w:sz w:val="24"/>
          <w:szCs w:val="24"/>
          <w:lang w:val="uz-Cyrl-UZ"/>
        </w:rPr>
        <w:t>estudios</w:t>
      </w:r>
      <w:r w:rsidR="00DC1187">
        <w:rPr>
          <w:rFonts w:ascii="Times New Roman" w:hAnsi="Times New Roman" w:cs="Times New Roman"/>
          <w:sz w:val="24"/>
          <w:szCs w:val="24"/>
          <w:lang w:val="uz-Cyrl-UZ"/>
        </w:rPr>
        <w:t xml:space="preserve"> </w:t>
      </w:r>
      <w:r w:rsidR="00BF5E08" w:rsidRPr="00D9728D">
        <w:rPr>
          <w:rFonts w:ascii="Times New Roman" w:hAnsi="Times New Roman" w:cs="Times New Roman"/>
          <w:sz w:val="24"/>
          <w:szCs w:val="24"/>
          <w:lang w:val="uz-Cyrl-UZ"/>
        </w:rPr>
        <w:t xml:space="preserve">musicales de forma autodidacta para después estudiar composición con Antonio Ortíz y, posteriormente, con Carlos Chávez y Alfonso de Elías en la Ciudad de México. En 1960, tomó clases con los compositores italianos Boris Porena y Goffredo Petrassi en Italia. </w:t>
      </w:r>
      <w:r w:rsidR="00914145" w:rsidRPr="00914145">
        <w:rPr>
          <w:rFonts w:ascii="Times New Roman" w:hAnsi="Times New Roman" w:cs="Times New Roman"/>
          <w:sz w:val="24"/>
          <w:szCs w:val="24"/>
        </w:rPr>
        <w:t>P</w:t>
      </w:r>
      <w:r w:rsidR="00914145" w:rsidRPr="00D9728D">
        <w:rPr>
          <w:rFonts w:ascii="Times New Roman" w:hAnsi="Times New Roman" w:cs="Times New Roman"/>
          <w:sz w:val="24"/>
          <w:szCs w:val="24"/>
          <w:lang w:val="uz-Cyrl-UZ"/>
        </w:rPr>
        <w:t>erdió la vista cerca de los 35 años debido a la retinitis pigmentosa hereditaria que padeció</w:t>
      </w:r>
      <w:r w:rsidR="0020774C">
        <w:rPr>
          <w:rFonts w:ascii="Times New Roman" w:hAnsi="Times New Roman" w:cs="Times New Roman"/>
          <w:sz w:val="24"/>
          <w:szCs w:val="24"/>
          <w:lang w:val="es-ES"/>
        </w:rPr>
        <w:t>,</w:t>
      </w:r>
      <w:r w:rsidR="00914145"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de ahí</w:t>
      </w:r>
      <w:r w:rsidR="00914145" w:rsidRPr="00D9728D">
        <w:rPr>
          <w:rFonts w:ascii="Times New Roman" w:hAnsi="Times New Roman" w:cs="Times New Roman"/>
          <w:sz w:val="24"/>
          <w:szCs w:val="24"/>
          <w:lang w:val="uz-Cyrl-UZ"/>
        </w:rPr>
        <w:t xml:space="preserve"> que algunos documentos manuscritos no </w:t>
      </w:r>
      <w:r w:rsidR="0020774C">
        <w:rPr>
          <w:rFonts w:ascii="Times New Roman" w:hAnsi="Times New Roman" w:cs="Times New Roman"/>
          <w:sz w:val="24"/>
          <w:szCs w:val="24"/>
          <w:lang w:val="es-ES"/>
        </w:rPr>
        <w:t>sean</w:t>
      </w:r>
      <w:r w:rsidR="00914145" w:rsidRPr="00D9728D">
        <w:rPr>
          <w:rFonts w:ascii="Times New Roman" w:hAnsi="Times New Roman" w:cs="Times New Roman"/>
          <w:sz w:val="24"/>
          <w:szCs w:val="24"/>
          <w:lang w:val="uz-Cyrl-UZ"/>
        </w:rPr>
        <w:t xml:space="preserve"> autógrafos</w:t>
      </w:r>
      <w:r w:rsidR="00914145" w:rsidRPr="00914145">
        <w:rPr>
          <w:rFonts w:ascii="Times New Roman" w:hAnsi="Times New Roman" w:cs="Times New Roman"/>
          <w:sz w:val="24"/>
          <w:szCs w:val="24"/>
          <w:lang w:val="uz-Cyrl-UZ"/>
        </w:rPr>
        <w:t>,</w:t>
      </w:r>
      <w:r w:rsidR="00914145" w:rsidRPr="00D9728D">
        <w:rPr>
          <w:rFonts w:ascii="Times New Roman" w:hAnsi="Times New Roman" w:cs="Times New Roman"/>
          <w:sz w:val="24"/>
          <w:szCs w:val="24"/>
          <w:lang w:val="uz-Cyrl-UZ"/>
        </w:rPr>
        <w:t xml:space="preserve"> mientras que los documentos </w:t>
      </w:r>
      <w:r w:rsidR="00CD2AB5">
        <w:rPr>
          <w:rFonts w:ascii="Times New Roman" w:hAnsi="Times New Roman" w:cs="Times New Roman"/>
          <w:sz w:val="24"/>
          <w:szCs w:val="24"/>
        </w:rPr>
        <w:t>que sí lo son</w:t>
      </w:r>
      <w:r w:rsidR="00914145" w:rsidRPr="00D9728D">
        <w:rPr>
          <w:rFonts w:ascii="Times New Roman" w:hAnsi="Times New Roman" w:cs="Times New Roman"/>
          <w:sz w:val="24"/>
          <w:szCs w:val="24"/>
          <w:lang w:val="uz-Cyrl-UZ"/>
        </w:rPr>
        <w:t xml:space="preserve"> representan una etapa</w:t>
      </w:r>
      <w:r w:rsidR="00914145">
        <w:rPr>
          <w:rFonts w:ascii="Times New Roman" w:hAnsi="Times New Roman" w:cs="Times New Roman"/>
          <w:sz w:val="24"/>
          <w:szCs w:val="24"/>
        </w:rPr>
        <w:t xml:space="preserve"> de juventud y adultez</w:t>
      </w:r>
      <w:r w:rsidR="00914145" w:rsidRPr="00D9728D">
        <w:rPr>
          <w:rFonts w:ascii="Times New Roman" w:hAnsi="Times New Roman" w:cs="Times New Roman"/>
          <w:sz w:val="24"/>
          <w:szCs w:val="24"/>
          <w:lang w:val="uz-Cyrl-UZ"/>
        </w:rPr>
        <w:t xml:space="preserve"> temprana en su producción musical. Asimismo, la suite fue escrita mientras el compositor gozaba de salud visual</w:t>
      </w:r>
      <w:r w:rsidR="0020774C">
        <w:rPr>
          <w:rFonts w:ascii="Times New Roman" w:hAnsi="Times New Roman" w:cs="Times New Roman"/>
          <w:sz w:val="24"/>
          <w:szCs w:val="24"/>
          <w:lang w:val="es-ES"/>
        </w:rPr>
        <w:t>,</w:t>
      </w:r>
      <w:r w:rsidR="00914145">
        <w:rPr>
          <w:rFonts w:ascii="Times New Roman" w:hAnsi="Times New Roman" w:cs="Times New Roman"/>
          <w:sz w:val="24"/>
          <w:szCs w:val="24"/>
        </w:rPr>
        <w:t xml:space="preserve"> pero esto no </w:t>
      </w:r>
      <w:r w:rsidR="00CD2AB5">
        <w:rPr>
          <w:rFonts w:ascii="Times New Roman" w:hAnsi="Times New Roman" w:cs="Times New Roman"/>
          <w:sz w:val="24"/>
          <w:szCs w:val="24"/>
        </w:rPr>
        <w:t>garantiza</w:t>
      </w:r>
      <w:r w:rsidR="00914145">
        <w:rPr>
          <w:rFonts w:ascii="Times New Roman" w:hAnsi="Times New Roman" w:cs="Times New Roman"/>
          <w:sz w:val="24"/>
          <w:szCs w:val="24"/>
        </w:rPr>
        <w:t xml:space="preserve"> que las fuentes de la pieza sean autógrafas</w:t>
      </w:r>
      <w:r w:rsidR="00914145" w:rsidRPr="00D9728D">
        <w:rPr>
          <w:rFonts w:ascii="Times New Roman" w:hAnsi="Times New Roman" w:cs="Times New Roman"/>
          <w:sz w:val="24"/>
          <w:szCs w:val="24"/>
          <w:lang w:val="uz-Cyrl-UZ"/>
        </w:rPr>
        <w:t xml:space="preserve">. </w:t>
      </w:r>
      <w:r w:rsidR="00BF5E08" w:rsidRPr="00D9728D">
        <w:rPr>
          <w:rFonts w:ascii="Times New Roman" w:hAnsi="Times New Roman" w:cs="Times New Roman"/>
          <w:sz w:val="24"/>
          <w:szCs w:val="24"/>
          <w:lang w:val="uz-Cyrl-UZ"/>
        </w:rPr>
        <w:t>En 1997, le fue otorgada la Medalla Mozart por la embajada de Alemania en México. Finalmente, el linfoma de no-Hodkin terminó con la vida del compositor el 18 de julio de 2003 en su natal Monterrey</w:t>
      </w:r>
      <w:r w:rsidR="00634854">
        <w:rPr>
          <w:rFonts w:ascii="Times New Roman" w:hAnsi="Times New Roman" w:cs="Times New Roman"/>
          <w:sz w:val="24"/>
          <w:szCs w:val="24"/>
          <w:lang w:val="uz-Cyrl-UZ"/>
        </w:rPr>
        <w:t xml:space="preserve"> </w:t>
      </w:r>
      <w:r w:rsidR="00634854" w:rsidRPr="00BC759A">
        <w:rPr>
          <w:rFonts w:ascii="Times New Roman" w:hAnsi="Times New Roman" w:cs="Times New Roman"/>
          <w:sz w:val="24"/>
          <w:szCs w:val="24"/>
          <w:lang w:val="uz-Cyrl-UZ"/>
        </w:rPr>
        <w:t>(Hernández y Valdez, 2022</w:t>
      </w:r>
      <w:r w:rsidR="00634854" w:rsidRPr="005E047A">
        <w:rPr>
          <w:rFonts w:ascii="Times New Roman" w:hAnsi="Times New Roman" w:cs="Times New Roman"/>
          <w:sz w:val="24"/>
          <w:szCs w:val="24"/>
          <w:lang w:val="uz-Cyrl-UZ"/>
        </w:rPr>
        <w:t>)</w:t>
      </w:r>
      <w:r w:rsidR="00BC759A" w:rsidRPr="005E047A">
        <w:rPr>
          <w:rFonts w:ascii="Times New Roman" w:hAnsi="Times New Roman" w:cs="Times New Roman"/>
          <w:sz w:val="24"/>
          <w:szCs w:val="24"/>
        </w:rPr>
        <w:t>.</w:t>
      </w:r>
    </w:p>
    <w:p w14:paraId="2291F23C" w14:textId="65A943ED" w:rsidR="00926B20" w:rsidRPr="00D9728D" w:rsidRDefault="00CB1BC9" w:rsidP="0076262A">
      <w:pPr>
        <w:spacing w:line="360" w:lineRule="auto"/>
        <w:ind w:firstLine="709"/>
        <w:contextualSpacing/>
        <w:jc w:val="both"/>
        <w:rPr>
          <w:rFonts w:ascii="Times New Roman" w:hAnsi="Times New Roman" w:cs="Times New Roman"/>
          <w:sz w:val="24"/>
          <w:szCs w:val="24"/>
          <w:lang w:val="uz-Cyrl-UZ"/>
        </w:rPr>
      </w:pPr>
      <w:r w:rsidRPr="005E047A">
        <w:rPr>
          <w:rFonts w:ascii="Times New Roman" w:hAnsi="Times New Roman" w:cs="Times New Roman"/>
          <w:sz w:val="24"/>
          <w:szCs w:val="24"/>
          <w:lang w:val="uz-Cyrl-UZ"/>
        </w:rPr>
        <w:t>L</w:t>
      </w:r>
      <w:r w:rsidRPr="00BC759A">
        <w:rPr>
          <w:rFonts w:ascii="Times New Roman" w:hAnsi="Times New Roman" w:cs="Times New Roman"/>
          <w:sz w:val="24"/>
          <w:szCs w:val="24"/>
          <w:lang w:val="uz-Cyrl-UZ"/>
        </w:rPr>
        <w:t>a producción</w:t>
      </w:r>
      <w:r>
        <w:rPr>
          <w:rFonts w:ascii="Times New Roman" w:hAnsi="Times New Roman" w:cs="Times New Roman"/>
          <w:sz w:val="24"/>
          <w:szCs w:val="24"/>
          <w:lang w:val="uz-Cyrl-UZ"/>
        </w:rPr>
        <w:t xml:space="preserve"> </w:t>
      </w:r>
      <w:r w:rsidR="009F1699" w:rsidRPr="00D9728D">
        <w:rPr>
          <w:rFonts w:ascii="Times New Roman" w:hAnsi="Times New Roman" w:cs="Times New Roman"/>
          <w:sz w:val="24"/>
          <w:szCs w:val="24"/>
          <w:lang w:val="uz-Cyrl-UZ"/>
        </w:rPr>
        <w:t>conocid</w:t>
      </w:r>
      <w:r w:rsidR="00BC759A">
        <w:rPr>
          <w:rFonts w:ascii="Times New Roman" w:hAnsi="Times New Roman" w:cs="Times New Roman"/>
          <w:sz w:val="24"/>
          <w:szCs w:val="24"/>
        </w:rPr>
        <w:t>a</w:t>
      </w:r>
      <w:r w:rsidR="009F1699" w:rsidRPr="00D9728D">
        <w:rPr>
          <w:rFonts w:ascii="Times New Roman" w:hAnsi="Times New Roman" w:cs="Times New Roman"/>
          <w:sz w:val="24"/>
          <w:szCs w:val="24"/>
          <w:lang w:val="uz-Cyrl-UZ"/>
        </w:rPr>
        <w:t xml:space="preserve"> de</w:t>
      </w:r>
      <w:r>
        <w:rPr>
          <w:rFonts w:ascii="Times New Roman" w:hAnsi="Times New Roman" w:cs="Times New Roman"/>
          <w:sz w:val="24"/>
          <w:szCs w:val="24"/>
          <w:lang w:val="uz-Cyrl-UZ"/>
        </w:rPr>
        <w:t xml:space="preserve"> Ramiro Luis Guerra Gonzále</w:t>
      </w:r>
      <w:r w:rsidRPr="00BC759A">
        <w:rPr>
          <w:rFonts w:ascii="Times New Roman" w:hAnsi="Times New Roman" w:cs="Times New Roman"/>
          <w:sz w:val="24"/>
          <w:szCs w:val="24"/>
          <w:lang w:val="uz-Cyrl-UZ"/>
        </w:rPr>
        <w:t>z</w:t>
      </w:r>
      <w:r w:rsidR="009F1699" w:rsidRPr="00D9728D">
        <w:rPr>
          <w:rFonts w:ascii="Times New Roman" w:hAnsi="Times New Roman" w:cs="Times New Roman"/>
          <w:sz w:val="24"/>
          <w:szCs w:val="24"/>
          <w:lang w:val="uz-Cyrl-UZ"/>
        </w:rPr>
        <w:t xml:space="preserve"> se encuentra resguardad</w:t>
      </w:r>
      <w:r w:rsidR="00914145">
        <w:rPr>
          <w:rFonts w:ascii="Times New Roman" w:hAnsi="Times New Roman" w:cs="Times New Roman"/>
          <w:sz w:val="24"/>
          <w:szCs w:val="24"/>
        </w:rPr>
        <w:t>a</w:t>
      </w:r>
      <w:r w:rsidR="009F1699" w:rsidRPr="00D9728D">
        <w:rPr>
          <w:rFonts w:ascii="Times New Roman" w:hAnsi="Times New Roman" w:cs="Times New Roman"/>
          <w:sz w:val="24"/>
          <w:szCs w:val="24"/>
          <w:lang w:val="uz-Cyrl-UZ"/>
        </w:rPr>
        <w:t xml:space="preserve"> en el Archivo Musical Guerra</w:t>
      </w:r>
      <w:r w:rsidRPr="0020774C">
        <w:rPr>
          <w:rFonts w:ascii="Times New Roman" w:hAnsi="Times New Roman" w:cs="Times New Roman"/>
          <w:sz w:val="24"/>
          <w:szCs w:val="24"/>
          <w:lang w:val="uz-Cyrl-UZ"/>
        </w:rPr>
        <w:t>,</w:t>
      </w:r>
      <w:r w:rsidR="009F1699" w:rsidRPr="00D9728D">
        <w:rPr>
          <w:rFonts w:ascii="Times New Roman" w:hAnsi="Times New Roman" w:cs="Times New Roman"/>
          <w:sz w:val="24"/>
          <w:szCs w:val="24"/>
          <w:lang w:val="uz-Cyrl-UZ"/>
        </w:rPr>
        <w:t xml:space="preserve"> en la ciudad de Monterrey</w:t>
      </w:r>
      <w:r w:rsidRPr="0020774C">
        <w:rPr>
          <w:rFonts w:ascii="Times New Roman" w:hAnsi="Times New Roman" w:cs="Times New Roman"/>
          <w:sz w:val="24"/>
          <w:szCs w:val="24"/>
          <w:lang w:val="uz-Cyrl-UZ"/>
        </w:rPr>
        <w:t>,</w:t>
      </w:r>
      <w:r w:rsidR="009F1699" w:rsidRPr="00D9728D">
        <w:rPr>
          <w:rFonts w:ascii="Times New Roman" w:hAnsi="Times New Roman" w:cs="Times New Roman"/>
          <w:sz w:val="24"/>
          <w:szCs w:val="24"/>
          <w:lang w:val="uz-Cyrl-UZ"/>
        </w:rPr>
        <w:t xml:space="preserve"> bajo el cuidado de María Luisa Guerra González y María Luisa Barrón Guerra (</w:t>
      </w:r>
      <w:r w:rsidR="0020774C" w:rsidRPr="00D9728D">
        <w:rPr>
          <w:rFonts w:ascii="Times New Roman" w:hAnsi="Times New Roman" w:cs="Times New Roman"/>
          <w:sz w:val="24"/>
          <w:szCs w:val="24"/>
          <w:lang w:val="uz-Cyrl-UZ"/>
        </w:rPr>
        <w:t xml:space="preserve">hermana </w:t>
      </w:r>
      <w:r w:rsidR="0020774C">
        <w:rPr>
          <w:rFonts w:ascii="Times New Roman" w:hAnsi="Times New Roman" w:cs="Times New Roman"/>
          <w:sz w:val="24"/>
          <w:szCs w:val="24"/>
          <w:lang w:val="es-ES"/>
        </w:rPr>
        <w:t>y</w:t>
      </w:r>
      <w:r w:rsidR="0020774C" w:rsidRPr="00D9728D">
        <w:rPr>
          <w:rFonts w:ascii="Times New Roman" w:hAnsi="Times New Roman" w:cs="Times New Roman"/>
          <w:sz w:val="24"/>
          <w:szCs w:val="24"/>
          <w:lang w:val="uz-Cyrl-UZ"/>
        </w:rPr>
        <w:t xml:space="preserve"> </w:t>
      </w:r>
      <w:r w:rsidR="009F1699" w:rsidRPr="00D9728D">
        <w:rPr>
          <w:rFonts w:ascii="Times New Roman" w:hAnsi="Times New Roman" w:cs="Times New Roman"/>
          <w:sz w:val="24"/>
          <w:szCs w:val="24"/>
          <w:lang w:val="uz-Cyrl-UZ"/>
        </w:rPr>
        <w:t>sobrina del compositor</w:t>
      </w:r>
      <w:r w:rsidR="0020774C">
        <w:rPr>
          <w:rFonts w:ascii="Times New Roman" w:hAnsi="Times New Roman" w:cs="Times New Roman"/>
          <w:sz w:val="24"/>
          <w:szCs w:val="24"/>
          <w:lang w:val="es-ES"/>
        </w:rPr>
        <w:t>, respectivamente</w:t>
      </w:r>
      <w:r w:rsidR="009F1699" w:rsidRPr="00D9728D">
        <w:rPr>
          <w:rFonts w:ascii="Times New Roman" w:hAnsi="Times New Roman" w:cs="Times New Roman"/>
          <w:sz w:val="24"/>
          <w:szCs w:val="24"/>
          <w:lang w:val="uz-Cyrl-UZ"/>
        </w:rPr>
        <w:t xml:space="preserve">). </w:t>
      </w:r>
    </w:p>
    <w:p w14:paraId="7FCEC558" w14:textId="35563EB1" w:rsidR="009E4725" w:rsidRPr="00D9728D" w:rsidRDefault="0076262A" w:rsidP="009E4725">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t>En el catálogo</w:t>
      </w:r>
      <w:r w:rsidR="00A10C4D" w:rsidRPr="00D9728D">
        <w:rPr>
          <w:rFonts w:ascii="Times New Roman" w:hAnsi="Times New Roman" w:cs="Times New Roman"/>
          <w:sz w:val="24"/>
          <w:szCs w:val="24"/>
          <w:lang w:val="uz-Cyrl-UZ"/>
        </w:rPr>
        <w:t xml:space="preserve"> se encuentra la </w:t>
      </w:r>
      <w:r w:rsidR="006E74BB" w:rsidRPr="00D9728D">
        <w:rPr>
          <w:rFonts w:ascii="Times New Roman" w:hAnsi="Times New Roman" w:cs="Times New Roman"/>
          <w:i/>
          <w:iCs/>
          <w:sz w:val="24"/>
          <w:szCs w:val="24"/>
          <w:lang w:val="uz-Cyrl-UZ"/>
        </w:rPr>
        <w:t>S</w:t>
      </w:r>
      <w:r w:rsidR="00A10C4D" w:rsidRPr="00D9728D">
        <w:rPr>
          <w:rFonts w:ascii="Times New Roman" w:hAnsi="Times New Roman" w:cs="Times New Roman"/>
          <w:i/>
          <w:iCs/>
          <w:sz w:val="24"/>
          <w:szCs w:val="24"/>
          <w:lang w:val="uz-Cyrl-UZ"/>
        </w:rPr>
        <w:t>uite bucólica</w:t>
      </w:r>
      <w:r w:rsidR="001471ED" w:rsidRPr="00D9728D">
        <w:rPr>
          <w:rFonts w:ascii="Times New Roman" w:hAnsi="Times New Roman" w:cs="Times New Roman"/>
          <w:sz w:val="24"/>
          <w:szCs w:val="24"/>
        </w:rPr>
        <w:t>, centro del presente estudio,</w:t>
      </w:r>
      <w:r w:rsidR="00BC759A">
        <w:rPr>
          <w:rFonts w:ascii="Times New Roman" w:hAnsi="Times New Roman" w:cs="Times New Roman"/>
          <w:sz w:val="24"/>
          <w:szCs w:val="24"/>
        </w:rPr>
        <w:t xml:space="preserve"> </w:t>
      </w:r>
      <w:r w:rsidR="0032163A" w:rsidRPr="00BC759A">
        <w:rPr>
          <w:rFonts w:ascii="Times New Roman" w:hAnsi="Times New Roman" w:cs="Times New Roman"/>
          <w:sz w:val="24"/>
          <w:szCs w:val="24"/>
        </w:rPr>
        <w:t>obra</w:t>
      </w:r>
      <w:r w:rsidR="001471ED" w:rsidRPr="00BC759A">
        <w:rPr>
          <w:rFonts w:ascii="Times New Roman" w:hAnsi="Times New Roman" w:cs="Times New Roman"/>
          <w:sz w:val="24"/>
          <w:szCs w:val="24"/>
        </w:rPr>
        <w:t xml:space="preserve"> </w:t>
      </w:r>
      <w:r w:rsidR="001471ED" w:rsidRPr="00D9728D">
        <w:rPr>
          <w:rFonts w:ascii="Times New Roman" w:hAnsi="Times New Roman" w:cs="Times New Roman"/>
          <w:sz w:val="24"/>
          <w:szCs w:val="24"/>
        </w:rPr>
        <w:t xml:space="preserve">para orquesta y coro de voces blancas </w:t>
      </w:r>
      <w:r w:rsidR="001471ED" w:rsidRPr="00D9728D">
        <w:rPr>
          <w:rFonts w:ascii="Times New Roman" w:hAnsi="Times New Roman" w:cs="Times New Roman"/>
          <w:sz w:val="24"/>
          <w:szCs w:val="24"/>
          <w:lang w:val="uz-Cyrl-UZ"/>
        </w:rPr>
        <w:t>y catalogada bajo el registro GVo-1</w:t>
      </w:r>
      <w:r w:rsidR="00DC51C5" w:rsidRPr="00D9728D">
        <w:rPr>
          <w:rFonts w:ascii="Times New Roman" w:hAnsi="Times New Roman" w:cs="Times New Roman"/>
          <w:sz w:val="24"/>
          <w:szCs w:val="24"/>
          <w:lang w:val="uz-Cyrl-UZ"/>
        </w:rPr>
        <w:t>.</w:t>
      </w:r>
    </w:p>
    <w:p w14:paraId="4D93563B" w14:textId="5857DCAA" w:rsidR="00EA3123" w:rsidRPr="000508EF" w:rsidRDefault="001471ED" w:rsidP="000508EF">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Los antecedentes de su estreno comienzan en la carta </w:t>
      </w:r>
      <w:r w:rsidR="007F0EB8" w:rsidRPr="00D9728D">
        <w:rPr>
          <w:rFonts w:ascii="Times New Roman" w:hAnsi="Times New Roman" w:cs="Times New Roman"/>
          <w:sz w:val="24"/>
          <w:szCs w:val="24"/>
          <w:lang w:val="uz-Cyrl-UZ"/>
        </w:rPr>
        <w:t xml:space="preserve">enviada por César Tort </w:t>
      </w:r>
      <w:r w:rsidR="00CD2AB5">
        <w:rPr>
          <w:rFonts w:ascii="Times New Roman" w:hAnsi="Times New Roman" w:cs="Times New Roman"/>
          <w:sz w:val="24"/>
          <w:szCs w:val="24"/>
        </w:rPr>
        <w:t>(</w:t>
      </w:r>
      <w:r w:rsidR="007F0EB8" w:rsidRPr="00D9728D">
        <w:rPr>
          <w:rFonts w:ascii="Times New Roman" w:hAnsi="Times New Roman" w:cs="Times New Roman"/>
          <w:sz w:val="24"/>
          <w:szCs w:val="24"/>
          <w:lang w:val="uz-Cyrl-UZ"/>
        </w:rPr>
        <w:t>Ciudad de Méxic</w:t>
      </w:r>
      <w:r w:rsidR="00CD2AB5">
        <w:rPr>
          <w:rFonts w:ascii="Times New Roman" w:hAnsi="Times New Roman" w:cs="Times New Roman"/>
          <w:sz w:val="24"/>
          <w:szCs w:val="24"/>
        </w:rPr>
        <w:t>o)</w:t>
      </w:r>
      <w:r w:rsidR="007F0EB8" w:rsidRPr="00D9728D">
        <w:rPr>
          <w:rFonts w:ascii="Times New Roman" w:hAnsi="Times New Roman" w:cs="Times New Roman"/>
          <w:sz w:val="24"/>
          <w:szCs w:val="24"/>
          <w:lang w:val="uz-Cyrl-UZ"/>
        </w:rPr>
        <w:t xml:space="preserve"> a Ramiro Luis Guerra </w:t>
      </w:r>
      <w:r w:rsidR="00CD2AB5">
        <w:rPr>
          <w:rFonts w:ascii="Times New Roman" w:hAnsi="Times New Roman" w:cs="Times New Roman"/>
          <w:sz w:val="24"/>
          <w:szCs w:val="24"/>
        </w:rPr>
        <w:t>(</w:t>
      </w:r>
      <w:r w:rsidR="007F0EB8" w:rsidRPr="00D9728D">
        <w:rPr>
          <w:rFonts w:ascii="Times New Roman" w:hAnsi="Times New Roman" w:cs="Times New Roman"/>
          <w:sz w:val="24"/>
          <w:szCs w:val="24"/>
          <w:lang w:val="uz-Cyrl-UZ"/>
        </w:rPr>
        <w:t>Monterre</w:t>
      </w:r>
      <w:r w:rsidR="00CD2AB5">
        <w:rPr>
          <w:rFonts w:ascii="Times New Roman" w:hAnsi="Times New Roman" w:cs="Times New Roman"/>
          <w:sz w:val="24"/>
          <w:szCs w:val="24"/>
        </w:rPr>
        <w:t>y)</w:t>
      </w:r>
      <w:r w:rsidR="007F0EB8" w:rsidRPr="00D9728D">
        <w:rPr>
          <w:rFonts w:ascii="Times New Roman" w:hAnsi="Times New Roman" w:cs="Times New Roman"/>
          <w:sz w:val="24"/>
          <w:szCs w:val="24"/>
          <w:lang w:val="uz-Cyrl-UZ"/>
        </w:rPr>
        <w:t xml:space="preserve"> el 15 de mayo de 1959</w:t>
      </w:r>
      <w:r w:rsidR="00BE056A" w:rsidRPr="00D9728D">
        <w:rPr>
          <w:rFonts w:ascii="Times New Roman" w:hAnsi="Times New Roman" w:cs="Times New Roman"/>
          <w:sz w:val="24"/>
          <w:szCs w:val="24"/>
          <w:lang w:val="uz-Cyrl-UZ"/>
        </w:rPr>
        <w:t>. A continuación, se muestran los fragmentos pertinentes</w:t>
      </w:r>
      <w:r w:rsidR="00926B20" w:rsidRPr="00D9728D">
        <w:rPr>
          <w:rFonts w:ascii="Times New Roman" w:hAnsi="Times New Roman" w:cs="Times New Roman"/>
          <w:sz w:val="24"/>
          <w:szCs w:val="24"/>
          <w:lang w:val="uz-Cyrl-UZ"/>
        </w:rPr>
        <w:t>:</w:t>
      </w:r>
    </w:p>
    <w:p w14:paraId="285FE396" w14:textId="5A557B3C" w:rsidR="00EA3123" w:rsidRPr="005E047A" w:rsidRDefault="00EA3123" w:rsidP="0020774C">
      <w:pPr>
        <w:spacing w:line="360" w:lineRule="auto"/>
        <w:ind w:left="1416" w:right="4"/>
        <w:contextualSpacing/>
        <w:jc w:val="both"/>
        <w:rPr>
          <w:rFonts w:ascii="Times New Roman" w:eastAsia="Calibri" w:hAnsi="Times New Roman" w:cs="Times New Roman"/>
          <w:sz w:val="24"/>
          <w:szCs w:val="24"/>
        </w:rPr>
      </w:pPr>
      <w:r w:rsidRPr="005E047A">
        <w:rPr>
          <w:rFonts w:ascii="Times New Roman" w:eastAsia="Calibri" w:hAnsi="Times New Roman" w:cs="Times New Roman"/>
          <w:sz w:val="24"/>
          <w:szCs w:val="24"/>
        </w:rPr>
        <w:t xml:space="preserve">Muy oportuna es tu noticia que me das acerca de cómo va tu </w:t>
      </w:r>
      <w:r w:rsidRPr="0020774C">
        <w:rPr>
          <w:rFonts w:ascii="Times New Roman" w:eastAsia="Calibri" w:hAnsi="Times New Roman" w:cs="Times New Roman"/>
          <w:i/>
          <w:iCs/>
          <w:sz w:val="24"/>
          <w:szCs w:val="24"/>
        </w:rPr>
        <w:t xml:space="preserve">Suite </w:t>
      </w:r>
      <w:r w:rsidR="0020774C" w:rsidRPr="0020774C">
        <w:rPr>
          <w:rFonts w:ascii="Times New Roman" w:eastAsia="Calibri" w:hAnsi="Times New Roman" w:cs="Times New Roman"/>
          <w:i/>
          <w:iCs/>
          <w:sz w:val="24"/>
          <w:szCs w:val="24"/>
        </w:rPr>
        <w:t>b</w:t>
      </w:r>
      <w:r w:rsidRPr="0020774C">
        <w:rPr>
          <w:rFonts w:ascii="Times New Roman" w:eastAsia="Calibri" w:hAnsi="Times New Roman" w:cs="Times New Roman"/>
          <w:i/>
          <w:iCs/>
          <w:sz w:val="24"/>
          <w:szCs w:val="24"/>
        </w:rPr>
        <w:t>ucólica</w:t>
      </w:r>
      <w:r w:rsidRPr="005E047A">
        <w:rPr>
          <w:rFonts w:ascii="Times New Roman" w:eastAsia="Calibri" w:hAnsi="Times New Roman" w:cs="Times New Roman"/>
          <w:sz w:val="24"/>
          <w:szCs w:val="24"/>
        </w:rPr>
        <w:t>, porque tengo algo que comunicarte que encaja perfectamente en el tiempo que me pides para que se pueda tocar aquí tu música.</w:t>
      </w:r>
    </w:p>
    <w:p w14:paraId="01AAB648" w14:textId="58A008F2" w:rsidR="00EA3123" w:rsidRPr="005E047A" w:rsidRDefault="00EA3123" w:rsidP="0020774C">
      <w:pPr>
        <w:spacing w:line="360" w:lineRule="auto"/>
        <w:ind w:left="1416" w:right="4"/>
        <w:contextualSpacing/>
        <w:jc w:val="both"/>
        <w:rPr>
          <w:rFonts w:ascii="Times New Roman" w:eastAsia="Calibri" w:hAnsi="Times New Roman" w:cs="Times New Roman"/>
          <w:sz w:val="24"/>
          <w:szCs w:val="24"/>
        </w:rPr>
      </w:pPr>
      <w:r w:rsidRPr="005E047A">
        <w:rPr>
          <w:rFonts w:ascii="Times New Roman" w:eastAsia="Calibri" w:hAnsi="Times New Roman" w:cs="Times New Roman"/>
          <w:sz w:val="24"/>
          <w:szCs w:val="24"/>
        </w:rPr>
        <w:t xml:space="preserve">El concierto del que te hablé anteriormente se transformó por obra y gracia de la presión que hemos ejercido en el Instituto de Bellas Artes en dos conciertos en la sala grande del Palacio con la orquesta de la </w:t>
      </w:r>
      <w:r w:rsidR="0020774C">
        <w:rPr>
          <w:rFonts w:ascii="Times New Roman" w:eastAsia="Calibri" w:hAnsi="Times New Roman" w:cs="Times New Roman"/>
          <w:sz w:val="24"/>
          <w:szCs w:val="24"/>
        </w:rPr>
        <w:t>ó</w:t>
      </w:r>
      <w:r w:rsidRPr="005E047A">
        <w:rPr>
          <w:rFonts w:ascii="Times New Roman" w:eastAsia="Calibri" w:hAnsi="Times New Roman" w:cs="Times New Roman"/>
          <w:sz w:val="24"/>
          <w:szCs w:val="24"/>
        </w:rPr>
        <w:t xml:space="preserve">pera y el patrocinio del </w:t>
      </w:r>
      <w:r w:rsidR="0020774C">
        <w:rPr>
          <w:rFonts w:ascii="Times New Roman" w:eastAsia="Calibri" w:hAnsi="Times New Roman" w:cs="Times New Roman"/>
          <w:sz w:val="24"/>
          <w:szCs w:val="24"/>
        </w:rPr>
        <w:t>i</w:t>
      </w:r>
      <w:r w:rsidRPr="005E047A">
        <w:rPr>
          <w:rFonts w:ascii="Times New Roman" w:eastAsia="Calibri" w:hAnsi="Times New Roman" w:cs="Times New Roman"/>
          <w:sz w:val="24"/>
          <w:szCs w:val="24"/>
        </w:rPr>
        <w:t>nstituto. Las fechas y esto es lo mejor para ti</w:t>
      </w:r>
      <w:r w:rsidR="0020774C">
        <w:rPr>
          <w:rFonts w:ascii="Times New Roman" w:eastAsia="Calibri" w:hAnsi="Times New Roman" w:cs="Times New Roman"/>
          <w:sz w:val="24"/>
          <w:szCs w:val="24"/>
        </w:rPr>
        <w:t>,</w:t>
      </w:r>
      <w:r w:rsidRPr="005E047A">
        <w:rPr>
          <w:rFonts w:ascii="Times New Roman" w:eastAsia="Calibri" w:hAnsi="Times New Roman" w:cs="Times New Roman"/>
          <w:sz w:val="24"/>
          <w:szCs w:val="24"/>
        </w:rPr>
        <w:t xml:space="preserve"> ya nos la dieron en forma definitoria. Ellas son el 15 y el 21 de </w:t>
      </w:r>
      <w:r w:rsidR="007F0EB8" w:rsidRPr="005E047A">
        <w:rPr>
          <w:rFonts w:ascii="Times New Roman" w:eastAsia="Calibri" w:hAnsi="Times New Roman" w:cs="Times New Roman"/>
          <w:sz w:val="24"/>
          <w:szCs w:val="24"/>
        </w:rPr>
        <w:t>j</w:t>
      </w:r>
      <w:r w:rsidRPr="005E047A">
        <w:rPr>
          <w:rFonts w:ascii="Times New Roman" w:eastAsia="Calibri" w:hAnsi="Times New Roman" w:cs="Times New Roman"/>
          <w:sz w:val="24"/>
          <w:szCs w:val="24"/>
        </w:rPr>
        <w:t>ulio próximo. Ambos conciertos estarán enteramente programados con nuestra música sinfónica, y tu música quedó en el concierto del día 21</w:t>
      </w:r>
      <w:r w:rsidR="00917052" w:rsidRPr="005E047A">
        <w:rPr>
          <w:rFonts w:ascii="Times New Roman" w:eastAsia="Calibri" w:hAnsi="Times New Roman" w:cs="Times New Roman"/>
          <w:sz w:val="24"/>
          <w:szCs w:val="24"/>
        </w:rPr>
        <w:t>.</w:t>
      </w:r>
    </w:p>
    <w:p w14:paraId="13B2E0A8" w14:textId="77777777" w:rsidR="006805C0" w:rsidRPr="00D9728D" w:rsidRDefault="006805C0" w:rsidP="00926B20">
      <w:pPr>
        <w:spacing w:line="480" w:lineRule="auto"/>
        <w:ind w:left="567" w:right="50" w:firstLine="709"/>
        <w:contextualSpacing/>
        <w:jc w:val="both"/>
        <w:rPr>
          <w:rFonts w:ascii="Times New Roman" w:eastAsia="Calibri" w:hAnsi="Times New Roman" w:cs="Times New Roman"/>
        </w:rPr>
      </w:pPr>
    </w:p>
    <w:p w14:paraId="51EEB186" w14:textId="51A75C64" w:rsidR="0003251E" w:rsidRPr="00D9728D" w:rsidRDefault="00926B20" w:rsidP="00926B20">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lastRenderedPageBreak/>
        <w:t xml:space="preserve">Esta pieza fue estrenada en 1959 en el primer ciclo de conciertos apoyado por el Instituto Nacional de Bellas Artes y la agrupación Nueva </w:t>
      </w:r>
      <w:r w:rsidR="00861CFB">
        <w:rPr>
          <w:rFonts w:ascii="Times New Roman" w:hAnsi="Times New Roman" w:cs="Times New Roman"/>
          <w:sz w:val="24"/>
          <w:szCs w:val="24"/>
        </w:rPr>
        <w:t>M</w:t>
      </w:r>
      <w:r w:rsidRPr="00D9728D">
        <w:rPr>
          <w:rFonts w:ascii="Times New Roman" w:hAnsi="Times New Roman" w:cs="Times New Roman"/>
          <w:sz w:val="24"/>
          <w:szCs w:val="24"/>
          <w:lang w:val="uz-Cyrl-UZ"/>
        </w:rPr>
        <w:t>úsica de México</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la cual fue conformada por los compositores Raúl Cosío, Rafael Elizondo, Manuel Enríquez, Jorge González Ávila, Joaquín Gutiérrez Heras, Guillermo Noriega, Rocío Sanz, Francisco Savín y Federico Smith</w:t>
      </w:r>
      <w:r w:rsidR="00DF2B4A">
        <w:rPr>
          <w:rFonts w:ascii="Times New Roman" w:hAnsi="Times New Roman" w:cs="Times New Roman"/>
          <w:sz w:val="24"/>
          <w:szCs w:val="24"/>
          <w:lang w:val="uz-Cyrl-UZ"/>
        </w:rPr>
        <w:t xml:space="preserve"> (</w:t>
      </w:r>
      <w:r w:rsidR="000E6D0C">
        <w:rPr>
          <w:rFonts w:ascii="Times New Roman" w:hAnsi="Times New Roman" w:cs="Times New Roman"/>
          <w:sz w:val="24"/>
          <w:szCs w:val="24"/>
          <w:lang w:val="uz-Cyrl-UZ"/>
        </w:rPr>
        <w:t>Pareyón</w:t>
      </w:r>
      <w:r w:rsidR="00DF2B4A">
        <w:rPr>
          <w:rFonts w:ascii="Times New Roman" w:hAnsi="Times New Roman" w:cs="Times New Roman"/>
          <w:sz w:val="24"/>
          <w:szCs w:val="24"/>
          <w:lang w:val="uz-Cyrl-UZ"/>
        </w:rPr>
        <w:t xml:space="preserve">, </w:t>
      </w:r>
      <w:r w:rsidR="000E6D0C">
        <w:rPr>
          <w:rFonts w:ascii="Times New Roman" w:hAnsi="Times New Roman" w:cs="Times New Roman"/>
          <w:sz w:val="24"/>
          <w:szCs w:val="24"/>
          <w:lang w:val="uz-Cyrl-UZ"/>
        </w:rPr>
        <w:t>2006)</w:t>
      </w:r>
      <w:r w:rsidRPr="00D9728D">
        <w:rPr>
          <w:rFonts w:ascii="Times New Roman" w:hAnsi="Times New Roman" w:cs="Times New Roman"/>
          <w:sz w:val="24"/>
          <w:szCs w:val="24"/>
          <w:lang w:val="uz-Cyrl-UZ"/>
        </w:rPr>
        <w:t xml:space="preserve">. </w:t>
      </w:r>
      <w:r w:rsidR="007878EB" w:rsidRPr="00D9728D">
        <w:rPr>
          <w:rFonts w:ascii="Times New Roman" w:hAnsi="Times New Roman" w:cs="Times New Roman"/>
          <w:sz w:val="24"/>
          <w:szCs w:val="24"/>
          <w:lang w:val="uz-Cyrl-UZ"/>
        </w:rPr>
        <w:t>En el programa de mano del concierto</w:t>
      </w:r>
      <w:r w:rsidR="004D7ED6">
        <w:rPr>
          <w:rFonts w:ascii="Times New Roman" w:hAnsi="Times New Roman" w:cs="Times New Roman"/>
          <w:sz w:val="24"/>
          <w:szCs w:val="24"/>
        </w:rPr>
        <w:t xml:space="preserve"> (</w:t>
      </w:r>
      <w:r w:rsidR="0020774C">
        <w:rPr>
          <w:rFonts w:ascii="Times New Roman" w:hAnsi="Times New Roman" w:cs="Times New Roman"/>
          <w:sz w:val="24"/>
          <w:szCs w:val="24"/>
        </w:rPr>
        <w:t>f</w:t>
      </w:r>
      <w:r w:rsidR="004D7ED6">
        <w:rPr>
          <w:rFonts w:ascii="Times New Roman" w:hAnsi="Times New Roman" w:cs="Times New Roman"/>
          <w:sz w:val="24"/>
          <w:szCs w:val="24"/>
        </w:rPr>
        <w:t>iguras 1 y 2)</w:t>
      </w:r>
      <w:r w:rsidR="007878EB" w:rsidRPr="00D9728D">
        <w:rPr>
          <w:rFonts w:ascii="Times New Roman" w:hAnsi="Times New Roman" w:cs="Times New Roman"/>
          <w:sz w:val="24"/>
          <w:szCs w:val="24"/>
          <w:lang w:val="uz-Cyrl-UZ"/>
        </w:rPr>
        <w:t xml:space="preserve"> se documentó que la obra </w:t>
      </w:r>
      <w:r w:rsidR="00BE056A" w:rsidRPr="00D9728D">
        <w:rPr>
          <w:rFonts w:ascii="Times New Roman" w:hAnsi="Times New Roman" w:cs="Times New Roman"/>
          <w:sz w:val="24"/>
          <w:szCs w:val="24"/>
          <w:lang w:val="uz-Cyrl-UZ"/>
        </w:rPr>
        <w:t xml:space="preserve">se estrenó en el Palacio de Bellas </w:t>
      </w:r>
      <w:r w:rsidR="00856EF8" w:rsidRPr="00D9728D">
        <w:rPr>
          <w:rFonts w:ascii="Times New Roman" w:hAnsi="Times New Roman" w:cs="Times New Roman"/>
          <w:sz w:val="24"/>
          <w:szCs w:val="24"/>
          <w:lang w:val="uz-Cyrl-UZ"/>
        </w:rPr>
        <w:t>A</w:t>
      </w:r>
      <w:r w:rsidR="00BE056A" w:rsidRPr="00D9728D">
        <w:rPr>
          <w:rFonts w:ascii="Times New Roman" w:hAnsi="Times New Roman" w:cs="Times New Roman"/>
          <w:sz w:val="24"/>
          <w:szCs w:val="24"/>
          <w:lang w:val="uz-Cyrl-UZ"/>
        </w:rPr>
        <w:t xml:space="preserve">rtes con la Orquesta Sinfónica de Bellas Artes y </w:t>
      </w:r>
      <w:r w:rsidR="007878EB" w:rsidRPr="00D9728D">
        <w:rPr>
          <w:rFonts w:ascii="Times New Roman" w:hAnsi="Times New Roman" w:cs="Times New Roman"/>
          <w:sz w:val="24"/>
          <w:szCs w:val="24"/>
          <w:lang w:val="uz-Cyrl-UZ"/>
        </w:rPr>
        <w:t xml:space="preserve">bajo la dirección de Daniel Ibarra </w:t>
      </w:r>
      <w:r w:rsidR="00BE056A" w:rsidRPr="00D9728D">
        <w:rPr>
          <w:rFonts w:ascii="Times New Roman" w:hAnsi="Times New Roman" w:cs="Times New Roman"/>
          <w:sz w:val="24"/>
          <w:szCs w:val="24"/>
          <w:lang w:val="uz-Cyrl-UZ"/>
        </w:rPr>
        <w:t>Zambrano</w:t>
      </w:r>
      <w:r w:rsidR="000E6D0C">
        <w:rPr>
          <w:rFonts w:ascii="Times New Roman" w:hAnsi="Times New Roman" w:cs="Times New Roman"/>
          <w:sz w:val="24"/>
          <w:szCs w:val="24"/>
          <w:lang w:val="uz-Cyrl-UZ"/>
        </w:rPr>
        <w:t xml:space="preserve"> (Nueva</w:t>
      </w:r>
      <w:r w:rsidR="00990221" w:rsidRPr="00990221">
        <w:rPr>
          <w:rFonts w:ascii="Times New Roman" w:hAnsi="Times New Roman" w:cs="Times New Roman"/>
          <w:sz w:val="24"/>
          <w:szCs w:val="24"/>
          <w:lang w:val="uz-Cyrl-UZ"/>
        </w:rPr>
        <w:t xml:space="preserve"> </w:t>
      </w:r>
      <w:r w:rsidR="00990221">
        <w:rPr>
          <w:rFonts w:ascii="Times New Roman" w:hAnsi="Times New Roman" w:cs="Times New Roman"/>
          <w:sz w:val="24"/>
          <w:szCs w:val="24"/>
          <w:lang w:val="uz-Cyrl-UZ"/>
        </w:rPr>
        <w:t>Música de México</w:t>
      </w:r>
      <w:r w:rsidR="000E6D0C">
        <w:rPr>
          <w:rFonts w:ascii="Times New Roman" w:hAnsi="Times New Roman" w:cs="Times New Roman"/>
          <w:sz w:val="24"/>
          <w:szCs w:val="24"/>
          <w:lang w:val="uz-Cyrl-UZ"/>
        </w:rPr>
        <w:t>, 1959)</w:t>
      </w:r>
      <w:r w:rsidR="007878EB" w:rsidRPr="00D9728D">
        <w:rPr>
          <w:rFonts w:ascii="Times New Roman" w:hAnsi="Times New Roman" w:cs="Times New Roman"/>
          <w:sz w:val="24"/>
          <w:szCs w:val="24"/>
          <w:lang w:val="uz-Cyrl-UZ"/>
        </w:rPr>
        <w:t>.</w:t>
      </w:r>
    </w:p>
    <w:p w14:paraId="48F8D797" w14:textId="0D739EFD" w:rsidR="0003251E" w:rsidRPr="00D9728D" w:rsidRDefault="0003251E" w:rsidP="00926B20">
      <w:pPr>
        <w:spacing w:line="360" w:lineRule="auto"/>
        <w:contextualSpacing/>
        <w:jc w:val="both"/>
        <w:rPr>
          <w:rFonts w:ascii="Times New Roman" w:hAnsi="Times New Roman" w:cs="Times New Roman"/>
          <w:sz w:val="24"/>
          <w:szCs w:val="24"/>
          <w:lang w:val="uz-Cyrl-UZ"/>
        </w:rPr>
      </w:pPr>
    </w:p>
    <w:p w14:paraId="24DF80BB" w14:textId="3A87D960" w:rsidR="009C1674" w:rsidRPr="00D9728D" w:rsidRDefault="009C1674" w:rsidP="005E047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Pr="00D9728D">
        <w:rPr>
          <w:rFonts w:ascii="Times New Roman" w:hAnsi="Times New Roman" w:cs="Times New Roman"/>
          <w:sz w:val="24"/>
          <w:szCs w:val="24"/>
          <w:lang w:val="uz-Cyrl-UZ"/>
        </w:rPr>
        <w:t xml:space="preserve"> Exterior del programa de mano del estreno de la </w:t>
      </w:r>
      <w:r w:rsidRPr="0032163A">
        <w:rPr>
          <w:rFonts w:ascii="Times New Roman" w:hAnsi="Times New Roman" w:cs="Times New Roman"/>
          <w:i/>
          <w:sz w:val="24"/>
          <w:szCs w:val="24"/>
          <w:lang w:val="uz-Cyrl-UZ"/>
        </w:rPr>
        <w:t>Suite bucólica</w:t>
      </w:r>
    </w:p>
    <w:p w14:paraId="27A70F4D" w14:textId="1A3EA00C" w:rsidR="0003251E" w:rsidRPr="00D9728D" w:rsidRDefault="0003251E" w:rsidP="00926B20">
      <w:pPr>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sz w:val="24"/>
          <w:szCs w:val="24"/>
          <w:lang w:val="es-ES" w:eastAsia="es-ES"/>
        </w:rPr>
        <w:drawing>
          <wp:inline distT="0" distB="0" distL="0" distR="0" wp14:anchorId="56352579" wp14:editId="167B7906">
            <wp:extent cx="3625828" cy="42533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a:ext>
                      </a:extLst>
                    </a:blip>
                    <a:stretch>
                      <a:fillRect/>
                    </a:stretch>
                  </pic:blipFill>
                  <pic:spPr>
                    <a:xfrm>
                      <a:off x="0" y="0"/>
                      <a:ext cx="3641662" cy="4271950"/>
                    </a:xfrm>
                    <a:prstGeom prst="rect">
                      <a:avLst/>
                    </a:prstGeom>
                  </pic:spPr>
                </pic:pic>
              </a:graphicData>
            </a:graphic>
          </wp:inline>
        </w:drawing>
      </w:r>
    </w:p>
    <w:p w14:paraId="72AFD0D6" w14:textId="19886185" w:rsidR="006F48AF" w:rsidRPr="00D9728D" w:rsidRDefault="009C1674" w:rsidP="00926B20">
      <w:pPr>
        <w:spacing w:after="0" w:line="240" w:lineRule="auto"/>
        <w:contextualSpacing/>
        <w:jc w:val="center"/>
        <w:rPr>
          <w:rFonts w:ascii="Times New Roman" w:hAnsi="Times New Roman" w:cs="Times New Roman"/>
          <w:lang w:val="uz-Cyrl-UZ"/>
        </w:rPr>
      </w:pPr>
      <w:r w:rsidRPr="00D9728D">
        <w:rPr>
          <w:rFonts w:ascii="Times New Roman" w:hAnsi="Times New Roman" w:cs="Times New Roman"/>
          <w:lang w:val="uz-Cyrl-UZ"/>
        </w:rPr>
        <w:t xml:space="preserve">Fuente: </w:t>
      </w:r>
      <w:r w:rsidR="006F48AF" w:rsidRPr="00D9728D">
        <w:rPr>
          <w:rFonts w:ascii="Times New Roman" w:hAnsi="Times New Roman" w:cs="Times New Roman"/>
          <w:lang w:val="uz-Cyrl-UZ"/>
        </w:rPr>
        <w:t>Archivo Musical Guerra</w:t>
      </w:r>
    </w:p>
    <w:p w14:paraId="2C00BEF3" w14:textId="77777777" w:rsidR="009D7242" w:rsidRPr="00D9728D" w:rsidRDefault="009D7242" w:rsidP="009E4725">
      <w:pPr>
        <w:spacing w:line="360" w:lineRule="auto"/>
        <w:contextualSpacing/>
        <w:jc w:val="center"/>
        <w:rPr>
          <w:rFonts w:ascii="Times New Roman" w:hAnsi="Times New Roman" w:cs="Times New Roman"/>
          <w:sz w:val="24"/>
          <w:szCs w:val="24"/>
          <w:lang w:val="uz-Cyrl-UZ"/>
        </w:rPr>
      </w:pPr>
    </w:p>
    <w:p w14:paraId="7E34CD7A" w14:textId="58FA4B7D" w:rsidR="009E4725" w:rsidRPr="00D9728D" w:rsidRDefault="00281404" w:rsidP="009E4725">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Figura 2</w:t>
      </w:r>
      <w:r w:rsidR="009E4725" w:rsidRPr="00D9728D">
        <w:rPr>
          <w:rFonts w:ascii="Times New Roman" w:hAnsi="Times New Roman" w:cs="Times New Roman"/>
          <w:b/>
          <w:sz w:val="24"/>
          <w:szCs w:val="24"/>
          <w:lang w:val="uz-Cyrl-UZ"/>
        </w:rPr>
        <w:t>.</w:t>
      </w:r>
      <w:r w:rsidR="009E4725" w:rsidRPr="00D9728D">
        <w:rPr>
          <w:rFonts w:ascii="Times New Roman" w:hAnsi="Times New Roman" w:cs="Times New Roman"/>
          <w:sz w:val="24"/>
          <w:szCs w:val="24"/>
          <w:lang w:val="uz-Cyrl-UZ"/>
        </w:rPr>
        <w:t xml:space="preserve"> Interior del programa de mano del estreno de la </w:t>
      </w:r>
      <w:r w:rsidR="009E4725" w:rsidRPr="00D9728D">
        <w:rPr>
          <w:rFonts w:ascii="Times New Roman" w:hAnsi="Times New Roman" w:cs="Times New Roman"/>
          <w:i/>
          <w:sz w:val="24"/>
          <w:szCs w:val="24"/>
          <w:lang w:val="uz-Cyrl-UZ"/>
        </w:rPr>
        <w:t>Suite bucólica</w:t>
      </w:r>
    </w:p>
    <w:p w14:paraId="3D06B460" w14:textId="6F8EAE38" w:rsidR="00C06DEF" w:rsidRPr="00D9728D" w:rsidRDefault="00C06DEF" w:rsidP="009E4725">
      <w:pPr>
        <w:keepNext/>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sz w:val="24"/>
          <w:szCs w:val="24"/>
          <w:lang w:val="es-ES" w:eastAsia="es-ES"/>
        </w:rPr>
        <w:drawing>
          <wp:inline distT="0" distB="0" distL="0" distR="0" wp14:anchorId="4FBE8D95" wp14:editId="125FB270">
            <wp:extent cx="3738720" cy="445171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a:ext>
                      </a:extLst>
                    </a:blip>
                    <a:stretch>
                      <a:fillRect/>
                    </a:stretch>
                  </pic:blipFill>
                  <pic:spPr>
                    <a:xfrm>
                      <a:off x="0" y="0"/>
                      <a:ext cx="3754043" cy="4469958"/>
                    </a:xfrm>
                    <a:prstGeom prst="rect">
                      <a:avLst/>
                    </a:prstGeom>
                  </pic:spPr>
                </pic:pic>
              </a:graphicData>
            </a:graphic>
          </wp:inline>
        </w:drawing>
      </w:r>
    </w:p>
    <w:p w14:paraId="390F1138" w14:textId="3DB9545A" w:rsidR="0003251E" w:rsidRPr="00D9728D" w:rsidRDefault="009E4725" w:rsidP="000508EF">
      <w:pPr>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Fuente: </w:t>
      </w:r>
      <w:r w:rsidR="006F48AF" w:rsidRPr="00D9728D">
        <w:rPr>
          <w:rFonts w:ascii="Times New Roman" w:hAnsi="Times New Roman" w:cs="Times New Roman"/>
          <w:sz w:val="24"/>
          <w:szCs w:val="24"/>
          <w:lang w:val="uz-Cyrl-UZ"/>
        </w:rPr>
        <w:t>Archivo Musical Guerra</w:t>
      </w:r>
    </w:p>
    <w:p w14:paraId="09D3B537" w14:textId="7CBC3130" w:rsidR="007554DA" w:rsidRPr="00D25082" w:rsidRDefault="00BE056A"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rPr>
        <w:t>Esta es la única ejecución de la que se t</w:t>
      </w:r>
      <w:r w:rsidR="00F363FF">
        <w:rPr>
          <w:rFonts w:ascii="Times New Roman" w:hAnsi="Times New Roman" w:cs="Times New Roman"/>
          <w:sz w:val="24"/>
          <w:szCs w:val="24"/>
        </w:rPr>
        <w:t>uvo</w:t>
      </w:r>
      <w:r w:rsidRPr="00D9728D">
        <w:rPr>
          <w:rFonts w:ascii="Times New Roman" w:hAnsi="Times New Roman" w:cs="Times New Roman"/>
          <w:sz w:val="24"/>
          <w:szCs w:val="24"/>
        </w:rPr>
        <w:t xml:space="preserve"> registro hasta que, en el año</w:t>
      </w:r>
      <w:r w:rsidRPr="00D9728D">
        <w:rPr>
          <w:rFonts w:ascii="Times New Roman" w:hAnsi="Times New Roman" w:cs="Times New Roman"/>
          <w:sz w:val="24"/>
          <w:szCs w:val="24"/>
          <w:lang w:val="uz-Cyrl-UZ"/>
        </w:rPr>
        <w:t xml:space="preserve"> 2015, Guillermo Villarreal la interpretó por segunda vez con la Orquesta de la Universidad Autónoma de Nuevo León. En este concierto se ejecutaron tres movimientos: </w:t>
      </w:r>
      <w:r w:rsidRPr="00D9728D">
        <w:rPr>
          <w:rFonts w:ascii="Times New Roman" w:hAnsi="Times New Roman" w:cs="Times New Roman"/>
          <w:i/>
          <w:iCs/>
          <w:sz w:val="24"/>
          <w:szCs w:val="24"/>
          <w:lang w:val="uz-Cyrl-UZ"/>
        </w:rPr>
        <w:t>Preludio</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Pastoral</w:t>
      </w:r>
      <w:r w:rsidRPr="00D9728D">
        <w:rPr>
          <w:rFonts w:ascii="Times New Roman" w:hAnsi="Times New Roman" w:cs="Times New Roman"/>
          <w:sz w:val="24"/>
          <w:szCs w:val="24"/>
          <w:lang w:val="uz-Cyrl-UZ"/>
        </w:rPr>
        <w:t xml:space="preserve"> y </w:t>
      </w:r>
      <w:r w:rsidRPr="00D9728D">
        <w:rPr>
          <w:rFonts w:ascii="Times New Roman" w:hAnsi="Times New Roman" w:cs="Times New Roman"/>
          <w:i/>
          <w:iCs/>
          <w:sz w:val="24"/>
          <w:szCs w:val="24"/>
          <w:lang w:val="uz-Cyrl-UZ"/>
        </w:rPr>
        <w:t>Ronda en el bosque</w:t>
      </w:r>
      <w:r w:rsidRPr="00D9728D">
        <w:rPr>
          <w:rFonts w:ascii="Times New Roman" w:hAnsi="Times New Roman" w:cs="Times New Roman"/>
          <w:sz w:val="24"/>
          <w:szCs w:val="24"/>
          <w:lang w:val="uz-Cyrl-UZ"/>
        </w:rPr>
        <w:t>.</w:t>
      </w:r>
      <w:r w:rsidR="005335E0" w:rsidRPr="005335E0">
        <w:rPr>
          <w:rFonts w:ascii="Times New Roman" w:hAnsi="Times New Roman" w:cs="Times New Roman"/>
          <w:sz w:val="24"/>
          <w:szCs w:val="24"/>
          <w:lang w:val="uz-Cyrl-UZ"/>
        </w:rPr>
        <w:t xml:space="preserve"> </w:t>
      </w:r>
      <w:r w:rsidR="005335E0" w:rsidRPr="00D9728D">
        <w:rPr>
          <w:rFonts w:ascii="Times New Roman" w:hAnsi="Times New Roman" w:cs="Times New Roman"/>
          <w:sz w:val="24"/>
          <w:szCs w:val="24"/>
          <w:lang w:val="uz-Cyrl-UZ"/>
        </w:rPr>
        <w:t xml:space="preserve">En la entrevista a María Luisa Guerra González </w:t>
      </w:r>
      <w:r w:rsidR="0020774C">
        <w:rPr>
          <w:rFonts w:ascii="Times New Roman" w:hAnsi="Times New Roman" w:cs="Times New Roman"/>
          <w:sz w:val="24"/>
          <w:szCs w:val="24"/>
          <w:lang w:val="es-ES"/>
        </w:rPr>
        <w:t>(</w:t>
      </w:r>
      <w:r w:rsidR="005335E0" w:rsidRPr="00D9728D">
        <w:rPr>
          <w:rFonts w:ascii="Times New Roman" w:hAnsi="Times New Roman" w:cs="Times New Roman"/>
          <w:sz w:val="24"/>
          <w:szCs w:val="24"/>
          <w:lang w:val="uz-Cyrl-UZ"/>
        </w:rPr>
        <w:t>hermana del compositor</w:t>
      </w:r>
      <w:r w:rsidR="0020774C">
        <w:rPr>
          <w:rFonts w:ascii="Times New Roman" w:hAnsi="Times New Roman" w:cs="Times New Roman"/>
          <w:sz w:val="24"/>
          <w:szCs w:val="24"/>
          <w:lang w:val="es-ES"/>
        </w:rPr>
        <w:t>)</w:t>
      </w:r>
      <w:r w:rsidR="005335E0" w:rsidRPr="00D9728D">
        <w:rPr>
          <w:rFonts w:ascii="Times New Roman" w:hAnsi="Times New Roman" w:cs="Times New Roman"/>
          <w:sz w:val="24"/>
          <w:szCs w:val="24"/>
          <w:lang w:val="uz-Cyrl-UZ"/>
        </w:rPr>
        <w:t xml:space="preserve"> realizada el 20 de septiembre de 2016</w:t>
      </w:r>
      <w:r w:rsidR="005335E0">
        <w:rPr>
          <w:rFonts w:ascii="Times New Roman" w:hAnsi="Times New Roman" w:cs="Times New Roman"/>
          <w:sz w:val="24"/>
          <w:szCs w:val="24"/>
          <w:lang w:val="uz-Cyrl-UZ"/>
        </w:rPr>
        <w:t xml:space="preserve"> por Alberto Valdez</w:t>
      </w:r>
      <w:r w:rsidR="005335E0" w:rsidRPr="00D9728D">
        <w:rPr>
          <w:rFonts w:ascii="Times New Roman" w:hAnsi="Times New Roman" w:cs="Times New Roman"/>
          <w:sz w:val="24"/>
          <w:szCs w:val="24"/>
          <w:lang w:val="uz-Cyrl-UZ"/>
        </w:rPr>
        <w:t>, afirma que, en el reestreno, se</w:t>
      </w:r>
      <w:r w:rsidR="005335E0">
        <w:rPr>
          <w:rFonts w:ascii="Times New Roman" w:hAnsi="Times New Roman" w:cs="Times New Roman"/>
          <w:sz w:val="24"/>
          <w:szCs w:val="24"/>
        </w:rPr>
        <w:t xml:space="preserve"> cambió el orden de los movimientos </w:t>
      </w:r>
      <w:r w:rsidR="0020774C">
        <w:rPr>
          <w:rFonts w:ascii="Times New Roman" w:hAnsi="Times New Roman" w:cs="Times New Roman"/>
          <w:sz w:val="24"/>
          <w:szCs w:val="24"/>
        </w:rPr>
        <w:t>(</w:t>
      </w:r>
      <w:r w:rsidR="005335E0">
        <w:rPr>
          <w:rFonts w:ascii="Times New Roman" w:hAnsi="Times New Roman" w:cs="Times New Roman"/>
          <w:sz w:val="24"/>
          <w:szCs w:val="24"/>
        </w:rPr>
        <w:t>ya descrito</w:t>
      </w:r>
      <w:r w:rsidR="0020774C">
        <w:rPr>
          <w:rFonts w:ascii="Times New Roman" w:hAnsi="Times New Roman" w:cs="Times New Roman"/>
          <w:sz w:val="24"/>
          <w:szCs w:val="24"/>
        </w:rPr>
        <w:t>)</w:t>
      </w:r>
      <w:r w:rsidR="005335E0">
        <w:rPr>
          <w:rFonts w:ascii="Times New Roman" w:hAnsi="Times New Roman" w:cs="Times New Roman"/>
          <w:sz w:val="24"/>
          <w:szCs w:val="24"/>
        </w:rPr>
        <w:t xml:space="preserve"> </w:t>
      </w:r>
      <w:r w:rsidR="005335E0" w:rsidRPr="00D9728D">
        <w:rPr>
          <w:rFonts w:ascii="Times New Roman" w:hAnsi="Times New Roman" w:cs="Times New Roman"/>
          <w:sz w:val="24"/>
          <w:szCs w:val="24"/>
          <w:lang w:val="uz-Cyrl-UZ"/>
        </w:rPr>
        <w:t>con la finalidad de dar, con los movimientos que se tenían, un final enérgico a la suite.</w:t>
      </w:r>
      <w:r w:rsidR="0041475A">
        <w:rPr>
          <w:rFonts w:ascii="Times New Roman" w:hAnsi="Times New Roman" w:cs="Times New Roman"/>
          <w:iCs/>
          <w:sz w:val="24"/>
          <w:szCs w:val="24"/>
        </w:rPr>
        <w:t xml:space="preserve"> </w:t>
      </w:r>
      <w:r w:rsidR="0020774C">
        <w:rPr>
          <w:rFonts w:ascii="Times New Roman" w:hAnsi="Times New Roman" w:cs="Times New Roman"/>
          <w:sz w:val="24"/>
          <w:szCs w:val="24"/>
          <w:lang w:val="es-ES"/>
        </w:rPr>
        <w:t>En consecuencia</w:t>
      </w:r>
      <w:r w:rsidR="007554DA" w:rsidRPr="00D9728D">
        <w:rPr>
          <w:rFonts w:ascii="Times New Roman" w:hAnsi="Times New Roman" w:cs="Times New Roman"/>
          <w:sz w:val="24"/>
          <w:szCs w:val="24"/>
          <w:lang w:val="uz-Cyrl-UZ"/>
        </w:rPr>
        <w:t xml:space="preserve">, es natural </w:t>
      </w:r>
      <w:r w:rsidR="0020774C">
        <w:rPr>
          <w:rFonts w:ascii="Times New Roman" w:hAnsi="Times New Roman" w:cs="Times New Roman"/>
          <w:sz w:val="24"/>
          <w:szCs w:val="24"/>
          <w:lang w:val="es-ES"/>
        </w:rPr>
        <w:t>formular las siguientes preguntas:</w:t>
      </w:r>
      <w:r w:rsidR="007554DA" w:rsidRPr="00D9728D">
        <w:rPr>
          <w:rFonts w:ascii="Times New Roman" w:hAnsi="Times New Roman" w:cs="Times New Roman"/>
          <w:sz w:val="24"/>
          <w:szCs w:val="24"/>
          <w:lang w:val="uz-Cyrl-UZ"/>
        </w:rPr>
        <w:t xml:space="preserve"> ¿cuántos movimientos integran la obra?</w:t>
      </w:r>
      <w:r w:rsidR="0020774C">
        <w:rPr>
          <w:rFonts w:ascii="Times New Roman" w:hAnsi="Times New Roman" w:cs="Times New Roman"/>
          <w:sz w:val="24"/>
          <w:szCs w:val="24"/>
          <w:lang w:val="es-ES"/>
        </w:rPr>
        <w:t>,</w:t>
      </w:r>
      <w:r w:rsidR="007554DA" w:rsidRPr="00D9728D">
        <w:rPr>
          <w:rFonts w:ascii="Times New Roman" w:hAnsi="Times New Roman" w:cs="Times New Roman"/>
          <w:sz w:val="24"/>
          <w:szCs w:val="24"/>
          <w:lang w:val="uz-Cyrl-UZ"/>
        </w:rPr>
        <w:t xml:space="preserve"> ¿cuál es el orden de ejecución? y, </w:t>
      </w:r>
      <w:r w:rsidR="0020774C">
        <w:rPr>
          <w:rFonts w:ascii="Times New Roman" w:hAnsi="Times New Roman" w:cs="Times New Roman"/>
          <w:sz w:val="24"/>
          <w:szCs w:val="24"/>
          <w:lang w:val="es-ES"/>
        </w:rPr>
        <w:t xml:space="preserve">si son </w:t>
      </w:r>
      <w:r w:rsidR="007554DA" w:rsidRPr="00D9728D">
        <w:rPr>
          <w:rFonts w:ascii="Times New Roman" w:hAnsi="Times New Roman" w:cs="Times New Roman"/>
          <w:sz w:val="24"/>
          <w:szCs w:val="24"/>
          <w:lang w:val="uz-Cyrl-UZ"/>
        </w:rPr>
        <w:t>más de tres movimientos, ¿solamente se ejecutaron estos porque el resto está perdido?</w:t>
      </w:r>
      <w:r w:rsidR="00DF2B4A">
        <w:rPr>
          <w:rFonts w:ascii="Times New Roman" w:hAnsi="Times New Roman" w:cs="Times New Roman"/>
          <w:sz w:val="24"/>
          <w:szCs w:val="24"/>
          <w:lang w:val="uz-Cyrl-UZ"/>
        </w:rPr>
        <w:t xml:space="preserve"> Además, en los pocos libros donde se </w:t>
      </w:r>
      <w:r w:rsidR="00990221">
        <w:rPr>
          <w:rFonts w:ascii="Times New Roman" w:hAnsi="Times New Roman" w:cs="Times New Roman"/>
          <w:sz w:val="24"/>
          <w:szCs w:val="24"/>
          <w:lang w:val="uz-Cyrl-UZ"/>
        </w:rPr>
        <w:t>mencionó</w:t>
      </w:r>
      <w:r w:rsidR="00DF2B4A">
        <w:rPr>
          <w:rFonts w:ascii="Times New Roman" w:hAnsi="Times New Roman" w:cs="Times New Roman"/>
          <w:sz w:val="24"/>
          <w:szCs w:val="24"/>
          <w:lang w:val="uz-Cyrl-UZ"/>
        </w:rPr>
        <w:t xml:space="preserve"> la obra</w:t>
      </w:r>
      <w:r w:rsidR="00115851" w:rsidRPr="009B4CA0">
        <w:rPr>
          <w:rFonts w:ascii="Times New Roman" w:hAnsi="Times New Roman" w:cs="Times New Roman"/>
          <w:sz w:val="24"/>
          <w:szCs w:val="24"/>
          <w:lang w:val="uz-Cyrl-UZ"/>
        </w:rPr>
        <w:t>,</w:t>
      </w:r>
      <w:r w:rsidR="00DF2B4A">
        <w:rPr>
          <w:rFonts w:ascii="Times New Roman" w:hAnsi="Times New Roman" w:cs="Times New Roman"/>
          <w:sz w:val="24"/>
          <w:szCs w:val="24"/>
          <w:lang w:val="uz-Cyrl-UZ"/>
        </w:rPr>
        <w:t xml:space="preserve"> </w:t>
      </w:r>
      <w:r w:rsidR="004C0891">
        <w:rPr>
          <w:rFonts w:ascii="Times New Roman" w:hAnsi="Times New Roman" w:cs="Times New Roman"/>
          <w:sz w:val="24"/>
          <w:szCs w:val="24"/>
          <w:lang w:val="uz-Cyrl-UZ"/>
        </w:rPr>
        <w:t>como</w:t>
      </w:r>
      <w:r w:rsidR="00115851">
        <w:rPr>
          <w:rFonts w:ascii="Times New Roman" w:hAnsi="Times New Roman" w:cs="Times New Roman"/>
          <w:sz w:val="24"/>
          <w:szCs w:val="24"/>
          <w:lang w:val="uz-Cyrl-UZ"/>
        </w:rPr>
        <w:t xml:space="preserve"> </w:t>
      </w:r>
      <w:r w:rsidR="00115851" w:rsidRPr="009B4CA0">
        <w:rPr>
          <w:rFonts w:ascii="Times New Roman" w:hAnsi="Times New Roman" w:cs="Times New Roman"/>
          <w:sz w:val="24"/>
          <w:szCs w:val="24"/>
          <w:lang w:val="uz-Cyrl-UZ"/>
        </w:rPr>
        <w:t>en</w:t>
      </w:r>
      <w:r w:rsidR="00DF2B4A">
        <w:rPr>
          <w:rFonts w:ascii="Times New Roman" w:hAnsi="Times New Roman" w:cs="Times New Roman"/>
          <w:sz w:val="24"/>
          <w:szCs w:val="24"/>
          <w:lang w:val="uz-Cyrl-UZ"/>
        </w:rPr>
        <w:t xml:space="preserve"> </w:t>
      </w:r>
      <w:r w:rsidR="00DF2B4A" w:rsidRPr="004C0891">
        <w:rPr>
          <w:rFonts w:ascii="Times New Roman" w:hAnsi="Times New Roman" w:cs="Times New Roman"/>
          <w:i/>
          <w:iCs/>
          <w:sz w:val="24"/>
          <w:szCs w:val="24"/>
          <w:lang w:val="uz-Cyrl-UZ"/>
        </w:rPr>
        <w:t xml:space="preserve">Compositores de Nuevo León: </w:t>
      </w:r>
      <w:r w:rsidR="00B5183B">
        <w:rPr>
          <w:rFonts w:ascii="Times New Roman" w:hAnsi="Times New Roman" w:cs="Times New Roman"/>
          <w:i/>
          <w:iCs/>
          <w:sz w:val="24"/>
          <w:szCs w:val="24"/>
          <w:lang w:val="uz-Cyrl-UZ"/>
        </w:rPr>
        <w:t>p</w:t>
      </w:r>
      <w:r w:rsidR="00DF2B4A" w:rsidRPr="004C0891">
        <w:rPr>
          <w:rFonts w:ascii="Times New Roman" w:hAnsi="Times New Roman" w:cs="Times New Roman"/>
          <w:i/>
          <w:iCs/>
          <w:sz w:val="24"/>
          <w:szCs w:val="24"/>
          <w:lang w:val="uz-Cyrl-UZ"/>
        </w:rPr>
        <w:t>rimera época</w:t>
      </w:r>
      <w:r w:rsidR="00DF2B4A">
        <w:rPr>
          <w:rFonts w:ascii="Times New Roman" w:hAnsi="Times New Roman" w:cs="Times New Roman"/>
          <w:sz w:val="24"/>
          <w:szCs w:val="24"/>
          <w:lang w:val="uz-Cyrl-UZ"/>
        </w:rPr>
        <w:t xml:space="preserve"> de Hernán Palma y Meza y Alfonso Ayala Duarte </w:t>
      </w:r>
      <w:r w:rsidR="004C0891">
        <w:rPr>
          <w:rFonts w:ascii="Times New Roman" w:hAnsi="Times New Roman" w:cs="Times New Roman"/>
          <w:sz w:val="24"/>
          <w:szCs w:val="24"/>
          <w:lang w:val="uz-Cyrl-UZ"/>
        </w:rPr>
        <w:t>(</w:t>
      </w:r>
      <w:r w:rsidR="009B4CA0">
        <w:rPr>
          <w:rFonts w:ascii="Times New Roman" w:hAnsi="Times New Roman" w:cs="Times New Roman"/>
          <w:sz w:val="24"/>
          <w:szCs w:val="24"/>
        </w:rPr>
        <w:t>2015</w:t>
      </w:r>
      <w:r w:rsidR="004C0891">
        <w:rPr>
          <w:rFonts w:ascii="Times New Roman" w:hAnsi="Times New Roman" w:cs="Times New Roman"/>
          <w:sz w:val="24"/>
          <w:szCs w:val="24"/>
          <w:lang w:val="uz-Cyrl-UZ"/>
        </w:rPr>
        <w:t>)</w:t>
      </w:r>
      <w:r w:rsidR="001C171B">
        <w:rPr>
          <w:rFonts w:ascii="Times New Roman" w:hAnsi="Times New Roman" w:cs="Times New Roman"/>
          <w:sz w:val="24"/>
          <w:szCs w:val="24"/>
          <w:lang w:val="uz-Cyrl-UZ"/>
        </w:rPr>
        <w:t>, en</w:t>
      </w:r>
      <w:r w:rsidR="00DF2B4A">
        <w:rPr>
          <w:rFonts w:ascii="Times New Roman" w:hAnsi="Times New Roman" w:cs="Times New Roman"/>
          <w:sz w:val="24"/>
          <w:szCs w:val="24"/>
          <w:lang w:val="uz-Cyrl-UZ"/>
        </w:rPr>
        <w:t xml:space="preserve"> </w:t>
      </w:r>
      <w:r w:rsidR="00DF2B4A" w:rsidRPr="004C0891">
        <w:rPr>
          <w:rFonts w:ascii="Times New Roman" w:hAnsi="Times New Roman" w:cs="Times New Roman"/>
          <w:i/>
          <w:iCs/>
          <w:sz w:val="24"/>
          <w:szCs w:val="24"/>
          <w:lang w:val="uz-Cyrl-UZ"/>
        </w:rPr>
        <w:t xml:space="preserve">Latin American </w:t>
      </w:r>
      <w:r w:rsidR="0020774C">
        <w:rPr>
          <w:rFonts w:ascii="Times New Roman" w:hAnsi="Times New Roman" w:cs="Times New Roman"/>
          <w:i/>
          <w:iCs/>
          <w:sz w:val="24"/>
          <w:szCs w:val="24"/>
          <w:lang w:val="uz-Cyrl-UZ"/>
        </w:rPr>
        <w:t>c</w:t>
      </w:r>
      <w:r w:rsidR="0020774C" w:rsidRPr="004C0891">
        <w:rPr>
          <w:rFonts w:ascii="Times New Roman" w:hAnsi="Times New Roman" w:cs="Times New Roman"/>
          <w:i/>
          <w:iCs/>
          <w:sz w:val="24"/>
          <w:szCs w:val="24"/>
          <w:lang w:val="uz-Cyrl-UZ"/>
        </w:rPr>
        <w:t xml:space="preserve">lassical </w:t>
      </w:r>
      <w:r w:rsidR="0020774C">
        <w:rPr>
          <w:rFonts w:ascii="Times New Roman" w:hAnsi="Times New Roman" w:cs="Times New Roman"/>
          <w:i/>
          <w:iCs/>
          <w:sz w:val="24"/>
          <w:szCs w:val="24"/>
          <w:lang w:val="uz-Cyrl-UZ"/>
        </w:rPr>
        <w:t>c</w:t>
      </w:r>
      <w:r w:rsidR="0020774C" w:rsidRPr="004C0891">
        <w:rPr>
          <w:rFonts w:ascii="Times New Roman" w:hAnsi="Times New Roman" w:cs="Times New Roman"/>
          <w:i/>
          <w:iCs/>
          <w:sz w:val="24"/>
          <w:szCs w:val="24"/>
          <w:lang w:val="uz-Cyrl-UZ"/>
        </w:rPr>
        <w:t>omposers</w:t>
      </w:r>
      <w:r w:rsidR="00DF2B4A" w:rsidRPr="004C0891">
        <w:rPr>
          <w:rFonts w:ascii="Times New Roman" w:hAnsi="Times New Roman" w:cs="Times New Roman"/>
          <w:i/>
          <w:iCs/>
          <w:sz w:val="24"/>
          <w:szCs w:val="24"/>
          <w:lang w:val="uz-Cyrl-UZ"/>
        </w:rPr>
        <w:t xml:space="preserve">: a </w:t>
      </w:r>
      <w:r w:rsidR="0020774C">
        <w:rPr>
          <w:rFonts w:ascii="Times New Roman" w:hAnsi="Times New Roman" w:cs="Times New Roman"/>
          <w:i/>
          <w:iCs/>
          <w:sz w:val="24"/>
          <w:szCs w:val="24"/>
          <w:lang w:val="uz-Cyrl-UZ"/>
        </w:rPr>
        <w:t>b</w:t>
      </w:r>
      <w:r w:rsidR="0020774C" w:rsidRPr="004C0891">
        <w:rPr>
          <w:rFonts w:ascii="Times New Roman" w:hAnsi="Times New Roman" w:cs="Times New Roman"/>
          <w:i/>
          <w:iCs/>
          <w:sz w:val="24"/>
          <w:szCs w:val="24"/>
          <w:lang w:val="uz-Cyrl-UZ"/>
        </w:rPr>
        <w:t xml:space="preserve">iographical </w:t>
      </w:r>
      <w:r w:rsidR="0020774C">
        <w:rPr>
          <w:rFonts w:ascii="Times New Roman" w:hAnsi="Times New Roman" w:cs="Times New Roman"/>
          <w:i/>
          <w:iCs/>
          <w:sz w:val="24"/>
          <w:szCs w:val="24"/>
          <w:lang w:val="uz-Cyrl-UZ"/>
        </w:rPr>
        <w:t>d</w:t>
      </w:r>
      <w:r w:rsidR="0020774C" w:rsidRPr="004C0891">
        <w:rPr>
          <w:rFonts w:ascii="Times New Roman" w:hAnsi="Times New Roman" w:cs="Times New Roman"/>
          <w:i/>
          <w:iCs/>
          <w:sz w:val="24"/>
          <w:szCs w:val="24"/>
          <w:lang w:val="uz-Cyrl-UZ"/>
        </w:rPr>
        <w:t>ictionary</w:t>
      </w:r>
      <w:r w:rsidR="00DF2B4A">
        <w:rPr>
          <w:rFonts w:ascii="Times New Roman" w:hAnsi="Times New Roman" w:cs="Times New Roman"/>
          <w:sz w:val="24"/>
          <w:szCs w:val="24"/>
          <w:lang w:val="uz-Cyrl-UZ"/>
        </w:rPr>
        <w:t xml:space="preserve"> de Martha Furman</w:t>
      </w:r>
      <w:r w:rsidR="004C0891">
        <w:rPr>
          <w:rFonts w:ascii="Times New Roman" w:hAnsi="Times New Roman" w:cs="Times New Roman"/>
          <w:sz w:val="24"/>
          <w:szCs w:val="24"/>
          <w:lang w:val="uz-Cyrl-UZ"/>
        </w:rPr>
        <w:t xml:space="preserve"> (</w:t>
      </w:r>
      <w:r w:rsidR="009B4CA0">
        <w:rPr>
          <w:rFonts w:ascii="Times New Roman" w:hAnsi="Times New Roman" w:cs="Times New Roman"/>
          <w:sz w:val="24"/>
          <w:szCs w:val="24"/>
        </w:rPr>
        <w:t>2008</w:t>
      </w:r>
      <w:r w:rsidR="004C0891">
        <w:rPr>
          <w:rFonts w:ascii="Times New Roman" w:hAnsi="Times New Roman" w:cs="Times New Roman"/>
          <w:sz w:val="24"/>
          <w:szCs w:val="24"/>
          <w:lang w:val="uz-Cyrl-UZ"/>
        </w:rPr>
        <w:t xml:space="preserve">) </w:t>
      </w:r>
      <w:r w:rsidR="001C171B">
        <w:rPr>
          <w:rFonts w:ascii="Times New Roman" w:hAnsi="Times New Roman" w:cs="Times New Roman"/>
          <w:sz w:val="24"/>
          <w:szCs w:val="24"/>
          <w:lang w:val="uz-Cyrl-UZ"/>
        </w:rPr>
        <w:t xml:space="preserve">o en el </w:t>
      </w:r>
      <w:r w:rsidR="001C171B" w:rsidRPr="001C171B">
        <w:rPr>
          <w:rFonts w:ascii="Times New Roman" w:hAnsi="Times New Roman" w:cs="Times New Roman"/>
          <w:i/>
          <w:iCs/>
          <w:sz w:val="24"/>
          <w:szCs w:val="24"/>
          <w:lang w:val="uz-Cyrl-UZ"/>
        </w:rPr>
        <w:t>Diccionario de compositores mexicanos de música de concierto</w:t>
      </w:r>
      <w:r w:rsidR="001C171B">
        <w:rPr>
          <w:rFonts w:ascii="Times New Roman" w:hAnsi="Times New Roman" w:cs="Times New Roman"/>
          <w:sz w:val="24"/>
          <w:szCs w:val="24"/>
          <w:lang w:val="uz-Cyrl-UZ"/>
        </w:rPr>
        <w:t xml:space="preserve"> de Eduardo Soto Millán (</w:t>
      </w:r>
      <w:r w:rsidR="009B4CA0">
        <w:rPr>
          <w:rFonts w:ascii="Times New Roman" w:hAnsi="Times New Roman" w:cs="Times New Roman"/>
          <w:sz w:val="24"/>
          <w:szCs w:val="24"/>
        </w:rPr>
        <w:t>1996</w:t>
      </w:r>
      <w:r w:rsidR="001C171B">
        <w:rPr>
          <w:rFonts w:ascii="Times New Roman" w:hAnsi="Times New Roman" w:cs="Times New Roman"/>
          <w:sz w:val="24"/>
          <w:szCs w:val="24"/>
          <w:lang w:val="uz-Cyrl-UZ"/>
        </w:rPr>
        <w:t xml:space="preserve">) </w:t>
      </w:r>
      <w:r w:rsidR="004C0891">
        <w:rPr>
          <w:rFonts w:ascii="Times New Roman" w:hAnsi="Times New Roman" w:cs="Times New Roman"/>
          <w:sz w:val="24"/>
          <w:szCs w:val="24"/>
          <w:lang w:val="uz-Cyrl-UZ"/>
        </w:rPr>
        <w:t>no se enunciaron los movimientos.</w:t>
      </w:r>
      <w:r w:rsidR="00D25082">
        <w:rPr>
          <w:rFonts w:ascii="Times New Roman" w:hAnsi="Times New Roman" w:cs="Times New Roman"/>
          <w:sz w:val="24"/>
          <w:szCs w:val="24"/>
        </w:rPr>
        <w:t xml:space="preserve"> </w:t>
      </w:r>
    </w:p>
    <w:p w14:paraId="3C8FE386" w14:textId="6BD1C0F0" w:rsidR="00FF1FE7" w:rsidRPr="00D9728D" w:rsidRDefault="00FF1FE7" w:rsidP="00FF1FE7">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lastRenderedPageBreak/>
        <w:t xml:space="preserve">Para dar el orden correcto a los movimientos de la suite se rescata la información de la nota periodística de Elva González en el periódico </w:t>
      </w:r>
      <w:r w:rsidRPr="0020774C">
        <w:rPr>
          <w:rFonts w:ascii="Times New Roman" w:hAnsi="Times New Roman" w:cs="Times New Roman"/>
          <w:i/>
          <w:iCs/>
          <w:sz w:val="24"/>
          <w:szCs w:val="24"/>
          <w:lang w:val="uz-Cyrl-UZ"/>
        </w:rPr>
        <w:t>El Norte</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día y mes desconocidos</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aunque se puede deducir que la nota fue publicada entre el 15 de mayo, fecha de la carta </w:t>
      </w:r>
      <w:r w:rsidR="00DA00C3">
        <w:rPr>
          <w:rFonts w:ascii="Times New Roman" w:hAnsi="Times New Roman" w:cs="Times New Roman"/>
          <w:sz w:val="24"/>
          <w:szCs w:val="24"/>
        </w:rPr>
        <w:t>de</w:t>
      </w:r>
      <w:r w:rsidRPr="00D9728D">
        <w:rPr>
          <w:rFonts w:ascii="Times New Roman" w:hAnsi="Times New Roman" w:cs="Times New Roman"/>
          <w:sz w:val="24"/>
          <w:szCs w:val="24"/>
          <w:lang w:val="uz-Cyrl-UZ"/>
        </w:rPr>
        <w:t xml:space="preserve"> César Tort</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y el 21 de julio de 1959, fecha de estreno de la obra</w:t>
      </w:r>
      <w:r w:rsidR="0020774C">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w:t>
      </w:r>
      <w:r w:rsidR="0020774C">
        <w:rPr>
          <w:rFonts w:ascii="Times New Roman" w:hAnsi="Times New Roman" w:cs="Times New Roman"/>
          <w:sz w:val="24"/>
          <w:szCs w:val="24"/>
          <w:lang w:val="es-ES"/>
        </w:rPr>
        <w:t>E</w:t>
      </w:r>
      <w:r w:rsidRPr="00D9728D">
        <w:rPr>
          <w:rFonts w:ascii="Times New Roman" w:hAnsi="Times New Roman" w:cs="Times New Roman"/>
          <w:sz w:val="24"/>
          <w:szCs w:val="24"/>
          <w:lang w:val="uz-Cyrl-UZ"/>
        </w:rPr>
        <w:t xml:space="preserve">n </w:t>
      </w:r>
      <w:r w:rsidR="001F0C5B">
        <w:rPr>
          <w:rFonts w:ascii="Times New Roman" w:hAnsi="Times New Roman" w:cs="Times New Roman"/>
          <w:sz w:val="24"/>
          <w:szCs w:val="24"/>
        </w:rPr>
        <w:t xml:space="preserve">la </w:t>
      </w:r>
      <w:r w:rsidR="0020774C">
        <w:rPr>
          <w:rFonts w:ascii="Times New Roman" w:hAnsi="Times New Roman" w:cs="Times New Roman"/>
          <w:sz w:val="24"/>
          <w:szCs w:val="24"/>
        </w:rPr>
        <w:t>f</w:t>
      </w:r>
      <w:r w:rsidR="001F0C5B">
        <w:rPr>
          <w:rFonts w:ascii="Times New Roman" w:hAnsi="Times New Roman" w:cs="Times New Roman"/>
          <w:sz w:val="24"/>
          <w:szCs w:val="24"/>
        </w:rPr>
        <w:t>igura 3</w:t>
      </w:r>
      <w:r w:rsidRPr="00D9728D">
        <w:rPr>
          <w:rFonts w:ascii="Times New Roman" w:hAnsi="Times New Roman" w:cs="Times New Roman"/>
          <w:sz w:val="24"/>
          <w:szCs w:val="24"/>
          <w:lang w:val="uz-Cyrl-UZ"/>
        </w:rPr>
        <w:t xml:space="preserve"> se lee que los movimientos son seis y en el siguiente orden: </w:t>
      </w:r>
      <w:bookmarkStart w:id="0" w:name="_Hlk146022561"/>
      <w:r w:rsidRPr="00D9728D">
        <w:rPr>
          <w:rFonts w:ascii="Times New Roman" w:hAnsi="Times New Roman" w:cs="Times New Roman"/>
          <w:i/>
          <w:iCs/>
          <w:sz w:val="24"/>
          <w:szCs w:val="24"/>
          <w:lang w:val="uz-Cyrl-UZ"/>
        </w:rPr>
        <w:t>Preludio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Ronda en el bosque</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Danza del ogro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Pastoral</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El encantamiento </w:t>
      </w:r>
      <w:r w:rsidRPr="00923B7F">
        <w:rPr>
          <w:rFonts w:ascii="Times New Roman" w:hAnsi="Times New Roman" w:cs="Times New Roman"/>
          <w:sz w:val="24"/>
          <w:szCs w:val="24"/>
          <w:lang w:val="uz-Cyrl-UZ"/>
        </w:rPr>
        <w:t>y</w:t>
      </w:r>
      <w:r w:rsidRPr="00D9728D">
        <w:rPr>
          <w:rFonts w:ascii="Times New Roman" w:hAnsi="Times New Roman" w:cs="Times New Roman"/>
          <w:i/>
          <w:iCs/>
          <w:sz w:val="24"/>
          <w:szCs w:val="24"/>
          <w:lang w:val="uz-Cyrl-UZ"/>
        </w:rPr>
        <w:t xml:space="preserve"> Postludio</w:t>
      </w:r>
      <w:bookmarkEnd w:id="0"/>
      <w:r>
        <w:rPr>
          <w:rFonts w:ascii="Times New Roman" w:hAnsi="Times New Roman" w:cs="Times New Roman"/>
          <w:i/>
          <w:iCs/>
          <w:sz w:val="24"/>
          <w:szCs w:val="24"/>
          <w:lang w:val="uz-Cyrl-UZ"/>
        </w:rPr>
        <w:t xml:space="preserve"> </w:t>
      </w:r>
      <w:r>
        <w:rPr>
          <w:rFonts w:ascii="Times New Roman" w:hAnsi="Times New Roman" w:cs="Times New Roman"/>
          <w:iCs/>
          <w:sz w:val="24"/>
          <w:szCs w:val="24"/>
          <w:lang w:val="uz-Cyrl-UZ"/>
        </w:rPr>
        <w:t>(González, 1959)</w:t>
      </w:r>
      <w:r w:rsidRPr="00D9728D">
        <w:rPr>
          <w:rFonts w:ascii="Times New Roman" w:hAnsi="Times New Roman" w:cs="Times New Roman"/>
          <w:sz w:val="24"/>
          <w:szCs w:val="24"/>
          <w:lang w:val="uz-Cyrl-UZ"/>
        </w:rPr>
        <w:t>.</w:t>
      </w:r>
      <w:r w:rsidRPr="00D9728D">
        <w:rPr>
          <w:rStyle w:val="Refdenotaalpie"/>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Además, Ramiro Guerra declaró que la suite está basada en un cuento, aunque no mencionó su autor o título.</w:t>
      </w:r>
    </w:p>
    <w:p w14:paraId="77186F55" w14:textId="77777777" w:rsidR="00FF1FE7" w:rsidRPr="00D9728D" w:rsidRDefault="00FF1FE7" w:rsidP="00FF1FE7">
      <w:pPr>
        <w:spacing w:line="360" w:lineRule="auto"/>
        <w:contextualSpacing/>
        <w:jc w:val="both"/>
        <w:rPr>
          <w:rFonts w:ascii="Times New Roman" w:hAnsi="Times New Roman" w:cs="Times New Roman"/>
          <w:sz w:val="24"/>
          <w:szCs w:val="24"/>
          <w:lang w:val="uz-Cyrl-UZ"/>
        </w:rPr>
      </w:pPr>
    </w:p>
    <w:p w14:paraId="7F74000B" w14:textId="58D8D1E3" w:rsidR="00FF1FE7" w:rsidRPr="00D9728D" w:rsidRDefault="00FF1FE7" w:rsidP="00FF1FE7">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sidR="001F0C5B">
        <w:rPr>
          <w:rFonts w:ascii="Times New Roman" w:hAnsi="Times New Roman" w:cs="Times New Roman"/>
          <w:b/>
          <w:sz w:val="24"/>
          <w:szCs w:val="24"/>
        </w:rPr>
        <w:t>3</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Orden de los movimientos</w:t>
      </w:r>
    </w:p>
    <w:p w14:paraId="2032A30E" w14:textId="77777777" w:rsidR="00FF1FE7" w:rsidRPr="00D9728D" w:rsidRDefault="00FF1FE7" w:rsidP="00FF1FE7">
      <w:pPr>
        <w:keepNext/>
        <w:spacing w:after="0" w:line="240" w:lineRule="auto"/>
        <w:contextualSpacing/>
        <w:jc w:val="center"/>
        <w:rPr>
          <w:rFonts w:ascii="Times New Roman" w:hAnsi="Times New Roman" w:cs="Times New Roman"/>
          <w:lang w:val="uz-Cyrl-UZ"/>
        </w:rPr>
      </w:pPr>
      <w:r w:rsidRPr="00D9728D">
        <w:rPr>
          <w:rFonts w:ascii="Times New Roman" w:hAnsi="Times New Roman" w:cs="Times New Roman"/>
          <w:noProof/>
          <w:lang w:val="es-ES" w:eastAsia="es-ES"/>
        </w:rPr>
        <w:drawing>
          <wp:inline distT="0" distB="0" distL="0" distR="0" wp14:anchorId="69CF3261" wp14:editId="4CCC93F8">
            <wp:extent cx="4991100" cy="3220360"/>
            <wp:effectExtent l="0" t="0" r="0" b="0"/>
            <wp:docPr id="3" name="Imagen 3"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periódico con texto e imagen&#10;&#10;Descripción generada automáticamente con confianza media"/>
                    <pic:cNvPicPr/>
                  </pic:nvPicPr>
                  <pic:blipFill rotWithShape="1">
                    <a:blip r:embed="rId9" cstate="hqprint">
                      <a:extLst>
                        <a:ext uri="{28A0092B-C50C-407E-A947-70E740481C1C}">
                          <a14:useLocalDpi xmlns:a14="http://schemas.microsoft.com/office/drawing/2010/main"/>
                        </a:ext>
                      </a:extLst>
                    </a:blip>
                    <a:srcRect/>
                    <a:stretch/>
                  </pic:blipFill>
                  <pic:spPr bwMode="auto">
                    <a:xfrm rot="10800000">
                      <a:off x="0" y="0"/>
                      <a:ext cx="4994353" cy="32224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EC3383" w14:textId="09E5DE6F" w:rsidR="00FF1FE7" w:rsidRPr="000508EF" w:rsidRDefault="00FF1FE7" w:rsidP="000508EF">
      <w:pPr>
        <w:spacing w:after="0" w:line="36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 xml:space="preserve">Fuente: Periódico </w:t>
      </w:r>
      <w:r w:rsidRPr="0020774C">
        <w:rPr>
          <w:rFonts w:ascii="Times New Roman" w:hAnsi="Times New Roman" w:cs="Times New Roman"/>
          <w:i/>
          <w:iCs/>
          <w:sz w:val="24"/>
          <w:lang w:val="uz-Cyrl-UZ"/>
        </w:rPr>
        <w:t xml:space="preserve">El </w:t>
      </w:r>
      <w:r w:rsidR="0020774C" w:rsidRPr="0020774C">
        <w:rPr>
          <w:rFonts w:ascii="Times New Roman" w:hAnsi="Times New Roman" w:cs="Times New Roman"/>
          <w:i/>
          <w:iCs/>
          <w:sz w:val="24"/>
          <w:lang w:val="es-ES"/>
        </w:rPr>
        <w:t>N</w:t>
      </w:r>
      <w:r w:rsidRPr="0020774C">
        <w:rPr>
          <w:rFonts w:ascii="Times New Roman" w:hAnsi="Times New Roman" w:cs="Times New Roman"/>
          <w:i/>
          <w:iCs/>
          <w:sz w:val="24"/>
          <w:lang w:val="uz-Cyrl-UZ"/>
        </w:rPr>
        <w:t>orte</w:t>
      </w:r>
      <w:r w:rsidRPr="00D9728D">
        <w:rPr>
          <w:rFonts w:ascii="Times New Roman" w:hAnsi="Times New Roman" w:cs="Times New Roman"/>
          <w:sz w:val="24"/>
          <w:lang w:val="uz-Cyrl-UZ"/>
        </w:rPr>
        <w:t xml:space="preserve"> en el Archivo Musical Guerra</w:t>
      </w:r>
    </w:p>
    <w:p w14:paraId="6C36E966" w14:textId="384A9882" w:rsidR="000004A5" w:rsidRPr="00D25082" w:rsidRDefault="0020774C" w:rsidP="00926B20">
      <w:pPr>
        <w:spacing w:line="360" w:lineRule="auto"/>
        <w:ind w:firstLine="709"/>
        <w:contextualSpacing/>
        <w:jc w:val="both"/>
        <w:rPr>
          <w:rFonts w:ascii="Times New Roman" w:hAnsi="Times New Roman" w:cs="Times New Roman"/>
          <w:color w:val="FF0000"/>
          <w:sz w:val="24"/>
          <w:szCs w:val="24"/>
        </w:rPr>
      </w:pPr>
      <w:r>
        <w:rPr>
          <w:rFonts w:ascii="Times New Roman" w:hAnsi="Times New Roman" w:cs="Times New Roman"/>
          <w:sz w:val="24"/>
          <w:szCs w:val="24"/>
        </w:rPr>
        <w:t>Por lo tanto</w:t>
      </w:r>
      <w:r w:rsidR="0090441A">
        <w:rPr>
          <w:rFonts w:ascii="Times New Roman" w:hAnsi="Times New Roman" w:cs="Times New Roman"/>
          <w:sz w:val="24"/>
          <w:szCs w:val="24"/>
        </w:rPr>
        <w:t xml:space="preserve">, </w:t>
      </w:r>
      <w:r w:rsidR="000004A5" w:rsidRPr="00D25082">
        <w:rPr>
          <w:rFonts w:ascii="Times New Roman" w:hAnsi="Times New Roman" w:cs="Times New Roman"/>
          <w:sz w:val="24"/>
          <w:szCs w:val="24"/>
          <w:lang w:val="uz-Cyrl-UZ"/>
        </w:rPr>
        <w:t xml:space="preserve">el objetivo </w:t>
      </w:r>
      <w:r w:rsidR="003F365A" w:rsidRPr="00D25082">
        <w:rPr>
          <w:rFonts w:ascii="Times New Roman" w:hAnsi="Times New Roman" w:cs="Times New Roman"/>
          <w:sz w:val="24"/>
          <w:szCs w:val="24"/>
          <w:lang w:val="uz-Cyrl-UZ"/>
        </w:rPr>
        <w:t xml:space="preserve">principal </w:t>
      </w:r>
      <w:r w:rsidR="000004A5" w:rsidRPr="00D25082">
        <w:rPr>
          <w:rFonts w:ascii="Times New Roman" w:hAnsi="Times New Roman" w:cs="Times New Roman"/>
          <w:sz w:val="24"/>
          <w:szCs w:val="24"/>
          <w:lang w:val="uz-Cyrl-UZ"/>
        </w:rPr>
        <w:t>del presente estudio es</w:t>
      </w:r>
      <w:r w:rsidR="00D25082" w:rsidRPr="00D9728D">
        <w:rPr>
          <w:rFonts w:ascii="Times New Roman" w:hAnsi="Times New Roman" w:cs="Times New Roman"/>
          <w:sz w:val="24"/>
          <w:szCs w:val="24"/>
          <w:lang w:val="uz-Cyrl-UZ"/>
        </w:rPr>
        <w:t xml:space="preserve"> reintegrar los movimientos faltantes o </w:t>
      </w:r>
      <w:r w:rsidR="00D25082" w:rsidRPr="00D25082">
        <w:rPr>
          <w:rFonts w:ascii="Times New Roman" w:hAnsi="Times New Roman" w:cs="Times New Roman"/>
          <w:sz w:val="24"/>
          <w:szCs w:val="24"/>
          <w:lang w:val="uz-Cyrl-UZ"/>
        </w:rPr>
        <w:t xml:space="preserve">determinar si </w:t>
      </w:r>
      <w:r>
        <w:rPr>
          <w:rFonts w:ascii="Times New Roman" w:hAnsi="Times New Roman" w:cs="Times New Roman"/>
          <w:sz w:val="24"/>
          <w:szCs w:val="24"/>
          <w:lang w:val="es-ES"/>
        </w:rPr>
        <w:t>estos</w:t>
      </w:r>
      <w:r w:rsidR="00D25082" w:rsidRPr="00D25082">
        <w:rPr>
          <w:rFonts w:ascii="Times New Roman" w:hAnsi="Times New Roman" w:cs="Times New Roman"/>
          <w:sz w:val="24"/>
          <w:szCs w:val="24"/>
          <w:lang w:val="uz-Cyrl-UZ"/>
        </w:rPr>
        <w:t xml:space="preserve"> de la </w:t>
      </w:r>
      <w:r w:rsidR="00D25082" w:rsidRPr="00D25082">
        <w:rPr>
          <w:rFonts w:ascii="Times New Roman" w:hAnsi="Times New Roman" w:cs="Times New Roman"/>
          <w:i/>
          <w:iCs/>
          <w:sz w:val="24"/>
          <w:szCs w:val="24"/>
          <w:lang w:val="uz-Cyrl-UZ"/>
        </w:rPr>
        <w:t xml:space="preserve">Suite bucólica </w:t>
      </w:r>
      <w:r w:rsidR="00D25082" w:rsidRPr="00D25082">
        <w:rPr>
          <w:rFonts w:ascii="Times New Roman" w:hAnsi="Times New Roman" w:cs="Times New Roman"/>
          <w:sz w:val="24"/>
          <w:szCs w:val="24"/>
        </w:rPr>
        <w:t>se encuentran perdidos.</w:t>
      </w:r>
    </w:p>
    <w:p w14:paraId="58A80BFE" w14:textId="77777777" w:rsidR="002F1E6D" w:rsidRPr="00D9728D" w:rsidRDefault="002F1E6D" w:rsidP="00926B20">
      <w:pPr>
        <w:spacing w:line="360" w:lineRule="auto"/>
        <w:contextualSpacing/>
        <w:jc w:val="both"/>
        <w:rPr>
          <w:rFonts w:ascii="Times New Roman" w:hAnsi="Times New Roman" w:cs="Times New Roman"/>
          <w:b/>
          <w:bCs/>
          <w:sz w:val="24"/>
          <w:szCs w:val="24"/>
          <w:lang w:val="uz-Cyrl-UZ"/>
        </w:rPr>
      </w:pPr>
    </w:p>
    <w:p w14:paraId="74007CCC" w14:textId="665871FD" w:rsidR="0003251E" w:rsidRPr="00D9728D" w:rsidRDefault="009E4725" w:rsidP="00F903FC">
      <w:pPr>
        <w:keepNext/>
        <w:spacing w:line="360" w:lineRule="auto"/>
        <w:contextualSpacing/>
        <w:jc w:val="center"/>
        <w:rPr>
          <w:rFonts w:ascii="Times New Roman" w:hAnsi="Times New Roman" w:cs="Times New Roman"/>
          <w:b/>
          <w:bCs/>
          <w:sz w:val="32"/>
          <w:szCs w:val="24"/>
          <w:lang w:val="uz-Cyrl-UZ"/>
        </w:rPr>
      </w:pPr>
      <w:r w:rsidRPr="00D9728D">
        <w:rPr>
          <w:rFonts w:ascii="Times New Roman" w:hAnsi="Times New Roman" w:cs="Times New Roman"/>
          <w:b/>
          <w:bCs/>
          <w:sz w:val="32"/>
          <w:szCs w:val="24"/>
          <w:lang w:val="uz-Cyrl-UZ"/>
        </w:rPr>
        <w:t>Materiales y métodos</w:t>
      </w:r>
    </w:p>
    <w:p w14:paraId="6CA2908C" w14:textId="50D0D2D2" w:rsidR="004E5738" w:rsidRDefault="0076262A" w:rsidP="000508EF">
      <w:pPr>
        <w:spacing w:line="360" w:lineRule="auto"/>
        <w:ind w:firstLine="709"/>
        <w:contextualSpacing/>
        <w:jc w:val="both"/>
        <w:rPr>
          <w:rFonts w:ascii="Times New Roman" w:hAnsi="Times New Roman" w:cs="Times New Roman"/>
          <w:sz w:val="24"/>
          <w:szCs w:val="24"/>
        </w:rPr>
      </w:pPr>
      <w:r w:rsidRPr="0076262A">
        <w:rPr>
          <w:rFonts w:ascii="Times New Roman" w:hAnsi="Times New Roman" w:cs="Times New Roman"/>
          <w:sz w:val="24"/>
          <w:szCs w:val="24"/>
        </w:rPr>
        <w:t>Previo a su viaje a Europa, Ramiro Guerra escribía música en papel de manufactura mexicana o estadounidense, por lo que se pueden eliminar los documentos escritos en cuadernos europeos como parte de la suite.</w:t>
      </w:r>
      <w:r>
        <w:rPr>
          <w:rFonts w:ascii="Times New Roman" w:hAnsi="Times New Roman" w:cs="Times New Roman"/>
          <w:sz w:val="24"/>
          <w:szCs w:val="24"/>
        </w:rPr>
        <w:t xml:space="preserve"> De las</w:t>
      </w:r>
      <w:r w:rsidR="004E5738">
        <w:rPr>
          <w:rFonts w:ascii="Times New Roman" w:hAnsi="Times New Roman" w:cs="Times New Roman"/>
          <w:sz w:val="24"/>
          <w:szCs w:val="24"/>
        </w:rPr>
        <w:t xml:space="preserve"> veinticinco partituras catalogadas para orquesta, cinco fueron escritas en cuadernillo oblongo</w:t>
      </w:r>
      <w:r w:rsidR="00DA00C3">
        <w:rPr>
          <w:rFonts w:ascii="Times New Roman" w:hAnsi="Times New Roman" w:cs="Times New Roman"/>
          <w:sz w:val="24"/>
          <w:szCs w:val="24"/>
        </w:rPr>
        <w:t xml:space="preserve">, </w:t>
      </w:r>
      <w:r w:rsidR="00C96C51">
        <w:rPr>
          <w:rFonts w:ascii="Times New Roman" w:hAnsi="Times New Roman" w:cs="Times New Roman"/>
          <w:sz w:val="24"/>
          <w:szCs w:val="24"/>
        </w:rPr>
        <w:t>lo cual</w:t>
      </w:r>
      <w:r w:rsidR="004E5738">
        <w:rPr>
          <w:rFonts w:ascii="Times New Roman" w:hAnsi="Times New Roman" w:cs="Times New Roman"/>
          <w:sz w:val="24"/>
          <w:szCs w:val="24"/>
        </w:rPr>
        <w:t xml:space="preserve"> indica que fueron escritas antes de 1950</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w:t>
      </w:r>
      <w:r w:rsidR="00C96C51">
        <w:rPr>
          <w:rFonts w:ascii="Times New Roman" w:hAnsi="Times New Roman" w:cs="Times New Roman"/>
          <w:sz w:val="24"/>
          <w:szCs w:val="24"/>
        </w:rPr>
        <w:t xml:space="preserve">Asimismo, </w:t>
      </w:r>
      <w:r w:rsidR="004E5738">
        <w:rPr>
          <w:rFonts w:ascii="Times New Roman" w:hAnsi="Times New Roman" w:cs="Times New Roman"/>
          <w:sz w:val="24"/>
          <w:szCs w:val="24"/>
        </w:rPr>
        <w:t>tres están perdidas o no fueron realizadas, trece están incompletas y no son ejecutables</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y cuatro se encuentran completas o incompletas</w:t>
      </w:r>
      <w:r w:rsidR="00C96C51">
        <w:rPr>
          <w:rFonts w:ascii="Times New Roman" w:hAnsi="Times New Roman" w:cs="Times New Roman"/>
          <w:sz w:val="24"/>
          <w:szCs w:val="24"/>
        </w:rPr>
        <w:t>,</w:t>
      </w:r>
      <w:r w:rsidR="004E5738">
        <w:rPr>
          <w:rFonts w:ascii="Times New Roman" w:hAnsi="Times New Roman" w:cs="Times New Roman"/>
          <w:sz w:val="24"/>
          <w:szCs w:val="24"/>
        </w:rPr>
        <w:t xml:space="preserve"> pero ejecutables (</w:t>
      </w:r>
      <w:r w:rsidR="00C96C51">
        <w:rPr>
          <w:rFonts w:ascii="Times New Roman" w:hAnsi="Times New Roman" w:cs="Times New Roman"/>
          <w:sz w:val="24"/>
          <w:szCs w:val="24"/>
        </w:rPr>
        <w:t>t</w:t>
      </w:r>
      <w:r w:rsidR="004E5738">
        <w:rPr>
          <w:rFonts w:ascii="Times New Roman" w:hAnsi="Times New Roman" w:cs="Times New Roman"/>
          <w:sz w:val="24"/>
          <w:szCs w:val="24"/>
        </w:rPr>
        <w:t xml:space="preserve">abla </w:t>
      </w:r>
      <w:r w:rsidR="004E5738" w:rsidRPr="001F0C5B">
        <w:rPr>
          <w:rFonts w:ascii="Times New Roman" w:hAnsi="Times New Roman" w:cs="Times New Roman"/>
          <w:sz w:val="24"/>
          <w:szCs w:val="24"/>
        </w:rPr>
        <w:t>1</w:t>
      </w:r>
      <w:r w:rsidR="004E5738">
        <w:rPr>
          <w:rFonts w:ascii="Times New Roman" w:hAnsi="Times New Roman" w:cs="Times New Roman"/>
          <w:sz w:val="24"/>
          <w:szCs w:val="24"/>
        </w:rPr>
        <w:t>).</w:t>
      </w:r>
      <w:r w:rsidRPr="0076262A">
        <w:t xml:space="preserve"> </w:t>
      </w:r>
    </w:p>
    <w:p w14:paraId="32CED30C" w14:textId="4A2A97A3" w:rsidR="001F0C5B" w:rsidRDefault="001F0C5B" w:rsidP="001F0C5B">
      <w:pPr>
        <w:spacing w:line="360" w:lineRule="auto"/>
        <w:ind w:firstLine="709"/>
        <w:contextualSpacing/>
        <w:jc w:val="center"/>
        <w:rPr>
          <w:rFonts w:ascii="Times New Roman" w:hAnsi="Times New Roman" w:cs="Times New Roman"/>
          <w:sz w:val="24"/>
          <w:szCs w:val="24"/>
        </w:rPr>
      </w:pPr>
      <w:r w:rsidRPr="001F0C5B">
        <w:rPr>
          <w:rFonts w:ascii="Times New Roman" w:hAnsi="Times New Roman" w:cs="Times New Roman"/>
          <w:b/>
          <w:bCs/>
          <w:sz w:val="24"/>
          <w:szCs w:val="24"/>
        </w:rPr>
        <w:lastRenderedPageBreak/>
        <w:t>Tabla 1.</w:t>
      </w:r>
      <w:r>
        <w:rPr>
          <w:rFonts w:ascii="Times New Roman" w:hAnsi="Times New Roman" w:cs="Times New Roman"/>
          <w:sz w:val="24"/>
          <w:szCs w:val="24"/>
        </w:rPr>
        <w:t xml:space="preserve"> Estado de los registros en el catálogo del AMG</w:t>
      </w:r>
    </w:p>
    <w:tbl>
      <w:tblPr>
        <w:tblStyle w:val="Tablaconcuadrcula"/>
        <w:tblW w:w="0" w:type="auto"/>
        <w:jc w:val="center"/>
        <w:tblLook w:val="04A0" w:firstRow="1" w:lastRow="0" w:firstColumn="1" w:lastColumn="0" w:noHBand="0" w:noVBand="1"/>
      </w:tblPr>
      <w:tblGrid>
        <w:gridCol w:w="1063"/>
        <w:gridCol w:w="1312"/>
        <w:gridCol w:w="2375"/>
        <w:gridCol w:w="2375"/>
        <w:gridCol w:w="2375"/>
      </w:tblGrid>
      <w:tr w:rsidR="004E5738" w14:paraId="1A78AEE6" w14:textId="77777777" w:rsidTr="00F64498">
        <w:trPr>
          <w:jc w:val="center"/>
        </w:trPr>
        <w:tc>
          <w:tcPr>
            <w:tcW w:w="2375" w:type="dxa"/>
            <w:gridSpan w:val="2"/>
          </w:tcPr>
          <w:p w14:paraId="3390437F"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Antes de 1950</w:t>
            </w:r>
          </w:p>
        </w:tc>
        <w:tc>
          <w:tcPr>
            <w:tcW w:w="2375" w:type="dxa"/>
          </w:tcPr>
          <w:p w14:paraId="407A23B2"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Perdidas o no realizadas</w:t>
            </w:r>
          </w:p>
        </w:tc>
        <w:tc>
          <w:tcPr>
            <w:tcW w:w="2375" w:type="dxa"/>
          </w:tcPr>
          <w:p w14:paraId="28B84539"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Incompletas no ejecutables</w:t>
            </w:r>
          </w:p>
        </w:tc>
        <w:tc>
          <w:tcPr>
            <w:tcW w:w="2375" w:type="dxa"/>
          </w:tcPr>
          <w:p w14:paraId="40446237"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Incompletas ejecutables o completas</w:t>
            </w:r>
          </w:p>
        </w:tc>
      </w:tr>
      <w:tr w:rsidR="004E5738" w14:paraId="28D69B12" w14:textId="77777777" w:rsidTr="00F64498">
        <w:trPr>
          <w:jc w:val="center"/>
        </w:trPr>
        <w:tc>
          <w:tcPr>
            <w:tcW w:w="2375" w:type="dxa"/>
            <w:gridSpan w:val="2"/>
          </w:tcPr>
          <w:p w14:paraId="22DA7C02"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GVo-11, 13, 14, 23, 25.</w:t>
            </w:r>
          </w:p>
        </w:tc>
        <w:tc>
          <w:tcPr>
            <w:tcW w:w="2375" w:type="dxa"/>
          </w:tcPr>
          <w:p w14:paraId="32D41306"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GVo-5, 6, 7.</w:t>
            </w:r>
          </w:p>
        </w:tc>
        <w:tc>
          <w:tcPr>
            <w:tcW w:w="2375" w:type="dxa"/>
          </w:tcPr>
          <w:p w14:paraId="0CEA8CCC"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GVo-2, 3, 4, 12, 15, 16, 17, 18, 19, 20, 21, 22, 24.</w:t>
            </w:r>
          </w:p>
        </w:tc>
        <w:tc>
          <w:tcPr>
            <w:tcW w:w="2375" w:type="dxa"/>
          </w:tcPr>
          <w:p w14:paraId="1D2829C1" w14:textId="77777777" w:rsidR="004E5738" w:rsidRDefault="004E5738"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 8, 9, 10.</w:t>
            </w:r>
          </w:p>
        </w:tc>
      </w:tr>
      <w:tr w:rsidR="0076262A" w14:paraId="7EAC55E1" w14:textId="77777777" w:rsidTr="00A61BD4">
        <w:trPr>
          <w:jc w:val="center"/>
        </w:trPr>
        <w:tc>
          <w:tcPr>
            <w:tcW w:w="1063" w:type="dxa"/>
            <w:tcBorders>
              <w:right w:val="nil"/>
            </w:tcBorders>
          </w:tcPr>
          <w:p w14:paraId="67EE6134" w14:textId="7E8192A5" w:rsidR="0076262A" w:rsidRDefault="0076262A" w:rsidP="0076262A">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Total: </w:t>
            </w:r>
          </w:p>
        </w:tc>
        <w:tc>
          <w:tcPr>
            <w:tcW w:w="1312" w:type="dxa"/>
            <w:tcBorders>
              <w:left w:val="nil"/>
            </w:tcBorders>
          </w:tcPr>
          <w:p w14:paraId="4F6A8B00" w14:textId="3F1407F2" w:rsidR="0076262A" w:rsidRDefault="0076262A" w:rsidP="0076262A">
            <w:pPr>
              <w:spacing w:line="360" w:lineRule="auto"/>
              <w:contextualSpacing/>
              <w:rPr>
                <w:rFonts w:ascii="Times New Roman" w:hAnsi="Times New Roman" w:cs="Times New Roman"/>
                <w:sz w:val="24"/>
                <w:szCs w:val="24"/>
              </w:rPr>
            </w:pPr>
            <w:r>
              <w:rPr>
                <w:rFonts w:ascii="Times New Roman" w:hAnsi="Times New Roman" w:cs="Times New Roman"/>
                <w:sz w:val="24"/>
                <w:szCs w:val="24"/>
              </w:rPr>
              <w:t>5</w:t>
            </w:r>
          </w:p>
        </w:tc>
        <w:tc>
          <w:tcPr>
            <w:tcW w:w="2375" w:type="dxa"/>
          </w:tcPr>
          <w:p w14:paraId="45635B16" w14:textId="18402B4A"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375" w:type="dxa"/>
          </w:tcPr>
          <w:p w14:paraId="0FAA3DE7" w14:textId="7D6AF718"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2375" w:type="dxa"/>
          </w:tcPr>
          <w:p w14:paraId="11157168" w14:textId="0B965187" w:rsidR="0076262A" w:rsidRDefault="0076262A" w:rsidP="001F0C5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14:paraId="7CE6A7E0" w14:textId="763496BB" w:rsidR="001F0C5B" w:rsidRDefault="001F0C5B" w:rsidP="000508EF">
      <w:pPr>
        <w:keepNext/>
        <w:spacing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Fuente: </w:t>
      </w:r>
      <w:r w:rsidR="00C96C51">
        <w:rPr>
          <w:rFonts w:ascii="Times New Roman" w:hAnsi="Times New Roman" w:cs="Times New Roman"/>
          <w:sz w:val="24"/>
          <w:szCs w:val="24"/>
        </w:rPr>
        <w:t>E</w:t>
      </w:r>
      <w:r>
        <w:rPr>
          <w:rFonts w:ascii="Times New Roman" w:hAnsi="Times New Roman" w:cs="Times New Roman"/>
          <w:sz w:val="24"/>
          <w:szCs w:val="24"/>
        </w:rPr>
        <w:t>laboración propia</w:t>
      </w:r>
    </w:p>
    <w:p w14:paraId="7AA23435" w14:textId="5A8778F8" w:rsidR="00892A9E" w:rsidRDefault="004E5738" w:rsidP="000508EF">
      <w:pPr>
        <w:keepNext/>
        <w:spacing w:line="360" w:lineRule="auto"/>
        <w:ind w:firstLine="709"/>
        <w:contextualSpacing/>
        <w:jc w:val="both"/>
        <w:rPr>
          <w:rFonts w:ascii="Times New Roman" w:hAnsi="Times New Roman" w:cs="Times New Roman"/>
          <w:sz w:val="24"/>
          <w:szCs w:val="24"/>
          <w:lang w:val="uz-Cyrl-UZ"/>
        </w:rPr>
      </w:pPr>
      <w:r w:rsidRPr="00FA520B">
        <w:rPr>
          <w:rFonts w:ascii="Times New Roman" w:hAnsi="Times New Roman" w:cs="Times New Roman"/>
          <w:sz w:val="24"/>
          <w:szCs w:val="24"/>
        </w:rPr>
        <w:t>La suite</w:t>
      </w:r>
      <w:r w:rsidR="00FA520B">
        <w:rPr>
          <w:rFonts w:ascii="Times New Roman" w:hAnsi="Times New Roman" w:cs="Times New Roman"/>
          <w:sz w:val="24"/>
          <w:szCs w:val="24"/>
        </w:rPr>
        <w:t xml:space="preserve"> </w:t>
      </w:r>
      <w:r w:rsidR="008773FF" w:rsidRPr="00D9728D">
        <w:rPr>
          <w:rFonts w:ascii="Times New Roman" w:hAnsi="Times New Roman" w:cs="Times New Roman"/>
          <w:sz w:val="24"/>
          <w:szCs w:val="24"/>
          <w:lang w:val="uz-Cyrl-UZ"/>
        </w:rPr>
        <w:t xml:space="preserve">está catalogada con el registro GVo-1 </w:t>
      </w:r>
      <w:r w:rsidR="00C96C51">
        <w:rPr>
          <w:rFonts w:ascii="Times New Roman" w:hAnsi="Times New Roman" w:cs="Times New Roman"/>
          <w:sz w:val="24"/>
          <w:szCs w:val="24"/>
          <w:lang w:val="es-ES"/>
        </w:rPr>
        <w:t>y</w:t>
      </w:r>
      <w:r w:rsidR="008773FF" w:rsidRPr="00D9728D">
        <w:rPr>
          <w:rFonts w:ascii="Times New Roman" w:hAnsi="Times New Roman" w:cs="Times New Roman"/>
          <w:sz w:val="24"/>
          <w:szCs w:val="24"/>
          <w:lang w:val="uz-Cyrl-UZ"/>
        </w:rPr>
        <w:t xml:space="preserve">, de acuerdo </w:t>
      </w:r>
      <w:r w:rsidR="00FA520B">
        <w:rPr>
          <w:rFonts w:ascii="Times New Roman" w:hAnsi="Times New Roman" w:cs="Times New Roman"/>
          <w:sz w:val="24"/>
          <w:szCs w:val="24"/>
        </w:rPr>
        <w:t>con el</w:t>
      </w:r>
      <w:r w:rsidR="008773FF" w:rsidRPr="00D9728D">
        <w:rPr>
          <w:rFonts w:ascii="Times New Roman" w:hAnsi="Times New Roman" w:cs="Times New Roman"/>
          <w:sz w:val="24"/>
          <w:szCs w:val="24"/>
          <w:lang w:val="uz-Cyrl-UZ"/>
        </w:rPr>
        <w:t xml:space="preserve"> catálogo, consta de </w:t>
      </w:r>
      <w:r w:rsidR="002C6B1A" w:rsidRPr="00D9728D">
        <w:rPr>
          <w:rFonts w:ascii="Times New Roman" w:hAnsi="Times New Roman" w:cs="Times New Roman"/>
          <w:sz w:val="24"/>
          <w:szCs w:val="24"/>
          <w:lang w:val="uz-Cyrl-UZ"/>
        </w:rPr>
        <w:t>siete</w:t>
      </w:r>
      <w:r w:rsidR="008773FF" w:rsidRPr="00D9728D">
        <w:rPr>
          <w:rFonts w:ascii="Times New Roman" w:hAnsi="Times New Roman" w:cs="Times New Roman"/>
          <w:sz w:val="24"/>
          <w:szCs w:val="24"/>
          <w:lang w:val="uz-Cyrl-UZ"/>
        </w:rPr>
        <w:t xml:space="preserve"> fuentes</w:t>
      </w:r>
      <w:r w:rsidR="00B447C8" w:rsidRPr="00D9728D">
        <w:rPr>
          <w:rFonts w:ascii="Times New Roman" w:hAnsi="Times New Roman" w:cs="Times New Roman"/>
          <w:sz w:val="24"/>
          <w:szCs w:val="24"/>
          <w:lang w:val="uz-Cyrl-UZ"/>
        </w:rPr>
        <w:t xml:space="preserve"> </w:t>
      </w:r>
      <w:r w:rsidR="00FA520B">
        <w:rPr>
          <w:rFonts w:ascii="Times New Roman" w:hAnsi="Times New Roman" w:cs="Times New Roman"/>
          <w:sz w:val="24"/>
          <w:szCs w:val="24"/>
        </w:rPr>
        <w:t>de las que se analizará</w:t>
      </w:r>
      <w:r w:rsidR="00C96C51">
        <w:rPr>
          <w:rFonts w:ascii="Times New Roman" w:hAnsi="Times New Roman" w:cs="Times New Roman"/>
          <w:sz w:val="24"/>
          <w:szCs w:val="24"/>
        </w:rPr>
        <w:t>n</w:t>
      </w:r>
      <w:r w:rsidR="00FA520B">
        <w:rPr>
          <w:rFonts w:ascii="Times New Roman" w:hAnsi="Times New Roman" w:cs="Times New Roman"/>
          <w:sz w:val="24"/>
          <w:szCs w:val="24"/>
        </w:rPr>
        <w:t xml:space="preserve"> el papel</w:t>
      </w:r>
      <w:r w:rsidR="00B447C8" w:rsidRPr="00D9728D">
        <w:rPr>
          <w:rFonts w:ascii="Times New Roman" w:hAnsi="Times New Roman" w:cs="Times New Roman"/>
          <w:sz w:val="24"/>
          <w:szCs w:val="24"/>
          <w:lang w:val="uz-Cyrl-UZ"/>
        </w:rPr>
        <w:t xml:space="preserve">, </w:t>
      </w:r>
      <w:r w:rsidR="00C96C51">
        <w:rPr>
          <w:rFonts w:ascii="Times New Roman" w:hAnsi="Times New Roman" w:cs="Times New Roman"/>
          <w:sz w:val="24"/>
          <w:szCs w:val="24"/>
          <w:lang w:val="es-ES"/>
        </w:rPr>
        <w:t xml:space="preserve">la </w:t>
      </w:r>
      <w:r w:rsidR="00B447C8" w:rsidRPr="00D9728D">
        <w:rPr>
          <w:rFonts w:ascii="Times New Roman" w:hAnsi="Times New Roman" w:cs="Times New Roman"/>
          <w:sz w:val="24"/>
          <w:szCs w:val="24"/>
          <w:lang w:val="uz-Cyrl-UZ"/>
        </w:rPr>
        <w:t xml:space="preserve">escritura y </w:t>
      </w:r>
      <w:r w:rsidR="00C96C51">
        <w:rPr>
          <w:rFonts w:ascii="Times New Roman" w:hAnsi="Times New Roman" w:cs="Times New Roman"/>
          <w:sz w:val="24"/>
          <w:szCs w:val="24"/>
          <w:lang w:val="es-ES"/>
        </w:rPr>
        <w:t xml:space="preserve">la </w:t>
      </w:r>
      <w:r w:rsidR="00B447C8" w:rsidRPr="00D9728D">
        <w:rPr>
          <w:rFonts w:ascii="Times New Roman" w:hAnsi="Times New Roman" w:cs="Times New Roman"/>
          <w:sz w:val="24"/>
          <w:szCs w:val="24"/>
          <w:lang w:val="uz-Cyrl-UZ"/>
        </w:rPr>
        <w:t>estructura musical para</w:t>
      </w:r>
      <w:r w:rsidR="00FA520B">
        <w:rPr>
          <w:rFonts w:ascii="Times New Roman" w:hAnsi="Times New Roman" w:cs="Times New Roman"/>
          <w:sz w:val="24"/>
          <w:szCs w:val="24"/>
        </w:rPr>
        <w:t xml:space="preserve"> </w:t>
      </w:r>
      <w:r w:rsidR="00B447C8" w:rsidRPr="00D9728D">
        <w:rPr>
          <w:rFonts w:ascii="Times New Roman" w:hAnsi="Times New Roman" w:cs="Times New Roman"/>
          <w:sz w:val="24"/>
          <w:szCs w:val="24"/>
          <w:lang w:val="uz-Cyrl-UZ"/>
        </w:rPr>
        <w:t>determinar si p</w:t>
      </w:r>
      <w:r w:rsidR="000E6D0C">
        <w:rPr>
          <w:rFonts w:ascii="Times New Roman" w:hAnsi="Times New Roman" w:cs="Times New Roman"/>
          <w:sz w:val="24"/>
          <w:szCs w:val="24"/>
          <w:lang w:val="uz-Cyrl-UZ"/>
        </w:rPr>
        <w:t xml:space="preserve">ertenecen a la obra estudiada. Con base en </w:t>
      </w:r>
      <w:r w:rsidR="00734579">
        <w:rPr>
          <w:rFonts w:ascii="Times New Roman" w:hAnsi="Times New Roman" w:cs="Times New Roman"/>
          <w:sz w:val="24"/>
          <w:szCs w:val="24"/>
          <w:lang w:val="uz-Cyrl-UZ"/>
        </w:rPr>
        <w:t xml:space="preserve">la tesis doctoral de </w:t>
      </w:r>
      <w:r w:rsidR="000E6D0C">
        <w:rPr>
          <w:rFonts w:ascii="Times New Roman" w:hAnsi="Times New Roman" w:cs="Times New Roman"/>
          <w:sz w:val="24"/>
          <w:szCs w:val="24"/>
          <w:lang w:val="uz-Cyrl-UZ"/>
        </w:rPr>
        <w:t xml:space="preserve">Valdez </w:t>
      </w:r>
      <w:r w:rsidR="006614F7" w:rsidRPr="009B4CA0">
        <w:rPr>
          <w:rFonts w:ascii="Times New Roman" w:hAnsi="Times New Roman" w:cs="Times New Roman"/>
          <w:sz w:val="24"/>
          <w:szCs w:val="24"/>
          <w:lang w:val="uz-Cyrl-UZ"/>
        </w:rPr>
        <w:t>(</w:t>
      </w:r>
      <w:r w:rsidR="006614F7">
        <w:rPr>
          <w:rFonts w:ascii="Times New Roman" w:hAnsi="Times New Roman" w:cs="Times New Roman"/>
          <w:sz w:val="24"/>
          <w:szCs w:val="24"/>
          <w:lang w:val="uz-Cyrl-UZ"/>
        </w:rPr>
        <w:t>2019</w:t>
      </w:r>
      <w:r w:rsidR="000E6D0C">
        <w:rPr>
          <w:rFonts w:ascii="Times New Roman" w:hAnsi="Times New Roman" w:cs="Times New Roman"/>
          <w:sz w:val="24"/>
          <w:szCs w:val="24"/>
          <w:lang w:val="uz-Cyrl-UZ"/>
        </w:rPr>
        <w:t>)</w:t>
      </w:r>
      <w:r w:rsidR="006614F7" w:rsidRPr="009B4CA0">
        <w:rPr>
          <w:rFonts w:ascii="Times New Roman" w:hAnsi="Times New Roman" w:cs="Times New Roman"/>
          <w:sz w:val="24"/>
          <w:szCs w:val="24"/>
          <w:lang w:val="uz-Cyrl-UZ"/>
        </w:rPr>
        <w:t>,</w:t>
      </w:r>
      <w:r w:rsidR="000E6D0C">
        <w:rPr>
          <w:rFonts w:ascii="Times New Roman" w:hAnsi="Times New Roman" w:cs="Times New Roman"/>
          <w:sz w:val="24"/>
          <w:szCs w:val="24"/>
          <w:lang w:val="uz-Cyrl-UZ"/>
        </w:rPr>
        <w:t xml:space="preserve"> l</w:t>
      </w:r>
      <w:r w:rsidR="00B447C8" w:rsidRPr="00D9728D">
        <w:rPr>
          <w:rFonts w:ascii="Times New Roman" w:hAnsi="Times New Roman" w:cs="Times New Roman"/>
          <w:sz w:val="24"/>
          <w:szCs w:val="24"/>
          <w:lang w:val="uz-Cyrl-UZ"/>
        </w:rPr>
        <w:t>as fuentes son</w:t>
      </w:r>
      <w:r w:rsidR="008773FF" w:rsidRPr="00D9728D">
        <w:rPr>
          <w:rFonts w:ascii="Times New Roman" w:hAnsi="Times New Roman" w:cs="Times New Roman"/>
          <w:sz w:val="24"/>
          <w:szCs w:val="24"/>
          <w:lang w:val="uz-Cyrl-UZ"/>
        </w:rPr>
        <w:t>:</w:t>
      </w:r>
    </w:p>
    <w:p w14:paraId="389F4FB7" w14:textId="17D3527E" w:rsidR="00F363FF" w:rsidRPr="00CD4F07" w:rsidRDefault="00F363FF" w:rsidP="00892A9E">
      <w:pPr>
        <w:spacing w:line="360" w:lineRule="auto"/>
        <w:contextualSpacing/>
        <w:jc w:val="both"/>
        <w:rPr>
          <w:rFonts w:ascii="Times New Roman" w:hAnsi="Times New Roman" w:cs="Times New Roman"/>
          <w:sz w:val="24"/>
          <w:szCs w:val="24"/>
        </w:rPr>
      </w:pPr>
      <w:r w:rsidRPr="00F363FF">
        <w:rPr>
          <w:rFonts w:ascii="Times New Roman" w:hAnsi="Times New Roman" w:cs="Times New Roman"/>
          <w:sz w:val="24"/>
          <w:szCs w:val="24"/>
          <w:lang w:val="uz-Cyrl-UZ"/>
        </w:rPr>
        <w:t>(1) MEX-MONamg, sin colocación; 1 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hoja de portada manuscrita no autógrafa</w:t>
      </w:r>
      <w:r w:rsidR="00CD4F07">
        <w:rPr>
          <w:rFonts w:ascii="Times New Roman" w:hAnsi="Times New Roman" w:cs="Times New Roman"/>
          <w:sz w:val="24"/>
          <w:szCs w:val="24"/>
        </w:rPr>
        <w:t>.</w:t>
      </w:r>
    </w:p>
    <w:p w14:paraId="52C1E6BD" w14:textId="739E61A3"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(2) MEX-MONamg, sin colocación; 104 pp., 31.5</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39.6 cm, 31.8</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39.4 cm., vertical; partitura autógrafa incompleta con anotaciones no autógrafas, Andante, Ronda en el bosque, Adagio (82 cc.)</w:t>
      </w:r>
      <w:r w:rsidR="00CD4F07">
        <w:rPr>
          <w:rFonts w:ascii="Times New Roman" w:hAnsi="Times New Roman" w:cs="Times New Roman"/>
          <w:sz w:val="24"/>
          <w:szCs w:val="24"/>
        </w:rPr>
        <w:t>,</w:t>
      </w:r>
      <w:r w:rsidR="00CD4F07" w:rsidRPr="00CD4F07">
        <w:rPr>
          <w:rFonts w:ascii="Times New Roman" w:hAnsi="Times New Roman" w:cs="Times New Roman"/>
          <w:sz w:val="24"/>
          <w:szCs w:val="24"/>
        </w:rPr>
        <w:t xml:space="preserve"> </w:t>
      </w:r>
    </w:p>
    <w:p w14:paraId="73BDB088" w14:textId="6D0AFF18"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(3) MEX-MONamg, sin colocación; 90 pp., 31.5</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39.6 cm, 31.8</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39.4 cm, vertical; partitura autógrafa incompleta con anotaciones no autógrafas, Andante, Ronda en el bosque, [Adagio] (0 cc.)</w:t>
      </w:r>
      <w:r w:rsidR="00CD4F07">
        <w:rPr>
          <w:rFonts w:ascii="Times New Roman" w:hAnsi="Times New Roman" w:cs="Times New Roman"/>
          <w:sz w:val="24"/>
          <w:szCs w:val="24"/>
        </w:rPr>
        <w:t>,</w:t>
      </w:r>
      <w:r w:rsidR="00CD4F07" w:rsidRPr="00CD4F07">
        <w:rPr>
          <w:rFonts w:ascii="Times New Roman" w:hAnsi="Times New Roman" w:cs="Times New Roman"/>
          <w:sz w:val="24"/>
          <w:szCs w:val="24"/>
        </w:rPr>
        <w:t xml:space="preserve"> </w:t>
      </w:r>
      <w:r w:rsidR="00C96C51">
        <w:rPr>
          <w:rFonts w:ascii="Times New Roman" w:hAnsi="Times New Roman" w:cs="Times New Roman"/>
          <w:sz w:val="24"/>
          <w:szCs w:val="24"/>
        </w:rPr>
        <w:t>sol mayor</w:t>
      </w:r>
      <w:r w:rsidR="00CD4F07">
        <w:rPr>
          <w:rFonts w:ascii="Times New Roman" w:hAnsi="Times New Roman" w:cs="Times New Roman"/>
          <w:sz w:val="24"/>
          <w:szCs w:val="24"/>
        </w:rPr>
        <w:t xml:space="preserve"> 3/4, </w:t>
      </w:r>
      <w:r w:rsidR="00C96C51">
        <w:rPr>
          <w:rFonts w:ascii="Times New Roman" w:hAnsi="Times New Roman" w:cs="Times New Roman"/>
          <w:sz w:val="24"/>
          <w:szCs w:val="24"/>
        </w:rPr>
        <w:t>r</w:t>
      </w:r>
      <w:r w:rsidR="00CD4F07">
        <w:rPr>
          <w:rFonts w:ascii="Times New Roman" w:hAnsi="Times New Roman" w:cs="Times New Roman"/>
          <w:sz w:val="24"/>
          <w:szCs w:val="24"/>
        </w:rPr>
        <w:t>e mayor 3/4.</w:t>
      </w:r>
    </w:p>
    <w:p w14:paraId="4F2A435F" w14:textId="178ADF37"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(4) MEX-MONamg, sin colocación; 29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incompleta, [Adagio] (37 cc.), [El encantamiento] (79 cc.), [Postludio]</w:t>
      </w:r>
      <w:r w:rsidR="00CD4F07">
        <w:rPr>
          <w:rFonts w:ascii="Times New Roman" w:hAnsi="Times New Roman" w:cs="Times New Roman"/>
          <w:sz w:val="24"/>
          <w:szCs w:val="24"/>
        </w:rPr>
        <w:t xml:space="preserve">, </w:t>
      </w:r>
      <w:r w:rsidR="00C96C51">
        <w:rPr>
          <w:rFonts w:ascii="Times New Roman" w:hAnsi="Times New Roman" w:cs="Times New Roman"/>
          <w:sz w:val="24"/>
          <w:szCs w:val="24"/>
        </w:rPr>
        <w:t>sol mayor</w:t>
      </w:r>
      <w:r w:rsidR="00CD4F07">
        <w:rPr>
          <w:rFonts w:ascii="Times New Roman" w:hAnsi="Times New Roman" w:cs="Times New Roman"/>
          <w:sz w:val="24"/>
          <w:szCs w:val="24"/>
        </w:rPr>
        <w:t xml:space="preserve"> 6/8, </w:t>
      </w:r>
      <w:r w:rsidR="00C96C51">
        <w:rPr>
          <w:rFonts w:ascii="Times New Roman" w:hAnsi="Times New Roman" w:cs="Times New Roman"/>
          <w:sz w:val="24"/>
          <w:szCs w:val="24"/>
        </w:rPr>
        <w:t>s</w:t>
      </w:r>
      <w:r w:rsidR="002E0190">
        <w:rPr>
          <w:rFonts w:ascii="Times New Roman" w:hAnsi="Times New Roman" w:cs="Times New Roman"/>
          <w:sz w:val="24"/>
          <w:szCs w:val="24"/>
        </w:rPr>
        <w:t>ol</w:t>
      </w:r>
      <w:r w:rsidR="00CD4F07">
        <w:rPr>
          <w:rFonts w:ascii="Times New Roman" w:hAnsi="Times New Roman" w:cs="Times New Roman"/>
          <w:sz w:val="24"/>
          <w:szCs w:val="24"/>
        </w:rPr>
        <w:t xml:space="preserve"> bemol </w:t>
      </w:r>
      <w:r w:rsidR="00C96C51">
        <w:rPr>
          <w:rFonts w:ascii="Times New Roman" w:hAnsi="Times New Roman" w:cs="Times New Roman"/>
          <w:sz w:val="24"/>
          <w:szCs w:val="24"/>
        </w:rPr>
        <w:t>m</w:t>
      </w:r>
      <w:r w:rsidR="002E0190">
        <w:rPr>
          <w:rFonts w:ascii="Times New Roman" w:hAnsi="Times New Roman" w:cs="Times New Roman"/>
          <w:sz w:val="24"/>
          <w:szCs w:val="24"/>
        </w:rPr>
        <w:t>ayor</w:t>
      </w:r>
      <w:r w:rsidR="00CD4F07">
        <w:rPr>
          <w:rFonts w:ascii="Times New Roman" w:hAnsi="Times New Roman" w:cs="Times New Roman"/>
          <w:sz w:val="24"/>
          <w:szCs w:val="24"/>
        </w:rPr>
        <w:t xml:space="preserve"> 6/8, </w:t>
      </w:r>
      <w:r w:rsidR="00C96C51">
        <w:rPr>
          <w:rFonts w:ascii="Times New Roman" w:hAnsi="Times New Roman" w:cs="Times New Roman"/>
          <w:sz w:val="24"/>
          <w:szCs w:val="24"/>
        </w:rPr>
        <w:t xml:space="preserve">sol mayor </w:t>
      </w:r>
      <w:r w:rsidR="00CD4F07">
        <w:rPr>
          <w:rFonts w:ascii="Times New Roman" w:hAnsi="Times New Roman" w:cs="Times New Roman"/>
          <w:sz w:val="24"/>
          <w:szCs w:val="24"/>
        </w:rPr>
        <w:t>3/4</w:t>
      </w:r>
      <w:r w:rsidRPr="00F363FF">
        <w:rPr>
          <w:rFonts w:ascii="Times New Roman" w:hAnsi="Times New Roman" w:cs="Times New Roman"/>
          <w:sz w:val="24"/>
          <w:szCs w:val="24"/>
          <w:lang w:val="uz-Cyrl-UZ"/>
        </w:rPr>
        <w:t>.</w:t>
      </w:r>
    </w:p>
    <w:p w14:paraId="236777FE" w14:textId="1E6A9C4A" w:rsidR="00F363FF" w:rsidRPr="00F363FF"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(5) MEX-MONamg, sin colocación; 56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completa con anotaciones no autógrafas, [Danza del ogro]</w:t>
      </w:r>
      <w:r w:rsidR="00CD4F07">
        <w:rPr>
          <w:rFonts w:ascii="Times New Roman" w:hAnsi="Times New Roman" w:cs="Times New Roman"/>
          <w:sz w:val="24"/>
          <w:szCs w:val="24"/>
        </w:rPr>
        <w:t xml:space="preserve">, </w:t>
      </w:r>
      <w:r w:rsidR="00C96C51">
        <w:rPr>
          <w:rFonts w:ascii="Times New Roman" w:hAnsi="Times New Roman" w:cs="Times New Roman"/>
          <w:sz w:val="24"/>
          <w:szCs w:val="24"/>
        </w:rPr>
        <w:t xml:space="preserve">mi mayor </w:t>
      </w:r>
      <w:r w:rsidR="00CD4F07">
        <w:rPr>
          <w:rFonts w:ascii="Times New Roman" w:hAnsi="Times New Roman" w:cs="Times New Roman"/>
          <w:sz w:val="24"/>
          <w:szCs w:val="24"/>
        </w:rPr>
        <w:t>6/8</w:t>
      </w:r>
      <w:r w:rsidRPr="00F363FF">
        <w:rPr>
          <w:rFonts w:ascii="Times New Roman" w:hAnsi="Times New Roman" w:cs="Times New Roman"/>
          <w:sz w:val="24"/>
          <w:szCs w:val="24"/>
          <w:lang w:val="uz-Cyrl-UZ"/>
        </w:rPr>
        <w:t>.</w:t>
      </w:r>
    </w:p>
    <w:p w14:paraId="0AB34E97" w14:textId="5CAEF702" w:rsidR="008773FF" w:rsidRPr="00D9728D" w:rsidRDefault="00F363FF" w:rsidP="00892A9E">
      <w:pPr>
        <w:spacing w:line="360" w:lineRule="auto"/>
        <w:contextualSpacing/>
        <w:jc w:val="both"/>
        <w:rPr>
          <w:rFonts w:ascii="Times New Roman" w:hAnsi="Times New Roman" w:cs="Times New Roman"/>
          <w:sz w:val="24"/>
          <w:szCs w:val="24"/>
          <w:lang w:val="uz-Cyrl-UZ"/>
        </w:rPr>
      </w:pPr>
      <w:r w:rsidRPr="00F363FF">
        <w:rPr>
          <w:rFonts w:ascii="Times New Roman" w:hAnsi="Times New Roman" w:cs="Times New Roman"/>
          <w:sz w:val="24"/>
          <w:szCs w:val="24"/>
          <w:lang w:val="uz-Cyrl-UZ"/>
        </w:rPr>
        <w:t>(6) MEX-MONamg, sin colocación; 20 pp., 30.7</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x</w:t>
      </w:r>
      <w:r w:rsidR="00C96C51">
        <w:rPr>
          <w:rFonts w:ascii="Times New Roman" w:hAnsi="Times New Roman" w:cs="Times New Roman"/>
          <w:sz w:val="24"/>
          <w:szCs w:val="24"/>
          <w:lang w:val="es-ES"/>
        </w:rPr>
        <w:t xml:space="preserve"> </w:t>
      </w:r>
      <w:r w:rsidRPr="00F363FF">
        <w:rPr>
          <w:rFonts w:ascii="Times New Roman" w:hAnsi="Times New Roman" w:cs="Times New Roman"/>
          <w:sz w:val="24"/>
          <w:szCs w:val="24"/>
          <w:lang w:val="uz-Cyrl-UZ"/>
        </w:rPr>
        <w:t>40.2 cm, vertical; partitura autógrafa completa con anotaciones no autógrafas, [Danza del ogro]</w:t>
      </w:r>
      <w:r w:rsidR="002E0190">
        <w:rPr>
          <w:rFonts w:ascii="Times New Roman" w:hAnsi="Times New Roman" w:cs="Times New Roman"/>
          <w:sz w:val="24"/>
          <w:szCs w:val="24"/>
        </w:rPr>
        <w:t xml:space="preserve">, </w:t>
      </w:r>
      <w:r w:rsidR="00C96C51">
        <w:rPr>
          <w:rFonts w:ascii="Times New Roman" w:hAnsi="Times New Roman" w:cs="Times New Roman"/>
          <w:sz w:val="24"/>
          <w:szCs w:val="24"/>
        </w:rPr>
        <w:t>mi mayor</w:t>
      </w:r>
      <w:r w:rsidRPr="00F363FF">
        <w:rPr>
          <w:rFonts w:ascii="Times New Roman" w:hAnsi="Times New Roman" w:cs="Times New Roman"/>
          <w:sz w:val="24"/>
          <w:szCs w:val="24"/>
          <w:lang w:val="uz-Cyrl-UZ"/>
        </w:rPr>
        <w:t>.</w:t>
      </w:r>
    </w:p>
    <w:p w14:paraId="60CFA920" w14:textId="1A38B7CF" w:rsidR="00892A9E" w:rsidRDefault="008773FF" w:rsidP="000508EF">
      <w:pPr>
        <w:spacing w:line="360" w:lineRule="auto"/>
        <w:contextualSpacing/>
        <w:jc w:val="both"/>
        <w:rPr>
          <w:rFonts w:ascii="Times New Roman" w:hAnsi="Times New Roman"/>
          <w:noProof/>
          <w:sz w:val="24"/>
          <w:szCs w:val="24"/>
          <w:lang w:val="es-ES" w:eastAsia="es-ES"/>
        </w:rPr>
      </w:pPr>
      <w:r w:rsidRPr="00D9728D">
        <w:rPr>
          <w:rFonts w:ascii="Times New Roman" w:hAnsi="Times New Roman"/>
          <w:noProof/>
          <w:sz w:val="24"/>
          <w:szCs w:val="24"/>
          <w:lang w:val="es-ES" w:eastAsia="es-ES"/>
        </w:rPr>
        <w:t xml:space="preserve">(7) MEX-MONamg, sin </w:t>
      </w:r>
      <w:r w:rsidRPr="00F363FF">
        <w:rPr>
          <w:rFonts w:ascii="Times New Roman" w:hAnsi="Times New Roman" w:cs="Times New Roman"/>
          <w:sz w:val="24"/>
          <w:szCs w:val="24"/>
          <w:lang w:val="uz-Cyrl-UZ"/>
        </w:rPr>
        <w:t>colocación</w:t>
      </w:r>
      <w:r w:rsidRPr="00D9728D">
        <w:rPr>
          <w:rFonts w:ascii="Times New Roman" w:hAnsi="Times New Roman"/>
          <w:noProof/>
          <w:sz w:val="24"/>
          <w:szCs w:val="24"/>
          <w:lang w:val="es-ES" w:eastAsia="es-ES"/>
        </w:rPr>
        <w:t>; 20 pp. inclusa hoja de portada, 30.7</w:t>
      </w:r>
      <w:r w:rsidR="00C96C51">
        <w:rPr>
          <w:rFonts w:ascii="Times New Roman" w:hAnsi="Times New Roman"/>
          <w:noProof/>
          <w:sz w:val="24"/>
          <w:szCs w:val="24"/>
          <w:lang w:val="es-ES" w:eastAsia="es-ES"/>
        </w:rPr>
        <w:t xml:space="preserve"> </w:t>
      </w:r>
      <w:r w:rsidRPr="00D9728D">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D9728D">
        <w:rPr>
          <w:rFonts w:ascii="Times New Roman" w:hAnsi="Times New Roman"/>
          <w:noProof/>
          <w:sz w:val="24"/>
          <w:szCs w:val="24"/>
          <w:lang w:val="es-ES" w:eastAsia="es-ES"/>
        </w:rPr>
        <w:t xml:space="preserve">40.2 cm, vertical; partichelas manuscritas no autógrafas incompletas, </w:t>
      </w:r>
      <w:r w:rsidRPr="00D9728D">
        <w:rPr>
          <w:rFonts w:ascii="Times New Roman" w:hAnsi="Times New Roman"/>
          <w:i/>
          <w:noProof/>
          <w:sz w:val="24"/>
          <w:szCs w:val="24"/>
          <w:lang w:val="es-ES" w:eastAsia="es-ES"/>
        </w:rPr>
        <w:t xml:space="preserve">Andante </w:t>
      </w:r>
      <w:r w:rsidRPr="00D9728D">
        <w:rPr>
          <w:rFonts w:ascii="Times New Roman" w:hAnsi="Times New Roman"/>
          <w:noProof/>
          <w:sz w:val="24"/>
          <w:szCs w:val="24"/>
          <w:lang w:val="es-ES" w:eastAsia="es-ES"/>
        </w:rPr>
        <w:t xml:space="preserve">[fl I y II, fl III o picc, ob I y II, cor inglese], </w:t>
      </w:r>
      <w:r w:rsidRPr="00D9728D">
        <w:rPr>
          <w:rFonts w:ascii="Times New Roman" w:hAnsi="Times New Roman"/>
          <w:i/>
          <w:noProof/>
          <w:sz w:val="24"/>
          <w:szCs w:val="24"/>
          <w:lang w:val="es-ES" w:eastAsia="es-ES"/>
        </w:rPr>
        <w:t>Ronda en el bosque</w:t>
      </w:r>
      <w:r w:rsidRPr="00D9728D">
        <w:rPr>
          <w:rFonts w:ascii="Times New Roman" w:hAnsi="Times New Roman"/>
          <w:noProof/>
          <w:sz w:val="24"/>
          <w:szCs w:val="24"/>
          <w:lang w:val="es-ES" w:eastAsia="es-ES"/>
        </w:rPr>
        <w:t xml:space="preserve"> [fl I y II, cl I].</w:t>
      </w:r>
    </w:p>
    <w:p w14:paraId="1610D717" w14:textId="3D9D90FA" w:rsidR="0070656D" w:rsidRDefault="0070656D" w:rsidP="00F363FF">
      <w:pPr>
        <w:spacing w:line="360" w:lineRule="auto"/>
        <w:ind w:firstLine="709"/>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A su vez, se estudiará</w:t>
      </w:r>
      <w:r w:rsidR="0076262A">
        <w:rPr>
          <w:rFonts w:ascii="Times New Roman" w:hAnsi="Times New Roman"/>
          <w:noProof/>
          <w:sz w:val="24"/>
          <w:szCs w:val="24"/>
          <w:lang w:val="es-ES" w:eastAsia="es-ES"/>
        </w:rPr>
        <w:t xml:space="preserve"> si</w:t>
      </w:r>
      <w:r>
        <w:rPr>
          <w:rFonts w:ascii="Times New Roman" w:hAnsi="Times New Roman"/>
          <w:noProof/>
          <w:sz w:val="24"/>
          <w:szCs w:val="24"/>
          <w:lang w:val="es-ES" w:eastAsia="es-ES"/>
        </w:rPr>
        <w:t xml:space="preserve"> los registros GVo-8, 9, 10 y 24 son coincidentes con el papel, orientación</w:t>
      </w:r>
      <w:r w:rsidR="0076262A">
        <w:rPr>
          <w:rFonts w:ascii="Times New Roman" w:hAnsi="Times New Roman"/>
          <w:noProof/>
          <w:sz w:val="24"/>
          <w:szCs w:val="24"/>
          <w:lang w:val="es-ES" w:eastAsia="es-ES"/>
        </w:rPr>
        <w:t>,</w:t>
      </w:r>
      <w:r>
        <w:rPr>
          <w:rFonts w:ascii="Times New Roman" w:hAnsi="Times New Roman"/>
          <w:noProof/>
          <w:sz w:val="24"/>
          <w:szCs w:val="24"/>
          <w:lang w:val="es-ES" w:eastAsia="es-ES"/>
        </w:rPr>
        <w:t xml:space="preserve"> escritura</w:t>
      </w:r>
      <w:r w:rsidR="0076262A">
        <w:rPr>
          <w:rFonts w:ascii="Times New Roman" w:hAnsi="Times New Roman"/>
          <w:noProof/>
          <w:sz w:val="24"/>
          <w:szCs w:val="24"/>
          <w:lang w:val="es-ES" w:eastAsia="es-ES"/>
        </w:rPr>
        <w:t xml:space="preserve"> cuidadosa y estilo musical con las fuentes principales</w:t>
      </w:r>
      <w:r>
        <w:rPr>
          <w:rFonts w:ascii="Times New Roman" w:hAnsi="Times New Roman"/>
          <w:noProof/>
          <w:sz w:val="24"/>
          <w:szCs w:val="24"/>
          <w:lang w:val="es-ES" w:eastAsia="es-ES"/>
        </w:rPr>
        <w:t>.</w:t>
      </w:r>
    </w:p>
    <w:p w14:paraId="14AE8813" w14:textId="77777777" w:rsidR="00892A9E" w:rsidRDefault="00892A9E" w:rsidP="00892A9E">
      <w:pPr>
        <w:spacing w:line="360" w:lineRule="auto"/>
        <w:contextualSpacing/>
        <w:jc w:val="both"/>
        <w:rPr>
          <w:rFonts w:ascii="Times New Roman" w:hAnsi="Times New Roman"/>
          <w:noProof/>
          <w:sz w:val="24"/>
          <w:szCs w:val="24"/>
          <w:lang w:val="es-ES" w:eastAsia="es-ES"/>
        </w:rPr>
      </w:pPr>
    </w:p>
    <w:p w14:paraId="442678F2" w14:textId="76678FE9" w:rsidR="0070656D" w:rsidRPr="0070656D" w:rsidRDefault="0070656D"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lastRenderedPageBreak/>
        <w:t xml:space="preserve">GVo-8, </w:t>
      </w:r>
      <w:r w:rsidRPr="0070656D">
        <w:rPr>
          <w:rFonts w:ascii="Times New Roman" w:hAnsi="Times New Roman"/>
          <w:noProof/>
          <w:sz w:val="24"/>
          <w:szCs w:val="24"/>
          <w:lang w:val="es-ES" w:eastAsia="es-ES"/>
        </w:rPr>
        <w:t>MEX-MONamg, sin colocación; 14 pp., 30.7</w:t>
      </w:r>
      <w:r w:rsidR="00C96C51">
        <w:rPr>
          <w:rFonts w:ascii="Times New Roman" w:hAnsi="Times New Roman"/>
          <w:noProof/>
          <w:sz w:val="24"/>
          <w:szCs w:val="24"/>
          <w:lang w:val="es-ES" w:eastAsia="es-ES"/>
        </w:rPr>
        <w:t xml:space="preserve"> </w:t>
      </w:r>
      <w:r w:rsidRPr="0070656D">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0656D">
        <w:rPr>
          <w:rFonts w:ascii="Times New Roman" w:hAnsi="Times New Roman"/>
          <w:noProof/>
          <w:sz w:val="24"/>
          <w:szCs w:val="24"/>
          <w:lang w:val="es-ES" w:eastAsia="es-ES"/>
        </w:rPr>
        <w:t xml:space="preserve">40.2 cm, vertical; </w:t>
      </w:r>
    </w:p>
    <w:p w14:paraId="63B774B5" w14:textId="12FAB921" w:rsidR="0070656D" w:rsidRDefault="0070656D" w:rsidP="0070656D">
      <w:pPr>
        <w:spacing w:line="360" w:lineRule="auto"/>
        <w:ind w:firstLine="709"/>
        <w:contextualSpacing/>
        <w:jc w:val="both"/>
        <w:rPr>
          <w:rFonts w:ascii="Times New Roman" w:hAnsi="Times New Roman"/>
          <w:noProof/>
          <w:sz w:val="24"/>
          <w:szCs w:val="24"/>
          <w:lang w:val="es-ES" w:eastAsia="es-ES"/>
        </w:rPr>
      </w:pPr>
      <w:r w:rsidRPr="0070656D">
        <w:rPr>
          <w:rFonts w:ascii="Times New Roman" w:hAnsi="Times New Roman"/>
          <w:noProof/>
          <w:sz w:val="24"/>
          <w:szCs w:val="24"/>
          <w:lang w:val="es-ES" w:eastAsia="es-ES"/>
        </w:rPr>
        <w:t>partitura autógrafa completa con anotaciones no autógrafas.</w:t>
      </w:r>
    </w:p>
    <w:p w14:paraId="5D1E0AC8" w14:textId="318A89BE" w:rsidR="007A374C" w:rsidRPr="007A374C" w:rsidRDefault="0070656D"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GVo-9,</w:t>
      </w:r>
      <w:r w:rsidR="007A374C" w:rsidRPr="007A374C">
        <w:t xml:space="preserve"> </w:t>
      </w:r>
      <w:r w:rsidR="007A374C" w:rsidRPr="007A374C">
        <w:rPr>
          <w:rFonts w:ascii="Times New Roman" w:hAnsi="Times New Roman"/>
          <w:noProof/>
          <w:sz w:val="24"/>
          <w:szCs w:val="24"/>
          <w:lang w:val="es-ES" w:eastAsia="es-ES"/>
        </w:rPr>
        <w:t>MEX-MONamg, sin colocación; 16 pp., 30.7</w:t>
      </w:r>
      <w:r w:rsidR="00C96C51">
        <w:rPr>
          <w:rFonts w:ascii="Times New Roman" w:hAnsi="Times New Roman"/>
          <w:noProof/>
          <w:sz w:val="24"/>
          <w:szCs w:val="24"/>
          <w:lang w:val="es-ES" w:eastAsia="es-ES"/>
        </w:rPr>
        <w:t xml:space="preserve"> </w:t>
      </w:r>
      <w:r w:rsidR="007A374C"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007A374C" w:rsidRPr="007A374C">
        <w:rPr>
          <w:rFonts w:ascii="Times New Roman" w:hAnsi="Times New Roman"/>
          <w:noProof/>
          <w:sz w:val="24"/>
          <w:szCs w:val="24"/>
          <w:lang w:val="es-ES" w:eastAsia="es-ES"/>
        </w:rPr>
        <w:t xml:space="preserve">40.2 cm, vertical; </w:t>
      </w:r>
    </w:p>
    <w:p w14:paraId="018EA980" w14:textId="1C00772F" w:rsidR="0070656D" w:rsidRDefault="007A374C" w:rsidP="007A374C">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 xml:space="preserve">partitura autógrafa </w:t>
      </w:r>
      <w:r>
        <w:rPr>
          <w:rFonts w:ascii="Times New Roman" w:hAnsi="Times New Roman"/>
          <w:noProof/>
          <w:sz w:val="24"/>
          <w:szCs w:val="24"/>
          <w:lang w:val="es-ES" w:eastAsia="es-ES"/>
        </w:rPr>
        <w:t>inco</w:t>
      </w:r>
      <w:r w:rsidRPr="007A374C">
        <w:rPr>
          <w:rFonts w:ascii="Times New Roman" w:hAnsi="Times New Roman"/>
          <w:noProof/>
          <w:sz w:val="24"/>
          <w:szCs w:val="24"/>
          <w:lang w:val="es-ES" w:eastAsia="es-ES"/>
        </w:rPr>
        <w:t>mpleta</w:t>
      </w:r>
      <w:r>
        <w:rPr>
          <w:rFonts w:ascii="Times New Roman" w:hAnsi="Times New Roman"/>
          <w:noProof/>
          <w:sz w:val="24"/>
          <w:szCs w:val="24"/>
          <w:lang w:val="es-ES" w:eastAsia="es-ES"/>
        </w:rPr>
        <w:t xml:space="preserve"> no ejecutable</w:t>
      </w:r>
      <w:r w:rsidRPr="007A374C">
        <w:rPr>
          <w:rFonts w:ascii="Times New Roman" w:hAnsi="Times New Roman"/>
          <w:noProof/>
          <w:sz w:val="24"/>
          <w:szCs w:val="24"/>
          <w:lang w:val="es-ES" w:eastAsia="es-ES"/>
        </w:rPr>
        <w:t>.</w:t>
      </w:r>
    </w:p>
    <w:p w14:paraId="195BB9E3" w14:textId="7AA1407F" w:rsidR="007A374C" w:rsidRPr="007A374C" w:rsidRDefault="007A374C"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 xml:space="preserve">GVo-10, </w:t>
      </w:r>
      <w:r w:rsidRPr="007A374C">
        <w:rPr>
          <w:rFonts w:ascii="Times New Roman" w:hAnsi="Times New Roman"/>
          <w:noProof/>
          <w:sz w:val="24"/>
          <w:szCs w:val="24"/>
          <w:lang w:val="es-ES" w:eastAsia="es-ES"/>
        </w:rPr>
        <w:t>MEX-MONamg, sin colocación; 18 pp., 30.7</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 xml:space="preserve">40.2 cm, vertical; </w:t>
      </w:r>
    </w:p>
    <w:p w14:paraId="7C7B2ABC" w14:textId="10F57659" w:rsidR="007A374C" w:rsidRDefault="007A374C" w:rsidP="007A374C">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partitura autógrafa completa con anotaciones no autógrafas.</w:t>
      </w:r>
    </w:p>
    <w:p w14:paraId="5B7D47D9" w14:textId="48AEA70C" w:rsidR="007A374C" w:rsidRPr="007A374C" w:rsidRDefault="007A374C" w:rsidP="00892A9E">
      <w:pPr>
        <w:spacing w:line="360" w:lineRule="auto"/>
        <w:contextualSpacing/>
        <w:jc w:val="both"/>
        <w:rPr>
          <w:rFonts w:ascii="Times New Roman" w:hAnsi="Times New Roman"/>
          <w:noProof/>
          <w:sz w:val="24"/>
          <w:szCs w:val="24"/>
          <w:lang w:val="es-ES" w:eastAsia="es-ES"/>
        </w:rPr>
      </w:pPr>
      <w:r>
        <w:rPr>
          <w:rFonts w:ascii="Times New Roman" w:hAnsi="Times New Roman"/>
          <w:noProof/>
          <w:sz w:val="24"/>
          <w:szCs w:val="24"/>
          <w:lang w:val="es-ES" w:eastAsia="es-ES"/>
        </w:rPr>
        <w:t xml:space="preserve">GVo-24, </w:t>
      </w:r>
      <w:r w:rsidRPr="007A374C">
        <w:rPr>
          <w:rFonts w:ascii="Times New Roman" w:hAnsi="Times New Roman"/>
          <w:noProof/>
          <w:sz w:val="24"/>
          <w:szCs w:val="24"/>
          <w:lang w:val="es-ES" w:eastAsia="es-ES"/>
        </w:rPr>
        <w:t>MEX-MONamg, sin colocación; 8 pp., 30.7</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x</w:t>
      </w:r>
      <w:r w:rsidR="00C96C51">
        <w:rPr>
          <w:rFonts w:ascii="Times New Roman" w:hAnsi="Times New Roman"/>
          <w:noProof/>
          <w:sz w:val="24"/>
          <w:szCs w:val="24"/>
          <w:lang w:val="es-ES" w:eastAsia="es-ES"/>
        </w:rPr>
        <w:t xml:space="preserve"> </w:t>
      </w:r>
      <w:r w:rsidRPr="007A374C">
        <w:rPr>
          <w:rFonts w:ascii="Times New Roman" w:hAnsi="Times New Roman"/>
          <w:noProof/>
          <w:sz w:val="24"/>
          <w:szCs w:val="24"/>
          <w:lang w:val="es-ES" w:eastAsia="es-ES"/>
        </w:rPr>
        <w:t xml:space="preserve">40.2 cm, vertical; </w:t>
      </w:r>
    </w:p>
    <w:p w14:paraId="4FBA6ABC" w14:textId="0CF04164" w:rsidR="00892A9E" w:rsidRPr="000508EF" w:rsidRDefault="007A374C" w:rsidP="000508EF">
      <w:pPr>
        <w:spacing w:line="360" w:lineRule="auto"/>
        <w:ind w:firstLine="709"/>
        <w:contextualSpacing/>
        <w:jc w:val="both"/>
        <w:rPr>
          <w:rFonts w:ascii="Times New Roman" w:hAnsi="Times New Roman"/>
          <w:noProof/>
          <w:sz w:val="24"/>
          <w:szCs w:val="24"/>
          <w:lang w:val="es-ES" w:eastAsia="es-ES"/>
        </w:rPr>
      </w:pPr>
      <w:r w:rsidRPr="007A374C">
        <w:rPr>
          <w:rFonts w:ascii="Times New Roman" w:hAnsi="Times New Roman"/>
          <w:noProof/>
          <w:sz w:val="24"/>
          <w:szCs w:val="24"/>
          <w:lang w:val="es-ES" w:eastAsia="es-ES"/>
        </w:rPr>
        <w:t>partitura autógrafa incompleta (47 cc.).</w:t>
      </w:r>
    </w:p>
    <w:p w14:paraId="3141A614" w14:textId="4EFED4E3" w:rsidR="00336840" w:rsidRDefault="00336840" w:rsidP="0033684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Según explica James Grier</w:t>
      </w:r>
      <w:r w:rsidR="00C96C51">
        <w:rPr>
          <w:rFonts w:ascii="Times New Roman" w:hAnsi="Times New Roman" w:cs="Times New Roman"/>
          <w:sz w:val="24"/>
          <w:szCs w:val="24"/>
        </w:rPr>
        <w:t xml:space="preserve"> (2008)</w:t>
      </w:r>
      <w:r>
        <w:rPr>
          <w:rFonts w:ascii="Times New Roman" w:hAnsi="Times New Roman" w:cs="Times New Roman"/>
          <w:sz w:val="24"/>
          <w:szCs w:val="24"/>
        </w:rPr>
        <w:t>, el objetivo de aplicar el método en la filología es determinar, tan ajustadamente como sea posible, el texto de un original del autor. De esta forma</w:t>
      </w:r>
      <w:r w:rsidRPr="00D25082">
        <w:rPr>
          <w:rFonts w:ascii="Times New Roman" w:hAnsi="Times New Roman" w:cs="Times New Roman"/>
          <w:sz w:val="24"/>
          <w:szCs w:val="24"/>
          <w:lang w:val="uz-Cyrl-UZ"/>
        </w:rPr>
        <w:t xml:space="preserve">, </w:t>
      </w:r>
      <w:r>
        <w:rPr>
          <w:rFonts w:ascii="Times New Roman" w:hAnsi="Times New Roman" w:cs="Times New Roman"/>
          <w:sz w:val="24"/>
          <w:szCs w:val="24"/>
        </w:rPr>
        <w:t xml:space="preserve">se supone que los documentos con los que se cuenta son los más cercanos al original, ya que </w:t>
      </w:r>
      <w:r w:rsidR="00C96C51">
        <w:rPr>
          <w:rFonts w:ascii="Times New Roman" w:hAnsi="Times New Roman" w:cs="Times New Roman"/>
          <w:sz w:val="24"/>
          <w:szCs w:val="24"/>
        </w:rPr>
        <w:t>e</w:t>
      </w:r>
      <w:r>
        <w:rPr>
          <w:rFonts w:ascii="Times New Roman" w:hAnsi="Times New Roman" w:cs="Times New Roman"/>
          <w:sz w:val="24"/>
          <w:szCs w:val="24"/>
        </w:rPr>
        <w:t>ste se considera perdido debido a que no muestra correcciones o esbozos</w:t>
      </w:r>
      <w:r w:rsidR="00C96C51">
        <w:rPr>
          <w:rFonts w:ascii="Times New Roman" w:hAnsi="Times New Roman" w:cs="Times New Roman"/>
          <w:sz w:val="24"/>
          <w:szCs w:val="24"/>
        </w:rPr>
        <w:t>,</w:t>
      </w:r>
      <w:r>
        <w:rPr>
          <w:rFonts w:ascii="Times New Roman" w:hAnsi="Times New Roman" w:cs="Times New Roman"/>
          <w:sz w:val="24"/>
          <w:szCs w:val="24"/>
        </w:rPr>
        <w:t xml:space="preserve"> como sucedería en una partitura que recién se comienza. Entonces, se parte de unas copias del original que realizó el compositor y que, cuando menos, hizo su mejor esfuerzo.</w:t>
      </w:r>
    </w:p>
    <w:p w14:paraId="59DE95C1" w14:textId="77777777" w:rsidR="007A374C" w:rsidRDefault="007A374C" w:rsidP="007A374C">
      <w:pPr>
        <w:spacing w:line="360" w:lineRule="auto"/>
        <w:ind w:firstLine="709"/>
        <w:contextualSpacing/>
        <w:jc w:val="both"/>
        <w:rPr>
          <w:rFonts w:ascii="Times New Roman" w:hAnsi="Times New Roman"/>
          <w:noProof/>
          <w:sz w:val="24"/>
          <w:szCs w:val="24"/>
          <w:lang w:val="es-ES" w:eastAsia="es-ES"/>
        </w:rPr>
      </w:pPr>
    </w:p>
    <w:p w14:paraId="790D86F7" w14:textId="77777777" w:rsidR="0076262A" w:rsidRPr="00D9728D" w:rsidRDefault="0076262A" w:rsidP="0076262A">
      <w:pPr>
        <w:spacing w:line="360" w:lineRule="auto"/>
        <w:contextualSpacing/>
        <w:jc w:val="center"/>
        <w:rPr>
          <w:rFonts w:ascii="Times New Roman" w:hAnsi="Times New Roman" w:cs="Times New Roman"/>
          <w:sz w:val="32"/>
          <w:szCs w:val="24"/>
          <w:lang w:val="uz-Cyrl-UZ"/>
        </w:rPr>
      </w:pPr>
      <w:r w:rsidRPr="00D9728D">
        <w:rPr>
          <w:rFonts w:ascii="Times New Roman" w:hAnsi="Times New Roman" w:cs="Times New Roman"/>
          <w:b/>
          <w:sz w:val="32"/>
          <w:szCs w:val="24"/>
          <w:lang w:val="uz-Cyrl-UZ"/>
        </w:rPr>
        <w:t>Resultados</w:t>
      </w:r>
    </w:p>
    <w:p w14:paraId="5487A3D2" w14:textId="09BD368A" w:rsidR="0076262A" w:rsidRPr="00AE5712" w:rsidRDefault="0076262A" w:rsidP="0076262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Inicialmente, es necesario comprender la esencia de cada movimiento buscado. L</w:t>
      </w:r>
      <w:r w:rsidRPr="00DA0378">
        <w:rPr>
          <w:rFonts w:ascii="Times New Roman" w:hAnsi="Times New Roman" w:cs="Times New Roman"/>
          <w:sz w:val="24"/>
          <w:szCs w:val="24"/>
        </w:rPr>
        <w:t xml:space="preserve">a palabra </w:t>
      </w:r>
      <w:r w:rsidRPr="00C96C51">
        <w:rPr>
          <w:rFonts w:ascii="Times New Roman" w:hAnsi="Times New Roman" w:cs="Times New Roman"/>
          <w:i/>
          <w:iCs/>
          <w:sz w:val="24"/>
          <w:szCs w:val="24"/>
        </w:rPr>
        <w:t>ogro</w:t>
      </w:r>
      <w:r w:rsidRPr="00DA0378">
        <w:rPr>
          <w:rFonts w:ascii="Times New Roman" w:hAnsi="Times New Roman" w:cs="Times New Roman"/>
          <w:sz w:val="24"/>
          <w:szCs w:val="24"/>
        </w:rPr>
        <w:t xml:space="preserve"> proviene del francés </w:t>
      </w:r>
      <w:r w:rsidRPr="00C96C51">
        <w:rPr>
          <w:rFonts w:ascii="Times New Roman" w:hAnsi="Times New Roman" w:cs="Times New Roman"/>
          <w:i/>
          <w:iCs/>
          <w:sz w:val="24"/>
          <w:szCs w:val="24"/>
        </w:rPr>
        <w:t>ogre</w:t>
      </w:r>
      <w:r w:rsidR="00C96C51">
        <w:rPr>
          <w:rFonts w:ascii="Times New Roman" w:hAnsi="Times New Roman" w:cs="Times New Roman"/>
          <w:sz w:val="24"/>
          <w:szCs w:val="24"/>
        </w:rPr>
        <w:t>,</w:t>
      </w:r>
      <w:r w:rsidRPr="00DA0378">
        <w:rPr>
          <w:rFonts w:ascii="Times New Roman" w:hAnsi="Times New Roman" w:cs="Times New Roman"/>
          <w:sz w:val="24"/>
          <w:szCs w:val="24"/>
        </w:rPr>
        <w:t xml:space="preserve"> y representa</w:t>
      </w:r>
      <w:r>
        <w:rPr>
          <w:rFonts w:ascii="Times New Roman" w:hAnsi="Times New Roman" w:cs="Times New Roman"/>
          <w:sz w:val="24"/>
          <w:szCs w:val="24"/>
        </w:rPr>
        <w:t xml:space="preserve"> </w:t>
      </w:r>
      <w:r w:rsidR="00C96C51">
        <w:rPr>
          <w:rFonts w:ascii="Times New Roman" w:hAnsi="Times New Roman" w:cs="Times New Roman"/>
          <w:sz w:val="24"/>
          <w:szCs w:val="24"/>
        </w:rPr>
        <w:t xml:space="preserve">a </w:t>
      </w:r>
      <w:r>
        <w:rPr>
          <w:rFonts w:ascii="Times New Roman" w:hAnsi="Times New Roman" w:cs="Times New Roman"/>
          <w:sz w:val="24"/>
          <w:szCs w:val="24"/>
        </w:rPr>
        <w:t>un</w:t>
      </w:r>
      <w:r w:rsidRPr="00DA0378">
        <w:rPr>
          <w:rFonts w:ascii="Times New Roman" w:hAnsi="Times New Roman" w:cs="Times New Roman"/>
          <w:sz w:val="24"/>
          <w:szCs w:val="24"/>
        </w:rPr>
        <w:t xml:space="preserve"> gigante del norte de Europa que se alimenta de carne humana, principalmente de infantes (</w:t>
      </w:r>
      <w:r w:rsidRPr="00C96C51">
        <w:rPr>
          <w:rFonts w:ascii="Times New Roman" w:hAnsi="Times New Roman" w:cs="Times New Roman"/>
          <w:i/>
          <w:iCs/>
          <w:sz w:val="24"/>
          <w:szCs w:val="24"/>
        </w:rPr>
        <w:t>Dictionnaire de l’Académie Française</w:t>
      </w:r>
      <w:r w:rsidRPr="00DA0378">
        <w:rPr>
          <w:rFonts w:ascii="Times New Roman" w:hAnsi="Times New Roman" w:cs="Times New Roman"/>
          <w:sz w:val="24"/>
          <w:szCs w:val="24"/>
        </w:rPr>
        <w:t>, 2019)</w:t>
      </w:r>
      <w:r>
        <w:rPr>
          <w:rFonts w:ascii="Times New Roman" w:hAnsi="Times New Roman" w:cs="Times New Roman"/>
          <w:sz w:val="24"/>
          <w:szCs w:val="24"/>
        </w:rPr>
        <w:t>. De acuerdo con Molero</w:t>
      </w:r>
      <w:r w:rsidR="00C96C51">
        <w:rPr>
          <w:rFonts w:ascii="Times New Roman" w:hAnsi="Times New Roman" w:cs="Times New Roman"/>
          <w:sz w:val="24"/>
          <w:szCs w:val="24"/>
        </w:rPr>
        <w:t xml:space="preserve"> (20</w:t>
      </w:r>
      <w:r w:rsidR="001E4021">
        <w:rPr>
          <w:rFonts w:ascii="Times New Roman" w:hAnsi="Times New Roman" w:cs="Times New Roman"/>
          <w:sz w:val="24"/>
          <w:szCs w:val="24"/>
        </w:rPr>
        <w:t>0</w:t>
      </w:r>
      <w:r w:rsidR="00C96C51">
        <w:rPr>
          <w:rFonts w:ascii="Times New Roman" w:hAnsi="Times New Roman" w:cs="Times New Roman"/>
          <w:sz w:val="24"/>
          <w:szCs w:val="24"/>
        </w:rPr>
        <w:t>3)</w:t>
      </w:r>
      <w:r>
        <w:rPr>
          <w:rFonts w:ascii="Times New Roman" w:hAnsi="Times New Roman" w:cs="Times New Roman"/>
          <w:sz w:val="24"/>
          <w:szCs w:val="24"/>
        </w:rPr>
        <w:t xml:space="preserve">, el encantamiento hace referencia a la literatura medieval en la que se utiliza magia para provocar fenómenos naturales, doblegar a un monstruo o la voluntad del ser amado. Finalmente, </w:t>
      </w:r>
      <w:r w:rsidR="00C96C51">
        <w:rPr>
          <w:rFonts w:ascii="Times New Roman" w:hAnsi="Times New Roman" w:cs="Times New Roman"/>
          <w:sz w:val="24"/>
          <w:szCs w:val="24"/>
        </w:rPr>
        <w:t xml:space="preserve">el </w:t>
      </w:r>
      <w:r>
        <w:rPr>
          <w:rFonts w:ascii="Times New Roman" w:hAnsi="Times New Roman" w:cs="Times New Roman"/>
          <w:sz w:val="24"/>
          <w:szCs w:val="24"/>
        </w:rPr>
        <w:t>postludio es una intervención instrumental con la que se cierra la obra.</w:t>
      </w:r>
    </w:p>
    <w:p w14:paraId="284701EC" w14:textId="0905BF89" w:rsidR="0070656D" w:rsidRDefault="00F07EC2" w:rsidP="007065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De las siete fuentes</w:t>
      </w:r>
      <w:r w:rsidR="007A374C">
        <w:rPr>
          <w:rFonts w:ascii="Times New Roman" w:hAnsi="Times New Roman" w:cs="Times New Roman"/>
          <w:sz w:val="24"/>
          <w:szCs w:val="24"/>
        </w:rPr>
        <w:t xml:space="preserve"> de</w:t>
      </w:r>
      <w:r w:rsidR="0076262A">
        <w:rPr>
          <w:rFonts w:ascii="Times New Roman" w:hAnsi="Times New Roman" w:cs="Times New Roman"/>
          <w:sz w:val="24"/>
          <w:szCs w:val="24"/>
        </w:rPr>
        <w:t>l registro GVo-1</w:t>
      </w:r>
      <w:r>
        <w:rPr>
          <w:rFonts w:ascii="Times New Roman" w:hAnsi="Times New Roman" w:cs="Times New Roman"/>
          <w:sz w:val="24"/>
          <w:szCs w:val="24"/>
        </w:rPr>
        <w:t>, s</w:t>
      </w:r>
      <w:r w:rsidR="003D7AED" w:rsidRPr="00D9728D">
        <w:rPr>
          <w:rFonts w:ascii="Times New Roman" w:hAnsi="Times New Roman" w:cs="Times New Roman"/>
          <w:sz w:val="24"/>
          <w:szCs w:val="24"/>
          <w:lang w:val="uz-Cyrl-UZ"/>
        </w:rPr>
        <w:t xml:space="preserve">on </w:t>
      </w:r>
      <w:r w:rsidR="002F7F0E">
        <w:rPr>
          <w:rFonts w:ascii="Times New Roman" w:hAnsi="Times New Roman" w:cs="Times New Roman"/>
          <w:sz w:val="24"/>
          <w:szCs w:val="24"/>
        </w:rPr>
        <w:t>cuatro</w:t>
      </w:r>
      <w:r w:rsidR="003D7AED" w:rsidRPr="00D9728D">
        <w:rPr>
          <w:rFonts w:ascii="Times New Roman" w:hAnsi="Times New Roman" w:cs="Times New Roman"/>
          <w:sz w:val="24"/>
          <w:szCs w:val="24"/>
          <w:lang w:val="uz-Cyrl-UZ"/>
        </w:rPr>
        <w:t xml:space="preserve"> </w:t>
      </w:r>
      <w:r w:rsidR="00734579">
        <w:rPr>
          <w:rFonts w:ascii="Times New Roman" w:hAnsi="Times New Roman" w:cs="Times New Roman"/>
          <w:sz w:val="24"/>
          <w:szCs w:val="24"/>
          <w:lang w:val="uz-Cyrl-UZ"/>
        </w:rPr>
        <w:t>-</w:t>
      </w:r>
      <w:r w:rsidR="002F7F0E">
        <w:rPr>
          <w:rFonts w:ascii="Times New Roman" w:hAnsi="Times New Roman" w:cs="Times New Roman"/>
          <w:sz w:val="24"/>
          <w:szCs w:val="24"/>
        </w:rPr>
        <w:t xml:space="preserve">1, </w:t>
      </w:r>
      <w:r w:rsidR="003D7AED" w:rsidRPr="00D9728D">
        <w:rPr>
          <w:rFonts w:ascii="Times New Roman" w:hAnsi="Times New Roman" w:cs="Times New Roman"/>
          <w:sz w:val="24"/>
          <w:szCs w:val="24"/>
          <w:lang w:val="uz-Cyrl-UZ"/>
        </w:rPr>
        <w:t>2</w:t>
      </w:r>
      <w:r w:rsidR="002F7F0E">
        <w:rPr>
          <w:rFonts w:ascii="Times New Roman" w:hAnsi="Times New Roman" w:cs="Times New Roman"/>
          <w:sz w:val="24"/>
          <w:szCs w:val="24"/>
        </w:rPr>
        <w:t>,</w:t>
      </w:r>
      <w:r w:rsidR="003D7AED" w:rsidRPr="00D9728D">
        <w:rPr>
          <w:rFonts w:ascii="Times New Roman" w:hAnsi="Times New Roman" w:cs="Times New Roman"/>
          <w:sz w:val="24"/>
          <w:szCs w:val="24"/>
          <w:lang w:val="uz-Cyrl-UZ"/>
        </w:rPr>
        <w:t xml:space="preserve"> 3</w:t>
      </w:r>
      <w:r w:rsidR="002F7F0E">
        <w:rPr>
          <w:rFonts w:ascii="Times New Roman" w:hAnsi="Times New Roman" w:cs="Times New Roman"/>
          <w:sz w:val="24"/>
          <w:szCs w:val="24"/>
        </w:rPr>
        <w:t xml:space="preserve"> y 7</w:t>
      </w:r>
      <w:r w:rsidR="00734579">
        <w:rPr>
          <w:rFonts w:ascii="Times New Roman" w:hAnsi="Times New Roman" w:cs="Times New Roman"/>
          <w:sz w:val="24"/>
          <w:szCs w:val="24"/>
          <w:lang w:val="uz-Cyrl-UZ"/>
        </w:rPr>
        <w:t>-</w:t>
      </w:r>
      <w:r w:rsidR="001827BD">
        <w:rPr>
          <w:rFonts w:ascii="Times New Roman" w:hAnsi="Times New Roman" w:cs="Times New Roman"/>
          <w:sz w:val="24"/>
          <w:szCs w:val="24"/>
        </w:rPr>
        <w:t xml:space="preserve"> </w:t>
      </w:r>
      <w:r w:rsidR="006614F7" w:rsidRPr="009B4CA0">
        <w:rPr>
          <w:rFonts w:ascii="Times New Roman" w:hAnsi="Times New Roman" w:cs="Times New Roman"/>
          <w:sz w:val="24"/>
          <w:szCs w:val="24"/>
          <w:lang w:val="uz-Cyrl-UZ"/>
        </w:rPr>
        <w:t>las</w:t>
      </w:r>
      <w:r w:rsidR="003D7AED" w:rsidRPr="00D9728D">
        <w:rPr>
          <w:rFonts w:ascii="Times New Roman" w:hAnsi="Times New Roman" w:cs="Times New Roman"/>
          <w:sz w:val="24"/>
          <w:szCs w:val="24"/>
          <w:lang w:val="uz-Cyrl-UZ"/>
        </w:rPr>
        <w:t xml:space="preserve"> que explícitamente pertenecen a la suite</w:t>
      </w:r>
      <w:r w:rsidR="002F7F0E">
        <w:rPr>
          <w:rFonts w:ascii="Times New Roman" w:hAnsi="Times New Roman" w:cs="Times New Roman"/>
          <w:sz w:val="24"/>
          <w:szCs w:val="24"/>
        </w:rPr>
        <w:t>.</w:t>
      </w:r>
      <w:r w:rsidR="002F7F0E" w:rsidRPr="002F7F0E">
        <w:rPr>
          <w:rFonts w:ascii="Times New Roman" w:hAnsi="Times New Roman" w:cs="Times New Roman"/>
          <w:sz w:val="24"/>
          <w:szCs w:val="24"/>
        </w:rPr>
        <w:t xml:space="preserve"> </w:t>
      </w:r>
      <w:r w:rsidR="002F7F0E">
        <w:rPr>
          <w:rFonts w:ascii="Times New Roman" w:hAnsi="Times New Roman" w:cs="Times New Roman"/>
          <w:sz w:val="24"/>
          <w:szCs w:val="24"/>
        </w:rPr>
        <w:t>La fuente 1 es manuscrita no autógrafa</w:t>
      </w:r>
      <w:r w:rsidR="00AC2D16">
        <w:rPr>
          <w:rFonts w:ascii="Times New Roman" w:hAnsi="Times New Roman" w:cs="Times New Roman"/>
          <w:sz w:val="24"/>
          <w:szCs w:val="24"/>
        </w:rPr>
        <w:t>,</w:t>
      </w:r>
      <w:r w:rsidR="002F7F0E">
        <w:rPr>
          <w:rFonts w:ascii="Times New Roman" w:hAnsi="Times New Roman" w:cs="Times New Roman"/>
          <w:sz w:val="24"/>
          <w:szCs w:val="24"/>
        </w:rPr>
        <w:t xml:space="preserve"> solo consta de </w:t>
      </w:r>
      <w:r w:rsidR="002F7F0E" w:rsidRPr="00D9728D">
        <w:rPr>
          <w:rFonts w:ascii="Times New Roman" w:hAnsi="Times New Roman" w:cs="Times New Roman"/>
          <w:sz w:val="24"/>
          <w:szCs w:val="24"/>
          <w:lang w:val="uz-Cyrl-UZ"/>
        </w:rPr>
        <w:t>la hoja de portada</w:t>
      </w:r>
      <w:r w:rsidR="00AC2D16">
        <w:rPr>
          <w:rFonts w:ascii="Times New Roman" w:hAnsi="Times New Roman" w:cs="Times New Roman"/>
          <w:sz w:val="24"/>
          <w:szCs w:val="24"/>
        </w:rPr>
        <w:t xml:space="preserve"> y</w:t>
      </w:r>
      <w:r w:rsidR="002F7F0E">
        <w:rPr>
          <w:rFonts w:ascii="Times New Roman" w:hAnsi="Times New Roman" w:cs="Times New Roman"/>
          <w:sz w:val="24"/>
          <w:szCs w:val="24"/>
        </w:rPr>
        <w:t xml:space="preserve"> </w:t>
      </w:r>
      <w:r w:rsidR="002F7F0E" w:rsidRPr="00D9728D">
        <w:rPr>
          <w:rFonts w:ascii="Times New Roman" w:hAnsi="Times New Roman" w:cs="Times New Roman"/>
          <w:sz w:val="24"/>
          <w:szCs w:val="24"/>
          <w:lang w:val="uz-Cyrl-UZ"/>
        </w:rPr>
        <w:t>presenta un avanzado deterioro</w:t>
      </w:r>
      <w:r w:rsidR="002F7F0E">
        <w:rPr>
          <w:rFonts w:ascii="Times New Roman" w:hAnsi="Times New Roman" w:cs="Times New Roman"/>
          <w:sz w:val="24"/>
          <w:szCs w:val="24"/>
        </w:rPr>
        <w:t>.</w:t>
      </w:r>
      <w:r w:rsidR="00570359">
        <w:rPr>
          <w:rFonts w:ascii="Times New Roman" w:hAnsi="Times New Roman" w:cs="Times New Roman"/>
          <w:sz w:val="24"/>
          <w:szCs w:val="24"/>
        </w:rPr>
        <w:t xml:space="preserve"> </w:t>
      </w:r>
      <w:r w:rsidR="00936922" w:rsidRPr="00D9728D">
        <w:rPr>
          <w:rFonts w:ascii="Times New Roman" w:hAnsi="Times New Roman" w:cs="Times New Roman"/>
          <w:sz w:val="24"/>
          <w:szCs w:val="24"/>
          <w:lang w:val="uz-Cyrl-UZ"/>
        </w:rPr>
        <w:t xml:space="preserve">El tema </w:t>
      </w:r>
      <w:r w:rsidR="002F7F0E">
        <w:rPr>
          <w:rFonts w:ascii="Times New Roman" w:hAnsi="Times New Roman" w:cs="Times New Roman"/>
          <w:sz w:val="24"/>
          <w:szCs w:val="24"/>
        </w:rPr>
        <w:t>de las</w:t>
      </w:r>
      <w:r w:rsidR="00936922" w:rsidRPr="00D9728D">
        <w:rPr>
          <w:rFonts w:ascii="Times New Roman" w:hAnsi="Times New Roman" w:cs="Times New Roman"/>
          <w:sz w:val="24"/>
          <w:szCs w:val="24"/>
          <w:lang w:val="uz-Cyrl-UZ"/>
        </w:rPr>
        <w:t xml:space="preserve"> fuentes </w:t>
      </w:r>
      <w:r w:rsidR="002F7F0E">
        <w:rPr>
          <w:rFonts w:ascii="Times New Roman" w:hAnsi="Times New Roman" w:cs="Times New Roman"/>
          <w:sz w:val="24"/>
          <w:szCs w:val="24"/>
        </w:rPr>
        <w:t xml:space="preserve">2 y 3 </w:t>
      </w:r>
      <w:r w:rsidR="00936922" w:rsidRPr="00D9728D">
        <w:rPr>
          <w:rFonts w:ascii="Times New Roman" w:hAnsi="Times New Roman" w:cs="Times New Roman"/>
          <w:sz w:val="24"/>
          <w:szCs w:val="24"/>
          <w:lang w:val="uz-Cyrl-UZ"/>
        </w:rPr>
        <w:t xml:space="preserve">se presenta en los cornos franceses, en un compás de </w:t>
      </w:r>
      <w:r w:rsidR="001F0C5B">
        <w:rPr>
          <w:rFonts w:ascii="Times New Roman" w:hAnsi="Times New Roman" w:cs="Times New Roman"/>
          <w:sz w:val="24"/>
          <w:szCs w:val="24"/>
        </w:rPr>
        <w:t>3/4</w:t>
      </w:r>
      <w:r w:rsidR="00AC2D16">
        <w:rPr>
          <w:rFonts w:ascii="Times New Roman" w:hAnsi="Times New Roman" w:cs="Times New Roman"/>
          <w:sz w:val="24"/>
          <w:szCs w:val="24"/>
        </w:rPr>
        <w:t xml:space="preserve"> y en la tonalidad de </w:t>
      </w:r>
      <w:r w:rsidR="00C96C51">
        <w:rPr>
          <w:rFonts w:ascii="Times New Roman" w:hAnsi="Times New Roman" w:cs="Times New Roman"/>
          <w:sz w:val="24"/>
          <w:szCs w:val="24"/>
        </w:rPr>
        <w:t>sol mayor</w:t>
      </w:r>
      <w:r w:rsidR="00C96C51" w:rsidRPr="00D9728D">
        <w:rPr>
          <w:rFonts w:ascii="Times New Roman" w:hAnsi="Times New Roman" w:cs="Times New Roman"/>
          <w:sz w:val="24"/>
          <w:szCs w:val="24"/>
          <w:lang w:val="uz-Cyrl-UZ"/>
        </w:rPr>
        <w:t xml:space="preserve"> </w:t>
      </w:r>
      <w:r w:rsidR="00936922" w:rsidRPr="00D9728D">
        <w:rPr>
          <w:rFonts w:ascii="Times New Roman" w:hAnsi="Times New Roman" w:cs="Times New Roman"/>
          <w:sz w:val="24"/>
          <w:szCs w:val="24"/>
          <w:lang w:val="uz-Cyrl-UZ"/>
        </w:rPr>
        <w:t>con las notas reales: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w:t>
      </w:r>
      <w:r w:rsidR="00936922" w:rsidRPr="00D9728D">
        <w:rPr>
          <w:rStyle w:val="Refdenotaalpie"/>
          <w:rFonts w:ascii="Times New Roman" w:hAnsi="Times New Roman" w:cs="Times New Roman"/>
          <w:sz w:val="24"/>
          <w:szCs w:val="24"/>
          <w:lang w:val="uz-Cyrl-UZ"/>
        </w:rPr>
        <w:footnoteReference w:id="1"/>
      </w:r>
      <w:r w:rsidR="00936922" w:rsidRPr="00D9728D">
        <w:rPr>
          <w:rFonts w:ascii="Times New Roman" w:hAnsi="Times New Roman" w:cs="Times New Roman"/>
          <w:sz w:val="24"/>
          <w:szCs w:val="24"/>
          <w:lang w:val="uz-Cyrl-UZ"/>
        </w:rPr>
        <w:t xml:space="preserve"> Sol</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Si</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negra, Do</w:t>
      </w:r>
      <w:r w:rsidR="00936922" w:rsidRPr="00DB5C9A">
        <w:rPr>
          <w:rFonts w:ascii="Times New Roman" w:hAnsi="Times New Roman" w:cs="Times New Roman"/>
          <w:sz w:val="24"/>
          <w:szCs w:val="24"/>
          <w:vertAlign w:val="subscript"/>
          <w:lang w:val="uz-Cyrl-UZ"/>
        </w:rPr>
        <w:t>4</w:t>
      </w:r>
      <w:r w:rsidR="00936922" w:rsidRPr="00D9728D">
        <w:rPr>
          <w:rFonts w:ascii="Times New Roman" w:hAnsi="Times New Roman" w:cs="Times New Roman"/>
          <w:sz w:val="24"/>
          <w:szCs w:val="24"/>
          <w:lang w:val="uz-Cyrl-UZ"/>
        </w:rPr>
        <w:t>, Si</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Sol</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corcheas y La</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Re</w:t>
      </w:r>
      <w:r w:rsidR="00936922" w:rsidRPr="00DB5C9A">
        <w:rPr>
          <w:rFonts w:ascii="Times New Roman" w:hAnsi="Times New Roman" w:cs="Times New Roman"/>
          <w:sz w:val="24"/>
          <w:szCs w:val="24"/>
          <w:vertAlign w:val="subscript"/>
          <w:lang w:val="uz-Cyrl-UZ"/>
        </w:rPr>
        <w:t>3</w:t>
      </w:r>
      <w:r w:rsidR="00936922" w:rsidRPr="00D9728D">
        <w:rPr>
          <w:rFonts w:ascii="Times New Roman" w:hAnsi="Times New Roman" w:cs="Times New Roman"/>
          <w:sz w:val="24"/>
          <w:szCs w:val="24"/>
          <w:lang w:val="uz-Cyrl-UZ"/>
        </w:rPr>
        <w:t>, con figura de negra</w:t>
      </w:r>
      <w:r w:rsidR="002F7F0E">
        <w:rPr>
          <w:rFonts w:ascii="Times New Roman" w:hAnsi="Times New Roman" w:cs="Times New Roman"/>
          <w:sz w:val="24"/>
          <w:szCs w:val="24"/>
        </w:rPr>
        <w:t xml:space="preserve"> (</w:t>
      </w:r>
      <w:r w:rsidR="00C96C51">
        <w:rPr>
          <w:rFonts w:ascii="Times New Roman" w:hAnsi="Times New Roman" w:cs="Times New Roman"/>
          <w:sz w:val="24"/>
          <w:szCs w:val="24"/>
        </w:rPr>
        <w:t>f</w:t>
      </w:r>
      <w:r w:rsidR="002F7F0E">
        <w:rPr>
          <w:rFonts w:ascii="Times New Roman" w:hAnsi="Times New Roman" w:cs="Times New Roman"/>
          <w:sz w:val="24"/>
          <w:szCs w:val="24"/>
        </w:rPr>
        <w:t xml:space="preserve">iguras </w:t>
      </w:r>
      <w:r w:rsidR="001F0C5B">
        <w:rPr>
          <w:rFonts w:ascii="Times New Roman" w:hAnsi="Times New Roman" w:cs="Times New Roman"/>
          <w:sz w:val="24"/>
          <w:szCs w:val="24"/>
        </w:rPr>
        <w:t>4</w:t>
      </w:r>
      <w:r w:rsidR="002F7F0E">
        <w:rPr>
          <w:rFonts w:ascii="Times New Roman" w:hAnsi="Times New Roman" w:cs="Times New Roman"/>
          <w:sz w:val="24"/>
          <w:szCs w:val="24"/>
        </w:rPr>
        <w:t xml:space="preserve"> y </w:t>
      </w:r>
      <w:r w:rsidR="001F0C5B">
        <w:rPr>
          <w:rFonts w:ascii="Times New Roman" w:hAnsi="Times New Roman" w:cs="Times New Roman"/>
          <w:sz w:val="24"/>
          <w:szCs w:val="24"/>
        </w:rPr>
        <w:t>5</w:t>
      </w:r>
      <w:r w:rsidR="002F7F0E">
        <w:rPr>
          <w:rFonts w:ascii="Times New Roman" w:hAnsi="Times New Roman" w:cs="Times New Roman"/>
          <w:sz w:val="24"/>
          <w:szCs w:val="24"/>
        </w:rPr>
        <w:t>)</w:t>
      </w:r>
      <w:r w:rsidR="00E15000">
        <w:rPr>
          <w:rFonts w:ascii="Times New Roman" w:hAnsi="Times New Roman" w:cs="Times New Roman"/>
          <w:sz w:val="24"/>
          <w:szCs w:val="24"/>
        </w:rPr>
        <w:t xml:space="preserve"> que es el tema principal</w:t>
      </w:r>
      <w:r w:rsidR="00936922" w:rsidRPr="00D9728D">
        <w:rPr>
          <w:rFonts w:ascii="Times New Roman" w:hAnsi="Times New Roman" w:cs="Times New Roman"/>
          <w:sz w:val="24"/>
          <w:szCs w:val="24"/>
          <w:lang w:val="uz-Cyrl-UZ"/>
        </w:rPr>
        <w:t>.</w:t>
      </w:r>
      <w:r w:rsidR="006614F7" w:rsidRPr="009B4CA0">
        <w:rPr>
          <w:rFonts w:ascii="Times New Roman" w:hAnsi="Times New Roman" w:cs="Times New Roman"/>
          <w:sz w:val="24"/>
          <w:szCs w:val="24"/>
          <w:lang w:val="uz-Cyrl-UZ"/>
        </w:rPr>
        <w:t xml:space="preserve"> A</w:t>
      </w:r>
      <w:r w:rsidR="003D7AED" w:rsidRPr="00D9728D">
        <w:rPr>
          <w:rFonts w:ascii="Times New Roman" w:hAnsi="Times New Roman" w:cs="Times New Roman"/>
          <w:sz w:val="24"/>
          <w:szCs w:val="24"/>
          <w:lang w:val="uz-Cyrl-UZ"/>
        </w:rPr>
        <w:t>mbas fuentes son autógrafas y con cuidadosa caligrafía. La fuente 2 consta de 104 páginas</w:t>
      </w:r>
      <w:r w:rsidR="006614F7" w:rsidRPr="009B4CA0">
        <w:rPr>
          <w:rFonts w:ascii="Times New Roman" w:hAnsi="Times New Roman" w:cs="Times New Roman"/>
          <w:sz w:val="24"/>
          <w:szCs w:val="24"/>
          <w:lang w:val="uz-Cyrl-UZ"/>
        </w:rPr>
        <w:t>,</w:t>
      </w:r>
      <w:r w:rsidR="003D7AED" w:rsidRPr="00D9728D">
        <w:rPr>
          <w:rFonts w:ascii="Times New Roman" w:hAnsi="Times New Roman" w:cs="Times New Roman"/>
          <w:sz w:val="24"/>
          <w:szCs w:val="24"/>
          <w:lang w:val="uz-Cyrl-UZ"/>
        </w:rPr>
        <w:t xml:space="preserve"> mientras que la fuente 3 de 90. También, se observa la </w:t>
      </w:r>
      <w:r w:rsidR="003D7AED" w:rsidRPr="00D9728D">
        <w:rPr>
          <w:rFonts w:ascii="Times New Roman" w:hAnsi="Times New Roman" w:cs="Times New Roman"/>
          <w:sz w:val="24"/>
          <w:szCs w:val="24"/>
          <w:lang w:val="uz-Cyrl-UZ"/>
        </w:rPr>
        <w:lastRenderedPageBreak/>
        <w:t>paginación en las esquinas superiores con escritura no autógrafa</w:t>
      </w:r>
      <w:r w:rsidR="00936922">
        <w:rPr>
          <w:rFonts w:ascii="Times New Roman" w:hAnsi="Times New Roman" w:cs="Times New Roman"/>
          <w:sz w:val="24"/>
          <w:szCs w:val="24"/>
        </w:rPr>
        <w:t xml:space="preserve"> en ambas fuentes</w:t>
      </w:r>
      <w:r w:rsidR="003D7AED" w:rsidRPr="00D9728D">
        <w:rPr>
          <w:rFonts w:ascii="Times New Roman" w:hAnsi="Times New Roman" w:cs="Times New Roman"/>
          <w:sz w:val="24"/>
          <w:szCs w:val="24"/>
          <w:lang w:val="uz-Cyrl-UZ"/>
        </w:rPr>
        <w:t xml:space="preserve">. Además, </w:t>
      </w:r>
      <w:r w:rsidR="0098620C" w:rsidRPr="00D9728D">
        <w:rPr>
          <w:rFonts w:ascii="Times New Roman" w:hAnsi="Times New Roman" w:cs="Times New Roman"/>
          <w:sz w:val="24"/>
          <w:szCs w:val="24"/>
          <w:lang w:val="uz-Cyrl-UZ"/>
        </w:rPr>
        <w:t>la fuente 2 fue escrita</w:t>
      </w:r>
      <w:r w:rsidR="00E1572D" w:rsidRPr="00D9728D">
        <w:rPr>
          <w:rFonts w:ascii="Times New Roman" w:hAnsi="Times New Roman" w:cs="Times New Roman"/>
          <w:sz w:val="24"/>
          <w:szCs w:val="24"/>
          <w:lang w:val="uz-Cyrl-UZ"/>
        </w:rPr>
        <w:t xml:space="preserve"> con tinta</w:t>
      </w:r>
      <w:r w:rsidR="0098620C" w:rsidRPr="00D9728D">
        <w:rPr>
          <w:rFonts w:ascii="Times New Roman" w:hAnsi="Times New Roman" w:cs="Times New Roman"/>
          <w:sz w:val="24"/>
          <w:szCs w:val="24"/>
          <w:lang w:val="uz-Cyrl-UZ"/>
        </w:rPr>
        <w:t xml:space="preserve"> en papel de la marca </w:t>
      </w:r>
      <w:r w:rsidR="0098620C" w:rsidRPr="00C96C51">
        <w:rPr>
          <w:rFonts w:ascii="Times New Roman" w:hAnsi="Times New Roman" w:cs="Times New Roman"/>
          <w:sz w:val="24"/>
          <w:szCs w:val="24"/>
          <w:lang w:val="uz-Cyrl-UZ"/>
        </w:rPr>
        <w:t xml:space="preserve">Parchment </w:t>
      </w:r>
      <w:r w:rsidR="00C96C51">
        <w:rPr>
          <w:rFonts w:ascii="Times New Roman" w:hAnsi="Times New Roman" w:cs="Times New Roman"/>
          <w:sz w:val="24"/>
          <w:szCs w:val="24"/>
          <w:lang w:val="es-ES"/>
        </w:rPr>
        <w:t>B</w:t>
      </w:r>
      <w:r w:rsidR="0098620C" w:rsidRPr="00C96C51">
        <w:rPr>
          <w:rFonts w:ascii="Times New Roman" w:hAnsi="Times New Roman" w:cs="Times New Roman"/>
          <w:sz w:val="24"/>
          <w:szCs w:val="24"/>
          <w:lang w:val="uz-Cyrl-UZ"/>
        </w:rPr>
        <w:t>rand</w:t>
      </w:r>
      <w:r w:rsidR="00F168B9">
        <w:rPr>
          <w:rFonts w:ascii="Times New Roman" w:hAnsi="Times New Roman" w:cs="Times New Roman"/>
          <w:sz w:val="24"/>
          <w:szCs w:val="24"/>
        </w:rPr>
        <w:t xml:space="preserve"> (figura 4)</w:t>
      </w:r>
      <w:r w:rsidR="00DE060C">
        <w:rPr>
          <w:rFonts w:ascii="Times New Roman" w:hAnsi="Times New Roman" w:cs="Times New Roman"/>
          <w:sz w:val="24"/>
          <w:szCs w:val="24"/>
        </w:rPr>
        <w:t>. Asimismo, l</w:t>
      </w:r>
      <w:r w:rsidR="00936922">
        <w:rPr>
          <w:rFonts w:ascii="Times New Roman" w:hAnsi="Times New Roman" w:cs="Times New Roman"/>
          <w:sz w:val="24"/>
          <w:szCs w:val="24"/>
        </w:rPr>
        <w:t xml:space="preserve">a </w:t>
      </w:r>
      <w:r w:rsidR="003D7AED" w:rsidRPr="00D9728D">
        <w:rPr>
          <w:rFonts w:ascii="Times New Roman" w:hAnsi="Times New Roman" w:cs="Times New Roman"/>
          <w:sz w:val="24"/>
          <w:szCs w:val="24"/>
          <w:lang w:val="uz-Cyrl-UZ"/>
        </w:rPr>
        <w:t>fuente 3 fue escrita</w:t>
      </w:r>
      <w:r w:rsidR="00E1572D" w:rsidRPr="00D9728D">
        <w:rPr>
          <w:rFonts w:ascii="Times New Roman" w:hAnsi="Times New Roman" w:cs="Times New Roman"/>
          <w:sz w:val="24"/>
          <w:szCs w:val="24"/>
          <w:lang w:val="uz-Cyrl-UZ"/>
        </w:rPr>
        <w:t xml:space="preserve"> con lápiz</w:t>
      </w:r>
      <w:r w:rsidR="003D7AED" w:rsidRPr="00D9728D">
        <w:rPr>
          <w:rFonts w:ascii="Times New Roman" w:hAnsi="Times New Roman" w:cs="Times New Roman"/>
          <w:sz w:val="24"/>
          <w:szCs w:val="24"/>
          <w:lang w:val="uz-Cyrl-UZ"/>
        </w:rPr>
        <w:t xml:space="preserve"> en papel pautado de la</w:t>
      </w:r>
      <w:r w:rsidR="00936922">
        <w:rPr>
          <w:rFonts w:ascii="Times New Roman" w:hAnsi="Times New Roman" w:cs="Times New Roman"/>
          <w:sz w:val="24"/>
          <w:szCs w:val="24"/>
        </w:rPr>
        <w:t>s</w:t>
      </w:r>
      <w:r w:rsidR="003D7AED" w:rsidRPr="00D9728D">
        <w:rPr>
          <w:rFonts w:ascii="Times New Roman" w:hAnsi="Times New Roman" w:cs="Times New Roman"/>
          <w:sz w:val="24"/>
          <w:szCs w:val="24"/>
          <w:lang w:val="uz-Cyrl-UZ"/>
        </w:rPr>
        <w:t xml:space="preserve"> marca</w:t>
      </w:r>
      <w:r w:rsidR="00936922">
        <w:rPr>
          <w:rFonts w:ascii="Times New Roman" w:hAnsi="Times New Roman" w:cs="Times New Roman"/>
          <w:sz w:val="24"/>
          <w:szCs w:val="24"/>
        </w:rPr>
        <w:t>s</w:t>
      </w:r>
      <w:r w:rsidR="003D7AED" w:rsidRPr="00D9728D">
        <w:rPr>
          <w:rFonts w:ascii="Times New Roman" w:hAnsi="Times New Roman" w:cs="Times New Roman"/>
          <w:sz w:val="24"/>
          <w:szCs w:val="24"/>
          <w:lang w:val="uz-Cyrl-UZ"/>
        </w:rPr>
        <w:t xml:space="preserve"> </w:t>
      </w:r>
      <w:r w:rsidR="00936922" w:rsidRPr="00C96C51">
        <w:rPr>
          <w:rFonts w:ascii="Times New Roman" w:hAnsi="Times New Roman" w:cs="Times New Roman"/>
          <w:sz w:val="24"/>
          <w:szCs w:val="24"/>
          <w:lang w:val="uz-Cyrl-UZ"/>
        </w:rPr>
        <w:t xml:space="preserve">Parchment </w:t>
      </w:r>
      <w:r w:rsidR="00C96C51">
        <w:rPr>
          <w:rFonts w:ascii="Times New Roman" w:hAnsi="Times New Roman" w:cs="Times New Roman"/>
          <w:sz w:val="24"/>
          <w:szCs w:val="24"/>
          <w:lang w:val="es-ES"/>
        </w:rPr>
        <w:t>B</w:t>
      </w:r>
      <w:r w:rsidR="00936922" w:rsidRPr="00C96C51">
        <w:rPr>
          <w:rFonts w:ascii="Times New Roman" w:hAnsi="Times New Roman" w:cs="Times New Roman"/>
          <w:sz w:val="24"/>
          <w:szCs w:val="24"/>
          <w:lang w:val="uz-Cyrl-UZ"/>
        </w:rPr>
        <w:t>rand</w:t>
      </w:r>
      <w:r w:rsidR="00936922" w:rsidRPr="00D9728D">
        <w:rPr>
          <w:rFonts w:ascii="Times New Roman" w:hAnsi="Times New Roman" w:cs="Times New Roman"/>
          <w:i/>
          <w:iCs/>
          <w:sz w:val="24"/>
          <w:szCs w:val="24"/>
          <w:lang w:val="uz-Cyrl-UZ"/>
        </w:rPr>
        <w:t xml:space="preserve"> </w:t>
      </w:r>
      <w:r w:rsidR="00936922">
        <w:rPr>
          <w:rFonts w:ascii="Times New Roman" w:hAnsi="Times New Roman" w:cs="Times New Roman"/>
          <w:sz w:val="24"/>
          <w:szCs w:val="24"/>
        </w:rPr>
        <w:t xml:space="preserve">y </w:t>
      </w:r>
      <w:r w:rsidR="003D7AED" w:rsidRPr="00C96C51">
        <w:rPr>
          <w:rFonts w:ascii="Times New Roman" w:hAnsi="Times New Roman" w:cs="Times New Roman"/>
          <w:sz w:val="24"/>
          <w:szCs w:val="24"/>
          <w:lang w:val="uz-Cyrl-UZ"/>
        </w:rPr>
        <w:t>Schirmer Imperial Brand</w:t>
      </w:r>
      <w:r w:rsidR="00F168B9">
        <w:rPr>
          <w:rFonts w:ascii="Times New Roman" w:hAnsi="Times New Roman" w:cs="Times New Roman"/>
          <w:sz w:val="24"/>
          <w:szCs w:val="24"/>
        </w:rPr>
        <w:t xml:space="preserve"> (figura 5)</w:t>
      </w:r>
      <w:r w:rsidR="00F14AB6" w:rsidRPr="00F14AB6">
        <w:rPr>
          <w:rFonts w:ascii="Times New Roman" w:hAnsi="Times New Roman" w:cs="Times New Roman"/>
          <w:sz w:val="24"/>
          <w:szCs w:val="24"/>
        </w:rPr>
        <w:t>.</w:t>
      </w:r>
      <w:r w:rsidR="00AE5712">
        <w:rPr>
          <w:rFonts w:ascii="Times New Roman" w:hAnsi="Times New Roman" w:cs="Times New Roman"/>
          <w:sz w:val="24"/>
          <w:szCs w:val="24"/>
        </w:rPr>
        <w:t xml:space="preserve"> </w:t>
      </w:r>
      <w:r w:rsidR="00DE060C">
        <w:rPr>
          <w:rFonts w:ascii="Times New Roman" w:hAnsi="Times New Roman" w:cs="Times New Roman"/>
          <w:sz w:val="24"/>
          <w:szCs w:val="24"/>
        </w:rPr>
        <w:t xml:space="preserve">En cuanto a la fuente 7, son las partichelas de los alientos madera en estado incompleto </w:t>
      </w:r>
      <w:r w:rsidR="00C96C51">
        <w:rPr>
          <w:rFonts w:ascii="Times New Roman" w:hAnsi="Times New Roman" w:cs="Times New Roman"/>
          <w:sz w:val="24"/>
          <w:szCs w:val="24"/>
        </w:rPr>
        <w:t>—</w:t>
      </w:r>
      <w:r w:rsidR="00DE060C">
        <w:rPr>
          <w:rFonts w:ascii="Times New Roman" w:hAnsi="Times New Roman" w:cs="Times New Roman"/>
          <w:i/>
          <w:iCs/>
          <w:sz w:val="24"/>
          <w:szCs w:val="24"/>
        </w:rPr>
        <w:t>Andante</w:t>
      </w:r>
      <w:r w:rsidR="00DE060C">
        <w:rPr>
          <w:rFonts w:ascii="Times New Roman" w:hAnsi="Times New Roman" w:cs="Times New Roman"/>
          <w:sz w:val="24"/>
          <w:szCs w:val="24"/>
        </w:rPr>
        <w:t xml:space="preserve"> [Preludio] y </w:t>
      </w:r>
      <w:r w:rsidR="00DE060C" w:rsidRPr="00221103">
        <w:rPr>
          <w:rFonts w:ascii="Times New Roman" w:hAnsi="Times New Roman" w:cs="Times New Roman"/>
          <w:i/>
          <w:iCs/>
          <w:sz w:val="24"/>
          <w:szCs w:val="24"/>
        </w:rPr>
        <w:t>Ronda en el bosque</w:t>
      </w:r>
      <w:r w:rsidR="00C96C51">
        <w:rPr>
          <w:rFonts w:ascii="Times New Roman" w:hAnsi="Times New Roman" w:cs="Times New Roman"/>
          <w:i/>
          <w:iCs/>
          <w:sz w:val="24"/>
          <w:szCs w:val="24"/>
        </w:rPr>
        <w:t>—</w:t>
      </w:r>
      <w:r w:rsidR="00506F57">
        <w:rPr>
          <w:rFonts w:ascii="Times New Roman" w:hAnsi="Times New Roman" w:cs="Times New Roman"/>
          <w:sz w:val="24"/>
          <w:szCs w:val="24"/>
        </w:rPr>
        <w:t xml:space="preserve">; empero, vale mencionar que está escrita en papel de la marca </w:t>
      </w:r>
      <w:r w:rsidR="00506F57" w:rsidRPr="00C96C51">
        <w:rPr>
          <w:rFonts w:ascii="Times New Roman" w:hAnsi="Times New Roman" w:cs="Times New Roman"/>
          <w:sz w:val="24"/>
          <w:szCs w:val="24"/>
        </w:rPr>
        <w:t xml:space="preserve">Monograma </w:t>
      </w:r>
      <w:r w:rsidR="00C96C51">
        <w:rPr>
          <w:rFonts w:ascii="Times New Roman" w:hAnsi="Times New Roman" w:cs="Times New Roman"/>
          <w:sz w:val="24"/>
          <w:szCs w:val="24"/>
        </w:rPr>
        <w:t>E</w:t>
      </w:r>
      <w:r w:rsidR="00506F57" w:rsidRPr="00C96C51">
        <w:rPr>
          <w:rFonts w:ascii="Times New Roman" w:hAnsi="Times New Roman" w:cs="Times New Roman"/>
          <w:sz w:val="24"/>
          <w:szCs w:val="24"/>
        </w:rPr>
        <w:t>xtra</w:t>
      </w:r>
      <w:r w:rsidR="00DE060C">
        <w:rPr>
          <w:rFonts w:ascii="Times New Roman" w:hAnsi="Times New Roman" w:cs="Times New Roman"/>
          <w:sz w:val="24"/>
          <w:szCs w:val="24"/>
        </w:rPr>
        <w:t>.</w:t>
      </w:r>
    </w:p>
    <w:p w14:paraId="6DB288C4" w14:textId="6FF74978" w:rsidR="007A374C" w:rsidRPr="00AE5712" w:rsidRDefault="007A374C" w:rsidP="007A374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Las siete partituras que se enuncian</w:t>
      </w:r>
      <w:r w:rsidR="0076262A">
        <w:rPr>
          <w:rFonts w:ascii="Times New Roman" w:hAnsi="Times New Roman" w:cs="Times New Roman"/>
          <w:sz w:val="24"/>
          <w:szCs w:val="24"/>
        </w:rPr>
        <w:t xml:space="preserve"> a continuación</w:t>
      </w:r>
      <w:r>
        <w:rPr>
          <w:rFonts w:ascii="Times New Roman" w:hAnsi="Times New Roman" w:cs="Times New Roman"/>
          <w:sz w:val="24"/>
          <w:szCs w:val="24"/>
        </w:rPr>
        <w:t xml:space="preserve"> fueron escritas en papel de la marca Monograma </w:t>
      </w:r>
      <w:r w:rsidR="00C96C51">
        <w:rPr>
          <w:rFonts w:ascii="Times New Roman" w:hAnsi="Times New Roman" w:cs="Times New Roman"/>
          <w:sz w:val="24"/>
          <w:szCs w:val="24"/>
        </w:rPr>
        <w:t>E</w:t>
      </w:r>
      <w:r>
        <w:rPr>
          <w:rFonts w:ascii="Times New Roman" w:hAnsi="Times New Roman" w:cs="Times New Roman"/>
          <w:sz w:val="24"/>
          <w:szCs w:val="24"/>
        </w:rPr>
        <w:t>xtra</w:t>
      </w:r>
      <w:r w:rsidR="00A61BD4">
        <w:rPr>
          <w:rFonts w:ascii="Times New Roman" w:hAnsi="Times New Roman" w:cs="Times New Roman"/>
          <w:sz w:val="24"/>
          <w:szCs w:val="24"/>
        </w:rPr>
        <w:t xml:space="preserve"> y, como ya se mencionó, su instrumentación es para orquesta</w:t>
      </w:r>
      <w:r w:rsidRPr="00DA0378">
        <w:rPr>
          <w:rFonts w:ascii="Times New Roman" w:hAnsi="Times New Roman" w:cs="Times New Roman"/>
          <w:sz w:val="24"/>
          <w:szCs w:val="24"/>
        </w:rPr>
        <w:t xml:space="preserve">: GVo-1 -fuentes </w:t>
      </w:r>
      <w:r>
        <w:rPr>
          <w:rFonts w:ascii="Times New Roman" w:hAnsi="Times New Roman" w:cs="Times New Roman"/>
          <w:sz w:val="24"/>
          <w:szCs w:val="24"/>
        </w:rPr>
        <w:t xml:space="preserve">4, </w:t>
      </w:r>
      <w:r w:rsidRPr="00DA0378">
        <w:rPr>
          <w:rFonts w:ascii="Times New Roman" w:hAnsi="Times New Roman" w:cs="Times New Roman"/>
          <w:sz w:val="24"/>
          <w:szCs w:val="24"/>
        </w:rPr>
        <w:t>5 y 6-, GVo-8, 9, 10 y 24</w:t>
      </w:r>
      <w:r>
        <w:rPr>
          <w:rFonts w:ascii="Times New Roman" w:hAnsi="Times New Roman" w:cs="Times New Roman"/>
          <w:sz w:val="24"/>
          <w:szCs w:val="24"/>
        </w:rPr>
        <w:t>. El análisis de cada uno de estos documentos es de capital importancia para encontrar los movimientos faltantes que son</w:t>
      </w:r>
      <w:r w:rsidRPr="00D9728D">
        <w:rPr>
          <w:rFonts w:ascii="Times New Roman" w:hAnsi="Times New Roman" w:cs="Times New Roman"/>
          <w:i/>
          <w:iCs/>
          <w:sz w:val="24"/>
          <w:szCs w:val="24"/>
          <w:lang w:val="uz-Cyrl-UZ"/>
        </w:rPr>
        <w:t xml:space="preserve"> Danza del ogro</w:t>
      </w:r>
      <w:r w:rsidRPr="00D9728D">
        <w:rPr>
          <w:rFonts w:ascii="Times New Roman" w:hAnsi="Times New Roman" w:cs="Times New Roman"/>
          <w:sz w:val="24"/>
          <w:szCs w:val="24"/>
          <w:lang w:val="uz-Cyrl-UZ"/>
        </w:rPr>
        <w:t>,</w:t>
      </w:r>
      <w:r w:rsidRPr="00D9728D">
        <w:rPr>
          <w:rFonts w:ascii="Times New Roman" w:hAnsi="Times New Roman" w:cs="Times New Roman"/>
          <w:i/>
          <w:iCs/>
          <w:sz w:val="24"/>
          <w:szCs w:val="24"/>
          <w:lang w:val="uz-Cyrl-UZ"/>
        </w:rPr>
        <w:t xml:space="preserve"> El encantamiento </w:t>
      </w:r>
      <w:r w:rsidRPr="00923B7F">
        <w:rPr>
          <w:rFonts w:ascii="Times New Roman" w:hAnsi="Times New Roman" w:cs="Times New Roman"/>
          <w:sz w:val="24"/>
          <w:szCs w:val="24"/>
          <w:lang w:val="uz-Cyrl-UZ"/>
        </w:rPr>
        <w:t>y</w:t>
      </w:r>
      <w:r w:rsidRPr="00D9728D">
        <w:rPr>
          <w:rFonts w:ascii="Times New Roman" w:hAnsi="Times New Roman" w:cs="Times New Roman"/>
          <w:i/>
          <w:iCs/>
          <w:sz w:val="24"/>
          <w:szCs w:val="24"/>
          <w:lang w:val="uz-Cyrl-UZ"/>
        </w:rPr>
        <w:t xml:space="preserve"> Postludio</w:t>
      </w:r>
      <w:r>
        <w:rPr>
          <w:rFonts w:ascii="Times New Roman" w:hAnsi="Times New Roman" w:cs="Times New Roman"/>
          <w:sz w:val="24"/>
          <w:szCs w:val="24"/>
        </w:rPr>
        <w:t>.</w:t>
      </w:r>
    </w:p>
    <w:p w14:paraId="5D372420" w14:textId="785AF662" w:rsidR="00441FE9" w:rsidRDefault="00441FE9" w:rsidP="0070763F">
      <w:pPr>
        <w:spacing w:line="360" w:lineRule="auto"/>
        <w:ind w:firstLine="709"/>
        <w:contextualSpacing/>
        <w:jc w:val="both"/>
        <w:rPr>
          <w:rFonts w:ascii="Times New Roman" w:hAnsi="Times New Roman" w:cs="Times New Roman"/>
          <w:sz w:val="24"/>
          <w:szCs w:val="24"/>
        </w:rPr>
      </w:pPr>
    </w:p>
    <w:p w14:paraId="14F9E07A" w14:textId="0E22D4D2" w:rsidR="000C772A" w:rsidRPr="00D9728D" w:rsidRDefault="00281404" w:rsidP="000C772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4</w:t>
      </w:r>
      <w:r w:rsidR="000C772A" w:rsidRPr="00D9728D">
        <w:rPr>
          <w:rFonts w:ascii="Times New Roman" w:hAnsi="Times New Roman" w:cs="Times New Roman"/>
          <w:b/>
          <w:sz w:val="24"/>
          <w:szCs w:val="24"/>
          <w:lang w:val="uz-Cyrl-UZ"/>
        </w:rPr>
        <w:t>.</w:t>
      </w:r>
      <w:r w:rsidR="000C772A" w:rsidRPr="00D9728D">
        <w:rPr>
          <w:rFonts w:ascii="Times New Roman" w:hAnsi="Times New Roman" w:cs="Times New Roman"/>
          <w:sz w:val="24"/>
          <w:szCs w:val="24"/>
          <w:lang w:val="uz-Cyrl-UZ"/>
        </w:rPr>
        <w:t xml:space="preserve"> Inicio de la </w:t>
      </w:r>
      <w:r w:rsidR="000C772A" w:rsidRPr="00D9728D">
        <w:rPr>
          <w:rFonts w:ascii="Times New Roman" w:hAnsi="Times New Roman" w:cs="Times New Roman"/>
          <w:i/>
          <w:sz w:val="24"/>
          <w:szCs w:val="24"/>
          <w:lang w:val="uz-Cyrl-UZ"/>
        </w:rPr>
        <w:t>Suite bucólica</w:t>
      </w:r>
      <w:r w:rsidR="000C772A" w:rsidRPr="00D9728D">
        <w:rPr>
          <w:rFonts w:ascii="Times New Roman" w:hAnsi="Times New Roman" w:cs="Times New Roman"/>
          <w:sz w:val="24"/>
          <w:szCs w:val="24"/>
          <w:lang w:val="uz-Cyrl-UZ"/>
        </w:rPr>
        <w:t xml:space="preserve">, </w:t>
      </w:r>
      <w:r w:rsidR="00A61BD4">
        <w:rPr>
          <w:rFonts w:ascii="Times New Roman" w:hAnsi="Times New Roman" w:cs="Times New Roman"/>
          <w:sz w:val="24"/>
          <w:szCs w:val="24"/>
        </w:rPr>
        <w:t xml:space="preserve">GVo-1, </w:t>
      </w:r>
      <w:r w:rsidR="000C772A" w:rsidRPr="00D9728D">
        <w:rPr>
          <w:rFonts w:ascii="Times New Roman" w:hAnsi="Times New Roman" w:cs="Times New Roman"/>
          <w:sz w:val="24"/>
          <w:szCs w:val="24"/>
          <w:lang w:val="uz-Cyrl-UZ"/>
        </w:rPr>
        <w:t>fuente 2</w:t>
      </w:r>
    </w:p>
    <w:p w14:paraId="620F6755" w14:textId="58EAFFC8" w:rsidR="00C965F4" w:rsidRPr="00D9728D" w:rsidRDefault="00897784" w:rsidP="000C772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4A6392CB" wp14:editId="3E39DF27">
            <wp:extent cx="5250180" cy="6529961"/>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5255362" cy="65364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3AA923" w14:textId="5FA671F3" w:rsidR="00665DCE" w:rsidRPr="00D9728D" w:rsidRDefault="000C772A" w:rsidP="00926B20">
      <w:pPr>
        <w:spacing w:line="24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 xml:space="preserve">Fuente: </w:t>
      </w:r>
      <w:r w:rsidR="00665DCE" w:rsidRPr="00D9728D">
        <w:rPr>
          <w:rFonts w:ascii="Times New Roman" w:hAnsi="Times New Roman" w:cs="Times New Roman"/>
          <w:sz w:val="24"/>
          <w:lang w:val="uz-Cyrl-UZ"/>
        </w:rPr>
        <w:t>Archivo Musical Guerra</w:t>
      </w:r>
    </w:p>
    <w:p w14:paraId="360CAE6F" w14:textId="7E7F7417" w:rsidR="007D40BE" w:rsidRPr="00D9728D" w:rsidRDefault="007D40BE" w:rsidP="00926B20">
      <w:pPr>
        <w:spacing w:line="360" w:lineRule="auto"/>
        <w:contextualSpacing/>
        <w:jc w:val="both"/>
        <w:rPr>
          <w:rFonts w:ascii="Times New Roman" w:hAnsi="Times New Roman" w:cs="Times New Roman"/>
          <w:sz w:val="24"/>
          <w:szCs w:val="24"/>
          <w:lang w:val="uz-Cyrl-UZ"/>
        </w:rPr>
      </w:pPr>
    </w:p>
    <w:p w14:paraId="6E51B29E" w14:textId="568E6B37" w:rsidR="000C772A" w:rsidRPr="00D9728D" w:rsidRDefault="00281404" w:rsidP="000C772A">
      <w:pPr>
        <w:keepNext/>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5</w:t>
      </w:r>
      <w:r w:rsidR="000C772A" w:rsidRPr="00D9728D">
        <w:rPr>
          <w:rFonts w:ascii="Times New Roman" w:hAnsi="Times New Roman" w:cs="Times New Roman"/>
          <w:b/>
          <w:sz w:val="24"/>
          <w:szCs w:val="24"/>
          <w:lang w:val="uz-Cyrl-UZ"/>
        </w:rPr>
        <w:t xml:space="preserve">. </w:t>
      </w:r>
      <w:r w:rsidR="000C772A" w:rsidRPr="00D9728D">
        <w:rPr>
          <w:rFonts w:ascii="Times New Roman" w:hAnsi="Times New Roman" w:cs="Times New Roman"/>
          <w:sz w:val="24"/>
          <w:szCs w:val="24"/>
          <w:lang w:val="uz-Cyrl-UZ"/>
        </w:rPr>
        <w:t xml:space="preserve">Inicio de la </w:t>
      </w:r>
      <w:r w:rsidR="000C772A" w:rsidRPr="00D9728D">
        <w:rPr>
          <w:rFonts w:ascii="Times New Roman" w:hAnsi="Times New Roman" w:cs="Times New Roman"/>
          <w:i/>
          <w:sz w:val="24"/>
          <w:szCs w:val="24"/>
          <w:lang w:val="uz-Cyrl-UZ"/>
        </w:rPr>
        <w:t>Suite bucólica</w:t>
      </w:r>
      <w:r w:rsidR="000C772A" w:rsidRPr="00D9728D">
        <w:rPr>
          <w:rFonts w:ascii="Times New Roman" w:hAnsi="Times New Roman" w:cs="Times New Roman"/>
          <w:sz w:val="24"/>
          <w:szCs w:val="24"/>
          <w:lang w:val="uz-Cyrl-UZ"/>
        </w:rPr>
        <w:t>,</w:t>
      </w:r>
      <w:r w:rsidR="00A61BD4">
        <w:rPr>
          <w:rFonts w:ascii="Times New Roman" w:hAnsi="Times New Roman" w:cs="Times New Roman"/>
          <w:sz w:val="24"/>
          <w:szCs w:val="24"/>
        </w:rPr>
        <w:t xml:space="preserve"> GVo-1,</w:t>
      </w:r>
      <w:r w:rsidR="000C772A" w:rsidRPr="00D9728D">
        <w:rPr>
          <w:rFonts w:ascii="Times New Roman" w:hAnsi="Times New Roman" w:cs="Times New Roman"/>
          <w:sz w:val="24"/>
          <w:szCs w:val="24"/>
          <w:lang w:val="uz-Cyrl-UZ"/>
        </w:rPr>
        <w:t xml:space="preserve"> fuente 3</w:t>
      </w:r>
    </w:p>
    <w:p w14:paraId="74C99959" w14:textId="5CEAAD2F" w:rsidR="007D40BE" w:rsidRPr="00D9728D" w:rsidRDefault="003B4076" w:rsidP="000C772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5DCA4AC" wp14:editId="1060B137">
            <wp:extent cx="5325110" cy="65608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325110" cy="6560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02DBF6" w14:textId="78094DDA" w:rsidR="003B4076" w:rsidRPr="000508EF" w:rsidRDefault="000C772A" w:rsidP="000508EF">
      <w:pPr>
        <w:spacing w:line="360" w:lineRule="auto"/>
        <w:contextualSpacing/>
        <w:jc w:val="center"/>
        <w:rPr>
          <w:rFonts w:ascii="Times New Roman" w:hAnsi="Times New Roman" w:cs="Times New Roman"/>
          <w:sz w:val="24"/>
          <w:lang w:val="uz-Cyrl-UZ"/>
        </w:rPr>
      </w:pPr>
      <w:bookmarkStart w:id="1" w:name="_Hlk88832239"/>
      <w:r w:rsidRPr="00D9728D">
        <w:rPr>
          <w:rFonts w:ascii="Times New Roman" w:hAnsi="Times New Roman" w:cs="Times New Roman"/>
          <w:sz w:val="24"/>
          <w:lang w:val="uz-Cyrl-UZ"/>
        </w:rPr>
        <w:t xml:space="preserve">Fuente: </w:t>
      </w:r>
      <w:r w:rsidR="00665DCE" w:rsidRPr="00D9728D">
        <w:rPr>
          <w:rFonts w:ascii="Times New Roman" w:hAnsi="Times New Roman" w:cs="Times New Roman"/>
          <w:sz w:val="24"/>
          <w:lang w:val="uz-Cyrl-UZ"/>
        </w:rPr>
        <w:t>Archivo Musical Guerra</w:t>
      </w:r>
      <w:bookmarkEnd w:id="1"/>
    </w:p>
    <w:p w14:paraId="38F353F0" w14:textId="0D8FC0DF" w:rsidR="007E474B" w:rsidRPr="00506F57" w:rsidRDefault="003D7AED"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En el trabajo de archivo se encontró </w:t>
      </w:r>
      <w:r w:rsidR="00DA00C3">
        <w:rPr>
          <w:rFonts w:ascii="Times New Roman" w:hAnsi="Times New Roman" w:cs="Times New Roman"/>
          <w:sz w:val="24"/>
          <w:szCs w:val="24"/>
        </w:rPr>
        <w:t xml:space="preserve">que </w:t>
      </w:r>
      <w:r w:rsidR="007E474B" w:rsidRPr="00D9728D">
        <w:rPr>
          <w:rFonts w:ascii="Times New Roman" w:hAnsi="Times New Roman" w:cs="Times New Roman"/>
          <w:sz w:val="24"/>
          <w:szCs w:val="24"/>
          <w:lang w:val="uz-Cyrl-UZ"/>
        </w:rPr>
        <w:t xml:space="preserve">la </w:t>
      </w:r>
      <w:r w:rsidRPr="00D9728D">
        <w:rPr>
          <w:rFonts w:ascii="Times New Roman" w:hAnsi="Times New Roman" w:cs="Times New Roman"/>
          <w:sz w:val="24"/>
          <w:szCs w:val="24"/>
          <w:lang w:val="uz-Cyrl-UZ"/>
        </w:rPr>
        <w:t>fuente</w:t>
      </w:r>
      <w:r w:rsidR="007E474B" w:rsidRPr="00D9728D">
        <w:rPr>
          <w:rFonts w:ascii="Times New Roman" w:hAnsi="Times New Roman" w:cs="Times New Roman"/>
          <w:sz w:val="24"/>
          <w:szCs w:val="24"/>
          <w:lang w:val="uz-Cyrl-UZ"/>
        </w:rPr>
        <w:t xml:space="preserve"> 4</w:t>
      </w:r>
      <w:r w:rsidRPr="00D9728D">
        <w:rPr>
          <w:rFonts w:ascii="Times New Roman" w:hAnsi="Times New Roman" w:cs="Times New Roman"/>
          <w:sz w:val="24"/>
          <w:szCs w:val="24"/>
          <w:lang w:val="uz-Cyrl-UZ"/>
        </w:rPr>
        <w:t xml:space="preserve"> presenta evidencias que la relacionan con las dos fuentes principales. </w:t>
      </w:r>
      <w:r w:rsidR="00506F57">
        <w:rPr>
          <w:rFonts w:ascii="Times New Roman" w:hAnsi="Times New Roman" w:cs="Times New Roman"/>
          <w:sz w:val="24"/>
          <w:szCs w:val="24"/>
        </w:rPr>
        <w:t xml:space="preserve">Consta </w:t>
      </w:r>
      <w:r w:rsidR="007E474B" w:rsidRPr="00D9728D">
        <w:rPr>
          <w:rFonts w:ascii="Times New Roman" w:hAnsi="Times New Roman" w:cs="Times New Roman"/>
          <w:sz w:val="24"/>
          <w:szCs w:val="24"/>
          <w:lang w:val="uz-Cyrl-UZ"/>
        </w:rPr>
        <w:t>de 29 páginas</w:t>
      </w:r>
      <w:r w:rsidR="00DA00C3">
        <w:rPr>
          <w:rFonts w:ascii="Times New Roman" w:hAnsi="Times New Roman" w:cs="Times New Roman"/>
          <w:sz w:val="24"/>
          <w:szCs w:val="24"/>
        </w:rPr>
        <w:t>, es autógrafa</w:t>
      </w:r>
      <w:r w:rsidR="007E474B" w:rsidRPr="00D9728D">
        <w:rPr>
          <w:rFonts w:ascii="Times New Roman" w:hAnsi="Times New Roman" w:cs="Times New Roman"/>
          <w:sz w:val="24"/>
          <w:szCs w:val="24"/>
          <w:lang w:val="uz-Cyrl-UZ"/>
        </w:rPr>
        <w:t xml:space="preserve"> y está escrita con lápiz</w:t>
      </w:r>
      <w:r w:rsidR="0099184D">
        <w:rPr>
          <w:rFonts w:ascii="Times New Roman" w:hAnsi="Times New Roman" w:cs="Times New Roman"/>
          <w:sz w:val="24"/>
          <w:szCs w:val="24"/>
        </w:rPr>
        <w:t xml:space="preserve"> de forma esmerada</w:t>
      </w:r>
      <w:r w:rsidRPr="00D9728D">
        <w:rPr>
          <w:rFonts w:ascii="Times New Roman" w:hAnsi="Times New Roman" w:cs="Times New Roman"/>
          <w:sz w:val="24"/>
          <w:szCs w:val="24"/>
          <w:lang w:val="uz-Cyrl-UZ"/>
        </w:rPr>
        <w:t xml:space="preserve">. A su vez, </w:t>
      </w:r>
      <w:r w:rsidR="003974D8" w:rsidRPr="00D9728D">
        <w:rPr>
          <w:rFonts w:ascii="Times New Roman" w:hAnsi="Times New Roman" w:cs="Times New Roman"/>
          <w:sz w:val="24"/>
          <w:szCs w:val="24"/>
          <w:lang w:val="uz-Cyrl-UZ"/>
        </w:rPr>
        <w:t>se observa</w:t>
      </w:r>
      <w:r w:rsidRPr="00D9728D">
        <w:rPr>
          <w:rFonts w:ascii="Times New Roman" w:hAnsi="Times New Roman" w:cs="Times New Roman"/>
          <w:sz w:val="24"/>
          <w:szCs w:val="24"/>
          <w:lang w:val="uz-Cyrl-UZ"/>
        </w:rPr>
        <w:t xml:space="preserve"> la misma numeración</w:t>
      </w:r>
      <w:r w:rsidR="00DA00C3">
        <w:rPr>
          <w:rFonts w:ascii="Times New Roman" w:hAnsi="Times New Roman" w:cs="Times New Roman"/>
          <w:sz w:val="24"/>
          <w:szCs w:val="24"/>
        </w:rPr>
        <w:t xml:space="preserve"> no autógrafa</w:t>
      </w:r>
      <w:r w:rsidRPr="00D9728D">
        <w:rPr>
          <w:rFonts w:ascii="Times New Roman" w:hAnsi="Times New Roman" w:cs="Times New Roman"/>
          <w:sz w:val="24"/>
          <w:szCs w:val="24"/>
          <w:lang w:val="uz-Cyrl-UZ"/>
        </w:rPr>
        <w:t xml:space="preserve"> en las esquinas superiores que las fuentes 2 y 3</w:t>
      </w:r>
      <w:r w:rsidR="00C96C51">
        <w:rPr>
          <w:rFonts w:ascii="Times New Roman" w:hAnsi="Times New Roman" w:cs="Times New Roman"/>
          <w:sz w:val="24"/>
          <w:szCs w:val="24"/>
          <w:lang w:val="es-ES"/>
        </w:rPr>
        <w:t>,</w:t>
      </w:r>
      <w:r w:rsidR="00F903FC">
        <w:rPr>
          <w:rFonts w:ascii="Times New Roman" w:hAnsi="Times New Roman" w:cs="Times New Roman"/>
          <w:sz w:val="24"/>
          <w:szCs w:val="24"/>
          <w:lang w:val="uz-Cyrl-UZ"/>
        </w:rPr>
        <w:t xml:space="preserve"> así como su instrumentación</w:t>
      </w:r>
      <w:r w:rsidR="00C96C51">
        <w:rPr>
          <w:rFonts w:ascii="Times New Roman" w:hAnsi="Times New Roman" w:cs="Times New Roman"/>
          <w:sz w:val="24"/>
          <w:szCs w:val="24"/>
          <w:lang w:val="es-ES"/>
        </w:rPr>
        <w:t>,</w:t>
      </w:r>
      <w:r w:rsidR="00506F57">
        <w:rPr>
          <w:rFonts w:ascii="Times New Roman" w:hAnsi="Times New Roman" w:cs="Times New Roman"/>
          <w:sz w:val="24"/>
          <w:szCs w:val="24"/>
        </w:rPr>
        <w:t xml:space="preserve"> aunque escrita en papel distinto a las fuentes principales</w:t>
      </w:r>
      <w:r w:rsidRPr="00D9728D">
        <w:rPr>
          <w:rFonts w:ascii="Times New Roman" w:hAnsi="Times New Roman" w:cs="Times New Roman"/>
          <w:sz w:val="24"/>
          <w:szCs w:val="24"/>
          <w:lang w:val="uz-Cyrl-UZ"/>
        </w:rPr>
        <w:t>.</w:t>
      </w:r>
      <w:r w:rsidR="00506F57">
        <w:rPr>
          <w:rFonts w:ascii="Times New Roman" w:hAnsi="Times New Roman" w:cs="Times New Roman"/>
          <w:sz w:val="24"/>
          <w:szCs w:val="24"/>
        </w:rPr>
        <w:t xml:space="preserve"> En la </w:t>
      </w:r>
      <w:r w:rsidR="00C96C51">
        <w:rPr>
          <w:rFonts w:ascii="Times New Roman" w:hAnsi="Times New Roman" w:cs="Times New Roman"/>
          <w:sz w:val="24"/>
          <w:szCs w:val="24"/>
        </w:rPr>
        <w:t>f</w:t>
      </w:r>
      <w:r w:rsidR="00506F57">
        <w:rPr>
          <w:rFonts w:ascii="Times New Roman" w:hAnsi="Times New Roman" w:cs="Times New Roman"/>
          <w:sz w:val="24"/>
          <w:szCs w:val="24"/>
        </w:rPr>
        <w:t xml:space="preserve">igura </w:t>
      </w:r>
      <w:r w:rsidR="001F0C5B">
        <w:rPr>
          <w:rFonts w:ascii="Times New Roman" w:hAnsi="Times New Roman" w:cs="Times New Roman"/>
          <w:sz w:val="24"/>
          <w:szCs w:val="24"/>
        </w:rPr>
        <w:t>6</w:t>
      </w:r>
      <w:r w:rsidR="00506F57">
        <w:rPr>
          <w:rFonts w:ascii="Times New Roman" w:hAnsi="Times New Roman" w:cs="Times New Roman"/>
          <w:sz w:val="24"/>
          <w:szCs w:val="24"/>
        </w:rPr>
        <w:t xml:space="preserve"> se muestra un folio de la fuente 4.</w:t>
      </w:r>
    </w:p>
    <w:p w14:paraId="7FF85AAE" w14:textId="77777777" w:rsidR="007E474B" w:rsidRPr="00D9728D" w:rsidRDefault="007E474B" w:rsidP="00926B20">
      <w:pPr>
        <w:spacing w:line="360" w:lineRule="auto"/>
        <w:ind w:firstLine="709"/>
        <w:contextualSpacing/>
        <w:jc w:val="both"/>
        <w:rPr>
          <w:rFonts w:ascii="Times New Roman" w:hAnsi="Times New Roman" w:cs="Times New Roman"/>
          <w:sz w:val="24"/>
          <w:szCs w:val="24"/>
          <w:lang w:val="uz-Cyrl-UZ"/>
        </w:rPr>
      </w:pPr>
    </w:p>
    <w:p w14:paraId="365AC95F" w14:textId="086FE3A0" w:rsidR="00E1572D" w:rsidRPr="00D9728D" w:rsidRDefault="00281404" w:rsidP="00E1572D">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6</w:t>
      </w:r>
      <w:r w:rsidR="00E1572D" w:rsidRPr="00D9728D">
        <w:rPr>
          <w:rFonts w:ascii="Times New Roman" w:hAnsi="Times New Roman" w:cs="Times New Roman"/>
          <w:b/>
          <w:sz w:val="24"/>
          <w:szCs w:val="24"/>
          <w:lang w:val="uz-Cyrl-UZ"/>
        </w:rPr>
        <w:t>.</w:t>
      </w:r>
      <w:r w:rsidR="00E1572D" w:rsidRPr="00D9728D">
        <w:rPr>
          <w:rFonts w:ascii="Times New Roman" w:hAnsi="Times New Roman" w:cs="Times New Roman"/>
          <w:sz w:val="24"/>
          <w:szCs w:val="24"/>
          <w:lang w:val="uz-Cyrl-UZ"/>
        </w:rPr>
        <w:t xml:space="preserve"> Probable movimiento de la </w:t>
      </w:r>
      <w:r w:rsidR="00E1572D" w:rsidRPr="00D9728D">
        <w:rPr>
          <w:rFonts w:ascii="Times New Roman" w:hAnsi="Times New Roman" w:cs="Times New Roman"/>
          <w:i/>
          <w:sz w:val="24"/>
          <w:szCs w:val="24"/>
          <w:lang w:val="uz-Cyrl-UZ"/>
        </w:rPr>
        <w:t>Suite bucólica</w:t>
      </w:r>
      <w:r w:rsidR="00E1572D" w:rsidRPr="00D9728D">
        <w:rPr>
          <w:rFonts w:ascii="Times New Roman" w:hAnsi="Times New Roman" w:cs="Times New Roman"/>
          <w:sz w:val="24"/>
          <w:szCs w:val="24"/>
          <w:lang w:val="uz-Cyrl-UZ"/>
        </w:rPr>
        <w:t>, fuente 4</w:t>
      </w:r>
    </w:p>
    <w:p w14:paraId="412F32A2" w14:textId="30B1C3BB" w:rsidR="007E474B" w:rsidRPr="00D9728D" w:rsidRDefault="007E474B" w:rsidP="00E1572D">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791D6290" wp14:editId="37B69C8B">
            <wp:extent cx="5082483" cy="64674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085090" cy="64707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20F66D" w14:textId="3D4B6A87" w:rsidR="00A150FB" w:rsidRPr="000508EF" w:rsidRDefault="00E1572D" w:rsidP="000508EF">
      <w:pPr>
        <w:spacing w:line="360" w:lineRule="auto"/>
        <w:contextualSpacing/>
        <w:jc w:val="center"/>
        <w:rPr>
          <w:rFonts w:ascii="Times New Roman" w:hAnsi="Times New Roman" w:cs="Times New Roman"/>
          <w:sz w:val="24"/>
          <w:lang w:val="uz-Cyrl-UZ"/>
        </w:rPr>
      </w:pPr>
      <w:r w:rsidRPr="00D9728D">
        <w:rPr>
          <w:rFonts w:ascii="Times New Roman" w:hAnsi="Times New Roman" w:cs="Times New Roman"/>
          <w:sz w:val="24"/>
          <w:lang w:val="uz-Cyrl-UZ"/>
        </w:rPr>
        <w:t>Fuente: Archivo Musical Guerra</w:t>
      </w:r>
    </w:p>
    <w:p w14:paraId="4F7E455C" w14:textId="5191361F" w:rsidR="003B4076" w:rsidRPr="00D9728D" w:rsidRDefault="002E3585" w:rsidP="00926B20">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En la</w:t>
      </w:r>
      <w:r w:rsidR="00570359">
        <w:rPr>
          <w:rFonts w:ascii="Times New Roman" w:hAnsi="Times New Roman" w:cs="Times New Roman"/>
          <w:sz w:val="24"/>
          <w:szCs w:val="24"/>
        </w:rPr>
        <w:t xml:space="preserve"> </w:t>
      </w:r>
      <w:r w:rsidR="00C96C51">
        <w:rPr>
          <w:rFonts w:ascii="Times New Roman" w:hAnsi="Times New Roman" w:cs="Times New Roman"/>
          <w:sz w:val="24"/>
          <w:szCs w:val="24"/>
        </w:rPr>
        <w:t>f</w:t>
      </w:r>
      <w:r w:rsidR="00570359">
        <w:rPr>
          <w:rFonts w:ascii="Times New Roman" w:hAnsi="Times New Roman" w:cs="Times New Roman"/>
          <w:sz w:val="24"/>
          <w:szCs w:val="24"/>
        </w:rPr>
        <w:t xml:space="preserve">igura </w:t>
      </w:r>
      <w:r w:rsidR="001F0C5B">
        <w:rPr>
          <w:rFonts w:ascii="Times New Roman" w:hAnsi="Times New Roman" w:cs="Times New Roman"/>
          <w:sz w:val="24"/>
          <w:szCs w:val="24"/>
        </w:rPr>
        <w:t>7</w:t>
      </w:r>
      <w:r w:rsidR="00570359">
        <w:rPr>
          <w:rFonts w:ascii="Times New Roman" w:hAnsi="Times New Roman" w:cs="Times New Roman"/>
          <w:sz w:val="24"/>
          <w:szCs w:val="24"/>
        </w:rPr>
        <w:t xml:space="preserve"> se transcribió la escala inicial de la</w:t>
      </w:r>
      <w:r w:rsidRPr="00D9728D">
        <w:rPr>
          <w:rFonts w:ascii="Times New Roman" w:hAnsi="Times New Roman" w:cs="Times New Roman"/>
          <w:sz w:val="24"/>
          <w:szCs w:val="24"/>
          <w:lang w:val="uz-Cyrl-UZ"/>
        </w:rPr>
        <w:t xml:space="preserve"> fuente 4</w:t>
      </w:r>
      <w:r w:rsidR="006F3118" w:rsidRPr="00D9728D">
        <w:rPr>
          <w:rFonts w:ascii="Times New Roman" w:hAnsi="Times New Roman" w:cs="Times New Roman"/>
          <w:sz w:val="24"/>
          <w:szCs w:val="24"/>
          <w:lang w:val="uz-Cyrl-UZ"/>
        </w:rPr>
        <w:t xml:space="preserve"> que aparece en el corno inglés</w:t>
      </w:r>
      <w:r w:rsidR="00570359">
        <w:rPr>
          <w:rFonts w:ascii="Times New Roman" w:hAnsi="Times New Roman" w:cs="Times New Roman"/>
          <w:sz w:val="24"/>
          <w:szCs w:val="24"/>
        </w:rPr>
        <w:t xml:space="preserve"> </w:t>
      </w:r>
      <w:r w:rsidR="00FB597F">
        <w:rPr>
          <w:rFonts w:ascii="Times New Roman" w:hAnsi="Times New Roman" w:cs="Times New Roman"/>
          <w:sz w:val="24"/>
          <w:szCs w:val="24"/>
        </w:rPr>
        <w:t>que</w:t>
      </w:r>
      <w:r w:rsidRPr="00D9728D">
        <w:rPr>
          <w:rFonts w:ascii="Times New Roman" w:hAnsi="Times New Roman" w:cs="Times New Roman"/>
          <w:sz w:val="24"/>
          <w:szCs w:val="24"/>
          <w:lang w:val="uz-Cyrl-UZ"/>
        </w:rPr>
        <w:t xml:space="preserve"> está construida</w:t>
      </w:r>
      <w:r w:rsidR="00AC2D16">
        <w:rPr>
          <w:rFonts w:ascii="Times New Roman" w:hAnsi="Times New Roman" w:cs="Times New Roman"/>
          <w:sz w:val="24"/>
          <w:szCs w:val="24"/>
        </w:rPr>
        <w:t xml:space="preserve"> en la tonalidad de </w:t>
      </w:r>
      <w:r w:rsidR="00C96C51">
        <w:rPr>
          <w:rFonts w:ascii="Times New Roman" w:hAnsi="Times New Roman" w:cs="Times New Roman"/>
          <w:sz w:val="24"/>
          <w:szCs w:val="24"/>
        </w:rPr>
        <w:t>s</w:t>
      </w:r>
      <w:r w:rsidR="00AC2D16">
        <w:rPr>
          <w:rFonts w:ascii="Times New Roman" w:hAnsi="Times New Roman" w:cs="Times New Roman"/>
          <w:sz w:val="24"/>
          <w:szCs w:val="24"/>
        </w:rPr>
        <w:t>i bemol menor</w:t>
      </w:r>
      <w:r w:rsidRPr="00D9728D">
        <w:rPr>
          <w:rFonts w:ascii="Times New Roman" w:hAnsi="Times New Roman" w:cs="Times New Roman"/>
          <w:sz w:val="24"/>
          <w:szCs w:val="24"/>
          <w:lang w:val="uz-Cyrl-UZ"/>
        </w:rPr>
        <w:t xml:space="preserve"> </w:t>
      </w:r>
      <w:r w:rsidR="00AC2D16">
        <w:rPr>
          <w:rFonts w:ascii="Times New Roman" w:hAnsi="Times New Roman" w:cs="Times New Roman"/>
          <w:sz w:val="24"/>
          <w:szCs w:val="24"/>
        </w:rPr>
        <w:t>y utiliza la</w:t>
      </w:r>
      <w:r w:rsidR="003D7AED" w:rsidRPr="00D9728D">
        <w:rPr>
          <w:rFonts w:ascii="Times New Roman" w:hAnsi="Times New Roman" w:cs="Times New Roman"/>
          <w:sz w:val="24"/>
          <w:szCs w:val="24"/>
          <w:lang w:val="uz-Cyrl-UZ"/>
        </w:rPr>
        <w:t xml:space="preserve"> escala </w:t>
      </w:r>
      <w:r w:rsidR="00C96C51">
        <w:rPr>
          <w:rFonts w:ascii="Times New Roman" w:hAnsi="Times New Roman" w:cs="Times New Roman"/>
          <w:sz w:val="24"/>
          <w:szCs w:val="24"/>
          <w:lang w:val="es-ES"/>
        </w:rPr>
        <w:t>menor</w:t>
      </w:r>
      <w:r w:rsidR="00AC2D16">
        <w:rPr>
          <w:rFonts w:ascii="Times New Roman" w:hAnsi="Times New Roman" w:cs="Times New Roman"/>
          <w:sz w:val="24"/>
          <w:szCs w:val="24"/>
        </w:rPr>
        <w:t xml:space="preserve"> armónica con apoyaturas cromáticas</w:t>
      </w:r>
      <w:r w:rsidR="00061E8F" w:rsidRPr="00D9728D">
        <w:rPr>
          <w:rFonts w:ascii="Times New Roman" w:hAnsi="Times New Roman" w:cs="Times New Roman"/>
          <w:sz w:val="24"/>
          <w:szCs w:val="24"/>
          <w:lang w:val="uz-Cyrl-UZ"/>
        </w:rPr>
        <w:t xml:space="preserve"> </w:t>
      </w:r>
      <w:r w:rsidR="00FB597F">
        <w:rPr>
          <w:rFonts w:ascii="Times New Roman" w:hAnsi="Times New Roman" w:cs="Times New Roman"/>
          <w:sz w:val="24"/>
          <w:szCs w:val="24"/>
        </w:rPr>
        <w:t>con</w:t>
      </w:r>
      <w:r w:rsidR="00061E8F" w:rsidRPr="00D9728D">
        <w:rPr>
          <w:rFonts w:ascii="Times New Roman" w:hAnsi="Times New Roman" w:cs="Times New Roman"/>
          <w:sz w:val="24"/>
          <w:szCs w:val="24"/>
          <w:lang w:val="uz-Cyrl-UZ"/>
        </w:rPr>
        <w:t xml:space="preserve"> un resultado hipnótico al escucharlo</w:t>
      </w:r>
      <w:r w:rsidR="003D7AED" w:rsidRPr="00D9728D">
        <w:rPr>
          <w:rFonts w:ascii="Times New Roman" w:hAnsi="Times New Roman" w:cs="Times New Roman"/>
          <w:sz w:val="24"/>
          <w:szCs w:val="24"/>
          <w:lang w:val="uz-Cyrl-UZ"/>
        </w:rPr>
        <w:t>.</w:t>
      </w:r>
    </w:p>
    <w:p w14:paraId="682A963D" w14:textId="44D2A2AA" w:rsidR="006F3118" w:rsidRDefault="006F3118" w:rsidP="00926B20">
      <w:pPr>
        <w:spacing w:line="360" w:lineRule="auto"/>
        <w:ind w:firstLine="709"/>
        <w:contextualSpacing/>
        <w:jc w:val="both"/>
        <w:rPr>
          <w:rFonts w:ascii="Times New Roman" w:hAnsi="Times New Roman" w:cs="Times New Roman"/>
          <w:sz w:val="24"/>
          <w:szCs w:val="24"/>
          <w:lang w:val="uz-Cyrl-UZ"/>
        </w:rPr>
      </w:pPr>
    </w:p>
    <w:p w14:paraId="72FA146B"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13D0E91A" w14:textId="77777777" w:rsidR="000508EF" w:rsidRPr="00D9728D" w:rsidRDefault="000508EF" w:rsidP="00926B20">
      <w:pPr>
        <w:spacing w:line="360" w:lineRule="auto"/>
        <w:ind w:firstLine="709"/>
        <w:contextualSpacing/>
        <w:jc w:val="both"/>
        <w:rPr>
          <w:rFonts w:ascii="Times New Roman" w:hAnsi="Times New Roman" w:cs="Times New Roman"/>
          <w:sz w:val="24"/>
          <w:szCs w:val="24"/>
          <w:lang w:val="uz-Cyrl-UZ"/>
        </w:rPr>
      </w:pPr>
    </w:p>
    <w:p w14:paraId="591FFD2C" w14:textId="1733BA80" w:rsidR="00061E8F" w:rsidRPr="00D9728D" w:rsidRDefault="00281404" w:rsidP="00061E8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1F0C5B">
        <w:rPr>
          <w:rFonts w:ascii="Times New Roman" w:hAnsi="Times New Roman" w:cs="Times New Roman"/>
          <w:b/>
          <w:sz w:val="24"/>
          <w:szCs w:val="24"/>
        </w:rPr>
        <w:t>7</w:t>
      </w:r>
      <w:r w:rsidR="00061E8F" w:rsidRPr="00D9728D">
        <w:rPr>
          <w:rFonts w:ascii="Times New Roman" w:hAnsi="Times New Roman" w:cs="Times New Roman"/>
          <w:b/>
          <w:sz w:val="24"/>
          <w:szCs w:val="24"/>
          <w:lang w:val="uz-Cyrl-UZ"/>
        </w:rPr>
        <w:t>.</w:t>
      </w:r>
      <w:r w:rsidR="00061E8F" w:rsidRPr="00D9728D">
        <w:rPr>
          <w:rFonts w:ascii="Times New Roman" w:hAnsi="Times New Roman" w:cs="Times New Roman"/>
          <w:sz w:val="24"/>
          <w:szCs w:val="24"/>
          <w:lang w:val="uz-Cyrl-UZ"/>
        </w:rPr>
        <w:t xml:space="preserve"> </w:t>
      </w:r>
      <w:r w:rsidR="002E3585" w:rsidRPr="00D9728D">
        <w:rPr>
          <w:rFonts w:ascii="Times New Roman" w:hAnsi="Times New Roman" w:cs="Times New Roman"/>
          <w:sz w:val="24"/>
          <w:szCs w:val="24"/>
          <w:lang w:val="uz-Cyrl-UZ"/>
        </w:rPr>
        <w:t>GVo-1, fuente 4</w:t>
      </w:r>
    </w:p>
    <w:p w14:paraId="5FB71AF0" w14:textId="78FB5039" w:rsidR="006F3118" w:rsidRPr="00D9728D" w:rsidRDefault="006F3118" w:rsidP="009546D4">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C41A519" wp14:editId="7B1E0A4C">
            <wp:extent cx="5920740" cy="6921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5920740" cy="692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A7B5EA" w14:textId="508B4D35" w:rsidR="00061E8F" w:rsidRPr="00D9728D" w:rsidRDefault="00061E8F" w:rsidP="000508EF">
      <w:pPr>
        <w:tabs>
          <w:tab w:val="left" w:pos="5685"/>
        </w:tabs>
        <w:spacing w:line="360" w:lineRule="auto"/>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7562998B" w14:textId="01DA0902" w:rsidR="00613F5A" w:rsidRPr="00D9728D" w:rsidRDefault="00613F5A" w:rsidP="00613F5A">
      <w:pPr>
        <w:spacing w:line="360" w:lineRule="auto"/>
        <w:ind w:firstLine="709"/>
        <w:contextualSpacing/>
        <w:jc w:val="both"/>
        <w:rPr>
          <w:rFonts w:ascii="Times New Roman" w:hAnsi="Times New Roman" w:cs="Times New Roman"/>
          <w:i/>
          <w:sz w:val="24"/>
          <w:szCs w:val="24"/>
          <w:lang w:val="uz-Cyrl-UZ"/>
        </w:rPr>
      </w:pPr>
      <w:r>
        <w:rPr>
          <w:rFonts w:ascii="Times New Roman" w:hAnsi="Times New Roman" w:cs="Times New Roman"/>
          <w:sz w:val="24"/>
          <w:szCs w:val="24"/>
        </w:rPr>
        <w:t>Posterior</w:t>
      </w:r>
      <w:r w:rsidRPr="00D9728D">
        <w:rPr>
          <w:rFonts w:ascii="Times New Roman" w:hAnsi="Times New Roman" w:cs="Times New Roman"/>
          <w:sz w:val="24"/>
          <w:szCs w:val="24"/>
          <w:lang w:val="uz-Cyrl-UZ"/>
        </w:rPr>
        <w:t xml:space="preserve">mente, en la </w:t>
      </w:r>
      <w:r w:rsidR="00C96C51">
        <w:rPr>
          <w:rFonts w:ascii="Times New Roman" w:hAnsi="Times New Roman" w:cs="Times New Roman"/>
          <w:sz w:val="24"/>
          <w:szCs w:val="24"/>
          <w:lang w:val="es-ES"/>
        </w:rPr>
        <w:t>f</w:t>
      </w:r>
      <w:r w:rsidRPr="00624ED0">
        <w:rPr>
          <w:rFonts w:ascii="Times New Roman" w:hAnsi="Times New Roman" w:cs="Times New Roman"/>
          <w:sz w:val="24"/>
          <w:szCs w:val="24"/>
          <w:lang w:val="uz-Cyrl-UZ"/>
        </w:rPr>
        <w:t xml:space="preserve">igura </w:t>
      </w:r>
      <w:r>
        <w:rPr>
          <w:rFonts w:ascii="Times New Roman" w:hAnsi="Times New Roman" w:cs="Times New Roman"/>
          <w:sz w:val="24"/>
          <w:szCs w:val="24"/>
        </w:rPr>
        <w:t>8</w:t>
      </w:r>
      <w:r w:rsidRPr="00D9728D">
        <w:rPr>
          <w:rFonts w:ascii="Times New Roman" w:hAnsi="Times New Roman" w:cs="Times New Roman"/>
          <w:sz w:val="24"/>
          <w:szCs w:val="24"/>
          <w:lang w:val="uz-Cyrl-UZ"/>
        </w:rPr>
        <w:t xml:space="preserve">, se muestra el anverso del folio 12 de la fuente </w:t>
      </w:r>
      <w:r>
        <w:rPr>
          <w:rFonts w:ascii="Times New Roman" w:hAnsi="Times New Roman" w:cs="Times New Roman"/>
          <w:sz w:val="24"/>
          <w:szCs w:val="24"/>
        </w:rPr>
        <w:t>4</w:t>
      </w:r>
      <w:r w:rsidRPr="00D9728D">
        <w:rPr>
          <w:rFonts w:ascii="Times New Roman" w:hAnsi="Times New Roman" w:cs="Times New Roman"/>
          <w:sz w:val="24"/>
          <w:szCs w:val="24"/>
          <w:lang w:val="uz-Cyrl-UZ"/>
        </w:rPr>
        <w:t xml:space="preserve"> </w:t>
      </w:r>
      <w:r w:rsidR="0099184D">
        <w:rPr>
          <w:rFonts w:ascii="Times New Roman" w:hAnsi="Times New Roman" w:cs="Times New Roman"/>
          <w:sz w:val="24"/>
          <w:szCs w:val="24"/>
        </w:rPr>
        <w:t xml:space="preserve">escrito en papel Monograma </w:t>
      </w:r>
      <w:r w:rsidR="00C96C51">
        <w:rPr>
          <w:rFonts w:ascii="Times New Roman" w:hAnsi="Times New Roman" w:cs="Times New Roman"/>
          <w:sz w:val="24"/>
          <w:szCs w:val="24"/>
        </w:rPr>
        <w:t>E</w:t>
      </w:r>
      <w:r w:rsidR="0099184D">
        <w:rPr>
          <w:rFonts w:ascii="Times New Roman" w:hAnsi="Times New Roman" w:cs="Times New Roman"/>
          <w:sz w:val="24"/>
          <w:szCs w:val="24"/>
        </w:rPr>
        <w:t>xtra</w:t>
      </w:r>
      <w:r w:rsidR="00C96C51">
        <w:rPr>
          <w:rFonts w:ascii="Times New Roman" w:hAnsi="Times New Roman" w:cs="Times New Roman"/>
          <w:sz w:val="24"/>
          <w:szCs w:val="24"/>
        </w:rPr>
        <w:t>.</w:t>
      </w:r>
      <w:r w:rsidR="0099184D">
        <w:rPr>
          <w:rFonts w:ascii="Times New Roman" w:hAnsi="Times New Roman" w:cs="Times New Roman"/>
          <w:sz w:val="24"/>
          <w:szCs w:val="24"/>
        </w:rPr>
        <w:t xml:space="preserve"> E</w:t>
      </w:r>
      <w:r w:rsidR="00282D44">
        <w:rPr>
          <w:rFonts w:ascii="Times New Roman" w:hAnsi="Times New Roman" w:cs="Times New Roman"/>
          <w:sz w:val="24"/>
          <w:szCs w:val="24"/>
        </w:rPr>
        <w:t>n</w:t>
      </w:r>
      <w:r>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la parte del corno inglés</w:t>
      </w:r>
      <w:r w:rsidRPr="00624ED0">
        <w:rPr>
          <w:rFonts w:ascii="Times New Roman" w:hAnsi="Times New Roman" w:cs="Times New Roman"/>
          <w:sz w:val="24"/>
          <w:szCs w:val="24"/>
          <w:lang w:val="uz-Cyrl-UZ"/>
        </w:rPr>
        <w:t>,</w:t>
      </w:r>
      <w:r w:rsidRPr="00E1529B">
        <w:rPr>
          <w:rFonts w:ascii="Times New Roman" w:hAnsi="Times New Roman" w:cs="Times New Roman"/>
          <w:color w:val="FF0000"/>
          <w:sz w:val="24"/>
          <w:szCs w:val="24"/>
          <w:lang w:val="uz-Cyrl-UZ"/>
        </w:rPr>
        <w:t xml:space="preserve"> </w:t>
      </w:r>
      <w:r w:rsidRPr="00D9728D">
        <w:rPr>
          <w:rFonts w:ascii="Times New Roman" w:hAnsi="Times New Roman" w:cs="Times New Roman"/>
          <w:sz w:val="24"/>
          <w:szCs w:val="24"/>
          <w:lang w:val="uz-Cyrl-UZ"/>
        </w:rPr>
        <w:t xml:space="preserve">donde el tema </w:t>
      </w:r>
      <w:r w:rsidR="00FB597F">
        <w:rPr>
          <w:rFonts w:ascii="Times New Roman" w:hAnsi="Times New Roman" w:cs="Times New Roman"/>
          <w:sz w:val="24"/>
          <w:szCs w:val="24"/>
        </w:rPr>
        <w:t>mostrado en el</w:t>
      </w:r>
      <w:r w:rsidR="00FB597F">
        <w:rPr>
          <w:rFonts w:ascii="Times New Roman" w:hAnsi="Times New Roman" w:cs="Times New Roman"/>
          <w:sz w:val="24"/>
          <w:szCs w:val="24"/>
          <w:lang w:val="uz-Cyrl-UZ"/>
        </w:rPr>
        <w:t xml:space="preserve"> </w:t>
      </w:r>
      <w:r w:rsidR="00FB597F" w:rsidRPr="00624ED0">
        <w:rPr>
          <w:rFonts w:ascii="Times New Roman" w:hAnsi="Times New Roman" w:cs="Times New Roman"/>
          <w:i/>
          <w:iCs/>
          <w:sz w:val="24"/>
          <w:szCs w:val="24"/>
          <w:lang w:val="uz-Cyrl-UZ"/>
        </w:rPr>
        <w:t>Preludio</w:t>
      </w:r>
      <w:r w:rsidR="00FB597F" w:rsidRPr="00D9728D">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 xml:space="preserve">se escucha </w:t>
      </w:r>
      <w:r>
        <w:rPr>
          <w:rFonts w:ascii="Times New Roman" w:hAnsi="Times New Roman" w:cs="Times New Roman"/>
          <w:sz w:val="24"/>
          <w:szCs w:val="24"/>
        </w:rPr>
        <w:t>nuevamente</w:t>
      </w:r>
      <w:r w:rsidRPr="00D9728D">
        <w:rPr>
          <w:rFonts w:ascii="Times New Roman" w:hAnsi="Times New Roman" w:cs="Times New Roman"/>
          <w:sz w:val="24"/>
          <w:szCs w:val="24"/>
          <w:lang w:val="uz-Cyrl-UZ"/>
        </w:rPr>
        <w:t xml:space="preserve"> en cinco instrumentos mientras los demás acompañan este significativo retorno.</w:t>
      </w:r>
    </w:p>
    <w:p w14:paraId="62A95AA3" w14:textId="77777777" w:rsidR="00613F5A" w:rsidRPr="00D9728D" w:rsidRDefault="00613F5A" w:rsidP="00613F5A">
      <w:pPr>
        <w:spacing w:line="360" w:lineRule="auto"/>
        <w:ind w:firstLine="709"/>
        <w:contextualSpacing/>
        <w:jc w:val="both"/>
        <w:rPr>
          <w:rFonts w:ascii="Times New Roman" w:hAnsi="Times New Roman" w:cs="Times New Roman"/>
          <w:sz w:val="24"/>
          <w:szCs w:val="24"/>
          <w:lang w:val="uz-Cyrl-UZ"/>
        </w:rPr>
      </w:pPr>
    </w:p>
    <w:p w14:paraId="160703D9" w14:textId="768870E6" w:rsidR="00613F5A" w:rsidRPr="00D9728D" w:rsidRDefault="00613F5A" w:rsidP="00613F5A">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Pr>
          <w:rFonts w:ascii="Times New Roman" w:hAnsi="Times New Roman" w:cs="Times New Roman"/>
          <w:b/>
          <w:sz w:val="24"/>
          <w:szCs w:val="24"/>
        </w:rPr>
        <w:t>8</w:t>
      </w:r>
      <w:r w:rsidRPr="00D9728D">
        <w:rPr>
          <w:rFonts w:ascii="Times New Roman" w:hAnsi="Times New Roman" w:cs="Times New Roman"/>
          <w:b/>
          <w:sz w:val="24"/>
          <w:szCs w:val="24"/>
          <w:lang w:val="uz-Cyrl-UZ"/>
        </w:rPr>
        <w:t xml:space="preserve">. </w:t>
      </w:r>
      <w:r w:rsidRPr="00D9728D">
        <w:rPr>
          <w:rFonts w:ascii="Times New Roman" w:hAnsi="Times New Roman" w:cs="Times New Roman"/>
          <w:sz w:val="24"/>
          <w:szCs w:val="24"/>
          <w:lang w:val="uz-Cyrl-UZ"/>
        </w:rPr>
        <w:t xml:space="preserve">Motivo principal </w:t>
      </w:r>
      <w:r>
        <w:rPr>
          <w:rFonts w:ascii="Times New Roman" w:hAnsi="Times New Roman" w:cs="Times New Roman"/>
          <w:sz w:val="24"/>
          <w:szCs w:val="24"/>
          <w:lang w:val="uz-Cyrl-UZ"/>
        </w:rPr>
        <w:t>de la fuente 4</w:t>
      </w:r>
    </w:p>
    <w:p w14:paraId="262B4D23" w14:textId="77777777" w:rsidR="00613F5A" w:rsidRPr="00D9728D" w:rsidRDefault="00613F5A" w:rsidP="00613F5A">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005A2613" wp14:editId="1D736A44">
            <wp:extent cx="6109835" cy="594302"/>
            <wp:effectExtent l="0" t="0" r="0" b="0"/>
            <wp:docPr id="11" name="Imagen 1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abla&#10;&#10;Descripción generada automáticament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179523" cy="6010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C3D268" w14:textId="6B99BA92" w:rsidR="00613F5A" w:rsidRPr="000508EF" w:rsidRDefault="00613F5A" w:rsidP="000508EF">
      <w:pPr>
        <w:spacing w:line="360" w:lineRule="auto"/>
        <w:ind w:firstLine="709"/>
        <w:contextualSpacing/>
        <w:jc w:val="center"/>
        <w:rPr>
          <w:rFonts w:ascii="Times New Roman" w:hAnsi="Times New Roman" w:cs="Times New Roman"/>
          <w:lang w:val="uz-Cyrl-UZ"/>
        </w:rPr>
      </w:pPr>
      <w:r w:rsidRPr="00D9728D">
        <w:rPr>
          <w:rFonts w:ascii="Times New Roman" w:hAnsi="Times New Roman" w:cs="Times New Roman"/>
          <w:sz w:val="24"/>
          <w:lang w:val="uz-Cyrl-UZ"/>
        </w:rPr>
        <w:t>Fuente: Archivo Musical Guerra</w:t>
      </w:r>
    </w:p>
    <w:p w14:paraId="1698EF34" w14:textId="1AD5B095" w:rsidR="00613F5A" w:rsidRPr="00D9728D" w:rsidRDefault="00613F5A" w:rsidP="00613F5A">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t xml:space="preserve">En la </w:t>
      </w:r>
      <w:r w:rsidR="00C96C51">
        <w:rPr>
          <w:rFonts w:ascii="Times New Roman" w:hAnsi="Times New Roman" w:cs="Times New Roman"/>
          <w:sz w:val="24"/>
          <w:szCs w:val="24"/>
        </w:rPr>
        <w:t>f</w:t>
      </w:r>
      <w:r>
        <w:rPr>
          <w:rFonts w:ascii="Times New Roman" w:hAnsi="Times New Roman" w:cs="Times New Roman"/>
          <w:sz w:val="24"/>
          <w:szCs w:val="24"/>
        </w:rPr>
        <w:t>igura 9 se muestra l</w:t>
      </w:r>
      <w:r w:rsidRPr="00D9728D">
        <w:rPr>
          <w:rFonts w:ascii="Times New Roman" w:hAnsi="Times New Roman" w:cs="Times New Roman"/>
          <w:sz w:val="24"/>
          <w:szCs w:val="24"/>
          <w:lang w:val="uz-Cyrl-UZ"/>
        </w:rPr>
        <w:t>a fuente 5 del registro GVo-1</w:t>
      </w:r>
      <w:r>
        <w:rPr>
          <w:rFonts w:ascii="Times New Roman" w:hAnsi="Times New Roman" w:cs="Times New Roman"/>
          <w:sz w:val="24"/>
          <w:szCs w:val="24"/>
        </w:rPr>
        <w:t xml:space="preserve"> que</w:t>
      </w:r>
      <w:r w:rsidRPr="00D9728D">
        <w:rPr>
          <w:rFonts w:ascii="Times New Roman" w:hAnsi="Times New Roman" w:cs="Times New Roman"/>
          <w:sz w:val="24"/>
          <w:szCs w:val="24"/>
          <w:lang w:val="uz-Cyrl-UZ"/>
        </w:rPr>
        <w:t xml:space="preserve"> está escr</w:t>
      </w:r>
      <w:r>
        <w:rPr>
          <w:rFonts w:ascii="Times New Roman" w:hAnsi="Times New Roman" w:cs="Times New Roman"/>
          <w:sz w:val="24"/>
          <w:szCs w:val="24"/>
          <w:lang w:val="uz-Cyrl-UZ"/>
        </w:rPr>
        <w:t xml:space="preserve">ita en la tonalidad de </w:t>
      </w:r>
      <w:r w:rsidR="00C96C51">
        <w:rPr>
          <w:rFonts w:ascii="Times New Roman" w:hAnsi="Times New Roman" w:cs="Times New Roman"/>
          <w:sz w:val="24"/>
          <w:szCs w:val="24"/>
          <w:lang w:val="uz-Cyrl-UZ"/>
        </w:rPr>
        <w:t xml:space="preserve">mi </w:t>
      </w:r>
      <w:r w:rsidR="00C96C51">
        <w:rPr>
          <w:rFonts w:ascii="Times New Roman" w:hAnsi="Times New Roman" w:cs="Times New Roman"/>
          <w:sz w:val="24"/>
          <w:szCs w:val="24"/>
        </w:rPr>
        <w:t>m</w:t>
      </w:r>
      <w:r w:rsidR="00C96C51">
        <w:rPr>
          <w:rFonts w:ascii="Times New Roman" w:hAnsi="Times New Roman" w:cs="Times New Roman"/>
          <w:sz w:val="24"/>
          <w:szCs w:val="24"/>
          <w:lang w:val="uz-Cyrl-UZ"/>
        </w:rPr>
        <w:t>ayor</w:t>
      </w:r>
      <w:r w:rsidRPr="00AF3E94">
        <w:rPr>
          <w:rFonts w:ascii="Times New Roman" w:hAnsi="Times New Roman" w:cs="Times New Roman"/>
          <w:sz w:val="24"/>
          <w:szCs w:val="24"/>
          <w:lang w:val="uz-Cyrl-UZ"/>
        </w:rPr>
        <w:t xml:space="preserve"> y </w:t>
      </w:r>
      <w:r w:rsidRPr="00D9728D">
        <w:rPr>
          <w:rFonts w:ascii="Times New Roman" w:hAnsi="Times New Roman" w:cs="Times New Roman"/>
          <w:sz w:val="24"/>
          <w:szCs w:val="24"/>
          <w:lang w:val="uz-Cyrl-UZ"/>
        </w:rPr>
        <w:t>presenta algunos elementos de danzas italianas como</w:t>
      </w:r>
      <w:r w:rsidR="00FB597F" w:rsidRPr="00FB597F">
        <w:rPr>
          <w:rFonts w:ascii="Times New Roman" w:hAnsi="Times New Roman" w:cs="Times New Roman"/>
          <w:sz w:val="24"/>
          <w:szCs w:val="24"/>
          <w:lang w:val="uz-Cyrl-UZ"/>
        </w:rPr>
        <w:t xml:space="preserve"> </w:t>
      </w:r>
      <w:r w:rsidR="00FB597F" w:rsidRPr="00B20807">
        <w:rPr>
          <w:rFonts w:ascii="Times New Roman" w:hAnsi="Times New Roman" w:cs="Times New Roman"/>
          <w:sz w:val="24"/>
          <w:szCs w:val="24"/>
          <w:lang w:val="uz-Cyrl-UZ"/>
        </w:rPr>
        <w:t>ritmo binario compuesto y su oposición a un ritmo ternario sencillo</w:t>
      </w:r>
      <w:r w:rsidR="00FB597F">
        <w:rPr>
          <w:rFonts w:ascii="Times New Roman" w:hAnsi="Times New Roman" w:cs="Times New Roman"/>
          <w:sz w:val="24"/>
          <w:szCs w:val="24"/>
        </w:rPr>
        <w:t xml:space="preserve"> aunado a</w:t>
      </w:r>
      <w:r w:rsidR="00FB597F" w:rsidRPr="00D9728D">
        <w:rPr>
          <w:rFonts w:ascii="Times New Roman" w:hAnsi="Times New Roman" w:cs="Times New Roman"/>
          <w:sz w:val="24"/>
          <w:szCs w:val="24"/>
          <w:lang w:val="uz-Cyrl-UZ"/>
        </w:rPr>
        <w:t xml:space="preserve"> un carácter alegre </w:t>
      </w:r>
      <w:r w:rsidR="00FB597F">
        <w:rPr>
          <w:rFonts w:ascii="Times New Roman" w:hAnsi="Times New Roman" w:cs="Times New Roman"/>
          <w:sz w:val="24"/>
          <w:szCs w:val="24"/>
          <w:lang w:val="uz-Cyrl-UZ"/>
        </w:rPr>
        <w:t>(Latham, 2008)</w:t>
      </w:r>
      <w:r w:rsidR="00FB597F">
        <w:rPr>
          <w:rFonts w:ascii="Times New Roman" w:hAnsi="Times New Roman" w:cs="Times New Roman"/>
          <w:sz w:val="24"/>
          <w:szCs w:val="24"/>
        </w:rPr>
        <w:t>. Una de estas danzas es</w:t>
      </w:r>
      <w:r w:rsidRPr="00D9728D">
        <w:rPr>
          <w:rFonts w:ascii="Times New Roman" w:hAnsi="Times New Roman" w:cs="Times New Roman"/>
          <w:sz w:val="24"/>
          <w:szCs w:val="24"/>
          <w:lang w:val="uz-Cyrl-UZ"/>
        </w:rPr>
        <w:t xml:space="preserve"> la </w:t>
      </w:r>
      <w:r w:rsidRPr="00D9728D">
        <w:rPr>
          <w:rFonts w:ascii="Times New Roman" w:hAnsi="Times New Roman" w:cs="Times New Roman"/>
          <w:i/>
          <w:iCs/>
          <w:sz w:val="24"/>
          <w:szCs w:val="24"/>
          <w:lang w:val="uz-Cyrl-UZ"/>
        </w:rPr>
        <w:t xml:space="preserve">trescone </w:t>
      </w:r>
      <w:r w:rsidRPr="00AF3E94">
        <w:rPr>
          <w:rFonts w:ascii="Times New Roman" w:hAnsi="Times New Roman" w:cs="Times New Roman"/>
          <w:sz w:val="24"/>
          <w:szCs w:val="24"/>
          <w:lang w:val="uz-Cyrl-UZ"/>
        </w:rPr>
        <w:t>que</w:t>
      </w:r>
      <w:r>
        <w:rPr>
          <w:rFonts w:ascii="Times New Roman" w:hAnsi="Times New Roman" w:cs="Times New Roman"/>
          <w:sz w:val="24"/>
          <w:szCs w:val="24"/>
          <w:lang w:val="uz-Cyrl-UZ"/>
        </w:rPr>
        <w:t xml:space="preserve">, de acuerdo </w:t>
      </w:r>
      <w:r>
        <w:rPr>
          <w:rFonts w:ascii="Times New Roman" w:hAnsi="Times New Roman" w:cs="Times New Roman"/>
          <w:sz w:val="24"/>
          <w:szCs w:val="24"/>
        </w:rPr>
        <w:t>con el</w:t>
      </w:r>
      <w:r>
        <w:rPr>
          <w:rFonts w:ascii="Times New Roman" w:hAnsi="Times New Roman" w:cs="Times New Roman"/>
          <w:sz w:val="24"/>
          <w:szCs w:val="24"/>
          <w:lang w:val="uz-Cyrl-UZ"/>
        </w:rPr>
        <w:t xml:space="preserve"> diccionario </w:t>
      </w:r>
      <w:r w:rsidRPr="00AF3E94">
        <w:rPr>
          <w:rFonts w:ascii="Times New Roman" w:hAnsi="Times New Roman" w:cs="Times New Roman"/>
          <w:sz w:val="24"/>
          <w:szCs w:val="24"/>
          <w:lang w:val="uz-Cyrl-UZ"/>
        </w:rPr>
        <w:t xml:space="preserve">en línea </w:t>
      </w:r>
      <w:r w:rsidRPr="00AF3E94">
        <w:rPr>
          <w:rFonts w:ascii="Times New Roman" w:hAnsi="Times New Roman" w:cs="Times New Roman"/>
          <w:i/>
          <w:iCs/>
          <w:sz w:val="24"/>
          <w:szCs w:val="24"/>
          <w:lang w:val="uz-Cyrl-UZ"/>
        </w:rPr>
        <w:t>Treccani</w:t>
      </w:r>
      <w:r>
        <w:rPr>
          <w:rFonts w:ascii="Times New Roman" w:hAnsi="Times New Roman" w:cs="Times New Roman"/>
          <w:i/>
          <w:iCs/>
          <w:sz w:val="24"/>
          <w:szCs w:val="24"/>
        </w:rPr>
        <w:t xml:space="preserve"> </w:t>
      </w:r>
      <w:r>
        <w:rPr>
          <w:rFonts w:ascii="Times New Roman" w:hAnsi="Times New Roman" w:cs="Times New Roman"/>
          <w:sz w:val="24"/>
          <w:szCs w:val="24"/>
        </w:rPr>
        <w:t>(s.</w:t>
      </w:r>
      <w:r w:rsidR="00C96C51">
        <w:rPr>
          <w:rFonts w:ascii="Times New Roman" w:hAnsi="Times New Roman" w:cs="Times New Roman"/>
          <w:sz w:val="24"/>
          <w:szCs w:val="24"/>
        </w:rPr>
        <w:t xml:space="preserve"> </w:t>
      </w:r>
      <w:r>
        <w:rPr>
          <w:rFonts w:ascii="Times New Roman" w:hAnsi="Times New Roman" w:cs="Times New Roman"/>
          <w:sz w:val="24"/>
          <w:szCs w:val="24"/>
        </w:rPr>
        <w:t>f.)</w:t>
      </w:r>
      <w:r>
        <w:rPr>
          <w:rFonts w:ascii="Times New Roman" w:hAnsi="Times New Roman" w:cs="Times New Roman"/>
          <w:sz w:val="24"/>
          <w:szCs w:val="24"/>
          <w:lang w:val="uz-Cyrl-UZ"/>
        </w:rPr>
        <w:t xml:space="preserve">, </w:t>
      </w:r>
      <w:r w:rsidRPr="00D9728D">
        <w:rPr>
          <w:rFonts w:ascii="Times New Roman" w:hAnsi="Times New Roman" w:cs="Times New Roman"/>
          <w:sz w:val="24"/>
          <w:szCs w:val="24"/>
          <w:lang w:val="uz-Cyrl-UZ"/>
        </w:rPr>
        <w:t xml:space="preserve">hace alusión a cómo los campesinos separaban los granos del trigo y se alinea con el significado de la palabra </w:t>
      </w:r>
      <w:r w:rsidRPr="00C96C51">
        <w:rPr>
          <w:rFonts w:ascii="Times New Roman" w:hAnsi="Times New Roman" w:cs="Times New Roman"/>
          <w:i/>
          <w:iCs/>
          <w:sz w:val="24"/>
          <w:szCs w:val="24"/>
          <w:lang w:val="uz-Cyrl-UZ"/>
        </w:rPr>
        <w:t>bucólico</w:t>
      </w:r>
      <w:r w:rsidRPr="00D9728D">
        <w:rPr>
          <w:rFonts w:ascii="Times New Roman" w:hAnsi="Times New Roman" w:cs="Times New Roman"/>
          <w:sz w:val="24"/>
          <w:szCs w:val="24"/>
          <w:lang w:val="uz-Cyrl-UZ"/>
        </w:rPr>
        <w:t>.</w:t>
      </w:r>
    </w:p>
    <w:p w14:paraId="461D3F9C" w14:textId="77777777"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p>
    <w:p w14:paraId="6B1E2A06" w14:textId="7BE34A0A"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lastRenderedPageBreak/>
        <w:t xml:space="preserve">Figura </w:t>
      </w:r>
      <w:r w:rsidR="00613F5A">
        <w:rPr>
          <w:rFonts w:ascii="Times New Roman" w:hAnsi="Times New Roman" w:cs="Times New Roman"/>
          <w:b/>
          <w:sz w:val="24"/>
          <w:szCs w:val="24"/>
        </w:rPr>
        <w:t>9</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5</w:t>
      </w:r>
    </w:p>
    <w:p w14:paraId="7F3F06A9"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B03E1BB" wp14:editId="3EF7ABD5">
            <wp:extent cx="4031742" cy="3429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cstate="print">
                      <a:extLst>
                        <a:ext uri="{28A0092B-C50C-407E-A947-70E740481C1C}">
                          <a14:useLocalDpi xmlns:a14="http://schemas.microsoft.com/office/drawing/2010/main"/>
                        </a:ext>
                      </a:extLst>
                    </a:blip>
                    <a:stretch>
                      <a:fillRect/>
                    </a:stretch>
                  </pic:blipFill>
                  <pic:spPr>
                    <a:xfrm>
                      <a:off x="0" y="0"/>
                      <a:ext cx="4031742" cy="3429000"/>
                    </a:xfrm>
                    <a:prstGeom prst="rect">
                      <a:avLst/>
                    </a:prstGeom>
                  </pic:spPr>
                </pic:pic>
              </a:graphicData>
            </a:graphic>
          </wp:inline>
        </w:drawing>
      </w:r>
    </w:p>
    <w:p w14:paraId="2CDFE408" w14:textId="1A3B44E2" w:rsidR="00370826"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2EE3745E" w14:textId="748F0603" w:rsidR="001F0C5B" w:rsidRDefault="00652181" w:rsidP="0037082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w:t>
      </w:r>
      <w:r w:rsidR="001F0C5B" w:rsidRPr="00D9728D">
        <w:rPr>
          <w:rFonts w:ascii="Times New Roman" w:hAnsi="Times New Roman" w:cs="Times New Roman"/>
          <w:sz w:val="24"/>
          <w:szCs w:val="24"/>
          <w:lang w:val="uz-Cyrl-UZ"/>
        </w:rPr>
        <w:t xml:space="preserve">la fuente 6 está escrita en la tonalidad de </w:t>
      </w:r>
      <w:r w:rsidR="00C96C51">
        <w:rPr>
          <w:rFonts w:ascii="Times New Roman" w:hAnsi="Times New Roman" w:cs="Times New Roman"/>
          <w:sz w:val="24"/>
          <w:szCs w:val="24"/>
          <w:lang w:val="es-ES"/>
        </w:rPr>
        <w:t>m</w:t>
      </w:r>
      <w:r w:rsidR="001F0C5B" w:rsidRPr="00D9728D">
        <w:rPr>
          <w:rFonts w:ascii="Times New Roman" w:hAnsi="Times New Roman" w:cs="Times New Roman"/>
          <w:sz w:val="24"/>
          <w:szCs w:val="24"/>
          <w:lang w:val="uz-Cyrl-UZ"/>
        </w:rPr>
        <w:t>i menor</w:t>
      </w:r>
      <w:r w:rsidR="001F0C5B">
        <w:rPr>
          <w:rFonts w:ascii="Times New Roman" w:hAnsi="Times New Roman" w:cs="Times New Roman"/>
          <w:sz w:val="24"/>
          <w:szCs w:val="24"/>
          <w:lang w:val="uz-Cyrl-UZ"/>
        </w:rPr>
        <w:t xml:space="preserve"> y</w:t>
      </w:r>
      <w:r w:rsidR="001F0C5B" w:rsidRPr="00721A70">
        <w:rPr>
          <w:rFonts w:ascii="Times New Roman" w:hAnsi="Times New Roman" w:cs="Times New Roman"/>
          <w:sz w:val="24"/>
          <w:szCs w:val="24"/>
          <w:lang w:val="uz-Cyrl-UZ"/>
        </w:rPr>
        <w:t xml:space="preserve">, como </w:t>
      </w:r>
      <w:r w:rsidR="001F0C5B">
        <w:rPr>
          <w:rFonts w:ascii="Times New Roman" w:hAnsi="Times New Roman" w:cs="Times New Roman"/>
          <w:sz w:val="24"/>
          <w:szCs w:val="24"/>
          <w:lang w:val="uz-Cyrl-UZ"/>
        </w:rPr>
        <w:t xml:space="preserve">se observa en la </w:t>
      </w:r>
      <w:r w:rsidR="00C96C51">
        <w:rPr>
          <w:rFonts w:ascii="Times New Roman" w:hAnsi="Times New Roman" w:cs="Times New Roman"/>
          <w:sz w:val="24"/>
          <w:szCs w:val="24"/>
          <w:lang w:val="es-ES"/>
        </w:rPr>
        <w:t>f</w:t>
      </w:r>
      <w:r w:rsidR="001F0C5B">
        <w:rPr>
          <w:rFonts w:ascii="Times New Roman" w:hAnsi="Times New Roman" w:cs="Times New Roman"/>
          <w:sz w:val="24"/>
          <w:szCs w:val="24"/>
          <w:lang w:val="uz-Cyrl-UZ"/>
        </w:rPr>
        <w:t xml:space="preserve">igura </w:t>
      </w:r>
      <w:r>
        <w:rPr>
          <w:rFonts w:ascii="Times New Roman" w:hAnsi="Times New Roman" w:cs="Times New Roman"/>
          <w:sz w:val="24"/>
          <w:szCs w:val="24"/>
        </w:rPr>
        <w:t>10</w:t>
      </w:r>
      <w:r w:rsidR="00282D44">
        <w:rPr>
          <w:rFonts w:ascii="Times New Roman" w:hAnsi="Times New Roman" w:cs="Times New Roman"/>
          <w:sz w:val="24"/>
          <w:szCs w:val="24"/>
        </w:rPr>
        <w:t>,</w:t>
      </w:r>
      <w:r w:rsidR="001F0C5B">
        <w:rPr>
          <w:rFonts w:ascii="Times New Roman" w:hAnsi="Times New Roman" w:cs="Times New Roman"/>
          <w:sz w:val="24"/>
          <w:szCs w:val="24"/>
          <w:lang w:val="uz-Cyrl-UZ"/>
        </w:rPr>
        <w:t xml:space="preserve"> </w:t>
      </w:r>
      <w:r>
        <w:rPr>
          <w:rFonts w:ascii="Times New Roman" w:hAnsi="Times New Roman" w:cs="Times New Roman"/>
          <w:sz w:val="24"/>
          <w:szCs w:val="24"/>
        </w:rPr>
        <w:t>cuenta con</w:t>
      </w:r>
      <w:r w:rsidR="001F0C5B">
        <w:rPr>
          <w:rFonts w:ascii="Times New Roman" w:hAnsi="Times New Roman" w:cs="Times New Roman"/>
          <w:sz w:val="24"/>
          <w:szCs w:val="24"/>
          <w:lang w:val="uz-Cyrl-UZ"/>
        </w:rPr>
        <w:t xml:space="preserve"> un</w:t>
      </w:r>
      <w:r>
        <w:rPr>
          <w:rFonts w:ascii="Times New Roman" w:hAnsi="Times New Roman" w:cs="Times New Roman"/>
          <w:sz w:val="24"/>
          <w:szCs w:val="24"/>
        </w:rPr>
        <w:t xml:space="preserve"> pasaje </w:t>
      </w:r>
      <w:r w:rsidR="001F0C5B">
        <w:rPr>
          <w:rFonts w:ascii="Times New Roman" w:hAnsi="Times New Roman" w:cs="Times New Roman"/>
          <w:sz w:val="24"/>
          <w:szCs w:val="24"/>
          <w:lang w:val="uz-Cyrl-UZ"/>
        </w:rPr>
        <w:t>a manera de introducción</w:t>
      </w:r>
      <w:r w:rsidR="001F0C5B" w:rsidRPr="00D9728D">
        <w:rPr>
          <w:rFonts w:ascii="Times New Roman" w:hAnsi="Times New Roman" w:cs="Times New Roman"/>
          <w:sz w:val="24"/>
          <w:szCs w:val="24"/>
          <w:lang w:val="uz-Cyrl-UZ"/>
        </w:rPr>
        <w:t>.</w:t>
      </w:r>
      <w:r w:rsidR="001F0C5B">
        <w:rPr>
          <w:rFonts w:ascii="Times New Roman" w:hAnsi="Times New Roman" w:cs="Times New Roman"/>
          <w:sz w:val="24"/>
          <w:szCs w:val="24"/>
        </w:rPr>
        <w:t xml:space="preserve"> </w:t>
      </w:r>
    </w:p>
    <w:p w14:paraId="4FA64CB1" w14:textId="77777777" w:rsidR="000508EF" w:rsidRPr="00D9728D" w:rsidRDefault="000508EF" w:rsidP="00370826">
      <w:pPr>
        <w:spacing w:line="360" w:lineRule="auto"/>
        <w:ind w:firstLine="709"/>
        <w:contextualSpacing/>
        <w:jc w:val="both"/>
        <w:rPr>
          <w:rFonts w:ascii="Times New Roman" w:hAnsi="Times New Roman" w:cs="Times New Roman"/>
          <w:sz w:val="24"/>
          <w:szCs w:val="24"/>
          <w:lang w:val="uz-Cyrl-UZ"/>
        </w:rPr>
      </w:pPr>
    </w:p>
    <w:p w14:paraId="243BDAC1" w14:textId="6AD3BDFC"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 xml:space="preserve">Figura </w:t>
      </w:r>
      <w:r w:rsidR="00652181">
        <w:rPr>
          <w:rFonts w:ascii="Times New Roman" w:hAnsi="Times New Roman" w:cs="Times New Roman"/>
          <w:b/>
          <w:sz w:val="24"/>
          <w:szCs w:val="24"/>
        </w:rPr>
        <w:t>10</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6</w:t>
      </w:r>
    </w:p>
    <w:p w14:paraId="2743DB68"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3E87EF9C" wp14:editId="6E4ECF49">
            <wp:extent cx="4415882" cy="3448760"/>
            <wp:effectExtent l="0" t="0" r="3810" b="0"/>
            <wp:docPr id="16" name="Imagen 1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lendario&#10;&#10;Descripción generada automáticamente"/>
                    <pic:cNvPicPr/>
                  </pic:nvPicPr>
                  <pic:blipFill>
                    <a:blip r:embed="rId16" cstate="print">
                      <a:extLst>
                        <a:ext uri="{28A0092B-C50C-407E-A947-70E740481C1C}">
                          <a14:useLocalDpi xmlns:a14="http://schemas.microsoft.com/office/drawing/2010/main"/>
                        </a:ext>
                      </a:extLst>
                    </a:blip>
                    <a:stretch>
                      <a:fillRect/>
                    </a:stretch>
                  </pic:blipFill>
                  <pic:spPr>
                    <a:xfrm>
                      <a:off x="0" y="0"/>
                      <a:ext cx="4433545" cy="3462554"/>
                    </a:xfrm>
                    <a:prstGeom prst="rect">
                      <a:avLst/>
                    </a:prstGeom>
                  </pic:spPr>
                </pic:pic>
              </a:graphicData>
            </a:graphic>
          </wp:inline>
        </w:drawing>
      </w:r>
    </w:p>
    <w:p w14:paraId="7C81C71B" w14:textId="39D8F313" w:rsidR="00370826" w:rsidRPr="000508EF" w:rsidRDefault="00370826" w:rsidP="000508EF">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Elaboración propia</w:t>
      </w:r>
    </w:p>
    <w:p w14:paraId="1EA4FCEA" w14:textId="20D03597" w:rsidR="003F0E9C" w:rsidRPr="00D9728D" w:rsidRDefault="00C96C51" w:rsidP="003F0E9C">
      <w:pPr>
        <w:spacing w:line="360" w:lineRule="auto"/>
        <w:ind w:firstLine="709"/>
        <w:contextualSpacing/>
        <w:jc w:val="both"/>
        <w:rPr>
          <w:rFonts w:ascii="Times New Roman" w:hAnsi="Times New Roman" w:cs="Times New Roman"/>
          <w:sz w:val="24"/>
          <w:szCs w:val="24"/>
          <w:lang w:val="uz-Cyrl-UZ"/>
        </w:rPr>
      </w:pPr>
      <w:r>
        <w:rPr>
          <w:rFonts w:ascii="Times New Roman" w:hAnsi="Times New Roman" w:cs="Times New Roman"/>
          <w:sz w:val="24"/>
          <w:szCs w:val="24"/>
        </w:rPr>
        <w:lastRenderedPageBreak/>
        <w:t>Un elemento</w:t>
      </w:r>
      <w:r w:rsidR="003F0E9C" w:rsidRPr="00D9728D">
        <w:rPr>
          <w:rFonts w:ascii="Times New Roman" w:hAnsi="Times New Roman" w:cs="Times New Roman"/>
          <w:sz w:val="24"/>
          <w:szCs w:val="24"/>
          <w:lang w:val="uz-Cyrl-UZ"/>
        </w:rPr>
        <w:t xml:space="preserve"> </w:t>
      </w:r>
      <w:r w:rsidR="003F0E9C">
        <w:rPr>
          <w:rFonts w:ascii="Times New Roman" w:hAnsi="Times New Roman" w:cs="Times New Roman"/>
          <w:sz w:val="24"/>
          <w:szCs w:val="24"/>
        </w:rPr>
        <w:t>interesante</w:t>
      </w:r>
      <w:r w:rsidR="003F0E9C" w:rsidRPr="00D9728D">
        <w:rPr>
          <w:rFonts w:ascii="Times New Roman" w:hAnsi="Times New Roman" w:cs="Times New Roman"/>
          <w:sz w:val="24"/>
          <w:szCs w:val="24"/>
          <w:lang w:val="uz-Cyrl-UZ"/>
        </w:rPr>
        <w:t xml:space="preserve"> es que</w:t>
      </w:r>
      <w:r w:rsidR="003F0E9C">
        <w:rPr>
          <w:rFonts w:ascii="Times New Roman" w:hAnsi="Times New Roman" w:cs="Times New Roman"/>
          <w:sz w:val="24"/>
          <w:szCs w:val="24"/>
        </w:rPr>
        <w:t xml:space="preserve"> la</w:t>
      </w:r>
      <w:r w:rsidR="003F0E9C" w:rsidRPr="00D9728D">
        <w:rPr>
          <w:rFonts w:ascii="Times New Roman" w:hAnsi="Times New Roman" w:cs="Times New Roman"/>
          <w:sz w:val="24"/>
          <w:szCs w:val="24"/>
          <w:lang w:val="uz-Cyrl-UZ"/>
        </w:rPr>
        <w:t xml:space="preserve"> frase musical en el clarinete al inicio de la fuente 5 </w:t>
      </w:r>
      <w:r w:rsidR="00130DB6">
        <w:rPr>
          <w:rFonts w:ascii="Times New Roman" w:hAnsi="Times New Roman" w:cs="Times New Roman"/>
          <w:sz w:val="24"/>
          <w:szCs w:val="24"/>
          <w:lang w:val="es-ES"/>
        </w:rPr>
        <w:t>(</w:t>
      </w:r>
      <w:r w:rsidR="003F0E9C" w:rsidRPr="00D9728D">
        <w:rPr>
          <w:rFonts w:ascii="Times New Roman" w:hAnsi="Times New Roman" w:cs="Times New Roman"/>
          <w:sz w:val="24"/>
          <w:szCs w:val="24"/>
          <w:lang w:val="uz-Cyrl-UZ"/>
        </w:rPr>
        <w:t>primer pentagrama</w:t>
      </w:r>
      <w:r w:rsidR="00130DB6">
        <w:rPr>
          <w:rFonts w:ascii="Times New Roman" w:hAnsi="Times New Roman" w:cs="Times New Roman"/>
          <w:sz w:val="24"/>
          <w:szCs w:val="24"/>
          <w:lang w:val="es-ES"/>
        </w:rPr>
        <w:t>)</w:t>
      </w:r>
      <w:r w:rsidR="003F0E9C" w:rsidRPr="00D9728D">
        <w:rPr>
          <w:rFonts w:ascii="Times New Roman" w:hAnsi="Times New Roman" w:cs="Times New Roman"/>
          <w:sz w:val="24"/>
          <w:szCs w:val="24"/>
          <w:lang w:val="uz-Cyrl-UZ"/>
        </w:rPr>
        <w:t xml:space="preserve"> se </w:t>
      </w:r>
      <w:r w:rsidR="003F0E9C">
        <w:rPr>
          <w:rFonts w:ascii="Times New Roman" w:hAnsi="Times New Roman" w:cs="Times New Roman"/>
          <w:sz w:val="24"/>
          <w:szCs w:val="24"/>
        </w:rPr>
        <w:t>repite</w:t>
      </w:r>
      <w:r w:rsidR="003F0E9C" w:rsidRPr="00D9728D">
        <w:rPr>
          <w:rFonts w:ascii="Times New Roman" w:hAnsi="Times New Roman" w:cs="Times New Roman"/>
          <w:sz w:val="24"/>
          <w:szCs w:val="24"/>
          <w:lang w:val="uz-Cyrl-UZ"/>
        </w:rPr>
        <w:t xml:space="preserve"> en el corno francés</w:t>
      </w:r>
      <w:r w:rsidR="00282D44" w:rsidRPr="00282D44">
        <w:rPr>
          <w:rFonts w:ascii="Times New Roman" w:hAnsi="Times New Roman" w:cs="Times New Roman"/>
          <w:sz w:val="24"/>
          <w:szCs w:val="24"/>
        </w:rPr>
        <w:t xml:space="preserve"> </w:t>
      </w:r>
      <w:r w:rsidR="00282D44">
        <w:rPr>
          <w:rFonts w:ascii="Times New Roman" w:hAnsi="Times New Roman" w:cs="Times New Roman"/>
          <w:sz w:val="24"/>
          <w:szCs w:val="24"/>
        </w:rPr>
        <w:t>de</w:t>
      </w:r>
      <w:r w:rsidR="00282D44" w:rsidRPr="00D9728D">
        <w:rPr>
          <w:rFonts w:ascii="Times New Roman" w:hAnsi="Times New Roman" w:cs="Times New Roman"/>
          <w:sz w:val="24"/>
          <w:szCs w:val="24"/>
          <w:lang w:val="uz-Cyrl-UZ"/>
        </w:rPr>
        <w:t xml:space="preserve"> la fuente 6</w:t>
      </w:r>
      <w:r w:rsidR="00282D44">
        <w:rPr>
          <w:rFonts w:ascii="Times New Roman" w:hAnsi="Times New Roman" w:cs="Times New Roman"/>
          <w:sz w:val="24"/>
          <w:szCs w:val="24"/>
        </w:rPr>
        <w:t xml:space="preserve">, </w:t>
      </w:r>
      <w:r w:rsidR="00282D44" w:rsidRPr="00D9728D">
        <w:rPr>
          <w:rFonts w:ascii="Times New Roman" w:hAnsi="Times New Roman" w:cs="Times New Roman"/>
          <w:sz w:val="24"/>
          <w:szCs w:val="24"/>
          <w:lang w:val="uz-Cyrl-UZ"/>
        </w:rPr>
        <w:t>página 11</w:t>
      </w:r>
      <w:r w:rsidR="00282D44">
        <w:rPr>
          <w:rFonts w:ascii="Times New Roman" w:hAnsi="Times New Roman" w:cs="Times New Roman"/>
          <w:sz w:val="24"/>
          <w:szCs w:val="24"/>
        </w:rPr>
        <w:t>,</w:t>
      </w:r>
      <w:r w:rsidR="00282D44" w:rsidRPr="00D9728D">
        <w:rPr>
          <w:rFonts w:ascii="Times New Roman" w:hAnsi="Times New Roman" w:cs="Times New Roman"/>
          <w:sz w:val="24"/>
          <w:szCs w:val="24"/>
          <w:lang w:val="uz-Cyrl-UZ"/>
        </w:rPr>
        <w:t xml:space="preserve"> </w:t>
      </w:r>
      <w:r w:rsidR="00282D44">
        <w:rPr>
          <w:rFonts w:ascii="Times New Roman" w:hAnsi="Times New Roman" w:cs="Times New Roman"/>
          <w:sz w:val="24"/>
          <w:szCs w:val="24"/>
        </w:rPr>
        <w:t>en los</w:t>
      </w:r>
      <w:r w:rsidR="003F0E9C">
        <w:rPr>
          <w:rFonts w:ascii="Times New Roman" w:hAnsi="Times New Roman" w:cs="Times New Roman"/>
          <w:sz w:val="24"/>
          <w:szCs w:val="24"/>
          <w:lang w:val="uz-Cyrl-UZ"/>
        </w:rPr>
        <w:t xml:space="preserve"> compases 6 </w:t>
      </w:r>
      <w:r w:rsidR="003F0E9C">
        <w:rPr>
          <w:rFonts w:ascii="Times New Roman" w:hAnsi="Times New Roman" w:cs="Times New Roman"/>
          <w:sz w:val="24"/>
          <w:szCs w:val="24"/>
        </w:rPr>
        <w:t>y</w:t>
      </w:r>
      <w:r w:rsidR="003F0E9C">
        <w:rPr>
          <w:rFonts w:ascii="Times New Roman" w:hAnsi="Times New Roman" w:cs="Times New Roman"/>
          <w:sz w:val="24"/>
          <w:szCs w:val="24"/>
          <w:lang w:val="uz-Cyrl-UZ"/>
        </w:rPr>
        <w:t xml:space="preserve"> 7</w:t>
      </w:r>
      <w:r w:rsidR="003F0E9C" w:rsidRPr="00D9728D">
        <w:rPr>
          <w:rFonts w:ascii="Times New Roman" w:hAnsi="Times New Roman" w:cs="Times New Roman"/>
          <w:sz w:val="24"/>
          <w:szCs w:val="24"/>
          <w:lang w:val="uz-Cyrl-UZ"/>
        </w:rPr>
        <w:t xml:space="preserve"> </w:t>
      </w:r>
      <w:r w:rsidR="003F0E9C">
        <w:rPr>
          <w:rFonts w:ascii="Times New Roman" w:hAnsi="Times New Roman" w:cs="Times New Roman"/>
          <w:sz w:val="24"/>
          <w:szCs w:val="24"/>
        </w:rPr>
        <w:t>(</w:t>
      </w:r>
      <w:r w:rsidR="00130DB6">
        <w:rPr>
          <w:rFonts w:ascii="Times New Roman" w:hAnsi="Times New Roman" w:cs="Times New Roman"/>
          <w:sz w:val="24"/>
          <w:szCs w:val="24"/>
        </w:rPr>
        <w:t>ver</w:t>
      </w:r>
      <w:r w:rsidR="003F0E9C">
        <w:rPr>
          <w:rFonts w:ascii="Times New Roman" w:hAnsi="Times New Roman" w:cs="Times New Roman"/>
          <w:sz w:val="24"/>
          <w:szCs w:val="24"/>
        </w:rPr>
        <w:t xml:space="preserve"> </w:t>
      </w:r>
      <w:r w:rsidR="00130DB6">
        <w:rPr>
          <w:rFonts w:ascii="Times New Roman" w:hAnsi="Times New Roman" w:cs="Times New Roman"/>
          <w:sz w:val="24"/>
          <w:szCs w:val="24"/>
        </w:rPr>
        <w:t>f</w:t>
      </w:r>
      <w:r w:rsidR="003F0E9C">
        <w:rPr>
          <w:rFonts w:ascii="Times New Roman" w:hAnsi="Times New Roman" w:cs="Times New Roman"/>
          <w:sz w:val="24"/>
          <w:szCs w:val="24"/>
        </w:rPr>
        <w:t>igura</w:t>
      </w:r>
      <w:r w:rsidR="00FB597F">
        <w:rPr>
          <w:rFonts w:ascii="Times New Roman" w:hAnsi="Times New Roman" w:cs="Times New Roman"/>
          <w:sz w:val="24"/>
          <w:szCs w:val="24"/>
        </w:rPr>
        <w:t>s</w:t>
      </w:r>
      <w:r w:rsidR="003F0E9C">
        <w:rPr>
          <w:rFonts w:ascii="Times New Roman" w:hAnsi="Times New Roman" w:cs="Times New Roman"/>
          <w:sz w:val="24"/>
          <w:szCs w:val="24"/>
        </w:rPr>
        <w:t xml:space="preserve"> </w:t>
      </w:r>
      <w:r w:rsidR="00FB597F">
        <w:rPr>
          <w:rFonts w:ascii="Times New Roman" w:hAnsi="Times New Roman" w:cs="Times New Roman"/>
          <w:sz w:val="24"/>
          <w:szCs w:val="24"/>
        </w:rPr>
        <w:t xml:space="preserve">9 y </w:t>
      </w:r>
      <w:r w:rsidR="003F0E9C">
        <w:rPr>
          <w:rFonts w:ascii="Times New Roman" w:hAnsi="Times New Roman" w:cs="Times New Roman"/>
          <w:sz w:val="24"/>
          <w:szCs w:val="24"/>
        </w:rPr>
        <w:t>11)</w:t>
      </w:r>
      <w:r w:rsidR="003F0E9C" w:rsidRPr="00D9728D">
        <w:rPr>
          <w:rFonts w:ascii="Times New Roman" w:hAnsi="Times New Roman" w:cs="Times New Roman"/>
          <w:sz w:val="24"/>
          <w:szCs w:val="24"/>
          <w:lang w:val="uz-Cyrl-UZ"/>
        </w:rPr>
        <w:t xml:space="preserve"> y, si se hace la trasposición correspondiente, son exactamente las mismas notas</w:t>
      </w:r>
      <w:r w:rsidR="003F0E9C">
        <w:rPr>
          <w:rFonts w:ascii="Times New Roman" w:hAnsi="Times New Roman" w:cs="Times New Roman"/>
          <w:sz w:val="24"/>
          <w:szCs w:val="24"/>
          <w:lang w:val="uz-Cyrl-UZ"/>
        </w:rPr>
        <w:t xml:space="preserve"> en</w:t>
      </w:r>
      <w:r w:rsidR="003F0E9C">
        <w:rPr>
          <w:rFonts w:ascii="Times New Roman" w:hAnsi="Times New Roman" w:cs="Times New Roman"/>
          <w:sz w:val="24"/>
          <w:szCs w:val="24"/>
        </w:rPr>
        <w:t xml:space="preserve"> las dos</w:t>
      </w:r>
      <w:r w:rsidR="003F0E9C">
        <w:rPr>
          <w:rFonts w:ascii="Times New Roman" w:hAnsi="Times New Roman" w:cs="Times New Roman"/>
          <w:sz w:val="24"/>
          <w:szCs w:val="24"/>
          <w:lang w:val="uz-Cyrl-UZ"/>
        </w:rPr>
        <w:t xml:space="preserve"> fuentes</w:t>
      </w:r>
      <w:r w:rsidR="003F0E9C" w:rsidRPr="00D9728D">
        <w:rPr>
          <w:rFonts w:ascii="Times New Roman" w:hAnsi="Times New Roman" w:cs="Times New Roman"/>
          <w:sz w:val="24"/>
          <w:szCs w:val="24"/>
          <w:lang w:val="uz-Cyrl-UZ"/>
        </w:rPr>
        <w:t xml:space="preserve"> con un discurso musical previo que una posee y la otra no.</w:t>
      </w:r>
    </w:p>
    <w:p w14:paraId="67C8D51F" w14:textId="77777777" w:rsidR="003F0E9C" w:rsidRPr="003F0E9C" w:rsidRDefault="003F0E9C" w:rsidP="00370826">
      <w:pPr>
        <w:spacing w:line="360" w:lineRule="auto"/>
        <w:ind w:firstLine="709"/>
        <w:contextualSpacing/>
        <w:jc w:val="both"/>
        <w:rPr>
          <w:rFonts w:ascii="Times New Roman" w:hAnsi="Times New Roman" w:cs="Times New Roman"/>
          <w:sz w:val="24"/>
          <w:szCs w:val="24"/>
          <w:lang w:val="uz-Cyrl-UZ"/>
        </w:rPr>
      </w:pPr>
    </w:p>
    <w:p w14:paraId="5D08FE69" w14:textId="3A8E7C7F" w:rsidR="00370826" w:rsidRPr="00D9728D" w:rsidRDefault="00370826" w:rsidP="00370826">
      <w:pPr>
        <w:keepNext/>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00652181">
        <w:rPr>
          <w:rFonts w:ascii="Times New Roman" w:hAnsi="Times New Roman" w:cs="Times New Roman"/>
          <w:b/>
          <w:sz w:val="24"/>
          <w:szCs w:val="24"/>
        </w:rPr>
        <w:t>1</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GVo-1, fuente 6</w:t>
      </w:r>
    </w:p>
    <w:p w14:paraId="3D14EE1E" w14:textId="77777777" w:rsidR="00370826" w:rsidRPr="00D9728D" w:rsidRDefault="00370826" w:rsidP="00370826">
      <w:pPr>
        <w:keepNext/>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199AF43A" wp14:editId="68980F96">
            <wp:extent cx="2906852" cy="5070069"/>
            <wp:effectExtent l="4128" t="0" r="0" b="0"/>
            <wp:docPr id="17" name="Imagen 1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Esquemático&#10;&#10;Descripción generada automáticamente"/>
                    <pic:cNvPicPr/>
                  </pic:nvPicPr>
                  <pic:blipFill rotWithShape="1">
                    <a:blip r:embed="rId17" cstate="hqprint">
                      <a:extLst>
                        <a:ext uri="{28A0092B-C50C-407E-A947-70E740481C1C}">
                          <a14:useLocalDpi xmlns:a14="http://schemas.microsoft.com/office/drawing/2010/main"/>
                        </a:ext>
                      </a:extLst>
                    </a:blip>
                    <a:srcRect t="-167"/>
                    <a:stretch/>
                  </pic:blipFill>
                  <pic:spPr bwMode="auto">
                    <a:xfrm rot="16200000">
                      <a:off x="0" y="0"/>
                      <a:ext cx="2906852" cy="50700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A4E393" w14:textId="52F1F266" w:rsidR="00370826" w:rsidRPr="00D9728D"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50BB3506" w14:textId="10ED6503"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Otro detalle importante es que en la primera página de la fuente 6 se puede distinguir</w:t>
      </w:r>
      <w:r w:rsidR="0067277E">
        <w:rPr>
          <w:rFonts w:ascii="Times New Roman" w:hAnsi="Times New Roman" w:cs="Times New Roman"/>
          <w:sz w:val="24"/>
          <w:szCs w:val="24"/>
        </w:rPr>
        <w:t>,</w:t>
      </w:r>
      <w:r w:rsidRPr="00D9728D">
        <w:rPr>
          <w:rFonts w:ascii="Times New Roman" w:hAnsi="Times New Roman" w:cs="Times New Roman"/>
          <w:sz w:val="24"/>
          <w:szCs w:val="24"/>
          <w:lang w:val="uz-Cyrl-UZ"/>
        </w:rPr>
        <w:t xml:space="preserve"> de forma borrosa</w:t>
      </w:r>
      <w:r>
        <w:rPr>
          <w:rFonts w:ascii="Times New Roman" w:hAnsi="Times New Roman" w:cs="Times New Roman"/>
          <w:sz w:val="24"/>
          <w:szCs w:val="24"/>
        </w:rPr>
        <w:t xml:space="preserve"> y como una</w:t>
      </w:r>
      <w:r>
        <w:rPr>
          <w:rFonts w:ascii="Times New Roman" w:hAnsi="Times New Roman" w:cs="Times New Roman"/>
          <w:sz w:val="24"/>
          <w:szCs w:val="24"/>
          <w:lang w:val="uz-Cyrl-UZ"/>
        </w:rPr>
        <w:t xml:space="preserve"> corrección</w:t>
      </w:r>
      <w:r w:rsidRPr="00D9728D">
        <w:rPr>
          <w:rFonts w:ascii="Times New Roman" w:hAnsi="Times New Roman" w:cs="Times New Roman"/>
          <w:sz w:val="24"/>
          <w:szCs w:val="24"/>
          <w:lang w:val="uz-Cyrl-UZ"/>
        </w:rPr>
        <w:t xml:space="preserve">, la armadura de </w:t>
      </w:r>
      <w:r w:rsidR="00130DB6">
        <w:rPr>
          <w:rFonts w:ascii="Times New Roman" w:hAnsi="Times New Roman" w:cs="Times New Roman"/>
          <w:sz w:val="24"/>
          <w:szCs w:val="24"/>
          <w:lang w:val="es-ES"/>
        </w:rPr>
        <w:t>m</w:t>
      </w:r>
      <w:r w:rsidRPr="00D9728D">
        <w:rPr>
          <w:rFonts w:ascii="Times New Roman" w:hAnsi="Times New Roman" w:cs="Times New Roman"/>
          <w:sz w:val="24"/>
          <w:szCs w:val="24"/>
          <w:lang w:val="uz-Cyrl-UZ"/>
        </w:rPr>
        <w:t>i mayor</w:t>
      </w:r>
      <w:r w:rsidR="00130DB6">
        <w:rPr>
          <w:rFonts w:ascii="Times New Roman" w:hAnsi="Times New Roman" w:cs="Times New Roman"/>
          <w:sz w:val="24"/>
          <w:szCs w:val="24"/>
          <w:lang w:val="es-ES"/>
        </w:rPr>
        <w:t>,</w:t>
      </w:r>
      <w:r w:rsidRPr="00D9728D">
        <w:rPr>
          <w:rFonts w:ascii="Times New Roman" w:hAnsi="Times New Roman" w:cs="Times New Roman"/>
          <w:sz w:val="24"/>
          <w:szCs w:val="24"/>
          <w:lang w:val="uz-Cyrl-UZ"/>
        </w:rPr>
        <w:t xml:space="preserve"> </w:t>
      </w:r>
      <w:r>
        <w:rPr>
          <w:rFonts w:ascii="Times New Roman" w:hAnsi="Times New Roman" w:cs="Times New Roman"/>
          <w:sz w:val="24"/>
          <w:szCs w:val="24"/>
        </w:rPr>
        <w:t xml:space="preserve">que es la </w:t>
      </w:r>
      <w:r w:rsidRPr="00D9728D">
        <w:rPr>
          <w:rFonts w:ascii="Times New Roman" w:hAnsi="Times New Roman" w:cs="Times New Roman"/>
          <w:sz w:val="24"/>
          <w:szCs w:val="24"/>
          <w:lang w:val="uz-Cyrl-UZ"/>
        </w:rPr>
        <w:t xml:space="preserve">misma tonalidad </w:t>
      </w:r>
      <w:r w:rsidR="00282D44">
        <w:rPr>
          <w:rFonts w:ascii="Times New Roman" w:hAnsi="Times New Roman" w:cs="Times New Roman"/>
          <w:sz w:val="24"/>
          <w:szCs w:val="24"/>
        </w:rPr>
        <w:t>de</w:t>
      </w:r>
      <w:r w:rsidRPr="00D9728D">
        <w:rPr>
          <w:rFonts w:ascii="Times New Roman" w:hAnsi="Times New Roman" w:cs="Times New Roman"/>
          <w:sz w:val="24"/>
          <w:szCs w:val="24"/>
          <w:lang w:val="uz-Cyrl-UZ"/>
        </w:rPr>
        <w:t xml:space="preserve"> la fuente 5</w:t>
      </w:r>
      <w:r w:rsidR="0067277E">
        <w:rPr>
          <w:rFonts w:ascii="Times New Roman" w:hAnsi="Times New Roman" w:cs="Times New Roman"/>
          <w:sz w:val="24"/>
          <w:szCs w:val="24"/>
        </w:rPr>
        <w:t xml:space="preserve"> (</w:t>
      </w:r>
      <w:r w:rsidR="00130DB6">
        <w:rPr>
          <w:rFonts w:ascii="Times New Roman" w:hAnsi="Times New Roman" w:cs="Times New Roman"/>
          <w:sz w:val="24"/>
          <w:szCs w:val="24"/>
        </w:rPr>
        <w:t>f</w:t>
      </w:r>
      <w:r w:rsidR="0067277E">
        <w:rPr>
          <w:rFonts w:ascii="Times New Roman" w:hAnsi="Times New Roman" w:cs="Times New Roman"/>
          <w:sz w:val="24"/>
          <w:szCs w:val="24"/>
        </w:rPr>
        <w:t>igura 1</w:t>
      </w:r>
      <w:r w:rsidR="003F0E9C">
        <w:rPr>
          <w:rFonts w:ascii="Times New Roman" w:hAnsi="Times New Roman" w:cs="Times New Roman"/>
          <w:sz w:val="24"/>
          <w:szCs w:val="24"/>
        </w:rPr>
        <w:t>2</w:t>
      </w:r>
      <w:r w:rsidR="0067277E">
        <w:rPr>
          <w:rFonts w:ascii="Times New Roman" w:hAnsi="Times New Roman" w:cs="Times New Roman"/>
          <w:sz w:val="24"/>
          <w:szCs w:val="24"/>
        </w:rPr>
        <w:t>)</w:t>
      </w:r>
      <w:r w:rsidRPr="00D9728D">
        <w:rPr>
          <w:rFonts w:ascii="Times New Roman" w:hAnsi="Times New Roman" w:cs="Times New Roman"/>
          <w:sz w:val="24"/>
          <w:szCs w:val="24"/>
          <w:lang w:val="uz-Cyrl-UZ"/>
        </w:rPr>
        <w:t>.</w:t>
      </w:r>
    </w:p>
    <w:p w14:paraId="38EE10FB" w14:textId="77777777" w:rsidR="00370826" w:rsidRPr="00D9728D" w:rsidRDefault="00370826" w:rsidP="00370826">
      <w:pPr>
        <w:spacing w:line="360" w:lineRule="auto"/>
        <w:ind w:firstLine="709"/>
        <w:contextualSpacing/>
        <w:jc w:val="both"/>
        <w:rPr>
          <w:rFonts w:ascii="Times New Roman" w:hAnsi="Times New Roman" w:cs="Times New Roman"/>
          <w:sz w:val="24"/>
          <w:szCs w:val="24"/>
          <w:lang w:val="uz-Cyrl-UZ"/>
        </w:rPr>
      </w:pPr>
    </w:p>
    <w:p w14:paraId="200E3E68" w14:textId="57EE8628" w:rsidR="00370826" w:rsidRPr="00D9728D" w:rsidRDefault="00370826" w:rsidP="00370826">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b/>
          <w:sz w:val="24"/>
          <w:szCs w:val="24"/>
          <w:lang w:val="uz-Cyrl-UZ"/>
        </w:rPr>
        <w:t>Figura 1</w:t>
      </w:r>
      <w:r w:rsidR="003F0E9C">
        <w:rPr>
          <w:rFonts w:ascii="Times New Roman" w:hAnsi="Times New Roman" w:cs="Times New Roman"/>
          <w:b/>
          <w:sz w:val="24"/>
          <w:szCs w:val="24"/>
        </w:rPr>
        <w:t>2</w:t>
      </w:r>
      <w:r w:rsidRPr="00D9728D">
        <w:rPr>
          <w:rFonts w:ascii="Times New Roman" w:hAnsi="Times New Roman" w:cs="Times New Roman"/>
          <w:b/>
          <w:sz w:val="24"/>
          <w:szCs w:val="24"/>
          <w:lang w:val="uz-Cyrl-UZ"/>
        </w:rPr>
        <w:t>.</w:t>
      </w:r>
      <w:r w:rsidRPr="00D9728D">
        <w:rPr>
          <w:rFonts w:ascii="Times New Roman" w:hAnsi="Times New Roman" w:cs="Times New Roman"/>
          <w:sz w:val="24"/>
          <w:szCs w:val="24"/>
          <w:lang w:val="uz-Cyrl-UZ"/>
        </w:rPr>
        <w:t xml:space="preserve"> Armadura de la fuente 6</w:t>
      </w:r>
    </w:p>
    <w:p w14:paraId="5D7CF1B9" w14:textId="77777777" w:rsidR="00370826" w:rsidRPr="00D9728D" w:rsidRDefault="00370826" w:rsidP="00370826">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2C9AE860" wp14:editId="4DD18084">
            <wp:extent cx="1455969" cy="2524140"/>
            <wp:effectExtent l="0" t="953" r="0" b="0"/>
            <wp:docPr id="14" name="Imagen 1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 Esquemático&#10;&#10;Descripción generada automáticamente"/>
                    <pic:cNvPicPr/>
                  </pic:nvPicPr>
                  <pic:blipFill rotWithShape="1">
                    <a:blip r:embed="rId18" cstate="hqprint">
                      <a:extLst>
                        <a:ext uri="{28A0092B-C50C-407E-A947-70E740481C1C}">
                          <a14:useLocalDpi xmlns:a14="http://schemas.microsoft.com/office/drawing/2010/main"/>
                        </a:ext>
                      </a:extLst>
                    </a:blip>
                    <a:srcRect/>
                    <a:stretch/>
                  </pic:blipFill>
                  <pic:spPr bwMode="auto">
                    <a:xfrm rot="16200000">
                      <a:off x="0" y="0"/>
                      <a:ext cx="1473892" cy="25552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47B7EF" w14:textId="46B2F051" w:rsidR="00370826" w:rsidRDefault="00370826"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38C002F1" w14:textId="0F812D0B" w:rsidR="00B74C3C" w:rsidRDefault="00370826" w:rsidP="000508E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w:t>
      </w:r>
      <w:r w:rsidRPr="00F07EC2">
        <w:rPr>
          <w:rFonts w:ascii="Times New Roman" w:hAnsi="Times New Roman" w:cs="Times New Roman"/>
          <w:sz w:val="24"/>
          <w:szCs w:val="24"/>
          <w:lang w:val="uz-Cyrl-UZ"/>
        </w:rPr>
        <w:t>cuanto</w:t>
      </w:r>
      <w:r>
        <w:rPr>
          <w:rFonts w:ascii="Times New Roman" w:hAnsi="Times New Roman" w:cs="Times New Roman"/>
          <w:sz w:val="24"/>
          <w:szCs w:val="24"/>
        </w:rPr>
        <w:t xml:space="preserve"> a la fuente 7,</w:t>
      </w:r>
      <w:r w:rsidR="003F0E9C">
        <w:rPr>
          <w:rFonts w:ascii="Times New Roman" w:hAnsi="Times New Roman" w:cs="Times New Roman"/>
          <w:sz w:val="24"/>
          <w:szCs w:val="24"/>
        </w:rPr>
        <w:t xml:space="preserve"> en la </w:t>
      </w:r>
      <w:r w:rsidR="00130DB6">
        <w:rPr>
          <w:rFonts w:ascii="Times New Roman" w:hAnsi="Times New Roman" w:cs="Times New Roman"/>
          <w:sz w:val="24"/>
          <w:szCs w:val="24"/>
        </w:rPr>
        <w:t>f</w:t>
      </w:r>
      <w:r w:rsidR="003F0E9C">
        <w:rPr>
          <w:rFonts w:ascii="Times New Roman" w:hAnsi="Times New Roman" w:cs="Times New Roman"/>
          <w:sz w:val="24"/>
          <w:szCs w:val="24"/>
        </w:rPr>
        <w:t>igura 13,</w:t>
      </w:r>
      <w:r>
        <w:rPr>
          <w:rFonts w:ascii="Times New Roman" w:hAnsi="Times New Roman" w:cs="Times New Roman"/>
          <w:sz w:val="24"/>
          <w:szCs w:val="24"/>
        </w:rPr>
        <w:t xml:space="preserve"> </w:t>
      </w:r>
      <w:r w:rsidR="00B74C3C">
        <w:rPr>
          <w:rFonts w:ascii="Times New Roman" w:hAnsi="Times New Roman" w:cs="Times New Roman"/>
          <w:sz w:val="24"/>
          <w:szCs w:val="24"/>
        </w:rPr>
        <w:t>contiene</w:t>
      </w:r>
      <w:r>
        <w:rPr>
          <w:rFonts w:ascii="Times New Roman" w:hAnsi="Times New Roman" w:cs="Times New Roman"/>
          <w:sz w:val="24"/>
          <w:szCs w:val="24"/>
        </w:rPr>
        <w:t xml:space="preserve"> </w:t>
      </w:r>
      <w:r w:rsidR="00B74C3C">
        <w:rPr>
          <w:rFonts w:ascii="Times New Roman" w:hAnsi="Times New Roman" w:cs="Times New Roman"/>
          <w:sz w:val="24"/>
          <w:szCs w:val="24"/>
        </w:rPr>
        <w:t>las</w:t>
      </w:r>
      <w:r>
        <w:rPr>
          <w:rFonts w:ascii="Times New Roman" w:hAnsi="Times New Roman" w:cs="Times New Roman"/>
          <w:sz w:val="24"/>
          <w:szCs w:val="24"/>
        </w:rPr>
        <w:t xml:space="preserve"> partichela</w:t>
      </w:r>
      <w:r w:rsidR="00B74C3C">
        <w:rPr>
          <w:rFonts w:ascii="Times New Roman" w:hAnsi="Times New Roman" w:cs="Times New Roman"/>
          <w:sz w:val="24"/>
          <w:szCs w:val="24"/>
        </w:rPr>
        <w:t>s</w:t>
      </w:r>
      <w:r>
        <w:rPr>
          <w:rFonts w:ascii="Times New Roman" w:hAnsi="Times New Roman" w:cs="Times New Roman"/>
          <w:sz w:val="24"/>
          <w:szCs w:val="24"/>
        </w:rPr>
        <w:t xml:space="preserve"> </w:t>
      </w:r>
      <w:r w:rsidR="00B74C3C">
        <w:rPr>
          <w:rFonts w:ascii="Times New Roman" w:hAnsi="Times New Roman" w:cs="Times New Roman"/>
          <w:sz w:val="24"/>
          <w:szCs w:val="24"/>
        </w:rPr>
        <w:t xml:space="preserve">manuscritas no autógrafas </w:t>
      </w:r>
      <w:r>
        <w:rPr>
          <w:rFonts w:ascii="Times New Roman" w:hAnsi="Times New Roman" w:cs="Times New Roman"/>
          <w:sz w:val="24"/>
          <w:szCs w:val="24"/>
        </w:rPr>
        <w:t xml:space="preserve">de </w:t>
      </w:r>
      <w:r w:rsidRPr="00F07EC2">
        <w:rPr>
          <w:rFonts w:ascii="Times New Roman" w:hAnsi="Times New Roman" w:cs="Times New Roman"/>
          <w:i/>
          <w:iCs/>
          <w:sz w:val="24"/>
          <w:szCs w:val="24"/>
        </w:rPr>
        <w:t>Preludio</w:t>
      </w:r>
      <w:r w:rsidR="00B74C3C">
        <w:rPr>
          <w:rFonts w:ascii="Times New Roman" w:hAnsi="Times New Roman" w:cs="Times New Roman"/>
          <w:sz w:val="24"/>
          <w:szCs w:val="24"/>
        </w:rPr>
        <w:t xml:space="preserve">, </w:t>
      </w:r>
      <w:r w:rsidR="00B74C3C" w:rsidRPr="00B74C3C">
        <w:rPr>
          <w:rFonts w:ascii="Times New Roman" w:hAnsi="Times New Roman" w:cs="Times New Roman"/>
          <w:i/>
          <w:iCs/>
          <w:sz w:val="24"/>
          <w:szCs w:val="24"/>
        </w:rPr>
        <w:t xml:space="preserve">Ronda en el </w:t>
      </w:r>
      <w:r w:rsidR="00130DB6">
        <w:rPr>
          <w:rFonts w:ascii="Times New Roman" w:hAnsi="Times New Roman" w:cs="Times New Roman"/>
          <w:i/>
          <w:iCs/>
          <w:sz w:val="24"/>
          <w:szCs w:val="24"/>
        </w:rPr>
        <w:t>b</w:t>
      </w:r>
      <w:r w:rsidR="00B74C3C" w:rsidRPr="00B74C3C">
        <w:rPr>
          <w:rFonts w:ascii="Times New Roman" w:hAnsi="Times New Roman" w:cs="Times New Roman"/>
          <w:i/>
          <w:iCs/>
          <w:sz w:val="24"/>
          <w:szCs w:val="24"/>
        </w:rPr>
        <w:t>osque</w:t>
      </w:r>
      <w:r w:rsidR="00B74C3C">
        <w:rPr>
          <w:rFonts w:ascii="Times New Roman" w:hAnsi="Times New Roman" w:cs="Times New Roman"/>
          <w:sz w:val="24"/>
          <w:szCs w:val="24"/>
        </w:rPr>
        <w:t xml:space="preserve"> y </w:t>
      </w:r>
      <w:r w:rsidR="00B74C3C" w:rsidRPr="00B74C3C">
        <w:rPr>
          <w:rFonts w:ascii="Times New Roman" w:hAnsi="Times New Roman" w:cs="Times New Roman"/>
          <w:i/>
          <w:iCs/>
          <w:sz w:val="24"/>
          <w:szCs w:val="24"/>
        </w:rPr>
        <w:t>Pastoral</w:t>
      </w:r>
      <w:r>
        <w:rPr>
          <w:rFonts w:ascii="Times New Roman" w:hAnsi="Times New Roman" w:cs="Times New Roman"/>
          <w:sz w:val="24"/>
          <w:szCs w:val="24"/>
        </w:rPr>
        <w:t xml:space="preserve"> </w:t>
      </w:r>
      <w:r w:rsidR="00B74C3C">
        <w:rPr>
          <w:rFonts w:ascii="Times New Roman" w:hAnsi="Times New Roman" w:cs="Times New Roman"/>
          <w:sz w:val="24"/>
          <w:szCs w:val="24"/>
        </w:rPr>
        <w:t>que</w:t>
      </w:r>
      <w:r>
        <w:rPr>
          <w:rFonts w:ascii="Times New Roman" w:hAnsi="Times New Roman" w:cs="Times New Roman"/>
          <w:sz w:val="24"/>
          <w:szCs w:val="24"/>
        </w:rPr>
        <w:t xml:space="preserve"> probablemente se utiliz</w:t>
      </w:r>
      <w:r w:rsidR="00130DB6">
        <w:rPr>
          <w:rFonts w:ascii="Times New Roman" w:hAnsi="Times New Roman" w:cs="Times New Roman"/>
          <w:sz w:val="24"/>
          <w:szCs w:val="24"/>
        </w:rPr>
        <w:t>aron</w:t>
      </w:r>
      <w:r>
        <w:rPr>
          <w:rFonts w:ascii="Times New Roman" w:hAnsi="Times New Roman" w:cs="Times New Roman"/>
          <w:sz w:val="24"/>
          <w:szCs w:val="24"/>
        </w:rPr>
        <w:t xml:space="preserve"> en el estreno en 1959.</w:t>
      </w:r>
    </w:p>
    <w:p w14:paraId="515D41E5" w14:textId="74D924CF" w:rsidR="009663B6" w:rsidRPr="00B74C3C" w:rsidRDefault="00B74C3C" w:rsidP="00B74C3C">
      <w:pPr>
        <w:keepNext/>
        <w:spacing w:line="360" w:lineRule="auto"/>
        <w:ind w:firstLine="709"/>
        <w:contextualSpacing/>
        <w:jc w:val="center"/>
        <w:rPr>
          <w:rFonts w:ascii="Times New Roman" w:hAnsi="Times New Roman" w:cs="Times New Roman"/>
          <w:color w:val="000000" w:themeColor="text1"/>
          <w:sz w:val="24"/>
          <w:szCs w:val="24"/>
        </w:rPr>
      </w:pPr>
      <w:r w:rsidRPr="00D9728D">
        <w:rPr>
          <w:rFonts w:ascii="Times New Roman" w:hAnsi="Times New Roman" w:cs="Times New Roman"/>
          <w:b/>
          <w:color w:val="000000" w:themeColor="text1"/>
          <w:sz w:val="24"/>
          <w:szCs w:val="24"/>
          <w:lang w:val="uz-Cyrl-UZ"/>
        </w:rPr>
        <w:lastRenderedPageBreak/>
        <w:t xml:space="preserve">Figura </w:t>
      </w:r>
      <w:r w:rsidR="003F0E9C">
        <w:rPr>
          <w:rFonts w:ascii="Times New Roman" w:hAnsi="Times New Roman" w:cs="Times New Roman"/>
          <w:b/>
          <w:color w:val="000000" w:themeColor="text1"/>
          <w:sz w:val="24"/>
          <w:szCs w:val="24"/>
        </w:rPr>
        <w:t>13</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w:t>
      </w:r>
      <w:r w:rsidRPr="00B74C3C">
        <w:rPr>
          <w:rFonts w:ascii="Times New Roman" w:hAnsi="Times New Roman" w:cs="Times New Roman"/>
          <w:i/>
          <w:iCs/>
          <w:color w:val="000000" w:themeColor="text1"/>
          <w:sz w:val="24"/>
          <w:szCs w:val="24"/>
        </w:rPr>
        <w:t>Suite bucólica</w:t>
      </w:r>
      <w:r>
        <w:rPr>
          <w:rFonts w:ascii="Times New Roman" w:hAnsi="Times New Roman" w:cs="Times New Roman"/>
          <w:color w:val="000000" w:themeColor="text1"/>
          <w:sz w:val="24"/>
          <w:szCs w:val="24"/>
        </w:rPr>
        <w:t>, GVo-1, fuente 7</w:t>
      </w:r>
    </w:p>
    <w:p w14:paraId="340740C1" w14:textId="446F1DE6" w:rsidR="009663B6" w:rsidRDefault="009663B6" w:rsidP="00370826">
      <w:pPr>
        <w:spacing w:line="360" w:lineRule="auto"/>
        <w:ind w:firstLine="709"/>
        <w:contextualSpacing/>
        <w:jc w:val="both"/>
        <w:rPr>
          <w:rFonts w:ascii="Times New Roman" w:hAnsi="Times New Roman" w:cs="Times New Roman"/>
          <w:sz w:val="24"/>
          <w:szCs w:val="24"/>
        </w:rPr>
      </w:pPr>
      <w:r>
        <w:rPr>
          <w:noProof/>
        </w:rPr>
        <w:drawing>
          <wp:inline distT="0" distB="0" distL="0" distR="0" wp14:anchorId="4921272E" wp14:editId="04BACF33">
            <wp:extent cx="4991100" cy="1783080"/>
            <wp:effectExtent l="0" t="0" r="0" b="7620"/>
            <wp:docPr id="500758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825" name="Imagen 1" descr="Texto, Carta&#10;&#10;Descripción generada automáticamente"/>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991100"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1F179B21" w14:textId="69A9C461" w:rsidR="009663B6" w:rsidRPr="00F07EC2" w:rsidRDefault="00B74C3C" w:rsidP="000508EF">
      <w:pPr>
        <w:spacing w:line="360" w:lineRule="auto"/>
        <w:ind w:firstLine="709"/>
        <w:contextualSpacing/>
        <w:jc w:val="center"/>
        <w:rPr>
          <w:rFonts w:ascii="Times New Roman" w:hAnsi="Times New Roman" w:cs="Times New Roman"/>
          <w:sz w:val="24"/>
          <w:szCs w:val="24"/>
        </w:rPr>
      </w:pPr>
      <w:r w:rsidRPr="00D9728D">
        <w:rPr>
          <w:rFonts w:ascii="Times New Roman" w:hAnsi="Times New Roman" w:cs="Times New Roman"/>
          <w:color w:val="000000" w:themeColor="text1"/>
          <w:sz w:val="24"/>
          <w:szCs w:val="24"/>
          <w:lang w:val="uz-Cyrl-UZ"/>
        </w:rPr>
        <w:t>Fuente: Archivo Musical Guerra</w:t>
      </w:r>
    </w:p>
    <w:p w14:paraId="7190DFF2" w14:textId="249F1CE2" w:rsidR="006C564C" w:rsidRPr="00D9728D" w:rsidRDefault="00166F77" w:rsidP="00926B20">
      <w:pPr>
        <w:spacing w:line="360" w:lineRule="auto"/>
        <w:ind w:firstLine="709"/>
        <w:contextualSpacing/>
        <w:jc w:val="both"/>
        <w:rPr>
          <w:rFonts w:ascii="Times New Roman" w:hAnsi="Times New Roman" w:cs="Times New Roman"/>
          <w:color w:val="44546A" w:themeColor="text2"/>
          <w:sz w:val="24"/>
          <w:szCs w:val="24"/>
          <w:lang w:val="uz-Cyrl-UZ"/>
        </w:rPr>
      </w:pPr>
      <w:r w:rsidRPr="00D9728D">
        <w:rPr>
          <w:rFonts w:ascii="Times New Roman" w:hAnsi="Times New Roman" w:cs="Times New Roman"/>
          <w:color w:val="000000" w:themeColor="text1"/>
          <w:sz w:val="24"/>
          <w:szCs w:val="24"/>
          <w:lang w:val="uz-Cyrl-UZ"/>
        </w:rPr>
        <w:t>E</w:t>
      </w:r>
      <w:r w:rsidR="003D7AED" w:rsidRPr="00D9728D">
        <w:rPr>
          <w:rFonts w:ascii="Times New Roman" w:hAnsi="Times New Roman" w:cs="Times New Roman"/>
          <w:color w:val="000000" w:themeColor="text1"/>
          <w:sz w:val="24"/>
          <w:szCs w:val="24"/>
          <w:lang w:val="uz-Cyrl-UZ"/>
        </w:rPr>
        <w:t>l registro GVo-8</w:t>
      </w:r>
      <w:r w:rsidR="005970EB">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B74C3C">
        <w:rPr>
          <w:rFonts w:ascii="Times New Roman" w:hAnsi="Times New Roman" w:cs="Times New Roman"/>
          <w:color w:val="000000" w:themeColor="text1"/>
          <w:sz w:val="24"/>
          <w:szCs w:val="24"/>
        </w:rPr>
        <w:t xml:space="preserve"> </w:t>
      </w:r>
      <w:r w:rsidR="00535F37">
        <w:rPr>
          <w:rFonts w:ascii="Times New Roman" w:hAnsi="Times New Roman" w:cs="Times New Roman"/>
          <w:color w:val="000000" w:themeColor="text1"/>
          <w:sz w:val="24"/>
          <w:szCs w:val="24"/>
        </w:rPr>
        <w:t xml:space="preserve">es un documento autógrafo </w:t>
      </w:r>
      <w:r w:rsidR="003241A4">
        <w:rPr>
          <w:rFonts w:ascii="Times New Roman" w:hAnsi="Times New Roman" w:cs="Times New Roman"/>
          <w:color w:val="000000" w:themeColor="text1"/>
          <w:sz w:val="24"/>
          <w:szCs w:val="24"/>
        </w:rPr>
        <w:t>que</w:t>
      </w:r>
      <w:r w:rsidR="00535F37">
        <w:rPr>
          <w:rFonts w:ascii="Times New Roman" w:hAnsi="Times New Roman" w:cs="Times New Roman"/>
          <w:color w:val="000000" w:themeColor="text1"/>
          <w:sz w:val="24"/>
          <w:szCs w:val="24"/>
        </w:rPr>
        <w:t xml:space="preserve"> </w:t>
      </w:r>
      <w:r w:rsidR="00B74C3C">
        <w:rPr>
          <w:rFonts w:ascii="Times New Roman" w:hAnsi="Times New Roman" w:cs="Times New Roman"/>
          <w:color w:val="000000" w:themeColor="text1"/>
          <w:sz w:val="24"/>
          <w:szCs w:val="24"/>
        </w:rPr>
        <w:t>está escrit</w:t>
      </w:r>
      <w:r w:rsidR="00535F37">
        <w:rPr>
          <w:rFonts w:ascii="Times New Roman" w:hAnsi="Times New Roman" w:cs="Times New Roman"/>
          <w:color w:val="000000" w:themeColor="text1"/>
          <w:sz w:val="24"/>
          <w:szCs w:val="24"/>
        </w:rPr>
        <w:t xml:space="preserve">o en la tonalidad de </w:t>
      </w:r>
      <w:r w:rsidR="00130DB6">
        <w:rPr>
          <w:rFonts w:ascii="Times New Roman" w:hAnsi="Times New Roman" w:cs="Times New Roman"/>
          <w:color w:val="000000" w:themeColor="text1"/>
          <w:sz w:val="24"/>
          <w:szCs w:val="24"/>
        </w:rPr>
        <w:t xml:space="preserve">sol mayor </w:t>
      </w:r>
      <w:r w:rsidR="00B74C3C">
        <w:rPr>
          <w:rFonts w:ascii="Times New Roman" w:hAnsi="Times New Roman" w:cs="Times New Roman"/>
          <w:color w:val="000000" w:themeColor="text1"/>
          <w:sz w:val="24"/>
          <w:szCs w:val="24"/>
        </w:rPr>
        <w:t>en</w:t>
      </w:r>
      <w:r w:rsidR="003D7AED" w:rsidRPr="00D9728D">
        <w:rPr>
          <w:rFonts w:ascii="Times New Roman" w:hAnsi="Times New Roman" w:cs="Times New Roman"/>
          <w:color w:val="000000" w:themeColor="text1"/>
          <w:sz w:val="24"/>
          <w:szCs w:val="24"/>
          <w:lang w:val="uz-Cyrl-UZ"/>
        </w:rPr>
        <w:t xml:space="preserve"> compás binario sencillo con un ritmo</w:t>
      </w:r>
      <w:r w:rsidR="00155A81">
        <w:rPr>
          <w:rFonts w:ascii="Times New Roman" w:hAnsi="Times New Roman" w:cs="Times New Roman"/>
          <w:color w:val="000000" w:themeColor="text1"/>
          <w:sz w:val="24"/>
          <w:szCs w:val="24"/>
        </w:rPr>
        <w:t xml:space="preserve"> y</w:t>
      </w:r>
      <w:r w:rsidR="003D7AED" w:rsidRPr="00D9728D">
        <w:rPr>
          <w:rFonts w:ascii="Times New Roman" w:hAnsi="Times New Roman" w:cs="Times New Roman"/>
          <w:color w:val="000000" w:themeColor="text1"/>
          <w:sz w:val="24"/>
          <w:szCs w:val="24"/>
          <w:lang w:val="uz-Cyrl-UZ"/>
        </w:rPr>
        <w:t xml:space="preserve"> </w:t>
      </w:r>
      <w:r w:rsidR="00155A81">
        <w:rPr>
          <w:rFonts w:ascii="Times New Roman" w:hAnsi="Times New Roman" w:cs="Times New Roman"/>
          <w:color w:val="000000" w:themeColor="text1"/>
          <w:sz w:val="24"/>
          <w:szCs w:val="24"/>
          <w:lang w:val="uz-Cyrl-UZ"/>
        </w:rPr>
        <w:t xml:space="preserve">con el carácter </w:t>
      </w:r>
      <w:r w:rsidR="003D7AED" w:rsidRPr="00D9728D">
        <w:rPr>
          <w:rFonts w:ascii="Times New Roman" w:hAnsi="Times New Roman" w:cs="Times New Roman"/>
          <w:color w:val="000000" w:themeColor="text1"/>
          <w:sz w:val="24"/>
          <w:szCs w:val="24"/>
          <w:lang w:val="uz-Cyrl-UZ"/>
        </w:rPr>
        <w:t>propio de una marcha mil</w:t>
      </w:r>
      <w:r w:rsidR="00F903FC">
        <w:rPr>
          <w:rFonts w:ascii="Times New Roman" w:hAnsi="Times New Roman" w:cs="Times New Roman"/>
          <w:color w:val="000000" w:themeColor="text1"/>
          <w:sz w:val="24"/>
          <w:szCs w:val="24"/>
          <w:lang w:val="uz-Cyrl-UZ"/>
        </w:rPr>
        <w:t>itar</w:t>
      </w:r>
      <w:r w:rsidR="00282D44">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f</w:t>
      </w:r>
      <w:r w:rsidR="00282D44">
        <w:rPr>
          <w:rFonts w:ascii="Times New Roman" w:hAnsi="Times New Roman" w:cs="Times New Roman"/>
          <w:color w:val="000000" w:themeColor="text1"/>
          <w:sz w:val="24"/>
          <w:szCs w:val="24"/>
        </w:rPr>
        <w:t xml:space="preserve">igura </w:t>
      </w:r>
      <w:r w:rsidR="00282D44" w:rsidRPr="003F0E9C">
        <w:rPr>
          <w:rFonts w:ascii="Times New Roman" w:hAnsi="Times New Roman" w:cs="Times New Roman"/>
          <w:sz w:val="24"/>
          <w:szCs w:val="24"/>
        </w:rPr>
        <w:t>14</w:t>
      </w:r>
      <w:r w:rsidR="00282D44">
        <w:rPr>
          <w:rFonts w:ascii="Times New Roman" w:hAnsi="Times New Roman" w:cs="Times New Roman"/>
          <w:sz w:val="24"/>
          <w:szCs w:val="24"/>
        </w:rPr>
        <w:t>)</w:t>
      </w:r>
      <w:r w:rsidR="00640517" w:rsidRPr="00D9728D">
        <w:rPr>
          <w:rFonts w:ascii="Times New Roman" w:hAnsi="Times New Roman" w:cs="Times New Roman"/>
          <w:color w:val="000000" w:themeColor="text1"/>
          <w:sz w:val="24"/>
          <w:szCs w:val="24"/>
          <w:lang w:val="uz-Cyrl-UZ"/>
        </w:rPr>
        <w:t>.</w:t>
      </w:r>
    </w:p>
    <w:p w14:paraId="4C5A1CAE" w14:textId="77777777" w:rsidR="006C564C" w:rsidRPr="00D9728D" w:rsidRDefault="006C564C" w:rsidP="00926B20">
      <w:pPr>
        <w:spacing w:line="360" w:lineRule="auto"/>
        <w:ind w:firstLine="709"/>
        <w:contextualSpacing/>
        <w:jc w:val="both"/>
        <w:rPr>
          <w:rFonts w:ascii="Times New Roman" w:hAnsi="Times New Roman" w:cs="Times New Roman"/>
          <w:color w:val="000000" w:themeColor="text1"/>
          <w:sz w:val="24"/>
          <w:szCs w:val="24"/>
          <w:lang w:val="uz-Cyrl-UZ"/>
        </w:rPr>
      </w:pPr>
    </w:p>
    <w:p w14:paraId="3BC62203" w14:textId="55D4867F" w:rsidR="00166F77" w:rsidRPr="00D9728D" w:rsidRDefault="00281404"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t xml:space="preserve">Figura </w:t>
      </w:r>
      <w:r w:rsidR="003F0E9C" w:rsidRPr="003F0E9C">
        <w:rPr>
          <w:rFonts w:ascii="Times New Roman" w:hAnsi="Times New Roman" w:cs="Times New Roman"/>
          <w:b/>
          <w:sz w:val="24"/>
          <w:szCs w:val="24"/>
        </w:rPr>
        <w:t>14</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GVo-8</w:t>
      </w:r>
    </w:p>
    <w:p w14:paraId="1CF7F775" w14:textId="53810C8C" w:rsidR="006C564C" w:rsidRPr="00D9728D" w:rsidRDefault="006C564C" w:rsidP="00166F77">
      <w:pPr>
        <w:keepNext/>
        <w:spacing w:line="24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noProof/>
          <w:color w:val="000000" w:themeColor="text1"/>
          <w:sz w:val="24"/>
          <w:szCs w:val="24"/>
          <w:lang w:val="es-ES" w:eastAsia="es-ES"/>
        </w:rPr>
        <w:drawing>
          <wp:inline distT="0" distB="0" distL="0" distR="0" wp14:anchorId="211CE0B1" wp14:editId="092B7A7F">
            <wp:extent cx="3511550" cy="2011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11550" cy="2011680"/>
                    </a:xfrm>
                    <a:prstGeom prst="rect">
                      <a:avLst/>
                    </a:prstGeom>
                    <a:noFill/>
                  </pic:spPr>
                </pic:pic>
              </a:graphicData>
            </a:graphic>
          </wp:inline>
        </w:drawing>
      </w:r>
    </w:p>
    <w:p w14:paraId="0D2693E6" w14:textId="30DF9EB9" w:rsidR="006C564C" w:rsidRPr="00D9728D" w:rsidRDefault="00166F77" w:rsidP="000508EF">
      <w:pPr>
        <w:spacing w:line="360" w:lineRule="auto"/>
        <w:ind w:firstLine="709"/>
        <w:contextualSpacing/>
        <w:jc w:val="center"/>
        <w:rPr>
          <w:rFonts w:ascii="Times New Roman" w:hAnsi="Times New Roman" w:cs="Times New Roman"/>
          <w:color w:val="44546A" w:themeColor="text2"/>
          <w:sz w:val="24"/>
          <w:szCs w:val="24"/>
          <w:lang w:val="uz-Cyrl-UZ"/>
        </w:rPr>
      </w:pPr>
      <w:r w:rsidRPr="00D9728D">
        <w:rPr>
          <w:rFonts w:ascii="Times New Roman" w:hAnsi="Times New Roman" w:cs="Times New Roman"/>
          <w:color w:val="000000" w:themeColor="text1"/>
          <w:sz w:val="24"/>
          <w:szCs w:val="24"/>
          <w:lang w:val="uz-Cyrl-UZ"/>
        </w:rPr>
        <w:t>Fuente: Archivo Musical Guerra</w:t>
      </w:r>
    </w:p>
    <w:p w14:paraId="3167589C" w14:textId="702CF47D" w:rsidR="00640517" w:rsidRPr="00D9728D" w:rsidRDefault="003D7AED" w:rsidP="00926B20">
      <w:pPr>
        <w:spacing w:line="360" w:lineRule="auto"/>
        <w:ind w:firstLine="709"/>
        <w:contextualSpacing/>
        <w:jc w:val="both"/>
        <w:rPr>
          <w:rFonts w:ascii="Times New Roman" w:hAnsi="Times New Roman" w:cs="Times New Roman"/>
          <w:color w:val="000000" w:themeColor="text1"/>
          <w:sz w:val="24"/>
          <w:szCs w:val="24"/>
          <w:lang w:val="uz-Cyrl-UZ"/>
        </w:rPr>
      </w:pPr>
      <w:r w:rsidRPr="00D9728D">
        <w:rPr>
          <w:rFonts w:ascii="Times New Roman" w:hAnsi="Times New Roman" w:cs="Times New Roman"/>
          <w:color w:val="000000" w:themeColor="text1"/>
          <w:sz w:val="24"/>
          <w:szCs w:val="24"/>
          <w:lang w:val="uz-Cyrl-UZ"/>
        </w:rPr>
        <w:t>El registro GVo-9</w:t>
      </w:r>
      <w:r w:rsidR="005970EB">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Pr="00D9728D">
        <w:rPr>
          <w:rFonts w:ascii="Times New Roman" w:hAnsi="Times New Roman" w:cs="Times New Roman"/>
          <w:color w:val="000000" w:themeColor="text1"/>
          <w:sz w:val="24"/>
          <w:szCs w:val="24"/>
          <w:lang w:val="uz-Cyrl-UZ"/>
        </w:rPr>
        <w:t xml:space="preserve"> comienza con una melodía </w:t>
      </w:r>
      <w:r w:rsidR="00342B4E">
        <w:rPr>
          <w:rFonts w:ascii="Times New Roman" w:hAnsi="Times New Roman" w:cs="Times New Roman"/>
          <w:color w:val="000000" w:themeColor="text1"/>
          <w:sz w:val="24"/>
          <w:szCs w:val="24"/>
        </w:rPr>
        <w:t xml:space="preserve">en la tonalidad de </w:t>
      </w:r>
      <w:r w:rsidR="00130DB6">
        <w:rPr>
          <w:rFonts w:ascii="Times New Roman" w:hAnsi="Times New Roman" w:cs="Times New Roman"/>
          <w:color w:val="000000" w:themeColor="text1"/>
          <w:sz w:val="24"/>
          <w:szCs w:val="24"/>
        </w:rPr>
        <w:t xml:space="preserve">re mayor </w:t>
      </w:r>
      <w:r w:rsidR="00342B4E">
        <w:rPr>
          <w:rFonts w:ascii="Times New Roman" w:hAnsi="Times New Roman" w:cs="Times New Roman"/>
          <w:color w:val="000000" w:themeColor="text1"/>
          <w:sz w:val="24"/>
          <w:szCs w:val="24"/>
        </w:rPr>
        <w:t xml:space="preserve">que es </w:t>
      </w:r>
      <w:r w:rsidRPr="00D9728D">
        <w:rPr>
          <w:rFonts w:ascii="Times New Roman" w:hAnsi="Times New Roman" w:cs="Times New Roman"/>
          <w:color w:val="000000" w:themeColor="text1"/>
          <w:sz w:val="24"/>
          <w:szCs w:val="24"/>
          <w:lang w:val="uz-Cyrl-UZ"/>
        </w:rPr>
        <w:t>suave y lírica, es decir, un carácter entusiasta y em</w:t>
      </w:r>
      <w:r w:rsidR="00F903FC">
        <w:rPr>
          <w:rFonts w:ascii="Times New Roman" w:hAnsi="Times New Roman" w:cs="Times New Roman"/>
          <w:color w:val="000000" w:themeColor="text1"/>
          <w:sz w:val="24"/>
          <w:szCs w:val="24"/>
          <w:lang w:val="uz-Cyrl-UZ"/>
        </w:rPr>
        <w:t>otivo</w:t>
      </w:r>
      <w:r w:rsidR="00F14AB6">
        <w:rPr>
          <w:rFonts w:ascii="Times New Roman" w:hAnsi="Times New Roman" w:cs="Times New Roman"/>
          <w:color w:val="000000" w:themeColor="text1"/>
          <w:sz w:val="24"/>
          <w:szCs w:val="24"/>
        </w:rPr>
        <w:t xml:space="preserve"> a la que le acompaña un contratiempo constante en los fagotes</w:t>
      </w:r>
      <w:r w:rsidRPr="00D9728D">
        <w:rPr>
          <w:rFonts w:ascii="Times New Roman" w:hAnsi="Times New Roman" w:cs="Times New Roman"/>
          <w:color w:val="000000" w:themeColor="text1"/>
          <w:sz w:val="24"/>
          <w:szCs w:val="24"/>
          <w:lang w:val="uz-Cyrl-UZ"/>
        </w:rPr>
        <w:t>.</w:t>
      </w:r>
      <w:r w:rsidR="00F14AB6">
        <w:rPr>
          <w:rFonts w:ascii="Times New Roman" w:hAnsi="Times New Roman" w:cs="Times New Roman"/>
          <w:color w:val="000000" w:themeColor="text1"/>
          <w:sz w:val="24"/>
          <w:szCs w:val="24"/>
        </w:rPr>
        <w:t xml:space="preserve"> De este modo, sus</w:t>
      </w:r>
      <w:r w:rsidR="00920D1D">
        <w:rPr>
          <w:rFonts w:ascii="Times New Roman" w:hAnsi="Times New Roman" w:cs="Times New Roman"/>
          <w:color w:val="000000" w:themeColor="text1"/>
          <w:sz w:val="24"/>
          <w:szCs w:val="24"/>
          <w:lang w:val="uz-Cyrl-UZ"/>
        </w:rPr>
        <w:t xml:space="preserve"> cualidades llevan hacia la </w:t>
      </w:r>
      <w:r w:rsidR="00F14AB6">
        <w:rPr>
          <w:rFonts w:ascii="Times New Roman" w:hAnsi="Times New Roman" w:cs="Times New Roman"/>
          <w:color w:val="000000" w:themeColor="text1"/>
          <w:sz w:val="24"/>
          <w:szCs w:val="24"/>
        </w:rPr>
        <w:t xml:space="preserve">ilusión y la </w:t>
      </w:r>
      <w:r w:rsidR="00920D1D">
        <w:rPr>
          <w:rFonts w:ascii="Times New Roman" w:hAnsi="Times New Roman" w:cs="Times New Roman"/>
          <w:color w:val="000000" w:themeColor="text1"/>
          <w:sz w:val="24"/>
          <w:szCs w:val="24"/>
          <w:lang w:val="uz-Cyrl-UZ"/>
        </w:rPr>
        <w:t>ensoñación</w:t>
      </w:r>
      <w:r w:rsidR="00570359">
        <w:rPr>
          <w:rFonts w:ascii="Times New Roman" w:hAnsi="Times New Roman" w:cs="Times New Roman"/>
          <w:color w:val="000000" w:themeColor="text1"/>
          <w:sz w:val="24"/>
          <w:szCs w:val="24"/>
        </w:rPr>
        <w:t xml:space="preserve"> (</w:t>
      </w:r>
      <w:r w:rsidR="00130DB6">
        <w:rPr>
          <w:rFonts w:ascii="Times New Roman" w:hAnsi="Times New Roman" w:cs="Times New Roman"/>
          <w:color w:val="000000" w:themeColor="text1"/>
          <w:sz w:val="24"/>
          <w:szCs w:val="24"/>
        </w:rPr>
        <w:t>f</w:t>
      </w:r>
      <w:r w:rsidR="00570359">
        <w:rPr>
          <w:rFonts w:ascii="Times New Roman" w:hAnsi="Times New Roman" w:cs="Times New Roman"/>
          <w:color w:val="000000" w:themeColor="text1"/>
          <w:sz w:val="24"/>
          <w:szCs w:val="24"/>
        </w:rPr>
        <w:t xml:space="preserve">igura </w:t>
      </w:r>
      <w:r w:rsidR="003F0E9C">
        <w:rPr>
          <w:rFonts w:ascii="Times New Roman" w:hAnsi="Times New Roman" w:cs="Times New Roman"/>
          <w:color w:val="000000" w:themeColor="text1"/>
          <w:sz w:val="24"/>
          <w:szCs w:val="24"/>
        </w:rPr>
        <w:t>15</w:t>
      </w:r>
      <w:r w:rsidR="00570359">
        <w:rPr>
          <w:rFonts w:ascii="Times New Roman" w:hAnsi="Times New Roman" w:cs="Times New Roman"/>
          <w:color w:val="000000" w:themeColor="text1"/>
          <w:sz w:val="24"/>
          <w:szCs w:val="24"/>
        </w:rPr>
        <w:t>)</w:t>
      </w:r>
      <w:r w:rsidR="00920D1D">
        <w:rPr>
          <w:rFonts w:ascii="Times New Roman" w:hAnsi="Times New Roman" w:cs="Times New Roman"/>
          <w:color w:val="000000" w:themeColor="text1"/>
          <w:sz w:val="24"/>
          <w:szCs w:val="24"/>
          <w:lang w:val="uz-Cyrl-UZ"/>
        </w:rPr>
        <w:t>.</w:t>
      </w:r>
    </w:p>
    <w:p w14:paraId="1449D10D" w14:textId="77777777" w:rsidR="00640517" w:rsidRPr="00D9728D" w:rsidRDefault="00640517" w:rsidP="00926B20">
      <w:pPr>
        <w:spacing w:line="360" w:lineRule="auto"/>
        <w:ind w:firstLine="709"/>
        <w:contextualSpacing/>
        <w:jc w:val="both"/>
        <w:rPr>
          <w:rFonts w:ascii="Times New Roman" w:hAnsi="Times New Roman" w:cs="Times New Roman"/>
          <w:color w:val="000000" w:themeColor="text1"/>
          <w:sz w:val="24"/>
          <w:szCs w:val="24"/>
          <w:lang w:val="uz-Cyrl-UZ"/>
        </w:rPr>
      </w:pPr>
    </w:p>
    <w:p w14:paraId="267CB152" w14:textId="36C71C1D" w:rsidR="00166F77" w:rsidRPr="00D9728D" w:rsidRDefault="00281404"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lastRenderedPageBreak/>
        <w:t xml:space="preserve">Figura </w:t>
      </w:r>
      <w:r w:rsidR="003F0E9C">
        <w:rPr>
          <w:rFonts w:ascii="Times New Roman" w:hAnsi="Times New Roman" w:cs="Times New Roman"/>
          <w:b/>
          <w:color w:val="000000" w:themeColor="text1"/>
          <w:sz w:val="24"/>
          <w:szCs w:val="24"/>
        </w:rPr>
        <w:t>15</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GVo-9</w:t>
      </w:r>
    </w:p>
    <w:p w14:paraId="7ABCA122" w14:textId="316C765D" w:rsidR="00640517" w:rsidRPr="00D9728D" w:rsidRDefault="00640517" w:rsidP="00640517">
      <w:pPr>
        <w:spacing w:line="24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noProof/>
          <w:color w:val="000000" w:themeColor="text1"/>
          <w:sz w:val="24"/>
          <w:szCs w:val="24"/>
          <w:lang w:val="es-ES" w:eastAsia="es-ES"/>
        </w:rPr>
        <w:drawing>
          <wp:inline distT="0" distB="0" distL="0" distR="0" wp14:anchorId="13EDF942" wp14:editId="4D9F03DA">
            <wp:extent cx="3779520" cy="241045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779520" cy="2410458"/>
                    </a:xfrm>
                    <a:prstGeom prst="rect">
                      <a:avLst/>
                    </a:prstGeom>
                    <a:noFill/>
                  </pic:spPr>
                </pic:pic>
              </a:graphicData>
            </a:graphic>
          </wp:inline>
        </w:drawing>
      </w:r>
    </w:p>
    <w:p w14:paraId="4AA8C693" w14:textId="6BA42AFA" w:rsidR="00166F77" w:rsidRPr="00D9728D" w:rsidRDefault="00166F77" w:rsidP="000508EF">
      <w:pPr>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color w:val="000000" w:themeColor="text1"/>
          <w:sz w:val="24"/>
          <w:szCs w:val="24"/>
          <w:lang w:val="uz-Cyrl-UZ"/>
        </w:rPr>
        <w:t>Fuente: Archivo Musical Guerra</w:t>
      </w:r>
    </w:p>
    <w:p w14:paraId="0CD03744" w14:textId="6C43F9C5" w:rsidR="001F6A17" w:rsidRPr="00155A81" w:rsidRDefault="003D7AED"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El </w:t>
      </w:r>
      <w:r w:rsidR="00155A81">
        <w:rPr>
          <w:rFonts w:ascii="Times New Roman" w:hAnsi="Times New Roman" w:cs="Times New Roman"/>
          <w:sz w:val="24"/>
          <w:szCs w:val="24"/>
        </w:rPr>
        <w:t>número</w:t>
      </w:r>
      <w:r w:rsidRPr="00D9728D">
        <w:rPr>
          <w:rFonts w:ascii="Times New Roman" w:hAnsi="Times New Roman" w:cs="Times New Roman"/>
          <w:sz w:val="24"/>
          <w:szCs w:val="24"/>
          <w:lang w:val="uz-Cyrl-UZ"/>
        </w:rPr>
        <w:t xml:space="preserve"> GVo-10</w:t>
      </w:r>
      <w:r w:rsidR="005970EB">
        <w:rPr>
          <w:rFonts w:ascii="Times New Roman" w:hAnsi="Times New Roman" w:cs="Times New Roman"/>
          <w:sz w:val="24"/>
          <w:szCs w:val="24"/>
        </w:rPr>
        <w:t xml:space="preserve"> </w:t>
      </w:r>
      <w:r w:rsidR="005970EB">
        <w:rPr>
          <w:rFonts w:ascii="Times New Roman" w:hAnsi="Times New Roman" w:cs="Times New Roman"/>
          <w:color w:val="000000" w:themeColor="text1"/>
          <w:sz w:val="24"/>
          <w:szCs w:val="24"/>
        </w:rPr>
        <w:t>[</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3B1496" w:rsidRPr="00D9728D">
        <w:rPr>
          <w:rFonts w:ascii="Times New Roman" w:hAnsi="Times New Roman" w:cs="Times New Roman"/>
          <w:sz w:val="24"/>
          <w:szCs w:val="24"/>
          <w:lang w:val="uz-Cyrl-UZ"/>
        </w:rPr>
        <w:t>, en la</w:t>
      </w:r>
      <w:r w:rsidR="00166F77" w:rsidRPr="00D9728D">
        <w:rPr>
          <w:rFonts w:ascii="Times New Roman" w:hAnsi="Times New Roman" w:cs="Times New Roman"/>
          <w:sz w:val="24"/>
          <w:szCs w:val="24"/>
          <w:lang w:val="uz-Cyrl-UZ"/>
        </w:rPr>
        <w:t xml:space="preserve"> </w:t>
      </w:r>
      <w:r w:rsidR="00130DB6">
        <w:rPr>
          <w:rFonts w:ascii="Times New Roman" w:hAnsi="Times New Roman" w:cs="Times New Roman"/>
          <w:sz w:val="24"/>
          <w:szCs w:val="24"/>
          <w:lang w:val="es-ES"/>
        </w:rPr>
        <w:t>f</w:t>
      </w:r>
      <w:r w:rsidR="001E4021">
        <w:rPr>
          <w:rFonts w:ascii="Times New Roman" w:hAnsi="Times New Roman" w:cs="Times New Roman"/>
          <w:sz w:val="24"/>
          <w:szCs w:val="24"/>
        </w:rPr>
        <w:t>igura</w:t>
      </w:r>
      <w:r w:rsidR="00155A81">
        <w:rPr>
          <w:rFonts w:ascii="Times New Roman" w:hAnsi="Times New Roman" w:cs="Times New Roman"/>
          <w:sz w:val="24"/>
          <w:szCs w:val="24"/>
        </w:rPr>
        <w:t xml:space="preserve"> </w:t>
      </w:r>
      <w:r w:rsidR="003F0E9C">
        <w:rPr>
          <w:rFonts w:ascii="Times New Roman" w:hAnsi="Times New Roman" w:cs="Times New Roman"/>
          <w:sz w:val="24"/>
          <w:szCs w:val="24"/>
        </w:rPr>
        <w:t>16</w:t>
      </w:r>
      <w:r w:rsidR="003B1496" w:rsidRPr="00D9728D">
        <w:rPr>
          <w:rFonts w:ascii="Times New Roman" w:hAnsi="Times New Roman" w:cs="Times New Roman"/>
          <w:sz w:val="24"/>
          <w:szCs w:val="24"/>
          <w:lang w:val="uz-Cyrl-UZ"/>
        </w:rPr>
        <w:t xml:space="preserve">, </w:t>
      </w:r>
      <w:r w:rsidR="001F6A17" w:rsidRPr="00D9728D">
        <w:rPr>
          <w:rFonts w:ascii="Times New Roman" w:hAnsi="Times New Roman" w:cs="Times New Roman"/>
          <w:sz w:val="24"/>
          <w:szCs w:val="24"/>
          <w:lang w:val="uz-Cyrl-UZ"/>
        </w:rPr>
        <w:t>tiene en su melodía un carácter</w:t>
      </w:r>
      <w:r w:rsidRPr="00D9728D">
        <w:rPr>
          <w:rFonts w:ascii="Times New Roman" w:hAnsi="Times New Roman" w:cs="Times New Roman"/>
          <w:sz w:val="24"/>
          <w:szCs w:val="24"/>
          <w:lang w:val="uz-Cyrl-UZ"/>
        </w:rPr>
        <w:t xml:space="preserve"> </w:t>
      </w:r>
      <w:r w:rsidR="00A150FB" w:rsidRPr="00D9728D">
        <w:rPr>
          <w:rFonts w:ascii="Times New Roman" w:hAnsi="Times New Roman" w:cs="Times New Roman"/>
          <w:sz w:val="24"/>
          <w:szCs w:val="24"/>
          <w:lang w:val="uz-Cyrl-UZ"/>
        </w:rPr>
        <w:t>heroico</w:t>
      </w:r>
      <w:r w:rsidR="00C46EC5">
        <w:rPr>
          <w:rFonts w:ascii="Times New Roman" w:hAnsi="Times New Roman" w:cs="Times New Roman"/>
          <w:sz w:val="24"/>
          <w:szCs w:val="24"/>
        </w:rPr>
        <w:t xml:space="preserve"> en la tonalidad de </w:t>
      </w:r>
      <w:r w:rsidR="00130DB6">
        <w:rPr>
          <w:rFonts w:ascii="Times New Roman" w:hAnsi="Times New Roman" w:cs="Times New Roman"/>
          <w:sz w:val="24"/>
          <w:szCs w:val="24"/>
        </w:rPr>
        <w:t>mi mayor</w:t>
      </w:r>
      <w:r w:rsidR="00F903FC">
        <w:rPr>
          <w:rFonts w:ascii="Times New Roman" w:hAnsi="Times New Roman" w:cs="Times New Roman"/>
          <w:sz w:val="24"/>
          <w:szCs w:val="24"/>
          <w:lang w:val="uz-Cyrl-UZ"/>
        </w:rPr>
        <w:t xml:space="preserve">. </w:t>
      </w:r>
      <w:r w:rsidR="00155A81">
        <w:rPr>
          <w:rFonts w:ascii="Times New Roman" w:hAnsi="Times New Roman" w:cs="Times New Roman"/>
          <w:sz w:val="24"/>
          <w:szCs w:val="24"/>
        </w:rPr>
        <w:t xml:space="preserve">Por otra parte, la nota blanca provoca una acentuación en el segundo tiempo </w:t>
      </w:r>
      <w:r w:rsidR="003241A4">
        <w:rPr>
          <w:rFonts w:ascii="Times New Roman" w:hAnsi="Times New Roman" w:cs="Times New Roman"/>
          <w:sz w:val="24"/>
          <w:szCs w:val="24"/>
        </w:rPr>
        <w:t>en un</w:t>
      </w:r>
      <w:r w:rsidR="00155A81">
        <w:rPr>
          <w:rFonts w:ascii="Times New Roman" w:hAnsi="Times New Roman" w:cs="Times New Roman"/>
          <w:sz w:val="24"/>
          <w:szCs w:val="24"/>
        </w:rPr>
        <w:t xml:space="preserve"> compás</w:t>
      </w:r>
      <w:r w:rsidR="003241A4">
        <w:rPr>
          <w:rFonts w:ascii="Times New Roman" w:hAnsi="Times New Roman" w:cs="Times New Roman"/>
          <w:sz w:val="24"/>
          <w:szCs w:val="24"/>
        </w:rPr>
        <w:t xml:space="preserve"> de 4/4</w:t>
      </w:r>
      <w:r w:rsidR="00155A81">
        <w:rPr>
          <w:rFonts w:ascii="Times New Roman" w:hAnsi="Times New Roman" w:cs="Times New Roman"/>
          <w:sz w:val="24"/>
          <w:szCs w:val="24"/>
        </w:rPr>
        <w:t xml:space="preserve">. </w:t>
      </w:r>
      <w:r w:rsidR="00AE5712">
        <w:rPr>
          <w:rFonts w:ascii="Times New Roman" w:hAnsi="Times New Roman" w:cs="Times New Roman"/>
          <w:sz w:val="24"/>
          <w:szCs w:val="24"/>
        </w:rPr>
        <w:t>Mientras tanto</w:t>
      </w:r>
      <w:r w:rsidR="00155A81">
        <w:rPr>
          <w:rFonts w:ascii="Times New Roman" w:hAnsi="Times New Roman" w:cs="Times New Roman"/>
          <w:sz w:val="24"/>
          <w:szCs w:val="24"/>
        </w:rPr>
        <w:t xml:space="preserve">, el acompañamiento </w:t>
      </w:r>
      <w:r w:rsidR="00AE5712">
        <w:rPr>
          <w:rFonts w:ascii="Times New Roman" w:hAnsi="Times New Roman" w:cs="Times New Roman"/>
          <w:sz w:val="24"/>
          <w:szCs w:val="24"/>
        </w:rPr>
        <w:t xml:space="preserve">sucede cuando la melodía descansa en </w:t>
      </w:r>
      <w:r w:rsidR="00312CB4">
        <w:rPr>
          <w:rFonts w:ascii="Times New Roman" w:hAnsi="Times New Roman" w:cs="Times New Roman"/>
          <w:sz w:val="24"/>
          <w:szCs w:val="24"/>
        </w:rPr>
        <w:t>dicha nota</w:t>
      </w:r>
      <w:r w:rsidR="00AE5712">
        <w:rPr>
          <w:rFonts w:ascii="Times New Roman" w:hAnsi="Times New Roman" w:cs="Times New Roman"/>
          <w:sz w:val="24"/>
          <w:szCs w:val="24"/>
        </w:rPr>
        <w:t xml:space="preserve">. Esta interacción entre melodía y acompañamiento propicia un movimiento rápido y </w:t>
      </w:r>
      <w:r w:rsidR="00342B4E">
        <w:rPr>
          <w:rFonts w:ascii="Times New Roman" w:hAnsi="Times New Roman" w:cs="Times New Roman"/>
          <w:sz w:val="24"/>
          <w:szCs w:val="24"/>
        </w:rPr>
        <w:t>una tendencia a acelerar el pulso</w:t>
      </w:r>
      <w:r w:rsidR="00AE5712">
        <w:rPr>
          <w:rFonts w:ascii="Times New Roman" w:hAnsi="Times New Roman" w:cs="Times New Roman"/>
          <w:sz w:val="24"/>
          <w:szCs w:val="24"/>
        </w:rPr>
        <w:t xml:space="preserve"> aun cuando no hay agógica escrita.</w:t>
      </w:r>
      <w:r w:rsidR="00DD028E">
        <w:rPr>
          <w:rFonts w:ascii="Times New Roman" w:hAnsi="Times New Roman" w:cs="Times New Roman"/>
          <w:sz w:val="24"/>
          <w:szCs w:val="24"/>
        </w:rPr>
        <w:t xml:space="preserve"> Por otra parte</w:t>
      </w:r>
      <w:r w:rsidR="00312CB4">
        <w:rPr>
          <w:rFonts w:ascii="Times New Roman" w:hAnsi="Times New Roman" w:cs="Times New Roman"/>
          <w:sz w:val="24"/>
          <w:szCs w:val="24"/>
        </w:rPr>
        <w:t xml:space="preserve">, </w:t>
      </w:r>
      <w:r w:rsidR="00C46EC5">
        <w:rPr>
          <w:rFonts w:ascii="Times New Roman" w:hAnsi="Times New Roman" w:cs="Times New Roman"/>
          <w:sz w:val="24"/>
          <w:szCs w:val="24"/>
        </w:rPr>
        <w:t>los trazos</w:t>
      </w:r>
      <w:r w:rsidR="00312CB4">
        <w:rPr>
          <w:rFonts w:ascii="Times New Roman" w:hAnsi="Times New Roman" w:cs="Times New Roman"/>
          <w:sz w:val="24"/>
          <w:szCs w:val="24"/>
        </w:rPr>
        <w:t xml:space="preserve"> de las grafías son apresuradas</w:t>
      </w:r>
      <w:r w:rsidR="00DD028E">
        <w:rPr>
          <w:rFonts w:ascii="Times New Roman" w:hAnsi="Times New Roman" w:cs="Times New Roman"/>
          <w:sz w:val="24"/>
          <w:szCs w:val="24"/>
        </w:rPr>
        <w:t xml:space="preserve"> (</w:t>
      </w:r>
      <w:r w:rsidR="00130DB6">
        <w:rPr>
          <w:rFonts w:ascii="Times New Roman" w:hAnsi="Times New Roman" w:cs="Times New Roman"/>
          <w:sz w:val="24"/>
          <w:szCs w:val="24"/>
        </w:rPr>
        <w:t>f</w:t>
      </w:r>
      <w:r w:rsidR="00DD028E">
        <w:rPr>
          <w:rFonts w:ascii="Times New Roman" w:hAnsi="Times New Roman" w:cs="Times New Roman"/>
          <w:sz w:val="24"/>
          <w:szCs w:val="24"/>
        </w:rPr>
        <w:t>igura 17)</w:t>
      </w:r>
      <w:r w:rsidR="00312CB4">
        <w:rPr>
          <w:rFonts w:ascii="Times New Roman" w:hAnsi="Times New Roman" w:cs="Times New Roman"/>
          <w:sz w:val="24"/>
          <w:szCs w:val="24"/>
        </w:rPr>
        <w:t xml:space="preserve"> en contraste con la escritura cuidadosa de los documentos del primer caso.</w:t>
      </w:r>
    </w:p>
    <w:p w14:paraId="2C917402" w14:textId="77777777" w:rsidR="001F6A17" w:rsidRPr="00D9728D" w:rsidRDefault="001F6A17" w:rsidP="00926B20">
      <w:pPr>
        <w:spacing w:line="360" w:lineRule="auto"/>
        <w:ind w:firstLine="709"/>
        <w:contextualSpacing/>
        <w:jc w:val="both"/>
        <w:rPr>
          <w:rFonts w:ascii="Times New Roman" w:hAnsi="Times New Roman" w:cs="Times New Roman"/>
          <w:sz w:val="24"/>
          <w:szCs w:val="24"/>
          <w:lang w:val="uz-Cyrl-UZ"/>
        </w:rPr>
      </w:pPr>
    </w:p>
    <w:p w14:paraId="6E353AD9" w14:textId="4F93147A" w:rsidR="00166F77" w:rsidRPr="003F0E9C" w:rsidRDefault="00281404" w:rsidP="00166F77">
      <w:pPr>
        <w:keepNext/>
        <w:spacing w:line="360" w:lineRule="auto"/>
        <w:ind w:firstLine="709"/>
        <w:contextualSpacing/>
        <w:jc w:val="center"/>
        <w:rPr>
          <w:rFonts w:ascii="Times New Roman" w:hAnsi="Times New Roman" w:cs="Times New Roman"/>
          <w:color w:val="000000" w:themeColor="text1"/>
          <w:sz w:val="24"/>
          <w:szCs w:val="24"/>
        </w:rPr>
      </w:pPr>
      <w:r w:rsidRPr="00D9728D">
        <w:rPr>
          <w:rFonts w:ascii="Times New Roman" w:hAnsi="Times New Roman" w:cs="Times New Roman"/>
          <w:b/>
          <w:color w:val="000000" w:themeColor="text1"/>
          <w:sz w:val="24"/>
          <w:szCs w:val="24"/>
          <w:lang w:val="uz-Cyrl-UZ"/>
        </w:rPr>
        <w:t xml:space="preserve">Figura </w:t>
      </w:r>
      <w:r w:rsidR="003F0E9C">
        <w:rPr>
          <w:rFonts w:ascii="Times New Roman" w:hAnsi="Times New Roman" w:cs="Times New Roman"/>
          <w:b/>
          <w:color w:val="000000" w:themeColor="text1"/>
          <w:sz w:val="24"/>
          <w:szCs w:val="24"/>
        </w:rPr>
        <w:t>16</w:t>
      </w:r>
      <w:r w:rsidR="00166F77" w:rsidRPr="00D9728D">
        <w:rPr>
          <w:rFonts w:ascii="Times New Roman" w:hAnsi="Times New Roman" w:cs="Times New Roman"/>
          <w:b/>
          <w:color w:val="000000" w:themeColor="text1"/>
          <w:sz w:val="24"/>
          <w:szCs w:val="24"/>
          <w:lang w:val="uz-Cyrl-UZ"/>
        </w:rPr>
        <w:t>.</w:t>
      </w:r>
      <w:r w:rsidR="00166F77" w:rsidRPr="00D9728D">
        <w:rPr>
          <w:rFonts w:ascii="Times New Roman" w:hAnsi="Times New Roman" w:cs="Times New Roman"/>
          <w:color w:val="000000" w:themeColor="text1"/>
          <w:sz w:val="24"/>
          <w:szCs w:val="24"/>
          <w:lang w:val="uz-Cyrl-UZ"/>
        </w:rPr>
        <w:t xml:space="preserve"> GVo-10</w:t>
      </w:r>
    </w:p>
    <w:p w14:paraId="4F121219" w14:textId="06EB46C0" w:rsidR="001F6A17" w:rsidRPr="00D9728D" w:rsidRDefault="001F6A17" w:rsidP="001F6A17">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18A001AD" wp14:editId="11AD0332">
            <wp:extent cx="3550510" cy="24012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558398" cy="2406543"/>
                    </a:xfrm>
                    <a:prstGeom prst="rect">
                      <a:avLst/>
                    </a:prstGeom>
                    <a:noFill/>
                  </pic:spPr>
                </pic:pic>
              </a:graphicData>
            </a:graphic>
          </wp:inline>
        </w:drawing>
      </w:r>
    </w:p>
    <w:p w14:paraId="0B05ECED" w14:textId="30ADC5A5" w:rsidR="001F6A17" w:rsidRPr="00D9728D" w:rsidRDefault="00166F77" w:rsidP="001F6A17">
      <w:pPr>
        <w:spacing w:line="240" w:lineRule="auto"/>
        <w:ind w:firstLine="709"/>
        <w:contextualSpacing/>
        <w:jc w:val="center"/>
        <w:rPr>
          <w:rFonts w:ascii="Times New Roman" w:hAnsi="Times New Roman" w:cs="Times New Roman"/>
          <w:sz w:val="24"/>
          <w:szCs w:val="24"/>
          <w:lang w:val="uz-Cyrl-UZ"/>
        </w:rPr>
      </w:pPr>
      <w:bookmarkStart w:id="2" w:name="_Hlk146549369"/>
      <w:r w:rsidRPr="00D9728D">
        <w:rPr>
          <w:rFonts w:ascii="Times New Roman" w:hAnsi="Times New Roman" w:cs="Times New Roman"/>
          <w:sz w:val="24"/>
          <w:szCs w:val="24"/>
          <w:lang w:val="uz-Cyrl-UZ"/>
        </w:rPr>
        <w:t>Fuente: Archivo Musical Guerra</w:t>
      </w:r>
    </w:p>
    <w:bookmarkEnd w:id="2"/>
    <w:p w14:paraId="5ED52060" w14:textId="77777777" w:rsidR="001F6A17" w:rsidRDefault="001F6A17" w:rsidP="00926B20">
      <w:pPr>
        <w:spacing w:line="360" w:lineRule="auto"/>
        <w:ind w:firstLine="709"/>
        <w:contextualSpacing/>
        <w:jc w:val="both"/>
        <w:rPr>
          <w:rFonts w:ascii="Times New Roman" w:hAnsi="Times New Roman" w:cs="Times New Roman"/>
          <w:sz w:val="24"/>
          <w:szCs w:val="24"/>
          <w:lang w:val="uz-Cyrl-UZ"/>
        </w:rPr>
      </w:pPr>
    </w:p>
    <w:p w14:paraId="0225A448"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45B4DBD4" w14:textId="77777777" w:rsidR="000508EF" w:rsidRDefault="000508EF" w:rsidP="00926B20">
      <w:pPr>
        <w:spacing w:line="360" w:lineRule="auto"/>
        <w:ind w:firstLine="709"/>
        <w:contextualSpacing/>
        <w:jc w:val="both"/>
        <w:rPr>
          <w:rFonts w:ascii="Times New Roman" w:hAnsi="Times New Roman" w:cs="Times New Roman"/>
          <w:sz w:val="24"/>
          <w:szCs w:val="24"/>
          <w:lang w:val="uz-Cyrl-UZ"/>
        </w:rPr>
      </w:pPr>
    </w:p>
    <w:p w14:paraId="32EB693A" w14:textId="4E4F7D46" w:rsidR="00FF0024" w:rsidRPr="00FF0024" w:rsidRDefault="00FF0024" w:rsidP="00FF0024">
      <w:pPr>
        <w:spacing w:line="360" w:lineRule="auto"/>
        <w:ind w:firstLine="709"/>
        <w:contextualSpacing/>
        <w:jc w:val="center"/>
        <w:rPr>
          <w:rFonts w:ascii="Times New Roman" w:hAnsi="Times New Roman" w:cs="Times New Roman"/>
          <w:sz w:val="24"/>
          <w:szCs w:val="24"/>
        </w:rPr>
      </w:pPr>
      <w:r w:rsidRPr="00D9728D">
        <w:rPr>
          <w:rFonts w:ascii="Times New Roman" w:hAnsi="Times New Roman" w:cs="Times New Roman"/>
          <w:b/>
          <w:color w:val="000000" w:themeColor="text1"/>
          <w:sz w:val="24"/>
          <w:szCs w:val="24"/>
          <w:lang w:val="uz-Cyrl-UZ"/>
        </w:rPr>
        <w:lastRenderedPageBreak/>
        <w:t xml:space="preserve">Figura </w:t>
      </w:r>
      <w:r>
        <w:rPr>
          <w:rFonts w:ascii="Times New Roman" w:hAnsi="Times New Roman" w:cs="Times New Roman"/>
          <w:b/>
          <w:color w:val="000000" w:themeColor="text1"/>
          <w:sz w:val="24"/>
          <w:szCs w:val="24"/>
        </w:rPr>
        <w:t>17</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GVo-10</w:t>
      </w:r>
    </w:p>
    <w:p w14:paraId="60E2467A" w14:textId="3547D9E3" w:rsidR="00C46EC5" w:rsidRDefault="00C46EC5" w:rsidP="00FF0024">
      <w:pPr>
        <w:spacing w:line="240" w:lineRule="auto"/>
        <w:ind w:firstLine="709"/>
        <w:contextualSpacing/>
        <w:jc w:val="center"/>
        <w:rPr>
          <w:rFonts w:ascii="Times New Roman" w:hAnsi="Times New Roman" w:cs="Times New Roman"/>
          <w:sz w:val="24"/>
          <w:szCs w:val="24"/>
          <w:lang w:val="uz-Cyrl-UZ"/>
        </w:rPr>
      </w:pPr>
      <w:r>
        <w:rPr>
          <w:noProof/>
        </w:rPr>
        <w:drawing>
          <wp:inline distT="0" distB="0" distL="0" distR="0" wp14:anchorId="207EAC90" wp14:editId="2C7B1E24">
            <wp:extent cx="3558540" cy="2888767"/>
            <wp:effectExtent l="0" t="0" r="3810" b="6985"/>
            <wp:docPr id="151251933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9332" name="Imagen 1" descr="Texto, Carta&#10;&#10;Descripción generada automáticament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3570926" cy="2898822"/>
                    </a:xfrm>
                    <a:prstGeom prst="rect">
                      <a:avLst/>
                    </a:prstGeom>
                    <a:ln>
                      <a:noFill/>
                    </a:ln>
                    <a:extLst>
                      <a:ext uri="{53640926-AAD7-44D8-BBD7-CCE9431645EC}">
                        <a14:shadowObscured xmlns:a14="http://schemas.microsoft.com/office/drawing/2010/main"/>
                      </a:ext>
                    </a:extLst>
                  </pic:spPr>
                </pic:pic>
              </a:graphicData>
            </a:graphic>
          </wp:inline>
        </w:drawing>
      </w:r>
    </w:p>
    <w:p w14:paraId="6D9FE83F" w14:textId="46621BDF" w:rsidR="00C46EC5" w:rsidRDefault="00FF0024" w:rsidP="000508EF">
      <w:pPr>
        <w:spacing w:line="36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Fuente: Archivo Musical Guerra</w:t>
      </w:r>
    </w:p>
    <w:p w14:paraId="6AFF51F9" w14:textId="43361C95" w:rsidR="003D7AED" w:rsidRPr="006B5EC1" w:rsidRDefault="003B1496" w:rsidP="00926B20">
      <w:pPr>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La siguiente </w:t>
      </w:r>
      <w:r w:rsidR="00570359">
        <w:rPr>
          <w:rFonts w:ascii="Times New Roman" w:hAnsi="Times New Roman" w:cs="Times New Roman"/>
          <w:sz w:val="24"/>
          <w:szCs w:val="24"/>
        </w:rPr>
        <w:t>figura</w:t>
      </w:r>
      <w:r w:rsidRPr="00D9728D">
        <w:rPr>
          <w:rFonts w:ascii="Times New Roman" w:hAnsi="Times New Roman" w:cs="Times New Roman"/>
          <w:sz w:val="24"/>
          <w:szCs w:val="24"/>
          <w:lang w:val="uz-Cyrl-UZ"/>
        </w:rPr>
        <w:t xml:space="preserve"> se trata del </w:t>
      </w:r>
      <w:r w:rsidR="003D7AED" w:rsidRPr="00D9728D">
        <w:rPr>
          <w:rFonts w:ascii="Times New Roman" w:hAnsi="Times New Roman" w:cs="Times New Roman"/>
          <w:sz w:val="24"/>
          <w:szCs w:val="24"/>
          <w:lang w:val="uz-Cyrl-UZ"/>
        </w:rPr>
        <w:t>registro GVo-24</w:t>
      </w:r>
      <w:r w:rsidR="005970EB">
        <w:rPr>
          <w:rFonts w:ascii="Times New Roman" w:hAnsi="Times New Roman" w:cs="Times New Roman"/>
          <w:sz w:val="24"/>
          <w:szCs w:val="24"/>
        </w:rPr>
        <w:t xml:space="preserve"> </w:t>
      </w:r>
      <w:r w:rsidR="005970EB">
        <w:rPr>
          <w:rFonts w:ascii="Times New Roman" w:hAnsi="Times New Roman" w:cs="Times New Roman"/>
          <w:color w:val="000000" w:themeColor="text1"/>
          <w:sz w:val="24"/>
          <w:szCs w:val="24"/>
        </w:rPr>
        <w:t>[</w:t>
      </w:r>
      <w:r w:rsidR="00130DB6">
        <w:rPr>
          <w:rFonts w:ascii="Times New Roman" w:hAnsi="Times New Roman" w:cs="Times New Roman"/>
          <w:color w:val="000000" w:themeColor="text1"/>
          <w:sz w:val="24"/>
          <w:szCs w:val="24"/>
        </w:rPr>
        <w:t>s</w:t>
      </w:r>
      <w:r w:rsidR="005970EB">
        <w:rPr>
          <w:rFonts w:ascii="Times New Roman" w:hAnsi="Times New Roman" w:cs="Times New Roman"/>
          <w:color w:val="000000" w:themeColor="text1"/>
          <w:sz w:val="24"/>
          <w:szCs w:val="24"/>
        </w:rPr>
        <w:t>in título]</w:t>
      </w:r>
      <w:r w:rsidR="00130DB6">
        <w:rPr>
          <w:rFonts w:ascii="Times New Roman" w:hAnsi="Times New Roman" w:cs="Times New Roman"/>
          <w:color w:val="000000" w:themeColor="text1"/>
          <w:sz w:val="24"/>
          <w:szCs w:val="24"/>
        </w:rPr>
        <w:t>;</w:t>
      </w:r>
      <w:r w:rsidRPr="00D9728D">
        <w:rPr>
          <w:rFonts w:ascii="Times New Roman" w:hAnsi="Times New Roman" w:cs="Times New Roman"/>
          <w:sz w:val="24"/>
          <w:szCs w:val="24"/>
          <w:lang w:val="uz-Cyrl-UZ"/>
        </w:rPr>
        <w:t xml:space="preserve"> en </w:t>
      </w:r>
      <w:r w:rsidR="00DD028E">
        <w:rPr>
          <w:rFonts w:ascii="Times New Roman" w:hAnsi="Times New Roman" w:cs="Times New Roman"/>
          <w:sz w:val="24"/>
          <w:szCs w:val="24"/>
        </w:rPr>
        <w:t>éste,</w:t>
      </w:r>
      <w:r w:rsidR="003D7AED" w:rsidRPr="00D9728D">
        <w:rPr>
          <w:rFonts w:ascii="Times New Roman" w:hAnsi="Times New Roman" w:cs="Times New Roman"/>
          <w:sz w:val="24"/>
          <w:szCs w:val="24"/>
          <w:lang w:val="uz-Cyrl-UZ"/>
        </w:rPr>
        <w:t xml:space="preserve"> las cuerdas acompañan con un ritmo estable a la melodía construida con notas largas</w:t>
      </w:r>
      <w:r w:rsidR="00342B4E">
        <w:rPr>
          <w:rFonts w:ascii="Times New Roman" w:hAnsi="Times New Roman" w:cs="Times New Roman"/>
          <w:sz w:val="24"/>
          <w:szCs w:val="24"/>
        </w:rPr>
        <w:t xml:space="preserve"> en la tonalidad de </w:t>
      </w:r>
      <w:r w:rsidR="00130DB6">
        <w:rPr>
          <w:rFonts w:ascii="Times New Roman" w:hAnsi="Times New Roman" w:cs="Times New Roman"/>
          <w:sz w:val="24"/>
          <w:szCs w:val="24"/>
        </w:rPr>
        <w:t>f</w:t>
      </w:r>
      <w:r w:rsidR="00342B4E">
        <w:rPr>
          <w:rFonts w:ascii="Times New Roman" w:hAnsi="Times New Roman" w:cs="Times New Roman"/>
          <w:sz w:val="24"/>
          <w:szCs w:val="24"/>
        </w:rPr>
        <w:t>a menor y</w:t>
      </w:r>
      <w:r w:rsidR="003D7AED" w:rsidRPr="00D9728D">
        <w:rPr>
          <w:rFonts w:ascii="Times New Roman" w:hAnsi="Times New Roman" w:cs="Times New Roman"/>
          <w:sz w:val="24"/>
          <w:szCs w:val="24"/>
          <w:lang w:val="uz-Cyrl-UZ"/>
        </w:rPr>
        <w:t xml:space="preserve"> que se presenta en los cornos franceses, que, en conjunto, siembran u</w:t>
      </w:r>
      <w:r w:rsidR="00F903FC">
        <w:rPr>
          <w:rFonts w:ascii="Times New Roman" w:hAnsi="Times New Roman" w:cs="Times New Roman"/>
          <w:sz w:val="24"/>
          <w:szCs w:val="24"/>
          <w:lang w:val="uz-Cyrl-UZ"/>
        </w:rPr>
        <w:t>na atmósfera marcial y solemne</w:t>
      </w:r>
      <w:r w:rsidR="00EA318A">
        <w:rPr>
          <w:rFonts w:ascii="Times New Roman" w:hAnsi="Times New Roman" w:cs="Times New Roman"/>
          <w:sz w:val="24"/>
          <w:szCs w:val="24"/>
        </w:rPr>
        <w:t xml:space="preserve">. Además, </w:t>
      </w:r>
      <w:r w:rsidR="00342B4E">
        <w:rPr>
          <w:rFonts w:ascii="Times New Roman" w:hAnsi="Times New Roman" w:cs="Times New Roman"/>
          <w:sz w:val="24"/>
          <w:szCs w:val="24"/>
        </w:rPr>
        <w:t xml:space="preserve">existe una </w:t>
      </w:r>
      <w:r w:rsidR="00EA318A">
        <w:rPr>
          <w:rFonts w:ascii="Times New Roman" w:hAnsi="Times New Roman" w:cs="Times New Roman"/>
          <w:sz w:val="24"/>
          <w:szCs w:val="24"/>
        </w:rPr>
        <w:t xml:space="preserve">tensión </w:t>
      </w:r>
      <w:r w:rsidR="00342B4E">
        <w:rPr>
          <w:rFonts w:ascii="Times New Roman" w:hAnsi="Times New Roman" w:cs="Times New Roman"/>
          <w:sz w:val="24"/>
          <w:szCs w:val="24"/>
        </w:rPr>
        <w:t xml:space="preserve">causada por el paso </w:t>
      </w:r>
      <w:r w:rsidR="00EA318A">
        <w:rPr>
          <w:rFonts w:ascii="Times New Roman" w:hAnsi="Times New Roman" w:cs="Times New Roman"/>
          <w:sz w:val="24"/>
          <w:szCs w:val="24"/>
        </w:rPr>
        <w:t>cromátic</w:t>
      </w:r>
      <w:r w:rsidR="00342B4E">
        <w:rPr>
          <w:rFonts w:ascii="Times New Roman" w:hAnsi="Times New Roman" w:cs="Times New Roman"/>
          <w:sz w:val="24"/>
          <w:szCs w:val="24"/>
        </w:rPr>
        <w:t>o</w:t>
      </w:r>
      <w:r w:rsidR="00EA318A">
        <w:rPr>
          <w:rFonts w:ascii="Times New Roman" w:hAnsi="Times New Roman" w:cs="Times New Roman"/>
          <w:sz w:val="24"/>
          <w:szCs w:val="24"/>
        </w:rPr>
        <w:t xml:space="preserve"> </w:t>
      </w:r>
      <w:r w:rsidR="00DD028E">
        <w:rPr>
          <w:rFonts w:ascii="Times New Roman" w:hAnsi="Times New Roman" w:cs="Times New Roman"/>
          <w:sz w:val="24"/>
          <w:szCs w:val="24"/>
        </w:rPr>
        <w:t xml:space="preserve">en </w:t>
      </w:r>
      <w:r w:rsidR="00EA318A">
        <w:rPr>
          <w:rFonts w:ascii="Times New Roman" w:hAnsi="Times New Roman" w:cs="Times New Roman"/>
          <w:sz w:val="24"/>
          <w:szCs w:val="24"/>
        </w:rPr>
        <w:t xml:space="preserve">el segundo </w:t>
      </w:r>
      <w:r w:rsidR="00733DA6">
        <w:rPr>
          <w:rFonts w:ascii="Times New Roman" w:hAnsi="Times New Roman" w:cs="Times New Roman"/>
          <w:sz w:val="24"/>
          <w:szCs w:val="24"/>
        </w:rPr>
        <w:t>compás</w:t>
      </w:r>
      <w:r w:rsidR="00342B4E">
        <w:rPr>
          <w:rFonts w:ascii="Times New Roman" w:hAnsi="Times New Roman" w:cs="Times New Roman"/>
          <w:sz w:val="24"/>
          <w:szCs w:val="24"/>
        </w:rPr>
        <w:t xml:space="preserve">, </w:t>
      </w:r>
      <w:r w:rsidR="00B67BFA">
        <w:rPr>
          <w:rFonts w:ascii="Times New Roman" w:hAnsi="Times New Roman" w:cs="Times New Roman"/>
          <w:sz w:val="24"/>
          <w:szCs w:val="24"/>
        </w:rPr>
        <w:t>La bemol</w:t>
      </w:r>
      <w:r w:rsidR="00B67BFA" w:rsidRPr="00B67BFA">
        <w:rPr>
          <w:rFonts w:ascii="Times New Roman" w:hAnsi="Times New Roman" w:cs="Times New Roman"/>
          <w:sz w:val="24"/>
          <w:szCs w:val="24"/>
          <w:vertAlign w:val="subscript"/>
        </w:rPr>
        <w:t>3</w:t>
      </w:r>
      <w:r w:rsidR="00342B4E">
        <w:rPr>
          <w:rFonts w:ascii="Times New Roman" w:hAnsi="Times New Roman" w:cs="Times New Roman"/>
          <w:sz w:val="24"/>
          <w:szCs w:val="24"/>
        </w:rPr>
        <w:t xml:space="preserve"> - La natural</w:t>
      </w:r>
      <w:r w:rsidR="00342B4E" w:rsidRPr="00342B4E">
        <w:rPr>
          <w:rFonts w:ascii="Times New Roman" w:hAnsi="Times New Roman" w:cs="Times New Roman"/>
          <w:sz w:val="24"/>
          <w:szCs w:val="24"/>
          <w:vertAlign w:val="subscript"/>
        </w:rPr>
        <w:t>3</w:t>
      </w:r>
      <w:r w:rsidR="00342B4E">
        <w:rPr>
          <w:rFonts w:ascii="Times New Roman" w:hAnsi="Times New Roman" w:cs="Times New Roman"/>
          <w:sz w:val="24"/>
          <w:szCs w:val="24"/>
        </w:rPr>
        <w:t>, y el intervalo de quinta disminuida que se produce entre las notas La bemol</w:t>
      </w:r>
      <w:r w:rsidR="00342B4E" w:rsidRPr="00B67BFA">
        <w:rPr>
          <w:rFonts w:ascii="Times New Roman" w:hAnsi="Times New Roman" w:cs="Times New Roman"/>
          <w:sz w:val="24"/>
          <w:szCs w:val="24"/>
          <w:vertAlign w:val="subscript"/>
        </w:rPr>
        <w:t>3</w:t>
      </w:r>
      <w:r w:rsidR="00342B4E">
        <w:rPr>
          <w:rFonts w:ascii="Times New Roman" w:hAnsi="Times New Roman" w:cs="Times New Roman"/>
          <w:sz w:val="24"/>
          <w:szCs w:val="24"/>
        </w:rPr>
        <w:t xml:space="preserve"> y Mi bemol</w:t>
      </w:r>
      <w:r w:rsidR="00342B4E" w:rsidRPr="00342B4E">
        <w:rPr>
          <w:rFonts w:ascii="Times New Roman" w:hAnsi="Times New Roman" w:cs="Times New Roman"/>
          <w:sz w:val="24"/>
          <w:szCs w:val="24"/>
          <w:vertAlign w:val="subscript"/>
        </w:rPr>
        <w:t>4</w:t>
      </w:r>
      <w:r w:rsidR="00342B4E">
        <w:rPr>
          <w:rFonts w:ascii="Times New Roman" w:hAnsi="Times New Roman" w:cs="Times New Roman"/>
          <w:sz w:val="24"/>
          <w:szCs w:val="24"/>
        </w:rPr>
        <w:t xml:space="preserve"> </w:t>
      </w:r>
      <w:r w:rsidR="00DD028E">
        <w:rPr>
          <w:rFonts w:ascii="Times New Roman" w:hAnsi="Times New Roman" w:cs="Times New Roman"/>
          <w:sz w:val="24"/>
          <w:szCs w:val="24"/>
        </w:rPr>
        <w:t xml:space="preserve">del cuarto compás </w:t>
      </w:r>
      <w:r w:rsidR="00570359">
        <w:rPr>
          <w:rFonts w:ascii="Times New Roman" w:hAnsi="Times New Roman" w:cs="Times New Roman"/>
          <w:sz w:val="24"/>
          <w:szCs w:val="24"/>
        </w:rPr>
        <w:t>(</w:t>
      </w:r>
      <w:r w:rsidR="00130DB6">
        <w:rPr>
          <w:rFonts w:ascii="Times New Roman" w:hAnsi="Times New Roman" w:cs="Times New Roman"/>
          <w:sz w:val="24"/>
          <w:szCs w:val="24"/>
        </w:rPr>
        <w:t>f</w:t>
      </w:r>
      <w:r w:rsidR="00570359">
        <w:rPr>
          <w:rFonts w:ascii="Times New Roman" w:hAnsi="Times New Roman" w:cs="Times New Roman"/>
          <w:sz w:val="24"/>
          <w:szCs w:val="24"/>
        </w:rPr>
        <w:t>igura 1</w:t>
      </w:r>
      <w:r w:rsidR="0099184D">
        <w:rPr>
          <w:rFonts w:ascii="Times New Roman" w:hAnsi="Times New Roman" w:cs="Times New Roman"/>
          <w:sz w:val="24"/>
          <w:szCs w:val="24"/>
        </w:rPr>
        <w:t>8</w:t>
      </w:r>
      <w:r w:rsidR="00570359">
        <w:rPr>
          <w:rFonts w:ascii="Times New Roman" w:hAnsi="Times New Roman" w:cs="Times New Roman"/>
          <w:sz w:val="24"/>
          <w:szCs w:val="24"/>
        </w:rPr>
        <w:t>)</w:t>
      </w:r>
      <w:r w:rsidR="00F903FC">
        <w:rPr>
          <w:rFonts w:ascii="Times New Roman" w:hAnsi="Times New Roman" w:cs="Times New Roman"/>
          <w:sz w:val="24"/>
          <w:szCs w:val="24"/>
          <w:lang w:val="uz-Cyrl-UZ"/>
        </w:rPr>
        <w:t>.</w:t>
      </w:r>
      <w:r w:rsidR="006B5EC1">
        <w:rPr>
          <w:rFonts w:ascii="Times New Roman" w:hAnsi="Times New Roman" w:cs="Times New Roman"/>
          <w:sz w:val="24"/>
          <w:szCs w:val="24"/>
        </w:rPr>
        <w:t xml:space="preserve"> La sonoridad resultante es, dentro de un marco tonal, disonante.</w:t>
      </w:r>
    </w:p>
    <w:p w14:paraId="0E6EA92B" w14:textId="465C9C01" w:rsidR="003B1496" w:rsidRPr="00D9728D" w:rsidRDefault="003B1496" w:rsidP="00926B20">
      <w:pPr>
        <w:spacing w:line="360" w:lineRule="auto"/>
        <w:ind w:firstLine="709"/>
        <w:contextualSpacing/>
        <w:jc w:val="both"/>
        <w:rPr>
          <w:rFonts w:ascii="Times New Roman" w:hAnsi="Times New Roman" w:cs="Times New Roman"/>
          <w:sz w:val="24"/>
          <w:szCs w:val="24"/>
          <w:lang w:val="uz-Cyrl-UZ"/>
        </w:rPr>
      </w:pPr>
    </w:p>
    <w:p w14:paraId="0598AB77" w14:textId="309A5C2B" w:rsidR="00166F77" w:rsidRPr="00D9728D" w:rsidRDefault="00166F77" w:rsidP="00166F77">
      <w:pPr>
        <w:keepNext/>
        <w:spacing w:line="360" w:lineRule="auto"/>
        <w:ind w:firstLine="709"/>
        <w:contextualSpacing/>
        <w:jc w:val="center"/>
        <w:rPr>
          <w:rFonts w:ascii="Times New Roman" w:hAnsi="Times New Roman" w:cs="Times New Roman"/>
          <w:color w:val="000000" w:themeColor="text1"/>
          <w:sz w:val="24"/>
          <w:szCs w:val="24"/>
          <w:lang w:val="uz-Cyrl-UZ"/>
        </w:rPr>
      </w:pPr>
      <w:r w:rsidRPr="00D9728D">
        <w:rPr>
          <w:rFonts w:ascii="Times New Roman" w:hAnsi="Times New Roman" w:cs="Times New Roman"/>
          <w:b/>
          <w:color w:val="000000" w:themeColor="text1"/>
          <w:sz w:val="24"/>
          <w:szCs w:val="24"/>
          <w:lang w:val="uz-Cyrl-UZ"/>
        </w:rPr>
        <w:t>Figura 1</w:t>
      </w:r>
      <w:r w:rsidR="0099184D">
        <w:rPr>
          <w:rFonts w:ascii="Times New Roman" w:hAnsi="Times New Roman" w:cs="Times New Roman"/>
          <w:b/>
          <w:color w:val="000000" w:themeColor="text1"/>
          <w:sz w:val="24"/>
          <w:szCs w:val="24"/>
        </w:rPr>
        <w:t>8</w:t>
      </w:r>
      <w:r w:rsidRPr="00D9728D">
        <w:rPr>
          <w:rFonts w:ascii="Times New Roman" w:hAnsi="Times New Roman" w:cs="Times New Roman"/>
          <w:b/>
          <w:color w:val="000000" w:themeColor="text1"/>
          <w:sz w:val="24"/>
          <w:szCs w:val="24"/>
          <w:lang w:val="uz-Cyrl-UZ"/>
        </w:rPr>
        <w:t>.</w:t>
      </w:r>
      <w:r w:rsidRPr="00D9728D">
        <w:rPr>
          <w:rFonts w:ascii="Times New Roman" w:hAnsi="Times New Roman" w:cs="Times New Roman"/>
          <w:color w:val="000000" w:themeColor="text1"/>
          <w:sz w:val="24"/>
          <w:szCs w:val="24"/>
          <w:lang w:val="uz-Cyrl-UZ"/>
        </w:rPr>
        <w:t xml:space="preserve"> GVo-24</w:t>
      </w:r>
    </w:p>
    <w:p w14:paraId="69D9B3D8" w14:textId="75E14F34" w:rsidR="003B1496" w:rsidRPr="00D9728D" w:rsidRDefault="00C0136D" w:rsidP="002D708A">
      <w:pPr>
        <w:spacing w:line="240" w:lineRule="auto"/>
        <w:contextualSpacing/>
        <w:jc w:val="center"/>
        <w:rPr>
          <w:rFonts w:ascii="Times New Roman" w:hAnsi="Times New Roman" w:cs="Times New Roman"/>
          <w:sz w:val="24"/>
          <w:szCs w:val="24"/>
          <w:lang w:val="uz-Cyrl-UZ"/>
        </w:rPr>
      </w:pPr>
      <w:r w:rsidRPr="00D9728D">
        <w:rPr>
          <w:rFonts w:ascii="Times New Roman" w:hAnsi="Times New Roman" w:cs="Times New Roman"/>
          <w:noProof/>
          <w:sz w:val="24"/>
          <w:szCs w:val="24"/>
          <w:lang w:val="es-ES" w:eastAsia="es-ES"/>
        </w:rPr>
        <w:drawing>
          <wp:inline distT="0" distB="0" distL="0" distR="0" wp14:anchorId="5FA87360" wp14:editId="5EC69A86">
            <wp:extent cx="5943600" cy="2060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a:ext>
                      </a:extLst>
                    </a:blip>
                    <a:stretch>
                      <a:fillRect/>
                    </a:stretch>
                  </pic:blipFill>
                  <pic:spPr>
                    <a:xfrm>
                      <a:off x="0" y="0"/>
                      <a:ext cx="5943600" cy="2060575"/>
                    </a:xfrm>
                    <a:prstGeom prst="rect">
                      <a:avLst/>
                    </a:prstGeom>
                  </pic:spPr>
                </pic:pic>
              </a:graphicData>
            </a:graphic>
          </wp:inline>
        </w:drawing>
      </w:r>
    </w:p>
    <w:p w14:paraId="2C00E559" w14:textId="028F5AA3" w:rsidR="003B1496" w:rsidRPr="00D9728D" w:rsidRDefault="00166F77" w:rsidP="003B1496">
      <w:pPr>
        <w:spacing w:line="240" w:lineRule="auto"/>
        <w:ind w:firstLine="709"/>
        <w:contextualSpacing/>
        <w:jc w:val="center"/>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Fuente: </w:t>
      </w:r>
      <w:r w:rsidR="00281404" w:rsidRPr="00D9728D">
        <w:rPr>
          <w:rFonts w:ascii="Times New Roman" w:hAnsi="Times New Roman" w:cs="Times New Roman"/>
          <w:sz w:val="24"/>
          <w:szCs w:val="24"/>
          <w:lang w:val="uz-Cyrl-UZ"/>
        </w:rPr>
        <w:t>Elaboración propia</w:t>
      </w:r>
    </w:p>
    <w:p w14:paraId="14B9568D" w14:textId="7A8CE7FC" w:rsidR="003B1496" w:rsidRDefault="003B1496" w:rsidP="00926B20">
      <w:pPr>
        <w:spacing w:line="360" w:lineRule="auto"/>
        <w:ind w:firstLine="709"/>
        <w:contextualSpacing/>
        <w:jc w:val="both"/>
        <w:rPr>
          <w:rFonts w:ascii="Times New Roman" w:hAnsi="Times New Roman" w:cs="Times New Roman"/>
          <w:sz w:val="24"/>
          <w:szCs w:val="24"/>
          <w:lang w:val="uz-Cyrl-UZ"/>
        </w:rPr>
      </w:pPr>
    </w:p>
    <w:p w14:paraId="43FE4D90" w14:textId="77777777" w:rsidR="000508EF" w:rsidRPr="00D9728D" w:rsidRDefault="000508EF" w:rsidP="00926B20">
      <w:pPr>
        <w:spacing w:line="360" w:lineRule="auto"/>
        <w:ind w:firstLine="709"/>
        <w:contextualSpacing/>
        <w:jc w:val="both"/>
        <w:rPr>
          <w:rFonts w:ascii="Times New Roman" w:hAnsi="Times New Roman" w:cs="Times New Roman"/>
          <w:sz w:val="24"/>
          <w:szCs w:val="24"/>
          <w:lang w:val="uz-Cyrl-UZ"/>
        </w:rPr>
      </w:pPr>
    </w:p>
    <w:p w14:paraId="6F60F67D" w14:textId="77777777" w:rsidR="0076262A" w:rsidRPr="002417FF" w:rsidRDefault="0076262A" w:rsidP="0076262A">
      <w:pPr>
        <w:spacing w:line="360" w:lineRule="auto"/>
        <w:contextualSpacing/>
        <w:jc w:val="center"/>
        <w:rPr>
          <w:rFonts w:ascii="Times New Roman" w:hAnsi="Times New Roman" w:cs="Times New Roman"/>
          <w:b/>
          <w:sz w:val="32"/>
          <w:szCs w:val="24"/>
          <w:lang w:val="uz-Cyrl-UZ"/>
        </w:rPr>
      </w:pPr>
      <w:r w:rsidRPr="002417FF">
        <w:rPr>
          <w:rFonts w:ascii="Times New Roman" w:hAnsi="Times New Roman" w:cs="Times New Roman"/>
          <w:b/>
          <w:sz w:val="32"/>
          <w:szCs w:val="24"/>
          <w:lang w:val="uz-Cyrl-UZ"/>
        </w:rPr>
        <w:lastRenderedPageBreak/>
        <w:t>Discusión</w:t>
      </w:r>
    </w:p>
    <w:p w14:paraId="5752BD5E" w14:textId="540E9A12" w:rsidR="00A150FB" w:rsidRDefault="00A150FB" w:rsidP="00A150FB">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Después de observar el análisis de las fuentes encontradas en el Archivo Musical Guerra </w:t>
      </w:r>
      <w:r w:rsidR="00AF05BC" w:rsidRPr="00D9728D">
        <w:rPr>
          <w:rFonts w:ascii="Times New Roman" w:hAnsi="Times New Roman" w:cs="Times New Roman"/>
          <w:sz w:val="24"/>
          <w:szCs w:val="24"/>
          <w:lang w:val="uz-Cyrl-UZ"/>
        </w:rPr>
        <w:t>destacan los siguientes puntos.</w:t>
      </w:r>
    </w:p>
    <w:p w14:paraId="65299D2C" w14:textId="74492C8B" w:rsidR="00D1222B" w:rsidRPr="00D1222B" w:rsidRDefault="00D1222B" w:rsidP="00A150F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Las fuentes 2 y 3 presentan evidencia de formar parte de la obra en cuestión.</w:t>
      </w:r>
    </w:p>
    <w:p w14:paraId="3EAF86FB" w14:textId="1D7DC577" w:rsidR="00675279" w:rsidRPr="00D9728D" w:rsidRDefault="002E3585" w:rsidP="00675279">
      <w:pPr>
        <w:spacing w:line="360" w:lineRule="auto"/>
        <w:ind w:firstLine="709"/>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 xml:space="preserve">El documento de la fuente 4 </w:t>
      </w:r>
      <w:r w:rsidR="00DD028E">
        <w:rPr>
          <w:rFonts w:ascii="Times New Roman" w:hAnsi="Times New Roman" w:cs="Times New Roman"/>
          <w:sz w:val="24"/>
          <w:szCs w:val="24"/>
        </w:rPr>
        <w:t xml:space="preserve">tiene </w:t>
      </w:r>
      <w:r w:rsidR="00DD028E">
        <w:rPr>
          <w:rFonts w:ascii="Times New Roman" w:hAnsi="Times New Roman" w:cs="Times New Roman"/>
          <w:iCs/>
          <w:sz w:val="24"/>
          <w:szCs w:val="24"/>
        </w:rPr>
        <w:t>elementos que hacen evidente su</w:t>
      </w:r>
      <w:r w:rsidR="00DD028E">
        <w:rPr>
          <w:rFonts w:ascii="Times New Roman" w:hAnsi="Times New Roman" w:cs="Times New Roman"/>
          <w:sz w:val="24"/>
          <w:szCs w:val="24"/>
        </w:rPr>
        <w:t xml:space="preserve"> relación con la suite</w:t>
      </w:r>
      <w:r w:rsidR="00C04613">
        <w:rPr>
          <w:rFonts w:ascii="Times New Roman" w:hAnsi="Times New Roman" w:cs="Times New Roman"/>
          <w:sz w:val="24"/>
          <w:szCs w:val="24"/>
        </w:rPr>
        <w:t>,</w:t>
      </w:r>
      <w:r w:rsidR="00DD028E">
        <w:rPr>
          <w:rFonts w:ascii="Times New Roman" w:hAnsi="Times New Roman" w:cs="Times New Roman"/>
          <w:sz w:val="24"/>
          <w:szCs w:val="24"/>
        </w:rPr>
        <w:t xml:space="preserve"> como </w:t>
      </w:r>
      <w:r w:rsidRPr="00D9728D">
        <w:rPr>
          <w:rFonts w:ascii="Times New Roman" w:hAnsi="Times New Roman" w:cs="Times New Roman"/>
          <w:sz w:val="24"/>
          <w:szCs w:val="24"/>
          <w:lang w:val="uz-Cyrl-UZ"/>
        </w:rPr>
        <w:t xml:space="preserve">la numeración </w:t>
      </w:r>
      <w:r w:rsidR="00DD028E">
        <w:rPr>
          <w:rFonts w:ascii="Times New Roman" w:hAnsi="Times New Roman" w:cs="Times New Roman"/>
          <w:sz w:val="24"/>
          <w:szCs w:val="24"/>
        </w:rPr>
        <w:t>proveniente de la fuente 3</w:t>
      </w:r>
      <w:r w:rsidR="00C04613">
        <w:rPr>
          <w:rFonts w:ascii="Times New Roman" w:hAnsi="Times New Roman" w:cs="Times New Roman"/>
          <w:sz w:val="24"/>
          <w:szCs w:val="24"/>
        </w:rPr>
        <w:t xml:space="preserve">, </w:t>
      </w:r>
      <w:r w:rsidR="009B2868">
        <w:rPr>
          <w:rFonts w:ascii="Times New Roman" w:hAnsi="Times New Roman" w:cs="Times New Roman"/>
          <w:sz w:val="24"/>
          <w:szCs w:val="24"/>
        </w:rPr>
        <w:t>la misma tipografía</w:t>
      </w:r>
      <w:r w:rsidR="00C04613">
        <w:rPr>
          <w:rFonts w:ascii="Times New Roman" w:hAnsi="Times New Roman" w:cs="Times New Roman"/>
          <w:sz w:val="24"/>
          <w:szCs w:val="24"/>
        </w:rPr>
        <w:t xml:space="preserve"> en los trazos</w:t>
      </w:r>
      <w:r w:rsidR="00DD028E">
        <w:rPr>
          <w:rFonts w:ascii="Times New Roman" w:hAnsi="Times New Roman" w:cs="Times New Roman"/>
          <w:sz w:val="24"/>
          <w:szCs w:val="24"/>
        </w:rPr>
        <w:t xml:space="preserve"> </w:t>
      </w:r>
      <w:r w:rsidR="00C04613">
        <w:rPr>
          <w:rFonts w:ascii="Times New Roman" w:hAnsi="Times New Roman" w:cs="Times New Roman"/>
          <w:sz w:val="24"/>
          <w:szCs w:val="24"/>
        </w:rPr>
        <w:t>y</w:t>
      </w:r>
      <w:r w:rsidR="00DD028E">
        <w:rPr>
          <w:rFonts w:ascii="Times New Roman" w:hAnsi="Times New Roman" w:cs="Times New Roman"/>
          <w:sz w:val="24"/>
          <w:szCs w:val="24"/>
        </w:rPr>
        <w:t xml:space="preserve"> l</w:t>
      </w:r>
      <w:r w:rsidR="00675279" w:rsidRPr="00D9728D">
        <w:rPr>
          <w:rFonts w:ascii="Times New Roman" w:hAnsi="Times New Roman" w:cs="Times New Roman"/>
          <w:sz w:val="24"/>
          <w:szCs w:val="24"/>
          <w:lang w:val="uz-Cyrl-UZ"/>
        </w:rPr>
        <w:t>a re</w:t>
      </w:r>
      <w:r w:rsidR="00C04613">
        <w:rPr>
          <w:rFonts w:ascii="Times New Roman" w:hAnsi="Times New Roman" w:cs="Times New Roman"/>
          <w:sz w:val="24"/>
          <w:szCs w:val="24"/>
        </w:rPr>
        <w:t>capitulación</w:t>
      </w:r>
      <w:r w:rsidR="00675279" w:rsidRPr="00D9728D">
        <w:rPr>
          <w:rFonts w:ascii="Times New Roman" w:hAnsi="Times New Roman" w:cs="Times New Roman"/>
          <w:sz w:val="24"/>
          <w:szCs w:val="24"/>
          <w:lang w:val="uz-Cyrl-UZ"/>
        </w:rPr>
        <w:t xml:space="preserve"> del tema expuesto en el </w:t>
      </w:r>
      <w:r w:rsidR="00675279" w:rsidRPr="00D9728D">
        <w:rPr>
          <w:rFonts w:ascii="Times New Roman" w:hAnsi="Times New Roman" w:cs="Times New Roman"/>
          <w:i/>
          <w:sz w:val="24"/>
          <w:szCs w:val="24"/>
          <w:lang w:val="uz-Cyrl-UZ"/>
        </w:rPr>
        <w:t>Preludio</w:t>
      </w:r>
      <w:r w:rsidR="00675279" w:rsidRPr="00D9728D">
        <w:rPr>
          <w:rFonts w:ascii="Times New Roman" w:hAnsi="Times New Roman" w:cs="Times New Roman"/>
          <w:sz w:val="24"/>
          <w:szCs w:val="24"/>
          <w:lang w:val="uz-Cyrl-UZ"/>
        </w:rPr>
        <w:t>.</w:t>
      </w:r>
    </w:p>
    <w:p w14:paraId="76DA960F" w14:textId="695466DE" w:rsidR="00675279" w:rsidRPr="009B2868" w:rsidRDefault="00675279" w:rsidP="00675279">
      <w:pPr>
        <w:spacing w:line="360" w:lineRule="auto"/>
        <w:ind w:firstLine="709"/>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t xml:space="preserve">De igual importancia, el hecho que la fuente 6 del registro GVo-1 presente la armadura borrosa de la fuente 5 y compartan la misma frase musical induce a pensar que la fuente 6 </w:t>
      </w:r>
      <w:r>
        <w:rPr>
          <w:rFonts w:ascii="Times New Roman" w:hAnsi="Times New Roman" w:cs="Times New Roman"/>
          <w:sz w:val="24"/>
          <w:szCs w:val="24"/>
        </w:rPr>
        <w:t xml:space="preserve">está </w:t>
      </w:r>
      <w:r w:rsidR="009B2868">
        <w:rPr>
          <w:rFonts w:ascii="Times New Roman" w:hAnsi="Times New Roman" w:cs="Times New Roman"/>
          <w:sz w:val="24"/>
          <w:szCs w:val="24"/>
        </w:rPr>
        <w:t>vinculada</w:t>
      </w:r>
      <w:r>
        <w:rPr>
          <w:rFonts w:ascii="Times New Roman" w:hAnsi="Times New Roman" w:cs="Times New Roman"/>
          <w:sz w:val="24"/>
          <w:szCs w:val="24"/>
        </w:rPr>
        <w:t xml:space="preserve"> con</w:t>
      </w:r>
      <w:r w:rsidRPr="00D9728D">
        <w:rPr>
          <w:rFonts w:ascii="Times New Roman" w:hAnsi="Times New Roman" w:cs="Times New Roman"/>
          <w:sz w:val="24"/>
          <w:szCs w:val="24"/>
          <w:lang w:val="uz-Cyrl-UZ"/>
        </w:rPr>
        <w:t xml:space="preserve"> la 5</w:t>
      </w:r>
      <w:r w:rsidR="009B2868">
        <w:rPr>
          <w:rFonts w:ascii="Times New Roman" w:hAnsi="Times New Roman" w:cs="Times New Roman"/>
          <w:sz w:val="24"/>
          <w:szCs w:val="24"/>
        </w:rPr>
        <w:t>.</w:t>
      </w:r>
      <w:r w:rsidR="00997580" w:rsidRPr="00997580">
        <w:rPr>
          <w:rFonts w:ascii="Times New Roman" w:hAnsi="Times New Roman" w:cs="Times New Roman"/>
          <w:sz w:val="24"/>
          <w:szCs w:val="24"/>
          <w:lang w:val="uz-Cyrl-UZ"/>
        </w:rPr>
        <w:t xml:space="preserve"> </w:t>
      </w:r>
      <w:r w:rsidR="00997580" w:rsidRPr="00D9728D">
        <w:rPr>
          <w:rFonts w:ascii="Times New Roman" w:hAnsi="Times New Roman" w:cs="Times New Roman"/>
          <w:sz w:val="24"/>
          <w:szCs w:val="24"/>
          <w:lang w:val="uz-Cyrl-UZ"/>
        </w:rPr>
        <w:t>Además del papel en común con la</w:t>
      </w:r>
      <w:r w:rsidR="00C04613">
        <w:rPr>
          <w:rFonts w:ascii="Times New Roman" w:hAnsi="Times New Roman" w:cs="Times New Roman"/>
          <w:sz w:val="24"/>
          <w:szCs w:val="24"/>
        </w:rPr>
        <w:t>s</w:t>
      </w:r>
      <w:r w:rsidR="00997580" w:rsidRPr="00D9728D">
        <w:rPr>
          <w:rFonts w:ascii="Times New Roman" w:hAnsi="Times New Roman" w:cs="Times New Roman"/>
          <w:sz w:val="24"/>
          <w:szCs w:val="24"/>
          <w:lang w:val="uz-Cyrl-UZ"/>
        </w:rPr>
        <w:t xml:space="preserve"> fuente</w:t>
      </w:r>
      <w:r w:rsidR="00C04613">
        <w:rPr>
          <w:rFonts w:ascii="Times New Roman" w:hAnsi="Times New Roman" w:cs="Times New Roman"/>
          <w:sz w:val="24"/>
          <w:szCs w:val="24"/>
        </w:rPr>
        <w:t>s 3 y</w:t>
      </w:r>
      <w:r w:rsidR="00997580" w:rsidRPr="00D9728D">
        <w:rPr>
          <w:rFonts w:ascii="Times New Roman" w:hAnsi="Times New Roman" w:cs="Times New Roman"/>
          <w:sz w:val="24"/>
          <w:szCs w:val="24"/>
          <w:lang w:val="uz-Cyrl-UZ"/>
        </w:rPr>
        <w:t xml:space="preserve"> 4, los elementos musicales que se observan son</w:t>
      </w:r>
      <w:r w:rsidR="00130DB6">
        <w:rPr>
          <w:rFonts w:ascii="Times New Roman" w:hAnsi="Times New Roman" w:cs="Times New Roman"/>
          <w:sz w:val="24"/>
          <w:szCs w:val="24"/>
          <w:lang w:val="es-ES"/>
        </w:rPr>
        <w:t xml:space="preserve"> los siguientes</w:t>
      </w:r>
      <w:r w:rsidR="00997580" w:rsidRPr="00D9728D">
        <w:rPr>
          <w:rFonts w:ascii="Times New Roman" w:hAnsi="Times New Roman" w:cs="Times New Roman"/>
          <w:sz w:val="24"/>
          <w:szCs w:val="24"/>
          <w:lang w:val="uz-Cyrl-UZ"/>
        </w:rPr>
        <w:t xml:space="preserve">: ritmos de danza, oposición de ritmos binarios compuestos contra un ritmo ternario sencillo, así como su carácter alegre que logra brindar la emoción de triunfo sobre el mal (el ogro) son contundentes para que estos documentos sean la </w:t>
      </w:r>
      <w:r w:rsidR="00997580" w:rsidRPr="00D9728D">
        <w:rPr>
          <w:rFonts w:ascii="Times New Roman" w:hAnsi="Times New Roman" w:cs="Times New Roman"/>
          <w:i/>
          <w:iCs/>
          <w:sz w:val="24"/>
          <w:szCs w:val="24"/>
          <w:lang w:val="uz-Cyrl-UZ"/>
        </w:rPr>
        <w:t>Danza del ogro.</w:t>
      </w:r>
    </w:p>
    <w:p w14:paraId="73CE6C89" w14:textId="1B90493E" w:rsidR="00EE59AF" w:rsidRPr="00314708" w:rsidRDefault="00EE59AF" w:rsidP="00A150FB">
      <w:pPr>
        <w:spacing w:line="360" w:lineRule="auto"/>
        <w:ind w:firstLine="709"/>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t>El registro GVo-</w:t>
      </w:r>
      <w:r w:rsidR="004650C4" w:rsidRPr="00D9728D">
        <w:rPr>
          <w:rFonts w:ascii="Times New Roman" w:hAnsi="Times New Roman" w:cs="Times New Roman"/>
          <w:sz w:val="24"/>
          <w:szCs w:val="24"/>
          <w:lang w:val="uz-Cyrl-UZ"/>
        </w:rPr>
        <w:t>8 posee, por su ritmo binario y su figura rítmica de corchea y dos semicorcheas</w:t>
      </w:r>
      <w:r w:rsidR="009B2868">
        <w:rPr>
          <w:rFonts w:ascii="Times New Roman" w:hAnsi="Times New Roman" w:cs="Times New Roman"/>
          <w:sz w:val="24"/>
          <w:szCs w:val="24"/>
        </w:rPr>
        <w:t>,</w:t>
      </w:r>
      <w:r w:rsidR="00314708">
        <w:rPr>
          <w:rFonts w:ascii="Times New Roman" w:hAnsi="Times New Roman" w:cs="Times New Roman"/>
          <w:sz w:val="24"/>
          <w:szCs w:val="24"/>
        </w:rPr>
        <w:t xml:space="preserve"> características de una marcha</w:t>
      </w:r>
      <w:r w:rsidR="00997580">
        <w:rPr>
          <w:rFonts w:ascii="Times New Roman" w:hAnsi="Times New Roman" w:cs="Times New Roman"/>
          <w:sz w:val="24"/>
          <w:szCs w:val="24"/>
        </w:rPr>
        <w:t xml:space="preserve"> que, al parecer, no tiene concordancia con alguno de los movimientos buscados.</w:t>
      </w:r>
    </w:p>
    <w:p w14:paraId="2BD7CA9F" w14:textId="65FB3819" w:rsidR="00754539" w:rsidRDefault="004650C4" w:rsidP="00754539">
      <w:pPr>
        <w:spacing w:line="360" w:lineRule="auto"/>
        <w:ind w:firstLine="709"/>
        <w:contextualSpacing/>
        <w:jc w:val="both"/>
        <w:rPr>
          <w:rFonts w:ascii="Times New Roman" w:hAnsi="Times New Roman" w:cs="Times New Roman"/>
          <w:sz w:val="24"/>
          <w:szCs w:val="24"/>
        </w:rPr>
      </w:pPr>
      <w:r w:rsidRPr="009B2868">
        <w:rPr>
          <w:rFonts w:ascii="Times New Roman" w:hAnsi="Times New Roman" w:cs="Times New Roman"/>
          <w:sz w:val="24"/>
          <w:szCs w:val="24"/>
          <w:lang w:val="uz-Cyrl-UZ"/>
        </w:rPr>
        <w:t>La pieza</w:t>
      </w:r>
      <w:r w:rsidR="009B2868" w:rsidRPr="009B2868">
        <w:rPr>
          <w:rFonts w:ascii="Times New Roman" w:hAnsi="Times New Roman" w:cs="Times New Roman"/>
          <w:sz w:val="24"/>
          <w:szCs w:val="24"/>
        </w:rPr>
        <w:t>s</w:t>
      </w:r>
      <w:r w:rsidRPr="009B2868">
        <w:rPr>
          <w:rFonts w:ascii="Times New Roman" w:hAnsi="Times New Roman" w:cs="Times New Roman"/>
          <w:sz w:val="24"/>
          <w:szCs w:val="24"/>
          <w:lang w:val="uz-Cyrl-UZ"/>
        </w:rPr>
        <w:t xml:space="preserve"> GVo-9</w:t>
      </w:r>
      <w:r w:rsidR="009B2868" w:rsidRPr="009B2868">
        <w:rPr>
          <w:rFonts w:ascii="Times New Roman" w:hAnsi="Times New Roman" w:cs="Times New Roman"/>
          <w:sz w:val="24"/>
          <w:szCs w:val="24"/>
        </w:rPr>
        <w:t>, 10 y 24</w:t>
      </w:r>
      <w:r w:rsidRPr="009B2868">
        <w:rPr>
          <w:rFonts w:ascii="Times New Roman" w:hAnsi="Times New Roman" w:cs="Times New Roman"/>
          <w:sz w:val="24"/>
          <w:szCs w:val="24"/>
          <w:lang w:val="uz-Cyrl-UZ"/>
        </w:rPr>
        <w:t xml:space="preserve"> </w:t>
      </w:r>
      <w:r w:rsidR="009B2868" w:rsidRPr="009B2868">
        <w:rPr>
          <w:rFonts w:ascii="Times New Roman" w:hAnsi="Times New Roman" w:cs="Times New Roman"/>
          <w:sz w:val="24"/>
          <w:szCs w:val="24"/>
        </w:rPr>
        <w:t>no tienen elementos de danza</w:t>
      </w:r>
      <w:r w:rsidR="00087FA1">
        <w:rPr>
          <w:rFonts w:ascii="Times New Roman" w:hAnsi="Times New Roman" w:cs="Times New Roman"/>
          <w:sz w:val="24"/>
          <w:szCs w:val="24"/>
        </w:rPr>
        <w:t xml:space="preserve"> como pueden ser la anacrusa y la densidad rítmica de la alemanda, el metro ternario de la corrente y la zarabanda, la forma ternaria del minueto o el compás compuesto y la velocidad de la giga</w:t>
      </w:r>
      <w:r w:rsidR="009B2868" w:rsidRPr="009B2868">
        <w:rPr>
          <w:rFonts w:ascii="Times New Roman" w:hAnsi="Times New Roman" w:cs="Times New Roman"/>
          <w:sz w:val="24"/>
          <w:szCs w:val="24"/>
        </w:rPr>
        <w:t>, lo que es indispensable en una suite.</w:t>
      </w:r>
    </w:p>
    <w:p w14:paraId="0D854005" w14:textId="1076A1F6" w:rsidR="006A396C" w:rsidRDefault="00F168B9" w:rsidP="0075453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w:t>
      </w:r>
      <w:r w:rsidR="006A396C">
        <w:rPr>
          <w:rFonts w:ascii="Times New Roman" w:hAnsi="Times New Roman" w:cs="Times New Roman"/>
          <w:sz w:val="24"/>
          <w:szCs w:val="24"/>
        </w:rPr>
        <w:t>a</w:t>
      </w:r>
      <w:r w:rsidR="003422F3">
        <w:rPr>
          <w:rFonts w:ascii="Times New Roman" w:hAnsi="Times New Roman" w:cs="Times New Roman"/>
          <w:sz w:val="24"/>
          <w:szCs w:val="24"/>
        </w:rPr>
        <w:t xml:space="preserve"> tabla</w:t>
      </w:r>
      <w:r>
        <w:rPr>
          <w:rFonts w:ascii="Times New Roman" w:hAnsi="Times New Roman" w:cs="Times New Roman"/>
          <w:sz w:val="24"/>
          <w:szCs w:val="24"/>
        </w:rPr>
        <w:t xml:space="preserve"> 2 se</w:t>
      </w:r>
      <w:r w:rsidR="003422F3">
        <w:rPr>
          <w:rFonts w:ascii="Times New Roman" w:hAnsi="Times New Roman" w:cs="Times New Roman"/>
          <w:sz w:val="24"/>
          <w:szCs w:val="24"/>
        </w:rPr>
        <w:t xml:space="preserve"> muestra</w:t>
      </w:r>
      <w:r w:rsidR="00C04613" w:rsidRPr="00C04613">
        <w:rPr>
          <w:rFonts w:ascii="Times New Roman" w:hAnsi="Times New Roman" w:cs="Times New Roman"/>
          <w:sz w:val="24"/>
          <w:szCs w:val="24"/>
        </w:rPr>
        <w:t xml:space="preserve"> </w:t>
      </w:r>
      <w:r w:rsidR="00C04613">
        <w:rPr>
          <w:rFonts w:ascii="Times New Roman" w:hAnsi="Times New Roman" w:cs="Times New Roman"/>
          <w:sz w:val="24"/>
          <w:szCs w:val="24"/>
        </w:rPr>
        <w:t>la tonalidad y compás</w:t>
      </w:r>
      <w:r w:rsidR="003422F3">
        <w:rPr>
          <w:rFonts w:ascii="Times New Roman" w:hAnsi="Times New Roman" w:cs="Times New Roman"/>
          <w:sz w:val="24"/>
          <w:szCs w:val="24"/>
        </w:rPr>
        <w:t xml:space="preserve"> </w:t>
      </w:r>
      <w:r w:rsidR="00C04613">
        <w:rPr>
          <w:rFonts w:ascii="Times New Roman" w:hAnsi="Times New Roman" w:cs="Times New Roman"/>
          <w:sz w:val="24"/>
          <w:szCs w:val="24"/>
        </w:rPr>
        <w:t xml:space="preserve">de </w:t>
      </w:r>
      <w:r w:rsidR="003422F3">
        <w:rPr>
          <w:rFonts w:ascii="Times New Roman" w:hAnsi="Times New Roman" w:cs="Times New Roman"/>
          <w:sz w:val="24"/>
          <w:szCs w:val="24"/>
        </w:rPr>
        <w:t>los movimientos.</w:t>
      </w:r>
    </w:p>
    <w:p w14:paraId="1C74ECEB" w14:textId="77777777" w:rsidR="002E0190" w:rsidRDefault="002E0190" w:rsidP="00754539">
      <w:pPr>
        <w:spacing w:line="360" w:lineRule="auto"/>
        <w:ind w:firstLine="709"/>
        <w:contextualSpacing/>
        <w:jc w:val="both"/>
        <w:rPr>
          <w:rFonts w:ascii="Times New Roman" w:hAnsi="Times New Roman" w:cs="Times New Roman"/>
          <w:sz w:val="24"/>
          <w:szCs w:val="24"/>
        </w:rPr>
      </w:pPr>
    </w:p>
    <w:p w14:paraId="7C11E7D5" w14:textId="789099C4" w:rsidR="002E0190" w:rsidRDefault="002E0190" w:rsidP="002E0190">
      <w:pPr>
        <w:spacing w:line="360" w:lineRule="auto"/>
        <w:ind w:firstLine="709"/>
        <w:contextualSpacing/>
        <w:jc w:val="center"/>
        <w:rPr>
          <w:rFonts w:ascii="Times New Roman" w:hAnsi="Times New Roman" w:cs="Times New Roman"/>
          <w:sz w:val="24"/>
          <w:szCs w:val="24"/>
        </w:rPr>
      </w:pPr>
      <w:r w:rsidRPr="003422F3">
        <w:rPr>
          <w:rFonts w:ascii="Times New Roman" w:hAnsi="Times New Roman" w:cs="Times New Roman"/>
          <w:b/>
          <w:bCs/>
          <w:sz w:val="24"/>
          <w:szCs w:val="24"/>
        </w:rPr>
        <w:t>Tabla 2.</w:t>
      </w:r>
      <w:r>
        <w:rPr>
          <w:rFonts w:ascii="Times New Roman" w:hAnsi="Times New Roman" w:cs="Times New Roman"/>
          <w:sz w:val="24"/>
          <w:szCs w:val="24"/>
        </w:rPr>
        <w:t xml:space="preserve"> Tonalidad y métrica de cada movimiento</w:t>
      </w:r>
    </w:p>
    <w:tbl>
      <w:tblPr>
        <w:tblStyle w:val="Tablaconcuadrcula"/>
        <w:tblW w:w="0" w:type="auto"/>
        <w:tblLook w:val="04A0" w:firstRow="1" w:lastRow="0" w:firstColumn="1" w:lastColumn="0" w:noHBand="0" w:noVBand="1"/>
      </w:tblPr>
      <w:tblGrid>
        <w:gridCol w:w="3166"/>
        <w:gridCol w:w="3167"/>
        <w:gridCol w:w="3167"/>
      </w:tblGrid>
      <w:tr w:rsidR="006A396C" w14:paraId="3D828414" w14:textId="77777777" w:rsidTr="006A396C">
        <w:tc>
          <w:tcPr>
            <w:tcW w:w="3166" w:type="dxa"/>
          </w:tcPr>
          <w:p w14:paraId="2912311E" w14:textId="2B0C1F0A" w:rsid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Movimiento</w:t>
            </w:r>
          </w:p>
        </w:tc>
        <w:tc>
          <w:tcPr>
            <w:tcW w:w="3167" w:type="dxa"/>
          </w:tcPr>
          <w:p w14:paraId="39F32271" w14:textId="7B02D728"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Tonalidad</w:t>
            </w:r>
          </w:p>
        </w:tc>
        <w:tc>
          <w:tcPr>
            <w:tcW w:w="3167" w:type="dxa"/>
          </w:tcPr>
          <w:p w14:paraId="3F7D1B06" w14:textId="010E32D5"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Métrica</w:t>
            </w:r>
          </w:p>
        </w:tc>
      </w:tr>
      <w:tr w:rsidR="006A396C" w14:paraId="2D9997F9" w14:textId="77777777" w:rsidTr="006A396C">
        <w:tc>
          <w:tcPr>
            <w:tcW w:w="3166" w:type="dxa"/>
          </w:tcPr>
          <w:p w14:paraId="2A35E3E7" w14:textId="79E0DA78"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Preludio</w:t>
            </w:r>
          </w:p>
        </w:tc>
        <w:tc>
          <w:tcPr>
            <w:tcW w:w="3167" w:type="dxa"/>
          </w:tcPr>
          <w:p w14:paraId="7074EA1C" w14:textId="3EC7E112"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046222A" w14:textId="28FB3896"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3/4</w:t>
            </w:r>
          </w:p>
        </w:tc>
      </w:tr>
      <w:tr w:rsidR="006A396C" w14:paraId="7D024F7B" w14:textId="77777777" w:rsidTr="006A396C">
        <w:tc>
          <w:tcPr>
            <w:tcW w:w="3166" w:type="dxa"/>
          </w:tcPr>
          <w:p w14:paraId="786808D1" w14:textId="493FA8F6"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Ronda en el bosque</w:t>
            </w:r>
          </w:p>
        </w:tc>
        <w:tc>
          <w:tcPr>
            <w:tcW w:w="3167" w:type="dxa"/>
          </w:tcPr>
          <w:p w14:paraId="4A272034" w14:textId="7ACC51F1"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Re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A0B427B" w14:textId="6F5E6F64"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24A87CFA" w14:textId="77777777" w:rsidTr="006A396C">
        <w:tc>
          <w:tcPr>
            <w:tcW w:w="3166" w:type="dxa"/>
          </w:tcPr>
          <w:p w14:paraId="5CB029FA" w14:textId="2E873D5A"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Danza del ogro</w:t>
            </w:r>
          </w:p>
        </w:tc>
        <w:tc>
          <w:tcPr>
            <w:tcW w:w="3167" w:type="dxa"/>
          </w:tcPr>
          <w:p w14:paraId="6D47453E" w14:textId="0242A8C0"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Mi </w:t>
            </w:r>
            <w:r w:rsidR="00130DB6">
              <w:rPr>
                <w:rFonts w:ascii="Times New Roman" w:hAnsi="Times New Roman" w:cs="Times New Roman"/>
                <w:bCs/>
                <w:sz w:val="24"/>
                <w:szCs w:val="24"/>
              </w:rPr>
              <w:t>m</w:t>
            </w:r>
            <w:r>
              <w:rPr>
                <w:rFonts w:ascii="Times New Roman" w:hAnsi="Times New Roman" w:cs="Times New Roman"/>
                <w:bCs/>
                <w:sz w:val="24"/>
                <w:szCs w:val="24"/>
              </w:rPr>
              <w:t>ayor</w:t>
            </w:r>
            <w:r w:rsidR="00C04613">
              <w:rPr>
                <w:rFonts w:ascii="Times New Roman" w:hAnsi="Times New Roman" w:cs="Times New Roman"/>
                <w:bCs/>
                <w:sz w:val="24"/>
                <w:szCs w:val="24"/>
              </w:rPr>
              <w:t xml:space="preserve"> (</w:t>
            </w:r>
            <w:r w:rsidR="00130DB6">
              <w:rPr>
                <w:rFonts w:ascii="Times New Roman" w:hAnsi="Times New Roman" w:cs="Times New Roman"/>
                <w:bCs/>
                <w:sz w:val="24"/>
                <w:szCs w:val="24"/>
              </w:rPr>
              <w:t>m</w:t>
            </w:r>
            <w:r w:rsidR="00C04613">
              <w:rPr>
                <w:rFonts w:ascii="Times New Roman" w:hAnsi="Times New Roman" w:cs="Times New Roman"/>
                <w:bCs/>
                <w:sz w:val="24"/>
                <w:szCs w:val="24"/>
              </w:rPr>
              <w:t>i menor)</w:t>
            </w:r>
          </w:p>
        </w:tc>
        <w:tc>
          <w:tcPr>
            <w:tcW w:w="3167" w:type="dxa"/>
          </w:tcPr>
          <w:p w14:paraId="62384B2A" w14:textId="43D9FC39"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4E4E447C" w14:textId="77777777" w:rsidTr="006A396C">
        <w:tc>
          <w:tcPr>
            <w:tcW w:w="3166" w:type="dxa"/>
          </w:tcPr>
          <w:p w14:paraId="6ECF39D1" w14:textId="4D79DBDF"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Pastoral</w:t>
            </w:r>
          </w:p>
        </w:tc>
        <w:tc>
          <w:tcPr>
            <w:tcW w:w="3167" w:type="dxa"/>
          </w:tcPr>
          <w:p w14:paraId="1EE9ED35" w14:textId="4785C397"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0F3DBB7C" w14:textId="17752483" w:rsidR="006A396C" w:rsidRPr="00A856C6" w:rsidRDefault="00A856C6"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44F817EF" w14:textId="77777777" w:rsidTr="006A396C">
        <w:tc>
          <w:tcPr>
            <w:tcW w:w="3166" w:type="dxa"/>
          </w:tcPr>
          <w:p w14:paraId="2BA62AFB" w14:textId="469AEA5E"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El encantamiento</w:t>
            </w:r>
          </w:p>
        </w:tc>
        <w:tc>
          <w:tcPr>
            <w:tcW w:w="3167" w:type="dxa"/>
          </w:tcPr>
          <w:p w14:paraId="20CBA22C" w14:textId="23D5CC4D" w:rsidR="006A396C" w:rsidRPr="00CD4F07" w:rsidRDefault="002E0190"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Sol</w:t>
            </w:r>
            <w:r w:rsidR="00CD4F07">
              <w:rPr>
                <w:rFonts w:ascii="Times New Roman" w:hAnsi="Times New Roman" w:cs="Times New Roman"/>
                <w:bCs/>
                <w:sz w:val="24"/>
                <w:szCs w:val="24"/>
              </w:rPr>
              <w:t xml:space="preserve"> bemol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3F19344C" w14:textId="1E6E7FC3" w:rsidR="006A396C" w:rsidRPr="00CD4F07" w:rsidRDefault="00CD4F07"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6/8</w:t>
            </w:r>
          </w:p>
        </w:tc>
      </w:tr>
      <w:tr w:rsidR="006A396C" w14:paraId="2A77CA77" w14:textId="77777777" w:rsidTr="006A396C">
        <w:tc>
          <w:tcPr>
            <w:tcW w:w="3166" w:type="dxa"/>
          </w:tcPr>
          <w:p w14:paraId="7CBAFADF" w14:textId="16049B58"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Postludio</w:t>
            </w:r>
          </w:p>
        </w:tc>
        <w:tc>
          <w:tcPr>
            <w:tcW w:w="3167" w:type="dxa"/>
          </w:tcPr>
          <w:p w14:paraId="2C372F0E" w14:textId="3BA9D47C"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Sol </w:t>
            </w:r>
            <w:r w:rsidR="00130DB6">
              <w:rPr>
                <w:rFonts w:ascii="Times New Roman" w:hAnsi="Times New Roman" w:cs="Times New Roman"/>
                <w:bCs/>
                <w:sz w:val="24"/>
                <w:szCs w:val="24"/>
              </w:rPr>
              <w:t>m</w:t>
            </w:r>
            <w:r>
              <w:rPr>
                <w:rFonts w:ascii="Times New Roman" w:hAnsi="Times New Roman" w:cs="Times New Roman"/>
                <w:bCs/>
                <w:sz w:val="24"/>
                <w:szCs w:val="24"/>
              </w:rPr>
              <w:t>ayor</w:t>
            </w:r>
          </w:p>
        </w:tc>
        <w:tc>
          <w:tcPr>
            <w:tcW w:w="3167" w:type="dxa"/>
          </w:tcPr>
          <w:p w14:paraId="5C14F13E" w14:textId="5AAF9A0D" w:rsidR="006A396C" w:rsidRPr="006A396C" w:rsidRDefault="006A396C" w:rsidP="00754539">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3/4</w:t>
            </w:r>
          </w:p>
        </w:tc>
      </w:tr>
    </w:tbl>
    <w:p w14:paraId="7DFEAEA3" w14:textId="73DC725D" w:rsidR="006A396C" w:rsidRDefault="002E0190" w:rsidP="002E0190">
      <w:pPr>
        <w:spacing w:line="360" w:lineRule="auto"/>
        <w:ind w:firstLine="709"/>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Fuente: </w:t>
      </w:r>
      <w:r w:rsidR="00130DB6">
        <w:rPr>
          <w:rFonts w:ascii="Times New Roman" w:hAnsi="Times New Roman" w:cs="Times New Roman"/>
          <w:bCs/>
          <w:sz w:val="24"/>
          <w:szCs w:val="24"/>
        </w:rPr>
        <w:t>E</w:t>
      </w:r>
      <w:r>
        <w:rPr>
          <w:rFonts w:ascii="Times New Roman" w:hAnsi="Times New Roman" w:cs="Times New Roman"/>
          <w:bCs/>
          <w:sz w:val="24"/>
          <w:szCs w:val="24"/>
        </w:rPr>
        <w:t>laboración propia</w:t>
      </w:r>
    </w:p>
    <w:p w14:paraId="56AA796C" w14:textId="1705E372" w:rsidR="002E0190" w:rsidRPr="003422F3" w:rsidRDefault="002E0190" w:rsidP="00754539">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Lo llamativo de la tabla anterior es que todas las piezas danzables están en compás compuesto</w:t>
      </w:r>
      <w:r w:rsidR="00130DB6">
        <w:rPr>
          <w:rFonts w:ascii="Times New Roman" w:hAnsi="Times New Roman" w:cs="Times New Roman"/>
          <w:bCs/>
          <w:sz w:val="24"/>
          <w:szCs w:val="24"/>
        </w:rPr>
        <w:t>,</w:t>
      </w:r>
      <w:r>
        <w:rPr>
          <w:rFonts w:ascii="Times New Roman" w:hAnsi="Times New Roman" w:cs="Times New Roman"/>
          <w:bCs/>
          <w:sz w:val="24"/>
          <w:szCs w:val="24"/>
        </w:rPr>
        <w:t xml:space="preserve"> mientras que el preludio y el postludio están escritas en ternario simple.</w:t>
      </w:r>
      <w:r w:rsidR="003422F3">
        <w:rPr>
          <w:rFonts w:ascii="Times New Roman" w:hAnsi="Times New Roman" w:cs="Times New Roman"/>
          <w:bCs/>
          <w:sz w:val="24"/>
          <w:szCs w:val="24"/>
        </w:rPr>
        <w:t xml:space="preserve"> También resulta interesante que las tonalidades de los movimientos son cercanas a </w:t>
      </w:r>
      <w:r w:rsidR="00130DB6">
        <w:rPr>
          <w:rFonts w:ascii="Times New Roman" w:hAnsi="Times New Roman" w:cs="Times New Roman"/>
          <w:bCs/>
          <w:sz w:val="24"/>
          <w:szCs w:val="24"/>
        </w:rPr>
        <w:t>sol mayor</w:t>
      </w:r>
      <w:r w:rsidR="00E44D8F">
        <w:rPr>
          <w:rFonts w:ascii="Times New Roman" w:hAnsi="Times New Roman" w:cs="Times New Roman"/>
          <w:bCs/>
          <w:sz w:val="24"/>
          <w:szCs w:val="24"/>
        </w:rPr>
        <w:t xml:space="preserve">; así, </w:t>
      </w:r>
      <w:r w:rsidR="00130DB6">
        <w:rPr>
          <w:rFonts w:ascii="Times New Roman" w:hAnsi="Times New Roman" w:cs="Times New Roman"/>
          <w:bCs/>
          <w:sz w:val="24"/>
          <w:szCs w:val="24"/>
        </w:rPr>
        <w:t xml:space="preserve">re mayor es su dominante, a mi mayor le corresponde el sexto grado y mi menor es </w:t>
      </w:r>
      <w:r w:rsidR="00E44D8F">
        <w:rPr>
          <w:rFonts w:ascii="Times New Roman" w:hAnsi="Times New Roman" w:cs="Times New Roman"/>
          <w:bCs/>
          <w:sz w:val="24"/>
          <w:szCs w:val="24"/>
        </w:rPr>
        <w:t>su relativo menor.</w:t>
      </w:r>
      <w:r w:rsidR="003422F3">
        <w:rPr>
          <w:rFonts w:ascii="Times New Roman" w:hAnsi="Times New Roman" w:cs="Times New Roman"/>
          <w:bCs/>
          <w:sz w:val="24"/>
          <w:szCs w:val="24"/>
        </w:rPr>
        <w:t xml:space="preserve"> </w:t>
      </w:r>
      <w:r w:rsidR="003422F3">
        <w:rPr>
          <w:rFonts w:ascii="Times New Roman" w:hAnsi="Times New Roman" w:cs="Times New Roman"/>
          <w:bCs/>
          <w:i/>
          <w:iCs/>
          <w:sz w:val="24"/>
          <w:szCs w:val="24"/>
        </w:rPr>
        <w:t xml:space="preserve">El encantamiento </w:t>
      </w:r>
      <w:r w:rsidR="00E44D8F">
        <w:rPr>
          <w:rFonts w:ascii="Times New Roman" w:hAnsi="Times New Roman" w:cs="Times New Roman"/>
          <w:bCs/>
          <w:sz w:val="24"/>
          <w:szCs w:val="24"/>
        </w:rPr>
        <w:t>está en</w:t>
      </w:r>
      <w:r w:rsidR="003422F3">
        <w:rPr>
          <w:rFonts w:ascii="Times New Roman" w:hAnsi="Times New Roman" w:cs="Times New Roman"/>
          <w:bCs/>
          <w:sz w:val="24"/>
          <w:szCs w:val="24"/>
        </w:rPr>
        <w:t xml:space="preserve"> la tonalidad de </w:t>
      </w:r>
      <w:r w:rsidR="00130DB6">
        <w:rPr>
          <w:rFonts w:ascii="Times New Roman" w:hAnsi="Times New Roman" w:cs="Times New Roman"/>
          <w:bCs/>
          <w:sz w:val="24"/>
          <w:szCs w:val="24"/>
        </w:rPr>
        <w:t>s</w:t>
      </w:r>
      <w:r w:rsidR="003422F3">
        <w:rPr>
          <w:rFonts w:ascii="Times New Roman" w:hAnsi="Times New Roman" w:cs="Times New Roman"/>
          <w:bCs/>
          <w:sz w:val="24"/>
          <w:szCs w:val="24"/>
        </w:rPr>
        <w:t xml:space="preserve">ol bemol </w:t>
      </w:r>
      <w:r w:rsidR="00130DB6">
        <w:rPr>
          <w:rFonts w:ascii="Times New Roman" w:hAnsi="Times New Roman" w:cs="Times New Roman"/>
          <w:bCs/>
          <w:sz w:val="24"/>
          <w:szCs w:val="24"/>
        </w:rPr>
        <w:t>m</w:t>
      </w:r>
      <w:r w:rsidR="003422F3">
        <w:rPr>
          <w:rFonts w:ascii="Times New Roman" w:hAnsi="Times New Roman" w:cs="Times New Roman"/>
          <w:bCs/>
          <w:sz w:val="24"/>
          <w:szCs w:val="24"/>
        </w:rPr>
        <w:t>ayor debido a que una tonalidad lejana a través de una modulación por quintas</w:t>
      </w:r>
      <w:r w:rsidR="00130DB6">
        <w:rPr>
          <w:rFonts w:ascii="Times New Roman" w:hAnsi="Times New Roman" w:cs="Times New Roman"/>
          <w:bCs/>
          <w:sz w:val="24"/>
          <w:szCs w:val="24"/>
        </w:rPr>
        <w:t>,</w:t>
      </w:r>
      <w:r w:rsidR="003422F3">
        <w:rPr>
          <w:rFonts w:ascii="Times New Roman" w:hAnsi="Times New Roman" w:cs="Times New Roman"/>
          <w:bCs/>
          <w:sz w:val="24"/>
          <w:szCs w:val="24"/>
        </w:rPr>
        <w:t xml:space="preserve"> pero cercana cromáticamente sería</w:t>
      </w:r>
      <w:r w:rsidR="0041475A">
        <w:rPr>
          <w:rFonts w:ascii="Times New Roman" w:hAnsi="Times New Roman" w:cs="Times New Roman"/>
          <w:bCs/>
          <w:sz w:val="24"/>
          <w:szCs w:val="24"/>
        </w:rPr>
        <w:t xml:space="preserve"> </w:t>
      </w:r>
      <w:r w:rsidR="003422F3">
        <w:rPr>
          <w:rFonts w:ascii="Times New Roman" w:hAnsi="Times New Roman" w:cs="Times New Roman"/>
          <w:bCs/>
          <w:sz w:val="24"/>
          <w:szCs w:val="24"/>
        </w:rPr>
        <w:t>exótica y efectiva para la finalidad del encantamiento.</w:t>
      </w:r>
    </w:p>
    <w:p w14:paraId="786467FD" w14:textId="17D8CA58" w:rsidR="00542E06" w:rsidRPr="00542E06" w:rsidRDefault="00997580" w:rsidP="00E12B6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bCs/>
          <w:sz w:val="24"/>
          <w:szCs w:val="24"/>
        </w:rPr>
        <w:t>E</w:t>
      </w:r>
      <w:r w:rsidR="00E12B67">
        <w:rPr>
          <w:rFonts w:ascii="Times New Roman" w:hAnsi="Times New Roman" w:cs="Times New Roman"/>
          <w:bCs/>
          <w:sz w:val="24"/>
          <w:szCs w:val="24"/>
        </w:rPr>
        <w:t>l ya mencionado reestreno de la obra en 2015 es</w:t>
      </w:r>
      <w:r>
        <w:rPr>
          <w:rFonts w:ascii="Times New Roman" w:hAnsi="Times New Roman" w:cs="Times New Roman"/>
          <w:bCs/>
          <w:sz w:val="24"/>
          <w:szCs w:val="24"/>
        </w:rPr>
        <w:t>, quizá, el primer y único trabajo de reconstrucción previo a este artículo</w:t>
      </w:r>
      <w:r w:rsidR="00542E06">
        <w:rPr>
          <w:rFonts w:ascii="Times New Roman" w:hAnsi="Times New Roman" w:cs="Times New Roman"/>
          <w:bCs/>
          <w:sz w:val="24"/>
          <w:szCs w:val="24"/>
        </w:rPr>
        <w:t xml:space="preserve">. </w:t>
      </w:r>
      <w:r w:rsidR="00542E06">
        <w:rPr>
          <w:rFonts w:ascii="Times New Roman" w:hAnsi="Times New Roman" w:cs="Times New Roman"/>
          <w:sz w:val="24"/>
          <w:szCs w:val="24"/>
        </w:rPr>
        <w:t>Quizá no se interpret</w:t>
      </w:r>
      <w:r w:rsidR="00E44D8F">
        <w:rPr>
          <w:rFonts w:ascii="Times New Roman" w:hAnsi="Times New Roman" w:cs="Times New Roman"/>
          <w:sz w:val="24"/>
          <w:szCs w:val="24"/>
        </w:rPr>
        <w:t>aron los seis movimientos</w:t>
      </w:r>
      <w:r w:rsidR="00542E06">
        <w:rPr>
          <w:rFonts w:ascii="Times New Roman" w:hAnsi="Times New Roman" w:cs="Times New Roman"/>
          <w:sz w:val="24"/>
          <w:szCs w:val="24"/>
        </w:rPr>
        <w:t xml:space="preserve"> en el concierto dirigido por Guillermo Villarreal</w:t>
      </w:r>
      <w:r w:rsidR="00542E06">
        <w:rPr>
          <w:rFonts w:ascii="Times New Roman" w:hAnsi="Times New Roman" w:cs="Times New Roman"/>
          <w:i/>
          <w:iCs/>
          <w:sz w:val="24"/>
          <w:szCs w:val="24"/>
          <w:lang w:val="uz-Cyrl-UZ"/>
        </w:rPr>
        <w:t xml:space="preserve"> </w:t>
      </w:r>
      <w:r w:rsidR="00542E06">
        <w:rPr>
          <w:rFonts w:ascii="Times New Roman" w:hAnsi="Times New Roman" w:cs="Times New Roman"/>
          <w:sz w:val="24"/>
          <w:szCs w:val="24"/>
        </w:rPr>
        <w:t xml:space="preserve">porque el conjunto de partituras solamente contenía </w:t>
      </w:r>
      <w:r w:rsidR="00542E06">
        <w:rPr>
          <w:rFonts w:ascii="Times New Roman" w:hAnsi="Times New Roman" w:cs="Times New Roman"/>
          <w:i/>
          <w:iCs/>
          <w:sz w:val="24"/>
          <w:szCs w:val="24"/>
        </w:rPr>
        <w:t>Preludio</w:t>
      </w:r>
      <w:r w:rsidR="00130DB6">
        <w:rPr>
          <w:rFonts w:ascii="Times New Roman" w:hAnsi="Times New Roman" w:cs="Times New Roman"/>
          <w:sz w:val="24"/>
          <w:szCs w:val="24"/>
        </w:rPr>
        <w:t>,</w:t>
      </w:r>
      <w:r w:rsidR="00542E06">
        <w:rPr>
          <w:rFonts w:ascii="Times New Roman" w:hAnsi="Times New Roman" w:cs="Times New Roman"/>
          <w:i/>
          <w:iCs/>
          <w:sz w:val="24"/>
          <w:szCs w:val="24"/>
        </w:rPr>
        <w:t xml:space="preserve"> Ronda en el bosque </w:t>
      </w:r>
      <w:r w:rsidR="00542E06" w:rsidRPr="00542E06">
        <w:rPr>
          <w:rFonts w:ascii="Times New Roman" w:hAnsi="Times New Roman" w:cs="Times New Roman"/>
          <w:sz w:val="24"/>
          <w:szCs w:val="24"/>
        </w:rPr>
        <w:t>y</w:t>
      </w:r>
      <w:r w:rsidR="00542E06">
        <w:rPr>
          <w:rFonts w:ascii="Times New Roman" w:hAnsi="Times New Roman" w:cs="Times New Roman"/>
          <w:i/>
          <w:iCs/>
          <w:sz w:val="24"/>
          <w:szCs w:val="24"/>
        </w:rPr>
        <w:t xml:space="preserve"> Pastoral</w:t>
      </w:r>
      <w:r w:rsidR="00130DB6">
        <w:rPr>
          <w:rFonts w:ascii="Times New Roman" w:hAnsi="Times New Roman" w:cs="Times New Roman"/>
          <w:sz w:val="24"/>
          <w:szCs w:val="24"/>
        </w:rPr>
        <w:t>,</w:t>
      </w:r>
      <w:r w:rsidR="00542E06">
        <w:rPr>
          <w:rFonts w:ascii="Times New Roman" w:hAnsi="Times New Roman" w:cs="Times New Roman"/>
          <w:sz w:val="24"/>
          <w:szCs w:val="24"/>
        </w:rPr>
        <w:t xml:space="preserve"> mientras que el resto, aunque sí se encontraron en el Archivo Musical Guerra, estaban dispersos o traspapelados</w:t>
      </w:r>
      <w:r w:rsidR="00B0463E">
        <w:rPr>
          <w:rFonts w:ascii="Times New Roman" w:hAnsi="Times New Roman" w:cs="Times New Roman"/>
          <w:sz w:val="24"/>
          <w:szCs w:val="24"/>
        </w:rPr>
        <w:t>.</w:t>
      </w:r>
      <w:r w:rsidR="00542E06">
        <w:rPr>
          <w:rFonts w:ascii="Times New Roman" w:hAnsi="Times New Roman" w:cs="Times New Roman"/>
          <w:sz w:val="24"/>
          <w:szCs w:val="24"/>
        </w:rPr>
        <w:t xml:space="preserve"> </w:t>
      </w:r>
      <w:r w:rsidR="00B0463E">
        <w:rPr>
          <w:rFonts w:ascii="Times New Roman" w:hAnsi="Times New Roman" w:cs="Times New Roman"/>
          <w:sz w:val="24"/>
          <w:szCs w:val="24"/>
        </w:rPr>
        <w:t>P</w:t>
      </w:r>
      <w:r w:rsidR="00542E06">
        <w:rPr>
          <w:rFonts w:ascii="Times New Roman" w:hAnsi="Times New Roman" w:cs="Times New Roman"/>
          <w:sz w:val="24"/>
          <w:szCs w:val="24"/>
        </w:rPr>
        <w:t xml:space="preserve">or </w:t>
      </w:r>
      <w:r w:rsidR="00130DB6">
        <w:rPr>
          <w:rFonts w:ascii="Times New Roman" w:hAnsi="Times New Roman" w:cs="Times New Roman"/>
          <w:sz w:val="24"/>
          <w:szCs w:val="24"/>
        </w:rPr>
        <w:t>tanto</w:t>
      </w:r>
      <w:r w:rsidR="008E623D">
        <w:rPr>
          <w:rFonts w:ascii="Times New Roman" w:hAnsi="Times New Roman" w:cs="Times New Roman"/>
          <w:sz w:val="24"/>
          <w:szCs w:val="24"/>
        </w:rPr>
        <w:t>,</w:t>
      </w:r>
      <w:r w:rsidR="00E44D8F">
        <w:rPr>
          <w:rFonts w:ascii="Times New Roman" w:hAnsi="Times New Roman" w:cs="Times New Roman"/>
          <w:sz w:val="24"/>
          <w:szCs w:val="24"/>
        </w:rPr>
        <w:t xml:space="preserve"> </w:t>
      </w:r>
      <w:r w:rsidR="008E623D">
        <w:rPr>
          <w:rFonts w:ascii="Times New Roman" w:hAnsi="Times New Roman" w:cs="Times New Roman"/>
          <w:sz w:val="24"/>
          <w:szCs w:val="24"/>
        </w:rPr>
        <w:t>el</w:t>
      </w:r>
      <w:r w:rsidR="00542E06">
        <w:rPr>
          <w:rFonts w:ascii="Times New Roman" w:hAnsi="Times New Roman" w:cs="Times New Roman"/>
          <w:sz w:val="24"/>
          <w:szCs w:val="24"/>
        </w:rPr>
        <w:t xml:space="preserve"> orden</w:t>
      </w:r>
      <w:r w:rsidR="008E623D">
        <w:rPr>
          <w:rFonts w:ascii="Times New Roman" w:hAnsi="Times New Roman" w:cs="Times New Roman"/>
          <w:sz w:val="24"/>
          <w:szCs w:val="24"/>
        </w:rPr>
        <w:t xml:space="preserve"> </w:t>
      </w:r>
      <w:r w:rsidR="00E44D8F">
        <w:rPr>
          <w:rFonts w:ascii="Times New Roman" w:hAnsi="Times New Roman" w:cs="Times New Roman"/>
          <w:sz w:val="24"/>
          <w:szCs w:val="24"/>
        </w:rPr>
        <w:t>y</w:t>
      </w:r>
      <w:r w:rsidR="008E623D">
        <w:rPr>
          <w:rFonts w:ascii="Times New Roman" w:hAnsi="Times New Roman" w:cs="Times New Roman"/>
          <w:sz w:val="24"/>
          <w:szCs w:val="24"/>
        </w:rPr>
        <w:t xml:space="preserve"> el primer acercamiento a la recolección de movimientos de la suite</w:t>
      </w:r>
      <w:r w:rsidR="00542E06">
        <w:rPr>
          <w:rFonts w:ascii="Times New Roman" w:hAnsi="Times New Roman" w:cs="Times New Roman"/>
          <w:sz w:val="24"/>
          <w:szCs w:val="24"/>
        </w:rPr>
        <w:t xml:space="preserve"> que dio Valdez en 2016 </w:t>
      </w:r>
      <w:r w:rsidR="0041475A">
        <w:rPr>
          <w:rFonts w:ascii="Times New Roman" w:hAnsi="Times New Roman" w:cs="Times New Roman"/>
          <w:sz w:val="24"/>
          <w:szCs w:val="24"/>
        </w:rPr>
        <w:t>s</w:t>
      </w:r>
      <w:r w:rsidR="008E623D">
        <w:rPr>
          <w:rFonts w:ascii="Times New Roman" w:hAnsi="Times New Roman" w:cs="Times New Roman"/>
          <w:sz w:val="24"/>
          <w:szCs w:val="24"/>
        </w:rPr>
        <w:t>on</w:t>
      </w:r>
      <w:r w:rsidR="00542E06">
        <w:rPr>
          <w:rFonts w:ascii="Times New Roman" w:hAnsi="Times New Roman" w:cs="Times New Roman"/>
          <w:sz w:val="24"/>
          <w:szCs w:val="24"/>
        </w:rPr>
        <w:t xml:space="preserve"> </w:t>
      </w:r>
      <w:r w:rsidR="0041475A">
        <w:rPr>
          <w:rFonts w:ascii="Times New Roman" w:hAnsi="Times New Roman" w:cs="Times New Roman"/>
          <w:sz w:val="24"/>
          <w:szCs w:val="24"/>
        </w:rPr>
        <w:t>correctos,</w:t>
      </w:r>
      <w:r w:rsidR="00542E06">
        <w:rPr>
          <w:rFonts w:ascii="Times New Roman" w:hAnsi="Times New Roman" w:cs="Times New Roman"/>
          <w:sz w:val="24"/>
          <w:szCs w:val="24"/>
        </w:rPr>
        <w:t xml:space="preserve"> aunque no concluyente</w:t>
      </w:r>
      <w:r w:rsidR="008E623D">
        <w:rPr>
          <w:rFonts w:ascii="Times New Roman" w:hAnsi="Times New Roman" w:cs="Times New Roman"/>
          <w:sz w:val="24"/>
          <w:szCs w:val="24"/>
        </w:rPr>
        <w:t>s</w:t>
      </w:r>
      <w:r w:rsidR="00542E06">
        <w:rPr>
          <w:rFonts w:ascii="Times New Roman" w:hAnsi="Times New Roman" w:cs="Times New Roman"/>
          <w:sz w:val="24"/>
          <w:szCs w:val="24"/>
        </w:rPr>
        <w:t xml:space="preserve"> ni sustentado</w:t>
      </w:r>
      <w:r w:rsidR="008E623D">
        <w:rPr>
          <w:rFonts w:ascii="Times New Roman" w:hAnsi="Times New Roman" w:cs="Times New Roman"/>
          <w:sz w:val="24"/>
          <w:szCs w:val="24"/>
        </w:rPr>
        <w:t>s</w:t>
      </w:r>
      <w:r w:rsidR="00542E06">
        <w:rPr>
          <w:rFonts w:ascii="Times New Roman" w:hAnsi="Times New Roman" w:cs="Times New Roman"/>
          <w:sz w:val="24"/>
          <w:szCs w:val="24"/>
        </w:rPr>
        <w:t xml:space="preserve"> </w:t>
      </w:r>
      <w:r w:rsidR="00130DB6">
        <w:rPr>
          <w:rFonts w:ascii="Times New Roman" w:hAnsi="Times New Roman" w:cs="Times New Roman"/>
          <w:sz w:val="24"/>
          <w:szCs w:val="24"/>
        </w:rPr>
        <w:t>en</w:t>
      </w:r>
      <w:r w:rsidR="00542E06">
        <w:rPr>
          <w:rFonts w:ascii="Times New Roman" w:hAnsi="Times New Roman" w:cs="Times New Roman"/>
          <w:sz w:val="24"/>
          <w:szCs w:val="24"/>
        </w:rPr>
        <w:t xml:space="preserve"> profundidad como ahora se hace.</w:t>
      </w:r>
    </w:p>
    <w:p w14:paraId="13537310" w14:textId="47A6F70D" w:rsidR="00997580" w:rsidRPr="00B64EC6" w:rsidRDefault="00E12B67" w:rsidP="00E12B67">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Para este artículo se hizo un trabajo de archivo de dos años en el que se digitalizó cada documento encontrado en el Archivo Musical Guerra.</w:t>
      </w:r>
      <w:r w:rsidR="00B64EC6">
        <w:rPr>
          <w:rFonts w:ascii="Times New Roman" w:hAnsi="Times New Roman" w:cs="Times New Roman"/>
          <w:bCs/>
          <w:sz w:val="24"/>
          <w:szCs w:val="24"/>
        </w:rPr>
        <w:t xml:space="preserve"> Así, se pudieron comparar </w:t>
      </w:r>
      <w:r w:rsidR="00B64EC6" w:rsidRPr="00D9728D">
        <w:rPr>
          <w:rFonts w:ascii="Times New Roman" w:hAnsi="Times New Roman" w:cs="Times New Roman"/>
          <w:sz w:val="24"/>
          <w:szCs w:val="24"/>
          <w:lang w:val="uz-Cyrl-UZ"/>
        </w:rPr>
        <w:t xml:space="preserve">los documentos autógrafos de Ramiro Guerra que no son de manufactura europea, es decir, los documentos que escribió antes de su viaje a </w:t>
      </w:r>
      <w:r w:rsidR="00B64EC6">
        <w:rPr>
          <w:rFonts w:ascii="Times New Roman" w:hAnsi="Times New Roman" w:cs="Times New Roman"/>
          <w:sz w:val="24"/>
          <w:szCs w:val="24"/>
        </w:rPr>
        <w:t>Roma</w:t>
      </w:r>
      <w:r w:rsidR="00B64EC6" w:rsidRPr="00D9728D">
        <w:rPr>
          <w:rFonts w:ascii="Times New Roman" w:hAnsi="Times New Roman" w:cs="Times New Roman"/>
          <w:sz w:val="24"/>
          <w:szCs w:val="24"/>
          <w:lang w:val="uz-Cyrl-UZ"/>
        </w:rPr>
        <w:t xml:space="preserve"> en 1960</w:t>
      </w:r>
      <w:r w:rsidR="00B64EC6">
        <w:rPr>
          <w:rFonts w:ascii="Times New Roman" w:hAnsi="Times New Roman" w:cs="Times New Roman"/>
          <w:sz w:val="24"/>
          <w:szCs w:val="24"/>
        </w:rPr>
        <w:t>, unos pocos años antes de que perdiera su capacidad visual.</w:t>
      </w:r>
    </w:p>
    <w:p w14:paraId="664960C5" w14:textId="5050B5F7" w:rsidR="00990221" w:rsidRDefault="00997580" w:rsidP="00270B38">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En cuanto a </w:t>
      </w:r>
      <w:r w:rsidR="00130DB6">
        <w:rPr>
          <w:rFonts w:ascii="Times New Roman" w:hAnsi="Times New Roman" w:cs="Times New Roman"/>
          <w:bCs/>
          <w:sz w:val="24"/>
          <w:szCs w:val="24"/>
        </w:rPr>
        <w:t xml:space="preserve">la </w:t>
      </w:r>
      <w:r>
        <w:rPr>
          <w:rFonts w:ascii="Times New Roman" w:hAnsi="Times New Roman" w:cs="Times New Roman"/>
          <w:bCs/>
          <w:sz w:val="24"/>
          <w:szCs w:val="24"/>
        </w:rPr>
        <w:t xml:space="preserve">literatura </w:t>
      </w:r>
      <w:r w:rsidR="00130DB6">
        <w:rPr>
          <w:rFonts w:ascii="Times New Roman" w:hAnsi="Times New Roman" w:cs="Times New Roman"/>
          <w:bCs/>
          <w:sz w:val="24"/>
          <w:szCs w:val="24"/>
        </w:rPr>
        <w:t>sobre este</w:t>
      </w:r>
      <w:r>
        <w:rPr>
          <w:rFonts w:ascii="Times New Roman" w:hAnsi="Times New Roman" w:cs="Times New Roman"/>
          <w:bCs/>
          <w:sz w:val="24"/>
          <w:szCs w:val="24"/>
        </w:rPr>
        <w:t xml:space="preserve"> tema, son </w:t>
      </w:r>
      <w:r w:rsidR="00B64EC6">
        <w:rPr>
          <w:rFonts w:ascii="Times New Roman" w:hAnsi="Times New Roman" w:cs="Times New Roman"/>
          <w:bCs/>
          <w:sz w:val="24"/>
          <w:szCs w:val="24"/>
        </w:rPr>
        <w:t>escasos</w:t>
      </w:r>
      <w:r>
        <w:rPr>
          <w:rFonts w:ascii="Times New Roman" w:hAnsi="Times New Roman" w:cs="Times New Roman"/>
          <w:bCs/>
          <w:sz w:val="24"/>
          <w:szCs w:val="24"/>
        </w:rPr>
        <w:t xml:space="preserve"> los libros que </w:t>
      </w:r>
      <w:r w:rsidR="00130DB6">
        <w:rPr>
          <w:rFonts w:ascii="Times New Roman" w:hAnsi="Times New Roman" w:cs="Times New Roman"/>
          <w:bCs/>
          <w:sz w:val="24"/>
          <w:szCs w:val="24"/>
        </w:rPr>
        <w:t>mencionan</w:t>
      </w:r>
      <w:r>
        <w:rPr>
          <w:rFonts w:ascii="Times New Roman" w:hAnsi="Times New Roman" w:cs="Times New Roman"/>
          <w:bCs/>
          <w:sz w:val="24"/>
          <w:szCs w:val="24"/>
        </w:rPr>
        <w:t xml:space="preserve"> esta suite</w:t>
      </w:r>
      <w:r w:rsidR="00130DB6">
        <w:rPr>
          <w:rFonts w:ascii="Times New Roman" w:hAnsi="Times New Roman" w:cs="Times New Roman"/>
          <w:bCs/>
          <w:sz w:val="24"/>
          <w:szCs w:val="24"/>
        </w:rPr>
        <w:t>;</w:t>
      </w:r>
      <w:r>
        <w:rPr>
          <w:rFonts w:ascii="Times New Roman" w:hAnsi="Times New Roman" w:cs="Times New Roman"/>
          <w:bCs/>
          <w:sz w:val="24"/>
          <w:szCs w:val="24"/>
        </w:rPr>
        <w:t xml:space="preserve"> incluso, la mayoría son diccionarios y no estudios especializados en </w:t>
      </w:r>
      <w:r w:rsidR="008E623D">
        <w:rPr>
          <w:rFonts w:ascii="Times New Roman" w:hAnsi="Times New Roman" w:cs="Times New Roman"/>
          <w:bCs/>
          <w:sz w:val="24"/>
          <w:szCs w:val="24"/>
        </w:rPr>
        <w:t>reconstruir la pieza o</w:t>
      </w:r>
      <w:r w:rsidR="00DE4786">
        <w:rPr>
          <w:rFonts w:ascii="Times New Roman" w:hAnsi="Times New Roman" w:cs="Times New Roman"/>
          <w:bCs/>
          <w:sz w:val="24"/>
          <w:szCs w:val="24"/>
        </w:rPr>
        <w:t xml:space="preserve"> en</w:t>
      </w:r>
      <w:r w:rsidR="008E623D">
        <w:rPr>
          <w:rFonts w:ascii="Times New Roman" w:hAnsi="Times New Roman" w:cs="Times New Roman"/>
          <w:bCs/>
          <w:sz w:val="24"/>
          <w:szCs w:val="24"/>
        </w:rPr>
        <w:t xml:space="preserve"> </w:t>
      </w:r>
      <w:r>
        <w:rPr>
          <w:rFonts w:ascii="Times New Roman" w:hAnsi="Times New Roman" w:cs="Times New Roman"/>
          <w:bCs/>
          <w:sz w:val="24"/>
          <w:szCs w:val="24"/>
        </w:rPr>
        <w:t xml:space="preserve">el compositor y su </w:t>
      </w:r>
      <w:r w:rsidR="008E623D">
        <w:rPr>
          <w:rFonts w:ascii="Times New Roman" w:hAnsi="Times New Roman" w:cs="Times New Roman"/>
          <w:bCs/>
          <w:sz w:val="24"/>
          <w:szCs w:val="24"/>
        </w:rPr>
        <w:t>obra</w:t>
      </w:r>
      <w:r>
        <w:rPr>
          <w:rFonts w:ascii="Times New Roman" w:hAnsi="Times New Roman" w:cs="Times New Roman"/>
          <w:bCs/>
          <w:sz w:val="24"/>
          <w:szCs w:val="24"/>
        </w:rPr>
        <w:t>.</w:t>
      </w:r>
      <w:r w:rsidR="00E12B67">
        <w:rPr>
          <w:rFonts w:ascii="Times New Roman" w:hAnsi="Times New Roman" w:cs="Times New Roman"/>
          <w:bCs/>
          <w:sz w:val="24"/>
          <w:szCs w:val="24"/>
        </w:rPr>
        <w:t xml:space="preserve"> Además, </w:t>
      </w:r>
      <w:r w:rsidR="00B0463E">
        <w:rPr>
          <w:rFonts w:ascii="Times New Roman" w:hAnsi="Times New Roman" w:cs="Times New Roman"/>
          <w:bCs/>
          <w:sz w:val="24"/>
          <w:szCs w:val="24"/>
        </w:rPr>
        <w:t xml:space="preserve">en la </w:t>
      </w:r>
      <w:r w:rsidR="00E12B67">
        <w:rPr>
          <w:rFonts w:ascii="Times New Roman" w:hAnsi="Times New Roman" w:cs="Times New Roman"/>
          <w:bCs/>
          <w:sz w:val="24"/>
          <w:szCs w:val="24"/>
        </w:rPr>
        <w:t>literatura</w:t>
      </w:r>
      <w:r w:rsidR="00B0463E">
        <w:rPr>
          <w:rFonts w:ascii="Times New Roman" w:hAnsi="Times New Roman" w:cs="Times New Roman"/>
          <w:bCs/>
          <w:sz w:val="24"/>
          <w:szCs w:val="24"/>
        </w:rPr>
        <w:t xml:space="preserve"> mencionada en la introducción</w:t>
      </w:r>
      <w:r w:rsidR="00E12B67">
        <w:rPr>
          <w:rFonts w:ascii="Times New Roman" w:hAnsi="Times New Roman" w:cs="Times New Roman"/>
          <w:bCs/>
          <w:sz w:val="24"/>
          <w:szCs w:val="24"/>
        </w:rPr>
        <w:t xml:space="preserve"> no se analiz</w:t>
      </w:r>
      <w:r w:rsidR="00BF3EA6">
        <w:rPr>
          <w:rFonts w:ascii="Times New Roman" w:hAnsi="Times New Roman" w:cs="Times New Roman"/>
          <w:bCs/>
          <w:sz w:val="24"/>
          <w:szCs w:val="24"/>
        </w:rPr>
        <w:t xml:space="preserve">aron los documentos </w:t>
      </w:r>
      <w:r w:rsidR="00E12B67">
        <w:rPr>
          <w:rFonts w:ascii="Times New Roman" w:hAnsi="Times New Roman" w:cs="Times New Roman"/>
          <w:bCs/>
          <w:sz w:val="24"/>
          <w:szCs w:val="24"/>
        </w:rPr>
        <w:t>de Guerra</w:t>
      </w:r>
      <w:r w:rsidR="00130DB6">
        <w:rPr>
          <w:rFonts w:ascii="Times New Roman" w:hAnsi="Times New Roman" w:cs="Times New Roman"/>
          <w:bCs/>
          <w:sz w:val="24"/>
          <w:szCs w:val="24"/>
        </w:rPr>
        <w:t>,</w:t>
      </w:r>
      <w:r w:rsidR="00E12B67">
        <w:rPr>
          <w:rFonts w:ascii="Times New Roman" w:hAnsi="Times New Roman" w:cs="Times New Roman"/>
          <w:bCs/>
          <w:sz w:val="24"/>
          <w:szCs w:val="24"/>
        </w:rPr>
        <w:t xml:space="preserve"> </w:t>
      </w:r>
      <w:r w:rsidR="00BF3EA6">
        <w:rPr>
          <w:rFonts w:ascii="Times New Roman" w:hAnsi="Times New Roman" w:cs="Times New Roman"/>
          <w:bCs/>
          <w:sz w:val="24"/>
          <w:szCs w:val="24"/>
        </w:rPr>
        <w:t>pero</w:t>
      </w:r>
      <w:r w:rsidR="00E12B67">
        <w:rPr>
          <w:rFonts w:ascii="Times New Roman" w:hAnsi="Times New Roman" w:cs="Times New Roman"/>
          <w:bCs/>
          <w:sz w:val="24"/>
          <w:szCs w:val="24"/>
        </w:rPr>
        <w:t xml:space="preserve"> se </w:t>
      </w:r>
      <w:r w:rsidR="00754539">
        <w:rPr>
          <w:rFonts w:ascii="Times New Roman" w:hAnsi="Times New Roman" w:cs="Times New Roman"/>
          <w:bCs/>
          <w:sz w:val="24"/>
          <w:szCs w:val="24"/>
        </w:rPr>
        <w:t>hizo</w:t>
      </w:r>
      <w:r w:rsidR="00E12B67">
        <w:rPr>
          <w:rFonts w:ascii="Times New Roman" w:hAnsi="Times New Roman" w:cs="Times New Roman"/>
          <w:bCs/>
          <w:sz w:val="24"/>
          <w:szCs w:val="24"/>
        </w:rPr>
        <w:t xml:space="preserve"> un inventario o listado de obras</w:t>
      </w:r>
      <w:r w:rsidR="008E623D">
        <w:rPr>
          <w:rFonts w:ascii="Times New Roman" w:hAnsi="Times New Roman" w:cs="Times New Roman"/>
          <w:bCs/>
          <w:sz w:val="24"/>
          <w:szCs w:val="24"/>
        </w:rPr>
        <w:t xml:space="preserve"> de forma general</w:t>
      </w:r>
      <w:r w:rsidR="00E12B67">
        <w:rPr>
          <w:rFonts w:ascii="Times New Roman" w:hAnsi="Times New Roman" w:cs="Times New Roman"/>
          <w:bCs/>
          <w:sz w:val="24"/>
          <w:szCs w:val="24"/>
        </w:rPr>
        <w:t>.</w:t>
      </w:r>
    </w:p>
    <w:p w14:paraId="5A944F61" w14:textId="77777777" w:rsidR="00087FA1" w:rsidRDefault="00087FA1" w:rsidP="00270B38">
      <w:pPr>
        <w:spacing w:line="360" w:lineRule="auto"/>
        <w:ind w:firstLine="709"/>
        <w:contextualSpacing/>
        <w:jc w:val="both"/>
        <w:rPr>
          <w:rFonts w:ascii="Times New Roman" w:hAnsi="Times New Roman" w:cs="Times New Roman"/>
          <w:bCs/>
          <w:sz w:val="24"/>
          <w:szCs w:val="24"/>
        </w:rPr>
      </w:pPr>
    </w:p>
    <w:p w14:paraId="124BDA17" w14:textId="4273B247" w:rsidR="008773FF" w:rsidRPr="002417FF" w:rsidRDefault="008773FF" w:rsidP="002417FF">
      <w:pPr>
        <w:spacing w:line="360" w:lineRule="auto"/>
        <w:contextualSpacing/>
        <w:jc w:val="center"/>
        <w:rPr>
          <w:rFonts w:ascii="Times New Roman" w:hAnsi="Times New Roman" w:cs="Times New Roman"/>
          <w:b/>
          <w:bCs/>
          <w:sz w:val="32"/>
          <w:szCs w:val="24"/>
          <w:lang w:val="uz-Cyrl-UZ"/>
        </w:rPr>
      </w:pPr>
      <w:r w:rsidRPr="002417FF">
        <w:rPr>
          <w:rFonts w:ascii="Times New Roman" w:hAnsi="Times New Roman" w:cs="Times New Roman"/>
          <w:b/>
          <w:bCs/>
          <w:sz w:val="32"/>
          <w:szCs w:val="24"/>
          <w:lang w:val="uz-Cyrl-UZ"/>
        </w:rPr>
        <w:t>Conclusiones</w:t>
      </w:r>
    </w:p>
    <w:p w14:paraId="7EFCE7E2" w14:textId="66D6F1BD" w:rsidR="00E72D23" w:rsidRDefault="008E623D" w:rsidP="00273A9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De lo </w:t>
      </w:r>
      <w:r w:rsidR="00130DB6">
        <w:rPr>
          <w:rFonts w:ascii="Times New Roman" w:hAnsi="Times New Roman" w:cs="Times New Roman"/>
          <w:sz w:val="24"/>
          <w:szCs w:val="24"/>
        </w:rPr>
        <w:t>explicado en este trabajo</w:t>
      </w:r>
      <w:r w:rsidR="00B0463E">
        <w:rPr>
          <w:rFonts w:ascii="Times New Roman" w:hAnsi="Times New Roman" w:cs="Times New Roman"/>
          <w:sz w:val="24"/>
          <w:szCs w:val="24"/>
        </w:rPr>
        <w:t>,</w:t>
      </w:r>
      <w:r>
        <w:rPr>
          <w:rFonts w:ascii="Times New Roman" w:hAnsi="Times New Roman" w:cs="Times New Roman"/>
          <w:sz w:val="24"/>
          <w:szCs w:val="24"/>
        </w:rPr>
        <w:t xml:space="preserve"> se desprende</w:t>
      </w:r>
      <w:r w:rsidR="00E72D23">
        <w:rPr>
          <w:rFonts w:ascii="Times New Roman" w:hAnsi="Times New Roman" w:cs="Times New Roman"/>
          <w:sz w:val="24"/>
          <w:szCs w:val="24"/>
        </w:rPr>
        <w:t xml:space="preserve"> que los documentos </w:t>
      </w:r>
      <w:r w:rsidR="00B24D9D">
        <w:rPr>
          <w:rFonts w:ascii="Times New Roman" w:hAnsi="Times New Roman" w:cs="Times New Roman"/>
          <w:sz w:val="24"/>
          <w:szCs w:val="24"/>
        </w:rPr>
        <w:t xml:space="preserve">de la </w:t>
      </w:r>
      <w:r w:rsidR="00B24D9D" w:rsidRPr="00E72D23">
        <w:rPr>
          <w:rFonts w:ascii="Times New Roman" w:hAnsi="Times New Roman" w:cs="Times New Roman"/>
          <w:i/>
          <w:iCs/>
          <w:sz w:val="24"/>
          <w:szCs w:val="24"/>
        </w:rPr>
        <w:t>Suite bucólica</w:t>
      </w:r>
      <w:r w:rsidR="00B24D9D">
        <w:rPr>
          <w:rFonts w:ascii="Times New Roman" w:hAnsi="Times New Roman" w:cs="Times New Roman"/>
          <w:sz w:val="24"/>
          <w:szCs w:val="24"/>
        </w:rPr>
        <w:t xml:space="preserve"> </w:t>
      </w:r>
      <w:r w:rsidR="00130DB6">
        <w:rPr>
          <w:rFonts w:ascii="Times New Roman" w:hAnsi="Times New Roman" w:cs="Times New Roman"/>
          <w:sz w:val="24"/>
          <w:szCs w:val="24"/>
        </w:rPr>
        <w:t>(</w:t>
      </w:r>
      <w:r w:rsidR="004E5420">
        <w:rPr>
          <w:rFonts w:ascii="Times New Roman" w:hAnsi="Times New Roman" w:cs="Times New Roman"/>
          <w:sz w:val="24"/>
          <w:szCs w:val="24"/>
        </w:rPr>
        <w:t>no inclu</w:t>
      </w:r>
      <w:r w:rsidR="0099184D">
        <w:rPr>
          <w:rFonts w:ascii="Times New Roman" w:hAnsi="Times New Roman" w:cs="Times New Roman"/>
          <w:sz w:val="24"/>
          <w:szCs w:val="24"/>
        </w:rPr>
        <w:t>idas</w:t>
      </w:r>
      <w:r w:rsidR="004E5420">
        <w:rPr>
          <w:rFonts w:ascii="Times New Roman" w:hAnsi="Times New Roman" w:cs="Times New Roman"/>
          <w:sz w:val="24"/>
          <w:szCs w:val="24"/>
        </w:rPr>
        <w:t xml:space="preserve"> las fuentes 1 y 7</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ya que son la hoja de portada y partichelas de los alientos madera de la pieza</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respectivamente</w:t>
      </w:r>
      <w:r w:rsidR="00130DB6">
        <w:rPr>
          <w:rFonts w:ascii="Times New Roman" w:hAnsi="Times New Roman" w:cs="Times New Roman"/>
          <w:sz w:val="24"/>
          <w:szCs w:val="24"/>
        </w:rPr>
        <w:t>)</w:t>
      </w:r>
      <w:r w:rsidR="004E5420">
        <w:rPr>
          <w:rFonts w:ascii="Times New Roman" w:hAnsi="Times New Roman" w:cs="Times New Roman"/>
          <w:sz w:val="24"/>
          <w:szCs w:val="24"/>
        </w:rPr>
        <w:t xml:space="preserve"> </w:t>
      </w:r>
      <w:r w:rsidR="00B24D9D">
        <w:rPr>
          <w:rFonts w:ascii="Times New Roman" w:hAnsi="Times New Roman" w:cs="Times New Roman"/>
          <w:sz w:val="24"/>
          <w:szCs w:val="24"/>
        </w:rPr>
        <w:t>son</w:t>
      </w:r>
      <w:r w:rsidR="00130DB6">
        <w:rPr>
          <w:rFonts w:ascii="Times New Roman" w:hAnsi="Times New Roman" w:cs="Times New Roman"/>
          <w:sz w:val="24"/>
          <w:szCs w:val="24"/>
        </w:rPr>
        <w:t xml:space="preserve"> los siguientes</w:t>
      </w:r>
      <w:r w:rsidR="00B24D9D">
        <w:rPr>
          <w:rFonts w:ascii="Times New Roman" w:hAnsi="Times New Roman" w:cs="Times New Roman"/>
          <w:sz w:val="24"/>
          <w:szCs w:val="24"/>
        </w:rPr>
        <w:t>:</w:t>
      </w:r>
    </w:p>
    <w:p w14:paraId="7619451B" w14:textId="77777777" w:rsidR="00E72D23" w:rsidRDefault="00E72D23" w:rsidP="00273A98">
      <w:pPr>
        <w:spacing w:line="360" w:lineRule="auto"/>
        <w:ind w:firstLine="709"/>
        <w:contextualSpacing/>
        <w:jc w:val="both"/>
        <w:rPr>
          <w:rFonts w:ascii="Times New Roman" w:hAnsi="Times New Roman" w:cs="Times New Roman"/>
          <w:sz w:val="24"/>
          <w:szCs w:val="24"/>
        </w:rPr>
      </w:pPr>
    </w:p>
    <w:p w14:paraId="2785F3AD"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7353892F"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59A07244"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42B4C0EA" w14:textId="77777777" w:rsidR="000508EF" w:rsidRDefault="000508EF" w:rsidP="00273A98">
      <w:pPr>
        <w:spacing w:line="360" w:lineRule="auto"/>
        <w:ind w:firstLine="709"/>
        <w:contextualSpacing/>
        <w:jc w:val="both"/>
        <w:rPr>
          <w:rFonts w:ascii="Times New Roman" w:hAnsi="Times New Roman" w:cs="Times New Roman"/>
          <w:sz w:val="24"/>
          <w:szCs w:val="24"/>
        </w:rPr>
      </w:pPr>
    </w:p>
    <w:p w14:paraId="3330D691" w14:textId="6C110C90" w:rsidR="00B64EC6" w:rsidRDefault="00B64EC6" w:rsidP="00B64EC6">
      <w:pPr>
        <w:spacing w:line="360" w:lineRule="auto"/>
        <w:ind w:firstLine="709"/>
        <w:contextualSpacing/>
        <w:jc w:val="center"/>
        <w:rPr>
          <w:rFonts w:ascii="Times New Roman" w:hAnsi="Times New Roman" w:cs="Times New Roman"/>
          <w:sz w:val="24"/>
          <w:szCs w:val="24"/>
        </w:rPr>
      </w:pPr>
      <w:r w:rsidRPr="00B64EC6">
        <w:rPr>
          <w:rFonts w:ascii="Times New Roman" w:hAnsi="Times New Roman" w:cs="Times New Roman"/>
          <w:b/>
          <w:bCs/>
          <w:sz w:val="24"/>
          <w:szCs w:val="24"/>
        </w:rPr>
        <w:lastRenderedPageBreak/>
        <w:t xml:space="preserve">Tabla </w:t>
      </w:r>
      <w:r w:rsidR="002E0190">
        <w:rPr>
          <w:rFonts w:ascii="Times New Roman" w:hAnsi="Times New Roman" w:cs="Times New Roman"/>
          <w:b/>
          <w:bCs/>
          <w:sz w:val="24"/>
          <w:szCs w:val="24"/>
        </w:rPr>
        <w:t>3</w:t>
      </w:r>
      <w:r w:rsidRPr="00B64EC6">
        <w:rPr>
          <w:rFonts w:ascii="Times New Roman" w:hAnsi="Times New Roman" w:cs="Times New Roman"/>
          <w:b/>
          <w:bCs/>
          <w:sz w:val="24"/>
          <w:szCs w:val="24"/>
        </w:rPr>
        <w:t>.</w:t>
      </w:r>
      <w:r>
        <w:rPr>
          <w:rFonts w:ascii="Times New Roman" w:hAnsi="Times New Roman" w:cs="Times New Roman"/>
          <w:sz w:val="24"/>
          <w:szCs w:val="24"/>
        </w:rPr>
        <w:t xml:space="preserve"> Integración de la suite</w:t>
      </w:r>
    </w:p>
    <w:tbl>
      <w:tblPr>
        <w:tblStyle w:val="Tablaconcuadrcula"/>
        <w:tblW w:w="0" w:type="auto"/>
        <w:tblLook w:val="04A0" w:firstRow="1" w:lastRow="0" w:firstColumn="1" w:lastColumn="0" w:noHBand="0" w:noVBand="1"/>
      </w:tblPr>
      <w:tblGrid>
        <w:gridCol w:w="1097"/>
        <w:gridCol w:w="1131"/>
        <w:gridCol w:w="1705"/>
        <w:gridCol w:w="1640"/>
        <w:gridCol w:w="1043"/>
        <w:gridCol w:w="1629"/>
        <w:gridCol w:w="1331"/>
      </w:tblGrid>
      <w:tr w:rsidR="00E72D23" w14:paraId="32636DE4" w14:textId="77777777" w:rsidTr="00E72D23">
        <w:tc>
          <w:tcPr>
            <w:tcW w:w="1097" w:type="dxa"/>
          </w:tcPr>
          <w:p w14:paraId="059B8924" w14:textId="748EBDB1" w:rsidR="00E72D23" w:rsidRDefault="00E72D23" w:rsidP="00B0463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Fuente</w:t>
            </w:r>
          </w:p>
          <w:p w14:paraId="0D585F83" w14:textId="2EA6150D" w:rsidR="00E72D23" w:rsidRDefault="00E72D23" w:rsidP="00E72D2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GVo-1</w:t>
            </w:r>
          </w:p>
        </w:tc>
        <w:tc>
          <w:tcPr>
            <w:tcW w:w="1131" w:type="dxa"/>
          </w:tcPr>
          <w:p w14:paraId="1254D61F" w14:textId="16452C51"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Preludio</w:t>
            </w:r>
          </w:p>
        </w:tc>
        <w:tc>
          <w:tcPr>
            <w:tcW w:w="1705" w:type="dxa"/>
          </w:tcPr>
          <w:p w14:paraId="5BA71935" w14:textId="3C158D80"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Ronda en el bosque</w:t>
            </w:r>
          </w:p>
        </w:tc>
        <w:tc>
          <w:tcPr>
            <w:tcW w:w="1640" w:type="dxa"/>
          </w:tcPr>
          <w:p w14:paraId="347EFE11" w14:textId="4A32BF0E"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Danza del ogro</w:t>
            </w:r>
          </w:p>
        </w:tc>
        <w:tc>
          <w:tcPr>
            <w:tcW w:w="1043" w:type="dxa"/>
          </w:tcPr>
          <w:p w14:paraId="06E596AA" w14:textId="3FC36EB3"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Pastoral</w:t>
            </w:r>
          </w:p>
        </w:tc>
        <w:tc>
          <w:tcPr>
            <w:tcW w:w="1629" w:type="dxa"/>
          </w:tcPr>
          <w:p w14:paraId="30D1ABFC" w14:textId="2B315A23"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El encantamiento</w:t>
            </w:r>
          </w:p>
        </w:tc>
        <w:tc>
          <w:tcPr>
            <w:tcW w:w="1331" w:type="dxa"/>
          </w:tcPr>
          <w:p w14:paraId="76BFAD2C" w14:textId="0898119C" w:rsidR="00E72D23" w:rsidRPr="00E72D23" w:rsidRDefault="00E72D23" w:rsidP="00E72D23">
            <w:pPr>
              <w:spacing w:line="360" w:lineRule="auto"/>
              <w:contextualSpacing/>
              <w:jc w:val="center"/>
              <w:rPr>
                <w:rFonts w:ascii="Times New Roman" w:hAnsi="Times New Roman" w:cs="Times New Roman"/>
                <w:i/>
                <w:iCs/>
                <w:sz w:val="24"/>
                <w:szCs w:val="24"/>
              </w:rPr>
            </w:pPr>
            <w:r w:rsidRPr="00E72D23">
              <w:rPr>
                <w:rFonts w:ascii="Times New Roman" w:hAnsi="Times New Roman" w:cs="Times New Roman"/>
                <w:i/>
                <w:iCs/>
                <w:sz w:val="24"/>
                <w:szCs w:val="24"/>
              </w:rPr>
              <w:t>Postludio</w:t>
            </w:r>
          </w:p>
        </w:tc>
      </w:tr>
      <w:tr w:rsidR="00E72D23" w14:paraId="4ADDA16E" w14:textId="77777777" w:rsidTr="00E72D23">
        <w:tc>
          <w:tcPr>
            <w:tcW w:w="1097" w:type="dxa"/>
          </w:tcPr>
          <w:p w14:paraId="2B7B95E0" w14:textId="16D7A5D0"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131" w:type="dxa"/>
          </w:tcPr>
          <w:p w14:paraId="3F31883E" w14:textId="6636D4A6" w:rsidR="00E72D23" w:rsidRP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05" w:type="dxa"/>
          </w:tcPr>
          <w:p w14:paraId="6A449281" w14:textId="6635D9D8"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40" w:type="dxa"/>
          </w:tcPr>
          <w:p w14:paraId="63B552DA"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3E3855EE" w14:textId="3AF31D7E"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29" w:type="dxa"/>
          </w:tcPr>
          <w:p w14:paraId="1245520C"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08694DE3"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106D93D8" w14:textId="77777777" w:rsidTr="00E72D23">
        <w:tc>
          <w:tcPr>
            <w:tcW w:w="1097" w:type="dxa"/>
          </w:tcPr>
          <w:p w14:paraId="3386D9FF" w14:textId="6A00CF36"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131" w:type="dxa"/>
          </w:tcPr>
          <w:p w14:paraId="5765C7BA" w14:textId="53D2E1F1"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705" w:type="dxa"/>
          </w:tcPr>
          <w:p w14:paraId="76AC1E55" w14:textId="5C32ACE5"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40" w:type="dxa"/>
          </w:tcPr>
          <w:p w14:paraId="44149512"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64A7A67C"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0EAABFD0"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478D3D18"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56968BEC" w14:textId="77777777" w:rsidTr="00E72D23">
        <w:tc>
          <w:tcPr>
            <w:tcW w:w="1097" w:type="dxa"/>
          </w:tcPr>
          <w:p w14:paraId="56CD7BF1" w14:textId="3C1A42BA"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131" w:type="dxa"/>
          </w:tcPr>
          <w:p w14:paraId="2418A86A"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6101B882"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1A103071" w14:textId="77777777" w:rsidR="00E72D23" w:rsidRDefault="00E72D23" w:rsidP="00B64EC6">
            <w:pPr>
              <w:spacing w:line="360" w:lineRule="auto"/>
              <w:contextualSpacing/>
              <w:jc w:val="center"/>
              <w:rPr>
                <w:rFonts w:ascii="Times New Roman" w:hAnsi="Times New Roman" w:cs="Times New Roman"/>
                <w:sz w:val="24"/>
                <w:szCs w:val="24"/>
              </w:rPr>
            </w:pPr>
          </w:p>
        </w:tc>
        <w:tc>
          <w:tcPr>
            <w:tcW w:w="1043" w:type="dxa"/>
          </w:tcPr>
          <w:p w14:paraId="7A1F1106"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14DD194E" w14:textId="1F1FBEEF"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331" w:type="dxa"/>
          </w:tcPr>
          <w:p w14:paraId="01207E36" w14:textId="1FECA653"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E72D23" w14:paraId="366FE632" w14:textId="77777777" w:rsidTr="00E72D23">
        <w:tc>
          <w:tcPr>
            <w:tcW w:w="1097" w:type="dxa"/>
          </w:tcPr>
          <w:p w14:paraId="6882C050" w14:textId="567EB9ED"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131" w:type="dxa"/>
          </w:tcPr>
          <w:p w14:paraId="7B18B1B9"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7D66FF4A"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735CA819" w14:textId="54B58D47"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043" w:type="dxa"/>
          </w:tcPr>
          <w:p w14:paraId="44A9CEC7"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416E8055"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473E2721" w14:textId="77777777" w:rsidR="00E72D23" w:rsidRDefault="00E72D23" w:rsidP="00B64EC6">
            <w:pPr>
              <w:spacing w:line="360" w:lineRule="auto"/>
              <w:contextualSpacing/>
              <w:jc w:val="center"/>
              <w:rPr>
                <w:rFonts w:ascii="Times New Roman" w:hAnsi="Times New Roman" w:cs="Times New Roman"/>
                <w:sz w:val="24"/>
                <w:szCs w:val="24"/>
              </w:rPr>
            </w:pPr>
          </w:p>
        </w:tc>
      </w:tr>
      <w:tr w:rsidR="00E72D23" w14:paraId="49B553D6" w14:textId="77777777" w:rsidTr="00E72D23">
        <w:tc>
          <w:tcPr>
            <w:tcW w:w="1097" w:type="dxa"/>
          </w:tcPr>
          <w:p w14:paraId="7DDED165" w14:textId="56AFA990" w:rsidR="00E72D23" w:rsidRDefault="00E72D23" w:rsidP="00DE478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131" w:type="dxa"/>
          </w:tcPr>
          <w:p w14:paraId="68140999" w14:textId="77777777" w:rsidR="00E72D23" w:rsidRDefault="00E72D23" w:rsidP="00B64EC6">
            <w:pPr>
              <w:spacing w:line="360" w:lineRule="auto"/>
              <w:contextualSpacing/>
              <w:jc w:val="center"/>
              <w:rPr>
                <w:rFonts w:ascii="Times New Roman" w:hAnsi="Times New Roman" w:cs="Times New Roman"/>
                <w:sz w:val="24"/>
                <w:szCs w:val="24"/>
              </w:rPr>
            </w:pPr>
          </w:p>
        </w:tc>
        <w:tc>
          <w:tcPr>
            <w:tcW w:w="1705" w:type="dxa"/>
          </w:tcPr>
          <w:p w14:paraId="63C120CD" w14:textId="77777777" w:rsidR="00E72D23" w:rsidRDefault="00E72D23" w:rsidP="00B64EC6">
            <w:pPr>
              <w:spacing w:line="360" w:lineRule="auto"/>
              <w:contextualSpacing/>
              <w:jc w:val="center"/>
              <w:rPr>
                <w:rFonts w:ascii="Times New Roman" w:hAnsi="Times New Roman" w:cs="Times New Roman"/>
                <w:sz w:val="24"/>
                <w:szCs w:val="24"/>
              </w:rPr>
            </w:pPr>
          </w:p>
        </w:tc>
        <w:tc>
          <w:tcPr>
            <w:tcW w:w="1640" w:type="dxa"/>
          </w:tcPr>
          <w:p w14:paraId="031439BC" w14:textId="53F9AF70" w:rsidR="00E72D23" w:rsidRDefault="00B64EC6" w:rsidP="00B64EC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043" w:type="dxa"/>
          </w:tcPr>
          <w:p w14:paraId="39F78BEF" w14:textId="77777777" w:rsidR="00E72D23" w:rsidRDefault="00E72D23" w:rsidP="00B64EC6">
            <w:pPr>
              <w:spacing w:line="360" w:lineRule="auto"/>
              <w:contextualSpacing/>
              <w:jc w:val="center"/>
              <w:rPr>
                <w:rFonts w:ascii="Times New Roman" w:hAnsi="Times New Roman" w:cs="Times New Roman"/>
                <w:sz w:val="24"/>
                <w:szCs w:val="24"/>
              </w:rPr>
            </w:pPr>
          </w:p>
        </w:tc>
        <w:tc>
          <w:tcPr>
            <w:tcW w:w="1629" w:type="dxa"/>
          </w:tcPr>
          <w:p w14:paraId="68C010DD" w14:textId="77777777" w:rsidR="00E72D23" w:rsidRDefault="00E72D23" w:rsidP="00B64EC6">
            <w:pPr>
              <w:spacing w:line="360" w:lineRule="auto"/>
              <w:contextualSpacing/>
              <w:jc w:val="center"/>
              <w:rPr>
                <w:rFonts w:ascii="Times New Roman" w:hAnsi="Times New Roman" w:cs="Times New Roman"/>
                <w:sz w:val="24"/>
                <w:szCs w:val="24"/>
              </w:rPr>
            </w:pPr>
          </w:p>
        </w:tc>
        <w:tc>
          <w:tcPr>
            <w:tcW w:w="1331" w:type="dxa"/>
          </w:tcPr>
          <w:p w14:paraId="2B53D23E" w14:textId="77777777" w:rsidR="00E72D23" w:rsidRDefault="00E72D23" w:rsidP="00B64EC6">
            <w:pPr>
              <w:spacing w:line="360" w:lineRule="auto"/>
              <w:contextualSpacing/>
              <w:jc w:val="center"/>
              <w:rPr>
                <w:rFonts w:ascii="Times New Roman" w:hAnsi="Times New Roman" w:cs="Times New Roman"/>
                <w:sz w:val="24"/>
                <w:szCs w:val="24"/>
              </w:rPr>
            </w:pPr>
          </w:p>
        </w:tc>
      </w:tr>
    </w:tbl>
    <w:p w14:paraId="12FCE0D5" w14:textId="2B59A035" w:rsidR="00B64EC6" w:rsidRDefault="00B64EC6" w:rsidP="000508EF">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 xml:space="preserve">Fuente: </w:t>
      </w:r>
      <w:r w:rsidR="00130DB6">
        <w:rPr>
          <w:rFonts w:ascii="Times New Roman" w:hAnsi="Times New Roman" w:cs="Times New Roman"/>
          <w:sz w:val="24"/>
          <w:szCs w:val="24"/>
        </w:rPr>
        <w:t>E</w:t>
      </w:r>
      <w:r>
        <w:rPr>
          <w:rFonts w:ascii="Times New Roman" w:hAnsi="Times New Roman" w:cs="Times New Roman"/>
          <w:sz w:val="24"/>
          <w:szCs w:val="24"/>
        </w:rPr>
        <w:t>laboración propia</w:t>
      </w:r>
    </w:p>
    <w:p w14:paraId="35C0DAF7" w14:textId="56E7E7C2" w:rsidR="00B24D9D" w:rsidRPr="00B24D9D" w:rsidRDefault="00B24D9D" w:rsidP="00997580">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Entonces,</w:t>
      </w:r>
      <w:r w:rsidR="00B0463E">
        <w:rPr>
          <w:rFonts w:ascii="Times New Roman" w:hAnsi="Times New Roman" w:cs="Times New Roman"/>
          <w:bCs/>
          <w:sz w:val="24"/>
          <w:szCs w:val="24"/>
        </w:rPr>
        <w:t xml:space="preserve"> en la </w:t>
      </w:r>
      <w:r w:rsidR="00130DB6">
        <w:rPr>
          <w:rFonts w:ascii="Times New Roman" w:hAnsi="Times New Roman" w:cs="Times New Roman"/>
          <w:bCs/>
          <w:sz w:val="24"/>
          <w:szCs w:val="24"/>
        </w:rPr>
        <w:t>t</w:t>
      </w:r>
      <w:r w:rsidR="00B0463E">
        <w:rPr>
          <w:rFonts w:ascii="Times New Roman" w:hAnsi="Times New Roman" w:cs="Times New Roman"/>
          <w:bCs/>
          <w:sz w:val="24"/>
          <w:szCs w:val="24"/>
        </w:rPr>
        <w:t>abla 3</w:t>
      </w:r>
      <w:r>
        <w:rPr>
          <w:rFonts w:ascii="Times New Roman" w:hAnsi="Times New Roman" w:cs="Times New Roman"/>
          <w:bCs/>
          <w:sz w:val="24"/>
          <w:szCs w:val="24"/>
        </w:rPr>
        <w:t xml:space="preserve"> se </w:t>
      </w:r>
      <w:r w:rsidR="00130DB6">
        <w:rPr>
          <w:rFonts w:ascii="Times New Roman" w:hAnsi="Times New Roman" w:cs="Times New Roman"/>
          <w:bCs/>
          <w:sz w:val="24"/>
          <w:szCs w:val="24"/>
        </w:rPr>
        <w:t>presenta</w:t>
      </w:r>
      <w:r>
        <w:rPr>
          <w:rFonts w:ascii="Times New Roman" w:hAnsi="Times New Roman" w:cs="Times New Roman"/>
          <w:bCs/>
          <w:sz w:val="24"/>
          <w:szCs w:val="24"/>
        </w:rPr>
        <w:t xml:space="preserve"> la ubicación de los movimientos de acuerdo con su fuente: </w:t>
      </w:r>
      <w:r>
        <w:rPr>
          <w:rFonts w:ascii="Times New Roman" w:hAnsi="Times New Roman" w:cs="Times New Roman"/>
          <w:bCs/>
          <w:i/>
          <w:iCs/>
          <w:sz w:val="24"/>
          <w:szCs w:val="24"/>
        </w:rPr>
        <w:t xml:space="preserve">Preludio </w:t>
      </w:r>
      <w:r>
        <w:rPr>
          <w:rFonts w:ascii="Times New Roman" w:hAnsi="Times New Roman" w:cs="Times New Roman"/>
          <w:bCs/>
          <w:sz w:val="24"/>
          <w:szCs w:val="24"/>
        </w:rPr>
        <w:t>y</w:t>
      </w:r>
      <w:r>
        <w:rPr>
          <w:rFonts w:ascii="Times New Roman" w:hAnsi="Times New Roman" w:cs="Times New Roman"/>
          <w:bCs/>
          <w:i/>
          <w:iCs/>
          <w:sz w:val="24"/>
          <w:szCs w:val="24"/>
        </w:rPr>
        <w:t xml:space="preserve"> </w:t>
      </w:r>
      <w:r w:rsidRPr="00B24D9D">
        <w:rPr>
          <w:rFonts w:ascii="Times New Roman" w:hAnsi="Times New Roman" w:cs="Times New Roman"/>
          <w:bCs/>
          <w:i/>
          <w:iCs/>
          <w:sz w:val="24"/>
          <w:szCs w:val="24"/>
        </w:rPr>
        <w:t>Ronda en el bosque</w:t>
      </w:r>
      <w:r>
        <w:rPr>
          <w:rFonts w:ascii="Times New Roman" w:hAnsi="Times New Roman" w:cs="Times New Roman"/>
          <w:bCs/>
          <w:sz w:val="24"/>
          <w:szCs w:val="24"/>
        </w:rPr>
        <w:t xml:space="preserve"> en las fuentes 3 y 4, </w:t>
      </w:r>
      <w:r>
        <w:rPr>
          <w:rFonts w:ascii="Times New Roman" w:hAnsi="Times New Roman" w:cs="Times New Roman"/>
          <w:bCs/>
          <w:i/>
          <w:iCs/>
          <w:sz w:val="24"/>
          <w:szCs w:val="24"/>
        </w:rPr>
        <w:t>Danza del ogro</w:t>
      </w:r>
      <w:r>
        <w:rPr>
          <w:rFonts w:ascii="Times New Roman" w:hAnsi="Times New Roman" w:cs="Times New Roman"/>
          <w:bCs/>
          <w:sz w:val="24"/>
          <w:szCs w:val="24"/>
        </w:rPr>
        <w:t xml:space="preserve"> en las fuentes 5 y 6, </w:t>
      </w:r>
      <w:r w:rsidRPr="00B24D9D">
        <w:rPr>
          <w:rFonts w:ascii="Times New Roman" w:hAnsi="Times New Roman" w:cs="Times New Roman"/>
          <w:bCs/>
          <w:i/>
          <w:iCs/>
          <w:sz w:val="24"/>
          <w:szCs w:val="24"/>
        </w:rPr>
        <w:t>Pastoral</w:t>
      </w:r>
      <w:r>
        <w:rPr>
          <w:rFonts w:ascii="Times New Roman" w:hAnsi="Times New Roman" w:cs="Times New Roman"/>
          <w:bCs/>
          <w:sz w:val="24"/>
          <w:szCs w:val="24"/>
        </w:rPr>
        <w:t xml:space="preserve"> en la fuente 2 y </w:t>
      </w:r>
      <w:r w:rsidRPr="00B24D9D">
        <w:rPr>
          <w:rFonts w:ascii="Times New Roman" w:hAnsi="Times New Roman" w:cs="Times New Roman"/>
          <w:bCs/>
          <w:i/>
          <w:iCs/>
          <w:sz w:val="24"/>
          <w:szCs w:val="24"/>
        </w:rPr>
        <w:t>El encantamiento</w:t>
      </w:r>
      <w:r>
        <w:rPr>
          <w:rFonts w:ascii="Times New Roman" w:hAnsi="Times New Roman" w:cs="Times New Roman"/>
          <w:bCs/>
          <w:sz w:val="24"/>
          <w:szCs w:val="24"/>
        </w:rPr>
        <w:t xml:space="preserve"> y </w:t>
      </w:r>
      <w:r w:rsidRPr="00B24D9D">
        <w:rPr>
          <w:rFonts w:ascii="Times New Roman" w:hAnsi="Times New Roman" w:cs="Times New Roman"/>
          <w:bCs/>
          <w:i/>
          <w:iCs/>
          <w:sz w:val="24"/>
          <w:szCs w:val="24"/>
        </w:rPr>
        <w:t>Postludio</w:t>
      </w:r>
      <w:r>
        <w:rPr>
          <w:rFonts w:ascii="Times New Roman" w:hAnsi="Times New Roman" w:cs="Times New Roman"/>
          <w:bCs/>
          <w:sz w:val="24"/>
          <w:szCs w:val="24"/>
        </w:rPr>
        <w:t xml:space="preserve"> en la fuente 4.</w:t>
      </w:r>
    </w:p>
    <w:p w14:paraId="5FA15EFA" w14:textId="214B5831" w:rsidR="00997580" w:rsidRDefault="00997580" w:rsidP="00997580">
      <w:pPr>
        <w:spacing w:line="360" w:lineRule="auto"/>
        <w:ind w:firstLine="709"/>
        <w:contextualSpacing/>
        <w:jc w:val="both"/>
        <w:rPr>
          <w:rFonts w:ascii="Times New Roman" w:hAnsi="Times New Roman" w:cs="Times New Roman"/>
          <w:bCs/>
          <w:sz w:val="24"/>
          <w:szCs w:val="24"/>
          <w:lang w:val="uz-Cyrl-UZ"/>
        </w:rPr>
      </w:pPr>
      <w:r w:rsidRPr="00D9728D">
        <w:rPr>
          <w:rFonts w:ascii="Times New Roman" w:hAnsi="Times New Roman" w:cs="Times New Roman"/>
          <w:bCs/>
          <w:sz w:val="24"/>
          <w:szCs w:val="24"/>
          <w:lang w:val="uz-Cyrl-UZ"/>
        </w:rPr>
        <w:t xml:space="preserve">Al valorar los resultados obtenidos, se puede afirmar que la </w:t>
      </w:r>
      <w:r w:rsidRPr="00D9728D">
        <w:rPr>
          <w:rFonts w:ascii="Times New Roman" w:hAnsi="Times New Roman" w:cs="Times New Roman"/>
          <w:bCs/>
          <w:i/>
          <w:sz w:val="24"/>
          <w:szCs w:val="24"/>
          <w:lang w:val="uz-Cyrl-UZ"/>
        </w:rPr>
        <w:t>Suite bucólica</w:t>
      </w:r>
      <w:r w:rsidRPr="00D9728D">
        <w:rPr>
          <w:rFonts w:ascii="Times New Roman" w:hAnsi="Times New Roman" w:cs="Times New Roman"/>
          <w:bCs/>
          <w:sz w:val="24"/>
          <w:szCs w:val="24"/>
          <w:lang w:val="uz-Cyrl-UZ"/>
        </w:rPr>
        <w:t xml:space="preserve"> se encuentra completa</w:t>
      </w:r>
      <w:r w:rsidR="00130DB6">
        <w:rPr>
          <w:rFonts w:ascii="Times New Roman" w:hAnsi="Times New Roman" w:cs="Times New Roman"/>
          <w:bCs/>
          <w:sz w:val="24"/>
          <w:szCs w:val="24"/>
          <w:lang w:val="es-ES"/>
        </w:rPr>
        <w:t>,</w:t>
      </w:r>
      <w:r w:rsidRPr="00D9728D">
        <w:rPr>
          <w:rFonts w:ascii="Times New Roman" w:hAnsi="Times New Roman" w:cs="Times New Roman"/>
          <w:bCs/>
          <w:sz w:val="24"/>
          <w:szCs w:val="24"/>
          <w:lang w:val="uz-Cyrl-UZ"/>
        </w:rPr>
        <w:t xml:space="preserve"> m</w:t>
      </w:r>
      <w:r w:rsidR="00130DB6">
        <w:rPr>
          <w:rFonts w:ascii="Times New Roman" w:hAnsi="Times New Roman" w:cs="Times New Roman"/>
          <w:bCs/>
          <w:sz w:val="24"/>
          <w:szCs w:val="24"/>
          <w:lang w:val="es-ES"/>
        </w:rPr>
        <w:t>a</w:t>
      </w:r>
      <w:r w:rsidRPr="00D9728D">
        <w:rPr>
          <w:rFonts w:ascii="Times New Roman" w:hAnsi="Times New Roman" w:cs="Times New Roman"/>
          <w:bCs/>
          <w:sz w:val="24"/>
          <w:szCs w:val="24"/>
          <w:lang w:val="uz-Cyrl-UZ"/>
        </w:rPr>
        <w:t>s no lista para su ejecución</w:t>
      </w:r>
      <w:r w:rsidRPr="00DE4786">
        <w:rPr>
          <w:rFonts w:ascii="Times New Roman" w:hAnsi="Times New Roman" w:cs="Times New Roman"/>
          <w:bCs/>
          <w:sz w:val="24"/>
          <w:szCs w:val="24"/>
          <w:lang w:val="uz-Cyrl-UZ"/>
        </w:rPr>
        <w:t>,</w:t>
      </w:r>
      <w:r w:rsidRPr="00D9728D">
        <w:rPr>
          <w:rFonts w:ascii="Times New Roman" w:hAnsi="Times New Roman" w:cs="Times New Roman"/>
          <w:bCs/>
          <w:sz w:val="24"/>
          <w:szCs w:val="24"/>
          <w:lang w:val="uz-Cyrl-UZ"/>
        </w:rPr>
        <w:t xml:space="preserve"> ya que se debe, todavía, curar antes de su</w:t>
      </w:r>
      <w:r w:rsidR="004E5420">
        <w:rPr>
          <w:rFonts w:ascii="Times New Roman" w:hAnsi="Times New Roman" w:cs="Times New Roman"/>
          <w:bCs/>
          <w:sz w:val="24"/>
          <w:szCs w:val="24"/>
        </w:rPr>
        <w:t xml:space="preserve"> siguiente</w:t>
      </w:r>
      <w:r w:rsidRPr="00D9728D">
        <w:rPr>
          <w:rFonts w:ascii="Times New Roman" w:hAnsi="Times New Roman" w:cs="Times New Roman"/>
          <w:bCs/>
          <w:sz w:val="24"/>
          <w:szCs w:val="24"/>
          <w:lang w:val="uz-Cyrl-UZ"/>
        </w:rPr>
        <w:t xml:space="preserve"> ejecución.</w:t>
      </w:r>
    </w:p>
    <w:p w14:paraId="51925B20" w14:textId="77777777" w:rsidR="00915A3A" w:rsidRDefault="00915A3A" w:rsidP="00273A98">
      <w:pPr>
        <w:spacing w:line="360" w:lineRule="auto"/>
        <w:ind w:firstLine="709"/>
        <w:contextualSpacing/>
        <w:jc w:val="both"/>
        <w:rPr>
          <w:rFonts w:ascii="Times New Roman" w:hAnsi="Times New Roman" w:cs="Times New Roman"/>
          <w:sz w:val="24"/>
          <w:szCs w:val="24"/>
          <w:lang w:val="uz-Cyrl-UZ"/>
        </w:rPr>
      </w:pPr>
    </w:p>
    <w:p w14:paraId="76BECBD7" w14:textId="2F94D3C2" w:rsidR="00915A3A" w:rsidRPr="000508EF" w:rsidRDefault="00915A3A" w:rsidP="006C071E">
      <w:pPr>
        <w:keepNext/>
        <w:spacing w:line="360" w:lineRule="auto"/>
        <w:ind w:firstLine="709"/>
        <w:contextualSpacing/>
        <w:jc w:val="center"/>
        <w:rPr>
          <w:rFonts w:ascii="Times New Roman" w:hAnsi="Times New Roman" w:cs="Times New Roman"/>
          <w:b/>
          <w:sz w:val="28"/>
          <w:lang w:val="uz-Cyrl-UZ"/>
        </w:rPr>
      </w:pPr>
      <w:r w:rsidRPr="000508EF">
        <w:rPr>
          <w:rFonts w:ascii="Times New Roman" w:hAnsi="Times New Roman" w:cs="Times New Roman"/>
          <w:b/>
          <w:sz w:val="28"/>
          <w:lang w:val="uz-Cyrl-UZ"/>
        </w:rPr>
        <w:t>Futuras líneas de investigación</w:t>
      </w:r>
    </w:p>
    <w:p w14:paraId="5008E73D" w14:textId="7EB558C5" w:rsidR="00B24D9D" w:rsidRDefault="0084392A" w:rsidP="006C071E">
      <w:pPr>
        <w:keepNext/>
        <w:spacing w:line="360" w:lineRule="auto"/>
        <w:ind w:firstLine="709"/>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 xml:space="preserve">Finalmente, </w:t>
      </w:r>
      <w:r w:rsidR="00AF05BC" w:rsidRPr="00D9728D">
        <w:rPr>
          <w:rFonts w:ascii="Times New Roman" w:hAnsi="Times New Roman" w:cs="Times New Roman"/>
          <w:sz w:val="24"/>
          <w:szCs w:val="24"/>
          <w:lang w:val="uz-Cyrl-UZ"/>
        </w:rPr>
        <w:t xml:space="preserve">este trabajo consiguió unir una obra </w:t>
      </w:r>
      <w:r w:rsidR="00130DB6">
        <w:rPr>
          <w:rFonts w:ascii="Times New Roman" w:hAnsi="Times New Roman" w:cs="Times New Roman"/>
          <w:sz w:val="24"/>
          <w:szCs w:val="24"/>
          <w:lang w:val="es-ES"/>
        </w:rPr>
        <w:t>que</w:t>
      </w:r>
      <w:r w:rsidR="00AF05BC" w:rsidRPr="00D9728D">
        <w:rPr>
          <w:rFonts w:ascii="Times New Roman" w:hAnsi="Times New Roman" w:cs="Times New Roman"/>
          <w:sz w:val="24"/>
          <w:szCs w:val="24"/>
          <w:lang w:val="uz-Cyrl-UZ"/>
        </w:rPr>
        <w:t xml:space="preserve">, hasta donde se sabe, estuvo completa hace 64 años. Además, </w:t>
      </w:r>
      <w:r w:rsidRPr="00D9728D">
        <w:rPr>
          <w:rFonts w:ascii="Times New Roman" w:hAnsi="Times New Roman" w:cs="Times New Roman"/>
          <w:sz w:val="24"/>
          <w:szCs w:val="24"/>
          <w:lang w:val="uz-Cyrl-UZ"/>
        </w:rPr>
        <w:t xml:space="preserve">el hallazgo de los tres movimientos faltantes </w:t>
      </w:r>
      <w:r w:rsidRPr="00D9728D">
        <w:rPr>
          <w:rFonts w:ascii="Times New Roman" w:hAnsi="Times New Roman" w:cs="Times New Roman"/>
          <w:i/>
          <w:sz w:val="24"/>
          <w:szCs w:val="24"/>
          <w:lang w:val="uz-Cyrl-UZ"/>
        </w:rPr>
        <w:t>El encantamiento</w:t>
      </w:r>
      <w:r w:rsidRPr="00D9728D">
        <w:rPr>
          <w:rFonts w:ascii="Times New Roman" w:hAnsi="Times New Roman" w:cs="Times New Roman"/>
          <w:sz w:val="24"/>
          <w:szCs w:val="24"/>
          <w:lang w:val="uz-Cyrl-UZ"/>
        </w:rPr>
        <w:t>,</w:t>
      </w:r>
      <w:r w:rsidRPr="00D9728D">
        <w:rPr>
          <w:rFonts w:ascii="Times New Roman" w:hAnsi="Times New Roman" w:cs="Times New Roman"/>
          <w:i/>
          <w:sz w:val="24"/>
          <w:szCs w:val="24"/>
          <w:lang w:val="uz-Cyrl-UZ"/>
        </w:rPr>
        <w:t xml:space="preserve"> Danza del ogro </w:t>
      </w:r>
      <w:r w:rsidRPr="00D9728D">
        <w:rPr>
          <w:rFonts w:ascii="Times New Roman" w:hAnsi="Times New Roman" w:cs="Times New Roman"/>
          <w:sz w:val="24"/>
          <w:szCs w:val="24"/>
          <w:lang w:val="uz-Cyrl-UZ"/>
        </w:rPr>
        <w:t>y</w:t>
      </w:r>
      <w:r w:rsidRPr="00D9728D">
        <w:rPr>
          <w:rFonts w:ascii="Times New Roman" w:hAnsi="Times New Roman" w:cs="Times New Roman"/>
          <w:i/>
          <w:sz w:val="24"/>
          <w:szCs w:val="24"/>
          <w:lang w:val="uz-Cyrl-UZ"/>
        </w:rPr>
        <w:t xml:space="preserve"> Postludio</w:t>
      </w:r>
      <w:r w:rsidR="0041475A">
        <w:rPr>
          <w:rFonts w:ascii="Times New Roman" w:hAnsi="Times New Roman" w:cs="Times New Roman"/>
          <w:i/>
          <w:sz w:val="24"/>
          <w:szCs w:val="24"/>
          <w:lang w:val="uz-Cyrl-UZ"/>
        </w:rPr>
        <w:t xml:space="preserve"> </w:t>
      </w:r>
      <w:r w:rsidR="00B24D9D">
        <w:rPr>
          <w:rFonts w:ascii="Times New Roman" w:hAnsi="Times New Roman" w:cs="Times New Roman"/>
          <w:sz w:val="24"/>
          <w:szCs w:val="24"/>
        </w:rPr>
        <w:t>es el primero de dos trabajos</w:t>
      </w:r>
      <w:r w:rsidR="00130DB6">
        <w:rPr>
          <w:rFonts w:ascii="Times New Roman" w:hAnsi="Times New Roman" w:cs="Times New Roman"/>
          <w:sz w:val="24"/>
          <w:szCs w:val="24"/>
        </w:rPr>
        <w:t>;</w:t>
      </w:r>
      <w:r w:rsidR="00B24D9D">
        <w:rPr>
          <w:rFonts w:ascii="Times New Roman" w:hAnsi="Times New Roman" w:cs="Times New Roman"/>
          <w:sz w:val="24"/>
          <w:szCs w:val="24"/>
        </w:rPr>
        <w:t xml:space="preserve"> el segundo será la reconstrucción de la suite con el objetivo de </w:t>
      </w:r>
      <w:r w:rsidR="00FA3240">
        <w:rPr>
          <w:rFonts w:ascii="Times New Roman" w:hAnsi="Times New Roman" w:cs="Times New Roman"/>
          <w:sz w:val="24"/>
          <w:szCs w:val="24"/>
        </w:rPr>
        <w:t xml:space="preserve">transcribirla, curarla, </w:t>
      </w:r>
      <w:r w:rsidR="00B24D9D">
        <w:rPr>
          <w:rFonts w:ascii="Times New Roman" w:hAnsi="Times New Roman" w:cs="Times New Roman"/>
          <w:sz w:val="24"/>
          <w:szCs w:val="24"/>
        </w:rPr>
        <w:t>restaurarla</w:t>
      </w:r>
      <w:r w:rsidR="00FA3240">
        <w:rPr>
          <w:rFonts w:ascii="Times New Roman" w:hAnsi="Times New Roman" w:cs="Times New Roman"/>
          <w:sz w:val="24"/>
          <w:szCs w:val="24"/>
        </w:rPr>
        <w:t>,</w:t>
      </w:r>
      <w:r w:rsidR="00B24D9D">
        <w:rPr>
          <w:rFonts w:ascii="Times New Roman" w:hAnsi="Times New Roman" w:cs="Times New Roman"/>
          <w:sz w:val="24"/>
          <w:szCs w:val="24"/>
        </w:rPr>
        <w:t xml:space="preserve"> conservarla y </w:t>
      </w:r>
      <w:r w:rsidR="00FA3240">
        <w:rPr>
          <w:rFonts w:ascii="Times New Roman" w:hAnsi="Times New Roman" w:cs="Times New Roman"/>
          <w:sz w:val="24"/>
          <w:szCs w:val="24"/>
        </w:rPr>
        <w:t>presentarla ante el público en un concierto. En dicho proceso</w:t>
      </w:r>
      <w:r w:rsidR="00130DB6">
        <w:rPr>
          <w:rFonts w:ascii="Times New Roman" w:hAnsi="Times New Roman" w:cs="Times New Roman"/>
          <w:sz w:val="24"/>
          <w:szCs w:val="24"/>
        </w:rPr>
        <w:t>,</w:t>
      </w:r>
      <w:r w:rsidR="00FA3240">
        <w:rPr>
          <w:rFonts w:ascii="Times New Roman" w:hAnsi="Times New Roman" w:cs="Times New Roman"/>
          <w:sz w:val="24"/>
          <w:szCs w:val="24"/>
        </w:rPr>
        <w:t xml:space="preserve"> y</w:t>
      </w:r>
      <w:r w:rsidR="00FA3240" w:rsidRPr="00FA3240">
        <w:rPr>
          <w:rFonts w:ascii="Times New Roman" w:hAnsi="Times New Roman" w:cs="Times New Roman"/>
          <w:sz w:val="24"/>
          <w:szCs w:val="24"/>
        </w:rPr>
        <w:t xml:space="preserve"> </w:t>
      </w:r>
      <w:r w:rsidR="00FA3240">
        <w:rPr>
          <w:rFonts w:ascii="Times New Roman" w:hAnsi="Times New Roman" w:cs="Times New Roman"/>
          <w:sz w:val="24"/>
          <w:szCs w:val="24"/>
        </w:rPr>
        <w:t>a través del análisis musical, se buscarán posibles errores de transcripción o incluso descuidos del compositor</w:t>
      </w:r>
      <w:r w:rsidR="00130DB6">
        <w:rPr>
          <w:rFonts w:ascii="Times New Roman" w:hAnsi="Times New Roman" w:cs="Times New Roman"/>
          <w:sz w:val="24"/>
          <w:szCs w:val="24"/>
        </w:rPr>
        <w:t>,</w:t>
      </w:r>
      <w:r w:rsidR="00FA3240">
        <w:rPr>
          <w:rFonts w:ascii="Times New Roman" w:hAnsi="Times New Roman" w:cs="Times New Roman"/>
          <w:sz w:val="24"/>
          <w:szCs w:val="24"/>
        </w:rPr>
        <w:t xml:space="preserve"> que después se compararán con su propio lenguaje y se podrán subsanar hasta</w:t>
      </w:r>
      <w:r w:rsidR="00FA3240">
        <w:rPr>
          <w:rFonts w:ascii="Times New Roman" w:hAnsi="Times New Roman" w:cs="Times New Roman"/>
          <w:bCs/>
          <w:sz w:val="24"/>
          <w:szCs w:val="24"/>
        </w:rPr>
        <w:t xml:space="preserve"> lograr el objetivo final</w:t>
      </w:r>
      <w:r w:rsidR="00733D70">
        <w:rPr>
          <w:rFonts w:ascii="Times New Roman" w:hAnsi="Times New Roman" w:cs="Times New Roman"/>
          <w:bCs/>
          <w:sz w:val="24"/>
          <w:szCs w:val="24"/>
        </w:rPr>
        <w:t>.</w:t>
      </w:r>
      <w:r w:rsidR="00FA3240">
        <w:rPr>
          <w:rFonts w:ascii="Times New Roman" w:hAnsi="Times New Roman" w:cs="Times New Roman"/>
          <w:sz w:val="24"/>
          <w:szCs w:val="24"/>
        </w:rPr>
        <w:t xml:space="preserve"> </w:t>
      </w:r>
    </w:p>
    <w:p w14:paraId="2D0C3DC7" w14:textId="326E5930" w:rsidR="00FA3240" w:rsidRPr="00B24D9D" w:rsidRDefault="00FA3240" w:rsidP="00273A9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Además, servirá como nueva información historiográfica de la música mexicana del siglo XX</w:t>
      </w:r>
      <w:r w:rsidR="004F464B">
        <w:rPr>
          <w:rFonts w:ascii="Times New Roman" w:hAnsi="Times New Roman" w:cs="Times New Roman"/>
          <w:sz w:val="24"/>
          <w:szCs w:val="24"/>
        </w:rPr>
        <w:t>,</w:t>
      </w:r>
      <w:r w:rsidR="00733D70">
        <w:rPr>
          <w:rFonts w:ascii="Times New Roman" w:hAnsi="Times New Roman" w:cs="Times New Roman"/>
          <w:sz w:val="24"/>
          <w:szCs w:val="24"/>
        </w:rPr>
        <w:t xml:space="preserve"> </w:t>
      </w:r>
      <w:r w:rsidR="004F464B">
        <w:rPr>
          <w:rFonts w:ascii="Times New Roman" w:hAnsi="Times New Roman" w:cs="Times New Roman"/>
          <w:sz w:val="24"/>
          <w:szCs w:val="24"/>
        </w:rPr>
        <w:t>la cual</w:t>
      </w:r>
      <w:r w:rsidR="00733D70">
        <w:rPr>
          <w:rFonts w:ascii="Times New Roman" w:hAnsi="Times New Roman" w:cs="Times New Roman"/>
          <w:sz w:val="24"/>
          <w:szCs w:val="24"/>
        </w:rPr>
        <w:t xml:space="preserve"> se podrá incluir en ediciones posteriores de diccionarios, enciclopedias o compilaciones </w:t>
      </w:r>
      <w:r w:rsidR="005E047A">
        <w:rPr>
          <w:rFonts w:ascii="Times New Roman" w:hAnsi="Times New Roman" w:cs="Times New Roman"/>
          <w:sz w:val="24"/>
          <w:szCs w:val="24"/>
        </w:rPr>
        <w:t>sobre el tema</w:t>
      </w:r>
      <w:r>
        <w:rPr>
          <w:rFonts w:ascii="Times New Roman" w:hAnsi="Times New Roman" w:cs="Times New Roman"/>
          <w:sz w:val="24"/>
          <w:szCs w:val="24"/>
        </w:rPr>
        <w:t>.</w:t>
      </w:r>
    </w:p>
    <w:p w14:paraId="081E49A2" w14:textId="0AD8A030" w:rsidR="005E047A" w:rsidRDefault="005E047A">
      <w:pPr>
        <w:rPr>
          <w:rFonts w:ascii="Times New Roman" w:hAnsi="Times New Roman" w:cs="Times New Roman"/>
          <w:sz w:val="24"/>
          <w:szCs w:val="24"/>
          <w:lang w:val="uz-Cyrl-UZ"/>
        </w:rPr>
      </w:pPr>
      <w:r>
        <w:rPr>
          <w:rFonts w:ascii="Times New Roman" w:hAnsi="Times New Roman" w:cs="Times New Roman"/>
          <w:sz w:val="24"/>
          <w:szCs w:val="24"/>
          <w:lang w:val="uz-Cyrl-UZ"/>
        </w:rPr>
        <w:br w:type="page"/>
      </w:r>
    </w:p>
    <w:p w14:paraId="36EB7109" w14:textId="49922EE8" w:rsidR="00A10C4D" w:rsidRPr="000508EF" w:rsidRDefault="007E3653" w:rsidP="00915A3A">
      <w:pPr>
        <w:spacing w:line="360" w:lineRule="auto"/>
        <w:contextualSpacing/>
        <w:rPr>
          <w:rFonts w:cstheme="minorHAnsi"/>
          <w:b/>
          <w:bCs/>
          <w:sz w:val="32"/>
          <w:szCs w:val="24"/>
          <w:lang w:val="uz-Cyrl-UZ"/>
        </w:rPr>
      </w:pPr>
      <w:r w:rsidRPr="000508EF">
        <w:rPr>
          <w:rFonts w:cstheme="minorHAnsi"/>
          <w:b/>
          <w:bCs/>
          <w:sz w:val="28"/>
          <w:lang w:val="uz-Cyrl-UZ"/>
        </w:rPr>
        <w:lastRenderedPageBreak/>
        <w:t>Referencias</w:t>
      </w:r>
    </w:p>
    <w:p w14:paraId="04D2DFC9" w14:textId="0AAEA277" w:rsidR="004D3CE9" w:rsidRDefault="004D3CE9" w:rsidP="004D3CE9">
      <w:pPr>
        <w:spacing w:line="360" w:lineRule="auto"/>
        <w:ind w:left="851" w:hanging="851"/>
        <w:contextualSpacing/>
        <w:jc w:val="both"/>
        <w:rPr>
          <w:rFonts w:ascii="Times New Roman" w:hAnsi="Times New Roman" w:cs="Times New Roman"/>
          <w:sz w:val="24"/>
          <w:szCs w:val="24"/>
          <w:u w:val="single"/>
          <w:lang w:val="uz-Cyrl-UZ"/>
        </w:rPr>
      </w:pPr>
      <w:r w:rsidRPr="00D9728D">
        <w:rPr>
          <w:rFonts w:ascii="Times New Roman" w:hAnsi="Times New Roman" w:cs="Times New Roman"/>
          <w:i/>
          <w:iCs/>
          <w:sz w:val="24"/>
          <w:szCs w:val="24"/>
          <w:lang w:val="uz-Cyrl-UZ"/>
        </w:rPr>
        <w:t>Dictionnaire de l’Académie Française</w:t>
      </w:r>
      <w:r>
        <w:rPr>
          <w:rFonts w:ascii="Times New Roman" w:hAnsi="Times New Roman" w:cs="Times New Roman"/>
          <w:iCs/>
          <w:sz w:val="24"/>
          <w:szCs w:val="24"/>
          <w:lang w:val="uz-Cyrl-UZ"/>
        </w:rPr>
        <w:t xml:space="preserve"> </w:t>
      </w:r>
      <w:r w:rsidRPr="00624ED0">
        <w:rPr>
          <w:rFonts w:ascii="Times New Roman" w:hAnsi="Times New Roman" w:cs="Times New Roman"/>
          <w:iCs/>
          <w:sz w:val="24"/>
          <w:szCs w:val="24"/>
          <w:lang w:val="uz-Cyrl-UZ"/>
        </w:rPr>
        <w:t>(2019)</w:t>
      </w:r>
      <w:r w:rsidRPr="00624ED0">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9.ª ed</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 xml:space="preserve"> versión 2</w:t>
      </w:r>
      <w:r w:rsidR="004F464B">
        <w:rPr>
          <w:rFonts w:ascii="Times New Roman" w:hAnsi="Times New Roman" w:cs="Times New Roman"/>
          <w:sz w:val="24"/>
          <w:szCs w:val="24"/>
          <w:lang w:val="es-ES"/>
        </w:rPr>
        <w:t>)</w:t>
      </w:r>
      <w:r w:rsidRPr="00624ED0">
        <w:rPr>
          <w:rFonts w:ascii="Times New Roman" w:hAnsi="Times New Roman" w:cs="Times New Roman"/>
          <w:sz w:val="24"/>
          <w:szCs w:val="24"/>
          <w:lang w:val="uz-Cyrl-UZ"/>
        </w:rPr>
        <w:t>.</w:t>
      </w:r>
      <w:r>
        <w:rPr>
          <w:rFonts w:ascii="Times New Roman" w:hAnsi="Times New Roman" w:cs="Times New Roman"/>
          <w:sz w:val="24"/>
          <w:szCs w:val="24"/>
          <w:lang w:val="uz-Cyrl-UZ"/>
        </w:rPr>
        <w:t xml:space="preserve"> </w:t>
      </w:r>
      <w:r w:rsidR="004F464B" w:rsidRPr="000508EF">
        <w:rPr>
          <w:rFonts w:ascii="Times New Roman" w:hAnsi="Times New Roman" w:cs="Times New Roman"/>
          <w:sz w:val="24"/>
          <w:szCs w:val="24"/>
          <w:lang w:val="uz-Cyrl-UZ"/>
        </w:rPr>
        <w:t>https://academie.atilf.fr/9/</w:t>
      </w:r>
    </w:p>
    <w:p w14:paraId="49F46E0A" w14:textId="027FD79C" w:rsidR="004F464B" w:rsidRPr="004F464B" w:rsidRDefault="004F464B" w:rsidP="00912889">
      <w:pPr>
        <w:spacing w:line="360" w:lineRule="auto"/>
        <w:ind w:left="851" w:hanging="851"/>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Real Academia Española (2022). </w:t>
      </w:r>
      <w:r w:rsidR="00912889" w:rsidRPr="00D9728D">
        <w:rPr>
          <w:rFonts w:ascii="Times New Roman" w:hAnsi="Times New Roman" w:cs="Times New Roman"/>
          <w:i/>
          <w:iCs/>
          <w:sz w:val="24"/>
          <w:szCs w:val="24"/>
          <w:lang w:val="uz-Cyrl-UZ"/>
        </w:rPr>
        <w:t xml:space="preserve">Diccionario de la </w:t>
      </w:r>
      <w:r>
        <w:rPr>
          <w:rFonts w:ascii="Times New Roman" w:hAnsi="Times New Roman" w:cs="Times New Roman"/>
          <w:i/>
          <w:iCs/>
          <w:sz w:val="24"/>
          <w:szCs w:val="24"/>
          <w:lang w:val="es-ES"/>
        </w:rPr>
        <w:t>l</w:t>
      </w:r>
      <w:r w:rsidR="00912889" w:rsidRPr="00D9728D">
        <w:rPr>
          <w:rFonts w:ascii="Times New Roman" w:hAnsi="Times New Roman" w:cs="Times New Roman"/>
          <w:i/>
          <w:iCs/>
          <w:sz w:val="24"/>
          <w:szCs w:val="24"/>
          <w:lang w:val="uz-Cyrl-UZ"/>
        </w:rPr>
        <w:t xml:space="preserve">engua </w:t>
      </w:r>
      <w:r>
        <w:rPr>
          <w:rFonts w:ascii="Times New Roman" w:hAnsi="Times New Roman" w:cs="Times New Roman"/>
          <w:i/>
          <w:iCs/>
          <w:sz w:val="24"/>
          <w:szCs w:val="24"/>
          <w:lang w:val="es-ES"/>
        </w:rPr>
        <w:t>e</w:t>
      </w:r>
      <w:r w:rsidR="00912889" w:rsidRPr="00D9728D">
        <w:rPr>
          <w:rFonts w:ascii="Times New Roman" w:hAnsi="Times New Roman" w:cs="Times New Roman"/>
          <w:i/>
          <w:iCs/>
          <w:sz w:val="24"/>
          <w:szCs w:val="24"/>
          <w:lang w:val="uz-Cyrl-UZ"/>
        </w:rPr>
        <w:t>spañola</w:t>
      </w:r>
      <w:r w:rsidR="00912889">
        <w:rPr>
          <w:rFonts w:ascii="Times New Roman" w:hAnsi="Times New Roman" w:cs="Times New Roman"/>
          <w:sz w:val="24"/>
          <w:szCs w:val="24"/>
          <w:lang w:val="uz-Cyrl-UZ"/>
        </w:rPr>
        <w:t>.</w:t>
      </w:r>
      <w:r w:rsidR="000D3C7A">
        <w:rPr>
          <w:rFonts w:ascii="Times New Roman" w:hAnsi="Times New Roman" w:cs="Times New Roman"/>
          <w:sz w:val="24"/>
          <w:szCs w:val="24"/>
        </w:rPr>
        <w:t xml:space="preserve"> </w:t>
      </w:r>
      <w:r w:rsidR="00A43D1B" w:rsidRPr="000508EF">
        <w:rPr>
          <w:rFonts w:ascii="Times New Roman" w:hAnsi="Times New Roman" w:cs="Times New Roman"/>
          <w:sz w:val="24"/>
          <w:szCs w:val="24"/>
          <w:lang w:val="uz-Cyrl-UZ"/>
        </w:rPr>
        <w:t>https://www.rae.es/</w:t>
      </w:r>
    </w:p>
    <w:p w14:paraId="6D3EEA5E" w14:textId="2B9F7181" w:rsidR="00A43D1B" w:rsidRPr="004F464B" w:rsidRDefault="00A43D1B" w:rsidP="00A43D1B">
      <w:pPr>
        <w:spacing w:line="360" w:lineRule="auto"/>
        <w:ind w:left="851" w:hanging="851"/>
        <w:contextualSpacing/>
        <w:jc w:val="both"/>
        <w:rPr>
          <w:rFonts w:ascii="Times New Roman" w:hAnsi="Times New Roman" w:cs="Times New Roman"/>
          <w:sz w:val="24"/>
          <w:szCs w:val="24"/>
          <w:lang w:val="es-ES"/>
        </w:rPr>
      </w:pPr>
      <w:r w:rsidRPr="00177592">
        <w:rPr>
          <w:rFonts w:ascii="Times New Roman" w:hAnsi="Times New Roman" w:cs="Times New Roman"/>
          <w:i/>
          <w:sz w:val="24"/>
          <w:szCs w:val="24"/>
          <w:lang w:val="uz-Cyrl-UZ"/>
        </w:rPr>
        <w:t>Enciclopedia Treccani</w:t>
      </w:r>
      <w:r>
        <w:rPr>
          <w:rFonts w:ascii="Times New Roman" w:hAnsi="Times New Roman" w:cs="Times New Roman"/>
          <w:i/>
          <w:sz w:val="24"/>
          <w:szCs w:val="24"/>
          <w:lang w:val="uz-Cyrl-UZ"/>
        </w:rPr>
        <w:t xml:space="preserve"> </w:t>
      </w:r>
      <w:r w:rsidRPr="00624ED0">
        <w:rPr>
          <w:rFonts w:ascii="Times New Roman" w:hAnsi="Times New Roman" w:cs="Times New Roman"/>
          <w:iCs/>
          <w:sz w:val="24"/>
          <w:szCs w:val="24"/>
          <w:lang w:val="uz-Cyrl-UZ"/>
        </w:rPr>
        <w:t>(s.</w:t>
      </w:r>
      <w:r w:rsidR="004F464B">
        <w:rPr>
          <w:rFonts w:ascii="Times New Roman" w:hAnsi="Times New Roman" w:cs="Times New Roman"/>
          <w:iCs/>
          <w:sz w:val="24"/>
          <w:szCs w:val="24"/>
          <w:lang w:val="es-ES"/>
        </w:rPr>
        <w:t xml:space="preserve"> </w:t>
      </w:r>
      <w:r w:rsidRPr="00624ED0">
        <w:rPr>
          <w:rFonts w:ascii="Times New Roman" w:hAnsi="Times New Roman" w:cs="Times New Roman"/>
          <w:iCs/>
          <w:sz w:val="24"/>
          <w:szCs w:val="24"/>
          <w:lang w:val="uz-Cyrl-UZ"/>
        </w:rPr>
        <w:t>f.)</w:t>
      </w:r>
      <w:r w:rsidRPr="00624ED0">
        <w:rPr>
          <w:rFonts w:ascii="Times New Roman" w:hAnsi="Times New Roman" w:cs="Times New Roman"/>
          <w:sz w:val="24"/>
          <w:szCs w:val="24"/>
          <w:lang w:val="uz-Cyrl-UZ"/>
        </w:rPr>
        <w:t xml:space="preserve">. </w:t>
      </w:r>
      <w:r w:rsidR="004F464B" w:rsidRPr="000508EF">
        <w:rPr>
          <w:rFonts w:ascii="Times New Roman" w:hAnsi="Times New Roman" w:cs="Times New Roman"/>
          <w:sz w:val="24"/>
          <w:szCs w:val="24"/>
          <w:lang w:val="uz-Cyrl-UZ"/>
        </w:rPr>
        <w:t>https://www.treccani.it/enciclopedia/</w:t>
      </w:r>
      <w:r w:rsidR="004F464B">
        <w:rPr>
          <w:rFonts w:ascii="Times New Roman" w:hAnsi="Times New Roman" w:cs="Times New Roman"/>
          <w:sz w:val="24"/>
          <w:szCs w:val="24"/>
          <w:lang w:val="es-ES"/>
        </w:rPr>
        <w:t xml:space="preserve"> </w:t>
      </w:r>
    </w:p>
    <w:p w14:paraId="1822FBCA" w14:textId="3BD37033" w:rsidR="004C0891" w:rsidRPr="00FF1FE7" w:rsidRDefault="004C0891" w:rsidP="00D9728D">
      <w:pPr>
        <w:spacing w:line="360" w:lineRule="auto"/>
        <w:ind w:left="851" w:hanging="851"/>
        <w:contextualSpacing/>
        <w:jc w:val="both"/>
        <w:rPr>
          <w:rFonts w:ascii="Times New Roman" w:hAnsi="Times New Roman" w:cs="Times New Roman"/>
          <w:sz w:val="24"/>
          <w:szCs w:val="24"/>
          <w:lang w:val="es-419"/>
        </w:rPr>
      </w:pPr>
      <w:r>
        <w:rPr>
          <w:rFonts w:ascii="Times New Roman" w:hAnsi="Times New Roman" w:cs="Times New Roman"/>
          <w:sz w:val="24"/>
          <w:szCs w:val="24"/>
          <w:lang w:val="uz-Cyrl-UZ"/>
        </w:rPr>
        <w:t>Furman, M. y Galván, G.</w:t>
      </w:r>
      <w:r w:rsidR="00C55B22">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e</w:t>
      </w:r>
      <w:r w:rsidR="00C55B22">
        <w:rPr>
          <w:rFonts w:ascii="Times New Roman" w:hAnsi="Times New Roman" w:cs="Times New Roman"/>
          <w:sz w:val="24"/>
          <w:szCs w:val="24"/>
          <w:lang w:val="uz-Cyrl-UZ"/>
        </w:rPr>
        <w:t>ds.)</w:t>
      </w:r>
      <w:r>
        <w:rPr>
          <w:rFonts w:ascii="Times New Roman" w:hAnsi="Times New Roman" w:cs="Times New Roman"/>
          <w:sz w:val="24"/>
          <w:szCs w:val="24"/>
          <w:lang w:val="uz-Cyrl-UZ"/>
        </w:rPr>
        <w:t xml:space="preserve"> (2016).</w:t>
      </w:r>
      <w:r w:rsidR="00B5183B" w:rsidRPr="001B1CEC">
        <w:rPr>
          <w:rFonts w:ascii="Times New Roman" w:hAnsi="Times New Roman" w:cs="Times New Roman"/>
          <w:sz w:val="24"/>
          <w:szCs w:val="24"/>
          <w:lang w:val="en-US"/>
        </w:rPr>
        <w:t xml:space="preserve"> </w:t>
      </w:r>
      <w:r w:rsidR="00B5183B" w:rsidRPr="00624ED0">
        <w:rPr>
          <w:rFonts w:ascii="Times New Roman" w:hAnsi="Times New Roman" w:cs="Times New Roman"/>
          <w:i/>
          <w:iCs/>
          <w:sz w:val="24"/>
          <w:szCs w:val="24"/>
          <w:lang w:val="en-US"/>
        </w:rPr>
        <w:t xml:space="preserve">Latin American </w:t>
      </w:r>
      <w:r w:rsidR="004F464B" w:rsidRPr="00624ED0">
        <w:rPr>
          <w:rFonts w:ascii="Times New Roman" w:hAnsi="Times New Roman" w:cs="Times New Roman"/>
          <w:i/>
          <w:iCs/>
          <w:sz w:val="24"/>
          <w:szCs w:val="24"/>
          <w:lang w:val="en-US"/>
        </w:rPr>
        <w:t>classical composers: a biographical dictionary</w:t>
      </w:r>
      <w:r w:rsidR="00B5183B">
        <w:rPr>
          <w:rFonts w:ascii="Times New Roman" w:hAnsi="Times New Roman" w:cs="Times New Roman"/>
          <w:sz w:val="24"/>
          <w:szCs w:val="24"/>
          <w:lang w:val="en-US"/>
        </w:rPr>
        <w:t>.</w:t>
      </w:r>
      <w:r w:rsidR="001C171B" w:rsidRPr="00D54931">
        <w:rPr>
          <w:rFonts w:ascii="Times New Roman" w:hAnsi="Times New Roman" w:cs="Times New Roman"/>
          <w:sz w:val="24"/>
          <w:szCs w:val="24"/>
          <w:lang w:val="en-US"/>
        </w:rPr>
        <w:t xml:space="preserve"> </w:t>
      </w:r>
      <w:r w:rsidR="00B5183B" w:rsidRPr="00FF1FE7">
        <w:rPr>
          <w:rFonts w:ascii="Times New Roman" w:hAnsi="Times New Roman" w:cs="Times New Roman"/>
          <w:sz w:val="24"/>
          <w:szCs w:val="24"/>
          <w:lang w:val="es-419"/>
        </w:rPr>
        <w:t>Rowman &amp; Littlefield Publishers.</w:t>
      </w:r>
    </w:p>
    <w:p w14:paraId="7911EE6F" w14:textId="4937A7FD" w:rsidR="007E3653" w:rsidRDefault="005E72D2" w:rsidP="00D9728D">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González,</w:t>
      </w:r>
      <w:r w:rsidR="00D9728D">
        <w:rPr>
          <w:rFonts w:ascii="Times New Roman" w:hAnsi="Times New Roman" w:cs="Times New Roman"/>
          <w:sz w:val="24"/>
          <w:szCs w:val="24"/>
          <w:lang w:val="uz-Cyrl-UZ"/>
        </w:rPr>
        <w:t xml:space="preserve"> E. (1959). </w:t>
      </w:r>
      <w:r w:rsidRPr="004F464B">
        <w:rPr>
          <w:rFonts w:ascii="Times New Roman" w:hAnsi="Times New Roman" w:cs="Times New Roman"/>
          <w:i/>
          <w:iCs/>
          <w:sz w:val="24"/>
          <w:szCs w:val="24"/>
          <w:lang w:val="uz-Cyrl-UZ"/>
        </w:rPr>
        <w:t>Tocará la Sinfónica de la óp</w:t>
      </w:r>
      <w:r w:rsidR="00D9728D" w:rsidRPr="004F464B">
        <w:rPr>
          <w:rFonts w:ascii="Times New Roman" w:hAnsi="Times New Roman" w:cs="Times New Roman"/>
          <w:i/>
          <w:iCs/>
          <w:sz w:val="24"/>
          <w:szCs w:val="24"/>
          <w:lang w:val="uz-Cyrl-UZ"/>
        </w:rPr>
        <w:t>era una suite de Ramiro Guerra</w:t>
      </w:r>
      <w:r w:rsidR="00624ED0">
        <w:rPr>
          <w:rFonts w:ascii="Times New Roman" w:hAnsi="Times New Roman" w:cs="Times New Roman"/>
          <w:sz w:val="24"/>
          <w:szCs w:val="24"/>
        </w:rPr>
        <w:t xml:space="preserve"> </w:t>
      </w:r>
      <w:r w:rsidR="004F464B">
        <w:rPr>
          <w:rFonts w:ascii="Times New Roman" w:hAnsi="Times New Roman" w:cs="Times New Roman"/>
          <w:sz w:val="24"/>
          <w:szCs w:val="24"/>
        </w:rPr>
        <w:t>(p</w:t>
      </w:r>
      <w:r w:rsidR="00624ED0">
        <w:rPr>
          <w:rFonts w:ascii="Times New Roman" w:hAnsi="Times New Roman" w:cs="Times New Roman"/>
          <w:sz w:val="24"/>
          <w:szCs w:val="24"/>
        </w:rPr>
        <w:t>rograma de mano</w:t>
      </w:r>
      <w:r w:rsidR="004F464B">
        <w:rPr>
          <w:rFonts w:ascii="Times New Roman" w:hAnsi="Times New Roman" w:cs="Times New Roman"/>
          <w:sz w:val="24"/>
          <w:szCs w:val="24"/>
        </w:rPr>
        <w:t>)</w:t>
      </w:r>
      <w:r w:rsidR="00624ED0">
        <w:rPr>
          <w:rFonts w:ascii="Times New Roman" w:hAnsi="Times New Roman" w:cs="Times New Roman"/>
          <w:sz w:val="24"/>
          <w:szCs w:val="24"/>
        </w:rPr>
        <w:t>. Archivo Musical Guerra.</w:t>
      </w:r>
    </w:p>
    <w:p w14:paraId="3A631E6C" w14:textId="1387EF7A" w:rsidR="00555538" w:rsidRPr="00935CBA" w:rsidRDefault="00555538" w:rsidP="00D9728D">
      <w:pPr>
        <w:spacing w:line="360" w:lineRule="auto"/>
        <w:ind w:left="851" w:hanging="851"/>
        <w:contextualSpacing/>
        <w:jc w:val="both"/>
        <w:rPr>
          <w:rFonts w:ascii="Times New Roman" w:hAnsi="Times New Roman" w:cs="Times New Roman"/>
          <w:color w:val="FF0000"/>
          <w:sz w:val="24"/>
          <w:szCs w:val="24"/>
          <w:lang w:val="uz-Cyrl-UZ"/>
        </w:rPr>
      </w:pPr>
      <w:r>
        <w:rPr>
          <w:rFonts w:ascii="Times New Roman" w:hAnsi="Times New Roman" w:cs="Times New Roman"/>
          <w:sz w:val="24"/>
          <w:szCs w:val="24"/>
        </w:rPr>
        <w:t xml:space="preserve">Grier, J. </w:t>
      </w:r>
      <w:r w:rsidR="00A719A3">
        <w:rPr>
          <w:rFonts w:ascii="Times New Roman" w:hAnsi="Times New Roman" w:cs="Times New Roman"/>
          <w:sz w:val="24"/>
          <w:szCs w:val="24"/>
        </w:rPr>
        <w:t>y Giraldez</w:t>
      </w:r>
      <w:r w:rsidR="00EE15DE">
        <w:rPr>
          <w:rFonts w:ascii="Times New Roman" w:hAnsi="Times New Roman" w:cs="Times New Roman"/>
          <w:sz w:val="24"/>
          <w:szCs w:val="24"/>
        </w:rPr>
        <w:t>, A. (Trad</w:t>
      </w:r>
      <w:r w:rsidR="008A4890">
        <w:rPr>
          <w:rFonts w:ascii="Times New Roman" w:hAnsi="Times New Roman" w:cs="Times New Roman"/>
          <w:sz w:val="24"/>
          <w:szCs w:val="24"/>
        </w:rPr>
        <w:t>s</w:t>
      </w:r>
      <w:r w:rsidR="00EE15DE">
        <w:rPr>
          <w:rFonts w:ascii="Times New Roman" w:hAnsi="Times New Roman" w:cs="Times New Roman"/>
          <w:sz w:val="24"/>
          <w:szCs w:val="24"/>
        </w:rPr>
        <w:t xml:space="preserve">.) </w:t>
      </w:r>
      <w:r>
        <w:rPr>
          <w:rFonts w:ascii="Times New Roman" w:hAnsi="Times New Roman" w:cs="Times New Roman"/>
          <w:sz w:val="24"/>
          <w:szCs w:val="24"/>
        </w:rPr>
        <w:t>(200</w:t>
      </w:r>
      <w:r w:rsidR="008D7F02">
        <w:rPr>
          <w:rFonts w:ascii="Times New Roman" w:hAnsi="Times New Roman" w:cs="Times New Roman"/>
          <w:sz w:val="24"/>
          <w:szCs w:val="24"/>
        </w:rPr>
        <w:t>8</w:t>
      </w:r>
      <w:r>
        <w:rPr>
          <w:rFonts w:ascii="Times New Roman" w:hAnsi="Times New Roman" w:cs="Times New Roman"/>
          <w:sz w:val="24"/>
          <w:szCs w:val="24"/>
        </w:rPr>
        <w:t xml:space="preserve">). </w:t>
      </w:r>
      <w:r w:rsidR="00DE1B95" w:rsidRPr="00CC6FEF">
        <w:rPr>
          <w:rFonts w:ascii="Times New Roman" w:hAnsi="Times New Roman" w:cs="Times New Roman"/>
          <w:i/>
          <w:iCs/>
          <w:sz w:val="24"/>
          <w:szCs w:val="24"/>
        </w:rPr>
        <w:t>La edición crítica de música</w:t>
      </w:r>
      <w:r w:rsidR="006C37DC" w:rsidRPr="00CC6FEF">
        <w:rPr>
          <w:rFonts w:ascii="Times New Roman" w:hAnsi="Times New Roman" w:cs="Times New Roman"/>
          <w:i/>
          <w:iCs/>
          <w:sz w:val="24"/>
          <w:szCs w:val="24"/>
        </w:rPr>
        <w:t>: historia</w:t>
      </w:r>
      <w:r w:rsidR="00CC6FEF" w:rsidRPr="00CC6FEF">
        <w:rPr>
          <w:rFonts w:ascii="Times New Roman" w:hAnsi="Times New Roman" w:cs="Times New Roman"/>
          <w:i/>
          <w:iCs/>
          <w:sz w:val="24"/>
          <w:szCs w:val="24"/>
        </w:rPr>
        <w:t>, método y práctica</w:t>
      </w:r>
      <w:r w:rsidR="00A81BD2">
        <w:rPr>
          <w:rFonts w:ascii="Times New Roman" w:hAnsi="Times New Roman" w:cs="Times New Roman"/>
          <w:sz w:val="24"/>
          <w:szCs w:val="24"/>
        </w:rPr>
        <w:t>.</w:t>
      </w:r>
      <w:r w:rsidR="00CC6FEF">
        <w:rPr>
          <w:rFonts w:ascii="Times New Roman" w:hAnsi="Times New Roman" w:cs="Times New Roman"/>
          <w:sz w:val="24"/>
          <w:szCs w:val="24"/>
        </w:rPr>
        <w:t xml:space="preserve"> Akal.</w:t>
      </w:r>
      <w:r w:rsidR="00A81BD2">
        <w:rPr>
          <w:rFonts w:ascii="Times New Roman" w:hAnsi="Times New Roman" w:cs="Times New Roman"/>
          <w:sz w:val="24"/>
          <w:szCs w:val="24"/>
        </w:rPr>
        <w:t xml:space="preserve"> </w:t>
      </w:r>
    </w:p>
    <w:p w14:paraId="34CE8A4A" w14:textId="138BFA04" w:rsidR="000E6D0C" w:rsidRDefault="000E6D0C" w:rsidP="00D9728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Guerra, R. (1959). </w:t>
      </w:r>
      <w:r>
        <w:rPr>
          <w:rFonts w:ascii="Times New Roman" w:hAnsi="Times New Roman" w:cs="Times New Roman"/>
          <w:i/>
          <w:sz w:val="24"/>
          <w:szCs w:val="24"/>
          <w:lang w:val="uz-Cyrl-UZ"/>
        </w:rPr>
        <w:t xml:space="preserve">Suite </w:t>
      </w:r>
      <w:r w:rsidR="004F464B">
        <w:rPr>
          <w:rFonts w:ascii="Times New Roman" w:hAnsi="Times New Roman" w:cs="Times New Roman"/>
          <w:i/>
          <w:sz w:val="24"/>
          <w:szCs w:val="24"/>
          <w:lang w:val="es-ES"/>
        </w:rPr>
        <w:t>b</w:t>
      </w:r>
      <w:r>
        <w:rPr>
          <w:rFonts w:ascii="Times New Roman" w:hAnsi="Times New Roman" w:cs="Times New Roman"/>
          <w:i/>
          <w:sz w:val="24"/>
          <w:szCs w:val="24"/>
          <w:lang w:val="uz-Cyrl-UZ"/>
        </w:rPr>
        <w:t>ucólica</w:t>
      </w:r>
      <w:r>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sidR="00AB58D3">
        <w:rPr>
          <w:rFonts w:ascii="Times New Roman" w:hAnsi="Times New Roman" w:cs="Times New Roman"/>
          <w:sz w:val="24"/>
          <w:szCs w:val="24"/>
          <w:lang w:val="uz-Cyrl-UZ"/>
        </w:rPr>
        <w:t>anuscrito no publicado</w:t>
      </w:r>
      <w:r w:rsidR="004A2094">
        <w:rPr>
          <w:rFonts w:ascii="Times New Roman" w:hAnsi="Times New Roman" w:cs="Times New Roman"/>
          <w:sz w:val="24"/>
          <w:szCs w:val="24"/>
        </w:rPr>
        <w:t>, GVo-1</w:t>
      </w:r>
      <w:r w:rsidR="004F464B">
        <w:rPr>
          <w:rFonts w:ascii="Times New Roman" w:hAnsi="Times New Roman" w:cs="Times New Roman"/>
          <w:sz w:val="24"/>
          <w:szCs w:val="24"/>
        </w:rPr>
        <w:t>)</w:t>
      </w:r>
      <w:r w:rsidR="00AB58D3">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Archivo Musical Guerra.</w:t>
      </w:r>
    </w:p>
    <w:p w14:paraId="657E4B16" w14:textId="64357D88" w:rsidR="004A2094" w:rsidRDefault="004A2094" w:rsidP="004A2094">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Guerra, R. (</w:t>
      </w:r>
      <w:r w:rsidR="00D75E72">
        <w:rPr>
          <w:rFonts w:ascii="Times New Roman" w:hAnsi="Times New Roman" w:cs="Times New Roman"/>
          <w:sz w:val="24"/>
          <w:szCs w:val="24"/>
        </w:rPr>
        <w:t>s.</w:t>
      </w:r>
      <w:r w:rsidR="004F464B">
        <w:rPr>
          <w:rFonts w:ascii="Times New Roman" w:hAnsi="Times New Roman" w:cs="Times New Roman"/>
          <w:sz w:val="24"/>
          <w:szCs w:val="24"/>
        </w:rPr>
        <w:t xml:space="preserve"> </w:t>
      </w:r>
      <w:r w:rsidR="00D75E72">
        <w:rPr>
          <w:rFonts w:ascii="Times New Roman" w:hAnsi="Times New Roman" w:cs="Times New Roman"/>
          <w:sz w:val="24"/>
          <w:szCs w:val="24"/>
        </w:rPr>
        <w:t>f.</w:t>
      </w:r>
      <w:r>
        <w:rPr>
          <w:rFonts w:ascii="Times New Roman" w:hAnsi="Times New Roman" w:cs="Times New Roman"/>
          <w:sz w:val="24"/>
          <w:szCs w:val="24"/>
          <w:lang w:val="uz-Cyrl-UZ"/>
        </w:rPr>
        <w:t xml:space="preserve">). </w:t>
      </w:r>
      <w:r w:rsidR="00D75E72">
        <w:rPr>
          <w:rFonts w:ascii="Times New Roman" w:hAnsi="Times New Roman" w:cs="Times New Roman"/>
          <w:iCs/>
          <w:sz w:val="24"/>
          <w:szCs w:val="24"/>
        </w:rPr>
        <w:t>Sin título</w:t>
      </w:r>
      <w:r>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Pr>
          <w:rFonts w:ascii="Times New Roman" w:hAnsi="Times New Roman" w:cs="Times New Roman"/>
          <w:sz w:val="24"/>
          <w:szCs w:val="24"/>
          <w:lang w:val="uz-Cyrl-UZ"/>
        </w:rPr>
        <w:t>anuscrito</w:t>
      </w:r>
      <w:r w:rsidR="003B7A56">
        <w:rPr>
          <w:rFonts w:ascii="Times New Roman" w:hAnsi="Times New Roman" w:cs="Times New Roman"/>
          <w:sz w:val="24"/>
          <w:szCs w:val="24"/>
        </w:rPr>
        <w:t>s</w:t>
      </w:r>
      <w:r>
        <w:rPr>
          <w:rFonts w:ascii="Times New Roman" w:hAnsi="Times New Roman" w:cs="Times New Roman"/>
          <w:sz w:val="24"/>
          <w:szCs w:val="24"/>
          <w:lang w:val="uz-Cyrl-UZ"/>
        </w:rPr>
        <w:t xml:space="preserve"> no publicado</w:t>
      </w:r>
      <w:r w:rsidR="003B7A56">
        <w:rPr>
          <w:rFonts w:ascii="Times New Roman" w:hAnsi="Times New Roman" w:cs="Times New Roman"/>
          <w:sz w:val="24"/>
          <w:szCs w:val="24"/>
        </w:rPr>
        <w:t>s</w:t>
      </w:r>
      <w:r>
        <w:rPr>
          <w:rFonts w:ascii="Times New Roman" w:hAnsi="Times New Roman" w:cs="Times New Roman"/>
          <w:sz w:val="24"/>
          <w:szCs w:val="24"/>
        </w:rPr>
        <w:t>, GVo-</w:t>
      </w:r>
      <w:r w:rsidR="00D75E72">
        <w:rPr>
          <w:rFonts w:ascii="Times New Roman" w:hAnsi="Times New Roman" w:cs="Times New Roman"/>
          <w:sz w:val="24"/>
          <w:szCs w:val="24"/>
        </w:rPr>
        <w:t>8</w:t>
      </w:r>
      <w:r w:rsidR="003B7A56">
        <w:rPr>
          <w:rFonts w:ascii="Times New Roman" w:hAnsi="Times New Roman" w:cs="Times New Roman"/>
          <w:sz w:val="24"/>
          <w:szCs w:val="24"/>
        </w:rPr>
        <w:t>, GVo-9, GVo-10 y GVo-24</w:t>
      </w:r>
      <w:r w:rsidR="004F464B">
        <w:rPr>
          <w:rFonts w:ascii="Times New Roman" w:hAnsi="Times New Roman" w:cs="Times New Roman"/>
          <w:sz w:val="24"/>
          <w:szCs w:val="24"/>
        </w:rPr>
        <w:t>)</w:t>
      </w:r>
      <w:r>
        <w:rPr>
          <w:rFonts w:ascii="Times New Roman" w:hAnsi="Times New Roman" w:cs="Times New Roman"/>
          <w:sz w:val="24"/>
          <w:szCs w:val="24"/>
          <w:lang w:val="uz-Cyrl-UZ"/>
        </w:rPr>
        <w:t>. Archivo Musical Guerra.</w:t>
      </w:r>
    </w:p>
    <w:p w14:paraId="45E41D1D" w14:textId="5878F0EE" w:rsidR="00D75E72" w:rsidRPr="00A43D1B" w:rsidRDefault="00D75E72" w:rsidP="00D75E72">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lang w:val="uz-Cyrl-UZ"/>
        </w:rPr>
        <w:t>Hernández, A</w:t>
      </w:r>
      <w:r>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y Valdez, A.</w:t>
      </w:r>
      <w:r>
        <w:rPr>
          <w:rFonts w:ascii="Times New Roman" w:hAnsi="Times New Roman" w:cs="Times New Roman"/>
          <w:sz w:val="24"/>
          <w:szCs w:val="24"/>
          <w:lang w:val="uz-Cyrl-UZ"/>
        </w:rPr>
        <w:t xml:space="preserve"> (2022).</w:t>
      </w:r>
      <w:r w:rsidRPr="00D9728D">
        <w:rPr>
          <w:rFonts w:ascii="Times New Roman" w:hAnsi="Times New Roman" w:cs="Times New Roman"/>
          <w:sz w:val="24"/>
          <w:szCs w:val="24"/>
          <w:lang w:val="uz-Cyrl-UZ"/>
        </w:rPr>
        <w:t xml:space="preserve"> Comparativa </w:t>
      </w:r>
      <w:r w:rsidR="004F464B" w:rsidRPr="00D9728D">
        <w:rPr>
          <w:rFonts w:ascii="Times New Roman" w:hAnsi="Times New Roman" w:cs="Times New Roman"/>
          <w:sz w:val="24"/>
          <w:szCs w:val="24"/>
          <w:lang w:val="uz-Cyrl-UZ"/>
        </w:rPr>
        <w:t xml:space="preserve">textual y musical de </w:t>
      </w:r>
      <w:r w:rsidRPr="004F464B">
        <w:rPr>
          <w:rFonts w:ascii="Times New Roman" w:hAnsi="Times New Roman" w:cs="Times New Roman"/>
          <w:i/>
          <w:iCs/>
          <w:sz w:val="24"/>
          <w:szCs w:val="24"/>
          <w:lang w:val="uz-Cyrl-UZ"/>
        </w:rPr>
        <w:t>Las golondrinas</w:t>
      </w:r>
      <w:r w:rsidRPr="00D9728D">
        <w:rPr>
          <w:rFonts w:ascii="Times New Roman" w:hAnsi="Times New Roman" w:cs="Times New Roman"/>
          <w:sz w:val="24"/>
          <w:szCs w:val="24"/>
          <w:lang w:val="uz-Cyrl-UZ"/>
        </w:rPr>
        <w:t xml:space="preserve">, obra de Ramiro Luis Guerra con un texto de Gustavo Adolfo Bécquer. </w:t>
      </w:r>
      <w:r w:rsidRPr="00D9728D">
        <w:rPr>
          <w:rFonts w:ascii="Times New Roman" w:hAnsi="Times New Roman" w:cs="Times New Roman"/>
          <w:i/>
          <w:sz w:val="24"/>
          <w:szCs w:val="24"/>
          <w:lang w:val="uz-Cyrl-UZ"/>
        </w:rPr>
        <w:t>Revista HArtes</w:t>
      </w:r>
      <w:r w:rsidRPr="00D9728D">
        <w:rPr>
          <w:rFonts w:ascii="Times New Roman" w:hAnsi="Times New Roman" w:cs="Times New Roman"/>
          <w:sz w:val="24"/>
          <w:szCs w:val="24"/>
          <w:lang w:val="uz-Cyrl-UZ"/>
        </w:rPr>
        <w:t xml:space="preserve">, </w:t>
      </w:r>
      <w:r w:rsidRPr="001B1CEC">
        <w:rPr>
          <w:rFonts w:ascii="Times New Roman" w:hAnsi="Times New Roman" w:cs="Times New Roman"/>
          <w:i/>
          <w:iCs/>
          <w:sz w:val="24"/>
          <w:szCs w:val="24"/>
          <w:lang w:val="uz-Cyrl-UZ"/>
        </w:rPr>
        <w:t>3</w:t>
      </w:r>
      <w:r w:rsidRPr="00D9728D">
        <w:rPr>
          <w:rFonts w:ascii="Times New Roman" w:hAnsi="Times New Roman" w:cs="Times New Roman"/>
          <w:sz w:val="24"/>
          <w:szCs w:val="24"/>
          <w:lang w:val="uz-Cyrl-UZ"/>
        </w:rPr>
        <w:t>(6), 59-74.</w:t>
      </w:r>
      <w:r w:rsidR="00A43D1B">
        <w:rPr>
          <w:rFonts w:ascii="Times New Roman" w:hAnsi="Times New Roman" w:cs="Times New Roman"/>
          <w:sz w:val="24"/>
          <w:szCs w:val="24"/>
        </w:rPr>
        <w:t xml:space="preserve"> </w:t>
      </w:r>
      <w:hyperlink r:id="rId25" w:history="1">
        <w:r w:rsidR="004F464B" w:rsidRPr="00812F18">
          <w:rPr>
            <w:rStyle w:val="Hipervnculo"/>
            <w:rFonts w:ascii="Times New Roman" w:hAnsi="Times New Roman" w:cs="Times New Roman"/>
            <w:sz w:val="24"/>
            <w:szCs w:val="24"/>
          </w:rPr>
          <w:t>https://fa.uaq.mx/images/publicaciones/2022/HARTES-julio-diciembre2022.pdf</w:t>
        </w:r>
      </w:hyperlink>
      <w:r w:rsidR="004F464B">
        <w:rPr>
          <w:rFonts w:ascii="Times New Roman" w:hAnsi="Times New Roman" w:cs="Times New Roman"/>
          <w:sz w:val="24"/>
          <w:szCs w:val="24"/>
        </w:rPr>
        <w:t xml:space="preserve"> </w:t>
      </w:r>
    </w:p>
    <w:p w14:paraId="77EFE6F2" w14:textId="3B9BF9C6" w:rsidR="003D7AED" w:rsidRDefault="003D7AED" w:rsidP="00D9728D">
      <w:pPr>
        <w:spacing w:line="360" w:lineRule="auto"/>
        <w:ind w:left="851" w:hanging="851"/>
        <w:contextualSpacing/>
        <w:jc w:val="both"/>
        <w:rPr>
          <w:rFonts w:ascii="Times New Roman" w:hAnsi="Times New Roman" w:cs="Times New Roman"/>
          <w:sz w:val="24"/>
          <w:szCs w:val="24"/>
        </w:rPr>
      </w:pPr>
      <w:r w:rsidRPr="00D9728D">
        <w:rPr>
          <w:rFonts w:ascii="Times New Roman" w:hAnsi="Times New Roman" w:cs="Times New Roman"/>
          <w:sz w:val="24"/>
          <w:szCs w:val="24"/>
        </w:rPr>
        <w:t>Latham</w:t>
      </w:r>
      <w:r w:rsidR="0048190E">
        <w:rPr>
          <w:rFonts w:ascii="Times New Roman" w:hAnsi="Times New Roman" w:cs="Times New Roman"/>
          <w:sz w:val="24"/>
          <w:szCs w:val="24"/>
        </w:rPr>
        <w:t>, A.</w:t>
      </w:r>
      <w:r w:rsidR="001B1CEC">
        <w:rPr>
          <w:rFonts w:ascii="Times New Roman" w:hAnsi="Times New Roman" w:cs="Times New Roman"/>
          <w:sz w:val="24"/>
          <w:szCs w:val="24"/>
        </w:rPr>
        <w:t xml:space="preserve"> </w:t>
      </w:r>
      <w:r w:rsidR="0048190E">
        <w:rPr>
          <w:rFonts w:ascii="Times New Roman" w:hAnsi="Times New Roman" w:cs="Times New Roman"/>
          <w:sz w:val="24"/>
          <w:szCs w:val="24"/>
        </w:rPr>
        <w:t>(2008).</w:t>
      </w:r>
      <w:r w:rsidR="00624ED0">
        <w:rPr>
          <w:rFonts w:ascii="Times New Roman" w:hAnsi="Times New Roman" w:cs="Times New Roman"/>
          <w:sz w:val="24"/>
          <w:szCs w:val="24"/>
        </w:rPr>
        <w:t xml:space="preserve"> </w:t>
      </w:r>
      <w:r w:rsidRPr="00D9728D">
        <w:rPr>
          <w:rFonts w:ascii="Times New Roman" w:hAnsi="Times New Roman" w:cs="Times New Roman"/>
          <w:i/>
          <w:iCs/>
          <w:sz w:val="24"/>
          <w:szCs w:val="24"/>
        </w:rPr>
        <w:t>Diccionario enciclopédico de la música</w:t>
      </w:r>
      <w:r w:rsidRPr="00D9728D">
        <w:rPr>
          <w:rFonts w:ascii="Times New Roman" w:hAnsi="Times New Roman" w:cs="Times New Roman"/>
          <w:sz w:val="24"/>
          <w:szCs w:val="24"/>
        </w:rPr>
        <w:t>.</w:t>
      </w:r>
      <w:r w:rsidR="00AB58D3">
        <w:rPr>
          <w:rFonts w:ascii="Times New Roman" w:hAnsi="Times New Roman" w:cs="Times New Roman"/>
          <w:sz w:val="24"/>
          <w:szCs w:val="24"/>
        </w:rPr>
        <w:t xml:space="preserve"> </w:t>
      </w:r>
      <w:r w:rsidR="008970DF">
        <w:rPr>
          <w:rFonts w:ascii="Times New Roman" w:hAnsi="Times New Roman" w:cs="Times New Roman"/>
          <w:sz w:val="24"/>
          <w:szCs w:val="24"/>
        </w:rPr>
        <w:t>Fondo de Cultura Económica.</w:t>
      </w:r>
    </w:p>
    <w:p w14:paraId="2F46701E" w14:textId="60734462" w:rsidR="004F464B" w:rsidRDefault="004D3CE9" w:rsidP="00D9728D">
      <w:pPr>
        <w:spacing w:line="360" w:lineRule="auto"/>
        <w:ind w:left="851" w:hanging="851"/>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Molero, C. (2003). </w:t>
      </w:r>
      <w:r>
        <w:rPr>
          <w:rFonts w:ascii="Times New Roman" w:hAnsi="Times New Roman" w:cs="Times New Roman"/>
          <w:i/>
          <w:iCs/>
          <w:sz w:val="24"/>
          <w:szCs w:val="24"/>
        </w:rPr>
        <w:t>La magia en la literatura: magas brujas, hechiceras</w:t>
      </w:r>
      <w:r>
        <w:rPr>
          <w:rFonts w:ascii="Times New Roman" w:hAnsi="Times New Roman" w:cs="Times New Roman"/>
          <w:sz w:val="24"/>
          <w:szCs w:val="24"/>
        </w:rPr>
        <w:t>. Universidad de Alcalá.</w:t>
      </w:r>
      <w:r w:rsidRPr="004D3CE9">
        <w:t xml:space="preserve"> </w:t>
      </w:r>
      <w:hyperlink r:id="rId26" w:history="1">
        <w:r w:rsidR="004F464B" w:rsidRPr="00812F18">
          <w:rPr>
            <w:rStyle w:val="Hipervnculo"/>
            <w:rFonts w:ascii="Times New Roman" w:hAnsi="Times New Roman" w:cs="Times New Roman"/>
            <w:sz w:val="24"/>
            <w:szCs w:val="24"/>
          </w:rPr>
          <w:t>https://cvc.cervantes.es/ensenanza/biblioteca_ele/aepe/pdf/congreso_38/congreso_38_11.pdf</w:t>
        </w:r>
      </w:hyperlink>
    </w:p>
    <w:p w14:paraId="6A2164E4" w14:textId="1A4FF17C" w:rsidR="0021527E" w:rsidRDefault="0021527E" w:rsidP="00D9728D">
      <w:pPr>
        <w:spacing w:line="360" w:lineRule="auto"/>
        <w:ind w:left="851" w:hanging="851"/>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Nueva Música</w:t>
      </w:r>
      <w:r w:rsidR="00990221">
        <w:rPr>
          <w:rFonts w:ascii="Times New Roman" w:hAnsi="Times New Roman" w:cs="Times New Roman"/>
          <w:sz w:val="24"/>
          <w:szCs w:val="24"/>
          <w:lang w:val="uz-Cyrl-UZ"/>
        </w:rPr>
        <w:t xml:space="preserve"> de México</w:t>
      </w:r>
      <w:r w:rsidR="006C023A">
        <w:rPr>
          <w:rFonts w:ascii="Times New Roman" w:hAnsi="Times New Roman" w:cs="Times New Roman"/>
          <w:sz w:val="24"/>
          <w:szCs w:val="24"/>
          <w:lang w:val="uz-Cyrl-UZ"/>
        </w:rPr>
        <w:t xml:space="preserve"> (1959).</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El instituto nacional de bellas artes y nueva música de México presentan dos conciertos</w:t>
      </w:r>
      <w:r w:rsidRPr="00D9728D">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(m</w:t>
      </w:r>
      <w:r w:rsidR="00D54931">
        <w:rPr>
          <w:rFonts w:ascii="Times New Roman" w:hAnsi="Times New Roman" w:cs="Times New Roman"/>
          <w:sz w:val="24"/>
          <w:szCs w:val="24"/>
          <w:lang w:val="uz-Cyrl-UZ"/>
        </w:rPr>
        <w:t>anuscrito no publicado</w:t>
      </w:r>
      <w:r w:rsidR="004F464B">
        <w:rPr>
          <w:rFonts w:ascii="Times New Roman" w:hAnsi="Times New Roman" w:cs="Times New Roman"/>
          <w:sz w:val="24"/>
          <w:szCs w:val="24"/>
          <w:lang w:val="es-ES"/>
        </w:rPr>
        <w:t>)</w:t>
      </w:r>
      <w:r w:rsidR="006C023A">
        <w:rPr>
          <w:rFonts w:ascii="Times New Roman" w:hAnsi="Times New Roman" w:cs="Times New Roman"/>
          <w:sz w:val="24"/>
          <w:szCs w:val="24"/>
          <w:lang w:val="uz-Cyrl-UZ"/>
        </w:rPr>
        <w:t>.</w:t>
      </w:r>
      <w:r w:rsidRPr="00D9728D">
        <w:rPr>
          <w:rFonts w:ascii="Times New Roman" w:hAnsi="Times New Roman" w:cs="Times New Roman"/>
          <w:sz w:val="24"/>
          <w:szCs w:val="24"/>
          <w:lang w:val="uz-Cyrl-UZ"/>
        </w:rPr>
        <w:t xml:space="preserve"> Archivo Musi</w:t>
      </w:r>
      <w:r w:rsidR="006C023A">
        <w:rPr>
          <w:rFonts w:ascii="Times New Roman" w:hAnsi="Times New Roman" w:cs="Times New Roman"/>
          <w:sz w:val="24"/>
          <w:szCs w:val="24"/>
          <w:lang w:val="uz-Cyrl-UZ"/>
        </w:rPr>
        <w:t>cal Guerra</w:t>
      </w:r>
      <w:r w:rsidRPr="00D9728D">
        <w:rPr>
          <w:rFonts w:ascii="Times New Roman" w:hAnsi="Times New Roman" w:cs="Times New Roman"/>
          <w:sz w:val="24"/>
          <w:szCs w:val="24"/>
          <w:lang w:val="uz-Cyrl-UZ"/>
        </w:rPr>
        <w:t>.</w:t>
      </w:r>
    </w:p>
    <w:p w14:paraId="52A71BAD" w14:textId="79B51386" w:rsidR="00B5183B" w:rsidRDefault="00B5183B" w:rsidP="006860A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Palma y Meza, H. y Ayala, A. (2015). </w:t>
      </w:r>
      <w:r>
        <w:rPr>
          <w:rFonts w:ascii="Times New Roman" w:hAnsi="Times New Roman" w:cs="Times New Roman"/>
          <w:i/>
          <w:iCs/>
          <w:sz w:val="24"/>
          <w:szCs w:val="24"/>
          <w:lang w:val="uz-Cyrl-UZ"/>
        </w:rPr>
        <w:t>Compositores de Nuevo León: primera época</w:t>
      </w:r>
      <w:r>
        <w:rPr>
          <w:rFonts w:ascii="Times New Roman" w:hAnsi="Times New Roman" w:cs="Times New Roman"/>
          <w:sz w:val="24"/>
          <w:szCs w:val="24"/>
          <w:lang w:val="uz-Cyrl-UZ"/>
        </w:rPr>
        <w:t>. Conarte.</w:t>
      </w:r>
    </w:p>
    <w:p w14:paraId="34A8889F" w14:textId="12F2F9F9" w:rsidR="004F464B" w:rsidRDefault="00D75E72" w:rsidP="00D9728D">
      <w:pPr>
        <w:spacing w:line="360" w:lineRule="auto"/>
        <w:ind w:left="851" w:hanging="851"/>
        <w:contextualSpacing/>
        <w:jc w:val="both"/>
        <w:rPr>
          <w:rFonts w:ascii="Times New Roman" w:hAnsi="Times New Roman" w:cs="Times New Roman"/>
          <w:sz w:val="24"/>
          <w:szCs w:val="24"/>
          <w:u w:val="single"/>
          <w:lang w:val="uz-Cyrl-UZ"/>
        </w:rPr>
      </w:pPr>
      <w:r w:rsidRPr="00624ED0">
        <w:rPr>
          <w:rFonts w:ascii="Times New Roman" w:hAnsi="Times New Roman" w:cs="Times New Roman"/>
          <w:sz w:val="24"/>
          <w:szCs w:val="24"/>
        </w:rPr>
        <w:t xml:space="preserve">Pareyón, G. </w:t>
      </w:r>
      <w:r w:rsidRPr="00624ED0">
        <w:rPr>
          <w:rFonts w:ascii="Times New Roman" w:hAnsi="Times New Roman" w:cs="Times New Roman"/>
          <w:sz w:val="24"/>
          <w:szCs w:val="24"/>
          <w:lang w:val="uz-Cyrl-UZ"/>
        </w:rPr>
        <w:t>(2006).</w:t>
      </w:r>
      <w:r>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Diccionario enciclopédico de música en México</w:t>
      </w:r>
      <w:r>
        <w:rPr>
          <w:rFonts w:ascii="Times New Roman" w:hAnsi="Times New Roman" w:cs="Times New Roman"/>
          <w:sz w:val="24"/>
          <w:szCs w:val="24"/>
          <w:lang w:val="uz-Cyrl-UZ"/>
        </w:rPr>
        <w:t xml:space="preserve">. Universidad Panamericana. </w:t>
      </w:r>
      <w:r w:rsidR="004F464B" w:rsidRPr="000508EF">
        <w:rPr>
          <w:rFonts w:ascii="Times New Roman" w:hAnsi="Times New Roman" w:cs="Times New Roman"/>
          <w:sz w:val="24"/>
          <w:szCs w:val="24"/>
          <w:lang w:val="uz-Cyrl-UZ"/>
        </w:rPr>
        <w:t>https://helda.helsinki.fi/bitstream/handle/10138/24893/TOMO_UNO.PDF</w:t>
      </w:r>
    </w:p>
    <w:p w14:paraId="27720639" w14:textId="66F43159" w:rsidR="00F252DC" w:rsidRDefault="00912889" w:rsidP="00D9728D">
      <w:pPr>
        <w:spacing w:line="360" w:lineRule="auto"/>
        <w:ind w:left="851" w:hanging="851"/>
        <w:contextualSpacing/>
        <w:jc w:val="both"/>
        <w:rPr>
          <w:rFonts w:ascii="Times New Roman" w:hAnsi="Times New Roman" w:cs="Times New Roman"/>
          <w:sz w:val="24"/>
          <w:szCs w:val="24"/>
          <w:lang w:val="uz-Cyrl-UZ"/>
        </w:rPr>
      </w:pPr>
      <w:r w:rsidRPr="00912889">
        <w:rPr>
          <w:rFonts w:ascii="Times New Roman" w:hAnsi="Times New Roman" w:cs="Times New Roman"/>
          <w:sz w:val="24"/>
          <w:szCs w:val="24"/>
          <w:lang w:val="uz-Cyrl-UZ"/>
        </w:rPr>
        <w:t>Sadie, S</w:t>
      </w:r>
      <w:r w:rsidR="0048190E" w:rsidRPr="00912889">
        <w:rPr>
          <w:rFonts w:ascii="Times New Roman" w:hAnsi="Times New Roman" w:cs="Times New Roman"/>
          <w:sz w:val="24"/>
          <w:szCs w:val="24"/>
          <w:lang w:val="uz-Cyrl-UZ"/>
        </w:rPr>
        <w:t>.</w:t>
      </w:r>
      <w:r w:rsidR="005E2F51">
        <w:rPr>
          <w:rFonts w:ascii="Times New Roman" w:hAnsi="Times New Roman" w:cs="Times New Roman"/>
          <w:sz w:val="24"/>
          <w:szCs w:val="24"/>
          <w:lang w:val="uz-Cyrl-UZ"/>
        </w:rPr>
        <w:t xml:space="preserve"> (</w:t>
      </w:r>
      <w:r w:rsidR="004F464B" w:rsidRPr="001E4021">
        <w:rPr>
          <w:rFonts w:ascii="Times New Roman" w:hAnsi="Times New Roman" w:cs="Times New Roman"/>
          <w:sz w:val="24"/>
          <w:szCs w:val="24"/>
          <w:lang w:val="en-US"/>
        </w:rPr>
        <w:t>e</w:t>
      </w:r>
      <w:r w:rsidRPr="00912889">
        <w:rPr>
          <w:rFonts w:ascii="Times New Roman" w:hAnsi="Times New Roman" w:cs="Times New Roman"/>
          <w:sz w:val="24"/>
          <w:szCs w:val="24"/>
          <w:lang w:val="uz-Cyrl-UZ"/>
        </w:rPr>
        <w:t>d</w:t>
      </w:r>
      <w:r>
        <w:rPr>
          <w:rFonts w:ascii="Times New Roman" w:hAnsi="Times New Roman" w:cs="Times New Roman"/>
          <w:sz w:val="24"/>
          <w:szCs w:val="24"/>
          <w:lang w:val="uz-Cyrl-UZ"/>
        </w:rPr>
        <w:t>.</w:t>
      </w:r>
      <w:r w:rsidRPr="00912889">
        <w:rPr>
          <w:rFonts w:ascii="Times New Roman" w:hAnsi="Times New Roman" w:cs="Times New Roman"/>
          <w:sz w:val="24"/>
          <w:szCs w:val="24"/>
          <w:lang w:val="uz-Cyrl-UZ"/>
        </w:rPr>
        <w:t>)</w:t>
      </w:r>
      <w:r>
        <w:rPr>
          <w:rFonts w:ascii="Times New Roman" w:hAnsi="Times New Roman" w:cs="Times New Roman"/>
          <w:sz w:val="24"/>
          <w:szCs w:val="24"/>
          <w:lang w:val="uz-Cyrl-UZ"/>
        </w:rPr>
        <w:t xml:space="preserve"> </w:t>
      </w:r>
      <w:r w:rsidRPr="00B5183B">
        <w:rPr>
          <w:rFonts w:ascii="Times New Roman" w:hAnsi="Times New Roman" w:cs="Times New Roman"/>
          <w:sz w:val="24"/>
          <w:szCs w:val="24"/>
          <w:lang w:val="uz-Cyrl-UZ"/>
        </w:rPr>
        <w:t>(1980)</w:t>
      </w:r>
      <w:r w:rsidRPr="00912889">
        <w:rPr>
          <w:rFonts w:ascii="Times New Roman" w:hAnsi="Times New Roman" w:cs="Times New Roman"/>
          <w:sz w:val="24"/>
          <w:szCs w:val="24"/>
          <w:lang w:val="uz-Cyrl-UZ"/>
        </w:rPr>
        <w:t>.</w:t>
      </w:r>
      <w:r w:rsidR="0048190E" w:rsidRPr="00912889">
        <w:rPr>
          <w:rFonts w:ascii="Times New Roman" w:hAnsi="Times New Roman" w:cs="Times New Roman"/>
          <w:sz w:val="24"/>
          <w:szCs w:val="24"/>
          <w:lang w:val="uz-Cyrl-UZ"/>
        </w:rPr>
        <w:t xml:space="preserve"> </w:t>
      </w:r>
      <w:r w:rsidR="00F252DC" w:rsidRPr="0048190E">
        <w:rPr>
          <w:rFonts w:ascii="Times New Roman" w:hAnsi="Times New Roman" w:cs="Times New Roman"/>
          <w:i/>
          <w:sz w:val="24"/>
          <w:szCs w:val="24"/>
          <w:lang w:val="en-US"/>
        </w:rPr>
        <w:t>The New Grove Dictionary of Music and Musicians</w:t>
      </w:r>
      <w:r w:rsidR="00F252DC" w:rsidRPr="00D9728D">
        <w:rPr>
          <w:rFonts w:ascii="Times New Roman" w:hAnsi="Times New Roman" w:cs="Times New Roman"/>
          <w:sz w:val="24"/>
          <w:szCs w:val="24"/>
          <w:lang w:val="en-US"/>
        </w:rPr>
        <w:t>.</w:t>
      </w:r>
      <w:r w:rsidR="001B1CEC" w:rsidRPr="00624ED0">
        <w:rPr>
          <w:rFonts w:ascii="Times New Roman" w:hAnsi="Times New Roman" w:cs="Times New Roman"/>
          <w:sz w:val="24"/>
          <w:szCs w:val="24"/>
          <w:lang w:val="en-US"/>
        </w:rPr>
        <w:t xml:space="preserve"> </w:t>
      </w:r>
      <w:r w:rsidR="008970DF" w:rsidRPr="006860AD">
        <w:rPr>
          <w:rFonts w:ascii="Times New Roman" w:hAnsi="Times New Roman" w:cs="Times New Roman"/>
          <w:sz w:val="24"/>
          <w:szCs w:val="24"/>
          <w:lang w:val="uz-Cyrl-UZ"/>
        </w:rPr>
        <w:t>Macmillan.</w:t>
      </w:r>
    </w:p>
    <w:p w14:paraId="02E2C1E0" w14:textId="05EB9826" w:rsidR="00D54931" w:rsidRPr="006860AD" w:rsidRDefault="005E2F51" w:rsidP="00D9728D">
      <w:pPr>
        <w:spacing w:line="360" w:lineRule="auto"/>
        <w:ind w:left="851" w:hanging="851"/>
        <w:contextualSpacing/>
        <w:jc w:val="both"/>
        <w:rPr>
          <w:rFonts w:ascii="Times New Roman" w:hAnsi="Times New Roman" w:cs="Times New Roman"/>
          <w:sz w:val="24"/>
          <w:szCs w:val="24"/>
          <w:lang w:val="uz-Cyrl-UZ"/>
        </w:rPr>
      </w:pPr>
      <w:r>
        <w:rPr>
          <w:rFonts w:ascii="Times New Roman" w:hAnsi="Times New Roman" w:cs="Times New Roman"/>
          <w:sz w:val="24"/>
          <w:szCs w:val="24"/>
          <w:lang w:val="uz-Cyrl-UZ"/>
        </w:rPr>
        <w:t>Soto, E. (</w:t>
      </w:r>
      <w:r w:rsidR="004F464B">
        <w:rPr>
          <w:rFonts w:ascii="Times New Roman" w:hAnsi="Times New Roman" w:cs="Times New Roman"/>
          <w:sz w:val="24"/>
          <w:szCs w:val="24"/>
          <w:lang w:val="es-ES"/>
        </w:rPr>
        <w:t>e</w:t>
      </w:r>
      <w:r w:rsidR="00D54931">
        <w:rPr>
          <w:rFonts w:ascii="Times New Roman" w:hAnsi="Times New Roman" w:cs="Times New Roman"/>
          <w:sz w:val="24"/>
          <w:szCs w:val="24"/>
          <w:lang w:val="uz-Cyrl-UZ"/>
        </w:rPr>
        <w:t xml:space="preserve">d.) (1996). </w:t>
      </w:r>
      <w:r w:rsidR="00D54931" w:rsidRPr="00D54931">
        <w:rPr>
          <w:rFonts w:ascii="Times New Roman" w:hAnsi="Times New Roman" w:cs="Times New Roman"/>
          <w:i/>
          <w:iCs/>
          <w:sz w:val="24"/>
          <w:szCs w:val="24"/>
          <w:lang w:val="uz-Cyrl-UZ"/>
        </w:rPr>
        <w:t>Diccionario de compositores mexicanos de música de concierto</w:t>
      </w:r>
      <w:r w:rsidR="00D54931">
        <w:rPr>
          <w:rFonts w:ascii="Times New Roman" w:hAnsi="Times New Roman" w:cs="Times New Roman"/>
          <w:sz w:val="24"/>
          <w:szCs w:val="24"/>
          <w:lang w:val="uz-Cyrl-UZ"/>
        </w:rPr>
        <w:t>.</w:t>
      </w:r>
      <w:r w:rsidR="00624ED0">
        <w:rPr>
          <w:rFonts w:ascii="Times New Roman" w:hAnsi="Times New Roman" w:cs="Times New Roman"/>
          <w:sz w:val="24"/>
          <w:szCs w:val="24"/>
        </w:rPr>
        <w:t xml:space="preserve"> </w:t>
      </w:r>
      <w:r w:rsidR="00D54931">
        <w:rPr>
          <w:rFonts w:ascii="Times New Roman" w:hAnsi="Times New Roman" w:cs="Times New Roman"/>
          <w:sz w:val="24"/>
          <w:szCs w:val="24"/>
          <w:lang w:val="uz-Cyrl-UZ"/>
        </w:rPr>
        <w:t>Fondo de Cultura Económica.</w:t>
      </w:r>
    </w:p>
    <w:p w14:paraId="78F0167A" w14:textId="0C266136" w:rsidR="0021527E" w:rsidRPr="00D9728D" w:rsidRDefault="0021527E" w:rsidP="00D9728D">
      <w:pPr>
        <w:spacing w:line="360" w:lineRule="auto"/>
        <w:ind w:left="851" w:hanging="851"/>
        <w:contextualSpacing/>
        <w:jc w:val="both"/>
        <w:rPr>
          <w:rFonts w:ascii="Times New Roman" w:hAnsi="Times New Roman" w:cs="Times New Roman"/>
          <w:sz w:val="24"/>
          <w:szCs w:val="24"/>
          <w:lang w:val="uz-Cyrl-UZ"/>
        </w:rPr>
      </w:pPr>
      <w:r w:rsidRPr="00D9728D">
        <w:rPr>
          <w:rFonts w:ascii="Times New Roman" w:hAnsi="Times New Roman" w:cs="Times New Roman"/>
          <w:sz w:val="24"/>
          <w:szCs w:val="24"/>
          <w:lang w:val="uz-Cyrl-UZ"/>
        </w:rPr>
        <w:t>Tort,</w:t>
      </w:r>
      <w:r w:rsidR="006C023A">
        <w:rPr>
          <w:rFonts w:ascii="Times New Roman" w:hAnsi="Times New Roman" w:cs="Times New Roman"/>
          <w:sz w:val="24"/>
          <w:szCs w:val="24"/>
          <w:lang w:val="uz-Cyrl-UZ"/>
        </w:rPr>
        <w:t xml:space="preserve"> C. (1959). </w:t>
      </w:r>
      <w:r w:rsidR="006C023A" w:rsidRPr="004F464B">
        <w:rPr>
          <w:rFonts w:ascii="Times New Roman" w:hAnsi="Times New Roman" w:cs="Times New Roman"/>
          <w:i/>
          <w:sz w:val="24"/>
          <w:szCs w:val="24"/>
          <w:lang w:val="uz-Cyrl-UZ"/>
        </w:rPr>
        <w:t>C</w:t>
      </w:r>
      <w:r w:rsidRPr="004F464B">
        <w:rPr>
          <w:rFonts w:ascii="Times New Roman" w:hAnsi="Times New Roman" w:cs="Times New Roman"/>
          <w:i/>
          <w:sz w:val="24"/>
          <w:szCs w:val="24"/>
          <w:lang w:val="uz-Cyrl-UZ"/>
        </w:rPr>
        <w:t>arta de César Tort para Ramiro Luis Guerra</w:t>
      </w:r>
      <w:r w:rsidR="00AB58D3">
        <w:rPr>
          <w:rFonts w:ascii="Times New Roman" w:hAnsi="Times New Roman" w:cs="Times New Roman"/>
          <w:sz w:val="24"/>
          <w:szCs w:val="24"/>
          <w:lang w:val="uz-Cyrl-UZ"/>
        </w:rPr>
        <w:t xml:space="preserve"> </w:t>
      </w:r>
      <w:r w:rsidR="004F464B">
        <w:rPr>
          <w:rFonts w:ascii="Times New Roman" w:hAnsi="Times New Roman" w:cs="Times New Roman"/>
          <w:sz w:val="24"/>
          <w:szCs w:val="24"/>
          <w:lang w:val="es-ES"/>
        </w:rPr>
        <w:t>(</w:t>
      </w:r>
      <w:r w:rsidR="00AB58D3">
        <w:rPr>
          <w:rFonts w:ascii="Times New Roman" w:hAnsi="Times New Roman" w:cs="Times New Roman"/>
          <w:sz w:val="24"/>
          <w:szCs w:val="24"/>
          <w:lang w:val="uz-Cyrl-UZ"/>
        </w:rPr>
        <w:t>Manuscrito no publicado</w:t>
      </w:r>
      <w:r w:rsidR="004F464B">
        <w:rPr>
          <w:rFonts w:ascii="Times New Roman" w:hAnsi="Times New Roman" w:cs="Times New Roman"/>
          <w:sz w:val="24"/>
          <w:szCs w:val="24"/>
          <w:lang w:val="es-ES"/>
        </w:rPr>
        <w:t>)</w:t>
      </w:r>
      <w:r w:rsidR="00AB58D3">
        <w:rPr>
          <w:rFonts w:ascii="Times New Roman" w:hAnsi="Times New Roman" w:cs="Times New Roman"/>
          <w:sz w:val="24"/>
          <w:szCs w:val="24"/>
          <w:lang w:val="uz-Cyrl-UZ"/>
        </w:rPr>
        <w:t>.</w:t>
      </w:r>
      <w:r w:rsidR="006C023A">
        <w:rPr>
          <w:rFonts w:ascii="Times New Roman" w:hAnsi="Times New Roman" w:cs="Times New Roman"/>
          <w:sz w:val="24"/>
          <w:szCs w:val="24"/>
          <w:lang w:val="uz-Cyrl-UZ"/>
        </w:rPr>
        <w:t xml:space="preserve"> Archivo Musical Guerra</w:t>
      </w:r>
      <w:r w:rsidRPr="00D9728D">
        <w:rPr>
          <w:rFonts w:ascii="Times New Roman" w:hAnsi="Times New Roman" w:cs="Times New Roman"/>
          <w:sz w:val="24"/>
          <w:szCs w:val="24"/>
          <w:lang w:val="uz-Cyrl-UZ"/>
        </w:rPr>
        <w:t>.</w:t>
      </w:r>
    </w:p>
    <w:p w14:paraId="21FFFE24" w14:textId="31FE206E" w:rsidR="004F464B" w:rsidRDefault="003D7AED" w:rsidP="006860AD">
      <w:pPr>
        <w:spacing w:line="360" w:lineRule="auto"/>
        <w:ind w:left="851" w:hanging="851"/>
        <w:contextualSpacing/>
        <w:jc w:val="both"/>
        <w:rPr>
          <w:rFonts w:ascii="Times New Roman" w:hAnsi="Times New Roman" w:cs="Times New Roman"/>
          <w:sz w:val="24"/>
          <w:szCs w:val="24"/>
          <w:u w:val="single"/>
          <w:lang w:val="uz-Cyrl-UZ"/>
        </w:rPr>
      </w:pPr>
      <w:r w:rsidRPr="00D9728D">
        <w:rPr>
          <w:rFonts w:ascii="Times New Roman" w:hAnsi="Times New Roman" w:cs="Times New Roman"/>
          <w:sz w:val="24"/>
          <w:szCs w:val="24"/>
          <w:lang w:val="uz-Cyrl-UZ"/>
        </w:rPr>
        <w:t>Valdez</w:t>
      </w:r>
      <w:r w:rsidR="00D9728D">
        <w:rPr>
          <w:rFonts w:ascii="Times New Roman" w:hAnsi="Times New Roman" w:cs="Times New Roman"/>
          <w:sz w:val="24"/>
          <w:szCs w:val="24"/>
          <w:lang w:val="uz-Cyrl-UZ"/>
        </w:rPr>
        <w:t>, A. (2019).</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lang w:val="uz-Cyrl-UZ"/>
        </w:rPr>
        <w:t>El catálogo temático de la obra de Ramiro Luis Guerra González (1933-2003): problemas metodológicos y nuevas aportaciones</w:t>
      </w:r>
      <w:r w:rsidR="00E1529B">
        <w:rPr>
          <w:rFonts w:ascii="Times New Roman" w:hAnsi="Times New Roman" w:cs="Times New Roman"/>
          <w:i/>
          <w:iCs/>
          <w:sz w:val="24"/>
          <w:szCs w:val="24"/>
          <w:lang w:val="uz-Cyrl-UZ"/>
        </w:rPr>
        <w:t xml:space="preserve"> </w:t>
      </w:r>
      <w:r w:rsidR="004F464B">
        <w:rPr>
          <w:rFonts w:ascii="Times New Roman" w:hAnsi="Times New Roman" w:cs="Times New Roman"/>
          <w:sz w:val="24"/>
          <w:szCs w:val="24"/>
          <w:lang w:val="es-ES"/>
        </w:rPr>
        <w:t>(t</w:t>
      </w:r>
      <w:r w:rsidR="00E1529B" w:rsidRPr="00624ED0">
        <w:rPr>
          <w:rFonts w:ascii="Times New Roman" w:hAnsi="Times New Roman" w:cs="Times New Roman"/>
          <w:sz w:val="24"/>
          <w:szCs w:val="24"/>
          <w:lang w:val="uz-Cyrl-UZ"/>
        </w:rPr>
        <w:t>esis de doctorado</w:t>
      </w:r>
      <w:r w:rsidR="004F464B">
        <w:rPr>
          <w:rFonts w:ascii="Times New Roman" w:hAnsi="Times New Roman" w:cs="Times New Roman"/>
          <w:sz w:val="24"/>
          <w:szCs w:val="24"/>
          <w:lang w:val="es-ES"/>
        </w:rPr>
        <w:t>).</w:t>
      </w:r>
      <w:r w:rsidR="00EE7EA8" w:rsidRPr="00624ED0">
        <w:rPr>
          <w:rFonts w:ascii="Times New Roman" w:hAnsi="Times New Roman" w:cs="Times New Roman"/>
          <w:sz w:val="24"/>
          <w:szCs w:val="24"/>
          <w:lang w:val="uz-Cyrl-UZ"/>
        </w:rPr>
        <w:t xml:space="preserve"> </w:t>
      </w:r>
      <w:r w:rsidR="00D9728D">
        <w:rPr>
          <w:rFonts w:ascii="Times New Roman" w:hAnsi="Times New Roman" w:cs="Times New Roman"/>
          <w:sz w:val="24"/>
          <w:szCs w:val="24"/>
          <w:lang w:val="uz-Cyrl-UZ"/>
        </w:rPr>
        <w:t>Universidad de Guanajuato</w:t>
      </w:r>
      <w:r w:rsidR="004F464B">
        <w:rPr>
          <w:rFonts w:ascii="Times New Roman" w:hAnsi="Times New Roman" w:cs="Times New Roman"/>
          <w:sz w:val="24"/>
          <w:szCs w:val="24"/>
          <w:lang w:val="es-ES"/>
        </w:rPr>
        <w:t>.</w:t>
      </w:r>
      <w:r w:rsidR="001B1CEC">
        <w:rPr>
          <w:rFonts w:ascii="Times New Roman" w:hAnsi="Times New Roman" w:cs="Times New Roman"/>
          <w:sz w:val="24"/>
          <w:szCs w:val="24"/>
          <w:lang w:val="uz-Cyrl-UZ"/>
        </w:rPr>
        <w:t xml:space="preserve"> </w:t>
      </w:r>
      <w:hyperlink r:id="rId27" w:history="1">
        <w:r w:rsidR="004F464B" w:rsidRPr="00812F18">
          <w:rPr>
            <w:rStyle w:val="Hipervnculo"/>
            <w:rFonts w:ascii="Times New Roman" w:hAnsi="Times New Roman" w:cs="Times New Roman"/>
            <w:sz w:val="24"/>
            <w:szCs w:val="24"/>
            <w:lang w:val="uz-Cyrl-UZ"/>
          </w:rPr>
          <w:t>http://www.repositorio.ugto.mx/</w:t>
        </w:r>
      </w:hyperlink>
    </w:p>
    <w:p w14:paraId="5A3D6076" w14:textId="636FA05F" w:rsidR="006860AD" w:rsidRDefault="006860AD" w:rsidP="006860AD">
      <w:pPr>
        <w:spacing w:line="360" w:lineRule="auto"/>
        <w:ind w:left="851" w:hanging="851"/>
        <w:contextualSpacing/>
        <w:jc w:val="both"/>
        <w:rPr>
          <w:rFonts w:ascii="Times New Roman" w:hAnsi="Times New Roman" w:cs="Times New Roman"/>
          <w:sz w:val="24"/>
          <w:szCs w:val="24"/>
          <w:u w:val="single"/>
        </w:rPr>
      </w:pPr>
      <w:r w:rsidRPr="00D9728D">
        <w:rPr>
          <w:rFonts w:ascii="Times New Roman" w:hAnsi="Times New Roman" w:cs="Times New Roman"/>
          <w:sz w:val="24"/>
          <w:szCs w:val="24"/>
          <w:lang w:val="uz-Cyrl-UZ"/>
        </w:rPr>
        <w:lastRenderedPageBreak/>
        <w:t>Villarreal</w:t>
      </w:r>
      <w:r>
        <w:rPr>
          <w:rFonts w:ascii="Times New Roman" w:hAnsi="Times New Roman" w:cs="Times New Roman"/>
          <w:sz w:val="24"/>
          <w:szCs w:val="24"/>
          <w:lang w:val="uz-Cyrl-UZ"/>
        </w:rPr>
        <w:t>, G. [Orquesta Sinfónica de la Universidad Autónoma de Nuevo León] (2016).</w:t>
      </w:r>
      <w:r w:rsidRPr="00D9728D">
        <w:rPr>
          <w:rFonts w:ascii="Times New Roman" w:hAnsi="Times New Roman" w:cs="Times New Roman"/>
          <w:sz w:val="24"/>
          <w:szCs w:val="24"/>
          <w:lang w:val="uz-Cyrl-UZ"/>
        </w:rPr>
        <w:t xml:space="preserve"> </w:t>
      </w:r>
      <w:r w:rsidRPr="00D9728D">
        <w:rPr>
          <w:rFonts w:ascii="Times New Roman" w:hAnsi="Times New Roman" w:cs="Times New Roman"/>
          <w:i/>
          <w:iCs/>
          <w:sz w:val="24"/>
          <w:szCs w:val="24"/>
        </w:rPr>
        <w:t>Suite Bucólica / Ramiro Luis Guerra /</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O.S.U.A.N.L.</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w:t>
      </w:r>
      <w:r w:rsidR="00312CB4">
        <w:rPr>
          <w:rFonts w:ascii="Times New Roman" w:hAnsi="Times New Roman" w:cs="Times New Roman"/>
          <w:i/>
          <w:iCs/>
          <w:sz w:val="24"/>
          <w:szCs w:val="24"/>
        </w:rPr>
        <w:t xml:space="preserve"> </w:t>
      </w:r>
      <w:r w:rsidRPr="00D9728D">
        <w:rPr>
          <w:rFonts w:ascii="Times New Roman" w:hAnsi="Times New Roman" w:cs="Times New Roman"/>
          <w:i/>
          <w:iCs/>
          <w:sz w:val="24"/>
          <w:szCs w:val="24"/>
        </w:rPr>
        <w:t xml:space="preserve">Guillermo Villarreal, director </w:t>
      </w:r>
      <w:r w:rsidRPr="00D9728D">
        <w:rPr>
          <w:rFonts w:ascii="Times New Roman" w:hAnsi="Times New Roman" w:cs="Times New Roman"/>
          <w:sz w:val="24"/>
          <w:szCs w:val="24"/>
        </w:rPr>
        <w:t>[</w:t>
      </w:r>
      <w:r w:rsidR="004F464B">
        <w:rPr>
          <w:rFonts w:ascii="Times New Roman" w:hAnsi="Times New Roman" w:cs="Times New Roman"/>
          <w:sz w:val="24"/>
          <w:szCs w:val="24"/>
        </w:rPr>
        <w:t>v</w:t>
      </w:r>
      <w:r>
        <w:rPr>
          <w:rFonts w:ascii="Times New Roman" w:hAnsi="Times New Roman" w:cs="Times New Roman"/>
          <w:sz w:val="24"/>
          <w:szCs w:val="24"/>
        </w:rPr>
        <w:t>ideo]. Youtube.</w:t>
      </w:r>
      <w:r w:rsidRPr="00D9728D">
        <w:rPr>
          <w:rFonts w:ascii="Times New Roman" w:hAnsi="Times New Roman" w:cs="Times New Roman"/>
          <w:sz w:val="24"/>
          <w:szCs w:val="24"/>
        </w:rPr>
        <w:t xml:space="preserve"> </w:t>
      </w:r>
      <w:hyperlink r:id="rId28" w:history="1">
        <w:r w:rsidR="004F464B" w:rsidRPr="00812F18">
          <w:rPr>
            <w:rStyle w:val="Hipervnculo"/>
            <w:rFonts w:ascii="Times New Roman" w:hAnsi="Times New Roman" w:cs="Times New Roman"/>
            <w:sz w:val="24"/>
            <w:szCs w:val="24"/>
          </w:rPr>
          <w:t>https://www.youtube.com/watch?v=Ny8fmdS_s74</w:t>
        </w:r>
      </w:hyperlink>
    </w:p>
    <w:p w14:paraId="0D146B61" w14:textId="77777777" w:rsidR="004F464B" w:rsidRPr="00D9728D" w:rsidRDefault="004F464B" w:rsidP="006860AD">
      <w:pPr>
        <w:spacing w:line="360" w:lineRule="auto"/>
        <w:ind w:left="851" w:hanging="851"/>
        <w:contextualSpacing/>
        <w:jc w:val="both"/>
        <w:rPr>
          <w:rFonts w:ascii="Times New Roman" w:hAnsi="Times New Roman" w:cs="Times New Roman"/>
          <w:sz w:val="24"/>
          <w:szCs w:val="24"/>
        </w:rPr>
      </w:pPr>
    </w:p>
    <w:p w14:paraId="0D783458" w14:textId="77777777" w:rsidR="0021527E" w:rsidRPr="00D9728D" w:rsidRDefault="0021527E" w:rsidP="00F363FF">
      <w:pPr>
        <w:spacing w:line="360" w:lineRule="auto"/>
        <w:contextualSpacing/>
        <w:jc w:val="both"/>
        <w:rPr>
          <w:rFonts w:ascii="Times New Roman" w:hAnsi="Times New Roman" w:cs="Times New Roman"/>
          <w:sz w:val="24"/>
          <w:szCs w:val="24"/>
        </w:rPr>
      </w:pPr>
    </w:p>
    <w:sectPr w:rsidR="0021527E" w:rsidRPr="00D9728D" w:rsidSect="000508EF">
      <w:headerReference w:type="default" r:id="rId29"/>
      <w:footerReference w:type="default" r:id="rId30"/>
      <w:pgSz w:w="12240" w:h="15840"/>
      <w:pgMar w:top="1276" w:right="1440" w:bottom="851" w:left="144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52756" w14:textId="77777777" w:rsidR="00B6324D" w:rsidRDefault="00B6324D" w:rsidP="00EA3123">
      <w:pPr>
        <w:spacing w:after="0" w:line="240" w:lineRule="auto"/>
      </w:pPr>
      <w:r>
        <w:separator/>
      </w:r>
    </w:p>
  </w:endnote>
  <w:endnote w:type="continuationSeparator" w:id="0">
    <w:p w14:paraId="168563B4" w14:textId="77777777" w:rsidR="00B6324D" w:rsidRDefault="00B6324D" w:rsidP="00EA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2C36D" w14:textId="66CAB190" w:rsidR="000508EF" w:rsidRDefault="000508EF">
    <w:pPr>
      <w:pStyle w:val="Piedepgina"/>
    </w:pPr>
    <w:r>
      <w:t xml:space="preserve">              </w:t>
    </w:r>
    <w:r w:rsidRPr="002A3D98">
      <w:rPr>
        <w:noProof/>
        <w:lang w:val="es-ES" w:eastAsia="es-ES"/>
      </w:rPr>
      <w:drawing>
        <wp:inline distT="0" distB="0" distL="0" distR="0" wp14:anchorId="3D219985" wp14:editId="4D0B53DD">
          <wp:extent cx="1600200" cy="419100"/>
          <wp:effectExtent l="0" t="0" r="0" b="0"/>
          <wp:docPr id="1480938960" name="Imagen 148093896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14, Núm. 27 Julio - Diciembre 2023, e</w:t>
    </w:r>
    <w:r w:rsidR="005C3430">
      <w:rPr>
        <w:rFonts w:cstheme="minorHAnsi"/>
        <w:b/>
        <w:szCs w:val="14"/>
      </w:rPr>
      <w:t>57</w:t>
    </w:r>
    <w:r w:rsidR="00813E2A">
      <w:rPr>
        <w:rFonts w:cstheme="minorHAnsi"/>
        <w:b/>
        <w:szCs w:val="1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E074C" w14:textId="77777777" w:rsidR="00B6324D" w:rsidRDefault="00B6324D" w:rsidP="00EA3123">
      <w:pPr>
        <w:spacing w:after="0" w:line="240" w:lineRule="auto"/>
      </w:pPr>
      <w:r>
        <w:separator/>
      </w:r>
    </w:p>
  </w:footnote>
  <w:footnote w:type="continuationSeparator" w:id="0">
    <w:p w14:paraId="3BA8B133" w14:textId="77777777" w:rsidR="00B6324D" w:rsidRDefault="00B6324D" w:rsidP="00EA3123">
      <w:pPr>
        <w:spacing w:after="0" w:line="240" w:lineRule="auto"/>
      </w:pPr>
      <w:r>
        <w:continuationSeparator/>
      </w:r>
    </w:p>
  </w:footnote>
  <w:footnote w:id="1">
    <w:p w14:paraId="7EEA649B" w14:textId="63DBF2A7" w:rsidR="00936922" w:rsidRPr="00734579" w:rsidRDefault="00936922" w:rsidP="00936922">
      <w:pPr>
        <w:pStyle w:val="Textonotapie"/>
        <w:spacing w:line="480" w:lineRule="auto"/>
        <w:ind w:left="426" w:hanging="425"/>
        <w:rPr>
          <w:rFonts w:ascii="Times New Roman" w:hAnsi="Times New Roman" w:cs="Times New Roman"/>
          <w:lang w:val="uz-Cyrl-UZ"/>
        </w:rPr>
      </w:pPr>
      <w:r w:rsidRPr="00F252DC">
        <w:rPr>
          <w:rStyle w:val="Refdenotaalpie"/>
          <w:rFonts w:ascii="Times New Roman" w:hAnsi="Times New Roman" w:cs="Times New Roman"/>
        </w:rPr>
        <w:footnoteRef/>
      </w:r>
      <w:r w:rsidRPr="00FA520B">
        <w:rPr>
          <w:rFonts w:ascii="Times New Roman" w:hAnsi="Times New Roman" w:cs="Times New Roman"/>
          <w:lang w:val="en-US"/>
        </w:rPr>
        <w:tab/>
      </w:r>
      <w:r w:rsidR="00FA520B">
        <w:rPr>
          <w:rFonts w:ascii="Times New Roman" w:hAnsi="Times New Roman" w:cs="Times New Roman"/>
          <w:lang w:val="en-US"/>
        </w:rPr>
        <w:t xml:space="preserve">Conforme a </w:t>
      </w:r>
      <w:r w:rsidR="00FA520B" w:rsidRPr="00FA520B">
        <w:rPr>
          <w:rFonts w:ascii="Times New Roman" w:hAnsi="Times New Roman" w:cs="Times New Roman"/>
          <w:i/>
          <w:iCs/>
          <w:lang w:val="en-US"/>
        </w:rPr>
        <w:t>The New Grove Dictionary of Music and Musicians</w:t>
      </w:r>
      <w:r w:rsidR="00FA520B">
        <w:rPr>
          <w:rFonts w:ascii="Times New Roman" w:hAnsi="Times New Roman" w:cs="Times New Roman"/>
          <w:lang w:val="en-US"/>
        </w:rPr>
        <w:t>, e</w:t>
      </w:r>
      <w:r w:rsidRPr="00FA520B">
        <w:rPr>
          <w:rFonts w:ascii="Times New Roman" w:hAnsi="Times New Roman" w:cs="Times New Roman"/>
          <w:lang w:val="en-US"/>
        </w:rPr>
        <w:t>l índice acústico empleado es Do central = Do4 (</w:t>
      </w:r>
      <w:r w:rsidR="00FA520B">
        <w:rPr>
          <w:rFonts w:ascii="Times New Roman" w:hAnsi="Times New Roman" w:cs="Times New Roman"/>
          <w:lang w:val="en-US"/>
        </w:rPr>
        <w:t xml:space="preserve">Sadie, </w:t>
      </w:r>
      <w:r w:rsidRPr="00734579">
        <w:rPr>
          <w:rFonts w:ascii="Times New Roman" w:hAnsi="Times New Roman" w:cs="Times New Roman"/>
          <w:lang w:val="uz-Cyrl-UZ"/>
        </w:rPr>
        <w:t>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3164E" w14:textId="0D072014" w:rsidR="000508EF" w:rsidRDefault="000508EF" w:rsidP="000508EF">
    <w:pPr>
      <w:pStyle w:val="Encabezado"/>
      <w:jc w:val="center"/>
    </w:pPr>
    <w:r w:rsidRPr="002A3D98">
      <w:rPr>
        <w:noProof/>
        <w:lang w:val="es-ES" w:eastAsia="es-ES"/>
      </w:rPr>
      <w:drawing>
        <wp:inline distT="0" distB="0" distL="0" distR="0" wp14:anchorId="656666D2" wp14:editId="2483720A">
          <wp:extent cx="5397500" cy="635000"/>
          <wp:effectExtent l="0" t="0" r="0" b="0"/>
          <wp:docPr id="1283567366" name="Imagen 128356736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C4D"/>
    <w:rsid w:val="000004A5"/>
    <w:rsid w:val="0000642C"/>
    <w:rsid w:val="0002414A"/>
    <w:rsid w:val="0003251E"/>
    <w:rsid w:val="00043A23"/>
    <w:rsid w:val="000508EF"/>
    <w:rsid w:val="00051FCA"/>
    <w:rsid w:val="0005281D"/>
    <w:rsid w:val="00061E8F"/>
    <w:rsid w:val="000660FD"/>
    <w:rsid w:val="000746E9"/>
    <w:rsid w:val="0007690E"/>
    <w:rsid w:val="00076D41"/>
    <w:rsid w:val="00087FA1"/>
    <w:rsid w:val="000C772A"/>
    <w:rsid w:val="000D3C7A"/>
    <w:rsid w:val="000D63BF"/>
    <w:rsid w:val="000E3915"/>
    <w:rsid w:val="000E3CD5"/>
    <w:rsid w:val="000E3EC0"/>
    <w:rsid w:val="000E6D0C"/>
    <w:rsid w:val="000F049C"/>
    <w:rsid w:val="000F29D9"/>
    <w:rsid w:val="00101F8D"/>
    <w:rsid w:val="001116D5"/>
    <w:rsid w:val="00115851"/>
    <w:rsid w:val="00130DB6"/>
    <w:rsid w:val="00137617"/>
    <w:rsid w:val="00141A92"/>
    <w:rsid w:val="001471ED"/>
    <w:rsid w:val="00150265"/>
    <w:rsid w:val="00155A81"/>
    <w:rsid w:val="00166413"/>
    <w:rsid w:val="00166F77"/>
    <w:rsid w:val="00177592"/>
    <w:rsid w:val="001827BD"/>
    <w:rsid w:val="00194A60"/>
    <w:rsid w:val="00197857"/>
    <w:rsid w:val="001A5AF1"/>
    <w:rsid w:val="001A7E5D"/>
    <w:rsid w:val="001B07E3"/>
    <w:rsid w:val="001B1CEC"/>
    <w:rsid w:val="001C152A"/>
    <w:rsid w:val="001C171B"/>
    <w:rsid w:val="001C4555"/>
    <w:rsid w:val="001C60C0"/>
    <w:rsid w:val="001D43F3"/>
    <w:rsid w:val="001E4021"/>
    <w:rsid w:val="001F0C5B"/>
    <w:rsid w:val="001F6A17"/>
    <w:rsid w:val="0020774C"/>
    <w:rsid w:val="0021527E"/>
    <w:rsid w:val="00221103"/>
    <w:rsid w:val="002417FF"/>
    <w:rsid w:val="002473EF"/>
    <w:rsid w:val="00256B41"/>
    <w:rsid w:val="00263AEE"/>
    <w:rsid w:val="00270B38"/>
    <w:rsid w:val="00273A98"/>
    <w:rsid w:val="00281404"/>
    <w:rsid w:val="0028142A"/>
    <w:rsid w:val="00282D44"/>
    <w:rsid w:val="00284374"/>
    <w:rsid w:val="00286884"/>
    <w:rsid w:val="002913E0"/>
    <w:rsid w:val="002B2AE1"/>
    <w:rsid w:val="002B51AE"/>
    <w:rsid w:val="002C6B1A"/>
    <w:rsid w:val="002D01C7"/>
    <w:rsid w:val="002D6E10"/>
    <w:rsid w:val="002D708A"/>
    <w:rsid w:val="002E0190"/>
    <w:rsid w:val="002E3585"/>
    <w:rsid w:val="002F1E6D"/>
    <w:rsid w:val="002F4E68"/>
    <w:rsid w:val="002F664F"/>
    <w:rsid w:val="002F7F0E"/>
    <w:rsid w:val="003011DC"/>
    <w:rsid w:val="0030316B"/>
    <w:rsid w:val="003068CC"/>
    <w:rsid w:val="00312CB4"/>
    <w:rsid w:val="00314708"/>
    <w:rsid w:val="0032163A"/>
    <w:rsid w:val="003241A4"/>
    <w:rsid w:val="003249F1"/>
    <w:rsid w:val="00327D81"/>
    <w:rsid w:val="00335ABE"/>
    <w:rsid w:val="00336840"/>
    <w:rsid w:val="0033741F"/>
    <w:rsid w:val="003422F3"/>
    <w:rsid w:val="00342B4E"/>
    <w:rsid w:val="00370826"/>
    <w:rsid w:val="003820BC"/>
    <w:rsid w:val="003974D8"/>
    <w:rsid w:val="00397CE1"/>
    <w:rsid w:val="003B1496"/>
    <w:rsid w:val="003B2245"/>
    <w:rsid w:val="003B4076"/>
    <w:rsid w:val="003B52F9"/>
    <w:rsid w:val="003B5CC5"/>
    <w:rsid w:val="003B7A56"/>
    <w:rsid w:val="003C23BD"/>
    <w:rsid w:val="003C343B"/>
    <w:rsid w:val="003D7AED"/>
    <w:rsid w:val="003E74E5"/>
    <w:rsid w:val="003F0E9C"/>
    <w:rsid w:val="003F365A"/>
    <w:rsid w:val="003F75FD"/>
    <w:rsid w:val="0041475A"/>
    <w:rsid w:val="00427473"/>
    <w:rsid w:val="00430ABF"/>
    <w:rsid w:val="00431990"/>
    <w:rsid w:val="00437DCB"/>
    <w:rsid w:val="00441FE9"/>
    <w:rsid w:val="004431B4"/>
    <w:rsid w:val="00443642"/>
    <w:rsid w:val="00447A8B"/>
    <w:rsid w:val="00452834"/>
    <w:rsid w:val="004650C4"/>
    <w:rsid w:val="0048190E"/>
    <w:rsid w:val="00487C79"/>
    <w:rsid w:val="00490B03"/>
    <w:rsid w:val="004A0B23"/>
    <w:rsid w:val="004A2094"/>
    <w:rsid w:val="004A6BB2"/>
    <w:rsid w:val="004B04C5"/>
    <w:rsid w:val="004B10E9"/>
    <w:rsid w:val="004B23A0"/>
    <w:rsid w:val="004B3D25"/>
    <w:rsid w:val="004B7905"/>
    <w:rsid w:val="004C0891"/>
    <w:rsid w:val="004C291C"/>
    <w:rsid w:val="004D3A3B"/>
    <w:rsid w:val="004D3CE9"/>
    <w:rsid w:val="004D7C60"/>
    <w:rsid w:val="004D7ED6"/>
    <w:rsid w:val="004E5420"/>
    <w:rsid w:val="004E5738"/>
    <w:rsid w:val="004E5C98"/>
    <w:rsid w:val="004F35E0"/>
    <w:rsid w:val="004F464B"/>
    <w:rsid w:val="004F4EAD"/>
    <w:rsid w:val="00506F57"/>
    <w:rsid w:val="00523712"/>
    <w:rsid w:val="005335E0"/>
    <w:rsid w:val="00535F37"/>
    <w:rsid w:val="005371B4"/>
    <w:rsid w:val="00542E06"/>
    <w:rsid w:val="00552C32"/>
    <w:rsid w:val="00555538"/>
    <w:rsid w:val="00555E06"/>
    <w:rsid w:val="005614B6"/>
    <w:rsid w:val="005616C2"/>
    <w:rsid w:val="00562665"/>
    <w:rsid w:val="00562FFF"/>
    <w:rsid w:val="00563575"/>
    <w:rsid w:val="00570359"/>
    <w:rsid w:val="00587E72"/>
    <w:rsid w:val="005970EB"/>
    <w:rsid w:val="005B644B"/>
    <w:rsid w:val="005C3430"/>
    <w:rsid w:val="005D1D10"/>
    <w:rsid w:val="005D4E40"/>
    <w:rsid w:val="005D73DF"/>
    <w:rsid w:val="005D7BDE"/>
    <w:rsid w:val="005E047A"/>
    <w:rsid w:val="005E2F51"/>
    <w:rsid w:val="005E72D2"/>
    <w:rsid w:val="00600D84"/>
    <w:rsid w:val="00613F5A"/>
    <w:rsid w:val="00624ED0"/>
    <w:rsid w:val="00632305"/>
    <w:rsid w:val="006343FA"/>
    <w:rsid w:val="00634854"/>
    <w:rsid w:val="00634A88"/>
    <w:rsid w:val="00640517"/>
    <w:rsid w:val="0064220D"/>
    <w:rsid w:val="00652181"/>
    <w:rsid w:val="00656013"/>
    <w:rsid w:val="006614F7"/>
    <w:rsid w:val="00665DCE"/>
    <w:rsid w:val="0067277E"/>
    <w:rsid w:val="00675279"/>
    <w:rsid w:val="006805C0"/>
    <w:rsid w:val="006860AD"/>
    <w:rsid w:val="006A20B8"/>
    <w:rsid w:val="006A247A"/>
    <w:rsid w:val="006A27E3"/>
    <w:rsid w:val="006A396C"/>
    <w:rsid w:val="006A4A84"/>
    <w:rsid w:val="006B5EC1"/>
    <w:rsid w:val="006C023A"/>
    <w:rsid w:val="006C071E"/>
    <w:rsid w:val="006C0C8D"/>
    <w:rsid w:val="006C37DC"/>
    <w:rsid w:val="006C564C"/>
    <w:rsid w:val="006E74BB"/>
    <w:rsid w:val="006F3118"/>
    <w:rsid w:val="006F48AF"/>
    <w:rsid w:val="006F7873"/>
    <w:rsid w:val="0070656D"/>
    <w:rsid w:val="0070763F"/>
    <w:rsid w:val="007174D7"/>
    <w:rsid w:val="00721A70"/>
    <w:rsid w:val="00733D70"/>
    <w:rsid w:val="00733DA6"/>
    <w:rsid w:val="00734579"/>
    <w:rsid w:val="00737E0E"/>
    <w:rsid w:val="00742258"/>
    <w:rsid w:val="00754539"/>
    <w:rsid w:val="007554DA"/>
    <w:rsid w:val="0076262A"/>
    <w:rsid w:val="00774319"/>
    <w:rsid w:val="00780561"/>
    <w:rsid w:val="00780F95"/>
    <w:rsid w:val="007878EB"/>
    <w:rsid w:val="007A0CCC"/>
    <w:rsid w:val="007A374C"/>
    <w:rsid w:val="007B6B5C"/>
    <w:rsid w:val="007C3CAE"/>
    <w:rsid w:val="007C75A9"/>
    <w:rsid w:val="007D0DA3"/>
    <w:rsid w:val="007D40BE"/>
    <w:rsid w:val="007E3653"/>
    <w:rsid w:val="007E474B"/>
    <w:rsid w:val="007E6A28"/>
    <w:rsid w:val="007E7F79"/>
    <w:rsid w:val="007F0EB8"/>
    <w:rsid w:val="007F3D60"/>
    <w:rsid w:val="00813E2A"/>
    <w:rsid w:val="008177F0"/>
    <w:rsid w:val="00825A7E"/>
    <w:rsid w:val="00841F14"/>
    <w:rsid w:val="0084392A"/>
    <w:rsid w:val="008462B6"/>
    <w:rsid w:val="00856CFB"/>
    <w:rsid w:val="00856EF8"/>
    <w:rsid w:val="00861CFB"/>
    <w:rsid w:val="0087224C"/>
    <w:rsid w:val="0087368D"/>
    <w:rsid w:val="00874D53"/>
    <w:rsid w:val="00876EA3"/>
    <w:rsid w:val="008773FF"/>
    <w:rsid w:val="0088418F"/>
    <w:rsid w:val="00885982"/>
    <w:rsid w:val="00892A9E"/>
    <w:rsid w:val="008970DF"/>
    <w:rsid w:val="00897259"/>
    <w:rsid w:val="00897784"/>
    <w:rsid w:val="008A4890"/>
    <w:rsid w:val="008C26C0"/>
    <w:rsid w:val="008D7F02"/>
    <w:rsid w:val="008E623D"/>
    <w:rsid w:val="008F3A40"/>
    <w:rsid w:val="008F61E2"/>
    <w:rsid w:val="0090441A"/>
    <w:rsid w:val="00912889"/>
    <w:rsid w:val="00914145"/>
    <w:rsid w:val="00915A3A"/>
    <w:rsid w:val="00917052"/>
    <w:rsid w:val="00920D1D"/>
    <w:rsid w:val="00921D42"/>
    <w:rsid w:val="00923B7F"/>
    <w:rsid w:val="00926B20"/>
    <w:rsid w:val="0093147F"/>
    <w:rsid w:val="00935CBA"/>
    <w:rsid w:val="00936922"/>
    <w:rsid w:val="009406F0"/>
    <w:rsid w:val="0094089B"/>
    <w:rsid w:val="00945CE3"/>
    <w:rsid w:val="009546D4"/>
    <w:rsid w:val="00955650"/>
    <w:rsid w:val="009569E5"/>
    <w:rsid w:val="00961256"/>
    <w:rsid w:val="009663B6"/>
    <w:rsid w:val="00974656"/>
    <w:rsid w:val="00976204"/>
    <w:rsid w:val="00980FED"/>
    <w:rsid w:val="0098620C"/>
    <w:rsid w:val="0098689A"/>
    <w:rsid w:val="00990221"/>
    <w:rsid w:val="0099184D"/>
    <w:rsid w:val="009929FB"/>
    <w:rsid w:val="009961C9"/>
    <w:rsid w:val="00997580"/>
    <w:rsid w:val="009A05D6"/>
    <w:rsid w:val="009B2868"/>
    <w:rsid w:val="009B4CA0"/>
    <w:rsid w:val="009C1674"/>
    <w:rsid w:val="009D7242"/>
    <w:rsid w:val="009E4725"/>
    <w:rsid w:val="009F1699"/>
    <w:rsid w:val="009F55AC"/>
    <w:rsid w:val="009F5ABD"/>
    <w:rsid w:val="00A01BBF"/>
    <w:rsid w:val="00A10C4D"/>
    <w:rsid w:val="00A150FB"/>
    <w:rsid w:val="00A243EE"/>
    <w:rsid w:val="00A37F2A"/>
    <w:rsid w:val="00A42BDD"/>
    <w:rsid w:val="00A43D1B"/>
    <w:rsid w:val="00A61BD4"/>
    <w:rsid w:val="00A65BA9"/>
    <w:rsid w:val="00A711DB"/>
    <w:rsid w:val="00A719A3"/>
    <w:rsid w:val="00A81BD2"/>
    <w:rsid w:val="00A856C6"/>
    <w:rsid w:val="00A87E56"/>
    <w:rsid w:val="00AA59C8"/>
    <w:rsid w:val="00AB0ADD"/>
    <w:rsid w:val="00AB58D3"/>
    <w:rsid w:val="00AC2D16"/>
    <w:rsid w:val="00AC387B"/>
    <w:rsid w:val="00AE5712"/>
    <w:rsid w:val="00AF05BC"/>
    <w:rsid w:val="00AF3E94"/>
    <w:rsid w:val="00B032D7"/>
    <w:rsid w:val="00B0463E"/>
    <w:rsid w:val="00B04E60"/>
    <w:rsid w:val="00B20807"/>
    <w:rsid w:val="00B24D9D"/>
    <w:rsid w:val="00B26B61"/>
    <w:rsid w:val="00B313B5"/>
    <w:rsid w:val="00B366C3"/>
    <w:rsid w:val="00B40617"/>
    <w:rsid w:val="00B4221E"/>
    <w:rsid w:val="00B42A56"/>
    <w:rsid w:val="00B447C8"/>
    <w:rsid w:val="00B5044F"/>
    <w:rsid w:val="00B5183B"/>
    <w:rsid w:val="00B525C5"/>
    <w:rsid w:val="00B60A57"/>
    <w:rsid w:val="00B61FAB"/>
    <w:rsid w:val="00B6324D"/>
    <w:rsid w:val="00B64EC6"/>
    <w:rsid w:val="00B67BFA"/>
    <w:rsid w:val="00B71D9B"/>
    <w:rsid w:val="00B74C3C"/>
    <w:rsid w:val="00B76F13"/>
    <w:rsid w:val="00B871BA"/>
    <w:rsid w:val="00BC759A"/>
    <w:rsid w:val="00BD5E29"/>
    <w:rsid w:val="00BE056A"/>
    <w:rsid w:val="00BF3EA6"/>
    <w:rsid w:val="00BF5E08"/>
    <w:rsid w:val="00C00583"/>
    <w:rsid w:val="00C0136D"/>
    <w:rsid w:val="00C04613"/>
    <w:rsid w:val="00C06DEF"/>
    <w:rsid w:val="00C0788B"/>
    <w:rsid w:val="00C07C85"/>
    <w:rsid w:val="00C10BE7"/>
    <w:rsid w:val="00C129B8"/>
    <w:rsid w:val="00C13DAB"/>
    <w:rsid w:val="00C2251C"/>
    <w:rsid w:val="00C23E6A"/>
    <w:rsid w:val="00C30AC0"/>
    <w:rsid w:val="00C44935"/>
    <w:rsid w:val="00C46EC5"/>
    <w:rsid w:val="00C516FB"/>
    <w:rsid w:val="00C55B22"/>
    <w:rsid w:val="00C625B8"/>
    <w:rsid w:val="00C93DEF"/>
    <w:rsid w:val="00C95947"/>
    <w:rsid w:val="00C965F4"/>
    <w:rsid w:val="00C96C51"/>
    <w:rsid w:val="00CB1BC9"/>
    <w:rsid w:val="00CC6FEF"/>
    <w:rsid w:val="00CD2AB5"/>
    <w:rsid w:val="00CD4CC0"/>
    <w:rsid w:val="00CD4F07"/>
    <w:rsid w:val="00CE0111"/>
    <w:rsid w:val="00CE448D"/>
    <w:rsid w:val="00D1222B"/>
    <w:rsid w:val="00D17078"/>
    <w:rsid w:val="00D25082"/>
    <w:rsid w:val="00D27124"/>
    <w:rsid w:val="00D4142D"/>
    <w:rsid w:val="00D461F6"/>
    <w:rsid w:val="00D54931"/>
    <w:rsid w:val="00D61578"/>
    <w:rsid w:val="00D72162"/>
    <w:rsid w:val="00D75E72"/>
    <w:rsid w:val="00D86680"/>
    <w:rsid w:val="00D93740"/>
    <w:rsid w:val="00D9728D"/>
    <w:rsid w:val="00DA00C3"/>
    <w:rsid w:val="00DA0378"/>
    <w:rsid w:val="00DA39E3"/>
    <w:rsid w:val="00DA79E0"/>
    <w:rsid w:val="00DB5C9A"/>
    <w:rsid w:val="00DC1187"/>
    <w:rsid w:val="00DC175F"/>
    <w:rsid w:val="00DC17A9"/>
    <w:rsid w:val="00DC51C5"/>
    <w:rsid w:val="00DC5921"/>
    <w:rsid w:val="00DC7724"/>
    <w:rsid w:val="00DD028E"/>
    <w:rsid w:val="00DD6C95"/>
    <w:rsid w:val="00DE060C"/>
    <w:rsid w:val="00DE1B95"/>
    <w:rsid w:val="00DE258C"/>
    <w:rsid w:val="00DE2800"/>
    <w:rsid w:val="00DE4786"/>
    <w:rsid w:val="00DE7300"/>
    <w:rsid w:val="00DF2B4A"/>
    <w:rsid w:val="00E02DBD"/>
    <w:rsid w:val="00E12B67"/>
    <w:rsid w:val="00E15000"/>
    <w:rsid w:val="00E1529B"/>
    <w:rsid w:val="00E1572D"/>
    <w:rsid w:val="00E22D17"/>
    <w:rsid w:val="00E44BAA"/>
    <w:rsid w:val="00E44D8F"/>
    <w:rsid w:val="00E562F0"/>
    <w:rsid w:val="00E614AE"/>
    <w:rsid w:val="00E72D23"/>
    <w:rsid w:val="00E81574"/>
    <w:rsid w:val="00E83721"/>
    <w:rsid w:val="00E83CF8"/>
    <w:rsid w:val="00E85680"/>
    <w:rsid w:val="00EA3123"/>
    <w:rsid w:val="00EA318A"/>
    <w:rsid w:val="00EB077C"/>
    <w:rsid w:val="00EB7CF3"/>
    <w:rsid w:val="00EC684E"/>
    <w:rsid w:val="00EC6A3C"/>
    <w:rsid w:val="00ED06D3"/>
    <w:rsid w:val="00EE15DE"/>
    <w:rsid w:val="00EE59AF"/>
    <w:rsid w:val="00EE5BDA"/>
    <w:rsid w:val="00EE7EA8"/>
    <w:rsid w:val="00F07EC2"/>
    <w:rsid w:val="00F10CA6"/>
    <w:rsid w:val="00F12862"/>
    <w:rsid w:val="00F14AB6"/>
    <w:rsid w:val="00F168B9"/>
    <w:rsid w:val="00F20EB1"/>
    <w:rsid w:val="00F218A0"/>
    <w:rsid w:val="00F252DC"/>
    <w:rsid w:val="00F363FF"/>
    <w:rsid w:val="00F457A6"/>
    <w:rsid w:val="00F472D1"/>
    <w:rsid w:val="00F5695D"/>
    <w:rsid w:val="00F83DB6"/>
    <w:rsid w:val="00F865A4"/>
    <w:rsid w:val="00F903FC"/>
    <w:rsid w:val="00FA3240"/>
    <w:rsid w:val="00FA520B"/>
    <w:rsid w:val="00FB597F"/>
    <w:rsid w:val="00FC0B53"/>
    <w:rsid w:val="00FC7BE3"/>
    <w:rsid w:val="00FD59D9"/>
    <w:rsid w:val="00FF0024"/>
    <w:rsid w:val="00FF1FE7"/>
    <w:rsid w:val="00FF5B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78E9CA"/>
  <w15:docId w15:val="{3F9759CC-F0FB-49BF-93EC-66507B6D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3123"/>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EA3123"/>
    <w:rPr>
      <w:sz w:val="20"/>
      <w:szCs w:val="20"/>
      <w:lang w:val="es-ES"/>
    </w:rPr>
  </w:style>
  <w:style w:type="character" w:styleId="Refdenotaalpie">
    <w:name w:val="footnote reference"/>
    <w:basedOn w:val="Fuentedeprrafopredeter"/>
    <w:uiPriority w:val="99"/>
    <w:semiHidden/>
    <w:unhideWhenUsed/>
    <w:rsid w:val="00EA3123"/>
    <w:rPr>
      <w:vertAlign w:val="superscript"/>
    </w:rPr>
  </w:style>
  <w:style w:type="character" w:styleId="Hipervnculo">
    <w:name w:val="Hyperlink"/>
    <w:basedOn w:val="Fuentedeprrafopredeter"/>
    <w:uiPriority w:val="99"/>
    <w:unhideWhenUsed/>
    <w:rsid w:val="006F7873"/>
    <w:rPr>
      <w:color w:val="0563C1" w:themeColor="hyperlink"/>
      <w:u w:val="single"/>
    </w:rPr>
  </w:style>
  <w:style w:type="character" w:customStyle="1" w:styleId="Mencinsinresolver1">
    <w:name w:val="Mención sin resolver1"/>
    <w:basedOn w:val="Fuentedeprrafopredeter"/>
    <w:uiPriority w:val="99"/>
    <w:semiHidden/>
    <w:unhideWhenUsed/>
    <w:rsid w:val="006F7873"/>
    <w:rPr>
      <w:color w:val="605E5C"/>
      <w:shd w:val="clear" w:color="auto" w:fill="E1DFDD"/>
    </w:rPr>
  </w:style>
  <w:style w:type="table" w:styleId="Tablaconcuadrcula">
    <w:name w:val="Table Grid"/>
    <w:basedOn w:val="Tablanormal"/>
    <w:uiPriority w:val="39"/>
    <w:rsid w:val="0044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5183B"/>
    <w:rPr>
      <w:color w:val="605E5C"/>
      <w:shd w:val="clear" w:color="auto" w:fill="E1DFDD"/>
    </w:rPr>
  </w:style>
  <w:style w:type="paragraph" w:styleId="Textodeglobo">
    <w:name w:val="Balloon Text"/>
    <w:basedOn w:val="Normal"/>
    <w:link w:val="TextodegloboCar"/>
    <w:uiPriority w:val="99"/>
    <w:semiHidden/>
    <w:unhideWhenUsed/>
    <w:rsid w:val="00562FF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62FFF"/>
    <w:rPr>
      <w:rFonts w:ascii="Lucida Grande" w:hAnsi="Lucida Grande" w:cs="Lucida Grande"/>
      <w:sz w:val="18"/>
      <w:szCs w:val="18"/>
    </w:rPr>
  </w:style>
  <w:style w:type="character" w:styleId="Refdecomentario">
    <w:name w:val="annotation reference"/>
    <w:basedOn w:val="Fuentedeprrafopredeter"/>
    <w:uiPriority w:val="99"/>
    <w:semiHidden/>
    <w:unhideWhenUsed/>
    <w:rsid w:val="009406F0"/>
    <w:rPr>
      <w:sz w:val="18"/>
      <w:szCs w:val="18"/>
    </w:rPr>
  </w:style>
  <w:style w:type="paragraph" w:styleId="Textocomentario">
    <w:name w:val="annotation text"/>
    <w:basedOn w:val="Normal"/>
    <w:link w:val="TextocomentarioCar"/>
    <w:uiPriority w:val="99"/>
    <w:semiHidden/>
    <w:unhideWhenUsed/>
    <w:rsid w:val="009406F0"/>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406F0"/>
    <w:rPr>
      <w:sz w:val="24"/>
      <w:szCs w:val="24"/>
    </w:rPr>
  </w:style>
  <w:style w:type="paragraph" w:styleId="Asuntodelcomentario">
    <w:name w:val="annotation subject"/>
    <w:basedOn w:val="Textocomentario"/>
    <w:next w:val="Textocomentario"/>
    <w:link w:val="AsuntodelcomentarioCar"/>
    <w:uiPriority w:val="99"/>
    <w:semiHidden/>
    <w:unhideWhenUsed/>
    <w:rsid w:val="009406F0"/>
    <w:rPr>
      <w:b/>
      <w:bCs/>
      <w:sz w:val="20"/>
      <w:szCs w:val="20"/>
    </w:rPr>
  </w:style>
  <w:style w:type="character" w:customStyle="1" w:styleId="AsuntodelcomentarioCar">
    <w:name w:val="Asunto del comentario Car"/>
    <w:basedOn w:val="TextocomentarioCar"/>
    <w:link w:val="Asuntodelcomentario"/>
    <w:uiPriority w:val="99"/>
    <w:semiHidden/>
    <w:rsid w:val="009406F0"/>
    <w:rPr>
      <w:b/>
      <w:bCs/>
      <w:sz w:val="20"/>
      <w:szCs w:val="20"/>
    </w:rPr>
  </w:style>
  <w:style w:type="character" w:styleId="Mencinsinresolver">
    <w:name w:val="Unresolved Mention"/>
    <w:basedOn w:val="Fuentedeprrafopredeter"/>
    <w:uiPriority w:val="99"/>
    <w:semiHidden/>
    <w:unhideWhenUsed/>
    <w:rsid w:val="00A43D1B"/>
    <w:rPr>
      <w:color w:val="605E5C"/>
      <w:shd w:val="clear" w:color="auto" w:fill="E1DFDD"/>
    </w:rPr>
  </w:style>
  <w:style w:type="paragraph" w:styleId="Encabezado">
    <w:name w:val="header"/>
    <w:basedOn w:val="Normal"/>
    <w:link w:val="EncabezadoCar"/>
    <w:uiPriority w:val="99"/>
    <w:unhideWhenUsed/>
    <w:rsid w:val="000508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8EF"/>
  </w:style>
  <w:style w:type="paragraph" w:styleId="Piedepgina">
    <w:name w:val="footer"/>
    <w:basedOn w:val="Normal"/>
    <w:link w:val="PiedepginaCar"/>
    <w:uiPriority w:val="99"/>
    <w:unhideWhenUsed/>
    <w:rsid w:val="000508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8EF"/>
  </w:style>
  <w:style w:type="paragraph" w:styleId="HTMLconformatoprevio">
    <w:name w:val="HTML Preformatted"/>
    <w:basedOn w:val="Normal"/>
    <w:link w:val="HTMLconformatoprevioCar"/>
    <w:uiPriority w:val="99"/>
    <w:unhideWhenUsed/>
    <w:rsid w:val="00050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508EF"/>
    <w:rPr>
      <w:rFonts w:ascii="Courier New" w:eastAsia="Times New Roman" w:hAnsi="Courier New" w:cs="Courier New"/>
      <w:sz w:val="20"/>
      <w:szCs w:val="20"/>
      <w:lang w:eastAsia="es-MX"/>
    </w:rPr>
  </w:style>
  <w:style w:type="paragraph" w:styleId="Sinespaciado">
    <w:name w:val="No Spacing"/>
    <w:uiPriority w:val="1"/>
    <w:qFormat/>
    <w:rsid w:val="00A87E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577404">
      <w:bodyDiv w:val="1"/>
      <w:marLeft w:val="0"/>
      <w:marRight w:val="0"/>
      <w:marTop w:val="0"/>
      <w:marBottom w:val="0"/>
      <w:divBdr>
        <w:top w:val="none" w:sz="0" w:space="0" w:color="auto"/>
        <w:left w:val="none" w:sz="0" w:space="0" w:color="auto"/>
        <w:bottom w:val="none" w:sz="0" w:space="0" w:color="auto"/>
        <w:right w:val="none" w:sz="0" w:space="0" w:color="auto"/>
      </w:divBdr>
    </w:div>
    <w:div w:id="278682914">
      <w:bodyDiv w:val="1"/>
      <w:marLeft w:val="0"/>
      <w:marRight w:val="0"/>
      <w:marTop w:val="0"/>
      <w:marBottom w:val="0"/>
      <w:divBdr>
        <w:top w:val="none" w:sz="0" w:space="0" w:color="auto"/>
        <w:left w:val="none" w:sz="0" w:space="0" w:color="auto"/>
        <w:bottom w:val="none" w:sz="0" w:space="0" w:color="auto"/>
        <w:right w:val="none" w:sz="0" w:space="0" w:color="auto"/>
      </w:divBdr>
      <w:divsChild>
        <w:div w:id="2025396944">
          <w:marLeft w:val="0"/>
          <w:marRight w:val="0"/>
          <w:marTop w:val="0"/>
          <w:marBottom w:val="0"/>
          <w:divBdr>
            <w:top w:val="none" w:sz="0" w:space="0" w:color="auto"/>
            <w:left w:val="none" w:sz="0" w:space="0" w:color="auto"/>
            <w:bottom w:val="none" w:sz="0" w:space="0" w:color="auto"/>
            <w:right w:val="none" w:sz="0" w:space="0" w:color="auto"/>
          </w:divBdr>
        </w:div>
        <w:div w:id="832405009">
          <w:marLeft w:val="0"/>
          <w:marRight w:val="0"/>
          <w:marTop w:val="0"/>
          <w:marBottom w:val="0"/>
          <w:divBdr>
            <w:top w:val="none" w:sz="0" w:space="0" w:color="auto"/>
            <w:left w:val="none" w:sz="0" w:space="0" w:color="auto"/>
            <w:bottom w:val="none" w:sz="0" w:space="0" w:color="auto"/>
            <w:right w:val="none" w:sz="0" w:space="0" w:color="auto"/>
          </w:divBdr>
        </w:div>
      </w:divsChild>
    </w:div>
    <w:div w:id="541597375">
      <w:bodyDiv w:val="1"/>
      <w:marLeft w:val="0"/>
      <w:marRight w:val="0"/>
      <w:marTop w:val="0"/>
      <w:marBottom w:val="0"/>
      <w:divBdr>
        <w:top w:val="none" w:sz="0" w:space="0" w:color="auto"/>
        <w:left w:val="none" w:sz="0" w:space="0" w:color="auto"/>
        <w:bottom w:val="none" w:sz="0" w:space="0" w:color="auto"/>
        <w:right w:val="none" w:sz="0" w:space="0" w:color="auto"/>
      </w:divBdr>
    </w:div>
    <w:div w:id="180735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hyperlink" Target="https://cvc.cervantes.es/ensenanza/biblioteca_ele/aepe/pdf/congreso_38/congreso_38_11.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fa.uaq.mx/images/publicaciones/2022/HARTES-julio-diciembre2022.pdf"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hyperlink" Target="https://www.youtube.com/watch?v=Ny8fmdS_s74"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repositorio.ugto.mx/"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8681C-BE8D-D948-9E96-4B27EFEE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6477</TotalTime>
  <Pages>23</Pages>
  <Words>4447</Words>
  <Characters>24461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Jordán Valdez</dc:creator>
  <cp:keywords/>
  <dc:description/>
  <cp:lastModifiedBy>Gustavo Toledo</cp:lastModifiedBy>
  <cp:revision>111</cp:revision>
  <cp:lastPrinted>2024-06-21T22:55:00Z</cp:lastPrinted>
  <dcterms:created xsi:type="dcterms:W3CDTF">2023-08-04T20:22:00Z</dcterms:created>
  <dcterms:modified xsi:type="dcterms:W3CDTF">2024-06-21T22:55:00Z</dcterms:modified>
</cp:coreProperties>
</file>