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51BA" w14:textId="03E8B853" w:rsidR="00BE1336" w:rsidRPr="008F50F3" w:rsidRDefault="008F50F3" w:rsidP="00C04EB1">
      <w:pPr>
        <w:spacing w:before="240" w:after="240" w:line="360" w:lineRule="auto"/>
        <w:jc w:val="right"/>
        <w:rPr>
          <w:rFonts w:ascii="Times New Roman" w:hAnsi="Times New Roman" w:cs="Times New Roman"/>
          <w:b/>
          <w:bCs/>
          <w:i/>
          <w:iCs/>
          <w:color w:val="000000" w:themeColor="text1"/>
        </w:rPr>
      </w:pPr>
      <w:r w:rsidRPr="008F50F3">
        <w:rPr>
          <w:rFonts w:ascii="Times New Roman" w:hAnsi="Times New Roman" w:cs="Times New Roman"/>
          <w:b/>
          <w:bCs/>
          <w:i/>
          <w:iCs/>
          <w:color w:val="000000" w:themeColor="text1"/>
        </w:rPr>
        <w:t>https://doi.org/10.23913/ride.v14i27.1705</w:t>
      </w:r>
    </w:p>
    <w:p w14:paraId="3E157650" w14:textId="423067C4" w:rsidR="00C04EB1" w:rsidRPr="00242634" w:rsidRDefault="00C04EB1" w:rsidP="00C04EB1">
      <w:pPr>
        <w:spacing w:before="240" w:after="240" w:line="360" w:lineRule="auto"/>
        <w:jc w:val="right"/>
        <w:rPr>
          <w:rFonts w:ascii="Times New Roman" w:hAnsi="Times New Roman" w:cs="Times New Roman"/>
          <w:b/>
          <w:bCs/>
          <w:sz w:val="32"/>
          <w:szCs w:val="32"/>
        </w:rPr>
      </w:pPr>
      <w:r w:rsidRPr="00242634">
        <w:rPr>
          <w:rFonts w:ascii="Times New Roman" w:hAnsi="Times New Roman" w:cs="Times New Roman"/>
          <w:b/>
          <w:bCs/>
          <w:i/>
          <w:iCs/>
          <w:color w:val="000000" w:themeColor="text1"/>
        </w:rPr>
        <w:t>Artículos científicos</w:t>
      </w:r>
    </w:p>
    <w:p w14:paraId="1979A43E" w14:textId="17657D96" w:rsidR="00354823" w:rsidRPr="00242634" w:rsidRDefault="00354823" w:rsidP="00C04EB1">
      <w:pPr>
        <w:spacing w:line="276" w:lineRule="auto"/>
        <w:jc w:val="right"/>
        <w:rPr>
          <w:rFonts w:ascii="Calibri" w:eastAsia="Times New Roman" w:hAnsi="Calibri" w:cs="Calibri"/>
          <w:b/>
          <w:color w:val="000000"/>
          <w:sz w:val="32"/>
          <w:szCs w:val="32"/>
          <w:lang w:eastAsia="es-MX"/>
        </w:rPr>
      </w:pPr>
      <w:r w:rsidRPr="00242634">
        <w:rPr>
          <w:rFonts w:ascii="Calibri" w:eastAsia="Times New Roman" w:hAnsi="Calibri" w:cs="Calibri"/>
          <w:b/>
          <w:color w:val="000000"/>
          <w:sz w:val="32"/>
          <w:szCs w:val="32"/>
          <w:lang w:eastAsia="es-MX"/>
        </w:rPr>
        <w:t>Evidencia empírica de la actitud de estudiantes universitarios</w:t>
      </w:r>
      <w:r w:rsidR="00D23918" w:rsidRPr="00242634">
        <w:rPr>
          <w:rFonts w:ascii="Calibri" w:eastAsia="Times New Roman" w:hAnsi="Calibri" w:cs="Calibri"/>
          <w:b/>
          <w:color w:val="000000"/>
          <w:sz w:val="32"/>
          <w:szCs w:val="32"/>
          <w:lang w:eastAsia="es-MX"/>
        </w:rPr>
        <w:t xml:space="preserve"> </w:t>
      </w:r>
      <w:r w:rsidRPr="00242634">
        <w:rPr>
          <w:rFonts w:ascii="Calibri" w:eastAsia="Times New Roman" w:hAnsi="Calibri" w:cs="Calibri"/>
          <w:b/>
          <w:color w:val="000000"/>
          <w:sz w:val="32"/>
          <w:szCs w:val="32"/>
          <w:lang w:eastAsia="es-MX"/>
        </w:rPr>
        <w:t xml:space="preserve">ante la educación online en tiempos de </w:t>
      </w:r>
      <w:r w:rsidR="008F50F3">
        <w:rPr>
          <w:rFonts w:ascii="Calibri" w:eastAsia="Times New Roman" w:hAnsi="Calibri" w:cs="Calibri"/>
          <w:b/>
          <w:color w:val="000000"/>
          <w:sz w:val="32"/>
          <w:szCs w:val="32"/>
          <w:lang w:eastAsia="es-MX"/>
        </w:rPr>
        <w:t>C</w:t>
      </w:r>
      <w:r w:rsidRPr="00242634">
        <w:rPr>
          <w:rFonts w:ascii="Calibri" w:eastAsia="Times New Roman" w:hAnsi="Calibri" w:cs="Calibri"/>
          <w:b/>
          <w:color w:val="000000"/>
          <w:sz w:val="32"/>
          <w:szCs w:val="32"/>
          <w:lang w:eastAsia="es-MX"/>
        </w:rPr>
        <w:t>ovid-19</w:t>
      </w:r>
    </w:p>
    <w:p w14:paraId="4144B6D4" w14:textId="77777777" w:rsidR="003473D8" w:rsidRPr="00242634" w:rsidRDefault="003473D8" w:rsidP="00C04EB1">
      <w:pPr>
        <w:spacing w:line="276" w:lineRule="auto"/>
        <w:jc w:val="right"/>
        <w:rPr>
          <w:rFonts w:ascii="Calibri" w:eastAsia="Times New Roman" w:hAnsi="Calibri" w:cs="Calibri"/>
          <w:b/>
          <w:color w:val="000000"/>
          <w:lang w:eastAsia="es-MX"/>
        </w:rPr>
      </w:pPr>
    </w:p>
    <w:p w14:paraId="1D515A92" w14:textId="77777777" w:rsidR="000E11A6" w:rsidRPr="00242634" w:rsidRDefault="000E11A6" w:rsidP="00C04EB1">
      <w:pPr>
        <w:spacing w:line="276" w:lineRule="auto"/>
        <w:jc w:val="right"/>
        <w:rPr>
          <w:rFonts w:ascii="Calibri" w:eastAsia="Times New Roman" w:hAnsi="Calibri" w:cs="Calibri"/>
          <w:b/>
          <w:i/>
          <w:iCs/>
          <w:color w:val="000000"/>
          <w:sz w:val="28"/>
          <w:szCs w:val="28"/>
          <w:lang w:val="en-US" w:eastAsia="es-MX"/>
        </w:rPr>
      </w:pPr>
      <w:r w:rsidRPr="00242634">
        <w:rPr>
          <w:rFonts w:ascii="Calibri" w:eastAsia="Times New Roman" w:hAnsi="Calibri" w:cs="Calibri"/>
          <w:b/>
          <w:i/>
          <w:iCs/>
          <w:color w:val="000000"/>
          <w:sz w:val="28"/>
          <w:szCs w:val="28"/>
          <w:lang w:val="en-US" w:eastAsia="es-MX"/>
        </w:rPr>
        <w:t>Empirical evidence of the attitude of university students towards</w:t>
      </w:r>
    </w:p>
    <w:p w14:paraId="23840DAE" w14:textId="550C5799" w:rsidR="000E11A6" w:rsidRPr="00242634" w:rsidRDefault="000E11A6" w:rsidP="00C04EB1">
      <w:pPr>
        <w:spacing w:line="276" w:lineRule="auto"/>
        <w:jc w:val="right"/>
        <w:rPr>
          <w:rFonts w:ascii="Calibri" w:eastAsia="Times New Roman" w:hAnsi="Calibri" w:cs="Calibri"/>
          <w:b/>
          <w:i/>
          <w:iCs/>
          <w:color w:val="000000"/>
          <w:sz w:val="28"/>
          <w:szCs w:val="28"/>
          <w:lang w:val="en-US" w:eastAsia="es-MX"/>
        </w:rPr>
      </w:pPr>
      <w:r w:rsidRPr="00242634">
        <w:rPr>
          <w:rFonts w:ascii="Calibri" w:eastAsia="Times New Roman" w:hAnsi="Calibri" w:cs="Calibri"/>
          <w:b/>
          <w:i/>
          <w:iCs/>
          <w:color w:val="000000"/>
          <w:sz w:val="28"/>
          <w:szCs w:val="28"/>
          <w:lang w:val="en-US" w:eastAsia="es-MX"/>
        </w:rPr>
        <w:t xml:space="preserve"> online education in times of Covid-19</w:t>
      </w:r>
    </w:p>
    <w:p w14:paraId="0BFC2F62" w14:textId="77777777" w:rsidR="00281390" w:rsidRPr="00242634" w:rsidRDefault="00281390" w:rsidP="00C04EB1">
      <w:pPr>
        <w:spacing w:line="276" w:lineRule="auto"/>
        <w:jc w:val="right"/>
        <w:rPr>
          <w:rFonts w:ascii="Calibri" w:eastAsia="Times New Roman" w:hAnsi="Calibri" w:cs="Calibri"/>
          <w:b/>
          <w:i/>
          <w:iCs/>
          <w:color w:val="000000"/>
          <w:lang w:val="en-US" w:eastAsia="es-MX"/>
        </w:rPr>
      </w:pPr>
    </w:p>
    <w:p w14:paraId="0ABEAD61" w14:textId="05A0757D" w:rsidR="00BE1336" w:rsidRPr="00242634" w:rsidRDefault="00BE1336" w:rsidP="00C04EB1">
      <w:pPr>
        <w:spacing w:line="276" w:lineRule="auto"/>
        <w:jc w:val="right"/>
        <w:rPr>
          <w:rFonts w:ascii="Calibri" w:eastAsia="Times New Roman" w:hAnsi="Calibri" w:cs="Calibri"/>
          <w:b/>
          <w:i/>
          <w:iCs/>
          <w:color w:val="000000"/>
          <w:sz w:val="28"/>
          <w:szCs w:val="28"/>
          <w:lang w:eastAsia="es-MX"/>
        </w:rPr>
      </w:pPr>
      <w:r w:rsidRPr="00242634">
        <w:rPr>
          <w:rFonts w:ascii="Calibri" w:eastAsia="Times New Roman" w:hAnsi="Calibri" w:cs="Calibri"/>
          <w:b/>
          <w:i/>
          <w:iCs/>
          <w:color w:val="000000"/>
          <w:sz w:val="28"/>
          <w:szCs w:val="28"/>
          <w:lang w:eastAsia="es-MX"/>
        </w:rPr>
        <w:t>Evidências empíricas da atitude dos universitários</w:t>
      </w:r>
      <w:r w:rsidR="00C04EB1" w:rsidRPr="00242634">
        <w:rPr>
          <w:rFonts w:ascii="Calibri" w:eastAsia="Times New Roman" w:hAnsi="Calibri" w:cs="Calibri"/>
          <w:b/>
          <w:i/>
          <w:iCs/>
          <w:color w:val="000000"/>
          <w:sz w:val="28"/>
          <w:szCs w:val="28"/>
          <w:lang w:eastAsia="es-MX"/>
        </w:rPr>
        <w:t xml:space="preserve"> </w:t>
      </w:r>
    </w:p>
    <w:p w14:paraId="64604E5A" w14:textId="0C7F4D21" w:rsidR="000E11A6" w:rsidRPr="00242634" w:rsidRDefault="00BE1336" w:rsidP="00C04EB1">
      <w:pPr>
        <w:spacing w:line="276" w:lineRule="auto"/>
        <w:jc w:val="right"/>
        <w:rPr>
          <w:rFonts w:ascii="Calibri" w:eastAsia="Times New Roman" w:hAnsi="Calibri" w:cs="Calibri"/>
          <w:b/>
          <w:i/>
          <w:iCs/>
          <w:color w:val="000000"/>
          <w:sz w:val="28"/>
          <w:szCs w:val="28"/>
          <w:lang w:val="en-US" w:eastAsia="es-MX"/>
        </w:rPr>
      </w:pPr>
      <w:r w:rsidRPr="00242634">
        <w:rPr>
          <w:rFonts w:ascii="Calibri" w:eastAsia="Times New Roman" w:hAnsi="Calibri" w:cs="Calibri"/>
          <w:b/>
          <w:i/>
          <w:iCs/>
          <w:color w:val="000000"/>
          <w:sz w:val="28"/>
          <w:szCs w:val="28"/>
          <w:lang w:val="en-US" w:eastAsia="es-MX"/>
        </w:rPr>
        <w:t>face à educação online em tempos de Covid-19</w:t>
      </w:r>
    </w:p>
    <w:p w14:paraId="65209719" w14:textId="77777777" w:rsidR="00BB31B0" w:rsidRPr="00242634" w:rsidRDefault="00BB31B0" w:rsidP="00054975">
      <w:pPr>
        <w:jc w:val="right"/>
        <w:rPr>
          <w:rFonts w:ascii="Times New Roman" w:hAnsi="Times New Roman" w:cs="Times New Roman"/>
          <w:i/>
          <w:iCs/>
          <w:color w:val="000000" w:themeColor="text1"/>
          <w:sz w:val="28"/>
          <w:szCs w:val="28"/>
          <w:lang w:val="en-US"/>
        </w:rPr>
      </w:pPr>
    </w:p>
    <w:p w14:paraId="60DE8F5A" w14:textId="77777777" w:rsidR="00BB31B0" w:rsidRPr="00242634" w:rsidRDefault="00BB31B0" w:rsidP="00C04EB1">
      <w:pPr>
        <w:pStyle w:val="NormalWeb"/>
        <w:spacing w:before="0" w:beforeAutospacing="0" w:after="0" w:afterAutospacing="0" w:line="276" w:lineRule="auto"/>
        <w:jc w:val="right"/>
        <w:rPr>
          <w:rFonts w:asciiTheme="minorHAnsi" w:hAnsiTheme="minorHAnsi" w:cstheme="minorHAnsi"/>
          <w:b/>
          <w:bCs/>
          <w:color w:val="000000"/>
          <w:sz w:val="27"/>
          <w:szCs w:val="27"/>
        </w:rPr>
      </w:pPr>
      <w:r w:rsidRPr="00242634">
        <w:rPr>
          <w:rFonts w:asciiTheme="minorHAnsi" w:hAnsiTheme="minorHAnsi" w:cstheme="minorHAnsi"/>
          <w:b/>
          <w:bCs/>
          <w:color w:val="000000"/>
        </w:rPr>
        <w:t>José Luis Sánchez Leyva</w:t>
      </w:r>
    </w:p>
    <w:p w14:paraId="116991EE" w14:textId="77777777" w:rsidR="00BB31B0" w:rsidRPr="00242634" w:rsidRDefault="00BB31B0" w:rsidP="00C04EB1">
      <w:pPr>
        <w:pStyle w:val="NormalWeb"/>
        <w:spacing w:before="0" w:beforeAutospacing="0" w:after="0" w:afterAutospacing="0" w:line="276" w:lineRule="auto"/>
        <w:jc w:val="right"/>
        <w:rPr>
          <w:color w:val="000000"/>
        </w:rPr>
      </w:pPr>
      <w:r w:rsidRPr="00242634">
        <w:rPr>
          <w:color w:val="000000"/>
        </w:rPr>
        <w:t>Universidad Veracruzana, México</w:t>
      </w:r>
    </w:p>
    <w:p w14:paraId="428FC7AF" w14:textId="77777777" w:rsidR="00BB31B0" w:rsidRPr="00242634" w:rsidRDefault="00BB31B0" w:rsidP="00C04EB1">
      <w:pPr>
        <w:pStyle w:val="NormalWeb"/>
        <w:spacing w:before="0" w:beforeAutospacing="0" w:after="0" w:afterAutospacing="0" w:line="276" w:lineRule="auto"/>
        <w:jc w:val="right"/>
        <w:rPr>
          <w:rFonts w:asciiTheme="minorHAnsi" w:hAnsiTheme="minorHAnsi" w:cstheme="minorHAnsi"/>
          <w:color w:val="000000"/>
          <w:sz w:val="27"/>
          <w:szCs w:val="27"/>
        </w:rPr>
      </w:pPr>
      <w:r w:rsidRPr="00242634">
        <w:rPr>
          <w:rFonts w:asciiTheme="minorHAnsi" w:hAnsiTheme="minorHAnsi" w:cstheme="minorHAnsi"/>
          <w:color w:val="FF0000"/>
        </w:rPr>
        <w:t>luissanchez01@uv.mx</w:t>
      </w:r>
      <w:r w:rsidRPr="00242634">
        <w:rPr>
          <w:rFonts w:asciiTheme="minorHAnsi" w:hAnsiTheme="minorHAnsi" w:cstheme="minorHAnsi"/>
          <w:color w:val="000000"/>
          <w:sz w:val="27"/>
          <w:szCs w:val="27"/>
        </w:rPr>
        <w:t xml:space="preserve"> </w:t>
      </w:r>
    </w:p>
    <w:p w14:paraId="552E5C57" w14:textId="4C9DA637" w:rsidR="00BB31B0" w:rsidRPr="00242634" w:rsidRDefault="00000000" w:rsidP="00C04EB1">
      <w:pPr>
        <w:pStyle w:val="NormalWeb"/>
        <w:spacing w:before="0" w:beforeAutospacing="0" w:after="0" w:afterAutospacing="0" w:line="276" w:lineRule="auto"/>
        <w:jc w:val="right"/>
      </w:pPr>
      <w:hyperlink r:id="rId7" w:history="1">
        <w:r w:rsidR="00BB31B0" w:rsidRPr="00242634">
          <w:t>https://orcid.org/0000-0002-3519-0882</w:t>
        </w:r>
      </w:hyperlink>
    </w:p>
    <w:p w14:paraId="28B505BF" w14:textId="77777777" w:rsidR="00BB31B0" w:rsidRPr="00242634" w:rsidRDefault="00BB31B0" w:rsidP="00C04EB1">
      <w:pPr>
        <w:pStyle w:val="NormalWeb"/>
        <w:spacing w:before="0" w:beforeAutospacing="0" w:after="0" w:afterAutospacing="0" w:line="276" w:lineRule="auto"/>
        <w:jc w:val="right"/>
      </w:pPr>
    </w:p>
    <w:p w14:paraId="6E995DFA" w14:textId="77777777" w:rsidR="00BB31B0" w:rsidRPr="00242634" w:rsidRDefault="00BB31B0" w:rsidP="00C04EB1">
      <w:pPr>
        <w:pStyle w:val="NormalWeb"/>
        <w:spacing w:before="0" w:beforeAutospacing="0" w:after="0" w:afterAutospacing="0" w:line="276" w:lineRule="auto"/>
        <w:jc w:val="right"/>
        <w:rPr>
          <w:rFonts w:asciiTheme="minorHAnsi" w:hAnsiTheme="minorHAnsi" w:cstheme="minorHAnsi"/>
          <w:b/>
          <w:bCs/>
          <w:color w:val="000000"/>
        </w:rPr>
      </w:pPr>
      <w:r w:rsidRPr="00242634">
        <w:rPr>
          <w:rFonts w:asciiTheme="minorHAnsi" w:hAnsiTheme="minorHAnsi" w:cstheme="minorHAnsi"/>
          <w:b/>
          <w:bCs/>
          <w:color w:val="000000"/>
        </w:rPr>
        <w:t>Miguel Ángel Clara Zafra</w:t>
      </w:r>
    </w:p>
    <w:p w14:paraId="35BC059F" w14:textId="77777777" w:rsidR="00BB31B0" w:rsidRPr="00242634" w:rsidRDefault="00BB31B0" w:rsidP="00C04EB1">
      <w:pPr>
        <w:pStyle w:val="NormalWeb"/>
        <w:spacing w:before="0" w:beforeAutospacing="0" w:after="0" w:afterAutospacing="0" w:line="276" w:lineRule="auto"/>
        <w:jc w:val="right"/>
        <w:rPr>
          <w:color w:val="000000"/>
        </w:rPr>
      </w:pPr>
      <w:r w:rsidRPr="00242634">
        <w:rPr>
          <w:color w:val="000000"/>
        </w:rPr>
        <w:t>Universidad Veracruzana, México</w:t>
      </w:r>
    </w:p>
    <w:p w14:paraId="16A2717C" w14:textId="77777777" w:rsidR="00BB31B0" w:rsidRPr="00242634" w:rsidRDefault="00BB31B0" w:rsidP="00C04EB1">
      <w:pPr>
        <w:pStyle w:val="NormalWeb"/>
        <w:spacing w:before="0" w:beforeAutospacing="0" w:after="0" w:afterAutospacing="0" w:line="276" w:lineRule="auto"/>
        <w:jc w:val="right"/>
        <w:rPr>
          <w:rFonts w:asciiTheme="minorHAnsi" w:hAnsiTheme="minorHAnsi" w:cstheme="minorHAnsi"/>
          <w:color w:val="FF0000"/>
        </w:rPr>
      </w:pPr>
      <w:r w:rsidRPr="00242634">
        <w:rPr>
          <w:rFonts w:asciiTheme="minorHAnsi" w:hAnsiTheme="minorHAnsi" w:cstheme="minorHAnsi"/>
          <w:color w:val="FF0000"/>
        </w:rPr>
        <w:t xml:space="preserve">mclara@uv.mx </w:t>
      </w:r>
    </w:p>
    <w:p w14:paraId="0CB74100" w14:textId="1A9B713B" w:rsidR="00BB31B0" w:rsidRPr="00242634" w:rsidRDefault="00000000" w:rsidP="00C04EB1">
      <w:pPr>
        <w:pStyle w:val="NormalWeb"/>
        <w:spacing w:before="0" w:beforeAutospacing="0" w:after="0" w:afterAutospacing="0" w:line="276" w:lineRule="auto"/>
        <w:jc w:val="right"/>
      </w:pPr>
      <w:hyperlink r:id="rId8" w:history="1">
        <w:r w:rsidR="00BB31B0" w:rsidRPr="00242634">
          <w:t>https://orcid.org/0000-0001-8152-0507</w:t>
        </w:r>
      </w:hyperlink>
    </w:p>
    <w:p w14:paraId="1E75ECB6" w14:textId="77777777" w:rsidR="00BB31B0" w:rsidRPr="00242634" w:rsidRDefault="00BB31B0" w:rsidP="00C04EB1">
      <w:pPr>
        <w:pStyle w:val="NormalWeb"/>
        <w:spacing w:before="0" w:beforeAutospacing="0" w:after="0" w:afterAutospacing="0" w:line="276" w:lineRule="auto"/>
        <w:jc w:val="right"/>
        <w:rPr>
          <w:rFonts w:ascii="Times" w:hAnsi="Times"/>
          <w:color w:val="000000"/>
          <w:sz w:val="27"/>
          <w:szCs w:val="27"/>
        </w:rPr>
      </w:pPr>
    </w:p>
    <w:p w14:paraId="6D45562B" w14:textId="77777777" w:rsidR="00BB31B0" w:rsidRPr="00242634" w:rsidRDefault="00BB31B0" w:rsidP="00C04EB1">
      <w:pPr>
        <w:pStyle w:val="NormalWeb"/>
        <w:spacing w:before="0" w:beforeAutospacing="0" w:after="0" w:afterAutospacing="0" w:line="276" w:lineRule="auto"/>
        <w:jc w:val="right"/>
        <w:rPr>
          <w:rFonts w:asciiTheme="minorHAnsi" w:hAnsiTheme="minorHAnsi" w:cstheme="minorHAnsi"/>
          <w:b/>
          <w:bCs/>
          <w:color w:val="000000"/>
        </w:rPr>
      </w:pPr>
      <w:r w:rsidRPr="00242634">
        <w:rPr>
          <w:rFonts w:asciiTheme="minorHAnsi" w:hAnsiTheme="minorHAnsi" w:cstheme="minorHAnsi"/>
          <w:b/>
          <w:bCs/>
          <w:color w:val="000000"/>
        </w:rPr>
        <w:t>Helena del Carmen Zapata Lara</w:t>
      </w:r>
    </w:p>
    <w:p w14:paraId="7D01BF25" w14:textId="5CCC4106" w:rsidR="00BB31B0" w:rsidRPr="00242634" w:rsidRDefault="00BB31B0" w:rsidP="00C04EB1">
      <w:pPr>
        <w:pStyle w:val="NormalWeb"/>
        <w:spacing w:before="0" w:beforeAutospacing="0" w:after="0" w:afterAutospacing="0" w:line="276" w:lineRule="auto"/>
        <w:jc w:val="right"/>
        <w:rPr>
          <w:color w:val="000000"/>
        </w:rPr>
      </w:pPr>
      <w:r w:rsidRPr="00242634">
        <w:rPr>
          <w:color w:val="000000"/>
        </w:rPr>
        <w:t xml:space="preserve">Universidad Veracruzana, México </w:t>
      </w:r>
    </w:p>
    <w:p w14:paraId="204481DD" w14:textId="77777777" w:rsidR="00BB31B0" w:rsidRPr="00242634" w:rsidRDefault="00BB31B0" w:rsidP="00C04EB1">
      <w:pPr>
        <w:pStyle w:val="NormalWeb"/>
        <w:spacing w:before="0" w:beforeAutospacing="0" w:after="0" w:afterAutospacing="0" w:line="276" w:lineRule="auto"/>
        <w:jc w:val="right"/>
        <w:rPr>
          <w:rFonts w:asciiTheme="minorHAnsi" w:hAnsiTheme="minorHAnsi" w:cstheme="minorHAnsi"/>
          <w:color w:val="FF0000"/>
        </w:rPr>
      </w:pPr>
      <w:r w:rsidRPr="00242634">
        <w:rPr>
          <w:rFonts w:asciiTheme="minorHAnsi" w:hAnsiTheme="minorHAnsi" w:cstheme="minorHAnsi"/>
          <w:color w:val="FF0000"/>
        </w:rPr>
        <w:t xml:space="preserve">hzapata@uv.mx </w:t>
      </w:r>
    </w:p>
    <w:p w14:paraId="1807A02B" w14:textId="6152D93F" w:rsidR="00BB31B0" w:rsidRPr="00242634" w:rsidRDefault="00BB31B0" w:rsidP="00C04EB1">
      <w:pPr>
        <w:pStyle w:val="NormalWeb"/>
        <w:spacing w:before="0" w:beforeAutospacing="0" w:after="0" w:afterAutospacing="0" w:line="276" w:lineRule="auto"/>
        <w:jc w:val="right"/>
      </w:pPr>
      <w:r w:rsidRPr="00242634">
        <w:t>https://orcid.org/0000-0003-1239-7714</w:t>
      </w:r>
    </w:p>
    <w:p w14:paraId="707F1923" w14:textId="77777777" w:rsidR="00BB31B0" w:rsidRPr="00242634" w:rsidRDefault="00BB31B0" w:rsidP="00C04EB1">
      <w:pPr>
        <w:pStyle w:val="NormalWeb"/>
        <w:spacing w:before="0" w:beforeAutospacing="0" w:after="0" w:afterAutospacing="0" w:line="276" w:lineRule="auto"/>
        <w:jc w:val="right"/>
        <w:rPr>
          <w:rFonts w:ascii="Times" w:hAnsi="Times"/>
          <w:color w:val="000000"/>
          <w:sz w:val="27"/>
          <w:szCs w:val="27"/>
        </w:rPr>
      </w:pPr>
    </w:p>
    <w:p w14:paraId="77983E5A" w14:textId="77777777" w:rsidR="00BB31B0" w:rsidRPr="00242634" w:rsidRDefault="00BB31B0" w:rsidP="00C04EB1">
      <w:pPr>
        <w:pStyle w:val="NormalWeb"/>
        <w:spacing w:before="0" w:beforeAutospacing="0" w:after="0" w:afterAutospacing="0" w:line="276" w:lineRule="auto"/>
        <w:jc w:val="right"/>
        <w:rPr>
          <w:rFonts w:asciiTheme="minorHAnsi" w:hAnsiTheme="minorHAnsi" w:cstheme="minorHAnsi"/>
          <w:b/>
          <w:bCs/>
          <w:color w:val="000000"/>
        </w:rPr>
      </w:pPr>
      <w:r w:rsidRPr="00242634">
        <w:rPr>
          <w:rFonts w:asciiTheme="minorHAnsi" w:hAnsiTheme="minorHAnsi" w:cstheme="minorHAnsi"/>
          <w:b/>
          <w:bCs/>
          <w:color w:val="000000"/>
        </w:rPr>
        <w:t>Vanessa Bozas Gómez</w:t>
      </w:r>
    </w:p>
    <w:p w14:paraId="66A66DFC" w14:textId="77777777" w:rsidR="00BB31B0" w:rsidRPr="00242634" w:rsidRDefault="00BB31B0" w:rsidP="00C04EB1">
      <w:pPr>
        <w:pStyle w:val="NormalWeb"/>
        <w:spacing w:before="0" w:beforeAutospacing="0" w:after="0" w:afterAutospacing="0" w:line="276" w:lineRule="auto"/>
        <w:jc w:val="right"/>
        <w:rPr>
          <w:color w:val="000000"/>
        </w:rPr>
      </w:pPr>
      <w:r w:rsidRPr="00242634">
        <w:rPr>
          <w:color w:val="000000"/>
        </w:rPr>
        <w:t xml:space="preserve">Universidad Veracruzana, México </w:t>
      </w:r>
    </w:p>
    <w:p w14:paraId="4F2709A1" w14:textId="77777777" w:rsidR="00BB31B0" w:rsidRPr="00242634" w:rsidRDefault="00BB31B0" w:rsidP="00C04EB1">
      <w:pPr>
        <w:pStyle w:val="NormalWeb"/>
        <w:spacing w:before="0" w:beforeAutospacing="0" w:after="0" w:afterAutospacing="0" w:line="276" w:lineRule="auto"/>
        <w:jc w:val="right"/>
        <w:rPr>
          <w:rFonts w:asciiTheme="minorHAnsi" w:hAnsiTheme="minorHAnsi" w:cstheme="minorHAnsi"/>
          <w:color w:val="FF0000"/>
        </w:rPr>
      </w:pPr>
      <w:r w:rsidRPr="00242634">
        <w:rPr>
          <w:rFonts w:asciiTheme="minorHAnsi" w:hAnsiTheme="minorHAnsi" w:cstheme="minorHAnsi"/>
          <w:color w:val="FF0000"/>
        </w:rPr>
        <w:t xml:space="preserve">bozas_vane21@hotmail.com </w:t>
      </w:r>
    </w:p>
    <w:p w14:paraId="269CED65" w14:textId="374CEC65" w:rsidR="00BB31B0" w:rsidRPr="00242634" w:rsidRDefault="00BB31B0" w:rsidP="00C04EB1">
      <w:pPr>
        <w:pStyle w:val="NormalWeb"/>
        <w:spacing w:before="0" w:beforeAutospacing="0" w:after="0" w:afterAutospacing="0" w:line="276" w:lineRule="auto"/>
        <w:jc w:val="right"/>
        <w:rPr>
          <w:color w:val="000000"/>
        </w:rPr>
      </w:pPr>
      <w:r w:rsidRPr="00242634">
        <w:t>https://orcid.org/0000-0002-8557-7161</w:t>
      </w:r>
    </w:p>
    <w:p w14:paraId="251BA512" w14:textId="77777777" w:rsidR="00BB31B0" w:rsidRPr="00242634" w:rsidRDefault="00BB31B0" w:rsidP="00BB31B0">
      <w:pPr>
        <w:pStyle w:val="NormalWeb"/>
        <w:spacing w:before="0" w:beforeAutospacing="0" w:after="0" w:afterAutospacing="0"/>
        <w:jc w:val="right"/>
        <w:rPr>
          <w:rFonts w:ascii="Times" w:hAnsi="Times"/>
          <w:color w:val="000000"/>
          <w:sz w:val="27"/>
          <w:szCs w:val="27"/>
        </w:rPr>
      </w:pPr>
    </w:p>
    <w:p w14:paraId="1D721609" w14:textId="6C7D5073" w:rsidR="003473D8" w:rsidRPr="00242634" w:rsidRDefault="003473D8" w:rsidP="00BE1336">
      <w:pPr>
        <w:spacing w:before="240" w:line="360" w:lineRule="auto"/>
        <w:rPr>
          <w:rFonts w:cstheme="minorHAnsi"/>
          <w:b/>
          <w:bCs/>
        </w:rPr>
      </w:pPr>
      <w:r w:rsidRPr="00242634">
        <w:rPr>
          <w:rFonts w:cstheme="minorHAnsi"/>
          <w:b/>
          <w:bCs/>
          <w:sz w:val="28"/>
          <w:szCs w:val="28"/>
        </w:rPr>
        <w:t>Resumen</w:t>
      </w:r>
    </w:p>
    <w:p w14:paraId="0859C449" w14:textId="7B84CE3B" w:rsidR="003A0EDC" w:rsidRPr="00242634" w:rsidRDefault="0085451F" w:rsidP="00BE1336">
      <w:pPr>
        <w:spacing w:line="360" w:lineRule="auto"/>
        <w:jc w:val="both"/>
        <w:rPr>
          <w:rFonts w:ascii="Times New Roman" w:hAnsi="Times New Roman" w:cs="Times New Roman"/>
          <w:lang w:val="es-ES_tradnl"/>
        </w:rPr>
      </w:pPr>
      <w:r w:rsidRPr="00242634">
        <w:rPr>
          <w:rFonts w:ascii="Times New Roman" w:hAnsi="Times New Roman" w:cs="Times New Roman"/>
          <w:lang w:val="es-ES_tradnl"/>
        </w:rPr>
        <w:t>El objetivo de la presente</w:t>
      </w:r>
      <w:r w:rsidR="003A0EDC" w:rsidRPr="00242634">
        <w:rPr>
          <w:rFonts w:ascii="Times New Roman" w:hAnsi="Times New Roman" w:cs="Times New Roman"/>
          <w:lang w:val="es-ES_tradnl"/>
        </w:rPr>
        <w:t xml:space="preserve"> investigación </w:t>
      </w:r>
      <w:r w:rsidRPr="00242634">
        <w:rPr>
          <w:rFonts w:ascii="Times New Roman" w:hAnsi="Times New Roman" w:cs="Times New Roman"/>
          <w:lang w:val="es-ES_tradnl"/>
        </w:rPr>
        <w:t>fue realizar</w:t>
      </w:r>
      <w:r w:rsidR="003A0EDC" w:rsidRPr="00242634">
        <w:rPr>
          <w:rFonts w:ascii="Times New Roman" w:hAnsi="Times New Roman" w:cs="Times New Roman"/>
          <w:lang w:val="es-ES_tradnl"/>
        </w:rPr>
        <w:t xml:space="preserve"> un </w:t>
      </w:r>
      <w:r w:rsidR="001B3E4B" w:rsidRPr="00242634">
        <w:rPr>
          <w:rFonts w:ascii="Times New Roman" w:hAnsi="Times New Roman" w:cs="Times New Roman"/>
          <w:lang w:val="es-ES_tradnl"/>
        </w:rPr>
        <w:t>análisis</w:t>
      </w:r>
      <w:r w:rsidR="003A0EDC" w:rsidRPr="00242634">
        <w:rPr>
          <w:rFonts w:ascii="Times New Roman" w:hAnsi="Times New Roman" w:cs="Times New Roman"/>
          <w:lang w:val="es-ES_tradnl"/>
        </w:rPr>
        <w:t xml:space="preserve"> descriptivo sobre la actitud de los estudiantes de la Facultad de Contaduría y Administración de la Universidad Veracruzana</w:t>
      </w:r>
      <w:r w:rsidR="00D23918" w:rsidRPr="00242634">
        <w:rPr>
          <w:rFonts w:ascii="Times New Roman" w:hAnsi="Times New Roman" w:cs="Times New Roman"/>
          <w:lang w:val="es-ES_tradnl"/>
        </w:rPr>
        <w:t>,</w:t>
      </w:r>
      <w:r w:rsidR="003A0EDC" w:rsidRPr="00242634">
        <w:rPr>
          <w:rFonts w:ascii="Times New Roman" w:hAnsi="Times New Roman" w:cs="Times New Roman"/>
          <w:lang w:val="es-ES_tradnl"/>
        </w:rPr>
        <w:t xml:space="preserve"> campus Coatza</w:t>
      </w:r>
      <w:r w:rsidR="001B3E4B" w:rsidRPr="00242634">
        <w:rPr>
          <w:rFonts w:ascii="Times New Roman" w:hAnsi="Times New Roman" w:cs="Times New Roman"/>
          <w:lang w:val="es-ES_tradnl"/>
        </w:rPr>
        <w:t>coa</w:t>
      </w:r>
      <w:r w:rsidR="003A0EDC" w:rsidRPr="00242634">
        <w:rPr>
          <w:rFonts w:ascii="Times New Roman" w:hAnsi="Times New Roman" w:cs="Times New Roman"/>
          <w:lang w:val="es-ES_tradnl"/>
        </w:rPr>
        <w:t>lcos</w:t>
      </w:r>
      <w:r w:rsidR="00D23918" w:rsidRPr="00242634">
        <w:rPr>
          <w:rFonts w:ascii="Times New Roman" w:hAnsi="Times New Roman" w:cs="Times New Roman"/>
          <w:lang w:val="es-ES_tradnl"/>
        </w:rPr>
        <w:t>,</w:t>
      </w:r>
      <w:r w:rsidR="003A0EDC" w:rsidRPr="00242634">
        <w:rPr>
          <w:rFonts w:ascii="Times New Roman" w:hAnsi="Times New Roman" w:cs="Times New Roman"/>
          <w:lang w:val="es-ES_tradnl"/>
        </w:rPr>
        <w:t xml:space="preserve"> hacia la educación </w:t>
      </w:r>
      <w:r w:rsidR="003A0EDC" w:rsidRPr="00242634">
        <w:rPr>
          <w:rFonts w:ascii="Times New Roman" w:hAnsi="Times New Roman" w:cs="Times New Roman"/>
          <w:i/>
          <w:iCs/>
          <w:lang w:val="es-ES_tradnl"/>
        </w:rPr>
        <w:t>online</w:t>
      </w:r>
      <w:r w:rsidR="003A0EDC" w:rsidRPr="00242634">
        <w:rPr>
          <w:rFonts w:ascii="Times New Roman" w:hAnsi="Times New Roman" w:cs="Times New Roman"/>
          <w:lang w:val="es-ES_tradnl"/>
        </w:rPr>
        <w:t xml:space="preserve"> durante el periodo de pandemia por la </w:t>
      </w:r>
      <w:r w:rsidR="00D23918" w:rsidRPr="00242634">
        <w:rPr>
          <w:rFonts w:ascii="Times New Roman" w:hAnsi="Times New Roman" w:cs="Times New Roman"/>
          <w:lang w:val="es-ES_tradnl"/>
        </w:rPr>
        <w:t>c</w:t>
      </w:r>
      <w:r w:rsidR="003A0EDC" w:rsidRPr="00242634">
        <w:rPr>
          <w:rFonts w:ascii="Times New Roman" w:hAnsi="Times New Roman" w:cs="Times New Roman"/>
          <w:lang w:val="es-ES_tradnl"/>
        </w:rPr>
        <w:t>ovid-19</w:t>
      </w:r>
      <w:r w:rsidR="008F1026" w:rsidRPr="00242634">
        <w:rPr>
          <w:rFonts w:ascii="Times New Roman" w:hAnsi="Times New Roman" w:cs="Times New Roman"/>
          <w:lang w:val="es-ES_tradnl"/>
        </w:rPr>
        <w:t xml:space="preserve">. </w:t>
      </w:r>
      <w:r w:rsidR="00D23918" w:rsidRPr="00242634">
        <w:rPr>
          <w:rFonts w:ascii="Times New Roman" w:hAnsi="Times New Roman" w:cs="Times New Roman"/>
          <w:lang w:val="es-ES_tradnl"/>
        </w:rPr>
        <w:t>Para</w:t>
      </w:r>
      <w:r w:rsidR="003A0EDC" w:rsidRPr="00242634">
        <w:rPr>
          <w:rFonts w:ascii="Times New Roman" w:hAnsi="Times New Roman" w:cs="Times New Roman"/>
          <w:lang w:val="es-ES_tradnl"/>
        </w:rPr>
        <w:t xml:space="preserve"> el </w:t>
      </w:r>
      <w:r w:rsidR="001B3E4B" w:rsidRPr="00242634">
        <w:rPr>
          <w:rFonts w:ascii="Times New Roman" w:hAnsi="Times New Roman" w:cs="Times New Roman"/>
          <w:lang w:val="es-ES_tradnl"/>
        </w:rPr>
        <w:t>procesamiento</w:t>
      </w:r>
      <w:r w:rsidR="003A0EDC" w:rsidRPr="00242634">
        <w:rPr>
          <w:rFonts w:ascii="Times New Roman" w:hAnsi="Times New Roman" w:cs="Times New Roman"/>
          <w:lang w:val="es-ES_tradnl"/>
        </w:rPr>
        <w:t xml:space="preserve"> de la información</w:t>
      </w:r>
      <w:r w:rsidR="008F1026" w:rsidRPr="00242634">
        <w:rPr>
          <w:rFonts w:ascii="Times New Roman" w:hAnsi="Times New Roman" w:cs="Times New Roman"/>
          <w:lang w:val="es-ES_tradnl"/>
        </w:rPr>
        <w:t>,</w:t>
      </w:r>
      <w:r w:rsidR="003A0EDC" w:rsidRPr="00242634">
        <w:rPr>
          <w:rFonts w:ascii="Times New Roman" w:hAnsi="Times New Roman" w:cs="Times New Roman"/>
          <w:lang w:val="es-ES_tradnl"/>
        </w:rPr>
        <w:t xml:space="preserve"> se utilizaron datos </w:t>
      </w:r>
      <w:r w:rsidR="001B3E4B" w:rsidRPr="00242634">
        <w:rPr>
          <w:rFonts w:ascii="Times New Roman" w:hAnsi="Times New Roman" w:cs="Times New Roman"/>
          <w:lang w:val="es-ES_tradnl"/>
        </w:rPr>
        <w:t>cuantitativo</w:t>
      </w:r>
      <w:r w:rsidR="003E4B2D" w:rsidRPr="00242634">
        <w:rPr>
          <w:rFonts w:ascii="Times New Roman" w:hAnsi="Times New Roman" w:cs="Times New Roman"/>
          <w:lang w:val="es-ES_tradnl"/>
        </w:rPr>
        <w:t xml:space="preserve">s </w:t>
      </w:r>
      <w:r w:rsidR="001B3E4B" w:rsidRPr="00242634">
        <w:rPr>
          <w:rFonts w:ascii="Times New Roman" w:hAnsi="Times New Roman" w:cs="Times New Roman"/>
          <w:lang w:val="es-ES_tradnl"/>
        </w:rPr>
        <w:t>recolectados</w:t>
      </w:r>
      <w:r w:rsidR="003A0EDC" w:rsidRPr="00242634">
        <w:rPr>
          <w:rFonts w:ascii="Times New Roman" w:hAnsi="Times New Roman" w:cs="Times New Roman"/>
          <w:lang w:val="es-ES_tradnl"/>
        </w:rPr>
        <w:t xml:space="preserve"> con una encuesta que se aplicó a 425 estudiantes por medio de Google Forms. Con los datos recolectados se aplicó una secuencia </w:t>
      </w:r>
      <w:r w:rsidR="001B3E4B" w:rsidRPr="00242634">
        <w:rPr>
          <w:rFonts w:ascii="Times New Roman" w:hAnsi="Times New Roman" w:cs="Times New Roman"/>
          <w:lang w:val="es-ES_tradnl"/>
        </w:rPr>
        <w:t>metodológica</w:t>
      </w:r>
      <w:r w:rsidR="003A0EDC" w:rsidRPr="00242634">
        <w:rPr>
          <w:rFonts w:ascii="Times New Roman" w:hAnsi="Times New Roman" w:cs="Times New Roman"/>
          <w:lang w:val="es-ES_tradnl"/>
        </w:rPr>
        <w:t xml:space="preserve"> para analizar </w:t>
      </w:r>
      <w:r w:rsidR="001B3E4B" w:rsidRPr="00242634">
        <w:rPr>
          <w:rFonts w:ascii="Times New Roman" w:hAnsi="Times New Roman" w:cs="Times New Roman"/>
          <w:lang w:val="es-ES_tradnl"/>
        </w:rPr>
        <w:t>la percepción de la muestra</w:t>
      </w:r>
      <w:r w:rsidR="00D23918" w:rsidRPr="00242634">
        <w:rPr>
          <w:rFonts w:ascii="Times New Roman" w:hAnsi="Times New Roman" w:cs="Times New Roman"/>
          <w:lang w:val="es-ES_tradnl"/>
        </w:rPr>
        <w:t>.</w:t>
      </w:r>
      <w:r w:rsidR="008F1026" w:rsidRPr="00242634">
        <w:rPr>
          <w:rFonts w:ascii="Times New Roman" w:hAnsi="Times New Roman" w:cs="Times New Roman"/>
          <w:lang w:val="es-ES_tradnl"/>
        </w:rPr>
        <w:t xml:space="preserve"> </w:t>
      </w:r>
      <w:r w:rsidR="00D23918" w:rsidRPr="00242634">
        <w:rPr>
          <w:rFonts w:ascii="Times New Roman" w:hAnsi="Times New Roman" w:cs="Times New Roman"/>
          <w:lang w:val="es-ES_tradnl"/>
        </w:rPr>
        <w:lastRenderedPageBreak/>
        <w:t>E</w:t>
      </w:r>
      <w:r w:rsidR="008F1026" w:rsidRPr="00242634">
        <w:rPr>
          <w:rFonts w:ascii="Times New Roman" w:hAnsi="Times New Roman" w:cs="Times New Roman"/>
          <w:lang w:val="es-ES_tradnl"/>
        </w:rPr>
        <w:t xml:space="preserve">l estudio </w:t>
      </w:r>
      <w:r w:rsidR="00D23918" w:rsidRPr="00242634">
        <w:rPr>
          <w:rFonts w:ascii="Times New Roman" w:hAnsi="Times New Roman" w:cs="Times New Roman"/>
          <w:lang w:val="es-ES_tradnl"/>
        </w:rPr>
        <w:t>fue</w:t>
      </w:r>
      <w:r w:rsidR="008F1026" w:rsidRPr="00242634">
        <w:rPr>
          <w:rFonts w:ascii="Times New Roman" w:hAnsi="Times New Roman" w:cs="Times New Roman"/>
          <w:lang w:val="es-ES_tradnl"/>
        </w:rPr>
        <w:t xml:space="preserve"> cuantitativo</w:t>
      </w:r>
      <w:r w:rsidR="00347796" w:rsidRPr="00242634">
        <w:rPr>
          <w:rFonts w:ascii="Times New Roman" w:hAnsi="Times New Roman" w:cs="Times New Roman"/>
          <w:lang w:val="es-ES_tradnl"/>
        </w:rPr>
        <w:t>,</w:t>
      </w:r>
      <w:r w:rsidR="008F1026" w:rsidRPr="00242634">
        <w:rPr>
          <w:rFonts w:ascii="Times New Roman" w:hAnsi="Times New Roman" w:cs="Times New Roman"/>
          <w:lang w:val="es-ES_tradnl"/>
        </w:rPr>
        <w:t xml:space="preserve"> de alcance descriptivo y de corte transversal</w:t>
      </w:r>
      <w:r w:rsidR="001B3E4B" w:rsidRPr="00242634">
        <w:rPr>
          <w:rFonts w:ascii="Times New Roman" w:hAnsi="Times New Roman" w:cs="Times New Roman"/>
          <w:lang w:val="es-ES_tradnl"/>
        </w:rPr>
        <w:t xml:space="preserve">. Los resultados muestran evidencia empírica </w:t>
      </w:r>
      <w:r w:rsidR="00D23918" w:rsidRPr="00242634">
        <w:rPr>
          <w:rFonts w:ascii="Times New Roman" w:hAnsi="Times New Roman" w:cs="Times New Roman"/>
          <w:lang w:val="es-ES_tradnl"/>
        </w:rPr>
        <w:t xml:space="preserve">en torno a que </w:t>
      </w:r>
      <w:r w:rsidR="001B3E4B" w:rsidRPr="00242634">
        <w:rPr>
          <w:rFonts w:ascii="Times New Roman" w:hAnsi="Times New Roman" w:cs="Times New Roman"/>
          <w:lang w:val="es-ES_tradnl"/>
        </w:rPr>
        <w:t xml:space="preserve">los estudiantes poseen una actitud </w:t>
      </w:r>
      <w:r w:rsidR="002F1C60" w:rsidRPr="00242634">
        <w:rPr>
          <w:rFonts w:ascii="Times New Roman" w:hAnsi="Times New Roman" w:cs="Times New Roman"/>
          <w:lang w:val="es-ES_tradnl"/>
        </w:rPr>
        <w:t xml:space="preserve">poco </w:t>
      </w:r>
      <w:r w:rsidR="001B3E4B" w:rsidRPr="00242634">
        <w:rPr>
          <w:rFonts w:ascii="Times New Roman" w:hAnsi="Times New Roman" w:cs="Times New Roman"/>
          <w:lang w:val="es-ES_tradnl"/>
        </w:rPr>
        <w:t xml:space="preserve">favorable hacia la educación </w:t>
      </w:r>
      <w:r w:rsidR="001B3E4B" w:rsidRPr="00242634">
        <w:rPr>
          <w:rFonts w:ascii="Times New Roman" w:hAnsi="Times New Roman" w:cs="Times New Roman"/>
          <w:i/>
          <w:iCs/>
          <w:lang w:val="es-ES_tradnl"/>
        </w:rPr>
        <w:t>online</w:t>
      </w:r>
      <w:r w:rsidR="00D23918" w:rsidRPr="00242634">
        <w:rPr>
          <w:rFonts w:ascii="Times New Roman" w:hAnsi="Times New Roman" w:cs="Times New Roman"/>
          <w:lang w:val="es-ES_tradnl"/>
        </w:rPr>
        <w:t xml:space="preserve"> debido </w:t>
      </w:r>
      <w:r w:rsidR="001B3E4B" w:rsidRPr="00242634">
        <w:rPr>
          <w:rFonts w:ascii="Times New Roman" w:hAnsi="Times New Roman" w:cs="Times New Roman"/>
          <w:lang w:val="es-ES_tradnl"/>
        </w:rPr>
        <w:t xml:space="preserve">a la </w:t>
      </w:r>
      <w:r w:rsidR="003E4B2D" w:rsidRPr="00242634">
        <w:rPr>
          <w:rFonts w:ascii="Times New Roman" w:hAnsi="Times New Roman" w:cs="Times New Roman"/>
          <w:lang w:val="es-ES_tradnl"/>
        </w:rPr>
        <w:t xml:space="preserve">carencia de </w:t>
      </w:r>
      <w:r w:rsidR="001B3E4B" w:rsidRPr="00242634">
        <w:rPr>
          <w:rFonts w:ascii="Times New Roman" w:hAnsi="Times New Roman" w:cs="Times New Roman"/>
          <w:lang w:val="es-ES_tradnl"/>
        </w:rPr>
        <w:t xml:space="preserve">infraestructura, </w:t>
      </w:r>
      <w:r w:rsidR="00D23918" w:rsidRPr="00242634">
        <w:rPr>
          <w:rFonts w:ascii="Times New Roman" w:hAnsi="Times New Roman" w:cs="Times New Roman"/>
          <w:lang w:val="es-ES_tradnl"/>
        </w:rPr>
        <w:t>escasa</w:t>
      </w:r>
      <w:r w:rsidR="001B3E4B" w:rsidRPr="00242634">
        <w:rPr>
          <w:rFonts w:ascii="Times New Roman" w:hAnsi="Times New Roman" w:cs="Times New Roman"/>
          <w:lang w:val="es-ES_tradnl"/>
        </w:rPr>
        <w:t xml:space="preserve"> interacción social, estrés y ansiedad. Estos resultados </w:t>
      </w:r>
      <w:r w:rsidR="00D23918" w:rsidRPr="00242634">
        <w:rPr>
          <w:rFonts w:ascii="Times New Roman" w:hAnsi="Times New Roman" w:cs="Times New Roman"/>
          <w:lang w:val="es-ES_tradnl"/>
        </w:rPr>
        <w:t xml:space="preserve">sirven de </w:t>
      </w:r>
      <w:r w:rsidR="001B3E4B" w:rsidRPr="00242634">
        <w:rPr>
          <w:rFonts w:ascii="Times New Roman" w:hAnsi="Times New Roman" w:cs="Times New Roman"/>
          <w:lang w:val="es-ES_tradnl"/>
        </w:rPr>
        <w:t xml:space="preserve">pauta para </w:t>
      </w:r>
      <w:r w:rsidR="00D23918" w:rsidRPr="00242634">
        <w:rPr>
          <w:rFonts w:ascii="Times New Roman" w:hAnsi="Times New Roman" w:cs="Times New Roman"/>
          <w:lang w:val="es-ES_tradnl"/>
        </w:rPr>
        <w:t>diseñar</w:t>
      </w:r>
      <w:r w:rsidR="001B3E4B" w:rsidRPr="00242634">
        <w:rPr>
          <w:rFonts w:ascii="Times New Roman" w:hAnsi="Times New Roman" w:cs="Times New Roman"/>
          <w:lang w:val="es-ES_tradnl"/>
        </w:rPr>
        <w:t xml:space="preserve"> </w:t>
      </w:r>
      <w:r w:rsidR="00D23918" w:rsidRPr="00242634">
        <w:rPr>
          <w:rFonts w:ascii="Times New Roman" w:hAnsi="Times New Roman" w:cs="Times New Roman"/>
          <w:lang w:val="es-ES_tradnl"/>
        </w:rPr>
        <w:t xml:space="preserve">programas educativos </w:t>
      </w:r>
      <w:r w:rsidR="008F1026" w:rsidRPr="00242634">
        <w:rPr>
          <w:rFonts w:ascii="Times New Roman" w:hAnsi="Times New Roman" w:cs="Times New Roman"/>
          <w:lang w:val="es-ES_tradnl"/>
        </w:rPr>
        <w:t>(PE)</w:t>
      </w:r>
      <w:r w:rsidR="001B3E4B" w:rsidRPr="00242634">
        <w:rPr>
          <w:rFonts w:ascii="Times New Roman" w:hAnsi="Times New Roman" w:cs="Times New Roman"/>
          <w:lang w:val="es-ES_tradnl"/>
        </w:rPr>
        <w:t xml:space="preserve"> de este tipo en la UV y </w:t>
      </w:r>
      <w:r w:rsidR="00D23918" w:rsidRPr="00242634">
        <w:rPr>
          <w:rFonts w:ascii="Times New Roman" w:hAnsi="Times New Roman" w:cs="Times New Roman"/>
          <w:lang w:val="es-ES_tradnl"/>
        </w:rPr>
        <w:t xml:space="preserve">en </w:t>
      </w:r>
      <w:r w:rsidR="001B3E4B" w:rsidRPr="00242634">
        <w:rPr>
          <w:rFonts w:ascii="Times New Roman" w:hAnsi="Times New Roman" w:cs="Times New Roman"/>
          <w:lang w:val="es-ES_tradnl"/>
        </w:rPr>
        <w:t xml:space="preserve">otra universidad. </w:t>
      </w:r>
    </w:p>
    <w:p w14:paraId="362DC57A" w14:textId="66F013B1" w:rsidR="001B3E4B" w:rsidRPr="00242634" w:rsidRDefault="001B3E4B" w:rsidP="00BE1336">
      <w:pPr>
        <w:spacing w:line="360" w:lineRule="auto"/>
        <w:jc w:val="both"/>
        <w:rPr>
          <w:rFonts w:ascii="Times New Roman" w:hAnsi="Times New Roman" w:cs="Times New Roman"/>
          <w:lang w:val="es-ES_tradnl"/>
        </w:rPr>
      </w:pPr>
      <w:r w:rsidRPr="00242634">
        <w:rPr>
          <w:rFonts w:cstheme="minorHAnsi"/>
          <w:b/>
          <w:bCs/>
          <w:sz w:val="28"/>
          <w:szCs w:val="28"/>
        </w:rPr>
        <w:t>Palabras clave</w:t>
      </w:r>
      <w:r w:rsidR="0067571B" w:rsidRPr="00242634">
        <w:rPr>
          <w:rFonts w:cstheme="minorHAnsi"/>
          <w:b/>
          <w:bCs/>
          <w:sz w:val="28"/>
          <w:szCs w:val="28"/>
        </w:rPr>
        <w:t>:</w:t>
      </w:r>
      <w:r w:rsidRPr="00242634">
        <w:rPr>
          <w:rFonts w:ascii="Times New Roman" w:hAnsi="Times New Roman" w:cs="Times New Roman"/>
          <w:lang w:val="es-ES_tradnl"/>
        </w:rPr>
        <w:t xml:space="preserve"> </w:t>
      </w:r>
      <w:r w:rsidR="00D23918" w:rsidRPr="00242634">
        <w:rPr>
          <w:rFonts w:ascii="Times New Roman" w:hAnsi="Times New Roman" w:cs="Times New Roman"/>
          <w:lang w:val="es-ES_tradnl"/>
        </w:rPr>
        <w:t>e</w:t>
      </w:r>
      <w:r w:rsidRPr="00242634">
        <w:rPr>
          <w:rFonts w:ascii="Times New Roman" w:hAnsi="Times New Roman" w:cs="Times New Roman"/>
          <w:lang w:val="es-ES_tradnl"/>
        </w:rPr>
        <w:t xml:space="preserve">ducación </w:t>
      </w:r>
      <w:r w:rsidRPr="00242634">
        <w:rPr>
          <w:rFonts w:ascii="Times New Roman" w:hAnsi="Times New Roman" w:cs="Times New Roman"/>
          <w:i/>
          <w:iCs/>
          <w:lang w:val="es-ES_tradnl"/>
        </w:rPr>
        <w:t>online</w:t>
      </w:r>
      <w:r w:rsidRPr="00242634">
        <w:rPr>
          <w:rFonts w:ascii="Times New Roman" w:hAnsi="Times New Roman" w:cs="Times New Roman"/>
          <w:lang w:val="es-ES_tradnl"/>
        </w:rPr>
        <w:t>, actitud</w:t>
      </w:r>
      <w:r w:rsidR="00B9088B" w:rsidRPr="00242634">
        <w:rPr>
          <w:rFonts w:ascii="Times New Roman" w:hAnsi="Times New Roman" w:cs="Times New Roman"/>
          <w:lang w:val="es-ES_tradnl"/>
        </w:rPr>
        <w:t xml:space="preserve"> de </w:t>
      </w:r>
      <w:r w:rsidRPr="00242634">
        <w:rPr>
          <w:rFonts w:ascii="Times New Roman" w:hAnsi="Times New Roman" w:cs="Times New Roman"/>
          <w:lang w:val="es-ES_tradnl"/>
        </w:rPr>
        <w:t>estudiante</w:t>
      </w:r>
      <w:r w:rsidR="00B9088B" w:rsidRPr="00242634">
        <w:rPr>
          <w:rFonts w:ascii="Times New Roman" w:hAnsi="Times New Roman" w:cs="Times New Roman"/>
          <w:lang w:val="es-ES_tradnl"/>
        </w:rPr>
        <w:t>s, universidad.</w:t>
      </w:r>
    </w:p>
    <w:p w14:paraId="53ABC8DF" w14:textId="32D53B73" w:rsidR="001B3E4B" w:rsidRPr="00242634" w:rsidRDefault="001B3E4B" w:rsidP="00BE1336">
      <w:pPr>
        <w:spacing w:before="240" w:line="360" w:lineRule="auto"/>
        <w:jc w:val="both"/>
        <w:rPr>
          <w:rFonts w:cstheme="minorHAnsi"/>
          <w:b/>
          <w:bCs/>
          <w:sz w:val="28"/>
          <w:szCs w:val="28"/>
          <w:lang w:val="en-US"/>
        </w:rPr>
      </w:pPr>
      <w:r w:rsidRPr="00242634">
        <w:rPr>
          <w:rFonts w:cstheme="minorHAnsi"/>
          <w:b/>
          <w:bCs/>
          <w:sz w:val="28"/>
          <w:szCs w:val="28"/>
          <w:lang w:val="en-US"/>
        </w:rPr>
        <w:t xml:space="preserve">Abstract </w:t>
      </w:r>
    </w:p>
    <w:p w14:paraId="6DF90306" w14:textId="0636CB41" w:rsidR="008F1026" w:rsidRPr="00242634" w:rsidRDefault="008F1026" w:rsidP="0067571B">
      <w:pPr>
        <w:spacing w:line="360" w:lineRule="auto"/>
        <w:jc w:val="both"/>
        <w:rPr>
          <w:rFonts w:ascii="Times New Roman" w:hAnsi="Times New Roman" w:cs="Times New Roman"/>
          <w:lang w:val="en-US"/>
        </w:rPr>
      </w:pPr>
      <w:r w:rsidRPr="00242634">
        <w:rPr>
          <w:rFonts w:ascii="Times New Roman" w:hAnsi="Times New Roman" w:cs="Times New Roman"/>
          <w:lang w:val="en-US"/>
        </w:rPr>
        <w:t>In this research, a descriptive analysis is carried out on the attitude of the students of the Faculty of Accounting and Administration of the Universidad Veracruzana, Coatzacoalcos campus, towards online education during the period of the Covid-19 pandemic. Regarding the processing of information, quantitative data collected with a survey that was applied to 425 students through Google Forms was used. With the data collected, a methodological sequence was applied to analyze the perception of the sample, the study is quantitative with a descriptive and cross-sectional scope. The results show empirical evidence that students have an unfavorable attitude towards online education, this is due to the lack of infrastructure, little social interaction, difficulties in teamwork, stress and anxiety. These results provide guidelines for the design of Educational Programs (EP) of this type at the UV and any other university.</w:t>
      </w:r>
    </w:p>
    <w:p w14:paraId="475725ED" w14:textId="3E00773A" w:rsidR="00B9088B" w:rsidRPr="00242634" w:rsidRDefault="001B3E4B" w:rsidP="00BE1336">
      <w:pPr>
        <w:spacing w:line="360" w:lineRule="auto"/>
        <w:jc w:val="both"/>
        <w:rPr>
          <w:rFonts w:ascii="Times New Roman" w:hAnsi="Times New Roman" w:cs="Times New Roman"/>
          <w:lang w:val="en-US"/>
        </w:rPr>
      </w:pPr>
      <w:r w:rsidRPr="00242634">
        <w:rPr>
          <w:rFonts w:cstheme="minorHAnsi"/>
          <w:b/>
          <w:bCs/>
          <w:sz w:val="28"/>
          <w:szCs w:val="28"/>
          <w:lang w:val="en-US"/>
        </w:rPr>
        <w:t>Keywords</w:t>
      </w:r>
      <w:r w:rsidR="0067571B" w:rsidRPr="00242634">
        <w:rPr>
          <w:rFonts w:cstheme="minorHAnsi"/>
          <w:b/>
          <w:bCs/>
          <w:sz w:val="28"/>
          <w:szCs w:val="28"/>
          <w:lang w:val="en-US"/>
        </w:rPr>
        <w:t>:</w:t>
      </w:r>
      <w:r w:rsidRPr="00242634">
        <w:rPr>
          <w:rFonts w:ascii="Times New Roman" w:hAnsi="Times New Roman" w:cs="Times New Roman"/>
          <w:lang w:val="en-US"/>
        </w:rPr>
        <w:t xml:space="preserve"> </w:t>
      </w:r>
      <w:r w:rsidR="00B9088B" w:rsidRPr="00242634">
        <w:rPr>
          <w:rFonts w:ascii="Times New Roman" w:hAnsi="Times New Roman" w:cs="Times New Roman"/>
          <w:lang w:val="en-US"/>
        </w:rPr>
        <w:t>Online education, student attitude, university.</w:t>
      </w:r>
    </w:p>
    <w:p w14:paraId="08CC1175" w14:textId="77777777" w:rsidR="00BE1336" w:rsidRPr="00242634" w:rsidRDefault="00BE1336" w:rsidP="00BE1336">
      <w:pPr>
        <w:spacing w:line="360" w:lineRule="auto"/>
        <w:jc w:val="both"/>
        <w:rPr>
          <w:rFonts w:ascii="Times New Roman" w:hAnsi="Times New Roman" w:cs="Times New Roman"/>
          <w:b/>
          <w:bCs/>
          <w:lang w:val="en-US"/>
        </w:rPr>
      </w:pPr>
    </w:p>
    <w:p w14:paraId="11B82E9C" w14:textId="1130662A" w:rsidR="00BE1336" w:rsidRPr="00242634" w:rsidRDefault="00BE1336" w:rsidP="00BE1336">
      <w:pPr>
        <w:spacing w:line="360" w:lineRule="auto"/>
        <w:jc w:val="both"/>
        <w:rPr>
          <w:rFonts w:cstheme="minorHAnsi"/>
          <w:b/>
          <w:bCs/>
          <w:sz w:val="28"/>
          <w:szCs w:val="28"/>
        </w:rPr>
      </w:pPr>
      <w:r w:rsidRPr="00242634">
        <w:rPr>
          <w:rFonts w:cstheme="minorHAnsi"/>
          <w:b/>
          <w:bCs/>
          <w:sz w:val="28"/>
          <w:szCs w:val="28"/>
        </w:rPr>
        <w:t>Resumo</w:t>
      </w:r>
    </w:p>
    <w:p w14:paraId="24221270" w14:textId="05671AE0" w:rsidR="008F1026" w:rsidRPr="00242634" w:rsidRDefault="008F1026" w:rsidP="00BE1336">
      <w:pPr>
        <w:spacing w:line="360" w:lineRule="auto"/>
        <w:jc w:val="both"/>
        <w:rPr>
          <w:rFonts w:ascii="Times New Roman" w:hAnsi="Times New Roman" w:cs="Times New Roman"/>
          <w:lang w:val="es-ES_tradnl"/>
        </w:rPr>
      </w:pPr>
      <w:r w:rsidRPr="00242634">
        <w:rPr>
          <w:rFonts w:ascii="Times New Roman" w:hAnsi="Times New Roman" w:cs="Times New Roman"/>
          <w:lang w:val="es-ES_tradnl"/>
        </w:rPr>
        <w:t>Nesta pesquisa, é realizada uma análise descritiva sobre a atitude dos alunos da Faculdade de Contabilidade e Administração da Universidad Veracruzana, campus Coatzacoalcos, em relação à educação online durante o período da pandemia do Covid-19. Quanto ao tratamento das informações, foram utilizados dados quantitativos coletados com uma pesquisa aplicada a 425 alunos por meio do Google Forms. Com os dados coletados, foi aplicada uma sequência metodológica para analisar a percepção da amostra, o estudo é quantitativo com escopo descritivo e transversal. Os resultados mostram evidências empíricas de que os alunos têm uma atitude desfavorável em relação à educação online, isso se deve à falta de infraestrutura, pouca interação social, dificuldades no trabalho em equipe, estresse e ansiedade. Esses resultados fornecem diretrizes para o desenho de Programas Educacionais (EP) desse tipo na UV e em qualquer outra universidade.</w:t>
      </w:r>
    </w:p>
    <w:p w14:paraId="5BA702E6" w14:textId="4DCE660C" w:rsidR="00B40DF5" w:rsidRPr="00242634" w:rsidRDefault="0067571B" w:rsidP="00BE1336">
      <w:pPr>
        <w:spacing w:line="360" w:lineRule="auto"/>
        <w:jc w:val="both"/>
        <w:rPr>
          <w:rFonts w:ascii="Times New Roman" w:hAnsi="Times New Roman" w:cs="Times New Roman"/>
          <w:lang w:val="es-ES_tradnl"/>
        </w:rPr>
      </w:pPr>
      <w:r w:rsidRPr="00242634">
        <w:rPr>
          <w:rFonts w:cstheme="minorHAnsi"/>
          <w:b/>
          <w:bCs/>
          <w:sz w:val="28"/>
          <w:szCs w:val="28"/>
        </w:rPr>
        <w:t>P</w:t>
      </w:r>
      <w:r w:rsidR="00BE1336" w:rsidRPr="00242634">
        <w:rPr>
          <w:rFonts w:cstheme="minorHAnsi"/>
          <w:b/>
          <w:bCs/>
          <w:sz w:val="28"/>
          <w:szCs w:val="28"/>
        </w:rPr>
        <w:t>alavras chave</w:t>
      </w:r>
      <w:r w:rsidRPr="00242634">
        <w:rPr>
          <w:rFonts w:cstheme="minorHAnsi"/>
          <w:b/>
          <w:bCs/>
          <w:sz w:val="28"/>
          <w:szCs w:val="28"/>
        </w:rPr>
        <w:t>:</w:t>
      </w:r>
      <w:r w:rsidR="00BE1336" w:rsidRPr="00242634">
        <w:rPr>
          <w:rFonts w:ascii="Times New Roman" w:hAnsi="Times New Roman" w:cs="Times New Roman"/>
          <w:b/>
          <w:bCs/>
          <w:lang w:val="es-ES_tradnl"/>
        </w:rPr>
        <w:t xml:space="preserve"> </w:t>
      </w:r>
      <w:r w:rsidR="00B9088B" w:rsidRPr="00242634">
        <w:rPr>
          <w:rFonts w:ascii="Times New Roman" w:hAnsi="Times New Roman" w:cs="Times New Roman"/>
          <w:lang w:val="es-ES_tradnl"/>
        </w:rPr>
        <w:t>Educação online, atitude estudantil, universidade.</w:t>
      </w:r>
    </w:p>
    <w:p w14:paraId="3E9D7624" w14:textId="6638B00E" w:rsidR="00C04EB1" w:rsidRPr="00242634" w:rsidRDefault="00C04EB1" w:rsidP="00C04EB1">
      <w:pPr>
        <w:pStyle w:val="HTMLconformatoprevio"/>
        <w:shd w:val="clear" w:color="auto" w:fill="FFFFFF"/>
        <w:tabs>
          <w:tab w:val="left" w:pos="8647"/>
        </w:tabs>
        <w:rPr>
          <w:rFonts w:ascii="Times New Roman" w:hAnsi="Times New Roman"/>
          <w:color w:val="000000"/>
          <w:sz w:val="24"/>
        </w:rPr>
      </w:pPr>
      <w:r w:rsidRPr="00242634">
        <w:rPr>
          <w:rFonts w:ascii="Times New Roman" w:hAnsi="Times New Roman"/>
          <w:b/>
          <w:color w:val="000000"/>
          <w:sz w:val="24"/>
        </w:rPr>
        <w:t>Fecha Recepción:</w:t>
      </w:r>
      <w:r w:rsidRPr="00242634">
        <w:rPr>
          <w:rFonts w:ascii="Times New Roman" w:hAnsi="Times New Roman"/>
          <w:color w:val="000000"/>
          <w:sz w:val="24"/>
        </w:rPr>
        <w:t xml:space="preserve"> Julio 2023                               </w:t>
      </w:r>
      <w:r w:rsidRPr="00242634">
        <w:rPr>
          <w:rFonts w:ascii="Times New Roman" w:hAnsi="Times New Roman"/>
          <w:b/>
          <w:color w:val="000000"/>
          <w:sz w:val="24"/>
        </w:rPr>
        <w:t>Fecha Aceptación:</w:t>
      </w:r>
      <w:r w:rsidRPr="00242634">
        <w:rPr>
          <w:rFonts w:ascii="Times New Roman" w:hAnsi="Times New Roman"/>
          <w:color w:val="000000"/>
          <w:sz w:val="24"/>
        </w:rPr>
        <w:t xml:space="preserve"> Noviembre 2023</w:t>
      </w:r>
    </w:p>
    <w:p w14:paraId="0034C5A1" w14:textId="39CA0E88" w:rsidR="00C04EB1" w:rsidRPr="00242634" w:rsidRDefault="00000000" w:rsidP="00C04EB1">
      <w:pPr>
        <w:spacing w:line="360" w:lineRule="auto"/>
        <w:jc w:val="both"/>
        <w:rPr>
          <w:rFonts w:ascii="Times New Roman" w:hAnsi="Times New Roman" w:cs="Times New Roman"/>
          <w:lang w:val="es-ES_tradnl"/>
        </w:rPr>
      </w:pPr>
      <w:r>
        <w:rPr>
          <w:noProof/>
        </w:rPr>
        <w:pict w14:anchorId="5067F136">
          <v:rect id="_x0000_i1025" style="width:441.9pt;height:.05pt" o:hralign="center" o:hrstd="t" o:hr="t" fillcolor="#a0a0a0" stroked="f"/>
        </w:pict>
      </w:r>
    </w:p>
    <w:p w14:paraId="719AA40D" w14:textId="3BC5DECC" w:rsidR="003473D8" w:rsidRPr="00242634" w:rsidRDefault="007319A3" w:rsidP="00BB31B0">
      <w:pPr>
        <w:spacing w:line="360" w:lineRule="auto"/>
        <w:jc w:val="center"/>
        <w:rPr>
          <w:rFonts w:ascii="Times New Roman" w:hAnsi="Times New Roman" w:cs="Times New Roman"/>
          <w:b/>
          <w:bCs/>
          <w:sz w:val="32"/>
          <w:szCs w:val="32"/>
        </w:rPr>
      </w:pPr>
      <w:r w:rsidRPr="00242634">
        <w:rPr>
          <w:rFonts w:ascii="Times New Roman" w:hAnsi="Times New Roman" w:cs="Times New Roman"/>
          <w:b/>
          <w:bCs/>
          <w:sz w:val="32"/>
          <w:szCs w:val="32"/>
        </w:rPr>
        <w:lastRenderedPageBreak/>
        <w:t>Introducción</w:t>
      </w:r>
    </w:p>
    <w:p w14:paraId="778B93A4" w14:textId="501E4FC9" w:rsidR="00D12282" w:rsidRPr="00242634" w:rsidRDefault="00BA44E6" w:rsidP="00D23918">
      <w:pPr>
        <w:spacing w:line="360" w:lineRule="auto"/>
        <w:ind w:firstLine="708"/>
        <w:jc w:val="both"/>
        <w:rPr>
          <w:rFonts w:ascii="Times New Roman" w:hAnsi="Times New Roman" w:cs="Times New Roman"/>
          <w:lang w:val="es-ES"/>
        </w:rPr>
      </w:pPr>
      <w:r w:rsidRPr="00242634">
        <w:rPr>
          <w:rFonts w:ascii="Times New Roman" w:hAnsi="Times New Roman" w:cs="Times New Roman"/>
          <w:lang w:val="es-ES"/>
        </w:rPr>
        <w:t xml:space="preserve">En la actualidad, las Tecnologías de la Información y la Comunicación (TIC) han logrado introducirse en la cotidianidad de las personas, </w:t>
      </w:r>
      <w:r w:rsidR="00D23918" w:rsidRPr="00242634">
        <w:rPr>
          <w:rFonts w:ascii="Times New Roman" w:hAnsi="Times New Roman" w:cs="Times New Roman"/>
          <w:lang w:val="es-ES"/>
        </w:rPr>
        <w:t xml:space="preserve">lo cual ha impactado </w:t>
      </w:r>
      <w:r w:rsidR="00D12282" w:rsidRPr="00242634">
        <w:rPr>
          <w:rFonts w:ascii="Times New Roman" w:hAnsi="Times New Roman" w:cs="Times New Roman"/>
          <w:lang w:val="es-ES"/>
        </w:rPr>
        <w:t xml:space="preserve">en la forma de interactuar, estudiar e incluso laborar. </w:t>
      </w:r>
      <w:r w:rsidR="00D23918" w:rsidRPr="00242634">
        <w:rPr>
          <w:rFonts w:ascii="Times New Roman" w:hAnsi="Times New Roman" w:cs="Times New Roman"/>
          <w:lang w:val="es-ES"/>
        </w:rPr>
        <w:t xml:space="preserve">Esta </w:t>
      </w:r>
      <w:r w:rsidR="00D12282" w:rsidRPr="00242634">
        <w:rPr>
          <w:rFonts w:ascii="Times New Roman" w:hAnsi="Times New Roman" w:cs="Times New Roman"/>
          <w:lang w:val="es-ES"/>
        </w:rPr>
        <w:t xml:space="preserve">llegada del internet </w:t>
      </w:r>
      <w:r w:rsidR="00D23918" w:rsidRPr="00242634">
        <w:rPr>
          <w:rFonts w:ascii="Times New Roman" w:hAnsi="Times New Roman" w:cs="Times New Roman"/>
          <w:lang w:val="es-ES"/>
        </w:rPr>
        <w:t xml:space="preserve">ha generado </w:t>
      </w:r>
      <w:r w:rsidR="00D12282" w:rsidRPr="00242634">
        <w:rPr>
          <w:rFonts w:ascii="Times New Roman" w:hAnsi="Times New Roman" w:cs="Times New Roman"/>
          <w:lang w:val="es-ES"/>
        </w:rPr>
        <w:t>cambios en las actividades cotidianas de las personas</w:t>
      </w:r>
      <w:r w:rsidR="00AD561E" w:rsidRPr="00242634">
        <w:rPr>
          <w:rFonts w:ascii="Times New Roman" w:hAnsi="Times New Roman" w:cs="Times New Roman"/>
          <w:lang w:val="es-ES"/>
        </w:rPr>
        <w:t xml:space="preserve">. </w:t>
      </w:r>
      <w:r w:rsidR="00D23918" w:rsidRPr="00242634">
        <w:rPr>
          <w:rFonts w:ascii="Times New Roman" w:hAnsi="Times New Roman" w:cs="Times New Roman"/>
          <w:lang w:val="es-ES"/>
        </w:rPr>
        <w:t>De hecho, e</w:t>
      </w:r>
      <w:r w:rsidR="00AD561E" w:rsidRPr="00242634">
        <w:rPr>
          <w:rFonts w:ascii="Times New Roman" w:hAnsi="Times New Roman" w:cs="Times New Roman"/>
          <w:lang w:val="es-ES"/>
        </w:rPr>
        <w:t xml:space="preserve">n las últimas dos décadas las nuevas generaciones (niños y adolescentes) se han enfrentado al mundo digital tejiendo nuevas formas de comunicación y socialización </w:t>
      </w:r>
      <w:r w:rsidR="00D23918" w:rsidRPr="00242634">
        <w:rPr>
          <w:rFonts w:ascii="Times New Roman" w:hAnsi="Times New Roman" w:cs="Times New Roman"/>
          <w:lang w:val="es-ES"/>
        </w:rPr>
        <w:t>mediante</w:t>
      </w:r>
      <w:r w:rsidR="00AD561E" w:rsidRPr="00242634">
        <w:rPr>
          <w:rFonts w:ascii="Times New Roman" w:hAnsi="Times New Roman" w:cs="Times New Roman"/>
          <w:lang w:val="es-ES"/>
        </w:rPr>
        <w:t xml:space="preserve"> el uso del internet y </w:t>
      </w:r>
      <w:r w:rsidR="00D23918" w:rsidRPr="00242634">
        <w:rPr>
          <w:rFonts w:ascii="Times New Roman" w:hAnsi="Times New Roman" w:cs="Times New Roman"/>
          <w:lang w:val="es-ES"/>
        </w:rPr>
        <w:t xml:space="preserve">los </w:t>
      </w:r>
      <w:r w:rsidR="00AD561E" w:rsidRPr="00242634">
        <w:rPr>
          <w:rFonts w:ascii="Times New Roman" w:hAnsi="Times New Roman" w:cs="Times New Roman"/>
          <w:lang w:val="es-ES"/>
        </w:rPr>
        <w:t>dispositivos electrónicos (</w:t>
      </w:r>
      <w:bookmarkStart w:id="0" w:name="_Hlk143706558"/>
      <w:r w:rsidR="00D23918" w:rsidRPr="00242634">
        <w:rPr>
          <w:rFonts w:ascii="Times New Roman" w:hAnsi="Times New Roman" w:cs="Times New Roman"/>
          <w:lang w:val="es-ES"/>
        </w:rPr>
        <w:t xml:space="preserve">Ávila, 2013; </w:t>
      </w:r>
      <w:r w:rsidR="00AD561E" w:rsidRPr="00242634">
        <w:rPr>
          <w:rFonts w:ascii="Times New Roman" w:hAnsi="Times New Roman" w:cs="Times New Roman"/>
          <w:lang w:val="es-ES"/>
        </w:rPr>
        <w:t>Malo y Figuer, 2010</w:t>
      </w:r>
      <w:bookmarkEnd w:id="0"/>
      <w:r w:rsidR="00AD561E" w:rsidRPr="00242634">
        <w:rPr>
          <w:rFonts w:ascii="Times New Roman" w:hAnsi="Times New Roman" w:cs="Times New Roman"/>
          <w:lang w:val="es-ES"/>
        </w:rPr>
        <w:t xml:space="preserve">; </w:t>
      </w:r>
      <w:bookmarkStart w:id="1" w:name="_Hlk143706574"/>
      <w:r w:rsidR="002340E3" w:rsidRPr="00242634">
        <w:rPr>
          <w:rFonts w:ascii="Times New Roman" w:eastAsia="Times New Roman" w:hAnsi="Times New Roman" w:cs="Times New Roman"/>
          <w:color w:val="000000"/>
          <w:lang w:eastAsia="es-MX"/>
        </w:rPr>
        <w:t>Lira</w:t>
      </w:r>
      <w:r w:rsidR="002340E3" w:rsidRPr="00242634">
        <w:rPr>
          <w:rFonts w:ascii="Times New Roman" w:hAnsi="Times New Roman" w:cs="Times New Roman"/>
          <w:lang w:val="es-ES"/>
        </w:rPr>
        <w:t xml:space="preserve"> </w:t>
      </w:r>
      <w:r w:rsidR="00AD561E" w:rsidRPr="00242634">
        <w:rPr>
          <w:rFonts w:ascii="Times New Roman" w:hAnsi="Times New Roman" w:cs="Times New Roman"/>
          <w:lang w:val="es-ES"/>
        </w:rPr>
        <w:t>Pérez, 2013</w:t>
      </w:r>
      <w:bookmarkEnd w:id="1"/>
      <w:r w:rsidR="00AD561E" w:rsidRPr="00242634">
        <w:rPr>
          <w:rFonts w:ascii="Times New Roman" w:hAnsi="Times New Roman" w:cs="Times New Roman"/>
          <w:lang w:val="es-ES"/>
        </w:rPr>
        <w:t>)</w:t>
      </w:r>
      <w:r w:rsidR="00D23918" w:rsidRPr="00242634">
        <w:rPr>
          <w:rFonts w:ascii="Times New Roman" w:hAnsi="Times New Roman" w:cs="Times New Roman"/>
          <w:lang w:val="es-ES"/>
        </w:rPr>
        <w:t xml:space="preserve">, lo cual también </w:t>
      </w:r>
      <w:r w:rsidR="009C5253" w:rsidRPr="00242634">
        <w:rPr>
          <w:rFonts w:ascii="Times New Roman" w:hAnsi="Times New Roman" w:cs="Times New Roman"/>
          <w:lang w:val="es-ES"/>
        </w:rPr>
        <w:t xml:space="preserve">ha impactado en </w:t>
      </w:r>
      <w:r w:rsidR="00461B90" w:rsidRPr="00242634">
        <w:rPr>
          <w:rFonts w:ascii="Times New Roman" w:hAnsi="Times New Roman" w:cs="Times New Roman"/>
          <w:lang w:val="es-ES"/>
        </w:rPr>
        <w:t xml:space="preserve">los </w:t>
      </w:r>
      <w:r w:rsidR="009C5253" w:rsidRPr="00242634">
        <w:rPr>
          <w:rFonts w:ascii="Times New Roman" w:hAnsi="Times New Roman" w:cs="Times New Roman"/>
          <w:lang w:val="es-ES"/>
        </w:rPr>
        <w:t>contexto</w:t>
      </w:r>
      <w:r w:rsidR="00461B90" w:rsidRPr="00242634">
        <w:rPr>
          <w:rFonts w:ascii="Times New Roman" w:hAnsi="Times New Roman" w:cs="Times New Roman"/>
          <w:lang w:val="es-ES"/>
        </w:rPr>
        <w:t>s</w:t>
      </w:r>
      <w:r w:rsidR="009C5253" w:rsidRPr="00242634">
        <w:rPr>
          <w:rFonts w:ascii="Times New Roman" w:hAnsi="Times New Roman" w:cs="Times New Roman"/>
          <w:lang w:val="es-ES"/>
        </w:rPr>
        <w:t xml:space="preserve"> económico, político, social y educativo.</w:t>
      </w:r>
    </w:p>
    <w:p w14:paraId="5A0CFEA5" w14:textId="0141FC86" w:rsidR="00D23918" w:rsidRPr="00242634" w:rsidRDefault="00D23918" w:rsidP="00D23918">
      <w:pPr>
        <w:spacing w:line="360" w:lineRule="auto"/>
        <w:ind w:firstLine="708"/>
        <w:jc w:val="both"/>
        <w:rPr>
          <w:rFonts w:ascii="Times New Roman" w:hAnsi="Times New Roman" w:cs="Times New Roman"/>
          <w:lang w:val="es-ES"/>
        </w:rPr>
      </w:pPr>
      <w:r w:rsidRPr="00242634">
        <w:rPr>
          <w:rFonts w:ascii="Times New Roman" w:hAnsi="Times New Roman" w:cs="Times New Roman"/>
          <w:lang w:val="es-ES"/>
        </w:rPr>
        <w:t>En efecto, l</w:t>
      </w:r>
      <w:r w:rsidR="009C5253" w:rsidRPr="00242634">
        <w:rPr>
          <w:rFonts w:ascii="Times New Roman" w:hAnsi="Times New Roman" w:cs="Times New Roman"/>
          <w:lang w:val="es-ES"/>
        </w:rPr>
        <w:t xml:space="preserve">a educación </w:t>
      </w:r>
      <w:r w:rsidRPr="00242634">
        <w:rPr>
          <w:rFonts w:ascii="Times New Roman" w:hAnsi="Times New Roman" w:cs="Times New Roman"/>
          <w:lang w:val="es-ES"/>
        </w:rPr>
        <w:t xml:space="preserve">ha tenido que </w:t>
      </w:r>
      <w:r w:rsidR="009C5253" w:rsidRPr="00242634">
        <w:rPr>
          <w:rFonts w:ascii="Times New Roman" w:hAnsi="Times New Roman" w:cs="Times New Roman"/>
          <w:lang w:val="es-ES"/>
        </w:rPr>
        <w:t>evoluciona</w:t>
      </w:r>
      <w:r w:rsidRPr="00242634">
        <w:rPr>
          <w:rFonts w:ascii="Times New Roman" w:hAnsi="Times New Roman" w:cs="Times New Roman"/>
          <w:lang w:val="es-ES"/>
        </w:rPr>
        <w:t xml:space="preserve">r </w:t>
      </w:r>
      <w:r w:rsidR="009C5253" w:rsidRPr="00242634">
        <w:rPr>
          <w:rFonts w:ascii="Times New Roman" w:hAnsi="Times New Roman" w:cs="Times New Roman"/>
          <w:lang w:val="es-ES"/>
        </w:rPr>
        <w:t>y adopta</w:t>
      </w:r>
      <w:r w:rsidRPr="00242634">
        <w:rPr>
          <w:rFonts w:ascii="Times New Roman" w:hAnsi="Times New Roman" w:cs="Times New Roman"/>
          <w:lang w:val="es-ES"/>
        </w:rPr>
        <w:t>rse</w:t>
      </w:r>
      <w:r w:rsidR="009C5253" w:rsidRPr="00242634">
        <w:rPr>
          <w:rFonts w:ascii="Times New Roman" w:hAnsi="Times New Roman" w:cs="Times New Roman"/>
          <w:lang w:val="es-ES"/>
        </w:rPr>
        <w:t xml:space="preserve"> </w:t>
      </w:r>
      <w:r w:rsidRPr="00242634">
        <w:rPr>
          <w:rFonts w:ascii="Times New Roman" w:hAnsi="Times New Roman" w:cs="Times New Roman"/>
          <w:lang w:val="es-ES"/>
        </w:rPr>
        <w:t xml:space="preserve">al empleo de </w:t>
      </w:r>
      <w:r w:rsidR="009C5253" w:rsidRPr="00242634">
        <w:rPr>
          <w:rFonts w:ascii="Times New Roman" w:hAnsi="Times New Roman" w:cs="Times New Roman"/>
          <w:lang w:val="es-ES"/>
        </w:rPr>
        <w:t>herramientas</w:t>
      </w:r>
      <w:r w:rsidRPr="00242634">
        <w:rPr>
          <w:rFonts w:ascii="Times New Roman" w:hAnsi="Times New Roman" w:cs="Times New Roman"/>
          <w:lang w:val="es-ES"/>
        </w:rPr>
        <w:t>,</w:t>
      </w:r>
      <w:r w:rsidR="009C5253" w:rsidRPr="00242634">
        <w:rPr>
          <w:rFonts w:ascii="Times New Roman" w:hAnsi="Times New Roman" w:cs="Times New Roman"/>
          <w:lang w:val="es-ES"/>
        </w:rPr>
        <w:t xml:space="preserve"> como las proporcionadas por las TIC y el internet</w:t>
      </w:r>
      <w:r w:rsidRPr="00242634">
        <w:rPr>
          <w:rFonts w:ascii="Times New Roman" w:hAnsi="Times New Roman" w:cs="Times New Roman"/>
          <w:lang w:val="es-ES"/>
        </w:rPr>
        <w:t>,</w:t>
      </w:r>
      <w:r w:rsidR="009C5253" w:rsidRPr="00242634">
        <w:rPr>
          <w:rFonts w:ascii="Times New Roman" w:hAnsi="Times New Roman" w:cs="Times New Roman"/>
          <w:lang w:val="es-ES"/>
        </w:rPr>
        <w:t xml:space="preserve"> </w:t>
      </w:r>
      <w:r w:rsidR="00461B90" w:rsidRPr="00242634">
        <w:rPr>
          <w:rFonts w:ascii="Times New Roman" w:hAnsi="Times New Roman" w:cs="Times New Roman"/>
          <w:lang w:val="es-ES"/>
        </w:rPr>
        <w:t>con la finalidad de</w:t>
      </w:r>
      <w:r w:rsidR="00A82974" w:rsidRPr="00242634">
        <w:rPr>
          <w:rFonts w:ascii="Times New Roman" w:hAnsi="Times New Roman" w:cs="Times New Roman"/>
          <w:lang w:val="es-ES"/>
        </w:rPr>
        <w:t xml:space="preserve"> ofrecer programas</w:t>
      </w:r>
      <w:r w:rsidR="009C5253" w:rsidRPr="00242634">
        <w:rPr>
          <w:rFonts w:ascii="Times New Roman" w:hAnsi="Times New Roman" w:cs="Times New Roman"/>
          <w:lang w:val="es-ES"/>
        </w:rPr>
        <w:t xml:space="preserve"> educativos en línea </w:t>
      </w:r>
      <w:r w:rsidR="00A82974" w:rsidRPr="00242634">
        <w:rPr>
          <w:rFonts w:ascii="Times New Roman" w:hAnsi="Times New Roman" w:cs="Times New Roman"/>
          <w:lang w:val="es-ES"/>
        </w:rPr>
        <w:t>en</w:t>
      </w:r>
      <w:r w:rsidR="009C5253" w:rsidRPr="00242634">
        <w:rPr>
          <w:rFonts w:ascii="Times New Roman" w:hAnsi="Times New Roman" w:cs="Times New Roman"/>
          <w:lang w:val="es-ES"/>
        </w:rPr>
        <w:t xml:space="preserve"> diversos </w:t>
      </w:r>
      <w:r w:rsidR="00461B90" w:rsidRPr="00242634">
        <w:rPr>
          <w:rFonts w:ascii="Times New Roman" w:hAnsi="Times New Roman" w:cs="Times New Roman"/>
          <w:lang w:val="es-ES"/>
        </w:rPr>
        <w:t xml:space="preserve">sectores </w:t>
      </w:r>
      <w:r w:rsidR="009C5253" w:rsidRPr="00242634">
        <w:rPr>
          <w:rFonts w:ascii="Times New Roman" w:hAnsi="Times New Roman" w:cs="Times New Roman"/>
          <w:lang w:val="es-ES"/>
        </w:rPr>
        <w:t xml:space="preserve">educativos (públicos y privados). </w:t>
      </w:r>
      <w:r w:rsidRPr="00242634">
        <w:rPr>
          <w:rFonts w:ascii="Times New Roman" w:hAnsi="Times New Roman" w:cs="Times New Roman"/>
          <w:lang w:val="es-ES"/>
        </w:rPr>
        <w:t>Por eso</w:t>
      </w:r>
      <w:r w:rsidR="00A82974" w:rsidRPr="00242634">
        <w:rPr>
          <w:rFonts w:ascii="Times New Roman" w:hAnsi="Times New Roman" w:cs="Times New Roman"/>
          <w:lang w:val="es-ES"/>
        </w:rPr>
        <w:t>, s</w:t>
      </w:r>
      <w:r w:rsidR="009C5253" w:rsidRPr="00242634">
        <w:rPr>
          <w:rFonts w:ascii="Times New Roman" w:hAnsi="Times New Roman" w:cs="Times New Roman"/>
          <w:lang w:val="es-ES"/>
        </w:rPr>
        <w:t>e considera oportuno tener un acercamiento a las experiencias de estudiantes que experimenta</w:t>
      </w:r>
      <w:r w:rsidR="00461B90" w:rsidRPr="00242634">
        <w:rPr>
          <w:rFonts w:ascii="Times New Roman" w:hAnsi="Times New Roman" w:cs="Times New Roman"/>
          <w:lang w:val="es-ES"/>
        </w:rPr>
        <w:t>ron</w:t>
      </w:r>
      <w:r w:rsidR="009C5253" w:rsidRPr="00242634">
        <w:rPr>
          <w:rFonts w:ascii="Times New Roman" w:hAnsi="Times New Roman" w:cs="Times New Roman"/>
          <w:lang w:val="es-ES"/>
        </w:rPr>
        <w:t xml:space="preserve"> la modalidad </w:t>
      </w:r>
      <w:r w:rsidR="009C5253" w:rsidRPr="00242634">
        <w:rPr>
          <w:rFonts w:ascii="Times New Roman" w:hAnsi="Times New Roman" w:cs="Times New Roman"/>
          <w:i/>
          <w:iCs/>
          <w:lang w:val="es-ES"/>
        </w:rPr>
        <w:t xml:space="preserve">online </w:t>
      </w:r>
      <w:r w:rsidR="00461B90" w:rsidRPr="00242634">
        <w:rPr>
          <w:rFonts w:ascii="Times New Roman" w:hAnsi="Times New Roman" w:cs="Times New Roman"/>
          <w:lang w:val="es-ES"/>
        </w:rPr>
        <w:t>a partir de los</w:t>
      </w:r>
      <w:r w:rsidR="00EE7F1C" w:rsidRPr="00242634">
        <w:rPr>
          <w:rFonts w:ascii="Times New Roman" w:hAnsi="Times New Roman" w:cs="Times New Roman"/>
          <w:lang w:val="es-ES"/>
        </w:rPr>
        <w:t xml:space="preserve"> momento</w:t>
      </w:r>
      <w:r w:rsidR="00461B90" w:rsidRPr="00242634">
        <w:rPr>
          <w:rFonts w:ascii="Times New Roman" w:hAnsi="Times New Roman" w:cs="Times New Roman"/>
          <w:lang w:val="es-ES"/>
        </w:rPr>
        <w:t>s</w:t>
      </w:r>
      <w:r w:rsidR="00EE7F1C" w:rsidRPr="00242634">
        <w:rPr>
          <w:rFonts w:ascii="Times New Roman" w:hAnsi="Times New Roman" w:cs="Times New Roman"/>
          <w:lang w:val="es-ES"/>
        </w:rPr>
        <w:t xml:space="preserve"> de incertidumbre mundial </w:t>
      </w:r>
      <w:r w:rsidR="00461B90" w:rsidRPr="00242634">
        <w:rPr>
          <w:rFonts w:ascii="Times New Roman" w:hAnsi="Times New Roman" w:cs="Times New Roman"/>
          <w:lang w:val="es-ES"/>
        </w:rPr>
        <w:t>ocasionad</w:t>
      </w:r>
      <w:r w:rsidRPr="00242634">
        <w:rPr>
          <w:rFonts w:ascii="Times New Roman" w:hAnsi="Times New Roman" w:cs="Times New Roman"/>
          <w:lang w:val="es-ES"/>
        </w:rPr>
        <w:t>os</w:t>
      </w:r>
      <w:r w:rsidR="00461B90" w:rsidRPr="00242634">
        <w:rPr>
          <w:rFonts w:ascii="Times New Roman" w:hAnsi="Times New Roman" w:cs="Times New Roman"/>
          <w:lang w:val="es-ES"/>
        </w:rPr>
        <w:t xml:space="preserve"> </w:t>
      </w:r>
      <w:r w:rsidR="00EE7F1C" w:rsidRPr="00242634">
        <w:rPr>
          <w:rFonts w:ascii="Times New Roman" w:hAnsi="Times New Roman" w:cs="Times New Roman"/>
          <w:lang w:val="es-ES"/>
        </w:rPr>
        <w:t xml:space="preserve">por la </w:t>
      </w:r>
      <w:r w:rsidRPr="00242634">
        <w:rPr>
          <w:rFonts w:ascii="Times New Roman" w:hAnsi="Times New Roman" w:cs="Times New Roman"/>
          <w:lang w:val="es-ES"/>
        </w:rPr>
        <w:t>c</w:t>
      </w:r>
      <w:r w:rsidR="00EE7F1C" w:rsidRPr="00242634">
        <w:rPr>
          <w:rFonts w:ascii="Times New Roman" w:hAnsi="Times New Roman" w:cs="Times New Roman"/>
          <w:lang w:val="es-ES"/>
        </w:rPr>
        <w:t>ovid-19</w:t>
      </w:r>
      <w:r w:rsidRPr="00242634">
        <w:rPr>
          <w:rFonts w:ascii="Times New Roman" w:hAnsi="Times New Roman" w:cs="Times New Roman"/>
          <w:lang w:val="es-ES"/>
        </w:rPr>
        <w:t xml:space="preserve">, lo cual desencadenó </w:t>
      </w:r>
      <w:r w:rsidR="00EE7F1C" w:rsidRPr="00242634">
        <w:rPr>
          <w:rFonts w:ascii="Times New Roman" w:hAnsi="Times New Roman" w:cs="Times New Roman"/>
          <w:lang w:val="es-ES"/>
        </w:rPr>
        <w:t>una serie de retos para la población y la educación</w:t>
      </w:r>
      <w:r w:rsidR="00A82974" w:rsidRPr="00242634">
        <w:rPr>
          <w:rFonts w:ascii="Times New Roman" w:hAnsi="Times New Roman" w:cs="Times New Roman"/>
          <w:lang w:val="es-ES"/>
        </w:rPr>
        <w:t xml:space="preserve"> </w:t>
      </w:r>
      <w:r w:rsidR="00EE7F1C" w:rsidRPr="00242634">
        <w:rPr>
          <w:rFonts w:ascii="Times New Roman" w:hAnsi="Times New Roman" w:cs="Times New Roman"/>
          <w:lang w:val="es-ES"/>
        </w:rPr>
        <w:t>superior</w:t>
      </w:r>
      <w:r w:rsidR="00A82974" w:rsidRPr="00242634">
        <w:rPr>
          <w:rFonts w:ascii="Times New Roman" w:hAnsi="Times New Roman" w:cs="Times New Roman"/>
          <w:lang w:val="es-ES"/>
        </w:rPr>
        <w:t xml:space="preserve"> </w:t>
      </w:r>
      <w:r w:rsidR="007319A3" w:rsidRPr="00242634">
        <w:rPr>
          <w:rFonts w:ascii="Times New Roman" w:hAnsi="Times New Roman" w:cs="Times New Roman"/>
          <w:lang w:val="es-ES"/>
        </w:rPr>
        <w:t>(</w:t>
      </w:r>
      <w:bookmarkStart w:id="2" w:name="_Hlk143706593"/>
      <w:r w:rsidRPr="00242634">
        <w:rPr>
          <w:rFonts w:ascii="Times New Roman" w:hAnsi="Times New Roman" w:cs="Times New Roman"/>
          <w:lang w:val="es-ES"/>
        </w:rPr>
        <w:t xml:space="preserve">Benítez </w:t>
      </w:r>
      <w:r w:rsidRPr="00242634">
        <w:rPr>
          <w:rFonts w:ascii="Times New Roman" w:hAnsi="Times New Roman" w:cs="Times New Roman"/>
          <w:i/>
          <w:iCs/>
          <w:lang w:val="es-ES"/>
        </w:rPr>
        <w:t>et al</w:t>
      </w:r>
      <w:r w:rsidRPr="00242634">
        <w:rPr>
          <w:rFonts w:ascii="Times New Roman" w:hAnsi="Times New Roman" w:cs="Times New Roman"/>
          <w:lang w:val="es-ES"/>
        </w:rPr>
        <w:t>., 2020; Gómez y Silas</w:t>
      </w:r>
      <w:r w:rsidR="0006332C" w:rsidRPr="00242634">
        <w:rPr>
          <w:rFonts w:ascii="Times New Roman" w:hAnsi="Times New Roman" w:cs="Times New Roman"/>
          <w:lang w:val="es-ES"/>
        </w:rPr>
        <w:t>,</w:t>
      </w:r>
      <w:r w:rsidRPr="00242634">
        <w:rPr>
          <w:rFonts w:ascii="Times New Roman" w:hAnsi="Times New Roman" w:cs="Times New Roman"/>
          <w:lang w:val="es-ES"/>
        </w:rPr>
        <w:t xml:space="preserve"> 2016; </w:t>
      </w:r>
      <w:r w:rsidR="007319A3" w:rsidRPr="00242634">
        <w:rPr>
          <w:rFonts w:ascii="Times New Roman" w:hAnsi="Times New Roman" w:cs="Times New Roman"/>
          <w:lang w:val="es-ES"/>
        </w:rPr>
        <w:t>Silas y Vázquez, 2020</w:t>
      </w:r>
      <w:bookmarkEnd w:id="2"/>
      <w:r w:rsidR="007319A3" w:rsidRPr="00242634">
        <w:rPr>
          <w:rFonts w:ascii="Times New Roman" w:hAnsi="Times New Roman" w:cs="Times New Roman"/>
          <w:lang w:val="es-ES"/>
        </w:rPr>
        <w:t xml:space="preserve">). </w:t>
      </w:r>
    </w:p>
    <w:p w14:paraId="03401198" w14:textId="4E9DAFDC" w:rsidR="00FC6F40" w:rsidRPr="00242634" w:rsidRDefault="00D23918" w:rsidP="00D23918">
      <w:pPr>
        <w:spacing w:line="360" w:lineRule="auto"/>
        <w:ind w:firstLine="708"/>
        <w:jc w:val="both"/>
        <w:rPr>
          <w:rFonts w:ascii="Times New Roman" w:hAnsi="Times New Roman" w:cs="Times New Roman"/>
          <w:lang w:val="es-ES_tradnl"/>
        </w:rPr>
      </w:pPr>
      <w:r w:rsidRPr="00242634">
        <w:rPr>
          <w:rFonts w:ascii="Times New Roman" w:hAnsi="Times New Roman" w:cs="Times New Roman"/>
          <w:lang w:val="es-ES_tradnl"/>
        </w:rPr>
        <w:t>Debido a esta situación, l</w:t>
      </w:r>
      <w:r w:rsidR="008A3D59" w:rsidRPr="00242634">
        <w:rPr>
          <w:rFonts w:ascii="Times New Roman" w:hAnsi="Times New Roman" w:cs="Times New Roman"/>
          <w:lang w:val="es-ES_tradnl"/>
        </w:rPr>
        <w:t xml:space="preserve">as clases </w:t>
      </w:r>
      <w:r w:rsidR="008A3D59" w:rsidRPr="00242634">
        <w:rPr>
          <w:rFonts w:ascii="Times New Roman" w:hAnsi="Times New Roman" w:cs="Times New Roman"/>
          <w:i/>
          <w:iCs/>
          <w:lang w:val="es-ES_tradnl"/>
        </w:rPr>
        <w:t>online</w:t>
      </w:r>
      <w:r w:rsidR="008A3D59" w:rsidRPr="00242634">
        <w:rPr>
          <w:rFonts w:ascii="Times New Roman" w:hAnsi="Times New Roman" w:cs="Times New Roman"/>
          <w:lang w:val="es-ES_tradnl"/>
        </w:rPr>
        <w:t xml:space="preserve"> han tomado un protagonismo para las universidades</w:t>
      </w:r>
      <w:r w:rsidR="00347796" w:rsidRPr="00242634">
        <w:rPr>
          <w:rFonts w:ascii="Times New Roman" w:hAnsi="Times New Roman" w:cs="Times New Roman"/>
          <w:lang w:val="es-ES_tradnl"/>
        </w:rPr>
        <w:t>,</w:t>
      </w:r>
      <w:r w:rsidR="008A3D59" w:rsidRPr="00242634">
        <w:rPr>
          <w:rFonts w:ascii="Times New Roman" w:hAnsi="Times New Roman" w:cs="Times New Roman"/>
          <w:lang w:val="es-ES_tradnl"/>
        </w:rPr>
        <w:t xml:space="preserve"> </w:t>
      </w:r>
      <w:r w:rsidRPr="00242634">
        <w:rPr>
          <w:rFonts w:ascii="Times New Roman" w:hAnsi="Times New Roman" w:cs="Times New Roman"/>
          <w:lang w:val="es-ES_tradnl"/>
        </w:rPr>
        <w:t xml:space="preserve">aunque también se ha percibido </w:t>
      </w:r>
      <w:r w:rsidR="008A3D59" w:rsidRPr="00242634">
        <w:rPr>
          <w:rFonts w:ascii="Times New Roman" w:hAnsi="Times New Roman" w:cs="Times New Roman"/>
          <w:lang w:val="es-ES_tradnl"/>
        </w:rPr>
        <w:t xml:space="preserve">la necesidad de establecer mecanismos que permitan su efectiva </w:t>
      </w:r>
      <w:r w:rsidR="00FC6F40" w:rsidRPr="00242634">
        <w:rPr>
          <w:rFonts w:ascii="Times New Roman" w:hAnsi="Times New Roman" w:cs="Times New Roman"/>
          <w:lang w:val="es-ES_tradnl"/>
        </w:rPr>
        <w:t xml:space="preserve">implementación. Durante la pandemia por la </w:t>
      </w:r>
      <w:r w:rsidRPr="00242634">
        <w:rPr>
          <w:rFonts w:ascii="Times New Roman" w:hAnsi="Times New Roman" w:cs="Times New Roman"/>
          <w:lang w:val="es-ES_tradnl"/>
        </w:rPr>
        <w:t>c</w:t>
      </w:r>
      <w:r w:rsidR="00FC6F40" w:rsidRPr="00242634">
        <w:rPr>
          <w:rFonts w:ascii="Times New Roman" w:hAnsi="Times New Roman" w:cs="Times New Roman"/>
          <w:lang w:val="es-ES_tradnl"/>
        </w:rPr>
        <w:t>ovid-19</w:t>
      </w:r>
      <w:r w:rsidR="00BC277B" w:rsidRPr="00242634">
        <w:rPr>
          <w:rFonts w:ascii="Times New Roman" w:hAnsi="Times New Roman" w:cs="Times New Roman"/>
          <w:lang w:val="es-ES_tradnl"/>
        </w:rPr>
        <w:t>,</w:t>
      </w:r>
      <w:r w:rsidR="00FC6F40" w:rsidRPr="00242634">
        <w:rPr>
          <w:rFonts w:ascii="Times New Roman" w:hAnsi="Times New Roman" w:cs="Times New Roman"/>
          <w:lang w:val="es-ES_tradnl"/>
        </w:rPr>
        <w:t xml:space="preserve"> el confinamiento de la población universitaria</w:t>
      </w:r>
      <w:r w:rsidR="00427051" w:rsidRPr="00242634">
        <w:rPr>
          <w:rFonts w:ascii="Times New Roman" w:hAnsi="Times New Roman" w:cs="Times New Roman"/>
          <w:lang w:val="es-ES_tradnl"/>
        </w:rPr>
        <w:t xml:space="preserve"> </w:t>
      </w:r>
      <w:r w:rsidRPr="00242634">
        <w:rPr>
          <w:rFonts w:ascii="Times New Roman" w:hAnsi="Times New Roman" w:cs="Times New Roman"/>
          <w:lang w:val="es-ES_tradnl"/>
        </w:rPr>
        <w:t xml:space="preserve">tuvo que </w:t>
      </w:r>
      <w:r w:rsidR="00FC6F40" w:rsidRPr="00242634">
        <w:rPr>
          <w:rFonts w:ascii="Times New Roman" w:hAnsi="Times New Roman" w:cs="Times New Roman"/>
          <w:lang w:val="es-ES_tradnl"/>
        </w:rPr>
        <w:t xml:space="preserve">recurrir a las clases </w:t>
      </w:r>
      <w:r w:rsidR="00FC6F40" w:rsidRPr="00242634">
        <w:rPr>
          <w:rFonts w:ascii="Times New Roman" w:hAnsi="Times New Roman" w:cs="Times New Roman"/>
          <w:i/>
          <w:iCs/>
          <w:lang w:val="es-ES_tradnl"/>
        </w:rPr>
        <w:t>online</w:t>
      </w:r>
      <w:r w:rsidR="00FC6F40" w:rsidRPr="00242634">
        <w:rPr>
          <w:rFonts w:ascii="Times New Roman" w:hAnsi="Times New Roman" w:cs="Times New Roman"/>
          <w:lang w:val="es-ES_tradnl"/>
        </w:rPr>
        <w:t xml:space="preserve"> como una estrategia improvisada que influyó en los procesos habituales de enseñanza-aprendizaje, investigación, tutorías, vinculación, entre otr</w:t>
      </w:r>
      <w:r w:rsidRPr="00242634">
        <w:rPr>
          <w:rFonts w:ascii="Times New Roman" w:hAnsi="Times New Roman" w:cs="Times New Roman"/>
          <w:lang w:val="es-ES_tradnl"/>
        </w:rPr>
        <w:t>o</w:t>
      </w:r>
      <w:r w:rsidR="00FC6F40" w:rsidRPr="00242634">
        <w:rPr>
          <w:rFonts w:ascii="Times New Roman" w:hAnsi="Times New Roman" w:cs="Times New Roman"/>
          <w:lang w:val="es-ES_tradnl"/>
        </w:rPr>
        <w:t>s que migraron al contexto de la virtualidad</w:t>
      </w:r>
      <w:r w:rsidR="00427051" w:rsidRPr="00242634">
        <w:rPr>
          <w:rFonts w:ascii="Times New Roman" w:hAnsi="Times New Roman" w:cs="Times New Roman"/>
          <w:lang w:val="es-ES_tradnl"/>
        </w:rPr>
        <w:t xml:space="preserve"> (</w:t>
      </w:r>
      <w:bookmarkStart w:id="3" w:name="_Hlk143706633"/>
      <w:r w:rsidR="00427051" w:rsidRPr="00242634">
        <w:rPr>
          <w:rFonts w:ascii="Times New Roman" w:hAnsi="Times New Roman" w:cs="Times New Roman"/>
          <w:lang w:val="es-ES_tradnl"/>
        </w:rPr>
        <w:t>Hernández, 2020; Ordorika, 2020</w:t>
      </w:r>
      <w:bookmarkEnd w:id="3"/>
      <w:r w:rsidR="00427051" w:rsidRPr="00242634">
        <w:rPr>
          <w:rFonts w:ascii="Times New Roman" w:hAnsi="Times New Roman" w:cs="Times New Roman"/>
          <w:lang w:val="es-ES_tradnl"/>
        </w:rPr>
        <w:t>)</w:t>
      </w:r>
      <w:r w:rsidR="00FC6F40" w:rsidRPr="00242634">
        <w:rPr>
          <w:rFonts w:ascii="Times New Roman" w:hAnsi="Times New Roman" w:cs="Times New Roman"/>
          <w:lang w:val="es-ES_tradnl"/>
        </w:rPr>
        <w:t xml:space="preserve">. </w:t>
      </w:r>
      <w:r w:rsidR="008878A9" w:rsidRPr="00242634">
        <w:rPr>
          <w:rFonts w:ascii="Times New Roman" w:hAnsi="Times New Roman" w:cs="Times New Roman"/>
          <w:lang w:val="es-ES_tradnl"/>
        </w:rPr>
        <w:t xml:space="preserve">Sin embargo, </w:t>
      </w:r>
      <w:r w:rsidRPr="00242634">
        <w:rPr>
          <w:rFonts w:ascii="Times New Roman" w:hAnsi="Times New Roman" w:cs="Times New Roman"/>
          <w:lang w:val="es-ES_tradnl"/>
        </w:rPr>
        <w:t>esa</w:t>
      </w:r>
      <w:r w:rsidR="00265CCB" w:rsidRPr="00242634">
        <w:rPr>
          <w:rFonts w:ascii="Times New Roman" w:hAnsi="Times New Roman" w:cs="Times New Roman"/>
          <w:lang w:val="es-ES_tradnl"/>
        </w:rPr>
        <w:t xml:space="preserve"> transición </w:t>
      </w:r>
      <w:r w:rsidRPr="00242634">
        <w:rPr>
          <w:rFonts w:ascii="Times New Roman" w:hAnsi="Times New Roman" w:cs="Times New Roman"/>
          <w:lang w:val="es-ES_tradnl"/>
        </w:rPr>
        <w:t>supuso</w:t>
      </w:r>
      <w:r w:rsidR="00265CCB" w:rsidRPr="00242634">
        <w:rPr>
          <w:rFonts w:ascii="Times New Roman" w:hAnsi="Times New Roman" w:cs="Times New Roman"/>
          <w:lang w:val="es-ES_tradnl"/>
        </w:rPr>
        <w:t xml:space="preserve"> cambios estructurales</w:t>
      </w:r>
      <w:r w:rsidRPr="00242634">
        <w:rPr>
          <w:rFonts w:ascii="Times New Roman" w:hAnsi="Times New Roman" w:cs="Times New Roman"/>
          <w:lang w:val="es-ES_tradnl"/>
        </w:rPr>
        <w:t xml:space="preserve">, que afectaron incluso a </w:t>
      </w:r>
      <w:r w:rsidR="00265CCB" w:rsidRPr="00242634">
        <w:rPr>
          <w:rFonts w:ascii="Times New Roman" w:hAnsi="Times New Roman" w:cs="Times New Roman"/>
          <w:lang w:val="es-ES_tradnl"/>
        </w:rPr>
        <w:t xml:space="preserve">los propios planes y programas de estudio, </w:t>
      </w:r>
      <w:r w:rsidRPr="00242634">
        <w:rPr>
          <w:rFonts w:ascii="Times New Roman" w:hAnsi="Times New Roman" w:cs="Times New Roman"/>
          <w:lang w:val="es-ES_tradnl"/>
        </w:rPr>
        <w:t xml:space="preserve">así como a la </w:t>
      </w:r>
      <w:r w:rsidR="00265CCB" w:rsidRPr="00242634">
        <w:rPr>
          <w:rFonts w:ascii="Times New Roman" w:hAnsi="Times New Roman" w:cs="Times New Roman"/>
          <w:lang w:val="es-ES_tradnl"/>
        </w:rPr>
        <w:t xml:space="preserve">capacitación </w:t>
      </w:r>
      <w:r w:rsidRPr="00242634">
        <w:rPr>
          <w:rFonts w:ascii="Times New Roman" w:hAnsi="Times New Roman" w:cs="Times New Roman"/>
          <w:lang w:val="es-ES_tradnl"/>
        </w:rPr>
        <w:t>de</w:t>
      </w:r>
      <w:r w:rsidR="00265CCB" w:rsidRPr="00242634">
        <w:rPr>
          <w:rFonts w:ascii="Times New Roman" w:hAnsi="Times New Roman" w:cs="Times New Roman"/>
          <w:lang w:val="es-ES_tradnl"/>
        </w:rPr>
        <w:t xml:space="preserve"> académicos, administrativos y personal técnico (</w:t>
      </w:r>
      <w:bookmarkStart w:id="4" w:name="_Hlk143706724"/>
      <w:r w:rsidR="00265CCB" w:rsidRPr="00242634">
        <w:rPr>
          <w:rFonts w:ascii="Times New Roman" w:hAnsi="Times New Roman" w:cs="Times New Roman"/>
          <w:lang w:val="es-ES_tradnl"/>
        </w:rPr>
        <w:t xml:space="preserve">Fardoun </w:t>
      </w:r>
      <w:r w:rsidR="00265CCB" w:rsidRPr="00242634">
        <w:rPr>
          <w:rFonts w:ascii="Times New Roman" w:hAnsi="Times New Roman" w:cs="Times New Roman"/>
          <w:i/>
          <w:iCs/>
          <w:lang w:val="es-ES_tradnl"/>
        </w:rPr>
        <w:t>et al</w:t>
      </w:r>
      <w:r w:rsidR="00265CCB" w:rsidRPr="00242634">
        <w:rPr>
          <w:rFonts w:ascii="Times New Roman" w:hAnsi="Times New Roman" w:cs="Times New Roman"/>
          <w:lang w:val="es-ES_tradnl"/>
        </w:rPr>
        <w:t>., 2020; Gutiérrez, 2020</w:t>
      </w:r>
      <w:bookmarkEnd w:id="4"/>
      <w:r w:rsidR="00265CCB" w:rsidRPr="00242634">
        <w:rPr>
          <w:rFonts w:ascii="Times New Roman" w:hAnsi="Times New Roman" w:cs="Times New Roman"/>
          <w:lang w:val="es-ES_tradnl"/>
        </w:rPr>
        <w:t>).</w:t>
      </w:r>
      <w:r w:rsidRPr="00242634">
        <w:rPr>
          <w:rFonts w:ascii="Times New Roman" w:hAnsi="Times New Roman" w:cs="Times New Roman"/>
          <w:lang w:val="es-ES_tradnl"/>
        </w:rPr>
        <w:t xml:space="preserve"> </w:t>
      </w:r>
    </w:p>
    <w:p w14:paraId="126A5E2C" w14:textId="6EB14D20" w:rsidR="001A587C" w:rsidRPr="00242634" w:rsidRDefault="000743B8" w:rsidP="00C41ACB">
      <w:pPr>
        <w:spacing w:line="360" w:lineRule="auto"/>
        <w:ind w:firstLine="708"/>
        <w:jc w:val="both"/>
        <w:rPr>
          <w:rFonts w:ascii="Times New Roman" w:hAnsi="Times New Roman" w:cs="Times New Roman"/>
          <w:lang w:val="es-ES_tradnl"/>
        </w:rPr>
      </w:pPr>
      <w:r w:rsidRPr="00242634">
        <w:rPr>
          <w:rFonts w:ascii="Times New Roman" w:hAnsi="Times New Roman" w:cs="Times New Roman"/>
          <w:lang w:val="es-ES_tradnl"/>
        </w:rPr>
        <w:t xml:space="preserve">En el caso concreto de </w:t>
      </w:r>
      <w:r w:rsidR="00265CCB" w:rsidRPr="00242634">
        <w:rPr>
          <w:rFonts w:ascii="Times New Roman" w:hAnsi="Times New Roman" w:cs="Times New Roman"/>
          <w:lang w:val="es-ES_tradnl"/>
        </w:rPr>
        <w:t xml:space="preserve">la actitud de los estudiantes ante la educación </w:t>
      </w:r>
      <w:r w:rsidR="00265CCB" w:rsidRPr="00242634">
        <w:rPr>
          <w:rFonts w:ascii="Times New Roman" w:hAnsi="Times New Roman" w:cs="Times New Roman"/>
          <w:i/>
          <w:iCs/>
          <w:lang w:val="es-ES_tradnl"/>
        </w:rPr>
        <w:t>online</w:t>
      </w:r>
      <w:bookmarkStart w:id="5" w:name="_Hlk143706741"/>
      <w:r w:rsidR="00265CCB" w:rsidRPr="00242634">
        <w:rPr>
          <w:rFonts w:ascii="Times New Roman" w:hAnsi="Times New Roman" w:cs="Times New Roman"/>
          <w:lang w:val="es-ES_tradnl"/>
        </w:rPr>
        <w:t>, Hernánde</w:t>
      </w:r>
      <w:r w:rsidR="00592B90" w:rsidRPr="00242634">
        <w:rPr>
          <w:rFonts w:ascii="Times New Roman" w:hAnsi="Times New Roman" w:cs="Times New Roman"/>
          <w:lang w:val="es-ES_tradnl"/>
        </w:rPr>
        <w:t>z</w:t>
      </w:r>
      <w:r w:rsidR="00265CCB" w:rsidRPr="00242634">
        <w:rPr>
          <w:rFonts w:ascii="Times New Roman" w:hAnsi="Times New Roman" w:cs="Times New Roman"/>
          <w:lang w:val="es-ES_tradnl"/>
        </w:rPr>
        <w:t xml:space="preserve"> </w:t>
      </w:r>
      <w:r w:rsidR="00265CCB" w:rsidRPr="00242634">
        <w:rPr>
          <w:rFonts w:ascii="Times New Roman" w:hAnsi="Times New Roman" w:cs="Times New Roman"/>
          <w:i/>
          <w:iCs/>
          <w:lang w:val="es-ES_tradnl"/>
        </w:rPr>
        <w:t>et al</w:t>
      </w:r>
      <w:r w:rsidR="00265CCB" w:rsidRPr="00242634">
        <w:rPr>
          <w:rFonts w:ascii="Times New Roman" w:hAnsi="Times New Roman" w:cs="Times New Roman"/>
          <w:lang w:val="es-ES_tradnl"/>
        </w:rPr>
        <w:t xml:space="preserve">. (2018) </w:t>
      </w:r>
      <w:bookmarkEnd w:id="5"/>
      <w:r w:rsidRPr="00242634">
        <w:rPr>
          <w:rFonts w:ascii="Times New Roman" w:hAnsi="Times New Roman" w:cs="Times New Roman"/>
          <w:lang w:val="es-ES_tradnl"/>
        </w:rPr>
        <w:t>señalan</w:t>
      </w:r>
      <w:r w:rsidR="00265CCB" w:rsidRPr="00242634">
        <w:rPr>
          <w:rFonts w:ascii="Times New Roman" w:hAnsi="Times New Roman" w:cs="Times New Roman"/>
          <w:lang w:val="es-ES_tradnl"/>
        </w:rPr>
        <w:t xml:space="preserve"> que la actitud es un factor </w:t>
      </w:r>
      <w:r w:rsidR="00461B90" w:rsidRPr="00242634">
        <w:rPr>
          <w:rFonts w:ascii="Times New Roman" w:hAnsi="Times New Roman" w:cs="Times New Roman"/>
          <w:lang w:val="es-ES_tradnl"/>
        </w:rPr>
        <w:t xml:space="preserve">determinante </w:t>
      </w:r>
      <w:r w:rsidR="00405582" w:rsidRPr="00242634">
        <w:rPr>
          <w:rFonts w:ascii="Times New Roman" w:hAnsi="Times New Roman" w:cs="Times New Roman"/>
          <w:lang w:val="es-ES_tradnl"/>
        </w:rPr>
        <w:t>para tomar decisiones sobre el éxito de esta modalidad</w:t>
      </w:r>
      <w:r w:rsidRPr="00242634">
        <w:rPr>
          <w:rFonts w:ascii="Times New Roman" w:hAnsi="Times New Roman" w:cs="Times New Roman"/>
          <w:lang w:val="es-ES_tradnl"/>
        </w:rPr>
        <w:t xml:space="preserve">, pues este </w:t>
      </w:r>
      <w:r w:rsidR="00405582" w:rsidRPr="00242634">
        <w:rPr>
          <w:rFonts w:ascii="Times New Roman" w:hAnsi="Times New Roman" w:cs="Times New Roman"/>
          <w:lang w:val="es-ES_tradnl"/>
        </w:rPr>
        <w:t>componente es la base para que los estudiantes manejen un aprendizaje autodidacta y enriquecedor</w:t>
      </w:r>
      <w:r w:rsidR="00882ADB" w:rsidRPr="00242634">
        <w:rPr>
          <w:rFonts w:ascii="Times New Roman" w:hAnsi="Times New Roman" w:cs="Times New Roman"/>
          <w:lang w:val="es-ES_tradnl"/>
        </w:rPr>
        <w:t xml:space="preserve"> </w:t>
      </w:r>
      <w:r w:rsidR="007319A3" w:rsidRPr="00242634">
        <w:rPr>
          <w:rFonts w:ascii="Times New Roman" w:hAnsi="Times New Roman" w:cs="Times New Roman"/>
          <w:lang w:val="es-ES_tradnl"/>
        </w:rPr>
        <w:t>(</w:t>
      </w:r>
      <w:bookmarkStart w:id="6" w:name="_Hlk143706759"/>
      <w:r w:rsidRPr="00242634">
        <w:rPr>
          <w:rFonts w:ascii="Times New Roman" w:hAnsi="Times New Roman" w:cs="Times New Roman"/>
          <w:lang w:val="es-ES_tradnl"/>
        </w:rPr>
        <w:t xml:space="preserve">Baelo, 2009; </w:t>
      </w:r>
      <w:r w:rsidR="007319A3" w:rsidRPr="00242634">
        <w:rPr>
          <w:rFonts w:ascii="Times New Roman" w:hAnsi="Times New Roman" w:cs="Times New Roman"/>
          <w:lang w:val="es-ES_tradnl"/>
        </w:rPr>
        <w:t xml:space="preserve">Failache </w:t>
      </w:r>
      <w:r w:rsidR="007319A3" w:rsidRPr="00242634">
        <w:rPr>
          <w:rFonts w:ascii="Times New Roman" w:hAnsi="Times New Roman" w:cs="Times New Roman"/>
          <w:i/>
          <w:iCs/>
          <w:lang w:val="es-ES_tradnl"/>
        </w:rPr>
        <w:t>et al</w:t>
      </w:r>
      <w:r w:rsidR="007319A3" w:rsidRPr="00242634">
        <w:rPr>
          <w:rFonts w:ascii="Times New Roman" w:hAnsi="Times New Roman" w:cs="Times New Roman"/>
          <w:lang w:val="es-ES_tradnl"/>
        </w:rPr>
        <w:t>.,2020</w:t>
      </w:r>
      <w:bookmarkEnd w:id="6"/>
      <w:r w:rsidR="007319A3" w:rsidRPr="00242634">
        <w:rPr>
          <w:rFonts w:ascii="Times New Roman" w:hAnsi="Times New Roman" w:cs="Times New Roman"/>
          <w:lang w:val="es-ES_tradnl"/>
        </w:rPr>
        <w:t xml:space="preserve">). </w:t>
      </w:r>
      <w:r w:rsidR="00882ADB" w:rsidRPr="00242634">
        <w:rPr>
          <w:rFonts w:ascii="Times New Roman" w:hAnsi="Times New Roman" w:cs="Times New Roman"/>
          <w:lang w:val="es-ES_tradnl"/>
        </w:rPr>
        <w:t xml:space="preserve">En </w:t>
      </w:r>
      <w:r w:rsidRPr="00242634">
        <w:rPr>
          <w:rFonts w:ascii="Times New Roman" w:hAnsi="Times New Roman" w:cs="Times New Roman"/>
          <w:lang w:val="es-ES_tradnl"/>
        </w:rPr>
        <w:t>otras palabras</w:t>
      </w:r>
      <w:r w:rsidR="00882ADB" w:rsidRPr="00242634">
        <w:rPr>
          <w:rFonts w:ascii="Times New Roman" w:hAnsi="Times New Roman" w:cs="Times New Roman"/>
          <w:lang w:val="es-ES_tradnl"/>
        </w:rPr>
        <w:t>, la actitud es c</w:t>
      </w:r>
      <w:r w:rsidR="00C41ACB" w:rsidRPr="00242634">
        <w:rPr>
          <w:rFonts w:ascii="Times New Roman" w:hAnsi="Times New Roman" w:cs="Times New Roman"/>
          <w:lang w:val="es-ES_tradnl"/>
        </w:rPr>
        <w:t xml:space="preserve">onsiderada un elemento detonante de satisfacción que se condiciona </w:t>
      </w:r>
      <w:r w:rsidR="00461B90" w:rsidRPr="00242634">
        <w:rPr>
          <w:rFonts w:ascii="Times New Roman" w:hAnsi="Times New Roman" w:cs="Times New Roman"/>
          <w:lang w:val="es-ES_tradnl"/>
        </w:rPr>
        <w:t>d</w:t>
      </w:r>
      <w:r w:rsidR="00882ADB" w:rsidRPr="00242634">
        <w:rPr>
          <w:rFonts w:ascii="Times New Roman" w:hAnsi="Times New Roman" w:cs="Times New Roman"/>
          <w:lang w:val="es-ES_tradnl"/>
        </w:rPr>
        <w:t xml:space="preserve">el soporte técnico y económico que poseen los </w:t>
      </w:r>
      <w:r w:rsidR="005A6BAA" w:rsidRPr="00242634">
        <w:rPr>
          <w:rFonts w:ascii="Times New Roman" w:hAnsi="Times New Roman" w:cs="Times New Roman"/>
          <w:lang w:val="es-ES_tradnl"/>
        </w:rPr>
        <w:t>estudiantes (</w:t>
      </w:r>
      <w:bookmarkStart w:id="7" w:name="_Hlk143706773"/>
      <w:r w:rsidR="00882ADB" w:rsidRPr="00242634">
        <w:rPr>
          <w:rFonts w:ascii="Times New Roman" w:hAnsi="Times New Roman" w:cs="Times New Roman"/>
          <w:lang w:val="es-ES_tradnl"/>
        </w:rPr>
        <w:t>Jiménez y Ruiz, 2021</w:t>
      </w:r>
      <w:bookmarkEnd w:id="7"/>
      <w:r w:rsidR="00882ADB" w:rsidRPr="00242634">
        <w:rPr>
          <w:rFonts w:ascii="Times New Roman" w:hAnsi="Times New Roman" w:cs="Times New Roman"/>
          <w:lang w:val="es-ES_tradnl"/>
        </w:rPr>
        <w:t>)</w:t>
      </w:r>
      <w:r w:rsidR="001A587C" w:rsidRPr="00242634">
        <w:rPr>
          <w:rFonts w:ascii="Times New Roman" w:hAnsi="Times New Roman" w:cs="Times New Roman"/>
          <w:lang w:val="es-ES_tradnl"/>
        </w:rPr>
        <w:t xml:space="preserve">, </w:t>
      </w:r>
      <w:r w:rsidRPr="00242634">
        <w:rPr>
          <w:rFonts w:ascii="Times New Roman" w:hAnsi="Times New Roman" w:cs="Times New Roman"/>
          <w:lang w:val="es-ES_tradnl"/>
        </w:rPr>
        <w:t xml:space="preserve">aunque para ello estos deben contar con </w:t>
      </w:r>
      <w:r w:rsidR="001A587C" w:rsidRPr="00242634">
        <w:rPr>
          <w:rFonts w:ascii="Times New Roman" w:hAnsi="Times New Roman" w:cs="Times New Roman"/>
          <w:lang w:val="es-ES_tradnl"/>
        </w:rPr>
        <w:t>los medios tangibles e intangibles que permitan la educación en línea.</w:t>
      </w:r>
    </w:p>
    <w:p w14:paraId="12C221FD" w14:textId="5930C731" w:rsidR="007319A3" w:rsidRPr="00242634" w:rsidRDefault="000743B8" w:rsidP="00E6763C">
      <w:pPr>
        <w:spacing w:line="360" w:lineRule="auto"/>
        <w:ind w:firstLine="708"/>
        <w:jc w:val="both"/>
        <w:rPr>
          <w:rFonts w:ascii="Times New Roman" w:hAnsi="Times New Roman" w:cs="Times New Roman"/>
          <w:lang w:val="es-ES_tradnl"/>
        </w:rPr>
      </w:pPr>
      <w:r w:rsidRPr="00242634">
        <w:rPr>
          <w:rFonts w:ascii="Times New Roman" w:hAnsi="Times New Roman" w:cs="Times New Roman"/>
          <w:lang w:val="es-ES_tradnl"/>
        </w:rPr>
        <w:t>Sin embargo, sobre estos recursos tecnológicos, e</w:t>
      </w:r>
      <w:r w:rsidR="00E6763C" w:rsidRPr="00242634">
        <w:rPr>
          <w:rFonts w:ascii="Times New Roman" w:hAnsi="Times New Roman" w:cs="Times New Roman"/>
          <w:lang w:val="es-ES_tradnl"/>
        </w:rPr>
        <w:t xml:space="preserve">n el 2020 el </w:t>
      </w:r>
      <w:bookmarkStart w:id="8" w:name="_Hlk149811470"/>
      <w:r w:rsidR="00E6763C" w:rsidRPr="00242634">
        <w:rPr>
          <w:rFonts w:ascii="Times New Roman" w:hAnsi="Times New Roman" w:cs="Times New Roman"/>
          <w:lang w:val="es-ES_tradnl"/>
        </w:rPr>
        <w:t>Instituto</w:t>
      </w:r>
      <w:r w:rsidR="007319A3" w:rsidRPr="00242634">
        <w:rPr>
          <w:rFonts w:ascii="Times New Roman" w:hAnsi="Times New Roman" w:cs="Times New Roman"/>
          <w:lang w:val="es-ES_tradnl"/>
        </w:rPr>
        <w:t xml:space="preserve"> Nacional de Estadística y Geografía (</w:t>
      </w:r>
      <w:bookmarkStart w:id="9" w:name="_Hlk143706789"/>
      <w:r w:rsidR="00461B90" w:rsidRPr="00242634">
        <w:rPr>
          <w:rFonts w:ascii="Times New Roman" w:hAnsi="Times New Roman" w:cs="Times New Roman"/>
          <w:lang w:val="es-ES_tradnl"/>
        </w:rPr>
        <w:t>I</w:t>
      </w:r>
      <w:r w:rsidRPr="00242634">
        <w:rPr>
          <w:rFonts w:ascii="Times New Roman" w:hAnsi="Times New Roman" w:cs="Times New Roman"/>
          <w:lang w:val="es-ES_tradnl"/>
        </w:rPr>
        <w:t>negi</w:t>
      </w:r>
      <w:bookmarkEnd w:id="8"/>
      <w:r w:rsidR="00461B90" w:rsidRPr="00242634">
        <w:rPr>
          <w:rFonts w:ascii="Times New Roman" w:hAnsi="Times New Roman" w:cs="Times New Roman"/>
          <w:lang w:val="es-ES_tradnl"/>
        </w:rPr>
        <w:t xml:space="preserve">, </w:t>
      </w:r>
      <w:r w:rsidR="007319A3" w:rsidRPr="00242634">
        <w:rPr>
          <w:rFonts w:ascii="Times New Roman" w:hAnsi="Times New Roman" w:cs="Times New Roman"/>
          <w:lang w:val="es-ES_tradnl"/>
        </w:rPr>
        <w:t>2020</w:t>
      </w:r>
      <w:bookmarkEnd w:id="9"/>
      <w:r w:rsidR="007319A3" w:rsidRPr="00242634">
        <w:rPr>
          <w:rFonts w:ascii="Times New Roman" w:hAnsi="Times New Roman" w:cs="Times New Roman"/>
          <w:lang w:val="es-ES_tradnl"/>
        </w:rPr>
        <w:t>)</w:t>
      </w:r>
      <w:r w:rsidR="00E6763C" w:rsidRPr="00242634">
        <w:rPr>
          <w:rFonts w:ascii="Times New Roman" w:hAnsi="Times New Roman" w:cs="Times New Roman"/>
          <w:lang w:val="es-ES_tradnl"/>
        </w:rPr>
        <w:t xml:space="preserve"> reportó </w:t>
      </w:r>
      <w:r w:rsidR="007319A3" w:rsidRPr="00242634">
        <w:rPr>
          <w:rFonts w:ascii="Times New Roman" w:hAnsi="Times New Roman" w:cs="Times New Roman"/>
          <w:lang w:val="es-ES_tradnl"/>
        </w:rPr>
        <w:t xml:space="preserve">que </w:t>
      </w:r>
      <w:r w:rsidRPr="00242634">
        <w:rPr>
          <w:rFonts w:ascii="Times New Roman" w:hAnsi="Times New Roman" w:cs="Times New Roman"/>
          <w:lang w:val="es-ES_tradnl"/>
        </w:rPr>
        <w:t xml:space="preserve">el </w:t>
      </w:r>
      <w:r w:rsidR="007319A3" w:rsidRPr="00242634">
        <w:rPr>
          <w:rFonts w:ascii="Times New Roman" w:hAnsi="Times New Roman" w:cs="Times New Roman"/>
          <w:lang w:val="es-ES_tradnl"/>
        </w:rPr>
        <w:t>43.6</w:t>
      </w:r>
      <w:r w:rsidRPr="00242634">
        <w:rPr>
          <w:rFonts w:ascii="Times New Roman" w:hAnsi="Times New Roman" w:cs="Times New Roman"/>
          <w:lang w:val="es-ES_tradnl"/>
        </w:rPr>
        <w:t xml:space="preserve"> </w:t>
      </w:r>
      <w:r w:rsidR="007319A3" w:rsidRPr="00242634">
        <w:rPr>
          <w:rFonts w:ascii="Times New Roman" w:hAnsi="Times New Roman" w:cs="Times New Roman"/>
          <w:lang w:val="es-ES_tradnl"/>
        </w:rPr>
        <w:t xml:space="preserve">% de familias mexicanas carecen de </w:t>
      </w:r>
      <w:r w:rsidRPr="00242634">
        <w:rPr>
          <w:rFonts w:ascii="Times New Roman" w:hAnsi="Times New Roman" w:cs="Times New Roman"/>
          <w:lang w:val="es-ES_tradnl"/>
        </w:rPr>
        <w:t>conexión a internet</w:t>
      </w:r>
      <w:r w:rsidR="007319A3" w:rsidRPr="00242634">
        <w:rPr>
          <w:rFonts w:ascii="Times New Roman" w:hAnsi="Times New Roman" w:cs="Times New Roman"/>
          <w:lang w:val="es-ES_tradnl"/>
        </w:rPr>
        <w:t xml:space="preserve">, </w:t>
      </w:r>
      <w:r w:rsidRPr="00242634">
        <w:rPr>
          <w:rFonts w:ascii="Times New Roman" w:hAnsi="Times New Roman" w:cs="Times New Roman"/>
          <w:lang w:val="es-ES_tradnl"/>
        </w:rPr>
        <w:t xml:space="preserve">y </w:t>
      </w:r>
      <w:r w:rsidR="007319A3" w:rsidRPr="00242634">
        <w:rPr>
          <w:rFonts w:ascii="Times New Roman" w:hAnsi="Times New Roman" w:cs="Times New Roman"/>
          <w:lang w:val="es-ES_tradnl"/>
        </w:rPr>
        <w:t>solo el 44.</w:t>
      </w:r>
      <w:r w:rsidRPr="00242634">
        <w:rPr>
          <w:rFonts w:ascii="Times New Roman" w:hAnsi="Times New Roman" w:cs="Times New Roman"/>
          <w:lang w:val="es-ES_tradnl"/>
        </w:rPr>
        <w:t xml:space="preserve"> </w:t>
      </w:r>
      <w:r w:rsidR="007319A3" w:rsidRPr="00242634">
        <w:rPr>
          <w:rFonts w:ascii="Times New Roman" w:hAnsi="Times New Roman" w:cs="Times New Roman"/>
          <w:lang w:val="es-ES_tradnl"/>
        </w:rPr>
        <w:t xml:space="preserve">3% de los hogares mexicanos cuentan con una computadora. </w:t>
      </w:r>
      <w:r w:rsidR="007319A3" w:rsidRPr="00242634">
        <w:rPr>
          <w:rFonts w:ascii="Times New Roman" w:hAnsi="Times New Roman" w:cs="Times New Roman"/>
          <w:lang w:val="es-ES_tradnl"/>
        </w:rPr>
        <w:lastRenderedPageBreak/>
        <w:t>Estas cifras ponen de manifiesto datos que las universidades deben considerar para ofrecer la</w:t>
      </w:r>
      <w:r w:rsidR="00604C36" w:rsidRPr="00242634">
        <w:rPr>
          <w:rFonts w:ascii="Times New Roman" w:hAnsi="Times New Roman" w:cs="Times New Roman"/>
          <w:lang w:val="es-ES_tradnl"/>
        </w:rPr>
        <w:t xml:space="preserve">s </w:t>
      </w:r>
      <w:r w:rsidR="007319A3" w:rsidRPr="00242634">
        <w:rPr>
          <w:rFonts w:ascii="Times New Roman" w:hAnsi="Times New Roman" w:cs="Times New Roman"/>
          <w:lang w:val="es-ES_tradnl"/>
        </w:rPr>
        <w:t xml:space="preserve">clases </w:t>
      </w:r>
      <w:bookmarkStart w:id="10" w:name="_Hlk149804487"/>
      <w:r w:rsidRPr="00242634">
        <w:rPr>
          <w:rFonts w:ascii="Times New Roman" w:hAnsi="Times New Roman" w:cs="Times New Roman"/>
          <w:lang w:val="es-ES_tradnl"/>
        </w:rPr>
        <w:t>en línea</w:t>
      </w:r>
      <w:bookmarkEnd w:id="10"/>
      <w:r w:rsidR="007319A3" w:rsidRPr="00242634">
        <w:rPr>
          <w:rFonts w:ascii="Times New Roman" w:hAnsi="Times New Roman" w:cs="Times New Roman"/>
          <w:lang w:val="es-ES_tradnl"/>
        </w:rPr>
        <w:t>.</w:t>
      </w:r>
    </w:p>
    <w:p w14:paraId="5E211277" w14:textId="77777777" w:rsidR="00604C36" w:rsidRPr="00242634" w:rsidRDefault="00604C36" w:rsidP="00523724">
      <w:pPr>
        <w:spacing w:line="360" w:lineRule="auto"/>
        <w:ind w:firstLine="708"/>
        <w:jc w:val="both"/>
        <w:rPr>
          <w:rFonts w:ascii="Times New Roman" w:hAnsi="Times New Roman" w:cs="Times New Roman"/>
          <w:lang w:val="es-ES_tradnl"/>
        </w:rPr>
      </w:pPr>
      <w:r w:rsidRPr="00242634">
        <w:rPr>
          <w:rFonts w:ascii="Times New Roman" w:hAnsi="Times New Roman" w:cs="Times New Roman"/>
          <w:lang w:val="es-ES_tradnl"/>
        </w:rPr>
        <w:t>Si bien e</w:t>
      </w:r>
      <w:r w:rsidR="00461B90" w:rsidRPr="00242634">
        <w:rPr>
          <w:rFonts w:ascii="Times New Roman" w:hAnsi="Times New Roman" w:cs="Times New Roman"/>
          <w:lang w:val="es-ES_tradnl"/>
        </w:rPr>
        <w:t>sta modalidad de</w:t>
      </w:r>
      <w:r w:rsidR="00E6763C" w:rsidRPr="00242634">
        <w:rPr>
          <w:rFonts w:ascii="Times New Roman" w:hAnsi="Times New Roman" w:cs="Times New Roman"/>
          <w:lang w:val="es-ES_tradnl"/>
        </w:rPr>
        <w:t xml:space="preserve"> educación representa una oportunidad para muchas personas</w:t>
      </w:r>
      <w:r w:rsidRPr="00242634">
        <w:rPr>
          <w:rFonts w:ascii="Times New Roman" w:hAnsi="Times New Roman" w:cs="Times New Roman"/>
          <w:lang w:val="es-ES_tradnl"/>
        </w:rPr>
        <w:t xml:space="preserve">, también </w:t>
      </w:r>
      <w:r w:rsidR="00461B90" w:rsidRPr="00242634">
        <w:rPr>
          <w:rFonts w:ascii="Times New Roman" w:hAnsi="Times New Roman" w:cs="Times New Roman"/>
          <w:lang w:val="es-ES_tradnl"/>
        </w:rPr>
        <w:t>refleja</w:t>
      </w:r>
      <w:r w:rsidR="00E6763C" w:rsidRPr="00242634">
        <w:rPr>
          <w:rFonts w:ascii="Times New Roman" w:hAnsi="Times New Roman" w:cs="Times New Roman"/>
          <w:lang w:val="es-ES_tradnl"/>
        </w:rPr>
        <w:t xml:space="preserve"> la brecha desigual </w:t>
      </w:r>
      <w:r w:rsidR="00461B90" w:rsidRPr="00242634">
        <w:rPr>
          <w:rFonts w:ascii="Times New Roman" w:hAnsi="Times New Roman" w:cs="Times New Roman"/>
          <w:lang w:val="es-ES_tradnl"/>
        </w:rPr>
        <w:t>en cuanto a</w:t>
      </w:r>
      <w:r w:rsidR="00E6763C" w:rsidRPr="00242634">
        <w:rPr>
          <w:rFonts w:ascii="Times New Roman" w:hAnsi="Times New Roman" w:cs="Times New Roman"/>
          <w:lang w:val="es-ES_tradnl"/>
        </w:rPr>
        <w:t xml:space="preserve"> las condiciones </w:t>
      </w:r>
      <w:r w:rsidR="00461B90" w:rsidRPr="00242634">
        <w:rPr>
          <w:rFonts w:ascii="Times New Roman" w:hAnsi="Times New Roman" w:cs="Times New Roman"/>
          <w:lang w:val="es-ES_tradnl"/>
        </w:rPr>
        <w:t xml:space="preserve">de las personas </w:t>
      </w:r>
      <w:r w:rsidR="00E6763C" w:rsidRPr="00242634">
        <w:rPr>
          <w:rFonts w:ascii="Times New Roman" w:hAnsi="Times New Roman" w:cs="Times New Roman"/>
          <w:lang w:val="es-ES_tradnl"/>
        </w:rPr>
        <w:t xml:space="preserve">para </w:t>
      </w:r>
      <w:r w:rsidR="002171FB" w:rsidRPr="00242634">
        <w:rPr>
          <w:rFonts w:ascii="Times New Roman" w:hAnsi="Times New Roman" w:cs="Times New Roman"/>
          <w:lang w:val="es-ES_tradnl"/>
        </w:rPr>
        <w:t xml:space="preserve">acceder a </w:t>
      </w:r>
      <w:r w:rsidR="00461B90" w:rsidRPr="00242634">
        <w:rPr>
          <w:rFonts w:ascii="Times New Roman" w:hAnsi="Times New Roman" w:cs="Times New Roman"/>
          <w:lang w:val="es-ES_tradnl"/>
        </w:rPr>
        <w:t>ella</w:t>
      </w:r>
      <w:r w:rsidR="002171FB" w:rsidRPr="00242634">
        <w:rPr>
          <w:rFonts w:ascii="Times New Roman" w:hAnsi="Times New Roman" w:cs="Times New Roman"/>
          <w:lang w:val="es-ES_tradnl"/>
        </w:rPr>
        <w:t xml:space="preserve">. </w:t>
      </w:r>
      <w:r w:rsidRPr="00242634">
        <w:rPr>
          <w:rFonts w:ascii="Times New Roman" w:hAnsi="Times New Roman" w:cs="Times New Roman"/>
          <w:lang w:val="es-ES_tradnl"/>
        </w:rPr>
        <w:t xml:space="preserve">Por ejemplo, </w:t>
      </w:r>
      <w:r w:rsidR="007319A3" w:rsidRPr="00242634">
        <w:rPr>
          <w:rFonts w:ascii="Times New Roman" w:hAnsi="Times New Roman" w:cs="Times New Roman"/>
          <w:lang w:val="es-ES_tradnl"/>
        </w:rPr>
        <w:t xml:space="preserve">una red inestable y </w:t>
      </w:r>
      <w:r w:rsidR="00461B90" w:rsidRPr="00242634">
        <w:rPr>
          <w:rFonts w:ascii="Times New Roman" w:hAnsi="Times New Roman" w:cs="Times New Roman"/>
          <w:lang w:val="es-ES_tradnl"/>
        </w:rPr>
        <w:t xml:space="preserve">la carencia </w:t>
      </w:r>
      <w:r w:rsidR="007319A3" w:rsidRPr="00242634">
        <w:rPr>
          <w:rFonts w:ascii="Times New Roman" w:hAnsi="Times New Roman" w:cs="Times New Roman"/>
          <w:lang w:val="es-ES_tradnl"/>
        </w:rPr>
        <w:t xml:space="preserve">de herramientas tecnológicas son </w:t>
      </w:r>
      <w:r w:rsidR="002171FB" w:rsidRPr="00242634">
        <w:rPr>
          <w:rFonts w:ascii="Times New Roman" w:hAnsi="Times New Roman" w:cs="Times New Roman"/>
          <w:lang w:val="es-ES_tradnl"/>
        </w:rPr>
        <w:t xml:space="preserve">algunas de las situaciones que </w:t>
      </w:r>
      <w:r w:rsidRPr="00242634">
        <w:rPr>
          <w:rFonts w:ascii="Times New Roman" w:hAnsi="Times New Roman" w:cs="Times New Roman"/>
          <w:lang w:val="es-ES_tradnl"/>
        </w:rPr>
        <w:t>afectan</w:t>
      </w:r>
      <w:r w:rsidR="002171FB" w:rsidRPr="00242634">
        <w:rPr>
          <w:rFonts w:ascii="Times New Roman" w:hAnsi="Times New Roman" w:cs="Times New Roman"/>
          <w:lang w:val="es-ES_tradnl"/>
        </w:rPr>
        <w:t xml:space="preserve"> la deserción escolar en esta modalidad (</w:t>
      </w:r>
      <w:bookmarkStart w:id="11" w:name="_Hlk143706800"/>
      <w:r w:rsidRPr="00242634">
        <w:rPr>
          <w:rFonts w:ascii="Times New Roman" w:hAnsi="Times New Roman" w:cs="Times New Roman"/>
          <w:lang w:val="es-ES_tradnl"/>
        </w:rPr>
        <w:t xml:space="preserve">Albalá y Guido, 2020; </w:t>
      </w:r>
      <w:r w:rsidR="002171FB" w:rsidRPr="00242634">
        <w:rPr>
          <w:rFonts w:ascii="Times New Roman" w:hAnsi="Times New Roman" w:cs="Times New Roman"/>
          <w:lang w:val="es-ES_tradnl"/>
        </w:rPr>
        <w:t>Hurtado, 2020; U</w:t>
      </w:r>
      <w:r w:rsidRPr="00242634">
        <w:rPr>
          <w:rFonts w:ascii="Times New Roman" w:hAnsi="Times New Roman" w:cs="Times New Roman"/>
          <w:lang w:val="es-ES_tradnl"/>
        </w:rPr>
        <w:t>nicef</w:t>
      </w:r>
      <w:r w:rsidR="002171FB" w:rsidRPr="00242634">
        <w:rPr>
          <w:rFonts w:ascii="Times New Roman" w:hAnsi="Times New Roman" w:cs="Times New Roman"/>
          <w:lang w:val="es-ES_tradnl"/>
        </w:rPr>
        <w:t>, 2020</w:t>
      </w:r>
      <w:bookmarkEnd w:id="11"/>
      <w:r w:rsidR="002171FB" w:rsidRPr="00242634">
        <w:rPr>
          <w:rFonts w:ascii="Times New Roman" w:hAnsi="Times New Roman" w:cs="Times New Roman"/>
          <w:lang w:val="es-ES_tradnl"/>
        </w:rPr>
        <w:t>)</w:t>
      </w:r>
      <w:r w:rsidRPr="00242634">
        <w:rPr>
          <w:rFonts w:ascii="Times New Roman" w:hAnsi="Times New Roman" w:cs="Times New Roman"/>
          <w:lang w:val="es-ES_tradnl"/>
        </w:rPr>
        <w:t>,</w:t>
      </w:r>
      <w:r w:rsidR="005573C1" w:rsidRPr="00242634">
        <w:rPr>
          <w:rFonts w:ascii="Times New Roman" w:hAnsi="Times New Roman" w:cs="Times New Roman"/>
          <w:lang w:val="es-ES_tradnl"/>
        </w:rPr>
        <w:t xml:space="preserve"> lo </w:t>
      </w:r>
      <w:r w:rsidRPr="00242634">
        <w:rPr>
          <w:rFonts w:ascii="Times New Roman" w:hAnsi="Times New Roman" w:cs="Times New Roman"/>
          <w:lang w:val="es-ES_tradnl"/>
        </w:rPr>
        <w:t>cual</w:t>
      </w:r>
      <w:r w:rsidR="002171FB" w:rsidRPr="00242634">
        <w:rPr>
          <w:rFonts w:ascii="Times New Roman" w:hAnsi="Times New Roman" w:cs="Times New Roman"/>
          <w:lang w:val="es-ES_tradnl"/>
        </w:rPr>
        <w:t xml:space="preserve"> ocasiona problemáticas que deben atenderse </w:t>
      </w:r>
      <w:r w:rsidRPr="00242634">
        <w:rPr>
          <w:rFonts w:ascii="Times New Roman" w:hAnsi="Times New Roman" w:cs="Times New Roman"/>
          <w:lang w:val="es-ES_tradnl"/>
        </w:rPr>
        <w:t>mediante la ampliación de</w:t>
      </w:r>
      <w:r w:rsidR="002171FB" w:rsidRPr="00242634">
        <w:rPr>
          <w:rFonts w:ascii="Times New Roman" w:hAnsi="Times New Roman" w:cs="Times New Roman"/>
          <w:lang w:val="es-ES_tradnl"/>
        </w:rPr>
        <w:t xml:space="preserve"> </w:t>
      </w:r>
      <w:r w:rsidR="005573C1" w:rsidRPr="00242634">
        <w:rPr>
          <w:rFonts w:ascii="Times New Roman" w:hAnsi="Times New Roman" w:cs="Times New Roman"/>
          <w:lang w:val="es-ES_tradnl"/>
        </w:rPr>
        <w:t xml:space="preserve">la </w:t>
      </w:r>
      <w:r w:rsidR="002171FB" w:rsidRPr="00242634">
        <w:rPr>
          <w:rFonts w:ascii="Times New Roman" w:hAnsi="Times New Roman" w:cs="Times New Roman"/>
          <w:lang w:val="es-ES_tradnl"/>
        </w:rPr>
        <w:t>oferta académica</w:t>
      </w:r>
      <w:r w:rsidR="005573C1" w:rsidRPr="00242634">
        <w:rPr>
          <w:rFonts w:ascii="Times New Roman" w:hAnsi="Times New Roman" w:cs="Times New Roman"/>
          <w:lang w:val="es-ES_tradnl"/>
        </w:rPr>
        <w:t xml:space="preserve"> y cumplir </w:t>
      </w:r>
      <w:r w:rsidRPr="00242634">
        <w:rPr>
          <w:rFonts w:ascii="Times New Roman" w:hAnsi="Times New Roman" w:cs="Times New Roman"/>
          <w:lang w:val="es-ES_tradnl"/>
        </w:rPr>
        <w:t xml:space="preserve">con </w:t>
      </w:r>
      <w:r w:rsidR="005573C1" w:rsidRPr="00242634">
        <w:rPr>
          <w:rFonts w:ascii="Times New Roman" w:hAnsi="Times New Roman" w:cs="Times New Roman"/>
          <w:lang w:val="es-ES_tradnl"/>
        </w:rPr>
        <w:t xml:space="preserve">los fines de inclusión que establece la Ley General de Educación Superior. </w:t>
      </w:r>
    </w:p>
    <w:p w14:paraId="05520365" w14:textId="61A30761" w:rsidR="003A1C91" w:rsidRPr="00242634" w:rsidRDefault="005573C1" w:rsidP="00523724">
      <w:pPr>
        <w:spacing w:line="360" w:lineRule="auto"/>
        <w:ind w:firstLine="708"/>
        <w:jc w:val="both"/>
        <w:rPr>
          <w:rFonts w:ascii="Times New Roman" w:hAnsi="Times New Roman" w:cs="Times New Roman"/>
          <w:lang w:val="es-ES_tradnl"/>
        </w:rPr>
      </w:pPr>
      <w:r w:rsidRPr="00242634">
        <w:rPr>
          <w:rFonts w:ascii="Times New Roman" w:hAnsi="Times New Roman" w:cs="Times New Roman"/>
          <w:lang w:val="es-ES_tradnl"/>
        </w:rPr>
        <w:t>Por ello,</w:t>
      </w:r>
      <w:r w:rsidR="003A1C91" w:rsidRPr="00242634">
        <w:rPr>
          <w:rFonts w:ascii="Times New Roman" w:hAnsi="Times New Roman" w:cs="Times New Roman"/>
          <w:lang w:val="es-ES_tradnl"/>
        </w:rPr>
        <w:t xml:space="preserve"> </w:t>
      </w:r>
      <w:r w:rsidR="00604C36" w:rsidRPr="00242634">
        <w:rPr>
          <w:rFonts w:ascii="Times New Roman" w:hAnsi="Times New Roman" w:cs="Times New Roman"/>
          <w:lang w:val="es-ES_tradnl"/>
        </w:rPr>
        <w:t xml:space="preserve">en este trabajo </w:t>
      </w:r>
      <w:r w:rsidR="003A1C91" w:rsidRPr="00242634">
        <w:rPr>
          <w:rFonts w:ascii="Times New Roman" w:hAnsi="Times New Roman" w:cs="Times New Roman"/>
          <w:lang w:val="es-ES_tradnl"/>
        </w:rPr>
        <w:t xml:space="preserve">se plantea como objetivo analizar la actitud de estudiantes universitarios ante la educación </w:t>
      </w:r>
      <w:r w:rsidR="003A1C91" w:rsidRPr="00242634">
        <w:rPr>
          <w:rFonts w:ascii="Times New Roman" w:hAnsi="Times New Roman" w:cs="Times New Roman"/>
          <w:i/>
          <w:iCs/>
          <w:lang w:val="es-ES_tradnl"/>
        </w:rPr>
        <w:t>online</w:t>
      </w:r>
      <w:r w:rsidR="003A1C91" w:rsidRPr="00242634">
        <w:rPr>
          <w:rFonts w:ascii="Times New Roman" w:hAnsi="Times New Roman" w:cs="Times New Roman"/>
          <w:lang w:val="es-ES_tradnl"/>
        </w:rPr>
        <w:t xml:space="preserve"> en tiempos de </w:t>
      </w:r>
      <w:r w:rsidR="00604C36" w:rsidRPr="00242634">
        <w:rPr>
          <w:rFonts w:ascii="Times New Roman" w:hAnsi="Times New Roman" w:cs="Times New Roman"/>
          <w:lang w:val="es-ES_tradnl"/>
        </w:rPr>
        <w:t>c</w:t>
      </w:r>
      <w:r w:rsidR="003A1C91" w:rsidRPr="00242634">
        <w:rPr>
          <w:rFonts w:ascii="Times New Roman" w:hAnsi="Times New Roman" w:cs="Times New Roman"/>
          <w:lang w:val="es-ES_tradnl"/>
        </w:rPr>
        <w:t>ovid-19</w:t>
      </w:r>
      <w:r w:rsidR="00604C36" w:rsidRPr="00242634">
        <w:rPr>
          <w:rFonts w:ascii="Times New Roman" w:hAnsi="Times New Roman" w:cs="Times New Roman"/>
          <w:lang w:val="es-ES_tradnl"/>
        </w:rPr>
        <w:t xml:space="preserve">. Para ello, se eligió </w:t>
      </w:r>
      <w:r w:rsidRPr="00242634">
        <w:rPr>
          <w:rFonts w:ascii="Times New Roman" w:hAnsi="Times New Roman" w:cs="Times New Roman"/>
          <w:lang w:val="es-ES_tradnl"/>
        </w:rPr>
        <w:t>a la matrícula de</w:t>
      </w:r>
      <w:r w:rsidR="003A1C91" w:rsidRPr="00242634">
        <w:rPr>
          <w:rFonts w:ascii="Times New Roman" w:hAnsi="Times New Roman" w:cs="Times New Roman"/>
          <w:lang w:val="es-ES_tradnl"/>
        </w:rPr>
        <w:t xml:space="preserve"> la Facultad de Contaduría y Administración (FCA) de la Universidad Veracruzana (UV)</w:t>
      </w:r>
      <w:r w:rsidR="00604C36" w:rsidRPr="00242634">
        <w:rPr>
          <w:rFonts w:ascii="Times New Roman" w:hAnsi="Times New Roman" w:cs="Times New Roman"/>
          <w:lang w:val="es-ES_tradnl"/>
        </w:rPr>
        <w:t>,</w:t>
      </w:r>
      <w:r w:rsidR="003A1C91" w:rsidRPr="00242634">
        <w:rPr>
          <w:rFonts w:ascii="Times New Roman" w:hAnsi="Times New Roman" w:cs="Times New Roman"/>
          <w:lang w:val="es-ES_tradnl"/>
        </w:rPr>
        <w:t xml:space="preserve"> campus Coatzacoalcos</w:t>
      </w:r>
      <w:r w:rsidR="007319A3" w:rsidRPr="00242634">
        <w:rPr>
          <w:rFonts w:ascii="Times New Roman" w:hAnsi="Times New Roman" w:cs="Times New Roman"/>
          <w:lang w:val="es-ES_tradnl"/>
        </w:rPr>
        <w:t xml:space="preserve">. </w:t>
      </w:r>
      <w:r w:rsidR="00604C36" w:rsidRPr="00242634">
        <w:rPr>
          <w:rFonts w:ascii="Times New Roman" w:hAnsi="Times New Roman" w:cs="Times New Roman"/>
          <w:lang w:val="es-ES_tradnl"/>
        </w:rPr>
        <w:t xml:space="preserve">Con ello, se procura </w:t>
      </w:r>
      <w:r w:rsidR="00892D2B" w:rsidRPr="00242634">
        <w:rPr>
          <w:rFonts w:ascii="Times New Roman" w:hAnsi="Times New Roman" w:cs="Times New Roman"/>
          <w:lang w:val="es-ES_tradnl"/>
        </w:rPr>
        <w:t>mostrar evidencia empírica sobre este fenómeno</w:t>
      </w:r>
      <w:r w:rsidR="00604C36" w:rsidRPr="00242634">
        <w:rPr>
          <w:rFonts w:ascii="Times New Roman" w:hAnsi="Times New Roman" w:cs="Times New Roman"/>
          <w:lang w:val="es-ES_tradnl"/>
        </w:rPr>
        <w:t xml:space="preserve"> para </w:t>
      </w:r>
      <w:r w:rsidR="00892D2B" w:rsidRPr="00242634">
        <w:rPr>
          <w:rFonts w:ascii="Times New Roman" w:hAnsi="Times New Roman" w:cs="Times New Roman"/>
          <w:lang w:val="es-ES_tradnl"/>
        </w:rPr>
        <w:t>contribuir con recomendaciones pertinentes</w:t>
      </w:r>
      <w:r w:rsidRPr="00242634">
        <w:rPr>
          <w:rFonts w:ascii="Times New Roman" w:hAnsi="Times New Roman" w:cs="Times New Roman"/>
          <w:lang w:val="es-ES_tradnl"/>
        </w:rPr>
        <w:t xml:space="preserve"> que fortalezcan los propósitos educativos</w:t>
      </w:r>
      <w:r w:rsidR="00892D2B" w:rsidRPr="00242634">
        <w:rPr>
          <w:rFonts w:ascii="Times New Roman" w:hAnsi="Times New Roman" w:cs="Times New Roman"/>
          <w:lang w:val="es-ES_tradnl"/>
        </w:rPr>
        <w:t xml:space="preserve">. </w:t>
      </w:r>
    </w:p>
    <w:p w14:paraId="45B4B398" w14:textId="77777777" w:rsidR="00BB31B0" w:rsidRPr="00242634" w:rsidRDefault="00BB31B0" w:rsidP="00BB31B0">
      <w:pPr>
        <w:spacing w:line="360" w:lineRule="auto"/>
        <w:jc w:val="center"/>
        <w:rPr>
          <w:rFonts w:ascii="Times New Roman" w:hAnsi="Times New Roman" w:cs="Times New Roman"/>
          <w:b/>
          <w:bCs/>
        </w:rPr>
      </w:pPr>
    </w:p>
    <w:p w14:paraId="783A3F41" w14:textId="26EF4EF4" w:rsidR="007319A3" w:rsidRPr="00242634" w:rsidRDefault="007319A3" w:rsidP="00BB31B0">
      <w:pPr>
        <w:spacing w:line="360" w:lineRule="auto"/>
        <w:jc w:val="center"/>
        <w:rPr>
          <w:rFonts w:ascii="Times New Roman" w:hAnsi="Times New Roman" w:cs="Times New Roman"/>
          <w:b/>
          <w:bCs/>
          <w:sz w:val="32"/>
          <w:szCs w:val="32"/>
        </w:rPr>
      </w:pPr>
      <w:r w:rsidRPr="00242634">
        <w:rPr>
          <w:rFonts w:ascii="Times New Roman" w:hAnsi="Times New Roman" w:cs="Times New Roman"/>
          <w:b/>
          <w:bCs/>
          <w:sz w:val="32"/>
          <w:szCs w:val="32"/>
        </w:rPr>
        <w:t>Revisión de literatura</w:t>
      </w:r>
    </w:p>
    <w:p w14:paraId="1CD5EBD6" w14:textId="1D5EBAFA" w:rsidR="009156AC" w:rsidRPr="00242634" w:rsidRDefault="009156AC" w:rsidP="00BB31B0">
      <w:pPr>
        <w:spacing w:line="360" w:lineRule="auto"/>
        <w:jc w:val="center"/>
        <w:rPr>
          <w:rFonts w:ascii="Times New Roman" w:hAnsi="Times New Roman" w:cs="Times New Roman"/>
          <w:b/>
          <w:bCs/>
          <w:sz w:val="28"/>
          <w:szCs w:val="28"/>
        </w:rPr>
      </w:pPr>
      <w:r w:rsidRPr="00242634">
        <w:rPr>
          <w:rFonts w:ascii="Times New Roman" w:hAnsi="Times New Roman" w:cs="Times New Roman"/>
          <w:b/>
          <w:bCs/>
          <w:sz w:val="28"/>
          <w:szCs w:val="28"/>
        </w:rPr>
        <w:t xml:space="preserve">Educación </w:t>
      </w:r>
      <w:r w:rsidRPr="00242634">
        <w:rPr>
          <w:rFonts w:ascii="Times New Roman" w:hAnsi="Times New Roman" w:cs="Times New Roman"/>
          <w:b/>
          <w:bCs/>
          <w:i/>
          <w:iCs/>
          <w:sz w:val="28"/>
          <w:szCs w:val="28"/>
        </w:rPr>
        <w:t>online</w:t>
      </w:r>
    </w:p>
    <w:p w14:paraId="31604199" w14:textId="4F563FD2" w:rsidR="00686A80" w:rsidRPr="00242634" w:rsidRDefault="00DA3CC0" w:rsidP="00604C36">
      <w:pPr>
        <w:spacing w:line="360" w:lineRule="auto"/>
        <w:ind w:firstLine="708"/>
        <w:jc w:val="both"/>
        <w:rPr>
          <w:rFonts w:ascii="Times New Roman" w:hAnsi="Times New Roman" w:cs="Times New Roman"/>
        </w:rPr>
      </w:pPr>
      <w:r w:rsidRPr="00242634">
        <w:rPr>
          <w:rFonts w:ascii="Times New Roman" w:hAnsi="Times New Roman" w:cs="Times New Roman"/>
        </w:rPr>
        <w:t xml:space="preserve">En la actualidad, el fenómeno de la globalización </w:t>
      </w:r>
      <w:r w:rsidR="00794E42" w:rsidRPr="00242634">
        <w:rPr>
          <w:rFonts w:ascii="Times New Roman" w:hAnsi="Times New Roman" w:cs="Times New Roman"/>
        </w:rPr>
        <w:t>provoca en</w:t>
      </w:r>
      <w:r w:rsidRPr="00242634">
        <w:rPr>
          <w:rFonts w:ascii="Times New Roman" w:hAnsi="Times New Roman" w:cs="Times New Roman"/>
        </w:rPr>
        <w:t xml:space="preserve"> la sociedad cambios en </w:t>
      </w:r>
      <w:r w:rsidR="00794E42" w:rsidRPr="00242634">
        <w:rPr>
          <w:rFonts w:ascii="Times New Roman" w:hAnsi="Times New Roman" w:cs="Times New Roman"/>
        </w:rPr>
        <w:t>los</w:t>
      </w:r>
      <w:r w:rsidRPr="00242634">
        <w:rPr>
          <w:rFonts w:ascii="Times New Roman" w:hAnsi="Times New Roman" w:cs="Times New Roman"/>
        </w:rPr>
        <w:t xml:space="preserve"> estilo</w:t>
      </w:r>
      <w:r w:rsidR="00794E42" w:rsidRPr="00242634">
        <w:rPr>
          <w:rFonts w:ascii="Times New Roman" w:hAnsi="Times New Roman" w:cs="Times New Roman"/>
        </w:rPr>
        <w:t>s</w:t>
      </w:r>
      <w:r w:rsidRPr="00242634">
        <w:rPr>
          <w:rFonts w:ascii="Times New Roman" w:hAnsi="Times New Roman" w:cs="Times New Roman"/>
        </w:rPr>
        <w:t xml:space="preserve"> de vida</w:t>
      </w:r>
      <w:r w:rsidR="003C63D1" w:rsidRPr="00242634">
        <w:rPr>
          <w:rFonts w:ascii="Times New Roman" w:hAnsi="Times New Roman" w:cs="Times New Roman"/>
        </w:rPr>
        <w:t xml:space="preserve"> y </w:t>
      </w:r>
      <w:r w:rsidR="00794E42" w:rsidRPr="00242634">
        <w:rPr>
          <w:rFonts w:ascii="Times New Roman" w:hAnsi="Times New Roman" w:cs="Times New Roman"/>
        </w:rPr>
        <w:t xml:space="preserve">de las </w:t>
      </w:r>
      <w:r w:rsidR="003C63D1" w:rsidRPr="00242634">
        <w:rPr>
          <w:rFonts w:ascii="Times New Roman" w:hAnsi="Times New Roman" w:cs="Times New Roman"/>
        </w:rPr>
        <w:t>actividades cotidianas</w:t>
      </w:r>
      <w:r w:rsidR="00604C36" w:rsidRPr="00242634">
        <w:rPr>
          <w:rFonts w:ascii="Times New Roman" w:hAnsi="Times New Roman" w:cs="Times New Roman"/>
        </w:rPr>
        <w:t>.</w:t>
      </w:r>
      <w:r w:rsidR="00EC5BFB" w:rsidRPr="00242634">
        <w:rPr>
          <w:rFonts w:ascii="Times New Roman" w:hAnsi="Times New Roman" w:cs="Times New Roman"/>
        </w:rPr>
        <w:t xml:space="preserve"> </w:t>
      </w:r>
      <w:r w:rsidR="00604C36" w:rsidRPr="00242634">
        <w:rPr>
          <w:rFonts w:ascii="Times New Roman" w:hAnsi="Times New Roman" w:cs="Times New Roman"/>
        </w:rPr>
        <w:t>Es</w:t>
      </w:r>
      <w:r w:rsidRPr="00242634">
        <w:rPr>
          <w:rFonts w:ascii="Times New Roman" w:hAnsi="Times New Roman" w:cs="Times New Roman"/>
        </w:rPr>
        <w:t xml:space="preserve">tas transiciones </w:t>
      </w:r>
      <w:r w:rsidR="003C63D1" w:rsidRPr="00242634">
        <w:rPr>
          <w:rFonts w:ascii="Times New Roman" w:hAnsi="Times New Roman" w:cs="Times New Roman"/>
        </w:rPr>
        <w:t xml:space="preserve">surgen </w:t>
      </w:r>
      <w:r w:rsidRPr="00242634">
        <w:rPr>
          <w:rFonts w:ascii="Times New Roman" w:hAnsi="Times New Roman" w:cs="Times New Roman"/>
        </w:rPr>
        <w:t>con el paso del tiempo y en conjunto</w:t>
      </w:r>
      <w:r w:rsidR="00604C36" w:rsidRPr="00242634">
        <w:rPr>
          <w:rFonts w:ascii="Times New Roman" w:hAnsi="Times New Roman" w:cs="Times New Roman"/>
        </w:rPr>
        <w:t>,</w:t>
      </w:r>
      <w:r w:rsidRPr="00242634">
        <w:rPr>
          <w:rFonts w:ascii="Times New Roman" w:hAnsi="Times New Roman" w:cs="Times New Roman"/>
        </w:rPr>
        <w:t xml:space="preserve"> con el avance tecnológico</w:t>
      </w:r>
      <w:r w:rsidR="00604C36" w:rsidRPr="00242634">
        <w:rPr>
          <w:rFonts w:ascii="Times New Roman" w:hAnsi="Times New Roman" w:cs="Times New Roman"/>
        </w:rPr>
        <w:t>,</w:t>
      </w:r>
      <w:r w:rsidR="00D01BE0" w:rsidRPr="00242634">
        <w:rPr>
          <w:rFonts w:ascii="Times New Roman" w:hAnsi="Times New Roman" w:cs="Times New Roman"/>
        </w:rPr>
        <w:t xml:space="preserve"> </w:t>
      </w:r>
      <w:r w:rsidRPr="00242634">
        <w:rPr>
          <w:rFonts w:ascii="Times New Roman" w:hAnsi="Times New Roman" w:cs="Times New Roman"/>
        </w:rPr>
        <w:t>han logrado transformar el mundo</w:t>
      </w:r>
      <w:r w:rsidR="00604C36" w:rsidRPr="00242634">
        <w:rPr>
          <w:rFonts w:ascii="Times New Roman" w:hAnsi="Times New Roman" w:cs="Times New Roman"/>
        </w:rPr>
        <w:t>.</w:t>
      </w:r>
      <w:r w:rsidR="00794E42" w:rsidRPr="00242634">
        <w:rPr>
          <w:rFonts w:ascii="Times New Roman" w:hAnsi="Times New Roman" w:cs="Times New Roman"/>
        </w:rPr>
        <w:t xml:space="preserve"> U</w:t>
      </w:r>
      <w:r w:rsidRPr="00242634">
        <w:rPr>
          <w:rFonts w:ascii="Times New Roman" w:hAnsi="Times New Roman" w:cs="Times New Roman"/>
        </w:rPr>
        <w:t>n</w:t>
      </w:r>
      <w:r w:rsidR="00EC5BFB" w:rsidRPr="00242634">
        <w:rPr>
          <w:rFonts w:ascii="Times New Roman" w:hAnsi="Times New Roman" w:cs="Times New Roman"/>
        </w:rPr>
        <w:t>a</w:t>
      </w:r>
      <w:r w:rsidRPr="00242634">
        <w:rPr>
          <w:rFonts w:ascii="Times New Roman" w:hAnsi="Times New Roman" w:cs="Times New Roman"/>
        </w:rPr>
        <w:t xml:space="preserve"> de l</w:t>
      </w:r>
      <w:r w:rsidR="00216560" w:rsidRPr="00242634">
        <w:rPr>
          <w:rFonts w:ascii="Times New Roman" w:hAnsi="Times New Roman" w:cs="Times New Roman"/>
        </w:rPr>
        <w:t>as</w:t>
      </w:r>
      <w:r w:rsidRPr="00242634">
        <w:rPr>
          <w:rFonts w:ascii="Times New Roman" w:hAnsi="Times New Roman" w:cs="Times New Roman"/>
        </w:rPr>
        <w:t xml:space="preserve"> más grandes y revolucionari</w:t>
      </w:r>
      <w:r w:rsidR="00216560" w:rsidRPr="00242634">
        <w:rPr>
          <w:rFonts w:ascii="Times New Roman" w:hAnsi="Times New Roman" w:cs="Times New Roman"/>
        </w:rPr>
        <w:t>a</w:t>
      </w:r>
      <w:r w:rsidRPr="00242634">
        <w:rPr>
          <w:rFonts w:ascii="Times New Roman" w:hAnsi="Times New Roman" w:cs="Times New Roman"/>
        </w:rPr>
        <w:t>s</w:t>
      </w:r>
      <w:r w:rsidR="00EC5BFB" w:rsidRPr="00242634">
        <w:rPr>
          <w:rFonts w:ascii="Times New Roman" w:hAnsi="Times New Roman" w:cs="Times New Roman"/>
        </w:rPr>
        <w:t xml:space="preserve"> consecuencias de estos cambios </w:t>
      </w:r>
      <w:r w:rsidRPr="00242634">
        <w:rPr>
          <w:rFonts w:ascii="Times New Roman" w:hAnsi="Times New Roman" w:cs="Times New Roman"/>
        </w:rPr>
        <w:t>se conoce como el internet</w:t>
      </w:r>
      <w:r w:rsidR="00794E42" w:rsidRPr="00242634">
        <w:rPr>
          <w:rFonts w:ascii="Times New Roman" w:hAnsi="Times New Roman" w:cs="Times New Roman"/>
        </w:rPr>
        <w:t xml:space="preserve">, que ahora </w:t>
      </w:r>
      <w:r w:rsidR="00EC5BFB" w:rsidRPr="00242634">
        <w:rPr>
          <w:rFonts w:ascii="Times New Roman" w:hAnsi="Times New Roman" w:cs="Times New Roman"/>
        </w:rPr>
        <w:t>se caracteriza por ser asequible y</w:t>
      </w:r>
      <w:r w:rsidR="008B234C" w:rsidRPr="00242634">
        <w:rPr>
          <w:rFonts w:ascii="Times New Roman" w:hAnsi="Times New Roman" w:cs="Times New Roman"/>
        </w:rPr>
        <w:t xml:space="preserve"> </w:t>
      </w:r>
      <w:r w:rsidR="00D8544D" w:rsidRPr="00242634">
        <w:rPr>
          <w:rFonts w:ascii="Times New Roman" w:hAnsi="Times New Roman" w:cs="Times New Roman"/>
        </w:rPr>
        <w:t>fácil de utilizar</w:t>
      </w:r>
      <w:r w:rsidR="007F72F5" w:rsidRPr="00242634">
        <w:rPr>
          <w:rFonts w:ascii="Times New Roman" w:hAnsi="Times New Roman" w:cs="Times New Roman"/>
        </w:rPr>
        <w:t xml:space="preserve">, por lo que </w:t>
      </w:r>
      <w:r w:rsidR="00534002" w:rsidRPr="00242634">
        <w:rPr>
          <w:rFonts w:ascii="Times New Roman" w:hAnsi="Times New Roman" w:cs="Times New Roman"/>
        </w:rPr>
        <w:t xml:space="preserve">se ha convertido </w:t>
      </w:r>
      <w:r w:rsidR="00604C36" w:rsidRPr="00242634">
        <w:rPr>
          <w:rFonts w:ascii="Times New Roman" w:hAnsi="Times New Roman" w:cs="Times New Roman"/>
        </w:rPr>
        <w:t xml:space="preserve">en </w:t>
      </w:r>
      <w:r w:rsidR="00534002" w:rsidRPr="00242634">
        <w:rPr>
          <w:rFonts w:ascii="Times New Roman" w:hAnsi="Times New Roman" w:cs="Times New Roman"/>
        </w:rPr>
        <w:t xml:space="preserve">indispensable </w:t>
      </w:r>
      <w:r w:rsidR="00604C36" w:rsidRPr="00242634">
        <w:rPr>
          <w:rFonts w:ascii="Times New Roman" w:hAnsi="Times New Roman" w:cs="Times New Roman"/>
        </w:rPr>
        <w:t>para</w:t>
      </w:r>
      <w:r w:rsidR="00534002" w:rsidRPr="00242634">
        <w:rPr>
          <w:rFonts w:ascii="Times New Roman" w:hAnsi="Times New Roman" w:cs="Times New Roman"/>
        </w:rPr>
        <w:t xml:space="preserve"> </w:t>
      </w:r>
      <w:r w:rsidR="00424710" w:rsidRPr="00242634">
        <w:rPr>
          <w:rFonts w:ascii="Times New Roman" w:hAnsi="Times New Roman" w:cs="Times New Roman"/>
        </w:rPr>
        <w:t>el quehacer diario del ser human</w:t>
      </w:r>
      <w:r w:rsidR="00B6378A" w:rsidRPr="00242634">
        <w:rPr>
          <w:rFonts w:ascii="Times New Roman" w:hAnsi="Times New Roman" w:cs="Times New Roman"/>
        </w:rPr>
        <w:t>o</w:t>
      </w:r>
      <w:r w:rsidR="00E57810" w:rsidRPr="00242634">
        <w:rPr>
          <w:rFonts w:ascii="Times New Roman" w:hAnsi="Times New Roman" w:cs="Times New Roman"/>
        </w:rPr>
        <w:t xml:space="preserve"> </w:t>
      </w:r>
      <w:r w:rsidR="00F47B64" w:rsidRPr="00242634">
        <w:rPr>
          <w:rFonts w:ascii="Times New Roman" w:hAnsi="Times New Roman" w:cs="Times New Roman"/>
        </w:rPr>
        <w:t>(</w:t>
      </w:r>
      <w:bookmarkStart w:id="12" w:name="_Hlk143706819"/>
      <w:r w:rsidR="00604C36" w:rsidRPr="00242634">
        <w:rPr>
          <w:rFonts w:ascii="Times New Roman" w:hAnsi="Times New Roman" w:cs="Times New Roman"/>
        </w:rPr>
        <w:t xml:space="preserve">Bani </w:t>
      </w:r>
      <w:r w:rsidR="00604C36" w:rsidRPr="00242634">
        <w:rPr>
          <w:rFonts w:ascii="Times New Roman" w:hAnsi="Times New Roman" w:cs="Times New Roman"/>
          <w:i/>
          <w:iCs/>
        </w:rPr>
        <w:t>et al</w:t>
      </w:r>
      <w:r w:rsidR="00604C36" w:rsidRPr="00242634">
        <w:rPr>
          <w:rFonts w:ascii="Times New Roman" w:hAnsi="Times New Roman" w:cs="Times New Roman"/>
        </w:rPr>
        <w:t xml:space="preserve">., 2021; </w:t>
      </w:r>
      <w:r w:rsidR="00F47B64" w:rsidRPr="00242634">
        <w:rPr>
          <w:rFonts w:ascii="Times New Roman" w:hAnsi="Times New Roman" w:cs="Times New Roman"/>
        </w:rPr>
        <w:t>Feng</w:t>
      </w:r>
      <w:r w:rsidR="00B1489F" w:rsidRPr="00242634">
        <w:rPr>
          <w:rFonts w:ascii="Times New Roman" w:hAnsi="Times New Roman" w:cs="Times New Roman"/>
        </w:rPr>
        <w:t xml:space="preserve"> </w:t>
      </w:r>
      <w:r w:rsidR="00B1489F" w:rsidRPr="00242634">
        <w:rPr>
          <w:rFonts w:ascii="Times New Roman" w:hAnsi="Times New Roman" w:cs="Times New Roman"/>
          <w:i/>
          <w:iCs/>
        </w:rPr>
        <w:t>et al</w:t>
      </w:r>
      <w:r w:rsidR="00B1489F" w:rsidRPr="00242634">
        <w:rPr>
          <w:rFonts w:ascii="Times New Roman" w:hAnsi="Times New Roman" w:cs="Times New Roman"/>
        </w:rPr>
        <w:t>.,</w:t>
      </w:r>
      <w:r w:rsidR="00794E42" w:rsidRPr="00242634">
        <w:rPr>
          <w:rFonts w:ascii="Times New Roman" w:hAnsi="Times New Roman" w:cs="Times New Roman"/>
        </w:rPr>
        <w:t xml:space="preserve"> </w:t>
      </w:r>
      <w:r w:rsidR="00B1489F" w:rsidRPr="00242634">
        <w:rPr>
          <w:rFonts w:ascii="Times New Roman" w:hAnsi="Times New Roman" w:cs="Times New Roman"/>
        </w:rPr>
        <w:t>2022</w:t>
      </w:r>
      <w:bookmarkEnd w:id="12"/>
      <w:r w:rsidR="00400D61" w:rsidRPr="00242634">
        <w:rPr>
          <w:rFonts w:ascii="Times New Roman" w:hAnsi="Times New Roman" w:cs="Times New Roman"/>
        </w:rPr>
        <w:t>)</w:t>
      </w:r>
      <w:r w:rsidR="00D66150" w:rsidRPr="00242634">
        <w:rPr>
          <w:rFonts w:ascii="Times New Roman" w:hAnsi="Times New Roman" w:cs="Times New Roman"/>
        </w:rPr>
        <w:t>.</w:t>
      </w:r>
    </w:p>
    <w:p w14:paraId="12490B7D" w14:textId="324A5212" w:rsidR="00AB1C80" w:rsidRPr="00242634" w:rsidRDefault="00424710" w:rsidP="00BB31B0">
      <w:pPr>
        <w:spacing w:line="360" w:lineRule="auto"/>
        <w:jc w:val="both"/>
        <w:rPr>
          <w:rFonts w:ascii="Times New Roman" w:hAnsi="Times New Roman" w:cs="Times New Roman"/>
        </w:rPr>
      </w:pPr>
      <w:r w:rsidRPr="00242634">
        <w:rPr>
          <w:rFonts w:ascii="Times New Roman" w:hAnsi="Times New Roman" w:cs="Times New Roman"/>
        </w:rPr>
        <w:tab/>
      </w:r>
      <w:r w:rsidR="006D46C3" w:rsidRPr="00242634">
        <w:rPr>
          <w:rFonts w:ascii="Times New Roman" w:hAnsi="Times New Roman" w:cs="Times New Roman"/>
        </w:rPr>
        <w:t>A partir de este fenómeno, nace la era digital y con ella la llegada de</w:t>
      </w:r>
      <w:r w:rsidR="00600971" w:rsidRPr="00242634">
        <w:rPr>
          <w:rFonts w:ascii="Times New Roman" w:hAnsi="Times New Roman" w:cs="Times New Roman"/>
        </w:rPr>
        <w:t xml:space="preserve"> </w:t>
      </w:r>
      <w:r w:rsidR="00E97B9B" w:rsidRPr="00242634">
        <w:rPr>
          <w:rFonts w:ascii="Times New Roman" w:hAnsi="Times New Roman" w:cs="Times New Roman"/>
        </w:rPr>
        <w:t xml:space="preserve">las </w:t>
      </w:r>
      <w:r w:rsidR="00D66150" w:rsidRPr="00242634">
        <w:rPr>
          <w:rFonts w:ascii="Times New Roman" w:hAnsi="Times New Roman" w:cs="Times New Roman"/>
        </w:rPr>
        <w:t>TIC, las</w:t>
      </w:r>
      <w:r w:rsidR="00600971" w:rsidRPr="00242634">
        <w:rPr>
          <w:rFonts w:ascii="Times New Roman" w:hAnsi="Times New Roman" w:cs="Times New Roman"/>
        </w:rPr>
        <w:t xml:space="preserve"> cuales </w:t>
      </w:r>
      <w:r w:rsidR="00DF0498" w:rsidRPr="00242634">
        <w:rPr>
          <w:rFonts w:ascii="Times New Roman" w:hAnsi="Times New Roman" w:cs="Times New Roman"/>
        </w:rPr>
        <w:t>funcionan como fuente de entretenimiento y recreación</w:t>
      </w:r>
      <w:r w:rsidR="00794E42" w:rsidRPr="00242634">
        <w:rPr>
          <w:rFonts w:ascii="Times New Roman" w:hAnsi="Times New Roman" w:cs="Times New Roman"/>
        </w:rPr>
        <w:t>; sin embargo, también se han incorporado a</w:t>
      </w:r>
      <w:r w:rsidR="007D2211" w:rsidRPr="00242634">
        <w:rPr>
          <w:rFonts w:ascii="Times New Roman" w:hAnsi="Times New Roman" w:cs="Times New Roman"/>
        </w:rPr>
        <w:t xml:space="preserve"> la industria, el comercio, los servicios</w:t>
      </w:r>
      <w:r w:rsidR="00794E42" w:rsidRPr="00242634">
        <w:rPr>
          <w:rFonts w:ascii="Times New Roman" w:hAnsi="Times New Roman" w:cs="Times New Roman"/>
        </w:rPr>
        <w:t xml:space="preserve"> y </w:t>
      </w:r>
      <w:r w:rsidR="00BF5B0E" w:rsidRPr="00242634">
        <w:rPr>
          <w:rFonts w:ascii="Times New Roman" w:hAnsi="Times New Roman" w:cs="Times New Roman"/>
        </w:rPr>
        <w:t>la educación</w:t>
      </w:r>
      <w:r w:rsidR="00CC4442" w:rsidRPr="00242634">
        <w:rPr>
          <w:rFonts w:ascii="Times New Roman" w:hAnsi="Times New Roman" w:cs="Times New Roman"/>
        </w:rPr>
        <w:t xml:space="preserve"> (</w:t>
      </w:r>
      <w:bookmarkStart w:id="13" w:name="_Hlk143706832"/>
      <w:r w:rsidR="00F80930" w:rsidRPr="00242634">
        <w:rPr>
          <w:rFonts w:ascii="Times New Roman" w:hAnsi="Times New Roman" w:cs="Times New Roman"/>
        </w:rPr>
        <w:t>L</w:t>
      </w:r>
      <w:r w:rsidR="00FE10DD" w:rsidRPr="00242634">
        <w:rPr>
          <w:rFonts w:ascii="Times New Roman" w:hAnsi="Times New Roman" w:cs="Times New Roman"/>
        </w:rPr>
        <w:t>i</w:t>
      </w:r>
      <w:r w:rsidR="00F80930" w:rsidRPr="00242634">
        <w:rPr>
          <w:rFonts w:ascii="Times New Roman" w:hAnsi="Times New Roman" w:cs="Times New Roman"/>
        </w:rPr>
        <w:t xml:space="preserve"> y Che</w:t>
      </w:r>
      <w:r w:rsidR="0006332C" w:rsidRPr="00242634">
        <w:rPr>
          <w:rFonts w:ascii="Times New Roman" w:hAnsi="Times New Roman" w:cs="Times New Roman"/>
        </w:rPr>
        <w:t>,</w:t>
      </w:r>
      <w:r w:rsidR="00FE10DD" w:rsidRPr="00242634">
        <w:rPr>
          <w:rFonts w:ascii="Times New Roman" w:hAnsi="Times New Roman" w:cs="Times New Roman"/>
        </w:rPr>
        <w:t xml:space="preserve"> </w:t>
      </w:r>
      <w:r w:rsidR="00891FA6" w:rsidRPr="00242634">
        <w:rPr>
          <w:rFonts w:ascii="Times New Roman" w:hAnsi="Times New Roman" w:cs="Times New Roman"/>
        </w:rPr>
        <w:t>202</w:t>
      </w:r>
      <w:r w:rsidR="00FE10DD" w:rsidRPr="00242634">
        <w:rPr>
          <w:rFonts w:ascii="Times New Roman" w:hAnsi="Times New Roman" w:cs="Times New Roman"/>
        </w:rPr>
        <w:t>2</w:t>
      </w:r>
      <w:bookmarkEnd w:id="13"/>
      <w:r w:rsidR="007A1C2B" w:rsidRPr="00242634">
        <w:rPr>
          <w:rFonts w:ascii="Times New Roman" w:hAnsi="Times New Roman" w:cs="Times New Roman"/>
        </w:rPr>
        <w:t>)</w:t>
      </w:r>
      <w:r w:rsidR="00604C36" w:rsidRPr="00242634">
        <w:rPr>
          <w:rFonts w:ascii="Times New Roman" w:hAnsi="Times New Roman" w:cs="Times New Roman"/>
        </w:rPr>
        <w:t>. L</w:t>
      </w:r>
      <w:r w:rsidR="00794E42" w:rsidRPr="00242634">
        <w:rPr>
          <w:rFonts w:ascii="Times New Roman" w:hAnsi="Times New Roman" w:cs="Times New Roman"/>
        </w:rPr>
        <w:t>as TIC</w:t>
      </w:r>
      <w:r w:rsidR="00604C36" w:rsidRPr="00242634">
        <w:rPr>
          <w:rFonts w:ascii="Times New Roman" w:hAnsi="Times New Roman" w:cs="Times New Roman"/>
        </w:rPr>
        <w:t>, por ende,</w:t>
      </w:r>
      <w:r w:rsidR="009A69CA" w:rsidRPr="00242634">
        <w:rPr>
          <w:rFonts w:ascii="Times New Roman" w:hAnsi="Times New Roman" w:cs="Times New Roman"/>
        </w:rPr>
        <w:t xml:space="preserve"> ya</w:t>
      </w:r>
      <w:r w:rsidR="00FD040F" w:rsidRPr="00242634">
        <w:rPr>
          <w:rFonts w:ascii="Times New Roman" w:hAnsi="Times New Roman" w:cs="Times New Roman"/>
        </w:rPr>
        <w:t xml:space="preserve"> son</w:t>
      </w:r>
      <w:r w:rsidR="009A69CA" w:rsidRPr="00242634">
        <w:rPr>
          <w:rFonts w:ascii="Times New Roman" w:hAnsi="Times New Roman" w:cs="Times New Roman"/>
        </w:rPr>
        <w:t xml:space="preserve"> parte </w:t>
      </w:r>
      <w:r w:rsidR="00794E42" w:rsidRPr="00242634">
        <w:rPr>
          <w:rFonts w:ascii="Times New Roman" w:hAnsi="Times New Roman" w:cs="Times New Roman"/>
        </w:rPr>
        <w:t xml:space="preserve">esencial en los procesos de enseñanza </w:t>
      </w:r>
      <w:r w:rsidR="00604C36" w:rsidRPr="00242634">
        <w:rPr>
          <w:rFonts w:ascii="Times New Roman" w:hAnsi="Times New Roman" w:cs="Times New Roman"/>
        </w:rPr>
        <w:t xml:space="preserve">y </w:t>
      </w:r>
      <w:r w:rsidR="00794E42" w:rsidRPr="00242634">
        <w:rPr>
          <w:rFonts w:ascii="Times New Roman" w:hAnsi="Times New Roman" w:cs="Times New Roman"/>
        </w:rPr>
        <w:t>aprendizaje</w:t>
      </w:r>
      <w:r w:rsidR="00CC4442" w:rsidRPr="00242634">
        <w:rPr>
          <w:rFonts w:ascii="Times New Roman" w:hAnsi="Times New Roman" w:cs="Times New Roman"/>
        </w:rPr>
        <w:t xml:space="preserve"> (</w:t>
      </w:r>
      <w:bookmarkStart w:id="14" w:name="_Hlk143706842"/>
      <w:r w:rsidR="00CC4442" w:rsidRPr="00242634">
        <w:rPr>
          <w:rFonts w:ascii="Times New Roman" w:hAnsi="Times New Roman" w:cs="Times New Roman"/>
        </w:rPr>
        <w:t xml:space="preserve">Mubeen </w:t>
      </w:r>
      <w:r w:rsidR="00CC4442" w:rsidRPr="00242634">
        <w:rPr>
          <w:rFonts w:ascii="Times New Roman" w:hAnsi="Times New Roman" w:cs="Times New Roman"/>
          <w:i/>
          <w:iCs/>
        </w:rPr>
        <w:t>et al</w:t>
      </w:r>
      <w:r w:rsidR="00CC4442" w:rsidRPr="00242634">
        <w:rPr>
          <w:rFonts w:ascii="Times New Roman" w:hAnsi="Times New Roman" w:cs="Times New Roman"/>
        </w:rPr>
        <w:t>., 2020</w:t>
      </w:r>
      <w:bookmarkEnd w:id="14"/>
      <w:r w:rsidR="00CC4442" w:rsidRPr="00242634">
        <w:rPr>
          <w:rFonts w:ascii="Times New Roman" w:hAnsi="Times New Roman" w:cs="Times New Roman"/>
        </w:rPr>
        <w:t>)</w:t>
      </w:r>
      <w:r w:rsidR="00794E42" w:rsidRPr="00242634">
        <w:rPr>
          <w:rFonts w:ascii="Times New Roman" w:hAnsi="Times New Roman" w:cs="Times New Roman"/>
        </w:rPr>
        <w:t>.</w:t>
      </w:r>
    </w:p>
    <w:p w14:paraId="37BBA5EC" w14:textId="6DA747A3" w:rsidR="000D2895" w:rsidRPr="00242634" w:rsidRDefault="009A69CA" w:rsidP="00BB31B0">
      <w:pPr>
        <w:spacing w:line="360" w:lineRule="auto"/>
        <w:ind w:firstLine="708"/>
        <w:jc w:val="both"/>
        <w:rPr>
          <w:rFonts w:ascii="Times New Roman" w:hAnsi="Times New Roman" w:cs="Times New Roman"/>
        </w:rPr>
      </w:pPr>
      <w:r w:rsidRPr="00242634">
        <w:rPr>
          <w:rFonts w:ascii="Times New Roman" w:hAnsi="Times New Roman" w:cs="Times New Roman"/>
        </w:rPr>
        <w:t xml:space="preserve">No obstante, </w:t>
      </w:r>
      <w:r w:rsidR="001E1050" w:rsidRPr="00242634">
        <w:rPr>
          <w:rFonts w:ascii="Times New Roman" w:hAnsi="Times New Roman" w:cs="Times New Roman"/>
        </w:rPr>
        <w:t xml:space="preserve">derivado de la pandemia por </w:t>
      </w:r>
      <w:r w:rsidR="003846BA" w:rsidRPr="00242634">
        <w:rPr>
          <w:rFonts w:ascii="Times New Roman" w:hAnsi="Times New Roman" w:cs="Times New Roman"/>
        </w:rPr>
        <w:t xml:space="preserve">la </w:t>
      </w:r>
      <w:r w:rsidR="00604C36" w:rsidRPr="00242634">
        <w:rPr>
          <w:rFonts w:ascii="Times New Roman" w:hAnsi="Times New Roman" w:cs="Times New Roman"/>
        </w:rPr>
        <w:t>c</w:t>
      </w:r>
      <w:r w:rsidR="001E1050" w:rsidRPr="00242634">
        <w:rPr>
          <w:rFonts w:ascii="Times New Roman" w:hAnsi="Times New Roman" w:cs="Times New Roman"/>
        </w:rPr>
        <w:t>ovid-19</w:t>
      </w:r>
      <w:r w:rsidR="00604C36" w:rsidRPr="00242634">
        <w:rPr>
          <w:rFonts w:ascii="Times New Roman" w:hAnsi="Times New Roman" w:cs="Times New Roman"/>
        </w:rPr>
        <w:t>,</w:t>
      </w:r>
      <w:r w:rsidR="001E1050" w:rsidRPr="00242634">
        <w:rPr>
          <w:rFonts w:ascii="Times New Roman" w:hAnsi="Times New Roman" w:cs="Times New Roman"/>
        </w:rPr>
        <w:t xml:space="preserve"> </w:t>
      </w:r>
      <w:r w:rsidR="00C04665" w:rsidRPr="00242634">
        <w:rPr>
          <w:rFonts w:ascii="Times New Roman" w:hAnsi="Times New Roman" w:cs="Times New Roman"/>
        </w:rPr>
        <w:t>y debido al confinamiento</w:t>
      </w:r>
      <w:r w:rsidR="00A64EE4" w:rsidRPr="00242634">
        <w:rPr>
          <w:rFonts w:ascii="Times New Roman" w:hAnsi="Times New Roman" w:cs="Times New Roman"/>
        </w:rPr>
        <w:t>,</w:t>
      </w:r>
      <w:r w:rsidR="00C04665" w:rsidRPr="00242634">
        <w:rPr>
          <w:rFonts w:ascii="Times New Roman" w:hAnsi="Times New Roman" w:cs="Times New Roman"/>
        </w:rPr>
        <w:t xml:space="preserve"> todas las instituciones educativas tuvieron que emigrar </w:t>
      </w:r>
      <w:r w:rsidR="00251E37" w:rsidRPr="00242634">
        <w:rPr>
          <w:rFonts w:ascii="Times New Roman" w:hAnsi="Times New Roman" w:cs="Times New Roman"/>
        </w:rPr>
        <w:t xml:space="preserve">totalmente </w:t>
      </w:r>
      <w:r w:rsidR="00AB1C80" w:rsidRPr="00242634">
        <w:rPr>
          <w:rFonts w:ascii="Times New Roman" w:hAnsi="Times New Roman" w:cs="Times New Roman"/>
        </w:rPr>
        <w:t xml:space="preserve">el sistema educativo </w:t>
      </w:r>
      <w:r w:rsidR="00C04665" w:rsidRPr="00242634">
        <w:rPr>
          <w:rFonts w:ascii="Times New Roman" w:hAnsi="Times New Roman" w:cs="Times New Roman"/>
        </w:rPr>
        <w:t>a la virtualidad,</w:t>
      </w:r>
      <w:r w:rsidR="00AB1C80" w:rsidRPr="00242634">
        <w:rPr>
          <w:rFonts w:ascii="Times New Roman" w:hAnsi="Times New Roman" w:cs="Times New Roman"/>
        </w:rPr>
        <w:t xml:space="preserve"> </w:t>
      </w:r>
      <w:r w:rsidR="00604C36" w:rsidRPr="00242634">
        <w:rPr>
          <w:rFonts w:ascii="Times New Roman" w:hAnsi="Times New Roman" w:cs="Times New Roman"/>
        </w:rPr>
        <w:t xml:space="preserve">lo cual se pudo concretar </w:t>
      </w:r>
      <w:r w:rsidR="00AD2EF2" w:rsidRPr="00242634">
        <w:rPr>
          <w:rFonts w:ascii="Times New Roman" w:hAnsi="Times New Roman" w:cs="Times New Roman"/>
        </w:rPr>
        <w:t xml:space="preserve">gracias al </w:t>
      </w:r>
      <w:r w:rsidR="00C04665" w:rsidRPr="00242634">
        <w:rPr>
          <w:rFonts w:ascii="Times New Roman" w:hAnsi="Times New Roman" w:cs="Times New Roman"/>
        </w:rPr>
        <w:t>apoy</w:t>
      </w:r>
      <w:r w:rsidR="00AD2EF2" w:rsidRPr="00242634">
        <w:rPr>
          <w:rFonts w:ascii="Times New Roman" w:hAnsi="Times New Roman" w:cs="Times New Roman"/>
        </w:rPr>
        <w:t>o</w:t>
      </w:r>
      <w:r w:rsidR="00C04665" w:rsidRPr="00242634">
        <w:rPr>
          <w:rFonts w:ascii="Times New Roman" w:hAnsi="Times New Roman" w:cs="Times New Roman"/>
        </w:rPr>
        <w:t xml:space="preserve"> de distintas plataformas y herramientas </w:t>
      </w:r>
      <w:r w:rsidR="00AC572C" w:rsidRPr="00242634">
        <w:rPr>
          <w:rFonts w:ascii="Times New Roman" w:hAnsi="Times New Roman" w:cs="Times New Roman"/>
        </w:rPr>
        <w:t>digitales</w:t>
      </w:r>
      <w:r w:rsidR="00C217EA" w:rsidRPr="00242634">
        <w:rPr>
          <w:rFonts w:ascii="Times New Roman" w:hAnsi="Times New Roman" w:cs="Times New Roman"/>
        </w:rPr>
        <w:t>. E</w:t>
      </w:r>
      <w:r w:rsidR="0031111C" w:rsidRPr="00242634">
        <w:rPr>
          <w:rFonts w:ascii="Times New Roman" w:hAnsi="Times New Roman" w:cs="Times New Roman"/>
        </w:rPr>
        <w:t>ste</w:t>
      </w:r>
      <w:r w:rsidR="00C217EA" w:rsidRPr="00242634">
        <w:rPr>
          <w:rFonts w:ascii="Times New Roman" w:hAnsi="Times New Roman" w:cs="Times New Roman"/>
        </w:rPr>
        <w:t>, por supuesto,</w:t>
      </w:r>
      <w:r w:rsidR="0031111C" w:rsidRPr="00242634">
        <w:rPr>
          <w:rFonts w:ascii="Times New Roman" w:hAnsi="Times New Roman" w:cs="Times New Roman"/>
        </w:rPr>
        <w:t xml:space="preserve"> no fue el primer encuentro del sector educativo con la virtualidad</w:t>
      </w:r>
      <w:r w:rsidR="00A1703D" w:rsidRPr="00242634">
        <w:rPr>
          <w:rFonts w:ascii="Times New Roman" w:hAnsi="Times New Roman" w:cs="Times New Roman"/>
        </w:rPr>
        <w:t xml:space="preserve">, </w:t>
      </w:r>
      <w:r w:rsidR="00C217EA" w:rsidRPr="00242634">
        <w:rPr>
          <w:rFonts w:ascii="Times New Roman" w:hAnsi="Times New Roman" w:cs="Times New Roman"/>
        </w:rPr>
        <w:t>dado</w:t>
      </w:r>
      <w:r w:rsidR="00A1703D" w:rsidRPr="00242634">
        <w:rPr>
          <w:rFonts w:ascii="Times New Roman" w:hAnsi="Times New Roman" w:cs="Times New Roman"/>
        </w:rPr>
        <w:t xml:space="preserve"> que</w:t>
      </w:r>
      <w:r w:rsidR="00C217EA" w:rsidRPr="00242634">
        <w:rPr>
          <w:rFonts w:ascii="Times New Roman" w:hAnsi="Times New Roman" w:cs="Times New Roman"/>
        </w:rPr>
        <w:t>,</w:t>
      </w:r>
      <w:r w:rsidR="00A1703D" w:rsidRPr="00242634">
        <w:rPr>
          <w:rFonts w:ascii="Times New Roman" w:hAnsi="Times New Roman" w:cs="Times New Roman"/>
        </w:rPr>
        <w:t xml:space="preserve"> </w:t>
      </w:r>
      <w:r w:rsidR="0041654D" w:rsidRPr="00242634">
        <w:rPr>
          <w:rFonts w:ascii="Times New Roman" w:hAnsi="Times New Roman" w:cs="Times New Roman"/>
        </w:rPr>
        <w:t xml:space="preserve">en </w:t>
      </w:r>
      <w:r w:rsidR="00A1703D" w:rsidRPr="00242634">
        <w:rPr>
          <w:rFonts w:ascii="Times New Roman" w:hAnsi="Times New Roman" w:cs="Times New Roman"/>
        </w:rPr>
        <w:t xml:space="preserve">décadas </w:t>
      </w:r>
      <w:r w:rsidR="0041654D" w:rsidRPr="00242634">
        <w:rPr>
          <w:rFonts w:ascii="Times New Roman" w:hAnsi="Times New Roman" w:cs="Times New Roman"/>
        </w:rPr>
        <w:t xml:space="preserve">previas, las </w:t>
      </w:r>
      <w:r w:rsidR="00C217EA" w:rsidRPr="00242634">
        <w:rPr>
          <w:rFonts w:ascii="Times New Roman" w:hAnsi="Times New Roman" w:cs="Times New Roman"/>
        </w:rPr>
        <w:t xml:space="preserve">instituciones de educación superior </w:t>
      </w:r>
      <w:r w:rsidR="0041654D" w:rsidRPr="00242634">
        <w:rPr>
          <w:rFonts w:ascii="Times New Roman" w:hAnsi="Times New Roman" w:cs="Times New Roman"/>
        </w:rPr>
        <w:t>(IES) ya incorporaban</w:t>
      </w:r>
      <w:r w:rsidR="00A1703D" w:rsidRPr="00242634">
        <w:rPr>
          <w:rFonts w:ascii="Times New Roman" w:hAnsi="Times New Roman" w:cs="Times New Roman"/>
        </w:rPr>
        <w:t xml:space="preserve"> </w:t>
      </w:r>
      <w:r w:rsidR="0041654D" w:rsidRPr="00242634">
        <w:rPr>
          <w:rFonts w:ascii="Times New Roman" w:hAnsi="Times New Roman" w:cs="Times New Roman"/>
        </w:rPr>
        <w:t>acciones relacionadas con la</w:t>
      </w:r>
      <w:r w:rsidR="00A1703D" w:rsidRPr="00242634">
        <w:rPr>
          <w:rFonts w:ascii="Times New Roman" w:hAnsi="Times New Roman" w:cs="Times New Roman"/>
        </w:rPr>
        <w:t xml:space="preserve"> educación a distancia</w:t>
      </w:r>
      <w:r w:rsidR="003B7097" w:rsidRPr="00242634">
        <w:rPr>
          <w:rFonts w:ascii="Times New Roman" w:hAnsi="Times New Roman" w:cs="Times New Roman"/>
        </w:rPr>
        <w:t xml:space="preserve"> (</w:t>
      </w:r>
      <w:bookmarkStart w:id="15" w:name="_Hlk143706854"/>
      <w:r w:rsidR="003B7097" w:rsidRPr="00242634">
        <w:rPr>
          <w:rFonts w:ascii="Times New Roman" w:hAnsi="Times New Roman" w:cs="Times New Roman"/>
        </w:rPr>
        <w:t>Almendingen</w:t>
      </w:r>
      <w:r w:rsidR="00BF1703" w:rsidRPr="00242634">
        <w:rPr>
          <w:rFonts w:ascii="Times New Roman" w:hAnsi="Times New Roman" w:cs="Times New Roman"/>
        </w:rPr>
        <w:t xml:space="preserve"> </w:t>
      </w:r>
      <w:r w:rsidR="00BF1703" w:rsidRPr="00242634">
        <w:rPr>
          <w:rFonts w:ascii="Times New Roman" w:hAnsi="Times New Roman" w:cs="Times New Roman"/>
          <w:i/>
          <w:iCs/>
        </w:rPr>
        <w:t>et al</w:t>
      </w:r>
      <w:r w:rsidR="00BF1703" w:rsidRPr="00242634">
        <w:rPr>
          <w:rFonts w:ascii="Times New Roman" w:hAnsi="Times New Roman" w:cs="Times New Roman"/>
        </w:rPr>
        <w:t>.,</w:t>
      </w:r>
      <w:r w:rsidR="003B7097" w:rsidRPr="00242634">
        <w:rPr>
          <w:rFonts w:ascii="Times New Roman" w:hAnsi="Times New Roman" w:cs="Times New Roman"/>
        </w:rPr>
        <w:t xml:space="preserve"> 2021;</w:t>
      </w:r>
      <w:r w:rsidR="00BF1703" w:rsidRPr="00242634">
        <w:rPr>
          <w:rFonts w:ascii="Times New Roman" w:hAnsi="Times New Roman" w:cs="Times New Roman"/>
        </w:rPr>
        <w:t xml:space="preserve"> Alturise </w:t>
      </w:r>
      <w:r w:rsidR="00BF1703" w:rsidRPr="00242634">
        <w:rPr>
          <w:rFonts w:ascii="Times New Roman" w:hAnsi="Times New Roman" w:cs="Times New Roman"/>
          <w:i/>
          <w:iCs/>
        </w:rPr>
        <w:t>et al</w:t>
      </w:r>
      <w:r w:rsidR="00BF1703" w:rsidRPr="00242634">
        <w:rPr>
          <w:rFonts w:ascii="Times New Roman" w:hAnsi="Times New Roman" w:cs="Times New Roman"/>
        </w:rPr>
        <w:t>., 2021;</w:t>
      </w:r>
      <w:r w:rsidR="00A11B95" w:rsidRPr="00242634">
        <w:rPr>
          <w:rFonts w:ascii="Times New Roman" w:hAnsi="Times New Roman" w:cs="Times New Roman"/>
        </w:rPr>
        <w:t xml:space="preserve"> Kawasaki </w:t>
      </w:r>
      <w:r w:rsidR="00A11B95" w:rsidRPr="00242634">
        <w:rPr>
          <w:rFonts w:ascii="Times New Roman" w:hAnsi="Times New Roman" w:cs="Times New Roman"/>
          <w:i/>
          <w:iCs/>
        </w:rPr>
        <w:t>et al</w:t>
      </w:r>
      <w:r w:rsidR="00A11B95" w:rsidRPr="00242634">
        <w:rPr>
          <w:rFonts w:ascii="Times New Roman" w:hAnsi="Times New Roman" w:cs="Times New Roman"/>
        </w:rPr>
        <w:t>., 2021</w:t>
      </w:r>
      <w:bookmarkEnd w:id="15"/>
      <w:r w:rsidR="00A11B95" w:rsidRPr="00242634">
        <w:rPr>
          <w:rFonts w:ascii="Times New Roman" w:hAnsi="Times New Roman" w:cs="Times New Roman"/>
        </w:rPr>
        <w:t>)</w:t>
      </w:r>
      <w:r w:rsidR="0041654D" w:rsidRPr="00242634">
        <w:rPr>
          <w:rFonts w:ascii="Times New Roman" w:hAnsi="Times New Roman" w:cs="Times New Roman"/>
        </w:rPr>
        <w:t>.</w:t>
      </w:r>
    </w:p>
    <w:p w14:paraId="57ADA3BB" w14:textId="2BFABA06" w:rsidR="0023074D" w:rsidRPr="00242634" w:rsidRDefault="00A64EE4" w:rsidP="00BB31B0">
      <w:pPr>
        <w:spacing w:line="360" w:lineRule="auto"/>
        <w:jc w:val="both"/>
        <w:rPr>
          <w:rFonts w:ascii="Times New Roman" w:hAnsi="Times New Roman" w:cs="Times New Roman"/>
        </w:rPr>
      </w:pPr>
      <w:r w:rsidRPr="00242634">
        <w:rPr>
          <w:rFonts w:ascii="Times New Roman" w:hAnsi="Times New Roman" w:cs="Times New Roman"/>
        </w:rPr>
        <w:lastRenderedPageBreak/>
        <w:tab/>
        <w:t xml:space="preserve">La educación a distancia </w:t>
      </w:r>
      <w:r w:rsidR="00490CEE" w:rsidRPr="00242634">
        <w:rPr>
          <w:rFonts w:ascii="Times New Roman" w:hAnsi="Times New Roman" w:cs="Times New Roman"/>
        </w:rPr>
        <w:t xml:space="preserve">(EaD) </w:t>
      </w:r>
      <w:r w:rsidR="00073FB3" w:rsidRPr="00242634">
        <w:rPr>
          <w:rFonts w:ascii="Times New Roman" w:hAnsi="Times New Roman" w:cs="Times New Roman"/>
        </w:rPr>
        <w:t>se originó</w:t>
      </w:r>
      <w:r w:rsidR="00530D9E" w:rsidRPr="00242634">
        <w:rPr>
          <w:rFonts w:ascii="Times New Roman" w:hAnsi="Times New Roman" w:cs="Times New Roman"/>
        </w:rPr>
        <w:t xml:space="preserve"> en 1933, cuando en Suecia </w:t>
      </w:r>
      <w:r w:rsidR="009D7F38" w:rsidRPr="00242634">
        <w:rPr>
          <w:rFonts w:ascii="Times New Roman" w:hAnsi="Times New Roman" w:cs="Times New Roman"/>
        </w:rPr>
        <w:t>se empezaba a incorporar un modelo educativo donde s</w:t>
      </w:r>
      <w:r w:rsidR="00B31F27" w:rsidRPr="00242634">
        <w:rPr>
          <w:rFonts w:ascii="Times New Roman" w:hAnsi="Times New Roman" w:cs="Times New Roman"/>
        </w:rPr>
        <w:t xml:space="preserve">e implementaba la </w:t>
      </w:r>
      <w:r w:rsidR="00A84BBA" w:rsidRPr="00242634">
        <w:rPr>
          <w:rFonts w:ascii="Times New Roman" w:hAnsi="Times New Roman" w:cs="Times New Roman"/>
        </w:rPr>
        <w:t xml:space="preserve">educación </w:t>
      </w:r>
      <w:r w:rsidR="00B31F27" w:rsidRPr="00242634">
        <w:rPr>
          <w:rFonts w:ascii="Times New Roman" w:hAnsi="Times New Roman" w:cs="Times New Roman"/>
        </w:rPr>
        <w:t xml:space="preserve">por correo postal con la finalidad de ofrecer mayores oportunidades de estudio en </w:t>
      </w:r>
      <w:r w:rsidR="00C217EA" w:rsidRPr="00242634">
        <w:rPr>
          <w:rFonts w:ascii="Times New Roman" w:hAnsi="Times New Roman" w:cs="Times New Roman"/>
        </w:rPr>
        <w:t>ese</w:t>
      </w:r>
      <w:r w:rsidR="00B31F27" w:rsidRPr="00242634">
        <w:rPr>
          <w:rFonts w:ascii="Times New Roman" w:hAnsi="Times New Roman" w:cs="Times New Roman"/>
        </w:rPr>
        <w:t xml:space="preserve"> país</w:t>
      </w:r>
      <w:r w:rsidR="008D7284" w:rsidRPr="00242634">
        <w:rPr>
          <w:rFonts w:ascii="Times New Roman" w:hAnsi="Times New Roman" w:cs="Times New Roman"/>
        </w:rPr>
        <w:t xml:space="preserve"> (</w:t>
      </w:r>
      <w:bookmarkStart w:id="16" w:name="_Hlk143706872"/>
      <w:r w:rsidR="008D7284" w:rsidRPr="00242634">
        <w:rPr>
          <w:rFonts w:ascii="Times New Roman" w:hAnsi="Times New Roman" w:cs="Times New Roman"/>
        </w:rPr>
        <w:t>Di Giacomo</w:t>
      </w:r>
      <w:r w:rsidR="00445152" w:rsidRPr="00242634">
        <w:rPr>
          <w:rFonts w:ascii="Times New Roman" w:hAnsi="Times New Roman" w:cs="Times New Roman"/>
        </w:rPr>
        <w:t xml:space="preserve"> </w:t>
      </w:r>
      <w:r w:rsidR="00445152" w:rsidRPr="00242634">
        <w:rPr>
          <w:rFonts w:ascii="Times New Roman" w:hAnsi="Times New Roman" w:cs="Times New Roman"/>
          <w:i/>
          <w:iCs/>
        </w:rPr>
        <w:t>et al</w:t>
      </w:r>
      <w:r w:rsidR="00445152" w:rsidRPr="00242634">
        <w:rPr>
          <w:rFonts w:ascii="Times New Roman" w:hAnsi="Times New Roman" w:cs="Times New Roman"/>
        </w:rPr>
        <w:t>., 2021</w:t>
      </w:r>
      <w:bookmarkEnd w:id="16"/>
      <w:r w:rsidR="00445152" w:rsidRPr="00242634">
        <w:rPr>
          <w:rFonts w:ascii="Times New Roman" w:hAnsi="Times New Roman" w:cs="Times New Roman"/>
        </w:rPr>
        <w:t>)</w:t>
      </w:r>
      <w:r w:rsidR="00C217EA" w:rsidRPr="00242634">
        <w:rPr>
          <w:rFonts w:ascii="Times New Roman" w:hAnsi="Times New Roman" w:cs="Times New Roman"/>
        </w:rPr>
        <w:t>.</w:t>
      </w:r>
      <w:r w:rsidR="00725FF0" w:rsidRPr="00242634">
        <w:rPr>
          <w:rFonts w:ascii="Times New Roman" w:hAnsi="Times New Roman" w:cs="Times New Roman"/>
        </w:rPr>
        <w:t xml:space="preserve"> </w:t>
      </w:r>
      <w:r w:rsidR="00C217EA" w:rsidRPr="00242634">
        <w:rPr>
          <w:rFonts w:ascii="Times New Roman" w:hAnsi="Times New Roman" w:cs="Times New Roman"/>
        </w:rPr>
        <w:t>E</w:t>
      </w:r>
      <w:r w:rsidR="00725FF0" w:rsidRPr="00242634">
        <w:rPr>
          <w:rFonts w:ascii="Times New Roman" w:hAnsi="Times New Roman" w:cs="Times New Roman"/>
        </w:rPr>
        <w:t xml:space="preserve">n </w:t>
      </w:r>
      <w:r w:rsidR="00C217EA" w:rsidRPr="00242634">
        <w:rPr>
          <w:rFonts w:ascii="Times New Roman" w:hAnsi="Times New Roman" w:cs="Times New Roman"/>
        </w:rPr>
        <w:t>ese tiempo</w:t>
      </w:r>
      <w:r w:rsidR="00725FF0" w:rsidRPr="00242634">
        <w:rPr>
          <w:rFonts w:ascii="Times New Roman" w:hAnsi="Times New Roman" w:cs="Times New Roman"/>
        </w:rPr>
        <w:t xml:space="preserve">, la </w:t>
      </w:r>
      <w:r w:rsidR="00490CEE" w:rsidRPr="00242634">
        <w:rPr>
          <w:rFonts w:ascii="Times New Roman" w:hAnsi="Times New Roman" w:cs="Times New Roman"/>
        </w:rPr>
        <w:t xml:space="preserve">EaD </w:t>
      </w:r>
      <w:r w:rsidR="00725FF0" w:rsidRPr="00242634">
        <w:rPr>
          <w:rFonts w:ascii="Times New Roman" w:hAnsi="Times New Roman" w:cs="Times New Roman"/>
        </w:rPr>
        <w:t xml:space="preserve">se </w:t>
      </w:r>
      <w:r w:rsidR="00C217EA" w:rsidRPr="00242634">
        <w:rPr>
          <w:rFonts w:ascii="Times New Roman" w:hAnsi="Times New Roman" w:cs="Times New Roman"/>
        </w:rPr>
        <w:t>entendió</w:t>
      </w:r>
      <w:r w:rsidR="00725FF0" w:rsidRPr="00242634">
        <w:rPr>
          <w:rFonts w:ascii="Times New Roman" w:hAnsi="Times New Roman" w:cs="Times New Roman"/>
        </w:rPr>
        <w:t xml:space="preserve"> como el acto de enseñanza</w:t>
      </w:r>
      <w:r w:rsidR="00C217EA" w:rsidRPr="00242634">
        <w:rPr>
          <w:rFonts w:ascii="Times New Roman" w:hAnsi="Times New Roman" w:cs="Times New Roman"/>
        </w:rPr>
        <w:t xml:space="preserve"> y</w:t>
      </w:r>
      <w:r w:rsidR="00725FF0" w:rsidRPr="00242634">
        <w:rPr>
          <w:rFonts w:ascii="Times New Roman" w:hAnsi="Times New Roman" w:cs="Times New Roman"/>
        </w:rPr>
        <w:t xml:space="preserve"> aprendizaje </w:t>
      </w:r>
      <w:r w:rsidR="009E0FB0" w:rsidRPr="00242634">
        <w:rPr>
          <w:rFonts w:ascii="Times New Roman" w:hAnsi="Times New Roman" w:cs="Times New Roman"/>
        </w:rPr>
        <w:t xml:space="preserve">por medios impresos, a larga distancia </w:t>
      </w:r>
      <w:r w:rsidR="006E7446" w:rsidRPr="00242634">
        <w:rPr>
          <w:rFonts w:ascii="Times New Roman" w:hAnsi="Times New Roman" w:cs="Times New Roman"/>
        </w:rPr>
        <w:t xml:space="preserve">y </w:t>
      </w:r>
      <w:r w:rsidR="00D6755A" w:rsidRPr="00242634">
        <w:rPr>
          <w:rFonts w:ascii="Times New Roman" w:hAnsi="Times New Roman" w:cs="Times New Roman"/>
        </w:rPr>
        <w:t xml:space="preserve">con </w:t>
      </w:r>
      <w:r w:rsidR="006E7446" w:rsidRPr="00242634">
        <w:rPr>
          <w:rFonts w:ascii="Times New Roman" w:hAnsi="Times New Roman" w:cs="Times New Roman"/>
        </w:rPr>
        <w:t>comunicación bidireccional con el profesor.</w:t>
      </w:r>
      <w:r w:rsidR="00796FB5" w:rsidRPr="00242634">
        <w:rPr>
          <w:rFonts w:ascii="Times New Roman" w:hAnsi="Times New Roman" w:cs="Times New Roman"/>
        </w:rPr>
        <w:t xml:space="preserve"> Es decir, e</w:t>
      </w:r>
      <w:r w:rsidR="00AA5C87" w:rsidRPr="00242634">
        <w:rPr>
          <w:rFonts w:ascii="Times New Roman" w:hAnsi="Times New Roman" w:cs="Times New Roman"/>
        </w:rPr>
        <w:t xml:space="preserve">ste </w:t>
      </w:r>
      <w:r w:rsidR="00016458" w:rsidRPr="00242634">
        <w:rPr>
          <w:rFonts w:ascii="Times New Roman" w:hAnsi="Times New Roman" w:cs="Times New Roman"/>
        </w:rPr>
        <w:t xml:space="preserve">sistema </w:t>
      </w:r>
      <w:r w:rsidR="00796FB5" w:rsidRPr="00242634">
        <w:rPr>
          <w:rFonts w:ascii="Times New Roman" w:hAnsi="Times New Roman" w:cs="Times New Roman"/>
        </w:rPr>
        <w:t xml:space="preserve">nace con el objetivo de alfabetizar a aquellos individuos que </w:t>
      </w:r>
      <w:r w:rsidR="00345C13" w:rsidRPr="00242634">
        <w:rPr>
          <w:rFonts w:ascii="Times New Roman" w:hAnsi="Times New Roman" w:cs="Times New Roman"/>
        </w:rPr>
        <w:t>carec</w:t>
      </w:r>
      <w:r w:rsidR="00C217EA" w:rsidRPr="00242634">
        <w:rPr>
          <w:rFonts w:ascii="Times New Roman" w:hAnsi="Times New Roman" w:cs="Times New Roman"/>
        </w:rPr>
        <w:t>ían</w:t>
      </w:r>
      <w:r w:rsidR="00345C13" w:rsidRPr="00242634">
        <w:rPr>
          <w:rFonts w:ascii="Times New Roman" w:hAnsi="Times New Roman" w:cs="Times New Roman"/>
        </w:rPr>
        <w:t xml:space="preserve"> de oportunidades para </w:t>
      </w:r>
      <w:r w:rsidR="00796FB5" w:rsidRPr="00242634">
        <w:rPr>
          <w:rFonts w:ascii="Times New Roman" w:hAnsi="Times New Roman" w:cs="Times New Roman"/>
        </w:rPr>
        <w:t xml:space="preserve">acceder </w:t>
      </w:r>
      <w:r w:rsidR="00345C13" w:rsidRPr="00242634">
        <w:rPr>
          <w:rFonts w:ascii="Times New Roman" w:hAnsi="Times New Roman" w:cs="Times New Roman"/>
        </w:rPr>
        <w:t>a la educación convencional</w:t>
      </w:r>
      <w:r w:rsidR="00384803" w:rsidRPr="00242634">
        <w:rPr>
          <w:rFonts w:ascii="Times New Roman" w:hAnsi="Times New Roman" w:cs="Times New Roman"/>
        </w:rPr>
        <w:t xml:space="preserve"> (</w:t>
      </w:r>
      <w:bookmarkStart w:id="17" w:name="_Hlk143707061"/>
      <w:r w:rsidR="00384803" w:rsidRPr="00242634">
        <w:rPr>
          <w:rFonts w:ascii="Times New Roman" w:hAnsi="Times New Roman" w:cs="Times New Roman"/>
        </w:rPr>
        <w:t xml:space="preserve">Mubeen </w:t>
      </w:r>
      <w:r w:rsidR="00384803" w:rsidRPr="00242634">
        <w:rPr>
          <w:rFonts w:ascii="Times New Roman" w:hAnsi="Times New Roman" w:cs="Times New Roman"/>
          <w:i/>
          <w:iCs/>
        </w:rPr>
        <w:t>et al</w:t>
      </w:r>
      <w:r w:rsidR="00384803" w:rsidRPr="00242634">
        <w:rPr>
          <w:rFonts w:ascii="Times New Roman" w:hAnsi="Times New Roman" w:cs="Times New Roman"/>
        </w:rPr>
        <w:t>., 2020</w:t>
      </w:r>
      <w:bookmarkEnd w:id="17"/>
      <w:r w:rsidR="00492D69" w:rsidRPr="00242634">
        <w:rPr>
          <w:rFonts w:ascii="Times New Roman" w:hAnsi="Times New Roman" w:cs="Times New Roman"/>
        </w:rPr>
        <w:t xml:space="preserve">; Clara </w:t>
      </w:r>
      <w:r w:rsidR="00492D69" w:rsidRPr="00242634">
        <w:rPr>
          <w:rFonts w:ascii="Times New Roman" w:hAnsi="Times New Roman" w:cs="Times New Roman"/>
          <w:i/>
          <w:iCs/>
        </w:rPr>
        <w:t>et al.,</w:t>
      </w:r>
      <w:r w:rsidR="00492D69" w:rsidRPr="00242634">
        <w:rPr>
          <w:rFonts w:ascii="Times New Roman" w:hAnsi="Times New Roman" w:cs="Times New Roman"/>
        </w:rPr>
        <w:t>2023</w:t>
      </w:r>
      <w:r w:rsidR="00B90F77" w:rsidRPr="00242634">
        <w:rPr>
          <w:rFonts w:ascii="Times New Roman" w:hAnsi="Times New Roman" w:cs="Times New Roman"/>
        </w:rPr>
        <w:t>)</w:t>
      </w:r>
      <w:r w:rsidR="0041654D" w:rsidRPr="00242634">
        <w:rPr>
          <w:rFonts w:ascii="Times New Roman" w:hAnsi="Times New Roman" w:cs="Times New Roman"/>
        </w:rPr>
        <w:t>.</w:t>
      </w:r>
    </w:p>
    <w:p w14:paraId="30875756" w14:textId="77777777" w:rsidR="00C217EA" w:rsidRPr="00242634" w:rsidRDefault="001C09A5" w:rsidP="00BB31B0">
      <w:pPr>
        <w:spacing w:line="360" w:lineRule="auto"/>
        <w:jc w:val="both"/>
        <w:rPr>
          <w:rFonts w:ascii="Times New Roman" w:hAnsi="Times New Roman" w:cs="Times New Roman"/>
        </w:rPr>
      </w:pPr>
      <w:r w:rsidRPr="00242634">
        <w:rPr>
          <w:rFonts w:ascii="Times New Roman" w:hAnsi="Times New Roman" w:cs="Times New Roman"/>
        </w:rPr>
        <w:tab/>
        <w:t>En el contine</w:t>
      </w:r>
      <w:r w:rsidR="0041654D" w:rsidRPr="00242634">
        <w:rPr>
          <w:rFonts w:ascii="Times New Roman" w:hAnsi="Times New Roman" w:cs="Times New Roman"/>
        </w:rPr>
        <w:t>nte</w:t>
      </w:r>
      <w:r w:rsidRPr="00242634">
        <w:rPr>
          <w:rFonts w:ascii="Times New Roman" w:hAnsi="Times New Roman" w:cs="Times New Roman"/>
        </w:rPr>
        <w:t xml:space="preserve"> </w:t>
      </w:r>
      <w:r w:rsidR="00D67EEC" w:rsidRPr="00242634">
        <w:rPr>
          <w:rFonts w:ascii="Times New Roman" w:hAnsi="Times New Roman" w:cs="Times New Roman"/>
        </w:rPr>
        <w:t>americano</w:t>
      </w:r>
      <w:r w:rsidR="00AF1118" w:rsidRPr="00242634">
        <w:rPr>
          <w:rFonts w:ascii="Times New Roman" w:hAnsi="Times New Roman" w:cs="Times New Roman"/>
        </w:rPr>
        <w:t>,</w:t>
      </w:r>
      <w:r w:rsidR="00983423" w:rsidRPr="00242634">
        <w:rPr>
          <w:rFonts w:ascii="Times New Roman" w:hAnsi="Times New Roman" w:cs="Times New Roman"/>
        </w:rPr>
        <w:t xml:space="preserve"> </w:t>
      </w:r>
      <w:r w:rsidRPr="00242634">
        <w:rPr>
          <w:rFonts w:ascii="Times New Roman" w:hAnsi="Times New Roman" w:cs="Times New Roman"/>
        </w:rPr>
        <w:t>la adopción de la educación a distancia empezó a tener mayor alcance en la década de los ochenta</w:t>
      </w:r>
      <w:r w:rsidR="00D67EEC" w:rsidRPr="00242634">
        <w:rPr>
          <w:rFonts w:ascii="Times New Roman" w:hAnsi="Times New Roman" w:cs="Times New Roman"/>
        </w:rPr>
        <w:t xml:space="preserve">, </w:t>
      </w:r>
      <w:r w:rsidR="00983423" w:rsidRPr="00242634">
        <w:rPr>
          <w:rFonts w:ascii="Times New Roman" w:hAnsi="Times New Roman" w:cs="Times New Roman"/>
        </w:rPr>
        <w:t>cuando Estados Unidos cre</w:t>
      </w:r>
      <w:r w:rsidR="00C217EA" w:rsidRPr="00242634">
        <w:rPr>
          <w:rFonts w:ascii="Times New Roman" w:hAnsi="Times New Roman" w:cs="Times New Roman"/>
        </w:rPr>
        <w:t>ó</w:t>
      </w:r>
      <w:r w:rsidR="00B61E0D" w:rsidRPr="00242634">
        <w:rPr>
          <w:rFonts w:ascii="Times New Roman" w:hAnsi="Times New Roman" w:cs="Times New Roman"/>
        </w:rPr>
        <w:t xml:space="preserve"> la Asociación de Enseñanza a Distancia, la cual se convirtió en un medio importante de difusión</w:t>
      </w:r>
      <w:r w:rsidR="007B0EE6" w:rsidRPr="00242634">
        <w:rPr>
          <w:rFonts w:ascii="Times New Roman" w:hAnsi="Times New Roman" w:cs="Times New Roman"/>
        </w:rPr>
        <w:t xml:space="preserve"> (</w:t>
      </w:r>
      <w:bookmarkStart w:id="18" w:name="_Hlk143707073"/>
      <w:r w:rsidR="00356C1B" w:rsidRPr="00242634">
        <w:rPr>
          <w:rFonts w:ascii="Times New Roman" w:hAnsi="Times New Roman" w:cs="Times New Roman"/>
        </w:rPr>
        <w:t xml:space="preserve">Wang </w:t>
      </w:r>
      <w:r w:rsidR="00356C1B" w:rsidRPr="00242634">
        <w:rPr>
          <w:rFonts w:ascii="Times New Roman" w:hAnsi="Times New Roman" w:cs="Times New Roman"/>
          <w:i/>
          <w:iCs/>
        </w:rPr>
        <w:t>et al</w:t>
      </w:r>
      <w:r w:rsidR="00356C1B" w:rsidRPr="00242634">
        <w:rPr>
          <w:rFonts w:ascii="Times New Roman" w:hAnsi="Times New Roman" w:cs="Times New Roman"/>
        </w:rPr>
        <w:t>.,</w:t>
      </w:r>
      <w:r w:rsidR="0041654D" w:rsidRPr="00242634">
        <w:rPr>
          <w:rFonts w:ascii="Times New Roman" w:hAnsi="Times New Roman" w:cs="Times New Roman"/>
        </w:rPr>
        <w:t xml:space="preserve"> </w:t>
      </w:r>
      <w:r w:rsidR="00356C1B" w:rsidRPr="00242634">
        <w:rPr>
          <w:rFonts w:ascii="Times New Roman" w:hAnsi="Times New Roman" w:cs="Times New Roman"/>
        </w:rPr>
        <w:t>2022</w:t>
      </w:r>
      <w:bookmarkEnd w:id="18"/>
      <w:r w:rsidR="004520B8" w:rsidRPr="00242634">
        <w:rPr>
          <w:rFonts w:ascii="Times New Roman" w:hAnsi="Times New Roman" w:cs="Times New Roman"/>
        </w:rPr>
        <w:t>); por</w:t>
      </w:r>
      <w:r w:rsidR="00B61E0D" w:rsidRPr="00242634">
        <w:rPr>
          <w:rFonts w:ascii="Times New Roman" w:hAnsi="Times New Roman" w:cs="Times New Roman"/>
        </w:rPr>
        <w:t xml:space="preserve"> otra parte, </w:t>
      </w:r>
      <w:r w:rsidR="00AA5C87" w:rsidRPr="00242634">
        <w:rPr>
          <w:rFonts w:ascii="Times New Roman" w:hAnsi="Times New Roman" w:cs="Times New Roman"/>
        </w:rPr>
        <w:t xml:space="preserve">también </w:t>
      </w:r>
      <w:r w:rsidR="00E507D8" w:rsidRPr="00242634">
        <w:rPr>
          <w:rFonts w:ascii="Times New Roman" w:hAnsi="Times New Roman" w:cs="Times New Roman"/>
        </w:rPr>
        <w:t>nace e</w:t>
      </w:r>
      <w:r w:rsidR="0000002A" w:rsidRPr="00242634">
        <w:rPr>
          <w:rFonts w:ascii="Times New Roman" w:hAnsi="Times New Roman" w:cs="Times New Roman"/>
        </w:rPr>
        <w:t>l</w:t>
      </w:r>
      <w:r w:rsidR="00E507D8" w:rsidRPr="00242634">
        <w:rPr>
          <w:rFonts w:ascii="Times New Roman" w:hAnsi="Times New Roman" w:cs="Times New Roman"/>
        </w:rPr>
        <w:t xml:space="preserve"> Consorcio-Red de Educación a Distancia, el cual</w:t>
      </w:r>
      <w:r w:rsidR="006B6B36" w:rsidRPr="00242634">
        <w:rPr>
          <w:rFonts w:ascii="Times New Roman" w:hAnsi="Times New Roman" w:cs="Times New Roman"/>
        </w:rPr>
        <w:t xml:space="preserve"> buscaba tener una cooperación interamericana sobre temáticas que corresponden a la educación a distancia.</w:t>
      </w:r>
      <w:r w:rsidR="00352A49" w:rsidRPr="00242634">
        <w:rPr>
          <w:rFonts w:ascii="Times New Roman" w:hAnsi="Times New Roman" w:cs="Times New Roman"/>
        </w:rPr>
        <w:t xml:space="preserve"> </w:t>
      </w:r>
    </w:p>
    <w:p w14:paraId="76910ABC" w14:textId="6B8DF792" w:rsidR="00FF40B7" w:rsidRPr="00242634" w:rsidRDefault="00352A49" w:rsidP="00C217EA">
      <w:pPr>
        <w:spacing w:line="360" w:lineRule="auto"/>
        <w:ind w:firstLine="708"/>
        <w:jc w:val="both"/>
        <w:rPr>
          <w:rFonts w:ascii="Times New Roman" w:hAnsi="Times New Roman" w:cs="Times New Roman"/>
        </w:rPr>
      </w:pPr>
      <w:r w:rsidRPr="00242634">
        <w:rPr>
          <w:rFonts w:ascii="Times New Roman" w:hAnsi="Times New Roman" w:cs="Times New Roman"/>
        </w:rPr>
        <w:t>En México</w:t>
      </w:r>
      <w:r w:rsidR="006F24EB" w:rsidRPr="00242634">
        <w:rPr>
          <w:rFonts w:ascii="Times New Roman" w:hAnsi="Times New Roman" w:cs="Times New Roman"/>
        </w:rPr>
        <w:t>,</w:t>
      </w:r>
      <w:r w:rsidR="00AA5C87" w:rsidRPr="00242634">
        <w:rPr>
          <w:rFonts w:ascii="Times New Roman" w:hAnsi="Times New Roman" w:cs="Times New Roman"/>
        </w:rPr>
        <w:t xml:space="preserve"> la EaD cobra mayor relevancia cuando se crea </w:t>
      </w:r>
      <w:r w:rsidR="000E6D95" w:rsidRPr="00242634">
        <w:rPr>
          <w:rFonts w:ascii="Times New Roman" w:hAnsi="Times New Roman" w:cs="Times New Roman"/>
        </w:rPr>
        <w:t xml:space="preserve">en 1981 </w:t>
      </w:r>
      <w:r w:rsidR="00B6378A" w:rsidRPr="00242634">
        <w:rPr>
          <w:rFonts w:ascii="Times New Roman" w:hAnsi="Times New Roman" w:cs="Times New Roman"/>
        </w:rPr>
        <w:t>e</w:t>
      </w:r>
      <w:r w:rsidR="000E6D95" w:rsidRPr="00242634">
        <w:rPr>
          <w:rFonts w:ascii="Times New Roman" w:hAnsi="Times New Roman" w:cs="Times New Roman"/>
        </w:rPr>
        <w:t>l Instituto Nacional para la Educación de los Adultos (INEA)</w:t>
      </w:r>
      <w:r w:rsidR="003A44AA" w:rsidRPr="00242634">
        <w:rPr>
          <w:rFonts w:ascii="Times New Roman" w:hAnsi="Times New Roman" w:cs="Times New Roman"/>
        </w:rPr>
        <w:t xml:space="preserve"> con el propósito de desarrollar</w:t>
      </w:r>
      <w:r w:rsidR="00343B83" w:rsidRPr="00242634">
        <w:rPr>
          <w:rFonts w:ascii="Times New Roman" w:hAnsi="Times New Roman" w:cs="Times New Roman"/>
        </w:rPr>
        <w:t xml:space="preserve"> estrategias </w:t>
      </w:r>
      <w:r w:rsidR="003A44AA" w:rsidRPr="00242634">
        <w:rPr>
          <w:rFonts w:ascii="Times New Roman" w:hAnsi="Times New Roman" w:cs="Times New Roman"/>
        </w:rPr>
        <w:t>para la evaluación del aprendizaje de los adultos, así como acreditar y certificar la educación básica para adultos y jóvenes de 15 años y más</w:t>
      </w:r>
      <w:r w:rsidR="00C217EA" w:rsidRPr="00242634">
        <w:rPr>
          <w:rFonts w:ascii="Times New Roman" w:hAnsi="Times New Roman" w:cs="Times New Roman"/>
        </w:rPr>
        <w:t>,</w:t>
      </w:r>
      <w:r w:rsidR="003A44AA" w:rsidRPr="00242634">
        <w:rPr>
          <w:rFonts w:ascii="Times New Roman" w:hAnsi="Times New Roman" w:cs="Times New Roman"/>
        </w:rPr>
        <w:t xml:space="preserve"> que no hayan cursado o concluido dichos estudios</w:t>
      </w:r>
      <w:r w:rsidR="00356C1B" w:rsidRPr="00242634">
        <w:rPr>
          <w:rFonts w:ascii="Times New Roman" w:hAnsi="Times New Roman" w:cs="Times New Roman"/>
        </w:rPr>
        <w:t xml:space="preserve"> (</w:t>
      </w:r>
      <w:bookmarkStart w:id="19" w:name="_Hlk143707084"/>
      <w:r w:rsidR="00356C1B" w:rsidRPr="00242634">
        <w:rPr>
          <w:rFonts w:ascii="Times New Roman" w:hAnsi="Times New Roman" w:cs="Times New Roman"/>
        </w:rPr>
        <w:t>I</w:t>
      </w:r>
      <w:r w:rsidR="00C217EA" w:rsidRPr="00242634">
        <w:rPr>
          <w:rFonts w:ascii="Times New Roman" w:hAnsi="Times New Roman" w:cs="Times New Roman"/>
        </w:rPr>
        <w:t>negi</w:t>
      </w:r>
      <w:r w:rsidR="00356C1B" w:rsidRPr="00242634">
        <w:rPr>
          <w:rFonts w:ascii="Times New Roman" w:hAnsi="Times New Roman" w:cs="Times New Roman"/>
        </w:rPr>
        <w:t>, 2020</w:t>
      </w:r>
      <w:bookmarkEnd w:id="19"/>
      <w:r w:rsidR="00356C1B" w:rsidRPr="00242634">
        <w:rPr>
          <w:rFonts w:ascii="Times New Roman" w:hAnsi="Times New Roman" w:cs="Times New Roman"/>
        </w:rPr>
        <w:t>)</w:t>
      </w:r>
      <w:r w:rsidR="0041654D" w:rsidRPr="00242634">
        <w:rPr>
          <w:rFonts w:ascii="Times New Roman" w:hAnsi="Times New Roman" w:cs="Times New Roman"/>
        </w:rPr>
        <w:t>.</w:t>
      </w:r>
      <w:r w:rsidR="00EF1FC3" w:rsidRPr="00242634">
        <w:rPr>
          <w:rFonts w:ascii="Times New Roman" w:hAnsi="Times New Roman" w:cs="Times New Roman"/>
        </w:rPr>
        <w:t xml:space="preserve"> </w:t>
      </w:r>
    </w:p>
    <w:p w14:paraId="282E83E3" w14:textId="2E3BEEC7" w:rsidR="001A6210" w:rsidRPr="00242634" w:rsidRDefault="00720B82" w:rsidP="00BB31B0">
      <w:pPr>
        <w:spacing w:line="360" w:lineRule="auto"/>
        <w:jc w:val="both"/>
        <w:rPr>
          <w:rFonts w:ascii="Times New Roman" w:hAnsi="Times New Roman" w:cs="Times New Roman"/>
        </w:rPr>
      </w:pPr>
      <w:r w:rsidRPr="00242634">
        <w:rPr>
          <w:rFonts w:ascii="Times New Roman" w:hAnsi="Times New Roman" w:cs="Times New Roman"/>
        </w:rPr>
        <w:tab/>
      </w:r>
      <w:r w:rsidR="00C217EA" w:rsidRPr="00242634">
        <w:rPr>
          <w:rFonts w:ascii="Times New Roman" w:hAnsi="Times New Roman" w:cs="Times New Roman"/>
        </w:rPr>
        <w:t>L</w:t>
      </w:r>
      <w:r w:rsidR="00637372" w:rsidRPr="00242634">
        <w:rPr>
          <w:rFonts w:ascii="Times New Roman" w:hAnsi="Times New Roman" w:cs="Times New Roman"/>
        </w:rPr>
        <w:t>a EaD</w:t>
      </w:r>
      <w:r w:rsidR="00C217EA" w:rsidRPr="00242634">
        <w:rPr>
          <w:rFonts w:ascii="Times New Roman" w:hAnsi="Times New Roman" w:cs="Times New Roman"/>
        </w:rPr>
        <w:t>, por tanto,</w:t>
      </w:r>
      <w:r w:rsidR="00637372" w:rsidRPr="00242634">
        <w:rPr>
          <w:rFonts w:ascii="Times New Roman" w:hAnsi="Times New Roman" w:cs="Times New Roman"/>
        </w:rPr>
        <w:t xml:space="preserve"> busca reinventar el modelo educativo convencional</w:t>
      </w:r>
      <w:r w:rsidR="006D7DD4" w:rsidRPr="00242634">
        <w:rPr>
          <w:rFonts w:ascii="Times New Roman" w:hAnsi="Times New Roman" w:cs="Times New Roman"/>
        </w:rPr>
        <w:t xml:space="preserve"> y recurre a </w:t>
      </w:r>
      <w:r w:rsidR="002C06A6" w:rsidRPr="00242634">
        <w:rPr>
          <w:rFonts w:ascii="Times New Roman" w:hAnsi="Times New Roman" w:cs="Times New Roman"/>
        </w:rPr>
        <w:t>alternativas de alfabetización</w:t>
      </w:r>
      <w:r w:rsidR="00E84B89" w:rsidRPr="00242634">
        <w:rPr>
          <w:rFonts w:ascii="Times New Roman" w:hAnsi="Times New Roman" w:cs="Times New Roman"/>
        </w:rPr>
        <w:t xml:space="preserve"> mediante</w:t>
      </w:r>
      <w:r w:rsidR="00ED35C4" w:rsidRPr="00242634">
        <w:rPr>
          <w:rFonts w:ascii="Times New Roman" w:hAnsi="Times New Roman" w:cs="Times New Roman"/>
        </w:rPr>
        <w:t xml:space="preserve"> la </w:t>
      </w:r>
      <w:r w:rsidR="00F876E4" w:rsidRPr="00242634">
        <w:rPr>
          <w:rFonts w:ascii="Times New Roman" w:hAnsi="Times New Roman" w:cs="Times New Roman"/>
        </w:rPr>
        <w:t>unión</w:t>
      </w:r>
      <w:r w:rsidR="00ED35C4" w:rsidRPr="00242634">
        <w:rPr>
          <w:rFonts w:ascii="Times New Roman" w:hAnsi="Times New Roman" w:cs="Times New Roman"/>
        </w:rPr>
        <w:t xml:space="preserve"> de</w:t>
      </w:r>
      <w:r w:rsidR="00E84B89" w:rsidRPr="00242634">
        <w:rPr>
          <w:rFonts w:ascii="Times New Roman" w:hAnsi="Times New Roman" w:cs="Times New Roman"/>
        </w:rPr>
        <w:t xml:space="preserve"> herramientas</w:t>
      </w:r>
      <w:r w:rsidR="00EB2C96" w:rsidRPr="00242634">
        <w:rPr>
          <w:rFonts w:ascii="Times New Roman" w:hAnsi="Times New Roman" w:cs="Times New Roman"/>
        </w:rPr>
        <w:t xml:space="preserve"> electrónicas</w:t>
      </w:r>
      <w:r w:rsidR="003F7C4D" w:rsidRPr="00242634">
        <w:rPr>
          <w:rFonts w:ascii="Times New Roman" w:hAnsi="Times New Roman" w:cs="Times New Roman"/>
        </w:rPr>
        <w:t xml:space="preserve"> y</w:t>
      </w:r>
      <w:r w:rsidR="00AD0187" w:rsidRPr="00242634">
        <w:rPr>
          <w:rFonts w:ascii="Times New Roman" w:hAnsi="Times New Roman" w:cs="Times New Roman"/>
        </w:rPr>
        <w:t xml:space="preserve"> </w:t>
      </w:r>
      <w:r w:rsidR="003F7C4D" w:rsidRPr="00242634">
        <w:rPr>
          <w:rFonts w:ascii="Times New Roman" w:hAnsi="Times New Roman" w:cs="Times New Roman"/>
        </w:rPr>
        <w:t>convencionales</w:t>
      </w:r>
      <w:r w:rsidR="00C217EA" w:rsidRPr="00242634">
        <w:rPr>
          <w:rFonts w:ascii="Times New Roman" w:hAnsi="Times New Roman" w:cs="Times New Roman"/>
        </w:rPr>
        <w:t>,</w:t>
      </w:r>
      <w:r w:rsidR="00EB2C96" w:rsidRPr="00242634">
        <w:rPr>
          <w:rFonts w:ascii="Times New Roman" w:hAnsi="Times New Roman" w:cs="Times New Roman"/>
        </w:rPr>
        <w:t xml:space="preserve"> como el telégrafo,</w:t>
      </w:r>
      <w:r w:rsidR="003F7C4D" w:rsidRPr="00242634">
        <w:rPr>
          <w:rFonts w:ascii="Times New Roman" w:hAnsi="Times New Roman" w:cs="Times New Roman"/>
        </w:rPr>
        <w:t xml:space="preserve"> correo postal,</w:t>
      </w:r>
      <w:r w:rsidR="00EB2C96" w:rsidRPr="00242634">
        <w:rPr>
          <w:rFonts w:ascii="Times New Roman" w:hAnsi="Times New Roman" w:cs="Times New Roman"/>
        </w:rPr>
        <w:t xml:space="preserve"> radio, televisión</w:t>
      </w:r>
      <w:r w:rsidR="00801D5E" w:rsidRPr="00242634">
        <w:rPr>
          <w:rFonts w:ascii="Times New Roman" w:hAnsi="Times New Roman" w:cs="Times New Roman"/>
        </w:rPr>
        <w:t>, teléfonos</w:t>
      </w:r>
      <w:r w:rsidR="003F7C4D" w:rsidRPr="00242634">
        <w:rPr>
          <w:rFonts w:ascii="Times New Roman" w:hAnsi="Times New Roman" w:cs="Times New Roman"/>
        </w:rPr>
        <w:t xml:space="preserve"> y libros de texto.</w:t>
      </w:r>
      <w:r w:rsidR="00F703E6" w:rsidRPr="00242634">
        <w:rPr>
          <w:rFonts w:ascii="Times New Roman" w:hAnsi="Times New Roman" w:cs="Times New Roman"/>
        </w:rPr>
        <w:t xml:space="preserve"> E</w:t>
      </w:r>
      <w:r w:rsidR="00642215" w:rsidRPr="00242634">
        <w:rPr>
          <w:rFonts w:ascii="Times New Roman" w:hAnsi="Times New Roman" w:cs="Times New Roman"/>
        </w:rPr>
        <w:t xml:space="preserve">sto significó </w:t>
      </w:r>
      <w:r w:rsidR="00F703E6" w:rsidRPr="00242634">
        <w:rPr>
          <w:rFonts w:ascii="Times New Roman" w:hAnsi="Times New Roman" w:cs="Times New Roman"/>
        </w:rPr>
        <w:t>un</w:t>
      </w:r>
      <w:r w:rsidR="00976D01" w:rsidRPr="00242634">
        <w:rPr>
          <w:rFonts w:ascii="Times New Roman" w:hAnsi="Times New Roman" w:cs="Times New Roman"/>
        </w:rPr>
        <w:t xml:space="preserve"> </w:t>
      </w:r>
      <w:r w:rsidR="006E199B" w:rsidRPr="00242634">
        <w:rPr>
          <w:rFonts w:ascii="Times New Roman" w:hAnsi="Times New Roman" w:cs="Times New Roman"/>
        </w:rPr>
        <w:t xml:space="preserve">avance </w:t>
      </w:r>
      <w:r w:rsidR="00976D01" w:rsidRPr="00242634">
        <w:rPr>
          <w:rFonts w:ascii="Times New Roman" w:hAnsi="Times New Roman" w:cs="Times New Roman"/>
        </w:rPr>
        <w:t>importante</w:t>
      </w:r>
      <w:r w:rsidR="006E199B" w:rsidRPr="00242634">
        <w:rPr>
          <w:rFonts w:ascii="Times New Roman" w:hAnsi="Times New Roman" w:cs="Times New Roman"/>
        </w:rPr>
        <w:t xml:space="preserve"> </w:t>
      </w:r>
      <w:r w:rsidR="00F703E6" w:rsidRPr="00242634">
        <w:rPr>
          <w:rFonts w:ascii="Times New Roman" w:hAnsi="Times New Roman" w:cs="Times New Roman"/>
        </w:rPr>
        <w:t>dentro de la educación</w:t>
      </w:r>
      <w:r w:rsidR="00616E65" w:rsidRPr="00242634">
        <w:rPr>
          <w:rFonts w:ascii="Times New Roman" w:hAnsi="Times New Roman" w:cs="Times New Roman"/>
        </w:rPr>
        <w:t>,</w:t>
      </w:r>
      <w:r w:rsidR="00642215" w:rsidRPr="00242634">
        <w:rPr>
          <w:rFonts w:ascii="Times New Roman" w:hAnsi="Times New Roman" w:cs="Times New Roman"/>
        </w:rPr>
        <w:t xml:space="preserve"> sobre todo para países en vías de desarrollo, como lo son México, Colombia, </w:t>
      </w:r>
      <w:r w:rsidR="00976D01" w:rsidRPr="00242634">
        <w:rPr>
          <w:rFonts w:ascii="Times New Roman" w:hAnsi="Times New Roman" w:cs="Times New Roman"/>
        </w:rPr>
        <w:t>Perú</w:t>
      </w:r>
      <w:r w:rsidR="0041654D" w:rsidRPr="00242634">
        <w:rPr>
          <w:rFonts w:ascii="Times New Roman" w:hAnsi="Times New Roman" w:cs="Times New Roman"/>
        </w:rPr>
        <w:t xml:space="preserve"> y</w:t>
      </w:r>
      <w:r w:rsidR="00976D01" w:rsidRPr="00242634">
        <w:rPr>
          <w:rFonts w:ascii="Times New Roman" w:hAnsi="Times New Roman" w:cs="Times New Roman"/>
        </w:rPr>
        <w:t xml:space="preserve"> Chile </w:t>
      </w:r>
      <w:r w:rsidR="00CE2E9B" w:rsidRPr="00242634">
        <w:rPr>
          <w:rFonts w:ascii="Times New Roman" w:hAnsi="Times New Roman" w:cs="Times New Roman"/>
        </w:rPr>
        <w:t>(</w:t>
      </w:r>
      <w:bookmarkStart w:id="20" w:name="_Hlk143707096"/>
      <w:r w:rsidR="00C217EA" w:rsidRPr="00242634">
        <w:rPr>
          <w:rFonts w:ascii="Times New Roman" w:hAnsi="Times New Roman" w:cs="Times New Roman"/>
        </w:rPr>
        <w:t xml:space="preserve">Baelo, 2009; </w:t>
      </w:r>
      <w:r w:rsidR="00CE2E9B" w:rsidRPr="00242634">
        <w:rPr>
          <w:rFonts w:ascii="Times New Roman" w:hAnsi="Times New Roman" w:cs="Times New Roman"/>
        </w:rPr>
        <w:t xml:space="preserve">Fardoun </w:t>
      </w:r>
      <w:r w:rsidR="00CE2E9B" w:rsidRPr="00242634">
        <w:rPr>
          <w:rFonts w:ascii="Times New Roman" w:hAnsi="Times New Roman" w:cs="Times New Roman"/>
          <w:i/>
          <w:iCs/>
        </w:rPr>
        <w:t>et al</w:t>
      </w:r>
      <w:r w:rsidR="00C217EA" w:rsidRPr="00242634">
        <w:rPr>
          <w:rFonts w:ascii="Times New Roman" w:hAnsi="Times New Roman" w:cs="Times New Roman"/>
        </w:rPr>
        <w:t>.,</w:t>
      </w:r>
      <w:r w:rsidR="002A58A0" w:rsidRPr="00242634">
        <w:rPr>
          <w:rFonts w:ascii="Times New Roman" w:hAnsi="Times New Roman" w:cs="Times New Roman"/>
        </w:rPr>
        <w:t xml:space="preserve"> 2020</w:t>
      </w:r>
      <w:bookmarkEnd w:id="20"/>
      <w:r w:rsidR="00492D69" w:rsidRPr="00242634">
        <w:rPr>
          <w:rFonts w:ascii="Times New Roman" w:hAnsi="Times New Roman" w:cs="Times New Roman"/>
        </w:rPr>
        <w:t xml:space="preserve">; Céspedes </w:t>
      </w:r>
      <w:r w:rsidR="00492D69" w:rsidRPr="00242634">
        <w:rPr>
          <w:rFonts w:ascii="Times New Roman" w:hAnsi="Times New Roman" w:cs="Times New Roman"/>
          <w:i/>
          <w:iCs/>
        </w:rPr>
        <w:t>et al.</w:t>
      </w:r>
      <w:r w:rsidR="00492D69" w:rsidRPr="00242634">
        <w:rPr>
          <w:rFonts w:ascii="Times New Roman" w:hAnsi="Times New Roman" w:cs="Times New Roman"/>
        </w:rPr>
        <w:t>,2022</w:t>
      </w:r>
      <w:r w:rsidR="00C1179F" w:rsidRPr="00242634">
        <w:rPr>
          <w:rFonts w:ascii="Times New Roman" w:hAnsi="Times New Roman" w:cs="Times New Roman"/>
        </w:rPr>
        <w:t>)</w:t>
      </w:r>
      <w:r w:rsidR="003A1C91" w:rsidRPr="00242634">
        <w:rPr>
          <w:rFonts w:ascii="Times New Roman" w:hAnsi="Times New Roman" w:cs="Times New Roman"/>
        </w:rPr>
        <w:t xml:space="preserve">. </w:t>
      </w:r>
      <w:r w:rsidR="0041654D" w:rsidRPr="00242634">
        <w:rPr>
          <w:rFonts w:ascii="Times New Roman" w:hAnsi="Times New Roman" w:cs="Times New Roman"/>
        </w:rPr>
        <w:t>E</w:t>
      </w:r>
      <w:r w:rsidR="0045559C" w:rsidRPr="00242634">
        <w:rPr>
          <w:rFonts w:ascii="Times New Roman" w:hAnsi="Times New Roman" w:cs="Times New Roman"/>
        </w:rPr>
        <w:t xml:space="preserve">l avance tecnológico promovió que la educación a distancia </w:t>
      </w:r>
      <w:r w:rsidR="002148EB" w:rsidRPr="00242634">
        <w:rPr>
          <w:rFonts w:ascii="Times New Roman" w:hAnsi="Times New Roman" w:cs="Times New Roman"/>
        </w:rPr>
        <w:t>se convirtiera en</w:t>
      </w:r>
      <w:r w:rsidR="00B4236B" w:rsidRPr="00242634">
        <w:rPr>
          <w:rFonts w:ascii="Times New Roman" w:hAnsi="Times New Roman" w:cs="Times New Roman"/>
        </w:rPr>
        <w:t xml:space="preserve"> educación </w:t>
      </w:r>
      <w:r w:rsidR="00B4236B" w:rsidRPr="00242634">
        <w:rPr>
          <w:rFonts w:ascii="Times New Roman" w:hAnsi="Times New Roman" w:cs="Times New Roman"/>
          <w:i/>
          <w:iCs/>
        </w:rPr>
        <w:t>online</w:t>
      </w:r>
      <w:r w:rsidR="00B4236B" w:rsidRPr="00242634">
        <w:rPr>
          <w:rFonts w:ascii="Times New Roman" w:hAnsi="Times New Roman" w:cs="Times New Roman"/>
        </w:rPr>
        <w:t xml:space="preserve"> debido a </w:t>
      </w:r>
      <w:r w:rsidR="009B6467" w:rsidRPr="00242634">
        <w:rPr>
          <w:rFonts w:ascii="Times New Roman" w:hAnsi="Times New Roman" w:cs="Times New Roman"/>
        </w:rPr>
        <w:t>que,</w:t>
      </w:r>
      <w:r w:rsidR="00B4236B" w:rsidRPr="00242634">
        <w:rPr>
          <w:rFonts w:ascii="Times New Roman" w:hAnsi="Times New Roman" w:cs="Times New Roman"/>
        </w:rPr>
        <w:t xml:space="preserve"> </w:t>
      </w:r>
      <w:r w:rsidR="00AA283F" w:rsidRPr="00242634">
        <w:rPr>
          <w:rFonts w:ascii="Times New Roman" w:hAnsi="Times New Roman" w:cs="Times New Roman"/>
        </w:rPr>
        <w:t xml:space="preserve">gracias a </w:t>
      </w:r>
      <w:r w:rsidR="00B4236B" w:rsidRPr="00242634">
        <w:rPr>
          <w:rFonts w:ascii="Times New Roman" w:hAnsi="Times New Roman" w:cs="Times New Roman"/>
        </w:rPr>
        <w:t>la llegada del internet y los dispositivos inteligente</w:t>
      </w:r>
      <w:r w:rsidR="005E66B4" w:rsidRPr="00242634">
        <w:rPr>
          <w:rFonts w:ascii="Times New Roman" w:hAnsi="Times New Roman" w:cs="Times New Roman"/>
        </w:rPr>
        <w:t>s</w:t>
      </w:r>
      <w:r w:rsidR="00AF1118" w:rsidRPr="00242634">
        <w:rPr>
          <w:rFonts w:ascii="Times New Roman" w:hAnsi="Times New Roman" w:cs="Times New Roman"/>
        </w:rPr>
        <w:t>,</w:t>
      </w:r>
      <w:r w:rsidR="005E66B4" w:rsidRPr="00242634">
        <w:rPr>
          <w:rFonts w:ascii="Times New Roman" w:hAnsi="Times New Roman" w:cs="Times New Roman"/>
        </w:rPr>
        <w:t xml:space="preserve"> </w:t>
      </w:r>
      <w:r w:rsidR="00AA283F" w:rsidRPr="00242634">
        <w:rPr>
          <w:rFonts w:ascii="Times New Roman" w:hAnsi="Times New Roman" w:cs="Times New Roman"/>
        </w:rPr>
        <w:t xml:space="preserve">la comunicación </w:t>
      </w:r>
      <w:r w:rsidR="00C217EA" w:rsidRPr="00242634">
        <w:rPr>
          <w:rFonts w:ascii="Times New Roman" w:hAnsi="Times New Roman" w:cs="Times New Roman"/>
        </w:rPr>
        <w:t>pudo ser</w:t>
      </w:r>
      <w:r w:rsidR="00AA283F" w:rsidRPr="00242634">
        <w:rPr>
          <w:rFonts w:ascii="Times New Roman" w:hAnsi="Times New Roman" w:cs="Times New Roman"/>
        </w:rPr>
        <w:t xml:space="preserve"> más rápida </w:t>
      </w:r>
      <w:r w:rsidR="005E66B4" w:rsidRPr="00242634">
        <w:rPr>
          <w:rFonts w:ascii="Times New Roman" w:hAnsi="Times New Roman" w:cs="Times New Roman"/>
        </w:rPr>
        <w:t xml:space="preserve">y eficiente, </w:t>
      </w:r>
      <w:r w:rsidR="00C217EA" w:rsidRPr="00242634">
        <w:rPr>
          <w:rFonts w:ascii="Times New Roman" w:hAnsi="Times New Roman" w:cs="Times New Roman"/>
        </w:rPr>
        <w:t>con lo cual se reemplazó</w:t>
      </w:r>
      <w:r w:rsidR="00820607" w:rsidRPr="00242634">
        <w:rPr>
          <w:rFonts w:ascii="Times New Roman" w:hAnsi="Times New Roman" w:cs="Times New Roman"/>
        </w:rPr>
        <w:t xml:space="preserve"> </w:t>
      </w:r>
      <w:r w:rsidR="00BF2644" w:rsidRPr="00242634">
        <w:rPr>
          <w:rFonts w:ascii="Times New Roman" w:hAnsi="Times New Roman" w:cs="Times New Roman"/>
        </w:rPr>
        <w:t xml:space="preserve">el </w:t>
      </w:r>
      <w:r w:rsidR="00AA283F" w:rsidRPr="00242634">
        <w:rPr>
          <w:rFonts w:ascii="Times New Roman" w:hAnsi="Times New Roman" w:cs="Times New Roman"/>
        </w:rPr>
        <w:t xml:space="preserve">modelo educativo </w:t>
      </w:r>
      <w:r w:rsidR="00EE5227" w:rsidRPr="00242634">
        <w:rPr>
          <w:rFonts w:ascii="Times New Roman" w:hAnsi="Times New Roman" w:cs="Times New Roman"/>
        </w:rPr>
        <w:t xml:space="preserve">convencional </w:t>
      </w:r>
      <w:r w:rsidR="00C217EA" w:rsidRPr="00242634">
        <w:rPr>
          <w:rFonts w:ascii="Times New Roman" w:hAnsi="Times New Roman" w:cs="Times New Roman"/>
        </w:rPr>
        <w:t>hacia</w:t>
      </w:r>
      <w:r w:rsidR="00820607" w:rsidRPr="00242634">
        <w:rPr>
          <w:rFonts w:ascii="Times New Roman" w:hAnsi="Times New Roman" w:cs="Times New Roman"/>
        </w:rPr>
        <w:t xml:space="preserve"> la modalidad</w:t>
      </w:r>
      <w:r w:rsidR="00075252" w:rsidRPr="00242634">
        <w:rPr>
          <w:rFonts w:ascii="Times New Roman" w:hAnsi="Times New Roman" w:cs="Times New Roman"/>
        </w:rPr>
        <w:t xml:space="preserve"> </w:t>
      </w:r>
      <w:r w:rsidR="00075252" w:rsidRPr="00242634">
        <w:rPr>
          <w:rFonts w:ascii="Times New Roman" w:hAnsi="Times New Roman" w:cs="Times New Roman"/>
          <w:i/>
          <w:iCs/>
        </w:rPr>
        <w:t>onlin</w:t>
      </w:r>
      <w:r w:rsidR="00935DD2" w:rsidRPr="00242634">
        <w:rPr>
          <w:rFonts w:ascii="Times New Roman" w:hAnsi="Times New Roman" w:cs="Times New Roman"/>
          <w:i/>
          <w:iCs/>
        </w:rPr>
        <w:t xml:space="preserve">e </w:t>
      </w:r>
      <w:r w:rsidR="00B53FB7" w:rsidRPr="00242634">
        <w:rPr>
          <w:rFonts w:ascii="Times New Roman" w:hAnsi="Times New Roman" w:cs="Times New Roman"/>
        </w:rPr>
        <w:t>(</w:t>
      </w:r>
      <w:bookmarkStart w:id="21" w:name="_Hlk143707113"/>
      <w:r w:rsidR="00B53FB7" w:rsidRPr="00242634">
        <w:rPr>
          <w:rFonts w:ascii="Times New Roman" w:hAnsi="Times New Roman" w:cs="Times New Roman"/>
        </w:rPr>
        <w:t>Domínguez</w:t>
      </w:r>
      <w:r w:rsidR="00935DD2" w:rsidRPr="00242634">
        <w:rPr>
          <w:rFonts w:ascii="Times New Roman" w:hAnsi="Times New Roman" w:cs="Times New Roman"/>
        </w:rPr>
        <w:t xml:space="preserve"> </w:t>
      </w:r>
      <w:r w:rsidR="00B53FB7" w:rsidRPr="00242634">
        <w:rPr>
          <w:rFonts w:ascii="Times New Roman" w:hAnsi="Times New Roman" w:cs="Times New Roman"/>
          <w:i/>
          <w:iCs/>
        </w:rPr>
        <w:t>et al</w:t>
      </w:r>
      <w:r w:rsidR="006B7279" w:rsidRPr="00242634">
        <w:rPr>
          <w:rFonts w:ascii="Times New Roman" w:hAnsi="Times New Roman" w:cs="Times New Roman"/>
        </w:rPr>
        <w:t>.</w:t>
      </w:r>
      <w:r w:rsidR="00B53FB7" w:rsidRPr="00242634">
        <w:rPr>
          <w:rFonts w:ascii="Times New Roman" w:hAnsi="Times New Roman" w:cs="Times New Roman"/>
        </w:rPr>
        <w:t>, 2013; Esperón y Ley, 20</w:t>
      </w:r>
      <w:r w:rsidR="00732698" w:rsidRPr="00242634">
        <w:rPr>
          <w:rFonts w:ascii="Times New Roman" w:hAnsi="Times New Roman" w:cs="Times New Roman"/>
        </w:rPr>
        <w:t>05</w:t>
      </w:r>
      <w:bookmarkEnd w:id="21"/>
      <w:r w:rsidR="00B53FB7" w:rsidRPr="00242634">
        <w:rPr>
          <w:rFonts w:ascii="Times New Roman" w:hAnsi="Times New Roman" w:cs="Times New Roman"/>
        </w:rPr>
        <w:t>)</w:t>
      </w:r>
      <w:r w:rsidR="0041654D" w:rsidRPr="00242634">
        <w:rPr>
          <w:rFonts w:ascii="Times New Roman" w:hAnsi="Times New Roman" w:cs="Times New Roman"/>
        </w:rPr>
        <w:t>.</w:t>
      </w:r>
      <w:r w:rsidR="003709FE" w:rsidRPr="00242634">
        <w:rPr>
          <w:rFonts w:ascii="Times New Roman" w:hAnsi="Times New Roman" w:cs="Times New Roman"/>
        </w:rPr>
        <w:t xml:space="preserve"> En este</w:t>
      </w:r>
      <w:r w:rsidR="00CB4B96" w:rsidRPr="00242634">
        <w:rPr>
          <w:rFonts w:ascii="Times New Roman" w:hAnsi="Times New Roman" w:cs="Times New Roman"/>
        </w:rPr>
        <w:t xml:space="preserve"> marco</w:t>
      </w:r>
      <w:r w:rsidR="003709FE" w:rsidRPr="00242634">
        <w:rPr>
          <w:rFonts w:ascii="Times New Roman" w:hAnsi="Times New Roman" w:cs="Times New Roman"/>
        </w:rPr>
        <w:t xml:space="preserve">, se atribuye que </w:t>
      </w:r>
      <w:r w:rsidR="0041654D" w:rsidRPr="00242634">
        <w:rPr>
          <w:rFonts w:ascii="Times New Roman" w:hAnsi="Times New Roman" w:cs="Times New Roman"/>
        </w:rPr>
        <w:t>el</w:t>
      </w:r>
      <w:r w:rsidR="003709FE" w:rsidRPr="00242634">
        <w:rPr>
          <w:rFonts w:ascii="Times New Roman" w:hAnsi="Times New Roman" w:cs="Times New Roman"/>
        </w:rPr>
        <w:t xml:space="preserve"> concepto de educación a distancia </w:t>
      </w:r>
      <w:r w:rsidR="0041654D" w:rsidRPr="00242634">
        <w:rPr>
          <w:rFonts w:ascii="Times New Roman" w:hAnsi="Times New Roman" w:cs="Times New Roman"/>
        </w:rPr>
        <w:t>se ha transformado al nuevo concepto conocido como</w:t>
      </w:r>
      <w:r w:rsidR="003709FE" w:rsidRPr="00242634">
        <w:rPr>
          <w:rFonts w:ascii="Times New Roman" w:hAnsi="Times New Roman" w:cs="Times New Roman"/>
        </w:rPr>
        <w:t xml:space="preserve"> educación </w:t>
      </w:r>
      <w:r w:rsidR="003709FE" w:rsidRPr="00242634">
        <w:rPr>
          <w:rFonts w:ascii="Times New Roman" w:hAnsi="Times New Roman" w:cs="Times New Roman"/>
          <w:i/>
          <w:iCs/>
        </w:rPr>
        <w:t>online</w:t>
      </w:r>
      <w:r w:rsidR="001A6210" w:rsidRPr="00242634">
        <w:rPr>
          <w:rFonts w:ascii="Times New Roman" w:hAnsi="Times New Roman" w:cs="Times New Roman"/>
        </w:rPr>
        <w:t>.</w:t>
      </w:r>
    </w:p>
    <w:p w14:paraId="474D3807" w14:textId="65EBFD5C" w:rsidR="0020562F" w:rsidRPr="00242634" w:rsidRDefault="00C217EA" w:rsidP="00BB31B0">
      <w:pPr>
        <w:spacing w:line="360" w:lineRule="auto"/>
        <w:ind w:firstLine="708"/>
        <w:jc w:val="both"/>
        <w:rPr>
          <w:rFonts w:ascii="Times New Roman" w:hAnsi="Times New Roman" w:cs="Times New Roman"/>
        </w:rPr>
      </w:pPr>
      <w:r w:rsidRPr="00242634">
        <w:rPr>
          <w:rFonts w:ascii="Times New Roman" w:hAnsi="Times New Roman" w:cs="Times New Roman"/>
        </w:rPr>
        <w:t>Sin embargo</w:t>
      </w:r>
      <w:r w:rsidR="0041654D" w:rsidRPr="00242634">
        <w:rPr>
          <w:rFonts w:ascii="Times New Roman" w:hAnsi="Times New Roman" w:cs="Times New Roman"/>
        </w:rPr>
        <w:t>,</w:t>
      </w:r>
      <w:r w:rsidR="00F10C29" w:rsidRPr="00242634">
        <w:rPr>
          <w:rFonts w:ascii="Times New Roman" w:hAnsi="Times New Roman" w:cs="Times New Roman"/>
        </w:rPr>
        <w:t xml:space="preserve"> </w:t>
      </w:r>
      <w:bookmarkStart w:id="22" w:name="_Hlk143707130"/>
      <w:r w:rsidR="00F10C29" w:rsidRPr="00242634">
        <w:rPr>
          <w:rFonts w:ascii="Times New Roman" w:hAnsi="Times New Roman" w:cs="Times New Roman"/>
        </w:rPr>
        <w:t>Valdez</w:t>
      </w:r>
      <w:r w:rsidR="006800C5" w:rsidRPr="00242634">
        <w:rPr>
          <w:rFonts w:ascii="Times New Roman" w:hAnsi="Times New Roman" w:cs="Times New Roman"/>
        </w:rPr>
        <w:t xml:space="preserve"> </w:t>
      </w:r>
      <w:r w:rsidR="006800C5" w:rsidRPr="00242634">
        <w:rPr>
          <w:rFonts w:ascii="Times New Roman" w:hAnsi="Times New Roman" w:cs="Times New Roman"/>
          <w:i/>
          <w:iCs/>
        </w:rPr>
        <w:t>et al</w:t>
      </w:r>
      <w:r w:rsidR="006B7279" w:rsidRPr="00242634">
        <w:rPr>
          <w:rFonts w:ascii="Times New Roman" w:hAnsi="Times New Roman" w:cs="Times New Roman"/>
        </w:rPr>
        <w:t>.</w:t>
      </w:r>
      <w:r w:rsidR="006800C5" w:rsidRPr="00242634">
        <w:rPr>
          <w:rFonts w:ascii="Times New Roman" w:hAnsi="Times New Roman" w:cs="Times New Roman"/>
        </w:rPr>
        <w:t xml:space="preserve"> </w:t>
      </w:r>
      <w:r w:rsidR="00F10C29" w:rsidRPr="00242634">
        <w:rPr>
          <w:rFonts w:ascii="Times New Roman" w:hAnsi="Times New Roman" w:cs="Times New Roman"/>
        </w:rPr>
        <w:t>(2020)</w:t>
      </w:r>
      <w:bookmarkEnd w:id="22"/>
      <w:r w:rsidR="00F10C29" w:rsidRPr="00242634">
        <w:rPr>
          <w:rFonts w:ascii="Times New Roman" w:hAnsi="Times New Roman" w:cs="Times New Roman"/>
        </w:rPr>
        <w:t xml:space="preserve"> </w:t>
      </w:r>
      <w:r w:rsidR="00232879" w:rsidRPr="00242634">
        <w:rPr>
          <w:rFonts w:ascii="Times New Roman" w:hAnsi="Times New Roman" w:cs="Times New Roman"/>
        </w:rPr>
        <w:t>menciona</w:t>
      </w:r>
      <w:r w:rsidR="004520B8" w:rsidRPr="00242634">
        <w:rPr>
          <w:rFonts w:ascii="Times New Roman" w:hAnsi="Times New Roman" w:cs="Times New Roman"/>
        </w:rPr>
        <w:t>n</w:t>
      </w:r>
      <w:r w:rsidR="00232879" w:rsidRPr="00242634">
        <w:rPr>
          <w:rFonts w:ascii="Times New Roman" w:hAnsi="Times New Roman" w:cs="Times New Roman"/>
        </w:rPr>
        <w:t xml:space="preserve"> que los </w:t>
      </w:r>
      <w:r w:rsidR="00896033" w:rsidRPr="00242634">
        <w:rPr>
          <w:rFonts w:ascii="Times New Roman" w:hAnsi="Times New Roman" w:cs="Times New Roman"/>
        </w:rPr>
        <w:t>conceptos de</w:t>
      </w:r>
      <w:r w:rsidR="00A847BF" w:rsidRPr="00242634">
        <w:rPr>
          <w:rFonts w:ascii="Times New Roman" w:hAnsi="Times New Roman" w:cs="Times New Roman"/>
        </w:rPr>
        <w:t xml:space="preserve"> educación a distancia</w:t>
      </w:r>
      <w:r w:rsidR="00D946D4" w:rsidRPr="00242634">
        <w:rPr>
          <w:rFonts w:ascii="Times New Roman" w:hAnsi="Times New Roman" w:cs="Times New Roman"/>
        </w:rPr>
        <w:t xml:space="preserve"> </w:t>
      </w:r>
      <w:r w:rsidR="00896033" w:rsidRPr="00242634">
        <w:rPr>
          <w:rFonts w:ascii="Times New Roman" w:hAnsi="Times New Roman" w:cs="Times New Roman"/>
        </w:rPr>
        <w:t xml:space="preserve">y </w:t>
      </w:r>
      <w:r w:rsidR="00D946D4" w:rsidRPr="00242634">
        <w:rPr>
          <w:rFonts w:ascii="Times New Roman" w:hAnsi="Times New Roman" w:cs="Times New Roman"/>
        </w:rPr>
        <w:t xml:space="preserve">educación </w:t>
      </w:r>
      <w:r w:rsidR="00D946D4" w:rsidRPr="00242634">
        <w:rPr>
          <w:rFonts w:ascii="Times New Roman" w:hAnsi="Times New Roman" w:cs="Times New Roman"/>
          <w:i/>
          <w:iCs/>
        </w:rPr>
        <w:t>onlin</w:t>
      </w:r>
      <w:r w:rsidR="00896033" w:rsidRPr="00242634">
        <w:rPr>
          <w:rFonts w:ascii="Times New Roman" w:hAnsi="Times New Roman" w:cs="Times New Roman"/>
          <w:i/>
          <w:iCs/>
        </w:rPr>
        <w:t>e</w:t>
      </w:r>
      <w:r w:rsidR="00896033" w:rsidRPr="00242634">
        <w:rPr>
          <w:rFonts w:ascii="Times New Roman" w:hAnsi="Times New Roman" w:cs="Times New Roman"/>
        </w:rPr>
        <w:t xml:space="preserve"> </w:t>
      </w:r>
      <w:r w:rsidR="0041654D" w:rsidRPr="00242634">
        <w:rPr>
          <w:rFonts w:ascii="Times New Roman" w:hAnsi="Times New Roman" w:cs="Times New Roman"/>
        </w:rPr>
        <w:t>son distintos,</w:t>
      </w:r>
      <w:r w:rsidR="00D946D4" w:rsidRPr="00242634">
        <w:rPr>
          <w:rFonts w:ascii="Times New Roman" w:hAnsi="Times New Roman" w:cs="Times New Roman"/>
        </w:rPr>
        <w:t xml:space="preserve"> </w:t>
      </w:r>
      <w:r w:rsidRPr="00242634">
        <w:rPr>
          <w:rFonts w:ascii="Times New Roman" w:hAnsi="Times New Roman" w:cs="Times New Roman"/>
        </w:rPr>
        <w:t>aunque</w:t>
      </w:r>
      <w:r w:rsidR="00D946D4" w:rsidRPr="00242634">
        <w:rPr>
          <w:rFonts w:ascii="Times New Roman" w:hAnsi="Times New Roman" w:cs="Times New Roman"/>
        </w:rPr>
        <w:t xml:space="preserve"> </w:t>
      </w:r>
      <w:r w:rsidR="00904D05" w:rsidRPr="00242634">
        <w:rPr>
          <w:rFonts w:ascii="Times New Roman" w:hAnsi="Times New Roman" w:cs="Times New Roman"/>
        </w:rPr>
        <w:t>comparten algunas características</w:t>
      </w:r>
      <w:r w:rsidRPr="00242634">
        <w:rPr>
          <w:rFonts w:ascii="Times New Roman" w:hAnsi="Times New Roman" w:cs="Times New Roman"/>
        </w:rPr>
        <w:t xml:space="preserve">, pues ambas </w:t>
      </w:r>
      <w:r w:rsidR="00904D05" w:rsidRPr="00242634">
        <w:rPr>
          <w:rFonts w:ascii="Times New Roman" w:hAnsi="Times New Roman" w:cs="Times New Roman"/>
        </w:rPr>
        <w:t>carecen de comunicación sincrónica entre el docente y el estudiante</w:t>
      </w:r>
      <w:r w:rsidR="0041654D" w:rsidRPr="00242634">
        <w:rPr>
          <w:rFonts w:ascii="Times New Roman" w:hAnsi="Times New Roman" w:cs="Times New Roman"/>
        </w:rPr>
        <w:t>.</w:t>
      </w:r>
      <w:r w:rsidR="002B4BC7" w:rsidRPr="00242634">
        <w:rPr>
          <w:rFonts w:ascii="Times New Roman" w:hAnsi="Times New Roman" w:cs="Times New Roman"/>
        </w:rPr>
        <w:t xml:space="preserve"> </w:t>
      </w:r>
      <w:r w:rsidR="0041654D" w:rsidRPr="00242634">
        <w:rPr>
          <w:rFonts w:ascii="Times New Roman" w:hAnsi="Times New Roman" w:cs="Times New Roman"/>
        </w:rPr>
        <w:t>A</w:t>
      </w:r>
      <w:r w:rsidR="00B67076" w:rsidRPr="00242634">
        <w:rPr>
          <w:rFonts w:ascii="Times New Roman" w:hAnsi="Times New Roman" w:cs="Times New Roman"/>
        </w:rPr>
        <w:t>simismo</w:t>
      </w:r>
      <w:r w:rsidR="0041654D" w:rsidRPr="00242634">
        <w:rPr>
          <w:rFonts w:ascii="Times New Roman" w:hAnsi="Times New Roman" w:cs="Times New Roman"/>
        </w:rPr>
        <w:t>,</w:t>
      </w:r>
      <w:r w:rsidR="00B67076" w:rsidRPr="00242634">
        <w:rPr>
          <w:rFonts w:ascii="Times New Roman" w:hAnsi="Times New Roman" w:cs="Times New Roman"/>
        </w:rPr>
        <w:t xml:space="preserve"> </w:t>
      </w:r>
      <w:bookmarkStart w:id="23" w:name="_Hlk143707139"/>
      <w:r w:rsidR="00EB5A7D" w:rsidRPr="00242634">
        <w:rPr>
          <w:rFonts w:ascii="Times New Roman" w:hAnsi="Times New Roman" w:cs="Times New Roman"/>
        </w:rPr>
        <w:t xml:space="preserve">Gutiérrez (2020) </w:t>
      </w:r>
      <w:bookmarkEnd w:id="23"/>
      <w:r w:rsidRPr="00242634">
        <w:rPr>
          <w:rFonts w:ascii="Times New Roman" w:hAnsi="Times New Roman" w:cs="Times New Roman"/>
        </w:rPr>
        <w:t>concibe</w:t>
      </w:r>
      <w:r w:rsidR="00A05DB2" w:rsidRPr="00242634">
        <w:rPr>
          <w:rFonts w:ascii="Times New Roman" w:hAnsi="Times New Roman" w:cs="Times New Roman"/>
        </w:rPr>
        <w:t xml:space="preserve"> a la educación a distancia </w:t>
      </w:r>
      <w:r w:rsidR="00E40640" w:rsidRPr="00242634">
        <w:rPr>
          <w:rFonts w:ascii="Times New Roman" w:hAnsi="Times New Roman" w:cs="Times New Roman"/>
        </w:rPr>
        <w:t xml:space="preserve">como el </w:t>
      </w:r>
      <w:r w:rsidR="00084AB8" w:rsidRPr="00242634">
        <w:rPr>
          <w:rFonts w:ascii="Times New Roman" w:hAnsi="Times New Roman" w:cs="Times New Roman"/>
        </w:rPr>
        <w:t xml:space="preserve">factor </w:t>
      </w:r>
      <w:r w:rsidRPr="00242634">
        <w:rPr>
          <w:rFonts w:ascii="Times New Roman" w:hAnsi="Times New Roman" w:cs="Times New Roman"/>
        </w:rPr>
        <w:t xml:space="preserve">principal </w:t>
      </w:r>
      <w:r w:rsidR="00084AB8" w:rsidRPr="00242634">
        <w:rPr>
          <w:rFonts w:ascii="Times New Roman" w:hAnsi="Times New Roman" w:cs="Times New Roman"/>
        </w:rPr>
        <w:t>para promover</w:t>
      </w:r>
      <w:r w:rsidR="00A847BF" w:rsidRPr="00242634">
        <w:rPr>
          <w:rFonts w:ascii="Times New Roman" w:hAnsi="Times New Roman" w:cs="Times New Roman"/>
        </w:rPr>
        <w:t xml:space="preserve"> la educación en línea</w:t>
      </w:r>
      <w:r w:rsidR="00084AB8" w:rsidRPr="00242634">
        <w:rPr>
          <w:rFonts w:ascii="Times New Roman" w:hAnsi="Times New Roman" w:cs="Times New Roman"/>
        </w:rPr>
        <w:t>, ya que ambos conceptos están estrechamente vinculados</w:t>
      </w:r>
      <w:r w:rsidR="0041654D" w:rsidRPr="00242634">
        <w:rPr>
          <w:rFonts w:ascii="Times New Roman" w:hAnsi="Times New Roman" w:cs="Times New Roman"/>
        </w:rPr>
        <w:t xml:space="preserve">, </w:t>
      </w:r>
      <w:r w:rsidR="00084AB8" w:rsidRPr="00242634">
        <w:rPr>
          <w:rFonts w:ascii="Times New Roman" w:hAnsi="Times New Roman" w:cs="Times New Roman"/>
        </w:rPr>
        <w:t xml:space="preserve">con la única diferencia </w:t>
      </w:r>
      <w:r w:rsidR="0041654D" w:rsidRPr="00242634">
        <w:rPr>
          <w:rFonts w:ascii="Times New Roman" w:hAnsi="Times New Roman" w:cs="Times New Roman"/>
        </w:rPr>
        <w:t xml:space="preserve">de </w:t>
      </w:r>
      <w:r w:rsidR="00084AB8" w:rsidRPr="00242634">
        <w:rPr>
          <w:rFonts w:ascii="Times New Roman" w:hAnsi="Times New Roman" w:cs="Times New Roman"/>
        </w:rPr>
        <w:t xml:space="preserve">que </w:t>
      </w:r>
      <w:r w:rsidRPr="00242634">
        <w:rPr>
          <w:rFonts w:ascii="Times New Roman" w:hAnsi="Times New Roman" w:cs="Times New Roman"/>
        </w:rPr>
        <w:t xml:space="preserve">esta última </w:t>
      </w:r>
      <w:r w:rsidR="00084AB8" w:rsidRPr="00242634">
        <w:rPr>
          <w:rFonts w:ascii="Times New Roman" w:hAnsi="Times New Roman" w:cs="Times New Roman"/>
        </w:rPr>
        <w:t>responde al uso de dispositivo</w:t>
      </w:r>
      <w:r w:rsidR="00F53702" w:rsidRPr="00242634">
        <w:rPr>
          <w:rFonts w:ascii="Times New Roman" w:hAnsi="Times New Roman" w:cs="Times New Roman"/>
        </w:rPr>
        <w:t>s</w:t>
      </w:r>
      <w:r w:rsidR="00084AB8" w:rsidRPr="00242634">
        <w:rPr>
          <w:rFonts w:ascii="Times New Roman" w:hAnsi="Times New Roman" w:cs="Times New Roman"/>
        </w:rPr>
        <w:t xml:space="preserve"> </w:t>
      </w:r>
      <w:r w:rsidR="00F53702" w:rsidRPr="00242634">
        <w:rPr>
          <w:rFonts w:ascii="Times New Roman" w:hAnsi="Times New Roman" w:cs="Times New Roman"/>
        </w:rPr>
        <w:t xml:space="preserve">inteligentes </w:t>
      </w:r>
      <w:r w:rsidRPr="00242634">
        <w:rPr>
          <w:rFonts w:ascii="Times New Roman" w:hAnsi="Times New Roman" w:cs="Times New Roman"/>
        </w:rPr>
        <w:t>e</w:t>
      </w:r>
      <w:r w:rsidR="00084AB8" w:rsidRPr="00242634">
        <w:rPr>
          <w:rFonts w:ascii="Times New Roman" w:hAnsi="Times New Roman" w:cs="Times New Roman"/>
        </w:rPr>
        <w:t xml:space="preserve"> internet</w:t>
      </w:r>
      <w:r w:rsidR="0020562F" w:rsidRPr="00242634">
        <w:rPr>
          <w:rFonts w:ascii="Times New Roman" w:hAnsi="Times New Roman" w:cs="Times New Roman"/>
        </w:rPr>
        <w:t>.</w:t>
      </w:r>
    </w:p>
    <w:p w14:paraId="0261D3C8" w14:textId="1536147D" w:rsidR="00171BED" w:rsidRPr="00242634" w:rsidRDefault="003E1006" w:rsidP="00BB31B0">
      <w:pPr>
        <w:spacing w:line="360" w:lineRule="auto"/>
        <w:ind w:firstLine="708"/>
        <w:jc w:val="both"/>
        <w:rPr>
          <w:rFonts w:ascii="Times New Roman" w:hAnsi="Times New Roman" w:cs="Times New Roman"/>
        </w:rPr>
      </w:pPr>
      <w:r w:rsidRPr="00242634">
        <w:rPr>
          <w:rFonts w:ascii="Times New Roman" w:hAnsi="Times New Roman" w:cs="Times New Roman"/>
        </w:rPr>
        <w:lastRenderedPageBreak/>
        <w:t>Por su parte</w:t>
      </w:r>
      <w:r w:rsidR="0041654D" w:rsidRPr="00242634">
        <w:rPr>
          <w:rFonts w:ascii="Times New Roman" w:hAnsi="Times New Roman" w:cs="Times New Roman"/>
        </w:rPr>
        <w:t>,</w:t>
      </w:r>
      <w:r w:rsidRPr="00242634">
        <w:rPr>
          <w:rFonts w:ascii="Times New Roman" w:hAnsi="Times New Roman" w:cs="Times New Roman"/>
        </w:rPr>
        <w:t xml:space="preserve"> </w:t>
      </w:r>
      <w:bookmarkStart w:id="24" w:name="_Hlk143707151"/>
      <w:r w:rsidR="00004B53" w:rsidRPr="00242634">
        <w:rPr>
          <w:rFonts w:ascii="Times New Roman" w:hAnsi="Times New Roman" w:cs="Times New Roman"/>
        </w:rPr>
        <w:t>Hernández (2018)</w:t>
      </w:r>
      <w:bookmarkEnd w:id="24"/>
      <w:r w:rsidRPr="00242634">
        <w:rPr>
          <w:rFonts w:ascii="Times New Roman" w:hAnsi="Times New Roman" w:cs="Times New Roman"/>
        </w:rPr>
        <w:t xml:space="preserve"> hace una clasificación de los conceptos</w:t>
      </w:r>
      <w:r w:rsidR="00401D39" w:rsidRPr="00242634">
        <w:rPr>
          <w:rFonts w:ascii="Times New Roman" w:hAnsi="Times New Roman" w:cs="Times New Roman"/>
        </w:rPr>
        <w:t xml:space="preserve"> </w:t>
      </w:r>
      <w:r w:rsidRPr="00242634">
        <w:rPr>
          <w:rFonts w:ascii="Times New Roman" w:hAnsi="Times New Roman" w:cs="Times New Roman"/>
        </w:rPr>
        <w:t xml:space="preserve">donde </w:t>
      </w:r>
      <w:r w:rsidR="0001551F" w:rsidRPr="00242634">
        <w:rPr>
          <w:rFonts w:ascii="Times New Roman" w:hAnsi="Times New Roman" w:cs="Times New Roman"/>
        </w:rPr>
        <w:t>señala</w:t>
      </w:r>
      <w:r w:rsidR="0011734A" w:rsidRPr="00242634">
        <w:rPr>
          <w:rFonts w:ascii="Times New Roman" w:hAnsi="Times New Roman" w:cs="Times New Roman"/>
        </w:rPr>
        <w:t xml:space="preserve"> que</w:t>
      </w:r>
      <w:r w:rsidR="0001551F" w:rsidRPr="00242634">
        <w:rPr>
          <w:rFonts w:ascii="Times New Roman" w:hAnsi="Times New Roman" w:cs="Times New Roman"/>
        </w:rPr>
        <w:t xml:space="preserve"> </w:t>
      </w:r>
      <w:r w:rsidR="005C2DB3" w:rsidRPr="00242634">
        <w:rPr>
          <w:rFonts w:ascii="Times New Roman" w:hAnsi="Times New Roman" w:cs="Times New Roman"/>
        </w:rPr>
        <w:t xml:space="preserve">aunque </w:t>
      </w:r>
      <w:r w:rsidR="0001551F" w:rsidRPr="00242634">
        <w:rPr>
          <w:rFonts w:ascii="Times New Roman" w:hAnsi="Times New Roman" w:cs="Times New Roman"/>
        </w:rPr>
        <w:t xml:space="preserve">la educación a </w:t>
      </w:r>
      <w:r w:rsidR="00171BED" w:rsidRPr="00242634">
        <w:rPr>
          <w:rFonts w:ascii="Times New Roman" w:hAnsi="Times New Roman" w:cs="Times New Roman"/>
        </w:rPr>
        <w:t>distancia</w:t>
      </w:r>
      <w:r w:rsidR="0001551F" w:rsidRPr="00242634">
        <w:rPr>
          <w:rFonts w:ascii="Times New Roman" w:hAnsi="Times New Roman" w:cs="Times New Roman"/>
        </w:rPr>
        <w:t xml:space="preserve"> </w:t>
      </w:r>
      <w:r w:rsidR="005C2DB3" w:rsidRPr="00242634">
        <w:rPr>
          <w:rFonts w:ascii="Times New Roman" w:hAnsi="Times New Roman" w:cs="Times New Roman"/>
        </w:rPr>
        <w:t xml:space="preserve">se lleva a cabo </w:t>
      </w:r>
      <w:r w:rsidR="00FB4F47" w:rsidRPr="00242634">
        <w:rPr>
          <w:rFonts w:ascii="Times New Roman" w:hAnsi="Times New Roman" w:cs="Times New Roman"/>
        </w:rPr>
        <w:t xml:space="preserve">de manera asincrónica, </w:t>
      </w:r>
      <w:r w:rsidR="00171BED" w:rsidRPr="00242634">
        <w:rPr>
          <w:rFonts w:ascii="Times New Roman" w:hAnsi="Times New Roman" w:cs="Times New Roman"/>
        </w:rPr>
        <w:t>también puede ser mixta</w:t>
      </w:r>
      <w:r w:rsidR="005C2DB3" w:rsidRPr="00242634">
        <w:rPr>
          <w:rFonts w:ascii="Times New Roman" w:hAnsi="Times New Roman" w:cs="Times New Roman"/>
        </w:rPr>
        <w:t>;</w:t>
      </w:r>
      <w:r w:rsidR="00171BED" w:rsidRPr="00242634">
        <w:rPr>
          <w:rFonts w:ascii="Times New Roman" w:hAnsi="Times New Roman" w:cs="Times New Roman"/>
        </w:rPr>
        <w:t xml:space="preserve"> es decir, los </w:t>
      </w:r>
      <w:r w:rsidR="00C8602C" w:rsidRPr="00242634">
        <w:rPr>
          <w:rFonts w:ascii="Times New Roman" w:hAnsi="Times New Roman" w:cs="Times New Roman"/>
        </w:rPr>
        <w:t>alumnos</w:t>
      </w:r>
      <w:r w:rsidR="00C217EA" w:rsidRPr="00242634">
        <w:rPr>
          <w:rFonts w:ascii="Times New Roman" w:hAnsi="Times New Roman" w:cs="Times New Roman"/>
        </w:rPr>
        <w:t xml:space="preserve">, si no </w:t>
      </w:r>
      <w:r w:rsidR="00171BED" w:rsidRPr="00242634">
        <w:rPr>
          <w:rFonts w:ascii="Times New Roman" w:hAnsi="Times New Roman" w:cs="Times New Roman"/>
        </w:rPr>
        <w:t>asist</w:t>
      </w:r>
      <w:r w:rsidR="00C217EA" w:rsidRPr="00242634">
        <w:rPr>
          <w:rFonts w:ascii="Times New Roman" w:hAnsi="Times New Roman" w:cs="Times New Roman"/>
        </w:rPr>
        <w:t>en</w:t>
      </w:r>
      <w:r w:rsidR="00746018" w:rsidRPr="00242634">
        <w:rPr>
          <w:rFonts w:ascii="Times New Roman" w:hAnsi="Times New Roman" w:cs="Times New Roman"/>
        </w:rPr>
        <w:t xml:space="preserve"> </w:t>
      </w:r>
      <w:r w:rsidR="00171BED" w:rsidRPr="00242634">
        <w:rPr>
          <w:rFonts w:ascii="Times New Roman" w:hAnsi="Times New Roman" w:cs="Times New Roman"/>
        </w:rPr>
        <w:t>a un centro educativo con regularidad</w:t>
      </w:r>
      <w:r w:rsidR="00C217EA" w:rsidRPr="00242634">
        <w:rPr>
          <w:rFonts w:ascii="Times New Roman" w:hAnsi="Times New Roman" w:cs="Times New Roman"/>
        </w:rPr>
        <w:t>,</w:t>
      </w:r>
      <w:r w:rsidR="00171BED" w:rsidRPr="00242634">
        <w:rPr>
          <w:rFonts w:ascii="Times New Roman" w:hAnsi="Times New Roman" w:cs="Times New Roman"/>
        </w:rPr>
        <w:t xml:space="preserve"> lo pueden hacer de manera esporádica, ya que cuentan con una infraestructura física</w:t>
      </w:r>
      <w:r w:rsidR="002A3B43" w:rsidRPr="00242634">
        <w:rPr>
          <w:rFonts w:ascii="Times New Roman" w:hAnsi="Times New Roman" w:cs="Times New Roman"/>
        </w:rPr>
        <w:t xml:space="preserve"> para hacerlo</w:t>
      </w:r>
      <w:r w:rsidR="0041654D" w:rsidRPr="00242634">
        <w:rPr>
          <w:rFonts w:ascii="Times New Roman" w:hAnsi="Times New Roman" w:cs="Times New Roman"/>
        </w:rPr>
        <w:t>.</w:t>
      </w:r>
      <w:r w:rsidR="00171BED" w:rsidRPr="00242634">
        <w:rPr>
          <w:rFonts w:ascii="Times New Roman" w:hAnsi="Times New Roman" w:cs="Times New Roman"/>
        </w:rPr>
        <w:t xml:space="preserve"> </w:t>
      </w:r>
      <w:r w:rsidR="0041654D" w:rsidRPr="00242634">
        <w:rPr>
          <w:rFonts w:ascii="Times New Roman" w:hAnsi="Times New Roman" w:cs="Times New Roman"/>
        </w:rPr>
        <w:t>P</w:t>
      </w:r>
      <w:r w:rsidR="00171BED" w:rsidRPr="00242634">
        <w:rPr>
          <w:rFonts w:ascii="Times New Roman" w:hAnsi="Times New Roman" w:cs="Times New Roman"/>
        </w:rPr>
        <w:t xml:space="preserve">or el contrario, la educación </w:t>
      </w:r>
      <w:r w:rsidR="00171BED" w:rsidRPr="00242634">
        <w:rPr>
          <w:rFonts w:ascii="Times New Roman" w:hAnsi="Times New Roman" w:cs="Times New Roman"/>
          <w:i/>
          <w:iCs/>
        </w:rPr>
        <w:t>online</w:t>
      </w:r>
      <w:r w:rsidR="00171BED" w:rsidRPr="00242634">
        <w:rPr>
          <w:rFonts w:ascii="Times New Roman" w:hAnsi="Times New Roman" w:cs="Times New Roman"/>
        </w:rPr>
        <w:t xml:space="preserve"> es el </w:t>
      </w:r>
      <w:r w:rsidR="00D1624F" w:rsidRPr="00242634">
        <w:rPr>
          <w:rFonts w:ascii="Times New Roman" w:hAnsi="Times New Roman" w:cs="Times New Roman"/>
        </w:rPr>
        <w:t>modelo donde la información y el acceso a la educación se encuentra en la red</w:t>
      </w:r>
      <w:r w:rsidR="00582AF3" w:rsidRPr="00242634">
        <w:rPr>
          <w:rFonts w:ascii="Times New Roman" w:hAnsi="Times New Roman" w:cs="Times New Roman"/>
        </w:rPr>
        <w:t xml:space="preserve"> y </w:t>
      </w:r>
      <w:r w:rsidR="001840A0" w:rsidRPr="00242634">
        <w:rPr>
          <w:rFonts w:ascii="Times New Roman" w:hAnsi="Times New Roman" w:cs="Times New Roman"/>
        </w:rPr>
        <w:t xml:space="preserve">se </w:t>
      </w:r>
      <w:r w:rsidR="0041654D" w:rsidRPr="00242634">
        <w:rPr>
          <w:rFonts w:ascii="Times New Roman" w:hAnsi="Times New Roman" w:cs="Times New Roman"/>
        </w:rPr>
        <w:t>realiza</w:t>
      </w:r>
      <w:r w:rsidR="001840A0" w:rsidRPr="00242634">
        <w:rPr>
          <w:rFonts w:ascii="Times New Roman" w:hAnsi="Times New Roman" w:cs="Times New Roman"/>
        </w:rPr>
        <w:t xml:space="preserve"> mediante blogs, correo electrónico</w:t>
      </w:r>
      <w:r w:rsidR="000A303E" w:rsidRPr="00242634">
        <w:rPr>
          <w:rFonts w:ascii="Times New Roman" w:hAnsi="Times New Roman" w:cs="Times New Roman"/>
        </w:rPr>
        <w:t xml:space="preserve">, </w:t>
      </w:r>
      <w:r w:rsidR="00B16FFE" w:rsidRPr="00242634">
        <w:rPr>
          <w:rFonts w:ascii="Times New Roman" w:hAnsi="Times New Roman" w:cs="Times New Roman"/>
        </w:rPr>
        <w:t xml:space="preserve">plataformas institucionales, </w:t>
      </w:r>
      <w:r w:rsidR="000A303E" w:rsidRPr="00242634">
        <w:rPr>
          <w:rFonts w:ascii="Times New Roman" w:hAnsi="Times New Roman" w:cs="Times New Roman"/>
        </w:rPr>
        <w:t>foros, etc</w:t>
      </w:r>
      <w:r w:rsidR="00B562B4" w:rsidRPr="00242634">
        <w:rPr>
          <w:rFonts w:ascii="Times New Roman" w:hAnsi="Times New Roman" w:cs="Times New Roman"/>
        </w:rPr>
        <w:t>.</w:t>
      </w:r>
      <w:r w:rsidR="00C217EA" w:rsidRPr="00242634">
        <w:rPr>
          <w:rFonts w:ascii="Times New Roman" w:hAnsi="Times New Roman" w:cs="Times New Roman"/>
        </w:rPr>
        <w:t xml:space="preserve"> Además, si bien se puede concretar </w:t>
      </w:r>
      <w:r w:rsidR="002A3B43" w:rsidRPr="00242634">
        <w:rPr>
          <w:rFonts w:ascii="Times New Roman" w:hAnsi="Times New Roman" w:cs="Times New Roman"/>
        </w:rPr>
        <w:t xml:space="preserve">de manera asincrónica, </w:t>
      </w:r>
      <w:r w:rsidR="00B562B4" w:rsidRPr="00242634">
        <w:rPr>
          <w:rFonts w:ascii="Times New Roman" w:hAnsi="Times New Roman" w:cs="Times New Roman"/>
        </w:rPr>
        <w:t>se lleva a</w:t>
      </w:r>
      <w:r w:rsidR="0041654D" w:rsidRPr="00242634">
        <w:rPr>
          <w:rFonts w:ascii="Times New Roman" w:hAnsi="Times New Roman" w:cs="Times New Roman"/>
        </w:rPr>
        <w:t xml:space="preserve"> </w:t>
      </w:r>
      <w:r w:rsidR="00B562B4" w:rsidRPr="00242634">
        <w:rPr>
          <w:rFonts w:ascii="Times New Roman" w:hAnsi="Times New Roman" w:cs="Times New Roman"/>
        </w:rPr>
        <w:t xml:space="preserve">cabo en la total virtualidad, lo que demanda mayores competencias </w:t>
      </w:r>
      <w:r w:rsidR="00C217EA" w:rsidRPr="00242634">
        <w:rPr>
          <w:rFonts w:ascii="Times New Roman" w:hAnsi="Times New Roman" w:cs="Times New Roman"/>
        </w:rPr>
        <w:t xml:space="preserve">de autogestión </w:t>
      </w:r>
      <w:r w:rsidR="00B562B4" w:rsidRPr="00242634">
        <w:rPr>
          <w:rFonts w:ascii="Times New Roman" w:hAnsi="Times New Roman" w:cs="Times New Roman"/>
        </w:rPr>
        <w:t xml:space="preserve">de los alumnos </w:t>
      </w:r>
      <w:bookmarkStart w:id="25" w:name="_Hlk143707161"/>
      <w:r w:rsidR="00C42F86" w:rsidRPr="00242634">
        <w:rPr>
          <w:rFonts w:ascii="Times New Roman" w:hAnsi="Times New Roman" w:cs="Times New Roman"/>
        </w:rPr>
        <w:t>(</w:t>
      </w:r>
      <w:r w:rsidR="00DF6F77" w:rsidRPr="00242634">
        <w:rPr>
          <w:rFonts w:ascii="Times New Roman" w:hAnsi="Times New Roman" w:cs="Times New Roman"/>
        </w:rPr>
        <w:t xml:space="preserve">Bani </w:t>
      </w:r>
      <w:r w:rsidR="00DF6F77" w:rsidRPr="00242634">
        <w:rPr>
          <w:rFonts w:ascii="Times New Roman" w:hAnsi="Times New Roman" w:cs="Times New Roman"/>
          <w:i/>
          <w:iCs/>
        </w:rPr>
        <w:t>et al</w:t>
      </w:r>
      <w:r w:rsidR="00DF6F77" w:rsidRPr="00242634">
        <w:rPr>
          <w:rFonts w:ascii="Times New Roman" w:hAnsi="Times New Roman" w:cs="Times New Roman"/>
        </w:rPr>
        <w:t>.,</w:t>
      </w:r>
      <w:r w:rsidR="0041654D" w:rsidRPr="00242634">
        <w:rPr>
          <w:rFonts w:ascii="Times New Roman" w:hAnsi="Times New Roman" w:cs="Times New Roman"/>
        </w:rPr>
        <w:t xml:space="preserve"> </w:t>
      </w:r>
      <w:r w:rsidR="00DF6F77" w:rsidRPr="00242634">
        <w:rPr>
          <w:rFonts w:ascii="Times New Roman" w:hAnsi="Times New Roman" w:cs="Times New Roman"/>
        </w:rPr>
        <w:t>202</w:t>
      </w:r>
      <w:bookmarkEnd w:id="25"/>
      <w:r w:rsidR="00492D69" w:rsidRPr="00242634">
        <w:rPr>
          <w:rFonts w:ascii="Times New Roman" w:hAnsi="Times New Roman" w:cs="Times New Roman"/>
        </w:rPr>
        <w:t xml:space="preserve">1; Rosiles </w:t>
      </w:r>
      <w:r w:rsidR="00492D69" w:rsidRPr="00242634">
        <w:rPr>
          <w:rFonts w:ascii="Times New Roman" w:hAnsi="Times New Roman" w:cs="Times New Roman"/>
          <w:i/>
          <w:iCs/>
        </w:rPr>
        <w:t>et al.,</w:t>
      </w:r>
      <w:r w:rsidR="00492D69" w:rsidRPr="00242634">
        <w:rPr>
          <w:rFonts w:ascii="Times New Roman" w:hAnsi="Times New Roman" w:cs="Times New Roman"/>
        </w:rPr>
        <w:t>2020</w:t>
      </w:r>
      <w:r w:rsidR="00DF6F77" w:rsidRPr="00242634">
        <w:rPr>
          <w:rFonts w:ascii="Times New Roman" w:hAnsi="Times New Roman" w:cs="Times New Roman"/>
        </w:rPr>
        <w:t>)</w:t>
      </w:r>
      <w:r w:rsidR="0041654D" w:rsidRPr="00242634">
        <w:rPr>
          <w:rFonts w:ascii="Times New Roman" w:hAnsi="Times New Roman" w:cs="Times New Roman"/>
        </w:rPr>
        <w:t>.</w:t>
      </w:r>
    </w:p>
    <w:p w14:paraId="34176146" w14:textId="2FFFE3BB" w:rsidR="008C485C" w:rsidRPr="00242634" w:rsidRDefault="00C217EA" w:rsidP="00BB31B0">
      <w:pPr>
        <w:spacing w:line="360" w:lineRule="auto"/>
        <w:ind w:firstLine="708"/>
        <w:jc w:val="both"/>
        <w:rPr>
          <w:rFonts w:ascii="Times New Roman" w:hAnsi="Times New Roman" w:cs="Times New Roman"/>
        </w:rPr>
      </w:pPr>
      <w:r w:rsidRPr="00242634">
        <w:rPr>
          <w:rFonts w:ascii="Times New Roman" w:hAnsi="Times New Roman" w:cs="Times New Roman"/>
        </w:rPr>
        <w:t>Igualmente</w:t>
      </w:r>
      <w:r w:rsidR="00715034" w:rsidRPr="00242634">
        <w:rPr>
          <w:rFonts w:ascii="Times New Roman" w:hAnsi="Times New Roman" w:cs="Times New Roman"/>
        </w:rPr>
        <w:t>, l</w:t>
      </w:r>
      <w:r w:rsidR="008C485C" w:rsidRPr="00242634">
        <w:rPr>
          <w:rFonts w:ascii="Times New Roman" w:hAnsi="Times New Roman" w:cs="Times New Roman"/>
        </w:rPr>
        <w:t xml:space="preserve">a educación </w:t>
      </w:r>
      <w:r w:rsidR="008C485C" w:rsidRPr="00242634">
        <w:rPr>
          <w:rFonts w:ascii="Times New Roman" w:hAnsi="Times New Roman" w:cs="Times New Roman"/>
          <w:i/>
          <w:iCs/>
        </w:rPr>
        <w:t>online</w:t>
      </w:r>
      <w:r w:rsidR="008C485C" w:rsidRPr="00242634">
        <w:rPr>
          <w:rFonts w:ascii="Times New Roman" w:hAnsi="Times New Roman" w:cs="Times New Roman"/>
        </w:rPr>
        <w:t xml:space="preserve"> requiere conocimiento y habilidades informáticas</w:t>
      </w:r>
      <w:r w:rsidR="000323DB" w:rsidRPr="00242634">
        <w:rPr>
          <w:rFonts w:ascii="Times New Roman" w:hAnsi="Times New Roman" w:cs="Times New Roman"/>
        </w:rPr>
        <w:t xml:space="preserve"> debido a que</w:t>
      </w:r>
      <w:r w:rsidR="00F208DD" w:rsidRPr="00242634">
        <w:rPr>
          <w:rFonts w:ascii="Times New Roman" w:hAnsi="Times New Roman" w:cs="Times New Roman"/>
        </w:rPr>
        <w:t xml:space="preserve"> todas las actividades y el mo</w:t>
      </w:r>
      <w:r w:rsidR="00392665" w:rsidRPr="00242634">
        <w:rPr>
          <w:rFonts w:ascii="Times New Roman" w:hAnsi="Times New Roman" w:cs="Times New Roman"/>
        </w:rPr>
        <w:t xml:space="preserve">do </w:t>
      </w:r>
      <w:r w:rsidR="00F208DD" w:rsidRPr="00242634">
        <w:rPr>
          <w:rFonts w:ascii="Times New Roman" w:hAnsi="Times New Roman" w:cs="Times New Roman"/>
        </w:rPr>
        <w:t>de aprendizaje</w:t>
      </w:r>
      <w:r w:rsidR="00D4238E" w:rsidRPr="00242634">
        <w:rPr>
          <w:rFonts w:ascii="Times New Roman" w:hAnsi="Times New Roman" w:cs="Times New Roman"/>
        </w:rPr>
        <w:t xml:space="preserve"> en general se </w:t>
      </w:r>
      <w:r w:rsidR="008B39F3" w:rsidRPr="00242634">
        <w:rPr>
          <w:rFonts w:ascii="Times New Roman" w:hAnsi="Times New Roman" w:cs="Times New Roman"/>
        </w:rPr>
        <w:t xml:space="preserve">realizan </w:t>
      </w:r>
      <w:r w:rsidR="00F208DD" w:rsidRPr="00242634">
        <w:rPr>
          <w:rFonts w:ascii="Times New Roman" w:hAnsi="Times New Roman" w:cs="Times New Roman"/>
        </w:rPr>
        <w:t>mediante dispositivos electrónicos</w:t>
      </w:r>
      <w:r w:rsidR="00382792" w:rsidRPr="00242634">
        <w:rPr>
          <w:rFonts w:ascii="Times New Roman" w:hAnsi="Times New Roman" w:cs="Times New Roman"/>
        </w:rPr>
        <w:t>.</w:t>
      </w:r>
      <w:r w:rsidR="00D4238E" w:rsidRPr="00242634">
        <w:rPr>
          <w:rFonts w:ascii="Times New Roman" w:hAnsi="Times New Roman" w:cs="Times New Roman"/>
        </w:rPr>
        <w:t xml:space="preserve"> </w:t>
      </w:r>
      <w:r w:rsidR="00382792" w:rsidRPr="00242634">
        <w:rPr>
          <w:rFonts w:ascii="Times New Roman" w:hAnsi="Times New Roman" w:cs="Times New Roman"/>
        </w:rPr>
        <w:t>E</w:t>
      </w:r>
      <w:r w:rsidR="00D4238E" w:rsidRPr="00242634">
        <w:rPr>
          <w:rFonts w:ascii="Times New Roman" w:hAnsi="Times New Roman" w:cs="Times New Roman"/>
        </w:rPr>
        <w:t>sta modalidad ha funcionado como estrategia para permear el aprendizaje y el fortalecimiento de las competencias</w:t>
      </w:r>
      <w:r w:rsidR="00F70A7A" w:rsidRPr="00242634">
        <w:rPr>
          <w:rFonts w:ascii="Times New Roman" w:hAnsi="Times New Roman" w:cs="Times New Roman"/>
        </w:rPr>
        <w:t xml:space="preserve"> estudiantiles</w:t>
      </w:r>
      <w:r w:rsidR="007154B7" w:rsidRPr="00242634">
        <w:rPr>
          <w:rFonts w:ascii="Times New Roman" w:hAnsi="Times New Roman" w:cs="Times New Roman"/>
        </w:rPr>
        <w:t xml:space="preserve"> </w:t>
      </w:r>
      <w:r w:rsidR="00DC38BB" w:rsidRPr="00242634">
        <w:rPr>
          <w:rFonts w:ascii="Times New Roman" w:hAnsi="Times New Roman" w:cs="Times New Roman"/>
        </w:rPr>
        <w:t>(</w:t>
      </w:r>
      <w:bookmarkStart w:id="26" w:name="_Hlk143707170"/>
      <w:r w:rsidR="007154B7" w:rsidRPr="00242634">
        <w:rPr>
          <w:rFonts w:ascii="Times New Roman" w:hAnsi="Times New Roman" w:cs="Times New Roman"/>
        </w:rPr>
        <w:t>Naa</w:t>
      </w:r>
      <w:r w:rsidR="001D0B62" w:rsidRPr="00242634">
        <w:rPr>
          <w:rFonts w:ascii="Times New Roman" w:hAnsi="Times New Roman" w:cs="Times New Roman"/>
        </w:rPr>
        <w:t>j</w:t>
      </w:r>
      <w:r w:rsidR="00DC38BB" w:rsidRPr="00242634">
        <w:rPr>
          <w:rFonts w:ascii="Times New Roman" w:hAnsi="Times New Roman" w:cs="Times New Roman"/>
        </w:rPr>
        <w:t xml:space="preserve"> </w:t>
      </w:r>
      <w:r w:rsidR="00DC38BB" w:rsidRPr="00242634">
        <w:rPr>
          <w:rFonts w:ascii="Times New Roman" w:hAnsi="Times New Roman" w:cs="Times New Roman"/>
          <w:i/>
          <w:iCs/>
        </w:rPr>
        <w:t>et al</w:t>
      </w:r>
      <w:r w:rsidR="00DC38BB" w:rsidRPr="00242634">
        <w:rPr>
          <w:rFonts w:ascii="Times New Roman" w:hAnsi="Times New Roman" w:cs="Times New Roman"/>
        </w:rPr>
        <w:t>., 202</w:t>
      </w:r>
      <w:r w:rsidR="001D0B62" w:rsidRPr="00242634">
        <w:rPr>
          <w:rFonts w:ascii="Times New Roman" w:hAnsi="Times New Roman" w:cs="Times New Roman"/>
        </w:rPr>
        <w:t>1</w:t>
      </w:r>
      <w:bookmarkEnd w:id="26"/>
      <w:r w:rsidR="00DC38BB" w:rsidRPr="00242634">
        <w:rPr>
          <w:rFonts w:ascii="Times New Roman" w:hAnsi="Times New Roman" w:cs="Times New Roman"/>
        </w:rPr>
        <w:t>)</w:t>
      </w:r>
      <w:r w:rsidR="00D4238E" w:rsidRPr="00242634">
        <w:rPr>
          <w:rFonts w:ascii="Times New Roman" w:hAnsi="Times New Roman" w:cs="Times New Roman"/>
        </w:rPr>
        <w:t xml:space="preserve"> debido a que en la actualidad muchas </w:t>
      </w:r>
      <w:r w:rsidR="0026761F" w:rsidRPr="00242634">
        <w:rPr>
          <w:rFonts w:ascii="Times New Roman" w:hAnsi="Times New Roman" w:cs="Times New Roman"/>
        </w:rPr>
        <w:t>IES</w:t>
      </w:r>
      <w:r w:rsidR="00D4238E" w:rsidRPr="00242634">
        <w:rPr>
          <w:rFonts w:ascii="Times New Roman" w:hAnsi="Times New Roman" w:cs="Times New Roman"/>
        </w:rPr>
        <w:t xml:space="preserve"> </w:t>
      </w:r>
      <w:r w:rsidR="004378B5" w:rsidRPr="00242634">
        <w:rPr>
          <w:rFonts w:ascii="Times New Roman" w:hAnsi="Times New Roman" w:cs="Times New Roman"/>
        </w:rPr>
        <w:t xml:space="preserve">ofertan cursos </w:t>
      </w:r>
      <w:r w:rsidR="00382792" w:rsidRPr="00242634">
        <w:rPr>
          <w:rFonts w:ascii="Times New Roman" w:hAnsi="Times New Roman" w:cs="Times New Roman"/>
        </w:rPr>
        <w:t xml:space="preserve">en línea </w:t>
      </w:r>
      <w:r w:rsidR="004378B5" w:rsidRPr="00242634">
        <w:rPr>
          <w:rFonts w:ascii="Times New Roman" w:hAnsi="Times New Roman" w:cs="Times New Roman"/>
        </w:rPr>
        <w:t>para contribuir a la educación y a la expansión del conocimiento</w:t>
      </w:r>
      <w:r w:rsidR="00601DCA" w:rsidRPr="00242634">
        <w:rPr>
          <w:rFonts w:ascii="Times New Roman" w:hAnsi="Times New Roman" w:cs="Times New Roman"/>
        </w:rPr>
        <w:t xml:space="preserve">. Esto significa </w:t>
      </w:r>
      <w:r w:rsidR="004378B5" w:rsidRPr="00242634">
        <w:rPr>
          <w:rFonts w:ascii="Times New Roman" w:hAnsi="Times New Roman" w:cs="Times New Roman"/>
        </w:rPr>
        <w:t>qu</w:t>
      </w:r>
      <w:r w:rsidR="0026761F" w:rsidRPr="00242634">
        <w:rPr>
          <w:rFonts w:ascii="Times New Roman" w:hAnsi="Times New Roman" w:cs="Times New Roman"/>
        </w:rPr>
        <w:t xml:space="preserve">e mientras </w:t>
      </w:r>
      <w:r w:rsidR="005E7E75" w:rsidRPr="00242634">
        <w:rPr>
          <w:rFonts w:ascii="Times New Roman" w:hAnsi="Times New Roman" w:cs="Times New Roman"/>
        </w:rPr>
        <w:t xml:space="preserve">el individuo cuente </w:t>
      </w:r>
      <w:r w:rsidR="0026761F" w:rsidRPr="00242634">
        <w:rPr>
          <w:rFonts w:ascii="Times New Roman" w:hAnsi="Times New Roman" w:cs="Times New Roman"/>
        </w:rPr>
        <w:t>con dispositivos</w:t>
      </w:r>
      <w:r w:rsidR="005E7E75" w:rsidRPr="00242634">
        <w:rPr>
          <w:rFonts w:ascii="Times New Roman" w:hAnsi="Times New Roman" w:cs="Times New Roman"/>
        </w:rPr>
        <w:t xml:space="preserve"> inteligentes </w:t>
      </w:r>
      <w:r w:rsidR="0026761F" w:rsidRPr="00242634">
        <w:rPr>
          <w:rFonts w:ascii="Times New Roman" w:hAnsi="Times New Roman" w:cs="Times New Roman"/>
        </w:rPr>
        <w:t>y acceso a internet</w:t>
      </w:r>
      <w:r w:rsidR="00601DCA" w:rsidRPr="00242634">
        <w:rPr>
          <w:rFonts w:ascii="Times New Roman" w:hAnsi="Times New Roman" w:cs="Times New Roman"/>
        </w:rPr>
        <w:t>,</w:t>
      </w:r>
      <w:r w:rsidR="00FE6D45" w:rsidRPr="00242634">
        <w:rPr>
          <w:rFonts w:ascii="Times New Roman" w:hAnsi="Times New Roman" w:cs="Times New Roman"/>
        </w:rPr>
        <w:t xml:space="preserve"> puede formarse bajo esta modalidad sin importar el tiempo o</w:t>
      </w:r>
      <w:r w:rsidR="00127F5A" w:rsidRPr="00242634">
        <w:rPr>
          <w:rFonts w:ascii="Times New Roman" w:hAnsi="Times New Roman" w:cs="Times New Roman"/>
        </w:rPr>
        <w:t xml:space="preserve"> el </w:t>
      </w:r>
      <w:r w:rsidR="00601DCA" w:rsidRPr="00242634">
        <w:rPr>
          <w:rFonts w:ascii="Times New Roman" w:hAnsi="Times New Roman" w:cs="Times New Roman"/>
        </w:rPr>
        <w:t>lugar</w:t>
      </w:r>
      <w:r w:rsidR="00127F5A" w:rsidRPr="00242634">
        <w:rPr>
          <w:rFonts w:ascii="Times New Roman" w:hAnsi="Times New Roman" w:cs="Times New Roman"/>
        </w:rPr>
        <w:t xml:space="preserve"> que habite </w:t>
      </w:r>
      <w:r w:rsidR="00C4354E" w:rsidRPr="00242634">
        <w:rPr>
          <w:rFonts w:ascii="Times New Roman" w:hAnsi="Times New Roman" w:cs="Times New Roman"/>
        </w:rPr>
        <w:t>(</w:t>
      </w:r>
      <w:bookmarkStart w:id="27" w:name="_Hlk143707180"/>
      <w:r w:rsidR="00C4354E" w:rsidRPr="00242634">
        <w:rPr>
          <w:rFonts w:ascii="Times New Roman" w:hAnsi="Times New Roman" w:cs="Times New Roman"/>
        </w:rPr>
        <w:t xml:space="preserve">Drelich </w:t>
      </w:r>
      <w:r w:rsidR="00C4354E" w:rsidRPr="00242634">
        <w:rPr>
          <w:rFonts w:ascii="Times New Roman" w:hAnsi="Times New Roman" w:cs="Times New Roman"/>
          <w:i/>
          <w:iCs/>
        </w:rPr>
        <w:t>et al</w:t>
      </w:r>
      <w:r w:rsidR="00C4354E" w:rsidRPr="00242634">
        <w:rPr>
          <w:rFonts w:ascii="Times New Roman" w:hAnsi="Times New Roman" w:cs="Times New Roman"/>
        </w:rPr>
        <w:t>.,</w:t>
      </w:r>
      <w:r w:rsidR="00382792" w:rsidRPr="00242634">
        <w:rPr>
          <w:rFonts w:ascii="Times New Roman" w:hAnsi="Times New Roman" w:cs="Times New Roman"/>
        </w:rPr>
        <w:t xml:space="preserve"> </w:t>
      </w:r>
      <w:r w:rsidR="00C4354E" w:rsidRPr="00242634">
        <w:rPr>
          <w:rFonts w:ascii="Times New Roman" w:hAnsi="Times New Roman" w:cs="Times New Roman"/>
        </w:rPr>
        <w:t>2021</w:t>
      </w:r>
      <w:bookmarkEnd w:id="27"/>
      <w:r w:rsidR="00C4354E" w:rsidRPr="00242634">
        <w:rPr>
          <w:rFonts w:ascii="Times New Roman" w:hAnsi="Times New Roman" w:cs="Times New Roman"/>
        </w:rPr>
        <w:t>)</w:t>
      </w:r>
      <w:r w:rsidR="003A1C91" w:rsidRPr="00242634">
        <w:rPr>
          <w:rFonts w:ascii="Times New Roman" w:hAnsi="Times New Roman" w:cs="Times New Roman"/>
        </w:rPr>
        <w:t xml:space="preserve">. </w:t>
      </w:r>
    </w:p>
    <w:p w14:paraId="2438176D" w14:textId="04CB92A7" w:rsidR="00B107DB" w:rsidRPr="00242634" w:rsidRDefault="00601DCA" w:rsidP="00BB31B0">
      <w:pPr>
        <w:spacing w:line="360" w:lineRule="auto"/>
        <w:ind w:firstLine="708"/>
        <w:jc w:val="both"/>
        <w:rPr>
          <w:rFonts w:ascii="Times New Roman" w:hAnsi="Times New Roman" w:cs="Times New Roman"/>
        </w:rPr>
      </w:pPr>
      <w:r w:rsidRPr="00242634">
        <w:rPr>
          <w:rFonts w:ascii="Times New Roman" w:hAnsi="Times New Roman" w:cs="Times New Roman"/>
        </w:rPr>
        <w:t>No obstante</w:t>
      </w:r>
      <w:r w:rsidR="00B107DB" w:rsidRPr="00242634">
        <w:rPr>
          <w:rFonts w:ascii="Times New Roman" w:hAnsi="Times New Roman" w:cs="Times New Roman"/>
        </w:rPr>
        <w:t xml:space="preserve">, </w:t>
      </w:r>
      <w:r w:rsidRPr="00242634">
        <w:rPr>
          <w:rFonts w:ascii="Times New Roman" w:hAnsi="Times New Roman" w:cs="Times New Roman"/>
        </w:rPr>
        <w:t xml:space="preserve">cabe destacar que </w:t>
      </w:r>
      <w:r w:rsidR="00B107DB" w:rsidRPr="00242634">
        <w:rPr>
          <w:rFonts w:ascii="Times New Roman" w:hAnsi="Times New Roman" w:cs="Times New Roman"/>
        </w:rPr>
        <w:t xml:space="preserve">la </w:t>
      </w:r>
      <w:r w:rsidRPr="00242634">
        <w:rPr>
          <w:rFonts w:ascii="Times New Roman" w:hAnsi="Times New Roman" w:cs="Times New Roman"/>
        </w:rPr>
        <w:t xml:space="preserve">emergencia generada por </w:t>
      </w:r>
      <w:r w:rsidR="00B107DB" w:rsidRPr="00242634">
        <w:rPr>
          <w:rFonts w:ascii="Times New Roman" w:hAnsi="Times New Roman" w:cs="Times New Roman"/>
        </w:rPr>
        <w:t xml:space="preserve">la </w:t>
      </w:r>
      <w:r w:rsidRPr="00242634">
        <w:rPr>
          <w:rFonts w:ascii="Times New Roman" w:hAnsi="Times New Roman" w:cs="Times New Roman"/>
        </w:rPr>
        <w:t>c</w:t>
      </w:r>
      <w:r w:rsidR="00B107DB" w:rsidRPr="00242634">
        <w:rPr>
          <w:rFonts w:ascii="Times New Roman" w:hAnsi="Times New Roman" w:cs="Times New Roman"/>
        </w:rPr>
        <w:t xml:space="preserve">ovid-19 tomó por sorpresa al sector educativo, </w:t>
      </w:r>
      <w:r w:rsidRPr="00242634">
        <w:rPr>
          <w:rFonts w:ascii="Times New Roman" w:hAnsi="Times New Roman" w:cs="Times New Roman"/>
        </w:rPr>
        <w:t xml:space="preserve">ya que no todas las </w:t>
      </w:r>
      <w:r w:rsidR="00B107DB" w:rsidRPr="00242634">
        <w:rPr>
          <w:rFonts w:ascii="Times New Roman" w:hAnsi="Times New Roman" w:cs="Times New Roman"/>
        </w:rPr>
        <w:t>IES estaban familiarizadas</w:t>
      </w:r>
      <w:r w:rsidR="00E1738E" w:rsidRPr="00242634">
        <w:rPr>
          <w:rFonts w:ascii="Times New Roman" w:hAnsi="Times New Roman" w:cs="Times New Roman"/>
        </w:rPr>
        <w:t xml:space="preserve"> con </w:t>
      </w:r>
      <w:r w:rsidRPr="00242634">
        <w:rPr>
          <w:rFonts w:ascii="Times New Roman" w:hAnsi="Times New Roman" w:cs="Times New Roman"/>
        </w:rPr>
        <w:t>este sistema virtual</w:t>
      </w:r>
      <w:r w:rsidR="00674C37" w:rsidRPr="00242634">
        <w:rPr>
          <w:rFonts w:ascii="Times New Roman" w:hAnsi="Times New Roman" w:cs="Times New Roman"/>
        </w:rPr>
        <w:t xml:space="preserve">, </w:t>
      </w:r>
      <w:r w:rsidRPr="00242634">
        <w:rPr>
          <w:rFonts w:ascii="Times New Roman" w:hAnsi="Times New Roman" w:cs="Times New Roman"/>
        </w:rPr>
        <w:t xml:space="preserve">de modo que </w:t>
      </w:r>
      <w:r w:rsidR="00674C37" w:rsidRPr="00242634">
        <w:rPr>
          <w:rFonts w:ascii="Times New Roman" w:hAnsi="Times New Roman" w:cs="Times New Roman"/>
        </w:rPr>
        <w:t xml:space="preserve">adaptarse a </w:t>
      </w:r>
      <w:r w:rsidRPr="00242634">
        <w:rPr>
          <w:rFonts w:ascii="Times New Roman" w:hAnsi="Times New Roman" w:cs="Times New Roman"/>
        </w:rPr>
        <w:t>esa</w:t>
      </w:r>
      <w:r w:rsidR="00674C37" w:rsidRPr="00242634">
        <w:rPr>
          <w:rFonts w:ascii="Times New Roman" w:hAnsi="Times New Roman" w:cs="Times New Roman"/>
        </w:rPr>
        <w:t xml:space="preserve"> “nueva normalidad” </w:t>
      </w:r>
      <w:r w:rsidR="00BB5720" w:rsidRPr="00242634">
        <w:rPr>
          <w:rFonts w:ascii="Times New Roman" w:hAnsi="Times New Roman" w:cs="Times New Roman"/>
        </w:rPr>
        <w:t>fue un reto</w:t>
      </w:r>
      <w:r w:rsidR="00F00194" w:rsidRPr="00242634">
        <w:rPr>
          <w:rFonts w:ascii="Times New Roman" w:hAnsi="Times New Roman" w:cs="Times New Roman"/>
        </w:rPr>
        <w:t xml:space="preserve"> controlado</w:t>
      </w:r>
      <w:r w:rsidR="00BB5720" w:rsidRPr="00242634">
        <w:rPr>
          <w:rFonts w:ascii="Times New Roman" w:hAnsi="Times New Roman" w:cs="Times New Roman"/>
        </w:rPr>
        <w:t xml:space="preserve"> </w:t>
      </w:r>
      <w:r w:rsidR="00F00194" w:rsidRPr="00242634">
        <w:rPr>
          <w:rFonts w:ascii="Times New Roman" w:hAnsi="Times New Roman" w:cs="Times New Roman"/>
        </w:rPr>
        <w:t>que permitió hacer frente al</w:t>
      </w:r>
      <w:r w:rsidR="00EB66A5" w:rsidRPr="00242634">
        <w:rPr>
          <w:rFonts w:ascii="Times New Roman" w:hAnsi="Times New Roman" w:cs="Times New Roman"/>
        </w:rPr>
        <w:t xml:space="preserve"> confinamiento y </w:t>
      </w:r>
      <w:r w:rsidR="00F00194" w:rsidRPr="00242634">
        <w:rPr>
          <w:rFonts w:ascii="Times New Roman" w:hAnsi="Times New Roman" w:cs="Times New Roman"/>
        </w:rPr>
        <w:t>a</w:t>
      </w:r>
      <w:r w:rsidR="00EB66A5" w:rsidRPr="00242634">
        <w:rPr>
          <w:rFonts w:ascii="Times New Roman" w:hAnsi="Times New Roman" w:cs="Times New Roman"/>
        </w:rPr>
        <w:t>l cierre temporal</w:t>
      </w:r>
      <w:r w:rsidR="00D21537" w:rsidRPr="00242634">
        <w:rPr>
          <w:rFonts w:ascii="Times New Roman" w:hAnsi="Times New Roman" w:cs="Times New Roman"/>
        </w:rPr>
        <w:t xml:space="preserve"> de las universidades</w:t>
      </w:r>
      <w:r w:rsidR="00432DD4" w:rsidRPr="00242634">
        <w:rPr>
          <w:rFonts w:ascii="Times New Roman" w:hAnsi="Times New Roman" w:cs="Times New Roman"/>
        </w:rPr>
        <w:t xml:space="preserve"> (</w:t>
      </w:r>
      <w:bookmarkStart w:id="28" w:name="_Hlk143707190"/>
      <w:r w:rsidR="00432DD4" w:rsidRPr="00242634">
        <w:rPr>
          <w:rFonts w:ascii="Times New Roman" w:hAnsi="Times New Roman" w:cs="Times New Roman"/>
        </w:rPr>
        <w:t>Conceição</w:t>
      </w:r>
      <w:r w:rsidR="00685557" w:rsidRPr="00242634">
        <w:rPr>
          <w:rFonts w:ascii="Times New Roman" w:hAnsi="Times New Roman" w:cs="Times New Roman"/>
        </w:rPr>
        <w:t xml:space="preserve"> </w:t>
      </w:r>
      <w:r w:rsidR="00685557" w:rsidRPr="00242634">
        <w:rPr>
          <w:rFonts w:ascii="Times New Roman" w:hAnsi="Times New Roman" w:cs="Times New Roman"/>
          <w:i/>
          <w:iCs/>
        </w:rPr>
        <w:t>et al</w:t>
      </w:r>
      <w:r w:rsidR="00685557" w:rsidRPr="00242634">
        <w:rPr>
          <w:rFonts w:ascii="Times New Roman" w:hAnsi="Times New Roman" w:cs="Times New Roman"/>
        </w:rPr>
        <w:t>.,</w:t>
      </w:r>
      <w:r w:rsidR="00F00194" w:rsidRPr="00242634">
        <w:rPr>
          <w:rFonts w:ascii="Times New Roman" w:hAnsi="Times New Roman" w:cs="Times New Roman"/>
        </w:rPr>
        <w:t xml:space="preserve"> </w:t>
      </w:r>
      <w:r w:rsidR="00685557" w:rsidRPr="00242634">
        <w:rPr>
          <w:rFonts w:ascii="Times New Roman" w:hAnsi="Times New Roman" w:cs="Times New Roman"/>
        </w:rPr>
        <w:t>2021</w:t>
      </w:r>
      <w:r w:rsidR="00720215" w:rsidRPr="00242634">
        <w:rPr>
          <w:rFonts w:ascii="Times New Roman" w:hAnsi="Times New Roman" w:cs="Times New Roman"/>
        </w:rPr>
        <w:t>;</w:t>
      </w:r>
      <w:r w:rsidR="003432DF" w:rsidRPr="00242634">
        <w:t xml:space="preserve"> </w:t>
      </w:r>
      <w:r w:rsidR="003432DF" w:rsidRPr="00242634">
        <w:rPr>
          <w:rFonts w:ascii="Times New Roman" w:hAnsi="Times New Roman" w:cs="Times New Roman"/>
        </w:rPr>
        <w:t xml:space="preserve">Gewalt </w:t>
      </w:r>
      <w:r w:rsidR="003432DF" w:rsidRPr="00242634">
        <w:rPr>
          <w:rFonts w:ascii="Times New Roman" w:hAnsi="Times New Roman" w:cs="Times New Roman"/>
          <w:i/>
          <w:iCs/>
        </w:rPr>
        <w:t>et al</w:t>
      </w:r>
      <w:r w:rsidR="003432DF" w:rsidRPr="00242634">
        <w:rPr>
          <w:rFonts w:ascii="Times New Roman" w:hAnsi="Times New Roman" w:cs="Times New Roman"/>
        </w:rPr>
        <w:t>.,</w:t>
      </w:r>
      <w:r w:rsidR="00F00194" w:rsidRPr="00242634">
        <w:rPr>
          <w:rFonts w:ascii="Times New Roman" w:hAnsi="Times New Roman" w:cs="Times New Roman"/>
        </w:rPr>
        <w:t xml:space="preserve"> </w:t>
      </w:r>
      <w:r w:rsidR="003432DF" w:rsidRPr="00242634">
        <w:rPr>
          <w:rFonts w:ascii="Times New Roman" w:hAnsi="Times New Roman" w:cs="Times New Roman"/>
        </w:rPr>
        <w:t>202</w:t>
      </w:r>
      <w:r w:rsidR="009714A0" w:rsidRPr="00242634">
        <w:rPr>
          <w:rFonts w:ascii="Times New Roman" w:hAnsi="Times New Roman" w:cs="Times New Roman"/>
        </w:rPr>
        <w:t>2</w:t>
      </w:r>
      <w:bookmarkEnd w:id="28"/>
      <w:r w:rsidR="00685557" w:rsidRPr="00242634">
        <w:rPr>
          <w:rFonts w:ascii="Times New Roman" w:hAnsi="Times New Roman" w:cs="Times New Roman"/>
        </w:rPr>
        <w:t>)</w:t>
      </w:r>
      <w:r w:rsidR="003A1C91" w:rsidRPr="00242634">
        <w:rPr>
          <w:rFonts w:ascii="Times New Roman" w:hAnsi="Times New Roman" w:cs="Times New Roman"/>
        </w:rPr>
        <w:t>.</w:t>
      </w:r>
    </w:p>
    <w:p w14:paraId="0A078218" w14:textId="357C1EC9" w:rsidR="003A1C91" w:rsidRPr="00242634" w:rsidRDefault="00601DCA" w:rsidP="00BB31B0">
      <w:pPr>
        <w:spacing w:line="360" w:lineRule="auto"/>
        <w:ind w:firstLine="708"/>
        <w:jc w:val="both"/>
        <w:rPr>
          <w:rFonts w:ascii="Times New Roman" w:hAnsi="Times New Roman" w:cs="Times New Roman"/>
        </w:rPr>
      </w:pPr>
      <w:r w:rsidRPr="00242634">
        <w:rPr>
          <w:rFonts w:ascii="Times New Roman" w:hAnsi="Times New Roman" w:cs="Times New Roman"/>
        </w:rPr>
        <w:t xml:space="preserve">Para ello, hubo la necesidad de mantener la comunicación </w:t>
      </w:r>
      <w:r w:rsidR="00424F81" w:rsidRPr="00242634">
        <w:rPr>
          <w:rFonts w:ascii="Times New Roman" w:hAnsi="Times New Roman" w:cs="Times New Roman"/>
        </w:rPr>
        <w:t>mediante dispositivos inteligentes y</w:t>
      </w:r>
      <w:r w:rsidR="00C71A83" w:rsidRPr="00242634">
        <w:rPr>
          <w:rFonts w:ascii="Times New Roman" w:hAnsi="Times New Roman" w:cs="Times New Roman"/>
        </w:rPr>
        <w:t xml:space="preserve"> </w:t>
      </w:r>
      <w:r w:rsidR="00424F81" w:rsidRPr="00242634">
        <w:rPr>
          <w:rFonts w:ascii="Times New Roman" w:hAnsi="Times New Roman" w:cs="Times New Roman"/>
        </w:rPr>
        <w:t xml:space="preserve">con la ayuda de </w:t>
      </w:r>
      <w:r w:rsidR="00C20BE1" w:rsidRPr="00242634">
        <w:rPr>
          <w:rFonts w:ascii="Times New Roman" w:hAnsi="Times New Roman" w:cs="Times New Roman"/>
        </w:rPr>
        <w:t xml:space="preserve">plataformas como </w:t>
      </w:r>
      <w:r w:rsidRPr="00242634">
        <w:rPr>
          <w:rFonts w:ascii="Times New Roman" w:hAnsi="Times New Roman" w:cs="Times New Roman"/>
        </w:rPr>
        <w:t>Z</w:t>
      </w:r>
      <w:r w:rsidR="002B741E" w:rsidRPr="00242634">
        <w:rPr>
          <w:rFonts w:ascii="Times New Roman" w:hAnsi="Times New Roman" w:cs="Times New Roman"/>
        </w:rPr>
        <w:t xml:space="preserve">oom, </w:t>
      </w:r>
      <w:r w:rsidRPr="00242634">
        <w:rPr>
          <w:rFonts w:ascii="Times New Roman" w:hAnsi="Times New Roman" w:cs="Times New Roman"/>
        </w:rPr>
        <w:t>M</w:t>
      </w:r>
      <w:r w:rsidR="002B741E" w:rsidRPr="00242634">
        <w:rPr>
          <w:rFonts w:ascii="Times New Roman" w:hAnsi="Times New Roman" w:cs="Times New Roman"/>
        </w:rPr>
        <w:t xml:space="preserve">eet, </w:t>
      </w:r>
      <w:r w:rsidRPr="00242634">
        <w:rPr>
          <w:rFonts w:ascii="Times New Roman" w:hAnsi="Times New Roman" w:cs="Times New Roman"/>
        </w:rPr>
        <w:t>T</w:t>
      </w:r>
      <w:r w:rsidR="002B741E" w:rsidRPr="00242634">
        <w:rPr>
          <w:rFonts w:ascii="Times New Roman" w:hAnsi="Times New Roman" w:cs="Times New Roman"/>
        </w:rPr>
        <w:t xml:space="preserve">eams, </w:t>
      </w:r>
      <w:r w:rsidR="00C20BE1" w:rsidRPr="00242634">
        <w:rPr>
          <w:rFonts w:ascii="Times New Roman" w:hAnsi="Times New Roman" w:cs="Times New Roman"/>
        </w:rPr>
        <w:t>etc.</w:t>
      </w:r>
      <w:r w:rsidR="00C20BE1" w:rsidRPr="00242634">
        <w:rPr>
          <w:rFonts w:ascii="Times New Roman" w:hAnsi="Times New Roman" w:cs="Times New Roman"/>
          <w:i/>
          <w:iCs/>
        </w:rPr>
        <w:t xml:space="preserve"> </w:t>
      </w:r>
      <w:r w:rsidR="00BF4CCF" w:rsidRPr="00242634">
        <w:rPr>
          <w:rFonts w:ascii="Times New Roman" w:hAnsi="Times New Roman" w:cs="Times New Roman"/>
        </w:rPr>
        <w:t>(</w:t>
      </w:r>
      <w:bookmarkStart w:id="29" w:name="_Hlk143707200"/>
      <w:r w:rsidR="00BF4CCF" w:rsidRPr="00242634">
        <w:rPr>
          <w:rFonts w:ascii="Times New Roman" w:hAnsi="Times New Roman" w:cs="Times New Roman"/>
        </w:rPr>
        <w:t xml:space="preserve">Ramos </w:t>
      </w:r>
      <w:r w:rsidR="00BF4CCF" w:rsidRPr="00242634">
        <w:rPr>
          <w:rFonts w:ascii="Times New Roman" w:hAnsi="Times New Roman" w:cs="Times New Roman"/>
          <w:i/>
          <w:iCs/>
        </w:rPr>
        <w:t>et al</w:t>
      </w:r>
      <w:r w:rsidR="00BF4CCF" w:rsidRPr="00242634">
        <w:rPr>
          <w:rFonts w:ascii="Times New Roman" w:hAnsi="Times New Roman" w:cs="Times New Roman"/>
        </w:rPr>
        <w:t>., 2020</w:t>
      </w:r>
      <w:bookmarkEnd w:id="29"/>
      <w:r w:rsidR="00BF4CCF" w:rsidRPr="00242634">
        <w:rPr>
          <w:rFonts w:ascii="Times New Roman" w:hAnsi="Times New Roman" w:cs="Times New Roman"/>
        </w:rPr>
        <w:t>)</w:t>
      </w:r>
      <w:r w:rsidR="00A22A49" w:rsidRPr="00242634">
        <w:rPr>
          <w:rFonts w:ascii="Times New Roman" w:hAnsi="Times New Roman" w:cs="Times New Roman"/>
        </w:rPr>
        <w:t>.</w:t>
      </w:r>
      <w:r w:rsidR="00BF4CCF" w:rsidRPr="00242634">
        <w:rPr>
          <w:rFonts w:ascii="Times New Roman" w:hAnsi="Times New Roman" w:cs="Times New Roman"/>
        </w:rPr>
        <w:t xml:space="preserve"> </w:t>
      </w:r>
      <w:r w:rsidR="000F2E62" w:rsidRPr="00242634">
        <w:rPr>
          <w:rFonts w:ascii="Times New Roman" w:hAnsi="Times New Roman" w:cs="Times New Roman"/>
        </w:rPr>
        <w:t xml:space="preserve">Además, estas actividades </w:t>
      </w:r>
      <w:r w:rsidRPr="00242634">
        <w:rPr>
          <w:rFonts w:ascii="Times New Roman" w:hAnsi="Times New Roman" w:cs="Times New Roman"/>
        </w:rPr>
        <w:t>fueron</w:t>
      </w:r>
      <w:r w:rsidR="000F2E62" w:rsidRPr="00242634">
        <w:rPr>
          <w:rFonts w:ascii="Times New Roman" w:hAnsi="Times New Roman" w:cs="Times New Roman"/>
        </w:rPr>
        <w:t xml:space="preserve"> acompañadas </w:t>
      </w:r>
      <w:r w:rsidRPr="00242634">
        <w:rPr>
          <w:rFonts w:ascii="Times New Roman" w:hAnsi="Times New Roman" w:cs="Times New Roman"/>
        </w:rPr>
        <w:t>con</w:t>
      </w:r>
      <w:r w:rsidR="00A901B1" w:rsidRPr="00242634">
        <w:rPr>
          <w:rFonts w:ascii="Times New Roman" w:hAnsi="Times New Roman" w:cs="Times New Roman"/>
        </w:rPr>
        <w:t xml:space="preserve"> otros recursos digitales</w:t>
      </w:r>
      <w:r w:rsidR="004E59E4" w:rsidRPr="00242634">
        <w:rPr>
          <w:rFonts w:ascii="Times New Roman" w:hAnsi="Times New Roman" w:cs="Times New Roman"/>
        </w:rPr>
        <w:t xml:space="preserve"> </w:t>
      </w:r>
      <w:r w:rsidRPr="00242634">
        <w:rPr>
          <w:rFonts w:ascii="Times New Roman" w:hAnsi="Times New Roman" w:cs="Times New Roman"/>
        </w:rPr>
        <w:t>e</w:t>
      </w:r>
      <w:r w:rsidR="00D242B4" w:rsidRPr="00242634">
        <w:rPr>
          <w:rFonts w:ascii="Times New Roman" w:hAnsi="Times New Roman" w:cs="Times New Roman"/>
        </w:rPr>
        <w:t xml:space="preserve"> institucionales que </w:t>
      </w:r>
      <w:r w:rsidRPr="00242634">
        <w:rPr>
          <w:rFonts w:ascii="Times New Roman" w:hAnsi="Times New Roman" w:cs="Times New Roman"/>
        </w:rPr>
        <w:t xml:space="preserve">fueron implementados </w:t>
      </w:r>
      <w:r w:rsidR="00D242B4" w:rsidRPr="00242634">
        <w:rPr>
          <w:rFonts w:ascii="Times New Roman" w:hAnsi="Times New Roman" w:cs="Times New Roman"/>
        </w:rPr>
        <w:t xml:space="preserve">para </w:t>
      </w:r>
      <w:r w:rsidR="003F7EF7" w:rsidRPr="00242634">
        <w:rPr>
          <w:rFonts w:ascii="Times New Roman" w:hAnsi="Times New Roman" w:cs="Times New Roman"/>
        </w:rPr>
        <w:t>el aprendizaje virtual</w:t>
      </w:r>
      <w:r w:rsidR="00F5152E" w:rsidRPr="00242634">
        <w:rPr>
          <w:rFonts w:ascii="Times New Roman" w:hAnsi="Times New Roman" w:cs="Times New Roman"/>
        </w:rPr>
        <w:t xml:space="preserve"> (</w:t>
      </w:r>
      <w:bookmarkStart w:id="30" w:name="_Hlk143707209"/>
      <w:r w:rsidR="00F5152E" w:rsidRPr="00242634">
        <w:rPr>
          <w:rFonts w:ascii="Times New Roman" w:hAnsi="Times New Roman" w:cs="Times New Roman"/>
        </w:rPr>
        <w:t xml:space="preserve">Escobio </w:t>
      </w:r>
      <w:r w:rsidR="00F5152E" w:rsidRPr="00242634">
        <w:rPr>
          <w:rFonts w:ascii="Times New Roman" w:hAnsi="Times New Roman" w:cs="Times New Roman"/>
          <w:i/>
          <w:iCs/>
        </w:rPr>
        <w:t>et al</w:t>
      </w:r>
      <w:r w:rsidR="00F5152E" w:rsidRPr="00242634">
        <w:rPr>
          <w:rFonts w:ascii="Times New Roman" w:hAnsi="Times New Roman" w:cs="Times New Roman"/>
        </w:rPr>
        <w:t>.,</w:t>
      </w:r>
      <w:r w:rsidR="00720215" w:rsidRPr="00242634">
        <w:rPr>
          <w:rFonts w:ascii="Times New Roman" w:hAnsi="Times New Roman" w:cs="Times New Roman"/>
        </w:rPr>
        <w:t xml:space="preserve"> </w:t>
      </w:r>
      <w:r w:rsidR="00F5152E" w:rsidRPr="00242634">
        <w:rPr>
          <w:rFonts w:ascii="Times New Roman" w:hAnsi="Times New Roman" w:cs="Times New Roman"/>
        </w:rPr>
        <w:t>2021</w:t>
      </w:r>
      <w:bookmarkEnd w:id="30"/>
      <w:r w:rsidR="00F5152E" w:rsidRPr="00242634">
        <w:rPr>
          <w:rFonts w:ascii="Times New Roman" w:hAnsi="Times New Roman" w:cs="Times New Roman"/>
        </w:rPr>
        <w:t>)</w:t>
      </w:r>
      <w:r w:rsidR="003A1C91" w:rsidRPr="00242634">
        <w:rPr>
          <w:rFonts w:ascii="Times New Roman" w:hAnsi="Times New Roman" w:cs="Times New Roman"/>
        </w:rPr>
        <w:t xml:space="preserve">. </w:t>
      </w:r>
    </w:p>
    <w:p w14:paraId="532C6E3E" w14:textId="5BEF0DD5" w:rsidR="00601DCA" w:rsidRPr="00242634" w:rsidRDefault="00601DCA" w:rsidP="00601DCA">
      <w:pPr>
        <w:spacing w:line="360" w:lineRule="auto"/>
        <w:ind w:firstLine="709"/>
        <w:jc w:val="both"/>
        <w:rPr>
          <w:rFonts w:ascii="Times New Roman" w:hAnsi="Times New Roman" w:cs="Times New Roman"/>
        </w:rPr>
      </w:pPr>
      <w:r w:rsidRPr="00242634">
        <w:rPr>
          <w:rFonts w:ascii="Times New Roman" w:hAnsi="Times New Roman" w:cs="Times New Roman"/>
        </w:rPr>
        <w:t>Ahora bien, aunque la educación en línea ofrece beneficios como los señalados en los párrafos anteriores, también se debe indicar que esta presenta desventajas en cuanto al interés y la automotivación de los universitarios (</w:t>
      </w:r>
      <w:bookmarkStart w:id="31" w:name="_Hlk143707224"/>
      <w:r w:rsidRPr="00242634">
        <w:rPr>
          <w:rFonts w:ascii="Times New Roman" w:hAnsi="Times New Roman" w:cs="Times New Roman"/>
        </w:rPr>
        <w:t xml:space="preserve">Drelich </w:t>
      </w:r>
      <w:r w:rsidRPr="00242634">
        <w:rPr>
          <w:rFonts w:ascii="Times New Roman" w:hAnsi="Times New Roman" w:cs="Times New Roman"/>
          <w:i/>
          <w:iCs/>
        </w:rPr>
        <w:t>et al</w:t>
      </w:r>
      <w:r w:rsidRPr="00242634">
        <w:rPr>
          <w:rFonts w:ascii="Times New Roman" w:hAnsi="Times New Roman" w:cs="Times New Roman"/>
        </w:rPr>
        <w:t>., 2021</w:t>
      </w:r>
      <w:bookmarkEnd w:id="31"/>
      <w:r w:rsidRPr="00242634">
        <w:rPr>
          <w:rFonts w:ascii="Times New Roman" w:hAnsi="Times New Roman" w:cs="Times New Roman"/>
        </w:rPr>
        <w:t>)), ya que si estos no se encuentran lo suficientemente motivados para continuar con sus estudios, pueden padecer incertidumbre, ansiedad y depresión, lo que puede conducir a la deserción escolar o a problemas más serios (</w:t>
      </w:r>
      <w:bookmarkStart w:id="32" w:name="_Hlk143707234"/>
      <w:r w:rsidRPr="00242634">
        <w:rPr>
          <w:rFonts w:ascii="Times New Roman" w:hAnsi="Times New Roman" w:cs="Times New Roman"/>
        </w:rPr>
        <w:t xml:space="preserve">Sundarasen </w:t>
      </w:r>
      <w:r w:rsidRPr="00242634">
        <w:rPr>
          <w:rFonts w:ascii="Times New Roman" w:hAnsi="Times New Roman" w:cs="Times New Roman"/>
          <w:i/>
          <w:iCs/>
        </w:rPr>
        <w:t>et al</w:t>
      </w:r>
      <w:r w:rsidRPr="00242634">
        <w:rPr>
          <w:rFonts w:ascii="Times New Roman" w:hAnsi="Times New Roman" w:cs="Times New Roman"/>
        </w:rPr>
        <w:t>.,</w:t>
      </w:r>
      <w:r w:rsidR="0006332C" w:rsidRPr="00242634">
        <w:rPr>
          <w:rFonts w:ascii="Times New Roman" w:hAnsi="Times New Roman" w:cs="Times New Roman"/>
        </w:rPr>
        <w:t xml:space="preserve"> </w:t>
      </w:r>
      <w:r w:rsidRPr="00242634">
        <w:rPr>
          <w:rFonts w:ascii="Times New Roman" w:hAnsi="Times New Roman" w:cs="Times New Roman"/>
        </w:rPr>
        <w:t xml:space="preserve">2020; Tang </w:t>
      </w:r>
      <w:r w:rsidRPr="00242634">
        <w:rPr>
          <w:rFonts w:ascii="Times New Roman" w:hAnsi="Times New Roman" w:cs="Times New Roman"/>
          <w:i/>
          <w:iCs/>
        </w:rPr>
        <w:t>et al</w:t>
      </w:r>
      <w:r w:rsidRPr="00242634">
        <w:rPr>
          <w:rFonts w:ascii="Times New Roman" w:hAnsi="Times New Roman" w:cs="Times New Roman"/>
        </w:rPr>
        <w:t>.,2022</w:t>
      </w:r>
      <w:bookmarkEnd w:id="32"/>
      <w:r w:rsidRPr="00242634">
        <w:rPr>
          <w:rFonts w:ascii="Times New Roman" w:hAnsi="Times New Roman" w:cs="Times New Roman"/>
        </w:rPr>
        <w:t>).</w:t>
      </w:r>
    </w:p>
    <w:p w14:paraId="675B430D" w14:textId="6A8E1AE2" w:rsidR="00601DCA" w:rsidRDefault="00601DCA" w:rsidP="0067571B">
      <w:pPr>
        <w:spacing w:line="360" w:lineRule="auto"/>
        <w:ind w:firstLine="709"/>
        <w:jc w:val="both"/>
        <w:rPr>
          <w:rFonts w:ascii="Times New Roman" w:hAnsi="Times New Roman" w:cs="Times New Roman"/>
        </w:rPr>
      </w:pPr>
    </w:p>
    <w:p w14:paraId="173AD50D" w14:textId="77777777" w:rsidR="008F50F3" w:rsidRDefault="008F50F3" w:rsidP="0067571B">
      <w:pPr>
        <w:spacing w:line="360" w:lineRule="auto"/>
        <w:ind w:firstLine="709"/>
        <w:jc w:val="both"/>
        <w:rPr>
          <w:rFonts w:ascii="Times New Roman" w:hAnsi="Times New Roman" w:cs="Times New Roman"/>
        </w:rPr>
      </w:pPr>
    </w:p>
    <w:p w14:paraId="32970B8C" w14:textId="77777777" w:rsidR="008F50F3" w:rsidRDefault="008F50F3" w:rsidP="0067571B">
      <w:pPr>
        <w:spacing w:line="360" w:lineRule="auto"/>
        <w:ind w:firstLine="709"/>
        <w:jc w:val="both"/>
        <w:rPr>
          <w:rFonts w:ascii="Times New Roman" w:hAnsi="Times New Roman" w:cs="Times New Roman"/>
        </w:rPr>
      </w:pPr>
    </w:p>
    <w:p w14:paraId="6A39275F" w14:textId="77777777" w:rsidR="008F50F3" w:rsidRPr="00242634" w:rsidRDefault="008F50F3" w:rsidP="0067571B">
      <w:pPr>
        <w:spacing w:line="360" w:lineRule="auto"/>
        <w:ind w:firstLine="709"/>
        <w:jc w:val="both"/>
        <w:rPr>
          <w:rFonts w:ascii="Times New Roman" w:hAnsi="Times New Roman" w:cs="Times New Roman"/>
        </w:rPr>
      </w:pPr>
    </w:p>
    <w:p w14:paraId="7CF6FCAF" w14:textId="293A1DF9" w:rsidR="003D20C0" w:rsidRPr="00242634" w:rsidRDefault="003D20C0" w:rsidP="0067571B">
      <w:pPr>
        <w:spacing w:line="360" w:lineRule="auto"/>
        <w:jc w:val="center"/>
        <w:rPr>
          <w:rFonts w:ascii="Times New Roman" w:hAnsi="Times New Roman" w:cs="Times New Roman"/>
          <w:b/>
          <w:bCs/>
          <w:i/>
          <w:iCs/>
          <w:sz w:val="28"/>
          <w:szCs w:val="28"/>
        </w:rPr>
      </w:pPr>
      <w:r w:rsidRPr="00242634">
        <w:rPr>
          <w:rFonts w:ascii="Times New Roman" w:hAnsi="Times New Roman" w:cs="Times New Roman"/>
          <w:b/>
          <w:bCs/>
          <w:sz w:val="28"/>
          <w:szCs w:val="28"/>
        </w:rPr>
        <w:lastRenderedPageBreak/>
        <w:t xml:space="preserve">Dimensiones de la educación </w:t>
      </w:r>
      <w:r w:rsidRPr="00242634">
        <w:rPr>
          <w:rFonts w:ascii="Times New Roman" w:hAnsi="Times New Roman" w:cs="Times New Roman"/>
          <w:b/>
          <w:bCs/>
          <w:i/>
          <w:iCs/>
          <w:sz w:val="28"/>
          <w:szCs w:val="28"/>
        </w:rPr>
        <w:t>online</w:t>
      </w:r>
      <w:r w:rsidR="00601DCA" w:rsidRPr="00242634">
        <w:rPr>
          <w:rFonts w:ascii="Times New Roman" w:hAnsi="Times New Roman" w:cs="Times New Roman"/>
          <w:b/>
          <w:bCs/>
          <w:i/>
          <w:iCs/>
          <w:sz w:val="28"/>
          <w:szCs w:val="28"/>
        </w:rPr>
        <w:t xml:space="preserve"> </w:t>
      </w:r>
    </w:p>
    <w:p w14:paraId="24B46C6A" w14:textId="38E74733" w:rsidR="007C4F5C" w:rsidRPr="00242634" w:rsidRDefault="003D20C0" w:rsidP="00601DCA">
      <w:pPr>
        <w:spacing w:line="360" w:lineRule="auto"/>
        <w:ind w:firstLine="708"/>
        <w:jc w:val="both"/>
        <w:rPr>
          <w:rFonts w:ascii="Times New Roman" w:hAnsi="Times New Roman" w:cs="Times New Roman"/>
          <w:noProof/>
        </w:rPr>
      </w:pPr>
      <w:r w:rsidRPr="00242634">
        <w:rPr>
          <w:rFonts w:ascii="Times New Roman" w:hAnsi="Times New Roman" w:cs="Times New Roman"/>
        </w:rPr>
        <w:t xml:space="preserve">La </w:t>
      </w:r>
      <w:r w:rsidR="00C023B7" w:rsidRPr="00242634">
        <w:rPr>
          <w:rFonts w:ascii="Times New Roman" w:hAnsi="Times New Roman" w:cs="Times New Roman"/>
        </w:rPr>
        <w:t xml:space="preserve">educación </w:t>
      </w:r>
      <w:r w:rsidR="00EF4AE1" w:rsidRPr="00242634">
        <w:rPr>
          <w:rFonts w:ascii="Times New Roman" w:hAnsi="Times New Roman" w:cs="Times New Roman"/>
        </w:rPr>
        <w:t xml:space="preserve">en línea </w:t>
      </w:r>
      <w:r w:rsidR="00334C15" w:rsidRPr="00242634">
        <w:rPr>
          <w:rFonts w:ascii="Times New Roman" w:hAnsi="Times New Roman" w:cs="Times New Roman"/>
        </w:rPr>
        <w:t>se caracteriza por ser autodidacta y actitudinal</w:t>
      </w:r>
      <w:r w:rsidR="00601DCA" w:rsidRPr="00242634">
        <w:rPr>
          <w:rFonts w:ascii="Times New Roman" w:hAnsi="Times New Roman" w:cs="Times New Roman"/>
        </w:rPr>
        <w:t>.</w:t>
      </w:r>
      <w:r w:rsidR="00334C15" w:rsidRPr="00242634">
        <w:rPr>
          <w:rFonts w:ascii="Times New Roman" w:hAnsi="Times New Roman" w:cs="Times New Roman"/>
        </w:rPr>
        <w:t xml:space="preserve"> </w:t>
      </w:r>
      <w:r w:rsidR="00601DCA" w:rsidRPr="00242634">
        <w:rPr>
          <w:rFonts w:ascii="Times New Roman" w:hAnsi="Times New Roman" w:cs="Times New Roman"/>
        </w:rPr>
        <w:t>A</w:t>
      </w:r>
      <w:r w:rsidR="00334C15" w:rsidRPr="00242634">
        <w:rPr>
          <w:rFonts w:ascii="Times New Roman" w:hAnsi="Times New Roman" w:cs="Times New Roman"/>
        </w:rPr>
        <w:t>demás</w:t>
      </w:r>
      <w:r w:rsidR="00F00194" w:rsidRPr="00242634">
        <w:rPr>
          <w:rFonts w:ascii="Times New Roman" w:hAnsi="Times New Roman" w:cs="Times New Roman"/>
        </w:rPr>
        <w:t>,</w:t>
      </w:r>
      <w:r w:rsidR="00334C15" w:rsidRPr="00242634">
        <w:rPr>
          <w:rFonts w:ascii="Times New Roman" w:hAnsi="Times New Roman" w:cs="Times New Roman"/>
        </w:rPr>
        <w:t xml:space="preserve"> requiere la preparación </w:t>
      </w:r>
      <w:r w:rsidR="00601DCA" w:rsidRPr="00242634">
        <w:rPr>
          <w:rFonts w:ascii="Times New Roman" w:hAnsi="Times New Roman" w:cs="Times New Roman"/>
        </w:rPr>
        <w:t xml:space="preserve">de </w:t>
      </w:r>
      <w:r w:rsidR="00334C15" w:rsidRPr="00242634">
        <w:rPr>
          <w:rFonts w:ascii="Times New Roman" w:hAnsi="Times New Roman" w:cs="Times New Roman"/>
        </w:rPr>
        <w:t xml:space="preserve">plataformas </w:t>
      </w:r>
      <w:r w:rsidR="00334C15" w:rsidRPr="00242634">
        <w:rPr>
          <w:rFonts w:ascii="Times New Roman" w:hAnsi="Times New Roman" w:cs="Times New Roman"/>
          <w:i/>
          <w:iCs/>
        </w:rPr>
        <w:t>online</w:t>
      </w:r>
      <w:r w:rsidR="00334C15" w:rsidRPr="00242634">
        <w:rPr>
          <w:rFonts w:ascii="Times New Roman" w:hAnsi="Times New Roman" w:cs="Times New Roman"/>
        </w:rPr>
        <w:t xml:space="preserve">, académicos capacitados, </w:t>
      </w:r>
      <w:r w:rsidR="3854AD22" w:rsidRPr="00242634">
        <w:rPr>
          <w:rFonts w:ascii="Times New Roman" w:hAnsi="Times New Roman" w:cs="Times New Roman"/>
        </w:rPr>
        <w:t>etc.</w:t>
      </w:r>
      <w:r w:rsidR="00601DCA" w:rsidRPr="00242634">
        <w:rPr>
          <w:rFonts w:ascii="Times New Roman" w:hAnsi="Times New Roman" w:cs="Times New Roman"/>
        </w:rPr>
        <w:t xml:space="preserve">, así como </w:t>
      </w:r>
      <w:r w:rsidR="00334C15" w:rsidRPr="00242634">
        <w:rPr>
          <w:rFonts w:ascii="Times New Roman" w:hAnsi="Times New Roman" w:cs="Times New Roman"/>
        </w:rPr>
        <w:t>equipo</w:t>
      </w:r>
      <w:r w:rsidR="00601DCA" w:rsidRPr="00242634">
        <w:rPr>
          <w:rFonts w:ascii="Times New Roman" w:hAnsi="Times New Roman" w:cs="Times New Roman"/>
        </w:rPr>
        <w:t>s</w:t>
      </w:r>
      <w:r w:rsidR="00334C15" w:rsidRPr="00242634">
        <w:rPr>
          <w:rFonts w:ascii="Times New Roman" w:hAnsi="Times New Roman" w:cs="Times New Roman"/>
        </w:rPr>
        <w:t xml:space="preserve"> tecnológico</w:t>
      </w:r>
      <w:r w:rsidR="00601DCA" w:rsidRPr="00242634">
        <w:rPr>
          <w:rFonts w:ascii="Times New Roman" w:hAnsi="Times New Roman" w:cs="Times New Roman"/>
        </w:rPr>
        <w:t>s</w:t>
      </w:r>
      <w:r w:rsidR="00334C15" w:rsidRPr="00242634">
        <w:rPr>
          <w:rFonts w:ascii="Times New Roman" w:hAnsi="Times New Roman" w:cs="Times New Roman"/>
        </w:rPr>
        <w:t xml:space="preserve"> y acceso a internet para los matriculados en la universidad</w:t>
      </w:r>
      <w:r w:rsidR="00F00194" w:rsidRPr="00242634">
        <w:rPr>
          <w:rFonts w:ascii="Times New Roman" w:hAnsi="Times New Roman" w:cs="Times New Roman"/>
        </w:rPr>
        <w:t>.</w:t>
      </w:r>
      <w:r w:rsidR="00334C15" w:rsidRPr="00242634">
        <w:rPr>
          <w:rFonts w:ascii="Times New Roman" w:hAnsi="Times New Roman" w:cs="Times New Roman"/>
        </w:rPr>
        <w:t xml:space="preserve"> </w:t>
      </w:r>
      <w:r w:rsidR="00F00194" w:rsidRPr="00242634">
        <w:rPr>
          <w:rFonts w:ascii="Times New Roman" w:hAnsi="Times New Roman" w:cs="Times New Roman"/>
        </w:rPr>
        <w:t xml:space="preserve">En </w:t>
      </w:r>
      <w:r w:rsidR="00601DCA" w:rsidRPr="00242634">
        <w:rPr>
          <w:rFonts w:ascii="Times New Roman" w:hAnsi="Times New Roman" w:cs="Times New Roman"/>
        </w:rPr>
        <w:t>otras palabras</w:t>
      </w:r>
      <w:r w:rsidR="00F00194" w:rsidRPr="00242634">
        <w:rPr>
          <w:rFonts w:ascii="Times New Roman" w:hAnsi="Times New Roman" w:cs="Times New Roman"/>
        </w:rPr>
        <w:t>, l</w:t>
      </w:r>
      <w:r w:rsidR="00334C15" w:rsidRPr="00242634">
        <w:rPr>
          <w:rFonts w:ascii="Times New Roman" w:hAnsi="Times New Roman" w:cs="Times New Roman"/>
        </w:rPr>
        <w:t xml:space="preserve">a incorporación de los medios digitales a la educación implica retos </w:t>
      </w:r>
      <w:r w:rsidR="00F00194" w:rsidRPr="00242634">
        <w:rPr>
          <w:rFonts w:ascii="Times New Roman" w:hAnsi="Times New Roman" w:cs="Times New Roman"/>
        </w:rPr>
        <w:t xml:space="preserve">tanto </w:t>
      </w:r>
      <w:r w:rsidR="00334C15" w:rsidRPr="00242634">
        <w:rPr>
          <w:rFonts w:ascii="Times New Roman" w:hAnsi="Times New Roman" w:cs="Times New Roman"/>
        </w:rPr>
        <w:t xml:space="preserve">para los docentes </w:t>
      </w:r>
      <w:r w:rsidR="00F00194" w:rsidRPr="00242634">
        <w:rPr>
          <w:rFonts w:ascii="Times New Roman" w:hAnsi="Times New Roman" w:cs="Times New Roman"/>
        </w:rPr>
        <w:t>como</w:t>
      </w:r>
      <w:r w:rsidR="00334C15" w:rsidRPr="00242634">
        <w:rPr>
          <w:rFonts w:ascii="Times New Roman" w:hAnsi="Times New Roman" w:cs="Times New Roman"/>
        </w:rPr>
        <w:t xml:space="preserve"> para los estudiantes </w:t>
      </w:r>
      <w:r w:rsidR="00334C15" w:rsidRPr="00242634">
        <w:rPr>
          <w:rFonts w:ascii="Times New Roman" w:hAnsi="Times New Roman" w:cs="Times New Roman"/>
          <w:noProof/>
        </w:rPr>
        <w:t>(</w:t>
      </w:r>
      <w:bookmarkStart w:id="33" w:name="_Hlk143707254"/>
      <w:r w:rsidR="00334C15" w:rsidRPr="00242634">
        <w:rPr>
          <w:rFonts w:ascii="Times New Roman" w:hAnsi="Times New Roman" w:cs="Times New Roman"/>
          <w:noProof/>
        </w:rPr>
        <w:t xml:space="preserve">Fardoun </w:t>
      </w:r>
      <w:r w:rsidR="00334C15" w:rsidRPr="00242634">
        <w:rPr>
          <w:rFonts w:ascii="Times New Roman" w:hAnsi="Times New Roman" w:cs="Times New Roman"/>
          <w:i/>
          <w:iCs/>
          <w:noProof/>
        </w:rPr>
        <w:t>et al</w:t>
      </w:r>
      <w:r w:rsidR="00334C15" w:rsidRPr="00242634">
        <w:rPr>
          <w:rFonts w:ascii="Times New Roman" w:hAnsi="Times New Roman" w:cs="Times New Roman"/>
          <w:noProof/>
        </w:rPr>
        <w:t>., 2020; Guti</w:t>
      </w:r>
      <w:r w:rsidR="00F00194" w:rsidRPr="00242634">
        <w:rPr>
          <w:rFonts w:ascii="Times New Roman" w:hAnsi="Times New Roman" w:cs="Times New Roman"/>
          <w:noProof/>
        </w:rPr>
        <w:t>é</w:t>
      </w:r>
      <w:r w:rsidR="00334C15" w:rsidRPr="00242634">
        <w:rPr>
          <w:rFonts w:ascii="Times New Roman" w:hAnsi="Times New Roman" w:cs="Times New Roman"/>
          <w:noProof/>
        </w:rPr>
        <w:t>rrez, 2020</w:t>
      </w:r>
      <w:bookmarkEnd w:id="33"/>
      <w:r w:rsidR="00334C15" w:rsidRPr="00242634">
        <w:rPr>
          <w:rFonts w:ascii="Times New Roman" w:hAnsi="Times New Roman" w:cs="Times New Roman"/>
          <w:noProof/>
        </w:rPr>
        <w:t>)</w:t>
      </w:r>
      <w:r w:rsidR="007C4F5C" w:rsidRPr="00242634">
        <w:rPr>
          <w:rFonts w:ascii="Times New Roman" w:hAnsi="Times New Roman" w:cs="Times New Roman"/>
          <w:noProof/>
        </w:rPr>
        <w:t>.</w:t>
      </w:r>
    </w:p>
    <w:p w14:paraId="5DC8B4F1" w14:textId="4535B0E0" w:rsidR="00F00194" w:rsidRPr="00242634" w:rsidRDefault="007C4F5C" w:rsidP="00BB31B0">
      <w:pPr>
        <w:spacing w:line="360" w:lineRule="auto"/>
        <w:jc w:val="both"/>
        <w:rPr>
          <w:rFonts w:ascii="Times New Roman" w:hAnsi="Times New Roman" w:cs="Times New Roman"/>
          <w:noProof/>
        </w:rPr>
      </w:pPr>
      <w:r w:rsidRPr="00242634">
        <w:rPr>
          <w:rFonts w:ascii="Times New Roman" w:hAnsi="Times New Roman" w:cs="Times New Roman"/>
          <w:lang w:val="es-ES_tradnl"/>
        </w:rPr>
        <w:tab/>
        <w:t>Como se ha mencionado</w:t>
      </w:r>
      <w:r w:rsidR="00F00194" w:rsidRPr="00242634">
        <w:rPr>
          <w:rFonts w:ascii="Times New Roman" w:hAnsi="Times New Roman" w:cs="Times New Roman"/>
          <w:lang w:val="es-ES_tradnl"/>
        </w:rPr>
        <w:t>,</w:t>
      </w:r>
      <w:r w:rsidRPr="00242634">
        <w:rPr>
          <w:rFonts w:ascii="Times New Roman" w:hAnsi="Times New Roman" w:cs="Times New Roman"/>
          <w:lang w:val="es-ES_tradnl"/>
        </w:rPr>
        <w:t xml:space="preserve"> la actitud de los universitarios en un factor detonante que permite medir si los estudios realizados a través de la tecnología </w:t>
      </w:r>
      <w:r w:rsidR="00495E61" w:rsidRPr="00242634">
        <w:rPr>
          <w:rFonts w:ascii="Times New Roman" w:hAnsi="Times New Roman" w:cs="Times New Roman"/>
          <w:lang w:val="es-ES_tradnl"/>
        </w:rPr>
        <w:t>son oportunos y eficientes</w:t>
      </w:r>
      <w:r w:rsidR="00601DCA" w:rsidRPr="00242634">
        <w:rPr>
          <w:rFonts w:ascii="Times New Roman" w:hAnsi="Times New Roman" w:cs="Times New Roman"/>
          <w:lang w:val="es-ES_tradnl"/>
        </w:rPr>
        <w:t xml:space="preserve">, pues dicho </w:t>
      </w:r>
      <w:r w:rsidR="00495E61" w:rsidRPr="00242634">
        <w:rPr>
          <w:rFonts w:ascii="Times New Roman" w:hAnsi="Times New Roman" w:cs="Times New Roman"/>
          <w:lang w:val="es-ES_tradnl"/>
        </w:rPr>
        <w:t xml:space="preserve">componente es la base </w:t>
      </w:r>
      <w:r w:rsidR="00601DCA" w:rsidRPr="00242634">
        <w:rPr>
          <w:rFonts w:ascii="Times New Roman" w:hAnsi="Times New Roman" w:cs="Times New Roman"/>
          <w:lang w:val="es-ES_tradnl"/>
        </w:rPr>
        <w:t>para</w:t>
      </w:r>
      <w:r w:rsidR="00495E61" w:rsidRPr="00242634">
        <w:rPr>
          <w:rFonts w:ascii="Times New Roman" w:hAnsi="Times New Roman" w:cs="Times New Roman"/>
          <w:lang w:val="es-ES_tradnl"/>
        </w:rPr>
        <w:t xml:space="preserve"> conocer si los estudiantes se encuentran experimentando un aprendizaje autodidacta y enriquecedor</w:t>
      </w:r>
      <w:r w:rsidR="00601DCA" w:rsidRPr="00242634">
        <w:rPr>
          <w:rFonts w:ascii="Times New Roman" w:hAnsi="Times New Roman" w:cs="Times New Roman"/>
          <w:lang w:val="es-ES_tradnl"/>
        </w:rPr>
        <w:t xml:space="preserve"> (</w:t>
      </w:r>
      <w:bookmarkStart w:id="34" w:name="_Hlk143707267"/>
      <w:r w:rsidR="00601DCA" w:rsidRPr="00242634">
        <w:rPr>
          <w:rFonts w:ascii="Times New Roman" w:hAnsi="Times New Roman" w:cs="Times New Roman"/>
          <w:lang w:val="es-ES_tradnl"/>
        </w:rPr>
        <w:t xml:space="preserve">Clara y Vega, 2021; Failache </w:t>
      </w:r>
      <w:r w:rsidR="00601DCA" w:rsidRPr="00242634">
        <w:rPr>
          <w:rFonts w:ascii="Times New Roman" w:hAnsi="Times New Roman" w:cs="Times New Roman"/>
          <w:i/>
          <w:iCs/>
          <w:lang w:val="es-ES_tradnl"/>
        </w:rPr>
        <w:t>et al</w:t>
      </w:r>
      <w:r w:rsidR="00601DCA" w:rsidRPr="00242634">
        <w:rPr>
          <w:rFonts w:ascii="Times New Roman" w:hAnsi="Times New Roman" w:cs="Times New Roman"/>
          <w:lang w:val="es-ES_tradnl"/>
        </w:rPr>
        <w:t xml:space="preserve">., 2020; Hernández </w:t>
      </w:r>
      <w:r w:rsidR="00601DCA" w:rsidRPr="00242634">
        <w:rPr>
          <w:rFonts w:ascii="Times New Roman" w:hAnsi="Times New Roman" w:cs="Times New Roman"/>
          <w:i/>
          <w:iCs/>
          <w:lang w:val="es-ES_tradnl"/>
        </w:rPr>
        <w:t>et al</w:t>
      </w:r>
      <w:r w:rsidR="00601DCA" w:rsidRPr="00242634">
        <w:rPr>
          <w:rFonts w:ascii="Times New Roman" w:hAnsi="Times New Roman" w:cs="Times New Roman"/>
          <w:lang w:val="es-ES_tradnl"/>
        </w:rPr>
        <w:t>., 2018</w:t>
      </w:r>
      <w:bookmarkEnd w:id="34"/>
      <w:r w:rsidR="00495E61" w:rsidRPr="00242634">
        <w:rPr>
          <w:rFonts w:ascii="Times New Roman" w:hAnsi="Times New Roman" w:cs="Times New Roman"/>
          <w:lang w:val="es-ES_tradnl"/>
        </w:rPr>
        <w:t xml:space="preserve">). </w:t>
      </w:r>
      <w:r w:rsidR="00601DCA" w:rsidRPr="00242634">
        <w:rPr>
          <w:rFonts w:ascii="Times New Roman" w:hAnsi="Times New Roman" w:cs="Times New Roman"/>
          <w:lang w:val="es-ES_tradnl"/>
        </w:rPr>
        <w:t>Además</w:t>
      </w:r>
      <w:r w:rsidR="00027EA8" w:rsidRPr="00242634">
        <w:rPr>
          <w:rFonts w:ascii="Times New Roman" w:hAnsi="Times New Roman" w:cs="Times New Roman"/>
          <w:lang w:val="es-ES_tradnl"/>
        </w:rPr>
        <w:t>, la actitud de</w:t>
      </w:r>
      <w:r w:rsidR="00601DCA" w:rsidRPr="00242634">
        <w:rPr>
          <w:rFonts w:ascii="Times New Roman" w:hAnsi="Times New Roman" w:cs="Times New Roman"/>
          <w:lang w:val="es-ES_tradnl"/>
        </w:rPr>
        <w:t>l</w:t>
      </w:r>
      <w:r w:rsidR="00027EA8" w:rsidRPr="00242634">
        <w:rPr>
          <w:rFonts w:ascii="Times New Roman" w:hAnsi="Times New Roman" w:cs="Times New Roman"/>
          <w:lang w:val="es-ES_tradnl"/>
        </w:rPr>
        <w:t xml:space="preserve"> estudiante </w:t>
      </w:r>
      <w:r w:rsidR="00601DCA" w:rsidRPr="00242634">
        <w:rPr>
          <w:rFonts w:ascii="Times New Roman" w:hAnsi="Times New Roman" w:cs="Times New Roman"/>
          <w:lang w:val="es-ES_tradnl"/>
        </w:rPr>
        <w:t>sirve para determinar la calidad</w:t>
      </w:r>
      <w:r w:rsidR="00F00194" w:rsidRPr="00242634">
        <w:rPr>
          <w:rFonts w:ascii="Times New Roman" w:hAnsi="Times New Roman" w:cs="Times New Roman"/>
          <w:lang w:val="es-ES_tradnl"/>
        </w:rPr>
        <w:t xml:space="preserve"> de</w:t>
      </w:r>
      <w:r w:rsidR="00601DCA" w:rsidRPr="00242634">
        <w:rPr>
          <w:rFonts w:ascii="Times New Roman" w:hAnsi="Times New Roman" w:cs="Times New Roman"/>
          <w:lang w:val="es-ES_tradnl"/>
        </w:rPr>
        <w:t>l</w:t>
      </w:r>
      <w:r w:rsidR="00027EA8" w:rsidRPr="00242634">
        <w:rPr>
          <w:rFonts w:ascii="Times New Roman" w:hAnsi="Times New Roman" w:cs="Times New Roman"/>
          <w:lang w:val="es-ES_tradnl"/>
        </w:rPr>
        <w:t xml:space="preserve"> soporte técnico especializado y económico</w:t>
      </w:r>
      <w:r w:rsidR="00601DCA" w:rsidRPr="00242634">
        <w:rPr>
          <w:rFonts w:ascii="Times New Roman" w:hAnsi="Times New Roman" w:cs="Times New Roman"/>
          <w:lang w:val="es-ES_tradnl"/>
        </w:rPr>
        <w:t xml:space="preserve">, elementos esenciales para </w:t>
      </w:r>
      <w:r w:rsidR="00027EA8" w:rsidRPr="00242634">
        <w:rPr>
          <w:rFonts w:ascii="Times New Roman" w:hAnsi="Times New Roman" w:cs="Times New Roman"/>
          <w:lang w:val="es-ES_tradnl"/>
        </w:rPr>
        <w:t xml:space="preserve">garantizar una educación eficiente </w:t>
      </w:r>
      <w:r w:rsidR="00027EA8" w:rsidRPr="00242634">
        <w:rPr>
          <w:rFonts w:ascii="Times New Roman" w:hAnsi="Times New Roman" w:cs="Times New Roman"/>
          <w:noProof/>
        </w:rPr>
        <w:t>(</w:t>
      </w:r>
      <w:bookmarkStart w:id="35" w:name="_Hlk143707291"/>
      <w:r w:rsidR="00027EA8" w:rsidRPr="00242634">
        <w:rPr>
          <w:rFonts w:ascii="Times New Roman" w:hAnsi="Times New Roman" w:cs="Times New Roman"/>
          <w:noProof/>
        </w:rPr>
        <w:t>Jiménez y Ruiz, 2021</w:t>
      </w:r>
      <w:bookmarkEnd w:id="35"/>
      <w:r w:rsidR="00027EA8" w:rsidRPr="00242634">
        <w:rPr>
          <w:rFonts w:ascii="Times New Roman" w:hAnsi="Times New Roman" w:cs="Times New Roman"/>
          <w:noProof/>
        </w:rPr>
        <w:t xml:space="preserve">), </w:t>
      </w:r>
      <w:r w:rsidR="002F4BE1" w:rsidRPr="00242634">
        <w:rPr>
          <w:rFonts w:ascii="Times New Roman" w:hAnsi="Times New Roman" w:cs="Times New Roman"/>
          <w:noProof/>
        </w:rPr>
        <w:t>competitiva (</w:t>
      </w:r>
      <w:bookmarkStart w:id="36" w:name="_Hlk143707299"/>
      <w:r w:rsidR="002F4BE1" w:rsidRPr="00242634">
        <w:rPr>
          <w:rFonts w:ascii="Times New Roman" w:hAnsi="Times New Roman" w:cs="Times New Roman"/>
          <w:noProof/>
        </w:rPr>
        <w:t>Valencia</w:t>
      </w:r>
      <w:r w:rsidR="0087785E" w:rsidRPr="00242634">
        <w:rPr>
          <w:rFonts w:ascii="Times New Roman" w:hAnsi="Times New Roman" w:cs="Times New Roman"/>
          <w:noProof/>
        </w:rPr>
        <w:t xml:space="preserve"> </w:t>
      </w:r>
      <w:r w:rsidR="0087785E" w:rsidRPr="00242634">
        <w:rPr>
          <w:rFonts w:ascii="Times New Roman" w:hAnsi="Times New Roman" w:cs="Times New Roman"/>
          <w:i/>
          <w:iCs/>
          <w:noProof/>
        </w:rPr>
        <w:t>et al</w:t>
      </w:r>
      <w:r w:rsidR="0087785E" w:rsidRPr="00242634">
        <w:rPr>
          <w:rFonts w:ascii="Times New Roman" w:hAnsi="Times New Roman" w:cs="Times New Roman"/>
          <w:noProof/>
        </w:rPr>
        <w:t>.,</w:t>
      </w:r>
      <w:r w:rsidR="002F4BE1" w:rsidRPr="00242634">
        <w:rPr>
          <w:rFonts w:ascii="Times New Roman" w:hAnsi="Times New Roman" w:cs="Times New Roman"/>
          <w:noProof/>
        </w:rPr>
        <w:t xml:space="preserve"> 2022</w:t>
      </w:r>
      <w:bookmarkEnd w:id="36"/>
      <w:r w:rsidR="002F4BE1" w:rsidRPr="00242634">
        <w:rPr>
          <w:rFonts w:ascii="Times New Roman" w:hAnsi="Times New Roman" w:cs="Times New Roman"/>
          <w:noProof/>
        </w:rPr>
        <w:t>)</w:t>
      </w:r>
      <w:r w:rsidR="00A22A49" w:rsidRPr="00242634">
        <w:rPr>
          <w:rFonts w:ascii="Times New Roman" w:hAnsi="Times New Roman" w:cs="Times New Roman"/>
          <w:noProof/>
        </w:rPr>
        <w:t>,</w:t>
      </w:r>
      <w:r w:rsidR="002F4BE1" w:rsidRPr="00242634">
        <w:rPr>
          <w:rFonts w:ascii="Times New Roman" w:hAnsi="Times New Roman" w:cs="Times New Roman"/>
          <w:noProof/>
        </w:rPr>
        <w:t xml:space="preserve"> </w:t>
      </w:r>
      <w:r w:rsidR="00027EA8" w:rsidRPr="00242634">
        <w:rPr>
          <w:rFonts w:ascii="Times New Roman" w:hAnsi="Times New Roman" w:cs="Times New Roman"/>
          <w:noProof/>
        </w:rPr>
        <w:t>inclusiva (</w:t>
      </w:r>
      <w:bookmarkStart w:id="37" w:name="_Hlk143707307"/>
      <w:r w:rsidR="00027EA8" w:rsidRPr="00242634">
        <w:rPr>
          <w:rFonts w:ascii="Times New Roman" w:hAnsi="Times New Roman" w:cs="Times New Roman"/>
          <w:noProof/>
        </w:rPr>
        <w:t xml:space="preserve">Sánchez </w:t>
      </w:r>
      <w:r w:rsidR="00027EA8" w:rsidRPr="00242634">
        <w:rPr>
          <w:rFonts w:ascii="Times New Roman" w:hAnsi="Times New Roman" w:cs="Times New Roman"/>
          <w:i/>
          <w:iCs/>
          <w:noProof/>
        </w:rPr>
        <w:t>et al</w:t>
      </w:r>
      <w:r w:rsidR="00027EA8" w:rsidRPr="00242634">
        <w:rPr>
          <w:rFonts w:ascii="Times New Roman" w:hAnsi="Times New Roman" w:cs="Times New Roman"/>
          <w:noProof/>
        </w:rPr>
        <w:t>., 2021</w:t>
      </w:r>
      <w:bookmarkEnd w:id="37"/>
      <w:r w:rsidR="00027EA8" w:rsidRPr="00242634">
        <w:rPr>
          <w:rFonts w:ascii="Times New Roman" w:hAnsi="Times New Roman" w:cs="Times New Roman"/>
          <w:noProof/>
        </w:rPr>
        <w:t>)</w:t>
      </w:r>
      <w:r w:rsidR="002F4BE1" w:rsidRPr="00242634">
        <w:rPr>
          <w:rFonts w:ascii="Times New Roman" w:hAnsi="Times New Roman" w:cs="Times New Roman"/>
          <w:noProof/>
        </w:rPr>
        <w:t>, internacional (</w:t>
      </w:r>
      <w:bookmarkStart w:id="38" w:name="_Hlk143707315"/>
      <w:r w:rsidR="002F4BE1" w:rsidRPr="00242634">
        <w:rPr>
          <w:rFonts w:ascii="Times New Roman" w:hAnsi="Times New Roman" w:cs="Times New Roman"/>
          <w:noProof/>
        </w:rPr>
        <w:t xml:space="preserve">Otero </w:t>
      </w:r>
      <w:r w:rsidR="002F4BE1" w:rsidRPr="00242634">
        <w:rPr>
          <w:rFonts w:ascii="Times New Roman" w:hAnsi="Times New Roman" w:cs="Times New Roman"/>
          <w:i/>
          <w:iCs/>
          <w:noProof/>
        </w:rPr>
        <w:t>et al</w:t>
      </w:r>
      <w:r w:rsidR="002F4BE1" w:rsidRPr="00242634">
        <w:rPr>
          <w:rFonts w:ascii="Times New Roman" w:hAnsi="Times New Roman" w:cs="Times New Roman"/>
          <w:noProof/>
        </w:rPr>
        <w:t>., 2019</w:t>
      </w:r>
      <w:bookmarkEnd w:id="38"/>
      <w:r w:rsidR="002F4BE1" w:rsidRPr="00242634">
        <w:rPr>
          <w:rFonts w:ascii="Times New Roman" w:hAnsi="Times New Roman" w:cs="Times New Roman"/>
          <w:noProof/>
        </w:rPr>
        <w:t>)</w:t>
      </w:r>
      <w:r w:rsidR="00027EA8" w:rsidRPr="00242634">
        <w:rPr>
          <w:rFonts w:ascii="Times New Roman" w:hAnsi="Times New Roman" w:cs="Times New Roman"/>
          <w:noProof/>
        </w:rPr>
        <w:t xml:space="preserve"> y accesible para todos (</w:t>
      </w:r>
      <w:bookmarkStart w:id="39" w:name="_Hlk143707324"/>
      <w:r w:rsidR="00027EA8" w:rsidRPr="00242634">
        <w:rPr>
          <w:rFonts w:ascii="Times New Roman" w:hAnsi="Times New Roman" w:cs="Times New Roman"/>
          <w:noProof/>
        </w:rPr>
        <w:t xml:space="preserve">Otero </w:t>
      </w:r>
      <w:r w:rsidR="00027EA8" w:rsidRPr="00242634">
        <w:rPr>
          <w:rFonts w:ascii="Times New Roman" w:hAnsi="Times New Roman" w:cs="Times New Roman"/>
          <w:i/>
          <w:iCs/>
          <w:noProof/>
        </w:rPr>
        <w:t>et al</w:t>
      </w:r>
      <w:r w:rsidR="00027EA8" w:rsidRPr="00242634">
        <w:rPr>
          <w:rFonts w:ascii="Times New Roman" w:hAnsi="Times New Roman" w:cs="Times New Roman"/>
          <w:noProof/>
        </w:rPr>
        <w:t>., 2022</w:t>
      </w:r>
      <w:bookmarkEnd w:id="39"/>
      <w:r w:rsidR="00027EA8" w:rsidRPr="00242634">
        <w:rPr>
          <w:rFonts w:ascii="Times New Roman" w:hAnsi="Times New Roman" w:cs="Times New Roman"/>
          <w:noProof/>
        </w:rPr>
        <w:t>)</w:t>
      </w:r>
      <w:r w:rsidR="002F4BE1" w:rsidRPr="00242634">
        <w:rPr>
          <w:rFonts w:ascii="Times New Roman" w:hAnsi="Times New Roman" w:cs="Times New Roman"/>
          <w:noProof/>
        </w:rPr>
        <w:t>.</w:t>
      </w:r>
    </w:p>
    <w:p w14:paraId="069DE158" w14:textId="59561B70" w:rsidR="00ED05BA" w:rsidRPr="00242634" w:rsidRDefault="00ED05BA" w:rsidP="00BB31B0">
      <w:pPr>
        <w:spacing w:line="360" w:lineRule="auto"/>
        <w:ind w:firstLine="708"/>
        <w:jc w:val="both"/>
        <w:rPr>
          <w:rFonts w:ascii="Times New Roman" w:hAnsi="Times New Roman" w:cs="Times New Roman"/>
        </w:rPr>
      </w:pPr>
      <w:r w:rsidRPr="00242634">
        <w:rPr>
          <w:rFonts w:ascii="Times New Roman" w:hAnsi="Times New Roman" w:cs="Times New Roman"/>
          <w:noProof/>
        </w:rPr>
        <w:t>En el caso de México, el I</w:t>
      </w:r>
      <w:r w:rsidR="00601DCA" w:rsidRPr="00242634">
        <w:rPr>
          <w:rFonts w:ascii="Times New Roman" w:hAnsi="Times New Roman" w:cs="Times New Roman"/>
          <w:noProof/>
        </w:rPr>
        <w:t xml:space="preserve">negi </w:t>
      </w:r>
      <w:r w:rsidRPr="00242634">
        <w:rPr>
          <w:rFonts w:ascii="Times New Roman" w:hAnsi="Times New Roman" w:cs="Times New Roman"/>
          <w:noProof/>
        </w:rPr>
        <w:t xml:space="preserve">(2020) ha reportado diversas estadística que permiten </w:t>
      </w:r>
      <w:r w:rsidR="00720867" w:rsidRPr="00242634">
        <w:rPr>
          <w:rFonts w:ascii="Times New Roman" w:hAnsi="Times New Roman" w:cs="Times New Roman"/>
          <w:noProof/>
        </w:rPr>
        <w:t>asegurar</w:t>
      </w:r>
      <w:r w:rsidRPr="00242634">
        <w:rPr>
          <w:rFonts w:ascii="Times New Roman" w:hAnsi="Times New Roman" w:cs="Times New Roman"/>
          <w:noProof/>
        </w:rPr>
        <w:t xml:space="preserve"> que la educación </w:t>
      </w:r>
      <w:r w:rsidRPr="00242634">
        <w:rPr>
          <w:rFonts w:ascii="Times New Roman" w:hAnsi="Times New Roman" w:cs="Times New Roman"/>
          <w:i/>
          <w:iCs/>
          <w:noProof/>
        </w:rPr>
        <w:t>online</w:t>
      </w:r>
      <w:r w:rsidRPr="00242634">
        <w:rPr>
          <w:rFonts w:ascii="Times New Roman" w:hAnsi="Times New Roman" w:cs="Times New Roman"/>
          <w:noProof/>
        </w:rPr>
        <w:t xml:space="preserve"> es un reto para las personas debido a la</w:t>
      </w:r>
      <w:r w:rsidR="00F00194" w:rsidRPr="00242634">
        <w:rPr>
          <w:rFonts w:ascii="Times New Roman" w:hAnsi="Times New Roman" w:cs="Times New Roman"/>
          <w:noProof/>
        </w:rPr>
        <w:t xml:space="preserve">s limitaciones para </w:t>
      </w:r>
      <w:r w:rsidR="00720867" w:rsidRPr="00242634">
        <w:rPr>
          <w:rFonts w:ascii="Times New Roman" w:hAnsi="Times New Roman" w:cs="Times New Roman"/>
          <w:noProof/>
        </w:rPr>
        <w:t>acceder</w:t>
      </w:r>
      <w:r w:rsidRPr="00242634">
        <w:rPr>
          <w:rFonts w:ascii="Times New Roman" w:hAnsi="Times New Roman" w:cs="Times New Roman"/>
          <w:noProof/>
        </w:rPr>
        <w:t xml:space="preserve"> a los medios y herramientas digitales. </w:t>
      </w:r>
      <w:r w:rsidR="00334C15" w:rsidRPr="00242634">
        <w:rPr>
          <w:rFonts w:ascii="Times New Roman" w:hAnsi="Times New Roman" w:cs="Times New Roman"/>
          <w:noProof/>
        </w:rPr>
        <w:t>Igualmente</w:t>
      </w:r>
      <w:r w:rsidR="00F00194" w:rsidRPr="00242634">
        <w:rPr>
          <w:rFonts w:ascii="Times New Roman" w:hAnsi="Times New Roman" w:cs="Times New Roman"/>
          <w:noProof/>
        </w:rPr>
        <w:t>,</w:t>
      </w:r>
      <w:r w:rsidR="00334C15" w:rsidRPr="00242634">
        <w:rPr>
          <w:rFonts w:ascii="Times New Roman" w:hAnsi="Times New Roman" w:cs="Times New Roman"/>
          <w:noProof/>
        </w:rPr>
        <w:t xml:space="preserve"> el reporte de la Encuesta para la Medición del Impacto </w:t>
      </w:r>
      <w:r w:rsidR="00720867" w:rsidRPr="00242634">
        <w:rPr>
          <w:rFonts w:ascii="Times New Roman" w:hAnsi="Times New Roman" w:cs="Times New Roman"/>
          <w:noProof/>
        </w:rPr>
        <w:t>covid</w:t>
      </w:r>
      <w:r w:rsidR="00334C15" w:rsidRPr="00242634">
        <w:rPr>
          <w:rFonts w:ascii="Times New Roman" w:hAnsi="Times New Roman" w:cs="Times New Roman"/>
          <w:noProof/>
        </w:rPr>
        <w:t>-19 en la Educación (E</w:t>
      </w:r>
      <w:r w:rsidR="00720867" w:rsidRPr="00242634">
        <w:rPr>
          <w:rFonts w:ascii="Times New Roman" w:hAnsi="Times New Roman" w:cs="Times New Roman"/>
          <w:noProof/>
        </w:rPr>
        <w:t>covid</w:t>
      </w:r>
      <w:r w:rsidR="00334C15" w:rsidRPr="00242634">
        <w:rPr>
          <w:rFonts w:ascii="Times New Roman" w:hAnsi="Times New Roman" w:cs="Times New Roman"/>
          <w:noProof/>
        </w:rPr>
        <w:t>-ED</w:t>
      </w:r>
      <w:r w:rsidR="00720867" w:rsidRPr="00242634">
        <w:rPr>
          <w:rFonts w:ascii="Times New Roman" w:hAnsi="Times New Roman" w:cs="Times New Roman"/>
          <w:noProof/>
        </w:rPr>
        <w:t>,</w:t>
      </w:r>
      <w:r w:rsidR="00334C15" w:rsidRPr="00242634">
        <w:rPr>
          <w:rFonts w:ascii="Times New Roman" w:hAnsi="Times New Roman" w:cs="Times New Roman"/>
          <w:noProof/>
        </w:rPr>
        <w:t xml:space="preserve"> 2020</w:t>
      </w:r>
      <w:r w:rsidR="00720867" w:rsidRPr="00242634">
        <w:rPr>
          <w:rFonts w:ascii="Times New Roman" w:hAnsi="Times New Roman" w:cs="Times New Roman"/>
          <w:noProof/>
        </w:rPr>
        <w:t>)</w:t>
      </w:r>
      <w:r w:rsidR="00334C15" w:rsidRPr="00242634">
        <w:rPr>
          <w:rFonts w:ascii="Times New Roman" w:hAnsi="Times New Roman" w:cs="Times New Roman"/>
          <w:noProof/>
        </w:rPr>
        <w:t xml:space="preserve"> </w:t>
      </w:r>
      <w:r w:rsidR="003A1C91" w:rsidRPr="00242634">
        <w:rPr>
          <w:rFonts w:ascii="Times New Roman" w:hAnsi="Times New Roman" w:cs="Times New Roman"/>
          <w:noProof/>
        </w:rPr>
        <w:t>(I</w:t>
      </w:r>
      <w:r w:rsidR="00720867" w:rsidRPr="00242634">
        <w:rPr>
          <w:rFonts w:ascii="Times New Roman" w:hAnsi="Times New Roman" w:cs="Times New Roman"/>
          <w:noProof/>
        </w:rPr>
        <w:t>negi</w:t>
      </w:r>
      <w:r w:rsidR="003A1C91" w:rsidRPr="00242634">
        <w:rPr>
          <w:rFonts w:ascii="Times New Roman" w:hAnsi="Times New Roman" w:cs="Times New Roman"/>
          <w:noProof/>
        </w:rPr>
        <w:t>, 2021)</w:t>
      </w:r>
      <w:r w:rsidR="00334C15" w:rsidRPr="00242634">
        <w:rPr>
          <w:rFonts w:ascii="Times New Roman" w:hAnsi="Times New Roman" w:cs="Times New Roman"/>
          <w:noProof/>
        </w:rPr>
        <w:t xml:space="preserve"> </w:t>
      </w:r>
      <w:r w:rsidR="00334C15" w:rsidRPr="00242634">
        <w:rPr>
          <w:rFonts w:ascii="Times New Roman" w:hAnsi="Times New Roman" w:cs="Times New Roman"/>
        </w:rPr>
        <w:t>reportó que el 2.0</w:t>
      </w:r>
      <w:r w:rsidR="00720867" w:rsidRPr="00242634">
        <w:rPr>
          <w:rFonts w:ascii="Times New Roman" w:hAnsi="Times New Roman" w:cs="Times New Roman"/>
        </w:rPr>
        <w:t xml:space="preserve"> </w:t>
      </w:r>
      <w:r w:rsidR="00334C15" w:rsidRPr="00242634">
        <w:rPr>
          <w:rFonts w:ascii="Times New Roman" w:hAnsi="Times New Roman" w:cs="Times New Roman"/>
        </w:rPr>
        <w:t xml:space="preserve">% de la población </w:t>
      </w:r>
      <w:r w:rsidR="00720867" w:rsidRPr="00242634">
        <w:rPr>
          <w:rFonts w:ascii="Times New Roman" w:hAnsi="Times New Roman" w:cs="Times New Roman"/>
        </w:rPr>
        <w:t xml:space="preserve">de </w:t>
      </w:r>
      <w:r w:rsidR="00334C15" w:rsidRPr="00242634">
        <w:rPr>
          <w:rFonts w:ascii="Times New Roman" w:hAnsi="Times New Roman" w:cs="Times New Roman"/>
        </w:rPr>
        <w:t>entre 3</w:t>
      </w:r>
      <w:r w:rsidR="00720867" w:rsidRPr="00242634">
        <w:rPr>
          <w:rFonts w:ascii="Times New Roman" w:hAnsi="Times New Roman" w:cs="Times New Roman"/>
        </w:rPr>
        <w:t xml:space="preserve"> y</w:t>
      </w:r>
      <w:r w:rsidR="00334C15" w:rsidRPr="00242634">
        <w:rPr>
          <w:rFonts w:ascii="Times New Roman" w:hAnsi="Times New Roman" w:cs="Times New Roman"/>
        </w:rPr>
        <w:t xml:space="preserve"> 29 años no concluyó el ciclo escolar que cursaba durante la pandemia</w:t>
      </w:r>
      <w:r w:rsidR="00720867" w:rsidRPr="00242634">
        <w:rPr>
          <w:rFonts w:ascii="Times New Roman" w:hAnsi="Times New Roman" w:cs="Times New Roman"/>
        </w:rPr>
        <w:t xml:space="preserve"> debido a </w:t>
      </w:r>
      <w:r w:rsidR="00F00194" w:rsidRPr="00242634">
        <w:rPr>
          <w:rFonts w:ascii="Times New Roman" w:hAnsi="Times New Roman" w:cs="Times New Roman"/>
        </w:rPr>
        <w:t xml:space="preserve">la carencia de </w:t>
      </w:r>
      <w:r w:rsidR="00334C15" w:rsidRPr="00242634">
        <w:rPr>
          <w:rFonts w:ascii="Times New Roman" w:hAnsi="Times New Roman" w:cs="Times New Roman"/>
        </w:rPr>
        <w:t xml:space="preserve">contacto con sus profesores, </w:t>
      </w:r>
      <w:r w:rsidR="00720867" w:rsidRPr="00242634">
        <w:rPr>
          <w:rFonts w:ascii="Times New Roman" w:hAnsi="Times New Roman" w:cs="Times New Roman"/>
        </w:rPr>
        <w:t xml:space="preserve">la escasa oferta </w:t>
      </w:r>
      <w:r w:rsidR="00334C15" w:rsidRPr="00242634">
        <w:rPr>
          <w:rFonts w:ascii="Times New Roman" w:hAnsi="Times New Roman" w:cs="Times New Roman"/>
        </w:rPr>
        <w:t>de empleo</w:t>
      </w:r>
      <w:r w:rsidR="00F00194" w:rsidRPr="00242634">
        <w:rPr>
          <w:rFonts w:ascii="Times New Roman" w:hAnsi="Times New Roman" w:cs="Times New Roman"/>
        </w:rPr>
        <w:t xml:space="preserve"> </w:t>
      </w:r>
      <w:r w:rsidR="00720867" w:rsidRPr="00242634">
        <w:rPr>
          <w:rFonts w:ascii="Times New Roman" w:hAnsi="Times New Roman" w:cs="Times New Roman"/>
        </w:rPr>
        <w:t>para</w:t>
      </w:r>
      <w:r w:rsidR="00F00194" w:rsidRPr="00242634">
        <w:rPr>
          <w:rFonts w:ascii="Times New Roman" w:hAnsi="Times New Roman" w:cs="Times New Roman"/>
        </w:rPr>
        <w:t xml:space="preserve"> los padres</w:t>
      </w:r>
      <w:r w:rsidR="00334C15" w:rsidRPr="00242634">
        <w:rPr>
          <w:rFonts w:ascii="Times New Roman" w:hAnsi="Times New Roman" w:cs="Times New Roman"/>
        </w:rPr>
        <w:t xml:space="preserve"> y </w:t>
      </w:r>
      <w:r w:rsidR="00720867" w:rsidRPr="00242634">
        <w:rPr>
          <w:rFonts w:ascii="Times New Roman" w:hAnsi="Times New Roman" w:cs="Times New Roman"/>
        </w:rPr>
        <w:t>la falta de</w:t>
      </w:r>
      <w:r w:rsidR="00334C15" w:rsidRPr="00242634">
        <w:rPr>
          <w:rFonts w:ascii="Times New Roman" w:hAnsi="Times New Roman" w:cs="Times New Roman"/>
        </w:rPr>
        <w:t xml:space="preserve"> computadora</w:t>
      </w:r>
      <w:r w:rsidR="00720867" w:rsidRPr="00242634">
        <w:rPr>
          <w:rFonts w:ascii="Times New Roman" w:hAnsi="Times New Roman" w:cs="Times New Roman"/>
        </w:rPr>
        <w:t>s</w:t>
      </w:r>
      <w:r w:rsidR="00334C15" w:rsidRPr="00242634">
        <w:rPr>
          <w:rFonts w:ascii="Times New Roman" w:hAnsi="Times New Roman" w:cs="Times New Roman"/>
        </w:rPr>
        <w:t xml:space="preserve"> e internet</w:t>
      </w:r>
      <w:r w:rsidR="00F00194" w:rsidRPr="00242634">
        <w:rPr>
          <w:rFonts w:ascii="Times New Roman" w:hAnsi="Times New Roman" w:cs="Times New Roman"/>
        </w:rPr>
        <w:t xml:space="preserve"> en casa</w:t>
      </w:r>
      <w:r w:rsidR="00334C15" w:rsidRPr="00242634">
        <w:rPr>
          <w:rFonts w:ascii="Times New Roman" w:hAnsi="Times New Roman" w:cs="Times New Roman"/>
        </w:rPr>
        <w:t xml:space="preserve">. </w:t>
      </w:r>
      <w:r w:rsidRPr="00242634">
        <w:rPr>
          <w:rFonts w:ascii="Times New Roman" w:hAnsi="Times New Roman" w:cs="Times New Roman"/>
        </w:rPr>
        <w:t xml:space="preserve">En este sentido, la brecha desigual en el </w:t>
      </w:r>
      <w:r w:rsidR="00F00194" w:rsidRPr="00242634">
        <w:rPr>
          <w:rFonts w:ascii="Times New Roman" w:hAnsi="Times New Roman" w:cs="Times New Roman"/>
        </w:rPr>
        <w:t>á</w:t>
      </w:r>
      <w:r w:rsidRPr="00242634">
        <w:rPr>
          <w:rFonts w:ascii="Times New Roman" w:hAnsi="Times New Roman" w:cs="Times New Roman"/>
        </w:rPr>
        <w:t>mbito de la educación en entornos digitales condiciona a las personas sobre los recursos que dispone</w:t>
      </w:r>
      <w:r w:rsidR="00F00194" w:rsidRPr="00242634">
        <w:rPr>
          <w:rFonts w:ascii="Times New Roman" w:hAnsi="Times New Roman" w:cs="Times New Roman"/>
        </w:rPr>
        <w:t xml:space="preserve"> e </w:t>
      </w:r>
      <w:r w:rsidRPr="00242634">
        <w:rPr>
          <w:rFonts w:ascii="Times New Roman" w:hAnsi="Times New Roman" w:cs="Times New Roman"/>
        </w:rPr>
        <w:t>impacta en la deserción escolar (</w:t>
      </w:r>
      <w:bookmarkStart w:id="40" w:name="_Hlk143707345"/>
      <w:r w:rsidR="00720867" w:rsidRPr="00242634">
        <w:rPr>
          <w:rFonts w:ascii="Times New Roman" w:hAnsi="Times New Roman" w:cs="Times New Roman"/>
        </w:rPr>
        <w:t xml:space="preserve">Albalá y Guido 2020; Clara y Vega, 2020; </w:t>
      </w:r>
      <w:r w:rsidRPr="00242634">
        <w:rPr>
          <w:rFonts w:ascii="Times New Roman" w:hAnsi="Times New Roman" w:cs="Times New Roman"/>
        </w:rPr>
        <w:t>Hurtado, 2020; U</w:t>
      </w:r>
      <w:r w:rsidR="00720867" w:rsidRPr="00242634">
        <w:rPr>
          <w:rFonts w:ascii="Times New Roman" w:hAnsi="Times New Roman" w:cs="Times New Roman"/>
        </w:rPr>
        <w:t>nicef</w:t>
      </w:r>
      <w:r w:rsidRPr="00242634">
        <w:rPr>
          <w:rFonts w:ascii="Times New Roman" w:hAnsi="Times New Roman" w:cs="Times New Roman"/>
        </w:rPr>
        <w:t>, 2020</w:t>
      </w:r>
      <w:bookmarkEnd w:id="40"/>
      <w:r w:rsidRPr="00242634">
        <w:rPr>
          <w:rFonts w:ascii="Times New Roman" w:hAnsi="Times New Roman" w:cs="Times New Roman"/>
        </w:rPr>
        <w:t>).</w:t>
      </w:r>
    </w:p>
    <w:p w14:paraId="6A6F90EA" w14:textId="3E2B5BE7" w:rsidR="00ED05BA" w:rsidRPr="00242634" w:rsidRDefault="00ED05BA" w:rsidP="00BB31B0">
      <w:pPr>
        <w:spacing w:line="360" w:lineRule="auto"/>
        <w:ind w:firstLine="708"/>
        <w:jc w:val="both"/>
        <w:rPr>
          <w:rFonts w:ascii="Times New Roman" w:hAnsi="Times New Roman" w:cs="Times New Roman"/>
          <w:noProof/>
        </w:rPr>
      </w:pPr>
      <w:r w:rsidRPr="00242634">
        <w:rPr>
          <w:rFonts w:ascii="Times New Roman" w:hAnsi="Times New Roman" w:cs="Times New Roman"/>
        </w:rPr>
        <w:t>Por otro lado, un gran reto para estudiantes y académicos sobre la educación en línea es la capacidad y habilidad para el uso adecua</w:t>
      </w:r>
      <w:r w:rsidR="00F00194" w:rsidRPr="00242634">
        <w:rPr>
          <w:rFonts w:ascii="Times New Roman" w:hAnsi="Times New Roman" w:cs="Times New Roman"/>
        </w:rPr>
        <w:t>do</w:t>
      </w:r>
      <w:r w:rsidRPr="00242634">
        <w:rPr>
          <w:rFonts w:ascii="Times New Roman" w:hAnsi="Times New Roman" w:cs="Times New Roman"/>
        </w:rPr>
        <w:t xml:space="preserve"> de las TIC</w:t>
      </w:r>
      <w:r w:rsidR="00F00194" w:rsidRPr="00242634">
        <w:rPr>
          <w:rFonts w:ascii="Times New Roman" w:hAnsi="Times New Roman" w:cs="Times New Roman"/>
        </w:rPr>
        <w:t xml:space="preserve">; en este sentido, </w:t>
      </w:r>
      <w:r w:rsidRPr="00242634">
        <w:rPr>
          <w:rFonts w:ascii="Times New Roman" w:hAnsi="Times New Roman" w:cs="Times New Roman"/>
        </w:rPr>
        <w:t xml:space="preserve">las universidades públicas </w:t>
      </w:r>
      <w:r w:rsidR="00F00194" w:rsidRPr="00242634">
        <w:rPr>
          <w:rFonts w:ascii="Times New Roman" w:hAnsi="Times New Roman" w:cs="Times New Roman"/>
        </w:rPr>
        <w:t>en</w:t>
      </w:r>
      <w:r w:rsidRPr="00242634">
        <w:rPr>
          <w:rFonts w:ascii="Times New Roman" w:hAnsi="Times New Roman" w:cs="Times New Roman"/>
        </w:rPr>
        <w:t xml:space="preserve"> México </w:t>
      </w:r>
      <w:r w:rsidR="00F00194" w:rsidRPr="00242634">
        <w:rPr>
          <w:rFonts w:ascii="Times New Roman" w:hAnsi="Times New Roman" w:cs="Times New Roman"/>
        </w:rPr>
        <w:t xml:space="preserve">se enfrentan a retos </w:t>
      </w:r>
      <w:r w:rsidR="00AD28B8" w:rsidRPr="00242634">
        <w:rPr>
          <w:rFonts w:ascii="Times New Roman" w:hAnsi="Times New Roman" w:cs="Times New Roman"/>
        </w:rPr>
        <w:t>importantes para diseñar</w:t>
      </w:r>
      <w:r w:rsidRPr="00242634">
        <w:rPr>
          <w:rFonts w:ascii="Times New Roman" w:hAnsi="Times New Roman" w:cs="Times New Roman"/>
        </w:rPr>
        <w:t xml:space="preserve"> modelos eficientes </w:t>
      </w:r>
      <w:r w:rsidR="00C42F57" w:rsidRPr="00242634">
        <w:rPr>
          <w:rFonts w:ascii="Times New Roman" w:hAnsi="Times New Roman" w:cs="Times New Roman"/>
        </w:rPr>
        <w:t xml:space="preserve">que garanticen una educación </w:t>
      </w:r>
      <w:r w:rsidR="00C42F57" w:rsidRPr="00242634">
        <w:rPr>
          <w:rFonts w:ascii="Times New Roman" w:hAnsi="Times New Roman" w:cs="Times New Roman"/>
          <w:i/>
          <w:iCs/>
        </w:rPr>
        <w:t>online</w:t>
      </w:r>
      <w:r w:rsidR="00AD28B8" w:rsidRPr="00242634">
        <w:rPr>
          <w:rFonts w:ascii="Times New Roman" w:hAnsi="Times New Roman" w:cs="Times New Roman"/>
          <w:i/>
          <w:iCs/>
        </w:rPr>
        <w:t xml:space="preserve"> </w:t>
      </w:r>
      <w:r w:rsidR="00AD28B8" w:rsidRPr="00242634">
        <w:rPr>
          <w:rFonts w:ascii="Times New Roman" w:hAnsi="Times New Roman" w:cs="Times New Roman"/>
        </w:rPr>
        <w:t>de calidad.</w:t>
      </w:r>
      <w:r w:rsidR="00C42F57" w:rsidRPr="00242634">
        <w:rPr>
          <w:rFonts w:ascii="Times New Roman" w:hAnsi="Times New Roman" w:cs="Times New Roman"/>
        </w:rPr>
        <w:t xml:space="preserve"> </w:t>
      </w:r>
      <w:r w:rsidR="00AD28B8" w:rsidRPr="00242634">
        <w:rPr>
          <w:rFonts w:ascii="Times New Roman" w:hAnsi="Times New Roman" w:cs="Times New Roman"/>
        </w:rPr>
        <w:t>A</w:t>
      </w:r>
      <w:r w:rsidR="00C42F57" w:rsidRPr="00242634">
        <w:rPr>
          <w:rFonts w:ascii="Times New Roman" w:hAnsi="Times New Roman" w:cs="Times New Roman"/>
        </w:rPr>
        <w:t xml:space="preserve">lgunas de las </w:t>
      </w:r>
      <w:r w:rsidR="00B6378A" w:rsidRPr="00242634">
        <w:rPr>
          <w:rFonts w:ascii="Times New Roman" w:hAnsi="Times New Roman" w:cs="Times New Roman"/>
        </w:rPr>
        <w:t>dificultades</w:t>
      </w:r>
      <w:r w:rsidR="00C42F57" w:rsidRPr="00242634">
        <w:rPr>
          <w:rFonts w:ascii="Times New Roman" w:hAnsi="Times New Roman" w:cs="Times New Roman"/>
        </w:rPr>
        <w:t xml:space="preserve"> se observan en la adquisición de plataformas digitales, profesores capacitados para impartir c</w:t>
      </w:r>
      <w:r w:rsidR="00F00194" w:rsidRPr="00242634">
        <w:rPr>
          <w:rFonts w:ascii="Times New Roman" w:hAnsi="Times New Roman" w:cs="Times New Roman"/>
        </w:rPr>
        <w:t>á</w:t>
      </w:r>
      <w:r w:rsidR="00C42F57" w:rsidRPr="00242634">
        <w:rPr>
          <w:rFonts w:ascii="Times New Roman" w:hAnsi="Times New Roman" w:cs="Times New Roman"/>
        </w:rPr>
        <w:t>tedra a través de un ordenador</w:t>
      </w:r>
      <w:r w:rsidR="00720867" w:rsidRPr="00242634">
        <w:rPr>
          <w:rFonts w:ascii="Times New Roman" w:hAnsi="Times New Roman" w:cs="Times New Roman"/>
        </w:rPr>
        <w:t xml:space="preserve"> y</w:t>
      </w:r>
      <w:r w:rsidR="00C42F57" w:rsidRPr="00242634">
        <w:rPr>
          <w:rFonts w:ascii="Times New Roman" w:hAnsi="Times New Roman" w:cs="Times New Roman"/>
        </w:rPr>
        <w:t xml:space="preserve"> </w:t>
      </w:r>
      <w:r w:rsidR="00720867" w:rsidRPr="00242634">
        <w:rPr>
          <w:rFonts w:ascii="Times New Roman" w:hAnsi="Times New Roman" w:cs="Times New Roman"/>
        </w:rPr>
        <w:t>escasa</w:t>
      </w:r>
      <w:r w:rsidR="00C42F57" w:rsidRPr="00242634">
        <w:rPr>
          <w:rFonts w:ascii="Times New Roman" w:hAnsi="Times New Roman" w:cs="Times New Roman"/>
        </w:rPr>
        <w:t xml:space="preserve"> interacción de alumno-maestro </w:t>
      </w:r>
      <w:r w:rsidR="00C42F57" w:rsidRPr="00242634">
        <w:rPr>
          <w:rFonts w:ascii="Times New Roman" w:hAnsi="Times New Roman" w:cs="Times New Roman"/>
          <w:noProof/>
        </w:rPr>
        <w:t>(</w:t>
      </w:r>
      <w:bookmarkStart w:id="41" w:name="_Hlk143707382"/>
      <w:r w:rsidR="00720867" w:rsidRPr="00242634">
        <w:rPr>
          <w:rFonts w:ascii="Times New Roman" w:hAnsi="Times New Roman" w:cs="Times New Roman"/>
          <w:noProof/>
        </w:rPr>
        <w:t xml:space="preserve">Domínguez </w:t>
      </w:r>
      <w:r w:rsidR="00720867" w:rsidRPr="00242634">
        <w:rPr>
          <w:rFonts w:ascii="Times New Roman" w:hAnsi="Times New Roman" w:cs="Times New Roman"/>
          <w:i/>
          <w:iCs/>
          <w:noProof/>
        </w:rPr>
        <w:t>et al.</w:t>
      </w:r>
      <w:r w:rsidR="00720867" w:rsidRPr="00242634">
        <w:rPr>
          <w:rFonts w:ascii="Times New Roman" w:hAnsi="Times New Roman" w:cs="Times New Roman"/>
          <w:noProof/>
        </w:rPr>
        <w:t xml:space="preserve">, 2013; Esperón y Ley, 2005; </w:t>
      </w:r>
      <w:r w:rsidR="00C42F57" w:rsidRPr="00242634">
        <w:rPr>
          <w:rFonts w:ascii="Times New Roman" w:hAnsi="Times New Roman" w:cs="Times New Roman"/>
          <w:noProof/>
        </w:rPr>
        <w:t>Guerrero</w:t>
      </w:r>
      <w:r w:rsidR="00ED62C7" w:rsidRPr="00242634">
        <w:rPr>
          <w:rFonts w:ascii="Times New Roman" w:hAnsi="Times New Roman" w:cs="Times New Roman"/>
          <w:noProof/>
        </w:rPr>
        <w:t xml:space="preserve"> </w:t>
      </w:r>
      <w:r w:rsidR="00C42F57" w:rsidRPr="00242634">
        <w:rPr>
          <w:rFonts w:ascii="Times New Roman" w:hAnsi="Times New Roman" w:cs="Times New Roman"/>
          <w:i/>
          <w:iCs/>
          <w:noProof/>
        </w:rPr>
        <w:t>et al</w:t>
      </w:r>
      <w:r w:rsidR="00C42F57" w:rsidRPr="00242634">
        <w:rPr>
          <w:rFonts w:ascii="Times New Roman" w:hAnsi="Times New Roman" w:cs="Times New Roman"/>
          <w:noProof/>
        </w:rPr>
        <w:t>., 2020</w:t>
      </w:r>
      <w:bookmarkEnd w:id="41"/>
      <w:r w:rsidR="00C42F57" w:rsidRPr="00242634">
        <w:rPr>
          <w:rFonts w:ascii="Times New Roman" w:hAnsi="Times New Roman" w:cs="Times New Roman"/>
          <w:noProof/>
        </w:rPr>
        <w:t xml:space="preserve">). Asimismo, </w:t>
      </w:r>
      <w:r w:rsidR="00720867" w:rsidRPr="00242634">
        <w:rPr>
          <w:rFonts w:ascii="Times New Roman" w:hAnsi="Times New Roman" w:cs="Times New Roman"/>
          <w:noProof/>
        </w:rPr>
        <w:t xml:space="preserve">lso pocos </w:t>
      </w:r>
      <w:r w:rsidR="00C42F57" w:rsidRPr="00242634">
        <w:rPr>
          <w:rFonts w:ascii="Times New Roman" w:hAnsi="Times New Roman" w:cs="Times New Roman"/>
          <w:noProof/>
        </w:rPr>
        <w:t xml:space="preserve">conocimientos informáticos </w:t>
      </w:r>
      <w:r w:rsidR="00720867" w:rsidRPr="00242634">
        <w:rPr>
          <w:rFonts w:ascii="Times New Roman" w:hAnsi="Times New Roman" w:cs="Times New Roman"/>
          <w:noProof/>
        </w:rPr>
        <w:t xml:space="preserve">constituyen </w:t>
      </w:r>
      <w:r w:rsidR="00AD28B8" w:rsidRPr="00242634">
        <w:rPr>
          <w:rFonts w:ascii="Times New Roman" w:hAnsi="Times New Roman" w:cs="Times New Roman"/>
          <w:noProof/>
        </w:rPr>
        <w:t>un reto mayor</w:t>
      </w:r>
      <w:r w:rsidR="00C42F57" w:rsidRPr="00242634">
        <w:rPr>
          <w:rFonts w:ascii="Times New Roman" w:hAnsi="Times New Roman" w:cs="Times New Roman"/>
          <w:noProof/>
        </w:rPr>
        <w:t xml:space="preserve"> al momento de educarse en línea, lo cual se puede </w:t>
      </w:r>
      <w:r w:rsidR="00720867" w:rsidRPr="00242634">
        <w:rPr>
          <w:rFonts w:ascii="Times New Roman" w:hAnsi="Times New Roman" w:cs="Times New Roman"/>
          <w:noProof/>
        </w:rPr>
        <w:t>generar</w:t>
      </w:r>
      <w:r w:rsidR="00C42F57" w:rsidRPr="00242634">
        <w:rPr>
          <w:rFonts w:ascii="Times New Roman" w:hAnsi="Times New Roman" w:cs="Times New Roman"/>
          <w:noProof/>
        </w:rPr>
        <w:t xml:space="preserve"> frustración para los estudiantes, ya que aprender en un sistema en el cual no se estaba familiarizado suele ser la causa de problemas como ansiedad, estrés e ira (</w:t>
      </w:r>
      <w:bookmarkStart w:id="42" w:name="_Hlk143707399"/>
      <w:r w:rsidR="00C42F57" w:rsidRPr="00242634">
        <w:rPr>
          <w:rFonts w:ascii="Times New Roman" w:hAnsi="Times New Roman" w:cs="Times New Roman"/>
          <w:noProof/>
        </w:rPr>
        <w:t>Reyes y Trujillo, 2020</w:t>
      </w:r>
      <w:bookmarkEnd w:id="42"/>
      <w:r w:rsidR="00C42F57" w:rsidRPr="00242634">
        <w:rPr>
          <w:rFonts w:ascii="Times New Roman" w:hAnsi="Times New Roman" w:cs="Times New Roman"/>
          <w:noProof/>
        </w:rPr>
        <w:t>).</w:t>
      </w:r>
    </w:p>
    <w:p w14:paraId="37594EF0" w14:textId="23E589DF" w:rsidR="00720867" w:rsidRPr="00242634" w:rsidRDefault="00720867" w:rsidP="00720867">
      <w:pPr>
        <w:spacing w:line="360" w:lineRule="auto"/>
        <w:ind w:firstLine="708"/>
        <w:jc w:val="both"/>
        <w:rPr>
          <w:rFonts w:ascii="Times New Roman" w:hAnsi="Times New Roman" w:cs="Times New Roman"/>
        </w:rPr>
      </w:pPr>
      <w:r w:rsidRPr="00242634">
        <w:rPr>
          <w:rFonts w:ascii="Times New Roman" w:hAnsi="Times New Roman" w:cs="Times New Roman"/>
        </w:rPr>
        <w:t xml:space="preserve">Respecto al componente actitudinal de los estudiantes hacia la educación en línea, se destaca la percepción de utilidad de esta modalidad. Algunos universitarios la consideran </w:t>
      </w:r>
      <w:r w:rsidRPr="00242634">
        <w:rPr>
          <w:rFonts w:ascii="Times New Roman" w:hAnsi="Times New Roman" w:cs="Times New Roman"/>
        </w:rPr>
        <w:lastRenderedPageBreak/>
        <w:t>aburrida, agotadora y poco estimulante, lo que resulta en una actitud negativa que se refleja en su falta de compromiso durante las clases en línea (Vinuesa y Fernández, 2016). Estas situaciones adversas impactan negativamente en la actitud de los estudiantes hacia su educación, ya que el estrés causado por problemas de conectividad, tecnología y dificultades de aprendizaje influye en la desmotivación (</w:t>
      </w:r>
      <w:r w:rsidR="00DD787F" w:rsidRPr="00242634">
        <w:rPr>
          <w:rFonts w:ascii="Times New Roman" w:eastAsia="Times New Roman" w:hAnsi="Times New Roman" w:cs="Times New Roman"/>
          <w:color w:val="000000"/>
          <w:lang w:eastAsia="es-MX"/>
        </w:rPr>
        <w:t>Cervantes</w:t>
      </w:r>
      <w:r w:rsidR="00DD787F" w:rsidRPr="00242634">
        <w:rPr>
          <w:rFonts w:ascii="Times New Roman" w:hAnsi="Times New Roman" w:cs="Times New Roman"/>
        </w:rPr>
        <w:t xml:space="preserve"> </w:t>
      </w:r>
      <w:r w:rsidRPr="00242634">
        <w:rPr>
          <w:rFonts w:ascii="Times New Roman" w:hAnsi="Times New Roman" w:cs="Times New Roman"/>
        </w:rPr>
        <w:t xml:space="preserve">López </w:t>
      </w:r>
      <w:r w:rsidRPr="00242634">
        <w:rPr>
          <w:rFonts w:ascii="Times New Roman" w:hAnsi="Times New Roman" w:cs="Times New Roman"/>
          <w:i/>
          <w:iCs/>
        </w:rPr>
        <w:t>et al</w:t>
      </w:r>
      <w:r w:rsidRPr="00242634">
        <w:rPr>
          <w:rFonts w:ascii="Times New Roman" w:hAnsi="Times New Roman" w:cs="Times New Roman"/>
        </w:rPr>
        <w:t>., 2021).</w:t>
      </w:r>
    </w:p>
    <w:p w14:paraId="7836278C" w14:textId="77777777" w:rsidR="00720867" w:rsidRPr="00242634" w:rsidRDefault="00720867" w:rsidP="00720867">
      <w:pPr>
        <w:spacing w:line="360" w:lineRule="auto"/>
        <w:ind w:firstLine="708"/>
        <w:jc w:val="both"/>
        <w:rPr>
          <w:rFonts w:ascii="Times New Roman" w:hAnsi="Times New Roman" w:cs="Times New Roman"/>
        </w:rPr>
      </w:pPr>
      <w:r w:rsidRPr="00242634">
        <w:rPr>
          <w:rFonts w:ascii="Times New Roman" w:hAnsi="Times New Roman" w:cs="Times New Roman"/>
        </w:rPr>
        <w:t xml:space="preserve">Para abordar estos desafíos, Borges (2015) propone una serie de acciones orientadas a mejorar la actitud de los estudiantes hacia el aprendizaje en línea. Esto incluye una gestión efectiva del tiempo, la evaluación de expectativas, la capacitación de docentes y la promoción de la interacción, la colaboración entre los estudiantes para evitar la monotonía y el aburrimiento y, sobre todo, el fomento de la actitud del estudiante, pues este es un factor crucial en el momento de tomar decisiones de aprendizaje (Estrada </w:t>
      </w:r>
      <w:r w:rsidRPr="00242634">
        <w:rPr>
          <w:rFonts w:ascii="Times New Roman" w:hAnsi="Times New Roman" w:cs="Times New Roman"/>
          <w:i/>
          <w:iCs/>
        </w:rPr>
        <w:t>et al</w:t>
      </w:r>
      <w:r w:rsidRPr="00242634">
        <w:rPr>
          <w:rFonts w:ascii="Times New Roman" w:hAnsi="Times New Roman" w:cs="Times New Roman"/>
        </w:rPr>
        <w:t xml:space="preserve">., 2020). En otras palabras, dado que los estudiantes deben adaptarse a las metodologías de enseñanza y aprendizaje en línea, su comportamiento y actitud desempeñan un papel importante en su rendimiento académico (De las Salas </w:t>
      </w:r>
      <w:r w:rsidRPr="00242634">
        <w:rPr>
          <w:rFonts w:ascii="Times New Roman" w:hAnsi="Times New Roman" w:cs="Times New Roman"/>
          <w:i/>
          <w:iCs/>
        </w:rPr>
        <w:t>et al</w:t>
      </w:r>
      <w:r w:rsidRPr="00242634">
        <w:rPr>
          <w:rFonts w:ascii="Times New Roman" w:hAnsi="Times New Roman" w:cs="Times New Roman"/>
        </w:rPr>
        <w:t>., 2014).</w:t>
      </w:r>
    </w:p>
    <w:p w14:paraId="4FE1C8D6" w14:textId="77777777" w:rsidR="0067571B" w:rsidRPr="00242634" w:rsidRDefault="0067571B" w:rsidP="0067571B">
      <w:pPr>
        <w:spacing w:line="360" w:lineRule="auto"/>
        <w:jc w:val="center"/>
        <w:rPr>
          <w:rFonts w:ascii="Times New Roman" w:hAnsi="Times New Roman" w:cs="Times New Roman"/>
          <w:b/>
          <w:bCs/>
          <w:i/>
          <w:iCs/>
          <w:sz w:val="28"/>
          <w:szCs w:val="28"/>
        </w:rPr>
      </w:pPr>
    </w:p>
    <w:p w14:paraId="418B6618" w14:textId="374A49E3" w:rsidR="00F17A1C" w:rsidRPr="00242634" w:rsidRDefault="00083DD6" w:rsidP="0067571B">
      <w:pPr>
        <w:spacing w:line="360" w:lineRule="auto"/>
        <w:jc w:val="center"/>
        <w:rPr>
          <w:rFonts w:ascii="Times New Roman" w:hAnsi="Times New Roman" w:cs="Times New Roman"/>
          <w:b/>
          <w:bCs/>
          <w:sz w:val="28"/>
          <w:szCs w:val="28"/>
        </w:rPr>
      </w:pPr>
      <w:r w:rsidRPr="00242634">
        <w:rPr>
          <w:rFonts w:ascii="Times New Roman" w:hAnsi="Times New Roman" w:cs="Times New Roman"/>
          <w:b/>
          <w:bCs/>
          <w:sz w:val="28"/>
          <w:szCs w:val="28"/>
        </w:rPr>
        <w:t xml:space="preserve">Educación </w:t>
      </w:r>
      <w:r w:rsidR="00F02151" w:rsidRPr="00242634">
        <w:rPr>
          <w:rFonts w:ascii="Times New Roman" w:hAnsi="Times New Roman" w:cs="Times New Roman"/>
          <w:b/>
          <w:bCs/>
          <w:i/>
          <w:iCs/>
          <w:sz w:val="28"/>
          <w:szCs w:val="28"/>
        </w:rPr>
        <w:t>online</w:t>
      </w:r>
      <w:r w:rsidRPr="00242634">
        <w:rPr>
          <w:rFonts w:ascii="Times New Roman" w:hAnsi="Times New Roman" w:cs="Times New Roman"/>
          <w:b/>
          <w:bCs/>
          <w:sz w:val="28"/>
          <w:szCs w:val="28"/>
        </w:rPr>
        <w:t xml:space="preserve"> durante la </w:t>
      </w:r>
      <w:r w:rsidR="00720867" w:rsidRPr="00242634">
        <w:rPr>
          <w:rFonts w:ascii="Times New Roman" w:hAnsi="Times New Roman" w:cs="Times New Roman"/>
          <w:b/>
          <w:bCs/>
          <w:sz w:val="28"/>
          <w:szCs w:val="28"/>
        </w:rPr>
        <w:t>c</w:t>
      </w:r>
      <w:r w:rsidRPr="00242634">
        <w:rPr>
          <w:rFonts w:ascii="Times New Roman" w:hAnsi="Times New Roman" w:cs="Times New Roman"/>
          <w:b/>
          <w:bCs/>
          <w:sz w:val="28"/>
          <w:szCs w:val="28"/>
        </w:rPr>
        <w:t>ovid-19</w:t>
      </w:r>
    </w:p>
    <w:p w14:paraId="4481F376" w14:textId="77777777" w:rsidR="00227AAA" w:rsidRPr="00242634" w:rsidRDefault="00227AAA" w:rsidP="00227AAA">
      <w:pPr>
        <w:spacing w:line="360" w:lineRule="auto"/>
        <w:ind w:firstLine="708"/>
        <w:jc w:val="both"/>
        <w:rPr>
          <w:rFonts w:ascii="Times New Roman" w:hAnsi="Times New Roman" w:cs="Times New Roman"/>
        </w:rPr>
      </w:pPr>
      <w:r w:rsidRPr="00242634">
        <w:rPr>
          <w:rFonts w:ascii="Times New Roman" w:hAnsi="Times New Roman" w:cs="Times New Roman"/>
        </w:rPr>
        <w:t>La educación en línea ha ganado una mayor aceptación, especialmente desde el inicio de la pandemia de la covid-19. Sin embargo, las experiencias de esta modalidad subrayan la necesidad de establecer políticas públicas y mecanismos que permitan a las universidades ofrecer programas de licenciatura y posgrados que sean accesibles en cuanto a costos, materiales y tiempos, para que las personas puedan realizar estudios universitarios y, de esta manera, contribuir al desarrollo de los países.</w:t>
      </w:r>
    </w:p>
    <w:p w14:paraId="4865E0F1" w14:textId="77777777" w:rsidR="00227AAA" w:rsidRPr="00242634" w:rsidRDefault="00227AAA" w:rsidP="00227AAA">
      <w:pPr>
        <w:spacing w:line="360" w:lineRule="auto"/>
        <w:ind w:firstLine="708"/>
        <w:jc w:val="both"/>
        <w:rPr>
          <w:rFonts w:ascii="Times New Roman" w:hAnsi="Times New Roman" w:cs="Times New Roman"/>
        </w:rPr>
      </w:pPr>
      <w:r w:rsidRPr="00242634">
        <w:rPr>
          <w:rFonts w:ascii="Times New Roman" w:hAnsi="Times New Roman" w:cs="Times New Roman"/>
        </w:rPr>
        <w:t xml:space="preserve">Estudios empíricos, como el de Shadnaz </w:t>
      </w:r>
      <w:r w:rsidRPr="00242634">
        <w:rPr>
          <w:rFonts w:ascii="Times New Roman" w:hAnsi="Times New Roman" w:cs="Times New Roman"/>
          <w:i/>
          <w:iCs/>
        </w:rPr>
        <w:t>et al</w:t>
      </w:r>
      <w:r w:rsidRPr="00242634">
        <w:rPr>
          <w:rFonts w:ascii="Times New Roman" w:hAnsi="Times New Roman" w:cs="Times New Roman"/>
        </w:rPr>
        <w:t>. (2021), realizado en estudiantes de ingeniería, han demostrado que estos estudiantes experimentan insatisfacción debido a problemas logísticos y técnicos, desafíos en el proceso de aprendizaje y enseñanza, preocupaciones sobre privacidad y seguridad, así como la falta de capacitación práctica. Estos resultados concuerdan con las conclusiones de Alturise (2020), quien encontró que los estudiantes tienen dificultades en el aprendizaje virtual, particularmente en la resolución de dudas, lo que disminuye su capacidad para resolver problemas y colaborar en equipos.</w:t>
      </w:r>
    </w:p>
    <w:p w14:paraId="077346AF" w14:textId="77777777" w:rsidR="00227AAA" w:rsidRPr="00242634" w:rsidRDefault="00227AAA" w:rsidP="00227AAA">
      <w:pPr>
        <w:spacing w:line="360" w:lineRule="auto"/>
        <w:ind w:firstLine="708"/>
        <w:jc w:val="both"/>
        <w:rPr>
          <w:rFonts w:ascii="Times New Roman" w:hAnsi="Times New Roman" w:cs="Times New Roman"/>
        </w:rPr>
      </w:pPr>
      <w:r w:rsidRPr="00242634">
        <w:rPr>
          <w:rFonts w:ascii="Times New Roman" w:hAnsi="Times New Roman" w:cs="Times New Roman"/>
        </w:rPr>
        <w:t xml:space="preserve">Por otra parte, autores como Radu </w:t>
      </w:r>
      <w:r w:rsidRPr="00242634">
        <w:rPr>
          <w:rFonts w:ascii="Times New Roman" w:hAnsi="Times New Roman" w:cs="Times New Roman"/>
          <w:i/>
          <w:iCs/>
        </w:rPr>
        <w:t>et al</w:t>
      </w:r>
      <w:r w:rsidRPr="00242634">
        <w:rPr>
          <w:rFonts w:ascii="Times New Roman" w:hAnsi="Times New Roman" w:cs="Times New Roman"/>
        </w:rPr>
        <w:t xml:space="preserve">. (2020), Śliwa </w:t>
      </w:r>
      <w:r w:rsidRPr="00242634">
        <w:rPr>
          <w:rFonts w:ascii="Times New Roman" w:hAnsi="Times New Roman" w:cs="Times New Roman"/>
          <w:i/>
          <w:iCs/>
        </w:rPr>
        <w:t>et al</w:t>
      </w:r>
      <w:r w:rsidRPr="00242634">
        <w:rPr>
          <w:rFonts w:ascii="Times New Roman" w:hAnsi="Times New Roman" w:cs="Times New Roman"/>
        </w:rPr>
        <w:t xml:space="preserve">. (2021), Drelich </w:t>
      </w:r>
      <w:r w:rsidRPr="00242634">
        <w:rPr>
          <w:rFonts w:ascii="Times New Roman" w:hAnsi="Times New Roman" w:cs="Times New Roman"/>
          <w:i/>
          <w:iCs/>
        </w:rPr>
        <w:t>et al</w:t>
      </w:r>
      <w:r w:rsidRPr="00242634">
        <w:rPr>
          <w:rFonts w:ascii="Times New Roman" w:hAnsi="Times New Roman" w:cs="Times New Roman"/>
        </w:rPr>
        <w:t xml:space="preserve">. (2021), Li y Che (2022), Tang </w:t>
      </w:r>
      <w:r w:rsidRPr="00242634">
        <w:rPr>
          <w:rFonts w:ascii="Times New Roman" w:hAnsi="Times New Roman" w:cs="Times New Roman"/>
          <w:i/>
          <w:iCs/>
        </w:rPr>
        <w:t>et al</w:t>
      </w:r>
      <w:r w:rsidRPr="00242634">
        <w:rPr>
          <w:rFonts w:ascii="Times New Roman" w:hAnsi="Times New Roman" w:cs="Times New Roman"/>
        </w:rPr>
        <w:t xml:space="preserve">. (2022) y Ortadeveci </w:t>
      </w:r>
      <w:r w:rsidRPr="00242634">
        <w:rPr>
          <w:rFonts w:ascii="Times New Roman" w:hAnsi="Times New Roman" w:cs="Times New Roman"/>
          <w:i/>
          <w:iCs/>
        </w:rPr>
        <w:t>et al</w:t>
      </w:r>
      <w:r w:rsidRPr="00242634">
        <w:rPr>
          <w:rFonts w:ascii="Times New Roman" w:hAnsi="Times New Roman" w:cs="Times New Roman"/>
        </w:rPr>
        <w:t xml:space="preserve">. (2022) sugieren que, aunque los estudiantes han aceptado la educación en línea, también han experimentado desmotivación, un deterioro de su salud física y mental, así como niveles más altos de estrés y ansiedad. Asimismo, las investigaciones de Fatonia </w:t>
      </w:r>
      <w:r w:rsidRPr="00242634">
        <w:rPr>
          <w:rFonts w:ascii="Times New Roman" w:hAnsi="Times New Roman" w:cs="Times New Roman"/>
          <w:i/>
          <w:iCs/>
        </w:rPr>
        <w:t>et al</w:t>
      </w:r>
      <w:r w:rsidRPr="00242634">
        <w:rPr>
          <w:rFonts w:ascii="Times New Roman" w:hAnsi="Times New Roman" w:cs="Times New Roman"/>
        </w:rPr>
        <w:t xml:space="preserve">. (2020) indican que la satisfacción de los estudiantes de medicina varía según si el contenido es principalmente teórico o práctico, y Mubeen </w:t>
      </w:r>
      <w:r w:rsidRPr="00242634">
        <w:rPr>
          <w:rFonts w:ascii="Times New Roman" w:hAnsi="Times New Roman" w:cs="Times New Roman"/>
          <w:i/>
          <w:iCs/>
        </w:rPr>
        <w:t>et al</w:t>
      </w:r>
      <w:r w:rsidRPr="00242634">
        <w:rPr>
          <w:rFonts w:ascii="Times New Roman" w:hAnsi="Times New Roman" w:cs="Times New Roman"/>
        </w:rPr>
        <w:t xml:space="preserve">. </w:t>
      </w:r>
      <w:r w:rsidRPr="00242634">
        <w:rPr>
          <w:rFonts w:ascii="Times New Roman" w:hAnsi="Times New Roman" w:cs="Times New Roman"/>
        </w:rPr>
        <w:lastRenderedPageBreak/>
        <w:t>(2020) señalan que los estudiantes de semestres avanzados pueden sentirse menos cómodos con la educación en línea.</w:t>
      </w:r>
    </w:p>
    <w:p w14:paraId="6C6B65D6" w14:textId="77777777" w:rsidR="00227AAA" w:rsidRPr="00242634" w:rsidRDefault="00227AAA" w:rsidP="00227AAA">
      <w:pPr>
        <w:spacing w:line="360" w:lineRule="auto"/>
        <w:ind w:firstLine="708"/>
        <w:jc w:val="both"/>
        <w:rPr>
          <w:rFonts w:ascii="Times New Roman" w:hAnsi="Times New Roman" w:cs="Times New Roman"/>
        </w:rPr>
      </w:pPr>
      <w:r w:rsidRPr="00242634">
        <w:rPr>
          <w:rFonts w:ascii="Times New Roman" w:hAnsi="Times New Roman" w:cs="Times New Roman"/>
        </w:rPr>
        <w:t xml:space="preserve">En cambio, investigaciones como las de Kawasaki </w:t>
      </w:r>
      <w:r w:rsidRPr="00242634">
        <w:rPr>
          <w:rFonts w:ascii="Times New Roman" w:hAnsi="Times New Roman" w:cs="Times New Roman"/>
          <w:i/>
          <w:iCs/>
        </w:rPr>
        <w:t>et al</w:t>
      </w:r>
      <w:r w:rsidRPr="00242634">
        <w:rPr>
          <w:rFonts w:ascii="Times New Roman" w:hAnsi="Times New Roman" w:cs="Times New Roman"/>
        </w:rPr>
        <w:t xml:space="preserve">. (2021), Hempel </w:t>
      </w:r>
      <w:r w:rsidRPr="00242634">
        <w:rPr>
          <w:rFonts w:ascii="Times New Roman" w:hAnsi="Times New Roman" w:cs="Times New Roman"/>
          <w:i/>
          <w:iCs/>
        </w:rPr>
        <w:t>et al</w:t>
      </w:r>
      <w:r w:rsidRPr="00242634">
        <w:rPr>
          <w:rFonts w:ascii="Times New Roman" w:hAnsi="Times New Roman" w:cs="Times New Roman"/>
        </w:rPr>
        <w:t xml:space="preserve">. (2021) y Tran </w:t>
      </w:r>
      <w:r w:rsidRPr="00242634">
        <w:rPr>
          <w:rFonts w:ascii="Times New Roman" w:hAnsi="Times New Roman" w:cs="Times New Roman"/>
          <w:i/>
          <w:iCs/>
        </w:rPr>
        <w:t>et al</w:t>
      </w:r>
      <w:r w:rsidRPr="00242634">
        <w:rPr>
          <w:rFonts w:ascii="Times New Roman" w:hAnsi="Times New Roman" w:cs="Times New Roman"/>
        </w:rPr>
        <w:t>. (2022) sugieren que algunos estudiantes están motivados por el aprendizaje en línea debido a la flexibilidad de tiempo, la autonomía en sus estudios y el ahorro en costos de transporte hacia los centros de estudio. Sin embargo, estas investigaciones también indican que existen desafíos significativos en cuanto a la gestión de la virtualidad, la infraestructura tecnológica insuficiente y la comunicación limitada con los profesores, lo que puede afectar la motivación de los estudiantes.</w:t>
      </w:r>
    </w:p>
    <w:p w14:paraId="6F2EC0C5" w14:textId="77777777" w:rsidR="00227AAA" w:rsidRPr="00242634" w:rsidRDefault="00227AAA" w:rsidP="00227AAA">
      <w:pPr>
        <w:spacing w:line="360" w:lineRule="auto"/>
        <w:ind w:firstLine="708"/>
        <w:jc w:val="both"/>
        <w:rPr>
          <w:rFonts w:ascii="Times New Roman" w:hAnsi="Times New Roman" w:cs="Times New Roman"/>
        </w:rPr>
      </w:pPr>
      <w:r w:rsidRPr="00242634">
        <w:rPr>
          <w:rFonts w:ascii="Times New Roman" w:hAnsi="Times New Roman" w:cs="Times New Roman"/>
        </w:rPr>
        <w:t>En resumen, la educación en línea se ha convertido en una parte integral de los programas de educación formal en todo el mundo. Los niveles de satisfacción, calidad educativa y actitud de los estudiantes son factores clave que determinan el éxito de un programa en esta modalidad, aunque todavía existen desafíos relacionados con la gestión de la virtualidad, la infraestructura tecnológica y la comunicación, que pueden influir en la actitud y motivación de los estudiantes.</w:t>
      </w:r>
    </w:p>
    <w:p w14:paraId="2B54E778" w14:textId="77777777" w:rsidR="00BB31B0" w:rsidRPr="00242634" w:rsidRDefault="00BB31B0" w:rsidP="00BB31B0">
      <w:pPr>
        <w:spacing w:line="360" w:lineRule="auto"/>
        <w:jc w:val="center"/>
        <w:rPr>
          <w:rFonts w:ascii="Times New Roman" w:hAnsi="Times New Roman" w:cs="Times New Roman"/>
          <w:b/>
          <w:bCs/>
          <w:sz w:val="32"/>
          <w:szCs w:val="32"/>
          <w:lang w:val="es-ES_tradnl"/>
        </w:rPr>
      </w:pPr>
    </w:p>
    <w:p w14:paraId="7036B36D" w14:textId="0CC4B82D" w:rsidR="00197140" w:rsidRPr="00242634" w:rsidRDefault="00197140" w:rsidP="00BB31B0">
      <w:pPr>
        <w:spacing w:line="360" w:lineRule="auto"/>
        <w:jc w:val="center"/>
        <w:rPr>
          <w:rFonts w:ascii="Times New Roman" w:hAnsi="Times New Roman" w:cs="Times New Roman"/>
          <w:b/>
          <w:bCs/>
          <w:sz w:val="32"/>
          <w:szCs w:val="32"/>
          <w:lang w:val="es-ES_tradnl"/>
        </w:rPr>
      </w:pPr>
      <w:r w:rsidRPr="00242634">
        <w:rPr>
          <w:rFonts w:ascii="Times New Roman" w:hAnsi="Times New Roman" w:cs="Times New Roman"/>
          <w:b/>
          <w:bCs/>
          <w:sz w:val="32"/>
          <w:szCs w:val="32"/>
          <w:lang w:val="es-ES_tradnl"/>
        </w:rPr>
        <w:t>Método</w:t>
      </w:r>
      <w:r w:rsidR="00227AAA" w:rsidRPr="00242634">
        <w:rPr>
          <w:rFonts w:ascii="Times New Roman" w:hAnsi="Times New Roman" w:cs="Times New Roman"/>
          <w:b/>
          <w:bCs/>
          <w:sz w:val="32"/>
          <w:szCs w:val="32"/>
          <w:lang w:val="es-ES_tradnl"/>
        </w:rPr>
        <w:t xml:space="preserve"> </w:t>
      </w:r>
    </w:p>
    <w:p w14:paraId="296F7C8C" w14:textId="6F3BAE6E" w:rsidR="00E96391" w:rsidRPr="00242634" w:rsidRDefault="00E96391" w:rsidP="00E96391">
      <w:pPr>
        <w:spacing w:line="360" w:lineRule="auto"/>
        <w:ind w:firstLine="708"/>
        <w:jc w:val="both"/>
        <w:rPr>
          <w:rFonts w:ascii="Times New Roman" w:hAnsi="Times New Roman" w:cs="Times New Roman"/>
        </w:rPr>
      </w:pPr>
      <w:r w:rsidRPr="00242634">
        <w:rPr>
          <w:rFonts w:ascii="Times New Roman" w:hAnsi="Times New Roman" w:cs="Times New Roman"/>
        </w:rPr>
        <w:t xml:space="preserve">Esta investigación se desarrolló desde un enfoque cuantitativo (Jiménez, 2020; Sánchez, 2019). Asimismo, y considerando que la actitud es una variable cualitativa, también se implementó un enfoque descriptivo de alcance transversal, en concordancia con lo planteado por Hernández </w:t>
      </w:r>
      <w:r w:rsidRPr="00242634">
        <w:rPr>
          <w:rFonts w:ascii="Times New Roman" w:hAnsi="Times New Roman" w:cs="Times New Roman"/>
          <w:i/>
          <w:iCs/>
        </w:rPr>
        <w:t>et al</w:t>
      </w:r>
      <w:r w:rsidRPr="00242634">
        <w:rPr>
          <w:rFonts w:ascii="Times New Roman" w:hAnsi="Times New Roman" w:cs="Times New Roman"/>
        </w:rPr>
        <w:t xml:space="preserve">. (2018) y siguiendo el objetivo de análisis señalado por </w:t>
      </w:r>
      <w:r w:rsidR="00DD787F" w:rsidRPr="00242634">
        <w:rPr>
          <w:rFonts w:ascii="Times New Roman" w:eastAsia="Times New Roman" w:hAnsi="Times New Roman" w:cs="Times New Roman"/>
          <w:color w:val="000000"/>
          <w:lang w:val="es-ES_tradnl" w:eastAsia="es-MX"/>
        </w:rPr>
        <w:t>Arias</w:t>
      </w:r>
      <w:r w:rsidR="00DD787F" w:rsidRPr="00242634">
        <w:rPr>
          <w:rFonts w:ascii="Times New Roman" w:hAnsi="Times New Roman" w:cs="Times New Roman"/>
        </w:rPr>
        <w:t xml:space="preserve"> </w:t>
      </w:r>
      <w:r w:rsidRPr="00242634">
        <w:rPr>
          <w:rFonts w:ascii="Times New Roman" w:hAnsi="Times New Roman" w:cs="Times New Roman"/>
        </w:rPr>
        <w:t xml:space="preserve">González </w:t>
      </w:r>
      <w:r w:rsidRPr="00242634">
        <w:rPr>
          <w:rFonts w:ascii="Times New Roman" w:hAnsi="Times New Roman" w:cs="Times New Roman"/>
          <w:i/>
          <w:iCs/>
        </w:rPr>
        <w:t>et al</w:t>
      </w:r>
      <w:r w:rsidRPr="00242634">
        <w:rPr>
          <w:rFonts w:ascii="Times New Roman" w:hAnsi="Times New Roman" w:cs="Times New Roman"/>
        </w:rPr>
        <w:t>. (2020). El procesamiento de los datos recolectados implicó el análisis de variables de tipo categórico y ordinal (Gamboa, 2017), para lo cual se empleó una encuesta utilizando la herramienta Google Forms (</w:t>
      </w:r>
      <w:r w:rsidR="00DD787F" w:rsidRPr="00242634">
        <w:rPr>
          <w:rFonts w:ascii="Times New Roman" w:eastAsia="Times New Roman" w:hAnsi="Times New Roman" w:cs="Times New Roman"/>
          <w:color w:val="000000"/>
          <w:lang w:val="es-ES_tradnl" w:eastAsia="es-MX"/>
        </w:rPr>
        <w:t xml:space="preserve">Álvarez Gutiérrez, 5 de enero de </w:t>
      </w:r>
      <w:r w:rsidRPr="00242634">
        <w:rPr>
          <w:rFonts w:ascii="Times New Roman" w:hAnsi="Times New Roman" w:cs="Times New Roman"/>
        </w:rPr>
        <w:t xml:space="preserve">2017), y posteriormente se procesaron los datos mediante el </w:t>
      </w:r>
      <w:r w:rsidRPr="00242634">
        <w:rPr>
          <w:rFonts w:ascii="Times New Roman" w:hAnsi="Times New Roman" w:cs="Times New Roman"/>
          <w:i/>
          <w:iCs/>
        </w:rPr>
        <w:t>software</w:t>
      </w:r>
      <w:r w:rsidRPr="00242634">
        <w:rPr>
          <w:rFonts w:ascii="Times New Roman" w:hAnsi="Times New Roman" w:cs="Times New Roman"/>
        </w:rPr>
        <w:t xml:space="preserve"> estadístico SPSS, versión 25.</w:t>
      </w:r>
    </w:p>
    <w:p w14:paraId="4514A945" w14:textId="77777777" w:rsidR="00E96391" w:rsidRPr="00242634" w:rsidRDefault="00E96391" w:rsidP="0067571B">
      <w:pPr>
        <w:spacing w:line="360" w:lineRule="auto"/>
        <w:jc w:val="center"/>
        <w:rPr>
          <w:rFonts w:ascii="Times New Roman" w:hAnsi="Times New Roman" w:cs="Times New Roman"/>
          <w:b/>
          <w:bCs/>
          <w:sz w:val="28"/>
          <w:szCs w:val="28"/>
          <w:lang w:val="es-ES_tradnl"/>
        </w:rPr>
      </w:pPr>
    </w:p>
    <w:p w14:paraId="2410F52F" w14:textId="0FDDA521" w:rsidR="002D2504" w:rsidRPr="00242634" w:rsidRDefault="002D2504" w:rsidP="0067571B">
      <w:pPr>
        <w:spacing w:line="360" w:lineRule="auto"/>
        <w:jc w:val="center"/>
        <w:rPr>
          <w:rFonts w:ascii="Times New Roman" w:hAnsi="Times New Roman" w:cs="Times New Roman"/>
          <w:b/>
          <w:bCs/>
          <w:sz w:val="28"/>
          <w:szCs w:val="28"/>
          <w:lang w:val="es-ES_tradnl"/>
        </w:rPr>
      </w:pPr>
      <w:r w:rsidRPr="00242634">
        <w:rPr>
          <w:rFonts w:ascii="Times New Roman" w:hAnsi="Times New Roman" w:cs="Times New Roman"/>
          <w:b/>
          <w:bCs/>
          <w:sz w:val="28"/>
          <w:szCs w:val="28"/>
          <w:lang w:val="es-ES_tradnl"/>
        </w:rPr>
        <w:t>Instrumento de recopilación</w:t>
      </w:r>
    </w:p>
    <w:p w14:paraId="7F07FA97" w14:textId="148E892B" w:rsidR="00E63F67" w:rsidRPr="00242634" w:rsidRDefault="00E63F67" w:rsidP="00E621B9">
      <w:pPr>
        <w:spacing w:line="360" w:lineRule="auto"/>
        <w:ind w:firstLine="708"/>
        <w:jc w:val="both"/>
        <w:rPr>
          <w:rFonts w:ascii="Times New Roman" w:hAnsi="Times New Roman" w:cs="Times New Roman"/>
        </w:rPr>
      </w:pPr>
      <w:r w:rsidRPr="00242634">
        <w:rPr>
          <w:rFonts w:ascii="Times New Roman" w:hAnsi="Times New Roman" w:cs="Times New Roman"/>
        </w:rPr>
        <w:t xml:space="preserve">Mehra </w:t>
      </w:r>
      <w:r w:rsidR="00E621B9" w:rsidRPr="00242634">
        <w:rPr>
          <w:rFonts w:ascii="Times New Roman" w:hAnsi="Times New Roman" w:cs="Times New Roman"/>
        </w:rPr>
        <w:t xml:space="preserve">y </w:t>
      </w:r>
      <w:r w:rsidR="00E621B9" w:rsidRPr="00242634">
        <w:rPr>
          <w:rFonts w:ascii="Times New Roman" w:eastAsia="Times New Roman" w:hAnsi="Times New Roman" w:cs="Times New Roman"/>
          <w:color w:val="000000"/>
          <w:lang w:eastAsia="es-MX"/>
        </w:rPr>
        <w:t>Omidian</w:t>
      </w:r>
      <w:r w:rsidRPr="00242634">
        <w:rPr>
          <w:rFonts w:ascii="Times New Roman" w:hAnsi="Times New Roman" w:cs="Times New Roman"/>
        </w:rPr>
        <w:t xml:space="preserve"> (2012) y Hernández </w:t>
      </w:r>
      <w:r w:rsidRPr="00242634">
        <w:rPr>
          <w:rFonts w:ascii="Times New Roman" w:hAnsi="Times New Roman" w:cs="Times New Roman"/>
          <w:i/>
          <w:iCs/>
        </w:rPr>
        <w:t>et al</w:t>
      </w:r>
      <w:r w:rsidRPr="00242634">
        <w:rPr>
          <w:rFonts w:ascii="Times New Roman" w:hAnsi="Times New Roman" w:cs="Times New Roman"/>
        </w:rPr>
        <w:t>. (2018) llevaron a cabo análisis sobre la actitud de estudiantes universitarios hacia la educación en línea, y en ambas investigaciones se propuso un cuestionario para evaluar este fenómeno. Por tanto, en este estudio se decidió utilizar ese instrumento (Cuestionario para Evaluar la Actitud de Estudiantes hacia la Educación en Online [CAEEO]), aunque con ciertas adaptaciones según las necesidades de la investigación actual y las características de la población de estudiantes de la UV. En la tabla 1 se presentan los elementos que componen el CAEEO.</w:t>
      </w:r>
    </w:p>
    <w:p w14:paraId="353F2A43" w14:textId="77777777" w:rsidR="009156AC" w:rsidRPr="00242634" w:rsidRDefault="009156AC" w:rsidP="0067571B">
      <w:pPr>
        <w:spacing w:line="360" w:lineRule="auto"/>
        <w:jc w:val="both"/>
        <w:rPr>
          <w:rFonts w:ascii="Times New Roman" w:hAnsi="Times New Roman" w:cs="Times New Roman"/>
          <w:lang w:val="es-ES_tradnl"/>
        </w:rPr>
      </w:pPr>
    </w:p>
    <w:p w14:paraId="3C09A30B" w14:textId="174C8E73" w:rsidR="000C20F1" w:rsidRPr="00242634" w:rsidRDefault="000C20F1" w:rsidP="00E63F67">
      <w:pPr>
        <w:spacing w:line="276" w:lineRule="auto"/>
        <w:jc w:val="center"/>
        <w:rPr>
          <w:rFonts w:ascii="Times New Roman" w:hAnsi="Times New Roman" w:cs="Times New Roman"/>
          <w:lang w:val="es-ES_tradnl"/>
        </w:rPr>
      </w:pPr>
      <w:r w:rsidRPr="00242634">
        <w:rPr>
          <w:rFonts w:ascii="Times New Roman" w:hAnsi="Times New Roman" w:cs="Times New Roman"/>
          <w:b/>
          <w:bCs/>
          <w:lang w:val="es-ES_tradnl"/>
        </w:rPr>
        <w:lastRenderedPageBreak/>
        <w:t xml:space="preserve">Tabla </w:t>
      </w:r>
      <w:r w:rsidR="0002207F" w:rsidRPr="00242634">
        <w:rPr>
          <w:rFonts w:ascii="Times New Roman" w:hAnsi="Times New Roman" w:cs="Times New Roman"/>
          <w:b/>
          <w:bCs/>
          <w:lang w:val="es-ES_tradnl"/>
        </w:rPr>
        <w:t>1</w:t>
      </w:r>
      <w:r w:rsidR="00E63F67" w:rsidRPr="00242634">
        <w:rPr>
          <w:rFonts w:ascii="Times New Roman" w:hAnsi="Times New Roman" w:cs="Times New Roman"/>
          <w:b/>
          <w:bCs/>
          <w:lang w:val="es-ES_tradnl"/>
        </w:rPr>
        <w:t xml:space="preserve">. </w:t>
      </w:r>
      <w:r w:rsidRPr="00242634">
        <w:rPr>
          <w:rFonts w:ascii="Times New Roman" w:hAnsi="Times New Roman" w:cs="Times New Roman"/>
          <w:lang w:val="es-ES_tradnl"/>
        </w:rPr>
        <w:t>Componentes del cuestionario CAEEO</w:t>
      </w:r>
    </w:p>
    <w:tbl>
      <w:tblPr>
        <w:tblStyle w:val="Tablaconcuadrcula"/>
        <w:tblW w:w="0" w:type="auto"/>
        <w:tblLook w:val="04A0" w:firstRow="1" w:lastRow="0" w:firstColumn="1" w:lastColumn="0" w:noHBand="0" w:noVBand="1"/>
      </w:tblPr>
      <w:tblGrid>
        <w:gridCol w:w="5245"/>
        <w:gridCol w:w="1134"/>
        <w:gridCol w:w="2381"/>
      </w:tblGrid>
      <w:tr w:rsidR="000C20F1" w:rsidRPr="00242634" w14:paraId="70095F78" w14:textId="4AEAD163" w:rsidTr="00C04EB1">
        <w:tc>
          <w:tcPr>
            <w:tcW w:w="5245" w:type="dxa"/>
          </w:tcPr>
          <w:p w14:paraId="13DEE4D8" w14:textId="77777777" w:rsidR="000C20F1" w:rsidRPr="00242634" w:rsidRDefault="000C20F1" w:rsidP="000C20F1">
            <w:pPr>
              <w:jc w:val="center"/>
              <w:rPr>
                <w:rFonts w:ascii="Times New Roman" w:hAnsi="Times New Roman" w:cs="Times New Roman"/>
                <w:lang w:val="es-ES"/>
              </w:rPr>
            </w:pPr>
            <w:r w:rsidRPr="00242634">
              <w:rPr>
                <w:rFonts w:ascii="Times New Roman" w:hAnsi="Times New Roman" w:cs="Times New Roman"/>
                <w:lang w:val="es-ES"/>
              </w:rPr>
              <w:t>Dimensiones</w:t>
            </w:r>
          </w:p>
        </w:tc>
        <w:tc>
          <w:tcPr>
            <w:tcW w:w="1134" w:type="dxa"/>
          </w:tcPr>
          <w:p w14:paraId="68FDEA10" w14:textId="77777777" w:rsidR="000C20F1" w:rsidRPr="00242634" w:rsidRDefault="000C20F1" w:rsidP="000C20F1">
            <w:pPr>
              <w:jc w:val="center"/>
              <w:rPr>
                <w:rFonts w:ascii="Times New Roman" w:hAnsi="Times New Roman" w:cs="Times New Roman"/>
                <w:lang w:val="es-ES"/>
              </w:rPr>
            </w:pPr>
            <w:r w:rsidRPr="00242634">
              <w:rPr>
                <w:rFonts w:ascii="Times New Roman" w:hAnsi="Times New Roman" w:cs="Times New Roman"/>
                <w:lang w:val="es-ES"/>
              </w:rPr>
              <w:t>Ítems</w:t>
            </w:r>
          </w:p>
        </w:tc>
        <w:tc>
          <w:tcPr>
            <w:tcW w:w="2381" w:type="dxa"/>
          </w:tcPr>
          <w:p w14:paraId="2D6F9443" w14:textId="31BA986D" w:rsidR="000C20F1" w:rsidRPr="00242634" w:rsidRDefault="000C20F1" w:rsidP="000C20F1">
            <w:pPr>
              <w:jc w:val="center"/>
              <w:rPr>
                <w:rFonts w:ascii="Times New Roman" w:hAnsi="Times New Roman" w:cs="Times New Roman"/>
                <w:lang w:val="es-ES"/>
              </w:rPr>
            </w:pPr>
            <w:r w:rsidRPr="00242634">
              <w:rPr>
                <w:rFonts w:ascii="Times New Roman" w:hAnsi="Times New Roman" w:cs="Times New Roman"/>
                <w:lang w:val="es-ES"/>
              </w:rPr>
              <w:t>Escala</w:t>
            </w:r>
          </w:p>
        </w:tc>
      </w:tr>
      <w:tr w:rsidR="000C20F1" w:rsidRPr="00242634" w14:paraId="52EFAC90" w14:textId="2C97AB41" w:rsidTr="00C04EB1">
        <w:tc>
          <w:tcPr>
            <w:tcW w:w="5245" w:type="dxa"/>
          </w:tcPr>
          <w:p w14:paraId="32A081DF" w14:textId="77777777" w:rsidR="000C20F1" w:rsidRPr="00242634" w:rsidRDefault="000C20F1" w:rsidP="000C20F1">
            <w:pPr>
              <w:jc w:val="both"/>
              <w:rPr>
                <w:rFonts w:ascii="Times New Roman" w:hAnsi="Times New Roman" w:cs="Times New Roman"/>
                <w:lang w:val="es-ES"/>
              </w:rPr>
            </w:pPr>
            <w:r w:rsidRPr="00242634">
              <w:rPr>
                <w:rFonts w:ascii="Times New Roman" w:hAnsi="Times New Roman" w:cs="Times New Roman"/>
                <w:lang w:val="es-ES"/>
              </w:rPr>
              <w:t>Percepción de utilidad</w:t>
            </w:r>
          </w:p>
        </w:tc>
        <w:tc>
          <w:tcPr>
            <w:tcW w:w="1134" w:type="dxa"/>
          </w:tcPr>
          <w:p w14:paraId="52A3047A" w14:textId="77777777" w:rsidR="000C20F1" w:rsidRPr="00242634" w:rsidRDefault="000C20F1" w:rsidP="00985033">
            <w:pPr>
              <w:jc w:val="center"/>
              <w:rPr>
                <w:rFonts w:ascii="Times New Roman" w:hAnsi="Times New Roman" w:cs="Times New Roman"/>
                <w:lang w:val="es-ES"/>
              </w:rPr>
            </w:pPr>
            <w:r w:rsidRPr="00242634">
              <w:rPr>
                <w:rFonts w:ascii="Times New Roman" w:hAnsi="Times New Roman" w:cs="Times New Roman"/>
                <w:lang w:val="es-ES"/>
              </w:rPr>
              <w:t>1-28</w:t>
            </w:r>
          </w:p>
        </w:tc>
        <w:tc>
          <w:tcPr>
            <w:tcW w:w="2381" w:type="dxa"/>
            <w:vMerge w:val="restart"/>
            <w:vAlign w:val="center"/>
          </w:tcPr>
          <w:p w14:paraId="3FDC1548" w14:textId="1F1A83E5" w:rsidR="000C20F1" w:rsidRPr="00242634" w:rsidRDefault="000C20F1" w:rsidP="00985033">
            <w:pPr>
              <w:rPr>
                <w:rFonts w:ascii="Times New Roman" w:hAnsi="Times New Roman" w:cs="Times New Roman"/>
                <w:lang w:val="es-ES"/>
              </w:rPr>
            </w:pPr>
            <w:r w:rsidRPr="00242634">
              <w:rPr>
                <w:rFonts w:ascii="Times New Roman" w:hAnsi="Times New Roman" w:cs="Times New Roman"/>
                <w:lang w:val="es-ES"/>
              </w:rPr>
              <w:t>1: Muy en desacuerdo</w:t>
            </w:r>
          </w:p>
          <w:p w14:paraId="51919914" w14:textId="74FF056C" w:rsidR="000C20F1" w:rsidRPr="00242634" w:rsidRDefault="000C20F1" w:rsidP="00985033">
            <w:pPr>
              <w:rPr>
                <w:rFonts w:ascii="Times New Roman" w:hAnsi="Times New Roman" w:cs="Times New Roman"/>
                <w:lang w:val="es-ES"/>
              </w:rPr>
            </w:pPr>
            <w:r w:rsidRPr="00242634">
              <w:rPr>
                <w:rFonts w:ascii="Times New Roman" w:hAnsi="Times New Roman" w:cs="Times New Roman"/>
                <w:lang w:val="es-ES"/>
              </w:rPr>
              <w:t>5: Muy de acuerdo</w:t>
            </w:r>
          </w:p>
        </w:tc>
      </w:tr>
      <w:tr w:rsidR="000C20F1" w:rsidRPr="00242634" w14:paraId="2C17DF08" w14:textId="59AA8482" w:rsidTr="00C04EB1">
        <w:tc>
          <w:tcPr>
            <w:tcW w:w="5245" w:type="dxa"/>
          </w:tcPr>
          <w:p w14:paraId="4FBBEDE6" w14:textId="77777777" w:rsidR="000C20F1" w:rsidRPr="00242634" w:rsidRDefault="000C20F1" w:rsidP="000C20F1">
            <w:pPr>
              <w:jc w:val="both"/>
              <w:rPr>
                <w:rFonts w:ascii="Times New Roman" w:hAnsi="Times New Roman" w:cs="Times New Roman"/>
                <w:lang w:val="es-ES"/>
              </w:rPr>
            </w:pPr>
            <w:r w:rsidRPr="00242634">
              <w:rPr>
                <w:rFonts w:ascii="Times New Roman" w:hAnsi="Times New Roman" w:cs="Times New Roman"/>
                <w:lang w:val="es-ES"/>
              </w:rPr>
              <w:t>Intención de utilizar el aprendizaje en línea</w:t>
            </w:r>
          </w:p>
        </w:tc>
        <w:tc>
          <w:tcPr>
            <w:tcW w:w="1134" w:type="dxa"/>
          </w:tcPr>
          <w:p w14:paraId="77A2655F" w14:textId="77777777" w:rsidR="000C20F1" w:rsidRPr="00242634" w:rsidRDefault="000C20F1" w:rsidP="00985033">
            <w:pPr>
              <w:jc w:val="center"/>
              <w:rPr>
                <w:rFonts w:ascii="Times New Roman" w:hAnsi="Times New Roman" w:cs="Times New Roman"/>
                <w:lang w:val="es-ES"/>
              </w:rPr>
            </w:pPr>
            <w:r w:rsidRPr="00242634">
              <w:rPr>
                <w:rFonts w:ascii="Times New Roman" w:hAnsi="Times New Roman" w:cs="Times New Roman"/>
                <w:lang w:val="es-ES"/>
              </w:rPr>
              <w:t>29-36</w:t>
            </w:r>
          </w:p>
        </w:tc>
        <w:tc>
          <w:tcPr>
            <w:tcW w:w="2381" w:type="dxa"/>
            <w:vMerge/>
          </w:tcPr>
          <w:p w14:paraId="7DAA4CCF" w14:textId="77777777" w:rsidR="000C20F1" w:rsidRPr="00242634" w:rsidRDefault="000C20F1" w:rsidP="000C20F1">
            <w:pPr>
              <w:jc w:val="both"/>
              <w:rPr>
                <w:rFonts w:ascii="Times New Roman" w:hAnsi="Times New Roman" w:cs="Times New Roman"/>
                <w:lang w:val="es-ES"/>
              </w:rPr>
            </w:pPr>
          </w:p>
        </w:tc>
      </w:tr>
      <w:tr w:rsidR="000C20F1" w:rsidRPr="00242634" w14:paraId="4E09DA53" w14:textId="09519C63" w:rsidTr="00C04EB1">
        <w:tc>
          <w:tcPr>
            <w:tcW w:w="5245" w:type="dxa"/>
          </w:tcPr>
          <w:p w14:paraId="2AD3F094" w14:textId="77777777" w:rsidR="000C20F1" w:rsidRPr="00242634" w:rsidRDefault="000C20F1" w:rsidP="000C20F1">
            <w:pPr>
              <w:jc w:val="both"/>
              <w:rPr>
                <w:rFonts w:ascii="Times New Roman" w:hAnsi="Times New Roman" w:cs="Times New Roman"/>
                <w:lang w:val="es-ES"/>
              </w:rPr>
            </w:pPr>
            <w:r w:rsidRPr="00242634">
              <w:rPr>
                <w:rFonts w:ascii="Times New Roman" w:hAnsi="Times New Roman" w:cs="Times New Roman"/>
                <w:lang w:val="es-ES"/>
              </w:rPr>
              <w:t>Facilidad de uso</w:t>
            </w:r>
          </w:p>
        </w:tc>
        <w:tc>
          <w:tcPr>
            <w:tcW w:w="1134" w:type="dxa"/>
          </w:tcPr>
          <w:p w14:paraId="1FC119DC" w14:textId="77777777" w:rsidR="000C20F1" w:rsidRPr="00242634" w:rsidRDefault="000C20F1" w:rsidP="00985033">
            <w:pPr>
              <w:jc w:val="center"/>
              <w:rPr>
                <w:rFonts w:ascii="Times New Roman" w:hAnsi="Times New Roman" w:cs="Times New Roman"/>
                <w:lang w:val="es-ES"/>
              </w:rPr>
            </w:pPr>
            <w:r w:rsidRPr="00242634">
              <w:rPr>
                <w:rFonts w:ascii="Times New Roman" w:hAnsi="Times New Roman" w:cs="Times New Roman"/>
                <w:lang w:val="es-ES"/>
              </w:rPr>
              <w:t>37-42</w:t>
            </w:r>
          </w:p>
        </w:tc>
        <w:tc>
          <w:tcPr>
            <w:tcW w:w="2381" w:type="dxa"/>
            <w:vMerge/>
          </w:tcPr>
          <w:p w14:paraId="1AE926C2" w14:textId="77777777" w:rsidR="000C20F1" w:rsidRPr="00242634" w:rsidRDefault="000C20F1" w:rsidP="000C20F1">
            <w:pPr>
              <w:jc w:val="both"/>
              <w:rPr>
                <w:rFonts w:ascii="Times New Roman" w:hAnsi="Times New Roman" w:cs="Times New Roman"/>
                <w:lang w:val="es-ES"/>
              </w:rPr>
            </w:pPr>
          </w:p>
        </w:tc>
      </w:tr>
      <w:tr w:rsidR="000C20F1" w:rsidRPr="00242634" w14:paraId="4BE413D3" w14:textId="7D809B11" w:rsidTr="00C04EB1">
        <w:tc>
          <w:tcPr>
            <w:tcW w:w="5245" w:type="dxa"/>
          </w:tcPr>
          <w:p w14:paraId="6B096DFA" w14:textId="77777777" w:rsidR="000C20F1" w:rsidRPr="00242634" w:rsidRDefault="000C20F1" w:rsidP="000C20F1">
            <w:pPr>
              <w:jc w:val="both"/>
              <w:rPr>
                <w:rFonts w:ascii="Times New Roman" w:hAnsi="Times New Roman" w:cs="Times New Roman"/>
                <w:lang w:val="es-ES"/>
              </w:rPr>
            </w:pPr>
            <w:r w:rsidRPr="00242634">
              <w:rPr>
                <w:rFonts w:ascii="Times New Roman" w:hAnsi="Times New Roman" w:cs="Times New Roman"/>
                <w:lang w:val="es-ES"/>
              </w:rPr>
              <w:t>Soporte pedagógico y técnico</w:t>
            </w:r>
          </w:p>
        </w:tc>
        <w:tc>
          <w:tcPr>
            <w:tcW w:w="1134" w:type="dxa"/>
          </w:tcPr>
          <w:p w14:paraId="63CD0921" w14:textId="77777777" w:rsidR="000C20F1" w:rsidRPr="00242634" w:rsidRDefault="000C20F1" w:rsidP="00985033">
            <w:pPr>
              <w:jc w:val="center"/>
              <w:rPr>
                <w:rFonts w:ascii="Times New Roman" w:hAnsi="Times New Roman" w:cs="Times New Roman"/>
                <w:lang w:val="es-ES"/>
              </w:rPr>
            </w:pPr>
            <w:r w:rsidRPr="00242634">
              <w:rPr>
                <w:rFonts w:ascii="Times New Roman" w:hAnsi="Times New Roman" w:cs="Times New Roman"/>
                <w:lang w:val="es-ES"/>
              </w:rPr>
              <w:t>43-50</w:t>
            </w:r>
          </w:p>
        </w:tc>
        <w:tc>
          <w:tcPr>
            <w:tcW w:w="2381" w:type="dxa"/>
            <w:vMerge/>
          </w:tcPr>
          <w:p w14:paraId="49C9DD07" w14:textId="77777777" w:rsidR="000C20F1" w:rsidRPr="00242634" w:rsidRDefault="000C20F1" w:rsidP="000C20F1">
            <w:pPr>
              <w:jc w:val="both"/>
              <w:rPr>
                <w:rFonts w:ascii="Times New Roman" w:hAnsi="Times New Roman" w:cs="Times New Roman"/>
                <w:lang w:val="es-ES"/>
              </w:rPr>
            </w:pPr>
          </w:p>
        </w:tc>
      </w:tr>
      <w:tr w:rsidR="000C20F1" w:rsidRPr="00242634" w14:paraId="516FB7DA" w14:textId="60312723" w:rsidTr="00C04EB1">
        <w:tc>
          <w:tcPr>
            <w:tcW w:w="5245" w:type="dxa"/>
          </w:tcPr>
          <w:p w14:paraId="07D96185" w14:textId="77777777" w:rsidR="000C20F1" w:rsidRPr="00242634" w:rsidRDefault="000C20F1" w:rsidP="000C20F1">
            <w:pPr>
              <w:jc w:val="both"/>
              <w:rPr>
                <w:rFonts w:ascii="Times New Roman" w:hAnsi="Times New Roman" w:cs="Times New Roman"/>
                <w:lang w:val="es-ES"/>
              </w:rPr>
            </w:pPr>
            <w:r w:rsidRPr="00242634">
              <w:rPr>
                <w:rFonts w:ascii="Times New Roman" w:hAnsi="Times New Roman" w:cs="Times New Roman"/>
                <w:lang w:val="es-ES"/>
              </w:rPr>
              <w:t>Estresores del aprendizaje virtual</w:t>
            </w:r>
          </w:p>
        </w:tc>
        <w:tc>
          <w:tcPr>
            <w:tcW w:w="1134" w:type="dxa"/>
          </w:tcPr>
          <w:p w14:paraId="397ED2F4" w14:textId="77777777" w:rsidR="000C20F1" w:rsidRPr="00242634" w:rsidRDefault="000C20F1" w:rsidP="00985033">
            <w:pPr>
              <w:jc w:val="center"/>
              <w:rPr>
                <w:rFonts w:ascii="Times New Roman" w:hAnsi="Times New Roman" w:cs="Times New Roman"/>
                <w:lang w:val="es-ES"/>
              </w:rPr>
            </w:pPr>
            <w:r w:rsidRPr="00242634">
              <w:rPr>
                <w:rFonts w:ascii="Times New Roman" w:hAnsi="Times New Roman" w:cs="Times New Roman"/>
                <w:lang w:val="es-ES"/>
              </w:rPr>
              <w:t>51-57</w:t>
            </w:r>
          </w:p>
        </w:tc>
        <w:tc>
          <w:tcPr>
            <w:tcW w:w="2381" w:type="dxa"/>
            <w:vMerge/>
          </w:tcPr>
          <w:p w14:paraId="58B76280" w14:textId="77777777" w:rsidR="000C20F1" w:rsidRPr="00242634" w:rsidRDefault="000C20F1" w:rsidP="000C20F1">
            <w:pPr>
              <w:jc w:val="both"/>
              <w:rPr>
                <w:rFonts w:ascii="Times New Roman" w:hAnsi="Times New Roman" w:cs="Times New Roman"/>
                <w:lang w:val="es-ES"/>
              </w:rPr>
            </w:pPr>
          </w:p>
        </w:tc>
      </w:tr>
      <w:tr w:rsidR="000C20F1" w:rsidRPr="00242634" w14:paraId="46D996F8" w14:textId="77777777" w:rsidTr="00C04EB1">
        <w:trPr>
          <w:trHeight w:val="61"/>
        </w:trPr>
        <w:tc>
          <w:tcPr>
            <w:tcW w:w="8760" w:type="dxa"/>
            <w:gridSpan w:val="3"/>
          </w:tcPr>
          <w:p w14:paraId="1DE72094" w14:textId="50782708" w:rsidR="000C20F1" w:rsidRPr="00242634" w:rsidRDefault="000C20F1" w:rsidP="000C20F1">
            <w:pPr>
              <w:jc w:val="both"/>
              <w:rPr>
                <w:rFonts w:ascii="Times New Roman" w:hAnsi="Times New Roman" w:cs="Times New Roman"/>
                <w:lang w:val="es-ES"/>
              </w:rPr>
            </w:pPr>
            <w:r w:rsidRPr="00242634">
              <w:rPr>
                <w:rFonts w:ascii="Times New Roman" w:hAnsi="Times New Roman" w:cs="Times New Roman"/>
                <w:lang w:val="es-ES"/>
              </w:rPr>
              <w:t xml:space="preserve">Generales: Género, programa educativo, cursos online acreditados y edad. </w:t>
            </w:r>
          </w:p>
        </w:tc>
      </w:tr>
    </w:tbl>
    <w:p w14:paraId="1E130D2E" w14:textId="2695C754" w:rsidR="009156AC" w:rsidRPr="00242634" w:rsidRDefault="00CB1C92" w:rsidP="008F50F3">
      <w:pPr>
        <w:spacing w:line="360" w:lineRule="auto"/>
        <w:jc w:val="center"/>
        <w:rPr>
          <w:rFonts w:ascii="Times New Roman" w:hAnsi="Times New Roman" w:cs="Times New Roman"/>
          <w:lang w:val="es-ES_tradnl"/>
        </w:rPr>
      </w:pPr>
      <w:r w:rsidRPr="00242634">
        <w:rPr>
          <w:rFonts w:ascii="Times New Roman" w:hAnsi="Times New Roman" w:cs="Times New Roman"/>
          <w:lang w:val="es-ES_tradnl"/>
        </w:rPr>
        <w:t xml:space="preserve">Fuentes: Elaboración propia con información de </w:t>
      </w:r>
      <w:r w:rsidRPr="00242634">
        <w:rPr>
          <w:rFonts w:ascii="Times New Roman" w:hAnsi="Times New Roman" w:cs="Times New Roman"/>
        </w:rPr>
        <w:t xml:space="preserve">Mehra y Omidian (2012) y </w:t>
      </w:r>
      <w:r w:rsidRPr="00242634">
        <w:rPr>
          <w:rFonts w:ascii="Times New Roman" w:hAnsi="Times New Roman" w:cs="Times New Roman"/>
          <w:lang w:val="es-ES_tradnl"/>
        </w:rPr>
        <w:t xml:space="preserve">Hernández </w:t>
      </w:r>
      <w:r w:rsidRPr="00242634">
        <w:rPr>
          <w:rFonts w:ascii="Times New Roman" w:hAnsi="Times New Roman" w:cs="Times New Roman"/>
          <w:i/>
          <w:iCs/>
          <w:lang w:val="es-ES_tradnl"/>
        </w:rPr>
        <w:t>et al</w:t>
      </w:r>
      <w:r w:rsidRPr="00242634">
        <w:rPr>
          <w:rFonts w:ascii="Times New Roman" w:hAnsi="Times New Roman" w:cs="Times New Roman"/>
          <w:lang w:val="es-ES_tradnl"/>
        </w:rPr>
        <w:t>. (2018)</w:t>
      </w:r>
    </w:p>
    <w:p w14:paraId="5F5EAC99" w14:textId="22B4203E" w:rsidR="00DA44CA" w:rsidRPr="00242634" w:rsidRDefault="000C20F1" w:rsidP="0067571B">
      <w:pPr>
        <w:spacing w:line="360" w:lineRule="auto"/>
        <w:ind w:firstLine="709"/>
        <w:jc w:val="both"/>
        <w:rPr>
          <w:rFonts w:ascii="Times New Roman" w:hAnsi="Times New Roman" w:cs="Times New Roman"/>
          <w:i/>
          <w:iCs/>
          <w:lang w:val="es-ES_tradnl"/>
        </w:rPr>
      </w:pPr>
      <w:r w:rsidRPr="00242634">
        <w:rPr>
          <w:rFonts w:ascii="Times New Roman" w:hAnsi="Times New Roman" w:cs="Times New Roman"/>
          <w:lang w:val="es-ES_tradnl"/>
        </w:rPr>
        <w:t>Cabe destacar que el CAEEO es un instrumento validado</w:t>
      </w:r>
      <w:r w:rsidR="00E63F67" w:rsidRPr="00242634">
        <w:rPr>
          <w:rFonts w:ascii="Times New Roman" w:hAnsi="Times New Roman" w:cs="Times New Roman"/>
          <w:lang w:val="es-ES_tradnl"/>
        </w:rPr>
        <w:t>;</w:t>
      </w:r>
      <w:r w:rsidRPr="00242634">
        <w:rPr>
          <w:rFonts w:ascii="Times New Roman" w:hAnsi="Times New Roman" w:cs="Times New Roman"/>
          <w:lang w:val="es-ES_tradnl"/>
        </w:rPr>
        <w:t xml:space="preserve"> no obstante, por las adaptaciones </w:t>
      </w:r>
      <w:r w:rsidR="00FD4CED" w:rsidRPr="00242634">
        <w:rPr>
          <w:rFonts w:ascii="Times New Roman" w:hAnsi="Times New Roman" w:cs="Times New Roman"/>
          <w:lang w:val="es-ES_tradnl"/>
        </w:rPr>
        <w:t xml:space="preserve">realizadas a partir de </w:t>
      </w:r>
      <w:r w:rsidR="00462479" w:rsidRPr="00242634">
        <w:rPr>
          <w:rFonts w:ascii="Times New Roman" w:hAnsi="Times New Roman" w:cs="Times New Roman"/>
          <w:lang w:val="es-ES_tradnl"/>
        </w:rPr>
        <w:t xml:space="preserve">las características de la unidad de análisis, se realizó una prueba piloto </w:t>
      </w:r>
      <w:r w:rsidR="00FD4CED" w:rsidRPr="00242634">
        <w:rPr>
          <w:rFonts w:ascii="Times New Roman" w:hAnsi="Times New Roman" w:cs="Times New Roman"/>
          <w:lang w:val="es-ES_tradnl"/>
        </w:rPr>
        <w:t>y mediante</w:t>
      </w:r>
      <w:r w:rsidR="00462479" w:rsidRPr="00242634">
        <w:rPr>
          <w:rFonts w:ascii="Times New Roman" w:hAnsi="Times New Roman" w:cs="Times New Roman"/>
          <w:lang w:val="es-ES_tradnl"/>
        </w:rPr>
        <w:t xml:space="preserve"> un análisis factorial confirmatorio se obtuvo un alfa de Cronbach de 0.952, resultado que indica la consistencia muy buena de la escala (</w:t>
      </w:r>
      <w:bookmarkStart w:id="43" w:name="_Hlk143707917"/>
      <w:r w:rsidR="00462479" w:rsidRPr="00242634">
        <w:rPr>
          <w:rFonts w:ascii="Times New Roman" w:hAnsi="Times New Roman" w:cs="Times New Roman"/>
          <w:lang w:val="es-ES_tradnl"/>
        </w:rPr>
        <w:t>Oviedo y Campo, 2005</w:t>
      </w:r>
      <w:bookmarkEnd w:id="43"/>
      <w:r w:rsidR="00462479" w:rsidRPr="00242634">
        <w:rPr>
          <w:rFonts w:ascii="Times New Roman" w:hAnsi="Times New Roman" w:cs="Times New Roman"/>
          <w:lang w:val="es-ES_tradnl"/>
        </w:rPr>
        <w:t>)</w:t>
      </w:r>
      <w:r w:rsidR="00DA44CA" w:rsidRPr="00242634">
        <w:rPr>
          <w:rFonts w:ascii="Times New Roman" w:hAnsi="Times New Roman" w:cs="Times New Roman"/>
          <w:lang w:val="es-ES_tradnl"/>
        </w:rPr>
        <w:t xml:space="preserve">. </w:t>
      </w:r>
      <w:r w:rsidR="00E63F67" w:rsidRPr="00242634">
        <w:rPr>
          <w:rFonts w:ascii="Times New Roman" w:hAnsi="Times New Roman" w:cs="Times New Roman"/>
          <w:lang w:val="es-ES_tradnl"/>
        </w:rPr>
        <w:t>Por eso</w:t>
      </w:r>
      <w:r w:rsidR="00DA44CA" w:rsidRPr="00242634">
        <w:rPr>
          <w:rFonts w:ascii="Times New Roman" w:hAnsi="Times New Roman" w:cs="Times New Roman"/>
          <w:lang w:val="es-ES_tradnl"/>
        </w:rPr>
        <w:t xml:space="preserve">, </w:t>
      </w:r>
      <w:r w:rsidR="00E63F67" w:rsidRPr="00242634">
        <w:rPr>
          <w:rFonts w:ascii="Times New Roman" w:hAnsi="Times New Roman" w:cs="Times New Roman"/>
          <w:lang w:val="es-ES_tradnl"/>
        </w:rPr>
        <w:t xml:space="preserve">se considera que </w:t>
      </w:r>
      <w:r w:rsidR="00DA44CA" w:rsidRPr="00242634">
        <w:rPr>
          <w:rFonts w:ascii="Times New Roman" w:hAnsi="Times New Roman" w:cs="Times New Roman"/>
          <w:lang w:val="es-ES_tradnl"/>
        </w:rPr>
        <w:t xml:space="preserve">la escala CAEEO es idónea para la recolección de información sobre la actitud de estudiantes </w:t>
      </w:r>
      <w:r w:rsidR="00E63F67" w:rsidRPr="00242634">
        <w:rPr>
          <w:rFonts w:ascii="Times New Roman" w:hAnsi="Times New Roman" w:cs="Times New Roman"/>
          <w:lang w:val="es-ES_tradnl"/>
        </w:rPr>
        <w:t>hacia</w:t>
      </w:r>
      <w:r w:rsidR="00DA44CA" w:rsidRPr="00242634">
        <w:rPr>
          <w:rFonts w:ascii="Times New Roman" w:hAnsi="Times New Roman" w:cs="Times New Roman"/>
          <w:lang w:val="es-ES_tradnl"/>
        </w:rPr>
        <w:t xml:space="preserve"> la educación </w:t>
      </w:r>
      <w:r w:rsidR="00DA44CA" w:rsidRPr="00242634">
        <w:rPr>
          <w:rFonts w:ascii="Times New Roman" w:hAnsi="Times New Roman" w:cs="Times New Roman"/>
          <w:i/>
          <w:iCs/>
          <w:lang w:val="es-ES_tradnl"/>
        </w:rPr>
        <w:t xml:space="preserve">online. </w:t>
      </w:r>
    </w:p>
    <w:p w14:paraId="3D3AEED4" w14:textId="77777777" w:rsidR="0067571B" w:rsidRPr="00242634" w:rsidRDefault="0067571B" w:rsidP="0067571B">
      <w:pPr>
        <w:spacing w:line="360" w:lineRule="auto"/>
        <w:ind w:firstLine="709"/>
        <w:jc w:val="both"/>
        <w:rPr>
          <w:rFonts w:ascii="Times New Roman" w:hAnsi="Times New Roman" w:cs="Times New Roman"/>
          <w:i/>
          <w:iCs/>
          <w:lang w:val="es-ES_tradnl"/>
        </w:rPr>
      </w:pPr>
    </w:p>
    <w:p w14:paraId="6213EB1A" w14:textId="1AB560DB" w:rsidR="00DA44CA" w:rsidRPr="00242634" w:rsidRDefault="00DA44CA" w:rsidP="0067571B">
      <w:pPr>
        <w:spacing w:line="360" w:lineRule="auto"/>
        <w:jc w:val="center"/>
        <w:rPr>
          <w:rFonts w:ascii="Times New Roman" w:hAnsi="Times New Roman" w:cs="Times New Roman"/>
          <w:b/>
          <w:bCs/>
          <w:sz w:val="28"/>
          <w:szCs w:val="28"/>
          <w:lang w:val="es-ES_tradnl"/>
        </w:rPr>
      </w:pPr>
      <w:r w:rsidRPr="00242634">
        <w:rPr>
          <w:rFonts w:ascii="Times New Roman" w:hAnsi="Times New Roman" w:cs="Times New Roman"/>
          <w:b/>
          <w:bCs/>
          <w:sz w:val="28"/>
          <w:szCs w:val="28"/>
          <w:lang w:val="es-ES_tradnl"/>
        </w:rPr>
        <w:t>Muestra</w:t>
      </w:r>
    </w:p>
    <w:p w14:paraId="7C4E59BC" w14:textId="4BC93DCC" w:rsidR="001266AC" w:rsidRPr="00242634" w:rsidRDefault="00DA44CA" w:rsidP="00E63F67">
      <w:pPr>
        <w:spacing w:line="360" w:lineRule="auto"/>
        <w:ind w:firstLine="708"/>
        <w:jc w:val="both"/>
        <w:rPr>
          <w:rFonts w:ascii="Times New Roman" w:hAnsi="Times New Roman" w:cs="Times New Roman"/>
          <w:lang w:val="es-ES_tradnl"/>
        </w:rPr>
      </w:pPr>
      <w:r w:rsidRPr="00242634">
        <w:rPr>
          <w:rFonts w:ascii="Times New Roman" w:hAnsi="Times New Roman" w:cs="Times New Roman"/>
          <w:lang w:val="es-ES_tradnl"/>
        </w:rPr>
        <w:t xml:space="preserve">Para la elección de la población de estudio fue necesario reconocer la unidad de análisis, </w:t>
      </w:r>
      <w:r w:rsidR="00E63F67" w:rsidRPr="00242634">
        <w:rPr>
          <w:rFonts w:ascii="Times New Roman" w:hAnsi="Times New Roman" w:cs="Times New Roman"/>
          <w:lang w:val="es-ES_tradnl"/>
        </w:rPr>
        <w:t xml:space="preserve">es decir, </w:t>
      </w:r>
      <w:r w:rsidR="00B703D6" w:rsidRPr="00242634">
        <w:rPr>
          <w:rFonts w:ascii="Times New Roman" w:hAnsi="Times New Roman" w:cs="Times New Roman"/>
          <w:lang w:val="es-ES_tradnl"/>
        </w:rPr>
        <w:t>estudiantes de la FCA de la UV</w:t>
      </w:r>
      <w:r w:rsidR="00E63F67" w:rsidRPr="00242634">
        <w:rPr>
          <w:rFonts w:ascii="Times New Roman" w:hAnsi="Times New Roman" w:cs="Times New Roman"/>
          <w:lang w:val="es-ES_tradnl"/>
        </w:rPr>
        <w:t>,</w:t>
      </w:r>
      <w:r w:rsidR="00B703D6" w:rsidRPr="00242634">
        <w:rPr>
          <w:rFonts w:ascii="Times New Roman" w:hAnsi="Times New Roman" w:cs="Times New Roman"/>
          <w:lang w:val="es-ES_tradnl"/>
        </w:rPr>
        <w:t xml:space="preserve"> campus Coatzacoalcos. De la población de 1175 estudiantes inscritos en el semestre febrero-julio 2022</w:t>
      </w:r>
      <w:r w:rsidR="00E63F67" w:rsidRPr="00242634">
        <w:rPr>
          <w:rFonts w:ascii="Times New Roman" w:hAnsi="Times New Roman" w:cs="Times New Roman"/>
          <w:lang w:val="es-ES_tradnl"/>
        </w:rPr>
        <w:t>,</w:t>
      </w:r>
      <w:r w:rsidR="00B703D6" w:rsidRPr="00242634">
        <w:rPr>
          <w:rFonts w:ascii="Times New Roman" w:hAnsi="Times New Roman" w:cs="Times New Roman"/>
          <w:lang w:val="es-ES_tradnl"/>
        </w:rPr>
        <w:t xml:space="preserve"> se decidió considerar una muestra representativa</w:t>
      </w:r>
      <w:r w:rsidR="00E63F67" w:rsidRPr="00242634">
        <w:rPr>
          <w:rFonts w:ascii="Times New Roman" w:hAnsi="Times New Roman" w:cs="Times New Roman"/>
          <w:lang w:val="es-ES_tradnl"/>
        </w:rPr>
        <w:t>,</w:t>
      </w:r>
      <w:r w:rsidR="00B703D6" w:rsidRPr="00242634">
        <w:rPr>
          <w:rFonts w:ascii="Times New Roman" w:hAnsi="Times New Roman" w:cs="Times New Roman"/>
          <w:lang w:val="es-ES_tradnl"/>
        </w:rPr>
        <w:t xml:space="preserve"> siguiendo un muestreo del tipo probabilístico </w:t>
      </w:r>
      <w:r w:rsidR="001266AC" w:rsidRPr="00242634">
        <w:rPr>
          <w:rFonts w:ascii="Times New Roman" w:hAnsi="Times New Roman" w:cs="Times New Roman"/>
          <w:lang w:val="es-ES_tradnl"/>
        </w:rPr>
        <w:t>estratificado proporcional (con 95</w:t>
      </w:r>
      <w:r w:rsidR="00E63F67" w:rsidRPr="00242634">
        <w:rPr>
          <w:rFonts w:ascii="Times New Roman" w:hAnsi="Times New Roman" w:cs="Times New Roman"/>
          <w:lang w:val="es-ES_tradnl"/>
        </w:rPr>
        <w:t> </w:t>
      </w:r>
      <w:r w:rsidR="001266AC" w:rsidRPr="00242634">
        <w:rPr>
          <w:rFonts w:ascii="Times New Roman" w:hAnsi="Times New Roman" w:cs="Times New Roman"/>
          <w:lang w:val="es-ES_tradnl"/>
        </w:rPr>
        <w:t>% de confianza y 5</w:t>
      </w:r>
      <w:r w:rsidR="00E63F67" w:rsidRPr="00242634">
        <w:rPr>
          <w:rFonts w:ascii="Times New Roman" w:hAnsi="Times New Roman" w:cs="Times New Roman"/>
          <w:lang w:val="es-ES_tradnl"/>
        </w:rPr>
        <w:t xml:space="preserve"> </w:t>
      </w:r>
      <w:r w:rsidR="001266AC" w:rsidRPr="00242634">
        <w:rPr>
          <w:rFonts w:ascii="Times New Roman" w:hAnsi="Times New Roman" w:cs="Times New Roman"/>
          <w:lang w:val="es-ES_tradnl"/>
        </w:rPr>
        <w:t xml:space="preserve">% de error) </w:t>
      </w:r>
      <w:r w:rsidR="00B703D6" w:rsidRPr="00242634">
        <w:rPr>
          <w:rFonts w:ascii="Times New Roman" w:hAnsi="Times New Roman" w:cs="Times New Roman"/>
          <w:lang w:val="es-ES_tradnl"/>
        </w:rPr>
        <w:t>y utilizando la técnica de conveniencia</w:t>
      </w:r>
      <w:r w:rsidR="00E63F67" w:rsidRPr="00242634">
        <w:rPr>
          <w:rFonts w:ascii="Times New Roman" w:hAnsi="Times New Roman" w:cs="Times New Roman"/>
          <w:lang w:val="es-ES_tradnl"/>
        </w:rPr>
        <w:t xml:space="preserve">. Así, </w:t>
      </w:r>
      <w:r w:rsidR="00B703D6" w:rsidRPr="00242634">
        <w:rPr>
          <w:rFonts w:ascii="Times New Roman" w:hAnsi="Times New Roman" w:cs="Times New Roman"/>
          <w:lang w:val="es-ES_tradnl"/>
        </w:rPr>
        <w:t xml:space="preserve">se logró recoger información de 425 estudiantes de cuatro programas educativos inscritos </w:t>
      </w:r>
      <w:r w:rsidR="00E426BD" w:rsidRPr="00242634">
        <w:rPr>
          <w:rFonts w:ascii="Times New Roman" w:hAnsi="Times New Roman" w:cs="Times New Roman"/>
          <w:lang w:val="es-ES_tradnl"/>
        </w:rPr>
        <w:t xml:space="preserve">en </w:t>
      </w:r>
      <w:r w:rsidR="00B703D6" w:rsidRPr="00242634">
        <w:rPr>
          <w:rFonts w:ascii="Times New Roman" w:hAnsi="Times New Roman" w:cs="Times New Roman"/>
          <w:lang w:val="es-ES_tradnl"/>
        </w:rPr>
        <w:t xml:space="preserve">modalidad presencial. En la </w:t>
      </w:r>
      <w:r w:rsidR="00E63F67" w:rsidRPr="00242634">
        <w:rPr>
          <w:rFonts w:ascii="Times New Roman" w:hAnsi="Times New Roman" w:cs="Times New Roman"/>
          <w:lang w:val="es-ES_tradnl"/>
        </w:rPr>
        <w:t>t</w:t>
      </w:r>
      <w:r w:rsidR="00B703D6" w:rsidRPr="00242634">
        <w:rPr>
          <w:rFonts w:ascii="Times New Roman" w:hAnsi="Times New Roman" w:cs="Times New Roman"/>
          <w:lang w:val="es-ES_tradnl"/>
        </w:rPr>
        <w:t xml:space="preserve">abla </w:t>
      </w:r>
      <w:r w:rsidR="000D519F" w:rsidRPr="00242634">
        <w:rPr>
          <w:rFonts w:ascii="Times New Roman" w:hAnsi="Times New Roman" w:cs="Times New Roman"/>
          <w:lang w:val="es-ES_tradnl"/>
        </w:rPr>
        <w:t>2</w:t>
      </w:r>
      <w:r w:rsidR="00B703D6" w:rsidRPr="00242634">
        <w:rPr>
          <w:rFonts w:ascii="Times New Roman" w:hAnsi="Times New Roman" w:cs="Times New Roman"/>
          <w:lang w:val="es-ES_tradnl"/>
        </w:rPr>
        <w:t xml:space="preserve"> se aprecia </w:t>
      </w:r>
      <w:r w:rsidR="001266AC" w:rsidRPr="00242634">
        <w:rPr>
          <w:rFonts w:ascii="Times New Roman" w:hAnsi="Times New Roman" w:cs="Times New Roman"/>
          <w:lang w:val="es-ES_tradnl"/>
        </w:rPr>
        <w:t>la distribución de la muestra.</w:t>
      </w:r>
    </w:p>
    <w:p w14:paraId="77685DDD" w14:textId="77777777" w:rsidR="0067571B" w:rsidRPr="00242634" w:rsidRDefault="0067571B" w:rsidP="001266AC">
      <w:pPr>
        <w:spacing w:line="276" w:lineRule="auto"/>
        <w:jc w:val="both"/>
        <w:rPr>
          <w:rFonts w:ascii="Times New Roman" w:hAnsi="Times New Roman" w:cs="Times New Roman"/>
          <w:b/>
          <w:bCs/>
          <w:lang w:val="es-ES_tradnl"/>
        </w:rPr>
      </w:pPr>
    </w:p>
    <w:p w14:paraId="1E8254BC" w14:textId="0A8CD1C3" w:rsidR="001266AC" w:rsidRPr="00242634" w:rsidRDefault="001266AC" w:rsidP="00E63F67">
      <w:pPr>
        <w:spacing w:line="276" w:lineRule="auto"/>
        <w:jc w:val="center"/>
        <w:rPr>
          <w:rFonts w:ascii="Times New Roman" w:hAnsi="Times New Roman" w:cs="Times New Roman"/>
          <w:lang w:val="es-ES_tradnl"/>
        </w:rPr>
      </w:pPr>
      <w:r w:rsidRPr="00242634">
        <w:rPr>
          <w:rFonts w:ascii="Times New Roman" w:hAnsi="Times New Roman" w:cs="Times New Roman"/>
          <w:b/>
          <w:bCs/>
          <w:lang w:val="es-ES_tradnl"/>
        </w:rPr>
        <w:t xml:space="preserve">Tabla </w:t>
      </w:r>
      <w:r w:rsidR="00892A4E" w:rsidRPr="00242634">
        <w:rPr>
          <w:rFonts w:ascii="Times New Roman" w:hAnsi="Times New Roman" w:cs="Times New Roman"/>
          <w:b/>
          <w:bCs/>
          <w:lang w:val="es-ES_tradnl"/>
        </w:rPr>
        <w:t>2</w:t>
      </w:r>
      <w:r w:rsidR="00E63F67" w:rsidRPr="00242634">
        <w:rPr>
          <w:rFonts w:ascii="Times New Roman" w:hAnsi="Times New Roman" w:cs="Times New Roman"/>
          <w:b/>
          <w:bCs/>
          <w:lang w:val="es-ES_tradnl"/>
        </w:rPr>
        <w:t xml:space="preserve">. </w:t>
      </w:r>
      <w:r w:rsidRPr="00242634">
        <w:rPr>
          <w:rFonts w:ascii="Times New Roman" w:hAnsi="Times New Roman" w:cs="Times New Roman"/>
          <w:lang w:val="es-ES_tradnl"/>
        </w:rPr>
        <w:t>Distribución de la muestra</w:t>
      </w:r>
    </w:p>
    <w:tbl>
      <w:tblPr>
        <w:tblStyle w:val="Tablaconcuadrcula"/>
        <w:tblW w:w="0" w:type="auto"/>
        <w:jc w:val="center"/>
        <w:tblLook w:val="04A0" w:firstRow="1" w:lastRow="0" w:firstColumn="1" w:lastColumn="0" w:noHBand="0" w:noVBand="1"/>
      </w:tblPr>
      <w:tblGrid>
        <w:gridCol w:w="3775"/>
        <w:gridCol w:w="1260"/>
        <w:gridCol w:w="2891"/>
        <w:gridCol w:w="1134"/>
      </w:tblGrid>
      <w:tr w:rsidR="001266AC" w:rsidRPr="00242634" w14:paraId="33A1C6B0" w14:textId="77777777" w:rsidTr="00C04EB1">
        <w:trPr>
          <w:jc w:val="center"/>
        </w:trPr>
        <w:tc>
          <w:tcPr>
            <w:tcW w:w="3775" w:type="dxa"/>
            <w:vAlign w:val="center"/>
          </w:tcPr>
          <w:p w14:paraId="05264CD4"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Programas educativos</w:t>
            </w:r>
          </w:p>
        </w:tc>
        <w:tc>
          <w:tcPr>
            <w:tcW w:w="1260" w:type="dxa"/>
            <w:vAlign w:val="center"/>
          </w:tcPr>
          <w:p w14:paraId="295E0A61"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Población (N)</w:t>
            </w:r>
          </w:p>
        </w:tc>
        <w:tc>
          <w:tcPr>
            <w:tcW w:w="2891" w:type="dxa"/>
            <w:vAlign w:val="center"/>
          </w:tcPr>
          <w:p w14:paraId="17C0E8E8" w14:textId="019E8374"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Cálculo</w:t>
            </w:r>
            <w:r w:rsidR="00B755EC" w:rsidRPr="00242634">
              <w:rPr>
                <w:rFonts w:ascii="Times New Roman" w:hAnsi="Times New Roman" w:cs="Times New Roman"/>
                <w:lang w:val="es-ES"/>
              </w:rPr>
              <w:t>*</w:t>
            </w:r>
          </w:p>
        </w:tc>
        <w:tc>
          <w:tcPr>
            <w:tcW w:w="1134" w:type="dxa"/>
            <w:vAlign w:val="center"/>
          </w:tcPr>
          <w:p w14:paraId="5EB3D290"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Muestra (n)</w:t>
            </w:r>
          </w:p>
        </w:tc>
      </w:tr>
      <w:tr w:rsidR="001266AC" w:rsidRPr="00242634" w14:paraId="5C5688B3" w14:textId="77777777" w:rsidTr="00C04EB1">
        <w:trPr>
          <w:jc w:val="center"/>
        </w:trPr>
        <w:tc>
          <w:tcPr>
            <w:tcW w:w="3775" w:type="dxa"/>
          </w:tcPr>
          <w:p w14:paraId="605028C0" w14:textId="77777777" w:rsidR="001266AC" w:rsidRPr="00242634" w:rsidRDefault="001266AC" w:rsidP="001266AC">
            <w:pPr>
              <w:jc w:val="both"/>
              <w:rPr>
                <w:rFonts w:ascii="Times New Roman" w:hAnsi="Times New Roman" w:cs="Times New Roman"/>
                <w:lang w:val="es-ES"/>
              </w:rPr>
            </w:pPr>
            <w:r w:rsidRPr="00242634">
              <w:rPr>
                <w:rFonts w:ascii="Times New Roman" w:hAnsi="Times New Roman" w:cs="Times New Roman"/>
                <w:lang w:val="es-ES"/>
              </w:rPr>
              <w:t>Administración</w:t>
            </w:r>
          </w:p>
        </w:tc>
        <w:tc>
          <w:tcPr>
            <w:tcW w:w="1260" w:type="dxa"/>
          </w:tcPr>
          <w:p w14:paraId="7E382D48"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378</w:t>
            </w:r>
          </w:p>
        </w:tc>
        <w:tc>
          <w:tcPr>
            <w:tcW w:w="2891" w:type="dxa"/>
          </w:tcPr>
          <w:p w14:paraId="4C2E13B3"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rPr>
              <w:t>(n1) = 425/1175 * 378</w:t>
            </w:r>
          </w:p>
        </w:tc>
        <w:tc>
          <w:tcPr>
            <w:tcW w:w="1134" w:type="dxa"/>
          </w:tcPr>
          <w:p w14:paraId="1EB68D46"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137</w:t>
            </w:r>
          </w:p>
        </w:tc>
      </w:tr>
      <w:tr w:rsidR="001266AC" w:rsidRPr="00242634" w14:paraId="6EFFCB55" w14:textId="77777777" w:rsidTr="00C04EB1">
        <w:trPr>
          <w:jc w:val="center"/>
        </w:trPr>
        <w:tc>
          <w:tcPr>
            <w:tcW w:w="3775" w:type="dxa"/>
          </w:tcPr>
          <w:p w14:paraId="7EC725CC" w14:textId="77777777" w:rsidR="001266AC" w:rsidRPr="00242634" w:rsidRDefault="001266AC" w:rsidP="001266AC">
            <w:pPr>
              <w:jc w:val="both"/>
              <w:rPr>
                <w:rFonts w:ascii="Times New Roman" w:hAnsi="Times New Roman" w:cs="Times New Roman"/>
                <w:lang w:val="es-ES"/>
              </w:rPr>
            </w:pPr>
            <w:r w:rsidRPr="00242634">
              <w:rPr>
                <w:rFonts w:ascii="Times New Roman" w:hAnsi="Times New Roman" w:cs="Times New Roman"/>
                <w:lang w:val="es-ES"/>
              </w:rPr>
              <w:t>Contaduría</w:t>
            </w:r>
          </w:p>
        </w:tc>
        <w:tc>
          <w:tcPr>
            <w:tcW w:w="1260" w:type="dxa"/>
          </w:tcPr>
          <w:p w14:paraId="3901FD18"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366</w:t>
            </w:r>
          </w:p>
        </w:tc>
        <w:tc>
          <w:tcPr>
            <w:tcW w:w="2891" w:type="dxa"/>
          </w:tcPr>
          <w:p w14:paraId="1C575079"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rPr>
              <w:t>(n2) = 425/1175 * 366</w:t>
            </w:r>
          </w:p>
        </w:tc>
        <w:tc>
          <w:tcPr>
            <w:tcW w:w="1134" w:type="dxa"/>
          </w:tcPr>
          <w:p w14:paraId="5CB6E1C3"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133</w:t>
            </w:r>
          </w:p>
        </w:tc>
      </w:tr>
      <w:tr w:rsidR="001266AC" w:rsidRPr="00242634" w14:paraId="6BCBD897" w14:textId="77777777" w:rsidTr="00C04EB1">
        <w:trPr>
          <w:jc w:val="center"/>
        </w:trPr>
        <w:tc>
          <w:tcPr>
            <w:tcW w:w="3775" w:type="dxa"/>
          </w:tcPr>
          <w:p w14:paraId="66285F62" w14:textId="77777777" w:rsidR="001266AC" w:rsidRPr="00242634" w:rsidRDefault="001266AC" w:rsidP="001266AC">
            <w:pPr>
              <w:jc w:val="both"/>
              <w:rPr>
                <w:rFonts w:ascii="Times New Roman" w:hAnsi="Times New Roman" w:cs="Times New Roman"/>
                <w:lang w:val="es-ES"/>
              </w:rPr>
            </w:pPr>
            <w:r w:rsidRPr="00242634">
              <w:rPr>
                <w:rFonts w:ascii="Times New Roman" w:hAnsi="Times New Roman" w:cs="Times New Roman"/>
                <w:lang w:val="es-ES"/>
              </w:rPr>
              <w:t>Gestión y Dirección de Negocios</w:t>
            </w:r>
          </w:p>
        </w:tc>
        <w:tc>
          <w:tcPr>
            <w:tcW w:w="1260" w:type="dxa"/>
          </w:tcPr>
          <w:p w14:paraId="35E014D5"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281</w:t>
            </w:r>
          </w:p>
        </w:tc>
        <w:tc>
          <w:tcPr>
            <w:tcW w:w="2891" w:type="dxa"/>
          </w:tcPr>
          <w:p w14:paraId="708C0E3C"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rPr>
              <w:t>(n3) = 425/1175 * 281</w:t>
            </w:r>
          </w:p>
        </w:tc>
        <w:tc>
          <w:tcPr>
            <w:tcW w:w="1134" w:type="dxa"/>
          </w:tcPr>
          <w:p w14:paraId="480B125A"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102</w:t>
            </w:r>
          </w:p>
        </w:tc>
      </w:tr>
      <w:tr w:rsidR="001266AC" w:rsidRPr="00242634" w14:paraId="4DC5BBC1" w14:textId="77777777" w:rsidTr="00C04EB1">
        <w:trPr>
          <w:jc w:val="center"/>
        </w:trPr>
        <w:tc>
          <w:tcPr>
            <w:tcW w:w="3775" w:type="dxa"/>
          </w:tcPr>
          <w:p w14:paraId="06410727" w14:textId="77777777" w:rsidR="001266AC" w:rsidRPr="00242634" w:rsidRDefault="001266AC" w:rsidP="001266AC">
            <w:pPr>
              <w:jc w:val="both"/>
              <w:rPr>
                <w:rFonts w:ascii="Times New Roman" w:hAnsi="Times New Roman" w:cs="Times New Roman"/>
                <w:lang w:val="es-ES"/>
              </w:rPr>
            </w:pPr>
            <w:r w:rsidRPr="00242634">
              <w:rPr>
                <w:rFonts w:ascii="Times New Roman" w:hAnsi="Times New Roman" w:cs="Times New Roman"/>
                <w:lang w:val="es-ES"/>
              </w:rPr>
              <w:t>Ingeniería de Software</w:t>
            </w:r>
          </w:p>
        </w:tc>
        <w:tc>
          <w:tcPr>
            <w:tcW w:w="1260" w:type="dxa"/>
          </w:tcPr>
          <w:p w14:paraId="07BC2509"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150</w:t>
            </w:r>
          </w:p>
        </w:tc>
        <w:tc>
          <w:tcPr>
            <w:tcW w:w="2891" w:type="dxa"/>
          </w:tcPr>
          <w:p w14:paraId="57E570C8"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rPr>
              <w:t>(n4) = 425/1175 * 150</w:t>
            </w:r>
          </w:p>
        </w:tc>
        <w:tc>
          <w:tcPr>
            <w:tcW w:w="1134" w:type="dxa"/>
          </w:tcPr>
          <w:p w14:paraId="1824906F"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53</w:t>
            </w:r>
          </w:p>
        </w:tc>
      </w:tr>
      <w:tr w:rsidR="001266AC" w:rsidRPr="00242634" w14:paraId="1E799361" w14:textId="77777777" w:rsidTr="00C04EB1">
        <w:trPr>
          <w:jc w:val="center"/>
        </w:trPr>
        <w:tc>
          <w:tcPr>
            <w:tcW w:w="3775" w:type="dxa"/>
          </w:tcPr>
          <w:p w14:paraId="35C0B541" w14:textId="77777777" w:rsidR="001266AC" w:rsidRPr="00242634" w:rsidRDefault="001266AC" w:rsidP="001266AC">
            <w:pPr>
              <w:jc w:val="both"/>
              <w:rPr>
                <w:rFonts w:ascii="Times New Roman" w:hAnsi="Times New Roman" w:cs="Times New Roman"/>
                <w:lang w:val="es-ES"/>
              </w:rPr>
            </w:pPr>
            <w:r w:rsidRPr="00242634">
              <w:rPr>
                <w:rFonts w:ascii="Times New Roman" w:hAnsi="Times New Roman" w:cs="Times New Roman"/>
                <w:lang w:val="es-ES"/>
              </w:rPr>
              <w:t>Total</w:t>
            </w:r>
          </w:p>
        </w:tc>
        <w:tc>
          <w:tcPr>
            <w:tcW w:w="1260" w:type="dxa"/>
          </w:tcPr>
          <w:p w14:paraId="3CF645CC"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1175</w:t>
            </w:r>
          </w:p>
        </w:tc>
        <w:tc>
          <w:tcPr>
            <w:tcW w:w="2891" w:type="dxa"/>
          </w:tcPr>
          <w:p w14:paraId="4EE06C04" w14:textId="77777777" w:rsidR="001266AC" w:rsidRPr="00242634" w:rsidRDefault="001266AC" w:rsidP="001266AC">
            <w:pPr>
              <w:jc w:val="center"/>
              <w:rPr>
                <w:rFonts w:ascii="Times New Roman" w:hAnsi="Times New Roman" w:cs="Times New Roman"/>
                <w:lang w:val="es-ES"/>
              </w:rPr>
            </w:pPr>
          </w:p>
        </w:tc>
        <w:tc>
          <w:tcPr>
            <w:tcW w:w="1134" w:type="dxa"/>
          </w:tcPr>
          <w:p w14:paraId="129CA52E" w14:textId="77777777" w:rsidR="001266AC" w:rsidRPr="00242634" w:rsidRDefault="001266AC" w:rsidP="001266AC">
            <w:pPr>
              <w:jc w:val="center"/>
              <w:rPr>
                <w:rFonts w:ascii="Times New Roman" w:hAnsi="Times New Roman" w:cs="Times New Roman"/>
                <w:lang w:val="es-ES"/>
              </w:rPr>
            </w:pPr>
            <w:r w:rsidRPr="00242634">
              <w:rPr>
                <w:rFonts w:ascii="Times New Roman" w:hAnsi="Times New Roman" w:cs="Times New Roman"/>
                <w:lang w:val="es-ES"/>
              </w:rPr>
              <w:t>425</w:t>
            </w:r>
          </w:p>
        </w:tc>
      </w:tr>
    </w:tbl>
    <w:p w14:paraId="6F95FC19" w14:textId="77777777" w:rsidR="00CB1C92" w:rsidRPr="00242634" w:rsidRDefault="00CB1C92" w:rsidP="008F50F3">
      <w:pPr>
        <w:spacing w:before="240" w:after="240" w:line="360" w:lineRule="auto"/>
        <w:jc w:val="center"/>
        <w:rPr>
          <w:rFonts w:ascii="Times New Roman" w:hAnsi="Times New Roman" w:cs="Times New Roman"/>
          <w:lang w:val="es-ES"/>
        </w:rPr>
      </w:pPr>
      <w:r w:rsidRPr="00242634">
        <w:rPr>
          <w:rFonts w:ascii="Times New Roman" w:hAnsi="Times New Roman" w:cs="Times New Roman"/>
          <w:lang w:val="es-ES"/>
        </w:rPr>
        <w:t>Fuente: Elaboración propia con el apoyo de la calculadora *Netquest para obtener tamaño de muestra. Los datos se obtuvieron con el uso de la fórmula de muestreo estratificado proporcional; una vez organizados los estratos, se utilizó el muestreo aleatorio simple para que todos los estudiantes tuvieran la misma oportunidad de participar</w:t>
      </w:r>
    </w:p>
    <w:p w14:paraId="26D27192" w14:textId="10859446" w:rsidR="00B755EC" w:rsidRPr="00242634" w:rsidRDefault="00B755EC" w:rsidP="00DA44CA">
      <w:pPr>
        <w:spacing w:before="240" w:after="240" w:line="360" w:lineRule="auto"/>
        <w:jc w:val="both"/>
        <w:rPr>
          <w:rFonts w:ascii="Times New Roman" w:hAnsi="Times New Roman" w:cs="Times New Roman"/>
          <w:lang w:val="es-ES_tradnl"/>
        </w:rPr>
      </w:pPr>
      <w:r w:rsidRPr="00242634">
        <w:rPr>
          <w:rFonts w:ascii="Times New Roman" w:hAnsi="Times New Roman" w:cs="Times New Roman"/>
          <w:lang w:val="es-ES_tradnl"/>
        </w:rPr>
        <w:lastRenderedPageBreak/>
        <w:tab/>
      </w:r>
      <w:r w:rsidR="00E426BD" w:rsidRPr="00242634">
        <w:rPr>
          <w:rFonts w:ascii="Times New Roman" w:hAnsi="Times New Roman" w:cs="Times New Roman"/>
          <w:lang w:val="es-ES_tradnl"/>
        </w:rPr>
        <w:t>E</w:t>
      </w:r>
      <w:r w:rsidR="006810C3" w:rsidRPr="00242634">
        <w:rPr>
          <w:rFonts w:ascii="Times New Roman" w:hAnsi="Times New Roman" w:cs="Times New Roman"/>
          <w:lang w:val="es-ES_tradnl"/>
        </w:rPr>
        <w:t xml:space="preserve">n la </w:t>
      </w:r>
      <w:r w:rsidR="00E63F67" w:rsidRPr="00242634">
        <w:rPr>
          <w:rFonts w:ascii="Times New Roman" w:hAnsi="Times New Roman" w:cs="Times New Roman"/>
          <w:lang w:val="es-ES_tradnl"/>
        </w:rPr>
        <w:t>t</w:t>
      </w:r>
      <w:r w:rsidR="006810C3" w:rsidRPr="00242634">
        <w:rPr>
          <w:rFonts w:ascii="Times New Roman" w:hAnsi="Times New Roman" w:cs="Times New Roman"/>
          <w:lang w:val="es-ES_tradnl"/>
        </w:rPr>
        <w:t xml:space="preserve">abla </w:t>
      </w:r>
      <w:r w:rsidR="000D519F" w:rsidRPr="00242634">
        <w:rPr>
          <w:rFonts w:ascii="Times New Roman" w:hAnsi="Times New Roman" w:cs="Times New Roman"/>
          <w:lang w:val="es-ES_tradnl"/>
        </w:rPr>
        <w:t>3</w:t>
      </w:r>
      <w:r w:rsidR="006810C3" w:rsidRPr="00242634">
        <w:rPr>
          <w:rFonts w:ascii="Times New Roman" w:hAnsi="Times New Roman" w:cs="Times New Roman"/>
          <w:lang w:val="es-ES_tradnl"/>
        </w:rPr>
        <w:t xml:space="preserve"> se aprecian las características de los estudiantes encuestados. La mayoría (58</w:t>
      </w:r>
      <w:r w:rsidR="00E63F67" w:rsidRPr="00242634">
        <w:rPr>
          <w:rFonts w:ascii="Times New Roman" w:hAnsi="Times New Roman" w:cs="Times New Roman"/>
          <w:lang w:val="es-ES_tradnl"/>
        </w:rPr>
        <w:t xml:space="preserve"> </w:t>
      </w:r>
      <w:r w:rsidR="006810C3" w:rsidRPr="00242634">
        <w:rPr>
          <w:rFonts w:ascii="Times New Roman" w:hAnsi="Times New Roman" w:cs="Times New Roman"/>
          <w:lang w:val="es-ES_tradnl"/>
        </w:rPr>
        <w:t>%) son mujeres</w:t>
      </w:r>
      <w:r w:rsidR="00E63F67" w:rsidRPr="00242634">
        <w:rPr>
          <w:rFonts w:ascii="Times New Roman" w:hAnsi="Times New Roman" w:cs="Times New Roman"/>
          <w:lang w:val="es-ES_tradnl"/>
        </w:rPr>
        <w:t xml:space="preserve"> y</w:t>
      </w:r>
      <w:r w:rsidR="006810C3" w:rsidRPr="00242634">
        <w:rPr>
          <w:rFonts w:ascii="Times New Roman" w:hAnsi="Times New Roman" w:cs="Times New Roman"/>
          <w:lang w:val="es-ES_tradnl"/>
        </w:rPr>
        <w:t xml:space="preserve"> 94</w:t>
      </w:r>
      <w:r w:rsidR="00E63F67" w:rsidRPr="00242634">
        <w:rPr>
          <w:rFonts w:ascii="Times New Roman" w:hAnsi="Times New Roman" w:cs="Times New Roman"/>
          <w:lang w:val="es-ES_tradnl"/>
        </w:rPr>
        <w:t xml:space="preserve"> </w:t>
      </w:r>
      <w:r w:rsidR="006810C3" w:rsidRPr="00242634">
        <w:rPr>
          <w:rFonts w:ascii="Times New Roman" w:hAnsi="Times New Roman" w:cs="Times New Roman"/>
          <w:lang w:val="es-ES_tradnl"/>
        </w:rPr>
        <w:t xml:space="preserve">% han realizado tres semestres en la modalidad </w:t>
      </w:r>
      <w:r w:rsidR="006810C3" w:rsidRPr="00242634">
        <w:rPr>
          <w:rFonts w:ascii="Times New Roman" w:hAnsi="Times New Roman" w:cs="Times New Roman"/>
          <w:i/>
          <w:iCs/>
          <w:lang w:val="es-ES_tradnl"/>
        </w:rPr>
        <w:t>online</w:t>
      </w:r>
      <w:r w:rsidR="00E426BD" w:rsidRPr="00242634">
        <w:rPr>
          <w:rFonts w:ascii="Times New Roman" w:hAnsi="Times New Roman" w:cs="Times New Roman"/>
          <w:lang w:val="es-ES_tradnl"/>
        </w:rPr>
        <w:t>;</w:t>
      </w:r>
      <w:r w:rsidR="006810C3" w:rsidRPr="00242634">
        <w:rPr>
          <w:rFonts w:ascii="Times New Roman" w:hAnsi="Times New Roman" w:cs="Times New Roman"/>
          <w:lang w:val="es-ES_tradnl"/>
        </w:rPr>
        <w:t xml:space="preserve"> sobre la edad</w:t>
      </w:r>
      <w:r w:rsidR="00E426BD" w:rsidRPr="00242634">
        <w:rPr>
          <w:rFonts w:ascii="Times New Roman" w:hAnsi="Times New Roman" w:cs="Times New Roman"/>
          <w:lang w:val="es-ES_tradnl"/>
        </w:rPr>
        <w:t>,</w:t>
      </w:r>
      <w:r w:rsidR="006810C3" w:rsidRPr="00242634">
        <w:rPr>
          <w:rFonts w:ascii="Times New Roman" w:hAnsi="Times New Roman" w:cs="Times New Roman"/>
          <w:lang w:val="es-ES_tradnl"/>
        </w:rPr>
        <w:t xml:space="preserve"> 42</w:t>
      </w:r>
      <w:r w:rsidR="00E63F67" w:rsidRPr="00242634">
        <w:rPr>
          <w:rFonts w:ascii="Times New Roman" w:hAnsi="Times New Roman" w:cs="Times New Roman"/>
          <w:lang w:val="es-ES_tradnl"/>
        </w:rPr>
        <w:t xml:space="preserve"> </w:t>
      </w:r>
      <w:r w:rsidR="006810C3" w:rsidRPr="00242634">
        <w:rPr>
          <w:rFonts w:ascii="Times New Roman" w:hAnsi="Times New Roman" w:cs="Times New Roman"/>
          <w:lang w:val="es-ES_tradnl"/>
        </w:rPr>
        <w:t>% tienen de 18 a 20 años y 57</w:t>
      </w:r>
      <w:r w:rsidR="00E63F67" w:rsidRPr="00242634">
        <w:rPr>
          <w:rFonts w:ascii="Times New Roman" w:hAnsi="Times New Roman" w:cs="Times New Roman"/>
          <w:lang w:val="es-ES_tradnl"/>
        </w:rPr>
        <w:t xml:space="preserve"> </w:t>
      </w:r>
      <w:r w:rsidR="006810C3" w:rsidRPr="00242634">
        <w:rPr>
          <w:rFonts w:ascii="Times New Roman" w:hAnsi="Times New Roman" w:cs="Times New Roman"/>
          <w:lang w:val="es-ES_tradnl"/>
        </w:rPr>
        <w:t xml:space="preserve">% de 21 a 23 años. </w:t>
      </w:r>
    </w:p>
    <w:p w14:paraId="42E7FBD8" w14:textId="2BA41B7C" w:rsidR="00CD46DC" w:rsidRPr="00242634" w:rsidRDefault="00CD46DC" w:rsidP="00E63F67">
      <w:pPr>
        <w:spacing w:line="276" w:lineRule="auto"/>
        <w:jc w:val="center"/>
        <w:rPr>
          <w:rFonts w:ascii="Times New Roman" w:hAnsi="Times New Roman" w:cs="Times New Roman"/>
          <w:lang w:val="es-ES_tradnl"/>
        </w:rPr>
      </w:pPr>
      <w:r w:rsidRPr="00242634">
        <w:rPr>
          <w:rFonts w:ascii="Times New Roman" w:hAnsi="Times New Roman" w:cs="Times New Roman"/>
          <w:b/>
          <w:bCs/>
          <w:lang w:val="es-ES_tradnl"/>
        </w:rPr>
        <w:t xml:space="preserve">Tabla </w:t>
      </w:r>
      <w:r w:rsidR="00892A4E" w:rsidRPr="00242634">
        <w:rPr>
          <w:rFonts w:ascii="Times New Roman" w:hAnsi="Times New Roman" w:cs="Times New Roman"/>
          <w:b/>
          <w:bCs/>
          <w:lang w:val="es-ES_tradnl"/>
        </w:rPr>
        <w:t>3</w:t>
      </w:r>
      <w:r w:rsidR="00E63F67" w:rsidRPr="00242634">
        <w:rPr>
          <w:rFonts w:ascii="Times New Roman" w:hAnsi="Times New Roman" w:cs="Times New Roman"/>
          <w:b/>
          <w:bCs/>
          <w:lang w:val="es-ES_tradnl"/>
        </w:rPr>
        <w:t xml:space="preserve">. </w:t>
      </w:r>
      <w:r w:rsidRPr="00242634">
        <w:rPr>
          <w:rFonts w:ascii="Times New Roman" w:hAnsi="Times New Roman" w:cs="Times New Roman"/>
          <w:lang w:val="es-ES_tradnl"/>
        </w:rPr>
        <w:t>Análisis de las características de los estudiantes que integran la muestra</w:t>
      </w:r>
    </w:p>
    <w:tbl>
      <w:tblPr>
        <w:tblStyle w:val="Tablaconcuadrcula"/>
        <w:tblW w:w="0" w:type="auto"/>
        <w:tblLook w:val="04A0" w:firstRow="1" w:lastRow="0" w:firstColumn="1" w:lastColumn="0" w:noHBand="0" w:noVBand="1"/>
      </w:tblPr>
      <w:tblGrid>
        <w:gridCol w:w="1510"/>
        <w:gridCol w:w="1510"/>
        <w:gridCol w:w="1295"/>
        <w:gridCol w:w="1725"/>
        <w:gridCol w:w="1510"/>
        <w:gridCol w:w="1510"/>
      </w:tblGrid>
      <w:tr w:rsidR="00774818" w:rsidRPr="00242634" w14:paraId="14B50806" w14:textId="77777777" w:rsidTr="00C04EB1">
        <w:tc>
          <w:tcPr>
            <w:tcW w:w="1510" w:type="dxa"/>
            <w:vAlign w:val="center"/>
          </w:tcPr>
          <w:p w14:paraId="661FCE6A" w14:textId="40D45E0C"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Género</w:t>
            </w:r>
          </w:p>
        </w:tc>
        <w:tc>
          <w:tcPr>
            <w:tcW w:w="1510" w:type="dxa"/>
            <w:vAlign w:val="center"/>
          </w:tcPr>
          <w:p w14:paraId="6D3EB423" w14:textId="7E2A7419" w:rsidR="00774818" w:rsidRPr="00242634" w:rsidRDefault="00C04EB1" w:rsidP="00774818">
            <w:pPr>
              <w:jc w:val="center"/>
              <w:rPr>
                <w:rFonts w:ascii="Times New Roman" w:hAnsi="Times New Roman" w:cs="Times New Roman"/>
                <w:lang w:val="es-ES_tradnl"/>
              </w:rPr>
            </w:pPr>
            <w:r w:rsidRPr="00242634">
              <w:rPr>
                <w:rFonts w:ascii="Times New Roman" w:hAnsi="Times New Roman" w:cs="Times New Roman"/>
                <w:lang w:val="es-ES_tradnl"/>
              </w:rPr>
              <w:t>N</w:t>
            </w:r>
          </w:p>
        </w:tc>
        <w:tc>
          <w:tcPr>
            <w:tcW w:w="1295" w:type="dxa"/>
            <w:vAlign w:val="center"/>
          </w:tcPr>
          <w:p w14:paraId="199197AE" w14:textId="02D5EAC9"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w:t>
            </w:r>
          </w:p>
        </w:tc>
        <w:tc>
          <w:tcPr>
            <w:tcW w:w="1725" w:type="dxa"/>
            <w:vAlign w:val="center"/>
          </w:tcPr>
          <w:p w14:paraId="0174B685" w14:textId="7F90C0F9"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Número de cursos online</w:t>
            </w:r>
          </w:p>
        </w:tc>
        <w:tc>
          <w:tcPr>
            <w:tcW w:w="1510" w:type="dxa"/>
            <w:vAlign w:val="center"/>
          </w:tcPr>
          <w:p w14:paraId="758ACAA7" w14:textId="6F481CA6"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n</w:t>
            </w:r>
          </w:p>
        </w:tc>
        <w:tc>
          <w:tcPr>
            <w:tcW w:w="1510" w:type="dxa"/>
            <w:vAlign w:val="center"/>
          </w:tcPr>
          <w:p w14:paraId="688D6DAA" w14:textId="3C7FF761"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w:t>
            </w:r>
          </w:p>
        </w:tc>
      </w:tr>
      <w:tr w:rsidR="00774818" w:rsidRPr="00242634" w14:paraId="3E66D01B" w14:textId="77777777" w:rsidTr="00C04EB1">
        <w:tc>
          <w:tcPr>
            <w:tcW w:w="1510" w:type="dxa"/>
          </w:tcPr>
          <w:p w14:paraId="00018BED" w14:textId="26893EB4"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Femenino</w:t>
            </w:r>
          </w:p>
        </w:tc>
        <w:tc>
          <w:tcPr>
            <w:tcW w:w="1510" w:type="dxa"/>
          </w:tcPr>
          <w:p w14:paraId="5661A9FC" w14:textId="55C28013"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248</w:t>
            </w:r>
          </w:p>
        </w:tc>
        <w:tc>
          <w:tcPr>
            <w:tcW w:w="1295" w:type="dxa"/>
          </w:tcPr>
          <w:p w14:paraId="7BC30CCD" w14:textId="1B1D86D2" w:rsidR="00774818" w:rsidRPr="00242634" w:rsidRDefault="00CD46DC" w:rsidP="00774818">
            <w:pPr>
              <w:jc w:val="center"/>
              <w:rPr>
                <w:rFonts w:ascii="Times New Roman" w:hAnsi="Times New Roman" w:cs="Times New Roman"/>
                <w:lang w:val="es-ES_tradnl"/>
              </w:rPr>
            </w:pPr>
            <w:r w:rsidRPr="00242634">
              <w:rPr>
                <w:rFonts w:ascii="Times New Roman" w:hAnsi="Times New Roman" w:cs="Times New Roman"/>
                <w:lang w:val="es-ES_tradnl"/>
              </w:rPr>
              <w:t>58</w:t>
            </w:r>
          </w:p>
        </w:tc>
        <w:tc>
          <w:tcPr>
            <w:tcW w:w="1725" w:type="dxa"/>
          </w:tcPr>
          <w:p w14:paraId="04CEFD87" w14:textId="2DFF72C0"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3</w:t>
            </w:r>
          </w:p>
        </w:tc>
        <w:tc>
          <w:tcPr>
            <w:tcW w:w="1510" w:type="dxa"/>
          </w:tcPr>
          <w:p w14:paraId="13E0CAA2" w14:textId="4D415673"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400</w:t>
            </w:r>
          </w:p>
        </w:tc>
        <w:tc>
          <w:tcPr>
            <w:tcW w:w="1510" w:type="dxa"/>
          </w:tcPr>
          <w:p w14:paraId="31CA713C" w14:textId="495B7D52" w:rsidR="00774818" w:rsidRPr="00242634" w:rsidRDefault="00CD46DC" w:rsidP="00774818">
            <w:pPr>
              <w:jc w:val="center"/>
              <w:rPr>
                <w:rFonts w:ascii="Times New Roman" w:hAnsi="Times New Roman" w:cs="Times New Roman"/>
                <w:lang w:val="es-ES_tradnl"/>
              </w:rPr>
            </w:pPr>
            <w:r w:rsidRPr="00242634">
              <w:rPr>
                <w:rFonts w:ascii="Times New Roman" w:hAnsi="Times New Roman" w:cs="Times New Roman"/>
                <w:lang w:val="es-ES_tradnl"/>
              </w:rPr>
              <w:t>94</w:t>
            </w:r>
          </w:p>
        </w:tc>
      </w:tr>
      <w:tr w:rsidR="00774818" w:rsidRPr="00242634" w14:paraId="3CEE90BD" w14:textId="77777777" w:rsidTr="00C04EB1">
        <w:tc>
          <w:tcPr>
            <w:tcW w:w="1510" w:type="dxa"/>
          </w:tcPr>
          <w:p w14:paraId="094A7653" w14:textId="209519A4"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Masculino</w:t>
            </w:r>
          </w:p>
        </w:tc>
        <w:tc>
          <w:tcPr>
            <w:tcW w:w="1510" w:type="dxa"/>
          </w:tcPr>
          <w:p w14:paraId="08AA11D1" w14:textId="299F04D6"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177</w:t>
            </w:r>
          </w:p>
        </w:tc>
        <w:tc>
          <w:tcPr>
            <w:tcW w:w="1295" w:type="dxa"/>
          </w:tcPr>
          <w:p w14:paraId="7F7A3339" w14:textId="36935934" w:rsidR="00774818" w:rsidRPr="00242634" w:rsidRDefault="00CD46DC" w:rsidP="00774818">
            <w:pPr>
              <w:jc w:val="center"/>
              <w:rPr>
                <w:rFonts w:ascii="Times New Roman" w:hAnsi="Times New Roman" w:cs="Times New Roman"/>
                <w:lang w:val="es-ES_tradnl"/>
              </w:rPr>
            </w:pPr>
            <w:r w:rsidRPr="00242634">
              <w:rPr>
                <w:rFonts w:ascii="Times New Roman" w:hAnsi="Times New Roman" w:cs="Times New Roman"/>
                <w:lang w:val="es-ES_tradnl"/>
              </w:rPr>
              <w:t>42</w:t>
            </w:r>
          </w:p>
        </w:tc>
        <w:tc>
          <w:tcPr>
            <w:tcW w:w="1725" w:type="dxa"/>
          </w:tcPr>
          <w:p w14:paraId="0E0C09AC" w14:textId="3BE1E938"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2</w:t>
            </w:r>
          </w:p>
        </w:tc>
        <w:tc>
          <w:tcPr>
            <w:tcW w:w="1510" w:type="dxa"/>
          </w:tcPr>
          <w:p w14:paraId="7EDBB79D" w14:textId="7DBAE662"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25</w:t>
            </w:r>
          </w:p>
        </w:tc>
        <w:tc>
          <w:tcPr>
            <w:tcW w:w="1510" w:type="dxa"/>
          </w:tcPr>
          <w:p w14:paraId="4E2001B6" w14:textId="55E39E3C" w:rsidR="00774818" w:rsidRPr="00242634" w:rsidRDefault="00CD46DC" w:rsidP="00774818">
            <w:pPr>
              <w:jc w:val="center"/>
              <w:rPr>
                <w:rFonts w:ascii="Times New Roman" w:hAnsi="Times New Roman" w:cs="Times New Roman"/>
                <w:lang w:val="es-ES_tradnl"/>
              </w:rPr>
            </w:pPr>
            <w:r w:rsidRPr="00242634">
              <w:rPr>
                <w:rFonts w:ascii="Times New Roman" w:hAnsi="Times New Roman" w:cs="Times New Roman"/>
                <w:lang w:val="es-ES_tradnl"/>
              </w:rPr>
              <w:t>6</w:t>
            </w:r>
          </w:p>
        </w:tc>
      </w:tr>
      <w:tr w:rsidR="00774818" w:rsidRPr="00242634" w14:paraId="11BA5C35" w14:textId="77777777" w:rsidTr="00C04EB1">
        <w:tc>
          <w:tcPr>
            <w:tcW w:w="1510" w:type="dxa"/>
          </w:tcPr>
          <w:p w14:paraId="27337289" w14:textId="220B7E77"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Total</w:t>
            </w:r>
          </w:p>
        </w:tc>
        <w:tc>
          <w:tcPr>
            <w:tcW w:w="1510" w:type="dxa"/>
          </w:tcPr>
          <w:p w14:paraId="7BBDBD5E" w14:textId="0C8642B5"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425</w:t>
            </w:r>
          </w:p>
        </w:tc>
        <w:tc>
          <w:tcPr>
            <w:tcW w:w="1295" w:type="dxa"/>
          </w:tcPr>
          <w:p w14:paraId="3916C9EB" w14:textId="31AE4002" w:rsidR="00774818" w:rsidRPr="00242634" w:rsidRDefault="00CD46DC" w:rsidP="00774818">
            <w:pPr>
              <w:jc w:val="center"/>
              <w:rPr>
                <w:rFonts w:ascii="Times New Roman" w:hAnsi="Times New Roman" w:cs="Times New Roman"/>
                <w:lang w:val="es-ES_tradnl"/>
              </w:rPr>
            </w:pPr>
            <w:r w:rsidRPr="00242634">
              <w:rPr>
                <w:rFonts w:ascii="Times New Roman" w:hAnsi="Times New Roman" w:cs="Times New Roman"/>
                <w:lang w:val="es-ES_tradnl"/>
              </w:rPr>
              <w:t>100</w:t>
            </w:r>
          </w:p>
        </w:tc>
        <w:tc>
          <w:tcPr>
            <w:tcW w:w="1725" w:type="dxa"/>
          </w:tcPr>
          <w:p w14:paraId="3A4CFF22" w14:textId="7BBAD236"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Total</w:t>
            </w:r>
          </w:p>
        </w:tc>
        <w:tc>
          <w:tcPr>
            <w:tcW w:w="1510" w:type="dxa"/>
          </w:tcPr>
          <w:p w14:paraId="36E48F1F" w14:textId="7DEF01D5" w:rsidR="00774818" w:rsidRPr="00242634" w:rsidRDefault="00774818" w:rsidP="00774818">
            <w:pPr>
              <w:jc w:val="center"/>
              <w:rPr>
                <w:rFonts w:ascii="Times New Roman" w:hAnsi="Times New Roman" w:cs="Times New Roman"/>
                <w:lang w:val="es-ES_tradnl"/>
              </w:rPr>
            </w:pPr>
            <w:r w:rsidRPr="00242634">
              <w:rPr>
                <w:rFonts w:ascii="Times New Roman" w:hAnsi="Times New Roman" w:cs="Times New Roman"/>
                <w:lang w:val="es-ES_tradnl"/>
              </w:rPr>
              <w:t>425</w:t>
            </w:r>
          </w:p>
        </w:tc>
        <w:tc>
          <w:tcPr>
            <w:tcW w:w="1510" w:type="dxa"/>
          </w:tcPr>
          <w:p w14:paraId="795374F2" w14:textId="453D6265" w:rsidR="00774818" w:rsidRPr="00242634" w:rsidRDefault="00CD46DC" w:rsidP="00774818">
            <w:pPr>
              <w:jc w:val="center"/>
              <w:rPr>
                <w:rFonts w:ascii="Times New Roman" w:hAnsi="Times New Roman" w:cs="Times New Roman"/>
                <w:lang w:val="es-ES_tradnl"/>
              </w:rPr>
            </w:pPr>
            <w:r w:rsidRPr="00242634">
              <w:rPr>
                <w:rFonts w:ascii="Times New Roman" w:hAnsi="Times New Roman" w:cs="Times New Roman"/>
                <w:lang w:val="es-ES_tradnl"/>
              </w:rPr>
              <w:t>100</w:t>
            </w:r>
          </w:p>
        </w:tc>
      </w:tr>
      <w:tr w:rsidR="00774818" w:rsidRPr="00242634" w14:paraId="129F9319" w14:textId="77777777" w:rsidTr="00C04EB1">
        <w:tc>
          <w:tcPr>
            <w:tcW w:w="9060" w:type="dxa"/>
            <w:gridSpan w:val="6"/>
          </w:tcPr>
          <w:p w14:paraId="69523A9D" w14:textId="77777777" w:rsidR="00774818" w:rsidRPr="00242634" w:rsidRDefault="00774818" w:rsidP="00774818">
            <w:pPr>
              <w:jc w:val="both"/>
              <w:rPr>
                <w:rFonts w:ascii="Times New Roman" w:hAnsi="Times New Roman" w:cs="Times New Roman"/>
                <w:lang w:val="es-ES_tradnl"/>
              </w:rPr>
            </w:pPr>
          </w:p>
        </w:tc>
      </w:tr>
      <w:tr w:rsidR="00774818" w:rsidRPr="00242634" w14:paraId="6EAB3902" w14:textId="77777777" w:rsidTr="00C04EB1">
        <w:tc>
          <w:tcPr>
            <w:tcW w:w="1510" w:type="dxa"/>
          </w:tcPr>
          <w:p w14:paraId="0EDAD571" w14:textId="44B5D813" w:rsidR="00774818" w:rsidRPr="00242634" w:rsidRDefault="00774818" w:rsidP="00CD46DC">
            <w:pPr>
              <w:jc w:val="center"/>
              <w:rPr>
                <w:rFonts w:ascii="Times New Roman" w:hAnsi="Times New Roman" w:cs="Times New Roman"/>
                <w:lang w:val="es-ES_tradnl"/>
              </w:rPr>
            </w:pPr>
            <w:r w:rsidRPr="00242634">
              <w:rPr>
                <w:rFonts w:ascii="Times New Roman" w:hAnsi="Times New Roman" w:cs="Times New Roman"/>
                <w:lang w:val="es-ES_tradnl"/>
              </w:rPr>
              <w:t>Edad</w:t>
            </w:r>
          </w:p>
        </w:tc>
        <w:tc>
          <w:tcPr>
            <w:tcW w:w="1510" w:type="dxa"/>
          </w:tcPr>
          <w:p w14:paraId="7C3AFBBB" w14:textId="34603629" w:rsidR="00774818" w:rsidRPr="00242634" w:rsidRDefault="00774818" w:rsidP="00774818">
            <w:pPr>
              <w:jc w:val="both"/>
              <w:rPr>
                <w:rFonts w:ascii="Times New Roman" w:hAnsi="Times New Roman" w:cs="Times New Roman"/>
                <w:lang w:val="es-ES_tradnl"/>
              </w:rPr>
            </w:pPr>
            <w:r w:rsidRPr="00242634">
              <w:rPr>
                <w:rFonts w:ascii="Times New Roman" w:hAnsi="Times New Roman" w:cs="Times New Roman"/>
                <w:lang w:val="es-ES_tradnl"/>
              </w:rPr>
              <w:t>18-20 años</w:t>
            </w:r>
          </w:p>
        </w:tc>
        <w:tc>
          <w:tcPr>
            <w:tcW w:w="1295" w:type="dxa"/>
          </w:tcPr>
          <w:p w14:paraId="7DD83129" w14:textId="2F9F0D4F" w:rsidR="00774818" w:rsidRPr="00242634" w:rsidRDefault="00774818" w:rsidP="00774818">
            <w:pPr>
              <w:jc w:val="both"/>
              <w:rPr>
                <w:rFonts w:ascii="Times New Roman" w:hAnsi="Times New Roman" w:cs="Times New Roman"/>
                <w:lang w:val="es-ES_tradnl"/>
              </w:rPr>
            </w:pPr>
            <w:r w:rsidRPr="00242634">
              <w:rPr>
                <w:rFonts w:ascii="Times New Roman" w:hAnsi="Times New Roman" w:cs="Times New Roman"/>
                <w:lang w:val="es-ES_tradnl"/>
              </w:rPr>
              <w:t>21-23 años</w:t>
            </w:r>
          </w:p>
        </w:tc>
        <w:tc>
          <w:tcPr>
            <w:tcW w:w="1725" w:type="dxa"/>
          </w:tcPr>
          <w:p w14:paraId="69E2F863" w14:textId="2FFF94BD" w:rsidR="00774818" w:rsidRPr="00242634" w:rsidRDefault="00CD46DC" w:rsidP="00774818">
            <w:pPr>
              <w:jc w:val="both"/>
              <w:rPr>
                <w:rFonts w:ascii="Times New Roman" w:hAnsi="Times New Roman" w:cs="Times New Roman"/>
                <w:lang w:val="es-ES_tradnl"/>
              </w:rPr>
            </w:pPr>
            <w:r w:rsidRPr="00242634">
              <w:rPr>
                <w:rFonts w:ascii="Times New Roman" w:hAnsi="Times New Roman" w:cs="Times New Roman"/>
                <w:lang w:val="es-ES_tradnl"/>
              </w:rPr>
              <w:t>24 años o más</w:t>
            </w:r>
          </w:p>
        </w:tc>
        <w:tc>
          <w:tcPr>
            <w:tcW w:w="1510" w:type="dxa"/>
          </w:tcPr>
          <w:p w14:paraId="435FEFF7" w14:textId="310E002B"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Total</w:t>
            </w:r>
          </w:p>
        </w:tc>
        <w:tc>
          <w:tcPr>
            <w:tcW w:w="1510" w:type="dxa"/>
          </w:tcPr>
          <w:p w14:paraId="5285B630" w14:textId="77777777" w:rsidR="00774818" w:rsidRPr="00242634" w:rsidRDefault="00774818" w:rsidP="00774818">
            <w:pPr>
              <w:jc w:val="both"/>
              <w:rPr>
                <w:rFonts w:ascii="Times New Roman" w:hAnsi="Times New Roman" w:cs="Times New Roman"/>
                <w:lang w:val="es-ES_tradnl"/>
              </w:rPr>
            </w:pPr>
          </w:p>
        </w:tc>
      </w:tr>
      <w:tr w:rsidR="00774818" w:rsidRPr="00242634" w14:paraId="55135328" w14:textId="77777777" w:rsidTr="00C04EB1">
        <w:tc>
          <w:tcPr>
            <w:tcW w:w="1510" w:type="dxa"/>
          </w:tcPr>
          <w:p w14:paraId="39B6FF4F" w14:textId="7AF9F0CC"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n</w:t>
            </w:r>
          </w:p>
        </w:tc>
        <w:tc>
          <w:tcPr>
            <w:tcW w:w="1510" w:type="dxa"/>
          </w:tcPr>
          <w:p w14:paraId="3C6D3DA9" w14:textId="0137C185"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178</w:t>
            </w:r>
          </w:p>
        </w:tc>
        <w:tc>
          <w:tcPr>
            <w:tcW w:w="1295" w:type="dxa"/>
          </w:tcPr>
          <w:p w14:paraId="45E34C91" w14:textId="03739506"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243</w:t>
            </w:r>
          </w:p>
        </w:tc>
        <w:tc>
          <w:tcPr>
            <w:tcW w:w="1725" w:type="dxa"/>
          </w:tcPr>
          <w:p w14:paraId="3BFD3E27" w14:textId="0428C599"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4</w:t>
            </w:r>
          </w:p>
        </w:tc>
        <w:tc>
          <w:tcPr>
            <w:tcW w:w="1510" w:type="dxa"/>
          </w:tcPr>
          <w:p w14:paraId="7D463216" w14:textId="415A6F2E"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425</w:t>
            </w:r>
          </w:p>
        </w:tc>
        <w:tc>
          <w:tcPr>
            <w:tcW w:w="1510" w:type="dxa"/>
          </w:tcPr>
          <w:p w14:paraId="08FC609E" w14:textId="77777777" w:rsidR="00774818" w:rsidRPr="00242634" w:rsidRDefault="00774818" w:rsidP="00CD46DC">
            <w:pPr>
              <w:jc w:val="center"/>
              <w:rPr>
                <w:rFonts w:ascii="Times New Roman" w:hAnsi="Times New Roman" w:cs="Times New Roman"/>
                <w:lang w:val="es-ES_tradnl"/>
              </w:rPr>
            </w:pPr>
          </w:p>
        </w:tc>
      </w:tr>
      <w:tr w:rsidR="00774818" w:rsidRPr="00242634" w14:paraId="207A7105" w14:textId="77777777" w:rsidTr="00C04EB1">
        <w:tc>
          <w:tcPr>
            <w:tcW w:w="1510" w:type="dxa"/>
          </w:tcPr>
          <w:p w14:paraId="616A037D" w14:textId="6197AFA7"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w:t>
            </w:r>
          </w:p>
        </w:tc>
        <w:tc>
          <w:tcPr>
            <w:tcW w:w="1510" w:type="dxa"/>
          </w:tcPr>
          <w:p w14:paraId="3B14CA12" w14:textId="441B93EE"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42</w:t>
            </w:r>
          </w:p>
        </w:tc>
        <w:tc>
          <w:tcPr>
            <w:tcW w:w="1295" w:type="dxa"/>
          </w:tcPr>
          <w:p w14:paraId="2798F174" w14:textId="331BA806"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57</w:t>
            </w:r>
          </w:p>
        </w:tc>
        <w:tc>
          <w:tcPr>
            <w:tcW w:w="1725" w:type="dxa"/>
          </w:tcPr>
          <w:p w14:paraId="3173AB9C" w14:textId="4709B5BC"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1</w:t>
            </w:r>
          </w:p>
        </w:tc>
        <w:tc>
          <w:tcPr>
            <w:tcW w:w="1510" w:type="dxa"/>
          </w:tcPr>
          <w:p w14:paraId="3D8B498D" w14:textId="51049A39" w:rsidR="00774818" w:rsidRPr="00242634" w:rsidRDefault="00CD46DC" w:rsidP="00CD46DC">
            <w:pPr>
              <w:jc w:val="center"/>
              <w:rPr>
                <w:rFonts w:ascii="Times New Roman" w:hAnsi="Times New Roman" w:cs="Times New Roman"/>
                <w:lang w:val="es-ES_tradnl"/>
              </w:rPr>
            </w:pPr>
            <w:r w:rsidRPr="00242634">
              <w:rPr>
                <w:rFonts w:ascii="Times New Roman" w:hAnsi="Times New Roman" w:cs="Times New Roman"/>
                <w:lang w:val="es-ES_tradnl"/>
              </w:rPr>
              <w:t>100</w:t>
            </w:r>
          </w:p>
        </w:tc>
        <w:tc>
          <w:tcPr>
            <w:tcW w:w="1510" w:type="dxa"/>
          </w:tcPr>
          <w:p w14:paraId="239183CF" w14:textId="77777777" w:rsidR="00774818" w:rsidRPr="00242634" w:rsidRDefault="00774818" w:rsidP="00CD46DC">
            <w:pPr>
              <w:jc w:val="center"/>
              <w:rPr>
                <w:rFonts w:ascii="Times New Roman" w:hAnsi="Times New Roman" w:cs="Times New Roman"/>
                <w:lang w:val="es-ES_tradnl"/>
              </w:rPr>
            </w:pPr>
          </w:p>
        </w:tc>
      </w:tr>
    </w:tbl>
    <w:p w14:paraId="44C82327" w14:textId="75F942AC" w:rsidR="00B755EC" w:rsidRPr="00242634" w:rsidRDefault="00CB1C92" w:rsidP="00242634">
      <w:pPr>
        <w:jc w:val="center"/>
        <w:rPr>
          <w:rFonts w:ascii="Times New Roman" w:hAnsi="Times New Roman" w:cs="Times New Roman"/>
          <w:lang w:val="es-ES_tradnl"/>
        </w:rPr>
      </w:pPr>
      <w:r w:rsidRPr="00242634">
        <w:rPr>
          <w:rFonts w:ascii="Times New Roman" w:hAnsi="Times New Roman" w:cs="Times New Roman"/>
          <w:lang w:val="es-ES_tradnl"/>
        </w:rPr>
        <w:t>Fuente: Elaboración propia con información procesada en SPSS, versión 25</w:t>
      </w:r>
    </w:p>
    <w:p w14:paraId="099D0B53" w14:textId="77777777" w:rsidR="0067571B" w:rsidRPr="00242634" w:rsidRDefault="0067571B" w:rsidP="0067571B">
      <w:pPr>
        <w:spacing w:line="360" w:lineRule="auto"/>
        <w:jc w:val="center"/>
        <w:rPr>
          <w:rFonts w:ascii="Times New Roman" w:hAnsi="Times New Roman" w:cs="Times New Roman"/>
          <w:b/>
          <w:bCs/>
          <w:sz w:val="28"/>
          <w:szCs w:val="28"/>
          <w:lang w:val="es-ES_tradnl"/>
        </w:rPr>
      </w:pPr>
    </w:p>
    <w:p w14:paraId="2BC7861F" w14:textId="7E54786E" w:rsidR="00DA44CA" w:rsidRPr="00242634" w:rsidRDefault="006810C3" w:rsidP="0067571B">
      <w:pPr>
        <w:spacing w:line="360" w:lineRule="auto"/>
        <w:jc w:val="center"/>
        <w:rPr>
          <w:rFonts w:ascii="Times New Roman" w:hAnsi="Times New Roman" w:cs="Times New Roman"/>
          <w:b/>
          <w:bCs/>
          <w:sz w:val="28"/>
          <w:szCs w:val="28"/>
          <w:lang w:val="es-ES_tradnl"/>
        </w:rPr>
      </w:pPr>
      <w:r w:rsidRPr="00242634">
        <w:rPr>
          <w:rFonts w:ascii="Times New Roman" w:hAnsi="Times New Roman" w:cs="Times New Roman"/>
          <w:b/>
          <w:bCs/>
          <w:sz w:val="28"/>
          <w:szCs w:val="28"/>
          <w:lang w:val="es-ES_tradnl"/>
        </w:rPr>
        <w:t>Método de análisis</w:t>
      </w:r>
    </w:p>
    <w:p w14:paraId="34C50964" w14:textId="0B3325C8" w:rsidR="00504660" w:rsidRPr="00242634" w:rsidRDefault="00E426BD" w:rsidP="00E63F67">
      <w:pPr>
        <w:spacing w:line="360" w:lineRule="auto"/>
        <w:ind w:firstLine="708"/>
        <w:jc w:val="both"/>
        <w:rPr>
          <w:rFonts w:ascii="Times New Roman" w:hAnsi="Times New Roman" w:cs="Times New Roman"/>
          <w:lang w:val="es-ES_tradnl"/>
        </w:rPr>
      </w:pPr>
      <w:r w:rsidRPr="00242634">
        <w:rPr>
          <w:rFonts w:ascii="Times New Roman" w:hAnsi="Times New Roman" w:cs="Times New Roman"/>
          <w:lang w:val="es-ES_tradnl"/>
        </w:rPr>
        <w:t>E</w:t>
      </w:r>
      <w:r w:rsidR="006810C3" w:rsidRPr="00242634">
        <w:rPr>
          <w:rFonts w:ascii="Times New Roman" w:hAnsi="Times New Roman" w:cs="Times New Roman"/>
          <w:lang w:val="es-ES_tradnl"/>
        </w:rPr>
        <w:t xml:space="preserve">l método de análisis </w:t>
      </w:r>
      <w:r w:rsidR="006065F4" w:rsidRPr="00242634">
        <w:rPr>
          <w:rFonts w:ascii="Times New Roman" w:hAnsi="Times New Roman" w:cs="Times New Roman"/>
          <w:lang w:val="es-ES_tradnl"/>
        </w:rPr>
        <w:t>se estructuró en pasos para lograr un nivel descriptivo</w:t>
      </w:r>
      <w:r w:rsidR="007B3DF6" w:rsidRPr="00242634">
        <w:rPr>
          <w:rFonts w:ascii="Times New Roman" w:hAnsi="Times New Roman" w:cs="Times New Roman"/>
          <w:lang w:val="es-ES_tradnl"/>
        </w:rPr>
        <w:t xml:space="preserve"> (</w:t>
      </w:r>
      <w:bookmarkStart w:id="44" w:name="_Hlk143707931"/>
      <w:r w:rsidR="007B3DF6" w:rsidRPr="00242634">
        <w:rPr>
          <w:rFonts w:ascii="Times New Roman" w:hAnsi="Times New Roman" w:cs="Times New Roman"/>
          <w:lang w:val="es-ES_tradnl"/>
        </w:rPr>
        <w:t>Hidalgo, 2019</w:t>
      </w:r>
      <w:bookmarkEnd w:id="44"/>
      <w:r w:rsidR="007B3DF6" w:rsidRPr="00242634">
        <w:rPr>
          <w:rFonts w:ascii="Times New Roman" w:hAnsi="Times New Roman" w:cs="Times New Roman"/>
          <w:lang w:val="es-ES_tradnl"/>
        </w:rPr>
        <w:t>)</w:t>
      </w:r>
      <w:r w:rsidR="00E63F67" w:rsidRPr="00242634">
        <w:rPr>
          <w:rFonts w:ascii="Times New Roman" w:hAnsi="Times New Roman" w:cs="Times New Roman"/>
          <w:lang w:val="es-ES_tradnl"/>
        </w:rPr>
        <w:t xml:space="preserve">, pues se tomó </w:t>
      </w:r>
      <w:r w:rsidRPr="00242634">
        <w:rPr>
          <w:rFonts w:ascii="Times New Roman" w:hAnsi="Times New Roman" w:cs="Times New Roman"/>
          <w:lang w:val="es-ES_tradnl"/>
        </w:rPr>
        <w:t xml:space="preserve">en cuenta que la investigación está planteada desde el enfoque cuantitativo </w:t>
      </w:r>
      <w:r w:rsidR="00E63F67" w:rsidRPr="00242634">
        <w:rPr>
          <w:rFonts w:ascii="Times New Roman" w:hAnsi="Times New Roman" w:cs="Times New Roman"/>
          <w:lang w:val="es-ES_tradnl"/>
        </w:rPr>
        <w:t xml:space="preserve">para </w:t>
      </w:r>
      <w:r w:rsidRPr="00242634">
        <w:rPr>
          <w:rFonts w:ascii="Times New Roman" w:hAnsi="Times New Roman" w:cs="Times New Roman"/>
          <w:lang w:val="es-ES_tradnl"/>
        </w:rPr>
        <w:t>analizar la actitud</w:t>
      </w:r>
      <w:r w:rsidR="006065F4" w:rsidRPr="00242634">
        <w:rPr>
          <w:rFonts w:ascii="Times New Roman" w:hAnsi="Times New Roman" w:cs="Times New Roman"/>
          <w:lang w:val="es-ES_tradnl"/>
        </w:rPr>
        <w:t xml:space="preserve">. Para el análisis fue necesario reconocer que la variable de estudio </w:t>
      </w:r>
      <w:r w:rsidR="00E63F67" w:rsidRPr="00242634">
        <w:rPr>
          <w:rFonts w:ascii="Times New Roman" w:hAnsi="Times New Roman" w:cs="Times New Roman"/>
          <w:lang w:val="es-ES_tradnl"/>
        </w:rPr>
        <w:t>fue medida</w:t>
      </w:r>
      <w:r w:rsidR="006065F4" w:rsidRPr="00242634">
        <w:rPr>
          <w:rFonts w:ascii="Times New Roman" w:hAnsi="Times New Roman" w:cs="Times New Roman"/>
          <w:lang w:val="es-ES_tradnl"/>
        </w:rPr>
        <w:t xml:space="preserve"> a través de variables del tipo categórico y utilizando una escala ordinal (</w:t>
      </w:r>
      <w:bookmarkStart w:id="45" w:name="_Hlk143707938"/>
      <w:r w:rsidR="006065F4" w:rsidRPr="00242634">
        <w:rPr>
          <w:rFonts w:ascii="Times New Roman" w:hAnsi="Times New Roman" w:cs="Times New Roman"/>
          <w:lang w:val="es-ES_tradnl"/>
        </w:rPr>
        <w:t>Hedeker, 2008</w:t>
      </w:r>
      <w:bookmarkEnd w:id="45"/>
      <w:r w:rsidR="006065F4" w:rsidRPr="00242634">
        <w:rPr>
          <w:rFonts w:ascii="Times New Roman" w:hAnsi="Times New Roman" w:cs="Times New Roman"/>
          <w:lang w:val="es-ES_tradnl"/>
        </w:rPr>
        <w:t xml:space="preserve">). </w:t>
      </w:r>
      <w:r w:rsidR="007B3DF6" w:rsidRPr="00242634">
        <w:rPr>
          <w:rFonts w:ascii="Times New Roman" w:hAnsi="Times New Roman" w:cs="Times New Roman"/>
          <w:lang w:val="es-ES_tradnl"/>
        </w:rPr>
        <w:t xml:space="preserve">En este sentido, el diseño metodológico </w:t>
      </w:r>
      <w:r w:rsidR="00504660" w:rsidRPr="00242634">
        <w:rPr>
          <w:rFonts w:ascii="Times New Roman" w:hAnsi="Times New Roman" w:cs="Times New Roman"/>
          <w:lang w:val="es-ES_tradnl"/>
        </w:rPr>
        <w:t>implica un análisis descriptivo de las variables</w:t>
      </w:r>
      <w:r w:rsidR="00FB3435" w:rsidRPr="00242634">
        <w:rPr>
          <w:rFonts w:ascii="Times New Roman" w:hAnsi="Times New Roman" w:cs="Times New Roman"/>
          <w:lang w:val="es-ES_tradnl"/>
        </w:rPr>
        <w:t xml:space="preserve"> (</w:t>
      </w:r>
      <w:r w:rsidR="00E63F67" w:rsidRPr="00242634">
        <w:rPr>
          <w:rFonts w:ascii="Times New Roman" w:hAnsi="Times New Roman" w:cs="Times New Roman"/>
          <w:lang w:val="es-ES_tradnl"/>
        </w:rPr>
        <w:t>f</w:t>
      </w:r>
      <w:r w:rsidR="00504660" w:rsidRPr="00242634">
        <w:rPr>
          <w:rFonts w:ascii="Times New Roman" w:hAnsi="Times New Roman" w:cs="Times New Roman"/>
          <w:lang w:val="es-ES_tradnl"/>
        </w:rPr>
        <w:t>igura 1</w:t>
      </w:r>
      <w:r w:rsidR="00FB3435" w:rsidRPr="00242634">
        <w:rPr>
          <w:rFonts w:ascii="Times New Roman" w:hAnsi="Times New Roman" w:cs="Times New Roman"/>
          <w:lang w:val="es-ES_tradnl"/>
        </w:rPr>
        <w:t>).</w:t>
      </w:r>
      <w:r w:rsidR="00504660" w:rsidRPr="00242634">
        <w:rPr>
          <w:rFonts w:ascii="Times New Roman" w:hAnsi="Times New Roman" w:cs="Times New Roman"/>
          <w:lang w:val="es-ES_tradnl"/>
        </w:rPr>
        <w:t xml:space="preserve"> </w:t>
      </w:r>
    </w:p>
    <w:p w14:paraId="3F797DFC" w14:textId="7F1FC4D4" w:rsidR="00014126" w:rsidRPr="00242634" w:rsidRDefault="00C41ACB" w:rsidP="00BB31B0">
      <w:pPr>
        <w:spacing w:line="360" w:lineRule="auto"/>
        <w:ind w:firstLine="708"/>
        <w:jc w:val="both"/>
        <w:rPr>
          <w:rFonts w:ascii="Times New Roman" w:hAnsi="Times New Roman" w:cs="Times New Roman"/>
          <w:lang w:val="es-ES_tradnl"/>
        </w:rPr>
      </w:pPr>
      <w:r w:rsidRPr="00242634">
        <w:rPr>
          <w:rFonts w:ascii="Times New Roman" w:hAnsi="Times New Roman" w:cs="Times New Roman"/>
          <w:lang w:val="es-ES_tradnl"/>
        </w:rPr>
        <w:t xml:space="preserve">Para iniciar el procesamiento de los datos </w:t>
      </w:r>
      <w:r w:rsidR="00E63F67" w:rsidRPr="00242634">
        <w:rPr>
          <w:rFonts w:ascii="Times New Roman" w:hAnsi="Times New Roman" w:cs="Times New Roman"/>
          <w:lang w:val="es-ES_tradnl"/>
        </w:rPr>
        <w:t>fue</w:t>
      </w:r>
      <w:r w:rsidRPr="00242634">
        <w:rPr>
          <w:rFonts w:ascii="Times New Roman" w:hAnsi="Times New Roman" w:cs="Times New Roman"/>
          <w:lang w:val="es-ES_tradnl"/>
        </w:rPr>
        <w:t xml:space="preserve"> necesario identificar la variable (C</w:t>
      </w:r>
      <w:bookmarkStart w:id="46" w:name="_Hlk143707951"/>
      <w:r w:rsidRPr="00242634">
        <w:rPr>
          <w:rFonts w:ascii="Times New Roman" w:hAnsi="Times New Roman" w:cs="Times New Roman"/>
          <w:lang w:val="es-ES_tradnl"/>
        </w:rPr>
        <w:t>auas, 2015</w:t>
      </w:r>
      <w:bookmarkEnd w:id="46"/>
      <w:r w:rsidRPr="00242634">
        <w:rPr>
          <w:rFonts w:ascii="Times New Roman" w:hAnsi="Times New Roman" w:cs="Times New Roman"/>
          <w:lang w:val="es-ES_tradnl"/>
        </w:rPr>
        <w:t>)</w:t>
      </w:r>
      <w:r w:rsidR="00E63F67" w:rsidRPr="00242634">
        <w:rPr>
          <w:rFonts w:ascii="Times New Roman" w:hAnsi="Times New Roman" w:cs="Times New Roman"/>
          <w:lang w:val="es-ES_tradnl"/>
        </w:rPr>
        <w:t>;</w:t>
      </w:r>
      <w:r w:rsidRPr="00242634">
        <w:rPr>
          <w:rFonts w:ascii="Times New Roman" w:hAnsi="Times New Roman" w:cs="Times New Roman"/>
          <w:lang w:val="es-ES_tradnl"/>
        </w:rPr>
        <w:t xml:space="preserve"> en este caso</w:t>
      </w:r>
      <w:r w:rsidR="00E63F67" w:rsidRPr="00242634">
        <w:rPr>
          <w:rFonts w:ascii="Times New Roman" w:hAnsi="Times New Roman" w:cs="Times New Roman"/>
          <w:lang w:val="es-ES_tradnl"/>
        </w:rPr>
        <w:t>,</w:t>
      </w:r>
      <w:r w:rsidRPr="00242634">
        <w:rPr>
          <w:rFonts w:ascii="Times New Roman" w:hAnsi="Times New Roman" w:cs="Times New Roman"/>
          <w:lang w:val="es-ES_tradnl"/>
        </w:rPr>
        <w:t xml:space="preserve"> corresponde al tipo categórico, por lo cual su procesamiento se realiz</w:t>
      </w:r>
      <w:r w:rsidR="00E63F67" w:rsidRPr="00242634">
        <w:rPr>
          <w:rFonts w:ascii="Times New Roman" w:hAnsi="Times New Roman" w:cs="Times New Roman"/>
          <w:lang w:val="es-ES_tradnl"/>
        </w:rPr>
        <w:t>ó</w:t>
      </w:r>
      <w:r w:rsidRPr="00242634">
        <w:rPr>
          <w:rFonts w:ascii="Times New Roman" w:hAnsi="Times New Roman" w:cs="Times New Roman"/>
          <w:lang w:val="es-ES_tradnl"/>
        </w:rPr>
        <w:t xml:space="preserve"> con un enfoque analítico (</w:t>
      </w:r>
      <w:bookmarkStart w:id="47" w:name="_Hlk143707962"/>
      <w:r w:rsidRPr="00242634">
        <w:rPr>
          <w:rFonts w:ascii="Times New Roman" w:hAnsi="Times New Roman" w:cs="Times New Roman"/>
          <w:lang w:val="es-ES_tradnl"/>
        </w:rPr>
        <w:t xml:space="preserve">Vázquez </w:t>
      </w:r>
      <w:r w:rsidRPr="00242634">
        <w:rPr>
          <w:rFonts w:ascii="Times New Roman" w:hAnsi="Times New Roman" w:cs="Times New Roman"/>
          <w:i/>
          <w:iCs/>
          <w:lang w:val="es-ES_tradnl"/>
        </w:rPr>
        <w:t>et al</w:t>
      </w:r>
      <w:r w:rsidRPr="00242634">
        <w:rPr>
          <w:rFonts w:ascii="Times New Roman" w:hAnsi="Times New Roman" w:cs="Times New Roman"/>
          <w:lang w:val="es-ES_tradnl"/>
        </w:rPr>
        <w:t>., 2010</w:t>
      </w:r>
      <w:bookmarkEnd w:id="47"/>
      <w:r w:rsidRPr="00242634">
        <w:rPr>
          <w:rFonts w:ascii="Times New Roman" w:hAnsi="Times New Roman" w:cs="Times New Roman"/>
          <w:lang w:val="es-ES_tradnl"/>
        </w:rPr>
        <w:t xml:space="preserve">). Posteriormente, los datos </w:t>
      </w:r>
      <w:r w:rsidR="00E63F67" w:rsidRPr="00242634">
        <w:rPr>
          <w:rFonts w:ascii="Times New Roman" w:hAnsi="Times New Roman" w:cs="Times New Roman"/>
          <w:lang w:val="es-ES_tradnl"/>
        </w:rPr>
        <w:t>fueron</w:t>
      </w:r>
      <w:r w:rsidRPr="00242634">
        <w:rPr>
          <w:rFonts w:ascii="Times New Roman" w:hAnsi="Times New Roman" w:cs="Times New Roman"/>
          <w:lang w:val="es-ES_tradnl"/>
        </w:rPr>
        <w:t xml:space="preserve"> preparados y procesados a través de SPSS</w:t>
      </w:r>
      <w:r w:rsidR="00E63F67" w:rsidRPr="00242634">
        <w:rPr>
          <w:rFonts w:ascii="Times New Roman" w:hAnsi="Times New Roman" w:cs="Times New Roman"/>
          <w:lang w:val="es-ES_tradnl"/>
        </w:rPr>
        <w:t>,</w:t>
      </w:r>
      <w:r w:rsidRPr="00242634">
        <w:rPr>
          <w:rFonts w:ascii="Times New Roman" w:hAnsi="Times New Roman" w:cs="Times New Roman"/>
          <w:lang w:val="es-ES_tradnl"/>
        </w:rPr>
        <w:t xml:space="preserve"> </w:t>
      </w:r>
      <w:r w:rsidR="00E63F67" w:rsidRPr="00242634">
        <w:rPr>
          <w:rFonts w:ascii="Times New Roman" w:hAnsi="Times New Roman" w:cs="Times New Roman"/>
          <w:lang w:val="es-ES_tradnl"/>
        </w:rPr>
        <w:t>versión</w:t>
      </w:r>
      <w:r w:rsidRPr="00242634">
        <w:rPr>
          <w:rFonts w:ascii="Times New Roman" w:hAnsi="Times New Roman" w:cs="Times New Roman"/>
          <w:lang w:val="es-ES_tradnl"/>
        </w:rPr>
        <w:t xml:space="preserve"> 25, con la finalidad de realizar la fase analítica</w:t>
      </w:r>
      <w:r w:rsidR="00E63F67" w:rsidRPr="00242634">
        <w:rPr>
          <w:rFonts w:ascii="Times New Roman" w:hAnsi="Times New Roman" w:cs="Times New Roman"/>
          <w:lang w:val="es-ES_tradnl"/>
        </w:rPr>
        <w:t>,</w:t>
      </w:r>
      <w:r w:rsidRPr="00242634">
        <w:rPr>
          <w:rFonts w:ascii="Times New Roman" w:hAnsi="Times New Roman" w:cs="Times New Roman"/>
          <w:lang w:val="es-ES_tradnl"/>
        </w:rPr>
        <w:t xml:space="preserve"> </w:t>
      </w:r>
      <w:r w:rsidR="00B6378A" w:rsidRPr="00242634">
        <w:rPr>
          <w:rFonts w:ascii="Times New Roman" w:hAnsi="Times New Roman" w:cs="Times New Roman"/>
          <w:lang w:val="es-ES_tradnl"/>
        </w:rPr>
        <w:t>d</w:t>
      </w:r>
      <w:r w:rsidR="00E63F67" w:rsidRPr="00242634">
        <w:rPr>
          <w:rFonts w:ascii="Times New Roman" w:hAnsi="Times New Roman" w:cs="Times New Roman"/>
          <w:lang w:val="es-ES_tradnl"/>
        </w:rPr>
        <w:t>o</w:t>
      </w:r>
      <w:r w:rsidR="00AB471A" w:rsidRPr="00242634">
        <w:rPr>
          <w:rFonts w:ascii="Times New Roman" w:hAnsi="Times New Roman" w:cs="Times New Roman"/>
          <w:lang w:val="es-ES_tradnl"/>
        </w:rPr>
        <w:t>nde</w:t>
      </w:r>
      <w:r w:rsidRPr="00242634">
        <w:rPr>
          <w:rFonts w:ascii="Times New Roman" w:hAnsi="Times New Roman" w:cs="Times New Roman"/>
          <w:lang w:val="es-ES_tradnl"/>
        </w:rPr>
        <w:t xml:space="preserve"> se prepara</w:t>
      </w:r>
      <w:r w:rsidR="00E63F67" w:rsidRPr="00242634">
        <w:rPr>
          <w:rFonts w:ascii="Times New Roman" w:hAnsi="Times New Roman" w:cs="Times New Roman"/>
          <w:lang w:val="es-ES_tradnl"/>
        </w:rPr>
        <w:t>ron</w:t>
      </w:r>
      <w:r w:rsidRPr="00242634">
        <w:rPr>
          <w:rFonts w:ascii="Times New Roman" w:hAnsi="Times New Roman" w:cs="Times New Roman"/>
          <w:lang w:val="es-ES_tradnl"/>
        </w:rPr>
        <w:t xml:space="preserve"> las variables para un análisis cruzado (</w:t>
      </w:r>
      <w:bookmarkStart w:id="48" w:name="_Hlk143707973"/>
      <w:r w:rsidRPr="00242634">
        <w:rPr>
          <w:rFonts w:ascii="Times New Roman" w:hAnsi="Times New Roman" w:cs="Times New Roman"/>
          <w:lang w:val="es-ES_tradnl"/>
        </w:rPr>
        <w:t>López y Fachelli, 2015</w:t>
      </w:r>
      <w:bookmarkEnd w:id="48"/>
      <w:r w:rsidRPr="00242634">
        <w:rPr>
          <w:rFonts w:ascii="Times New Roman" w:hAnsi="Times New Roman" w:cs="Times New Roman"/>
          <w:lang w:val="es-ES_tradnl"/>
        </w:rPr>
        <w:t>)</w:t>
      </w:r>
      <w:r w:rsidR="00E63F67" w:rsidRPr="00242634">
        <w:rPr>
          <w:rFonts w:ascii="Times New Roman" w:hAnsi="Times New Roman" w:cs="Times New Roman"/>
          <w:lang w:val="es-ES_tradnl"/>
        </w:rPr>
        <w:t>.</w:t>
      </w:r>
      <w:r w:rsidRPr="00242634">
        <w:rPr>
          <w:rFonts w:ascii="Times New Roman" w:hAnsi="Times New Roman" w:cs="Times New Roman"/>
          <w:lang w:val="es-ES_tradnl"/>
        </w:rPr>
        <w:t xml:space="preserve"> </w:t>
      </w:r>
      <w:r w:rsidR="00E63F67" w:rsidRPr="00242634">
        <w:rPr>
          <w:rFonts w:ascii="Times New Roman" w:hAnsi="Times New Roman" w:cs="Times New Roman"/>
          <w:lang w:val="es-ES_tradnl"/>
        </w:rPr>
        <w:t>P</w:t>
      </w:r>
      <w:r w:rsidRPr="00242634">
        <w:rPr>
          <w:rFonts w:ascii="Times New Roman" w:hAnsi="Times New Roman" w:cs="Times New Roman"/>
          <w:lang w:val="es-ES_tradnl"/>
        </w:rPr>
        <w:t>ara ello, se utiliz</w:t>
      </w:r>
      <w:r w:rsidR="00E63F67" w:rsidRPr="00242634">
        <w:rPr>
          <w:rFonts w:ascii="Times New Roman" w:hAnsi="Times New Roman" w:cs="Times New Roman"/>
          <w:lang w:val="es-ES_tradnl"/>
        </w:rPr>
        <w:t>ó</w:t>
      </w:r>
      <w:r w:rsidRPr="00242634">
        <w:rPr>
          <w:rFonts w:ascii="Times New Roman" w:hAnsi="Times New Roman" w:cs="Times New Roman"/>
          <w:lang w:val="es-ES_tradnl"/>
        </w:rPr>
        <w:t xml:space="preserve"> la técnica “agrupación visual” (</w:t>
      </w:r>
      <w:bookmarkStart w:id="49" w:name="_Hlk143707982"/>
      <w:r w:rsidRPr="00242634">
        <w:rPr>
          <w:rFonts w:ascii="Times New Roman" w:hAnsi="Times New Roman" w:cs="Times New Roman"/>
          <w:lang w:val="es-ES_tradnl"/>
        </w:rPr>
        <w:t xml:space="preserve">Vilà </w:t>
      </w:r>
      <w:r w:rsidRPr="00242634">
        <w:rPr>
          <w:rFonts w:ascii="Times New Roman" w:hAnsi="Times New Roman" w:cs="Times New Roman"/>
          <w:i/>
          <w:iCs/>
          <w:lang w:val="es-ES_tradnl"/>
        </w:rPr>
        <w:t>et al</w:t>
      </w:r>
      <w:r w:rsidRPr="00242634">
        <w:rPr>
          <w:rFonts w:ascii="Times New Roman" w:hAnsi="Times New Roman" w:cs="Times New Roman"/>
          <w:lang w:val="es-ES_tradnl"/>
        </w:rPr>
        <w:t>., 2014</w:t>
      </w:r>
      <w:bookmarkEnd w:id="49"/>
      <w:r w:rsidRPr="00242634">
        <w:rPr>
          <w:rFonts w:ascii="Times New Roman" w:hAnsi="Times New Roman" w:cs="Times New Roman"/>
          <w:lang w:val="es-ES_tradnl"/>
        </w:rPr>
        <w:t>) por cada dimensión de estudio</w:t>
      </w:r>
      <w:r w:rsidR="00E63F67" w:rsidRPr="00242634">
        <w:rPr>
          <w:rFonts w:ascii="Times New Roman" w:hAnsi="Times New Roman" w:cs="Times New Roman"/>
          <w:lang w:val="es-ES_tradnl"/>
        </w:rPr>
        <w:t xml:space="preserve">, de modo que se pudieran </w:t>
      </w:r>
      <w:r w:rsidRPr="00242634">
        <w:rPr>
          <w:rFonts w:ascii="Times New Roman" w:hAnsi="Times New Roman" w:cs="Times New Roman"/>
          <w:lang w:val="es-ES_tradnl"/>
        </w:rPr>
        <w:t>cruzar con las variables sexo y</w:t>
      </w:r>
      <w:r w:rsidR="00B6378A" w:rsidRPr="00242634">
        <w:rPr>
          <w:rFonts w:ascii="Times New Roman" w:hAnsi="Times New Roman" w:cs="Times New Roman"/>
          <w:lang w:val="es-ES_tradnl"/>
        </w:rPr>
        <w:t xml:space="preserve"> programa educativo</w:t>
      </w:r>
      <w:r w:rsidRPr="00242634">
        <w:rPr>
          <w:rFonts w:ascii="Times New Roman" w:hAnsi="Times New Roman" w:cs="Times New Roman"/>
          <w:lang w:val="es-ES_tradnl"/>
        </w:rPr>
        <w:t xml:space="preserve">. </w:t>
      </w:r>
      <w:r w:rsidR="00E63F67" w:rsidRPr="00242634">
        <w:rPr>
          <w:rFonts w:ascii="Times New Roman" w:hAnsi="Times New Roman" w:cs="Times New Roman"/>
          <w:lang w:val="es-ES_tradnl"/>
        </w:rPr>
        <w:t>Luego</w:t>
      </w:r>
      <w:r w:rsidRPr="00242634">
        <w:rPr>
          <w:rFonts w:ascii="Times New Roman" w:hAnsi="Times New Roman" w:cs="Times New Roman"/>
          <w:lang w:val="es-ES_tradnl"/>
        </w:rPr>
        <w:t>, se realiza</w:t>
      </w:r>
      <w:r w:rsidR="00E63F67" w:rsidRPr="00242634">
        <w:rPr>
          <w:rFonts w:ascii="Times New Roman" w:hAnsi="Times New Roman" w:cs="Times New Roman"/>
          <w:lang w:val="es-ES_tradnl"/>
        </w:rPr>
        <w:t>ron</w:t>
      </w:r>
      <w:r w:rsidRPr="00242634">
        <w:rPr>
          <w:rFonts w:ascii="Times New Roman" w:hAnsi="Times New Roman" w:cs="Times New Roman"/>
          <w:lang w:val="es-ES_tradnl"/>
        </w:rPr>
        <w:t xml:space="preserve"> las tablas cruzadas teniendo en cuenta cada dimensión con su respectivo análisis de resultados (</w:t>
      </w:r>
      <w:bookmarkStart w:id="50" w:name="_Hlk143707993"/>
      <w:r w:rsidRPr="00242634">
        <w:rPr>
          <w:rFonts w:ascii="Times New Roman" w:hAnsi="Times New Roman" w:cs="Times New Roman"/>
          <w:lang w:val="es-ES_tradnl"/>
        </w:rPr>
        <w:t xml:space="preserve">Reguant </w:t>
      </w:r>
      <w:r w:rsidRPr="00242634">
        <w:rPr>
          <w:rFonts w:ascii="Times New Roman" w:hAnsi="Times New Roman" w:cs="Times New Roman"/>
          <w:i/>
          <w:iCs/>
          <w:lang w:val="es-ES_tradnl"/>
        </w:rPr>
        <w:t>et al</w:t>
      </w:r>
      <w:r w:rsidRPr="00242634">
        <w:rPr>
          <w:rFonts w:ascii="Times New Roman" w:hAnsi="Times New Roman" w:cs="Times New Roman"/>
          <w:lang w:val="es-ES_tradnl"/>
        </w:rPr>
        <w:t>., 2018</w:t>
      </w:r>
      <w:bookmarkEnd w:id="50"/>
      <w:r w:rsidRPr="00242634">
        <w:rPr>
          <w:rFonts w:ascii="Times New Roman" w:hAnsi="Times New Roman" w:cs="Times New Roman"/>
          <w:lang w:val="es-ES_tradnl"/>
        </w:rPr>
        <w:t>). Finalmente, se contrastaron los resultados para establecer las principales conclusiones y recomendaciones (</w:t>
      </w:r>
      <w:bookmarkStart w:id="51" w:name="_Hlk143708000"/>
      <w:r w:rsidRPr="00242634">
        <w:rPr>
          <w:rFonts w:ascii="Times New Roman" w:hAnsi="Times New Roman" w:cs="Times New Roman"/>
          <w:lang w:val="es-ES_tradnl"/>
        </w:rPr>
        <w:t>Brito, 2015</w:t>
      </w:r>
      <w:bookmarkEnd w:id="51"/>
      <w:r w:rsidRPr="00242634">
        <w:rPr>
          <w:rFonts w:ascii="Times New Roman" w:hAnsi="Times New Roman" w:cs="Times New Roman"/>
          <w:lang w:val="es-ES_tradnl"/>
        </w:rPr>
        <w:t>)</w:t>
      </w:r>
      <w:r w:rsidR="00CB1C92" w:rsidRPr="00242634">
        <w:rPr>
          <w:rFonts w:ascii="Times New Roman" w:hAnsi="Times New Roman" w:cs="Times New Roman"/>
          <w:lang w:val="es-ES_tradnl"/>
        </w:rPr>
        <w:t xml:space="preserve">, el proceso se muestra de manera visual en la figura 1. </w:t>
      </w:r>
    </w:p>
    <w:p w14:paraId="1D1F4368" w14:textId="77777777" w:rsidR="00CB1C92" w:rsidRPr="00242634" w:rsidRDefault="00CB1C92" w:rsidP="00BB31B0">
      <w:pPr>
        <w:spacing w:line="360" w:lineRule="auto"/>
        <w:ind w:firstLine="708"/>
        <w:jc w:val="both"/>
        <w:rPr>
          <w:rFonts w:ascii="Times New Roman" w:hAnsi="Times New Roman" w:cs="Times New Roman"/>
          <w:lang w:val="es-ES_tradnl"/>
        </w:rPr>
      </w:pPr>
    </w:p>
    <w:p w14:paraId="184F68F8" w14:textId="77777777" w:rsidR="00CB1C92" w:rsidRPr="00242634" w:rsidRDefault="00CB1C92" w:rsidP="00BB31B0">
      <w:pPr>
        <w:spacing w:line="360" w:lineRule="auto"/>
        <w:ind w:firstLine="708"/>
        <w:jc w:val="both"/>
        <w:rPr>
          <w:rFonts w:ascii="Times New Roman" w:hAnsi="Times New Roman" w:cs="Times New Roman"/>
          <w:lang w:val="es-ES_tradnl"/>
        </w:rPr>
      </w:pPr>
    </w:p>
    <w:p w14:paraId="32CF70F6" w14:textId="77777777" w:rsidR="00CB1C92" w:rsidRPr="00242634" w:rsidRDefault="00CB1C92" w:rsidP="00BB31B0">
      <w:pPr>
        <w:spacing w:line="360" w:lineRule="auto"/>
        <w:ind w:firstLine="708"/>
        <w:jc w:val="both"/>
        <w:rPr>
          <w:rFonts w:ascii="Times New Roman" w:hAnsi="Times New Roman" w:cs="Times New Roman"/>
          <w:lang w:val="es-ES_tradnl"/>
        </w:rPr>
      </w:pPr>
    </w:p>
    <w:p w14:paraId="747BF4DA" w14:textId="77777777" w:rsidR="00CB1C92" w:rsidRPr="00242634" w:rsidRDefault="00CB1C92" w:rsidP="00BB31B0">
      <w:pPr>
        <w:spacing w:line="360" w:lineRule="auto"/>
        <w:ind w:firstLine="708"/>
        <w:jc w:val="both"/>
        <w:rPr>
          <w:rFonts w:ascii="Times New Roman" w:hAnsi="Times New Roman" w:cs="Times New Roman"/>
          <w:lang w:val="es-ES_tradnl"/>
        </w:rPr>
      </w:pPr>
    </w:p>
    <w:p w14:paraId="42A65A9A" w14:textId="77777777" w:rsidR="00CB1C92" w:rsidRPr="00242634" w:rsidRDefault="00CB1C92" w:rsidP="00BB31B0">
      <w:pPr>
        <w:spacing w:line="360" w:lineRule="auto"/>
        <w:ind w:firstLine="708"/>
        <w:jc w:val="both"/>
        <w:rPr>
          <w:rFonts w:ascii="Times New Roman" w:hAnsi="Times New Roman" w:cs="Times New Roman"/>
          <w:lang w:val="es-ES_tradnl"/>
        </w:rPr>
      </w:pPr>
    </w:p>
    <w:p w14:paraId="0F55AC13" w14:textId="4810A44B" w:rsidR="00F86BEC" w:rsidRPr="00242634" w:rsidRDefault="00F86BEC" w:rsidP="00E63F67">
      <w:pPr>
        <w:spacing w:line="276" w:lineRule="auto"/>
        <w:jc w:val="center"/>
        <w:rPr>
          <w:rFonts w:ascii="Times New Roman" w:hAnsi="Times New Roman" w:cs="Times New Roman"/>
          <w:b/>
          <w:bCs/>
          <w:lang w:val="es-ES_tradnl"/>
        </w:rPr>
      </w:pPr>
      <w:r w:rsidRPr="00242634">
        <w:rPr>
          <w:rFonts w:ascii="Times New Roman" w:hAnsi="Times New Roman" w:cs="Times New Roman"/>
          <w:b/>
          <w:bCs/>
          <w:lang w:val="es-ES_tradnl"/>
        </w:rPr>
        <w:lastRenderedPageBreak/>
        <w:t>Figura 1</w:t>
      </w:r>
      <w:r w:rsidR="00E63F67" w:rsidRPr="00242634">
        <w:rPr>
          <w:rFonts w:ascii="Times New Roman" w:hAnsi="Times New Roman" w:cs="Times New Roman"/>
          <w:b/>
          <w:bCs/>
          <w:lang w:val="es-ES_tradnl"/>
        </w:rPr>
        <w:t xml:space="preserve">. </w:t>
      </w:r>
      <w:r w:rsidR="00442D28" w:rsidRPr="00242634">
        <w:rPr>
          <w:rFonts w:ascii="Times New Roman" w:hAnsi="Times New Roman" w:cs="Times New Roman"/>
          <w:lang w:val="es-ES_tradnl"/>
        </w:rPr>
        <w:t>Secuencia metodológica para evidencia</w:t>
      </w:r>
      <w:r w:rsidR="00FB3435" w:rsidRPr="00242634">
        <w:rPr>
          <w:rFonts w:ascii="Times New Roman" w:hAnsi="Times New Roman" w:cs="Times New Roman"/>
          <w:lang w:val="es-ES_tradnl"/>
        </w:rPr>
        <w:t>r</w:t>
      </w:r>
      <w:r w:rsidR="00442D28" w:rsidRPr="00242634">
        <w:rPr>
          <w:rFonts w:ascii="Times New Roman" w:hAnsi="Times New Roman" w:cs="Times New Roman"/>
          <w:lang w:val="es-ES_tradnl"/>
        </w:rPr>
        <w:t xml:space="preserve"> empíricamente la actitud de estudiantes</w:t>
      </w:r>
    </w:p>
    <w:p w14:paraId="09FB028C" w14:textId="55E20439" w:rsidR="00F86BEC" w:rsidRPr="00242634" w:rsidRDefault="00F86BEC" w:rsidP="00442D28">
      <w:pPr>
        <w:spacing w:line="360" w:lineRule="auto"/>
        <w:jc w:val="center"/>
        <w:rPr>
          <w:rFonts w:ascii="Times New Roman" w:hAnsi="Times New Roman" w:cs="Times New Roman"/>
          <w:lang w:val="es-ES_tradnl"/>
        </w:rPr>
      </w:pPr>
      <w:r w:rsidRPr="00242634">
        <w:rPr>
          <w:rFonts w:ascii="Times New Roman" w:hAnsi="Times New Roman" w:cs="Times New Roman"/>
          <w:noProof/>
          <w:lang w:val="es-ES_tradnl"/>
        </w:rPr>
        <w:drawing>
          <wp:inline distT="0" distB="0" distL="0" distR="0" wp14:anchorId="5AC8D313" wp14:editId="72DAD91C">
            <wp:extent cx="3649417" cy="4557144"/>
            <wp:effectExtent l="0" t="0" r="0" b="2540"/>
            <wp:docPr id="1222464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64747" name="Imagen 1222464747"/>
                    <pic:cNvPicPr/>
                  </pic:nvPicPr>
                  <pic:blipFill>
                    <a:blip r:embed="rId9">
                      <a:extLst>
                        <a:ext uri="{28A0092B-C50C-407E-A947-70E740481C1C}">
                          <a14:useLocalDpi xmlns:a14="http://schemas.microsoft.com/office/drawing/2010/main" val="0"/>
                        </a:ext>
                      </a:extLst>
                    </a:blip>
                    <a:stretch>
                      <a:fillRect/>
                    </a:stretch>
                  </pic:blipFill>
                  <pic:spPr>
                    <a:xfrm>
                      <a:off x="0" y="0"/>
                      <a:ext cx="3738610" cy="4668522"/>
                    </a:xfrm>
                    <a:prstGeom prst="rect">
                      <a:avLst/>
                    </a:prstGeom>
                  </pic:spPr>
                </pic:pic>
              </a:graphicData>
            </a:graphic>
          </wp:inline>
        </w:drawing>
      </w:r>
    </w:p>
    <w:p w14:paraId="1D1FA13E" w14:textId="41EBEAD1" w:rsidR="00F86BEC" w:rsidRPr="008F50F3" w:rsidRDefault="00442D28" w:rsidP="00FB3435">
      <w:pPr>
        <w:spacing w:line="360" w:lineRule="auto"/>
        <w:jc w:val="center"/>
        <w:rPr>
          <w:rFonts w:ascii="Times New Roman" w:hAnsi="Times New Roman" w:cs="Times New Roman"/>
          <w:lang w:val="es-ES_tradnl"/>
        </w:rPr>
      </w:pPr>
      <w:r w:rsidRPr="008F50F3">
        <w:rPr>
          <w:rFonts w:ascii="Times New Roman" w:hAnsi="Times New Roman" w:cs="Times New Roman"/>
          <w:lang w:val="es-ES_tradnl"/>
        </w:rPr>
        <w:t>Fuente: elaboración propia</w:t>
      </w:r>
    </w:p>
    <w:p w14:paraId="4C470B5E" w14:textId="77777777" w:rsidR="00BB31B0" w:rsidRPr="008F50F3" w:rsidRDefault="00BB31B0" w:rsidP="00BB31B0">
      <w:pPr>
        <w:spacing w:line="360" w:lineRule="auto"/>
        <w:jc w:val="center"/>
        <w:rPr>
          <w:rFonts w:ascii="Times New Roman" w:hAnsi="Times New Roman" w:cs="Times New Roman"/>
          <w:b/>
          <w:bCs/>
          <w:lang w:val="es-ES_tradnl"/>
        </w:rPr>
      </w:pPr>
    </w:p>
    <w:p w14:paraId="6EF7A32E" w14:textId="39CEC421" w:rsidR="00197140" w:rsidRPr="00242634" w:rsidRDefault="00197140" w:rsidP="00BB31B0">
      <w:pPr>
        <w:spacing w:line="360" w:lineRule="auto"/>
        <w:jc w:val="center"/>
        <w:rPr>
          <w:rFonts w:ascii="Times New Roman" w:hAnsi="Times New Roman" w:cs="Times New Roman"/>
          <w:b/>
          <w:bCs/>
          <w:sz w:val="32"/>
          <w:szCs w:val="32"/>
          <w:lang w:val="es-ES_tradnl"/>
        </w:rPr>
      </w:pPr>
      <w:r w:rsidRPr="00242634">
        <w:rPr>
          <w:rFonts w:ascii="Times New Roman" w:hAnsi="Times New Roman" w:cs="Times New Roman"/>
          <w:b/>
          <w:bCs/>
          <w:sz w:val="32"/>
          <w:szCs w:val="32"/>
          <w:lang w:val="es-ES_tradnl"/>
        </w:rPr>
        <w:t>Resultados</w:t>
      </w:r>
    </w:p>
    <w:p w14:paraId="25E1837B" w14:textId="77777777" w:rsidR="00E57A03" w:rsidRPr="00242634" w:rsidRDefault="00E57A03" w:rsidP="00E57A03">
      <w:pPr>
        <w:spacing w:line="360" w:lineRule="auto"/>
        <w:ind w:firstLine="708"/>
        <w:jc w:val="both"/>
        <w:rPr>
          <w:rFonts w:ascii="Times New Roman" w:hAnsi="Times New Roman" w:cs="Times New Roman"/>
        </w:rPr>
      </w:pPr>
      <w:r w:rsidRPr="00242634">
        <w:rPr>
          <w:rFonts w:ascii="Times New Roman" w:hAnsi="Times New Roman" w:cs="Times New Roman"/>
        </w:rPr>
        <w:t>Los resultados de esta investigación proporcionan evidencia empírica sobre la actitud de los estudiantes universitarios ante las implicaciones de la educación a distancia, que surgió como respuesta a la pandemia de la covid-19. En este contexto, se llevó a cabo un análisis de los resultados teniendo en cuenta las dimensiones que componen el instrumento CAEEO.</w:t>
      </w:r>
    </w:p>
    <w:p w14:paraId="577DBC88" w14:textId="1FC2568B" w:rsidR="00E57A03" w:rsidRPr="00242634" w:rsidRDefault="00E57A03" w:rsidP="00E57A03">
      <w:pPr>
        <w:spacing w:line="360" w:lineRule="auto"/>
        <w:ind w:firstLine="708"/>
        <w:jc w:val="both"/>
        <w:rPr>
          <w:rFonts w:ascii="Times New Roman" w:hAnsi="Times New Roman" w:cs="Times New Roman"/>
        </w:rPr>
      </w:pPr>
      <w:r w:rsidRPr="00242634">
        <w:rPr>
          <w:rFonts w:ascii="Times New Roman" w:hAnsi="Times New Roman" w:cs="Times New Roman"/>
        </w:rPr>
        <w:t xml:space="preserve">La tabla 4 enseña la evidencia de la actitud hacia la educación en línea en relación con la percepción de utilidad por parte de los estudiantes, considerando el género de los encuestados. Se observa que las mujeres, en mayor medida, perciben que las estrategias en línea son útiles en el ámbito educativo en momentos de incertidumbre. En cuanto a un análisis por programa educativo, los hombres que estudian licenciatura en Administración, Contaduría y Gestión y Dirección de Negocios (LGDN) consideran que las herramientas utilizadas durante la pandemia fueron útiles para sus clases. Sin embargo, en el caso de los estudiantes de licenciatura en Informática y Sistemas (LIS), la percepción es diferente, lo cual podría deberse a la naturaleza de su programa. En el caso de las mujeres, las estudiantes de LGDN perciben una mayor utilidad, mientras que las estudiantes de LIS </w:t>
      </w:r>
      <w:r w:rsidRPr="00242634">
        <w:rPr>
          <w:rFonts w:ascii="Times New Roman" w:hAnsi="Times New Roman" w:cs="Times New Roman"/>
          <w:bCs/>
          <w:color w:val="000000"/>
          <w:lang w:val="es-ES_tradnl" w:eastAsia="es-ES"/>
        </w:rPr>
        <w:t xml:space="preserve">no están ni de acuerdo ni en desacuerdo </w:t>
      </w:r>
      <w:r w:rsidRPr="00242634">
        <w:rPr>
          <w:rFonts w:ascii="Times New Roman" w:hAnsi="Times New Roman" w:cs="Times New Roman"/>
        </w:rPr>
        <w:lastRenderedPageBreak/>
        <w:t>en cuanto a la utilidad de la educación en línea.</w:t>
      </w:r>
      <w:r w:rsidR="00CB1C92" w:rsidRPr="00242634">
        <w:rPr>
          <w:rFonts w:ascii="Times New Roman" w:hAnsi="Times New Roman" w:cs="Times New Roman"/>
        </w:rPr>
        <w:t xml:space="preserve"> Estos resultados se muestran a continuación en la tabla 4. </w:t>
      </w:r>
    </w:p>
    <w:p w14:paraId="66FF5F84" w14:textId="77777777" w:rsidR="000D519F" w:rsidRPr="00242634" w:rsidRDefault="000D519F" w:rsidP="00985033">
      <w:pPr>
        <w:spacing w:line="360" w:lineRule="auto"/>
        <w:ind w:firstLine="708"/>
        <w:jc w:val="both"/>
        <w:rPr>
          <w:rFonts w:ascii="Times New Roman" w:hAnsi="Times New Roman" w:cs="Times New Roman"/>
          <w:bCs/>
          <w:color w:val="000000"/>
          <w:lang w:val="es-ES_tradnl" w:eastAsia="es-ES"/>
        </w:rPr>
      </w:pPr>
    </w:p>
    <w:p w14:paraId="3104AED5" w14:textId="4E980717" w:rsidR="00197140" w:rsidRPr="00242634" w:rsidRDefault="00197140" w:rsidP="00E57A03">
      <w:pPr>
        <w:spacing w:line="276" w:lineRule="auto"/>
        <w:jc w:val="center"/>
        <w:rPr>
          <w:rFonts w:ascii="Times New Roman" w:hAnsi="Times New Roman" w:cs="Times New Roman"/>
          <w:b/>
        </w:rPr>
      </w:pPr>
      <w:r w:rsidRPr="00242634">
        <w:rPr>
          <w:rFonts w:ascii="Times New Roman" w:hAnsi="Times New Roman" w:cs="Times New Roman"/>
          <w:b/>
        </w:rPr>
        <w:t xml:space="preserve">Tabla </w:t>
      </w:r>
      <w:r w:rsidR="000D519F" w:rsidRPr="00242634">
        <w:rPr>
          <w:rFonts w:ascii="Times New Roman" w:hAnsi="Times New Roman" w:cs="Times New Roman"/>
          <w:b/>
        </w:rPr>
        <w:t>4</w:t>
      </w:r>
      <w:r w:rsidR="00E57A03" w:rsidRPr="00242634">
        <w:rPr>
          <w:rFonts w:ascii="Times New Roman" w:hAnsi="Times New Roman" w:cs="Times New Roman"/>
          <w:b/>
        </w:rPr>
        <w:t xml:space="preserve">. </w:t>
      </w:r>
      <w:r w:rsidR="004962D6" w:rsidRPr="00242634">
        <w:rPr>
          <w:rFonts w:ascii="Times New Roman" w:hAnsi="Times New Roman" w:cs="Times New Roman"/>
          <w:bCs/>
        </w:rPr>
        <w:t>Análisis de la d</w:t>
      </w:r>
      <w:r w:rsidRPr="00242634">
        <w:rPr>
          <w:rFonts w:ascii="Times New Roman" w:hAnsi="Times New Roman" w:cs="Times New Roman"/>
          <w:bCs/>
        </w:rPr>
        <w:t xml:space="preserve">imensión </w:t>
      </w:r>
      <w:r w:rsidR="00E57A03" w:rsidRPr="00242634">
        <w:rPr>
          <w:rFonts w:ascii="Times New Roman" w:hAnsi="Times New Roman" w:cs="Times New Roman"/>
          <w:bCs/>
          <w:i/>
          <w:iCs/>
        </w:rPr>
        <w:t>p</w:t>
      </w:r>
      <w:r w:rsidRPr="00242634">
        <w:rPr>
          <w:rFonts w:ascii="Times New Roman" w:hAnsi="Times New Roman" w:cs="Times New Roman"/>
          <w:bCs/>
          <w:i/>
          <w:iCs/>
        </w:rPr>
        <w:t>ercepción de utilidad</w:t>
      </w:r>
    </w:p>
    <w:tbl>
      <w:tblPr>
        <w:tblStyle w:val="Tablanormal2"/>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346"/>
        <w:gridCol w:w="1903"/>
        <w:gridCol w:w="940"/>
        <w:gridCol w:w="936"/>
        <w:gridCol w:w="1081"/>
        <w:gridCol w:w="859"/>
        <w:gridCol w:w="877"/>
      </w:tblGrid>
      <w:tr w:rsidR="00197140" w:rsidRPr="00242634" w14:paraId="09669474" w14:textId="77777777" w:rsidTr="00CB1C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val="restart"/>
            <w:tcBorders>
              <w:bottom w:val="none" w:sz="0" w:space="0" w:color="auto"/>
            </w:tcBorders>
            <w:vAlign w:val="center"/>
          </w:tcPr>
          <w:p w14:paraId="1BB3DD2D"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Género</w:t>
            </w:r>
          </w:p>
        </w:tc>
        <w:tc>
          <w:tcPr>
            <w:tcW w:w="1346" w:type="dxa"/>
            <w:vMerge w:val="restart"/>
            <w:tcBorders>
              <w:bottom w:val="none" w:sz="0" w:space="0" w:color="auto"/>
            </w:tcBorders>
            <w:vAlign w:val="center"/>
          </w:tcPr>
          <w:p w14:paraId="5E38B8E0" w14:textId="77777777"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Dimensión</w:t>
            </w:r>
          </w:p>
        </w:tc>
        <w:tc>
          <w:tcPr>
            <w:tcW w:w="1903" w:type="dxa"/>
            <w:vMerge w:val="restart"/>
            <w:tcBorders>
              <w:bottom w:val="none" w:sz="0" w:space="0" w:color="auto"/>
            </w:tcBorders>
            <w:vAlign w:val="center"/>
          </w:tcPr>
          <w:p w14:paraId="411945B0" w14:textId="2D5F2F61"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Escala</w:t>
            </w:r>
          </w:p>
        </w:tc>
        <w:tc>
          <w:tcPr>
            <w:tcW w:w="4693" w:type="dxa"/>
            <w:gridSpan w:val="5"/>
            <w:tcBorders>
              <w:bottom w:val="none" w:sz="0" w:space="0" w:color="auto"/>
            </w:tcBorders>
          </w:tcPr>
          <w:p w14:paraId="01934264" w14:textId="05469C8F"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 xml:space="preserve">Programas </w:t>
            </w:r>
            <w:r w:rsidR="00E57A03" w:rsidRPr="00242634">
              <w:rPr>
                <w:rFonts w:ascii="Times New Roman" w:hAnsi="Times New Roman" w:cs="Times New Roman"/>
                <w:b w:val="0"/>
                <w:bCs w:val="0"/>
              </w:rPr>
              <w:t>e</w:t>
            </w:r>
            <w:r w:rsidRPr="00242634">
              <w:rPr>
                <w:rFonts w:ascii="Times New Roman" w:hAnsi="Times New Roman" w:cs="Times New Roman"/>
                <w:b w:val="0"/>
                <w:bCs w:val="0"/>
              </w:rPr>
              <w:t>ducativos</w:t>
            </w:r>
          </w:p>
        </w:tc>
      </w:tr>
      <w:tr w:rsidR="00197140" w:rsidRPr="00242634" w14:paraId="67E14033"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Borders>
              <w:top w:val="none" w:sz="0" w:space="0" w:color="auto"/>
              <w:bottom w:val="none" w:sz="0" w:space="0" w:color="auto"/>
            </w:tcBorders>
          </w:tcPr>
          <w:p w14:paraId="3F59DA5E" w14:textId="77777777" w:rsidR="00197140" w:rsidRPr="00242634" w:rsidRDefault="00197140" w:rsidP="00A82974">
            <w:pPr>
              <w:rPr>
                <w:rFonts w:ascii="Times New Roman" w:hAnsi="Times New Roman" w:cs="Times New Roman"/>
                <w:b w:val="0"/>
                <w:bCs w:val="0"/>
              </w:rPr>
            </w:pPr>
          </w:p>
        </w:tc>
        <w:tc>
          <w:tcPr>
            <w:tcW w:w="1346" w:type="dxa"/>
            <w:vMerge/>
            <w:tcBorders>
              <w:top w:val="none" w:sz="0" w:space="0" w:color="auto"/>
              <w:bottom w:val="none" w:sz="0" w:space="0" w:color="auto"/>
            </w:tcBorders>
          </w:tcPr>
          <w:p w14:paraId="751B1E47"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03" w:type="dxa"/>
            <w:vMerge/>
            <w:tcBorders>
              <w:top w:val="none" w:sz="0" w:space="0" w:color="auto"/>
              <w:bottom w:val="none" w:sz="0" w:space="0" w:color="auto"/>
            </w:tcBorders>
          </w:tcPr>
          <w:p w14:paraId="2C656EF3"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0" w:type="dxa"/>
            <w:tcBorders>
              <w:top w:val="none" w:sz="0" w:space="0" w:color="auto"/>
              <w:bottom w:val="none" w:sz="0" w:space="0" w:color="auto"/>
            </w:tcBorders>
            <w:vAlign w:val="center"/>
          </w:tcPr>
          <w:p w14:paraId="4A5E1C25"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LA</w:t>
            </w:r>
          </w:p>
        </w:tc>
        <w:tc>
          <w:tcPr>
            <w:tcW w:w="936" w:type="dxa"/>
            <w:tcBorders>
              <w:top w:val="none" w:sz="0" w:space="0" w:color="auto"/>
              <w:bottom w:val="none" w:sz="0" w:space="0" w:color="auto"/>
            </w:tcBorders>
            <w:vAlign w:val="center"/>
          </w:tcPr>
          <w:p w14:paraId="176A964E"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LC</w:t>
            </w:r>
          </w:p>
        </w:tc>
        <w:tc>
          <w:tcPr>
            <w:tcW w:w="1081" w:type="dxa"/>
            <w:tcBorders>
              <w:top w:val="none" w:sz="0" w:space="0" w:color="auto"/>
              <w:bottom w:val="none" w:sz="0" w:space="0" w:color="auto"/>
            </w:tcBorders>
            <w:vAlign w:val="center"/>
          </w:tcPr>
          <w:p w14:paraId="6F14E029"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LGDN</w:t>
            </w:r>
          </w:p>
        </w:tc>
        <w:tc>
          <w:tcPr>
            <w:tcW w:w="859" w:type="dxa"/>
            <w:tcBorders>
              <w:top w:val="none" w:sz="0" w:space="0" w:color="auto"/>
              <w:bottom w:val="none" w:sz="0" w:space="0" w:color="auto"/>
            </w:tcBorders>
            <w:vAlign w:val="center"/>
          </w:tcPr>
          <w:p w14:paraId="0EE87D15"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LIS</w:t>
            </w:r>
          </w:p>
        </w:tc>
        <w:tc>
          <w:tcPr>
            <w:tcW w:w="877" w:type="dxa"/>
            <w:tcBorders>
              <w:top w:val="none" w:sz="0" w:space="0" w:color="auto"/>
              <w:bottom w:val="none" w:sz="0" w:space="0" w:color="auto"/>
            </w:tcBorders>
            <w:vAlign w:val="center"/>
          </w:tcPr>
          <w:p w14:paraId="08134F98"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r>
      <w:tr w:rsidR="00197140" w:rsidRPr="00242634" w14:paraId="72979E4C"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val="restart"/>
            <w:vAlign w:val="center"/>
          </w:tcPr>
          <w:p w14:paraId="4768D764"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Masculino</w:t>
            </w:r>
          </w:p>
        </w:tc>
        <w:tc>
          <w:tcPr>
            <w:tcW w:w="1346" w:type="dxa"/>
            <w:vMerge w:val="restart"/>
            <w:vAlign w:val="center"/>
          </w:tcPr>
          <w:p w14:paraId="1C1C02A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Percepción de utilidad</w:t>
            </w:r>
          </w:p>
          <w:p w14:paraId="799D922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3" w:type="dxa"/>
            <w:vAlign w:val="center"/>
          </w:tcPr>
          <w:p w14:paraId="2CFD0729"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40" w:type="dxa"/>
            <w:vAlign w:val="center"/>
          </w:tcPr>
          <w:p w14:paraId="020888D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1C764486" w14:textId="0B6B38E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r w:rsidR="00E57A03" w:rsidRPr="00242634">
              <w:rPr>
                <w:rFonts w:ascii="Times New Roman" w:hAnsi="Times New Roman" w:cs="Times New Roman"/>
              </w:rPr>
              <w:t xml:space="preserve"> %</w:t>
            </w:r>
          </w:p>
        </w:tc>
        <w:tc>
          <w:tcPr>
            <w:tcW w:w="936" w:type="dxa"/>
            <w:vAlign w:val="center"/>
          </w:tcPr>
          <w:p w14:paraId="002F86C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3A5320D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1081" w:type="dxa"/>
            <w:vAlign w:val="center"/>
          </w:tcPr>
          <w:p w14:paraId="221FC50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37D76FFF" w14:textId="6907574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4.9</w:t>
            </w:r>
            <w:r w:rsidR="00E57A03" w:rsidRPr="00242634">
              <w:rPr>
                <w:rFonts w:ascii="Times New Roman" w:hAnsi="Times New Roman" w:cs="Times New Roman"/>
              </w:rPr>
              <w:t xml:space="preserve"> %</w:t>
            </w:r>
          </w:p>
        </w:tc>
        <w:tc>
          <w:tcPr>
            <w:tcW w:w="859" w:type="dxa"/>
            <w:vAlign w:val="center"/>
          </w:tcPr>
          <w:p w14:paraId="5EF04F2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441A140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877" w:type="dxa"/>
            <w:vAlign w:val="center"/>
          </w:tcPr>
          <w:p w14:paraId="377FA14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365B9609" w14:textId="52C575D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w:t>
            </w:r>
            <w:r w:rsidR="00E57A03" w:rsidRPr="00242634">
              <w:rPr>
                <w:rFonts w:ascii="Times New Roman" w:hAnsi="Times New Roman" w:cs="Times New Roman"/>
              </w:rPr>
              <w:t xml:space="preserve"> %</w:t>
            </w:r>
          </w:p>
        </w:tc>
      </w:tr>
      <w:tr w:rsidR="00197140" w:rsidRPr="00242634" w14:paraId="7F82B0B6"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Borders>
              <w:top w:val="none" w:sz="0" w:space="0" w:color="auto"/>
              <w:bottom w:val="none" w:sz="0" w:space="0" w:color="auto"/>
            </w:tcBorders>
          </w:tcPr>
          <w:p w14:paraId="3DA0D14E" w14:textId="77777777" w:rsidR="00197140" w:rsidRPr="00242634" w:rsidRDefault="00197140" w:rsidP="00A82974">
            <w:pPr>
              <w:rPr>
                <w:rFonts w:ascii="Times New Roman" w:hAnsi="Times New Roman" w:cs="Times New Roman"/>
                <w:b w:val="0"/>
                <w:bCs w:val="0"/>
              </w:rPr>
            </w:pPr>
          </w:p>
        </w:tc>
        <w:tc>
          <w:tcPr>
            <w:tcW w:w="1346" w:type="dxa"/>
            <w:vMerge/>
            <w:tcBorders>
              <w:top w:val="none" w:sz="0" w:space="0" w:color="auto"/>
              <w:bottom w:val="none" w:sz="0" w:space="0" w:color="auto"/>
            </w:tcBorders>
          </w:tcPr>
          <w:p w14:paraId="5D8A7560"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03" w:type="dxa"/>
            <w:tcBorders>
              <w:top w:val="none" w:sz="0" w:space="0" w:color="auto"/>
              <w:bottom w:val="none" w:sz="0" w:space="0" w:color="auto"/>
            </w:tcBorders>
            <w:vAlign w:val="center"/>
          </w:tcPr>
          <w:p w14:paraId="23C5CE20"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40" w:type="dxa"/>
            <w:tcBorders>
              <w:top w:val="none" w:sz="0" w:space="0" w:color="auto"/>
              <w:bottom w:val="none" w:sz="0" w:space="0" w:color="auto"/>
            </w:tcBorders>
            <w:vAlign w:val="center"/>
          </w:tcPr>
          <w:p w14:paraId="76816AD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w:t>
            </w:r>
          </w:p>
          <w:p w14:paraId="5DEC329C" w14:textId="18F3220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12.8</w:t>
            </w:r>
            <w:r w:rsidR="00E57A03" w:rsidRPr="00242634">
              <w:rPr>
                <w:rFonts w:ascii="Times New Roman" w:hAnsi="Times New Roman" w:cs="Times New Roman"/>
              </w:rPr>
              <w:t xml:space="preserve"> %</w:t>
            </w:r>
          </w:p>
        </w:tc>
        <w:tc>
          <w:tcPr>
            <w:tcW w:w="936" w:type="dxa"/>
            <w:tcBorders>
              <w:top w:val="none" w:sz="0" w:space="0" w:color="auto"/>
              <w:bottom w:val="none" w:sz="0" w:space="0" w:color="auto"/>
            </w:tcBorders>
            <w:vAlign w:val="center"/>
          </w:tcPr>
          <w:p w14:paraId="495E849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4A110FE9" w14:textId="5D1ECC3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6.4</w:t>
            </w:r>
            <w:r w:rsidR="00E57A03" w:rsidRPr="00242634">
              <w:rPr>
                <w:rFonts w:ascii="Times New Roman" w:hAnsi="Times New Roman" w:cs="Times New Roman"/>
              </w:rPr>
              <w:t xml:space="preserve"> %</w:t>
            </w:r>
          </w:p>
        </w:tc>
        <w:tc>
          <w:tcPr>
            <w:tcW w:w="1081" w:type="dxa"/>
            <w:tcBorders>
              <w:top w:val="none" w:sz="0" w:space="0" w:color="auto"/>
              <w:bottom w:val="none" w:sz="0" w:space="0" w:color="auto"/>
            </w:tcBorders>
            <w:vAlign w:val="center"/>
          </w:tcPr>
          <w:p w14:paraId="0B9C37F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031AA0F2" w14:textId="0E1B6B0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4.9</w:t>
            </w:r>
            <w:r w:rsidR="00E57A03" w:rsidRPr="00242634">
              <w:rPr>
                <w:rFonts w:ascii="Times New Roman" w:hAnsi="Times New Roman" w:cs="Times New Roman"/>
              </w:rPr>
              <w:t xml:space="preserve"> %</w:t>
            </w:r>
          </w:p>
        </w:tc>
        <w:tc>
          <w:tcPr>
            <w:tcW w:w="859" w:type="dxa"/>
            <w:tcBorders>
              <w:top w:val="none" w:sz="0" w:space="0" w:color="auto"/>
              <w:bottom w:val="none" w:sz="0" w:space="0" w:color="auto"/>
            </w:tcBorders>
            <w:vAlign w:val="center"/>
          </w:tcPr>
          <w:p w14:paraId="2F9D249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3A91123E" w14:textId="03E9245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9.5</w:t>
            </w:r>
            <w:r w:rsidR="00E57A03" w:rsidRPr="00242634">
              <w:rPr>
                <w:rFonts w:ascii="Times New Roman" w:hAnsi="Times New Roman" w:cs="Times New Roman"/>
              </w:rPr>
              <w:t xml:space="preserve"> %</w:t>
            </w:r>
          </w:p>
        </w:tc>
        <w:tc>
          <w:tcPr>
            <w:tcW w:w="877" w:type="dxa"/>
            <w:tcBorders>
              <w:top w:val="none" w:sz="0" w:space="0" w:color="auto"/>
              <w:bottom w:val="none" w:sz="0" w:space="0" w:color="auto"/>
            </w:tcBorders>
            <w:vAlign w:val="center"/>
          </w:tcPr>
          <w:p w14:paraId="6A75A22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p>
          <w:p w14:paraId="3DDA6C8A" w14:textId="5799907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8.5</w:t>
            </w:r>
            <w:r w:rsidR="00E57A03" w:rsidRPr="00242634">
              <w:rPr>
                <w:rFonts w:ascii="Times New Roman" w:hAnsi="Times New Roman" w:cs="Times New Roman"/>
              </w:rPr>
              <w:t xml:space="preserve"> %</w:t>
            </w:r>
          </w:p>
        </w:tc>
      </w:tr>
      <w:tr w:rsidR="00197140" w:rsidRPr="00242634" w14:paraId="4C73E005"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53C23A5D" w14:textId="77777777" w:rsidR="00197140" w:rsidRPr="00242634" w:rsidRDefault="00197140" w:rsidP="00A82974">
            <w:pPr>
              <w:rPr>
                <w:rFonts w:ascii="Times New Roman" w:hAnsi="Times New Roman" w:cs="Times New Roman"/>
                <w:b w:val="0"/>
                <w:bCs w:val="0"/>
              </w:rPr>
            </w:pPr>
          </w:p>
        </w:tc>
        <w:tc>
          <w:tcPr>
            <w:tcW w:w="1346" w:type="dxa"/>
            <w:vMerge/>
          </w:tcPr>
          <w:p w14:paraId="5D45F28D"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3" w:type="dxa"/>
            <w:vAlign w:val="center"/>
          </w:tcPr>
          <w:p w14:paraId="5F76F339"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40" w:type="dxa"/>
            <w:vAlign w:val="center"/>
          </w:tcPr>
          <w:p w14:paraId="715DB00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27</w:t>
            </w:r>
          </w:p>
          <w:p w14:paraId="323763C6" w14:textId="77115A5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57.4</w:t>
            </w:r>
            <w:r w:rsidR="00E57A03" w:rsidRPr="00242634">
              <w:rPr>
                <w:rFonts w:ascii="Times New Roman" w:hAnsi="Times New Roman" w:cs="Times New Roman"/>
              </w:rPr>
              <w:t xml:space="preserve"> %</w:t>
            </w:r>
          </w:p>
        </w:tc>
        <w:tc>
          <w:tcPr>
            <w:tcW w:w="936" w:type="dxa"/>
            <w:vAlign w:val="center"/>
          </w:tcPr>
          <w:p w14:paraId="11FB6B6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w:t>
            </w:r>
          </w:p>
          <w:p w14:paraId="7553813D" w14:textId="1F84BEE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48.9</w:t>
            </w:r>
            <w:r w:rsidR="00E57A03" w:rsidRPr="00242634">
              <w:rPr>
                <w:rFonts w:ascii="Times New Roman" w:hAnsi="Times New Roman" w:cs="Times New Roman"/>
              </w:rPr>
              <w:t xml:space="preserve"> %</w:t>
            </w:r>
          </w:p>
        </w:tc>
        <w:tc>
          <w:tcPr>
            <w:tcW w:w="1081" w:type="dxa"/>
            <w:vAlign w:val="center"/>
          </w:tcPr>
          <w:p w14:paraId="1F91FDE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p>
          <w:p w14:paraId="3EC6E47B" w14:textId="2F768D2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53.7</w:t>
            </w:r>
            <w:r w:rsidR="00E57A03" w:rsidRPr="00242634">
              <w:rPr>
                <w:rFonts w:ascii="Times New Roman" w:hAnsi="Times New Roman" w:cs="Times New Roman"/>
              </w:rPr>
              <w:t xml:space="preserve"> %</w:t>
            </w:r>
          </w:p>
        </w:tc>
        <w:tc>
          <w:tcPr>
            <w:tcW w:w="859" w:type="dxa"/>
            <w:vAlign w:val="center"/>
          </w:tcPr>
          <w:p w14:paraId="6F3820C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w:t>
            </w:r>
          </w:p>
          <w:p w14:paraId="574EEAFB" w14:textId="44FE7EC6"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42.9</w:t>
            </w:r>
            <w:r w:rsidR="00E57A03" w:rsidRPr="00242634">
              <w:rPr>
                <w:rFonts w:ascii="Times New Roman" w:hAnsi="Times New Roman" w:cs="Times New Roman"/>
              </w:rPr>
              <w:t xml:space="preserve"> %</w:t>
            </w:r>
          </w:p>
        </w:tc>
        <w:tc>
          <w:tcPr>
            <w:tcW w:w="877" w:type="dxa"/>
            <w:vAlign w:val="center"/>
          </w:tcPr>
          <w:p w14:paraId="099973E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90</w:t>
            </w:r>
          </w:p>
          <w:p w14:paraId="5F0135A5" w14:textId="582C2D8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5.8</w:t>
            </w:r>
            <w:r w:rsidR="00E57A03" w:rsidRPr="00242634">
              <w:rPr>
                <w:rFonts w:ascii="Times New Roman" w:hAnsi="Times New Roman" w:cs="Times New Roman"/>
              </w:rPr>
              <w:t xml:space="preserve"> %</w:t>
            </w:r>
          </w:p>
        </w:tc>
      </w:tr>
      <w:tr w:rsidR="00197140" w:rsidRPr="00242634" w14:paraId="1862F570"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Borders>
              <w:top w:val="none" w:sz="0" w:space="0" w:color="auto"/>
              <w:bottom w:val="none" w:sz="0" w:space="0" w:color="auto"/>
            </w:tcBorders>
          </w:tcPr>
          <w:p w14:paraId="1465FAEF" w14:textId="77777777" w:rsidR="00197140" w:rsidRPr="00242634" w:rsidRDefault="00197140" w:rsidP="00A82974">
            <w:pPr>
              <w:rPr>
                <w:rFonts w:ascii="Times New Roman" w:hAnsi="Times New Roman" w:cs="Times New Roman"/>
                <w:b w:val="0"/>
                <w:bCs w:val="0"/>
              </w:rPr>
            </w:pPr>
          </w:p>
        </w:tc>
        <w:tc>
          <w:tcPr>
            <w:tcW w:w="1346" w:type="dxa"/>
            <w:vMerge/>
            <w:tcBorders>
              <w:top w:val="none" w:sz="0" w:space="0" w:color="auto"/>
              <w:bottom w:val="none" w:sz="0" w:space="0" w:color="auto"/>
            </w:tcBorders>
          </w:tcPr>
          <w:p w14:paraId="27585182"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03" w:type="dxa"/>
            <w:tcBorders>
              <w:top w:val="none" w:sz="0" w:space="0" w:color="auto"/>
              <w:bottom w:val="none" w:sz="0" w:space="0" w:color="auto"/>
            </w:tcBorders>
            <w:vAlign w:val="center"/>
          </w:tcPr>
          <w:p w14:paraId="023BA1ED"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40" w:type="dxa"/>
            <w:tcBorders>
              <w:top w:val="none" w:sz="0" w:space="0" w:color="auto"/>
              <w:bottom w:val="none" w:sz="0" w:space="0" w:color="auto"/>
            </w:tcBorders>
            <w:vAlign w:val="center"/>
          </w:tcPr>
          <w:p w14:paraId="44BFAF5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08B60622" w14:textId="3AB6F9B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23.4</w:t>
            </w:r>
            <w:r w:rsidR="00E57A03" w:rsidRPr="00242634">
              <w:rPr>
                <w:rFonts w:ascii="Times New Roman" w:hAnsi="Times New Roman" w:cs="Times New Roman"/>
              </w:rPr>
              <w:t xml:space="preserve"> %</w:t>
            </w:r>
          </w:p>
        </w:tc>
        <w:tc>
          <w:tcPr>
            <w:tcW w:w="936" w:type="dxa"/>
            <w:tcBorders>
              <w:top w:val="none" w:sz="0" w:space="0" w:color="auto"/>
              <w:bottom w:val="none" w:sz="0" w:space="0" w:color="auto"/>
            </w:tcBorders>
            <w:vAlign w:val="center"/>
          </w:tcPr>
          <w:p w14:paraId="4A15FDF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w:t>
            </w:r>
          </w:p>
          <w:p w14:paraId="48BC2493" w14:textId="46C85BA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36.2</w:t>
            </w:r>
            <w:r w:rsidR="00E57A03" w:rsidRPr="00242634">
              <w:rPr>
                <w:rFonts w:ascii="Times New Roman" w:hAnsi="Times New Roman" w:cs="Times New Roman"/>
              </w:rPr>
              <w:t xml:space="preserve"> %</w:t>
            </w:r>
          </w:p>
        </w:tc>
        <w:tc>
          <w:tcPr>
            <w:tcW w:w="1081" w:type="dxa"/>
            <w:tcBorders>
              <w:top w:val="none" w:sz="0" w:space="0" w:color="auto"/>
              <w:bottom w:val="none" w:sz="0" w:space="0" w:color="auto"/>
            </w:tcBorders>
            <w:vAlign w:val="center"/>
          </w:tcPr>
          <w:p w14:paraId="74D3F84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w:t>
            </w:r>
          </w:p>
          <w:p w14:paraId="02E9F7E6" w14:textId="59591F3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31.7</w:t>
            </w:r>
            <w:r w:rsidR="00E57A03" w:rsidRPr="00242634">
              <w:rPr>
                <w:rFonts w:ascii="Times New Roman" w:hAnsi="Times New Roman" w:cs="Times New Roman"/>
              </w:rPr>
              <w:t xml:space="preserve"> %</w:t>
            </w:r>
          </w:p>
        </w:tc>
        <w:tc>
          <w:tcPr>
            <w:tcW w:w="859" w:type="dxa"/>
            <w:tcBorders>
              <w:top w:val="none" w:sz="0" w:space="0" w:color="auto"/>
              <w:bottom w:val="none" w:sz="0" w:space="0" w:color="auto"/>
            </w:tcBorders>
            <w:vAlign w:val="center"/>
          </w:tcPr>
          <w:p w14:paraId="64D7D62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w:t>
            </w:r>
          </w:p>
          <w:p w14:paraId="473F2DFF" w14:textId="2F14E02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38.1</w:t>
            </w:r>
            <w:r w:rsidR="00E57A03" w:rsidRPr="00242634">
              <w:rPr>
                <w:rFonts w:ascii="Times New Roman" w:hAnsi="Times New Roman" w:cs="Times New Roman"/>
              </w:rPr>
              <w:t xml:space="preserve"> %</w:t>
            </w:r>
          </w:p>
        </w:tc>
        <w:tc>
          <w:tcPr>
            <w:tcW w:w="877" w:type="dxa"/>
            <w:tcBorders>
              <w:top w:val="none" w:sz="0" w:space="0" w:color="auto"/>
              <w:bottom w:val="none" w:sz="0" w:space="0" w:color="auto"/>
            </w:tcBorders>
            <w:vAlign w:val="center"/>
          </w:tcPr>
          <w:p w14:paraId="5DD4775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57</w:t>
            </w:r>
          </w:p>
          <w:p w14:paraId="3AF30711" w14:textId="252A81A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32.2</w:t>
            </w:r>
            <w:r w:rsidR="00E57A03" w:rsidRPr="00242634">
              <w:rPr>
                <w:rFonts w:ascii="Times New Roman" w:hAnsi="Times New Roman" w:cs="Times New Roman"/>
              </w:rPr>
              <w:t xml:space="preserve"> %</w:t>
            </w:r>
          </w:p>
        </w:tc>
      </w:tr>
      <w:tr w:rsidR="00197140" w:rsidRPr="00242634" w14:paraId="61EA9067"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276E907F" w14:textId="77777777" w:rsidR="00197140" w:rsidRPr="00242634" w:rsidRDefault="00197140" w:rsidP="00A82974">
            <w:pPr>
              <w:rPr>
                <w:rFonts w:ascii="Times New Roman" w:hAnsi="Times New Roman" w:cs="Times New Roman"/>
                <w:b w:val="0"/>
                <w:bCs w:val="0"/>
              </w:rPr>
            </w:pPr>
          </w:p>
        </w:tc>
        <w:tc>
          <w:tcPr>
            <w:tcW w:w="1346" w:type="dxa"/>
            <w:vMerge/>
          </w:tcPr>
          <w:p w14:paraId="57AA2490"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3" w:type="dxa"/>
            <w:vAlign w:val="center"/>
          </w:tcPr>
          <w:p w14:paraId="35498CA4"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40" w:type="dxa"/>
            <w:vAlign w:val="center"/>
          </w:tcPr>
          <w:p w14:paraId="61A551B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1E3D7131" w14:textId="799ED0F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4.3</w:t>
            </w:r>
            <w:r w:rsidR="00E57A03" w:rsidRPr="00242634">
              <w:rPr>
                <w:rFonts w:ascii="Times New Roman" w:hAnsi="Times New Roman" w:cs="Times New Roman"/>
              </w:rPr>
              <w:t xml:space="preserve"> %</w:t>
            </w:r>
          </w:p>
        </w:tc>
        <w:tc>
          <w:tcPr>
            <w:tcW w:w="936" w:type="dxa"/>
            <w:vAlign w:val="center"/>
          </w:tcPr>
          <w:p w14:paraId="362C1AC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550B0932" w14:textId="77B3061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8.5</w:t>
            </w:r>
            <w:r w:rsidR="00E57A03" w:rsidRPr="00242634">
              <w:rPr>
                <w:rFonts w:ascii="Times New Roman" w:hAnsi="Times New Roman" w:cs="Times New Roman"/>
              </w:rPr>
              <w:t xml:space="preserve"> %</w:t>
            </w:r>
          </w:p>
        </w:tc>
        <w:tc>
          <w:tcPr>
            <w:tcW w:w="1081" w:type="dxa"/>
            <w:vAlign w:val="center"/>
          </w:tcPr>
          <w:p w14:paraId="236CAE0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1B5C83AE" w14:textId="1AEFE0C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4.9</w:t>
            </w:r>
            <w:r w:rsidR="00E57A03" w:rsidRPr="00242634">
              <w:rPr>
                <w:rFonts w:ascii="Times New Roman" w:hAnsi="Times New Roman" w:cs="Times New Roman"/>
              </w:rPr>
              <w:t xml:space="preserve"> %</w:t>
            </w:r>
          </w:p>
        </w:tc>
        <w:tc>
          <w:tcPr>
            <w:tcW w:w="859" w:type="dxa"/>
            <w:vAlign w:val="center"/>
          </w:tcPr>
          <w:p w14:paraId="473474D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427332A6" w14:textId="4A761C1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9.5</w:t>
            </w:r>
            <w:r w:rsidR="00E57A03" w:rsidRPr="00242634">
              <w:rPr>
                <w:rFonts w:ascii="Times New Roman" w:hAnsi="Times New Roman" w:cs="Times New Roman"/>
              </w:rPr>
              <w:t xml:space="preserve"> %</w:t>
            </w:r>
          </w:p>
        </w:tc>
        <w:tc>
          <w:tcPr>
            <w:tcW w:w="877" w:type="dxa"/>
            <w:vAlign w:val="center"/>
          </w:tcPr>
          <w:p w14:paraId="586ADC4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p>
          <w:p w14:paraId="16915EB2" w14:textId="0AEF1D6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6.8</w:t>
            </w:r>
            <w:r w:rsidR="00E57A03" w:rsidRPr="00242634">
              <w:rPr>
                <w:rFonts w:ascii="Times New Roman" w:hAnsi="Times New Roman" w:cs="Times New Roman"/>
              </w:rPr>
              <w:t xml:space="preserve"> %</w:t>
            </w:r>
          </w:p>
        </w:tc>
      </w:tr>
      <w:tr w:rsidR="00197140" w:rsidRPr="00242634" w14:paraId="1C5909D2"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Borders>
              <w:top w:val="none" w:sz="0" w:space="0" w:color="auto"/>
              <w:bottom w:val="none" w:sz="0" w:space="0" w:color="auto"/>
            </w:tcBorders>
            <w:vAlign w:val="center"/>
          </w:tcPr>
          <w:p w14:paraId="7EB2B307" w14:textId="77777777" w:rsidR="00197140" w:rsidRPr="00242634" w:rsidRDefault="00197140" w:rsidP="00A82974">
            <w:pPr>
              <w:jc w:val="center"/>
              <w:rPr>
                <w:rFonts w:ascii="Times New Roman" w:hAnsi="Times New Roman" w:cs="Times New Roman"/>
                <w:b w:val="0"/>
                <w:bCs w:val="0"/>
              </w:rPr>
            </w:pPr>
          </w:p>
        </w:tc>
        <w:tc>
          <w:tcPr>
            <w:tcW w:w="1346" w:type="dxa"/>
            <w:tcBorders>
              <w:top w:val="none" w:sz="0" w:space="0" w:color="auto"/>
              <w:bottom w:val="none" w:sz="0" w:space="0" w:color="auto"/>
            </w:tcBorders>
            <w:vAlign w:val="center"/>
          </w:tcPr>
          <w:p w14:paraId="288B1E2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903" w:type="dxa"/>
            <w:tcBorders>
              <w:top w:val="none" w:sz="0" w:space="0" w:color="auto"/>
              <w:bottom w:val="none" w:sz="0" w:space="0" w:color="auto"/>
            </w:tcBorders>
          </w:tcPr>
          <w:p w14:paraId="7C10E63B"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0" w:type="dxa"/>
            <w:tcBorders>
              <w:top w:val="none" w:sz="0" w:space="0" w:color="auto"/>
              <w:bottom w:val="none" w:sz="0" w:space="0" w:color="auto"/>
            </w:tcBorders>
            <w:vAlign w:val="center"/>
          </w:tcPr>
          <w:p w14:paraId="2F5D4F6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29BB3673" w14:textId="59202F0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36" w:type="dxa"/>
            <w:tcBorders>
              <w:top w:val="none" w:sz="0" w:space="0" w:color="auto"/>
              <w:bottom w:val="none" w:sz="0" w:space="0" w:color="auto"/>
            </w:tcBorders>
            <w:vAlign w:val="center"/>
          </w:tcPr>
          <w:p w14:paraId="0E24971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2CC45758" w14:textId="3A0513F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81" w:type="dxa"/>
            <w:tcBorders>
              <w:top w:val="none" w:sz="0" w:space="0" w:color="auto"/>
              <w:bottom w:val="none" w:sz="0" w:space="0" w:color="auto"/>
            </w:tcBorders>
            <w:vAlign w:val="center"/>
          </w:tcPr>
          <w:p w14:paraId="0357A19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41</w:t>
            </w:r>
          </w:p>
          <w:p w14:paraId="53DED06E" w14:textId="3573AEF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59" w:type="dxa"/>
            <w:tcBorders>
              <w:top w:val="none" w:sz="0" w:space="0" w:color="auto"/>
              <w:bottom w:val="none" w:sz="0" w:space="0" w:color="auto"/>
            </w:tcBorders>
            <w:vAlign w:val="center"/>
          </w:tcPr>
          <w:p w14:paraId="25EEFD1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w:t>
            </w:r>
          </w:p>
          <w:p w14:paraId="5C70B2EC" w14:textId="1FB496D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77" w:type="dxa"/>
            <w:tcBorders>
              <w:top w:val="none" w:sz="0" w:space="0" w:color="auto"/>
              <w:bottom w:val="none" w:sz="0" w:space="0" w:color="auto"/>
            </w:tcBorders>
            <w:vAlign w:val="center"/>
          </w:tcPr>
          <w:p w14:paraId="6A8CF7D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177</w:t>
            </w:r>
          </w:p>
          <w:p w14:paraId="3D0C4FAA" w14:textId="42B6BAA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r w:rsidR="00197140" w:rsidRPr="00242634" w14:paraId="43DA9E37"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val="restart"/>
            <w:vAlign w:val="center"/>
          </w:tcPr>
          <w:p w14:paraId="1EDA87B2"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Femenino</w:t>
            </w:r>
          </w:p>
        </w:tc>
        <w:tc>
          <w:tcPr>
            <w:tcW w:w="1346" w:type="dxa"/>
            <w:vMerge w:val="restart"/>
            <w:vAlign w:val="center"/>
          </w:tcPr>
          <w:p w14:paraId="4094794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Percepción de utilidad</w:t>
            </w:r>
          </w:p>
          <w:p w14:paraId="1AFE5D4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3" w:type="dxa"/>
            <w:vAlign w:val="center"/>
          </w:tcPr>
          <w:p w14:paraId="2B4E6D7A"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40" w:type="dxa"/>
          </w:tcPr>
          <w:p w14:paraId="7ACAA99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w:t>
            </w:r>
          </w:p>
          <w:p w14:paraId="4BDA43D4" w14:textId="2465C87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14.4</w:t>
            </w:r>
            <w:r w:rsidR="00E57A03" w:rsidRPr="00242634">
              <w:rPr>
                <w:rFonts w:ascii="Times New Roman" w:hAnsi="Times New Roman" w:cs="Times New Roman"/>
              </w:rPr>
              <w:t xml:space="preserve"> %</w:t>
            </w:r>
          </w:p>
        </w:tc>
        <w:tc>
          <w:tcPr>
            <w:tcW w:w="936" w:type="dxa"/>
          </w:tcPr>
          <w:p w14:paraId="0F68FAA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w:t>
            </w:r>
          </w:p>
          <w:p w14:paraId="49649BF4" w14:textId="13F52C4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r w:rsidR="00E57A03" w:rsidRPr="00242634">
              <w:rPr>
                <w:rFonts w:ascii="Times New Roman" w:hAnsi="Times New Roman" w:cs="Times New Roman"/>
              </w:rPr>
              <w:t xml:space="preserve"> %</w:t>
            </w:r>
          </w:p>
        </w:tc>
        <w:tc>
          <w:tcPr>
            <w:tcW w:w="1081" w:type="dxa"/>
          </w:tcPr>
          <w:p w14:paraId="33BFBDD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w:t>
            </w:r>
          </w:p>
          <w:p w14:paraId="5DE22DDA" w14:textId="17EB443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8.2</w:t>
            </w:r>
            <w:r w:rsidR="00E57A03" w:rsidRPr="00242634">
              <w:rPr>
                <w:rFonts w:ascii="Times New Roman" w:hAnsi="Times New Roman" w:cs="Times New Roman"/>
              </w:rPr>
              <w:t xml:space="preserve"> %</w:t>
            </w:r>
          </w:p>
        </w:tc>
        <w:tc>
          <w:tcPr>
            <w:tcW w:w="859" w:type="dxa"/>
          </w:tcPr>
          <w:p w14:paraId="4905FB1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057F1EC4" w14:textId="5A3FF8B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27.3</w:t>
            </w:r>
            <w:r w:rsidR="00E57A03" w:rsidRPr="00242634">
              <w:rPr>
                <w:rFonts w:ascii="Times New Roman" w:hAnsi="Times New Roman" w:cs="Times New Roman"/>
              </w:rPr>
              <w:t xml:space="preserve"> %</w:t>
            </w:r>
          </w:p>
        </w:tc>
        <w:tc>
          <w:tcPr>
            <w:tcW w:w="877" w:type="dxa"/>
          </w:tcPr>
          <w:p w14:paraId="78CC048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27</w:t>
            </w:r>
          </w:p>
          <w:p w14:paraId="45D62873" w14:textId="3FA7AD2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10.9</w:t>
            </w:r>
            <w:r w:rsidR="00E57A03" w:rsidRPr="00242634">
              <w:rPr>
                <w:rFonts w:ascii="Times New Roman" w:hAnsi="Times New Roman" w:cs="Times New Roman"/>
              </w:rPr>
              <w:t xml:space="preserve"> %</w:t>
            </w:r>
          </w:p>
        </w:tc>
      </w:tr>
      <w:tr w:rsidR="00197140" w:rsidRPr="00242634" w14:paraId="0CF1CB68"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Borders>
              <w:top w:val="none" w:sz="0" w:space="0" w:color="auto"/>
              <w:bottom w:val="none" w:sz="0" w:space="0" w:color="auto"/>
            </w:tcBorders>
          </w:tcPr>
          <w:p w14:paraId="34F48709" w14:textId="77777777" w:rsidR="00197140" w:rsidRPr="00242634" w:rsidRDefault="00197140" w:rsidP="00A82974">
            <w:pPr>
              <w:rPr>
                <w:rFonts w:ascii="Times New Roman" w:hAnsi="Times New Roman" w:cs="Times New Roman"/>
                <w:b w:val="0"/>
                <w:bCs w:val="0"/>
              </w:rPr>
            </w:pPr>
          </w:p>
        </w:tc>
        <w:tc>
          <w:tcPr>
            <w:tcW w:w="1346" w:type="dxa"/>
            <w:vMerge/>
            <w:tcBorders>
              <w:top w:val="none" w:sz="0" w:space="0" w:color="auto"/>
              <w:bottom w:val="none" w:sz="0" w:space="0" w:color="auto"/>
            </w:tcBorders>
          </w:tcPr>
          <w:p w14:paraId="23ED430E"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03" w:type="dxa"/>
            <w:tcBorders>
              <w:top w:val="none" w:sz="0" w:space="0" w:color="auto"/>
              <w:bottom w:val="none" w:sz="0" w:space="0" w:color="auto"/>
            </w:tcBorders>
            <w:vAlign w:val="center"/>
          </w:tcPr>
          <w:p w14:paraId="6032414E"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40" w:type="dxa"/>
            <w:tcBorders>
              <w:top w:val="none" w:sz="0" w:space="0" w:color="auto"/>
              <w:bottom w:val="none" w:sz="0" w:space="0" w:color="auto"/>
            </w:tcBorders>
          </w:tcPr>
          <w:p w14:paraId="030049A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52</w:t>
            </w:r>
          </w:p>
          <w:p w14:paraId="3D15FF88" w14:textId="1477A5C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57.8</w:t>
            </w:r>
            <w:r w:rsidR="00E57A03" w:rsidRPr="00242634">
              <w:rPr>
                <w:rFonts w:ascii="Times New Roman" w:hAnsi="Times New Roman" w:cs="Times New Roman"/>
              </w:rPr>
              <w:t xml:space="preserve"> %</w:t>
            </w:r>
          </w:p>
        </w:tc>
        <w:tc>
          <w:tcPr>
            <w:tcW w:w="936" w:type="dxa"/>
            <w:tcBorders>
              <w:top w:val="none" w:sz="0" w:space="0" w:color="auto"/>
              <w:bottom w:val="none" w:sz="0" w:space="0" w:color="auto"/>
            </w:tcBorders>
          </w:tcPr>
          <w:p w14:paraId="0FF8CDE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57005BC1" w14:textId="60F039D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54.7</w:t>
            </w:r>
            <w:r w:rsidR="00E57A03" w:rsidRPr="00242634">
              <w:rPr>
                <w:rFonts w:ascii="Times New Roman" w:hAnsi="Times New Roman" w:cs="Times New Roman"/>
              </w:rPr>
              <w:t xml:space="preserve"> %</w:t>
            </w:r>
          </w:p>
        </w:tc>
        <w:tc>
          <w:tcPr>
            <w:tcW w:w="1081" w:type="dxa"/>
            <w:tcBorders>
              <w:top w:val="none" w:sz="0" w:space="0" w:color="auto"/>
              <w:bottom w:val="none" w:sz="0" w:space="0" w:color="auto"/>
            </w:tcBorders>
          </w:tcPr>
          <w:p w14:paraId="43CCDB7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37</w:t>
            </w:r>
          </w:p>
          <w:p w14:paraId="250C7B10" w14:textId="18747FA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60.7</w:t>
            </w:r>
            <w:r w:rsidR="00E57A03" w:rsidRPr="00242634">
              <w:rPr>
                <w:rFonts w:ascii="Times New Roman" w:hAnsi="Times New Roman" w:cs="Times New Roman"/>
              </w:rPr>
              <w:t xml:space="preserve"> %</w:t>
            </w:r>
          </w:p>
        </w:tc>
        <w:tc>
          <w:tcPr>
            <w:tcW w:w="859" w:type="dxa"/>
            <w:tcBorders>
              <w:top w:val="none" w:sz="0" w:space="0" w:color="auto"/>
              <w:bottom w:val="none" w:sz="0" w:space="0" w:color="auto"/>
            </w:tcBorders>
          </w:tcPr>
          <w:p w14:paraId="6AD9E0F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43974602" w14:textId="6627A78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27.3</w:t>
            </w:r>
            <w:r w:rsidR="00E57A03" w:rsidRPr="00242634">
              <w:rPr>
                <w:rFonts w:ascii="Times New Roman" w:hAnsi="Times New Roman" w:cs="Times New Roman"/>
              </w:rPr>
              <w:t xml:space="preserve"> %</w:t>
            </w:r>
          </w:p>
        </w:tc>
        <w:tc>
          <w:tcPr>
            <w:tcW w:w="877" w:type="dxa"/>
            <w:tcBorders>
              <w:top w:val="none" w:sz="0" w:space="0" w:color="auto"/>
              <w:bottom w:val="none" w:sz="0" w:space="0" w:color="auto"/>
            </w:tcBorders>
          </w:tcPr>
          <w:p w14:paraId="1D65871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139</w:t>
            </w:r>
          </w:p>
          <w:p w14:paraId="5AFBE7A0" w14:textId="51B4D91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56</w:t>
            </w:r>
            <w:r w:rsidR="00E57A03" w:rsidRPr="00242634">
              <w:rPr>
                <w:rFonts w:ascii="Times New Roman" w:hAnsi="Times New Roman" w:cs="Times New Roman"/>
              </w:rPr>
              <w:t xml:space="preserve"> %</w:t>
            </w:r>
          </w:p>
        </w:tc>
      </w:tr>
      <w:tr w:rsidR="00197140" w:rsidRPr="00242634" w14:paraId="617E5EAB"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331505EF" w14:textId="77777777" w:rsidR="00197140" w:rsidRPr="00242634" w:rsidRDefault="00197140" w:rsidP="00A82974">
            <w:pPr>
              <w:rPr>
                <w:rFonts w:ascii="Times New Roman" w:hAnsi="Times New Roman" w:cs="Times New Roman"/>
                <w:b w:val="0"/>
                <w:bCs w:val="0"/>
              </w:rPr>
            </w:pPr>
          </w:p>
        </w:tc>
        <w:tc>
          <w:tcPr>
            <w:tcW w:w="1346" w:type="dxa"/>
            <w:vMerge/>
          </w:tcPr>
          <w:p w14:paraId="489181A8"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3" w:type="dxa"/>
            <w:vAlign w:val="center"/>
          </w:tcPr>
          <w:p w14:paraId="1127F016"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40" w:type="dxa"/>
          </w:tcPr>
          <w:p w14:paraId="44323E9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w:t>
            </w:r>
          </w:p>
          <w:p w14:paraId="56988624" w14:textId="5D50071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25.6</w:t>
            </w:r>
            <w:r w:rsidR="00E57A03" w:rsidRPr="00242634">
              <w:rPr>
                <w:rFonts w:ascii="Times New Roman" w:hAnsi="Times New Roman" w:cs="Times New Roman"/>
              </w:rPr>
              <w:t xml:space="preserve"> %</w:t>
            </w:r>
          </w:p>
        </w:tc>
        <w:tc>
          <w:tcPr>
            <w:tcW w:w="936" w:type="dxa"/>
          </w:tcPr>
          <w:p w14:paraId="345EF80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w:t>
            </w:r>
          </w:p>
          <w:p w14:paraId="3A5D31E7" w14:textId="48ECCD9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36.0</w:t>
            </w:r>
            <w:r w:rsidR="00E57A03" w:rsidRPr="00242634">
              <w:rPr>
                <w:rFonts w:ascii="Times New Roman" w:hAnsi="Times New Roman" w:cs="Times New Roman"/>
              </w:rPr>
              <w:t xml:space="preserve"> %</w:t>
            </w:r>
          </w:p>
        </w:tc>
        <w:tc>
          <w:tcPr>
            <w:tcW w:w="1081" w:type="dxa"/>
          </w:tcPr>
          <w:p w14:paraId="2450483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w:t>
            </w:r>
          </w:p>
          <w:p w14:paraId="36EED233" w14:textId="48240F0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27.9</w:t>
            </w:r>
            <w:r w:rsidR="00E57A03" w:rsidRPr="00242634">
              <w:rPr>
                <w:rFonts w:ascii="Times New Roman" w:hAnsi="Times New Roman" w:cs="Times New Roman"/>
              </w:rPr>
              <w:t xml:space="preserve"> %</w:t>
            </w:r>
          </w:p>
        </w:tc>
        <w:tc>
          <w:tcPr>
            <w:tcW w:w="859" w:type="dxa"/>
          </w:tcPr>
          <w:p w14:paraId="0302CA2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1D128CB8" w14:textId="6771A33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36.4</w:t>
            </w:r>
            <w:r w:rsidR="00E57A03" w:rsidRPr="00242634">
              <w:rPr>
                <w:rFonts w:ascii="Times New Roman" w:hAnsi="Times New Roman" w:cs="Times New Roman"/>
              </w:rPr>
              <w:t xml:space="preserve"> %</w:t>
            </w:r>
          </w:p>
        </w:tc>
        <w:tc>
          <w:tcPr>
            <w:tcW w:w="877" w:type="dxa"/>
          </w:tcPr>
          <w:p w14:paraId="6BAD320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75</w:t>
            </w:r>
          </w:p>
          <w:p w14:paraId="6E66314E" w14:textId="70C10D7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30.2</w:t>
            </w:r>
            <w:r w:rsidR="00E57A03" w:rsidRPr="00242634">
              <w:rPr>
                <w:rFonts w:ascii="Times New Roman" w:hAnsi="Times New Roman" w:cs="Times New Roman"/>
              </w:rPr>
              <w:t xml:space="preserve"> %</w:t>
            </w:r>
          </w:p>
        </w:tc>
      </w:tr>
      <w:tr w:rsidR="00197140" w:rsidRPr="00242634" w14:paraId="2956EF66"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Borders>
              <w:top w:val="none" w:sz="0" w:space="0" w:color="auto"/>
              <w:bottom w:val="none" w:sz="0" w:space="0" w:color="auto"/>
            </w:tcBorders>
          </w:tcPr>
          <w:p w14:paraId="48029E29" w14:textId="77777777" w:rsidR="00197140" w:rsidRPr="00242634" w:rsidRDefault="00197140" w:rsidP="00A82974">
            <w:pPr>
              <w:rPr>
                <w:rFonts w:ascii="Times New Roman" w:hAnsi="Times New Roman" w:cs="Times New Roman"/>
                <w:b w:val="0"/>
                <w:bCs w:val="0"/>
              </w:rPr>
            </w:pPr>
          </w:p>
        </w:tc>
        <w:tc>
          <w:tcPr>
            <w:tcW w:w="1346" w:type="dxa"/>
            <w:vMerge/>
            <w:tcBorders>
              <w:top w:val="none" w:sz="0" w:space="0" w:color="auto"/>
              <w:bottom w:val="none" w:sz="0" w:space="0" w:color="auto"/>
            </w:tcBorders>
          </w:tcPr>
          <w:p w14:paraId="277A7525"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03" w:type="dxa"/>
            <w:tcBorders>
              <w:top w:val="none" w:sz="0" w:space="0" w:color="auto"/>
              <w:bottom w:val="none" w:sz="0" w:space="0" w:color="auto"/>
            </w:tcBorders>
            <w:vAlign w:val="center"/>
          </w:tcPr>
          <w:p w14:paraId="1FECD5A6"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40" w:type="dxa"/>
            <w:tcBorders>
              <w:top w:val="none" w:sz="0" w:space="0" w:color="auto"/>
              <w:bottom w:val="none" w:sz="0" w:space="0" w:color="auto"/>
            </w:tcBorders>
          </w:tcPr>
          <w:p w14:paraId="5BCD068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6380AFAD" w14:textId="7652CCC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r w:rsidR="00E57A03" w:rsidRPr="00242634">
              <w:rPr>
                <w:rFonts w:ascii="Times New Roman" w:hAnsi="Times New Roman" w:cs="Times New Roman"/>
              </w:rPr>
              <w:t xml:space="preserve"> %</w:t>
            </w:r>
          </w:p>
        </w:tc>
        <w:tc>
          <w:tcPr>
            <w:tcW w:w="936" w:type="dxa"/>
            <w:tcBorders>
              <w:top w:val="none" w:sz="0" w:space="0" w:color="auto"/>
              <w:bottom w:val="none" w:sz="0" w:space="0" w:color="auto"/>
            </w:tcBorders>
          </w:tcPr>
          <w:p w14:paraId="5AE06DF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6EE8838F" w14:textId="1709E42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w:t>
            </w:r>
            <w:r w:rsidR="00E57A03" w:rsidRPr="00242634">
              <w:rPr>
                <w:rFonts w:ascii="Times New Roman" w:hAnsi="Times New Roman" w:cs="Times New Roman"/>
              </w:rPr>
              <w:t xml:space="preserve"> %</w:t>
            </w:r>
          </w:p>
        </w:tc>
        <w:tc>
          <w:tcPr>
            <w:tcW w:w="1081" w:type="dxa"/>
            <w:tcBorders>
              <w:top w:val="none" w:sz="0" w:space="0" w:color="auto"/>
              <w:bottom w:val="none" w:sz="0" w:space="0" w:color="auto"/>
            </w:tcBorders>
          </w:tcPr>
          <w:p w14:paraId="690C006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0C7962FE" w14:textId="383362B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3.3</w:t>
            </w:r>
            <w:r w:rsidR="00E57A03" w:rsidRPr="00242634">
              <w:rPr>
                <w:rFonts w:ascii="Times New Roman" w:hAnsi="Times New Roman" w:cs="Times New Roman"/>
              </w:rPr>
              <w:t xml:space="preserve"> %</w:t>
            </w:r>
          </w:p>
        </w:tc>
        <w:tc>
          <w:tcPr>
            <w:tcW w:w="859" w:type="dxa"/>
            <w:tcBorders>
              <w:top w:val="none" w:sz="0" w:space="0" w:color="auto"/>
              <w:bottom w:val="none" w:sz="0" w:space="0" w:color="auto"/>
            </w:tcBorders>
          </w:tcPr>
          <w:p w14:paraId="27D7546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0ACD1097" w14:textId="096FC8B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9.1</w:t>
            </w:r>
            <w:r w:rsidR="00E57A03" w:rsidRPr="00242634">
              <w:rPr>
                <w:rFonts w:ascii="Times New Roman" w:hAnsi="Times New Roman" w:cs="Times New Roman"/>
              </w:rPr>
              <w:t xml:space="preserve"> %</w:t>
            </w:r>
          </w:p>
        </w:tc>
        <w:tc>
          <w:tcPr>
            <w:tcW w:w="877" w:type="dxa"/>
            <w:tcBorders>
              <w:top w:val="none" w:sz="0" w:space="0" w:color="auto"/>
              <w:bottom w:val="none" w:sz="0" w:space="0" w:color="auto"/>
            </w:tcBorders>
          </w:tcPr>
          <w:p w14:paraId="7802344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079CE702" w14:textId="1E39670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w:t>
            </w:r>
            <w:r w:rsidR="00E57A03" w:rsidRPr="00242634">
              <w:rPr>
                <w:rFonts w:ascii="Times New Roman" w:hAnsi="Times New Roman" w:cs="Times New Roman"/>
              </w:rPr>
              <w:t xml:space="preserve"> %</w:t>
            </w:r>
          </w:p>
        </w:tc>
      </w:tr>
      <w:tr w:rsidR="00197140" w:rsidRPr="00242634" w14:paraId="64F61869"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tcPr>
          <w:p w14:paraId="072AF453" w14:textId="77777777" w:rsidR="00197140" w:rsidRPr="00242634" w:rsidRDefault="00197140" w:rsidP="00A82974">
            <w:pPr>
              <w:rPr>
                <w:rFonts w:ascii="Times New Roman" w:hAnsi="Times New Roman" w:cs="Times New Roman"/>
                <w:b w:val="0"/>
                <w:bCs w:val="0"/>
              </w:rPr>
            </w:pPr>
          </w:p>
        </w:tc>
        <w:tc>
          <w:tcPr>
            <w:tcW w:w="1346" w:type="dxa"/>
            <w:vAlign w:val="center"/>
          </w:tcPr>
          <w:p w14:paraId="15EBC69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903" w:type="dxa"/>
          </w:tcPr>
          <w:p w14:paraId="112DFEF9"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0" w:type="dxa"/>
          </w:tcPr>
          <w:p w14:paraId="2C9B5CD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90</w:t>
            </w:r>
          </w:p>
          <w:p w14:paraId="5F4486E8" w14:textId="09FDB5B6"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36" w:type="dxa"/>
          </w:tcPr>
          <w:p w14:paraId="62F848F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86</w:t>
            </w:r>
          </w:p>
          <w:p w14:paraId="6A14585D" w14:textId="1C75883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81" w:type="dxa"/>
          </w:tcPr>
          <w:p w14:paraId="298ED4C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61</w:t>
            </w:r>
          </w:p>
          <w:p w14:paraId="6786C7B0" w14:textId="411396E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59" w:type="dxa"/>
          </w:tcPr>
          <w:p w14:paraId="38A7978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106C37A3" w14:textId="0ADE5EA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77" w:type="dxa"/>
          </w:tcPr>
          <w:p w14:paraId="229F20C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248</w:t>
            </w:r>
          </w:p>
          <w:p w14:paraId="4DB99E2E" w14:textId="68ED6B4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r w:rsidR="00197140" w:rsidRPr="00242634" w14:paraId="56990201"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val="restart"/>
            <w:tcBorders>
              <w:top w:val="none" w:sz="0" w:space="0" w:color="auto"/>
              <w:bottom w:val="none" w:sz="0" w:space="0" w:color="auto"/>
            </w:tcBorders>
            <w:vAlign w:val="center"/>
          </w:tcPr>
          <w:p w14:paraId="50135BD8"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Total</w:t>
            </w:r>
          </w:p>
        </w:tc>
        <w:tc>
          <w:tcPr>
            <w:tcW w:w="1346" w:type="dxa"/>
            <w:vMerge w:val="restart"/>
            <w:tcBorders>
              <w:top w:val="none" w:sz="0" w:space="0" w:color="auto"/>
              <w:bottom w:val="none" w:sz="0" w:space="0" w:color="auto"/>
            </w:tcBorders>
            <w:vAlign w:val="center"/>
          </w:tcPr>
          <w:p w14:paraId="11B7564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Percepción de utilidad</w:t>
            </w:r>
          </w:p>
          <w:p w14:paraId="4176598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03" w:type="dxa"/>
            <w:tcBorders>
              <w:top w:val="none" w:sz="0" w:space="0" w:color="auto"/>
              <w:bottom w:val="none" w:sz="0" w:space="0" w:color="auto"/>
            </w:tcBorders>
            <w:vAlign w:val="center"/>
          </w:tcPr>
          <w:p w14:paraId="74549708"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40" w:type="dxa"/>
            <w:tcBorders>
              <w:top w:val="none" w:sz="0" w:space="0" w:color="auto"/>
              <w:bottom w:val="none" w:sz="0" w:space="0" w:color="auto"/>
            </w:tcBorders>
          </w:tcPr>
          <w:p w14:paraId="6C3300B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7BAE90FD" w14:textId="5E55C04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0.7</w:t>
            </w:r>
            <w:r w:rsidR="00E57A03" w:rsidRPr="00242634">
              <w:rPr>
                <w:rFonts w:ascii="Times New Roman" w:hAnsi="Times New Roman" w:cs="Times New Roman"/>
              </w:rPr>
              <w:t xml:space="preserve"> %</w:t>
            </w:r>
          </w:p>
        </w:tc>
        <w:tc>
          <w:tcPr>
            <w:tcW w:w="936" w:type="dxa"/>
            <w:tcBorders>
              <w:top w:val="none" w:sz="0" w:space="0" w:color="auto"/>
              <w:bottom w:val="none" w:sz="0" w:space="0" w:color="auto"/>
            </w:tcBorders>
          </w:tcPr>
          <w:p w14:paraId="72FD428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78ED2DC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1081" w:type="dxa"/>
            <w:tcBorders>
              <w:top w:val="none" w:sz="0" w:space="0" w:color="auto"/>
              <w:bottom w:val="none" w:sz="0" w:space="0" w:color="auto"/>
            </w:tcBorders>
          </w:tcPr>
          <w:p w14:paraId="3E02CA5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0C1966B7" w14:textId="375F741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r w:rsidR="00E57A03" w:rsidRPr="00242634">
              <w:rPr>
                <w:rFonts w:ascii="Times New Roman" w:hAnsi="Times New Roman" w:cs="Times New Roman"/>
              </w:rPr>
              <w:t xml:space="preserve"> %</w:t>
            </w:r>
          </w:p>
        </w:tc>
        <w:tc>
          <w:tcPr>
            <w:tcW w:w="859" w:type="dxa"/>
            <w:tcBorders>
              <w:top w:val="none" w:sz="0" w:space="0" w:color="auto"/>
              <w:bottom w:val="none" w:sz="0" w:space="0" w:color="auto"/>
            </w:tcBorders>
          </w:tcPr>
          <w:p w14:paraId="45863EA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4A1EE4D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877" w:type="dxa"/>
            <w:tcBorders>
              <w:top w:val="none" w:sz="0" w:space="0" w:color="auto"/>
              <w:bottom w:val="none" w:sz="0" w:space="0" w:color="auto"/>
            </w:tcBorders>
          </w:tcPr>
          <w:p w14:paraId="1E3DC0D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421C669A" w14:textId="582ED33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0.7</w:t>
            </w:r>
            <w:r w:rsidR="00E57A03" w:rsidRPr="00242634">
              <w:rPr>
                <w:rFonts w:ascii="Times New Roman" w:hAnsi="Times New Roman" w:cs="Times New Roman"/>
              </w:rPr>
              <w:t xml:space="preserve"> %</w:t>
            </w:r>
          </w:p>
        </w:tc>
      </w:tr>
      <w:tr w:rsidR="00197140" w:rsidRPr="00242634" w14:paraId="13487B1C"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46EEB4F5" w14:textId="77777777" w:rsidR="00197140" w:rsidRPr="00242634" w:rsidRDefault="00197140" w:rsidP="00A82974">
            <w:pPr>
              <w:rPr>
                <w:rFonts w:ascii="Times New Roman" w:hAnsi="Times New Roman" w:cs="Times New Roman"/>
                <w:b w:val="0"/>
                <w:bCs w:val="0"/>
              </w:rPr>
            </w:pPr>
          </w:p>
        </w:tc>
        <w:tc>
          <w:tcPr>
            <w:tcW w:w="1346" w:type="dxa"/>
            <w:vMerge/>
          </w:tcPr>
          <w:p w14:paraId="4EA0F79D"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3" w:type="dxa"/>
            <w:vAlign w:val="center"/>
          </w:tcPr>
          <w:p w14:paraId="10482F5C"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40" w:type="dxa"/>
          </w:tcPr>
          <w:p w14:paraId="3C4D906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w:t>
            </w:r>
          </w:p>
          <w:p w14:paraId="06AA5B53" w14:textId="6C1E7E2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13.9</w:t>
            </w:r>
            <w:r w:rsidR="00E57A03" w:rsidRPr="00242634">
              <w:rPr>
                <w:rFonts w:ascii="Times New Roman" w:hAnsi="Times New Roman" w:cs="Times New Roman"/>
              </w:rPr>
              <w:t xml:space="preserve"> %</w:t>
            </w:r>
          </w:p>
        </w:tc>
        <w:tc>
          <w:tcPr>
            <w:tcW w:w="936" w:type="dxa"/>
          </w:tcPr>
          <w:p w14:paraId="507E3BB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15C4EC84" w14:textId="2E0A576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6.8</w:t>
            </w:r>
            <w:r w:rsidR="00E57A03" w:rsidRPr="00242634">
              <w:rPr>
                <w:rFonts w:ascii="Times New Roman" w:hAnsi="Times New Roman" w:cs="Times New Roman"/>
              </w:rPr>
              <w:t xml:space="preserve"> %</w:t>
            </w:r>
          </w:p>
        </w:tc>
        <w:tc>
          <w:tcPr>
            <w:tcW w:w="1081" w:type="dxa"/>
          </w:tcPr>
          <w:p w14:paraId="3EB2370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55F6E947" w14:textId="58C8E6E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6.9</w:t>
            </w:r>
            <w:r w:rsidR="00E57A03" w:rsidRPr="00242634">
              <w:rPr>
                <w:rFonts w:ascii="Times New Roman" w:hAnsi="Times New Roman" w:cs="Times New Roman"/>
              </w:rPr>
              <w:t xml:space="preserve"> %</w:t>
            </w:r>
          </w:p>
        </w:tc>
        <w:tc>
          <w:tcPr>
            <w:tcW w:w="859" w:type="dxa"/>
          </w:tcPr>
          <w:p w14:paraId="7C6036C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1222AFBD" w14:textId="5510D52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13.2</w:t>
            </w:r>
            <w:r w:rsidR="00E57A03" w:rsidRPr="00242634">
              <w:rPr>
                <w:rFonts w:ascii="Times New Roman" w:hAnsi="Times New Roman" w:cs="Times New Roman"/>
              </w:rPr>
              <w:t xml:space="preserve"> %</w:t>
            </w:r>
          </w:p>
        </w:tc>
        <w:tc>
          <w:tcPr>
            <w:tcW w:w="877" w:type="dxa"/>
          </w:tcPr>
          <w:p w14:paraId="57BC9CB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w:t>
            </w:r>
          </w:p>
          <w:p w14:paraId="79D59F2D" w14:textId="524A3B2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9.9</w:t>
            </w:r>
            <w:r w:rsidR="00E57A03" w:rsidRPr="00242634">
              <w:rPr>
                <w:rFonts w:ascii="Times New Roman" w:hAnsi="Times New Roman" w:cs="Times New Roman"/>
              </w:rPr>
              <w:t xml:space="preserve"> %</w:t>
            </w:r>
          </w:p>
        </w:tc>
      </w:tr>
      <w:tr w:rsidR="00197140" w:rsidRPr="00242634" w14:paraId="63AB89AA"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Borders>
              <w:top w:val="none" w:sz="0" w:space="0" w:color="auto"/>
              <w:bottom w:val="none" w:sz="0" w:space="0" w:color="auto"/>
            </w:tcBorders>
          </w:tcPr>
          <w:p w14:paraId="5EA79B17" w14:textId="77777777" w:rsidR="00197140" w:rsidRPr="00242634" w:rsidRDefault="00197140" w:rsidP="00A82974">
            <w:pPr>
              <w:rPr>
                <w:rFonts w:ascii="Times New Roman" w:hAnsi="Times New Roman" w:cs="Times New Roman"/>
                <w:b w:val="0"/>
                <w:bCs w:val="0"/>
              </w:rPr>
            </w:pPr>
          </w:p>
        </w:tc>
        <w:tc>
          <w:tcPr>
            <w:tcW w:w="1346" w:type="dxa"/>
            <w:vMerge/>
            <w:tcBorders>
              <w:top w:val="none" w:sz="0" w:space="0" w:color="auto"/>
              <w:bottom w:val="none" w:sz="0" w:space="0" w:color="auto"/>
            </w:tcBorders>
          </w:tcPr>
          <w:p w14:paraId="5EF5AAD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03" w:type="dxa"/>
            <w:tcBorders>
              <w:top w:val="none" w:sz="0" w:space="0" w:color="auto"/>
              <w:bottom w:val="none" w:sz="0" w:space="0" w:color="auto"/>
            </w:tcBorders>
            <w:vAlign w:val="center"/>
          </w:tcPr>
          <w:p w14:paraId="11A863CF"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40" w:type="dxa"/>
            <w:tcBorders>
              <w:top w:val="none" w:sz="0" w:space="0" w:color="auto"/>
              <w:bottom w:val="none" w:sz="0" w:space="0" w:color="auto"/>
            </w:tcBorders>
          </w:tcPr>
          <w:p w14:paraId="0409C44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79</w:t>
            </w:r>
          </w:p>
          <w:p w14:paraId="05BBCDF5" w14:textId="160F8B3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57.7</w:t>
            </w:r>
            <w:r w:rsidR="00E57A03" w:rsidRPr="00242634">
              <w:rPr>
                <w:rFonts w:ascii="Times New Roman" w:hAnsi="Times New Roman" w:cs="Times New Roman"/>
              </w:rPr>
              <w:t xml:space="preserve"> %</w:t>
            </w:r>
          </w:p>
        </w:tc>
        <w:tc>
          <w:tcPr>
            <w:tcW w:w="936" w:type="dxa"/>
            <w:tcBorders>
              <w:top w:val="none" w:sz="0" w:space="0" w:color="auto"/>
              <w:bottom w:val="none" w:sz="0" w:space="0" w:color="auto"/>
            </w:tcBorders>
          </w:tcPr>
          <w:p w14:paraId="10D8F4A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70</w:t>
            </w:r>
          </w:p>
          <w:p w14:paraId="6E2DF9BD" w14:textId="0A0EBB5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52.6</w:t>
            </w:r>
            <w:r w:rsidR="00E57A03" w:rsidRPr="00242634">
              <w:rPr>
                <w:rFonts w:ascii="Times New Roman" w:hAnsi="Times New Roman" w:cs="Times New Roman"/>
              </w:rPr>
              <w:t xml:space="preserve"> %</w:t>
            </w:r>
          </w:p>
        </w:tc>
        <w:tc>
          <w:tcPr>
            <w:tcW w:w="1081" w:type="dxa"/>
            <w:tcBorders>
              <w:top w:val="none" w:sz="0" w:space="0" w:color="auto"/>
              <w:bottom w:val="none" w:sz="0" w:space="0" w:color="auto"/>
            </w:tcBorders>
          </w:tcPr>
          <w:p w14:paraId="74D2B06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59</w:t>
            </w:r>
          </w:p>
          <w:p w14:paraId="51C68396" w14:textId="7804889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57.8</w:t>
            </w:r>
            <w:r w:rsidR="00E57A03" w:rsidRPr="00242634">
              <w:rPr>
                <w:rFonts w:ascii="Times New Roman" w:hAnsi="Times New Roman" w:cs="Times New Roman"/>
              </w:rPr>
              <w:t xml:space="preserve"> %</w:t>
            </w:r>
          </w:p>
        </w:tc>
        <w:tc>
          <w:tcPr>
            <w:tcW w:w="859" w:type="dxa"/>
            <w:tcBorders>
              <w:top w:val="none" w:sz="0" w:space="0" w:color="auto"/>
              <w:bottom w:val="none" w:sz="0" w:space="0" w:color="auto"/>
            </w:tcBorders>
          </w:tcPr>
          <w:p w14:paraId="47B2EA6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p>
          <w:p w14:paraId="35D86F1B" w14:textId="31DF0D1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39.6</w:t>
            </w:r>
            <w:r w:rsidR="00E57A03" w:rsidRPr="00242634">
              <w:rPr>
                <w:rFonts w:ascii="Times New Roman" w:hAnsi="Times New Roman" w:cs="Times New Roman"/>
              </w:rPr>
              <w:t xml:space="preserve"> %</w:t>
            </w:r>
          </w:p>
        </w:tc>
        <w:tc>
          <w:tcPr>
            <w:tcW w:w="877" w:type="dxa"/>
            <w:tcBorders>
              <w:top w:val="none" w:sz="0" w:space="0" w:color="auto"/>
              <w:bottom w:val="none" w:sz="0" w:space="0" w:color="auto"/>
            </w:tcBorders>
          </w:tcPr>
          <w:p w14:paraId="4B2B1CE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229</w:t>
            </w:r>
          </w:p>
          <w:p w14:paraId="500179D4" w14:textId="6B20635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53.9</w:t>
            </w:r>
            <w:r w:rsidR="00E57A03" w:rsidRPr="00242634">
              <w:rPr>
                <w:rFonts w:ascii="Times New Roman" w:hAnsi="Times New Roman" w:cs="Times New Roman"/>
              </w:rPr>
              <w:t xml:space="preserve"> %</w:t>
            </w:r>
          </w:p>
        </w:tc>
      </w:tr>
      <w:tr w:rsidR="00197140" w:rsidRPr="00242634" w14:paraId="658CBA1C"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46CD1BD2" w14:textId="77777777" w:rsidR="00197140" w:rsidRPr="00242634" w:rsidRDefault="00197140" w:rsidP="00A82974">
            <w:pPr>
              <w:rPr>
                <w:rFonts w:ascii="Times New Roman" w:hAnsi="Times New Roman" w:cs="Times New Roman"/>
                <w:b w:val="0"/>
                <w:bCs w:val="0"/>
              </w:rPr>
            </w:pPr>
          </w:p>
        </w:tc>
        <w:tc>
          <w:tcPr>
            <w:tcW w:w="1346" w:type="dxa"/>
            <w:vMerge/>
          </w:tcPr>
          <w:p w14:paraId="45B111B1"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03" w:type="dxa"/>
            <w:vAlign w:val="center"/>
          </w:tcPr>
          <w:p w14:paraId="35009B4D"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40" w:type="dxa"/>
          </w:tcPr>
          <w:p w14:paraId="7352B74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34</w:t>
            </w:r>
          </w:p>
          <w:p w14:paraId="474F1F7A" w14:textId="2416E82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24.8</w:t>
            </w:r>
            <w:r w:rsidR="00E57A03" w:rsidRPr="00242634">
              <w:rPr>
                <w:rFonts w:ascii="Times New Roman" w:hAnsi="Times New Roman" w:cs="Times New Roman"/>
              </w:rPr>
              <w:t xml:space="preserve"> %</w:t>
            </w:r>
          </w:p>
        </w:tc>
        <w:tc>
          <w:tcPr>
            <w:tcW w:w="936" w:type="dxa"/>
          </w:tcPr>
          <w:p w14:paraId="417753C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48</w:t>
            </w:r>
          </w:p>
          <w:p w14:paraId="19D5C593" w14:textId="328A71A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36.1</w:t>
            </w:r>
            <w:r w:rsidR="00E57A03" w:rsidRPr="00242634">
              <w:rPr>
                <w:rFonts w:ascii="Times New Roman" w:hAnsi="Times New Roman" w:cs="Times New Roman"/>
              </w:rPr>
              <w:t xml:space="preserve"> %</w:t>
            </w:r>
          </w:p>
        </w:tc>
        <w:tc>
          <w:tcPr>
            <w:tcW w:w="1081" w:type="dxa"/>
          </w:tcPr>
          <w:p w14:paraId="3909486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30</w:t>
            </w:r>
          </w:p>
          <w:p w14:paraId="342C8E5C" w14:textId="474E67E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29.4</w:t>
            </w:r>
            <w:r w:rsidR="00E57A03" w:rsidRPr="00242634">
              <w:rPr>
                <w:rFonts w:ascii="Times New Roman" w:hAnsi="Times New Roman" w:cs="Times New Roman"/>
              </w:rPr>
              <w:t xml:space="preserve"> %</w:t>
            </w:r>
          </w:p>
        </w:tc>
        <w:tc>
          <w:tcPr>
            <w:tcW w:w="859" w:type="dxa"/>
          </w:tcPr>
          <w:p w14:paraId="2C5E369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20</w:t>
            </w:r>
          </w:p>
          <w:p w14:paraId="356015AB" w14:textId="4B8D09D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37.7</w:t>
            </w:r>
            <w:r w:rsidR="00E57A03" w:rsidRPr="00242634">
              <w:rPr>
                <w:rFonts w:ascii="Times New Roman" w:hAnsi="Times New Roman" w:cs="Times New Roman"/>
              </w:rPr>
              <w:t xml:space="preserve"> %</w:t>
            </w:r>
          </w:p>
        </w:tc>
        <w:tc>
          <w:tcPr>
            <w:tcW w:w="877" w:type="dxa"/>
          </w:tcPr>
          <w:p w14:paraId="422C156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132</w:t>
            </w:r>
          </w:p>
          <w:p w14:paraId="303E6A9C" w14:textId="29EE91F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31.1</w:t>
            </w:r>
            <w:r w:rsidR="00E57A03" w:rsidRPr="00242634">
              <w:rPr>
                <w:rFonts w:ascii="Times New Roman" w:hAnsi="Times New Roman" w:cs="Times New Roman"/>
              </w:rPr>
              <w:t xml:space="preserve"> %</w:t>
            </w:r>
          </w:p>
        </w:tc>
      </w:tr>
      <w:tr w:rsidR="00197140" w:rsidRPr="00242634" w14:paraId="381AADC6"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Borders>
              <w:top w:val="none" w:sz="0" w:space="0" w:color="auto"/>
              <w:bottom w:val="none" w:sz="0" w:space="0" w:color="auto"/>
            </w:tcBorders>
          </w:tcPr>
          <w:p w14:paraId="62CCC366" w14:textId="77777777" w:rsidR="00197140" w:rsidRPr="00242634" w:rsidRDefault="00197140" w:rsidP="00A82974">
            <w:pPr>
              <w:rPr>
                <w:rFonts w:ascii="Times New Roman" w:hAnsi="Times New Roman" w:cs="Times New Roman"/>
                <w:b w:val="0"/>
                <w:bCs w:val="0"/>
              </w:rPr>
            </w:pPr>
          </w:p>
        </w:tc>
        <w:tc>
          <w:tcPr>
            <w:tcW w:w="1346" w:type="dxa"/>
            <w:vMerge/>
            <w:tcBorders>
              <w:top w:val="none" w:sz="0" w:space="0" w:color="auto"/>
              <w:bottom w:val="none" w:sz="0" w:space="0" w:color="auto"/>
            </w:tcBorders>
          </w:tcPr>
          <w:p w14:paraId="64710A3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03" w:type="dxa"/>
            <w:tcBorders>
              <w:top w:val="none" w:sz="0" w:space="0" w:color="auto"/>
              <w:bottom w:val="none" w:sz="0" w:space="0" w:color="auto"/>
            </w:tcBorders>
            <w:vAlign w:val="center"/>
          </w:tcPr>
          <w:p w14:paraId="5FA23BAB"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40" w:type="dxa"/>
            <w:tcBorders>
              <w:top w:val="none" w:sz="0" w:space="0" w:color="auto"/>
              <w:bottom w:val="none" w:sz="0" w:space="0" w:color="auto"/>
            </w:tcBorders>
          </w:tcPr>
          <w:p w14:paraId="6DD7FED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12585147" w14:textId="1BA5002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2.9</w:t>
            </w:r>
            <w:r w:rsidR="00E57A03" w:rsidRPr="00242634">
              <w:rPr>
                <w:rFonts w:ascii="Times New Roman" w:hAnsi="Times New Roman" w:cs="Times New Roman"/>
              </w:rPr>
              <w:t xml:space="preserve"> %</w:t>
            </w:r>
          </w:p>
        </w:tc>
        <w:tc>
          <w:tcPr>
            <w:tcW w:w="936" w:type="dxa"/>
            <w:tcBorders>
              <w:top w:val="none" w:sz="0" w:space="0" w:color="auto"/>
              <w:bottom w:val="none" w:sz="0" w:space="0" w:color="auto"/>
            </w:tcBorders>
          </w:tcPr>
          <w:p w14:paraId="6132DC3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w:t>
            </w:r>
          </w:p>
          <w:p w14:paraId="7738335A" w14:textId="4E88BC5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4.5</w:t>
            </w:r>
            <w:r w:rsidR="00E57A03" w:rsidRPr="00242634">
              <w:rPr>
                <w:rFonts w:ascii="Times New Roman" w:hAnsi="Times New Roman" w:cs="Times New Roman"/>
              </w:rPr>
              <w:t xml:space="preserve"> %</w:t>
            </w:r>
          </w:p>
        </w:tc>
        <w:tc>
          <w:tcPr>
            <w:tcW w:w="1081" w:type="dxa"/>
            <w:tcBorders>
              <w:top w:val="none" w:sz="0" w:space="0" w:color="auto"/>
              <w:bottom w:val="none" w:sz="0" w:space="0" w:color="auto"/>
            </w:tcBorders>
          </w:tcPr>
          <w:p w14:paraId="4216F51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05C439E9" w14:textId="115DA59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3.9</w:t>
            </w:r>
            <w:r w:rsidR="00E57A03" w:rsidRPr="00242634">
              <w:rPr>
                <w:rFonts w:ascii="Times New Roman" w:hAnsi="Times New Roman" w:cs="Times New Roman"/>
              </w:rPr>
              <w:t xml:space="preserve"> %</w:t>
            </w:r>
          </w:p>
        </w:tc>
        <w:tc>
          <w:tcPr>
            <w:tcW w:w="859" w:type="dxa"/>
            <w:tcBorders>
              <w:top w:val="none" w:sz="0" w:space="0" w:color="auto"/>
              <w:bottom w:val="none" w:sz="0" w:space="0" w:color="auto"/>
            </w:tcBorders>
          </w:tcPr>
          <w:p w14:paraId="53EE63F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w:t>
            </w:r>
          </w:p>
          <w:p w14:paraId="7B7E60D5" w14:textId="313B62F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9.4</w:t>
            </w:r>
            <w:r w:rsidR="00E57A03" w:rsidRPr="00242634">
              <w:rPr>
                <w:rFonts w:ascii="Times New Roman" w:hAnsi="Times New Roman" w:cs="Times New Roman"/>
              </w:rPr>
              <w:t xml:space="preserve"> %</w:t>
            </w:r>
          </w:p>
        </w:tc>
        <w:tc>
          <w:tcPr>
            <w:tcW w:w="877" w:type="dxa"/>
            <w:tcBorders>
              <w:top w:val="none" w:sz="0" w:space="0" w:color="auto"/>
              <w:bottom w:val="none" w:sz="0" w:space="0" w:color="auto"/>
            </w:tcBorders>
          </w:tcPr>
          <w:p w14:paraId="3A55C49D"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w:t>
            </w:r>
          </w:p>
          <w:p w14:paraId="076490FB" w14:textId="7A64EEA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4.5</w:t>
            </w:r>
            <w:r w:rsidR="00E57A03" w:rsidRPr="00242634">
              <w:rPr>
                <w:rFonts w:ascii="Times New Roman" w:hAnsi="Times New Roman" w:cs="Times New Roman"/>
              </w:rPr>
              <w:t xml:space="preserve"> %</w:t>
            </w:r>
          </w:p>
        </w:tc>
      </w:tr>
      <w:tr w:rsidR="00197140" w:rsidRPr="00242634" w14:paraId="08DA0EB2"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tcPr>
          <w:p w14:paraId="72894E6E" w14:textId="77777777" w:rsidR="00197140" w:rsidRPr="00242634" w:rsidRDefault="00197140" w:rsidP="00A82974">
            <w:pPr>
              <w:rPr>
                <w:rFonts w:ascii="Times New Roman" w:hAnsi="Times New Roman" w:cs="Times New Roman"/>
                <w:b w:val="0"/>
                <w:bCs w:val="0"/>
              </w:rPr>
            </w:pPr>
          </w:p>
        </w:tc>
        <w:tc>
          <w:tcPr>
            <w:tcW w:w="1346" w:type="dxa"/>
            <w:vAlign w:val="center"/>
          </w:tcPr>
          <w:p w14:paraId="1892D96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903" w:type="dxa"/>
          </w:tcPr>
          <w:p w14:paraId="54AC3A62"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0" w:type="dxa"/>
          </w:tcPr>
          <w:p w14:paraId="6E48B13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137</w:t>
            </w:r>
          </w:p>
          <w:p w14:paraId="75C48A16" w14:textId="28DA5BB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36" w:type="dxa"/>
          </w:tcPr>
          <w:p w14:paraId="0FF263D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133</w:t>
            </w:r>
          </w:p>
          <w:p w14:paraId="60ED97C2" w14:textId="42A5160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81" w:type="dxa"/>
          </w:tcPr>
          <w:p w14:paraId="15E3C71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102</w:t>
            </w:r>
          </w:p>
          <w:p w14:paraId="5E59A07C" w14:textId="1C53CA5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59" w:type="dxa"/>
          </w:tcPr>
          <w:p w14:paraId="2F6E9AC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53</w:t>
            </w:r>
          </w:p>
          <w:p w14:paraId="41357793" w14:textId="2F3F30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77" w:type="dxa"/>
          </w:tcPr>
          <w:p w14:paraId="3B3918B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425</w:t>
            </w:r>
          </w:p>
          <w:p w14:paraId="18762E47" w14:textId="0FE8C1F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bl>
    <w:p w14:paraId="4E940CFA" w14:textId="02BAC61C" w:rsidR="00E57A03" w:rsidRPr="00242634" w:rsidRDefault="00CB1C92" w:rsidP="00242634">
      <w:pPr>
        <w:spacing w:before="240" w:after="240" w:line="360" w:lineRule="auto"/>
        <w:jc w:val="center"/>
        <w:rPr>
          <w:rFonts w:ascii="Times New Roman" w:hAnsi="Times New Roman" w:cs="Times New Roman"/>
        </w:rPr>
      </w:pPr>
      <w:r w:rsidRPr="00242634">
        <w:rPr>
          <w:rFonts w:ascii="Times New Roman" w:hAnsi="Times New Roman" w:cs="Times New Roman"/>
        </w:rPr>
        <w:t>Fuente: Elaboración propia con datos procesados en SPSS, versión 25</w:t>
      </w:r>
    </w:p>
    <w:p w14:paraId="3932A645" w14:textId="371670EC" w:rsidR="00786A83" w:rsidRPr="00242634" w:rsidRDefault="00786A83" w:rsidP="0018592D">
      <w:pPr>
        <w:spacing w:before="240" w:after="240" w:line="360" w:lineRule="auto"/>
        <w:ind w:firstLine="708"/>
        <w:jc w:val="both"/>
        <w:rPr>
          <w:rFonts w:ascii="Times New Roman" w:hAnsi="Times New Roman" w:cs="Times New Roman"/>
        </w:rPr>
      </w:pPr>
      <w:r w:rsidRPr="00242634">
        <w:rPr>
          <w:rFonts w:ascii="Times New Roman" w:hAnsi="Times New Roman" w:cs="Times New Roman"/>
        </w:rPr>
        <w:lastRenderedPageBreak/>
        <w:t>E</w:t>
      </w:r>
      <w:r w:rsidR="004E167F" w:rsidRPr="00242634">
        <w:rPr>
          <w:rFonts w:ascii="Times New Roman" w:hAnsi="Times New Roman" w:cs="Times New Roman"/>
        </w:rPr>
        <w:t xml:space="preserve">n la </w:t>
      </w:r>
      <w:r w:rsidR="00E57A03" w:rsidRPr="00242634">
        <w:rPr>
          <w:rFonts w:ascii="Times New Roman" w:hAnsi="Times New Roman" w:cs="Times New Roman"/>
        </w:rPr>
        <w:t>t</w:t>
      </w:r>
      <w:r w:rsidR="004E167F" w:rsidRPr="00242634">
        <w:rPr>
          <w:rFonts w:ascii="Times New Roman" w:hAnsi="Times New Roman" w:cs="Times New Roman"/>
        </w:rPr>
        <w:t xml:space="preserve">abla </w:t>
      </w:r>
      <w:r w:rsidR="000D519F" w:rsidRPr="00242634">
        <w:rPr>
          <w:rFonts w:ascii="Times New Roman" w:hAnsi="Times New Roman" w:cs="Times New Roman"/>
        </w:rPr>
        <w:t>5</w:t>
      </w:r>
      <w:r w:rsidR="004E167F" w:rsidRPr="00242634">
        <w:rPr>
          <w:rFonts w:ascii="Times New Roman" w:hAnsi="Times New Roman" w:cs="Times New Roman"/>
        </w:rPr>
        <w:t xml:space="preserve"> se analiza la dimensión </w:t>
      </w:r>
      <w:r w:rsidR="004E167F" w:rsidRPr="00242634">
        <w:rPr>
          <w:rFonts w:ascii="Times New Roman" w:hAnsi="Times New Roman" w:cs="Times New Roman"/>
          <w:i/>
          <w:iCs/>
        </w:rPr>
        <w:t>intención de adoptar el e-learning</w:t>
      </w:r>
      <w:r w:rsidR="00E426BD" w:rsidRPr="00242634">
        <w:rPr>
          <w:rFonts w:ascii="Times New Roman" w:hAnsi="Times New Roman" w:cs="Times New Roman"/>
        </w:rPr>
        <w:t>;</w:t>
      </w:r>
      <w:r w:rsidR="004E167F" w:rsidRPr="00242634">
        <w:rPr>
          <w:rFonts w:ascii="Times New Roman" w:hAnsi="Times New Roman" w:cs="Times New Roman"/>
        </w:rPr>
        <w:t xml:space="preserve"> en </w:t>
      </w:r>
      <w:r w:rsidR="0018592D" w:rsidRPr="00242634">
        <w:rPr>
          <w:rFonts w:ascii="Times New Roman" w:hAnsi="Times New Roman" w:cs="Times New Roman"/>
        </w:rPr>
        <w:t>concreto</w:t>
      </w:r>
      <w:r w:rsidR="004E167F" w:rsidRPr="00242634">
        <w:rPr>
          <w:rFonts w:ascii="Times New Roman" w:hAnsi="Times New Roman" w:cs="Times New Roman"/>
        </w:rPr>
        <w:t>, se puede apreciar que los estudiantes no están de acuerdo</w:t>
      </w:r>
      <w:r w:rsidR="00E426BD" w:rsidRPr="00242634">
        <w:rPr>
          <w:rFonts w:ascii="Times New Roman" w:hAnsi="Times New Roman" w:cs="Times New Roman"/>
        </w:rPr>
        <w:t xml:space="preserve"> en </w:t>
      </w:r>
      <w:r w:rsidR="004E167F" w:rsidRPr="00242634">
        <w:rPr>
          <w:rFonts w:ascii="Times New Roman" w:hAnsi="Times New Roman" w:cs="Times New Roman"/>
        </w:rPr>
        <w:t>ac</w:t>
      </w:r>
      <w:r w:rsidR="0018592D" w:rsidRPr="00242634">
        <w:rPr>
          <w:rFonts w:ascii="Times New Roman" w:hAnsi="Times New Roman" w:cs="Times New Roman"/>
        </w:rPr>
        <w:t>e</w:t>
      </w:r>
      <w:r w:rsidR="004E167F" w:rsidRPr="00242634">
        <w:rPr>
          <w:rFonts w:ascii="Times New Roman" w:hAnsi="Times New Roman" w:cs="Times New Roman"/>
        </w:rPr>
        <w:t xml:space="preserve">ptar el </w:t>
      </w:r>
      <w:r w:rsidR="004E167F" w:rsidRPr="00242634">
        <w:rPr>
          <w:rFonts w:ascii="Times New Roman" w:hAnsi="Times New Roman" w:cs="Times New Roman"/>
          <w:i/>
          <w:iCs/>
        </w:rPr>
        <w:t>e-learnig</w:t>
      </w:r>
      <w:r w:rsidR="004E167F" w:rsidRPr="00242634">
        <w:rPr>
          <w:rFonts w:ascii="Times New Roman" w:hAnsi="Times New Roman" w:cs="Times New Roman"/>
        </w:rPr>
        <w:t xml:space="preserve"> como una herramienta del proceso de aprendizaje</w:t>
      </w:r>
      <w:r w:rsidR="00E57A03" w:rsidRPr="00242634">
        <w:rPr>
          <w:rFonts w:ascii="Times New Roman" w:hAnsi="Times New Roman" w:cs="Times New Roman"/>
        </w:rPr>
        <w:t>. Asimismo, e</w:t>
      </w:r>
      <w:r w:rsidR="0018592D" w:rsidRPr="00242634">
        <w:rPr>
          <w:rFonts w:ascii="Times New Roman" w:hAnsi="Times New Roman" w:cs="Times New Roman"/>
        </w:rPr>
        <w:t xml:space="preserve">l aprendizaje a través de la educación </w:t>
      </w:r>
      <w:r w:rsidR="0018592D" w:rsidRPr="00242634">
        <w:rPr>
          <w:rFonts w:ascii="Times New Roman" w:hAnsi="Times New Roman" w:cs="Times New Roman"/>
          <w:i/>
          <w:iCs/>
        </w:rPr>
        <w:t>online</w:t>
      </w:r>
      <w:r w:rsidR="00E426BD" w:rsidRPr="00242634">
        <w:rPr>
          <w:rFonts w:ascii="Times New Roman" w:hAnsi="Times New Roman" w:cs="Times New Roman"/>
          <w:i/>
          <w:iCs/>
        </w:rPr>
        <w:t>,</w:t>
      </w:r>
      <w:r w:rsidR="0018592D" w:rsidRPr="00242634">
        <w:rPr>
          <w:rFonts w:ascii="Times New Roman" w:hAnsi="Times New Roman" w:cs="Times New Roman"/>
        </w:rPr>
        <w:t xml:space="preserve"> desde la percepción de los estudiantes</w:t>
      </w:r>
      <w:r w:rsidR="00E426BD" w:rsidRPr="00242634">
        <w:rPr>
          <w:rFonts w:ascii="Times New Roman" w:hAnsi="Times New Roman" w:cs="Times New Roman"/>
        </w:rPr>
        <w:t>,</w:t>
      </w:r>
      <w:r w:rsidR="0018592D" w:rsidRPr="00242634">
        <w:rPr>
          <w:rFonts w:ascii="Times New Roman" w:hAnsi="Times New Roman" w:cs="Times New Roman"/>
        </w:rPr>
        <w:t xml:space="preserve"> se visualiza como un elemento con áreas de oportunidad para una eficiente educación.</w:t>
      </w:r>
      <w:r w:rsidR="00CB1C92" w:rsidRPr="00242634">
        <w:rPr>
          <w:rFonts w:ascii="Times New Roman" w:hAnsi="Times New Roman" w:cs="Times New Roman"/>
        </w:rPr>
        <w:t xml:space="preserve"> Los resultados para esta dimensión se muestran en la tabla 5. </w:t>
      </w:r>
    </w:p>
    <w:p w14:paraId="1A75E11C" w14:textId="7E4D0A7E" w:rsidR="00197140" w:rsidRPr="00242634" w:rsidRDefault="00197140" w:rsidP="00E57A03">
      <w:pPr>
        <w:spacing w:line="276" w:lineRule="auto"/>
        <w:jc w:val="center"/>
        <w:rPr>
          <w:rFonts w:ascii="Times New Roman" w:hAnsi="Times New Roman" w:cs="Times New Roman"/>
          <w:bCs/>
        </w:rPr>
      </w:pPr>
      <w:r w:rsidRPr="00242634">
        <w:rPr>
          <w:rFonts w:ascii="Times New Roman" w:hAnsi="Times New Roman" w:cs="Times New Roman"/>
          <w:b/>
        </w:rPr>
        <w:t xml:space="preserve">Tabla </w:t>
      </w:r>
      <w:r w:rsidR="000D519F" w:rsidRPr="00242634">
        <w:rPr>
          <w:rFonts w:ascii="Times New Roman" w:hAnsi="Times New Roman" w:cs="Times New Roman"/>
          <w:b/>
        </w:rPr>
        <w:t>5</w:t>
      </w:r>
      <w:r w:rsidR="00E57A03" w:rsidRPr="00242634">
        <w:rPr>
          <w:rFonts w:ascii="Times New Roman" w:hAnsi="Times New Roman" w:cs="Times New Roman"/>
          <w:b/>
        </w:rPr>
        <w:t xml:space="preserve">. </w:t>
      </w:r>
      <w:r w:rsidR="004E167F" w:rsidRPr="00242634">
        <w:rPr>
          <w:rFonts w:ascii="Times New Roman" w:hAnsi="Times New Roman" w:cs="Times New Roman"/>
          <w:bCs/>
        </w:rPr>
        <w:t>Análisis de la d</w:t>
      </w:r>
      <w:r w:rsidRPr="00242634">
        <w:rPr>
          <w:rFonts w:ascii="Times New Roman" w:hAnsi="Times New Roman" w:cs="Times New Roman"/>
          <w:bCs/>
        </w:rPr>
        <w:t xml:space="preserve">imensión </w:t>
      </w:r>
      <w:r w:rsidR="00E57A03" w:rsidRPr="00242634">
        <w:rPr>
          <w:rFonts w:ascii="Times New Roman" w:hAnsi="Times New Roman" w:cs="Times New Roman"/>
          <w:bCs/>
          <w:i/>
          <w:iCs/>
        </w:rPr>
        <w:t>i</w:t>
      </w:r>
      <w:r w:rsidRPr="00242634">
        <w:rPr>
          <w:rFonts w:ascii="Times New Roman" w:hAnsi="Times New Roman" w:cs="Times New Roman"/>
          <w:bCs/>
          <w:i/>
          <w:iCs/>
        </w:rPr>
        <w:t>ntención de adoptar el e-learning</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47"/>
        <w:gridCol w:w="1699"/>
        <w:gridCol w:w="907"/>
        <w:gridCol w:w="903"/>
        <w:gridCol w:w="1079"/>
        <w:gridCol w:w="831"/>
        <w:gridCol w:w="863"/>
      </w:tblGrid>
      <w:tr w:rsidR="00197140" w:rsidRPr="00242634" w14:paraId="1572D642" w14:textId="77777777" w:rsidTr="00CB1C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val="restart"/>
            <w:tcBorders>
              <w:bottom w:val="none" w:sz="0" w:space="0" w:color="auto"/>
            </w:tcBorders>
            <w:vAlign w:val="center"/>
          </w:tcPr>
          <w:p w14:paraId="3749A6EB"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Género</w:t>
            </w:r>
          </w:p>
        </w:tc>
        <w:tc>
          <w:tcPr>
            <w:tcW w:w="1547" w:type="dxa"/>
            <w:vMerge w:val="restart"/>
            <w:tcBorders>
              <w:bottom w:val="none" w:sz="0" w:space="0" w:color="auto"/>
            </w:tcBorders>
            <w:vAlign w:val="center"/>
          </w:tcPr>
          <w:p w14:paraId="1F95649B" w14:textId="77777777"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Dimensión</w:t>
            </w:r>
          </w:p>
        </w:tc>
        <w:tc>
          <w:tcPr>
            <w:tcW w:w="1699" w:type="dxa"/>
            <w:vMerge w:val="restart"/>
            <w:tcBorders>
              <w:bottom w:val="none" w:sz="0" w:space="0" w:color="auto"/>
            </w:tcBorders>
            <w:vAlign w:val="center"/>
          </w:tcPr>
          <w:p w14:paraId="414162FA" w14:textId="223D868A"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Escala</w:t>
            </w:r>
          </w:p>
        </w:tc>
        <w:tc>
          <w:tcPr>
            <w:tcW w:w="4583" w:type="dxa"/>
            <w:gridSpan w:val="5"/>
            <w:tcBorders>
              <w:bottom w:val="none" w:sz="0" w:space="0" w:color="auto"/>
            </w:tcBorders>
          </w:tcPr>
          <w:p w14:paraId="047EF467" w14:textId="77777777"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Programas Educativos</w:t>
            </w:r>
          </w:p>
        </w:tc>
      </w:tr>
      <w:tr w:rsidR="00197140" w:rsidRPr="00242634" w14:paraId="2F078822"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71925659"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16079343"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vMerge/>
            <w:tcBorders>
              <w:top w:val="none" w:sz="0" w:space="0" w:color="auto"/>
              <w:bottom w:val="none" w:sz="0" w:space="0" w:color="auto"/>
            </w:tcBorders>
          </w:tcPr>
          <w:p w14:paraId="3BA93FC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vAlign w:val="center"/>
          </w:tcPr>
          <w:p w14:paraId="6701090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LA</w:t>
            </w:r>
          </w:p>
        </w:tc>
        <w:tc>
          <w:tcPr>
            <w:tcW w:w="903" w:type="dxa"/>
            <w:tcBorders>
              <w:top w:val="none" w:sz="0" w:space="0" w:color="auto"/>
              <w:bottom w:val="none" w:sz="0" w:space="0" w:color="auto"/>
            </w:tcBorders>
            <w:vAlign w:val="center"/>
          </w:tcPr>
          <w:p w14:paraId="2DC4AA9D"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LC</w:t>
            </w:r>
          </w:p>
        </w:tc>
        <w:tc>
          <w:tcPr>
            <w:tcW w:w="1079" w:type="dxa"/>
            <w:tcBorders>
              <w:top w:val="none" w:sz="0" w:space="0" w:color="auto"/>
              <w:bottom w:val="none" w:sz="0" w:space="0" w:color="auto"/>
            </w:tcBorders>
            <w:vAlign w:val="center"/>
          </w:tcPr>
          <w:p w14:paraId="6CD204AD"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LGDN</w:t>
            </w:r>
          </w:p>
        </w:tc>
        <w:tc>
          <w:tcPr>
            <w:tcW w:w="831" w:type="dxa"/>
            <w:tcBorders>
              <w:top w:val="none" w:sz="0" w:space="0" w:color="auto"/>
              <w:bottom w:val="none" w:sz="0" w:space="0" w:color="auto"/>
            </w:tcBorders>
            <w:vAlign w:val="center"/>
          </w:tcPr>
          <w:p w14:paraId="500A512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LIS</w:t>
            </w:r>
          </w:p>
        </w:tc>
        <w:tc>
          <w:tcPr>
            <w:tcW w:w="863" w:type="dxa"/>
            <w:tcBorders>
              <w:top w:val="none" w:sz="0" w:space="0" w:color="auto"/>
              <w:bottom w:val="none" w:sz="0" w:space="0" w:color="auto"/>
            </w:tcBorders>
            <w:vAlign w:val="center"/>
          </w:tcPr>
          <w:p w14:paraId="36D89CE3"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r>
      <w:tr w:rsidR="00197140" w:rsidRPr="00242634" w14:paraId="4A3B0619"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val="restart"/>
            <w:vAlign w:val="center"/>
          </w:tcPr>
          <w:p w14:paraId="4EFE47C2"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Masculino</w:t>
            </w:r>
          </w:p>
        </w:tc>
        <w:tc>
          <w:tcPr>
            <w:tcW w:w="1547" w:type="dxa"/>
            <w:vMerge w:val="restart"/>
            <w:vAlign w:val="center"/>
          </w:tcPr>
          <w:p w14:paraId="0C13BB4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Intención de adoptar el </w:t>
            </w:r>
            <w:r w:rsidRPr="00242634">
              <w:rPr>
                <w:rFonts w:ascii="Times New Roman" w:hAnsi="Times New Roman" w:cs="Times New Roman"/>
                <w:i/>
                <w:iCs/>
              </w:rPr>
              <w:t>e-learning</w:t>
            </w:r>
          </w:p>
          <w:p w14:paraId="6C04C93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0EA934AE"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7" w:type="dxa"/>
            <w:vAlign w:val="center"/>
          </w:tcPr>
          <w:p w14:paraId="0C56B31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7520E51F" w14:textId="31E6815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r w:rsidR="00E57A03" w:rsidRPr="00242634">
              <w:rPr>
                <w:rFonts w:ascii="Times New Roman" w:hAnsi="Times New Roman" w:cs="Times New Roman"/>
              </w:rPr>
              <w:t xml:space="preserve"> %</w:t>
            </w:r>
          </w:p>
        </w:tc>
        <w:tc>
          <w:tcPr>
            <w:tcW w:w="903" w:type="dxa"/>
            <w:vAlign w:val="center"/>
          </w:tcPr>
          <w:p w14:paraId="0A02D4D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29AB27D3" w14:textId="4D00C08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4.3</w:t>
            </w:r>
            <w:r w:rsidR="00E57A03" w:rsidRPr="00242634">
              <w:rPr>
                <w:rFonts w:ascii="Times New Roman" w:hAnsi="Times New Roman" w:cs="Times New Roman"/>
              </w:rPr>
              <w:t xml:space="preserve"> %</w:t>
            </w:r>
          </w:p>
        </w:tc>
        <w:tc>
          <w:tcPr>
            <w:tcW w:w="1079" w:type="dxa"/>
            <w:vAlign w:val="center"/>
          </w:tcPr>
          <w:p w14:paraId="2623919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3D94E95B" w14:textId="78C8145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0.0</w:t>
            </w:r>
            <w:r w:rsidR="00E57A03" w:rsidRPr="00242634">
              <w:rPr>
                <w:rFonts w:ascii="Times New Roman" w:hAnsi="Times New Roman" w:cs="Times New Roman"/>
              </w:rPr>
              <w:t xml:space="preserve"> %</w:t>
            </w:r>
          </w:p>
        </w:tc>
        <w:tc>
          <w:tcPr>
            <w:tcW w:w="831" w:type="dxa"/>
            <w:vAlign w:val="center"/>
          </w:tcPr>
          <w:p w14:paraId="14C914F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0134FC9B" w14:textId="4F89C29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w:t>
            </w:r>
            <w:r w:rsidR="00E57A03" w:rsidRPr="00242634">
              <w:rPr>
                <w:rFonts w:ascii="Times New Roman" w:hAnsi="Times New Roman" w:cs="Times New Roman"/>
              </w:rPr>
              <w:t xml:space="preserve"> %</w:t>
            </w:r>
          </w:p>
        </w:tc>
        <w:tc>
          <w:tcPr>
            <w:tcW w:w="863" w:type="dxa"/>
            <w:vAlign w:val="center"/>
          </w:tcPr>
          <w:p w14:paraId="68CB695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5E966203" w14:textId="3CE43BC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w:t>
            </w:r>
            <w:r w:rsidR="00E57A03" w:rsidRPr="00242634">
              <w:rPr>
                <w:rFonts w:ascii="Times New Roman" w:hAnsi="Times New Roman" w:cs="Times New Roman"/>
              </w:rPr>
              <w:t xml:space="preserve"> %</w:t>
            </w:r>
          </w:p>
        </w:tc>
      </w:tr>
      <w:tr w:rsidR="00197140" w:rsidRPr="00242634" w14:paraId="59EB188E"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5565D455"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3E8FA642"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27EA029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7" w:type="dxa"/>
            <w:tcBorders>
              <w:top w:val="none" w:sz="0" w:space="0" w:color="auto"/>
              <w:bottom w:val="none" w:sz="0" w:space="0" w:color="auto"/>
            </w:tcBorders>
            <w:vAlign w:val="center"/>
          </w:tcPr>
          <w:p w14:paraId="57729281"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w:t>
            </w:r>
          </w:p>
          <w:p w14:paraId="616B406B" w14:textId="32AB02E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21.3</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vAlign w:val="center"/>
          </w:tcPr>
          <w:p w14:paraId="6A9335BD"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2C8190F1" w14:textId="3A4D70C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4.3</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vAlign w:val="center"/>
          </w:tcPr>
          <w:p w14:paraId="01A23C01"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47E4ACA8" w14:textId="370C07C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17.1</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vAlign w:val="center"/>
          </w:tcPr>
          <w:p w14:paraId="2AC08F0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w:t>
            </w:r>
          </w:p>
          <w:p w14:paraId="383B2D33" w14:textId="7916F8E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14.3</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vAlign w:val="center"/>
          </w:tcPr>
          <w:p w14:paraId="5141BF7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25</w:t>
            </w:r>
          </w:p>
          <w:p w14:paraId="625B0C13" w14:textId="37A061B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14.1</w:t>
            </w:r>
            <w:r w:rsidR="00E57A03" w:rsidRPr="00242634">
              <w:rPr>
                <w:rFonts w:ascii="Times New Roman" w:hAnsi="Times New Roman" w:cs="Times New Roman"/>
              </w:rPr>
              <w:t xml:space="preserve"> %</w:t>
            </w:r>
          </w:p>
        </w:tc>
      </w:tr>
      <w:tr w:rsidR="00197140" w:rsidRPr="00242634" w14:paraId="21CF9F0D"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2B19EFC1" w14:textId="77777777" w:rsidR="00197140" w:rsidRPr="00242634" w:rsidRDefault="00197140" w:rsidP="00A82974">
            <w:pPr>
              <w:rPr>
                <w:rFonts w:ascii="Times New Roman" w:hAnsi="Times New Roman" w:cs="Times New Roman"/>
                <w:b w:val="0"/>
                <w:bCs w:val="0"/>
              </w:rPr>
            </w:pPr>
          </w:p>
        </w:tc>
        <w:tc>
          <w:tcPr>
            <w:tcW w:w="1547" w:type="dxa"/>
            <w:vMerge/>
          </w:tcPr>
          <w:p w14:paraId="1D0F95BC"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79EFFFDF"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7" w:type="dxa"/>
            <w:vAlign w:val="center"/>
          </w:tcPr>
          <w:p w14:paraId="0737FF2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p>
          <w:p w14:paraId="0A445FCD" w14:textId="7D47D95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44.7</w:t>
            </w:r>
            <w:r w:rsidR="00E57A03" w:rsidRPr="00242634">
              <w:rPr>
                <w:rFonts w:ascii="Times New Roman" w:hAnsi="Times New Roman" w:cs="Times New Roman"/>
              </w:rPr>
              <w:t xml:space="preserve"> %</w:t>
            </w:r>
          </w:p>
        </w:tc>
        <w:tc>
          <w:tcPr>
            <w:tcW w:w="903" w:type="dxa"/>
            <w:vAlign w:val="center"/>
          </w:tcPr>
          <w:p w14:paraId="7C1BECC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p>
          <w:p w14:paraId="565755B3" w14:textId="11336E2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31.9</w:t>
            </w:r>
            <w:r w:rsidR="00E57A03" w:rsidRPr="00242634">
              <w:rPr>
                <w:rFonts w:ascii="Times New Roman" w:hAnsi="Times New Roman" w:cs="Times New Roman"/>
              </w:rPr>
              <w:t xml:space="preserve"> %</w:t>
            </w:r>
          </w:p>
        </w:tc>
        <w:tc>
          <w:tcPr>
            <w:tcW w:w="1079" w:type="dxa"/>
            <w:vAlign w:val="center"/>
          </w:tcPr>
          <w:p w14:paraId="6F7F91E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p>
          <w:p w14:paraId="0C0D8857" w14:textId="16CE81B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36.6</w:t>
            </w:r>
            <w:r w:rsidR="00E57A03" w:rsidRPr="00242634">
              <w:rPr>
                <w:rFonts w:ascii="Times New Roman" w:hAnsi="Times New Roman" w:cs="Times New Roman"/>
              </w:rPr>
              <w:t xml:space="preserve"> %</w:t>
            </w:r>
          </w:p>
        </w:tc>
        <w:tc>
          <w:tcPr>
            <w:tcW w:w="831" w:type="dxa"/>
            <w:vAlign w:val="center"/>
          </w:tcPr>
          <w:p w14:paraId="7E342C4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p>
          <w:p w14:paraId="32935BE3" w14:textId="3A12E80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28.6</w:t>
            </w:r>
            <w:r w:rsidR="00E57A03" w:rsidRPr="00242634">
              <w:rPr>
                <w:rFonts w:ascii="Times New Roman" w:hAnsi="Times New Roman" w:cs="Times New Roman"/>
              </w:rPr>
              <w:t xml:space="preserve"> %</w:t>
            </w:r>
          </w:p>
        </w:tc>
        <w:tc>
          <w:tcPr>
            <w:tcW w:w="863" w:type="dxa"/>
            <w:vAlign w:val="center"/>
          </w:tcPr>
          <w:p w14:paraId="5A38E10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63</w:t>
            </w:r>
          </w:p>
          <w:p w14:paraId="531D3037" w14:textId="515EFD1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35.6</w:t>
            </w:r>
            <w:r w:rsidR="00E57A03" w:rsidRPr="00242634">
              <w:rPr>
                <w:rFonts w:ascii="Times New Roman" w:hAnsi="Times New Roman" w:cs="Times New Roman"/>
              </w:rPr>
              <w:t xml:space="preserve"> %</w:t>
            </w:r>
          </w:p>
        </w:tc>
      </w:tr>
      <w:tr w:rsidR="00197140" w:rsidRPr="00242634" w14:paraId="52850E05"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35156CDF"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11FE74DE"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69D6118F"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7" w:type="dxa"/>
            <w:tcBorders>
              <w:top w:val="none" w:sz="0" w:space="0" w:color="auto"/>
              <w:bottom w:val="none" w:sz="0" w:space="0" w:color="auto"/>
            </w:tcBorders>
            <w:vAlign w:val="center"/>
          </w:tcPr>
          <w:p w14:paraId="546C7B8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9 </w:t>
            </w:r>
          </w:p>
          <w:p w14:paraId="60CBEF6A" w14:textId="25BF042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19.1</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vAlign w:val="center"/>
          </w:tcPr>
          <w:p w14:paraId="0AAC9BA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w:t>
            </w:r>
          </w:p>
          <w:p w14:paraId="1ADB85CC" w14:textId="514AC9F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27.7</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vAlign w:val="center"/>
          </w:tcPr>
          <w:p w14:paraId="72A8A4D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w:t>
            </w:r>
          </w:p>
          <w:p w14:paraId="4AC7F197" w14:textId="715C54C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39.0</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vAlign w:val="center"/>
          </w:tcPr>
          <w:p w14:paraId="738C1DD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w:t>
            </w:r>
          </w:p>
          <w:p w14:paraId="6162E30E" w14:textId="02C7D6B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31.0</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vAlign w:val="center"/>
          </w:tcPr>
          <w:p w14:paraId="29AD716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51</w:t>
            </w:r>
          </w:p>
          <w:p w14:paraId="7DE4EDD5" w14:textId="4276E51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28.8</w:t>
            </w:r>
            <w:r w:rsidR="00E57A03" w:rsidRPr="00242634">
              <w:rPr>
                <w:rFonts w:ascii="Times New Roman" w:hAnsi="Times New Roman" w:cs="Times New Roman"/>
              </w:rPr>
              <w:t xml:space="preserve"> %</w:t>
            </w:r>
          </w:p>
        </w:tc>
      </w:tr>
      <w:tr w:rsidR="00197140" w:rsidRPr="00242634" w14:paraId="33A37CB6"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5577C994" w14:textId="77777777" w:rsidR="00197140" w:rsidRPr="00242634" w:rsidRDefault="00197140" w:rsidP="00A82974">
            <w:pPr>
              <w:rPr>
                <w:rFonts w:ascii="Times New Roman" w:hAnsi="Times New Roman" w:cs="Times New Roman"/>
                <w:b w:val="0"/>
                <w:bCs w:val="0"/>
              </w:rPr>
            </w:pPr>
          </w:p>
        </w:tc>
        <w:tc>
          <w:tcPr>
            <w:tcW w:w="1547" w:type="dxa"/>
            <w:vMerge/>
          </w:tcPr>
          <w:p w14:paraId="6F7D24F4"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2EFF9DF3"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7" w:type="dxa"/>
            <w:vAlign w:val="center"/>
          </w:tcPr>
          <w:p w14:paraId="1F5B501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w:t>
            </w:r>
          </w:p>
          <w:p w14:paraId="0D1D4467" w14:textId="49B94A8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12.8</w:t>
            </w:r>
            <w:r w:rsidR="00E57A03" w:rsidRPr="00242634">
              <w:rPr>
                <w:rFonts w:ascii="Times New Roman" w:hAnsi="Times New Roman" w:cs="Times New Roman"/>
              </w:rPr>
              <w:t xml:space="preserve"> %</w:t>
            </w:r>
          </w:p>
        </w:tc>
        <w:tc>
          <w:tcPr>
            <w:tcW w:w="903" w:type="dxa"/>
            <w:vAlign w:val="center"/>
          </w:tcPr>
          <w:p w14:paraId="36D5CB0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p>
          <w:p w14:paraId="42DBB54C" w14:textId="450599B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31.9</w:t>
            </w:r>
            <w:r w:rsidR="00E57A03" w:rsidRPr="00242634">
              <w:rPr>
                <w:rFonts w:ascii="Times New Roman" w:hAnsi="Times New Roman" w:cs="Times New Roman"/>
              </w:rPr>
              <w:t xml:space="preserve"> %</w:t>
            </w:r>
          </w:p>
        </w:tc>
        <w:tc>
          <w:tcPr>
            <w:tcW w:w="1079" w:type="dxa"/>
            <w:vAlign w:val="center"/>
          </w:tcPr>
          <w:p w14:paraId="01C6FCF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49E2D609" w14:textId="00A92D72"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7.3</w:t>
            </w:r>
            <w:r w:rsidR="00E57A03" w:rsidRPr="00242634">
              <w:rPr>
                <w:rFonts w:ascii="Times New Roman" w:hAnsi="Times New Roman" w:cs="Times New Roman"/>
              </w:rPr>
              <w:t xml:space="preserve"> %</w:t>
            </w:r>
          </w:p>
        </w:tc>
        <w:tc>
          <w:tcPr>
            <w:tcW w:w="831" w:type="dxa"/>
            <w:vAlign w:val="center"/>
          </w:tcPr>
          <w:p w14:paraId="1E39F65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w:t>
            </w:r>
          </w:p>
          <w:p w14:paraId="30ACDECC" w14:textId="611115B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23.8</w:t>
            </w:r>
            <w:r w:rsidR="00E57A03" w:rsidRPr="00242634">
              <w:rPr>
                <w:rFonts w:ascii="Times New Roman" w:hAnsi="Times New Roman" w:cs="Times New Roman"/>
              </w:rPr>
              <w:t xml:space="preserve"> %</w:t>
            </w:r>
          </w:p>
        </w:tc>
        <w:tc>
          <w:tcPr>
            <w:tcW w:w="863" w:type="dxa"/>
            <w:vAlign w:val="center"/>
          </w:tcPr>
          <w:p w14:paraId="72EBF48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34</w:t>
            </w:r>
          </w:p>
          <w:p w14:paraId="610FBBC6" w14:textId="0264FE8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19.2</w:t>
            </w:r>
            <w:r w:rsidR="00E57A03" w:rsidRPr="00242634">
              <w:rPr>
                <w:rFonts w:ascii="Times New Roman" w:hAnsi="Times New Roman" w:cs="Times New Roman"/>
              </w:rPr>
              <w:t xml:space="preserve"> %</w:t>
            </w:r>
          </w:p>
        </w:tc>
      </w:tr>
      <w:tr w:rsidR="00197140" w:rsidRPr="00242634" w14:paraId="0BAC838D"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bottom w:val="none" w:sz="0" w:space="0" w:color="auto"/>
            </w:tcBorders>
            <w:vAlign w:val="center"/>
          </w:tcPr>
          <w:p w14:paraId="21F42D88" w14:textId="77777777" w:rsidR="00197140" w:rsidRPr="00242634" w:rsidRDefault="00197140" w:rsidP="00A82974">
            <w:pPr>
              <w:jc w:val="center"/>
              <w:rPr>
                <w:rFonts w:ascii="Times New Roman" w:hAnsi="Times New Roman" w:cs="Times New Roman"/>
                <w:b w:val="0"/>
                <w:bCs w:val="0"/>
              </w:rPr>
            </w:pPr>
          </w:p>
        </w:tc>
        <w:tc>
          <w:tcPr>
            <w:tcW w:w="1547" w:type="dxa"/>
            <w:tcBorders>
              <w:top w:val="none" w:sz="0" w:space="0" w:color="auto"/>
              <w:bottom w:val="none" w:sz="0" w:space="0" w:color="auto"/>
            </w:tcBorders>
            <w:vAlign w:val="center"/>
          </w:tcPr>
          <w:p w14:paraId="2F8384F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9" w:type="dxa"/>
            <w:tcBorders>
              <w:top w:val="none" w:sz="0" w:space="0" w:color="auto"/>
              <w:bottom w:val="none" w:sz="0" w:space="0" w:color="auto"/>
            </w:tcBorders>
          </w:tcPr>
          <w:p w14:paraId="6390A0F0"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vAlign w:val="center"/>
          </w:tcPr>
          <w:p w14:paraId="3E7B13A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12AD6F78" w14:textId="4BBE29A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vAlign w:val="center"/>
          </w:tcPr>
          <w:p w14:paraId="229A0FD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0B5F266B" w14:textId="34C5B97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vAlign w:val="center"/>
          </w:tcPr>
          <w:p w14:paraId="5C5192E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41</w:t>
            </w:r>
          </w:p>
          <w:p w14:paraId="407CFB43" w14:textId="53E23EB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vAlign w:val="center"/>
          </w:tcPr>
          <w:p w14:paraId="15C0094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w:t>
            </w:r>
          </w:p>
          <w:p w14:paraId="03312E75" w14:textId="06E94DE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vAlign w:val="center"/>
          </w:tcPr>
          <w:p w14:paraId="10CFF86D"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177</w:t>
            </w:r>
          </w:p>
          <w:p w14:paraId="157A30BD" w14:textId="08E3D90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r w:rsidR="00197140" w:rsidRPr="00242634" w14:paraId="41CD1BB6"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val="restart"/>
            <w:vAlign w:val="center"/>
          </w:tcPr>
          <w:p w14:paraId="743F773C"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Femenino</w:t>
            </w:r>
          </w:p>
        </w:tc>
        <w:tc>
          <w:tcPr>
            <w:tcW w:w="1547" w:type="dxa"/>
            <w:vMerge w:val="restart"/>
            <w:vAlign w:val="center"/>
          </w:tcPr>
          <w:p w14:paraId="41CE2FC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Intención de adoptar el </w:t>
            </w:r>
            <w:r w:rsidRPr="00242634">
              <w:rPr>
                <w:rFonts w:ascii="Times New Roman" w:hAnsi="Times New Roman" w:cs="Times New Roman"/>
                <w:i/>
                <w:iCs/>
              </w:rPr>
              <w:t>e-learning</w:t>
            </w:r>
          </w:p>
          <w:p w14:paraId="1E0BF69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4BFF6D52"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7" w:type="dxa"/>
          </w:tcPr>
          <w:p w14:paraId="2111CFA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43585D50" w14:textId="0630020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4.4</w:t>
            </w:r>
            <w:r w:rsidR="00E57A03" w:rsidRPr="00242634">
              <w:rPr>
                <w:rFonts w:ascii="Times New Roman" w:hAnsi="Times New Roman" w:cs="Times New Roman"/>
              </w:rPr>
              <w:t xml:space="preserve"> %</w:t>
            </w:r>
          </w:p>
        </w:tc>
        <w:tc>
          <w:tcPr>
            <w:tcW w:w="903" w:type="dxa"/>
          </w:tcPr>
          <w:p w14:paraId="3000948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214E4640" w14:textId="5D044BA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w:t>
            </w:r>
            <w:r w:rsidR="00E57A03" w:rsidRPr="00242634">
              <w:rPr>
                <w:rFonts w:ascii="Times New Roman" w:hAnsi="Times New Roman" w:cs="Times New Roman"/>
              </w:rPr>
              <w:t xml:space="preserve"> %</w:t>
            </w:r>
          </w:p>
        </w:tc>
        <w:tc>
          <w:tcPr>
            <w:tcW w:w="1079" w:type="dxa"/>
          </w:tcPr>
          <w:p w14:paraId="52E9C4D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6D32344A" w14:textId="1AB03C3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w:t>
            </w:r>
            <w:r w:rsidR="00E57A03" w:rsidRPr="00242634">
              <w:rPr>
                <w:rFonts w:ascii="Times New Roman" w:hAnsi="Times New Roman" w:cs="Times New Roman"/>
              </w:rPr>
              <w:t xml:space="preserve"> %</w:t>
            </w:r>
          </w:p>
        </w:tc>
        <w:tc>
          <w:tcPr>
            <w:tcW w:w="831" w:type="dxa"/>
          </w:tcPr>
          <w:p w14:paraId="3A0CEB3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1CA7E829" w14:textId="77D6C99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0.0</w:t>
            </w:r>
            <w:r w:rsidR="00E57A03" w:rsidRPr="00242634">
              <w:rPr>
                <w:rFonts w:ascii="Times New Roman" w:hAnsi="Times New Roman" w:cs="Times New Roman"/>
              </w:rPr>
              <w:t xml:space="preserve"> %</w:t>
            </w:r>
          </w:p>
        </w:tc>
        <w:tc>
          <w:tcPr>
            <w:tcW w:w="863" w:type="dxa"/>
          </w:tcPr>
          <w:p w14:paraId="70821E3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4ACD51EF" w14:textId="4901FE4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w:t>
            </w:r>
            <w:r w:rsidR="00E57A03" w:rsidRPr="00242634">
              <w:rPr>
                <w:rFonts w:ascii="Times New Roman" w:hAnsi="Times New Roman" w:cs="Times New Roman"/>
              </w:rPr>
              <w:t xml:space="preserve"> %</w:t>
            </w:r>
          </w:p>
        </w:tc>
      </w:tr>
      <w:tr w:rsidR="00197140" w:rsidRPr="00242634" w14:paraId="6BBB1540"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74ACDF71"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2704F973"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04E26CF3"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7" w:type="dxa"/>
            <w:tcBorders>
              <w:top w:val="none" w:sz="0" w:space="0" w:color="auto"/>
              <w:bottom w:val="none" w:sz="0" w:space="0" w:color="auto"/>
            </w:tcBorders>
          </w:tcPr>
          <w:p w14:paraId="7D7A544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w:t>
            </w:r>
          </w:p>
          <w:p w14:paraId="59003C3A" w14:textId="5CC819A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17.8</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7913507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7502C56F" w14:textId="42F237D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10.5</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065D3C3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41DC04CA" w14:textId="0C2DECB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11.5</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30B0880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7F6076A5" w14:textId="6E9F4B4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36.4</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32B497E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w:t>
            </w:r>
          </w:p>
          <w:p w14:paraId="5534F580" w14:textId="70CDDA2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14.5</w:t>
            </w:r>
            <w:r w:rsidR="00E57A03" w:rsidRPr="00242634">
              <w:rPr>
                <w:rFonts w:ascii="Times New Roman" w:hAnsi="Times New Roman" w:cs="Times New Roman"/>
              </w:rPr>
              <w:t xml:space="preserve"> %</w:t>
            </w:r>
          </w:p>
        </w:tc>
      </w:tr>
      <w:tr w:rsidR="00197140" w:rsidRPr="00242634" w14:paraId="19B440DF"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032B2BB8" w14:textId="77777777" w:rsidR="00197140" w:rsidRPr="00242634" w:rsidRDefault="00197140" w:rsidP="00A82974">
            <w:pPr>
              <w:rPr>
                <w:rFonts w:ascii="Times New Roman" w:hAnsi="Times New Roman" w:cs="Times New Roman"/>
                <w:b w:val="0"/>
                <w:bCs w:val="0"/>
              </w:rPr>
            </w:pPr>
          </w:p>
        </w:tc>
        <w:tc>
          <w:tcPr>
            <w:tcW w:w="1547" w:type="dxa"/>
            <w:vMerge/>
          </w:tcPr>
          <w:p w14:paraId="2A38E1E0"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633E1269"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7" w:type="dxa"/>
          </w:tcPr>
          <w:p w14:paraId="5F55344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37</w:t>
            </w:r>
          </w:p>
          <w:p w14:paraId="62C3D52B" w14:textId="1BE7264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41.1</w:t>
            </w:r>
            <w:r w:rsidR="00E57A03" w:rsidRPr="00242634">
              <w:rPr>
                <w:rFonts w:ascii="Times New Roman" w:hAnsi="Times New Roman" w:cs="Times New Roman"/>
              </w:rPr>
              <w:t xml:space="preserve"> %</w:t>
            </w:r>
          </w:p>
        </w:tc>
        <w:tc>
          <w:tcPr>
            <w:tcW w:w="903" w:type="dxa"/>
          </w:tcPr>
          <w:p w14:paraId="0DD5CE1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29</w:t>
            </w:r>
          </w:p>
          <w:p w14:paraId="5E50A278" w14:textId="790E83B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33.7</w:t>
            </w:r>
            <w:r w:rsidR="00E57A03" w:rsidRPr="00242634">
              <w:rPr>
                <w:rFonts w:ascii="Times New Roman" w:hAnsi="Times New Roman" w:cs="Times New Roman"/>
              </w:rPr>
              <w:t xml:space="preserve"> %</w:t>
            </w:r>
          </w:p>
        </w:tc>
        <w:tc>
          <w:tcPr>
            <w:tcW w:w="1079" w:type="dxa"/>
          </w:tcPr>
          <w:p w14:paraId="5675CC6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p>
          <w:p w14:paraId="003074F3" w14:textId="6E57FCB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36.1</w:t>
            </w:r>
            <w:r w:rsidR="00E57A03" w:rsidRPr="00242634">
              <w:rPr>
                <w:rFonts w:ascii="Times New Roman" w:hAnsi="Times New Roman" w:cs="Times New Roman"/>
              </w:rPr>
              <w:t xml:space="preserve"> %</w:t>
            </w:r>
          </w:p>
        </w:tc>
        <w:tc>
          <w:tcPr>
            <w:tcW w:w="831" w:type="dxa"/>
          </w:tcPr>
          <w:p w14:paraId="5E0351B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40629F3E" w14:textId="135E562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27.3</w:t>
            </w:r>
            <w:r w:rsidR="00E57A03" w:rsidRPr="00242634">
              <w:rPr>
                <w:rFonts w:ascii="Times New Roman" w:hAnsi="Times New Roman" w:cs="Times New Roman"/>
              </w:rPr>
              <w:t xml:space="preserve"> %</w:t>
            </w:r>
          </w:p>
        </w:tc>
        <w:tc>
          <w:tcPr>
            <w:tcW w:w="863" w:type="dxa"/>
          </w:tcPr>
          <w:p w14:paraId="2283D38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91</w:t>
            </w:r>
          </w:p>
          <w:p w14:paraId="3655EEBB" w14:textId="35A93566"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36.7</w:t>
            </w:r>
            <w:r w:rsidR="00E57A03" w:rsidRPr="00242634">
              <w:rPr>
                <w:rFonts w:ascii="Times New Roman" w:hAnsi="Times New Roman" w:cs="Times New Roman"/>
              </w:rPr>
              <w:t xml:space="preserve"> %</w:t>
            </w:r>
          </w:p>
        </w:tc>
      </w:tr>
      <w:tr w:rsidR="00197140" w:rsidRPr="00242634" w14:paraId="1D07A142"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332962AF"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55BBABD7"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1BBC2FE6"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7" w:type="dxa"/>
            <w:tcBorders>
              <w:top w:val="none" w:sz="0" w:space="0" w:color="auto"/>
              <w:bottom w:val="none" w:sz="0" w:space="0" w:color="auto"/>
            </w:tcBorders>
          </w:tcPr>
          <w:p w14:paraId="1D86476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25</w:t>
            </w:r>
          </w:p>
          <w:p w14:paraId="436DDA6A" w14:textId="3A387C5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27.8</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6860DD7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30</w:t>
            </w:r>
          </w:p>
          <w:p w14:paraId="671DDB1A" w14:textId="1C89233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34.9</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7F6B545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25</w:t>
            </w:r>
          </w:p>
          <w:p w14:paraId="538FEDB7" w14:textId="5EADA4C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41.0</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539F6A6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25C20B53" w14:textId="407C34A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9.1</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2039261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81</w:t>
            </w:r>
          </w:p>
          <w:p w14:paraId="4B768636" w14:textId="368FE67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32.7</w:t>
            </w:r>
            <w:r w:rsidR="00E57A03" w:rsidRPr="00242634">
              <w:rPr>
                <w:rFonts w:ascii="Times New Roman" w:hAnsi="Times New Roman" w:cs="Times New Roman"/>
              </w:rPr>
              <w:t xml:space="preserve"> %</w:t>
            </w:r>
          </w:p>
        </w:tc>
      </w:tr>
      <w:tr w:rsidR="00197140" w:rsidRPr="00242634" w14:paraId="30B20335"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48C21A12" w14:textId="77777777" w:rsidR="00197140" w:rsidRPr="00242634" w:rsidRDefault="00197140" w:rsidP="00A82974">
            <w:pPr>
              <w:rPr>
                <w:rFonts w:ascii="Times New Roman" w:hAnsi="Times New Roman" w:cs="Times New Roman"/>
                <w:b w:val="0"/>
                <w:bCs w:val="0"/>
              </w:rPr>
            </w:pPr>
          </w:p>
        </w:tc>
        <w:tc>
          <w:tcPr>
            <w:tcW w:w="1547" w:type="dxa"/>
            <w:vMerge/>
          </w:tcPr>
          <w:p w14:paraId="596F0E1D"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147D45C1"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7" w:type="dxa"/>
          </w:tcPr>
          <w:p w14:paraId="24E9C11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w:t>
            </w:r>
          </w:p>
          <w:p w14:paraId="36A0C614" w14:textId="28FA094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8.9</w:t>
            </w:r>
            <w:r w:rsidR="00E57A03" w:rsidRPr="00242634">
              <w:rPr>
                <w:rFonts w:ascii="Times New Roman" w:hAnsi="Times New Roman" w:cs="Times New Roman"/>
              </w:rPr>
              <w:t xml:space="preserve"> %</w:t>
            </w:r>
          </w:p>
        </w:tc>
        <w:tc>
          <w:tcPr>
            <w:tcW w:w="903" w:type="dxa"/>
          </w:tcPr>
          <w:p w14:paraId="50DBAE6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w:t>
            </w:r>
          </w:p>
          <w:p w14:paraId="16BD9329" w14:textId="7F286C9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18.6</w:t>
            </w:r>
            <w:r w:rsidR="00E57A03" w:rsidRPr="00242634">
              <w:rPr>
                <w:rFonts w:ascii="Times New Roman" w:hAnsi="Times New Roman" w:cs="Times New Roman"/>
              </w:rPr>
              <w:t xml:space="preserve"> %</w:t>
            </w:r>
          </w:p>
        </w:tc>
        <w:tc>
          <w:tcPr>
            <w:tcW w:w="1079" w:type="dxa"/>
          </w:tcPr>
          <w:p w14:paraId="01C3502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w:t>
            </w:r>
          </w:p>
          <w:p w14:paraId="3CE6D437" w14:textId="7214A15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9.8</w:t>
            </w:r>
            <w:r w:rsidR="00E57A03" w:rsidRPr="00242634">
              <w:rPr>
                <w:rFonts w:ascii="Times New Roman" w:hAnsi="Times New Roman" w:cs="Times New Roman"/>
              </w:rPr>
              <w:t xml:space="preserve"> %</w:t>
            </w:r>
          </w:p>
        </w:tc>
        <w:tc>
          <w:tcPr>
            <w:tcW w:w="831" w:type="dxa"/>
          </w:tcPr>
          <w:p w14:paraId="7E6818F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7A92F4E0" w14:textId="51B836A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27.3 </w:t>
            </w:r>
            <w:r w:rsidR="00E57A03" w:rsidRPr="00242634">
              <w:rPr>
                <w:rFonts w:ascii="Times New Roman" w:hAnsi="Times New Roman" w:cs="Times New Roman"/>
              </w:rPr>
              <w:t xml:space="preserve"> %</w:t>
            </w:r>
          </w:p>
        </w:tc>
        <w:tc>
          <w:tcPr>
            <w:tcW w:w="863" w:type="dxa"/>
          </w:tcPr>
          <w:p w14:paraId="72C92F4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33</w:t>
            </w:r>
          </w:p>
          <w:p w14:paraId="2B27CB61" w14:textId="2986CF2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13.3</w:t>
            </w:r>
            <w:r w:rsidR="00E57A03" w:rsidRPr="00242634">
              <w:rPr>
                <w:rFonts w:ascii="Times New Roman" w:hAnsi="Times New Roman" w:cs="Times New Roman"/>
              </w:rPr>
              <w:t xml:space="preserve"> %</w:t>
            </w:r>
          </w:p>
        </w:tc>
      </w:tr>
      <w:tr w:rsidR="00197140" w:rsidRPr="00242634" w14:paraId="1FE09366"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bottom w:val="none" w:sz="0" w:space="0" w:color="auto"/>
            </w:tcBorders>
          </w:tcPr>
          <w:p w14:paraId="3831E038" w14:textId="77777777" w:rsidR="00197140" w:rsidRPr="00242634" w:rsidRDefault="00197140" w:rsidP="00A82974">
            <w:pPr>
              <w:rPr>
                <w:rFonts w:ascii="Times New Roman" w:hAnsi="Times New Roman" w:cs="Times New Roman"/>
                <w:b w:val="0"/>
                <w:bCs w:val="0"/>
              </w:rPr>
            </w:pPr>
          </w:p>
        </w:tc>
        <w:tc>
          <w:tcPr>
            <w:tcW w:w="1547" w:type="dxa"/>
            <w:tcBorders>
              <w:top w:val="none" w:sz="0" w:space="0" w:color="auto"/>
              <w:bottom w:val="none" w:sz="0" w:space="0" w:color="auto"/>
            </w:tcBorders>
            <w:vAlign w:val="center"/>
          </w:tcPr>
          <w:p w14:paraId="6C73A79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9" w:type="dxa"/>
            <w:tcBorders>
              <w:top w:val="none" w:sz="0" w:space="0" w:color="auto"/>
              <w:bottom w:val="none" w:sz="0" w:space="0" w:color="auto"/>
            </w:tcBorders>
          </w:tcPr>
          <w:p w14:paraId="2BF27274"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tcPr>
          <w:p w14:paraId="0F1D9101"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90</w:t>
            </w:r>
          </w:p>
          <w:p w14:paraId="7C508410" w14:textId="1EA621F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37E75C9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86</w:t>
            </w:r>
          </w:p>
          <w:p w14:paraId="41D6D8CE" w14:textId="226E86F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6A481E2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61</w:t>
            </w:r>
          </w:p>
          <w:p w14:paraId="6BBA2E76" w14:textId="0D30EB8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609552B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5B92F50B" w14:textId="2CCA9A0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2FCF9A8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248</w:t>
            </w:r>
          </w:p>
          <w:p w14:paraId="4A68570E" w14:textId="057239F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r w:rsidR="00197140" w:rsidRPr="00242634" w14:paraId="25AA3EC7"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val="restart"/>
            <w:vAlign w:val="center"/>
          </w:tcPr>
          <w:p w14:paraId="05836555"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Total</w:t>
            </w:r>
          </w:p>
        </w:tc>
        <w:tc>
          <w:tcPr>
            <w:tcW w:w="1547" w:type="dxa"/>
            <w:vMerge w:val="restart"/>
            <w:vAlign w:val="center"/>
          </w:tcPr>
          <w:p w14:paraId="1CD326F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Intención de adoptar el </w:t>
            </w:r>
            <w:r w:rsidRPr="00242634">
              <w:rPr>
                <w:rFonts w:ascii="Times New Roman" w:hAnsi="Times New Roman" w:cs="Times New Roman"/>
                <w:i/>
                <w:iCs/>
              </w:rPr>
              <w:t>e-learning</w:t>
            </w:r>
          </w:p>
          <w:p w14:paraId="6B8B080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4FBFF21F"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7" w:type="dxa"/>
          </w:tcPr>
          <w:p w14:paraId="11B8799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w:t>
            </w:r>
          </w:p>
          <w:p w14:paraId="6D1D3FAA" w14:textId="67AB8C7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w:t>
            </w:r>
            <w:r w:rsidR="00E57A03" w:rsidRPr="00242634">
              <w:rPr>
                <w:rFonts w:ascii="Times New Roman" w:hAnsi="Times New Roman" w:cs="Times New Roman"/>
              </w:rPr>
              <w:t xml:space="preserve"> %</w:t>
            </w:r>
          </w:p>
        </w:tc>
        <w:tc>
          <w:tcPr>
            <w:tcW w:w="903" w:type="dxa"/>
          </w:tcPr>
          <w:p w14:paraId="1620443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6EE685CA" w14:textId="5FE8DA12"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3.0</w:t>
            </w:r>
            <w:r w:rsidR="00E57A03" w:rsidRPr="00242634">
              <w:rPr>
                <w:rFonts w:ascii="Times New Roman" w:hAnsi="Times New Roman" w:cs="Times New Roman"/>
              </w:rPr>
              <w:t xml:space="preserve"> %</w:t>
            </w:r>
          </w:p>
        </w:tc>
        <w:tc>
          <w:tcPr>
            <w:tcW w:w="1079" w:type="dxa"/>
          </w:tcPr>
          <w:p w14:paraId="1CA787F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62184361" w14:textId="1AF2650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w:t>
            </w:r>
            <w:r w:rsidR="00E57A03" w:rsidRPr="00242634">
              <w:rPr>
                <w:rFonts w:ascii="Times New Roman" w:hAnsi="Times New Roman" w:cs="Times New Roman"/>
              </w:rPr>
              <w:t xml:space="preserve"> %</w:t>
            </w:r>
          </w:p>
        </w:tc>
        <w:tc>
          <w:tcPr>
            <w:tcW w:w="831" w:type="dxa"/>
          </w:tcPr>
          <w:p w14:paraId="57DDDDF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759944FD" w14:textId="165FCC0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w:t>
            </w:r>
            <w:r w:rsidR="00E57A03" w:rsidRPr="00242634">
              <w:rPr>
                <w:rFonts w:ascii="Times New Roman" w:hAnsi="Times New Roman" w:cs="Times New Roman"/>
              </w:rPr>
              <w:t xml:space="preserve"> %</w:t>
            </w:r>
          </w:p>
        </w:tc>
        <w:tc>
          <w:tcPr>
            <w:tcW w:w="863" w:type="dxa"/>
          </w:tcPr>
          <w:p w14:paraId="13F88C3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41278F1E" w14:textId="634C103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2.6</w:t>
            </w:r>
            <w:r w:rsidR="00E57A03" w:rsidRPr="00242634">
              <w:rPr>
                <w:rFonts w:ascii="Times New Roman" w:hAnsi="Times New Roman" w:cs="Times New Roman"/>
              </w:rPr>
              <w:t xml:space="preserve"> %</w:t>
            </w:r>
          </w:p>
        </w:tc>
      </w:tr>
      <w:tr w:rsidR="00197140" w:rsidRPr="00242634" w14:paraId="26527ED9"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0F3719B5"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4FE1FE2F"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2BE12B37"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7" w:type="dxa"/>
            <w:tcBorders>
              <w:top w:val="none" w:sz="0" w:space="0" w:color="auto"/>
              <w:bottom w:val="none" w:sz="0" w:space="0" w:color="auto"/>
            </w:tcBorders>
          </w:tcPr>
          <w:p w14:paraId="7843A42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26</w:t>
            </w:r>
          </w:p>
          <w:p w14:paraId="55FDA829" w14:textId="3C5942F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19.0</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7F29230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6832BB15" w14:textId="791F127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8.3</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7D3FFD2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w:t>
            </w:r>
          </w:p>
          <w:p w14:paraId="1ADFA9EC" w14:textId="60A9272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13.7</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118673D1"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w:t>
            </w:r>
          </w:p>
          <w:p w14:paraId="6E15CB6D" w14:textId="7981999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18.9</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5529FEC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61</w:t>
            </w:r>
          </w:p>
          <w:p w14:paraId="471FB43E" w14:textId="7084DA8D"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14.4</w:t>
            </w:r>
            <w:r w:rsidR="00E57A03" w:rsidRPr="00242634">
              <w:rPr>
                <w:rFonts w:ascii="Times New Roman" w:hAnsi="Times New Roman" w:cs="Times New Roman"/>
              </w:rPr>
              <w:t xml:space="preserve"> %</w:t>
            </w:r>
          </w:p>
        </w:tc>
      </w:tr>
      <w:tr w:rsidR="00197140" w:rsidRPr="00242634" w14:paraId="41E5D6F4"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45D919E2" w14:textId="77777777" w:rsidR="00197140" w:rsidRPr="00242634" w:rsidRDefault="00197140" w:rsidP="00A82974">
            <w:pPr>
              <w:rPr>
                <w:rFonts w:ascii="Times New Roman" w:hAnsi="Times New Roman" w:cs="Times New Roman"/>
                <w:b w:val="0"/>
                <w:bCs w:val="0"/>
              </w:rPr>
            </w:pPr>
          </w:p>
        </w:tc>
        <w:tc>
          <w:tcPr>
            <w:tcW w:w="1547" w:type="dxa"/>
            <w:vMerge/>
          </w:tcPr>
          <w:p w14:paraId="34C2BEC8"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2E1DC3AB"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7" w:type="dxa"/>
          </w:tcPr>
          <w:p w14:paraId="46E835C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58</w:t>
            </w:r>
          </w:p>
          <w:p w14:paraId="55634DFC" w14:textId="1AEF4B3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42.3</w:t>
            </w:r>
            <w:r w:rsidR="00E57A03" w:rsidRPr="00242634">
              <w:rPr>
                <w:rFonts w:ascii="Times New Roman" w:hAnsi="Times New Roman" w:cs="Times New Roman"/>
              </w:rPr>
              <w:t xml:space="preserve"> %</w:t>
            </w:r>
          </w:p>
        </w:tc>
        <w:tc>
          <w:tcPr>
            <w:tcW w:w="903" w:type="dxa"/>
          </w:tcPr>
          <w:p w14:paraId="5DB395B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44</w:t>
            </w:r>
          </w:p>
          <w:p w14:paraId="4D8346CD" w14:textId="7E65F37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33.1</w:t>
            </w:r>
            <w:r w:rsidR="00E57A03" w:rsidRPr="00242634">
              <w:rPr>
                <w:rFonts w:ascii="Times New Roman" w:hAnsi="Times New Roman" w:cs="Times New Roman"/>
              </w:rPr>
              <w:t xml:space="preserve"> %</w:t>
            </w:r>
          </w:p>
        </w:tc>
        <w:tc>
          <w:tcPr>
            <w:tcW w:w="1079" w:type="dxa"/>
          </w:tcPr>
          <w:p w14:paraId="403FFE9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37</w:t>
            </w:r>
          </w:p>
          <w:p w14:paraId="7216B1B5" w14:textId="71E75A0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36.3</w:t>
            </w:r>
            <w:r w:rsidR="00E57A03" w:rsidRPr="00242634">
              <w:rPr>
                <w:rFonts w:ascii="Times New Roman" w:hAnsi="Times New Roman" w:cs="Times New Roman"/>
              </w:rPr>
              <w:t xml:space="preserve"> %</w:t>
            </w:r>
          </w:p>
        </w:tc>
        <w:tc>
          <w:tcPr>
            <w:tcW w:w="831" w:type="dxa"/>
          </w:tcPr>
          <w:p w14:paraId="6BAC583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p>
          <w:p w14:paraId="4DC088A6" w14:textId="71979EC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28.3</w:t>
            </w:r>
            <w:r w:rsidR="00E57A03" w:rsidRPr="00242634">
              <w:rPr>
                <w:rFonts w:ascii="Times New Roman" w:hAnsi="Times New Roman" w:cs="Times New Roman"/>
              </w:rPr>
              <w:t xml:space="preserve"> %</w:t>
            </w:r>
          </w:p>
        </w:tc>
        <w:tc>
          <w:tcPr>
            <w:tcW w:w="863" w:type="dxa"/>
          </w:tcPr>
          <w:p w14:paraId="6E47265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154</w:t>
            </w:r>
          </w:p>
          <w:p w14:paraId="3A96AFDF" w14:textId="7B00AE0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36.2</w:t>
            </w:r>
            <w:r w:rsidR="00E57A03" w:rsidRPr="00242634">
              <w:rPr>
                <w:rFonts w:ascii="Times New Roman" w:hAnsi="Times New Roman" w:cs="Times New Roman"/>
              </w:rPr>
              <w:t xml:space="preserve"> %</w:t>
            </w:r>
          </w:p>
        </w:tc>
      </w:tr>
      <w:tr w:rsidR="00197140" w:rsidRPr="00242634" w14:paraId="6825307E"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2974196C"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66000259"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2967006D"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7" w:type="dxa"/>
            <w:tcBorders>
              <w:top w:val="none" w:sz="0" w:space="0" w:color="auto"/>
              <w:bottom w:val="none" w:sz="0" w:space="0" w:color="auto"/>
            </w:tcBorders>
          </w:tcPr>
          <w:p w14:paraId="6F88253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34</w:t>
            </w:r>
          </w:p>
          <w:p w14:paraId="5509BEF2" w14:textId="73F7A46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24.8</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71EF3AD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43</w:t>
            </w:r>
          </w:p>
          <w:p w14:paraId="01B0CCF5" w14:textId="58EFA67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32.3</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76B382E1"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41</w:t>
            </w:r>
          </w:p>
          <w:p w14:paraId="5FB0F490" w14:textId="19602CD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40.2</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22A32EC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w:t>
            </w:r>
          </w:p>
          <w:p w14:paraId="6946426F" w14:textId="6B2ED8E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26.4</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476F9AB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132</w:t>
            </w:r>
          </w:p>
          <w:p w14:paraId="1F8FBBD2" w14:textId="17E8812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31.1</w:t>
            </w:r>
            <w:r w:rsidR="00E57A03" w:rsidRPr="00242634">
              <w:rPr>
                <w:rFonts w:ascii="Times New Roman" w:hAnsi="Times New Roman" w:cs="Times New Roman"/>
              </w:rPr>
              <w:t xml:space="preserve"> %</w:t>
            </w:r>
          </w:p>
        </w:tc>
      </w:tr>
      <w:tr w:rsidR="00197140" w:rsidRPr="00242634" w14:paraId="66CE8FA9"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75C23D5E" w14:textId="77777777" w:rsidR="00197140" w:rsidRPr="00242634" w:rsidRDefault="00197140" w:rsidP="00A82974">
            <w:pPr>
              <w:rPr>
                <w:rFonts w:ascii="Times New Roman" w:hAnsi="Times New Roman" w:cs="Times New Roman"/>
                <w:b w:val="0"/>
                <w:bCs w:val="0"/>
              </w:rPr>
            </w:pPr>
          </w:p>
        </w:tc>
        <w:tc>
          <w:tcPr>
            <w:tcW w:w="1547" w:type="dxa"/>
            <w:vMerge/>
          </w:tcPr>
          <w:p w14:paraId="37B9390F"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57CEBC4E"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7" w:type="dxa"/>
          </w:tcPr>
          <w:p w14:paraId="311ADD9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w:t>
            </w:r>
          </w:p>
          <w:p w14:paraId="6EB3E137" w14:textId="0C37F74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10.2</w:t>
            </w:r>
            <w:r w:rsidR="00E57A03" w:rsidRPr="00242634">
              <w:rPr>
                <w:rFonts w:ascii="Times New Roman" w:hAnsi="Times New Roman" w:cs="Times New Roman"/>
              </w:rPr>
              <w:t xml:space="preserve"> %</w:t>
            </w:r>
          </w:p>
        </w:tc>
        <w:tc>
          <w:tcPr>
            <w:tcW w:w="903" w:type="dxa"/>
          </w:tcPr>
          <w:p w14:paraId="05D3E26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w:t>
            </w:r>
          </w:p>
          <w:p w14:paraId="2CA0968E" w14:textId="33CF1DF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23.3</w:t>
            </w:r>
            <w:r w:rsidR="00E57A03" w:rsidRPr="00242634">
              <w:rPr>
                <w:rFonts w:ascii="Times New Roman" w:hAnsi="Times New Roman" w:cs="Times New Roman"/>
              </w:rPr>
              <w:t xml:space="preserve"> %</w:t>
            </w:r>
          </w:p>
        </w:tc>
        <w:tc>
          <w:tcPr>
            <w:tcW w:w="1079" w:type="dxa"/>
          </w:tcPr>
          <w:p w14:paraId="27BC8DF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079F2868" w14:textId="33AEF0D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8.8</w:t>
            </w:r>
            <w:r w:rsidR="00E57A03" w:rsidRPr="00242634">
              <w:rPr>
                <w:rFonts w:ascii="Times New Roman" w:hAnsi="Times New Roman" w:cs="Times New Roman"/>
              </w:rPr>
              <w:t xml:space="preserve"> %</w:t>
            </w:r>
          </w:p>
        </w:tc>
        <w:tc>
          <w:tcPr>
            <w:tcW w:w="831" w:type="dxa"/>
          </w:tcPr>
          <w:p w14:paraId="7FDDD1E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w:t>
            </w:r>
          </w:p>
          <w:p w14:paraId="7BCB817B" w14:textId="1FF2D6A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24.5</w:t>
            </w:r>
            <w:r w:rsidR="00E57A03" w:rsidRPr="00242634">
              <w:rPr>
                <w:rFonts w:ascii="Times New Roman" w:hAnsi="Times New Roman" w:cs="Times New Roman"/>
              </w:rPr>
              <w:t xml:space="preserve"> %</w:t>
            </w:r>
          </w:p>
        </w:tc>
        <w:tc>
          <w:tcPr>
            <w:tcW w:w="863" w:type="dxa"/>
          </w:tcPr>
          <w:p w14:paraId="49334CC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67</w:t>
            </w:r>
          </w:p>
          <w:p w14:paraId="501593A9" w14:textId="33EC7F82"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15.8</w:t>
            </w:r>
            <w:r w:rsidR="00E57A03" w:rsidRPr="00242634">
              <w:rPr>
                <w:rFonts w:ascii="Times New Roman" w:hAnsi="Times New Roman" w:cs="Times New Roman"/>
              </w:rPr>
              <w:t xml:space="preserve"> %</w:t>
            </w:r>
          </w:p>
        </w:tc>
      </w:tr>
      <w:tr w:rsidR="00197140" w:rsidRPr="00242634" w14:paraId="3906436F"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bottom w:val="none" w:sz="0" w:space="0" w:color="auto"/>
            </w:tcBorders>
          </w:tcPr>
          <w:p w14:paraId="1D6A3B5C" w14:textId="77777777" w:rsidR="00197140" w:rsidRPr="00242634" w:rsidRDefault="00197140" w:rsidP="00A82974">
            <w:pPr>
              <w:rPr>
                <w:rFonts w:ascii="Times New Roman" w:hAnsi="Times New Roman" w:cs="Times New Roman"/>
                <w:b w:val="0"/>
                <w:bCs w:val="0"/>
              </w:rPr>
            </w:pPr>
          </w:p>
        </w:tc>
        <w:tc>
          <w:tcPr>
            <w:tcW w:w="1547" w:type="dxa"/>
            <w:tcBorders>
              <w:top w:val="none" w:sz="0" w:space="0" w:color="auto"/>
              <w:bottom w:val="none" w:sz="0" w:space="0" w:color="auto"/>
            </w:tcBorders>
            <w:vAlign w:val="center"/>
          </w:tcPr>
          <w:p w14:paraId="0F7400A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9" w:type="dxa"/>
            <w:tcBorders>
              <w:top w:val="none" w:sz="0" w:space="0" w:color="auto"/>
              <w:bottom w:val="none" w:sz="0" w:space="0" w:color="auto"/>
            </w:tcBorders>
          </w:tcPr>
          <w:p w14:paraId="7049E467"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tcPr>
          <w:p w14:paraId="5DCC262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137</w:t>
            </w:r>
          </w:p>
          <w:p w14:paraId="7BE14F68" w14:textId="60D681B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0DB0386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133</w:t>
            </w:r>
          </w:p>
          <w:p w14:paraId="3C7179F3" w14:textId="4507094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68603CA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102</w:t>
            </w:r>
          </w:p>
          <w:p w14:paraId="4F031F7E" w14:textId="0AD98D5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45DBFC4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53</w:t>
            </w:r>
          </w:p>
          <w:p w14:paraId="236A82B8" w14:textId="2F9920E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48258C8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425</w:t>
            </w:r>
          </w:p>
          <w:p w14:paraId="638D2661" w14:textId="2A74913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bl>
    <w:p w14:paraId="1EDEA43B" w14:textId="77777777" w:rsidR="00CB1C92" w:rsidRPr="00242634" w:rsidRDefault="00CB1C92" w:rsidP="00242634">
      <w:pPr>
        <w:tabs>
          <w:tab w:val="left" w:pos="1631"/>
        </w:tabs>
        <w:spacing w:before="240" w:after="240" w:line="360" w:lineRule="auto"/>
        <w:jc w:val="center"/>
        <w:rPr>
          <w:rFonts w:ascii="Times New Roman" w:hAnsi="Times New Roman" w:cs="Times New Roman"/>
        </w:rPr>
      </w:pPr>
      <w:r w:rsidRPr="00242634">
        <w:rPr>
          <w:rFonts w:ascii="Times New Roman" w:hAnsi="Times New Roman" w:cs="Times New Roman"/>
        </w:rPr>
        <w:t>Fuente: Elaboración propia con datos procesados en SPSS, versión 25</w:t>
      </w:r>
    </w:p>
    <w:p w14:paraId="3891A384" w14:textId="5E4F1EFC" w:rsidR="003B5465" w:rsidRDefault="00CB1C92" w:rsidP="00CB1C92">
      <w:pPr>
        <w:tabs>
          <w:tab w:val="left" w:pos="1631"/>
        </w:tabs>
        <w:spacing w:before="240" w:after="240" w:line="360" w:lineRule="auto"/>
        <w:jc w:val="both"/>
        <w:rPr>
          <w:rFonts w:ascii="Times New Roman" w:hAnsi="Times New Roman" w:cs="Times New Roman"/>
        </w:rPr>
      </w:pPr>
      <w:r w:rsidRPr="00242634">
        <w:rPr>
          <w:rFonts w:ascii="Times New Roman" w:hAnsi="Times New Roman" w:cs="Times New Roman"/>
        </w:rPr>
        <w:tab/>
      </w:r>
      <w:r w:rsidR="00D22A82" w:rsidRPr="00242634">
        <w:rPr>
          <w:rFonts w:ascii="Times New Roman" w:hAnsi="Times New Roman" w:cs="Times New Roman"/>
        </w:rPr>
        <w:t xml:space="preserve">En la </w:t>
      </w:r>
      <w:r w:rsidR="00E57A03" w:rsidRPr="00242634">
        <w:rPr>
          <w:rFonts w:ascii="Times New Roman" w:hAnsi="Times New Roman" w:cs="Times New Roman"/>
        </w:rPr>
        <w:t>t</w:t>
      </w:r>
      <w:r w:rsidR="00D22A82" w:rsidRPr="00242634">
        <w:rPr>
          <w:rFonts w:ascii="Times New Roman" w:hAnsi="Times New Roman" w:cs="Times New Roman"/>
        </w:rPr>
        <w:t xml:space="preserve">abla </w:t>
      </w:r>
      <w:r w:rsidR="000D519F" w:rsidRPr="00242634">
        <w:rPr>
          <w:rFonts w:ascii="Times New Roman" w:hAnsi="Times New Roman" w:cs="Times New Roman"/>
        </w:rPr>
        <w:t>6</w:t>
      </w:r>
      <w:r w:rsidR="00D22A82" w:rsidRPr="00242634">
        <w:rPr>
          <w:rFonts w:ascii="Times New Roman" w:hAnsi="Times New Roman" w:cs="Times New Roman"/>
        </w:rPr>
        <w:t xml:space="preserve"> se </w:t>
      </w:r>
      <w:r w:rsidR="00E57A03" w:rsidRPr="00242634">
        <w:rPr>
          <w:rFonts w:ascii="Times New Roman" w:hAnsi="Times New Roman" w:cs="Times New Roman"/>
        </w:rPr>
        <w:t xml:space="preserve">ofrecen los datos </w:t>
      </w:r>
      <w:r w:rsidR="00D22A82" w:rsidRPr="00242634">
        <w:rPr>
          <w:rFonts w:ascii="Times New Roman" w:hAnsi="Times New Roman" w:cs="Times New Roman"/>
        </w:rPr>
        <w:t xml:space="preserve">sobre la facilidad del uso de la educación </w:t>
      </w:r>
      <w:r w:rsidR="00D22A82" w:rsidRPr="00242634">
        <w:rPr>
          <w:rFonts w:ascii="Times New Roman" w:hAnsi="Times New Roman" w:cs="Times New Roman"/>
          <w:i/>
          <w:iCs/>
        </w:rPr>
        <w:t>online</w:t>
      </w:r>
      <w:r w:rsidR="00E57A03" w:rsidRPr="00242634">
        <w:rPr>
          <w:rFonts w:ascii="Times New Roman" w:hAnsi="Times New Roman" w:cs="Times New Roman"/>
        </w:rPr>
        <w:t>.</w:t>
      </w:r>
      <w:r w:rsidR="00D22A82" w:rsidRPr="00242634">
        <w:rPr>
          <w:rFonts w:ascii="Times New Roman" w:hAnsi="Times New Roman" w:cs="Times New Roman"/>
        </w:rPr>
        <w:t xml:space="preserve"> </w:t>
      </w:r>
      <w:r w:rsidR="00E57A03" w:rsidRPr="00242634">
        <w:rPr>
          <w:rFonts w:ascii="Times New Roman" w:hAnsi="Times New Roman" w:cs="Times New Roman"/>
        </w:rPr>
        <w:t>D</w:t>
      </w:r>
      <w:r w:rsidR="00D22A82" w:rsidRPr="00242634">
        <w:rPr>
          <w:rFonts w:ascii="Times New Roman" w:hAnsi="Times New Roman" w:cs="Times New Roman"/>
        </w:rPr>
        <w:t>e manera general</w:t>
      </w:r>
      <w:r w:rsidR="00E57A03" w:rsidRPr="00242634">
        <w:rPr>
          <w:rFonts w:ascii="Times New Roman" w:hAnsi="Times New Roman" w:cs="Times New Roman"/>
        </w:rPr>
        <w:t>,</w:t>
      </w:r>
      <w:r w:rsidR="00D22A82" w:rsidRPr="00242634">
        <w:rPr>
          <w:rFonts w:ascii="Times New Roman" w:hAnsi="Times New Roman" w:cs="Times New Roman"/>
        </w:rPr>
        <w:t xml:space="preserve"> y por cada PE</w:t>
      </w:r>
      <w:r w:rsidR="00E57A03" w:rsidRPr="00242634">
        <w:rPr>
          <w:rFonts w:ascii="Times New Roman" w:hAnsi="Times New Roman" w:cs="Times New Roman"/>
        </w:rPr>
        <w:t>,</w:t>
      </w:r>
      <w:r w:rsidR="00D22A82" w:rsidRPr="00242634">
        <w:rPr>
          <w:rFonts w:ascii="Times New Roman" w:hAnsi="Times New Roman" w:cs="Times New Roman"/>
        </w:rPr>
        <w:t xml:space="preserve"> se aprecia que </w:t>
      </w:r>
      <w:r w:rsidR="00E57A03" w:rsidRPr="00242634">
        <w:rPr>
          <w:rFonts w:ascii="Times New Roman" w:hAnsi="Times New Roman" w:cs="Times New Roman"/>
        </w:rPr>
        <w:t xml:space="preserve">no están </w:t>
      </w:r>
      <w:r w:rsidR="00D22A82" w:rsidRPr="00242634">
        <w:rPr>
          <w:rFonts w:ascii="Times New Roman" w:hAnsi="Times New Roman" w:cs="Times New Roman"/>
        </w:rPr>
        <w:t xml:space="preserve">ni de acuerdo ni </w:t>
      </w:r>
      <w:r w:rsidR="00E57A03" w:rsidRPr="00242634">
        <w:rPr>
          <w:rFonts w:ascii="Times New Roman" w:hAnsi="Times New Roman" w:cs="Times New Roman"/>
        </w:rPr>
        <w:t xml:space="preserve">en </w:t>
      </w:r>
      <w:r w:rsidR="00D22A82" w:rsidRPr="00242634">
        <w:rPr>
          <w:rFonts w:ascii="Times New Roman" w:hAnsi="Times New Roman" w:cs="Times New Roman"/>
        </w:rPr>
        <w:t xml:space="preserve">desacuerdo sobre </w:t>
      </w:r>
      <w:r w:rsidR="00EC3FD7" w:rsidRPr="00242634">
        <w:rPr>
          <w:rFonts w:ascii="Times New Roman" w:hAnsi="Times New Roman" w:cs="Times New Roman"/>
        </w:rPr>
        <w:t>si es f</w:t>
      </w:r>
      <w:r w:rsidR="00E426BD" w:rsidRPr="00242634">
        <w:rPr>
          <w:rFonts w:ascii="Times New Roman" w:hAnsi="Times New Roman" w:cs="Times New Roman"/>
        </w:rPr>
        <w:t>á</w:t>
      </w:r>
      <w:r w:rsidR="00EC3FD7" w:rsidRPr="00242634">
        <w:rPr>
          <w:rFonts w:ascii="Times New Roman" w:hAnsi="Times New Roman" w:cs="Times New Roman"/>
        </w:rPr>
        <w:t xml:space="preserve">cil la modalidad virtual, </w:t>
      </w:r>
      <w:r w:rsidR="00E57A03" w:rsidRPr="00242634">
        <w:rPr>
          <w:rFonts w:ascii="Times New Roman" w:hAnsi="Times New Roman" w:cs="Times New Roman"/>
        </w:rPr>
        <w:t xml:space="preserve">lo cual se </w:t>
      </w:r>
      <w:r w:rsidR="00EC3FD7" w:rsidRPr="00242634">
        <w:rPr>
          <w:rFonts w:ascii="Times New Roman" w:hAnsi="Times New Roman" w:cs="Times New Roman"/>
        </w:rPr>
        <w:t>debe</w:t>
      </w:r>
      <w:r w:rsidR="00E57A03" w:rsidRPr="00242634">
        <w:rPr>
          <w:rFonts w:ascii="Times New Roman" w:hAnsi="Times New Roman" w:cs="Times New Roman"/>
        </w:rPr>
        <w:t>,</w:t>
      </w:r>
      <w:r w:rsidR="00EC3FD7" w:rsidRPr="00242634">
        <w:rPr>
          <w:rFonts w:ascii="Times New Roman" w:hAnsi="Times New Roman" w:cs="Times New Roman"/>
        </w:rPr>
        <w:t xml:space="preserve"> quizá</w:t>
      </w:r>
      <w:r w:rsidR="00E57A03" w:rsidRPr="00242634">
        <w:rPr>
          <w:rFonts w:ascii="Times New Roman" w:hAnsi="Times New Roman" w:cs="Times New Roman"/>
        </w:rPr>
        <w:t>s,</w:t>
      </w:r>
      <w:r w:rsidR="00EC3FD7" w:rsidRPr="00242634">
        <w:rPr>
          <w:rFonts w:ascii="Times New Roman" w:hAnsi="Times New Roman" w:cs="Times New Roman"/>
        </w:rPr>
        <w:t xml:space="preserve"> a la capacitación y acceso a las nuevas tecnologías y plataformas. Con respecto al género de los estudiantes, </w:t>
      </w:r>
      <w:r w:rsidR="00E57A03" w:rsidRPr="00242634">
        <w:rPr>
          <w:rFonts w:ascii="Times New Roman" w:hAnsi="Times New Roman" w:cs="Times New Roman"/>
        </w:rPr>
        <w:t>a</w:t>
      </w:r>
      <w:r w:rsidR="00EC3FD7" w:rsidRPr="00242634">
        <w:rPr>
          <w:rFonts w:ascii="Times New Roman" w:hAnsi="Times New Roman" w:cs="Times New Roman"/>
        </w:rPr>
        <w:t xml:space="preserve"> las mujeres se le facilita la modalidad </w:t>
      </w:r>
      <w:r w:rsidR="00EC3FD7" w:rsidRPr="00242634">
        <w:rPr>
          <w:rFonts w:ascii="Times New Roman" w:hAnsi="Times New Roman" w:cs="Times New Roman"/>
          <w:i/>
          <w:iCs/>
        </w:rPr>
        <w:t>online</w:t>
      </w:r>
      <w:r w:rsidR="00E57A03" w:rsidRPr="00242634">
        <w:rPr>
          <w:rFonts w:ascii="Times New Roman" w:hAnsi="Times New Roman" w:cs="Times New Roman"/>
        </w:rPr>
        <w:t>,</w:t>
      </w:r>
      <w:r w:rsidR="00EC3FD7" w:rsidRPr="00242634">
        <w:rPr>
          <w:rFonts w:ascii="Times New Roman" w:hAnsi="Times New Roman" w:cs="Times New Roman"/>
        </w:rPr>
        <w:t xml:space="preserve"> y por PE </w:t>
      </w:r>
      <w:r w:rsidR="00E57A03" w:rsidRPr="00242634">
        <w:rPr>
          <w:rFonts w:ascii="Times New Roman" w:hAnsi="Times New Roman" w:cs="Times New Roman"/>
        </w:rPr>
        <w:t xml:space="preserve">la mayor cantidad de respuestas la obtuvo la </w:t>
      </w:r>
      <w:r w:rsidR="00EC3FD7" w:rsidRPr="00242634">
        <w:rPr>
          <w:rFonts w:ascii="Times New Roman" w:hAnsi="Times New Roman" w:cs="Times New Roman"/>
        </w:rPr>
        <w:t>LA.</w:t>
      </w:r>
    </w:p>
    <w:p w14:paraId="307D2AB5" w14:textId="77777777" w:rsidR="008F50F3" w:rsidRDefault="008F50F3" w:rsidP="00CB1C92">
      <w:pPr>
        <w:tabs>
          <w:tab w:val="left" w:pos="1631"/>
        </w:tabs>
        <w:spacing w:before="240" w:after="240" w:line="360" w:lineRule="auto"/>
        <w:jc w:val="both"/>
        <w:rPr>
          <w:rFonts w:ascii="Times New Roman" w:hAnsi="Times New Roman" w:cs="Times New Roman"/>
        </w:rPr>
      </w:pPr>
    </w:p>
    <w:p w14:paraId="33BF77BE" w14:textId="77777777" w:rsidR="008F50F3" w:rsidRDefault="008F50F3" w:rsidP="00CB1C92">
      <w:pPr>
        <w:tabs>
          <w:tab w:val="left" w:pos="1631"/>
        </w:tabs>
        <w:spacing w:before="240" w:after="240" w:line="360" w:lineRule="auto"/>
        <w:jc w:val="both"/>
        <w:rPr>
          <w:rFonts w:ascii="Times New Roman" w:hAnsi="Times New Roman" w:cs="Times New Roman"/>
        </w:rPr>
      </w:pPr>
    </w:p>
    <w:p w14:paraId="5F053A8B" w14:textId="77777777" w:rsidR="008F50F3" w:rsidRDefault="008F50F3" w:rsidP="00CB1C92">
      <w:pPr>
        <w:tabs>
          <w:tab w:val="left" w:pos="1631"/>
        </w:tabs>
        <w:spacing w:before="240" w:after="240" w:line="360" w:lineRule="auto"/>
        <w:jc w:val="both"/>
        <w:rPr>
          <w:rFonts w:ascii="Times New Roman" w:hAnsi="Times New Roman" w:cs="Times New Roman"/>
        </w:rPr>
      </w:pPr>
    </w:p>
    <w:p w14:paraId="36860D57" w14:textId="77777777" w:rsidR="008F50F3" w:rsidRDefault="008F50F3" w:rsidP="00CB1C92">
      <w:pPr>
        <w:tabs>
          <w:tab w:val="left" w:pos="1631"/>
        </w:tabs>
        <w:spacing w:before="240" w:after="240" w:line="360" w:lineRule="auto"/>
        <w:jc w:val="both"/>
        <w:rPr>
          <w:rFonts w:ascii="Times New Roman" w:hAnsi="Times New Roman" w:cs="Times New Roman"/>
        </w:rPr>
      </w:pPr>
    </w:p>
    <w:p w14:paraId="45BD0B54" w14:textId="77777777" w:rsidR="008F50F3" w:rsidRDefault="008F50F3" w:rsidP="00CB1C92">
      <w:pPr>
        <w:tabs>
          <w:tab w:val="left" w:pos="1631"/>
        </w:tabs>
        <w:spacing w:before="240" w:after="240" w:line="360" w:lineRule="auto"/>
        <w:jc w:val="both"/>
        <w:rPr>
          <w:rFonts w:ascii="Times New Roman" w:hAnsi="Times New Roman" w:cs="Times New Roman"/>
        </w:rPr>
      </w:pPr>
    </w:p>
    <w:p w14:paraId="3EE425FE" w14:textId="77777777" w:rsidR="008F50F3" w:rsidRDefault="008F50F3" w:rsidP="00CB1C92">
      <w:pPr>
        <w:tabs>
          <w:tab w:val="left" w:pos="1631"/>
        </w:tabs>
        <w:spacing w:before="240" w:after="240" w:line="360" w:lineRule="auto"/>
        <w:jc w:val="both"/>
        <w:rPr>
          <w:rFonts w:ascii="Times New Roman" w:hAnsi="Times New Roman" w:cs="Times New Roman"/>
        </w:rPr>
      </w:pPr>
    </w:p>
    <w:p w14:paraId="77763F50" w14:textId="77777777" w:rsidR="008F50F3" w:rsidRDefault="008F50F3" w:rsidP="00CB1C92">
      <w:pPr>
        <w:tabs>
          <w:tab w:val="left" w:pos="1631"/>
        </w:tabs>
        <w:spacing w:before="240" w:after="240" w:line="360" w:lineRule="auto"/>
        <w:jc w:val="both"/>
        <w:rPr>
          <w:rFonts w:ascii="Times New Roman" w:hAnsi="Times New Roman" w:cs="Times New Roman"/>
        </w:rPr>
      </w:pPr>
    </w:p>
    <w:p w14:paraId="4202233A" w14:textId="77777777" w:rsidR="008F50F3" w:rsidRDefault="008F50F3" w:rsidP="00CB1C92">
      <w:pPr>
        <w:tabs>
          <w:tab w:val="left" w:pos="1631"/>
        </w:tabs>
        <w:spacing w:before="240" w:after="240" w:line="360" w:lineRule="auto"/>
        <w:jc w:val="both"/>
        <w:rPr>
          <w:rFonts w:ascii="Times New Roman" w:hAnsi="Times New Roman" w:cs="Times New Roman"/>
        </w:rPr>
      </w:pPr>
    </w:p>
    <w:p w14:paraId="27F2459B" w14:textId="77777777" w:rsidR="008F50F3" w:rsidRDefault="008F50F3" w:rsidP="00CB1C92">
      <w:pPr>
        <w:tabs>
          <w:tab w:val="left" w:pos="1631"/>
        </w:tabs>
        <w:spacing w:before="240" w:after="240" w:line="360" w:lineRule="auto"/>
        <w:jc w:val="both"/>
        <w:rPr>
          <w:rFonts w:ascii="Times New Roman" w:hAnsi="Times New Roman" w:cs="Times New Roman"/>
        </w:rPr>
      </w:pPr>
    </w:p>
    <w:p w14:paraId="02ABC9E4" w14:textId="77777777" w:rsidR="008F50F3" w:rsidRDefault="008F50F3" w:rsidP="00CB1C92">
      <w:pPr>
        <w:tabs>
          <w:tab w:val="left" w:pos="1631"/>
        </w:tabs>
        <w:spacing w:before="240" w:after="240" w:line="360" w:lineRule="auto"/>
        <w:jc w:val="both"/>
        <w:rPr>
          <w:rFonts w:ascii="Times New Roman" w:hAnsi="Times New Roman" w:cs="Times New Roman"/>
        </w:rPr>
      </w:pPr>
    </w:p>
    <w:p w14:paraId="5561419A" w14:textId="77777777" w:rsidR="008F50F3" w:rsidRDefault="008F50F3" w:rsidP="00CB1C92">
      <w:pPr>
        <w:tabs>
          <w:tab w:val="left" w:pos="1631"/>
        </w:tabs>
        <w:spacing w:before="240" w:after="240" w:line="360" w:lineRule="auto"/>
        <w:jc w:val="both"/>
        <w:rPr>
          <w:rFonts w:ascii="Times New Roman" w:hAnsi="Times New Roman" w:cs="Times New Roman"/>
        </w:rPr>
      </w:pPr>
    </w:p>
    <w:p w14:paraId="2293C920" w14:textId="77777777" w:rsidR="008F50F3" w:rsidRPr="00242634" w:rsidRDefault="008F50F3" w:rsidP="00CB1C92">
      <w:pPr>
        <w:tabs>
          <w:tab w:val="left" w:pos="1631"/>
        </w:tabs>
        <w:spacing w:before="240" w:after="240" w:line="360" w:lineRule="auto"/>
        <w:jc w:val="both"/>
        <w:rPr>
          <w:rFonts w:ascii="Times New Roman" w:hAnsi="Times New Roman" w:cs="Times New Roman"/>
        </w:rPr>
      </w:pPr>
    </w:p>
    <w:p w14:paraId="6D981C99" w14:textId="30BBEAF4" w:rsidR="00197140" w:rsidRPr="00242634" w:rsidRDefault="00197140" w:rsidP="00E57A03">
      <w:pPr>
        <w:tabs>
          <w:tab w:val="left" w:pos="1631"/>
        </w:tabs>
        <w:spacing w:line="276" w:lineRule="auto"/>
        <w:jc w:val="center"/>
        <w:rPr>
          <w:rFonts w:ascii="Times New Roman" w:hAnsi="Times New Roman" w:cs="Times New Roman"/>
          <w:bCs/>
          <w:sz w:val="36"/>
          <w:szCs w:val="36"/>
        </w:rPr>
      </w:pPr>
      <w:r w:rsidRPr="00242634">
        <w:rPr>
          <w:rFonts w:ascii="Times New Roman" w:hAnsi="Times New Roman" w:cs="Times New Roman"/>
          <w:b/>
        </w:rPr>
        <w:lastRenderedPageBreak/>
        <w:t xml:space="preserve">Tabla </w:t>
      </w:r>
      <w:r w:rsidR="000D519F" w:rsidRPr="00242634">
        <w:rPr>
          <w:rFonts w:ascii="Times New Roman" w:hAnsi="Times New Roman" w:cs="Times New Roman"/>
          <w:b/>
        </w:rPr>
        <w:t>6</w:t>
      </w:r>
      <w:r w:rsidR="00E57A03" w:rsidRPr="00242634">
        <w:rPr>
          <w:rFonts w:ascii="Times New Roman" w:hAnsi="Times New Roman" w:cs="Times New Roman"/>
          <w:b/>
        </w:rPr>
        <w:t xml:space="preserve">. </w:t>
      </w:r>
      <w:r w:rsidRPr="00242634">
        <w:rPr>
          <w:rFonts w:ascii="Times New Roman" w:hAnsi="Times New Roman" w:cs="Times New Roman"/>
          <w:bCs/>
        </w:rPr>
        <w:t xml:space="preserve">Dimensión </w:t>
      </w:r>
      <w:r w:rsidR="00E57A03" w:rsidRPr="00242634">
        <w:rPr>
          <w:rFonts w:ascii="Times New Roman" w:hAnsi="Times New Roman" w:cs="Times New Roman"/>
          <w:bCs/>
          <w:i/>
          <w:iCs/>
        </w:rPr>
        <w:t>f</w:t>
      </w:r>
      <w:r w:rsidRPr="00242634">
        <w:rPr>
          <w:rFonts w:ascii="Times New Roman" w:hAnsi="Times New Roman" w:cs="Times New Roman"/>
          <w:bCs/>
          <w:i/>
          <w:iCs/>
        </w:rPr>
        <w:t>acilidad de uso</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47"/>
        <w:gridCol w:w="1699"/>
        <w:gridCol w:w="907"/>
        <w:gridCol w:w="903"/>
        <w:gridCol w:w="1079"/>
        <w:gridCol w:w="831"/>
        <w:gridCol w:w="863"/>
      </w:tblGrid>
      <w:tr w:rsidR="00197140" w:rsidRPr="00242634" w14:paraId="09A6A0D8" w14:textId="77777777" w:rsidTr="00CB1C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val="restart"/>
            <w:tcBorders>
              <w:bottom w:val="none" w:sz="0" w:space="0" w:color="auto"/>
            </w:tcBorders>
            <w:vAlign w:val="center"/>
          </w:tcPr>
          <w:p w14:paraId="7F8DF90A"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Género</w:t>
            </w:r>
          </w:p>
        </w:tc>
        <w:tc>
          <w:tcPr>
            <w:tcW w:w="1547" w:type="dxa"/>
            <w:vMerge w:val="restart"/>
            <w:tcBorders>
              <w:bottom w:val="none" w:sz="0" w:space="0" w:color="auto"/>
            </w:tcBorders>
            <w:vAlign w:val="center"/>
          </w:tcPr>
          <w:p w14:paraId="0497DE5C" w14:textId="77777777"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Dimensión</w:t>
            </w:r>
          </w:p>
        </w:tc>
        <w:tc>
          <w:tcPr>
            <w:tcW w:w="1699" w:type="dxa"/>
            <w:vMerge w:val="restart"/>
            <w:tcBorders>
              <w:bottom w:val="none" w:sz="0" w:space="0" w:color="auto"/>
            </w:tcBorders>
            <w:vAlign w:val="center"/>
          </w:tcPr>
          <w:p w14:paraId="513A2E49" w14:textId="7845A0FA"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Escala</w:t>
            </w:r>
          </w:p>
        </w:tc>
        <w:tc>
          <w:tcPr>
            <w:tcW w:w="4583" w:type="dxa"/>
            <w:gridSpan w:val="5"/>
            <w:tcBorders>
              <w:bottom w:val="none" w:sz="0" w:space="0" w:color="auto"/>
            </w:tcBorders>
          </w:tcPr>
          <w:p w14:paraId="400E8F92" w14:textId="77777777"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Programas Educativos</w:t>
            </w:r>
          </w:p>
        </w:tc>
      </w:tr>
      <w:tr w:rsidR="00197140" w:rsidRPr="00242634" w14:paraId="76C4D8D1"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587538E9"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24153690"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vMerge/>
            <w:tcBorders>
              <w:top w:val="none" w:sz="0" w:space="0" w:color="auto"/>
              <w:bottom w:val="none" w:sz="0" w:space="0" w:color="auto"/>
            </w:tcBorders>
          </w:tcPr>
          <w:p w14:paraId="5CDAE5B6"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vAlign w:val="center"/>
          </w:tcPr>
          <w:p w14:paraId="54AB682F"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LA</w:t>
            </w:r>
          </w:p>
        </w:tc>
        <w:tc>
          <w:tcPr>
            <w:tcW w:w="903" w:type="dxa"/>
            <w:tcBorders>
              <w:top w:val="none" w:sz="0" w:space="0" w:color="auto"/>
              <w:bottom w:val="none" w:sz="0" w:space="0" w:color="auto"/>
            </w:tcBorders>
            <w:vAlign w:val="center"/>
          </w:tcPr>
          <w:p w14:paraId="4EC8B096"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LC</w:t>
            </w:r>
          </w:p>
        </w:tc>
        <w:tc>
          <w:tcPr>
            <w:tcW w:w="1079" w:type="dxa"/>
            <w:tcBorders>
              <w:top w:val="none" w:sz="0" w:space="0" w:color="auto"/>
              <w:bottom w:val="none" w:sz="0" w:space="0" w:color="auto"/>
            </w:tcBorders>
            <w:vAlign w:val="center"/>
          </w:tcPr>
          <w:p w14:paraId="042B3859"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LGDN</w:t>
            </w:r>
          </w:p>
        </w:tc>
        <w:tc>
          <w:tcPr>
            <w:tcW w:w="831" w:type="dxa"/>
            <w:tcBorders>
              <w:top w:val="none" w:sz="0" w:space="0" w:color="auto"/>
              <w:bottom w:val="none" w:sz="0" w:space="0" w:color="auto"/>
            </w:tcBorders>
            <w:vAlign w:val="center"/>
          </w:tcPr>
          <w:p w14:paraId="091D573F"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LIS</w:t>
            </w:r>
          </w:p>
        </w:tc>
        <w:tc>
          <w:tcPr>
            <w:tcW w:w="863" w:type="dxa"/>
            <w:tcBorders>
              <w:top w:val="none" w:sz="0" w:space="0" w:color="auto"/>
              <w:bottom w:val="none" w:sz="0" w:space="0" w:color="auto"/>
            </w:tcBorders>
            <w:vAlign w:val="center"/>
          </w:tcPr>
          <w:p w14:paraId="45A8C61B"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r>
      <w:tr w:rsidR="00197140" w:rsidRPr="00242634" w14:paraId="2AC8C0BC"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val="restart"/>
            <w:vAlign w:val="center"/>
          </w:tcPr>
          <w:p w14:paraId="78BEB00D"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Masculino</w:t>
            </w:r>
          </w:p>
        </w:tc>
        <w:tc>
          <w:tcPr>
            <w:tcW w:w="1547" w:type="dxa"/>
            <w:vMerge w:val="restart"/>
            <w:vAlign w:val="center"/>
          </w:tcPr>
          <w:p w14:paraId="4674D2B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Facilidad de uso</w:t>
            </w:r>
          </w:p>
          <w:p w14:paraId="0AC58BC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57903971"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7" w:type="dxa"/>
            <w:vAlign w:val="center"/>
          </w:tcPr>
          <w:p w14:paraId="52F8905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24C585B0" w14:textId="62E58CD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r w:rsidR="00E57A03" w:rsidRPr="00242634">
              <w:rPr>
                <w:rFonts w:ascii="Times New Roman" w:hAnsi="Times New Roman" w:cs="Times New Roman"/>
              </w:rPr>
              <w:t xml:space="preserve"> %</w:t>
            </w:r>
          </w:p>
        </w:tc>
        <w:tc>
          <w:tcPr>
            <w:tcW w:w="903" w:type="dxa"/>
            <w:vAlign w:val="center"/>
          </w:tcPr>
          <w:p w14:paraId="48A679F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35A2E2EF" w14:textId="507BF5F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r w:rsidR="00E57A03" w:rsidRPr="00242634">
              <w:rPr>
                <w:rFonts w:ascii="Times New Roman" w:hAnsi="Times New Roman" w:cs="Times New Roman"/>
              </w:rPr>
              <w:t xml:space="preserve"> %</w:t>
            </w:r>
          </w:p>
        </w:tc>
        <w:tc>
          <w:tcPr>
            <w:tcW w:w="1079" w:type="dxa"/>
            <w:vAlign w:val="center"/>
          </w:tcPr>
          <w:p w14:paraId="44E8C69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31183C12" w14:textId="6395B4F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4.9</w:t>
            </w:r>
            <w:r w:rsidR="00E57A03" w:rsidRPr="00242634">
              <w:rPr>
                <w:rFonts w:ascii="Times New Roman" w:hAnsi="Times New Roman" w:cs="Times New Roman"/>
              </w:rPr>
              <w:t xml:space="preserve"> %</w:t>
            </w:r>
          </w:p>
        </w:tc>
        <w:tc>
          <w:tcPr>
            <w:tcW w:w="831" w:type="dxa"/>
            <w:vAlign w:val="center"/>
          </w:tcPr>
          <w:p w14:paraId="09C5398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6E3C0831" w14:textId="5F01BA5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w:t>
            </w:r>
            <w:r w:rsidR="00E57A03" w:rsidRPr="00242634">
              <w:rPr>
                <w:rFonts w:ascii="Times New Roman" w:hAnsi="Times New Roman" w:cs="Times New Roman"/>
              </w:rPr>
              <w:t xml:space="preserve"> %</w:t>
            </w:r>
          </w:p>
        </w:tc>
        <w:tc>
          <w:tcPr>
            <w:tcW w:w="863" w:type="dxa"/>
            <w:vAlign w:val="center"/>
          </w:tcPr>
          <w:p w14:paraId="1013231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w:t>
            </w:r>
          </w:p>
          <w:p w14:paraId="4935AA08" w14:textId="6439D9E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w:t>
            </w:r>
            <w:r w:rsidR="00E57A03" w:rsidRPr="00242634">
              <w:rPr>
                <w:rFonts w:ascii="Times New Roman" w:hAnsi="Times New Roman" w:cs="Times New Roman"/>
              </w:rPr>
              <w:t xml:space="preserve"> %</w:t>
            </w:r>
          </w:p>
        </w:tc>
      </w:tr>
      <w:tr w:rsidR="00197140" w:rsidRPr="00242634" w14:paraId="3E0F11F6"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7296BF3D"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1C338A4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004CE791"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7" w:type="dxa"/>
            <w:tcBorders>
              <w:top w:val="none" w:sz="0" w:space="0" w:color="auto"/>
              <w:bottom w:val="none" w:sz="0" w:space="0" w:color="auto"/>
            </w:tcBorders>
            <w:vAlign w:val="center"/>
          </w:tcPr>
          <w:p w14:paraId="215C5F5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p>
          <w:p w14:paraId="6FC3941B" w14:textId="6DF05D6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25.5</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vAlign w:val="center"/>
          </w:tcPr>
          <w:p w14:paraId="3D15BAC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w:t>
            </w:r>
          </w:p>
          <w:p w14:paraId="05AC595D" w14:textId="7039934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21.3</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vAlign w:val="center"/>
          </w:tcPr>
          <w:p w14:paraId="3FED072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0338FA48" w14:textId="43546C2D"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vAlign w:val="center"/>
          </w:tcPr>
          <w:p w14:paraId="3BE640B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0B4DC544" w14:textId="1E8D89B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16.7</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vAlign w:val="center"/>
          </w:tcPr>
          <w:p w14:paraId="419573D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38</w:t>
            </w:r>
          </w:p>
          <w:p w14:paraId="1D8979B7" w14:textId="096E9C7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21.5</w:t>
            </w:r>
            <w:r w:rsidR="00E57A03" w:rsidRPr="00242634">
              <w:rPr>
                <w:rFonts w:ascii="Times New Roman" w:hAnsi="Times New Roman" w:cs="Times New Roman"/>
              </w:rPr>
              <w:t xml:space="preserve"> %</w:t>
            </w:r>
          </w:p>
        </w:tc>
      </w:tr>
      <w:tr w:rsidR="00197140" w:rsidRPr="00242634" w14:paraId="58A9D43F"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6330D1D9" w14:textId="77777777" w:rsidR="00197140" w:rsidRPr="00242634" w:rsidRDefault="00197140" w:rsidP="00A82974">
            <w:pPr>
              <w:rPr>
                <w:rFonts w:ascii="Times New Roman" w:hAnsi="Times New Roman" w:cs="Times New Roman"/>
                <w:b w:val="0"/>
                <w:bCs w:val="0"/>
              </w:rPr>
            </w:pPr>
          </w:p>
        </w:tc>
        <w:tc>
          <w:tcPr>
            <w:tcW w:w="1547" w:type="dxa"/>
            <w:vMerge/>
          </w:tcPr>
          <w:p w14:paraId="62EF569C"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12DA8447"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7" w:type="dxa"/>
            <w:vAlign w:val="center"/>
          </w:tcPr>
          <w:p w14:paraId="641156F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29</w:t>
            </w:r>
          </w:p>
          <w:p w14:paraId="0841D391" w14:textId="11E46B5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61.7</w:t>
            </w:r>
            <w:r w:rsidR="00E57A03" w:rsidRPr="00242634">
              <w:rPr>
                <w:rFonts w:ascii="Times New Roman" w:hAnsi="Times New Roman" w:cs="Times New Roman"/>
              </w:rPr>
              <w:t xml:space="preserve"> %</w:t>
            </w:r>
          </w:p>
        </w:tc>
        <w:tc>
          <w:tcPr>
            <w:tcW w:w="903" w:type="dxa"/>
            <w:vAlign w:val="center"/>
          </w:tcPr>
          <w:p w14:paraId="605E1DF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25</w:t>
            </w:r>
          </w:p>
          <w:p w14:paraId="15B17B95" w14:textId="2886A2A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53.2</w:t>
            </w:r>
            <w:r w:rsidR="00E57A03" w:rsidRPr="00242634">
              <w:rPr>
                <w:rFonts w:ascii="Times New Roman" w:hAnsi="Times New Roman" w:cs="Times New Roman"/>
              </w:rPr>
              <w:t xml:space="preserve"> %</w:t>
            </w:r>
          </w:p>
        </w:tc>
        <w:tc>
          <w:tcPr>
            <w:tcW w:w="1079" w:type="dxa"/>
            <w:vAlign w:val="center"/>
          </w:tcPr>
          <w:p w14:paraId="54DEC29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w:t>
            </w:r>
          </w:p>
          <w:p w14:paraId="00DC154B" w14:textId="00AD2E0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46.3</w:t>
            </w:r>
            <w:r w:rsidR="00E57A03" w:rsidRPr="00242634">
              <w:rPr>
                <w:rFonts w:ascii="Times New Roman" w:hAnsi="Times New Roman" w:cs="Times New Roman"/>
              </w:rPr>
              <w:t xml:space="preserve"> %</w:t>
            </w:r>
          </w:p>
        </w:tc>
        <w:tc>
          <w:tcPr>
            <w:tcW w:w="831" w:type="dxa"/>
            <w:vAlign w:val="center"/>
          </w:tcPr>
          <w:p w14:paraId="16298A1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p>
          <w:p w14:paraId="52A30512" w14:textId="2002363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50</w:t>
            </w:r>
            <w:r w:rsidR="00E57A03" w:rsidRPr="00242634">
              <w:rPr>
                <w:rFonts w:ascii="Times New Roman" w:hAnsi="Times New Roman" w:cs="Times New Roman"/>
              </w:rPr>
              <w:t xml:space="preserve"> %</w:t>
            </w:r>
          </w:p>
        </w:tc>
        <w:tc>
          <w:tcPr>
            <w:tcW w:w="863" w:type="dxa"/>
            <w:vAlign w:val="center"/>
          </w:tcPr>
          <w:p w14:paraId="530666C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94</w:t>
            </w:r>
          </w:p>
          <w:p w14:paraId="37A1E3B8" w14:textId="7CF2D87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53.1</w:t>
            </w:r>
            <w:r w:rsidR="00E57A03" w:rsidRPr="00242634">
              <w:rPr>
                <w:rFonts w:ascii="Times New Roman" w:hAnsi="Times New Roman" w:cs="Times New Roman"/>
              </w:rPr>
              <w:t xml:space="preserve"> %</w:t>
            </w:r>
          </w:p>
        </w:tc>
      </w:tr>
      <w:tr w:rsidR="00197140" w:rsidRPr="00242634" w14:paraId="20FF9BF1"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06405CE4"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6E384ECC"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0133DC41"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7" w:type="dxa"/>
            <w:tcBorders>
              <w:top w:val="none" w:sz="0" w:space="0" w:color="auto"/>
              <w:bottom w:val="none" w:sz="0" w:space="0" w:color="auto"/>
            </w:tcBorders>
            <w:vAlign w:val="center"/>
          </w:tcPr>
          <w:p w14:paraId="3D954BB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23862B09" w14:textId="2625186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8.5</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vAlign w:val="center"/>
          </w:tcPr>
          <w:p w14:paraId="6D2DB3C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0D562239" w14:textId="5813080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14.1</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vAlign w:val="center"/>
          </w:tcPr>
          <w:p w14:paraId="3C6BAB3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099433E7" w14:textId="2001D79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26.8</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vAlign w:val="center"/>
          </w:tcPr>
          <w:p w14:paraId="1597CD0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7BA08004" w14:textId="7C45CA1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21.4</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vAlign w:val="center"/>
          </w:tcPr>
          <w:p w14:paraId="575C25C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w:t>
            </w:r>
          </w:p>
          <w:p w14:paraId="0522BED5" w14:textId="49B771F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17.5</w:t>
            </w:r>
            <w:r w:rsidR="00E57A03" w:rsidRPr="00242634">
              <w:rPr>
                <w:rFonts w:ascii="Times New Roman" w:hAnsi="Times New Roman" w:cs="Times New Roman"/>
              </w:rPr>
              <w:t xml:space="preserve"> %</w:t>
            </w:r>
          </w:p>
        </w:tc>
      </w:tr>
      <w:tr w:rsidR="00197140" w:rsidRPr="00242634" w14:paraId="3137B0B1"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090E26A0" w14:textId="77777777" w:rsidR="00197140" w:rsidRPr="00242634" w:rsidRDefault="00197140" w:rsidP="00A82974">
            <w:pPr>
              <w:rPr>
                <w:rFonts w:ascii="Times New Roman" w:hAnsi="Times New Roman" w:cs="Times New Roman"/>
                <w:b w:val="0"/>
                <w:bCs w:val="0"/>
              </w:rPr>
            </w:pPr>
          </w:p>
        </w:tc>
        <w:tc>
          <w:tcPr>
            <w:tcW w:w="1547" w:type="dxa"/>
            <w:vMerge/>
          </w:tcPr>
          <w:p w14:paraId="7EEC72D5"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4FFE43BF"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7" w:type="dxa"/>
            <w:vAlign w:val="center"/>
          </w:tcPr>
          <w:p w14:paraId="6879E5A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276C2DC2" w14:textId="6C63C7F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r w:rsidR="00E57A03" w:rsidRPr="00242634">
              <w:rPr>
                <w:rFonts w:ascii="Times New Roman" w:hAnsi="Times New Roman" w:cs="Times New Roman"/>
              </w:rPr>
              <w:t xml:space="preserve"> %</w:t>
            </w:r>
          </w:p>
        </w:tc>
        <w:tc>
          <w:tcPr>
            <w:tcW w:w="903" w:type="dxa"/>
            <w:vAlign w:val="center"/>
          </w:tcPr>
          <w:p w14:paraId="7C24292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124B36BA" w14:textId="2C17930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8.5</w:t>
            </w:r>
            <w:r w:rsidR="00E57A03" w:rsidRPr="00242634">
              <w:rPr>
                <w:rFonts w:ascii="Times New Roman" w:hAnsi="Times New Roman" w:cs="Times New Roman"/>
              </w:rPr>
              <w:t xml:space="preserve"> %</w:t>
            </w:r>
          </w:p>
        </w:tc>
        <w:tc>
          <w:tcPr>
            <w:tcW w:w="1079" w:type="dxa"/>
            <w:vAlign w:val="center"/>
          </w:tcPr>
          <w:p w14:paraId="6A7F3FB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2EBCD1AF" w14:textId="50D1BB2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r w:rsidR="00E57A03" w:rsidRPr="00242634">
              <w:rPr>
                <w:rFonts w:ascii="Times New Roman" w:hAnsi="Times New Roman" w:cs="Times New Roman"/>
              </w:rPr>
              <w:t xml:space="preserve"> %</w:t>
            </w:r>
          </w:p>
        </w:tc>
        <w:tc>
          <w:tcPr>
            <w:tcW w:w="831" w:type="dxa"/>
            <w:vAlign w:val="center"/>
          </w:tcPr>
          <w:p w14:paraId="1CC4FDD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4C4BF894" w14:textId="09EFE50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9.5</w:t>
            </w:r>
            <w:r w:rsidR="00E57A03" w:rsidRPr="00242634">
              <w:rPr>
                <w:rFonts w:ascii="Times New Roman" w:hAnsi="Times New Roman" w:cs="Times New Roman"/>
              </w:rPr>
              <w:t xml:space="preserve"> %</w:t>
            </w:r>
          </w:p>
        </w:tc>
        <w:tc>
          <w:tcPr>
            <w:tcW w:w="863" w:type="dxa"/>
            <w:vAlign w:val="center"/>
          </w:tcPr>
          <w:p w14:paraId="198C11D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2D9466C7" w14:textId="404B23B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5.1</w:t>
            </w:r>
            <w:r w:rsidR="00E57A03" w:rsidRPr="00242634">
              <w:rPr>
                <w:rFonts w:ascii="Times New Roman" w:hAnsi="Times New Roman" w:cs="Times New Roman"/>
              </w:rPr>
              <w:t xml:space="preserve"> %</w:t>
            </w:r>
          </w:p>
        </w:tc>
      </w:tr>
      <w:tr w:rsidR="00197140" w:rsidRPr="00242634" w14:paraId="626A338E"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bottom w:val="none" w:sz="0" w:space="0" w:color="auto"/>
            </w:tcBorders>
            <w:vAlign w:val="center"/>
          </w:tcPr>
          <w:p w14:paraId="40824C52" w14:textId="77777777" w:rsidR="00197140" w:rsidRPr="00242634" w:rsidRDefault="00197140" w:rsidP="00A82974">
            <w:pPr>
              <w:jc w:val="center"/>
              <w:rPr>
                <w:rFonts w:ascii="Times New Roman" w:hAnsi="Times New Roman" w:cs="Times New Roman"/>
                <w:b w:val="0"/>
                <w:bCs w:val="0"/>
              </w:rPr>
            </w:pPr>
          </w:p>
        </w:tc>
        <w:tc>
          <w:tcPr>
            <w:tcW w:w="1547" w:type="dxa"/>
            <w:tcBorders>
              <w:top w:val="none" w:sz="0" w:space="0" w:color="auto"/>
              <w:bottom w:val="none" w:sz="0" w:space="0" w:color="auto"/>
            </w:tcBorders>
            <w:vAlign w:val="center"/>
          </w:tcPr>
          <w:p w14:paraId="61B6AD5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9" w:type="dxa"/>
            <w:tcBorders>
              <w:top w:val="none" w:sz="0" w:space="0" w:color="auto"/>
              <w:bottom w:val="none" w:sz="0" w:space="0" w:color="auto"/>
            </w:tcBorders>
          </w:tcPr>
          <w:p w14:paraId="3824F4B7"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vAlign w:val="center"/>
          </w:tcPr>
          <w:p w14:paraId="7CCCF1F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5D6B5045" w14:textId="0846B2AD"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vAlign w:val="center"/>
          </w:tcPr>
          <w:p w14:paraId="78F3421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273BD3E3" w14:textId="30ADDC4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vAlign w:val="center"/>
          </w:tcPr>
          <w:p w14:paraId="3D3C696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41</w:t>
            </w:r>
          </w:p>
          <w:p w14:paraId="51A5831E" w14:textId="179650E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vAlign w:val="center"/>
          </w:tcPr>
          <w:p w14:paraId="55A3EDC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w:t>
            </w:r>
          </w:p>
          <w:p w14:paraId="0CE63AB3" w14:textId="2F4D528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vAlign w:val="center"/>
          </w:tcPr>
          <w:p w14:paraId="7766901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177</w:t>
            </w:r>
          </w:p>
          <w:p w14:paraId="34B36D05" w14:textId="462B189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r w:rsidR="00197140" w:rsidRPr="00242634" w14:paraId="0D8EA000"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val="restart"/>
            <w:vAlign w:val="center"/>
          </w:tcPr>
          <w:p w14:paraId="1F48A727"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Femenino</w:t>
            </w:r>
          </w:p>
        </w:tc>
        <w:tc>
          <w:tcPr>
            <w:tcW w:w="1547" w:type="dxa"/>
            <w:vMerge w:val="restart"/>
            <w:vAlign w:val="center"/>
          </w:tcPr>
          <w:p w14:paraId="4141517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Facilidad de uso</w:t>
            </w:r>
          </w:p>
          <w:p w14:paraId="01DF3B5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6BF35A48"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7" w:type="dxa"/>
          </w:tcPr>
          <w:p w14:paraId="71DB5D6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079B9396" w14:textId="35F8418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r w:rsidR="00E57A03" w:rsidRPr="00242634">
              <w:rPr>
                <w:rFonts w:ascii="Times New Roman" w:hAnsi="Times New Roman" w:cs="Times New Roman"/>
              </w:rPr>
              <w:t xml:space="preserve"> %</w:t>
            </w:r>
          </w:p>
        </w:tc>
        <w:tc>
          <w:tcPr>
            <w:tcW w:w="903" w:type="dxa"/>
          </w:tcPr>
          <w:p w14:paraId="7679A08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330F6BD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1079" w:type="dxa"/>
          </w:tcPr>
          <w:p w14:paraId="71A94EC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073F23A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831" w:type="dxa"/>
          </w:tcPr>
          <w:p w14:paraId="1C48442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1B6AFDE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863" w:type="dxa"/>
          </w:tcPr>
          <w:p w14:paraId="729C800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78E8944F" w14:textId="2C57440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0.8</w:t>
            </w:r>
            <w:r w:rsidR="00E57A03" w:rsidRPr="00242634">
              <w:rPr>
                <w:rFonts w:ascii="Times New Roman" w:hAnsi="Times New Roman" w:cs="Times New Roman"/>
              </w:rPr>
              <w:t xml:space="preserve"> %</w:t>
            </w:r>
          </w:p>
        </w:tc>
      </w:tr>
      <w:tr w:rsidR="00197140" w:rsidRPr="00242634" w14:paraId="368D395E"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339CD8DF"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2338B7AF"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51EB71C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7" w:type="dxa"/>
            <w:tcBorders>
              <w:top w:val="none" w:sz="0" w:space="0" w:color="auto"/>
              <w:bottom w:val="none" w:sz="0" w:space="0" w:color="auto"/>
            </w:tcBorders>
          </w:tcPr>
          <w:p w14:paraId="50793B9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20</w:t>
            </w:r>
          </w:p>
          <w:p w14:paraId="55EF9DDE" w14:textId="7E28F80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22.2</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6488263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25</w:t>
            </w:r>
          </w:p>
          <w:p w14:paraId="562EDA48" w14:textId="6A574C7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29.1</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5E78CEE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w:t>
            </w:r>
          </w:p>
          <w:p w14:paraId="5BA55598" w14:textId="1C05F6C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21.3</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70D1897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3193DE52" w14:textId="381A4B9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9.1</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10C4B0E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59</w:t>
            </w:r>
          </w:p>
          <w:p w14:paraId="64C361D6" w14:textId="2E0F786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23.8</w:t>
            </w:r>
            <w:r w:rsidR="00E57A03" w:rsidRPr="00242634">
              <w:rPr>
                <w:rFonts w:ascii="Times New Roman" w:hAnsi="Times New Roman" w:cs="Times New Roman"/>
              </w:rPr>
              <w:t xml:space="preserve"> %</w:t>
            </w:r>
          </w:p>
        </w:tc>
      </w:tr>
      <w:tr w:rsidR="00197140" w:rsidRPr="00242634" w14:paraId="05AE0580"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62DE90D4" w14:textId="77777777" w:rsidR="00197140" w:rsidRPr="00242634" w:rsidRDefault="00197140" w:rsidP="00A82974">
            <w:pPr>
              <w:rPr>
                <w:rFonts w:ascii="Times New Roman" w:hAnsi="Times New Roman" w:cs="Times New Roman"/>
                <w:b w:val="0"/>
                <w:bCs w:val="0"/>
              </w:rPr>
            </w:pPr>
          </w:p>
        </w:tc>
        <w:tc>
          <w:tcPr>
            <w:tcW w:w="1547" w:type="dxa"/>
            <w:vMerge/>
          </w:tcPr>
          <w:p w14:paraId="0F671260"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00389BEF"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7" w:type="dxa"/>
          </w:tcPr>
          <w:p w14:paraId="16C2D60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54</w:t>
            </w:r>
          </w:p>
          <w:p w14:paraId="4B987DFD" w14:textId="5EA42A9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60</w:t>
            </w:r>
            <w:r w:rsidR="00E57A03" w:rsidRPr="00242634">
              <w:rPr>
                <w:rFonts w:ascii="Times New Roman" w:hAnsi="Times New Roman" w:cs="Times New Roman"/>
              </w:rPr>
              <w:t xml:space="preserve"> %</w:t>
            </w:r>
          </w:p>
        </w:tc>
        <w:tc>
          <w:tcPr>
            <w:tcW w:w="903" w:type="dxa"/>
          </w:tcPr>
          <w:p w14:paraId="34263FC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44</w:t>
            </w:r>
          </w:p>
          <w:p w14:paraId="3A68FAA0" w14:textId="419E5206"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51.2</w:t>
            </w:r>
            <w:r w:rsidR="00E57A03" w:rsidRPr="00242634">
              <w:rPr>
                <w:rFonts w:ascii="Times New Roman" w:hAnsi="Times New Roman" w:cs="Times New Roman"/>
              </w:rPr>
              <w:t xml:space="preserve"> %</w:t>
            </w:r>
          </w:p>
        </w:tc>
        <w:tc>
          <w:tcPr>
            <w:tcW w:w="1079" w:type="dxa"/>
          </w:tcPr>
          <w:p w14:paraId="68639D5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38</w:t>
            </w:r>
          </w:p>
          <w:p w14:paraId="50983546" w14:textId="0C9333F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62.3</w:t>
            </w:r>
            <w:r w:rsidR="00E57A03" w:rsidRPr="00242634">
              <w:rPr>
                <w:rFonts w:ascii="Times New Roman" w:hAnsi="Times New Roman" w:cs="Times New Roman"/>
              </w:rPr>
              <w:t xml:space="preserve"> %</w:t>
            </w:r>
          </w:p>
        </w:tc>
        <w:tc>
          <w:tcPr>
            <w:tcW w:w="831" w:type="dxa"/>
          </w:tcPr>
          <w:p w14:paraId="7A40A56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w:t>
            </w:r>
          </w:p>
          <w:p w14:paraId="1D156A1C" w14:textId="650412A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72.7</w:t>
            </w:r>
            <w:r w:rsidR="00E57A03" w:rsidRPr="00242634">
              <w:rPr>
                <w:rFonts w:ascii="Times New Roman" w:hAnsi="Times New Roman" w:cs="Times New Roman"/>
              </w:rPr>
              <w:t xml:space="preserve"> %</w:t>
            </w:r>
          </w:p>
        </w:tc>
        <w:tc>
          <w:tcPr>
            <w:tcW w:w="863" w:type="dxa"/>
          </w:tcPr>
          <w:p w14:paraId="59946EF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144</w:t>
            </w:r>
          </w:p>
          <w:p w14:paraId="2E72D04E" w14:textId="769F1E5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58.1</w:t>
            </w:r>
            <w:r w:rsidR="00E57A03" w:rsidRPr="00242634">
              <w:rPr>
                <w:rFonts w:ascii="Times New Roman" w:hAnsi="Times New Roman" w:cs="Times New Roman"/>
              </w:rPr>
              <w:t xml:space="preserve"> %</w:t>
            </w:r>
          </w:p>
        </w:tc>
      </w:tr>
      <w:tr w:rsidR="00197140" w:rsidRPr="00242634" w14:paraId="03D9F51F"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0015A5B8"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59832962"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17D76E85"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7" w:type="dxa"/>
            <w:tcBorders>
              <w:top w:val="none" w:sz="0" w:space="0" w:color="auto"/>
              <w:bottom w:val="none" w:sz="0" w:space="0" w:color="auto"/>
            </w:tcBorders>
          </w:tcPr>
          <w:p w14:paraId="3EB7A43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262442F4" w14:textId="2B9BC21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12.2</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5829441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w:t>
            </w:r>
          </w:p>
          <w:p w14:paraId="4226CC39" w14:textId="61694C9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19.8</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65758FA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w:t>
            </w:r>
          </w:p>
          <w:p w14:paraId="6A15F268" w14:textId="3B36FE4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16.4</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670164B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3B81674B" w14:textId="11D0A93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18.2</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6E64858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40</w:t>
            </w:r>
          </w:p>
          <w:p w14:paraId="216391B8" w14:textId="45326E2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16.1</w:t>
            </w:r>
            <w:r w:rsidR="00E57A03" w:rsidRPr="00242634">
              <w:rPr>
                <w:rFonts w:ascii="Times New Roman" w:hAnsi="Times New Roman" w:cs="Times New Roman"/>
              </w:rPr>
              <w:t xml:space="preserve"> %</w:t>
            </w:r>
          </w:p>
        </w:tc>
      </w:tr>
      <w:tr w:rsidR="00197140" w:rsidRPr="00242634" w14:paraId="74571E1B"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5B9D5F5B" w14:textId="77777777" w:rsidR="00197140" w:rsidRPr="00242634" w:rsidRDefault="00197140" w:rsidP="00A82974">
            <w:pPr>
              <w:rPr>
                <w:rFonts w:ascii="Times New Roman" w:hAnsi="Times New Roman" w:cs="Times New Roman"/>
                <w:b w:val="0"/>
                <w:bCs w:val="0"/>
              </w:rPr>
            </w:pPr>
          </w:p>
        </w:tc>
        <w:tc>
          <w:tcPr>
            <w:tcW w:w="1547" w:type="dxa"/>
            <w:vMerge/>
          </w:tcPr>
          <w:p w14:paraId="3F600FA2"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63449111"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7" w:type="dxa"/>
          </w:tcPr>
          <w:p w14:paraId="587E237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7A24B5AC" w14:textId="5931C4F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3.3</w:t>
            </w:r>
            <w:r w:rsidR="00E57A03" w:rsidRPr="00242634">
              <w:rPr>
                <w:rFonts w:ascii="Times New Roman" w:hAnsi="Times New Roman" w:cs="Times New Roman"/>
              </w:rPr>
              <w:t xml:space="preserve"> %</w:t>
            </w:r>
          </w:p>
        </w:tc>
        <w:tc>
          <w:tcPr>
            <w:tcW w:w="903" w:type="dxa"/>
          </w:tcPr>
          <w:p w14:paraId="6D5A6EF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415FA75D" w14:textId="74F785D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r w:rsidR="00E57A03" w:rsidRPr="00242634">
              <w:rPr>
                <w:rFonts w:ascii="Times New Roman" w:hAnsi="Times New Roman" w:cs="Times New Roman"/>
              </w:rPr>
              <w:t xml:space="preserve"> %</w:t>
            </w:r>
          </w:p>
        </w:tc>
        <w:tc>
          <w:tcPr>
            <w:tcW w:w="1079" w:type="dxa"/>
          </w:tcPr>
          <w:p w14:paraId="0DA4661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76ED48E2" w14:textId="2571D6F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r w:rsidR="00E57A03" w:rsidRPr="00242634">
              <w:rPr>
                <w:rFonts w:ascii="Times New Roman" w:hAnsi="Times New Roman" w:cs="Times New Roman"/>
              </w:rPr>
              <w:t xml:space="preserve"> %</w:t>
            </w:r>
          </w:p>
        </w:tc>
        <w:tc>
          <w:tcPr>
            <w:tcW w:w="831" w:type="dxa"/>
          </w:tcPr>
          <w:p w14:paraId="0811FFB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358BBB7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863" w:type="dxa"/>
          </w:tcPr>
          <w:p w14:paraId="4CA38F9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39C9232C" w14:textId="1027D582"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r w:rsidR="00E57A03" w:rsidRPr="00242634">
              <w:rPr>
                <w:rFonts w:ascii="Times New Roman" w:hAnsi="Times New Roman" w:cs="Times New Roman"/>
              </w:rPr>
              <w:t xml:space="preserve"> %</w:t>
            </w:r>
          </w:p>
        </w:tc>
      </w:tr>
      <w:tr w:rsidR="00197140" w:rsidRPr="00242634" w14:paraId="181B00FF"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bottom w:val="none" w:sz="0" w:space="0" w:color="auto"/>
            </w:tcBorders>
          </w:tcPr>
          <w:p w14:paraId="4D2AEAD1" w14:textId="77777777" w:rsidR="00197140" w:rsidRPr="00242634" w:rsidRDefault="00197140" w:rsidP="00A82974">
            <w:pPr>
              <w:rPr>
                <w:rFonts w:ascii="Times New Roman" w:hAnsi="Times New Roman" w:cs="Times New Roman"/>
                <w:b w:val="0"/>
                <w:bCs w:val="0"/>
              </w:rPr>
            </w:pPr>
          </w:p>
        </w:tc>
        <w:tc>
          <w:tcPr>
            <w:tcW w:w="1547" w:type="dxa"/>
            <w:tcBorders>
              <w:top w:val="none" w:sz="0" w:space="0" w:color="auto"/>
              <w:bottom w:val="none" w:sz="0" w:space="0" w:color="auto"/>
            </w:tcBorders>
            <w:vAlign w:val="center"/>
          </w:tcPr>
          <w:p w14:paraId="027F3B4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9" w:type="dxa"/>
            <w:tcBorders>
              <w:top w:val="none" w:sz="0" w:space="0" w:color="auto"/>
              <w:bottom w:val="none" w:sz="0" w:space="0" w:color="auto"/>
            </w:tcBorders>
          </w:tcPr>
          <w:p w14:paraId="6610F298"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tcPr>
          <w:p w14:paraId="3337A41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90</w:t>
            </w:r>
          </w:p>
          <w:p w14:paraId="789EBBED" w14:textId="4153059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7C9C6E6D"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86</w:t>
            </w:r>
          </w:p>
          <w:p w14:paraId="18454B34" w14:textId="3735E07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3562CA41"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61</w:t>
            </w:r>
          </w:p>
          <w:p w14:paraId="29F5FA94" w14:textId="1C3E93F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5C9AC6D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38CC4150" w14:textId="6C552DA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0EF26DE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248</w:t>
            </w:r>
          </w:p>
          <w:p w14:paraId="056F40F1" w14:textId="0617556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r w:rsidR="00197140" w:rsidRPr="00242634" w14:paraId="3484F352"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val="restart"/>
            <w:vAlign w:val="center"/>
          </w:tcPr>
          <w:p w14:paraId="5F01E6E4"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Total</w:t>
            </w:r>
          </w:p>
        </w:tc>
        <w:tc>
          <w:tcPr>
            <w:tcW w:w="1547" w:type="dxa"/>
            <w:vMerge w:val="restart"/>
            <w:vAlign w:val="center"/>
          </w:tcPr>
          <w:p w14:paraId="670391C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Facilidad de uso</w:t>
            </w:r>
          </w:p>
          <w:p w14:paraId="0EFBFD5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7432FD72"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7" w:type="dxa"/>
          </w:tcPr>
          <w:p w14:paraId="6331EE8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0D97C0E1" w14:textId="2CC8FD5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r w:rsidR="00E57A03" w:rsidRPr="00242634">
              <w:rPr>
                <w:rFonts w:ascii="Times New Roman" w:hAnsi="Times New Roman" w:cs="Times New Roman"/>
              </w:rPr>
              <w:t xml:space="preserve"> %</w:t>
            </w:r>
          </w:p>
        </w:tc>
        <w:tc>
          <w:tcPr>
            <w:tcW w:w="903" w:type="dxa"/>
          </w:tcPr>
          <w:p w14:paraId="11CF2E7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54354917" w14:textId="0C5B898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0.8</w:t>
            </w:r>
            <w:r w:rsidR="00E57A03" w:rsidRPr="00242634">
              <w:rPr>
                <w:rFonts w:ascii="Times New Roman" w:hAnsi="Times New Roman" w:cs="Times New Roman"/>
              </w:rPr>
              <w:t xml:space="preserve"> %</w:t>
            </w:r>
          </w:p>
        </w:tc>
        <w:tc>
          <w:tcPr>
            <w:tcW w:w="1079" w:type="dxa"/>
          </w:tcPr>
          <w:p w14:paraId="1B41DF5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49228465" w14:textId="5F9014D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2.0</w:t>
            </w:r>
            <w:r w:rsidR="00E57A03" w:rsidRPr="00242634">
              <w:rPr>
                <w:rFonts w:ascii="Times New Roman" w:hAnsi="Times New Roman" w:cs="Times New Roman"/>
              </w:rPr>
              <w:t xml:space="preserve"> %</w:t>
            </w:r>
          </w:p>
        </w:tc>
        <w:tc>
          <w:tcPr>
            <w:tcW w:w="831" w:type="dxa"/>
          </w:tcPr>
          <w:p w14:paraId="4C3DE47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7D7297E5" w14:textId="24ED95F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w:t>
            </w:r>
            <w:r w:rsidR="00E57A03" w:rsidRPr="00242634">
              <w:rPr>
                <w:rFonts w:ascii="Times New Roman" w:hAnsi="Times New Roman" w:cs="Times New Roman"/>
              </w:rPr>
              <w:t xml:space="preserve"> %</w:t>
            </w:r>
          </w:p>
        </w:tc>
        <w:tc>
          <w:tcPr>
            <w:tcW w:w="863" w:type="dxa"/>
          </w:tcPr>
          <w:p w14:paraId="303A374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4466BD9C" w14:textId="6450C8B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w:t>
            </w:r>
            <w:r w:rsidR="00E57A03" w:rsidRPr="00242634">
              <w:rPr>
                <w:rFonts w:ascii="Times New Roman" w:hAnsi="Times New Roman" w:cs="Times New Roman"/>
              </w:rPr>
              <w:t xml:space="preserve"> %</w:t>
            </w:r>
          </w:p>
        </w:tc>
      </w:tr>
      <w:tr w:rsidR="00197140" w:rsidRPr="00242634" w14:paraId="7AB119AE"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6B776EF9"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5FE92CA8"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0F631FF2"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7" w:type="dxa"/>
            <w:tcBorders>
              <w:top w:val="none" w:sz="0" w:space="0" w:color="auto"/>
              <w:bottom w:val="none" w:sz="0" w:space="0" w:color="auto"/>
            </w:tcBorders>
          </w:tcPr>
          <w:p w14:paraId="68CD4481"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32</w:t>
            </w:r>
          </w:p>
          <w:p w14:paraId="25C9EE8B" w14:textId="1EC9E07D"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23.4</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4ED110A1"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35</w:t>
            </w:r>
          </w:p>
          <w:p w14:paraId="4577CAED" w14:textId="7A13268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26.3</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1FB0C92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p>
          <w:p w14:paraId="5C21BBF3" w14:textId="1133C90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21.6</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153450D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w:t>
            </w:r>
          </w:p>
          <w:p w14:paraId="130F043B" w14:textId="44233EE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15.1</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42220C0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97</w:t>
            </w:r>
          </w:p>
          <w:p w14:paraId="2F340BB0" w14:textId="7803C3A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22.8</w:t>
            </w:r>
            <w:r w:rsidR="00E57A03" w:rsidRPr="00242634">
              <w:rPr>
                <w:rFonts w:ascii="Times New Roman" w:hAnsi="Times New Roman" w:cs="Times New Roman"/>
              </w:rPr>
              <w:t xml:space="preserve"> %</w:t>
            </w:r>
          </w:p>
        </w:tc>
      </w:tr>
      <w:tr w:rsidR="00197140" w:rsidRPr="00242634" w14:paraId="460C5259"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773311A2" w14:textId="77777777" w:rsidR="00197140" w:rsidRPr="00242634" w:rsidRDefault="00197140" w:rsidP="00A82974">
            <w:pPr>
              <w:rPr>
                <w:rFonts w:ascii="Times New Roman" w:hAnsi="Times New Roman" w:cs="Times New Roman"/>
                <w:b w:val="0"/>
                <w:bCs w:val="0"/>
              </w:rPr>
            </w:pPr>
          </w:p>
        </w:tc>
        <w:tc>
          <w:tcPr>
            <w:tcW w:w="1547" w:type="dxa"/>
            <w:vMerge/>
          </w:tcPr>
          <w:p w14:paraId="7D386391"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7750AB48"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7" w:type="dxa"/>
          </w:tcPr>
          <w:p w14:paraId="6CC7E1D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83</w:t>
            </w:r>
          </w:p>
          <w:p w14:paraId="4B30CD1A" w14:textId="1295900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60.6</w:t>
            </w:r>
            <w:r w:rsidR="00E57A03" w:rsidRPr="00242634">
              <w:rPr>
                <w:rFonts w:ascii="Times New Roman" w:hAnsi="Times New Roman" w:cs="Times New Roman"/>
              </w:rPr>
              <w:t xml:space="preserve"> %</w:t>
            </w:r>
          </w:p>
        </w:tc>
        <w:tc>
          <w:tcPr>
            <w:tcW w:w="903" w:type="dxa"/>
          </w:tcPr>
          <w:p w14:paraId="2A3934F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69</w:t>
            </w:r>
          </w:p>
          <w:p w14:paraId="6FB29FE1" w14:textId="586D664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51.9</w:t>
            </w:r>
            <w:r w:rsidR="00E57A03" w:rsidRPr="00242634">
              <w:rPr>
                <w:rFonts w:ascii="Times New Roman" w:hAnsi="Times New Roman" w:cs="Times New Roman"/>
              </w:rPr>
              <w:t xml:space="preserve"> %</w:t>
            </w:r>
          </w:p>
        </w:tc>
        <w:tc>
          <w:tcPr>
            <w:tcW w:w="1079" w:type="dxa"/>
          </w:tcPr>
          <w:p w14:paraId="32AC700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57</w:t>
            </w:r>
          </w:p>
          <w:p w14:paraId="1C51942E" w14:textId="2A493D0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55.9</w:t>
            </w:r>
            <w:r w:rsidR="00E57A03" w:rsidRPr="00242634">
              <w:rPr>
                <w:rFonts w:ascii="Times New Roman" w:hAnsi="Times New Roman" w:cs="Times New Roman"/>
              </w:rPr>
              <w:t xml:space="preserve"> %</w:t>
            </w:r>
          </w:p>
        </w:tc>
        <w:tc>
          <w:tcPr>
            <w:tcW w:w="831" w:type="dxa"/>
          </w:tcPr>
          <w:p w14:paraId="00AE7CE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29</w:t>
            </w:r>
          </w:p>
          <w:p w14:paraId="40FB9698" w14:textId="257A000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54.7</w:t>
            </w:r>
            <w:r w:rsidR="00E57A03" w:rsidRPr="00242634">
              <w:rPr>
                <w:rFonts w:ascii="Times New Roman" w:hAnsi="Times New Roman" w:cs="Times New Roman"/>
              </w:rPr>
              <w:t xml:space="preserve"> %</w:t>
            </w:r>
          </w:p>
        </w:tc>
        <w:tc>
          <w:tcPr>
            <w:tcW w:w="863" w:type="dxa"/>
          </w:tcPr>
          <w:p w14:paraId="0ECD20C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238</w:t>
            </w:r>
          </w:p>
          <w:p w14:paraId="6E6F7C9C" w14:textId="655C6C0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56</w:t>
            </w:r>
            <w:r w:rsidR="00E57A03" w:rsidRPr="00242634">
              <w:rPr>
                <w:rFonts w:ascii="Times New Roman" w:hAnsi="Times New Roman" w:cs="Times New Roman"/>
              </w:rPr>
              <w:t xml:space="preserve"> %</w:t>
            </w:r>
          </w:p>
        </w:tc>
      </w:tr>
      <w:tr w:rsidR="00197140" w:rsidRPr="00242634" w14:paraId="175DE9DB"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61C00CE7"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1FBBDB54"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04D9DE17"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7" w:type="dxa"/>
            <w:tcBorders>
              <w:top w:val="none" w:sz="0" w:space="0" w:color="auto"/>
              <w:bottom w:val="none" w:sz="0" w:space="0" w:color="auto"/>
            </w:tcBorders>
          </w:tcPr>
          <w:p w14:paraId="3529D12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p>
          <w:p w14:paraId="204992DF" w14:textId="04656D0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10.9</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4194365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w:t>
            </w:r>
          </w:p>
          <w:p w14:paraId="6DF5DD27" w14:textId="2054B5C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0C3225C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p>
          <w:p w14:paraId="7AE0A3B3" w14:textId="1C10E8C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20.6</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16F50AC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51AA6A59" w14:textId="62DAF36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20.8</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11BEC92D"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71</w:t>
            </w:r>
          </w:p>
          <w:p w14:paraId="5F388BF4" w14:textId="49F2F14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16.7</w:t>
            </w:r>
            <w:r w:rsidR="00E57A03" w:rsidRPr="00242634">
              <w:rPr>
                <w:rFonts w:ascii="Times New Roman" w:hAnsi="Times New Roman" w:cs="Times New Roman"/>
              </w:rPr>
              <w:t xml:space="preserve"> %</w:t>
            </w:r>
          </w:p>
        </w:tc>
      </w:tr>
      <w:tr w:rsidR="00197140" w:rsidRPr="00242634" w14:paraId="5C083B4C"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08E144B6" w14:textId="77777777" w:rsidR="00197140" w:rsidRPr="00242634" w:rsidRDefault="00197140" w:rsidP="00A82974">
            <w:pPr>
              <w:rPr>
                <w:rFonts w:ascii="Times New Roman" w:hAnsi="Times New Roman" w:cs="Times New Roman"/>
                <w:b w:val="0"/>
                <w:bCs w:val="0"/>
              </w:rPr>
            </w:pPr>
          </w:p>
        </w:tc>
        <w:tc>
          <w:tcPr>
            <w:tcW w:w="1547" w:type="dxa"/>
            <w:vMerge/>
          </w:tcPr>
          <w:p w14:paraId="4515BEE7"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6E497404"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7" w:type="dxa"/>
          </w:tcPr>
          <w:p w14:paraId="12F49DF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4D5CBE68" w14:textId="445C09D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2.9</w:t>
            </w:r>
            <w:r w:rsidR="00E57A03" w:rsidRPr="00242634">
              <w:rPr>
                <w:rFonts w:ascii="Times New Roman" w:hAnsi="Times New Roman" w:cs="Times New Roman"/>
              </w:rPr>
              <w:t xml:space="preserve"> %</w:t>
            </w:r>
          </w:p>
        </w:tc>
        <w:tc>
          <w:tcPr>
            <w:tcW w:w="903" w:type="dxa"/>
          </w:tcPr>
          <w:p w14:paraId="7A01860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277FAA1D" w14:textId="74EF1E7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r w:rsidR="00E57A03" w:rsidRPr="00242634">
              <w:rPr>
                <w:rFonts w:ascii="Times New Roman" w:hAnsi="Times New Roman" w:cs="Times New Roman"/>
              </w:rPr>
              <w:t xml:space="preserve"> %</w:t>
            </w:r>
          </w:p>
        </w:tc>
        <w:tc>
          <w:tcPr>
            <w:tcW w:w="1079" w:type="dxa"/>
          </w:tcPr>
          <w:p w14:paraId="67ADDFD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14713BFC" w14:textId="572384A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r w:rsidR="00E57A03" w:rsidRPr="00242634">
              <w:rPr>
                <w:rFonts w:ascii="Times New Roman" w:hAnsi="Times New Roman" w:cs="Times New Roman"/>
              </w:rPr>
              <w:t xml:space="preserve"> %</w:t>
            </w:r>
          </w:p>
        </w:tc>
        <w:tc>
          <w:tcPr>
            <w:tcW w:w="831" w:type="dxa"/>
          </w:tcPr>
          <w:p w14:paraId="5716F63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26F029EB" w14:textId="164DE36B"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7.5</w:t>
            </w:r>
            <w:r w:rsidR="00E57A03" w:rsidRPr="00242634">
              <w:rPr>
                <w:rFonts w:ascii="Times New Roman" w:hAnsi="Times New Roman" w:cs="Times New Roman"/>
              </w:rPr>
              <w:t xml:space="preserve"> %</w:t>
            </w:r>
          </w:p>
        </w:tc>
        <w:tc>
          <w:tcPr>
            <w:tcW w:w="863" w:type="dxa"/>
          </w:tcPr>
          <w:p w14:paraId="6684EDF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p>
          <w:p w14:paraId="14AA1585" w14:textId="1D835D3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w:t>
            </w:r>
            <w:r w:rsidR="00E57A03" w:rsidRPr="00242634">
              <w:rPr>
                <w:rFonts w:ascii="Times New Roman" w:hAnsi="Times New Roman" w:cs="Times New Roman"/>
              </w:rPr>
              <w:t xml:space="preserve"> %</w:t>
            </w:r>
          </w:p>
        </w:tc>
      </w:tr>
      <w:tr w:rsidR="00197140" w:rsidRPr="00242634" w14:paraId="61F0C1FF"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bottom w:val="none" w:sz="0" w:space="0" w:color="auto"/>
            </w:tcBorders>
          </w:tcPr>
          <w:p w14:paraId="42D7C45A" w14:textId="77777777" w:rsidR="00197140" w:rsidRPr="00242634" w:rsidRDefault="00197140" w:rsidP="00A82974">
            <w:pPr>
              <w:rPr>
                <w:rFonts w:ascii="Times New Roman" w:hAnsi="Times New Roman" w:cs="Times New Roman"/>
                <w:b w:val="0"/>
                <w:bCs w:val="0"/>
              </w:rPr>
            </w:pPr>
          </w:p>
        </w:tc>
        <w:tc>
          <w:tcPr>
            <w:tcW w:w="1547" w:type="dxa"/>
            <w:tcBorders>
              <w:top w:val="none" w:sz="0" w:space="0" w:color="auto"/>
              <w:bottom w:val="none" w:sz="0" w:space="0" w:color="auto"/>
            </w:tcBorders>
            <w:vAlign w:val="center"/>
          </w:tcPr>
          <w:p w14:paraId="6A948031"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9" w:type="dxa"/>
            <w:tcBorders>
              <w:top w:val="none" w:sz="0" w:space="0" w:color="auto"/>
              <w:bottom w:val="none" w:sz="0" w:space="0" w:color="auto"/>
            </w:tcBorders>
          </w:tcPr>
          <w:p w14:paraId="5E06CD49"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tcPr>
          <w:p w14:paraId="45FE628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137</w:t>
            </w:r>
          </w:p>
          <w:p w14:paraId="4B16BC4B" w14:textId="1BED626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42426EA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133</w:t>
            </w:r>
          </w:p>
          <w:p w14:paraId="099AC0C0" w14:textId="759B796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10E14A5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102</w:t>
            </w:r>
          </w:p>
          <w:p w14:paraId="2DEC9A42" w14:textId="6B04CA0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68E69C7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53</w:t>
            </w:r>
          </w:p>
          <w:p w14:paraId="720E17F6" w14:textId="621A7C6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21BA2D2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425</w:t>
            </w:r>
          </w:p>
          <w:p w14:paraId="7E641E71" w14:textId="498BC36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bl>
    <w:p w14:paraId="67362E5A" w14:textId="35F97C69" w:rsidR="00CB1C92" w:rsidRPr="00242634" w:rsidRDefault="00CB1C92" w:rsidP="00242634">
      <w:pPr>
        <w:spacing w:before="240" w:after="240" w:line="360" w:lineRule="auto"/>
        <w:jc w:val="center"/>
        <w:rPr>
          <w:rFonts w:ascii="Times New Roman" w:hAnsi="Times New Roman" w:cs="Times New Roman"/>
          <w:lang w:val="es-ES_tradnl"/>
        </w:rPr>
      </w:pPr>
      <w:r w:rsidRPr="00242634">
        <w:rPr>
          <w:rFonts w:ascii="Times New Roman" w:hAnsi="Times New Roman" w:cs="Times New Roman"/>
        </w:rPr>
        <w:t>Fuente: Elaboración propia con datos procesados en SPSS, versión 25</w:t>
      </w:r>
    </w:p>
    <w:p w14:paraId="6FBB9793" w14:textId="56E340B4" w:rsidR="00EC3FD7" w:rsidRPr="00242634" w:rsidRDefault="00EC3FD7" w:rsidP="00C21B5A">
      <w:pPr>
        <w:spacing w:before="240" w:after="240" w:line="360" w:lineRule="auto"/>
        <w:ind w:firstLine="708"/>
        <w:jc w:val="both"/>
        <w:rPr>
          <w:rFonts w:ascii="Times New Roman" w:hAnsi="Times New Roman" w:cs="Times New Roman"/>
          <w:lang w:val="es-ES_tradnl"/>
        </w:rPr>
      </w:pPr>
      <w:r w:rsidRPr="00242634">
        <w:rPr>
          <w:rFonts w:ascii="Times New Roman" w:hAnsi="Times New Roman" w:cs="Times New Roman"/>
          <w:lang w:val="es-ES_tradnl"/>
        </w:rPr>
        <w:lastRenderedPageBreak/>
        <w:t xml:space="preserve">En la </w:t>
      </w:r>
      <w:r w:rsidR="00E57A03" w:rsidRPr="00242634">
        <w:rPr>
          <w:rFonts w:ascii="Times New Roman" w:hAnsi="Times New Roman" w:cs="Times New Roman"/>
          <w:lang w:val="es-ES_tradnl"/>
        </w:rPr>
        <w:t>t</w:t>
      </w:r>
      <w:r w:rsidRPr="00242634">
        <w:rPr>
          <w:rFonts w:ascii="Times New Roman" w:hAnsi="Times New Roman" w:cs="Times New Roman"/>
          <w:lang w:val="es-ES_tradnl"/>
        </w:rPr>
        <w:t xml:space="preserve">abla </w:t>
      </w:r>
      <w:r w:rsidR="000D519F" w:rsidRPr="00242634">
        <w:rPr>
          <w:rFonts w:ascii="Times New Roman" w:hAnsi="Times New Roman" w:cs="Times New Roman"/>
          <w:lang w:val="es-ES_tradnl"/>
        </w:rPr>
        <w:t>7</w:t>
      </w:r>
      <w:r w:rsidRPr="00242634">
        <w:rPr>
          <w:rFonts w:ascii="Times New Roman" w:hAnsi="Times New Roman" w:cs="Times New Roman"/>
          <w:lang w:val="es-ES_tradnl"/>
        </w:rPr>
        <w:t xml:space="preserve"> se muestra la evidencia sobre la percepción del soporte pedagógico y técnico</w:t>
      </w:r>
      <w:r w:rsidR="00E57A03" w:rsidRPr="00242634">
        <w:rPr>
          <w:rFonts w:ascii="Times New Roman" w:hAnsi="Times New Roman" w:cs="Times New Roman"/>
          <w:lang w:val="es-ES_tradnl"/>
        </w:rPr>
        <w:t>.</w:t>
      </w:r>
      <w:r w:rsidRPr="00242634">
        <w:rPr>
          <w:rFonts w:ascii="Times New Roman" w:hAnsi="Times New Roman" w:cs="Times New Roman"/>
          <w:lang w:val="es-ES_tradnl"/>
        </w:rPr>
        <w:t xml:space="preserve"> </w:t>
      </w:r>
      <w:r w:rsidR="00E57A03" w:rsidRPr="00242634">
        <w:rPr>
          <w:rFonts w:ascii="Times New Roman" w:hAnsi="Times New Roman" w:cs="Times New Roman"/>
          <w:lang w:val="es-ES_tradnl"/>
        </w:rPr>
        <w:t>L</w:t>
      </w:r>
      <w:r w:rsidRPr="00242634">
        <w:rPr>
          <w:rFonts w:ascii="Times New Roman" w:hAnsi="Times New Roman" w:cs="Times New Roman"/>
          <w:lang w:val="es-ES_tradnl"/>
        </w:rPr>
        <w:t xml:space="preserve">os resultados indican que los estudiantes </w:t>
      </w:r>
      <w:r w:rsidR="00E57A03" w:rsidRPr="00242634">
        <w:rPr>
          <w:rFonts w:ascii="Times New Roman" w:hAnsi="Times New Roman" w:cs="Times New Roman"/>
          <w:lang w:val="es-ES_tradnl"/>
        </w:rPr>
        <w:t xml:space="preserve">no </w:t>
      </w:r>
      <w:r w:rsidRPr="00242634">
        <w:rPr>
          <w:rFonts w:ascii="Times New Roman" w:hAnsi="Times New Roman" w:cs="Times New Roman"/>
          <w:lang w:val="es-ES_tradnl"/>
        </w:rPr>
        <w:t xml:space="preserve">están ni de acuerdo ni en desacuerdo sobre la educación </w:t>
      </w:r>
      <w:r w:rsidRPr="00242634">
        <w:rPr>
          <w:rFonts w:ascii="Times New Roman" w:hAnsi="Times New Roman" w:cs="Times New Roman"/>
          <w:i/>
          <w:iCs/>
          <w:lang w:val="es-ES_tradnl"/>
        </w:rPr>
        <w:t>online</w:t>
      </w:r>
      <w:r w:rsidR="00E57A03" w:rsidRPr="00242634">
        <w:rPr>
          <w:rFonts w:ascii="Times New Roman" w:hAnsi="Times New Roman" w:cs="Times New Roman"/>
          <w:lang w:val="es-ES_tradnl"/>
        </w:rPr>
        <w:t xml:space="preserve">. Además, </w:t>
      </w:r>
      <w:r w:rsidRPr="00242634">
        <w:rPr>
          <w:rFonts w:ascii="Times New Roman" w:hAnsi="Times New Roman" w:cs="Times New Roman"/>
          <w:lang w:val="es-ES_tradnl"/>
        </w:rPr>
        <w:t xml:space="preserve">los estudiantes de LA y LC son quienes mejor </w:t>
      </w:r>
      <w:r w:rsidR="00E57A03" w:rsidRPr="00242634">
        <w:rPr>
          <w:rFonts w:ascii="Times New Roman" w:hAnsi="Times New Roman" w:cs="Times New Roman"/>
          <w:lang w:val="es-ES_tradnl"/>
        </w:rPr>
        <w:t xml:space="preserve">la </w:t>
      </w:r>
      <w:r w:rsidR="00C21B5A" w:rsidRPr="00242634">
        <w:rPr>
          <w:rFonts w:ascii="Times New Roman" w:hAnsi="Times New Roman" w:cs="Times New Roman"/>
          <w:lang w:val="es-ES_tradnl"/>
        </w:rPr>
        <w:t>evalúan</w:t>
      </w:r>
      <w:r w:rsidR="00E57A03" w:rsidRPr="00242634">
        <w:rPr>
          <w:rFonts w:ascii="Times New Roman" w:hAnsi="Times New Roman" w:cs="Times New Roman"/>
          <w:lang w:val="es-ES_tradnl"/>
        </w:rPr>
        <w:t>,</w:t>
      </w:r>
      <w:r w:rsidRPr="00242634">
        <w:rPr>
          <w:rFonts w:ascii="Times New Roman" w:hAnsi="Times New Roman" w:cs="Times New Roman"/>
          <w:lang w:val="es-ES_tradnl"/>
        </w:rPr>
        <w:t xml:space="preserve"> mientras que el resto está más en desacuerdo</w:t>
      </w:r>
      <w:r w:rsidR="00E57A03" w:rsidRPr="00242634">
        <w:rPr>
          <w:rFonts w:ascii="Times New Roman" w:hAnsi="Times New Roman" w:cs="Times New Roman"/>
          <w:lang w:val="es-ES_tradnl"/>
        </w:rPr>
        <w:t xml:space="preserve">. Igual </w:t>
      </w:r>
      <w:r w:rsidR="00C21B5A" w:rsidRPr="00242634">
        <w:rPr>
          <w:rFonts w:ascii="Times New Roman" w:hAnsi="Times New Roman" w:cs="Times New Roman"/>
          <w:lang w:val="es-ES_tradnl"/>
        </w:rPr>
        <w:t xml:space="preserve">sucede en el caso de las mujeres. </w:t>
      </w:r>
    </w:p>
    <w:p w14:paraId="144075BF" w14:textId="58396C96" w:rsidR="00197140" w:rsidRPr="00242634" w:rsidRDefault="00197140" w:rsidP="00E57A03">
      <w:pPr>
        <w:spacing w:line="276" w:lineRule="auto"/>
        <w:jc w:val="center"/>
        <w:rPr>
          <w:rFonts w:ascii="Times New Roman" w:hAnsi="Times New Roman" w:cs="Times New Roman"/>
          <w:bCs/>
        </w:rPr>
      </w:pPr>
      <w:r w:rsidRPr="00242634">
        <w:rPr>
          <w:rFonts w:ascii="Times New Roman" w:hAnsi="Times New Roman" w:cs="Times New Roman"/>
          <w:b/>
        </w:rPr>
        <w:t xml:space="preserve">Tabla </w:t>
      </w:r>
      <w:r w:rsidR="000D519F" w:rsidRPr="00242634">
        <w:rPr>
          <w:rFonts w:ascii="Times New Roman" w:hAnsi="Times New Roman" w:cs="Times New Roman"/>
          <w:b/>
        </w:rPr>
        <w:t>7</w:t>
      </w:r>
      <w:r w:rsidR="00E57A03" w:rsidRPr="00242634">
        <w:rPr>
          <w:rFonts w:ascii="Times New Roman" w:hAnsi="Times New Roman" w:cs="Times New Roman"/>
          <w:b/>
        </w:rPr>
        <w:t xml:space="preserve">. </w:t>
      </w:r>
      <w:r w:rsidRPr="00242634">
        <w:rPr>
          <w:rFonts w:ascii="Times New Roman" w:hAnsi="Times New Roman" w:cs="Times New Roman"/>
          <w:bCs/>
        </w:rPr>
        <w:t xml:space="preserve">Dimensión </w:t>
      </w:r>
      <w:r w:rsidR="00E57A03" w:rsidRPr="00242634">
        <w:rPr>
          <w:rFonts w:ascii="Times New Roman" w:hAnsi="Times New Roman" w:cs="Times New Roman"/>
          <w:bCs/>
          <w:i/>
          <w:iCs/>
        </w:rPr>
        <w:t>s</w:t>
      </w:r>
      <w:r w:rsidRPr="00242634">
        <w:rPr>
          <w:rFonts w:ascii="Times New Roman" w:hAnsi="Times New Roman" w:cs="Times New Roman"/>
          <w:bCs/>
          <w:i/>
          <w:iCs/>
        </w:rPr>
        <w:t xml:space="preserve">oporte </w:t>
      </w:r>
      <w:r w:rsidR="008F5B8D" w:rsidRPr="00242634">
        <w:rPr>
          <w:rFonts w:ascii="Times New Roman" w:hAnsi="Times New Roman" w:cs="Times New Roman"/>
          <w:bCs/>
          <w:i/>
          <w:iCs/>
        </w:rPr>
        <w:t>pedagógico</w:t>
      </w:r>
      <w:r w:rsidRPr="00242634">
        <w:rPr>
          <w:rFonts w:ascii="Times New Roman" w:hAnsi="Times New Roman" w:cs="Times New Roman"/>
          <w:bCs/>
          <w:i/>
          <w:iCs/>
        </w:rPr>
        <w:t xml:space="preserve"> y técnico</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556"/>
        <w:gridCol w:w="1697"/>
        <w:gridCol w:w="905"/>
        <w:gridCol w:w="902"/>
        <w:gridCol w:w="1078"/>
        <w:gridCol w:w="830"/>
        <w:gridCol w:w="862"/>
      </w:tblGrid>
      <w:tr w:rsidR="00197140" w:rsidRPr="00242634" w14:paraId="3BBA0DCA" w14:textId="77777777" w:rsidTr="00CB1C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val="restart"/>
            <w:tcBorders>
              <w:bottom w:val="none" w:sz="0" w:space="0" w:color="auto"/>
            </w:tcBorders>
            <w:vAlign w:val="center"/>
          </w:tcPr>
          <w:p w14:paraId="07F1EA1F"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Género</w:t>
            </w:r>
          </w:p>
        </w:tc>
        <w:tc>
          <w:tcPr>
            <w:tcW w:w="1556" w:type="dxa"/>
            <w:vMerge w:val="restart"/>
            <w:tcBorders>
              <w:bottom w:val="none" w:sz="0" w:space="0" w:color="auto"/>
            </w:tcBorders>
            <w:vAlign w:val="center"/>
          </w:tcPr>
          <w:p w14:paraId="66AF508C" w14:textId="77777777"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Dimensión</w:t>
            </w:r>
          </w:p>
        </w:tc>
        <w:tc>
          <w:tcPr>
            <w:tcW w:w="1697" w:type="dxa"/>
            <w:vMerge w:val="restart"/>
            <w:tcBorders>
              <w:bottom w:val="none" w:sz="0" w:space="0" w:color="auto"/>
            </w:tcBorders>
            <w:vAlign w:val="center"/>
          </w:tcPr>
          <w:p w14:paraId="6EB1E7EB" w14:textId="7A015BFF"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Escala</w:t>
            </w:r>
          </w:p>
        </w:tc>
        <w:tc>
          <w:tcPr>
            <w:tcW w:w="4577" w:type="dxa"/>
            <w:gridSpan w:val="5"/>
            <w:tcBorders>
              <w:bottom w:val="none" w:sz="0" w:space="0" w:color="auto"/>
            </w:tcBorders>
          </w:tcPr>
          <w:p w14:paraId="3A1B1324" w14:textId="77777777"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Programas Educativos</w:t>
            </w:r>
          </w:p>
        </w:tc>
      </w:tr>
      <w:tr w:rsidR="00197140" w:rsidRPr="00242634" w14:paraId="237CEF7F"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Borders>
              <w:top w:val="none" w:sz="0" w:space="0" w:color="auto"/>
              <w:bottom w:val="none" w:sz="0" w:space="0" w:color="auto"/>
            </w:tcBorders>
          </w:tcPr>
          <w:p w14:paraId="6BAFE3AF" w14:textId="77777777" w:rsidR="00197140" w:rsidRPr="00242634" w:rsidRDefault="00197140" w:rsidP="00A82974">
            <w:pPr>
              <w:rPr>
                <w:rFonts w:ascii="Times New Roman" w:hAnsi="Times New Roman" w:cs="Times New Roman"/>
                <w:b w:val="0"/>
                <w:bCs w:val="0"/>
              </w:rPr>
            </w:pPr>
          </w:p>
        </w:tc>
        <w:tc>
          <w:tcPr>
            <w:tcW w:w="1556" w:type="dxa"/>
            <w:vMerge/>
            <w:tcBorders>
              <w:top w:val="none" w:sz="0" w:space="0" w:color="auto"/>
              <w:bottom w:val="none" w:sz="0" w:space="0" w:color="auto"/>
            </w:tcBorders>
          </w:tcPr>
          <w:p w14:paraId="55BEA097"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7" w:type="dxa"/>
            <w:vMerge/>
            <w:tcBorders>
              <w:top w:val="none" w:sz="0" w:space="0" w:color="auto"/>
              <w:bottom w:val="none" w:sz="0" w:space="0" w:color="auto"/>
            </w:tcBorders>
          </w:tcPr>
          <w:p w14:paraId="0D23AFF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5" w:type="dxa"/>
            <w:tcBorders>
              <w:top w:val="none" w:sz="0" w:space="0" w:color="auto"/>
              <w:bottom w:val="none" w:sz="0" w:space="0" w:color="auto"/>
            </w:tcBorders>
            <w:vAlign w:val="center"/>
          </w:tcPr>
          <w:p w14:paraId="2D22CB9C"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LA</w:t>
            </w:r>
          </w:p>
        </w:tc>
        <w:tc>
          <w:tcPr>
            <w:tcW w:w="902" w:type="dxa"/>
            <w:tcBorders>
              <w:top w:val="none" w:sz="0" w:space="0" w:color="auto"/>
              <w:bottom w:val="none" w:sz="0" w:space="0" w:color="auto"/>
            </w:tcBorders>
            <w:vAlign w:val="center"/>
          </w:tcPr>
          <w:p w14:paraId="2AE9E595"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LC</w:t>
            </w:r>
          </w:p>
        </w:tc>
        <w:tc>
          <w:tcPr>
            <w:tcW w:w="1078" w:type="dxa"/>
            <w:tcBorders>
              <w:top w:val="none" w:sz="0" w:space="0" w:color="auto"/>
              <w:bottom w:val="none" w:sz="0" w:space="0" w:color="auto"/>
            </w:tcBorders>
            <w:vAlign w:val="center"/>
          </w:tcPr>
          <w:p w14:paraId="6A194AA9"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LGDN</w:t>
            </w:r>
          </w:p>
        </w:tc>
        <w:tc>
          <w:tcPr>
            <w:tcW w:w="830" w:type="dxa"/>
            <w:tcBorders>
              <w:top w:val="none" w:sz="0" w:space="0" w:color="auto"/>
              <w:bottom w:val="none" w:sz="0" w:space="0" w:color="auto"/>
            </w:tcBorders>
            <w:vAlign w:val="center"/>
          </w:tcPr>
          <w:p w14:paraId="675224D0"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LIS</w:t>
            </w:r>
          </w:p>
        </w:tc>
        <w:tc>
          <w:tcPr>
            <w:tcW w:w="862" w:type="dxa"/>
            <w:tcBorders>
              <w:top w:val="none" w:sz="0" w:space="0" w:color="auto"/>
              <w:bottom w:val="none" w:sz="0" w:space="0" w:color="auto"/>
            </w:tcBorders>
            <w:vAlign w:val="center"/>
          </w:tcPr>
          <w:p w14:paraId="555B1D39"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r>
      <w:tr w:rsidR="00197140" w:rsidRPr="00242634" w14:paraId="1E8C2295"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val="restart"/>
            <w:vAlign w:val="center"/>
          </w:tcPr>
          <w:p w14:paraId="0AFCA22C"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Masculino</w:t>
            </w:r>
          </w:p>
        </w:tc>
        <w:tc>
          <w:tcPr>
            <w:tcW w:w="1556" w:type="dxa"/>
            <w:vMerge w:val="restart"/>
            <w:vAlign w:val="center"/>
          </w:tcPr>
          <w:p w14:paraId="18E62CF5" w14:textId="64A47802"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Soporte </w:t>
            </w:r>
            <w:r w:rsidR="008F5B8D" w:rsidRPr="00242634">
              <w:rPr>
                <w:rFonts w:ascii="Times New Roman" w:hAnsi="Times New Roman" w:cs="Times New Roman"/>
              </w:rPr>
              <w:t>pedagógico</w:t>
            </w:r>
            <w:r w:rsidRPr="00242634">
              <w:rPr>
                <w:rFonts w:ascii="Times New Roman" w:hAnsi="Times New Roman" w:cs="Times New Roman"/>
              </w:rPr>
              <w:t xml:space="preserve"> y técnico</w:t>
            </w:r>
          </w:p>
          <w:p w14:paraId="5157649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7" w:type="dxa"/>
            <w:vAlign w:val="center"/>
          </w:tcPr>
          <w:p w14:paraId="20BB7197"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5" w:type="dxa"/>
            <w:vAlign w:val="center"/>
          </w:tcPr>
          <w:p w14:paraId="52017B2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1DDF7EF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902" w:type="dxa"/>
            <w:vAlign w:val="center"/>
          </w:tcPr>
          <w:p w14:paraId="22156DE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2B25A037" w14:textId="720DEBF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r w:rsidR="00E57A03" w:rsidRPr="00242634">
              <w:rPr>
                <w:rFonts w:ascii="Times New Roman" w:hAnsi="Times New Roman" w:cs="Times New Roman"/>
              </w:rPr>
              <w:t xml:space="preserve"> %</w:t>
            </w:r>
          </w:p>
        </w:tc>
        <w:tc>
          <w:tcPr>
            <w:tcW w:w="1078" w:type="dxa"/>
            <w:vAlign w:val="center"/>
          </w:tcPr>
          <w:p w14:paraId="5D80366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1AB3A76C" w14:textId="4023E03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4.9</w:t>
            </w:r>
            <w:r w:rsidR="00E57A03" w:rsidRPr="00242634">
              <w:rPr>
                <w:rFonts w:ascii="Times New Roman" w:hAnsi="Times New Roman" w:cs="Times New Roman"/>
              </w:rPr>
              <w:t xml:space="preserve"> %</w:t>
            </w:r>
          </w:p>
        </w:tc>
        <w:tc>
          <w:tcPr>
            <w:tcW w:w="830" w:type="dxa"/>
            <w:vAlign w:val="center"/>
          </w:tcPr>
          <w:p w14:paraId="792A8ED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70B66ED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862" w:type="dxa"/>
            <w:vAlign w:val="center"/>
          </w:tcPr>
          <w:p w14:paraId="21C7633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7935C324" w14:textId="3BDC3B5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w:t>
            </w:r>
            <w:r w:rsidR="00E57A03" w:rsidRPr="00242634">
              <w:rPr>
                <w:rFonts w:ascii="Times New Roman" w:hAnsi="Times New Roman" w:cs="Times New Roman"/>
              </w:rPr>
              <w:t xml:space="preserve"> %</w:t>
            </w:r>
          </w:p>
        </w:tc>
      </w:tr>
      <w:tr w:rsidR="00197140" w:rsidRPr="00242634" w14:paraId="5D11CF81"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Borders>
              <w:top w:val="none" w:sz="0" w:space="0" w:color="auto"/>
              <w:bottom w:val="none" w:sz="0" w:space="0" w:color="auto"/>
            </w:tcBorders>
          </w:tcPr>
          <w:p w14:paraId="01177431" w14:textId="77777777" w:rsidR="00197140" w:rsidRPr="00242634" w:rsidRDefault="00197140" w:rsidP="00A82974">
            <w:pPr>
              <w:rPr>
                <w:rFonts w:ascii="Times New Roman" w:hAnsi="Times New Roman" w:cs="Times New Roman"/>
                <w:b w:val="0"/>
                <w:bCs w:val="0"/>
              </w:rPr>
            </w:pPr>
          </w:p>
        </w:tc>
        <w:tc>
          <w:tcPr>
            <w:tcW w:w="1556" w:type="dxa"/>
            <w:vMerge/>
            <w:tcBorders>
              <w:top w:val="none" w:sz="0" w:space="0" w:color="auto"/>
              <w:bottom w:val="none" w:sz="0" w:space="0" w:color="auto"/>
            </w:tcBorders>
          </w:tcPr>
          <w:p w14:paraId="7BD128E7"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7" w:type="dxa"/>
            <w:tcBorders>
              <w:top w:val="none" w:sz="0" w:space="0" w:color="auto"/>
              <w:bottom w:val="none" w:sz="0" w:space="0" w:color="auto"/>
            </w:tcBorders>
            <w:vAlign w:val="center"/>
          </w:tcPr>
          <w:p w14:paraId="221B3376"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5" w:type="dxa"/>
            <w:tcBorders>
              <w:top w:val="none" w:sz="0" w:space="0" w:color="auto"/>
              <w:bottom w:val="none" w:sz="0" w:space="0" w:color="auto"/>
            </w:tcBorders>
            <w:vAlign w:val="center"/>
          </w:tcPr>
          <w:p w14:paraId="0891F98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631E8AB4" w14:textId="45DBD6B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23.4</w:t>
            </w:r>
            <w:r w:rsidR="00E57A03" w:rsidRPr="00242634">
              <w:rPr>
                <w:rFonts w:ascii="Times New Roman" w:hAnsi="Times New Roman" w:cs="Times New Roman"/>
              </w:rPr>
              <w:t xml:space="preserve"> %</w:t>
            </w:r>
          </w:p>
        </w:tc>
        <w:tc>
          <w:tcPr>
            <w:tcW w:w="902" w:type="dxa"/>
            <w:tcBorders>
              <w:top w:val="none" w:sz="0" w:space="0" w:color="auto"/>
              <w:bottom w:val="none" w:sz="0" w:space="0" w:color="auto"/>
            </w:tcBorders>
            <w:vAlign w:val="center"/>
          </w:tcPr>
          <w:p w14:paraId="25BC135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w:t>
            </w:r>
          </w:p>
          <w:p w14:paraId="3B3F361E" w14:textId="6FB2F4E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12.8</w:t>
            </w:r>
            <w:r w:rsidR="00E57A03" w:rsidRPr="00242634">
              <w:rPr>
                <w:rFonts w:ascii="Times New Roman" w:hAnsi="Times New Roman" w:cs="Times New Roman"/>
              </w:rPr>
              <w:t xml:space="preserve"> %</w:t>
            </w:r>
          </w:p>
        </w:tc>
        <w:tc>
          <w:tcPr>
            <w:tcW w:w="1078" w:type="dxa"/>
            <w:tcBorders>
              <w:top w:val="none" w:sz="0" w:space="0" w:color="auto"/>
              <w:bottom w:val="none" w:sz="0" w:space="0" w:color="auto"/>
            </w:tcBorders>
            <w:vAlign w:val="center"/>
          </w:tcPr>
          <w:p w14:paraId="030BEF4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7BE60F43" w14:textId="54B78B9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r w:rsidR="00E57A03" w:rsidRPr="00242634">
              <w:rPr>
                <w:rFonts w:ascii="Times New Roman" w:hAnsi="Times New Roman" w:cs="Times New Roman"/>
              </w:rPr>
              <w:t xml:space="preserve"> %</w:t>
            </w:r>
          </w:p>
        </w:tc>
        <w:tc>
          <w:tcPr>
            <w:tcW w:w="830" w:type="dxa"/>
            <w:tcBorders>
              <w:top w:val="none" w:sz="0" w:space="0" w:color="auto"/>
              <w:bottom w:val="none" w:sz="0" w:space="0" w:color="auto"/>
            </w:tcBorders>
            <w:vAlign w:val="center"/>
          </w:tcPr>
          <w:p w14:paraId="43E4733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2E247805" w14:textId="7297B93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16.7</w:t>
            </w:r>
            <w:r w:rsidR="00E57A03" w:rsidRPr="00242634">
              <w:rPr>
                <w:rFonts w:ascii="Times New Roman" w:hAnsi="Times New Roman" w:cs="Times New Roman"/>
              </w:rPr>
              <w:t xml:space="preserve"> %</w:t>
            </w:r>
          </w:p>
        </w:tc>
        <w:tc>
          <w:tcPr>
            <w:tcW w:w="862" w:type="dxa"/>
            <w:tcBorders>
              <w:top w:val="none" w:sz="0" w:space="0" w:color="auto"/>
              <w:bottom w:val="none" w:sz="0" w:space="0" w:color="auto"/>
            </w:tcBorders>
            <w:vAlign w:val="center"/>
          </w:tcPr>
          <w:p w14:paraId="481D216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33</w:t>
            </w:r>
          </w:p>
          <w:p w14:paraId="209707C5" w14:textId="2ADD60A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18.6</w:t>
            </w:r>
            <w:r w:rsidR="00E57A03" w:rsidRPr="00242634">
              <w:rPr>
                <w:rFonts w:ascii="Times New Roman" w:hAnsi="Times New Roman" w:cs="Times New Roman"/>
              </w:rPr>
              <w:t xml:space="preserve"> %</w:t>
            </w:r>
          </w:p>
        </w:tc>
      </w:tr>
      <w:tr w:rsidR="00197140" w:rsidRPr="00242634" w14:paraId="1396829B"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0F5277E2" w14:textId="77777777" w:rsidR="00197140" w:rsidRPr="00242634" w:rsidRDefault="00197140" w:rsidP="00A82974">
            <w:pPr>
              <w:rPr>
                <w:rFonts w:ascii="Times New Roman" w:hAnsi="Times New Roman" w:cs="Times New Roman"/>
                <w:b w:val="0"/>
                <w:bCs w:val="0"/>
              </w:rPr>
            </w:pPr>
          </w:p>
        </w:tc>
        <w:tc>
          <w:tcPr>
            <w:tcW w:w="1556" w:type="dxa"/>
            <w:vMerge/>
          </w:tcPr>
          <w:p w14:paraId="69CDE1C8"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7" w:type="dxa"/>
            <w:vAlign w:val="center"/>
          </w:tcPr>
          <w:p w14:paraId="1A5B96D7"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5" w:type="dxa"/>
            <w:vAlign w:val="center"/>
          </w:tcPr>
          <w:p w14:paraId="46B6802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27</w:t>
            </w:r>
          </w:p>
          <w:p w14:paraId="625E83DF" w14:textId="631D433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57.4</w:t>
            </w:r>
            <w:r w:rsidR="00E57A03" w:rsidRPr="00242634">
              <w:rPr>
                <w:rFonts w:ascii="Times New Roman" w:hAnsi="Times New Roman" w:cs="Times New Roman"/>
              </w:rPr>
              <w:t xml:space="preserve"> %</w:t>
            </w:r>
          </w:p>
        </w:tc>
        <w:tc>
          <w:tcPr>
            <w:tcW w:w="902" w:type="dxa"/>
            <w:vAlign w:val="center"/>
          </w:tcPr>
          <w:p w14:paraId="5EF5F4F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w:t>
            </w:r>
          </w:p>
          <w:p w14:paraId="1CC3008C" w14:textId="707BAC8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59.6</w:t>
            </w:r>
            <w:r w:rsidR="00E57A03" w:rsidRPr="00242634">
              <w:rPr>
                <w:rFonts w:ascii="Times New Roman" w:hAnsi="Times New Roman" w:cs="Times New Roman"/>
              </w:rPr>
              <w:t xml:space="preserve"> %</w:t>
            </w:r>
          </w:p>
        </w:tc>
        <w:tc>
          <w:tcPr>
            <w:tcW w:w="1078" w:type="dxa"/>
            <w:vAlign w:val="center"/>
          </w:tcPr>
          <w:p w14:paraId="7FF8AE6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w:t>
            </w:r>
          </w:p>
          <w:p w14:paraId="0247CACA" w14:textId="621BC93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41.5</w:t>
            </w:r>
            <w:r w:rsidR="00E57A03" w:rsidRPr="00242634">
              <w:rPr>
                <w:rFonts w:ascii="Times New Roman" w:hAnsi="Times New Roman" w:cs="Times New Roman"/>
              </w:rPr>
              <w:t xml:space="preserve"> %</w:t>
            </w:r>
          </w:p>
        </w:tc>
        <w:tc>
          <w:tcPr>
            <w:tcW w:w="830" w:type="dxa"/>
            <w:vAlign w:val="center"/>
          </w:tcPr>
          <w:p w14:paraId="173B565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w:t>
            </w:r>
          </w:p>
          <w:p w14:paraId="5A6D035B" w14:textId="3AC56836"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57.1</w:t>
            </w:r>
            <w:r w:rsidR="00E57A03" w:rsidRPr="00242634">
              <w:rPr>
                <w:rFonts w:ascii="Times New Roman" w:hAnsi="Times New Roman" w:cs="Times New Roman"/>
              </w:rPr>
              <w:t xml:space="preserve"> %</w:t>
            </w:r>
          </w:p>
        </w:tc>
        <w:tc>
          <w:tcPr>
            <w:tcW w:w="862" w:type="dxa"/>
            <w:vAlign w:val="center"/>
          </w:tcPr>
          <w:p w14:paraId="2326952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96</w:t>
            </w:r>
          </w:p>
          <w:p w14:paraId="1A358E08" w14:textId="086BED8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54.2</w:t>
            </w:r>
            <w:r w:rsidR="00E57A03" w:rsidRPr="00242634">
              <w:rPr>
                <w:rFonts w:ascii="Times New Roman" w:hAnsi="Times New Roman" w:cs="Times New Roman"/>
              </w:rPr>
              <w:t xml:space="preserve"> %</w:t>
            </w:r>
          </w:p>
        </w:tc>
      </w:tr>
      <w:tr w:rsidR="00197140" w:rsidRPr="00242634" w14:paraId="2A9F3ACC"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Borders>
              <w:top w:val="none" w:sz="0" w:space="0" w:color="auto"/>
              <w:bottom w:val="none" w:sz="0" w:space="0" w:color="auto"/>
            </w:tcBorders>
          </w:tcPr>
          <w:p w14:paraId="101D228B" w14:textId="77777777" w:rsidR="00197140" w:rsidRPr="00242634" w:rsidRDefault="00197140" w:rsidP="00A82974">
            <w:pPr>
              <w:rPr>
                <w:rFonts w:ascii="Times New Roman" w:hAnsi="Times New Roman" w:cs="Times New Roman"/>
                <w:b w:val="0"/>
                <w:bCs w:val="0"/>
              </w:rPr>
            </w:pPr>
          </w:p>
        </w:tc>
        <w:tc>
          <w:tcPr>
            <w:tcW w:w="1556" w:type="dxa"/>
            <w:vMerge/>
            <w:tcBorders>
              <w:top w:val="none" w:sz="0" w:space="0" w:color="auto"/>
              <w:bottom w:val="none" w:sz="0" w:space="0" w:color="auto"/>
            </w:tcBorders>
          </w:tcPr>
          <w:p w14:paraId="48C2E4BE"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7" w:type="dxa"/>
            <w:tcBorders>
              <w:top w:val="none" w:sz="0" w:space="0" w:color="auto"/>
              <w:bottom w:val="none" w:sz="0" w:space="0" w:color="auto"/>
            </w:tcBorders>
            <w:vAlign w:val="center"/>
          </w:tcPr>
          <w:p w14:paraId="77CE3A57"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5" w:type="dxa"/>
            <w:tcBorders>
              <w:top w:val="none" w:sz="0" w:space="0" w:color="auto"/>
              <w:bottom w:val="none" w:sz="0" w:space="0" w:color="auto"/>
            </w:tcBorders>
            <w:vAlign w:val="center"/>
          </w:tcPr>
          <w:p w14:paraId="3DA11C5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w:t>
            </w:r>
          </w:p>
          <w:p w14:paraId="68C8C51D" w14:textId="4C8A558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w:t>
            </w:r>
            <w:r w:rsidR="00E57A03" w:rsidRPr="00242634">
              <w:rPr>
                <w:rFonts w:ascii="Times New Roman" w:hAnsi="Times New Roman" w:cs="Times New Roman"/>
              </w:rPr>
              <w:t xml:space="preserve"> %</w:t>
            </w:r>
          </w:p>
        </w:tc>
        <w:tc>
          <w:tcPr>
            <w:tcW w:w="902" w:type="dxa"/>
            <w:tcBorders>
              <w:top w:val="none" w:sz="0" w:space="0" w:color="auto"/>
              <w:bottom w:val="none" w:sz="0" w:space="0" w:color="auto"/>
            </w:tcBorders>
            <w:vAlign w:val="center"/>
          </w:tcPr>
          <w:p w14:paraId="793EDA6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w:t>
            </w:r>
          </w:p>
          <w:p w14:paraId="7B4C83D7" w14:textId="7A8FF81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w:t>
            </w:r>
            <w:r w:rsidR="00E57A03" w:rsidRPr="00242634">
              <w:rPr>
                <w:rFonts w:ascii="Times New Roman" w:hAnsi="Times New Roman" w:cs="Times New Roman"/>
              </w:rPr>
              <w:t xml:space="preserve"> %</w:t>
            </w:r>
          </w:p>
        </w:tc>
        <w:tc>
          <w:tcPr>
            <w:tcW w:w="1078" w:type="dxa"/>
            <w:tcBorders>
              <w:top w:val="none" w:sz="0" w:space="0" w:color="auto"/>
              <w:bottom w:val="none" w:sz="0" w:space="0" w:color="auto"/>
            </w:tcBorders>
            <w:vAlign w:val="center"/>
          </w:tcPr>
          <w:p w14:paraId="416ACFC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w:t>
            </w:r>
          </w:p>
          <w:p w14:paraId="39B11AAC" w14:textId="7E6026F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31.7</w:t>
            </w:r>
            <w:r w:rsidR="00E57A03" w:rsidRPr="00242634">
              <w:rPr>
                <w:rFonts w:ascii="Times New Roman" w:hAnsi="Times New Roman" w:cs="Times New Roman"/>
              </w:rPr>
              <w:t xml:space="preserve"> %</w:t>
            </w:r>
          </w:p>
        </w:tc>
        <w:tc>
          <w:tcPr>
            <w:tcW w:w="830" w:type="dxa"/>
            <w:tcBorders>
              <w:top w:val="none" w:sz="0" w:space="0" w:color="auto"/>
              <w:bottom w:val="none" w:sz="0" w:space="0" w:color="auto"/>
            </w:tcBorders>
            <w:vAlign w:val="center"/>
          </w:tcPr>
          <w:p w14:paraId="5A59001D"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23664B41" w14:textId="5BE885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21.4</w:t>
            </w:r>
            <w:r w:rsidR="00E57A03" w:rsidRPr="00242634">
              <w:rPr>
                <w:rFonts w:ascii="Times New Roman" w:hAnsi="Times New Roman" w:cs="Times New Roman"/>
              </w:rPr>
              <w:t xml:space="preserve"> %</w:t>
            </w:r>
          </w:p>
        </w:tc>
        <w:tc>
          <w:tcPr>
            <w:tcW w:w="862" w:type="dxa"/>
            <w:tcBorders>
              <w:top w:val="none" w:sz="0" w:space="0" w:color="auto"/>
              <w:bottom w:val="none" w:sz="0" w:space="0" w:color="auto"/>
            </w:tcBorders>
            <w:vAlign w:val="center"/>
          </w:tcPr>
          <w:p w14:paraId="2661B39D"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38</w:t>
            </w:r>
          </w:p>
          <w:p w14:paraId="0D344DF4" w14:textId="11B9E6A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21.5</w:t>
            </w:r>
            <w:r w:rsidR="00E57A03" w:rsidRPr="00242634">
              <w:rPr>
                <w:rFonts w:ascii="Times New Roman" w:hAnsi="Times New Roman" w:cs="Times New Roman"/>
              </w:rPr>
              <w:t xml:space="preserve"> %</w:t>
            </w:r>
          </w:p>
        </w:tc>
      </w:tr>
      <w:tr w:rsidR="00197140" w:rsidRPr="00242634" w14:paraId="462FF8EC"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399F5D95" w14:textId="77777777" w:rsidR="00197140" w:rsidRPr="00242634" w:rsidRDefault="00197140" w:rsidP="00A82974">
            <w:pPr>
              <w:rPr>
                <w:rFonts w:ascii="Times New Roman" w:hAnsi="Times New Roman" w:cs="Times New Roman"/>
                <w:b w:val="0"/>
                <w:bCs w:val="0"/>
              </w:rPr>
            </w:pPr>
          </w:p>
        </w:tc>
        <w:tc>
          <w:tcPr>
            <w:tcW w:w="1556" w:type="dxa"/>
            <w:vMerge/>
          </w:tcPr>
          <w:p w14:paraId="31D5DCD2"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7" w:type="dxa"/>
            <w:vAlign w:val="center"/>
          </w:tcPr>
          <w:p w14:paraId="748526E6"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5" w:type="dxa"/>
            <w:vAlign w:val="center"/>
          </w:tcPr>
          <w:p w14:paraId="333231C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27AB77AE" w14:textId="72106F1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r w:rsidR="00E57A03" w:rsidRPr="00242634">
              <w:rPr>
                <w:rFonts w:ascii="Times New Roman" w:hAnsi="Times New Roman" w:cs="Times New Roman"/>
              </w:rPr>
              <w:t xml:space="preserve"> %</w:t>
            </w:r>
          </w:p>
        </w:tc>
        <w:tc>
          <w:tcPr>
            <w:tcW w:w="902" w:type="dxa"/>
            <w:vAlign w:val="center"/>
          </w:tcPr>
          <w:p w14:paraId="781B1B6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42F68240" w14:textId="6F3042F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8.5</w:t>
            </w:r>
            <w:r w:rsidR="00E57A03" w:rsidRPr="00242634">
              <w:rPr>
                <w:rFonts w:ascii="Times New Roman" w:hAnsi="Times New Roman" w:cs="Times New Roman"/>
              </w:rPr>
              <w:t xml:space="preserve"> %</w:t>
            </w:r>
          </w:p>
        </w:tc>
        <w:tc>
          <w:tcPr>
            <w:tcW w:w="1078" w:type="dxa"/>
            <w:vAlign w:val="center"/>
          </w:tcPr>
          <w:p w14:paraId="05EFB0A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57581975" w14:textId="7FF0777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r w:rsidR="00E57A03" w:rsidRPr="00242634">
              <w:rPr>
                <w:rFonts w:ascii="Times New Roman" w:hAnsi="Times New Roman" w:cs="Times New Roman"/>
              </w:rPr>
              <w:t xml:space="preserve"> %</w:t>
            </w:r>
          </w:p>
        </w:tc>
        <w:tc>
          <w:tcPr>
            <w:tcW w:w="830" w:type="dxa"/>
            <w:vAlign w:val="center"/>
          </w:tcPr>
          <w:p w14:paraId="69D578D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3D89BA0E" w14:textId="42B5E176"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4.8</w:t>
            </w:r>
            <w:r w:rsidR="00E57A03" w:rsidRPr="00242634">
              <w:rPr>
                <w:rFonts w:ascii="Times New Roman" w:hAnsi="Times New Roman" w:cs="Times New Roman"/>
              </w:rPr>
              <w:t xml:space="preserve"> %</w:t>
            </w:r>
          </w:p>
        </w:tc>
        <w:tc>
          <w:tcPr>
            <w:tcW w:w="862" w:type="dxa"/>
            <w:vAlign w:val="center"/>
          </w:tcPr>
          <w:p w14:paraId="67B37EC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6C13945F" w14:textId="06E6851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r w:rsidR="00E57A03" w:rsidRPr="00242634">
              <w:rPr>
                <w:rFonts w:ascii="Times New Roman" w:hAnsi="Times New Roman" w:cs="Times New Roman"/>
              </w:rPr>
              <w:t xml:space="preserve"> %</w:t>
            </w:r>
          </w:p>
        </w:tc>
      </w:tr>
      <w:tr w:rsidR="00197140" w:rsidRPr="00242634" w14:paraId="722B5806"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tcBorders>
              <w:top w:val="none" w:sz="0" w:space="0" w:color="auto"/>
              <w:bottom w:val="none" w:sz="0" w:space="0" w:color="auto"/>
            </w:tcBorders>
            <w:vAlign w:val="center"/>
          </w:tcPr>
          <w:p w14:paraId="396D4BAE" w14:textId="77777777" w:rsidR="00197140" w:rsidRPr="00242634" w:rsidRDefault="00197140" w:rsidP="00A82974">
            <w:pPr>
              <w:jc w:val="center"/>
              <w:rPr>
                <w:rFonts w:ascii="Times New Roman" w:hAnsi="Times New Roman" w:cs="Times New Roman"/>
                <w:b w:val="0"/>
                <w:bCs w:val="0"/>
              </w:rPr>
            </w:pPr>
          </w:p>
        </w:tc>
        <w:tc>
          <w:tcPr>
            <w:tcW w:w="1556" w:type="dxa"/>
            <w:tcBorders>
              <w:top w:val="none" w:sz="0" w:space="0" w:color="auto"/>
              <w:bottom w:val="none" w:sz="0" w:space="0" w:color="auto"/>
            </w:tcBorders>
            <w:vAlign w:val="center"/>
          </w:tcPr>
          <w:p w14:paraId="30FD12CD"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7" w:type="dxa"/>
            <w:tcBorders>
              <w:top w:val="none" w:sz="0" w:space="0" w:color="auto"/>
              <w:bottom w:val="none" w:sz="0" w:space="0" w:color="auto"/>
            </w:tcBorders>
          </w:tcPr>
          <w:p w14:paraId="77C70BF9"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5" w:type="dxa"/>
            <w:tcBorders>
              <w:top w:val="none" w:sz="0" w:space="0" w:color="auto"/>
              <w:bottom w:val="none" w:sz="0" w:space="0" w:color="auto"/>
            </w:tcBorders>
            <w:vAlign w:val="center"/>
          </w:tcPr>
          <w:p w14:paraId="2A2356E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28CAAB86" w14:textId="12711E2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02" w:type="dxa"/>
            <w:tcBorders>
              <w:top w:val="none" w:sz="0" w:space="0" w:color="auto"/>
              <w:bottom w:val="none" w:sz="0" w:space="0" w:color="auto"/>
            </w:tcBorders>
            <w:vAlign w:val="center"/>
          </w:tcPr>
          <w:p w14:paraId="0222FCF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134F3593" w14:textId="274BBD5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78" w:type="dxa"/>
            <w:tcBorders>
              <w:top w:val="none" w:sz="0" w:space="0" w:color="auto"/>
              <w:bottom w:val="none" w:sz="0" w:space="0" w:color="auto"/>
            </w:tcBorders>
            <w:vAlign w:val="center"/>
          </w:tcPr>
          <w:p w14:paraId="60C6F17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41</w:t>
            </w:r>
          </w:p>
          <w:p w14:paraId="4B2A4164" w14:textId="094215CD"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30" w:type="dxa"/>
            <w:tcBorders>
              <w:top w:val="none" w:sz="0" w:space="0" w:color="auto"/>
              <w:bottom w:val="none" w:sz="0" w:space="0" w:color="auto"/>
            </w:tcBorders>
            <w:vAlign w:val="center"/>
          </w:tcPr>
          <w:p w14:paraId="2F1B670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w:t>
            </w:r>
          </w:p>
          <w:p w14:paraId="494C5F3E" w14:textId="26CC25F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62" w:type="dxa"/>
            <w:tcBorders>
              <w:top w:val="none" w:sz="0" w:space="0" w:color="auto"/>
              <w:bottom w:val="none" w:sz="0" w:space="0" w:color="auto"/>
            </w:tcBorders>
            <w:vAlign w:val="center"/>
          </w:tcPr>
          <w:p w14:paraId="11EEB65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177</w:t>
            </w:r>
          </w:p>
          <w:p w14:paraId="0DD65298" w14:textId="377AE08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r w:rsidR="00EA49B6" w:rsidRPr="00242634" w14:paraId="379F8642"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09812D4E" w14:textId="77777777" w:rsidR="00EA49B6" w:rsidRPr="00242634" w:rsidRDefault="00EA49B6" w:rsidP="00A82974">
            <w:pPr>
              <w:jc w:val="center"/>
              <w:rPr>
                <w:rFonts w:ascii="Times New Roman" w:hAnsi="Times New Roman" w:cs="Times New Roman"/>
                <w:b w:val="0"/>
                <w:bCs w:val="0"/>
              </w:rPr>
            </w:pPr>
          </w:p>
        </w:tc>
        <w:tc>
          <w:tcPr>
            <w:tcW w:w="1556" w:type="dxa"/>
            <w:vAlign w:val="center"/>
          </w:tcPr>
          <w:p w14:paraId="3BB3CF52" w14:textId="77777777" w:rsidR="00EA49B6" w:rsidRPr="00242634" w:rsidRDefault="00EA49B6"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7" w:type="dxa"/>
          </w:tcPr>
          <w:p w14:paraId="7C25494A" w14:textId="77777777" w:rsidR="00EA49B6" w:rsidRPr="00242634" w:rsidRDefault="00EA49B6"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5" w:type="dxa"/>
            <w:vAlign w:val="center"/>
          </w:tcPr>
          <w:p w14:paraId="3D79872E" w14:textId="77777777" w:rsidR="00EA49B6" w:rsidRPr="00242634" w:rsidRDefault="00EA49B6"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2" w:type="dxa"/>
            <w:vAlign w:val="center"/>
          </w:tcPr>
          <w:p w14:paraId="7A43CDBE" w14:textId="77777777" w:rsidR="00EA49B6" w:rsidRPr="00242634" w:rsidRDefault="00EA49B6"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78" w:type="dxa"/>
            <w:vAlign w:val="center"/>
          </w:tcPr>
          <w:p w14:paraId="1638F0A8" w14:textId="77777777" w:rsidR="00EA49B6" w:rsidRPr="00242634" w:rsidRDefault="00EA49B6"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0" w:type="dxa"/>
            <w:vAlign w:val="center"/>
          </w:tcPr>
          <w:p w14:paraId="21750F9C" w14:textId="77777777" w:rsidR="00EA49B6" w:rsidRPr="00242634" w:rsidRDefault="00EA49B6"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2" w:type="dxa"/>
            <w:vAlign w:val="center"/>
          </w:tcPr>
          <w:p w14:paraId="22E49E74" w14:textId="77777777" w:rsidR="00EA49B6" w:rsidRPr="00242634" w:rsidRDefault="00EA49B6"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97140" w:rsidRPr="00242634" w14:paraId="3DCA0D51"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val="restart"/>
            <w:vAlign w:val="center"/>
          </w:tcPr>
          <w:p w14:paraId="03DCD0F9"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Femenino</w:t>
            </w:r>
          </w:p>
        </w:tc>
        <w:tc>
          <w:tcPr>
            <w:tcW w:w="1556" w:type="dxa"/>
            <w:vMerge w:val="restart"/>
            <w:vAlign w:val="center"/>
          </w:tcPr>
          <w:p w14:paraId="49499E6C" w14:textId="5C89AF5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Soporte </w:t>
            </w:r>
            <w:r w:rsidR="008F5B8D" w:rsidRPr="00242634">
              <w:rPr>
                <w:rFonts w:ascii="Times New Roman" w:hAnsi="Times New Roman" w:cs="Times New Roman"/>
              </w:rPr>
              <w:t>pedagógico</w:t>
            </w:r>
            <w:r w:rsidRPr="00242634">
              <w:rPr>
                <w:rFonts w:ascii="Times New Roman" w:hAnsi="Times New Roman" w:cs="Times New Roman"/>
              </w:rPr>
              <w:t xml:space="preserve"> y técnico</w:t>
            </w:r>
          </w:p>
          <w:p w14:paraId="284F776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7" w:type="dxa"/>
            <w:vAlign w:val="center"/>
          </w:tcPr>
          <w:p w14:paraId="0BA40F39"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5" w:type="dxa"/>
          </w:tcPr>
          <w:p w14:paraId="2FE8B3A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w:t>
            </w:r>
          </w:p>
          <w:p w14:paraId="0D41057B" w14:textId="4B09C56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5.6</w:t>
            </w:r>
            <w:r w:rsidR="00E57A03" w:rsidRPr="00242634">
              <w:rPr>
                <w:rFonts w:ascii="Times New Roman" w:hAnsi="Times New Roman" w:cs="Times New Roman"/>
              </w:rPr>
              <w:t xml:space="preserve"> %</w:t>
            </w:r>
          </w:p>
        </w:tc>
        <w:tc>
          <w:tcPr>
            <w:tcW w:w="902" w:type="dxa"/>
          </w:tcPr>
          <w:p w14:paraId="127C042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3AB8C036" w14:textId="6A2F75C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r w:rsidR="00E57A03" w:rsidRPr="00242634">
              <w:rPr>
                <w:rFonts w:ascii="Times New Roman" w:hAnsi="Times New Roman" w:cs="Times New Roman"/>
              </w:rPr>
              <w:t xml:space="preserve"> %</w:t>
            </w:r>
          </w:p>
        </w:tc>
        <w:tc>
          <w:tcPr>
            <w:tcW w:w="1078" w:type="dxa"/>
          </w:tcPr>
          <w:p w14:paraId="5CB2A23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4C07216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830" w:type="dxa"/>
          </w:tcPr>
          <w:p w14:paraId="489A4AE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623981B9" w14:textId="0C8032A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9.1</w:t>
            </w:r>
            <w:r w:rsidR="00E57A03" w:rsidRPr="00242634">
              <w:rPr>
                <w:rFonts w:ascii="Times New Roman" w:hAnsi="Times New Roman" w:cs="Times New Roman"/>
              </w:rPr>
              <w:t xml:space="preserve"> %</w:t>
            </w:r>
          </w:p>
        </w:tc>
        <w:tc>
          <w:tcPr>
            <w:tcW w:w="862" w:type="dxa"/>
          </w:tcPr>
          <w:p w14:paraId="53327A4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528B1C50" w14:textId="4760ED7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w:t>
            </w:r>
            <w:r w:rsidR="00E57A03" w:rsidRPr="00242634">
              <w:rPr>
                <w:rFonts w:ascii="Times New Roman" w:hAnsi="Times New Roman" w:cs="Times New Roman"/>
              </w:rPr>
              <w:t xml:space="preserve"> %</w:t>
            </w:r>
          </w:p>
        </w:tc>
      </w:tr>
      <w:tr w:rsidR="00197140" w:rsidRPr="00242634" w14:paraId="256B599E"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0B6DB79E" w14:textId="77777777" w:rsidR="00197140" w:rsidRPr="00242634" w:rsidRDefault="00197140" w:rsidP="00A82974">
            <w:pPr>
              <w:rPr>
                <w:rFonts w:ascii="Times New Roman" w:hAnsi="Times New Roman" w:cs="Times New Roman"/>
                <w:b w:val="0"/>
                <w:bCs w:val="0"/>
              </w:rPr>
            </w:pPr>
          </w:p>
        </w:tc>
        <w:tc>
          <w:tcPr>
            <w:tcW w:w="1556" w:type="dxa"/>
            <w:vMerge/>
          </w:tcPr>
          <w:p w14:paraId="0B29DE0D"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7" w:type="dxa"/>
            <w:vAlign w:val="center"/>
          </w:tcPr>
          <w:p w14:paraId="60384E4B"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5" w:type="dxa"/>
          </w:tcPr>
          <w:p w14:paraId="6B208E9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w:t>
            </w:r>
          </w:p>
          <w:p w14:paraId="5B0A9CDB" w14:textId="7535D32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31.1</w:t>
            </w:r>
            <w:r w:rsidR="00E57A03" w:rsidRPr="00242634">
              <w:rPr>
                <w:rFonts w:ascii="Times New Roman" w:hAnsi="Times New Roman" w:cs="Times New Roman"/>
              </w:rPr>
              <w:t xml:space="preserve"> %</w:t>
            </w:r>
          </w:p>
        </w:tc>
        <w:tc>
          <w:tcPr>
            <w:tcW w:w="902" w:type="dxa"/>
          </w:tcPr>
          <w:p w14:paraId="4130565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w:t>
            </w:r>
          </w:p>
          <w:p w14:paraId="766D7789" w14:textId="0E583D52"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20.9</w:t>
            </w:r>
            <w:r w:rsidR="00E57A03" w:rsidRPr="00242634">
              <w:rPr>
                <w:rFonts w:ascii="Times New Roman" w:hAnsi="Times New Roman" w:cs="Times New Roman"/>
              </w:rPr>
              <w:t xml:space="preserve"> %</w:t>
            </w:r>
          </w:p>
        </w:tc>
        <w:tc>
          <w:tcPr>
            <w:tcW w:w="1078" w:type="dxa"/>
          </w:tcPr>
          <w:p w14:paraId="608FAF7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p>
          <w:p w14:paraId="034C3DD5" w14:textId="1554618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24.6</w:t>
            </w:r>
            <w:r w:rsidR="00E57A03" w:rsidRPr="00242634">
              <w:rPr>
                <w:rFonts w:ascii="Times New Roman" w:hAnsi="Times New Roman" w:cs="Times New Roman"/>
              </w:rPr>
              <w:t xml:space="preserve"> %</w:t>
            </w:r>
          </w:p>
        </w:tc>
        <w:tc>
          <w:tcPr>
            <w:tcW w:w="830" w:type="dxa"/>
          </w:tcPr>
          <w:p w14:paraId="1EECCBA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7D4E87A2" w14:textId="2470224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18.2</w:t>
            </w:r>
            <w:r w:rsidR="00E57A03" w:rsidRPr="00242634">
              <w:rPr>
                <w:rFonts w:ascii="Times New Roman" w:hAnsi="Times New Roman" w:cs="Times New Roman"/>
              </w:rPr>
              <w:t xml:space="preserve"> %</w:t>
            </w:r>
          </w:p>
        </w:tc>
        <w:tc>
          <w:tcPr>
            <w:tcW w:w="862" w:type="dxa"/>
          </w:tcPr>
          <w:p w14:paraId="48B6564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63</w:t>
            </w:r>
          </w:p>
          <w:p w14:paraId="1617AD98" w14:textId="04D2603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25.4</w:t>
            </w:r>
            <w:r w:rsidR="00E57A03" w:rsidRPr="00242634">
              <w:rPr>
                <w:rFonts w:ascii="Times New Roman" w:hAnsi="Times New Roman" w:cs="Times New Roman"/>
              </w:rPr>
              <w:t xml:space="preserve"> %</w:t>
            </w:r>
          </w:p>
        </w:tc>
      </w:tr>
      <w:tr w:rsidR="00197140" w:rsidRPr="00242634" w14:paraId="1844B66E"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2259BB1F" w14:textId="77777777" w:rsidR="00197140" w:rsidRPr="00242634" w:rsidRDefault="00197140" w:rsidP="00A82974">
            <w:pPr>
              <w:rPr>
                <w:rFonts w:ascii="Times New Roman" w:hAnsi="Times New Roman" w:cs="Times New Roman"/>
                <w:b w:val="0"/>
                <w:bCs w:val="0"/>
              </w:rPr>
            </w:pPr>
          </w:p>
        </w:tc>
        <w:tc>
          <w:tcPr>
            <w:tcW w:w="1556" w:type="dxa"/>
            <w:vMerge/>
          </w:tcPr>
          <w:p w14:paraId="676C5AFE"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7" w:type="dxa"/>
            <w:vAlign w:val="center"/>
          </w:tcPr>
          <w:p w14:paraId="42EBAE18"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5" w:type="dxa"/>
          </w:tcPr>
          <w:p w14:paraId="6682B72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44</w:t>
            </w:r>
          </w:p>
          <w:p w14:paraId="3FB9CE67" w14:textId="3528DB0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48.9</w:t>
            </w:r>
            <w:r w:rsidR="00E57A03" w:rsidRPr="00242634">
              <w:rPr>
                <w:rFonts w:ascii="Times New Roman" w:hAnsi="Times New Roman" w:cs="Times New Roman"/>
              </w:rPr>
              <w:t xml:space="preserve"> %</w:t>
            </w:r>
          </w:p>
        </w:tc>
        <w:tc>
          <w:tcPr>
            <w:tcW w:w="902" w:type="dxa"/>
          </w:tcPr>
          <w:p w14:paraId="563020D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48</w:t>
            </w:r>
          </w:p>
          <w:p w14:paraId="0F6855F0" w14:textId="33BF8EC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55.8</w:t>
            </w:r>
            <w:r w:rsidR="00E57A03" w:rsidRPr="00242634">
              <w:rPr>
                <w:rFonts w:ascii="Times New Roman" w:hAnsi="Times New Roman" w:cs="Times New Roman"/>
              </w:rPr>
              <w:t xml:space="preserve"> %</w:t>
            </w:r>
          </w:p>
        </w:tc>
        <w:tc>
          <w:tcPr>
            <w:tcW w:w="1078" w:type="dxa"/>
          </w:tcPr>
          <w:p w14:paraId="30B5816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38</w:t>
            </w:r>
          </w:p>
          <w:p w14:paraId="3E31FC26" w14:textId="2BD8715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62.3</w:t>
            </w:r>
            <w:r w:rsidR="00E57A03" w:rsidRPr="00242634">
              <w:rPr>
                <w:rFonts w:ascii="Times New Roman" w:hAnsi="Times New Roman" w:cs="Times New Roman"/>
              </w:rPr>
              <w:t xml:space="preserve"> %</w:t>
            </w:r>
          </w:p>
        </w:tc>
        <w:tc>
          <w:tcPr>
            <w:tcW w:w="830" w:type="dxa"/>
          </w:tcPr>
          <w:p w14:paraId="1EA30C5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701CDA24" w14:textId="2A45A75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36.4</w:t>
            </w:r>
            <w:r w:rsidR="00E57A03" w:rsidRPr="00242634">
              <w:rPr>
                <w:rFonts w:ascii="Times New Roman" w:hAnsi="Times New Roman" w:cs="Times New Roman"/>
              </w:rPr>
              <w:t xml:space="preserve"> %</w:t>
            </w:r>
          </w:p>
        </w:tc>
        <w:tc>
          <w:tcPr>
            <w:tcW w:w="862" w:type="dxa"/>
          </w:tcPr>
          <w:p w14:paraId="1DE978F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134</w:t>
            </w:r>
          </w:p>
          <w:p w14:paraId="20D14B5B" w14:textId="275445E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54</w:t>
            </w:r>
            <w:r w:rsidR="00E57A03" w:rsidRPr="00242634">
              <w:rPr>
                <w:rFonts w:ascii="Times New Roman" w:hAnsi="Times New Roman" w:cs="Times New Roman"/>
              </w:rPr>
              <w:t xml:space="preserve"> %</w:t>
            </w:r>
          </w:p>
        </w:tc>
      </w:tr>
      <w:tr w:rsidR="00197140" w:rsidRPr="00242634" w14:paraId="0BA33395"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1F1761AB" w14:textId="77777777" w:rsidR="00197140" w:rsidRPr="00242634" w:rsidRDefault="00197140" w:rsidP="00A82974">
            <w:pPr>
              <w:rPr>
                <w:rFonts w:ascii="Times New Roman" w:hAnsi="Times New Roman" w:cs="Times New Roman"/>
                <w:b w:val="0"/>
                <w:bCs w:val="0"/>
              </w:rPr>
            </w:pPr>
          </w:p>
        </w:tc>
        <w:tc>
          <w:tcPr>
            <w:tcW w:w="1556" w:type="dxa"/>
            <w:vMerge/>
          </w:tcPr>
          <w:p w14:paraId="5F0AB071"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7" w:type="dxa"/>
            <w:vAlign w:val="center"/>
          </w:tcPr>
          <w:p w14:paraId="381FB84B"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5" w:type="dxa"/>
          </w:tcPr>
          <w:p w14:paraId="33EDD58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4625BCC4" w14:textId="0FBC046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12.2</w:t>
            </w:r>
            <w:r w:rsidR="00E57A03" w:rsidRPr="00242634">
              <w:rPr>
                <w:rFonts w:ascii="Times New Roman" w:hAnsi="Times New Roman" w:cs="Times New Roman"/>
              </w:rPr>
              <w:t xml:space="preserve"> %</w:t>
            </w:r>
          </w:p>
        </w:tc>
        <w:tc>
          <w:tcPr>
            <w:tcW w:w="902" w:type="dxa"/>
          </w:tcPr>
          <w:p w14:paraId="30C7766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w:t>
            </w:r>
          </w:p>
          <w:p w14:paraId="6F1741E2" w14:textId="68E41AD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20.9</w:t>
            </w:r>
            <w:r w:rsidR="00E57A03" w:rsidRPr="00242634">
              <w:rPr>
                <w:rFonts w:ascii="Times New Roman" w:hAnsi="Times New Roman" w:cs="Times New Roman"/>
              </w:rPr>
              <w:t xml:space="preserve"> %</w:t>
            </w:r>
          </w:p>
        </w:tc>
        <w:tc>
          <w:tcPr>
            <w:tcW w:w="1078" w:type="dxa"/>
          </w:tcPr>
          <w:p w14:paraId="6A4778D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w:t>
            </w:r>
          </w:p>
          <w:p w14:paraId="52F3556D" w14:textId="30E7F99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13.1</w:t>
            </w:r>
            <w:r w:rsidR="00E57A03" w:rsidRPr="00242634">
              <w:rPr>
                <w:rFonts w:ascii="Times New Roman" w:hAnsi="Times New Roman" w:cs="Times New Roman"/>
              </w:rPr>
              <w:t xml:space="preserve"> %</w:t>
            </w:r>
          </w:p>
        </w:tc>
        <w:tc>
          <w:tcPr>
            <w:tcW w:w="830" w:type="dxa"/>
          </w:tcPr>
          <w:p w14:paraId="5C210C7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7AE81136" w14:textId="520F10D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36.4</w:t>
            </w:r>
            <w:r w:rsidR="00E57A03" w:rsidRPr="00242634">
              <w:rPr>
                <w:rFonts w:ascii="Times New Roman" w:hAnsi="Times New Roman" w:cs="Times New Roman"/>
              </w:rPr>
              <w:t xml:space="preserve"> %</w:t>
            </w:r>
          </w:p>
        </w:tc>
        <w:tc>
          <w:tcPr>
            <w:tcW w:w="862" w:type="dxa"/>
          </w:tcPr>
          <w:p w14:paraId="33E9389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41</w:t>
            </w:r>
          </w:p>
          <w:p w14:paraId="152D730B" w14:textId="1ECF7946"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16.5</w:t>
            </w:r>
            <w:r w:rsidR="00E57A03" w:rsidRPr="00242634">
              <w:rPr>
                <w:rFonts w:ascii="Times New Roman" w:hAnsi="Times New Roman" w:cs="Times New Roman"/>
              </w:rPr>
              <w:t xml:space="preserve"> %</w:t>
            </w:r>
          </w:p>
        </w:tc>
      </w:tr>
      <w:tr w:rsidR="00197140" w:rsidRPr="00242634" w14:paraId="559A0CC0"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0EFE92A7" w14:textId="77777777" w:rsidR="00197140" w:rsidRPr="00242634" w:rsidRDefault="00197140" w:rsidP="00A82974">
            <w:pPr>
              <w:rPr>
                <w:rFonts w:ascii="Times New Roman" w:hAnsi="Times New Roman" w:cs="Times New Roman"/>
                <w:b w:val="0"/>
                <w:bCs w:val="0"/>
              </w:rPr>
            </w:pPr>
          </w:p>
        </w:tc>
        <w:tc>
          <w:tcPr>
            <w:tcW w:w="1556" w:type="dxa"/>
            <w:vMerge/>
          </w:tcPr>
          <w:p w14:paraId="574CDAFF"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7" w:type="dxa"/>
            <w:vAlign w:val="center"/>
          </w:tcPr>
          <w:p w14:paraId="3A7A49AB"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5" w:type="dxa"/>
          </w:tcPr>
          <w:p w14:paraId="0069079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5854862A" w14:textId="0994F45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r w:rsidR="00E57A03" w:rsidRPr="00242634">
              <w:rPr>
                <w:rFonts w:ascii="Times New Roman" w:hAnsi="Times New Roman" w:cs="Times New Roman"/>
              </w:rPr>
              <w:t xml:space="preserve"> %</w:t>
            </w:r>
          </w:p>
        </w:tc>
        <w:tc>
          <w:tcPr>
            <w:tcW w:w="902" w:type="dxa"/>
          </w:tcPr>
          <w:p w14:paraId="3DABEB7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07747C1D" w14:textId="470C565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r w:rsidR="00E57A03" w:rsidRPr="00242634">
              <w:rPr>
                <w:rFonts w:ascii="Times New Roman" w:hAnsi="Times New Roman" w:cs="Times New Roman"/>
              </w:rPr>
              <w:t xml:space="preserve"> %</w:t>
            </w:r>
          </w:p>
        </w:tc>
        <w:tc>
          <w:tcPr>
            <w:tcW w:w="1078" w:type="dxa"/>
          </w:tcPr>
          <w:p w14:paraId="1ACA162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55C01FFE" w14:textId="4A870F5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r w:rsidR="00E57A03" w:rsidRPr="00242634">
              <w:rPr>
                <w:rFonts w:ascii="Times New Roman" w:hAnsi="Times New Roman" w:cs="Times New Roman"/>
              </w:rPr>
              <w:t xml:space="preserve"> %</w:t>
            </w:r>
          </w:p>
        </w:tc>
        <w:tc>
          <w:tcPr>
            <w:tcW w:w="830" w:type="dxa"/>
          </w:tcPr>
          <w:p w14:paraId="469846F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5AE73697" w14:textId="0F53265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r w:rsidR="00E57A03" w:rsidRPr="00242634">
              <w:rPr>
                <w:rFonts w:ascii="Times New Roman" w:hAnsi="Times New Roman" w:cs="Times New Roman"/>
              </w:rPr>
              <w:t xml:space="preserve"> %</w:t>
            </w:r>
          </w:p>
        </w:tc>
        <w:tc>
          <w:tcPr>
            <w:tcW w:w="862" w:type="dxa"/>
          </w:tcPr>
          <w:p w14:paraId="732615E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1723DB20" w14:textId="34099B6B"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r w:rsidR="00E57A03" w:rsidRPr="00242634">
              <w:rPr>
                <w:rFonts w:ascii="Times New Roman" w:hAnsi="Times New Roman" w:cs="Times New Roman"/>
              </w:rPr>
              <w:t xml:space="preserve"> %</w:t>
            </w:r>
          </w:p>
        </w:tc>
      </w:tr>
      <w:tr w:rsidR="00197140" w:rsidRPr="00242634" w14:paraId="6E3C5E4D"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tcPr>
          <w:p w14:paraId="11E80F73" w14:textId="77777777" w:rsidR="00197140" w:rsidRPr="00242634" w:rsidRDefault="00197140" w:rsidP="00A82974">
            <w:pPr>
              <w:rPr>
                <w:rFonts w:ascii="Times New Roman" w:hAnsi="Times New Roman" w:cs="Times New Roman"/>
                <w:b w:val="0"/>
                <w:bCs w:val="0"/>
              </w:rPr>
            </w:pPr>
          </w:p>
        </w:tc>
        <w:tc>
          <w:tcPr>
            <w:tcW w:w="1556" w:type="dxa"/>
            <w:vAlign w:val="center"/>
          </w:tcPr>
          <w:p w14:paraId="0EA55F4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7" w:type="dxa"/>
          </w:tcPr>
          <w:p w14:paraId="79442E74"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5" w:type="dxa"/>
          </w:tcPr>
          <w:p w14:paraId="47B7234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90</w:t>
            </w:r>
          </w:p>
          <w:p w14:paraId="57D166D5" w14:textId="537FC39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02" w:type="dxa"/>
          </w:tcPr>
          <w:p w14:paraId="1762E5E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86</w:t>
            </w:r>
          </w:p>
          <w:p w14:paraId="48199CD0" w14:textId="7B1FD3E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78" w:type="dxa"/>
          </w:tcPr>
          <w:p w14:paraId="19A1BA9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61</w:t>
            </w:r>
          </w:p>
          <w:p w14:paraId="6C811E2E" w14:textId="16196ED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30" w:type="dxa"/>
          </w:tcPr>
          <w:p w14:paraId="306FC24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4A7DB38D" w14:textId="5BCB118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62" w:type="dxa"/>
          </w:tcPr>
          <w:p w14:paraId="535E0F2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248</w:t>
            </w:r>
          </w:p>
          <w:p w14:paraId="5A78FADA" w14:textId="0C8168C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r w:rsidR="00197140" w:rsidRPr="00242634" w14:paraId="4ACEB4A1"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val="restart"/>
            <w:vAlign w:val="center"/>
          </w:tcPr>
          <w:p w14:paraId="1CFA9966"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Total</w:t>
            </w:r>
          </w:p>
        </w:tc>
        <w:tc>
          <w:tcPr>
            <w:tcW w:w="1556" w:type="dxa"/>
            <w:vMerge w:val="restart"/>
            <w:vAlign w:val="center"/>
          </w:tcPr>
          <w:p w14:paraId="54DBA769" w14:textId="5B7C711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Soporte </w:t>
            </w:r>
            <w:r w:rsidR="008F5B8D" w:rsidRPr="00242634">
              <w:rPr>
                <w:rFonts w:ascii="Times New Roman" w:hAnsi="Times New Roman" w:cs="Times New Roman"/>
              </w:rPr>
              <w:t>pedagógico</w:t>
            </w:r>
            <w:r w:rsidRPr="00242634">
              <w:rPr>
                <w:rFonts w:ascii="Times New Roman" w:hAnsi="Times New Roman" w:cs="Times New Roman"/>
              </w:rPr>
              <w:t xml:space="preserve"> y técnico</w:t>
            </w:r>
          </w:p>
          <w:p w14:paraId="09B23A5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7" w:type="dxa"/>
            <w:vAlign w:val="center"/>
          </w:tcPr>
          <w:p w14:paraId="157400BB"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5" w:type="dxa"/>
          </w:tcPr>
          <w:p w14:paraId="1E4CCE7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w:t>
            </w:r>
          </w:p>
          <w:p w14:paraId="03997E7B" w14:textId="2F46CB4D"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3.6</w:t>
            </w:r>
            <w:r w:rsidR="00E57A03" w:rsidRPr="00242634">
              <w:rPr>
                <w:rFonts w:ascii="Times New Roman" w:hAnsi="Times New Roman" w:cs="Times New Roman"/>
              </w:rPr>
              <w:t xml:space="preserve"> %</w:t>
            </w:r>
          </w:p>
        </w:tc>
        <w:tc>
          <w:tcPr>
            <w:tcW w:w="902" w:type="dxa"/>
          </w:tcPr>
          <w:p w14:paraId="3295E09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3AD5EBA1" w14:textId="67F5055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r w:rsidR="00E57A03" w:rsidRPr="00242634">
              <w:rPr>
                <w:rFonts w:ascii="Times New Roman" w:hAnsi="Times New Roman" w:cs="Times New Roman"/>
              </w:rPr>
              <w:t xml:space="preserve"> %</w:t>
            </w:r>
          </w:p>
        </w:tc>
        <w:tc>
          <w:tcPr>
            <w:tcW w:w="1078" w:type="dxa"/>
          </w:tcPr>
          <w:p w14:paraId="3BBD531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692A27EB" w14:textId="7D0C438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r w:rsidR="00E57A03" w:rsidRPr="00242634">
              <w:rPr>
                <w:rFonts w:ascii="Times New Roman" w:hAnsi="Times New Roman" w:cs="Times New Roman"/>
              </w:rPr>
              <w:t xml:space="preserve"> %</w:t>
            </w:r>
          </w:p>
        </w:tc>
        <w:tc>
          <w:tcPr>
            <w:tcW w:w="830" w:type="dxa"/>
          </w:tcPr>
          <w:p w14:paraId="114A5EE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6D279969" w14:textId="49EC72E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w:t>
            </w:r>
            <w:r w:rsidR="00E57A03" w:rsidRPr="00242634">
              <w:rPr>
                <w:rFonts w:ascii="Times New Roman" w:hAnsi="Times New Roman" w:cs="Times New Roman"/>
              </w:rPr>
              <w:t xml:space="preserve"> %</w:t>
            </w:r>
          </w:p>
        </w:tc>
        <w:tc>
          <w:tcPr>
            <w:tcW w:w="862" w:type="dxa"/>
          </w:tcPr>
          <w:p w14:paraId="233534A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w:t>
            </w:r>
          </w:p>
          <w:p w14:paraId="4B31A689" w14:textId="426B6BA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w:t>
            </w:r>
            <w:r w:rsidR="00E57A03" w:rsidRPr="00242634">
              <w:rPr>
                <w:rFonts w:ascii="Times New Roman" w:hAnsi="Times New Roman" w:cs="Times New Roman"/>
              </w:rPr>
              <w:t xml:space="preserve"> %</w:t>
            </w:r>
          </w:p>
        </w:tc>
      </w:tr>
      <w:tr w:rsidR="00197140" w:rsidRPr="00242634" w14:paraId="7357BBDC"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76F45CAD" w14:textId="77777777" w:rsidR="00197140" w:rsidRPr="00242634" w:rsidRDefault="00197140" w:rsidP="00A82974">
            <w:pPr>
              <w:rPr>
                <w:rFonts w:ascii="Times New Roman" w:hAnsi="Times New Roman" w:cs="Times New Roman"/>
                <w:b w:val="0"/>
                <w:bCs w:val="0"/>
              </w:rPr>
            </w:pPr>
          </w:p>
        </w:tc>
        <w:tc>
          <w:tcPr>
            <w:tcW w:w="1556" w:type="dxa"/>
            <w:vMerge/>
          </w:tcPr>
          <w:p w14:paraId="17945109"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7" w:type="dxa"/>
            <w:vAlign w:val="center"/>
          </w:tcPr>
          <w:p w14:paraId="2FF5873C"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5" w:type="dxa"/>
          </w:tcPr>
          <w:p w14:paraId="7951CEC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39</w:t>
            </w:r>
          </w:p>
          <w:p w14:paraId="52769B28" w14:textId="41A0732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28.5</w:t>
            </w:r>
            <w:r w:rsidR="00E57A03" w:rsidRPr="00242634">
              <w:rPr>
                <w:rFonts w:ascii="Times New Roman" w:hAnsi="Times New Roman" w:cs="Times New Roman"/>
              </w:rPr>
              <w:t xml:space="preserve"> %</w:t>
            </w:r>
          </w:p>
        </w:tc>
        <w:tc>
          <w:tcPr>
            <w:tcW w:w="902" w:type="dxa"/>
          </w:tcPr>
          <w:p w14:paraId="2B2B38E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w:t>
            </w:r>
          </w:p>
          <w:p w14:paraId="3432DAEC" w14:textId="0654EC2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w:t>
            </w:r>
            <w:r w:rsidR="00E57A03" w:rsidRPr="00242634">
              <w:rPr>
                <w:rFonts w:ascii="Times New Roman" w:hAnsi="Times New Roman" w:cs="Times New Roman"/>
              </w:rPr>
              <w:t xml:space="preserve"> %</w:t>
            </w:r>
          </w:p>
        </w:tc>
        <w:tc>
          <w:tcPr>
            <w:tcW w:w="1078" w:type="dxa"/>
          </w:tcPr>
          <w:p w14:paraId="1E0563E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w:t>
            </w:r>
          </w:p>
          <w:p w14:paraId="4FD587E7" w14:textId="63C5C85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23.5</w:t>
            </w:r>
            <w:r w:rsidR="00E57A03" w:rsidRPr="00242634">
              <w:rPr>
                <w:rFonts w:ascii="Times New Roman" w:hAnsi="Times New Roman" w:cs="Times New Roman"/>
              </w:rPr>
              <w:t xml:space="preserve"> %</w:t>
            </w:r>
          </w:p>
        </w:tc>
        <w:tc>
          <w:tcPr>
            <w:tcW w:w="830" w:type="dxa"/>
          </w:tcPr>
          <w:p w14:paraId="4DCB889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14445410" w14:textId="00F58C5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w:t>
            </w:r>
            <w:r w:rsidR="00E57A03" w:rsidRPr="00242634">
              <w:rPr>
                <w:rFonts w:ascii="Times New Roman" w:hAnsi="Times New Roman" w:cs="Times New Roman"/>
              </w:rPr>
              <w:t xml:space="preserve"> %</w:t>
            </w:r>
          </w:p>
        </w:tc>
        <w:tc>
          <w:tcPr>
            <w:tcW w:w="862" w:type="dxa"/>
          </w:tcPr>
          <w:p w14:paraId="1C59B4A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96</w:t>
            </w:r>
          </w:p>
          <w:p w14:paraId="3874C935" w14:textId="1985E5A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22.6</w:t>
            </w:r>
            <w:r w:rsidR="00E57A03" w:rsidRPr="00242634">
              <w:rPr>
                <w:rFonts w:ascii="Times New Roman" w:hAnsi="Times New Roman" w:cs="Times New Roman"/>
              </w:rPr>
              <w:t xml:space="preserve"> %</w:t>
            </w:r>
          </w:p>
        </w:tc>
      </w:tr>
      <w:tr w:rsidR="00197140" w:rsidRPr="00242634" w14:paraId="19C316BA"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07CEDD50" w14:textId="77777777" w:rsidR="00197140" w:rsidRPr="00242634" w:rsidRDefault="00197140" w:rsidP="00A82974">
            <w:pPr>
              <w:rPr>
                <w:rFonts w:ascii="Times New Roman" w:hAnsi="Times New Roman" w:cs="Times New Roman"/>
                <w:b w:val="0"/>
                <w:bCs w:val="0"/>
              </w:rPr>
            </w:pPr>
          </w:p>
        </w:tc>
        <w:tc>
          <w:tcPr>
            <w:tcW w:w="1556" w:type="dxa"/>
            <w:vMerge/>
          </w:tcPr>
          <w:p w14:paraId="260CF93E"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7" w:type="dxa"/>
            <w:vAlign w:val="center"/>
          </w:tcPr>
          <w:p w14:paraId="5AC27552"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5" w:type="dxa"/>
          </w:tcPr>
          <w:p w14:paraId="711BB4A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71</w:t>
            </w:r>
          </w:p>
          <w:p w14:paraId="4EEEAA7C" w14:textId="3C2DC71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51.8</w:t>
            </w:r>
            <w:r w:rsidR="00E57A03" w:rsidRPr="00242634">
              <w:rPr>
                <w:rFonts w:ascii="Times New Roman" w:hAnsi="Times New Roman" w:cs="Times New Roman"/>
              </w:rPr>
              <w:t xml:space="preserve"> %</w:t>
            </w:r>
          </w:p>
        </w:tc>
        <w:tc>
          <w:tcPr>
            <w:tcW w:w="902" w:type="dxa"/>
          </w:tcPr>
          <w:p w14:paraId="350F30E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76</w:t>
            </w:r>
          </w:p>
          <w:p w14:paraId="22D34624" w14:textId="6CA37AE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57.1</w:t>
            </w:r>
            <w:r w:rsidR="00E57A03" w:rsidRPr="00242634">
              <w:rPr>
                <w:rFonts w:ascii="Times New Roman" w:hAnsi="Times New Roman" w:cs="Times New Roman"/>
              </w:rPr>
              <w:t xml:space="preserve"> %</w:t>
            </w:r>
          </w:p>
        </w:tc>
        <w:tc>
          <w:tcPr>
            <w:tcW w:w="1078" w:type="dxa"/>
          </w:tcPr>
          <w:p w14:paraId="1E36861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55</w:t>
            </w:r>
          </w:p>
          <w:p w14:paraId="2CC38809" w14:textId="0174F16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53.9</w:t>
            </w:r>
            <w:r w:rsidR="00E57A03" w:rsidRPr="00242634">
              <w:rPr>
                <w:rFonts w:ascii="Times New Roman" w:hAnsi="Times New Roman" w:cs="Times New Roman"/>
              </w:rPr>
              <w:t xml:space="preserve"> %</w:t>
            </w:r>
          </w:p>
        </w:tc>
        <w:tc>
          <w:tcPr>
            <w:tcW w:w="830" w:type="dxa"/>
          </w:tcPr>
          <w:p w14:paraId="64468D0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28</w:t>
            </w:r>
          </w:p>
          <w:p w14:paraId="019CEB29" w14:textId="75B15CF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52.8</w:t>
            </w:r>
            <w:r w:rsidR="00E57A03" w:rsidRPr="00242634">
              <w:rPr>
                <w:rFonts w:ascii="Times New Roman" w:hAnsi="Times New Roman" w:cs="Times New Roman"/>
              </w:rPr>
              <w:t xml:space="preserve"> %</w:t>
            </w:r>
          </w:p>
        </w:tc>
        <w:tc>
          <w:tcPr>
            <w:tcW w:w="862" w:type="dxa"/>
          </w:tcPr>
          <w:p w14:paraId="7BF63E6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230</w:t>
            </w:r>
          </w:p>
          <w:p w14:paraId="30C53D08" w14:textId="42A20CB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54.1</w:t>
            </w:r>
            <w:r w:rsidR="00E57A03" w:rsidRPr="00242634">
              <w:rPr>
                <w:rFonts w:ascii="Times New Roman" w:hAnsi="Times New Roman" w:cs="Times New Roman"/>
              </w:rPr>
              <w:t xml:space="preserve"> %</w:t>
            </w:r>
          </w:p>
        </w:tc>
      </w:tr>
      <w:tr w:rsidR="00197140" w:rsidRPr="00242634" w14:paraId="57DDBC98"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6C4BA799" w14:textId="77777777" w:rsidR="00197140" w:rsidRPr="00242634" w:rsidRDefault="00197140" w:rsidP="00A82974">
            <w:pPr>
              <w:rPr>
                <w:rFonts w:ascii="Times New Roman" w:hAnsi="Times New Roman" w:cs="Times New Roman"/>
                <w:b w:val="0"/>
                <w:bCs w:val="0"/>
              </w:rPr>
            </w:pPr>
          </w:p>
        </w:tc>
        <w:tc>
          <w:tcPr>
            <w:tcW w:w="1556" w:type="dxa"/>
            <w:vMerge/>
          </w:tcPr>
          <w:p w14:paraId="2D69841B"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7" w:type="dxa"/>
            <w:vAlign w:val="center"/>
          </w:tcPr>
          <w:p w14:paraId="43FDCC76"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5" w:type="dxa"/>
          </w:tcPr>
          <w:p w14:paraId="7A999DB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w:t>
            </w:r>
          </w:p>
          <w:p w14:paraId="72453173" w14:textId="34E34ED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13.9</w:t>
            </w:r>
            <w:r w:rsidR="00E57A03" w:rsidRPr="00242634">
              <w:rPr>
                <w:rFonts w:ascii="Times New Roman" w:hAnsi="Times New Roman" w:cs="Times New Roman"/>
              </w:rPr>
              <w:t xml:space="preserve"> %</w:t>
            </w:r>
          </w:p>
        </w:tc>
        <w:tc>
          <w:tcPr>
            <w:tcW w:w="902" w:type="dxa"/>
          </w:tcPr>
          <w:p w14:paraId="6387083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26</w:t>
            </w:r>
          </w:p>
          <w:p w14:paraId="4E539839" w14:textId="4333332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19.5</w:t>
            </w:r>
            <w:r w:rsidR="00E57A03" w:rsidRPr="00242634">
              <w:rPr>
                <w:rFonts w:ascii="Times New Roman" w:hAnsi="Times New Roman" w:cs="Times New Roman"/>
              </w:rPr>
              <w:t xml:space="preserve"> %</w:t>
            </w:r>
          </w:p>
        </w:tc>
        <w:tc>
          <w:tcPr>
            <w:tcW w:w="1078" w:type="dxa"/>
          </w:tcPr>
          <w:p w14:paraId="7803A5E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p>
          <w:p w14:paraId="3F00C85E" w14:textId="5F3E733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20.6</w:t>
            </w:r>
            <w:r w:rsidR="00E57A03" w:rsidRPr="00242634">
              <w:rPr>
                <w:rFonts w:ascii="Times New Roman" w:hAnsi="Times New Roman" w:cs="Times New Roman"/>
              </w:rPr>
              <w:t xml:space="preserve"> %</w:t>
            </w:r>
          </w:p>
        </w:tc>
        <w:tc>
          <w:tcPr>
            <w:tcW w:w="830" w:type="dxa"/>
          </w:tcPr>
          <w:p w14:paraId="1C13873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w:t>
            </w:r>
          </w:p>
          <w:p w14:paraId="3436B38D" w14:textId="62FE619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lastRenderedPageBreak/>
              <w:t>24.5</w:t>
            </w:r>
            <w:r w:rsidR="00E57A03" w:rsidRPr="00242634">
              <w:rPr>
                <w:rFonts w:ascii="Times New Roman" w:hAnsi="Times New Roman" w:cs="Times New Roman"/>
              </w:rPr>
              <w:t xml:space="preserve"> %</w:t>
            </w:r>
          </w:p>
        </w:tc>
        <w:tc>
          <w:tcPr>
            <w:tcW w:w="862" w:type="dxa"/>
          </w:tcPr>
          <w:p w14:paraId="3193040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lastRenderedPageBreak/>
              <w:t>79</w:t>
            </w:r>
          </w:p>
          <w:p w14:paraId="700DAE1F" w14:textId="1410140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lastRenderedPageBreak/>
              <w:t>18.6</w:t>
            </w:r>
            <w:r w:rsidR="00E57A03" w:rsidRPr="00242634">
              <w:rPr>
                <w:rFonts w:ascii="Times New Roman" w:hAnsi="Times New Roman" w:cs="Times New Roman"/>
              </w:rPr>
              <w:t xml:space="preserve"> %</w:t>
            </w:r>
          </w:p>
        </w:tc>
      </w:tr>
      <w:tr w:rsidR="00197140" w:rsidRPr="00242634" w14:paraId="123D362E"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0" w:type="dxa"/>
            <w:vMerge/>
          </w:tcPr>
          <w:p w14:paraId="7098EB42" w14:textId="77777777" w:rsidR="00197140" w:rsidRPr="00242634" w:rsidRDefault="00197140" w:rsidP="00A82974">
            <w:pPr>
              <w:rPr>
                <w:rFonts w:ascii="Times New Roman" w:hAnsi="Times New Roman" w:cs="Times New Roman"/>
                <w:b w:val="0"/>
                <w:bCs w:val="0"/>
              </w:rPr>
            </w:pPr>
          </w:p>
        </w:tc>
        <w:tc>
          <w:tcPr>
            <w:tcW w:w="1556" w:type="dxa"/>
            <w:vMerge/>
          </w:tcPr>
          <w:p w14:paraId="35862D3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7" w:type="dxa"/>
            <w:vAlign w:val="center"/>
          </w:tcPr>
          <w:p w14:paraId="7781D36C"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5" w:type="dxa"/>
          </w:tcPr>
          <w:p w14:paraId="4A98CFC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63678404" w14:textId="709D2F9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r w:rsidR="00E57A03" w:rsidRPr="00242634">
              <w:rPr>
                <w:rFonts w:ascii="Times New Roman" w:hAnsi="Times New Roman" w:cs="Times New Roman"/>
              </w:rPr>
              <w:t xml:space="preserve"> %</w:t>
            </w:r>
          </w:p>
        </w:tc>
        <w:tc>
          <w:tcPr>
            <w:tcW w:w="902" w:type="dxa"/>
          </w:tcPr>
          <w:p w14:paraId="15408A4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w:t>
            </w:r>
          </w:p>
          <w:p w14:paraId="6805DD85" w14:textId="233228C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3.8</w:t>
            </w:r>
            <w:r w:rsidR="00E57A03" w:rsidRPr="00242634">
              <w:rPr>
                <w:rFonts w:ascii="Times New Roman" w:hAnsi="Times New Roman" w:cs="Times New Roman"/>
              </w:rPr>
              <w:t xml:space="preserve"> %</w:t>
            </w:r>
          </w:p>
        </w:tc>
        <w:tc>
          <w:tcPr>
            <w:tcW w:w="1078" w:type="dxa"/>
          </w:tcPr>
          <w:p w14:paraId="441030B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3C2926C2" w14:textId="3F93B6D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r w:rsidR="00E57A03" w:rsidRPr="00242634">
              <w:rPr>
                <w:rFonts w:ascii="Times New Roman" w:hAnsi="Times New Roman" w:cs="Times New Roman"/>
              </w:rPr>
              <w:t xml:space="preserve"> %</w:t>
            </w:r>
          </w:p>
        </w:tc>
        <w:tc>
          <w:tcPr>
            <w:tcW w:w="830" w:type="dxa"/>
          </w:tcPr>
          <w:p w14:paraId="11C0B141"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285CB6BF" w14:textId="149B455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3.8</w:t>
            </w:r>
            <w:r w:rsidR="00E57A03" w:rsidRPr="00242634">
              <w:rPr>
                <w:rFonts w:ascii="Times New Roman" w:hAnsi="Times New Roman" w:cs="Times New Roman"/>
              </w:rPr>
              <w:t xml:space="preserve"> %</w:t>
            </w:r>
          </w:p>
        </w:tc>
        <w:tc>
          <w:tcPr>
            <w:tcW w:w="862" w:type="dxa"/>
          </w:tcPr>
          <w:p w14:paraId="07DB96B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w:t>
            </w:r>
          </w:p>
          <w:p w14:paraId="0E313EA7" w14:textId="3F6C4EC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w:t>
            </w:r>
            <w:r w:rsidR="00E57A03" w:rsidRPr="00242634">
              <w:rPr>
                <w:rFonts w:ascii="Times New Roman" w:hAnsi="Times New Roman" w:cs="Times New Roman"/>
              </w:rPr>
              <w:t xml:space="preserve"> %</w:t>
            </w:r>
          </w:p>
        </w:tc>
      </w:tr>
      <w:tr w:rsidR="00197140" w:rsidRPr="00242634" w14:paraId="533EA41B"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0" w:type="dxa"/>
          </w:tcPr>
          <w:p w14:paraId="51544E50" w14:textId="77777777" w:rsidR="00197140" w:rsidRPr="00242634" w:rsidRDefault="00197140" w:rsidP="00A82974">
            <w:pPr>
              <w:rPr>
                <w:rFonts w:ascii="Times New Roman" w:hAnsi="Times New Roman" w:cs="Times New Roman"/>
                <w:b w:val="0"/>
                <w:bCs w:val="0"/>
              </w:rPr>
            </w:pPr>
          </w:p>
        </w:tc>
        <w:tc>
          <w:tcPr>
            <w:tcW w:w="1556" w:type="dxa"/>
            <w:vAlign w:val="center"/>
          </w:tcPr>
          <w:p w14:paraId="2A4D377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7" w:type="dxa"/>
          </w:tcPr>
          <w:p w14:paraId="6F55B95A"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5" w:type="dxa"/>
          </w:tcPr>
          <w:p w14:paraId="46B4ABD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137</w:t>
            </w:r>
          </w:p>
          <w:p w14:paraId="1C30C0DB" w14:textId="44C1EC9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902" w:type="dxa"/>
          </w:tcPr>
          <w:p w14:paraId="1563470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133</w:t>
            </w:r>
          </w:p>
          <w:p w14:paraId="1CA9D874" w14:textId="1C458AF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1078" w:type="dxa"/>
          </w:tcPr>
          <w:p w14:paraId="3AE190F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102</w:t>
            </w:r>
          </w:p>
          <w:p w14:paraId="7A84123F" w14:textId="62A3348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30" w:type="dxa"/>
          </w:tcPr>
          <w:p w14:paraId="37BD010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53</w:t>
            </w:r>
          </w:p>
          <w:p w14:paraId="68DC88F5" w14:textId="37911B4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c>
          <w:tcPr>
            <w:tcW w:w="862" w:type="dxa"/>
          </w:tcPr>
          <w:p w14:paraId="6F7F1A0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425</w:t>
            </w:r>
          </w:p>
          <w:p w14:paraId="7A16AED9" w14:textId="54FC215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E57A03" w:rsidRPr="00242634">
              <w:rPr>
                <w:rFonts w:ascii="Times New Roman" w:hAnsi="Times New Roman" w:cs="Times New Roman"/>
              </w:rPr>
              <w:t xml:space="preserve"> %</w:t>
            </w:r>
          </w:p>
        </w:tc>
      </w:tr>
    </w:tbl>
    <w:p w14:paraId="0F17CCC5" w14:textId="14F41626" w:rsidR="00CB1C92" w:rsidRPr="00242634" w:rsidRDefault="00CB1C92" w:rsidP="00242634">
      <w:pPr>
        <w:spacing w:before="240" w:after="240" w:line="360" w:lineRule="auto"/>
        <w:jc w:val="center"/>
        <w:rPr>
          <w:rFonts w:ascii="Times New Roman" w:hAnsi="Times New Roman" w:cs="Times New Roman"/>
        </w:rPr>
      </w:pPr>
      <w:r w:rsidRPr="00242634">
        <w:rPr>
          <w:rFonts w:ascii="Times New Roman" w:hAnsi="Times New Roman" w:cs="Times New Roman"/>
        </w:rPr>
        <w:t>Fuete: Elaboración propia con datos procesados en SPSS, versión 25</w:t>
      </w:r>
    </w:p>
    <w:p w14:paraId="6ECD19C4" w14:textId="2B665000" w:rsidR="00FB3F58" w:rsidRDefault="00C21B5A" w:rsidP="00622E48">
      <w:pPr>
        <w:spacing w:before="240" w:after="240" w:line="360" w:lineRule="auto"/>
        <w:ind w:firstLine="708"/>
        <w:jc w:val="both"/>
        <w:rPr>
          <w:rFonts w:ascii="Times New Roman" w:hAnsi="Times New Roman" w:cs="Times New Roman"/>
          <w:lang w:val="es-ES_tradnl"/>
        </w:rPr>
      </w:pPr>
      <w:r w:rsidRPr="00242634">
        <w:rPr>
          <w:rFonts w:ascii="Times New Roman" w:hAnsi="Times New Roman" w:cs="Times New Roman"/>
          <w:lang w:val="es-ES_tradnl"/>
        </w:rPr>
        <w:t xml:space="preserve">En la </w:t>
      </w:r>
      <w:r w:rsidR="00E57A03" w:rsidRPr="00242634">
        <w:rPr>
          <w:rFonts w:ascii="Times New Roman" w:hAnsi="Times New Roman" w:cs="Times New Roman"/>
          <w:lang w:val="es-ES_tradnl"/>
        </w:rPr>
        <w:t>t</w:t>
      </w:r>
      <w:r w:rsidRPr="00242634">
        <w:rPr>
          <w:rFonts w:ascii="Times New Roman" w:hAnsi="Times New Roman" w:cs="Times New Roman"/>
          <w:lang w:val="es-ES_tradnl"/>
        </w:rPr>
        <w:t xml:space="preserve">abla </w:t>
      </w:r>
      <w:r w:rsidR="000D519F" w:rsidRPr="00242634">
        <w:rPr>
          <w:rFonts w:ascii="Times New Roman" w:hAnsi="Times New Roman" w:cs="Times New Roman"/>
          <w:lang w:val="es-ES_tradnl"/>
        </w:rPr>
        <w:t>8</w:t>
      </w:r>
      <w:r w:rsidRPr="00242634">
        <w:rPr>
          <w:rFonts w:ascii="Times New Roman" w:hAnsi="Times New Roman" w:cs="Times New Roman"/>
          <w:lang w:val="es-ES_tradnl"/>
        </w:rPr>
        <w:t xml:space="preserve"> se muestra </w:t>
      </w:r>
      <w:r w:rsidR="00E426BD" w:rsidRPr="00242634">
        <w:rPr>
          <w:rFonts w:ascii="Times New Roman" w:hAnsi="Times New Roman" w:cs="Times New Roman"/>
          <w:lang w:val="es-ES_tradnl"/>
        </w:rPr>
        <w:t>d</w:t>
      </w:r>
      <w:r w:rsidRPr="00242634">
        <w:rPr>
          <w:rFonts w:ascii="Times New Roman" w:hAnsi="Times New Roman" w:cs="Times New Roman"/>
          <w:lang w:val="es-ES_tradnl"/>
        </w:rPr>
        <w:t xml:space="preserve">e manera significativa que los estudiantes están de acuerdo </w:t>
      </w:r>
      <w:r w:rsidR="00E57A03" w:rsidRPr="00242634">
        <w:rPr>
          <w:rFonts w:ascii="Times New Roman" w:hAnsi="Times New Roman" w:cs="Times New Roman"/>
          <w:lang w:val="es-ES_tradnl"/>
        </w:rPr>
        <w:t xml:space="preserve">con </w:t>
      </w:r>
      <w:r w:rsidRPr="00242634">
        <w:rPr>
          <w:rFonts w:ascii="Times New Roman" w:hAnsi="Times New Roman" w:cs="Times New Roman"/>
          <w:lang w:val="es-ES_tradnl"/>
        </w:rPr>
        <w:t xml:space="preserve">que el aprendizaje en la modalidad </w:t>
      </w:r>
      <w:r w:rsidRPr="00242634">
        <w:rPr>
          <w:rFonts w:ascii="Times New Roman" w:hAnsi="Times New Roman" w:cs="Times New Roman"/>
          <w:i/>
          <w:iCs/>
          <w:lang w:val="es-ES_tradnl"/>
        </w:rPr>
        <w:t xml:space="preserve">online </w:t>
      </w:r>
      <w:r w:rsidRPr="00242634">
        <w:rPr>
          <w:rFonts w:ascii="Times New Roman" w:hAnsi="Times New Roman" w:cs="Times New Roman"/>
          <w:lang w:val="es-ES_tradnl"/>
        </w:rPr>
        <w:t xml:space="preserve">es complejo, </w:t>
      </w:r>
      <w:r w:rsidR="00AB3640" w:rsidRPr="00242634">
        <w:rPr>
          <w:rFonts w:ascii="Times New Roman" w:hAnsi="Times New Roman" w:cs="Times New Roman"/>
          <w:lang w:val="es-ES_tradnl"/>
        </w:rPr>
        <w:t>lo cual</w:t>
      </w:r>
      <w:r w:rsidRPr="00242634">
        <w:rPr>
          <w:rFonts w:ascii="Times New Roman" w:hAnsi="Times New Roman" w:cs="Times New Roman"/>
          <w:lang w:val="es-ES_tradnl"/>
        </w:rPr>
        <w:t xml:space="preserve"> se debe a las dificultades de cada estudiante y las condiciones para recibir este tipo de educación. </w:t>
      </w:r>
      <w:r w:rsidR="00AB3640" w:rsidRPr="00242634">
        <w:rPr>
          <w:rFonts w:ascii="Times New Roman" w:hAnsi="Times New Roman" w:cs="Times New Roman"/>
          <w:lang w:val="es-ES_tradnl"/>
        </w:rPr>
        <w:t>Asimismo, l</w:t>
      </w:r>
      <w:r w:rsidRPr="00242634">
        <w:rPr>
          <w:rFonts w:ascii="Times New Roman" w:hAnsi="Times New Roman" w:cs="Times New Roman"/>
          <w:lang w:val="es-ES_tradnl"/>
        </w:rPr>
        <w:t>os hombres</w:t>
      </w:r>
      <w:r w:rsidR="00622E48" w:rsidRPr="00242634">
        <w:rPr>
          <w:rFonts w:ascii="Times New Roman" w:hAnsi="Times New Roman" w:cs="Times New Roman"/>
          <w:lang w:val="es-ES_tradnl"/>
        </w:rPr>
        <w:t xml:space="preserve"> que estudian las Licenciaturas en Gestión y Dirección de Negocios e Ingeniería de Software </w:t>
      </w:r>
      <w:r w:rsidRPr="00242634">
        <w:rPr>
          <w:rFonts w:ascii="Times New Roman" w:hAnsi="Times New Roman" w:cs="Times New Roman"/>
          <w:lang w:val="es-ES_tradnl"/>
        </w:rPr>
        <w:t xml:space="preserve">están más de acuerdo </w:t>
      </w:r>
      <w:r w:rsidR="00AB3640" w:rsidRPr="00242634">
        <w:rPr>
          <w:rFonts w:ascii="Times New Roman" w:hAnsi="Times New Roman" w:cs="Times New Roman"/>
          <w:lang w:val="es-ES_tradnl"/>
        </w:rPr>
        <w:t xml:space="preserve">con </w:t>
      </w:r>
      <w:r w:rsidRPr="00242634">
        <w:rPr>
          <w:rFonts w:ascii="Times New Roman" w:hAnsi="Times New Roman" w:cs="Times New Roman"/>
          <w:lang w:val="es-ES_tradnl"/>
        </w:rPr>
        <w:t xml:space="preserve">que esta modalidad </w:t>
      </w:r>
      <w:r w:rsidR="00AB3640" w:rsidRPr="00242634">
        <w:rPr>
          <w:rFonts w:ascii="Times New Roman" w:hAnsi="Times New Roman" w:cs="Times New Roman"/>
          <w:lang w:val="es-ES_tradnl"/>
        </w:rPr>
        <w:t xml:space="preserve">les provoca estrés, </w:t>
      </w:r>
      <w:r w:rsidRPr="00242634">
        <w:rPr>
          <w:rFonts w:ascii="Times New Roman" w:hAnsi="Times New Roman" w:cs="Times New Roman"/>
          <w:lang w:val="es-ES_tradnl"/>
        </w:rPr>
        <w:t xml:space="preserve">y cada PE se encuentra en la misma sintonía. </w:t>
      </w:r>
    </w:p>
    <w:p w14:paraId="41ED2888"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15BB642B"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4C4D9334"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5E5B8C00"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78533EE0"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15565346"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4DAD46BC"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3679F327"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4EDB5C65"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1D1A383C"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2AC46AB8"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231E5ADB"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5F1794DE" w14:textId="77777777" w:rsidR="008F50F3" w:rsidRDefault="008F50F3" w:rsidP="00622E48">
      <w:pPr>
        <w:spacing w:before="240" w:after="240" w:line="360" w:lineRule="auto"/>
        <w:ind w:firstLine="708"/>
        <w:jc w:val="both"/>
        <w:rPr>
          <w:rFonts w:ascii="Times New Roman" w:hAnsi="Times New Roman" w:cs="Times New Roman"/>
          <w:lang w:val="es-ES_tradnl"/>
        </w:rPr>
      </w:pPr>
    </w:p>
    <w:p w14:paraId="4655B8FF" w14:textId="77777777" w:rsidR="008F50F3" w:rsidRPr="00242634" w:rsidRDefault="008F50F3" w:rsidP="00622E48">
      <w:pPr>
        <w:spacing w:before="240" w:after="240" w:line="360" w:lineRule="auto"/>
        <w:ind w:firstLine="708"/>
        <w:jc w:val="both"/>
        <w:rPr>
          <w:rFonts w:ascii="Times New Roman" w:hAnsi="Times New Roman" w:cs="Times New Roman"/>
          <w:lang w:val="es-ES_tradnl"/>
        </w:rPr>
      </w:pPr>
    </w:p>
    <w:p w14:paraId="46302FC4" w14:textId="6B400957" w:rsidR="00197140" w:rsidRPr="00242634" w:rsidRDefault="00197140" w:rsidP="00AB3640">
      <w:pPr>
        <w:spacing w:line="276" w:lineRule="auto"/>
        <w:jc w:val="center"/>
        <w:rPr>
          <w:rFonts w:ascii="Times New Roman" w:hAnsi="Times New Roman" w:cs="Times New Roman"/>
          <w:bCs/>
        </w:rPr>
      </w:pPr>
      <w:r w:rsidRPr="00242634">
        <w:rPr>
          <w:rFonts w:ascii="Times New Roman" w:hAnsi="Times New Roman" w:cs="Times New Roman"/>
          <w:b/>
        </w:rPr>
        <w:lastRenderedPageBreak/>
        <w:t xml:space="preserve">Tabla </w:t>
      </w:r>
      <w:r w:rsidR="000D519F" w:rsidRPr="00242634">
        <w:rPr>
          <w:rFonts w:ascii="Times New Roman" w:hAnsi="Times New Roman" w:cs="Times New Roman"/>
          <w:b/>
        </w:rPr>
        <w:t>8</w:t>
      </w:r>
      <w:r w:rsidR="00AB3640" w:rsidRPr="00242634">
        <w:rPr>
          <w:rFonts w:ascii="Times New Roman" w:hAnsi="Times New Roman" w:cs="Times New Roman"/>
          <w:b/>
        </w:rPr>
        <w:t xml:space="preserve">. </w:t>
      </w:r>
      <w:r w:rsidRPr="00242634">
        <w:rPr>
          <w:rFonts w:ascii="Times New Roman" w:hAnsi="Times New Roman" w:cs="Times New Roman"/>
          <w:bCs/>
        </w:rPr>
        <w:t xml:space="preserve">Dimensión </w:t>
      </w:r>
      <w:r w:rsidR="00AB3640" w:rsidRPr="00242634">
        <w:rPr>
          <w:rFonts w:ascii="Times New Roman" w:hAnsi="Times New Roman" w:cs="Times New Roman"/>
          <w:bCs/>
          <w:i/>
          <w:iCs/>
        </w:rPr>
        <w:t>e</w:t>
      </w:r>
      <w:r w:rsidRPr="00242634">
        <w:rPr>
          <w:rFonts w:ascii="Times New Roman" w:hAnsi="Times New Roman" w:cs="Times New Roman"/>
          <w:bCs/>
          <w:i/>
          <w:iCs/>
        </w:rPr>
        <w:t>stresores de la educación virtual</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47"/>
        <w:gridCol w:w="1699"/>
        <w:gridCol w:w="907"/>
        <w:gridCol w:w="903"/>
        <w:gridCol w:w="1079"/>
        <w:gridCol w:w="831"/>
        <w:gridCol w:w="863"/>
      </w:tblGrid>
      <w:tr w:rsidR="00197140" w:rsidRPr="00242634" w14:paraId="0C5D7C73" w14:textId="77777777" w:rsidTr="00CB1C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val="restart"/>
            <w:tcBorders>
              <w:bottom w:val="none" w:sz="0" w:space="0" w:color="auto"/>
            </w:tcBorders>
            <w:vAlign w:val="center"/>
          </w:tcPr>
          <w:p w14:paraId="41A559D4"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Género</w:t>
            </w:r>
          </w:p>
        </w:tc>
        <w:tc>
          <w:tcPr>
            <w:tcW w:w="1547" w:type="dxa"/>
            <w:vMerge w:val="restart"/>
            <w:tcBorders>
              <w:bottom w:val="none" w:sz="0" w:space="0" w:color="auto"/>
            </w:tcBorders>
            <w:vAlign w:val="center"/>
          </w:tcPr>
          <w:p w14:paraId="7F73FBDE" w14:textId="77777777"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Dimensión</w:t>
            </w:r>
          </w:p>
        </w:tc>
        <w:tc>
          <w:tcPr>
            <w:tcW w:w="1699" w:type="dxa"/>
            <w:vMerge w:val="restart"/>
            <w:tcBorders>
              <w:bottom w:val="none" w:sz="0" w:space="0" w:color="auto"/>
            </w:tcBorders>
            <w:vAlign w:val="center"/>
          </w:tcPr>
          <w:p w14:paraId="1F927C65" w14:textId="5D970196"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Escala</w:t>
            </w:r>
          </w:p>
        </w:tc>
        <w:tc>
          <w:tcPr>
            <w:tcW w:w="4583" w:type="dxa"/>
            <w:gridSpan w:val="5"/>
            <w:tcBorders>
              <w:bottom w:val="none" w:sz="0" w:space="0" w:color="auto"/>
            </w:tcBorders>
          </w:tcPr>
          <w:p w14:paraId="51BAF533" w14:textId="77777777" w:rsidR="00197140" w:rsidRPr="00242634" w:rsidRDefault="00197140" w:rsidP="00A829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42634">
              <w:rPr>
                <w:rFonts w:ascii="Times New Roman" w:hAnsi="Times New Roman" w:cs="Times New Roman"/>
                <w:b w:val="0"/>
                <w:bCs w:val="0"/>
              </w:rPr>
              <w:t>Programas Educativos</w:t>
            </w:r>
          </w:p>
        </w:tc>
      </w:tr>
      <w:tr w:rsidR="00197140" w:rsidRPr="00242634" w14:paraId="21389E5E"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797BEFDC"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22ADD1F2"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vMerge/>
            <w:tcBorders>
              <w:top w:val="none" w:sz="0" w:space="0" w:color="auto"/>
              <w:bottom w:val="none" w:sz="0" w:space="0" w:color="auto"/>
            </w:tcBorders>
          </w:tcPr>
          <w:p w14:paraId="015BF0AF"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vAlign w:val="center"/>
          </w:tcPr>
          <w:p w14:paraId="3F2D0CC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LA</w:t>
            </w:r>
          </w:p>
        </w:tc>
        <w:tc>
          <w:tcPr>
            <w:tcW w:w="903" w:type="dxa"/>
            <w:tcBorders>
              <w:top w:val="none" w:sz="0" w:space="0" w:color="auto"/>
              <w:bottom w:val="none" w:sz="0" w:space="0" w:color="auto"/>
            </w:tcBorders>
            <w:vAlign w:val="center"/>
          </w:tcPr>
          <w:p w14:paraId="3E508976"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LC</w:t>
            </w:r>
          </w:p>
        </w:tc>
        <w:tc>
          <w:tcPr>
            <w:tcW w:w="1079" w:type="dxa"/>
            <w:tcBorders>
              <w:top w:val="none" w:sz="0" w:space="0" w:color="auto"/>
              <w:bottom w:val="none" w:sz="0" w:space="0" w:color="auto"/>
            </w:tcBorders>
            <w:vAlign w:val="center"/>
          </w:tcPr>
          <w:p w14:paraId="32B63E46"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LGDN</w:t>
            </w:r>
          </w:p>
        </w:tc>
        <w:tc>
          <w:tcPr>
            <w:tcW w:w="831" w:type="dxa"/>
            <w:tcBorders>
              <w:top w:val="none" w:sz="0" w:space="0" w:color="auto"/>
              <w:bottom w:val="none" w:sz="0" w:space="0" w:color="auto"/>
            </w:tcBorders>
            <w:vAlign w:val="center"/>
          </w:tcPr>
          <w:p w14:paraId="147FC512"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LIS</w:t>
            </w:r>
          </w:p>
        </w:tc>
        <w:tc>
          <w:tcPr>
            <w:tcW w:w="863" w:type="dxa"/>
            <w:tcBorders>
              <w:top w:val="none" w:sz="0" w:space="0" w:color="auto"/>
              <w:bottom w:val="none" w:sz="0" w:space="0" w:color="auto"/>
            </w:tcBorders>
            <w:vAlign w:val="center"/>
          </w:tcPr>
          <w:p w14:paraId="04B7FB84"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r>
      <w:tr w:rsidR="00197140" w:rsidRPr="00242634" w14:paraId="25D5C8DE"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val="restart"/>
            <w:vAlign w:val="center"/>
          </w:tcPr>
          <w:p w14:paraId="14204475"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Masculino</w:t>
            </w:r>
          </w:p>
        </w:tc>
        <w:tc>
          <w:tcPr>
            <w:tcW w:w="1547" w:type="dxa"/>
            <w:vMerge w:val="restart"/>
            <w:vAlign w:val="center"/>
          </w:tcPr>
          <w:p w14:paraId="34EEFAD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Estresores del </w:t>
            </w:r>
            <w:r w:rsidRPr="00242634">
              <w:rPr>
                <w:rFonts w:ascii="Times New Roman" w:hAnsi="Times New Roman" w:cs="Times New Roman"/>
                <w:i/>
                <w:iCs/>
              </w:rPr>
              <w:t>e-learning</w:t>
            </w:r>
          </w:p>
          <w:p w14:paraId="4F1A0F1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35C24218"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7" w:type="dxa"/>
            <w:vAlign w:val="center"/>
          </w:tcPr>
          <w:p w14:paraId="786E70E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3FEE341F" w14:textId="012B8C3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r w:rsidR="00AB3640" w:rsidRPr="00242634">
              <w:rPr>
                <w:rFonts w:ascii="Times New Roman" w:hAnsi="Times New Roman" w:cs="Times New Roman"/>
              </w:rPr>
              <w:t xml:space="preserve"> %</w:t>
            </w:r>
          </w:p>
        </w:tc>
        <w:tc>
          <w:tcPr>
            <w:tcW w:w="903" w:type="dxa"/>
            <w:vAlign w:val="center"/>
          </w:tcPr>
          <w:p w14:paraId="305259D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624C3E27" w14:textId="41FF16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w:t>
            </w:r>
            <w:r w:rsidR="00AB3640" w:rsidRPr="00242634">
              <w:rPr>
                <w:rFonts w:ascii="Times New Roman" w:hAnsi="Times New Roman" w:cs="Times New Roman"/>
              </w:rPr>
              <w:t xml:space="preserve"> %</w:t>
            </w:r>
          </w:p>
        </w:tc>
        <w:tc>
          <w:tcPr>
            <w:tcW w:w="1079" w:type="dxa"/>
            <w:vAlign w:val="center"/>
          </w:tcPr>
          <w:p w14:paraId="21F943D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72ACA1F6" w14:textId="12A1129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4.9</w:t>
            </w:r>
            <w:r w:rsidR="00AB3640" w:rsidRPr="00242634">
              <w:rPr>
                <w:rFonts w:ascii="Times New Roman" w:hAnsi="Times New Roman" w:cs="Times New Roman"/>
              </w:rPr>
              <w:t xml:space="preserve"> %</w:t>
            </w:r>
          </w:p>
        </w:tc>
        <w:tc>
          <w:tcPr>
            <w:tcW w:w="831" w:type="dxa"/>
            <w:vAlign w:val="center"/>
          </w:tcPr>
          <w:p w14:paraId="63CE5B2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7E8C63B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863" w:type="dxa"/>
            <w:vAlign w:val="center"/>
          </w:tcPr>
          <w:p w14:paraId="6ADBA28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w:t>
            </w:r>
          </w:p>
          <w:p w14:paraId="06F5FC1E" w14:textId="4BEF5D9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w:t>
            </w:r>
            <w:r w:rsidR="00AB3640" w:rsidRPr="00242634">
              <w:rPr>
                <w:rFonts w:ascii="Times New Roman" w:hAnsi="Times New Roman" w:cs="Times New Roman"/>
              </w:rPr>
              <w:t xml:space="preserve"> %</w:t>
            </w:r>
          </w:p>
        </w:tc>
      </w:tr>
      <w:tr w:rsidR="00197140" w:rsidRPr="00242634" w14:paraId="713966B4"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1587A872"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1055CEF2"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46F0CFDD"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7" w:type="dxa"/>
            <w:tcBorders>
              <w:top w:val="none" w:sz="0" w:space="0" w:color="auto"/>
              <w:bottom w:val="none" w:sz="0" w:space="0" w:color="auto"/>
            </w:tcBorders>
            <w:vAlign w:val="center"/>
          </w:tcPr>
          <w:p w14:paraId="1F6322B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w:t>
            </w:r>
          </w:p>
          <w:p w14:paraId="39384AC8" w14:textId="641BD4F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21.3</w:t>
            </w:r>
            <w:r w:rsidR="00AB3640" w:rsidRPr="00242634">
              <w:rPr>
                <w:rFonts w:ascii="Times New Roman" w:hAnsi="Times New Roman" w:cs="Times New Roman"/>
              </w:rPr>
              <w:t xml:space="preserve"> %</w:t>
            </w:r>
          </w:p>
        </w:tc>
        <w:tc>
          <w:tcPr>
            <w:tcW w:w="903" w:type="dxa"/>
            <w:tcBorders>
              <w:top w:val="none" w:sz="0" w:space="0" w:color="auto"/>
              <w:bottom w:val="none" w:sz="0" w:space="0" w:color="auto"/>
            </w:tcBorders>
            <w:vAlign w:val="center"/>
          </w:tcPr>
          <w:p w14:paraId="3F99B53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w:t>
            </w:r>
          </w:p>
          <w:p w14:paraId="06CAFC85" w14:textId="637D519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10.6</w:t>
            </w:r>
            <w:r w:rsidR="00AB3640" w:rsidRPr="00242634">
              <w:rPr>
                <w:rFonts w:ascii="Times New Roman" w:hAnsi="Times New Roman" w:cs="Times New Roman"/>
              </w:rPr>
              <w:t xml:space="preserve"> %</w:t>
            </w:r>
          </w:p>
        </w:tc>
        <w:tc>
          <w:tcPr>
            <w:tcW w:w="1079" w:type="dxa"/>
            <w:tcBorders>
              <w:top w:val="none" w:sz="0" w:space="0" w:color="auto"/>
              <w:bottom w:val="none" w:sz="0" w:space="0" w:color="auto"/>
            </w:tcBorders>
            <w:vAlign w:val="center"/>
          </w:tcPr>
          <w:p w14:paraId="34462A7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w:t>
            </w:r>
          </w:p>
          <w:p w14:paraId="02D91C1D" w14:textId="393C057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31.7</w:t>
            </w:r>
            <w:r w:rsidR="00AB3640" w:rsidRPr="00242634">
              <w:rPr>
                <w:rFonts w:ascii="Times New Roman" w:hAnsi="Times New Roman" w:cs="Times New Roman"/>
              </w:rPr>
              <w:t xml:space="preserve"> %</w:t>
            </w:r>
          </w:p>
        </w:tc>
        <w:tc>
          <w:tcPr>
            <w:tcW w:w="831" w:type="dxa"/>
            <w:tcBorders>
              <w:top w:val="none" w:sz="0" w:space="0" w:color="auto"/>
              <w:bottom w:val="none" w:sz="0" w:space="0" w:color="auto"/>
            </w:tcBorders>
            <w:vAlign w:val="center"/>
          </w:tcPr>
          <w:p w14:paraId="5E182D1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6085EFA5" w14:textId="65F898F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26.2</w:t>
            </w:r>
            <w:r w:rsidR="00AB3640" w:rsidRPr="00242634">
              <w:rPr>
                <w:rFonts w:ascii="Times New Roman" w:hAnsi="Times New Roman" w:cs="Times New Roman"/>
              </w:rPr>
              <w:t xml:space="preserve"> %</w:t>
            </w:r>
          </w:p>
        </w:tc>
        <w:tc>
          <w:tcPr>
            <w:tcW w:w="863" w:type="dxa"/>
            <w:tcBorders>
              <w:top w:val="none" w:sz="0" w:space="0" w:color="auto"/>
              <w:bottom w:val="none" w:sz="0" w:space="0" w:color="auto"/>
            </w:tcBorders>
            <w:vAlign w:val="center"/>
          </w:tcPr>
          <w:p w14:paraId="0D47713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39</w:t>
            </w:r>
          </w:p>
          <w:p w14:paraId="08CE665B" w14:textId="68775A0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r w:rsidR="00AB3640" w:rsidRPr="00242634">
              <w:rPr>
                <w:rFonts w:ascii="Times New Roman" w:hAnsi="Times New Roman" w:cs="Times New Roman"/>
              </w:rPr>
              <w:t xml:space="preserve"> %</w:t>
            </w:r>
          </w:p>
        </w:tc>
      </w:tr>
      <w:tr w:rsidR="00197140" w:rsidRPr="00242634" w14:paraId="68A13C62"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422609B1" w14:textId="77777777" w:rsidR="00197140" w:rsidRPr="00242634" w:rsidRDefault="00197140" w:rsidP="00A82974">
            <w:pPr>
              <w:rPr>
                <w:rFonts w:ascii="Times New Roman" w:hAnsi="Times New Roman" w:cs="Times New Roman"/>
                <w:b w:val="0"/>
                <w:bCs w:val="0"/>
              </w:rPr>
            </w:pPr>
          </w:p>
        </w:tc>
        <w:tc>
          <w:tcPr>
            <w:tcW w:w="1547" w:type="dxa"/>
            <w:vMerge/>
          </w:tcPr>
          <w:p w14:paraId="484EA058"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0B6A3008"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7" w:type="dxa"/>
            <w:vAlign w:val="center"/>
          </w:tcPr>
          <w:p w14:paraId="03C1512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32</w:t>
            </w:r>
          </w:p>
          <w:p w14:paraId="2A528854" w14:textId="4EA671E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68.1</w:t>
            </w:r>
            <w:r w:rsidR="00AB3640" w:rsidRPr="00242634">
              <w:rPr>
                <w:rFonts w:ascii="Times New Roman" w:hAnsi="Times New Roman" w:cs="Times New Roman"/>
              </w:rPr>
              <w:t xml:space="preserve"> %</w:t>
            </w:r>
          </w:p>
        </w:tc>
        <w:tc>
          <w:tcPr>
            <w:tcW w:w="903" w:type="dxa"/>
            <w:vAlign w:val="center"/>
          </w:tcPr>
          <w:p w14:paraId="3B44C57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29</w:t>
            </w:r>
          </w:p>
          <w:p w14:paraId="58588D52" w14:textId="5F68B57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61.7</w:t>
            </w:r>
            <w:r w:rsidR="00AB3640" w:rsidRPr="00242634">
              <w:rPr>
                <w:rFonts w:ascii="Times New Roman" w:hAnsi="Times New Roman" w:cs="Times New Roman"/>
              </w:rPr>
              <w:t xml:space="preserve"> %</w:t>
            </w:r>
          </w:p>
        </w:tc>
        <w:tc>
          <w:tcPr>
            <w:tcW w:w="1079" w:type="dxa"/>
            <w:vAlign w:val="center"/>
          </w:tcPr>
          <w:p w14:paraId="58325EE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w:t>
            </w:r>
          </w:p>
          <w:p w14:paraId="1F6E9A48" w14:textId="224E441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46.3</w:t>
            </w:r>
            <w:r w:rsidR="00AB3640" w:rsidRPr="00242634">
              <w:rPr>
                <w:rFonts w:ascii="Times New Roman" w:hAnsi="Times New Roman" w:cs="Times New Roman"/>
              </w:rPr>
              <w:t xml:space="preserve"> %</w:t>
            </w:r>
          </w:p>
        </w:tc>
        <w:tc>
          <w:tcPr>
            <w:tcW w:w="831" w:type="dxa"/>
            <w:vAlign w:val="center"/>
          </w:tcPr>
          <w:p w14:paraId="71218D0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p>
          <w:p w14:paraId="2F2B38D4" w14:textId="49F8C8F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52.4</w:t>
            </w:r>
            <w:r w:rsidR="00AB3640" w:rsidRPr="00242634">
              <w:rPr>
                <w:rFonts w:ascii="Times New Roman" w:hAnsi="Times New Roman" w:cs="Times New Roman"/>
              </w:rPr>
              <w:t xml:space="preserve"> %</w:t>
            </w:r>
          </w:p>
        </w:tc>
        <w:tc>
          <w:tcPr>
            <w:tcW w:w="863" w:type="dxa"/>
            <w:vAlign w:val="center"/>
          </w:tcPr>
          <w:p w14:paraId="282FF25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102</w:t>
            </w:r>
          </w:p>
          <w:p w14:paraId="527188FD" w14:textId="0BBAD2F5"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57.6</w:t>
            </w:r>
            <w:r w:rsidR="00AB3640" w:rsidRPr="00242634">
              <w:rPr>
                <w:rFonts w:ascii="Times New Roman" w:hAnsi="Times New Roman" w:cs="Times New Roman"/>
              </w:rPr>
              <w:t xml:space="preserve"> %</w:t>
            </w:r>
          </w:p>
        </w:tc>
      </w:tr>
      <w:tr w:rsidR="00197140" w:rsidRPr="00242634" w14:paraId="5529F0A6"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0C9659B7"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7EFC7A59"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36EEA35D"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7" w:type="dxa"/>
            <w:tcBorders>
              <w:top w:val="none" w:sz="0" w:space="0" w:color="auto"/>
              <w:bottom w:val="none" w:sz="0" w:space="0" w:color="auto"/>
            </w:tcBorders>
            <w:vAlign w:val="center"/>
          </w:tcPr>
          <w:p w14:paraId="7BFE0A8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5BE63AB9" w14:textId="23B856A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4.3</w:t>
            </w:r>
            <w:r w:rsidR="00AB3640" w:rsidRPr="00242634">
              <w:rPr>
                <w:rFonts w:ascii="Times New Roman" w:hAnsi="Times New Roman" w:cs="Times New Roman"/>
              </w:rPr>
              <w:t xml:space="preserve"> %</w:t>
            </w:r>
          </w:p>
        </w:tc>
        <w:tc>
          <w:tcPr>
            <w:tcW w:w="903" w:type="dxa"/>
            <w:tcBorders>
              <w:top w:val="none" w:sz="0" w:space="0" w:color="auto"/>
              <w:bottom w:val="none" w:sz="0" w:space="0" w:color="auto"/>
            </w:tcBorders>
            <w:vAlign w:val="center"/>
          </w:tcPr>
          <w:p w14:paraId="2A67C43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69DF593B" w14:textId="5C520F7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19.1</w:t>
            </w:r>
            <w:r w:rsidR="00AB3640" w:rsidRPr="00242634">
              <w:rPr>
                <w:rFonts w:ascii="Times New Roman" w:hAnsi="Times New Roman" w:cs="Times New Roman"/>
              </w:rPr>
              <w:t xml:space="preserve"> %</w:t>
            </w:r>
          </w:p>
        </w:tc>
        <w:tc>
          <w:tcPr>
            <w:tcW w:w="1079" w:type="dxa"/>
            <w:tcBorders>
              <w:top w:val="none" w:sz="0" w:space="0" w:color="auto"/>
              <w:bottom w:val="none" w:sz="0" w:space="0" w:color="auto"/>
            </w:tcBorders>
            <w:vAlign w:val="center"/>
          </w:tcPr>
          <w:p w14:paraId="386F11D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7</w:t>
            </w:r>
          </w:p>
          <w:p w14:paraId="180B2930" w14:textId="7323D2B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17.1</w:t>
            </w:r>
            <w:r w:rsidR="00AB3640" w:rsidRPr="00242634">
              <w:rPr>
                <w:rFonts w:ascii="Times New Roman" w:hAnsi="Times New Roman" w:cs="Times New Roman"/>
              </w:rPr>
              <w:t xml:space="preserve"> %</w:t>
            </w:r>
          </w:p>
        </w:tc>
        <w:tc>
          <w:tcPr>
            <w:tcW w:w="831" w:type="dxa"/>
            <w:tcBorders>
              <w:top w:val="none" w:sz="0" w:space="0" w:color="auto"/>
              <w:bottom w:val="none" w:sz="0" w:space="0" w:color="auto"/>
            </w:tcBorders>
            <w:vAlign w:val="center"/>
          </w:tcPr>
          <w:p w14:paraId="7F37DAFE"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w:t>
            </w:r>
          </w:p>
          <w:p w14:paraId="1CD94A32" w14:textId="641E2AD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w:t>
            </w:r>
            <w:r w:rsidR="00AB3640" w:rsidRPr="00242634">
              <w:rPr>
                <w:rFonts w:ascii="Times New Roman" w:hAnsi="Times New Roman" w:cs="Times New Roman"/>
              </w:rPr>
              <w:t xml:space="preserve"> %</w:t>
            </w:r>
          </w:p>
        </w:tc>
        <w:tc>
          <w:tcPr>
            <w:tcW w:w="863" w:type="dxa"/>
            <w:tcBorders>
              <w:top w:val="none" w:sz="0" w:space="0" w:color="auto"/>
              <w:bottom w:val="none" w:sz="0" w:space="0" w:color="auto"/>
            </w:tcBorders>
            <w:vAlign w:val="center"/>
          </w:tcPr>
          <w:p w14:paraId="570026D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26</w:t>
            </w:r>
          </w:p>
          <w:p w14:paraId="3BDE2B25" w14:textId="4C0D16D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14.7</w:t>
            </w:r>
            <w:r w:rsidR="00AB3640" w:rsidRPr="00242634">
              <w:rPr>
                <w:rFonts w:ascii="Times New Roman" w:hAnsi="Times New Roman" w:cs="Times New Roman"/>
              </w:rPr>
              <w:t xml:space="preserve"> %</w:t>
            </w:r>
          </w:p>
        </w:tc>
      </w:tr>
      <w:tr w:rsidR="00197140" w:rsidRPr="00242634" w14:paraId="56AB3AE2"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4501F1B6" w14:textId="77777777" w:rsidR="00197140" w:rsidRPr="00242634" w:rsidRDefault="00197140" w:rsidP="00A82974">
            <w:pPr>
              <w:rPr>
                <w:rFonts w:ascii="Times New Roman" w:hAnsi="Times New Roman" w:cs="Times New Roman"/>
                <w:b w:val="0"/>
                <w:bCs w:val="0"/>
              </w:rPr>
            </w:pPr>
          </w:p>
        </w:tc>
        <w:tc>
          <w:tcPr>
            <w:tcW w:w="1547" w:type="dxa"/>
            <w:vMerge/>
          </w:tcPr>
          <w:p w14:paraId="76A2B20C"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5A957BE1"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7" w:type="dxa"/>
            <w:vAlign w:val="center"/>
          </w:tcPr>
          <w:p w14:paraId="33BE5AF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28B411EB" w14:textId="684096D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4.3</w:t>
            </w:r>
            <w:r w:rsidR="00AB3640" w:rsidRPr="00242634">
              <w:rPr>
                <w:rFonts w:ascii="Times New Roman" w:hAnsi="Times New Roman" w:cs="Times New Roman"/>
              </w:rPr>
              <w:t xml:space="preserve"> %</w:t>
            </w:r>
          </w:p>
        </w:tc>
        <w:tc>
          <w:tcPr>
            <w:tcW w:w="903" w:type="dxa"/>
            <w:vAlign w:val="center"/>
          </w:tcPr>
          <w:p w14:paraId="1F201E9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2E4265DE" w14:textId="2529FC4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6.4</w:t>
            </w:r>
            <w:r w:rsidR="00AB3640" w:rsidRPr="00242634">
              <w:rPr>
                <w:rFonts w:ascii="Times New Roman" w:hAnsi="Times New Roman" w:cs="Times New Roman"/>
              </w:rPr>
              <w:t xml:space="preserve"> %</w:t>
            </w:r>
          </w:p>
        </w:tc>
        <w:tc>
          <w:tcPr>
            <w:tcW w:w="1079" w:type="dxa"/>
            <w:vAlign w:val="center"/>
          </w:tcPr>
          <w:p w14:paraId="444AB56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011E6D17" w14:textId="297EF2F6"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r w:rsidR="00AB3640" w:rsidRPr="00242634">
              <w:rPr>
                <w:rFonts w:ascii="Times New Roman" w:hAnsi="Times New Roman" w:cs="Times New Roman"/>
              </w:rPr>
              <w:t xml:space="preserve"> %</w:t>
            </w:r>
          </w:p>
        </w:tc>
        <w:tc>
          <w:tcPr>
            <w:tcW w:w="831" w:type="dxa"/>
            <w:vAlign w:val="center"/>
          </w:tcPr>
          <w:p w14:paraId="074BCD1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0206EA7C" w14:textId="359C22D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w:t>
            </w:r>
            <w:r w:rsidR="00AB3640" w:rsidRPr="00242634">
              <w:rPr>
                <w:rFonts w:ascii="Times New Roman" w:hAnsi="Times New Roman" w:cs="Times New Roman"/>
              </w:rPr>
              <w:t xml:space="preserve"> %</w:t>
            </w:r>
          </w:p>
        </w:tc>
        <w:tc>
          <w:tcPr>
            <w:tcW w:w="863" w:type="dxa"/>
            <w:vAlign w:val="center"/>
          </w:tcPr>
          <w:p w14:paraId="5E5E45D7"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w:t>
            </w:r>
          </w:p>
          <w:p w14:paraId="61AA206F" w14:textId="6B7B32E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3.4</w:t>
            </w:r>
            <w:r w:rsidR="00AB3640" w:rsidRPr="00242634">
              <w:rPr>
                <w:rFonts w:ascii="Times New Roman" w:hAnsi="Times New Roman" w:cs="Times New Roman"/>
              </w:rPr>
              <w:t xml:space="preserve"> %</w:t>
            </w:r>
          </w:p>
        </w:tc>
      </w:tr>
      <w:tr w:rsidR="00197140" w:rsidRPr="00242634" w14:paraId="6CF7834E"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bottom w:val="none" w:sz="0" w:space="0" w:color="auto"/>
            </w:tcBorders>
            <w:vAlign w:val="center"/>
          </w:tcPr>
          <w:p w14:paraId="01FED3E9" w14:textId="77777777" w:rsidR="00197140" w:rsidRPr="00242634" w:rsidRDefault="00197140" w:rsidP="00A82974">
            <w:pPr>
              <w:jc w:val="center"/>
              <w:rPr>
                <w:rFonts w:ascii="Times New Roman" w:hAnsi="Times New Roman" w:cs="Times New Roman"/>
                <w:b w:val="0"/>
                <w:bCs w:val="0"/>
              </w:rPr>
            </w:pPr>
          </w:p>
        </w:tc>
        <w:tc>
          <w:tcPr>
            <w:tcW w:w="1547" w:type="dxa"/>
            <w:tcBorders>
              <w:top w:val="none" w:sz="0" w:space="0" w:color="auto"/>
              <w:bottom w:val="none" w:sz="0" w:space="0" w:color="auto"/>
            </w:tcBorders>
            <w:vAlign w:val="center"/>
          </w:tcPr>
          <w:p w14:paraId="2814430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9" w:type="dxa"/>
            <w:tcBorders>
              <w:top w:val="none" w:sz="0" w:space="0" w:color="auto"/>
              <w:bottom w:val="none" w:sz="0" w:space="0" w:color="auto"/>
            </w:tcBorders>
          </w:tcPr>
          <w:p w14:paraId="2C5C0B8F"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vAlign w:val="center"/>
          </w:tcPr>
          <w:p w14:paraId="6234374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08397FD4" w14:textId="181E8E69"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903" w:type="dxa"/>
            <w:tcBorders>
              <w:top w:val="none" w:sz="0" w:space="0" w:color="auto"/>
              <w:bottom w:val="none" w:sz="0" w:space="0" w:color="auto"/>
            </w:tcBorders>
            <w:vAlign w:val="center"/>
          </w:tcPr>
          <w:p w14:paraId="20E9A41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47</w:t>
            </w:r>
          </w:p>
          <w:p w14:paraId="3E499393" w14:textId="1ED4AA4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1079" w:type="dxa"/>
            <w:tcBorders>
              <w:top w:val="none" w:sz="0" w:space="0" w:color="auto"/>
              <w:bottom w:val="none" w:sz="0" w:space="0" w:color="auto"/>
            </w:tcBorders>
            <w:vAlign w:val="center"/>
          </w:tcPr>
          <w:p w14:paraId="27AF3A3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41</w:t>
            </w:r>
          </w:p>
          <w:p w14:paraId="0859BC62" w14:textId="7B1602C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831" w:type="dxa"/>
            <w:tcBorders>
              <w:top w:val="none" w:sz="0" w:space="0" w:color="auto"/>
              <w:bottom w:val="none" w:sz="0" w:space="0" w:color="auto"/>
            </w:tcBorders>
            <w:vAlign w:val="center"/>
          </w:tcPr>
          <w:p w14:paraId="759CB1FF"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w:t>
            </w:r>
          </w:p>
          <w:p w14:paraId="17657EE6" w14:textId="1FA27E7D"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863" w:type="dxa"/>
            <w:tcBorders>
              <w:top w:val="none" w:sz="0" w:space="0" w:color="auto"/>
              <w:bottom w:val="none" w:sz="0" w:space="0" w:color="auto"/>
            </w:tcBorders>
            <w:vAlign w:val="center"/>
          </w:tcPr>
          <w:p w14:paraId="2BC1E96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177</w:t>
            </w:r>
          </w:p>
          <w:p w14:paraId="49235EC5" w14:textId="6F469D1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r>
      <w:tr w:rsidR="00197140" w:rsidRPr="00242634" w14:paraId="1E0CCBB4"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val="restart"/>
            <w:vAlign w:val="center"/>
          </w:tcPr>
          <w:p w14:paraId="6E753C12"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Femenino</w:t>
            </w:r>
          </w:p>
        </w:tc>
        <w:tc>
          <w:tcPr>
            <w:tcW w:w="1547" w:type="dxa"/>
            <w:vMerge w:val="restart"/>
            <w:vAlign w:val="center"/>
          </w:tcPr>
          <w:p w14:paraId="228E7EB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Estresores del </w:t>
            </w:r>
            <w:r w:rsidRPr="00242634">
              <w:rPr>
                <w:rFonts w:ascii="Times New Roman" w:hAnsi="Times New Roman" w:cs="Times New Roman"/>
                <w:i/>
                <w:iCs/>
              </w:rPr>
              <w:t>e-learning</w:t>
            </w:r>
          </w:p>
          <w:p w14:paraId="4FA110C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710D35EC"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7" w:type="dxa"/>
          </w:tcPr>
          <w:p w14:paraId="22DA8F3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35B48A18" w14:textId="1E046786"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r w:rsidR="00AB3640" w:rsidRPr="00242634">
              <w:rPr>
                <w:rFonts w:ascii="Times New Roman" w:hAnsi="Times New Roman" w:cs="Times New Roman"/>
              </w:rPr>
              <w:t xml:space="preserve"> %</w:t>
            </w:r>
          </w:p>
        </w:tc>
        <w:tc>
          <w:tcPr>
            <w:tcW w:w="903" w:type="dxa"/>
          </w:tcPr>
          <w:p w14:paraId="6A228A2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4A1A759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1079" w:type="dxa"/>
          </w:tcPr>
          <w:p w14:paraId="741E455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48574E35" w14:textId="7EC9871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w:t>
            </w:r>
            <w:r w:rsidR="00AB3640" w:rsidRPr="00242634">
              <w:rPr>
                <w:rFonts w:ascii="Times New Roman" w:hAnsi="Times New Roman" w:cs="Times New Roman"/>
              </w:rPr>
              <w:t xml:space="preserve"> %</w:t>
            </w:r>
          </w:p>
        </w:tc>
        <w:tc>
          <w:tcPr>
            <w:tcW w:w="831" w:type="dxa"/>
          </w:tcPr>
          <w:p w14:paraId="5860303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7D270D4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863" w:type="dxa"/>
          </w:tcPr>
          <w:p w14:paraId="5E34CEA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2AE7EA1B" w14:textId="6E07B30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0.8</w:t>
            </w:r>
            <w:r w:rsidR="00AB3640" w:rsidRPr="00242634">
              <w:rPr>
                <w:rFonts w:ascii="Times New Roman" w:hAnsi="Times New Roman" w:cs="Times New Roman"/>
              </w:rPr>
              <w:t xml:space="preserve"> %</w:t>
            </w:r>
          </w:p>
        </w:tc>
      </w:tr>
      <w:tr w:rsidR="00197140" w:rsidRPr="00242634" w14:paraId="79DA776C"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6BEF6D36"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5B3DB2FE"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69089635"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7" w:type="dxa"/>
            <w:tcBorders>
              <w:top w:val="none" w:sz="0" w:space="0" w:color="auto"/>
              <w:bottom w:val="none" w:sz="0" w:space="0" w:color="auto"/>
            </w:tcBorders>
          </w:tcPr>
          <w:p w14:paraId="09776A9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w:t>
            </w:r>
          </w:p>
          <w:p w14:paraId="4540D595" w14:textId="3521C13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25.6</w:t>
            </w:r>
            <w:r w:rsidR="00AB3640"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634E8DD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w:t>
            </w:r>
          </w:p>
          <w:p w14:paraId="57A473B4" w14:textId="317FF90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15.1</w:t>
            </w:r>
            <w:r w:rsidR="00AB3640"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5AF7B13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p>
          <w:p w14:paraId="6B571366" w14:textId="1D3CE00E"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19.7</w:t>
            </w:r>
            <w:r w:rsidR="00AB3640"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069030A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64A68500" w14:textId="28805BC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9.1</w:t>
            </w:r>
            <w:r w:rsidR="00AB3640"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63493C25"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49</w:t>
            </w:r>
          </w:p>
          <w:p w14:paraId="0B954DE8" w14:textId="4319A42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19.8</w:t>
            </w:r>
            <w:r w:rsidR="00AB3640" w:rsidRPr="00242634">
              <w:rPr>
                <w:rFonts w:ascii="Times New Roman" w:hAnsi="Times New Roman" w:cs="Times New Roman"/>
              </w:rPr>
              <w:t xml:space="preserve"> %</w:t>
            </w:r>
          </w:p>
        </w:tc>
      </w:tr>
      <w:tr w:rsidR="00197140" w:rsidRPr="00242634" w14:paraId="5871DA69"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4D2468A3" w14:textId="77777777" w:rsidR="00197140" w:rsidRPr="00242634" w:rsidRDefault="00197140" w:rsidP="00A82974">
            <w:pPr>
              <w:rPr>
                <w:rFonts w:ascii="Times New Roman" w:hAnsi="Times New Roman" w:cs="Times New Roman"/>
                <w:b w:val="0"/>
                <w:bCs w:val="0"/>
              </w:rPr>
            </w:pPr>
          </w:p>
        </w:tc>
        <w:tc>
          <w:tcPr>
            <w:tcW w:w="1547" w:type="dxa"/>
            <w:vMerge/>
          </w:tcPr>
          <w:p w14:paraId="08CF1F8B"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0CF9C14F"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7" w:type="dxa"/>
          </w:tcPr>
          <w:p w14:paraId="6479B4C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55</w:t>
            </w:r>
          </w:p>
          <w:p w14:paraId="2C1A637C" w14:textId="264781D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61.1</w:t>
            </w:r>
            <w:r w:rsidR="00AB3640" w:rsidRPr="00242634">
              <w:rPr>
                <w:rFonts w:ascii="Times New Roman" w:hAnsi="Times New Roman" w:cs="Times New Roman"/>
              </w:rPr>
              <w:t xml:space="preserve"> %</w:t>
            </w:r>
          </w:p>
        </w:tc>
        <w:tc>
          <w:tcPr>
            <w:tcW w:w="903" w:type="dxa"/>
          </w:tcPr>
          <w:p w14:paraId="0B67504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56</w:t>
            </w:r>
          </w:p>
          <w:p w14:paraId="1580AC63" w14:textId="2E80B18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65.1</w:t>
            </w:r>
            <w:r w:rsidR="00AB3640" w:rsidRPr="00242634">
              <w:rPr>
                <w:rFonts w:ascii="Times New Roman" w:hAnsi="Times New Roman" w:cs="Times New Roman"/>
              </w:rPr>
              <w:t xml:space="preserve"> %</w:t>
            </w:r>
          </w:p>
        </w:tc>
        <w:tc>
          <w:tcPr>
            <w:tcW w:w="1079" w:type="dxa"/>
          </w:tcPr>
          <w:p w14:paraId="04620299"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39</w:t>
            </w:r>
          </w:p>
          <w:p w14:paraId="3F0A56A3" w14:textId="73CBEDC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63.9</w:t>
            </w:r>
            <w:r w:rsidR="00AB3640" w:rsidRPr="00242634">
              <w:rPr>
                <w:rFonts w:ascii="Times New Roman" w:hAnsi="Times New Roman" w:cs="Times New Roman"/>
              </w:rPr>
              <w:t xml:space="preserve"> %</w:t>
            </w:r>
          </w:p>
        </w:tc>
        <w:tc>
          <w:tcPr>
            <w:tcW w:w="831" w:type="dxa"/>
          </w:tcPr>
          <w:p w14:paraId="0AAA87C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w:t>
            </w:r>
          </w:p>
          <w:p w14:paraId="4B26B71A" w14:textId="484E337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81.8</w:t>
            </w:r>
            <w:r w:rsidR="00AB3640" w:rsidRPr="00242634">
              <w:rPr>
                <w:rFonts w:ascii="Times New Roman" w:hAnsi="Times New Roman" w:cs="Times New Roman"/>
              </w:rPr>
              <w:t xml:space="preserve"> %</w:t>
            </w:r>
          </w:p>
        </w:tc>
        <w:tc>
          <w:tcPr>
            <w:tcW w:w="863" w:type="dxa"/>
          </w:tcPr>
          <w:p w14:paraId="274B3EE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159</w:t>
            </w:r>
          </w:p>
          <w:p w14:paraId="0CBA0C2D" w14:textId="1466BDB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64.1</w:t>
            </w:r>
            <w:r w:rsidR="00AB3640" w:rsidRPr="00242634">
              <w:rPr>
                <w:rFonts w:ascii="Times New Roman" w:hAnsi="Times New Roman" w:cs="Times New Roman"/>
              </w:rPr>
              <w:t xml:space="preserve"> %</w:t>
            </w:r>
          </w:p>
        </w:tc>
      </w:tr>
      <w:tr w:rsidR="00197140" w:rsidRPr="00242634" w14:paraId="24FE9FBC"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22D4D399"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59C66C2C"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2C30BAC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7" w:type="dxa"/>
            <w:tcBorders>
              <w:top w:val="none" w:sz="0" w:space="0" w:color="auto"/>
              <w:bottom w:val="none" w:sz="0" w:space="0" w:color="auto"/>
            </w:tcBorders>
          </w:tcPr>
          <w:p w14:paraId="647A92F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w:t>
            </w:r>
          </w:p>
          <w:p w14:paraId="4D645DA0" w14:textId="7ACFB32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11.1</w:t>
            </w:r>
            <w:r w:rsidR="00AB3640"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1E68ABCD"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p>
          <w:p w14:paraId="3093A7CC" w14:textId="6A49EF5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17.4</w:t>
            </w:r>
            <w:r w:rsidR="00AB3640"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2B990C2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w:t>
            </w:r>
          </w:p>
          <w:p w14:paraId="29744C93" w14:textId="433C111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13.1</w:t>
            </w:r>
            <w:r w:rsidR="00AB3640"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6DAA686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p>
          <w:p w14:paraId="3D746926" w14:textId="2A8E80E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w:t>
            </w:r>
            <w:r w:rsidR="00AB3640"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35F2AAF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33</w:t>
            </w:r>
          </w:p>
          <w:p w14:paraId="39950571" w14:textId="216F8D7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13.3</w:t>
            </w:r>
            <w:r w:rsidR="00AB3640" w:rsidRPr="00242634">
              <w:rPr>
                <w:rFonts w:ascii="Times New Roman" w:hAnsi="Times New Roman" w:cs="Times New Roman"/>
              </w:rPr>
              <w:t xml:space="preserve"> %</w:t>
            </w:r>
          </w:p>
        </w:tc>
      </w:tr>
      <w:tr w:rsidR="00197140" w:rsidRPr="00242634" w14:paraId="5EDF9ECF"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5742C769" w14:textId="77777777" w:rsidR="00197140" w:rsidRPr="00242634" w:rsidRDefault="00197140" w:rsidP="00A82974">
            <w:pPr>
              <w:rPr>
                <w:rFonts w:ascii="Times New Roman" w:hAnsi="Times New Roman" w:cs="Times New Roman"/>
                <w:b w:val="0"/>
                <w:bCs w:val="0"/>
              </w:rPr>
            </w:pPr>
          </w:p>
        </w:tc>
        <w:tc>
          <w:tcPr>
            <w:tcW w:w="1547" w:type="dxa"/>
            <w:vMerge/>
          </w:tcPr>
          <w:p w14:paraId="37E8F85D"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7F8CCCDE"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7" w:type="dxa"/>
          </w:tcPr>
          <w:p w14:paraId="579C4C9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22343FDD" w14:textId="37AE79C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r w:rsidR="00AB3640" w:rsidRPr="00242634">
              <w:rPr>
                <w:rFonts w:ascii="Times New Roman" w:hAnsi="Times New Roman" w:cs="Times New Roman"/>
              </w:rPr>
              <w:t xml:space="preserve"> %</w:t>
            </w:r>
          </w:p>
        </w:tc>
        <w:tc>
          <w:tcPr>
            <w:tcW w:w="903" w:type="dxa"/>
          </w:tcPr>
          <w:p w14:paraId="4982BB6E"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375D4301" w14:textId="3D053B1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2.3</w:t>
            </w:r>
            <w:r w:rsidR="00AB3640" w:rsidRPr="00242634">
              <w:rPr>
                <w:rFonts w:ascii="Times New Roman" w:hAnsi="Times New Roman" w:cs="Times New Roman"/>
              </w:rPr>
              <w:t xml:space="preserve"> %</w:t>
            </w:r>
          </w:p>
        </w:tc>
        <w:tc>
          <w:tcPr>
            <w:tcW w:w="1079" w:type="dxa"/>
          </w:tcPr>
          <w:p w14:paraId="0FE0414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2933FD75" w14:textId="357C8BDA"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1.6</w:t>
            </w:r>
            <w:r w:rsidR="00AB3640" w:rsidRPr="00242634">
              <w:rPr>
                <w:rFonts w:ascii="Times New Roman" w:hAnsi="Times New Roman" w:cs="Times New Roman"/>
              </w:rPr>
              <w:t xml:space="preserve"> %</w:t>
            </w:r>
          </w:p>
        </w:tc>
        <w:tc>
          <w:tcPr>
            <w:tcW w:w="831" w:type="dxa"/>
          </w:tcPr>
          <w:p w14:paraId="4A8F36B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7333C434" w14:textId="5ECF8C3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9.1</w:t>
            </w:r>
            <w:r w:rsidR="00AB3640" w:rsidRPr="00242634">
              <w:rPr>
                <w:rFonts w:ascii="Times New Roman" w:hAnsi="Times New Roman" w:cs="Times New Roman"/>
              </w:rPr>
              <w:t xml:space="preserve"> %</w:t>
            </w:r>
          </w:p>
        </w:tc>
        <w:tc>
          <w:tcPr>
            <w:tcW w:w="863" w:type="dxa"/>
          </w:tcPr>
          <w:p w14:paraId="23FAED0A"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w:t>
            </w:r>
          </w:p>
          <w:p w14:paraId="6C644CB5" w14:textId="24AFB0CF"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r w:rsidR="00AB3640" w:rsidRPr="00242634">
              <w:rPr>
                <w:rFonts w:ascii="Times New Roman" w:hAnsi="Times New Roman" w:cs="Times New Roman"/>
              </w:rPr>
              <w:t xml:space="preserve"> %</w:t>
            </w:r>
          </w:p>
        </w:tc>
      </w:tr>
      <w:tr w:rsidR="00197140" w:rsidRPr="00242634" w14:paraId="594EA526" w14:textId="77777777" w:rsidTr="00CB1C92">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bottom w:val="none" w:sz="0" w:space="0" w:color="auto"/>
            </w:tcBorders>
          </w:tcPr>
          <w:p w14:paraId="43DC4A22" w14:textId="77777777" w:rsidR="00197140" w:rsidRPr="00242634" w:rsidRDefault="00197140" w:rsidP="00A82974">
            <w:pPr>
              <w:rPr>
                <w:rFonts w:ascii="Times New Roman" w:hAnsi="Times New Roman" w:cs="Times New Roman"/>
                <w:b w:val="0"/>
                <w:bCs w:val="0"/>
              </w:rPr>
            </w:pPr>
          </w:p>
        </w:tc>
        <w:tc>
          <w:tcPr>
            <w:tcW w:w="1547" w:type="dxa"/>
            <w:tcBorders>
              <w:top w:val="none" w:sz="0" w:space="0" w:color="auto"/>
              <w:bottom w:val="none" w:sz="0" w:space="0" w:color="auto"/>
            </w:tcBorders>
            <w:vAlign w:val="center"/>
          </w:tcPr>
          <w:p w14:paraId="7514D98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9" w:type="dxa"/>
            <w:tcBorders>
              <w:top w:val="none" w:sz="0" w:space="0" w:color="auto"/>
              <w:bottom w:val="none" w:sz="0" w:space="0" w:color="auto"/>
            </w:tcBorders>
          </w:tcPr>
          <w:p w14:paraId="3BE9444B"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tcPr>
          <w:p w14:paraId="7EEDB2A8"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90</w:t>
            </w:r>
          </w:p>
          <w:p w14:paraId="7FEBC6D2" w14:textId="4E9AD415"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133766CB"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86</w:t>
            </w:r>
          </w:p>
          <w:p w14:paraId="4F6F4101" w14:textId="0266F51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7A1D933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61</w:t>
            </w:r>
          </w:p>
          <w:p w14:paraId="5BA656C3" w14:textId="616E131C"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175B5B52"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26CB2285" w14:textId="6D37952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59F817F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248</w:t>
            </w:r>
          </w:p>
          <w:p w14:paraId="1DBC3BCB" w14:textId="5DAC884D"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r>
      <w:tr w:rsidR="00197140" w:rsidRPr="00242634" w14:paraId="150D3650"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val="restart"/>
            <w:vAlign w:val="center"/>
          </w:tcPr>
          <w:p w14:paraId="39228ACE" w14:textId="77777777" w:rsidR="00197140" w:rsidRPr="00242634" w:rsidRDefault="00197140" w:rsidP="00A82974">
            <w:pPr>
              <w:jc w:val="center"/>
              <w:rPr>
                <w:rFonts w:ascii="Times New Roman" w:hAnsi="Times New Roman" w:cs="Times New Roman"/>
                <w:b w:val="0"/>
                <w:bCs w:val="0"/>
              </w:rPr>
            </w:pPr>
            <w:r w:rsidRPr="00242634">
              <w:rPr>
                <w:rFonts w:ascii="Times New Roman" w:hAnsi="Times New Roman" w:cs="Times New Roman"/>
                <w:b w:val="0"/>
                <w:bCs w:val="0"/>
              </w:rPr>
              <w:t>Total</w:t>
            </w:r>
          </w:p>
        </w:tc>
        <w:tc>
          <w:tcPr>
            <w:tcW w:w="1547" w:type="dxa"/>
            <w:vMerge w:val="restart"/>
            <w:vAlign w:val="center"/>
          </w:tcPr>
          <w:p w14:paraId="7D33DF2B"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 xml:space="preserve">Estresores del </w:t>
            </w:r>
            <w:r w:rsidRPr="00242634">
              <w:rPr>
                <w:rFonts w:ascii="Times New Roman" w:hAnsi="Times New Roman" w:cs="Times New Roman"/>
                <w:i/>
                <w:iCs/>
              </w:rPr>
              <w:t>e-learning</w:t>
            </w:r>
          </w:p>
          <w:p w14:paraId="4A0568C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4C90C94C"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de acuerdo</w:t>
            </w:r>
          </w:p>
        </w:tc>
        <w:tc>
          <w:tcPr>
            <w:tcW w:w="907" w:type="dxa"/>
          </w:tcPr>
          <w:p w14:paraId="698734E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0304BEDC" w14:textId="7708D73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r w:rsidR="00AB3640" w:rsidRPr="00242634">
              <w:rPr>
                <w:rFonts w:ascii="Times New Roman" w:hAnsi="Times New Roman" w:cs="Times New Roman"/>
              </w:rPr>
              <w:t xml:space="preserve"> %</w:t>
            </w:r>
          </w:p>
        </w:tc>
        <w:tc>
          <w:tcPr>
            <w:tcW w:w="903" w:type="dxa"/>
          </w:tcPr>
          <w:p w14:paraId="681AC1F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658FAB25" w14:textId="5544EE92"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0.8</w:t>
            </w:r>
            <w:r w:rsidR="00AB3640" w:rsidRPr="00242634">
              <w:rPr>
                <w:rFonts w:ascii="Times New Roman" w:hAnsi="Times New Roman" w:cs="Times New Roman"/>
              </w:rPr>
              <w:t xml:space="preserve"> %</w:t>
            </w:r>
          </w:p>
        </w:tc>
        <w:tc>
          <w:tcPr>
            <w:tcW w:w="1079" w:type="dxa"/>
          </w:tcPr>
          <w:p w14:paraId="53A5A4CC"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14B017B4" w14:textId="078A95EC"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2.9</w:t>
            </w:r>
            <w:r w:rsidR="00AB3640" w:rsidRPr="00242634">
              <w:rPr>
                <w:rFonts w:ascii="Times New Roman" w:hAnsi="Times New Roman" w:cs="Times New Roman"/>
              </w:rPr>
              <w:t xml:space="preserve"> %</w:t>
            </w:r>
          </w:p>
        </w:tc>
        <w:tc>
          <w:tcPr>
            <w:tcW w:w="831" w:type="dxa"/>
          </w:tcPr>
          <w:p w14:paraId="428A15F4"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p w14:paraId="46790902"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w:t>
            </w:r>
          </w:p>
        </w:tc>
        <w:tc>
          <w:tcPr>
            <w:tcW w:w="863" w:type="dxa"/>
          </w:tcPr>
          <w:p w14:paraId="2C5B63A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w:t>
            </w:r>
          </w:p>
          <w:p w14:paraId="4909B90E" w14:textId="05626D79"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w:t>
            </w:r>
            <w:r w:rsidR="00AB3640" w:rsidRPr="00242634">
              <w:rPr>
                <w:rFonts w:ascii="Times New Roman" w:hAnsi="Times New Roman" w:cs="Times New Roman"/>
              </w:rPr>
              <w:t xml:space="preserve"> %</w:t>
            </w:r>
          </w:p>
        </w:tc>
      </w:tr>
      <w:tr w:rsidR="00197140" w:rsidRPr="00242634" w14:paraId="7C7A9441"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36E967F1"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334549F7"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0433522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De acuerdo</w:t>
            </w:r>
          </w:p>
        </w:tc>
        <w:tc>
          <w:tcPr>
            <w:tcW w:w="907" w:type="dxa"/>
            <w:tcBorders>
              <w:top w:val="none" w:sz="0" w:space="0" w:color="auto"/>
              <w:bottom w:val="none" w:sz="0" w:space="0" w:color="auto"/>
            </w:tcBorders>
          </w:tcPr>
          <w:p w14:paraId="3FE3C90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33</w:t>
            </w:r>
          </w:p>
          <w:p w14:paraId="20A42574" w14:textId="41927FC8"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24.1</w:t>
            </w:r>
            <w:r w:rsidR="00AB3640"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543D9C0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w:t>
            </w:r>
          </w:p>
          <w:p w14:paraId="5A984815" w14:textId="36C5DBCA"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13.5</w:t>
            </w:r>
            <w:r w:rsidR="00AB3640"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1F1231A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25</w:t>
            </w:r>
          </w:p>
          <w:p w14:paraId="1807E6AE" w14:textId="55D25B6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24.5</w:t>
            </w:r>
            <w:r w:rsidR="00AB3640"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0229633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p>
          <w:p w14:paraId="08D05C86" w14:textId="1389DA71"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22.6</w:t>
            </w:r>
            <w:r w:rsidR="00AB3640"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3C7A39D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88</w:t>
            </w:r>
          </w:p>
          <w:p w14:paraId="380A415E" w14:textId="1C95597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20.7</w:t>
            </w:r>
            <w:r w:rsidR="00AB3640" w:rsidRPr="00242634">
              <w:rPr>
                <w:rFonts w:ascii="Times New Roman" w:hAnsi="Times New Roman" w:cs="Times New Roman"/>
              </w:rPr>
              <w:t xml:space="preserve"> %</w:t>
            </w:r>
          </w:p>
        </w:tc>
      </w:tr>
      <w:tr w:rsidR="00197140" w:rsidRPr="00242634" w14:paraId="0F7FC1E1"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05966B0B" w14:textId="77777777" w:rsidR="00197140" w:rsidRPr="00242634" w:rsidRDefault="00197140" w:rsidP="00A82974">
            <w:pPr>
              <w:rPr>
                <w:rFonts w:ascii="Times New Roman" w:hAnsi="Times New Roman" w:cs="Times New Roman"/>
                <w:b w:val="0"/>
                <w:bCs w:val="0"/>
              </w:rPr>
            </w:pPr>
          </w:p>
        </w:tc>
        <w:tc>
          <w:tcPr>
            <w:tcW w:w="1547" w:type="dxa"/>
            <w:vMerge/>
          </w:tcPr>
          <w:p w14:paraId="769527FC"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532BE814"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Ni de acuerdo ni en desacuerdo</w:t>
            </w:r>
          </w:p>
        </w:tc>
        <w:tc>
          <w:tcPr>
            <w:tcW w:w="907" w:type="dxa"/>
          </w:tcPr>
          <w:p w14:paraId="56733915"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87</w:t>
            </w:r>
          </w:p>
          <w:p w14:paraId="1D61B119" w14:textId="72DAEAE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63.5</w:t>
            </w:r>
            <w:r w:rsidR="00AB3640" w:rsidRPr="00242634">
              <w:rPr>
                <w:rFonts w:ascii="Times New Roman" w:hAnsi="Times New Roman" w:cs="Times New Roman"/>
              </w:rPr>
              <w:t xml:space="preserve"> %</w:t>
            </w:r>
          </w:p>
        </w:tc>
        <w:tc>
          <w:tcPr>
            <w:tcW w:w="903" w:type="dxa"/>
          </w:tcPr>
          <w:p w14:paraId="47D3D71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85</w:t>
            </w:r>
          </w:p>
          <w:p w14:paraId="24EF3A04" w14:textId="59A75228"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63.9</w:t>
            </w:r>
            <w:r w:rsidR="00AB3640" w:rsidRPr="00242634">
              <w:rPr>
                <w:rFonts w:ascii="Times New Roman" w:hAnsi="Times New Roman" w:cs="Times New Roman"/>
              </w:rPr>
              <w:t xml:space="preserve"> %</w:t>
            </w:r>
          </w:p>
        </w:tc>
        <w:tc>
          <w:tcPr>
            <w:tcW w:w="1079" w:type="dxa"/>
          </w:tcPr>
          <w:p w14:paraId="089168D3"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58</w:t>
            </w:r>
          </w:p>
          <w:p w14:paraId="4D6F1110" w14:textId="5B6D9453"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56.9</w:t>
            </w:r>
            <w:r w:rsidR="00AB3640" w:rsidRPr="00242634">
              <w:rPr>
                <w:rFonts w:ascii="Times New Roman" w:hAnsi="Times New Roman" w:cs="Times New Roman"/>
              </w:rPr>
              <w:t xml:space="preserve"> %</w:t>
            </w:r>
          </w:p>
        </w:tc>
        <w:tc>
          <w:tcPr>
            <w:tcW w:w="831" w:type="dxa"/>
          </w:tcPr>
          <w:p w14:paraId="38EE654F"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31</w:t>
            </w:r>
          </w:p>
          <w:p w14:paraId="2CB16104" w14:textId="4F0457C4"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58.5</w:t>
            </w:r>
            <w:r w:rsidR="00AB3640" w:rsidRPr="00242634">
              <w:rPr>
                <w:rFonts w:ascii="Times New Roman" w:hAnsi="Times New Roman" w:cs="Times New Roman"/>
              </w:rPr>
              <w:t xml:space="preserve"> %</w:t>
            </w:r>
          </w:p>
        </w:tc>
        <w:tc>
          <w:tcPr>
            <w:tcW w:w="863" w:type="dxa"/>
          </w:tcPr>
          <w:p w14:paraId="2BE39DB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261</w:t>
            </w:r>
          </w:p>
          <w:p w14:paraId="56261EFD" w14:textId="68DCD4DE"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61.4</w:t>
            </w:r>
            <w:r w:rsidR="00AB3640" w:rsidRPr="00242634">
              <w:rPr>
                <w:rFonts w:ascii="Times New Roman" w:hAnsi="Times New Roman" w:cs="Times New Roman"/>
              </w:rPr>
              <w:t xml:space="preserve"> %</w:t>
            </w:r>
          </w:p>
        </w:tc>
      </w:tr>
      <w:tr w:rsidR="00197140" w:rsidRPr="00242634" w14:paraId="7C5E063E"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vMerge/>
            <w:tcBorders>
              <w:top w:val="none" w:sz="0" w:space="0" w:color="auto"/>
              <w:bottom w:val="none" w:sz="0" w:space="0" w:color="auto"/>
            </w:tcBorders>
          </w:tcPr>
          <w:p w14:paraId="333D92C8" w14:textId="77777777" w:rsidR="00197140" w:rsidRPr="00242634" w:rsidRDefault="00197140" w:rsidP="00A82974">
            <w:pPr>
              <w:rPr>
                <w:rFonts w:ascii="Times New Roman" w:hAnsi="Times New Roman" w:cs="Times New Roman"/>
                <w:b w:val="0"/>
                <w:bCs w:val="0"/>
              </w:rPr>
            </w:pPr>
          </w:p>
        </w:tc>
        <w:tc>
          <w:tcPr>
            <w:tcW w:w="1547" w:type="dxa"/>
            <w:vMerge/>
            <w:tcBorders>
              <w:top w:val="none" w:sz="0" w:space="0" w:color="auto"/>
              <w:bottom w:val="none" w:sz="0" w:space="0" w:color="auto"/>
            </w:tcBorders>
          </w:tcPr>
          <w:p w14:paraId="5C34C56A"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9" w:type="dxa"/>
            <w:tcBorders>
              <w:top w:val="none" w:sz="0" w:space="0" w:color="auto"/>
              <w:bottom w:val="none" w:sz="0" w:space="0" w:color="auto"/>
            </w:tcBorders>
            <w:vAlign w:val="center"/>
          </w:tcPr>
          <w:p w14:paraId="6F866DA3"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En desacuerdo</w:t>
            </w:r>
          </w:p>
        </w:tc>
        <w:tc>
          <w:tcPr>
            <w:tcW w:w="907" w:type="dxa"/>
            <w:tcBorders>
              <w:top w:val="none" w:sz="0" w:space="0" w:color="auto"/>
              <w:bottom w:val="none" w:sz="0" w:space="0" w:color="auto"/>
            </w:tcBorders>
          </w:tcPr>
          <w:p w14:paraId="1329094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12</w:t>
            </w:r>
          </w:p>
          <w:p w14:paraId="285543B5" w14:textId="61A1B46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8.8</w:t>
            </w:r>
            <w:r w:rsidR="00AB3640"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6A132D99"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24</w:t>
            </w:r>
          </w:p>
          <w:p w14:paraId="7CC94548" w14:textId="65621F44"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18</w:t>
            </w:r>
            <w:r w:rsidR="00AB3640"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5073E14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w:t>
            </w:r>
          </w:p>
          <w:p w14:paraId="08964008" w14:textId="0C67C27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14.7</w:t>
            </w:r>
            <w:r w:rsidR="00AB3640"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07232137"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8</w:t>
            </w:r>
          </w:p>
          <w:p w14:paraId="69BDF832" w14:textId="0E2FF2B6"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15.1</w:t>
            </w:r>
            <w:r w:rsidR="00AB3640"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37E77F5D"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59</w:t>
            </w:r>
          </w:p>
          <w:p w14:paraId="470DED86" w14:textId="7D6275B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13.9</w:t>
            </w:r>
            <w:r w:rsidR="00AB3640" w:rsidRPr="00242634">
              <w:rPr>
                <w:rFonts w:ascii="Times New Roman" w:hAnsi="Times New Roman" w:cs="Times New Roman"/>
              </w:rPr>
              <w:t xml:space="preserve"> %</w:t>
            </w:r>
          </w:p>
        </w:tc>
      </w:tr>
      <w:tr w:rsidR="00197140" w:rsidRPr="00242634" w14:paraId="0AE84EE7" w14:textId="77777777" w:rsidTr="00CB1C92">
        <w:trPr>
          <w:jc w:val="center"/>
        </w:trPr>
        <w:tc>
          <w:tcPr>
            <w:cnfStyle w:val="001000000000" w:firstRow="0" w:lastRow="0" w:firstColumn="1" w:lastColumn="0" w:oddVBand="0" w:evenVBand="0" w:oddHBand="0" w:evenHBand="0" w:firstRowFirstColumn="0" w:firstRowLastColumn="0" w:lastRowFirstColumn="0" w:lastRowLastColumn="0"/>
            <w:tcW w:w="1231" w:type="dxa"/>
            <w:vMerge/>
          </w:tcPr>
          <w:p w14:paraId="3E226D30" w14:textId="77777777" w:rsidR="00197140" w:rsidRPr="00242634" w:rsidRDefault="00197140" w:rsidP="00A82974">
            <w:pPr>
              <w:rPr>
                <w:rFonts w:ascii="Times New Roman" w:hAnsi="Times New Roman" w:cs="Times New Roman"/>
                <w:b w:val="0"/>
                <w:bCs w:val="0"/>
              </w:rPr>
            </w:pPr>
          </w:p>
        </w:tc>
        <w:tc>
          <w:tcPr>
            <w:tcW w:w="1547" w:type="dxa"/>
            <w:vMerge/>
          </w:tcPr>
          <w:p w14:paraId="49C39D3C"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99" w:type="dxa"/>
            <w:vAlign w:val="center"/>
          </w:tcPr>
          <w:p w14:paraId="7073D59E" w14:textId="77777777" w:rsidR="00197140" w:rsidRPr="00242634" w:rsidRDefault="00197140" w:rsidP="00A829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Totalmente en desacuerdo</w:t>
            </w:r>
          </w:p>
        </w:tc>
        <w:tc>
          <w:tcPr>
            <w:tcW w:w="907" w:type="dxa"/>
          </w:tcPr>
          <w:p w14:paraId="26D711E6"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w:t>
            </w:r>
          </w:p>
          <w:p w14:paraId="23D67601" w14:textId="48A09D0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2.2</w:t>
            </w:r>
            <w:r w:rsidR="00AB3640" w:rsidRPr="00242634">
              <w:rPr>
                <w:rFonts w:ascii="Times New Roman" w:hAnsi="Times New Roman" w:cs="Times New Roman"/>
              </w:rPr>
              <w:t xml:space="preserve"> %</w:t>
            </w:r>
          </w:p>
        </w:tc>
        <w:tc>
          <w:tcPr>
            <w:tcW w:w="903" w:type="dxa"/>
          </w:tcPr>
          <w:p w14:paraId="7579C8D8"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w:t>
            </w:r>
          </w:p>
          <w:p w14:paraId="5C1B076B" w14:textId="5CAF7F6D"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3.8</w:t>
            </w:r>
            <w:r w:rsidR="00AB3640" w:rsidRPr="00242634">
              <w:rPr>
                <w:rFonts w:ascii="Times New Roman" w:hAnsi="Times New Roman" w:cs="Times New Roman"/>
              </w:rPr>
              <w:t xml:space="preserve"> %</w:t>
            </w:r>
          </w:p>
        </w:tc>
        <w:tc>
          <w:tcPr>
            <w:tcW w:w="1079" w:type="dxa"/>
          </w:tcPr>
          <w:p w14:paraId="13F884F1"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p>
          <w:p w14:paraId="4010C8B3" w14:textId="62EBB11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w:t>
            </w:r>
            <w:r w:rsidR="00AB3640" w:rsidRPr="00242634">
              <w:rPr>
                <w:rFonts w:ascii="Times New Roman" w:hAnsi="Times New Roman" w:cs="Times New Roman"/>
              </w:rPr>
              <w:t xml:space="preserve"> %</w:t>
            </w:r>
          </w:p>
        </w:tc>
        <w:tc>
          <w:tcPr>
            <w:tcW w:w="831" w:type="dxa"/>
          </w:tcPr>
          <w:p w14:paraId="5EF048E0"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w:t>
            </w:r>
          </w:p>
          <w:p w14:paraId="4328AF03" w14:textId="16E90601"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3.8</w:t>
            </w:r>
            <w:r w:rsidR="00AB3640" w:rsidRPr="00242634">
              <w:rPr>
                <w:rFonts w:ascii="Times New Roman" w:hAnsi="Times New Roman" w:cs="Times New Roman"/>
              </w:rPr>
              <w:t xml:space="preserve"> %</w:t>
            </w:r>
          </w:p>
        </w:tc>
        <w:tc>
          <w:tcPr>
            <w:tcW w:w="863" w:type="dxa"/>
          </w:tcPr>
          <w:p w14:paraId="0ACEE6AD" w14:textId="77777777"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11</w:t>
            </w:r>
          </w:p>
          <w:p w14:paraId="3E74337E" w14:textId="572F77C0" w:rsidR="00197140" w:rsidRPr="00242634" w:rsidRDefault="00197140" w:rsidP="00A8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2.6</w:t>
            </w:r>
            <w:r w:rsidR="00AB3640" w:rsidRPr="00242634">
              <w:rPr>
                <w:rFonts w:ascii="Times New Roman" w:hAnsi="Times New Roman" w:cs="Times New Roman"/>
              </w:rPr>
              <w:t xml:space="preserve"> %</w:t>
            </w:r>
          </w:p>
        </w:tc>
      </w:tr>
      <w:tr w:rsidR="00197140" w:rsidRPr="00242634" w14:paraId="0CE4BDB6" w14:textId="77777777" w:rsidTr="00CB1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bottom w:val="none" w:sz="0" w:space="0" w:color="auto"/>
            </w:tcBorders>
          </w:tcPr>
          <w:p w14:paraId="0D27BD80" w14:textId="77777777" w:rsidR="00197140" w:rsidRPr="00242634" w:rsidRDefault="00197140" w:rsidP="00A82974">
            <w:pPr>
              <w:rPr>
                <w:rFonts w:ascii="Times New Roman" w:hAnsi="Times New Roman" w:cs="Times New Roman"/>
                <w:b w:val="0"/>
                <w:bCs w:val="0"/>
              </w:rPr>
            </w:pPr>
          </w:p>
        </w:tc>
        <w:tc>
          <w:tcPr>
            <w:tcW w:w="1547" w:type="dxa"/>
            <w:tcBorders>
              <w:top w:val="none" w:sz="0" w:space="0" w:color="auto"/>
              <w:bottom w:val="none" w:sz="0" w:space="0" w:color="auto"/>
            </w:tcBorders>
            <w:vAlign w:val="center"/>
          </w:tcPr>
          <w:p w14:paraId="489D9936"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Total</w:t>
            </w:r>
          </w:p>
        </w:tc>
        <w:tc>
          <w:tcPr>
            <w:tcW w:w="1699" w:type="dxa"/>
            <w:tcBorders>
              <w:top w:val="none" w:sz="0" w:space="0" w:color="auto"/>
              <w:bottom w:val="none" w:sz="0" w:space="0" w:color="auto"/>
            </w:tcBorders>
          </w:tcPr>
          <w:p w14:paraId="610B91EB" w14:textId="77777777" w:rsidR="00197140" w:rsidRPr="00242634" w:rsidRDefault="00197140" w:rsidP="00A829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7" w:type="dxa"/>
            <w:tcBorders>
              <w:top w:val="none" w:sz="0" w:space="0" w:color="auto"/>
              <w:bottom w:val="none" w:sz="0" w:space="0" w:color="auto"/>
            </w:tcBorders>
          </w:tcPr>
          <w:p w14:paraId="13E9D464"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137</w:t>
            </w:r>
          </w:p>
          <w:p w14:paraId="0C85C903" w14:textId="719F262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903" w:type="dxa"/>
            <w:tcBorders>
              <w:top w:val="none" w:sz="0" w:space="0" w:color="auto"/>
              <w:bottom w:val="none" w:sz="0" w:space="0" w:color="auto"/>
            </w:tcBorders>
          </w:tcPr>
          <w:p w14:paraId="037D32EA"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133</w:t>
            </w:r>
          </w:p>
          <w:p w14:paraId="7516DEAC" w14:textId="2DCF1833"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1079" w:type="dxa"/>
            <w:tcBorders>
              <w:top w:val="none" w:sz="0" w:space="0" w:color="auto"/>
              <w:bottom w:val="none" w:sz="0" w:space="0" w:color="auto"/>
            </w:tcBorders>
          </w:tcPr>
          <w:p w14:paraId="09695803"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102</w:t>
            </w:r>
          </w:p>
          <w:p w14:paraId="29621161" w14:textId="40EBAD50"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831" w:type="dxa"/>
            <w:tcBorders>
              <w:top w:val="none" w:sz="0" w:space="0" w:color="auto"/>
              <w:bottom w:val="none" w:sz="0" w:space="0" w:color="auto"/>
            </w:tcBorders>
          </w:tcPr>
          <w:p w14:paraId="3241891C"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53</w:t>
            </w:r>
          </w:p>
          <w:p w14:paraId="1735CCF8" w14:textId="2DFC3FBF"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c>
          <w:tcPr>
            <w:tcW w:w="863" w:type="dxa"/>
            <w:tcBorders>
              <w:top w:val="none" w:sz="0" w:space="0" w:color="auto"/>
              <w:bottom w:val="none" w:sz="0" w:space="0" w:color="auto"/>
            </w:tcBorders>
          </w:tcPr>
          <w:p w14:paraId="0604F8C0" w14:textId="77777777"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425</w:t>
            </w:r>
          </w:p>
          <w:p w14:paraId="07C78923" w14:textId="75850792" w:rsidR="00197140" w:rsidRPr="00242634" w:rsidRDefault="00197140" w:rsidP="00A829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2634">
              <w:rPr>
                <w:rFonts w:ascii="Times New Roman" w:hAnsi="Times New Roman" w:cs="Times New Roman"/>
              </w:rPr>
              <w:t>100</w:t>
            </w:r>
            <w:r w:rsidR="00AB3640" w:rsidRPr="00242634">
              <w:rPr>
                <w:rFonts w:ascii="Times New Roman" w:hAnsi="Times New Roman" w:cs="Times New Roman"/>
              </w:rPr>
              <w:t xml:space="preserve"> %</w:t>
            </w:r>
          </w:p>
        </w:tc>
      </w:tr>
    </w:tbl>
    <w:p w14:paraId="320856B8" w14:textId="7377A30E" w:rsidR="00BB31B0" w:rsidRPr="00242634" w:rsidRDefault="00CB1C92" w:rsidP="00242634">
      <w:pPr>
        <w:spacing w:line="360" w:lineRule="auto"/>
        <w:jc w:val="center"/>
        <w:rPr>
          <w:rFonts w:ascii="Times New Roman" w:hAnsi="Times New Roman" w:cs="Times New Roman"/>
        </w:rPr>
      </w:pPr>
      <w:r w:rsidRPr="00242634">
        <w:rPr>
          <w:rFonts w:ascii="Times New Roman" w:hAnsi="Times New Roman" w:cs="Times New Roman"/>
        </w:rPr>
        <w:t>Fuente: Elaboración propia con datos procesados en SPSS, versión 25</w:t>
      </w:r>
    </w:p>
    <w:p w14:paraId="2CDA4FAD" w14:textId="00071F6C" w:rsidR="00197140" w:rsidRPr="00242634" w:rsidRDefault="00C21B5A" w:rsidP="00BB31B0">
      <w:pPr>
        <w:spacing w:line="360" w:lineRule="auto"/>
        <w:jc w:val="center"/>
        <w:rPr>
          <w:rFonts w:ascii="Times New Roman" w:hAnsi="Times New Roman" w:cs="Times New Roman"/>
          <w:b/>
          <w:bCs/>
          <w:sz w:val="32"/>
          <w:szCs w:val="32"/>
          <w:lang w:val="es-ES_tradnl"/>
        </w:rPr>
      </w:pPr>
      <w:r w:rsidRPr="00242634">
        <w:rPr>
          <w:rFonts w:ascii="Times New Roman" w:hAnsi="Times New Roman" w:cs="Times New Roman"/>
          <w:b/>
          <w:bCs/>
          <w:sz w:val="32"/>
          <w:szCs w:val="32"/>
          <w:lang w:val="es-ES_tradnl"/>
        </w:rPr>
        <w:lastRenderedPageBreak/>
        <w:t>Discusión</w:t>
      </w:r>
    </w:p>
    <w:p w14:paraId="2DE0C09D" w14:textId="77777777" w:rsidR="00AB3640" w:rsidRPr="00242634" w:rsidRDefault="00AB3640" w:rsidP="00AB3640">
      <w:pPr>
        <w:spacing w:line="360" w:lineRule="auto"/>
        <w:ind w:firstLine="708"/>
        <w:jc w:val="both"/>
        <w:rPr>
          <w:rFonts w:ascii="Times New Roman" w:hAnsi="Times New Roman" w:cs="Times New Roman"/>
        </w:rPr>
      </w:pPr>
      <w:r w:rsidRPr="00242634">
        <w:rPr>
          <w:rFonts w:ascii="Times New Roman" w:hAnsi="Times New Roman" w:cs="Times New Roman"/>
        </w:rPr>
        <w:t xml:space="preserve">La educación en línea representa un desafío significativo para las universidades públicas en México y Latinoamérica, especialmente debido a la pobreza y desigualdad (Pérez, 2020). Los resultados presentados en este estudio, por tanto, resaltan la importancia de comprender la actitud de los estudiantes universitarios, lo cual proporcionará información valiosa para el diseño de programas educativos formales en línea (Ramos </w:t>
      </w:r>
      <w:r w:rsidRPr="00242634">
        <w:rPr>
          <w:rFonts w:ascii="Times New Roman" w:hAnsi="Times New Roman" w:cs="Times New Roman"/>
          <w:i/>
          <w:iCs/>
        </w:rPr>
        <w:t>et al</w:t>
      </w:r>
      <w:r w:rsidRPr="00242634">
        <w:rPr>
          <w:rFonts w:ascii="Times New Roman" w:hAnsi="Times New Roman" w:cs="Times New Roman"/>
        </w:rPr>
        <w:t>., 2020).</w:t>
      </w:r>
    </w:p>
    <w:p w14:paraId="224A0A53" w14:textId="2CA09A83" w:rsidR="00AB3640" w:rsidRPr="00242634" w:rsidRDefault="00AB3640" w:rsidP="00AB3640">
      <w:pPr>
        <w:spacing w:line="360" w:lineRule="auto"/>
        <w:ind w:firstLine="708"/>
        <w:jc w:val="both"/>
        <w:rPr>
          <w:rFonts w:ascii="Times New Roman" w:hAnsi="Times New Roman" w:cs="Times New Roman"/>
        </w:rPr>
      </w:pPr>
      <w:r w:rsidRPr="00242634">
        <w:rPr>
          <w:rFonts w:ascii="Times New Roman" w:hAnsi="Times New Roman" w:cs="Times New Roman"/>
        </w:rPr>
        <w:t>Además, cabe resaltar que la educación en línea también presenta dificultades relacionadas con el acceso a recursos y la infraestructura necesarios para llevar a cabo clases eficientes y de alta calidad (Escobedo</w:t>
      </w:r>
      <w:r w:rsidR="00E621B9" w:rsidRPr="00242634">
        <w:rPr>
          <w:rFonts w:ascii="Times New Roman" w:eastAsia="Times New Roman" w:hAnsi="Times New Roman" w:cs="Times New Roman"/>
          <w:bCs/>
          <w:color w:val="000000"/>
          <w:lang w:eastAsia="es-MX"/>
        </w:rPr>
        <w:t xml:space="preserve"> y Ayala</w:t>
      </w:r>
      <w:r w:rsidRPr="00242634">
        <w:rPr>
          <w:rFonts w:ascii="Times New Roman" w:hAnsi="Times New Roman" w:cs="Times New Roman"/>
        </w:rPr>
        <w:t>, 2021). Estos resultados indican que los estudiantes pueden no estar completamente preparados ni tener la actitud adecuada para afrontar la demanda de una educación que requiere autonomía y autorregulación.</w:t>
      </w:r>
    </w:p>
    <w:p w14:paraId="0D7AC9FA" w14:textId="77777777" w:rsidR="00AB3640" w:rsidRPr="00242634" w:rsidRDefault="00AB3640" w:rsidP="00AB3640">
      <w:pPr>
        <w:spacing w:line="360" w:lineRule="auto"/>
        <w:ind w:firstLine="708"/>
        <w:jc w:val="both"/>
        <w:rPr>
          <w:rFonts w:ascii="Times New Roman" w:hAnsi="Times New Roman" w:cs="Times New Roman"/>
        </w:rPr>
      </w:pPr>
      <w:r w:rsidRPr="00242634">
        <w:rPr>
          <w:rFonts w:ascii="Times New Roman" w:hAnsi="Times New Roman" w:cs="Times New Roman"/>
        </w:rPr>
        <w:t xml:space="preserve">Por otra parte, la evidencia empírica demuestra que los estudiantes tienen opiniones variadas sobre la utilidad de la educación en línea, y esto puede relacionarse, como sugirieron Asgari </w:t>
      </w:r>
      <w:r w:rsidRPr="00242634">
        <w:rPr>
          <w:rFonts w:ascii="Times New Roman" w:hAnsi="Times New Roman" w:cs="Times New Roman"/>
          <w:i/>
          <w:iCs/>
        </w:rPr>
        <w:t>et al</w:t>
      </w:r>
      <w:r w:rsidRPr="00242634">
        <w:rPr>
          <w:rFonts w:ascii="Times New Roman" w:hAnsi="Times New Roman" w:cs="Times New Roman"/>
        </w:rPr>
        <w:t xml:space="preserve">. (2021), con las dificultades que esta modalidad conlleva. Esto coincide con investigaciones previas de Hempel </w:t>
      </w:r>
      <w:r w:rsidRPr="00242634">
        <w:rPr>
          <w:rFonts w:ascii="Times New Roman" w:hAnsi="Times New Roman" w:cs="Times New Roman"/>
          <w:i/>
          <w:iCs/>
        </w:rPr>
        <w:t>et al</w:t>
      </w:r>
      <w:r w:rsidRPr="00242634">
        <w:rPr>
          <w:rFonts w:ascii="Times New Roman" w:hAnsi="Times New Roman" w:cs="Times New Roman"/>
        </w:rPr>
        <w:t xml:space="preserve">. (2021), Tran </w:t>
      </w:r>
      <w:r w:rsidRPr="00242634">
        <w:rPr>
          <w:rFonts w:ascii="Times New Roman" w:hAnsi="Times New Roman" w:cs="Times New Roman"/>
          <w:i/>
          <w:iCs/>
        </w:rPr>
        <w:t>et al</w:t>
      </w:r>
      <w:r w:rsidRPr="00242634">
        <w:rPr>
          <w:rFonts w:ascii="Times New Roman" w:hAnsi="Times New Roman" w:cs="Times New Roman"/>
        </w:rPr>
        <w:t xml:space="preserve">. (2022) y Kawasaki </w:t>
      </w:r>
      <w:r w:rsidRPr="00242634">
        <w:rPr>
          <w:rFonts w:ascii="Times New Roman" w:hAnsi="Times New Roman" w:cs="Times New Roman"/>
          <w:i/>
          <w:iCs/>
        </w:rPr>
        <w:t>et al</w:t>
      </w:r>
      <w:r w:rsidRPr="00242634">
        <w:rPr>
          <w:rFonts w:ascii="Times New Roman" w:hAnsi="Times New Roman" w:cs="Times New Roman"/>
        </w:rPr>
        <w:t>. (2021). Además, durante la pandemia, la educación en línea planteó desafíos adicionales, como la necesidad de estar conectado en tiempo real.</w:t>
      </w:r>
    </w:p>
    <w:p w14:paraId="3AA33BA9" w14:textId="77777777" w:rsidR="00AB3640" w:rsidRPr="00242634" w:rsidRDefault="00AB3640" w:rsidP="00AB3640">
      <w:pPr>
        <w:spacing w:line="360" w:lineRule="auto"/>
        <w:ind w:firstLine="708"/>
        <w:jc w:val="both"/>
        <w:rPr>
          <w:rFonts w:ascii="Times New Roman" w:hAnsi="Times New Roman" w:cs="Times New Roman"/>
        </w:rPr>
      </w:pPr>
      <w:r w:rsidRPr="00242634">
        <w:rPr>
          <w:rFonts w:ascii="Times New Roman" w:hAnsi="Times New Roman" w:cs="Times New Roman"/>
        </w:rPr>
        <w:t xml:space="preserve">En otras palabras, el aprendizaje en línea, como estrategia de adopción, resultó ser un desafío considerable para los estudiantes. Si ya era complicado el aprendizaje en la modalidad presencial, esta nueva modalidad, con sus problemas de infraestructura y acceso a internet, representó un reto aún mayor, como mencionaron Alturise (2020), Azlan </w:t>
      </w:r>
      <w:r w:rsidRPr="00242634">
        <w:rPr>
          <w:rFonts w:ascii="Times New Roman" w:hAnsi="Times New Roman" w:cs="Times New Roman"/>
          <w:i/>
          <w:iCs/>
        </w:rPr>
        <w:t>et al</w:t>
      </w:r>
      <w:r w:rsidRPr="00242634">
        <w:rPr>
          <w:rFonts w:ascii="Times New Roman" w:hAnsi="Times New Roman" w:cs="Times New Roman"/>
        </w:rPr>
        <w:t xml:space="preserve">. (2020) y Rado </w:t>
      </w:r>
      <w:r w:rsidRPr="00242634">
        <w:rPr>
          <w:rFonts w:ascii="Times New Roman" w:hAnsi="Times New Roman" w:cs="Times New Roman"/>
          <w:i/>
          <w:iCs/>
        </w:rPr>
        <w:t>et al</w:t>
      </w:r>
      <w:r w:rsidRPr="00242634">
        <w:rPr>
          <w:rFonts w:ascii="Times New Roman" w:hAnsi="Times New Roman" w:cs="Times New Roman"/>
        </w:rPr>
        <w:t>. (2020). En cuanto a la percepción de la facilidad de la educación en línea, los estudiantes muestran estar moderadamente de acuerdo, lo que puede relacionarse con su nivel de preparación y disposición para asumir la responsabilidad de su propia educación.</w:t>
      </w:r>
    </w:p>
    <w:p w14:paraId="233492F2" w14:textId="77777777" w:rsidR="00AB3640" w:rsidRPr="00242634" w:rsidRDefault="00AB3640" w:rsidP="00AB3640">
      <w:pPr>
        <w:spacing w:line="360" w:lineRule="auto"/>
        <w:ind w:firstLine="708"/>
        <w:jc w:val="both"/>
        <w:rPr>
          <w:rFonts w:ascii="Times New Roman" w:hAnsi="Times New Roman" w:cs="Times New Roman"/>
        </w:rPr>
      </w:pPr>
      <w:r w:rsidRPr="00242634">
        <w:rPr>
          <w:rFonts w:ascii="Times New Roman" w:hAnsi="Times New Roman" w:cs="Times New Roman"/>
        </w:rPr>
        <w:t xml:space="preserve">Respecto al soporte pedagógico y técnico, los estudiantes expresan una percepción negativa sobre su eficacia, atribuyéndolo a la falta de infraestructura (Rado </w:t>
      </w:r>
      <w:r w:rsidRPr="00242634">
        <w:rPr>
          <w:rFonts w:ascii="Times New Roman" w:hAnsi="Times New Roman" w:cs="Times New Roman"/>
          <w:i/>
          <w:iCs/>
        </w:rPr>
        <w:t>et al</w:t>
      </w:r>
      <w:r w:rsidRPr="00242634">
        <w:rPr>
          <w:rFonts w:ascii="Times New Roman" w:hAnsi="Times New Roman" w:cs="Times New Roman"/>
        </w:rPr>
        <w:t xml:space="preserve">., 2020) y a la limitada interacción entre estudiantes y profesores (Alturise, 2020). En lo que respecta al estrés asociado al aprendizaje, la investigación de Drelich </w:t>
      </w:r>
      <w:r w:rsidRPr="00242634">
        <w:rPr>
          <w:rFonts w:ascii="Times New Roman" w:hAnsi="Times New Roman" w:cs="Times New Roman"/>
          <w:i/>
          <w:iCs/>
        </w:rPr>
        <w:t>et al</w:t>
      </w:r>
      <w:r w:rsidRPr="00242634">
        <w:rPr>
          <w:rFonts w:ascii="Times New Roman" w:hAnsi="Times New Roman" w:cs="Times New Roman"/>
        </w:rPr>
        <w:t>. (2021) respalda la idea de que los estudiantes experimentan niveles más altos de estrés y ansiedad en actividades virtuales en comparación con las presenciales.</w:t>
      </w:r>
    </w:p>
    <w:p w14:paraId="32F60B82" w14:textId="77777777" w:rsidR="00AB3640" w:rsidRPr="00242634" w:rsidRDefault="00AB3640" w:rsidP="00AB3640">
      <w:pPr>
        <w:spacing w:line="360" w:lineRule="auto"/>
        <w:ind w:firstLine="708"/>
        <w:jc w:val="both"/>
        <w:rPr>
          <w:rFonts w:ascii="Times New Roman" w:hAnsi="Times New Roman" w:cs="Times New Roman"/>
        </w:rPr>
      </w:pPr>
      <w:r w:rsidRPr="00242634">
        <w:rPr>
          <w:rFonts w:ascii="Times New Roman" w:hAnsi="Times New Roman" w:cs="Times New Roman"/>
        </w:rPr>
        <w:t>En general, se observa que la actitud de los estudiantes hacia la educación en línea es moderadamente positiva. Sin embargo, según el programa educativo o el género, se percibe cierta indecisión, confusión y estrés entre los estudiantes. Estos resultados ofrecen un punto de partida para explorar los elementos necesarios para ofrecer una modalidad eficaz que tenga un impacto positivo en la formación de los estudiantes.</w:t>
      </w:r>
    </w:p>
    <w:p w14:paraId="60DAC21F" w14:textId="06B595F7" w:rsidR="00C21B5A" w:rsidRPr="00242634" w:rsidRDefault="00C21B5A" w:rsidP="0067571B">
      <w:pPr>
        <w:spacing w:line="360" w:lineRule="auto"/>
        <w:jc w:val="center"/>
        <w:rPr>
          <w:rFonts w:ascii="Times New Roman" w:hAnsi="Times New Roman" w:cs="Times New Roman"/>
          <w:b/>
          <w:bCs/>
          <w:sz w:val="32"/>
          <w:szCs w:val="32"/>
          <w:lang w:val="es-ES_tradnl"/>
        </w:rPr>
      </w:pPr>
      <w:r w:rsidRPr="00242634">
        <w:rPr>
          <w:rFonts w:ascii="Times New Roman" w:hAnsi="Times New Roman" w:cs="Times New Roman"/>
          <w:b/>
          <w:bCs/>
          <w:sz w:val="32"/>
          <w:szCs w:val="32"/>
          <w:lang w:val="es-ES_tradnl"/>
        </w:rPr>
        <w:lastRenderedPageBreak/>
        <w:t>Conclusiones</w:t>
      </w:r>
    </w:p>
    <w:p w14:paraId="4BE6C961" w14:textId="77777777" w:rsidR="00AB3640" w:rsidRPr="00242634" w:rsidRDefault="00AB3640" w:rsidP="00AB3640">
      <w:pPr>
        <w:spacing w:line="360" w:lineRule="auto"/>
        <w:ind w:firstLine="708"/>
        <w:jc w:val="both"/>
        <w:rPr>
          <w:rFonts w:ascii="Times New Roman" w:hAnsi="Times New Roman" w:cs="Times New Roman"/>
        </w:rPr>
      </w:pPr>
      <w:r w:rsidRPr="00242634">
        <w:rPr>
          <w:rFonts w:ascii="Times New Roman" w:hAnsi="Times New Roman" w:cs="Times New Roman"/>
        </w:rPr>
        <w:t>En esta investigación, se analizó la actitud de los estudiantes de licenciatura de la FCA de la UV, campus Coatzacoalcos, hacia la educación en línea. El estudio alcanzó su objetivo, pues se brindó evidencia empírica sobre la actitud de los estudiantes hacia esta modalidad de educación, la cual sugiere que los estudiantes no tienen una percepción unánime y positiva de la educación en línea.</w:t>
      </w:r>
    </w:p>
    <w:p w14:paraId="6FC86899" w14:textId="77777777" w:rsidR="00AB3640" w:rsidRPr="00242634" w:rsidRDefault="00AB3640" w:rsidP="00AB3640">
      <w:pPr>
        <w:spacing w:line="360" w:lineRule="auto"/>
        <w:ind w:firstLine="708"/>
        <w:jc w:val="both"/>
        <w:rPr>
          <w:rFonts w:ascii="Times New Roman" w:hAnsi="Times New Roman" w:cs="Times New Roman"/>
        </w:rPr>
      </w:pPr>
      <w:r w:rsidRPr="00242634">
        <w:rPr>
          <w:rFonts w:ascii="Times New Roman" w:hAnsi="Times New Roman" w:cs="Times New Roman"/>
        </w:rPr>
        <w:t>Estas actitudes divergentes se derivan de una serie de cuestiones, incluyendo la necesidad de adoptar estrategias de aprendizaje autónomo, la presencia de estrés, problemas de infraestructura y acceso a internet, así como las limitaciones en el soporte pedagógico proporcionado en las clases en línea y las plataformas universitarias.</w:t>
      </w:r>
    </w:p>
    <w:p w14:paraId="7661B807" w14:textId="77777777" w:rsidR="00AB3640" w:rsidRPr="00242634" w:rsidRDefault="00AB3640" w:rsidP="00AB3640">
      <w:pPr>
        <w:spacing w:line="360" w:lineRule="auto"/>
        <w:ind w:firstLine="708"/>
        <w:jc w:val="both"/>
        <w:rPr>
          <w:rFonts w:ascii="Times New Roman" w:hAnsi="Times New Roman" w:cs="Times New Roman"/>
        </w:rPr>
      </w:pPr>
      <w:r w:rsidRPr="00242634">
        <w:rPr>
          <w:rFonts w:ascii="Times New Roman" w:hAnsi="Times New Roman" w:cs="Times New Roman"/>
        </w:rPr>
        <w:t>Los resultados obtenidos brindan valiosas oportunidades a la UV para replantear los mecanismos y procedimientos utilizados en la formalización de programas educativos en línea. Además, se sugiere que se diseñen políticas orientadas a mejorar las condiciones de infraestructura para que los estudiantes puedan acceder a esta modalidad de manera más efectiva y sin limitaciones.</w:t>
      </w:r>
    </w:p>
    <w:p w14:paraId="60D4B5EC" w14:textId="77777777" w:rsidR="0067571B" w:rsidRPr="00242634" w:rsidRDefault="0067571B" w:rsidP="0067571B">
      <w:pPr>
        <w:spacing w:line="360" w:lineRule="auto"/>
        <w:jc w:val="center"/>
        <w:rPr>
          <w:rFonts w:ascii="Times New Roman" w:hAnsi="Times New Roman" w:cs="Times New Roman"/>
          <w:b/>
          <w:bCs/>
          <w:sz w:val="28"/>
          <w:szCs w:val="28"/>
          <w:lang w:val="es-ES_tradnl"/>
        </w:rPr>
      </w:pPr>
    </w:p>
    <w:p w14:paraId="7773CF44" w14:textId="2255E712" w:rsidR="00C21B5A" w:rsidRPr="00242634" w:rsidRDefault="00C21B5A" w:rsidP="0067571B">
      <w:pPr>
        <w:spacing w:line="360" w:lineRule="auto"/>
        <w:jc w:val="center"/>
        <w:rPr>
          <w:rFonts w:ascii="Times New Roman" w:hAnsi="Times New Roman" w:cs="Times New Roman"/>
          <w:b/>
          <w:bCs/>
          <w:sz w:val="28"/>
          <w:szCs w:val="28"/>
          <w:lang w:val="es-ES_tradnl"/>
        </w:rPr>
      </w:pPr>
      <w:r w:rsidRPr="00242634">
        <w:rPr>
          <w:rFonts w:ascii="Times New Roman" w:hAnsi="Times New Roman" w:cs="Times New Roman"/>
          <w:b/>
          <w:bCs/>
          <w:sz w:val="28"/>
          <w:szCs w:val="28"/>
          <w:lang w:val="es-ES_tradnl"/>
        </w:rPr>
        <w:t>Futuras líneas de investigación</w:t>
      </w:r>
    </w:p>
    <w:p w14:paraId="697BEF23" w14:textId="77777777" w:rsidR="000A027E" w:rsidRPr="00242634" w:rsidRDefault="000A027E" w:rsidP="000A027E">
      <w:pPr>
        <w:spacing w:line="360" w:lineRule="auto"/>
        <w:ind w:firstLine="708"/>
        <w:jc w:val="both"/>
        <w:rPr>
          <w:rFonts w:ascii="Times New Roman" w:hAnsi="Times New Roman" w:cs="Times New Roman"/>
        </w:rPr>
      </w:pPr>
      <w:r w:rsidRPr="00242634">
        <w:rPr>
          <w:rFonts w:ascii="Times New Roman" w:hAnsi="Times New Roman" w:cs="Times New Roman"/>
        </w:rPr>
        <w:t>A partir de este debate empírico, se plantean dos líneas principales de investigación: la primera se enfoca en investigar las características que hacen que un programa educativo en línea sea eficiente, para lo cual se deben involucrar a todas las partes interesadas de la universidad. La segunda línea implica el diseño de programas de educación en línea con una visión futurista, pues se debe considerar la tendencia creciente hacia la disminución de la educación presencial.</w:t>
      </w:r>
    </w:p>
    <w:p w14:paraId="281E318C" w14:textId="77777777" w:rsidR="0067571B" w:rsidRDefault="0067571B" w:rsidP="0067571B">
      <w:pPr>
        <w:spacing w:line="360" w:lineRule="auto"/>
        <w:rPr>
          <w:rFonts w:ascii="Times New Roman" w:hAnsi="Times New Roman" w:cs="Times New Roman"/>
          <w:b/>
          <w:bCs/>
          <w:lang w:val="es-ES_tradnl"/>
        </w:rPr>
      </w:pPr>
    </w:p>
    <w:p w14:paraId="5C1FF742" w14:textId="77777777" w:rsidR="008F50F3" w:rsidRDefault="008F50F3" w:rsidP="0067571B">
      <w:pPr>
        <w:spacing w:line="360" w:lineRule="auto"/>
        <w:rPr>
          <w:rFonts w:ascii="Times New Roman" w:hAnsi="Times New Roman" w:cs="Times New Roman"/>
          <w:b/>
          <w:bCs/>
          <w:lang w:val="es-ES_tradnl"/>
        </w:rPr>
      </w:pPr>
    </w:p>
    <w:p w14:paraId="0A5B16D1" w14:textId="77777777" w:rsidR="008F50F3" w:rsidRDefault="008F50F3" w:rsidP="0067571B">
      <w:pPr>
        <w:spacing w:line="360" w:lineRule="auto"/>
        <w:rPr>
          <w:rFonts w:ascii="Times New Roman" w:hAnsi="Times New Roman" w:cs="Times New Roman"/>
          <w:b/>
          <w:bCs/>
          <w:lang w:val="es-ES_tradnl"/>
        </w:rPr>
      </w:pPr>
    </w:p>
    <w:p w14:paraId="4DAE772F" w14:textId="77777777" w:rsidR="008F50F3" w:rsidRDefault="008F50F3" w:rsidP="0067571B">
      <w:pPr>
        <w:spacing w:line="360" w:lineRule="auto"/>
        <w:rPr>
          <w:rFonts w:ascii="Times New Roman" w:hAnsi="Times New Roman" w:cs="Times New Roman"/>
          <w:b/>
          <w:bCs/>
          <w:lang w:val="es-ES_tradnl"/>
        </w:rPr>
      </w:pPr>
    </w:p>
    <w:p w14:paraId="7B73F607" w14:textId="77777777" w:rsidR="008F50F3" w:rsidRDefault="008F50F3" w:rsidP="0067571B">
      <w:pPr>
        <w:spacing w:line="360" w:lineRule="auto"/>
        <w:rPr>
          <w:rFonts w:ascii="Times New Roman" w:hAnsi="Times New Roman" w:cs="Times New Roman"/>
          <w:b/>
          <w:bCs/>
          <w:lang w:val="es-ES_tradnl"/>
        </w:rPr>
      </w:pPr>
    </w:p>
    <w:p w14:paraId="19A793DC" w14:textId="77777777" w:rsidR="008F50F3" w:rsidRDefault="008F50F3" w:rsidP="0067571B">
      <w:pPr>
        <w:spacing w:line="360" w:lineRule="auto"/>
        <w:rPr>
          <w:rFonts w:ascii="Times New Roman" w:hAnsi="Times New Roman" w:cs="Times New Roman"/>
          <w:b/>
          <w:bCs/>
          <w:lang w:val="es-ES_tradnl"/>
        </w:rPr>
      </w:pPr>
    </w:p>
    <w:p w14:paraId="4A8ACC19" w14:textId="77777777" w:rsidR="008F50F3" w:rsidRDefault="008F50F3" w:rsidP="0067571B">
      <w:pPr>
        <w:spacing w:line="360" w:lineRule="auto"/>
        <w:rPr>
          <w:rFonts w:ascii="Times New Roman" w:hAnsi="Times New Roman" w:cs="Times New Roman"/>
          <w:b/>
          <w:bCs/>
          <w:lang w:val="es-ES_tradnl"/>
        </w:rPr>
      </w:pPr>
    </w:p>
    <w:p w14:paraId="1B016C0A" w14:textId="77777777" w:rsidR="008F50F3" w:rsidRDefault="008F50F3" w:rsidP="0067571B">
      <w:pPr>
        <w:spacing w:line="360" w:lineRule="auto"/>
        <w:rPr>
          <w:rFonts w:ascii="Times New Roman" w:hAnsi="Times New Roman" w:cs="Times New Roman"/>
          <w:b/>
          <w:bCs/>
          <w:lang w:val="es-ES_tradnl"/>
        </w:rPr>
      </w:pPr>
    </w:p>
    <w:p w14:paraId="5EDEFFC4" w14:textId="77777777" w:rsidR="008F50F3" w:rsidRDefault="008F50F3" w:rsidP="0067571B">
      <w:pPr>
        <w:spacing w:line="360" w:lineRule="auto"/>
        <w:rPr>
          <w:rFonts w:ascii="Times New Roman" w:hAnsi="Times New Roman" w:cs="Times New Roman"/>
          <w:b/>
          <w:bCs/>
          <w:lang w:val="es-ES_tradnl"/>
        </w:rPr>
      </w:pPr>
    </w:p>
    <w:p w14:paraId="2081A929" w14:textId="77777777" w:rsidR="008F50F3" w:rsidRDefault="008F50F3" w:rsidP="0067571B">
      <w:pPr>
        <w:spacing w:line="360" w:lineRule="auto"/>
        <w:rPr>
          <w:rFonts w:ascii="Times New Roman" w:hAnsi="Times New Roman" w:cs="Times New Roman"/>
          <w:b/>
          <w:bCs/>
          <w:lang w:val="es-ES_tradnl"/>
        </w:rPr>
      </w:pPr>
    </w:p>
    <w:p w14:paraId="13655963" w14:textId="77777777" w:rsidR="008F50F3" w:rsidRDefault="008F50F3" w:rsidP="0067571B">
      <w:pPr>
        <w:spacing w:line="360" w:lineRule="auto"/>
        <w:rPr>
          <w:rFonts w:ascii="Times New Roman" w:hAnsi="Times New Roman" w:cs="Times New Roman"/>
          <w:b/>
          <w:bCs/>
          <w:lang w:val="es-ES_tradnl"/>
        </w:rPr>
      </w:pPr>
    </w:p>
    <w:p w14:paraId="787518B1" w14:textId="77777777" w:rsidR="008F50F3" w:rsidRPr="00242634" w:rsidRDefault="008F50F3" w:rsidP="0067571B">
      <w:pPr>
        <w:spacing w:line="360" w:lineRule="auto"/>
        <w:rPr>
          <w:rFonts w:ascii="Times New Roman" w:hAnsi="Times New Roman" w:cs="Times New Roman"/>
          <w:b/>
          <w:bCs/>
          <w:lang w:val="es-ES_tradnl"/>
        </w:rPr>
      </w:pPr>
    </w:p>
    <w:p w14:paraId="4E0F7622" w14:textId="1F089A8F" w:rsidR="00134D4B" w:rsidRPr="00242634" w:rsidRDefault="00F02151" w:rsidP="0067571B">
      <w:pPr>
        <w:spacing w:line="360" w:lineRule="auto"/>
        <w:rPr>
          <w:rFonts w:cstheme="minorHAnsi"/>
          <w:b/>
          <w:bCs/>
          <w:lang w:val="es-ES_tradnl"/>
        </w:rPr>
      </w:pPr>
      <w:r w:rsidRPr="00242634">
        <w:rPr>
          <w:rFonts w:cstheme="minorHAnsi"/>
          <w:b/>
          <w:bCs/>
          <w:sz w:val="28"/>
          <w:szCs w:val="28"/>
          <w:lang w:val="es-ES_tradnl"/>
        </w:rPr>
        <w:lastRenderedPageBreak/>
        <w:t>Referencias</w:t>
      </w:r>
      <w:r w:rsidRPr="00242634">
        <w:rPr>
          <w:rFonts w:cstheme="minorHAnsi"/>
          <w:b/>
          <w:bCs/>
          <w:lang w:val="es-ES_tradnl"/>
        </w:rPr>
        <w:t xml:space="preserve"> </w:t>
      </w:r>
    </w:p>
    <w:p w14:paraId="75132843" w14:textId="0D065F8A"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Albalá, G. M. y Guido, J. I. (2020). La brecha socioeducativa derivada del covid-19: posibles abordajes desde el marco de la justicia social. </w:t>
      </w:r>
      <w:r w:rsidRPr="00242634">
        <w:rPr>
          <w:rFonts w:ascii="Times New Roman" w:eastAsia="Times New Roman" w:hAnsi="Times New Roman" w:cs="Times New Roman"/>
          <w:i/>
          <w:iCs/>
          <w:color w:val="000000"/>
          <w:lang w:eastAsia="es-MX"/>
        </w:rPr>
        <w:t>Revista Latinoamericana de Estudios Educativos</w:t>
      </w:r>
      <w:r w:rsidRPr="00242634">
        <w:rPr>
          <w:rFonts w:ascii="Times New Roman" w:eastAsia="Times New Roman" w:hAnsi="Times New Roman" w:cs="Times New Roman"/>
          <w:color w:val="000000"/>
          <w:lang w:eastAsia="es-MX"/>
        </w:rPr>
        <w:t xml:space="preserve">, </w:t>
      </w:r>
      <w:r w:rsidR="000A0949" w:rsidRPr="00242634">
        <w:rPr>
          <w:rFonts w:ascii="Times New Roman" w:eastAsia="Times New Roman" w:hAnsi="Times New Roman" w:cs="Times New Roman"/>
          <w:i/>
          <w:iCs/>
          <w:color w:val="000000"/>
          <w:lang w:eastAsia="es-MX"/>
        </w:rPr>
        <w:t>50</w:t>
      </w:r>
      <w:r w:rsidR="000A0949"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color w:val="000000"/>
          <w:lang w:eastAsia="es-MX"/>
        </w:rPr>
        <w:t>173-194</w:t>
      </w:r>
      <w:r w:rsidR="000A0949" w:rsidRPr="00242634">
        <w:rPr>
          <w:rFonts w:ascii="Times New Roman" w:eastAsia="Times New Roman" w:hAnsi="Times New Roman" w:cs="Times New Roman"/>
          <w:color w:val="000000"/>
          <w:lang w:eastAsia="es-MX"/>
        </w:rPr>
        <w:t>.</w:t>
      </w:r>
      <w:r w:rsidRPr="00242634">
        <w:rPr>
          <w:rFonts w:ascii="Times New Roman" w:eastAsia="Times New Roman" w:hAnsi="Times New Roman" w:cs="Times New Roman"/>
          <w:color w:val="000000"/>
          <w:lang w:eastAsia="es-MX"/>
        </w:rPr>
        <w:t xml:space="preserve"> </w:t>
      </w:r>
      <w:hyperlink r:id="rId10" w:history="1">
        <w:r w:rsidRPr="00242634">
          <w:rPr>
            <w:rStyle w:val="Hipervnculo"/>
            <w:rFonts w:ascii="Times New Roman" w:eastAsia="Times New Roman" w:hAnsi="Times New Roman" w:cs="Times New Roman"/>
            <w:lang w:eastAsia="es-MX"/>
          </w:rPr>
          <w:t>http://ri.ibero.mx/handle/ibero/4942</w:t>
        </w:r>
      </w:hyperlink>
    </w:p>
    <w:p w14:paraId="7AFC849A"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val="en-US" w:eastAsia="es-MX"/>
        </w:rPr>
        <w:t xml:space="preserve">Almendingen, K., Morseth, M. S., Gjølstad, E., Brevik, A. and Tørris, C. (2021). Student’s experiences with online teaching following COVID-19 lockdown: A mixed methods explorative study. </w:t>
      </w:r>
      <w:r w:rsidRPr="00242634">
        <w:rPr>
          <w:rFonts w:ascii="Times New Roman" w:eastAsia="Times New Roman" w:hAnsi="Times New Roman" w:cs="Times New Roman"/>
          <w:i/>
          <w:iCs/>
          <w:color w:val="000000"/>
          <w:lang w:eastAsia="es-MX"/>
        </w:rPr>
        <w:t>PloS One</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16</w:t>
      </w:r>
      <w:r w:rsidRPr="00242634">
        <w:rPr>
          <w:rFonts w:ascii="Times New Roman" w:eastAsia="Times New Roman" w:hAnsi="Times New Roman" w:cs="Times New Roman"/>
          <w:color w:val="000000"/>
          <w:lang w:eastAsia="es-MX"/>
        </w:rPr>
        <w:t xml:space="preserve">(8), e0250378. </w:t>
      </w:r>
      <w:hyperlink r:id="rId11" w:history="1">
        <w:r w:rsidRPr="00242634">
          <w:rPr>
            <w:rStyle w:val="Hipervnculo"/>
            <w:rFonts w:ascii="Times New Roman" w:eastAsia="Times New Roman" w:hAnsi="Times New Roman" w:cs="Times New Roman"/>
            <w:lang w:eastAsia="es-MX"/>
          </w:rPr>
          <w:t>https://doi.org/10.1371/journal.pone.0250378</w:t>
        </w:r>
      </w:hyperlink>
    </w:p>
    <w:p w14:paraId="4478084C"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eastAsia="es-MX"/>
        </w:rPr>
        <w:t xml:space="preserve">Alturise, F. (2020). </w:t>
      </w:r>
      <w:r w:rsidRPr="00242634">
        <w:rPr>
          <w:rFonts w:ascii="Times New Roman" w:eastAsia="Times New Roman" w:hAnsi="Times New Roman" w:cs="Times New Roman"/>
          <w:color w:val="000000"/>
          <w:lang w:val="en-US" w:eastAsia="es-MX"/>
        </w:rPr>
        <w:t xml:space="preserve">Difficulties in teaching online with blackboard learn effects of the COVID-19 pandemic in the western branch colleges of Qassim university. </w:t>
      </w:r>
      <w:r w:rsidRPr="00242634">
        <w:rPr>
          <w:rFonts w:ascii="Times New Roman" w:eastAsia="Times New Roman" w:hAnsi="Times New Roman" w:cs="Times New Roman"/>
          <w:i/>
          <w:iCs/>
          <w:color w:val="000000"/>
          <w:lang w:val="en-US" w:eastAsia="es-MX"/>
        </w:rPr>
        <w:t>International Journal of Advanced Computer Science and Applications: IJACSA</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11</w:t>
      </w:r>
      <w:r w:rsidRPr="00242634">
        <w:rPr>
          <w:rFonts w:ascii="Times New Roman" w:eastAsia="Times New Roman" w:hAnsi="Times New Roman" w:cs="Times New Roman"/>
          <w:color w:val="000000"/>
          <w:lang w:val="en-US" w:eastAsia="es-MX"/>
        </w:rPr>
        <w:t xml:space="preserve">(5). </w:t>
      </w:r>
      <w:hyperlink r:id="rId12" w:history="1">
        <w:r w:rsidRPr="00242634">
          <w:rPr>
            <w:rStyle w:val="Hipervnculo"/>
            <w:rFonts w:ascii="Times New Roman" w:eastAsia="Times New Roman" w:hAnsi="Times New Roman" w:cs="Times New Roman"/>
            <w:lang w:val="en-US" w:eastAsia="es-MX"/>
          </w:rPr>
          <w:t>https://doi.org/10.14569/ijacsa.2020.0110512</w:t>
        </w:r>
      </w:hyperlink>
    </w:p>
    <w:p w14:paraId="760D399A" w14:textId="77777777" w:rsidR="00DD787F" w:rsidRPr="00242634" w:rsidRDefault="00DD787F" w:rsidP="00C04EB1">
      <w:pPr>
        <w:spacing w:line="360" w:lineRule="auto"/>
        <w:ind w:left="720" w:hanging="720"/>
        <w:jc w:val="both"/>
        <w:rPr>
          <w:rFonts w:ascii="Times New Roman" w:eastAsia="Times New Roman" w:hAnsi="Times New Roman" w:cs="Times New Roman"/>
          <w:color w:val="000000"/>
          <w:lang w:val="es-ES_tradnl" w:eastAsia="es-MX"/>
        </w:rPr>
      </w:pPr>
      <w:bookmarkStart w:id="52" w:name="_Hlk149940821"/>
      <w:r w:rsidRPr="00242634">
        <w:rPr>
          <w:rFonts w:ascii="Times New Roman" w:eastAsia="Times New Roman" w:hAnsi="Times New Roman" w:cs="Times New Roman"/>
          <w:color w:val="000000"/>
          <w:lang w:val="es-ES_tradnl" w:eastAsia="es-MX"/>
        </w:rPr>
        <w:t xml:space="preserve">Álvarez Gutiérrez, M. (5 de enero de 2017). Google Forms como instrumento de medición del conocimiento. </w:t>
      </w:r>
      <w:r w:rsidRPr="00242634">
        <w:rPr>
          <w:rFonts w:ascii="Times New Roman" w:eastAsia="Times New Roman" w:hAnsi="Times New Roman" w:cs="Times New Roman"/>
          <w:i/>
          <w:iCs/>
          <w:color w:val="000000"/>
          <w:lang w:val="es-ES_tradnl" w:eastAsia="es-MX"/>
        </w:rPr>
        <w:t>Revista Vinculado</w:t>
      </w:r>
      <w:r w:rsidRPr="00242634">
        <w:rPr>
          <w:rFonts w:ascii="Times New Roman" w:eastAsia="Times New Roman" w:hAnsi="Times New Roman" w:cs="Times New Roman"/>
          <w:color w:val="000000"/>
          <w:lang w:val="es-ES_tradnl" w:eastAsia="es-MX"/>
        </w:rPr>
        <w:t xml:space="preserve">. </w:t>
      </w:r>
      <w:hyperlink r:id="rId13" w:history="1">
        <w:r w:rsidRPr="00242634">
          <w:rPr>
            <w:rStyle w:val="Hipervnculo"/>
            <w:rFonts w:ascii="Times New Roman" w:eastAsia="Times New Roman" w:hAnsi="Times New Roman" w:cs="Times New Roman"/>
            <w:lang w:val="es-ES_tradnl" w:eastAsia="es-MX"/>
          </w:rPr>
          <w:t>https://vinculando.org/beta/google-forms-instrumento-medicion-conocimientos-basicos.html</w:t>
        </w:r>
      </w:hyperlink>
    </w:p>
    <w:p w14:paraId="70BB072C" w14:textId="77777777" w:rsidR="00DD787F" w:rsidRPr="00242634" w:rsidRDefault="00DD787F"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val="es-ES_tradnl" w:eastAsia="es-MX"/>
        </w:rPr>
        <w:t>Arias</w:t>
      </w:r>
      <w:bookmarkEnd w:id="52"/>
      <w:r w:rsidRPr="00242634">
        <w:rPr>
          <w:rFonts w:ascii="Times New Roman" w:eastAsia="Times New Roman" w:hAnsi="Times New Roman" w:cs="Times New Roman"/>
          <w:color w:val="000000"/>
          <w:lang w:val="es-ES_tradnl" w:eastAsia="es-MX"/>
        </w:rPr>
        <w:t xml:space="preserve"> González, J. L., Covinos Gallardo, M. R. y Cáceres Chávez, M. C. (2020). Formulación de los objetivos específicos desde el alcance correlacional en trabajos de investigación. </w:t>
      </w:r>
      <w:r w:rsidRPr="00242634">
        <w:rPr>
          <w:rFonts w:ascii="Times New Roman" w:eastAsia="Times New Roman" w:hAnsi="Times New Roman" w:cs="Times New Roman"/>
          <w:i/>
          <w:iCs/>
          <w:color w:val="000000"/>
          <w:lang w:val="es-ES_tradnl" w:eastAsia="es-MX"/>
        </w:rPr>
        <w:t>Ciencia Latina Revista Científica Multidisciplinar</w:t>
      </w:r>
      <w:r w:rsidRPr="00242634">
        <w:rPr>
          <w:rFonts w:ascii="Times New Roman" w:eastAsia="Times New Roman" w:hAnsi="Times New Roman" w:cs="Times New Roman"/>
          <w:color w:val="000000"/>
          <w:lang w:val="es-ES_tradnl" w:eastAsia="es-MX"/>
        </w:rPr>
        <w:t xml:space="preserve">, </w:t>
      </w:r>
      <w:r w:rsidRPr="00242634">
        <w:rPr>
          <w:rFonts w:ascii="Times New Roman" w:eastAsia="Times New Roman" w:hAnsi="Times New Roman" w:cs="Times New Roman"/>
          <w:i/>
          <w:iCs/>
          <w:color w:val="000000"/>
          <w:lang w:val="es-ES_tradnl" w:eastAsia="es-MX"/>
        </w:rPr>
        <w:t>4</w:t>
      </w:r>
      <w:r w:rsidRPr="00242634">
        <w:rPr>
          <w:rFonts w:ascii="Times New Roman" w:eastAsia="Times New Roman" w:hAnsi="Times New Roman" w:cs="Times New Roman"/>
          <w:color w:val="000000"/>
          <w:lang w:val="es-ES_tradnl" w:eastAsia="es-MX"/>
        </w:rPr>
        <w:t xml:space="preserve">(2), 237-247. </w:t>
      </w:r>
      <w:hyperlink r:id="rId14" w:history="1">
        <w:r w:rsidRPr="00242634">
          <w:rPr>
            <w:rStyle w:val="Hipervnculo"/>
            <w:rFonts w:ascii="Times New Roman" w:eastAsia="Times New Roman" w:hAnsi="Times New Roman" w:cs="Times New Roman"/>
            <w:lang w:val="es-ES_tradnl" w:eastAsia="es-MX"/>
          </w:rPr>
          <w:t>https://doi.org/10.37811/cl_rcm.v4i2.73</w:t>
        </w:r>
      </w:hyperlink>
      <w:r w:rsidRPr="00242634">
        <w:rPr>
          <w:rFonts w:ascii="Times New Roman" w:eastAsia="Times New Roman" w:hAnsi="Times New Roman" w:cs="Times New Roman"/>
          <w:color w:val="000000"/>
          <w:lang w:val="es-ES_tradnl" w:eastAsia="es-MX"/>
        </w:rPr>
        <w:t xml:space="preserve"> </w:t>
      </w:r>
    </w:p>
    <w:p w14:paraId="4BE32B4B" w14:textId="77777777" w:rsidR="00E621B9" w:rsidRPr="00242634" w:rsidRDefault="00E621B9" w:rsidP="00C04EB1">
      <w:pPr>
        <w:spacing w:line="360" w:lineRule="auto"/>
        <w:ind w:left="720" w:hanging="720"/>
        <w:jc w:val="both"/>
        <w:rPr>
          <w:rFonts w:ascii="Times New Roman" w:eastAsia="Times New Roman" w:hAnsi="Times New Roman" w:cs="Times New Roman"/>
          <w:color w:val="0563C1" w:themeColor="hyperlink"/>
          <w:u w:val="single"/>
          <w:lang w:eastAsia="es-MX"/>
        </w:rPr>
      </w:pPr>
      <w:r w:rsidRPr="00242634">
        <w:rPr>
          <w:rFonts w:ascii="Times New Roman" w:eastAsia="Times New Roman" w:hAnsi="Times New Roman" w:cs="Times New Roman"/>
          <w:color w:val="000000"/>
          <w:lang w:eastAsia="es-MX"/>
        </w:rPr>
        <w:t xml:space="preserve">Asgari, S., Trajkovic, J., Rahmani, M., Zhang, W., Lo, R. C. y Sciortino, A. (2021). </w:t>
      </w:r>
      <w:r w:rsidRPr="00242634">
        <w:rPr>
          <w:rFonts w:ascii="Times New Roman" w:eastAsia="Times New Roman" w:hAnsi="Times New Roman" w:cs="Times New Roman"/>
          <w:color w:val="000000"/>
          <w:lang w:val="en-US" w:eastAsia="es-MX"/>
        </w:rPr>
        <w:t xml:space="preserve">An observational study of engineering online education during the COVID-19 pandemic. </w:t>
      </w:r>
      <w:r w:rsidRPr="00242634">
        <w:rPr>
          <w:rFonts w:ascii="Times New Roman" w:eastAsia="Times New Roman" w:hAnsi="Times New Roman" w:cs="Times New Roman"/>
          <w:i/>
          <w:iCs/>
          <w:color w:val="000000"/>
          <w:lang w:eastAsia="es-MX"/>
        </w:rPr>
        <w:t>PloS One</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16</w:t>
      </w:r>
      <w:r w:rsidRPr="00242634">
        <w:rPr>
          <w:rFonts w:ascii="Times New Roman" w:eastAsia="Times New Roman" w:hAnsi="Times New Roman" w:cs="Times New Roman"/>
          <w:color w:val="000000"/>
          <w:lang w:eastAsia="es-MX"/>
        </w:rPr>
        <w:t xml:space="preserve">(4), e0250041. </w:t>
      </w:r>
      <w:hyperlink r:id="rId15" w:history="1">
        <w:r w:rsidRPr="00242634">
          <w:rPr>
            <w:rStyle w:val="Hipervnculo"/>
            <w:rFonts w:ascii="Times New Roman" w:eastAsia="Times New Roman" w:hAnsi="Times New Roman" w:cs="Times New Roman"/>
            <w:lang w:eastAsia="es-MX"/>
          </w:rPr>
          <w:t>https://doi.org/10.1371/journal.pone.0250041</w:t>
        </w:r>
      </w:hyperlink>
    </w:p>
    <w:p w14:paraId="6500B45C" w14:textId="77777777" w:rsidR="00E621B9" w:rsidRPr="00242634" w:rsidRDefault="00E621B9" w:rsidP="00C04EB1">
      <w:pPr>
        <w:spacing w:line="360" w:lineRule="auto"/>
        <w:ind w:left="709" w:hanging="709"/>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Ávila, D. W. (2013). Hacia una reflexión histórica de las TIC. </w:t>
      </w:r>
      <w:r w:rsidRPr="00242634">
        <w:rPr>
          <w:rFonts w:ascii="Times New Roman" w:eastAsia="Times New Roman" w:hAnsi="Times New Roman" w:cs="Times New Roman"/>
          <w:i/>
          <w:iCs/>
          <w:color w:val="000000"/>
          <w:lang w:eastAsia="es-MX"/>
        </w:rPr>
        <w:t>Hallazgos</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10</w:t>
      </w:r>
      <w:r w:rsidRPr="00242634">
        <w:rPr>
          <w:rFonts w:ascii="Times New Roman" w:eastAsia="Times New Roman" w:hAnsi="Times New Roman" w:cs="Times New Roman"/>
          <w:color w:val="000000"/>
          <w:lang w:eastAsia="es-MX"/>
        </w:rPr>
        <w:t xml:space="preserve">(19), 213-233, </w:t>
      </w:r>
      <w:hyperlink r:id="rId16" w:history="1">
        <w:r w:rsidRPr="00242634">
          <w:rPr>
            <w:rStyle w:val="Hipervnculo"/>
            <w:rFonts w:ascii="Times New Roman" w:eastAsia="Times New Roman" w:hAnsi="Times New Roman" w:cs="Times New Roman"/>
            <w:lang w:eastAsia="es-MX"/>
          </w:rPr>
          <w:t>https://www.redalyc.org/pdf/4138/413835217013.pdf</w:t>
        </w:r>
      </w:hyperlink>
    </w:p>
    <w:p w14:paraId="67141EA3"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val="en-US" w:eastAsia="es-MX"/>
        </w:rPr>
        <w:t xml:space="preserve">Azlan, C. A., Wong, J. H. D., Tan, L. K., A D Huri, M. S. N., Ung, N. M., Pallath, V., Tan, C. P. L., Yeong, C. H. and Ng, K. H. (2020). Teaching and learning of postgraduate medical physics using Internet-based e-learning during the COVID-19 pandemic - A case study from Malaysia. </w:t>
      </w:r>
      <w:r w:rsidRPr="00242634">
        <w:rPr>
          <w:rFonts w:ascii="Times New Roman" w:eastAsia="Times New Roman" w:hAnsi="Times New Roman" w:cs="Times New Roman"/>
          <w:i/>
          <w:iCs/>
          <w:color w:val="000000"/>
          <w:lang w:val="en-US" w:eastAsia="es-MX"/>
        </w:rPr>
        <w:t>Physica Medica: PM: An International Journal Devoted to the Applications of Physics to Medicine and Biology: Official Journal of the Italian Association of Biomedical Physics (AIFB),</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80</w:t>
      </w:r>
      <w:r w:rsidRPr="00242634">
        <w:rPr>
          <w:rFonts w:ascii="Times New Roman" w:eastAsia="Times New Roman" w:hAnsi="Times New Roman" w:cs="Times New Roman"/>
          <w:color w:val="000000"/>
          <w:lang w:val="en-US" w:eastAsia="es-MX"/>
        </w:rPr>
        <w:t xml:space="preserve">, 10–16. </w:t>
      </w:r>
      <w:hyperlink r:id="rId17" w:history="1">
        <w:r w:rsidRPr="00242634">
          <w:rPr>
            <w:rStyle w:val="Hipervnculo"/>
            <w:rFonts w:ascii="Times New Roman" w:eastAsia="Times New Roman" w:hAnsi="Times New Roman" w:cs="Times New Roman"/>
            <w:lang w:eastAsia="es-MX"/>
          </w:rPr>
          <w:t>https://doi.org/10.1016/j.ejmp.2020.10.002</w:t>
        </w:r>
      </w:hyperlink>
    </w:p>
    <w:p w14:paraId="09E83EAA" w14:textId="77E6654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Baelo, Á. R. (2009). El e-learning, una respuesta educativa a las demandas de las sociedades del siglo XXI. </w:t>
      </w:r>
      <w:r w:rsidRPr="00242634">
        <w:rPr>
          <w:rFonts w:ascii="Times New Roman" w:eastAsia="Times New Roman" w:hAnsi="Times New Roman" w:cs="Times New Roman"/>
          <w:i/>
          <w:iCs/>
          <w:color w:val="000000"/>
          <w:lang w:eastAsia="es-MX"/>
        </w:rPr>
        <w:t>Revista de Medios y Educación</w:t>
      </w:r>
      <w:r w:rsidRPr="00242634">
        <w:rPr>
          <w:rFonts w:ascii="Times New Roman" w:eastAsia="Times New Roman" w:hAnsi="Times New Roman" w:cs="Times New Roman"/>
          <w:color w:val="000000"/>
          <w:lang w:eastAsia="es-MX"/>
        </w:rPr>
        <w:t>,</w:t>
      </w:r>
      <w:r w:rsidR="000A0949" w:rsidRPr="00242634">
        <w:rPr>
          <w:rFonts w:ascii="Times New Roman" w:eastAsia="Times New Roman" w:hAnsi="Times New Roman" w:cs="Times New Roman"/>
          <w:color w:val="000000"/>
          <w:lang w:eastAsia="es-MX"/>
        </w:rPr>
        <w:t xml:space="preserve"> (35),</w:t>
      </w:r>
      <w:r w:rsidRPr="00242634">
        <w:rPr>
          <w:rFonts w:ascii="Times New Roman" w:eastAsia="Times New Roman" w:hAnsi="Times New Roman" w:cs="Times New Roman"/>
          <w:color w:val="000000"/>
          <w:lang w:eastAsia="es-MX"/>
        </w:rPr>
        <w:t xml:space="preserve"> 87-96. </w:t>
      </w:r>
      <w:hyperlink r:id="rId18" w:tooltip="Manejar" w:history="1">
        <w:r w:rsidRPr="00242634">
          <w:rPr>
            <w:rStyle w:val="Hipervnculo"/>
            <w:rFonts w:ascii="Times New Roman" w:eastAsia="Times New Roman" w:hAnsi="Times New Roman" w:cs="Times New Roman"/>
            <w:lang w:eastAsia="es-MX"/>
          </w:rPr>
          <w:t>http://hdl.handle.net/11441/22596</w:t>
        </w:r>
      </w:hyperlink>
    </w:p>
    <w:p w14:paraId="2DB8C55E" w14:textId="3B87F45D" w:rsidR="00E621B9" w:rsidRPr="00242634" w:rsidRDefault="00E621B9" w:rsidP="00C04EB1">
      <w:pPr>
        <w:spacing w:line="360" w:lineRule="auto"/>
        <w:ind w:left="720" w:hanging="720"/>
        <w:jc w:val="both"/>
        <w:rPr>
          <w:rStyle w:val="Hipervnculo"/>
          <w:rFonts w:ascii="Times New Roman" w:eastAsia="Times New Roman" w:hAnsi="Times New Roman" w:cs="Times New Roman"/>
          <w:lang w:val="en-US" w:eastAsia="es-MX"/>
        </w:rPr>
      </w:pPr>
      <w:r w:rsidRPr="00242634">
        <w:rPr>
          <w:rFonts w:ascii="Times New Roman" w:eastAsia="Times New Roman" w:hAnsi="Times New Roman" w:cs="Times New Roman"/>
          <w:color w:val="000000"/>
          <w:lang w:eastAsia="es-MX"/>
        </w:rPr>
        <w:t xml:space="preserve">Bani, H. A., Hijazein, Y., Hadadin, H., Jarkas, A. K., Al-Tamimi, Z., Amarin, M., Shatarat, A., Abu Abeeleh, M. and Al-Taher, R. (2021). </w:t>
      </w:r>
      <w:r w:rsidRPr="00242634">
        <w:rPr>
          <w:rFonts w:ascii="Times New Roman" w:eastAsia="Times New Roman" w:hAnsi="Times New Roman" w:cs="Times New Roman"/>
          <w:color w:val="000000"/>
          <w:lang w:val="en-US" w:eastAsia="es-MX"/>
        </w:rPr>
        <w:t xml:space="preserve">E-Learning during COVID-19 pandemic; </w:t>
      </w:r>
      <w:r w:rsidRPr="00242634">
        <w:rPr>
          <w:rFonts w:ascii="Times New Roman" w:eastAsia="Times New Roman" w:hAnsi="Times New Roman" w:cs="Times New Roman"/>
          <w:color w:val="000000"/>
          <w:lang w:val="en-US" w:eastAsia="es-MX"/>
        </w:rPr>
        <w:lastRenderedPageBreak/>
        <w:t xml:space="preserve">Turning a crisis into opportunity: A cross-sectional study at The University of Jordan. </w:t>
      </w:r>
      <w:r w:rsidRPr="00242634">
        <w:rPr>
          <w:rFonts w:ascii="Times New Roman" w:eastAsia="Times New Roman" w:hAnsi="Times New Roman" w:cs="Times New Roman"/>
          <w:i/>
          <w:iCs/>
          <w:color w:val="000000"/>
          <w:lang w:val="en-US" w:eastAsia="es-MX"/>
        </w:rPr>
        <w:t>Annals of Medicine and Surgery</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70</w:t>
      </w:r>
      <w:r w:rsidRPr="00242634">
        <w:rPr>
          <w:rFonts w:ascii="Times New Roman" w:eastAsia="Times New Roman" w:hAnsi="Times New Roman" w:cs="Times New Roman"/>
          <w:color w:val="000000"/>
          <w:lang w:val="en-US" w:eastAsia="es-MX"/>
        </w:rPr>
        <w:t xml:space="preserve">. </w:t>
      </w:r>
      <w:hyperlink r:id="rId19" w:history="1">
        <w:r w:rsidRPr="00242634">
          <w:rPr>
            <w:rStyle w:val="Hipervnculo"/>
            <w:rFonts w:ascii="Times New Roman" w:eastAsia="Times New Roman" w:hAnsi="Times New Roman" w:cs="Times New Roman"/>
            <w:lang w:val="en-US" w:eastAsia="es-MX"/>
          </w:rPr>
          <w:t>https://doi.org/10.1016/j.amsu.2021.102882</w:t>
        </w:r>
      </w:hyperlink>
    </w:p>
    <w:p w14:paraId="2478772D" w14:textId="77777777" w:rsidR="00E621B9" w:rsidRPr="00242634" w:rsidRDefault="00E621B9" w:rsidP="00C04EB1">
      <w:pPr>
        <w:spacing w:line="360" w:lineRule="auto"/>
        <w:ind w:left="709" w:hanging="709"/>
        <w:jc w:val="both"/>
        <w:rPr>
          <w:rFonts w:ascii="Times New Roman" w:eastAsia="Times New Roman" w:hAnsi="Times New Roman" w:cs="Times New Roman"/>
          <w:color w:val="000000"/>
          <w:lang w:val="en-US" w:eastAsia="es-MX"/>
        </w:rPr>
      </w:pPr>
    </w:p>
    <w:p w14:paraId="3C80AC86" w14:textId="77777777" w:rsidR="00E621B9" w:rsidRPr="00242634" w:rsidRDefault="00E621B9" w:rsidP="00C04EB1">
      <w:pPr>
        <w:spacing w:line="360" w:lineRule="auto"/>
        <w:ind w:left="709" w:hanging="709"/>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Benítez, E., Marquina, R. y Alvarado, A. (2020). E-learning en tiempos de covid. La experiencia del CLUSTER de enseñanza -aprendizaje AULACIETE 2020-2021. </w:t>
      </w:r>
      <w:r w:rsidRPr="00242634">
        <w:rPr>
          <w:rFonts w:ascii="Times New Roman" w:eastAsia="Times New Roman" w:hAnsi="Times New Roman" w:cs="Times New Roman"/>
          <w:i/>
          <w:iCs/>
          <w:color w:val="000000"/>
          <w:lang w:eastAsia="es-MX"/>
        </w:rPr>
        <w:t>Trayectorias Universitarias,</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7</w:t>
      </w:r>
      <w:r w:rsidRPr="00242634">
        <w:rPr>
          <w:rFonts w:ascii="Times New Roman" w:eastAsia="Times New Roman" w:hAnsi="Times New Roman" w:cs="Times New Roman"/>
          <w:color w:val="000000"/>
          <w:lang w:eastAsia="es-MX"/>
        </w:rPr>
        <w:t xml:space="preserve">(12), 055. </w:t>
      </w:r>
      <w:hyperlink r:id="rId20" w:history="1">
        <w:r w:rsidRPr="00242634">
          <w:rPr>
            <w:rStyle w:val="Hipervnculo"/>
            <w:rFonts w:ascii="Times New Roman" w:eastAsia="Times New Roman" w:hAnsi="Times New Roman" w:cs="Times New Roman"/>
            <w:lang w:eastAsia="es-MX"/>
          </w:rPr>
          <w:t>https://doi.org/10.24215/24690090e055</w:t>
        </w:r>
      </w:hyperlink>
      <w:r w:rsidRPr="00242634">
        <w:rPr>
          <w:rFonts w:ascii="Times New Roman" w:eastAsia="Times New Roman" w:hAnsi="Times New Roman" w:cs="Times New Roman"/>
          <w:color w:val="000000"/>
          <w:lang w:eastAsia="es-MX"/>
        </w:rPr>
        <w:t xml:space="preserve"> </w:t>
      </w:r>
    </w:p>
    <w:p w14:paraId="2F676CD8" w14:textId="5D266D13"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Borges, F. (2015). La frustración del estudiante en línea. causas y acciones preventivas. </w:t>
      </w:r>
      <w:r w:rsidRPr="00242634">
        <w:rPr>
          <w:rFonts w:ascii="Times New Roman" w:eastAsia="Times New Roman" w:hAnsi="Times New Roman" w:cs="Times New Roman"/>
          <w:i/>
          <w:iCs/>
          <w:color w:val="000000"/>
          <w:lang w:eastAsia="es-MX"/>
        </w:rPr>
        <w:t>Digithum</w:t>
      </w:r>
      <w:r w:rsidR="000A0949" w:rsidRPr="00242634">
        <w:rPr>
          <w:rFonts w:ascii="Times New Roman" w:eastAsia="Times New Roman" w:hAnsi="Times New Roman" w:cs="Times New Roman"/>
          <w:color w:val="000000"/>
          <w:lang w:eastAsia="es-MX"/>
        </w:rPr>
        <w:t>, (7)</w:t>
      </w:r>
      <w:r w:rsidRPr="00242634">
        <w:rPr>
          <w:rFonts w:ascii="Times New Roman" w:eastAsia="Times New Roman" w:hAnsi="Times New Roman" w:cs="Times New Roman"/>
          <w:color w:val="000000"/>
          <w:lang w:eastAsia="es-MX"/>
        </w:rPr>
        <w:t xml:space="preserve">. </w:t>
      </w:r>
      <w:hyperlink r:id="rId21" w:history="1">
        <w:r w:rsidRPr="00242634">
          <w:rPr>
            <w:rStyle w:val="Hipervnculo"/>
            <w:rFonts w:ascii="Times New Roman" w:eastAsia="Times New Roman" w:hAnsi="Times New Roman" w:cs="Times New Roman"/>
            <w:lang w:eastAsia="es-MX"/>
          </w:rPr>
          <w:t>https://dialnet.unirioja.es/servlet/articulo?codigo=1220520</w:t>
        </w:r>
      </w:hyperlink>
      <w:r w:rsidRPr="00242634">
        <w:rPr>
          <w:rFonts w:ascii="Times New Roman" w:eastAsia="Times New Roman" w:hAnsi="Times New Roman" w:cs="Times New Roman"/>
          <w:color w:val="000000"/>
          <w:lang w:eastAsia="es-MX"/>
        </w:rPr>
        <w:t xml:space="preserve"> </w:t>
      </w:r>
    </w:p>
    <w:p w14:paraId="2DC75DFB" w14:textId="0DA646C2" w:rsidR="00E621B9" w:rsidRPr="00242634" w:rsidRDefault="00E621B9"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eastAsia="es-MX"/>
        </w:rPr>
        <w:t xml:space="preserve">Brito, A. (2015). </w:t>
      </w:r>
      <w:r w:rsidRPr="00242634">
        <w:rPr>
          <w:rFonts w:ascii="Times New Roman" w:eastAsia="Times New Roman" w:hAnsi="Times New Roman" w:cs="Times New Roman"/>
          <w:i/>
          <w:iCs/>
          <w:color w:val="000000"/>
          <w:lang w:eastAsia="es-MX"/>
        </w:rPr>
        <w:t>Guía para la elaboración, corrección y asesoramiento de trabajos de investigación.</w:t>
      </w:r>
      <w:r w:rsidRPr="00242634">
        <w:rPr>
          <w:rFonts w:ascii="Times New Roman" w:eastAsia="Times New Roman" w:hAnsi="Times New Roman" w:cs="Times New Roman"/>
          <w:color w:val="000000"/>
          <w:lang w:eastAsia="es-MX"/>
        </w:rPr>
        <w:t> Universidad Nacional Experimental Politécnica de la Fuerza Armada Bolivariana.</w:t>
      </w:r>
    </w:p>
    <w:p w14:paraId="546D32E9" w14:textId="4D535692" w:rsidR="00E621B9" w:rsidRPr="00242634" w:rsidRDefault="00E621B9"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eastAsia="es-MX"/>
        </w:rPr>
        <w:t>Cauas, D. (2015). Definición de las variables, enfoque y tipo de investigación. </w:t>
      </w:r>
      <w:r w:rsidRPr="00242634">
        <w:rPr>
          <w:rFonts w:ascii="Times New Roman" w:eastAsia="Times New Roman" w:hAnsi="Times New Roman" w:cs="Times New Roman"/>
          <w:i/>
          <w:iCs/>
          <w:color w:val="000000"/>
          <w:lang w:eastAsia="es-MX"/>
        </w:rPr>
        <w:t>Biblioteca Electrónica de la Universidad Nacional de Colombia</w:t>
      </w:r>
      <w:r w:rsidRPr="00242634">
        <w:rPr>
          <w:rFonts w:ascii="Times New Roman" w:eastAsia="Times New Roman" w:hAnsi="Times New Roman" w:cs="Times New Roman"/>
          <w:color w:val="000000"/>
          <w:lang w:eastAsia="es-MX"/>
        </w:rPr>
        <w:t>, </w:t>
      </w:r>
      <w:r w:rsidRPr="00242634">
        <w:rPr>
          <w:rFonts w:ascii="Times New Roman" w:eastAsia="Times New Roman" w:hAnsi="Times New Roman" w:cs="Times New Roman"/>
          <w:i/>
          <w:iCs/>
          <w:color w:val="000000"/>
          <w:lang w:eastAsia="es-MX"/>
        </w:rPr>
        <w:t>2</w:t>
      </w:r>
      <w:r w:rsidRPr="00242634">
        <w:rPr>
          <w:rFonts w:ascii="Times New Roman" w:eastAsia="Times New Roman" w:hAnsi="Times New Roman" w:cs="Times New Roman"/>
          <w:color w:val="000000"/>
          <w:lang w:eastAsia="es-MX"/>
        </w:rPr>
        <w:t xml:space="preserve">, 1-11. </w:t>
      </w:r>
    </w:p>
    <w:p w14:paraId="4353A097" w14:textId="77777777" w:rsidR="00DD787F" w:rsidRPr="00242634" w:rsidRDefault="00DD787F"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Cervantes López, M. J., Llanes Castillo, A., Peña Maldonado, A. A. y Cruz Casados, J. (2021). Ambientes de aprendizaje: del aula presencial a las plataformas virtuales. </w:t>
      </w:r>
      <w:r w:rsidRPr="00242634">
        <w:rPr>
          <w:rFonts w:ascii="Times New Roman" w:eastAsia="Times New Roman" w:hAnsi="Times New Roman" w:cs="Times New Roman"/>
          <w:i/>
          <w:iCs/>
          <w:color w:val="000000"/>
          <w:lang w:eastAsia="es-MX"/>
        </w:rPr>
        <w:t>Revista Ibérica de Sistemas e Tecnologias de Información</w:t>
      </w:r>
      <w:r w:rsidRPr="00242634">
        <w:rPr>
          <w:rFonts w:ascii="Times New Roman" w:eastAsia="Times New Roman" w:hAnsi="Times New Roman" w:cs="Times New Roman"/>
          <w:color w:val="000000"/>
          <w:lang w:eastAsia="es-MX"/>
        </w:rPr>
        <w:t xml:space="preserve">, (e39) 26-32. </w:t>
      </w:r>
      <w:hyperlink r:id="rId22" w:history="1">
        <w:r w:rsidRPr="00242634">
          <w:rPr>
            <w:rStyle w:val="Hipervnculo"/>
            <w:rFonts w:ascii="Times New Roman" w:eastAsia="Times New Roman" w:hAnsi="Times New Roman" w:cs="Times New Roman"/>
            <w:lang w:eastAsia="es-MX"/>
          </w:rPr>
          <w:t>https://www.proquest.com/openview/44abb1f647622bc15cbc1d4c96e91dd0/1?pq-origsite=gscholar&amp;cbl=1006393</w:t>
        </w:r>
      </w:hyperlink>
      <w:r w:rsidRPr="00242634">
        <w:rPr>
          <w:rFonts w:ascii="Times New Roman" w:eastAsia="Times New Roman" w:hAnsi="Times New Roman" w:cs="Times New Roman"/>
          <w:color w:val="000000"/>
          <w:lang w:eastAsia="es-MX"/>
        </w:rPr>
        <w:t xml:space="preserve"> </w:t>
      </w:r>
    </w:p>
    <w:p w14:paraId="1C161361" w14:textId="5561BA96" w:rsidR="009D51AB" w:rsidRPr="00242634" w:rsidRDefault="009D51AB"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Céspedes, G. S., Clara, Z. M., &amp; De León, C. G. (2022). Factores de economía del aprendizaje en un contexto educativo. Vinculatégica EFAN, 8(5), 1-13. https://doi.org/ </w:t>
      </w:r>
      <w:hyperlink r:id="rId23" w:history="1">
        <w:r w:rsidRPr="00242634">
          <w:rPr>
            <w:rStyle w:val="Hipervnculo"/>
            <w:rFonts w:ascii="Times New Roman" w:eastAsia="Times New Roman" w:hAnsi="Times New Roman" w:cs="Times New Roman"/>
            <w:lang w:eastAsia="es-MX"/>
          </w:rPr>
          <w:t>https://doi.org/10.29105/vtga8.5-181</w:t>
        </w:r>
      </w:hyperlink>
      <w:r w:rsidRPr="00242634">
        <w:rPr>
          <w:rFonts w:ascii="Times New Roman" w:eastAsia="Times New Roman" w:hAnsi="Times New Roman" w:cs="Times New Roman"/>
          <w:color w:val="000000"/>
          <w:lang w:eastAsia="es-MX"/>
        </w:rPr>
        <w:t xml:space="preserve"> </w:t>
      </w:r>
    </w:p>
    <w:p w14:paraId="7C46EE7B"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Clara, M. Á y Vega, C. (2020). La noción de educación de calidad a nivel superior: una reflexión crítica desde el discurso del desarrollo. </w:t>
      </w:r>
      <w:r w:rsidRPr="00242634">
        <w:rPr>
          <w:rFonts w:ascii="Times New Roman" w:eastAsia="Times New Roman" w:hAnsi="Times New Roman" w:cs="Times New Roman"/>
          <w:i/>
          <w:iCs/>
          <w:color w:val="000000"/>
          <w:lang w:eastAsia="es-MX"/>
        </w:rPr>
        <w:t>Interconectando Saberes</w:t>
      </w:r>
      <w:r w:rsidRPr="00242634">
        <w:rPr>
          <w:rFonts w:ascii="Times New Roman" w:eastAsia="Times New Roman" w:hAnsi="Times New Roman" w:cs="Times New Roman"/>
          <w:color w:val="000000"/>
          <w:lang w:eastAsia="es-MX"/>
        </w:rPr>
        <w:t xml:space="preserve">, (10). </w:t>
      </w:r>
      <w:hyperlink r:id="rId24" w:history="1">
        <w:r w:rsidRPr="00242634">
          <w:rPr>
            <w:rStyle w:val="Hipervnculo"/>
            <w:rFonts w:ascii="Times New Roman" w:eastAsia="Times New Roman" w:hAnsi="Times New Roman" w:cs="Times New Roman"/>
            <w:lang w:eastAsia="es-MX"/>
          </w:rPr>
          <w:t>https://doi.org/10.25009/is.v0i10.2672</w:t>
        </w:r>
      </w:hyperlink>
    </w:p>
    <w:p w14:paraId="4837DCB8" w14:textId="77777777" w:rsidR="00E621B9" w:rsidRPr="00242634" w:rsidRDefault="00E621B9" w:rsidP="00C04EB1">
      <w:pPr>
        <w:spacing w:line="360" w:lineRule="auto"/>
        <w:ind w:left="720" w:hanging="720"/>
        <w:jc w:val="both"/>
        <w:rPr>
          <w:rStyle w:val="Hipervnculo"/>
          <w:rFonts w:ascii="Times New Roman" w:eastAsia="Times New Roman" w:hAnsi="Times New Roman" w:cs="Times New Roman"/>
          <w:lang w:eastAsia="es-MX"/>
        </w:rPr>
      </w:pPr>
      <w:r w:rsidRPr="00242634">
        <w:rPr>
          <w:rFonts w:ascii="Times New Roman" w:eastAsia="Times New Roman" w:hAnsi="Times New Roman" w:cs="Times New Roman"/>
          <w:color w:val="000000"/>
          <w:lang w:eastAsia="es-MX"/>
        </w:rPr>
        <w:t>Clara, M. Á. y Vega, C. (2021). El carácter polisémico de educación de calidad en el nivel universitario: una aproximación desde sus actores principales. </w:t>
      </w:r>
      <w:r w:rsidRPr="00242634">
        <w:rPr>
          <w:rFonts w:ascii="Times New Roman" w:eastAsia="Times New Roman" w:hAnsi="Times New Roman" w:cs="Times New Roman"/>
          <w:i/>
          <w:iCs/>
          <w:color w:val="000000"/>
          <w:lang w:eastAsia="es-MX"/>
        </w:rPr>
        <w:t>RIDE Revista Iberoamericana para la Investigación y el Desarrollo Educativo</w:t>
      </w:r>
      <w:r w:rsidRPr="00242634">
        <w:rPr>
          <w:rFonts w:ascii="Times New Roman" w:eastAsia="Times New Roman" w:hAnsi="Times New Roman" w:cs="Times New Roman"/>
          <w:color w:val="000000"/>
          <w:lang w:eastAsia="es-MX"/>
        </w:rPr>
        <w:t>, </w:t>
      </w:r>
      <w:r w:rsidRPr="00242634">
        <w:rPr>
          <w:rFonts w:ascii="Times New Roman" w:eastAsia="Times New Roman" w:hAnsi="Times New Roman" w:cs="Times New Roman"/>
          <w:i/>
          <w:iCs/>
          <w:color w:val="000000"/>
          <w:lang w:eastAsia="es-MX"/>
        </w:rPr>
        <w:t>12</w:t>
      </w:r>
      <w:r w:rsidRPr="00242634">
        <w:rPr>
          <w:rFonts w:ascii="Times New Roman" w:eastAsia="Times New Roman" w:hAnsi="Times New Roman" w:cs="Times New Roman"/>
          <w:color w:val="000000"/>
          <w:lang w:eastAsia="es-MX"/>
        </w:rPr>
        <w:t xml:space="preserve">(23). </w:t>
      </w:r>
      <w:hyperlink r:id="rId25" w:history="1">
        <w:r w:rsidRPr="00242634">
          <w:rPr>
            <w:rStyle w:val="Hipervnculo"/>
            <w:rFonts w:ascii="Times New Roman" w:eastAsia="Times New Roman" w:hAnsi="Times New Roman" w:cs="Times New Roman"/>
            <w:lang w:val="en-US" w:eastAsia="es-MX"/>
          </w:rPr>
          <w:t>https://doi.org/10.23913/ride.v12i23.983</w:t>
        </w:r>
      </w:hyperlink>
    </w:p>
    <w:p w14:paraId="0DF86590" w14:textId="01D58BE1" w:rsidR="00492D69" w:rsidRPr="00242634" w:rsidRDefault="00492D6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Clara, M. Á; Sainz, B. M., Chiñas, V. J., &amp; Aguirre, A. M. (2023). Estudio sobre ciberpatologías en estudiantes universitarios: antes y después de la covid-19. RIDE Revista Iberoamericana para la Investigación y el Desarrollo Educativo, 13(26), 1-36. </w:t>
      </w:r>
      <w:hyperlink r:id="rId26" w:history="1">
        <w:r w:rsidRPr="00242634">
          <w:rPr>
            <w:rStyle w:val="Hipervnculo"/>
            <w:rFonts w:ascii="Times New Roman" w:eastAsia="Times New Roman" w:hAnsi="Times New Roman" w:cs="Times New Roman"/>
            <w:lang w:eastAsia="es-MX"/>
          </w:rPr>
          <w:t>https://doi.org/https://doi.org/10.23913/ride.v13i26.1430</w:t>
        </w:r>
      </w:hyperlink>
      <w:r w:rsidRPr="00242634">
        <w:rPr>
          <w:rFonts w:ascii="Times New Roman" w:eastAsia="Times New Roman" w:hAnsi="Times New Roman" w:cs="Times New Roman"/>
          <w:color w:val="000000"/>
          <w:lang w:eastAsia="es-MX"/>
        </w:rPr>
        <w:t xml:space="preserve"> </w:t>
      </w:r>
    </w:p>
    <w:p w14:paraId="221B5863"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val="en-US" w:eastAsia="es-MX"/>
        </w:rPr>
        <w:t xml:space="preserve">Conceição, V., Rothes, I. and Gusmão, R. (2021). The association between changes in the university educational setting and peer relationships: Effects in students’ depressive symptoms during the COVID-19 pandemic. </w:t>
      </w:r>
      <w:r w:rsidRPr="00242634">
        <w:rPr>
          <w:rFonts w:ascii="Times New Roman" w:eastAsia="Times New Roman" w:hAnsi="Times New Roman" w:cs="Times New Roman"/>
          <w:i/>
          <w:iCs/>
          <w:color w:val="000000"/>
          <w:lang w:eastAsia="es-MX"/>
        </w:rPr>
        <w:t>Frontiers in Psychiatry,</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12</w:t>
      </w:r>
      <w:r w:rsidRPr="00242634">
        <w:rPr>
          <w:rFonts w:ascii="Times New Roman" w:eastAsia="Times New Roman" w:hAnsi="Times New Roman" w:cs="Times New Roman"/>
          <w:color w:val="000000"/>
          <w:lang w:eastAsia="es-MX"/>
        </w:rPr>
        <w:t xml:space="preserve">, 783776. </w:t>
      </w:r>
      <w:hyperlink r:id="rId27" w:history="1">
        <w:r w:rsidRPr="00242634">
          <w:rPr>
            <w:rStyle w:val="Hipervnculo"/>
            <w:rFonts w:ascii="Times New Roman" w:eastAsia="Times New Roman" w:hAnsi="Times New Roman" w:cs="Times New Roman"/>
            <w:lang w:eastAsia="es-MX"/>
          </w:rPr>
          <w:t>https://doi.org/10.3389/fpsyt.2021.783776</w:t>
        </w:r>
      </w:hyperlink>
    </w:p>
    <w:p w14:paraId="0E1A83C4"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lastRenderedPageBreak/>
        <w:t xml:space="preserve">De las Salas, M., Perozo, S. y Lugo, Z. (2014). Actitud del estudiante universitario hacia la investigación en el Núcleo Luz-Costa oriental del lago. </w:t>
      </w:r>
      <w:r w:rsidRPr="00242634">
        <w:rPr>
          <w:rFonts w:ascii="Times New Roman" w:eastAsia="Times New Roman" w:hAnsi="Times New Roman" w:cs="Times New Roman"/>
          <w:i/>
          <w:iCs/>
          <w:color w:val="000000"/>
          <w:lang w:eastAsia="es-MX"/>
        </w:rPr>
        <w:t>Revista Electrónica de Humanidades, Educación y Comunicación Social</w:t>
      </w:r>
      <w:r w:rsidRPr="00242634">
        <w:rPr>
          <w:rFonts w:ascii="Times New Roman" w:eastAsia="Times New Roman" w:hAnsi="Times New Roman" w:cs="Times New Roman"/>
          <w:color w:val="000000"/>
          <w:lang w:eastAsia="es-MX"/>
        </w:rPr>
        <w:t xml:space="preserve">, 162-177. </w:t>
      </w:r>
      <w:hyperlink r:id="rId28" w:history="1">
        <w:r w:rsidRPr="00242634">
          <w:rPr>
            <w:rStyle w:val="Hipervnculo"/>
            <w:rFonts w:ascii="Times New Roman" w:eastAsia="Times New Roman" w:hAnsi="Times New Roman" w:cs="Times New Roman"/>
            <w:lang w:eastAsia="es-MX"/>
          </w:rPr>
          <w:t>http://ojs.urbe.edu/index.php/redhecs/article/view/2446</w:t>
        </w:r>
      </w:hyperlink>
      <w:r w:rsidRPr="00242634">
        <w:rPr>
          <w:rFonts w:ascii="Times New Roman" w:eastAsia="Times New Roman" w:hAnsi="Times New Roman" w:cs="Times New Roman"/>
          <w:color w:val="000000"/>
          <w:lang w:eastAsia="es-MX"/>
        </w:rPr>
        <w:t xml:space="preserve"> </w:t>
      </w:r>
    </w:p>
    <w:p w14:paraId="2A3DB9B7"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eastAsia="es-MX"/>
        </w:rPr>
        <w:t xml:space="preserve">Di Giacomo, D., Martelli, A., Guerra, F., Cielo, F. and Ranieri, J. (2021). </w:t>
      </w:r>
      <w:r w:rsidRPr="00242634">
        <w:rPr>
          <w:rFonts w:ascii="Times New Roman" w:eastAsia="Times New Roman" w:hAnsi="Times New Roman" w:cs="Times New Roman"/>
          <w:color w:val="000000"/>
          <w:lang w:val="en-US" w:eastAsia="es-MX"/>
        </w:rPr>
        <w:t xml:space="preserve">Mediator effect of affinity for E-learning on mental health: Buffering strategy for the resilience of university students. </w:t>
      </w:r>
      <w:r w:rsidRPr="00242634">
        <w:rPr>
          <w:rFonts w:ascii="Times New Roman" w:eastAsia="Times New Roman" w:hAnsi="Times New Roman" w:cs="Times New Roman"/>
          <w:i/>
          <w:iCs/>
          <w:color w:val="000000"/>
          <w:lang w:val="en-US" w:eastAsia="es-MX"/>
        </w:rPr>
        <w:t>International Journal of Environmental Research and Public Health,</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18</w:t>
      </w:r>
      <w:r w:rsidRPr="00242634">
        <w:rPr>
          <w:rFonts w:ascii="Times New Roman" w:eastAsia="Times New Roman" w:hAnsi="Times New Roman" w:cs="Times New Roman"/>
          <w:color w:val="000000"/>
          <w:lang w:val="en-US" w:eastAsia="es-MX"/>
        </w:rPr>
        <w:t xml:space="preserve">(13), 7098. </w:t>
      </w:r>
      <w:hyperlink r:id="rId29" w:history="1">
        <w:r w:rsidRPr="00242634">
          <w:rPr>
            <w:rStyle w:val="Hipervnculo"/>
            <w:rFonts w:ascii="Times New Roman" w:eastAsia="Times New Roman" w:hAnsi="Times New Roman" w:cs="Times New Roman"/>
            <w:lang w:val="en-US" w:eastAsia="es-MX"/>
          </w:rPr>
          <w:t>https://doi.org/10.3390/ijerph18137098</w:t>
        </w:r>
      </w:hyperlink>
    </w:p>
    <w:p w14:paraId="1D0A6E36" w14:textId="346D91E5"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Domínguez, G., Rama, C. y Rodríguez, R. J. </w:t>
      </w:r>
      <w:r w:rsidR="000A0949" w:rsidRPr="00242634">
        <w:rPr>
          <w:rFonts w:ascii="Times New Roman" w:eastAsia="Times New Roman" w:hAnsi="Times New Roman" w:cs="Times New Roman"/>
          <w:color w:val="000000"/>
          <w:lang w:eastAsia="es-MX"/>
        </w:rPr>
        <w:t xml:space="preserve">(eds.) </w:t>
      </w:r>
      <w:r w:rsidRPr="00242634">
        <w:rPr>
          <w:rFonts w:ascii="Times New Roman" w:eastAsia="Times New Roman" w:hAnsi="Times New Roman" w:cs="Times New Roman"/>
          <w:color w:val="000000"/>
          <w:lang w:eastAsia="es-MX"/>
        </w:rPr>
        <w:t xml:space="preserve">(2013). </w:t>
      </w:r>
      <w:r w:rsidRPr="00242634">
        <w:rPr>
          <w:rFonts w:ascii="Times New Roman" w:eastAsia="Times New Roman" w:hAnsi="Times New Roman" w:cs="Times New Roman"/>
          <w:i/>
          <w:iCs/>
          <w:color w:val="000000"/>
          <w:lang w:eastAsia="es-MX"/>
        </w:rPr>
        <w:t>La educación a distancia en el Perú.</w:t>
      </w:r>
      <w:r w:rsidRPr="00242634">
        <w:rPr>
          <w:rFonts w:ascii="Times New Roman" w:eastAsia="Times New Roman" w:hAnsi="Times New Roman" w:cs="Times New Roman"/>
          <w:color w:val="000000"/>
          <w:lang w:eastAsia="es-MX"/>
        </w:rPr>
        <w:t xml:space="preserve"> ULADECH Católica. </w:t>
      </w:r>
      <w:hyperlink r:id="rId30" w:history="1">
        <w:r w:rsidRPr="00242634">
          <w:rPr>
            <w:rStyle w:val="Hipervnculo"/>
            <w:rFonts w:ascii="Times New Roman" w:eastAsia="Times New Roman" w:hAnsi="Times New Roman" w:cs="Times New Roman"/>
            <w:lang w:eastAsia="es-MX"/>
          </w:rPr>
          <w:t>http://repositorio.uladech.edu.pe/handle/20.500.13032/6391</w:t>
        </w:r>
      </w:hyperlink>
      <w:r w:rsidRPr="00242634">
        <w:rPr>
          <w:rFonts w:ascii="Times New Roman" w:eastAsia="Times New Roman" w:hAnsi="Times New Roman" w:cs="Times New Roman"/>
          <w:color w:val="000000"/>
          <w:lang w:eastAsia="es-MX"/>
        </w:rPr>
        <w:t xml:space="preserve"> </w:t>
      </w:r>
    </w:p>
    <w:p w14:paraId="3432C118" w14:textId="77777777" w:rsidR="00E621B9" w:rsidRPr="00242634" w:rsidRDefault="00E621B9" w:rsidP="00C04EB1">
      <w:pPr>
        <w:spacing w:line="360" w:lineRule="auto"/>
        <w:ind w:left="720" w:hanging="720"/>
        <w:jc w:val="both"/>
        <w:rPr>
          <w:rStyle w:val="Hipervnculo"/>
          <w:rFonts w:ascii="Times New Roman" w:eastAsia="Times New Roman" w:hAnsi="Times New Roman" w:cs="Times New Roman"/>
          <w:bCs/>
          <w:lang w:eastAsia="es-MX"/>
        </w:rPr>
      </w:pPr>
      <w:r w:rsidRPr="00242634">
        <w:rPr>
          <w:rFonts w:ascii="Times New Roman" w:eastAsia="Times New Roman" w:hAnsi="Times New Roman" w:cs="Times New Roman"/>
          <w:bCs/>
          <w:color w:val="000000"/>
          <w:lang w:eastAsia="es-MX"/>
        </w:rPr>
        <w:t xml:space="preserve">Drelich, A., Jamroz-Wiśniewska, A., Kuczyńska, M., Zbroja, M., Cyranka, W., Drelich, K., Pustelniak, O., Dąbrowska, I. and Markiewicz, K. (2021). </w:t>
      </w:r>
      <w:r w:rsidRPr="00242634">
        <w:rPr>
          <w:rFonts w:ascii="Times New Roman" w:eastAsia="Times New Roman" w:hAnsi="Times New Roman" w:cs="Times New Roman"/>
          <w:bCs/>
          <w:color w:val="000000"/>
          <w:lang w:val="en-US" w:eastAsia="es-MX"/>
        </w:rPr>
        <w:t xml:space="preserve">The impact of study mode (online vs. Hybrid) on early symptoms of depression and coping strategies among university students in Poland in time of COVID-19 pandemic-preliminary study. </w:t>
      </w:r>
      <w:r w:rsidRPr="00242634">
        <w:rPr>
          <w:rFonts w:ascii="Times New Roman" w:eastAsia="Times New Roman" w:hAnsi="Times New Roman" w:cs="Times New Roman"/>
          <w:bCs/>
          <w:i/>
          <w:iCs/>
          <w:color w:val="000000"/>
          <w:lang w:eastAsia="es-MX"/>
        </w:rPr>
        <w:t>Brain Sciences</w:t>
      </w:r>
      <w:r w:rsidRPr="00242634">
        <w:rPr>
          <w:rFonts w:ascii="Times New Roman" w:eastAsia="Times New Roman" w:hAnsi="Times New Roman" w:cs="Times New Roman"/>
          <w:bCs/>
          <w:color w:val="000000"/>
          <w:lang w:eastAsia="es-MX"/>
        </w:rPr>
        <w:t xml:space="preserve">, </w:t>
      </w:r>
      <w:r w:rsidRPr="00242634">
        <w:rPr>
          <w:rFonts w:ascii="Times New Roman" w:eastAsia="Times New Roman" w:hAnsi="Times New Roman" w:cs="Times New Roman"/>
          <w:bCs/>
          <w:i/>
          <w:iCs/>
          <w:color w:val="000000"/>
          <w:lang w:eastAsia="es-MX"/>
        </w:rPr>
        <w:t>11</w:t>
      </w:r>
      <w:r w:rsidRPr="00242634">
        <w:rPr>
          <w:rFonts w:ascii="Times New Roman" w:eastAsia="Times New Roman" w:hAnsi="Times New Roman" w:cs="Times New Roman"/>
          <w:bCs/>
          <w:color w:val="000000"/>
          <w:lang w:eastAsia="es-MX"/>
        </w:rPr>
        <w:t xml:space="preserve">(12), 1578. </w:t>
      </w:r>
      <w:hyperlink r:id="rId31" w:history="1">
        <w:r w:rsidRPr="00242634">
          <w:rPr>
            <w:rStyle w:val="Hipervnculo"/>
            <w:rFonts w:ascii="Times New Roman" w:eastAsia="Times New Roman" w:hAnsi="Times New Roman" w:cs="Times New Roman"/>
            <w:bCs/>
            <w:lang w:eastAsia="es-MX"/>
          </w:rPr>
          <w:t>https://doi.org/10.3390/brainsci11121578</w:t>
        </w:r>
      </w:hyperlink>
    </w:p>
    <w:p w14:paraId="1A268765" w14:textId="77777777" w:rsidR="00E621B9" w:rsidRPr="00242634" w:rsidRDefault="00E621B9" w:rsidP="00C04EB1">
      <w:pPr>
        <w:spacing w:line="360" w:lineRule="auto"/>
        <w:ind w:left="709" w:hanging="709"/>
        <w:jc w:val="both"/>
        <w:rPr>
          <w:rFonts w:ascii="Times New Roman" w:eastAsia="Times New Roman" w:hAnsi="Times New Roman" w:cs="Times New Roman"/>
          <w:bCs/>
          <w:color w:val="000000"/>
          <w:lang w:eastAsia="es-MX"/>
        </w:rPr>
      </w:pPr>
      <w:r w:rsidRPr="00242634">
        <w:rPr>
          <w:rFonts w:ascii="Times New Roman" w:eastAsia="Times New Roman" w:hAnsi="Times New Roman" w:cs="Times New Roman"/>
          <w:bCs/>
          <w:color w:val="000000"/>
          <w:lang w:eastAsia="es-MX"/>
        </w:rPr>
        <w:t xml:space="preserve">Escobedo, P. C. y Ayala J, G. G. (2021). Competencias digitales en profesores de educación superior de Iberoamérica: una revisión sistemática. </w:t>
      </w:r>
      <w:r w:rsidRPr="00242634">
        <w:rPr>
          <w:rFonts w:ascii="Times New Roman" w:eastAsia="Times New Roman" w:hAnsi="Times New Roman" w:cs="Times New Roman"/>
          <w:bCs/>
          <w:i/>
          <w:iCs/>
          <w:color w:val="000000"/>
          <w:lang w:eastAsia="es-MX"/>
        </w:rPr>
        <w:t>RIDE. Revista Iberoamericana para la Investigación y el Desarrollo Educativo,</w:t>
      </w:r>
      <w:r w:rsidRPr="00242634">
        <w:rPr>
          <w:rFonts w:ascii="Times New Roman" w:eastAsia="Times New Roman" w:hAnsi="Times New Roman" w:cs="Times New Roman"/>
          <w:bCs/>
          <w:color w:val="000000"/>
          <w:lang w:eastAsia="es-MX"/>
        </w:rPr>
        <w:t xml:space="preserve"> </w:t>
      </w:r>
      <w:r w:rsidRPr="00242634">
        <w:rPr>
          <w:rFonts w:ascii="Times New Roman" w:eastAsia="Times New Roman" w:hAnsi="Times New Roman" w:cs="Times New Roman"/>
          <w:bCs/>
          <w:i/>
          <w:iCs/>
          <w:color w:val="000000"/>
          <w:lang w:eastAsia="es-MX"/>
        </w:rPr>
        <w:t>12</w:t>
      </w:r>
      <w:r w:rsidRPr="00242634">
        <w:rPr>
          <w:rFonts w:ascii="Times New Roman" w:eastAsia="Times New Roman" w:hAnsi="Times New Roman" w:cs="Times New Roman"/>
          <w:bCs/>
          <w:color w:val="000000"/>
          <w:lang w:eastAsia="es-MX"/>
        </w:rPr>
        <w:t xml:space="preserve">(23). </w:t>
      </w:r>
      <w:hyperlink r:id="rId32" w:history="1">
        <w:r w:rsidRPr="00242634">
          <w:rPr>
            <w:rStyle w:val="Hipervnculo"/>
            <w:rFonts w:ascii="Times New Roman" w:eastAsia="Times New Roman" w:hAnsi="Times New Roman" w:cs="Times New Roman"/>
            <w:bCs/>
            <w:lang w:eastAsia="es-MX"/>
          </w:rPr>
          <w:t>https://doi.org/10.23913/ride.v12i23.1096</w:t>
        </w:r>
      </w:hyperlink>
      <w:r w:rsidRPr="00242634">
        <w:rPr>
          <w:rFonts w:ascii="Times New Roman" w:eastAsia="Times New Roman" w:hAnsi="Times New Roman" w:cs="Times New Roman"/>
          <w:bCs/>
          <w:color w:val="000000"/>
          <w:lang w:eastAsia="es-MX"/>
        </w:rPr>
        <w:t xml:space="preserve"> </w:t>
      </w:r>
    </w:p>
    <w:p w14:paraId="5324E0B7"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Escobio, P. I., Sobrino, S. R., Mingorance, J. A., García, M. M., Matas, T. A. and Albornoz, C. M. (2021). </w:t>
      </w:r>
      <w:r w:rsidRPr="00242634">
        <w:rPr>
          <w:rFonts w:ascii="Times New Roman" w:eastAsia="Times New Roman" w:hAnsi="Times New Roman" w:cs="Times New Roman"/>
          <w:color w:val="000000"/>
          <w:lang w:val="en-US" w:eastAsia="es-MX"/>
        </w:rPr>
        <w:t xml:space="preserve">Analysis of the satisfaction degree of students at Spain’s physiotherapy universities in relation to online teaching during the COVID-19 pandemic. </w:t>
      </w:r>
      <w:r w:rsidRPr="00242634">
        <w:rPr>
          <w:rFonts w:ascii="Times New Roman" w:eastAsia="Times New Roman" w:hAnsi="Times New Roman" w:cs="Times New Roman"/>
          <w:i/>
          <w:iCs/>
          <w:color w:val="000000"/>
          <w:lang w:eastAsia="es-MX"/>
        </w:rPr>
        <w:t>Sustainability,</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13</w:t>
      </w:r>
      <w:r w:rsidRPr="00242634">
        <w:rPr>
          <w:rFonts w:ascii="Times New Roman" w:eastAsia="Times New Roman" w:hAnsi="Times New Roman" w:cs="Times New Roman"/>
          <w:color w:val="000000"/>
          <w:lang w:eastAsia="es-MX"/>
        </w:rPr>
        <w:t xml:space="preserve">(24), 13628. </w:t>
      </w:r>
      <w:hyperlink r:id="rId33" w:history="1">
        <w:r w:rsidRPr="00242634">
          <w:rPr>
            <w:rStyle w:val="Hipervnculo"/>
            <w:rFonts w:ascii="Times New Roman" w:eastAsia="Times New Roman" w:hAnsi="Times New Roman" w:cs="Times New Roman"/>
            <w:lang w:eastAsia="es-MX"/>
          </w:rPr>
          <w:t>https://doi.org/10.3390/su132413628</w:t>
        </w:r>
      </w:hyperlink>
    </w:p>
    <w:p w14:paraId="48CDC112" w14:textId="716C92A8"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Esperón, H. R. y Ley, F. M. (2005). Educación en línea en la UADY</w:t>
      </w:r>
      <w:r w:rsidR="000A0949" w:rsidRPr="00242634">
        <w:rPr>
          <w:rFonts w:ascii="Times New Roman" w:eastAsia="Times New Roman" w:hAnsi="Times New Roman" w:cs="Times New Roman"/>
          <w:color w:val="000000"/>
          <w:lang w:eastAsia="es-MX"/>
        </w:rPr>
        <w:t xml:space="preserve"> mediante un software libre</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Apertura</w:t>
      </w:r>
      <w:r w:rsidRPr="00242634">
        <w:rPr>
          <w:rFonts w:ascii="Times New Roman" w:eastAsia="Times New Roman" w:hAnsi="Times New Roman" w:cs="Times New Roman"/>
          <w:color w:val="000000"/>
          <w:lang w:eastAsia="es-MX"/>
        </w:rPr>
        <w:t xml:space="preserve">, </w:t>
      </w:r>
      <w:r w:rsidR="000A0949" w:rsidRPr="00242634">
        <w:rPr>
          <w:rFonts w:ascii="Times New Roman" w:eastAsia="Times New Roman" w:hAnsi="Times New Roman" w:cs="Times New Roman"/>
          <w:color w:val="000000"/>
          <w:lang w:eastAsia="es-MX"/>
        </w:rPr>
        <w:t xml:space="preserve">(1), </w:t>
      </w:r>
      <w:r w:rsidRPr="00242634">
        <w:rPr>
          <w:rFonts w:ascii="Times New Roman" w:eastAsia="Times New Roman" w:hAnsi="Times New Roman" w:cs="Times New Roman"/>
          <w:color w:val="000000"/>
          <w:lang w:eastAsia="es-MX"/>
        </w:rPr>
        <w:t xml:space="preserve">67-62. </w:t>
      </w:r>
      <w:hyperlink r:id="rId34" w:history="1">
        <w:r w:rsidRPr="00242634">
          <w:rPr>
            <w:rStyle w:val="Hipervnculo"/>
            <w:rFonts w:ascii="Times New Roman" w:eastAsia="Times New Roman" w:hAnsi="Times New Roman" w:cs="Times New Roman"/>
            <w:lang w:eastAsia="es-MX"/>
          </w:rPr>
          <w:t>http://udgvirtual.udg.mx/apertura/index.php/apertura4/article/view/243</w:t>
        </w:r>
      </w:hyperlink>
      <w:r w:rsidRPr="00242634">
        <w:rPr>
          <w:rFonts w:ascii="Times New Roman" w:eastAsia="Times New Roman" w:hAnsi="Times New Roman" w:cs="Times New Roman"/>
          <w:color w:val="000000"/>
          <w:lang w:eastAsia="es-MX"/>
        </w:rPr>
        <w:t xml:space="preserve"> </w:t>
      </w:r>
    </w:p>
    <w:p w14:paraId="18749B4B" w14:textId="656FF19D"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Estrada, A. E., Gallegos, R. N., Mamani, U. H. y Huaypar, L. K. (2020). Actitud de los estudiantes universitarios frente a la educación virtual en tiempos de la pandemia de COVID-19. </w:t>
      </w:r>
      <w:r w:rsidRPr="00242634">
        <w:rPr>
          <w:rFonts w:ascii="Times New Roman" w:eastAsia="Times New Roman" w:hAnsi="Times New Roman" w:cs="Times New Roman"/>
          <w:i/>
          <w:iCs/>
          <w:color w:val="000000"/>
          <w:lang w:eastAsia="es-MX"/>
        </w:rPr>
        <w:t>Revista Brasileira de Educação do Campo</w:t>
      </w:r>
      <w:r w:rsidRPr="00242634">
        <w:rPr>
          <w:rFonts w:ascii="Times New Roman" w:eastAsia="Times New Roman" w:hAnsi="Times New Roman" w:cs="Times New Roman"/>
          <w:color w:val="000000"/>
          <w:lang w:eastAsia="es-MX"/>
        </w:rPr>
        <w:t xml:space="preserve">, </w:t>
      </w:r>
      <w:r w:rsidR="000A0949" w:rsidRPr="00242634">
        <w:rPr>
          <w:rFonts w:ascii="Times New Roman" w:eastAsia="Times New Roman" w:hAnsi="Times New Roman" w:cs="Times New Roman"/>
          <w:i/>
          <w:iCs/>
          <w:color w:val="000000"/>
          <w:lang w:eastAsia="es-MX"/>
        </w:rPr>
        <w:t>5</w:t>
      </w:r>
      <w:r w:rsidR="000A0949"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color w:val="000000"/>
          <w:lang w:eastAsia="es-MX"/>
        </w:rPr>
        <w:t xml:space="preserve">1-20. </w:t>
      </w:r>
      <w:hyperlink r:id="rId35" w:history="1">
        <w:r w:rsidRPr="00242634">
          <w:rPr>
            <w:rStyle w:val="Hipervnculo"/>
            <w:rFonts w:ascii="Times New Roman" w:eastAsia="Times New Roman" w:hAnsi="Times New Roman" w:cs="Times New Roman"/>
            <w:lang w:eastAsia="es-MX"/>
          </w:rPr>
          <w:t>https://doi.org/10.20873/uft.rbec.e10237</w:t>
        </w:r>
      </w:hyperlink>
      <w:r w:rsidRPr="00242634">
        <w:rPr>
          <w:rFonts w:ascii="Times New Roman" w:eastAsia="Times New Roman" w:hAnsi="Times New Roman" w:cs="Times New Roman"/>
          <w:color w:val="000000"/>
          <w:lang w:eastAsia="es-MX"/>
        </w:rPr>
        <w:t xml:space="preserve"> </w:t>
      </w:r>
    </w:p>
    <w:p w14:paraId="4C765839"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bookmarkStart w:id="53" w:name="_Hlk143708506"/>
      <w:r w:rsidRPr="00242634">
        <w:rPr>
          <w:rFonts w:ascii="Times New Roman" w:eastAsia="Times New Roman" w:hAnsi="Times New Roman" w:cs="Times New Roman"/>
          <w:color w:val="000000"/>
          <w:lang w:eastAsia="es-MX"/>
        </w:rPr>
        <w:t>Failache, E., Katzkowicz, N. y Machado, A. (2020). La educación en tiempos de pandemia y el día después: el caso de Uruguay.</w:t>
      </w:r>
      <w:r w:rsidRPr="00242634">
        <w:rPr>
          <w:rFonts w:ascii="Times New Roman" w:eastAsia="Times New Roman" w:hAnsi="Times New Roman" w:cs="Times New Roman"/>
          <w:i/>
          <w:iCs/>
          <w:color w:val="000000"/>
          <w:lang w:eastAsia="es-MX"/>
        </w:rPr>
        <w:t xml:space="preserve"> Revista Internacional de Educación para la Justicia Social</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9</w:t>
      </w:r>
      <w:r w:rsidRPr="00242634">
        <w:rPr>
          <w:rFonts w:ascii="Times New Roman" w:eastAsia="Times New Roman" w:hAnsi="Times New Roman" w:cs="Times New Roman"/>
          <w:color w:val="000000"/>
          <w:lang w:eastAsia="es-MX"/>
        </w:rPr>
        <w:t xml:space="preserve">(3). </w:t>
      </w:r>
      <w:hyperlink r:id="rId36" w:history="1">
        <w:r w:rsidRPr="00242634">
          <w:rPr>
            <w:rStyle w:val="Hipervnculo"/>
            <w:rFonts w:ascii="Times New Roman" w:eastAsia="Times New Roman" w:hAnsi="Times New Roman" w:cs="Times New Roman"/>
            <w:lang w:eastAsia="es-MX"/>
          </w:rPr>
          <w:t>https://revistas.uam.es/riejs/article/view/12185</w:t>
        </w:r>
      </w:hyperlink>
      <w:r w:rsidRPr="00242634">
        <w:rPr>
          <w:rFonts w:ascii="Times New Roman" w:eastAsia="Times New Roman" w:hAnsi="Times New Roman" w:cs="Times New Roman"/>
          <w:color w:val="000000"/>
          <w:lang w:eastAsia="es-MX"/>
        </w:rPr>
        <w:t xml:space="preserve"> </w:t>
      </w:r>
    </w:p>
    <w:p w14:paraId="73236396" w14:textId="77777777" w:rsidR="00E621B9" w:rsidRPr="00242634" w:rsidRDefault="00E621B9" w:rsidP="00C04EB1">
      <w:pPr>
        <w:spacing w:line="360" w:lineRule="auto"/>
        <w:ind w:left="720" w:hanging="720"/>
        <w:jc w:val="both"/>
        <w:rPr>
          <w:rStyle w:val="Hipervnculo"/>
          <w:rFonts w:ascii="Times New Roman" w:eastAsia="Times New Roman" w:hAnsi="Times New Roman" w:cs="Times New Roman"/>
          <w:lang w:eastAsia="es-MX"/>
        </w:rPr>
      </w:pPr>
      <w:r w:rsidRPr="00242634">
        <w:rPr>
          <w:rFonts w:ascii="Times New Roman" w:eastAsia="Times New Roman" w:hAnsi="Times New Roman" w:cs="Times New Roman"/>
          <w:color w:val="000000"/>
          <w:lang w:eastAsia="es-MX"/>
        </w:rPr>
        <w:t xml:space="preserve">Fatonia, A. N., Nurkhayatic, E., Nurdiawatid, E., Fidziahe, Pamungkasf, G., Adhag, S., Irawanh, Purwantoi, A., Julyantoj, O. and Azizik, E. (2020). </w:t>
      </w:r>
      <w:r w:rsidRPr="00242634">
        <w:rPr>
          <w:rFonts w:ascii="Times New Roman" w:eastAsia="Times New Roman" w:hAnsi="Times New Roman" w:cs="Times New Roman"/>
          <w:color w:val="000000"/>
          <w:lang w:val="en-US" w:eastAsia="es-MX"/>
        </w:rPr>
        <w:t xml:space="preserve">University Students Online Learning System During Covid-19 pandemic: Advantages, constraints and solutions. </w:t>
      </w:r>
      <w:r w:rsidRPr="00242634">
        <w:rPr>
          <w:rFonts w:ascii="Times New Roman" w:eastAsia="Times New Roman" w:hAnsi="Times New Roman" w:cs="Times New Roman"/>
          <w:i/>
          <w:iCs/>
          <w:color w:val="000000"/>
          <w:lang w:eastAsia="es-MX"/>
        </w:rPr>
        <w:lastRenderedPageBreak/>
        <w:t>Systematic Reviews in Pharmacy</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11</w:t>
      </w:r>
      <w:r w:rsidRPr="00242634">
        <w:rPr>
          <w:rFonts w:ascii="Times New Roman" w:eastAsia="Times New Roman" w:hAnsi="Times New Roman" w:cs="Times New Roman"/>
          <w:color w:val="000000"/>
          <w:lang w:eastAsia="es-MX"/>
        </w:rPr>
        <w:t xml:space="preserve">(7), 570–576. </w:t>
      </w:r>
      <w:hyperlink r:id="rId37" w:history="1">
        <w:r w:rsidRPr="00242634">
          <w:rPr>
            <w:rStyle w:val="Hipervnculo"/>
            <w:rFonts w:ascii="Times New Roman" w:eastAsia="Times New Roman" w:hAnsi="Times New Roman" w:cs="Times New Roman"/>
            <w:lang w:eastAsia="es-MX"/>
          </w:rPr>
          <w:t>https://doi.org/10.31838/srp.2020.7.81</w:t>
        </w:r>
      </w:hyperlink>
    </w:p>
    <w:bookmarkEnd w:id="53"/>
    <w:p w14:paraId="2FB06C60" w14:textId="77777777" w:rsidR="00E621B9" w:rsidRPr="00242634" w:rsidRDefault="00E621B9" w:rsidP="00C04EB1">
      <w:pPr>
        <w:spacing w:line="360" w:lineRule="auto"/>
        <w:ind w:left="709" w:hanging="709"/>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eastAsia="es-MX"/>
        </w:rPr>
        <w:t xml:space="preserve">Fardoun, H., González, C., Collazos, C. A. y Yousef, M. (2020). Estudio exploratorio en iberoamérica sobre procesos de enseñanza-aprendizaje y propuesta de evaluación en tiempos de pandemia. </w:t>
      </w:r>
      <w:r w:rsidRPr="00242634">
        <w:rPr>
          <w:rFonts w:ascii="Times New Roman" w:eastAsia="Times New Roman" w:hAnsi="Times New Roman" w:cs="Times New Roman"/>
          <w:i/>
          <w:iCs/>
          <w:color w:val="000000"/>
          <w:lang w:val="en-US" w:eastAsia="es-MX"/>
        </w:rPr>
        <w:t>Education in the Knowledge Society (EKS)</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21</w:t>
      </w:r>
      <w:r w:rsidRPr="00242634">
        <w:rPr>
          <w:rFonts w:ascii="Times New Roman" w:eastAsia="Times New Roman" w:hAnsi="Times New Roman" w:cs="Times New Roman"/>
          <w:color w:val="000000"/>
          <w:lang w:val="en-US" w:eastAsia="es-MX"/>
        </w:rPr>
        <w:t xml:space="preserve">(0), 9. </w:t>
      </w:r>
      <w:hyperlink r:id="rId38" w:history="1">
        <w:r w:rsidRPr="00242634">
          <w:rPr>
            <w:rStyle w:val="Hipervnculo"/>
            <w:rFonts w:ascii="Times New Roman" w:eastAsia="Times New Roman" w:hAnsi="Times New Roman" w:cs="Times New Roman"/>
            <w:lang w:val="en-US" w:eastAsia="es-MX"/>
          </w:rPr>
          <w:t>https://doi.org/10.14201/eks.23537</w:t>
        </w:r>
      </w:hyperlink>
    </w:p>
    <w:p w14:paraId="1E3A7485" w14:textId="77777777" w:rsidR="00E621B9" w:rsidRPr="00242634" w:rsidRDefault="00E621B9" w:rsidP="00C04EB1">
      <w:pPr>
        <w:spacing w:line="360" w:lineRule="auto"/>
        <w:ind w:left="709" w:hanging="709"/>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val="en-US" w:eastAsia="es-MX"/>
        </w:rPr>
        <w:t xml:space="preserve">Feng, J., Lau, P. W. C., Shi, L. and Huang, W. Y. (2022). Longitudinal shifts in movement behaviors during the COVID-19 pandemic: Relations to posttraumatic stress disorder among university students. </w:t>
      </w:r>
      <w:r w:rsidRPr="00242634">
        <w:rPr>
          <w:rFonts w:ascii="Times New Roman" w:eastAsia="Times New Roman" w:hAnsi="Times New Roman" w:cs="Times New Roman"/>
          <w:i/>
          <w:iCs/>
          <w:color w:val="000000"/>
          <w:lang w:val="en-US" w:eastAsia="es-MX"/>
        </w:rPr>
        <w:t>International Journal of Environmental Research and Public Health,</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19</w:t>
      </w:r>
      <w:r w:rsidRPr="00242634">
        <w:rPr>
          <w:rFonts w:ascii="Times New Roman" w:eastAsia="Times New Roman" w:hAnsi="Times New Roman" w:cs="Times New Roman"/>
          <w:color w:val="000000"/>
          <w:lang w:val="en-US" w:eastAsia="es-MX"/>
        </w:rPr>
        <w:t xml:space="preserve">(20), 13449. </w:t>
      </w:r>
      <w:hyperlink r:id="rId39" w:history="1">
        <w:r w:rsidRPr="00242634">
          <w:rPr>
            <w:rStyle w:val="Hipervnculo"/>
            <w:rFonts w:ascii="Times New Roman" w:eastAsia="Times New Roman" w:hAnsi="Times New Roman" w:cs="Times New Roman"/>
            <w:lang w:val="en-US" w:eastAsia="es-MX"/>
          </w:rPr>
          <w:t>https://doi.org/10.3390/ijerph192013449</w:t>
        </w:r>
      </w:hyperlink>
    </w:p>
    <w:p w14:paraId="4394DD65" w14:textId="16703F3C" w:rsidR="00E621B9" w:rsidRPr="00242634" w:rsidRDefault="00E621B9"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val="es-ES_tradnl" w:eastAsia="es-MX"/>
        </w:rPr>
        <w:t>Gamboa, M. E. (2017). Escalas de medición y análisis de datos estadísticos aplicados a la investigación educativa.</w:t>
      </w:r>
      <w:r w:rsidR="000A0949" w:rsidRPr="00242634">
        <w:rPr>
          <w:rFonts w:ascii="Times New Roman" w:eastAsia="Times New Roman" w:hAnsi="Times New Roman" w:cs="Times New Roman"/>
          <w:color w:val="000000"/>
          <w:lang w:val="es-ES_tradnl" w:eastAsia="es-MX"/>
        </w:rPr>
        <w:t xml:space="preserve"> En O. Echeverría y Y. Tamayo (comps.), </w:t>
      </w:r>
      <w:r w:rsidR="000A0949" w:rsidRPr="00242634">
        <w:rPr>
          <w:rFonts w:ascii="Times New Roman" w:eastAsia="Times New Roman" w:hAnsi="Times New Roman" w:cs="Times New Roman"/>
          <w:i/>
          <w:iCs/>
          <w:color w:val="000000"/>
          <w:lang w:val="es-ES_tradnl" w:eastAsia="es-MX"/>
        </w:rPr>
        <w:t>Apropiación, generación y uso del conocimiento IV</w:t>
      </w:r>
      <w:r w:rsidR="000A0949" w:rsidRPr="00242634">
        <w:rPr>
          <w:rFonts w:ascii="Times New Roman" w:eastAsia="Times New Roman" w:hAnsi="Times New Roman" w:cs="Times New Roman"/>
          <w:color w:val="000000"/>
          <w:lang w:val="es-ES_tradnl" w:eastAsia="es-MX"/>
        </w:rPr>
        <w:t xml:space="preserve"> (pp. 167-176). </w:t>
      </w:r>
      <w:hyperlink r:id="rId40" w:anchor="page=167" w:history="1">
        <w:r w:rsidR="000A0949" w:rsidRPr="00242634">
          <w:rPr>
            <w:rStyle w:val="Hipervnculo"/>
            <w:rFonts w:ascii="Times New Roman" w:eastAsia="Times New Roman" w:hAnsi="Times New Roman" w:cs="Times New Roman"/>
            <w:lang w:val="es-ES_tradnl" w:eastAsia="es-MX"/>
          </w:rPr>
          <w:t>https://redipe.org/wp-content/uploads/2019/04/Libro-cuba-2017-parte-iii.pdf#page=167</w:t>
        </w:r>
      </w:hyperlink>
      <w:r w:rsidRPr="00242634">
        <w:rPr>
          <w:rFonts w:ascii="Times New Roman" w:eastAsia="Times New Roman" w:hAnsi="Times New Roman" w:cs="Times New Roman"/>
          <w:color w:val="000000"/>
          <w:lang w:val="es-ES_tradnl" w:eastAsia="es-MX"/>
        </w:rPr>
        <w:t xml:space="preserve"> </w:t>
      </w:r>
    </w:p>
    <w:p w14:paraId="40FE45AE" w14:textId="77777777" w:rsidR="00E621B9" w:rsidRPr="00242634" w:rsidRDefault="00E621B9" w:rsidP="00C04EB1">
      <w:pPr>
        <w:spacing w:line="360" w:lineRule="auto"/>
        <w:ind w:left="720" w:hanging="720"/>
        <w:jc w:val="both"/>
        <w:rPr>
          <w:rStyle w:val="Hipervnculo"/>
          <w:rFonts w:ascii="Times New Roman" w:eastAsia="Times New Roman" w:hAnsi="Times New Roman" w:cs="Times New Roman"/>
          <w:lang w:eastAsia="es-MX"/>
        </w:rPr>
      </w:pPr>
      <w:r w:rsidRPr="00242634">
        <w:rPr>
          <w:rFonts w:ascii="Times New Roman" w:eastAsia="Times New Roman" w:hAnsi="Times New Roman" w:cs="Times New Roman"/>
          <w:color w:val="000000"/>
          <w:lang w:val="en-US" w:eastAsia="es-MX"/>
        </w:rPr>
        <w:t xml:space="preserve">Gewalt, S. C., Berger, S., Krisam, R., Krisam, J. and Breuer, M. (2022). University students’ economic situation during the COVID-19 pandemic: A cross-sectional study in Germany. </w:t>
      </w:r>
      <w:r w:rsidRPr="00242634">
        <w:rPr>
          <w:rFonts w:ascii="Times New Roman" w:eastAsia="Times New Roman" w:hAnsi="Times New Roman" w:cs="Times New Roman"/>
          <w:i/>
          <w:iCs/>
          <w:color w:val="000000"/>
          <w:lang w:eastAsia="es-MX"/>
        </w:rPr>
        <w:t>PloS One,</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17</w:t>
      </w:r>
      <w:r w:rsidRPr="00242634">
        <w:rPr>
          <w:rFonts w:ascii="Times New Roman" w:eastAsia="Times New Roman" w:hAnsi="Times New Roman" w:cs="Times New Roman"/>
          <w:color w:val="000000"/>
          <w:lang w:eastAsia="es-MX"/>
        </w:rPr>
        <w:t xml:space="preserve">(10), e0275055. </w:t>
      </w:r>
      <w:hyperlink r:id="rId41" w:history="1">
        <w:r w:rsidRPr="00242634">
          <w:rPr>
            <w:rStyle w:val="Hipervnculo"/>
            <w:rFonts w:ascii="Times New Roman" w:eastAsia="Times New Roman" w:hAnsi="Times New Roman" w:cs="Times New Roman"/>
            <w:lang w:eastAsia="es-MX"/>
          </w:rPr>
          <w:t>https://doi.org/10.1371/journal.pone.0275055</w:t>
        </w:r>
      </w:hyperlink>
    </w:p>
    <w:p w14:paraId="1B25D23C" w14:textId="7CFFA16C" w:rsidR="00CB1C92" w:rsidRPr="00242634" w:rsidRDefault="00CB1C92" w:rsidP="00CB1C92">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Gómez L. F., &amp; Silas C. J. C. (2016). La comunidad virtual de práctica. Alternativa para la formación continua de profesores. CPU-e Revista de Investigación Educativa, 22, 28–51. </w:t>
      </w:r>
      <w:hyperlink r:id="rId42" w:history="1">
        <w:r w:rsidRPr="00242634">
          <w:rPr>
            <w:rStyle w:val="Hipervnculo"/>
            <w:rFonts w:ascii="Times New Roman" w:eastAsia="Times New Roman" w:hAnsi="Times New Roman" w:cs="Times New Roman"/>
            <w:lang w:eastAsia="es-MX"/>
          </w:rPr>
          <w:t>https://doi.org/10.25009/cpue.v0i22.1924</w:t>
        </w:r>
      </w:hyperlink>
      <w:r w:rsidRPr="00242634">
        <w:rPr>
          <w:rFonts w:ascii="Times New Roman" w:eastAsia="Times New Roman" w:hAnsi="Times New Roman" w:cs="Times New Roman"/>
          <w:color w:val="000000"/>
          <w:lang w:eastAsia="es-MX"/>
        </w:rPr>
        <w:t xml:space="preserve"> </w:t>
      </w:r>
    </w:p>
    <w:p w14:paraId="7BD3606F" w14:textId="39EAC401"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Guerrero, J. J., Vite, C. H. y Feijoo, V. J. (2020). Uso de la tecnología de información y comunicación y las tecnologías de aprendizaje y conocimiento en tiempos de Covid-19 en la Educación Superior. </w:t>
      </w:r>
      <w:r w:rsidR="00DD787F" w:rsidRPr="00242634">
        <w:rPr>
          <w:rFonts w:ascii="Times New Roman" w:eastAsia="Times New Roman" w:hAnsi="Times New Roman" w:cs="Times New Roman"/>
          <w:i/>
          <w:iCs/>
          <w:color w:val="000000"/>
          <w:lang w:eastAsia="es-MX"/>
        </w:rPr>
        <w:t>Revista</w:t>
      </w:r>
      <w:r w:rsidR="00DD787F" w:rsidRPr="00242634">
        <w:rPr>
          <w:rFonts w:ascii="Times New Roman" w:eastAsia="Times New Roman" w:hAnsi="Times New Roman" w:cs="Times New Roman"/>
          <w:color w:val="000000"/>
          <w:lang w:eastAsia="es-MX"/>
        </w:rPr>
        <w:t xml:space="preserve"> </w:t>
      </w:r>
      <w:r w:rsidR="00DD787F" w:rsidRPr="00242634">
        <w:rPr>
          <w:rFonts w:ascii="Times New Roman" w:eastAsia="Times New Roman" w:hAnsi="Times New Roman" w:cs="Times New Roman"/>
          <w:i/>
          <w:iCs/>
          <w:color w:val="000000"/>
          <w:lang w:eastAsia="es-MX"/>
        </w:rPr>
        <w:t>Conrado</w:t>
      </w:r>
      <w:r w:rsidRPr="00242634">
        <w:rPr>
          <w:rFonts w:ascii="Times New Roman" w:eastAsia="Times New Roman" w:hAnsi="Times New Roman" w:cs="Times New Roman"/>
          <w:color w:val="000000"/>
          <w:lang w:eastAsia="es-MX"/>
        </w:rPr>
        <w:t xml:space="preserve">, </w:t>
      </w:r>
      <w:r w:rsidR="00DD787F" w:rsidRPr="00242634">
        <w:rPr>
          <w:rFonts w:ascii="Times New Roman" w:eastAsia="Times New Roman" w:hAnsi="Times New Roman" w:cs="Times New Roman"/>
          <w:i/>
          <w:iCs/>
          <w:color w:val="000000"/>
          <w:lang w:eastAsia="es-MX"/>
        </w:rPr>
        <w:t>16</w:t>
      </w:r>
      <w:r w:rsidR="00DD787F" w:rsidRPr="00242634">
        <w:rPr>
          <w:rFonts w:ascii="Times New Roman" w:eastAsia="Times New Roman" w:hAnsi="Times New Roman" w:cs="Times New Roman"/>
          <w:color w:val="000000"/>
          <w:lang w:eastAsia="es-MX"/>
        </w:rPr>
        <w:t xml:space="preserve">(77), </w:t>
      </w:r>
      <w:r w:rsidRPr="00242634">
        <w:rPr>
          <w:rFonts w:ascii="Times New Roman" w:eastAsia="Times New Roman" w:hAnsi="Times New Roman" w:cs="Times New Roman"/>
          <w:color w:val="000000"/>
          <w:lang w:eastAsia="es-MX"/>
        </w:rPr>
        <w:t xml:space="preserve">338-345. </w:t>
      </w:r>
      <w:hyperlink r:id="rId43" w:history="1">
        <w:r w:rsidRPr="00242634">
          <w:rPr>
            <w:rStyle w:val="Hipervnculo"/>
            <w:rFonts w:ascii="Times New Roman" w:eastAsia="Times New Roman" w:hAnsi="Times New Roman" w:cs="Times New Roman"/>
            <w:lang w:eastAsia="es-MX"/>
          </w:rPr>
          <w:t>http://scielo.sld.cu/pdf/rc/v16n77/1990-8644-rc-16-77-338.pdf</w:t>
        </w:r>
      </w:hyperlink>
      <w:r w:rsidRPr="00242634">
        <w:rPr>
          <w:rFonts w:ascii="Times New Roman" w:eastAsia="Times New Roman" w:hAnsi="Times New Roman" w:cs="Times New Roman"/>
          <w:color w:val="000000"/>
          <w:lang w:eastAsia="es-MX"/>
        </w:rPr>
        <w:t xml:space="preserve"> </w:t>
      </w:r>
    </w:p>
    <w:p w14:paraId="4029596A" w14:textId="4367A389"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eastAsia="es-MX"/>
        </w:rPr>
        <w:t xml:space="preserve">Gutiérrez, M. A. (2020). Educación en tiempos de crisis sanitaria: pandemia y educación. </w:t>
      </w:r>
      <w:r w:rsidRPr="00242634">
        <w:rPr>
          <w:rFonts w:ascii="Times New Roman" w:eastAsia="Times New Roman" w:hAnsi="Times New Roman" w:cs="Times New Roman"/>
          <w:i/>
          <w:iCs/>
          <w:color w:val="000000"/>
          <w:lang w:val="en-US" w:eastAsia="es-MX"/>
        </w:rPr>
        <w:t>Praxis</w:t>
      </w:r>
      <w:r w:rsidRPr="00242634">
        <w:rPr>
          <w:rFonts w:ascii="Times New Roman" w:eastAsia="Times New Roman" w:hAnsi="Times New Roman" w:cs="Times New Roman"/>
          <w:color w:val="000000"/>
          <w:lang w:val="en-US" w:eastAsia="es-MX"/>
        </w:rPr>
        <w:t>,</w:t>
      </w:r>
      <w:r w:rsidRPr="00242634">
        <w:rPr>
          <w:rFonts w:ascii="Times New Roman" w:eastAsia="Times New Roman" w:hAnsi="Times New Roman" w:cs="Times New Roman"/>
          <w:i/>
          <w:iCs/>
          <w:color w:val="000000"/>
          <w:lang w:val="en-US" w:eastAsia="es-MX"/>
        </w:rPr>
        <w:t xml:space="preserve"> 16</w:t>
      </w:r>
      <w:r w:rsidRPr="00242634">
        <w:rPr>
          <w:rFonts w:ascii="Times New Roman" w:eastAsia="Times New Roman" w:hAnsi="Times New Roman" w:cs="Times New Roman"/>
          <w:color w:val="000000"/>
          <w:lang w:val="en-US" w:eastAsia="es-MX"/>
        </w:rPr>
        <w:t xml:space="preserve">(1). 10.21676/23897856.3040  </w:t>
      </w:r>
    </w:p>
    <w:p w14:paraId="0D580390"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val="en-US" w:eastAsia="es-MX"/>
        </w:rPr>
        <w:t xml:space="preserve">Hedeker, D. (2008). Multilevel models for ordinal and nominal variables. In </w:t>
      </w:r>
      <w:r w:rsidRPr="00242634">
        <w:rPr>
          <w:rFonts w:ascii="Times New Roman" w:eastAsia="Times New Roman" w:hAnsi="Times New Roman" w:cs="Times New Roman"/>
          <w:i/>
          <w:iCs/>
          <w:color w:val="000000"/>
          <w:lang w:val="en-US" w:eastAsia="es-MX"/>
        </w:rPr>
        <w:t>Handbook of multilevel analysis</w:t>
      </w:r>
      <w:r w:rsidRPr="00242634">
        <w:rPr>
          <w:rFonts w:ascii="Times New Roman" w:eastAsia="Times New Roman" w:hAnsi="Times New Roman" w:cs="Times New Roman"/>
          <w:color w:val="000000"/>
          <w:lang w:val="en-US" w:eastAsia="es-MX"/>
        </w:rPr>
        <w:t xml:space="preserve"> (pp. 237-274). Springer New York. </w:t>
      </w:r>
      <w:hyperlink r:id="rId44" w:history="1">
        <w:r w:rsidRPr="00242634">
          <w:rPr>
            <w:rStyle w:val="Hipervnculo"/>
            <w:rFonts w:ascii="Times New Roman" w:eastAsia="Times New Roman" w:hAnsi="Times New Roman" w:cs="Times New Roman"/>
            <w:lang w:val="en-US" w:eastAsia="es-MX"/>
          </w:rPr>
          <w:t>https://doi.org/10.29262/ram.v63i3.199</w:t>
        </w:r>
      </w:hyperlink>
      <w:r w:rsidRPr="00242634">
        <w:rPr>
          <w:rFonts w:ascii="Times New Roman" w:eastAsia="Times New Roman" w:hAnsi="Times New Roman" w:cs="Times New Roman"/>
          <w:color w:val="000000"/>
          <w:lang w:val="en-US" w:eastAsia="es-MX"/>
        </w:rPr>
        <w:t xml:space="preserve"> </w:t>
      </w:r>
    </w:p>
    <w:p w14:paraId="048D6CCE"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bookmarkStart w:id="54" w:name="_Hlk143708594"/>
      <w:r w:rsidRPr="00242634">
        <w:rPr>
          <w:rFonts w:ascii="Times New Roman" w:eastAsia="Times New Roman" w:hAnsi="Times New Roman" w:cs="Times New Roman"/>
          <w:color w:val="000000"/>
          <w:lang w:val="en-US" w:eastAsia="es-MX"/>
        </w:rPr>
        <w:t xml:space="preserve">Hempel, G., Weissenbacher, A. y Stehr, S. N. (2022). COVID-19: a chance for digitalization of teaching?: Report of experiences and results of a survey on digitalized teaching in the fields of anesthesiology, intensive care, emergency, pain and palliative medicine at the University of Leipzig: Erfahrungsbericht und Ergebnisse einer Umfrage zur digitalen Lehre im Bereich Anästhesiologie, Intensiv-, Notfall-, Schmerz- und Palliativmedizin an der Universität Leipzig. </w:t>
      </w:r>
      <w:r w:rsidRPr="00242634">
        <w:rPr>
          <w:rFonts w:ascii="Times New Roman" w:eastAsia="Times New Roman" w:hAnsi="Times New Roman" w:cs="Times New Roman"/>
          <w:i/>
          <w:iCs/>
          <w:color w:val="000000"/>
          <w:lang w:eastAsia="es-MX"/>
        </w:rPr>
        <w:t>Der Anaesthesist</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71</w:t>
      </w:r>
      <w:r w:rsidRPr="00242634">
        <w:rPr>
          <w:rFonts w:ascii="Times New Roman" w:eastAsia="Times New Roman" w:hAnsi="Times New Roman" w:cs="Times New Roman"/>
          <w:color w:val="000000"/>
          <w:lang w:eastAsia="es-MX"/>
        </w:rPr>
        <w:t xml:space="preserve">(5), 340–349. </w:t>
      </w:r>
      <w:hyperlink r:id="rId45" w:history="1">
        <w:r w:rsidRPr="00242634">
          <w:rPr>
            <w:rStyle w:val="Hipervnculo"/>
            <w:rFonts w:ascii="Times New Roman" w:eastAsia="Times New Roman" w:hAnsi="Times New Roman" w:cs="Times New Roman"/>
            <w:lang w:eastAsia="es-MX"/>
          </w:rPr>
          <w:t>https://doi.org/10.1007/s00101-021-01016-4</w:t>
        </w:r>
      </w:hyperlink>
    </w:p>
    <w:bookmarkEnd w:id="54"/>
    <w:p w14:paraId="4093C4DF" w14:textId="433B6C89"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lastRenderedPageBreak/>
        <w:t xml:space="preserve">Hernández, G. (2020). Consecuencias de las propuestas educativas en la salud socioemocional de diversos actores educativos. </w:t>
      </w:r>
      <w:r w:rsidRPr="00242634">
        <w:rPr>
          <w:rFonts w:ascii="Times New Roman" w:eastAsia="Times New Roman" w:hAnsi="Times New Roman" w:cs="Times New Roman"/>
          <w:i/>
          <w:iCs/>
          <w:color w:val="000000"/>
          <w:lang w:eastAsia="es-MX"/>
        </w:rPr>
        <w:t>Nueva Época</w:t>
      </w:r>
      <w:r w:rsidRPr="00242634">
        <w:rPr>
          <w:rFonts w:ascii="Times New Roman" w:eastAsia="Times New Roman" w:hAnsi="Times New Roman" w:cs="Times New Roman"/>
          <w:color w:val="000000"/>
          <w:lang w:eastAsia="es-MX"/>
        </w:rPr>
        <w:t xml:space="preserve">, 241-248. </w:t>
      </w:r>
      <w:hyperlink r:id="rId46" w:history="1">
        <w:r w:rsidRPr="00242634">
          <w:rPr>
            <w:rStyle w:val="Hipervnculo"/>
            <w:rFonts w:ascii="Times New Roman" w:eastAsia="Times New Roman" w:hAnsi="Times New Roman" w:cs="Times New Roman"/>
            <w:lang w:eastAsia="es-MX"/>
          </w:rPr>
          <w:t>https://doi.org/10.48102/rlee.2020.50.ESPECIAL.108</w:t>
        </w:r>
      </w:hyperlink>
      <w:r w:rsidRPr="00242634">
        <w:rPr>
          <w:rFonts w:ascii="Times New Roman" w:eastAsia="Times New Roman" w:hAnsi="Times New Roman" w:cs="Times New Roman"/>
          <w:color w:val="000000"/>
          <w:lang w:eastAsia="es-MX"/>
        </w:rPr>
        <w:t xml:space="preserve"> </w:t>
      </w:r>
    </w:p>
    <w:p w14:paraId="7FF47507"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val="es-ES_tradnl" w:eastAsia="es-MX"/>
        </w:rPr>
        <w:t xml:space="preserve">Hernández, R., Fernández, C. y Baptista, L. (2014). </w:t>
      </w:r>
      <w:r w:rsidRPr="00242634">
        <w:rPr>
          <w:rFonts w:ascii="Times New Roman" w:eastAsia="Times New Roman" w:hAnsi="Times New Roman" w:cs="Times New Roman"/>
          <w:i/>
          <w:iCs/>
          <w:color w:val="000000"/>
          <w:lang w:val="es-ES_tradnl" w:eastAsia="es-MX"/>
        </w:rPr>
        <w:t>Metodología de la investigación</w:t>
      </w:r>
      <w:r w:rsidRPr="00242634">
        <w:rPr>
          <w:rFonts w:ascii="Times New Roman" w:eastAsia="Times New Roman" w:hAnsi="Times New Roman" w:cs="Times New Roman"/>
          <w:color w:val="000000"/>
          <w:lang w:val="es-ES_tradnl" w:eastAsia="es-MX"/>
        </w:rPr>
        <w:t>. McGraw Hill.</w:t>
      </w:r>
    </w:p>
    <w:p w14:paraId="603A7B76"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Hernández, V., Fernández, K. y Pulido, J. (2018). La actitud hacia la educación en línea en estudiantes universitarios. </w:t>
      </w:r>
      <w:r w:rsidRPr="00242634">
        <w:rPr>
          <w:rFonts w:ascii="Times New Roman" w:eastAsia="Times New Roman" w:hAnsi="Times New Roman" w:cs="Times New Roman"/>
          <w:i/>
          <w:iCs/>
          <w:color w:val="000000"/>
          <w:lang w:eastAsia="es-MX"/>
        </w:rPr>
        <w:t>Revista de Investigación Educativa,</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36</w:t>
      </w:r>
      <w:r w:rsidRPr="00242634">
        <w:rPr>
          <w:rFonts w:ascii="Times New Roman" w:eastAsia="Times New Roman" w:hAnsi="Times New Roman" w:cs="Times New Roman"/>
          <w:color w:val="000000"/>
          <w:lang w:eastAsia="es-MX"/>
        </w:rPr>
        <w:t xml:space="preserve">(2), 349-364. </w:t>
      </w:r>
      <w:hyperlink r:id="rId47" w:history="1">
        <w:r w:rsidRPr="00242634">
          <w:rPr>
            <w:rStyle w:val="Hipervnculo"/>
            <w:rFonts w:ascii="Times New Roman" w:eastAsia="Times New Roman" w:hAnsi="Times New Roman" w:cs="Times New Roman"/>
            <w:lang w:eastAsia="es-MX"/>
          </w:rPr>
          <w:t>http://dx.doi.org/10.6018/rie.36.2.277451</w:t>
        </w:r>
      </w:hyperlink>
    </w:p>
    <w:p w14:paraId="3E9F49B0"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val="es-ES_tradnl" w:eastAsia="es-MX"/>
        </w:rPr>
        <w:t xml:space="preserve">Hidalgo, A. (2019). Técnicas estadísticas en el análisis cuantitativo de datos. </w:t>
      </w:r>
      <w:r w:rsidRPr="00242634">
        <w:rPr>
          <w:rFonts w:ascii="Times New Roman" w:eastAsia="Times New Roman" w:hAnsi="Times New Roman" w:cs="Times New Roman"/>
          <w:i/>
          <w:iCs/>
          <w:color w:val="000000"/>
          <w:lang w:val="es-ES_tradnl" w:eastAsia="es-MX"/>
        </w:rPr>
        <w:t>Revista Sigma</w:t>
      </w:r>
      <w:r w:rsidRPr="00242634">
        <w:rPr>
          <w:rFonts w:ascii="Times New Roman" w:eastAsia="Times New Roman" w:hAnsi="Times New Roman" w:cs="Times New Roman"/>
          <w:color w:val="000000"/>
          <w:lang w:val="es-ES_tradnl" w:eastAsia="es-MX"/>
        </w:rPr>
        <w:t xml:space="preserve">, </w:t>
      </w:r>
      <w:r w:rsidRPr="00242634">
        <w:rPr>
          <w:rFonts w:ascii="Times New Roman" w:eastAsia="Times New Roman" w:hAnsi="Times New Roman" w:cs="Times New Roman"/>
          <w:i/>
          <w:iCs/>
          <w:color w:val="000000"/>
          <w:lang w:val="es-ES_tradnl" w:eastAsia="es-MX"/>
        </w:rPr>
        <w:t>15</w:t>
      </w:r>
      <w:r w:rsidRPr="00242634">
        <w:rPr>
          <w:rFonts w:ascii="Times New Roman" w:eastAsia="Times New Roman" w:hAnsi="Times New Roman" w:cs="Times New Roman"/>
          <w:color w:val="000000"/>
          <w:lang w:val="es-ES_tradnl" w:eastAsia="es-MX"/>
        </w:rPr>
        <w:t xml:space="preserve">(1), 28-44. </w:t>
      </w:r>
      <w:hyperlink r:id="rId48" w:history="1">
        <w:r w:rsidRPr="00242634">
          <w:rPr>
            <w:rStyle w:val="Hipervnculo"/>
            <w:rFonts w:ascii="Times New Roman" w:eastAsia="Times New Roman" w:hAnsi="Times New Roman" w:cs="Times New Roman"/>
            <w:lang w:val="es-ES_tradnl" w:eastAsia="es-MX"/>
          </w:rPr>
          <w:t>http://funes.uniandes.edu.co/15431/1/Sureda2019Construccion.pdf</w:t>
        </w:r>
      </w:hyperlink>
      <w:r w:rsidRPr="00242634">
        <w:rPr>
          <w:rFonts w:ascii="Times New Roman" w:eastAsia="Times New Roman" w:hAnsi="Times New Roman" w:cs="Times New Roman"/>
          <w:color w:val="000000"/>
          <w:lang w:val="es-ES_tradnl" w:eastAsia="es-MX"/>
        </w:rPr>
        <w:t xml:space="preserve"> </w:t>
      </w:r>
    </w:p>
    <w:p w14:paraId="7FDACD62"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Hurtado, T. F. (2020). La educación en tiempos de pandemia: los desafíos de la escuela del siglo XXI. </w:t>
      </w:r>
      <w:r w:rsidRPr="00242634">
        <w:rPr>
          <w:rFonts w:ascii="Times New Roman" w:eastAsia="Times New Roman" w:hAnsi="Times New Roman" w:cs="Times New Roman"/>
          <w:i/>
          <w:iCs/>
          <w:color w:val="000000"/>
          <w:lang w:eastAsia="es-MX"/>
        </w:rPr>
        <w:t>Revista Arbitrada del Centro de Investigación y Estudios Gerenciales</w:t>
      </w:r>
      <w:r w:rsidRPr="00242634">
        <w:rPr>
          <w:rFonts w:ascii="Times New Roman" w:eastAsia="Times New Roman" w:hAnsi="Times New Roman" w:cs="Times New Roman"/>
          <w:color w:val="000000"/>
          <w:lang w:eastAsia="es-MX"/>
        </w:rPr>
        <w:t>, 176-187.</w:t>
      </w:r>
    </w:p>
    <w:p w14:paraId="080630C0"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hAnsi="Times New Roman" w:cs="Times New Roman"/>
          <w:lang w:val="es-ES_tradnl"/>
        </w:rPr>
        <w:t>Instituto Nacional de Estadística y Geografía (Inegi)</w:t>
      </w:r>
      <w:r w:rsidRPr="00242634">
        <w:rPr>
          <w:rFonts w:ascii="Times New Roman" w:eastAsia="Times New Roman" w:hAnsi="Times New Roman" w:cs="Times New Roman"/>
          <w:color w:val="000000"/>
          <w:lang w:eastAsia="es-MX"/>
        </w:rPr>
        <w:t xml:space="preserve"> (2020). </w:t>
      </w:r>
      <w:r w:rsidRPr="00242634">
        <w:rPr>
          <w:rFonts w:ascii="Times New Roman" w:eastAsia="Times New Roman" w:hAnsi="Times New Roman" w:cs="Times New Roman"/>
          <w:i/>
          <w:iCs/>
          <w:color w:val="000000"/>
          <w:lang w:eastAsia="es-MX"/>
        </w:rPr>
        <w:t>Estadísticas a propósito del día mundial del internet (17 de mayo).</w:t>
      </w:r>
      <w:r w:rsidRPr="00242634">
        <w:rPr>
          <w:rFonts w:ascii="Times New Roman" w:eastAsia="Times New Roman" w:hAnsi="Times New Roman" w:cs="Times New Roman"/>
          <w:color w:val="000000"/>
          <w:lang w:eastAsia="es-MX"/>
        </w:rPr>
        <w:t xml:space="preserve"> INEGI.</w:t>
      </w:r>
    </w:p>
    <w:p w14:paraId="7088EADF"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hAnsi="Times New Roman" w:cs="Times New Roman"/>
          <w:lang w:val="es-ES_tradnl"/>
        </w:rPr>
        <w:t>Instituto Nacional de Estadística y Geografía (Inegi)</w:t>
      </w:r>
      <w:r w:rsidRPr="00242634">
        <w:rPr>
          <w:rFonts w:ascii="Times New Roman" w:eastAsia="Times New Roman" w:hAnsi="Times New Roman" w:cs="Times New Roman"/>
          <w:color w:val="000000"/>
          <w:lang w:eastAsia="es-MX"/>
        </w:rPr>
        <w:t xml:space="preserve"> (2021). </w:t>
      </w:r>
      <w:r w:rsidRPr="00242634">
        <w:rPr>
          <w:rFonts w:ascii="Times New Roman" w:eastAsia="Times New Roman" w:hAnsi="Times New Roman" w:cs="Times New Roman"/>
          <w:i/>
          <w:iCs/>
          <w:color w:val="000000"/>
          <w:lang w:eastAsia="es-MX"/>
        </w:rPr>
        <w:t>Encuesta para la Medición del Impacto COVID-19 en la Educación (ECOVID-ED) 2020.</w:t>
      </w:r>
      <w:r w:rsidRPr="00242634">
        <w:rPr>
          <w:rFonts w:ascii="Times New Roman" w:eastAsia="Times New Roman" w:hAnsi="Times New Roman" w:cs="Times New Roman"/>
          <w:color w:val="000000"/>
          <w:lang w:eastAsia="es-MX"/>
        </w:rPr>
        <w:t xml:space="preserve"> INEGI. </w:t>
      </w:r>
    </w:p>
    <w:p w14:paraId="4FA764E5"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Jiménez, G. Y. y Ruiz, G. M. (2021). Reflexiones sobre los desafíos que enfrenta la educación superior en tiempos de COVID-19. </w:t>
      </w:r>
      <w:r w:rsidRPr="00242634">
        <w:rPr>
          <w:rFonts w:ascii="Times New Roman" w:eastAsia="Times New Roman" w:hAnsi="Times New Roman" w:cs="Times New Roman"/>
          <w:i/>
          <w:iCs/>
          <w:color w:val="000000"/>
          <w:lang w:eastAsia="es-MX"/>
        </w:rPr>
        <w:t>Economía y Desarrollo, 165</w:t>
      </w:r>
      <w:r w:rsidRPr="00242634">
        <w:rPr>
          <w:rFonts w:ascii="Times New Roman" w:eastAsia="Times New Roman" w:hAnsi="Times New Roman" w:cs="Times New Roman"/>
          <w:color w:val="000000"/>
          <w:lang w:eastAsia="es-MX"/>
        </w:rPr>
        <w:t>(supl. 1).</w:t>
      </w:r>
    </w:p>
    <w:p w14:paraId="63D69701"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val="es-ES_tradnl" w:eastAsia="es-MX"/>
        </w:rPr>
        <w:t xml:space="preserve">Jiménez, L. (2020). Impacto de la investigación cuantitativa en la actualidad. </w:t>
      </w:r>
      <w:r w:rsidRPr="00242634">
        <w:rPr>
          <w:rFonts w:ascii="Times New Roman" w:eastAsia="Times New Roman" w:hAnsi="Times New Roman" w:cs="Times New Roman"/>
          <w:i/>
          <w:iCs/>
          <w:color w:val="000000"/>
          <w:lang w:val="es-ES_tradnl" w:eastAsia="es-MX"/>
        </w:rPr>
        <w:t>Convergence Tech</w:t>
      </w:r>
      <w:r w:rsidRPr="00242634">
        <w:rPr>
          <w:rFonts w:ascii="Times New Roman" w:eastAsia="Times New Roman" w:hAnsi="Times New Roman" w:cs="Times New Roman"/>
          <w:color w:val="000000"/>
          <w:lang w:val="es-ES_tradnl" w:eastAsia="es-MX"/>
        </w:rPr>
        <w:t xml:space="preserve">, </w:t>
      </w:r>
      <w:r w:rsidRPr="00242634">
        <w:rPr>
          <w:rFonts w:ascii="Times New Roman" w:eastAsia="Times New Roman" w:hAnsi="Times New Roman" w:cs="Times New Roman"/>
          <w:i/>
          <w:iCs/>
          <w:color w:val="000000"/>
          <w:lang w:val="es-ES_tradnl" w:eastAsia="es-MX"/>
        </w:rPr>
        <w:t>4</w:t>
      </w:r>
      <w:r w:rsidRPr="00242634">
        <w:rPr>
          <w:rFonts w:ascii="Times New Roman" w:eastAsia="Times New Roman" w:hAnsi="Times New Roman" w:cs="Times New Roman"/>
          <w:color w:val="000000"/>
          <w:lang w:val="es-ES_tradnl" w:eastAsia="es-MX"/>
        </w:rPr>
        <w:t xml:space="preserve">(4), 59-68. </w:t>
      </w:r>
      <w:hyperlink r:id="rId49" w:history="1">
        <w:r w:rsidRPr="00242634">
          <w:rPr>
            <w:rStyle w:val="Hipervnculo"/>
            <w:rFonts w:ascii="Times New Roman" w:eastAsia="Times New Roman" w:hAnsi="Times New Roman" w:cs="Times New Roman"/>
            <w:lang w:val="es-ES_tradnl" w:eastAsia="es-MX"/>
          </w:rPr>
          <w:t>https://doi.org/10.53592/convtech.v4iIV.35</w:t>
        </w:r>
      </w:hyperlink>
      <w:r w:rsidRPr="00242634">
        <w:rPr>
          <w:rFonts w:ascii="Times New Roman" w:eastAsia="Times New Roman" w:hAnsi="Times New Roman" w:cs="Times New Roman"/>
          <w:color w:val="000000"/>
          <w:lang w:val="es-ES_tradnl" w:eastAsia="es-MX"/>
        </w:rPr>
        <w:t xml:space="preserve"> </w:t>
      </w:r>
    </w:p>
    <w:p w14:paraId="3A6BFE32" w14:textId="77777777" w:rsidR="00E621B9" w:rsidRPr="00242634" w:rsidRDefault="00E621B9" w:rsidP="00C04EB1">
      <w:pPr>
        <w:spacing w:line="360" w:lineRule="auto"/>
        <w:ind w:left="720" w:hanging="720"/>
        <w:jc w:val="both"/>
        <w:rPr>
          <w:rFonts w:ascii="Times New Roman" w:eastAsia="Times New Roman" w:hAnsi="Times New Roman" w:cs="Times New Roman"/>
          <w:bCs/>
          <w:color w:val="000000"/>
          <w:lang w:val="en-US" w:eastAsia="es-MX"/>
        </w:rPr>
      </w:pPr>
      <w:r w:rsidRPr="00242634">
        <w:rPr>
          <w:rFonts w:ascii="Times New Roman" w:eastAsia="Times New Roman" w:hAnsi="Times New Roman" w:cs="Times New Roman"/>
          <w:bCs/>
          <w:color w:val="000000"/>
          <w:lang w:eastAsia="es-MX"/>
        </w:rPr>
        <w:t xml:space="preserve">Kawasaki, H., Yamasaki, S., Masuoka, Y., Iwasa, M., Fukita, S. and Matsuyama, R. (2021). </w:t>
      </w:r>
      <w:r w:rsidRPr="00242634">
        <w:rPr>
          <w:rFonts w:ascii="Times New Roman" w:eastAsia="Times New Roman" w:hAnsi="Times New Roman" w:cs="Times New Roman"/>
          <w:bCs/>
          <w:color w:val="000000"/>
          <w:lang w:val="en-US" w:eastAsia="es-MX"/>
        </w:rPr>
        <w:t xml:space="preserve">Remote teaching due to COVID-19: An exploration of its effectiveness and issues. </w:t>
      </w:r>
      <w:r w:rsidRPr="00242634">
        <w:rPr>
          <w:rFonts w:ascii="Times New Roman" w:eastAsia="Times New Roman" w:hAnsi="Times New Roman" w:cs="Times New Roman"/>
          <w:bCs/>
          <w:i/>
          <w:iCs/>
          <w:color w:val="000000"/>
          <w:lang w:val="en-US" w:eastAsia="es-MX"/>
        </w:rPr>
        <w:t>International Journal of Environmental Research and Public Health</w:t>
      </w:r>
      <w:r w:rsidRPr="00242634">
        <w:rPr>
          <w:rFonts w:ascii="Times New Roman" w:eastAsia="Times New Roman" w:hAnsi="Times New Roman" w:cs="Times New Roman"/>
          <w:bCs/>
          <w:color w:val="000000"/>
          <w:lang w:val="en-US" w:eastAsia="es-MX"/>
        </w:rPr>
        <w:t xml:space="preserve">, </w:t>
      </w:r>
      <w:r w:rsidRPr="00242634">
        <w:rPr>
          <w:rFonts w:ascii="Times New Roman" w:eastAsia="Times New Roman" w:hAnsi="Times New Roman" w:cs="Times New Roman"/>
          <w:bCs/>
          <w:i/>
          <w:iCs/>
          <w:color w:val="000000"/>
          <w:lang w:val="en-US" w:eastAsia="es-MX"/>
        </w:rPr>
        <w:t>18</w:t>
      </w:r>
      <w:r w:rsidRPr="00242634">
        <w:rPr>
          <w:rFonts w:ascii="Times New Roman" w:eastAsia="Times New Roman" w:hAnsi="Times New Roman" w:cs="Times New Roman"/>
          <w:bCs/>
          <w:color w:val="000000"/>
          <w:lang w:val="en-US" w:eastAsia="es-MX"/>
        </w:rPr>
        <w:t xml:space="preserve">(5), 2672. </w:t>
      </w:r>
      <w:hyperlink r:id="rId50" w:history="1">
        <w:r w:rsidRPr="00242634">
          <w:rPr>
            <w:rStyle w:val="Hipervnculo"/>
            <w:rFonts w:ascii="Times New Roman" w:eastAsia="Times New Roman" w:hAnsi="Times New Roman" w:cs="Times New Roman"/>
            <w:bCs/>
            <w:lang w:val="en-US" w:eastAsia="es-MX"/>
          </w:rPr>
          <w:t>https://doi.org/10.3390/ijerph18052672</w:t>
        </w:r>
      </w:hyperlink>
    </w:p>
    <w:p w14:paraId="5C038F2A"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val="en-US" w:eastAsia="es-MX"/>
        </w:rPr>
        <w:t xml:space="preserve">Li, J. and Che, W. (2022). Challenges and coping strategies of online learning for college students in the context of COVID-19: A survey of Chinese universities. </w:t>
      </w:r>
      <w:r w:rsidRPr="00242634">
        <w:rPr>
          <w:rFonts w:ascii="Times New Roman" w:eastAsia="Times New Roman" w:hAnsi="Times New Roman" w:cs="Times New Roman"/>
          <w:i/>
          <w:iCs/>
          <w:color w:val="000000"/>
          <w:lang w:val="en-US" w:eastAsia="es-MX"/>
        </w:rPr>
        <w:t>Sustainable Cities and Society</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83</w:t>
      </w:r>
      <w:r w:rsidRPr="00242634">
        <w:rPr>
          <w:rFonts w:ascii="Times New Roman" w:eastAsia="Times New Roman" w:hAnsi="Times New Roman" w:cs="Times New Roman"/>
          <w:color w:val="000000"/>
          <w:lang w:val="en-US" w:eastAsia="es-MX"/>
        </w:rPr>
        <w:t xml:space="preserve">(103958), 103958. </w:t>
      </w:r>
      <w:hyperlink r:id="rId51" w:history="1">
        <w:r w:rsidRPr="00242634">
          <w:rPr>
            <w:rStyle w:val="Hipervnculo"/>
            <w:rFonts w:ascii="Times New Roman" w:eastAsia="Times New Roman" w:hAnsi="Times New Roman" w:cs="Times New Roman"/>
            <w:lang w:val="en-US" w:eastAsia="es-MX"/>
          </w:rPr>
          <w:t>https://doi.org/10.1016/j.scs.2022.103958</w:t>
        </w:r>
      </w:hyperlink>
    </w:p>
    <w:p w14:paraId="2271857B" w14:textId="77777777" w:rsidR="002340E3" w:rsidRPr="00242634" w:rsidRDefault="002340E3"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val="en-US" w:eastAsia="es-MX"/>
        </w:rPr>
        <w:t xml:space="preserve">Lira Pérez, R. (2013). </w:t>
      </w:r>
      <w:r w:rsidRPr="00242634">
        <w:rPr>
          <w:rFonts w:ascii="Times New Roman" w:eastAsia="Times New Roman" w:hAnsi="Times New Roman" w:cs="Times New Roman"/>
          <w:color w:val="000000"/>
          <w:lang w:eastAsia="es-MX"/>
        </w:rPr>
        <w:t xml:space="preserve">Los adolescentes y el uso social de las TIC. </w:t>
      </w:r>
      <w:r w:rsidRPr="00242634">
        <w:rPr>
          <w:rFonts w:ascii="Times New Roman" w:eastAsia="Times New Roman" w:hAnsi="Times New Roman" w:cs="Times New Roman"/>
          <w:i/>
          <w:iCs/>
          <w:color w:val="000000"/>
          <w:lang w:eastAsia="es-MX"/>
        </w:rPr>
        <w:t>Revista Utopía</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6</w:t>
      </w:r>
      <w:r w:rsidRPr="00242634">
        <w:rPr>
          <w:rFonts w:ascii="Times New Roman" w:eastAsia="Times New Roman" w:hAnsi="Times New Roman" w:cs="Times New Roman"/>
          <w:color w:val="000000"/>
          <w:lang w:eastAsia="es-MX"/>
        </w:rPr>
        <w:t xml:space="preserve">(19), 90-95. </w:t>
      </w:r>
      <w:hyperlink r:id="rId52" w:history="1">
        <w:r w:rsidRPr="00242634">
          <w:rPr>
            <w:rStyle w:val="Hipervnculo"/>
            <w:rFonts w:ascii="Times New Roman" w:eastAsia="Times New Roman" w:hAnsi="Times New Roman" w:cs="Times New Roman"/>
            <w:lang w:eastAsia="es-MX"/>
          </w:rPr>
          <w:t>https://revistas.unam.mx/index.php/eutopia/article/view/44594</w:t>
        </w:r>
      </w:hyperlink>
      <w:r w:rsidRPr="00242634">
        <w:rPr>
          <w:rFonts w:ascii="Times New Roman" w:eastAsia="Times New Roman" w:hAnsi="Times New Roman" w:cs="Times New Roman"/>
          <w:color w:val="000000"/>
          <w:lang w:eastAsia="es-MX"/>
        </w:rPr>
        <w:t xml:space="preserve"> </w:t>
      </w:r>
    </w:p>
    <w:p w14:paraId="0F9837A5"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eastAsia="es-MX"/>
        </w:rPr>
        <w:t xml:space="preserve">López, R. P. y Fachelli, S. (2015). </w:t>
      </w:r>
      <w:r w:rsidRPr="00242634">
        <w:rPr>
          <w:rFonts w:ascii="Times New Roman" w:eastAsia="Times New Roman" w:hAnsi="Times New Roman" w:cs="Times New Roman"/>
          <w:i/>
          <w:iCs/>
          <w:color w:val="000000"/>
          <w:lang w:val="es-ES_tradnl" w:eastAsia="es-MX"/>
        </w:rPr>
        <w:t>Análisis de tablas de contingencia. Metodología de la investigación social cuantitativa</w:t>
      </w:r>
      <w:r w:rsidRPr="00242634">
        <w:rPr>
          <w:rFonts w:ascii="Times New Roman" w:eastAsia="Times New Roman" w:hAnsi="Times New Roman" w:cs="Times New Roman"/>
          <w:color w:val="000000"/>
          <w:lang w:val="es-ES_tradnl" w:eastAsia="es-MX"/>
        </w:rPr>
        <w:t xml:space="preserve">. </w:t>
      </w:r>
      <w:hyperlink r:id="rId53" w:history="1">
        <w:r w:rsidRPr="00242634">
          <w:rPr>
            <w:rStyle w:val="Hipervnculo"/>
            <w:rFonts w:ascii="Times New Roman" w:eastAsia="Times New Roman" w:hAnsi="Times New Roman" w:cs="Times New Roman"/>
            <w:lang w:val="es-ES_tradnl" w:eastAsia="es-MX"/>
          </w:rPr>
          <w:t>https://ddd.uab.cat/record/131469</w:t>
        </w:r>
      </w:hyperlink>
      <w:r w:rsidRPr="00242634">
        <w:rPr>
          <w:rFonts w:ascii="Times New Roman" w:eastAsia="Times New Roman" w:hAnsi="Times New Roman" w:cs="Times New Roman"/>
          <w:color w:val="000000"/>
          <w:lang w:val="es-ES_tradnl" w:eastAsia="es-MX"/>
        </w:rPr>
        <w:t xml:space="preserve"> </w:t>
      </w:r>
    </w:p>
    <w:p w14:paraId="2F7D1179" w14:textId="74A89961"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Malo, C. S. y Figuer, R. C. (2010). Infancia, adolescencia y tecnologías de la información y la comunicación (TICs) en perspectiva psicosocial. </w:t>
      </w:r>
      <w:r w:rsidRPr="00242634">
        <w:rPr>
          <w:rFonts w:ascii="Times New Roman" w:eastAsia="Times New Roman" w:hAnsi="Times New Roman" w:cs="Times New Roman"/>
          <w:i/>
          <w:iCs/>
          <w:color w:val="000000"/>
          <w:lang w:eastAsia="es-MX"/>
        </w:rPr>
        <w:t>Intervención Psicosocial, 19</w:t>
      </w:r>
      <w:r w:rsidRPr="00242634">
        <w:rPr>
          <w:rFonts w:ascii="Times New Roman" w:eastAsia="Times New Roman" w:hAnsi="Times New Roman" w:cs="Times New Roman"/>
          <w:color w:val="000000"/>
          <w:lang w:eastAsia="es-MX"/>
        </w:rPr>
        <w:t xml:space="preserve">(1), 5-8. </w:t>
      </w:r>
      <w:hyperlink r:id="rId54" w:history="1">
        <w:r w:rsidRPr="00242634">
          <w:rPr>
            <w:rStyle w:val="Hipervnculo"/>
            <w:rFonts w:ascii="Times New Roman" w:eastAsia="Times New Roman" w:hAnsi="Times New Roman" w:cs="Times New Roman"/>
            <w:lang w:eastAsia="es-MX"/>
          </w:rPr>
          <w:t>https://scielo.isciii.es/pdf/inter/v19n1/v19n1a02.pdf</w:t>
        </w:r>
      </w:hyperlink>
      <w:r w:rsidRPr="00242634">
        <w:rPr>
          <w:rFonts w:ascii="Times New Roman" w:eastAsia="Times New Roman" w:hAnsi="Times New Roman" w:cs="Times New Roman"/>
          <w:color w:val="000000"/>
          <w:lang w:eastAsia="es-MX"/>
        </w:rPr>
        <w:t xml:space="preserve"> </w:t>
      </w:r>
    </w:p>
    <w:p w14:paraId="5B543874"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val="en-US" w:eastAsia="es-MX"/>
        </w:rPr>
        <w:lastRenderedPageBreak/>
        <w:t xml:space="preserve">Mehra, V. and Omidian, F. (2012). Development an instrument to measure university students ́attitude towards e-learning. </w:t>
      </w:r>
      <w:r w:rsidRPr="00242634">
        <w:rPr>
          <w:rFonts w:ascii="Times New Roman" w:eastAsia="Times New Roman" w:hAnsi="Times New Roman" w:cs="Times New Roman"/>
          <w:i/>
          <w:iCs/>
          <w:color w:val="000000"/>
          <w:lang w:val="en-US" w:eastAsia="es-MX"/>
        </w:rPr>
        <w:t>Turkish Online Journal of Distance Education, 13</w:t>
      </w:r>
      <w:r w:rsidRPr="00242634">
        <w:rPr>
          <w:rFonts w:ascii="Times New Roman" w:eastAsia="Times New Roman" w:hAnsi="Times New Roman" w:cs="Times New Roman"/>
          <w:color w:val="000000"/>
          <w:lang w:val="en-US" w:eastAsia="es-MX"/>
        </w:rPr>
        <w:t xml:space="preserve">(1), 34-51. </w:t>
      </w:r>
      <w:hyperlink r:id="rId55" w:history="1">
        <w:r w:rsidRPr="00242634">
          <w:rPr>
            <w:rStyle w:val="Hipervnculo"/>
            <w:rFonts w:ascii="Times New Roman" w:eastAsia="Times New Roman" w:hAnsi="Times New Roman" w:cs="Times New Roman"/>
            <w:lang w:val="en-US" w:eastAsia="es-MX"/>
          </w:rPr>
          <w:t>https://files.eric.ed.gov/fulltext/EJ976928.pdf</w:t>
        </w:r>
      </w:hyperlink>
    </w:p>
    <w:p w14:paraId="4906A7C3"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val="en-US" w:eastAsia="es-MX"/>
        </w:rPr>
        <w:t xml:space="preserve">Mubeen, S., Aijaz, A., Mubeen, H., Ahmed, H., Fahmi, S. and Samreen, T. (2020). Analysis of the e-learning educational atmosphere during covid 19 pandemic: Empirical evidence from medical universities of urban pakistan. </w:t>
      </w:r>
      <w:r w:rsidRPr="00242634">
        <w:rPr>
          <w:rFonts w:ascii="Times New Roman" w:eastAsia="Times New Roman" w:hAnsi="Times New Roman" w:cs="Times New Roman"/>
          <w:i/>
          <w:iCs/>
          <w:color w:val="000000"/>
          <w:lang w:val="en-US" w:eastAsia="es-MX"/>
        </w:rPr>
        <w:t>Medical Forum Monthly</w:t>
      </w:r>
      <w:r w:rsidRPr="00242634">
        <w:rPr>
          <w:rFonts w:ascii="Times New Roman" w:eastAsia="Times New Roman" w:hAnsi="Times New Roman" w:cs="Times New Roman"/>
          <w:color w:val="000000"/>
          <w:lang w:val="en-US" w:eastAsia="es-MX"/>
        </w:rPr>
        <w:t xml:space="preserve">, 179–183. </w:t>
      </w:r>
      <w:hyperlink r:id="rId56" w:history="1">
        <w:r w:rsidRPr="00242634">
          <w:rPr>
            <w:rStyle w:val="Hipervnculo"/>
            <w:rFonts w:ascii="Times New Roman" w:eastAsia="Times New Roman" w:hAnsi="Times New Roman" w:cs="Times New Roman"/>
            <w:lang w:val="en-US" w:eastAsia="es-MX"/>
          </w:rPr>
          <w:t>https://pesquisa.bvsalud.org/global-literature-on-novel-coronavirus-2019-ncov/resource/pt/covidwho-1107105</w:t>
        </w:r>
      </w:hyperlink>
    </w:p>
    <w:p w14:paraId="1F5EB3B7"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val="en-US" w:eastAsia="es-MX"/>
        </w:rPr>
        <w:t xml:space="preserve">Naaj, M. A. and Nachouki, M. (2021). Distance education during the COVID-19 pandemic: The impact of online gaming addiction on university students’ performance. </w:t>
      </w:r>
      <w:r w:rsidRPr="00242634">
        <w:rPr>
          <w:rFonts w:ascii="Times New Roman" w:eastAsia="Times New Roman" w:hAnsi="Times New Roman" w:cs="Times New Roman"/>
          <w:i/>
          <w:iCs/>
          <w:color w:val="000000"/>
          <w:lang w:val="en-US" w:eastAsia="es-MX"/>
        </w:rPr>
        <w:t>International Journal of Advanced Computer Science and Applications</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12</w:t>
      </w:r>
      <w:r w:rsidRPr="00242634">
        <w:rPr>
          <w:rFonts w:ascii="Times New Roman" w:eastAsia="Times New Roman" w:hAnsi="Times New Roman" w:cs="Times New Roman"/>
          <w:color w:val="000000"/>
          <w:lang w:val="en-US" w:eastAsia="es-MX"/>
        </w:rPr>
        <w:t xml:space="preserve">(9). </w:t>
      </w:r>
      <w:hyperlink r:id="rId57" w:history="1">
        <w:r w:rsidRPr="00242634">
          <w:rPr>
            <w:rStyle w:val="Hipervnculo"/>
            <w:rFonts w:ascii="Times New Roman" w:eastAsia="Times New Roman" w:hAnsi="Times New Roman" w:cs="Times New Roman"/>
            <w:lang w:val="en-US" w:eastAsia="es-MX"/>
          </w:rPr>
          <w:t>https://doi.org/10.14569/ijacsa.2021.0120941</w:t>
        </w:r>
      </w:hyperlink>
    </w:p>
    <w:p w14:paraId="0F213F16"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Ordorika, I. (2020). Pandemia y educación superior. </w:t>
      </w:r>
      <w:r w:rsidRPr="00242634">
        <w:rPr>
          <w:rFonts w:ascii="Times New Roman" w:eastAsia="Times New Roman" w:hAnsi="Times New Roman" w:cs="Times New Roman"/>
          <w:i/>
          <w:iCs/>
          <w:color w:val="000000"/>
          <w:lang w:eastAsia="es-MX"/>
        </w:rPr>
        <w:t>Revista de la Educación Superior</w:t>
      </w:r>
      <w:r w:rsidRPr="00242634">
        <w:rPr>
          <w:rFonts w:ascii="Times New Roman" w:eastAsia="Times New Roman" w:hAnsi="Times New Roman" w:cs="Times New Roman"/>
          <w:color w:val="000000"/>
          <w:lang w:eastAsia="es-MX"/>
        </w:rPr>
        <w:t>,</w:t>
      </w:r>
      <w:r w:rsidRPr="00242634">
        <w:rPr>
          <w:rFonts w:ascii="Times New Roman" w:eastAsia="Times New Roman" w:hAnsi="Times New Roman" w:cs="Times New Roman"/>
          <w:i/>
          <w:iCs/>
          <w:color w:val="000000"/>
          <w:lang w:eastAsia="es-MX"/>
        </w:rPr>
        <w:t xml:space="preserve"> 49</w:t>
      </w:r>
      <w:r w:rsidRPr="00242634">
        <w:rPr>
          <w:rFonts w:ascii="Times New Roman" w:eastAsia="Times New Roman" w:hAnsi="Times New Roman" w:cs="Times New Roman"/>
          <w:color w:val="000000"/>
          <w:lang w:eastAsia="es-MX"/>
        </w:rPr>
        <w:t xml:space="preserve">, 1-8. </w:t>
      </w:r>
      <w:hyperlink r:id="rId58" w:history="1">
        <w:r w:rsidRPr="00242634">
          <w:rPr>
            <w:rStyle w:val="Hipervnculo"/>
            <w:rFonts w:ascii="Times New Roman" w:eastAsia="Times New Roman" w:hAnsi="Times New Roman" w:cs="Times New Roman"/>
            <w:lang w:eastAsia="es-MX"/>
          </w:rPr>
          <w:t>https://www.scielo.org.mx/pdf/resu/v49n194/0185-2760-resu-49-194-1.pdf</w:t>
        </w:r>
      </w:hyperlink>
      <w:r w:rsidRPr="00242634">
        <w:rPr>
          <w:rFonts w:ascii="Times New Roman" w:eastAsia="Times New Roman" w:hAnsi="Times New Roman" w:cs="Times New Roman"/>
          <w:color w:val="000000"/>
          <w:lang w:eastAsia="es-MX"/>
        </w:rPr>
        <w:t xml:space="preserve"> </w:t>
      </w:r>
    </w:p>
    <w:p w14:paraId="097DED09"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bookmarkStart w:id="55" w:name="_Hlk143708805"/>
      <w:r w:rsidRPr="00242634">
        <w:rPr>
          <w:rFonts w:ascii="Times New Roman" w:eastAsia="Times New Roman" w:hAnsi="Times New Roman" w:cs="Times New Roman"/>
          <w:color w:val="000000"/>
          <w:lang w:eastAsia="es-MX"/>
        </w:rPr>
        <w:t xml:space="preserve">Ortadeveci, A., Ermez, M. N., O, S. and Ozden, H. (2022). </w:t>
      </w:r>
      <w:r w:rsidRPr="00242634">
        <w:rPr>
          <w:rFonts w:ascii="Times New Roman" w:eastAsia="Times New Roman" w:hAnsi="Times New Roman" w:cs="Times New Roman"/>
          <w:color w:val="000000"/>
          <w:lang w:val="en-US" w:eastAsia="es-MX"/>
        </w:rPr>
        <w:t xml:space="preserve">Attainments during the COVID-19: a comparative survey study on ideal anatomy education from the students’ perspective. </w:t>
      </w:r>
      <w:r w:rsidRPr="00242634">
        <w:rPr>
          <w:rFonts w:ascii="Times New Roman" w:eastAsia="Times New Roman" w:hAnsi="Times New Roman" w:cs="Times New Roman"/>
          <w:i/>
          <w:iCs/>
          <w:color w:val="000000"/>
          <w:lang w:val="en-US" w:eastAsia="es-MX"/>
        </w:rPr>
        <w:t>Surgical and Radiologic Anatomy</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44</w:t>
      </w:r>
      <w:r w:rsidRPr="00242634">
        <w:rPr>
          <w:rFonts w:ascii="Times New Roman" w:eastAsia="Times New Roman" w:hAnsi="Times New Roman" w:cs="Times New Roman"/>
          <w:color w:val="000000"/>
          <w:lang w:val="en-US" w:eastAsia="es-MX"/>
        </w:rPr>
        <w:t xml:space="preserve">(7), 1063–1069. </w:t>
      </w:r>
      <w:hyperlink r:id="rId59" w:history="1">
        <w:r w:rsidRPr="00242634">
          <w:rPr>
            <w:rStyle w:val="Hipervnculo"/>
            <w:rFonts w:ascii="Times New Roman" w:eastAsia="Times New Roman" w:hAnsi="Times New Roman" w:cs="Times New Roman"/>
            <w:lang w:val="en-US" w:eastAsia="es-MX"/>
          </w:rPr>
          <w:t>https://doi.org/10.1007/s00276-022-02978-9</w:t>
        </w:r>
      </w:hyperlink>
    </w:p>
    <w:bookmarkEnd w:id="55"/>
    <w:p w14:paraId="3EFB3508" w14:textId="3E523ED4"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val="en-US" w:eastAsia="es-MX"/>
        </w:rPr>
        <w:t>Otero, G. M.</w:t>
      </w:r>
      <w:r w:rsidR="002340E3" w:rsidRPr="00242634">
        <w:rPr>
          <w:rFonts w:ascii="Times New Roman" w:eastAsia="Times New Roman" w:hAnsi="Times New Roman" w:cs="Times New Roman"/>
          <w:color w:val="000000"/>
          <w:lang w:val="en-US" w:eastAsia="es-MX"/>
        </w:rPr>
        <w:t>,</w:t>
      </w:r>
      <w:r w:rsidRPr="00242634">
        <w:rPr>
          <w:rFonts w:ascii="Times New Roman" w:eastAsia="Times New Roman" w:hAnsi="Times New Roman" w:cs="Times New Roman"/>
          <w:color w:val="000000"/>
          <w:lang w:val="en-US" w:eastAsia="es-MX"/>
        </w:rPr>
        <w:t xml:space="preserve"> Sánchez, L. J. y Giraldo, P. W. (2022). </w:t>
      </w:r>
      <w:r w:rsidRPr="00242634">
        <w:rPr>
          <w:rFonts w:ascii="Times New Roman" w:eastAsia="Times New Roman" w:hAnsi="Times New Roman" w:cs="Times New Roman"/>
          <w:color w:val="000000"/>
          <w:lang w:eastAsia="es-MX"/>
        </w:rPr>
        <w:t xml:space="preserve">Diversidad organizacional universitaria. Investigación aplicada a estudiantes de Colombia y México. </w:t>
      </w:r>
      <w:r w:rsidRPr="00242634">
        <w:rPr>
          <w:rFonts w:ascii="Times New Roman" w:eastAsia="Times New Roman" w:hAnsi="Times New Roman" w:cs="Times New Roman"/>
          <w:i/>
          <w:iCs/>
          <w:color w:val="000000"/>
          <w:lang w:eastAsia="es-MX"/>
        </w:rPr>
        <w:t>Educación y Humanismo, 24</w:t>
      </w:r>
      <w:r w:rsidRPr="00242634">
        <w:rPr>
          <w:rFonts w:ascii="Times New Roman" w:eastAsia="Times New Roman" w:hAnsi="Times New Roman" w:cs="Times New Roman"/>
          <w:color w:val="000000"/>
          <w:lang w:eastAsia="es-MX"/>
        </w:rPr>
        <w:t>(43)</w:t>
      </w:r>
      <w:r w:rsidRPr="00242634">
        <w:rPr>
          <w:rFonts w:ascii="Times New Roman" w:eastAsia="Times New Roman" w:hAnsi="Times New Roman" w:cs="Times New Roman"/>
          <w:i/>
          <w:iCs/>
          <w:color w:val="000000"/>
          <w:lang w:eastAsia="es-MX"/>
        </w:rPr>
        <w:t>.</w:t>
      </w:r>
      <w:r w:rsidRPr="00242634">
        <w:rPr>
          <w:rFonts w:ascii="Times New Roman" w:eastAsia="Times New Roman" w:hAnsi="Times New Roman" w:cs="Times New Roman"/>
          <w:color w:val="000000"/>
          <w:lang w:eastAsia="es-MX"/>
        </w:rPr>
        <w:t xml:space="preserve"> </w:t>
      </w:r>
      <w:hyperlink r:id="rId60" w:history="1">
        <w:r w:rsidRPr="00242634">
          <w:rPr>
            <w:rStyle w:val="Hipervnculo"/>
            <w:rFonts w:ascii="Times New Roman" w:eastAsia="Times New Roman" w:hAnsi="Times New Roman" w:cs="Times New Roman"/>
            <w:lang w:eastAsia="es-MX"/>
          </w:rPr>
          <w:t>https://doi.org/10.17081/eduhum.24.43.5734</w:t>
        </w:r>
      </w:hyperlink>
    </w:p>
    <w:p w14:paraId="462E47AD" w14:textId="04D37E6B"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Otero, G. M., Giraldo, P. W. y Sánchez, L. J. (2019). La movilidad académica internacional: experiencias de los estudiantes en Instituciones de Educación Superior de Colombia y México. </w:t>
      </w:r>
      <w:r w:rsidRPr="00242634">
        <w:rPr>
          <w:rFonts w:ascii="Times New Roman" w:eastAsia="Times New Roman" w:hAnsi="Times New Roman" w:cs="Times New Roman"/>
          <w:i/>
          <w:iCs/>
          <w:color w:val="000000"/>
          <w:lang w:eastAsia="es-MX"/>
        </w:rPr>
        <w:t>Revista de la Educación Superior,</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48</w:t>
      </w:r>
      <w:r w:rsidRPr="00242634">
        <w:rPr>
          <w:rFonts w:ascii="Times New Roman" w:eastAsia="Times New Roman" w:hAnsi="Times New Roman" w:cs="Times New Roman"/>
          <w:color w:val="000000"/>
          <w:lang w:eastAsia="es-MX"/>
        </w:rPr>
        <w:t xml:space="preserve">(190), 71-92. </w:t>
      </w:r>
      <w:hyperlink r:id="rId61" w:history="1">
        <w:r w:rsidRPr="00242634">
          <w:rPr>
            <w:rStyle w:val="Hipervnculo"/>
            <w:rFonts w:ascii="Times New Roman" w:eastAsia="Times New Roman" w:hAnsi="Times New Roman" w:cs="Times New Roman"/>
            <w:lang w:eastAsia="es-MX"/>
          </w:rPr>
          <w:t>https://dialnet.unirioja.es/servlet/articulo?codigo=7703529</w:t>
        </w:r>
      </w:hyperlink>
      <w:r w:rsidRPr="00242634">
        <w:rPr>
          <w:rFonts w:ascii="Times New Roman" w:eastAsia="Times New Roman" w:hAnsi="Times New Roman" w:cs="Times New Roman"/>
          <w:color w:val="000000"/>
          <w:lang w:eastAsia="es-MX"/>
        </w:rPr>
        <w:t xml:space="preserve"> </w:t>
      </w:r>
    </w:p>
    <w:p w14:paraId="78809488" w14:textId="77777777" w:rsidR="00E621B9" w:rsidRPr="00242634" w:rsidRDefault="00E621B9" w:rsidP="00C04EB1">
      <w:pPr>
        <w:spacing w:line="360" w:lineRule="auto"/>
        <w:ind w:left="720" w:hanging="720"/>
        <w:jc w:val="both"/>
        <w:rPr>
          <w:rStyle w:val="Hipervnculo"/>
          <w:rFonts w:ascii="Times New Roman" w:eastAsia="Times New Roman" w:hAnsi="Times New Roman" w:cs="Times New Roman"/>
          <w:lang w:eastAsia="es-MX"/>
        </w:rPr>
      </w:pPr>
      <w:r w:rsidRPr="00242634">
        <w:rPr>
          <w:rFonts w:ascii="Times New Roman" w:eastAsia="Times New Roman" w:hAnsi="Times New Roman" w:cs="Times New Roman"/>
          <w:color w:val="000000"/>
          <w:lang w:eastAsia="es-MX"/>
        </w:rPr>
        <w:t xml:space="preserve">Oviedo, H. C. y Campo, A. (2005). Aproximación al uso del coeficiente alfa de Cronbach. </w:t>
      </w:r>
      <w:r w:rsidRPr="00242634">
        <w:rPr>
          <w:rFonts w:ascii="Times New Roman" w:eastAsia="Times New Roman" w:hAnsi="Times New Roman" w:cs="Times New Roman"/>
          <w:i/>
          <w:iCs/>
          <w:color w:val="000000"/>
          <w:lang w:eastAsia="es-MX"/>
        </w:rPr>
        <w:t>Revista Colombiana de Psiquiatría,</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34</w:t>
      </w:r>
      <w:r w:rsidRPr="00242634">
        <w:rPr>
          <w:rFonts w:ascii="Times New Roman" w:eastAsia="Times New Roman" w:hAnsi="Times New Roman" w:cs="Times New Roman"/>
          <w:color w:val="000000"/>
          <w:lang w:eastAsia="es-MX"/>
        </w:rPr>
        <w:t xml:space="preserve">(4), 572-580. </w:t>
      </w:r>
      <w:hyperlink r:id="rId62" w:history="1">
        <w:r w:rsidRPr="00242634">
          <w:rPr>
            <w:rStyle w:val="Hipervnculo"/>
            <w:rFonts w:ascii="Times New Roman" w:eastAsia="Times New Roman" w:hAnsi="Times New Roman" w:cs="Times New Roman"/>
            <w:lang w:eastAsia="es-MX"/>
          </w:rPr>
          <w:t>http://www.scielo.org.co/scielo.php?pid=s0034-74502005000400009&amp;script=sci_arttext</w:t>
        </w:r>
      </w:hyperlink>
    </w:p>
    <w:p w14:paraId="77CF19B1" w14:textId="77777777" w:rsidR="00E621B9" w:rsidRPr="00242634" w:rsidRDefault="00E621B9" w:rsidP="00C04EB1">
      <w:pPr>
        <w:spacing w:line="360" w:lineRule="auto"/>
        <w:ind w:left="720" w:hanging="720"/>
        <w:jc w:val="both"/>
        <w:rPr>
          <w:rStyle w:val="Hipervnculo"/>
          <w:rFonts w:ascii="Times New Roman" w:eastAsia="Times New Roman" w:hAnsi="Times New Roman" w:cs="Times New Roman"/>
          <w:lang w:val="es-ES_tradnl" w:eastAsia="es-MX"/>
        </w:rPr>
      </w:pPr>
      <w:r w:rsidRPr="00242634">
        <w:rPr>
          <w:rFonts w:ascii="Times New Roman" w:eastAsia="Times New Roman" w:hAnsi="Times New Roman" w:cs="Times New Roman"/>
          <w:color w:val="000000"/>
          <w:lang w:val="es-ES_tradnl" w:eastAsia="es-MX"/>
        </w:rPr>
        <w:t xml:space="preserve">Pérez, J. A. (2020). La desigualdad del ingreso en México. Una aproximación desde las teorías del desarrollo. </w:t>
      </w:r>
      <w:r w:rsidRPr="00242634">
        <w:rPr>
          <w:rFonts w:ascii="Times New Roman" w:eastAsia="Times New Roman" w:hAnsi="Times New Roman" w:cs="Times New Roman"/>
          <w:i/>
          <w:iCs/>
          <w:color w:val="000000"/>
          <w:lang w:val="es-ES_tradnl" w:eastAsia="es-MX"/>
        </w:rPr>
        <w:t>Interconectando Saberes,</w:t>
      </w:r>
      <w:r w:rsidRPr="00242634">
        <w:rPr>
          <w:rFonts w:ascii="Times New Roman" w:eastAsia="Times New Roman" w:hAnsi="Times New Roman" w:cs="Times New Roman"/>
          <w:color w:val="000000"/>
          <w:lang w:val="es-ES_tradnl" w:eastAsia="es-MX"/>
        </w:rPr>
        <w:t xml:space="preserve"> (9). </w:t>
      </w:r>
      <w:hyperlink r:id="rId63" w:history="1">
        <w:r w:rsidRPr="00242634">
          <w:rPr>
            <w:rStyle w:val="Hipervnculo"/>
            <w:rFonts w:ascii="Times New Roman" w:eastAsia="Times New Roman" w:hAnsi="Times New Roman" w:cs="Times New Roman"/>
            <w:lang w:val="es-ES_tradnl" w:eastAsia="es-MX"/>
          </w:rPr>
          <w:t>https://doi.org/10.25009/is.v0i9.2655</w:t>
        </w:r>
      </w:hyperlink>
    </w:p>
    <w:p w14:paraId="3A746D6E" w14:textId="77777777" w:rsidR="00E621B9" w:rsidRPr="00242634" w:rsidRDefault="00E621B9" w:rsidP="00C04EB1">
      <w:pPr>
        <w:spacing w:line="360" w:lineRule="auto"/>
        <w:ind w:left="709" w:hanging="709"/>
        <w:jc w:val="both"/>
        <w:rPr>
          <w:rFonts w:ascii="Times New Roman" w:eastAsia="Times New Roman" w:hAnsi="Times New Roman" w:cs="Times New Roman"/>
          <w:color w:val="000000"/>
          <w:lang w:val="en-US" w:eastAsia="es-MX"/>
        </w:rPr>
      </w:pPr>
      <w:bookmarkStart w:id="56" w:name="_Hlk143708857"/>
      <w:r w:rsidRPr="00242634">
        <w:rPr>
          <w:rFonts w:ascii="Times New Roman" w:eastAsia="Times New Roman" w:hAnsi="Times New Roman" w:cs="Times New Roman"/>
          <w:color w:val="000000"/>
          <w:lang w:val="es-ES_tradnl" w:eastAsia="es-MX"/>
        </w:rPr>
        <w:t xml:space="preserve">Rado, J., John, A., Shin, S., Del Pozo-Banos, M., Arya, V., Analuisa-Aguilar, P., Appleby, L., Arensman, E., Bantjes, J., Baran, A., Bertolote, J. M., Borges, G., Brečić, P., Caine, E., Castelpietra, G., Chang, S.-S., Colchester, D., Crompton, D., Curkovic, M. and Spittal, M. J. (2021). </w:t>
      </w:r>
      <w:r w:rsidRPr="00242634">
        <w:rPr>
          <w:rFonts w:ascii="Times New Roman" w:eastAsia="Times New Roman" w:hAnsi="Times New Roman" w:cs="Times New Roman"/>
          <w:color w:val="000000"/>
          <w:lang w:val="en-US" w:eastAsia="es-MX"/>
        </w:rPr>
        <w:t xml:space="preserve">Suicide trends in the early months of the COVID-19 pandemic: an </w:t>
      </w:r>
      <w:r w:rsidRPr="00242634">
        <w:rPr>
          <w:rFonts w:ascii="Times New Roman" w:eastAsia="Times New Roman" w:hAnsi="Times New Roman" w:cs="Times New Roman"/>
          <w:color w:val="000000"/>
          <w:lang w:val="en-US" w:eastAsia="es-MX"/>
        </w:rPr>
        <w:lastRenderedPageBreak/>
        <w:t xml:space="preserve">interrupted time-series analysis of preliminary data from 21 countries. </w:t>
      </w:r>
      <w:r w:rsidRPr="00242634">
        <w:rPr>
          <w:rFonts w:ascii="Times New Roman" w:eastAsia="Times New Roman" w:hAnsi="Times New Roman" w:cs="Times New Roman"/>
          <w:i/>
          <w:iCs/>
          <w:color w:val="000000"/>
          <w:lang w:val="en-US" w:eastAsia="es-MX"/>
        </w:rPr>
        <w:t>The Lancet. Psychiatry</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8</w:t>
      </w:r>
      <w:r w:rsidRPr="00242634">
        <w:rPr>
          <w:rFonts w:ascii="Times New Roman" w:eastAsia="Times New Roman" w:hAnsi="Times New Roman" w:cs="Times New Roman"/>
          <w:color w:val="000000"/>
          <w:lang w:val="en-US" w:eastAsia="es-MX"/>
        </w:rPr>
        <w:t xml:space="preserve">(7), 579–588. </w:t>
      </w:r>
      <w:hyperlink r:id="rId64" w:history="1">
        <w:r w:rsidRPr="00242634">
          <w:rPr>
            <w:rStyle w:val="Hipervnculo"/>
            <w:rFonts w:ascii="Times New Roman" w:eastAsia="Times New Roman" w:hAnsi="Times New Roman" w:cs="Times New Roman"/>
            <w:lang w:val="en-US" w:eastAsia="es-MX"/>
          </w:rPr>
          <w:t>https://doi.org/10.1016/S2215-0366(21)00091-2</w:t>
        </w:r>
      </w:hyperlink>
      <w:r w:rsidRPr="00242634">
        <w:rPr>
          <w:rFonts w:ascii="Times New Roman" w:eastAsia="Times New Roman" w:hAnsi="Times New Roman" w:cs="Times New Roman"/>
          <w:color w:val="000000"/>
          <w:lang w:val="en-US" w:eastAsia="es-MX"/>
        </w:rPr>
        <w:t xml:space="preserve"> </w:t>
      </w:r>
    </w:p>
    <w:bookmarkEnd w:id="56"/>
    <w:p w14:paraId="1F96D840"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val="en-US" w:eastAsia="es-MX"/>
        </w:rPr>
        <w:t xml:space="preserve">Radu, M.-C., Schnakovszky, C., Herghelegiu, E., Ciubotariu, V.-A. y Cristea, I. (2020). The impact of the COVID-19 pandemic on the quality of educational process: A student survey. </w:t>
      </w:r>
      <w:r w:rsidRPr="00242634">
        <w:rPr>
          <w:rFonts w:ascii="Times New Roman" w:eastAsia="Times New Roman" w:hAnsi="Times New Roman" w:cs="Times New Roman"/>
          <w:i/>
          <w:iCs/>
          <w:color w:val="000000"/>
          <w:lang w:val="en-US" w:eastAsia="es-MX"/>
        </w:rPr>
        <w:t>International Journal of Environmental Research and Public Health</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17</w:t>
      </w:r>
      <w:r w:rsidRPr="00242634">
        <w:rPr>
          <w:rFonts w:ascii="Times New Roman" w:eastAsia="Times New Roman" w:hAnsi="Times New Roman" w:cs="Times New Roman"/>
          <w:color w:val="000000"/>
          <w:lang w:val="en-US" w:eastAsia="es-MX"/>
        </w:rPr>
        <w:t xml:space="preserve">(21), 7770. </w:t>
      </w:r>
      <w:hyperlink r:id="rId65" w:history="1">
        <w:r w:rsidRPr="00242634">
          <w:rPr>
            <w:rStyle w:val="Hipervnculo"/>
            <w:rFonts w:ascii="Times New Roman" w:eastAsia="Times New Roman" w:hAnsi="Times New Roman" w:cs="Times New Roman"/>
            <w:lang w:val="en-US" w:eastAsia="es-MX"/>
          </w:rPr>
          <w:t>https://doi.org/10.3390/ijerph17217770</w:t>
        </w:r>
      </w:hyperlink>
    </w:p>
    <w:p w14:paraId="78F2C712" w14:textId="7483CE69"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val="en-US" w:eastAsia="es-MX"/>
        </w:rPr>
        <w:t xml:space="preserve">Ramos, A. J., Leal, C., Moral, J. E. and Ruzafa, M. (2020). Experiences of nursing students during the abrupt change from face-to-face to e-learning education during the first month of confinement due to COVID-19 in Spain. </w:t>
      </w:r>
      <w:r w:rsidRPr="00242634">
        <w:rPr>
          <w:rFonts w:ascii="Times New Roman" w:eastAsia="Times New Roman" w:hAnsi="Times New Roman" w:cs="Times New Roman"/>
          <w:i/>
          <w:iCs/>
          <w:color w:val="000000"/>
          <w:lang w:val="en-US" w:eastAsia="es-MX"/>
        </w:rPr>
        <w:t>International Journal of Environmental Research and Public Health,</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17</w:t>
      </w:r>
      <w:r w:rsidRPr="00242634">
        <w:rPr>
          <w:rFonts w:ascii="Times New Roman" w:eastAsia="Times New Roman" w:hAnsi="Times New Roman" w:cs="Times New Roman"/>
          <w:color w:val="000000"/>
          <w:lang w:val="en-US" w:eastAsia="es-MX"/>
        </w:rPr>
        <w:t xml:space="preserve">(15), 5519. </w:t>
      </w:r>
      <w:hyperlink r:id="rId66" w:history="1">
        <w:r w:rsidRPr="00242634">
          <w:rPr>
            <w:rStyle w:val="Hipervnculo"/>
            <w:rFonts w:ascii="Times New Roman" w:eastAsia="Times New Roman" w:hAnsi="Times New Roman" w:cs="Times New Roman"/>
            <w:lang w:val="en-US" w:eastAsia="es-MX"/>
          </w:rPr>
          <w:t>https://doi.org/10.3390/ijerph17155519</w:t>
        </w:r>
      </w:hyperlink>
    </w:p>
    <w:p w14:paraId="14CBE3BF"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val="es-ES_tradnl" w:eastAsia="es-MX"/>
        </w:rPr>
        <w:t xml:space="preserve">Reguant, M., Vilà, R. y Torrado, M. (2018). La relación entre dos variables según la escala de medición con SPSS. REIRE. </w:t>
      </w:r>
      <w:r w:rsidRPr="00242634">
        <w:rPr>
          <w:rFonts w:ascii="Times New Roman" w:eastAsia="Times New Roman" w:hAnsi="Times New Roman" w:cs="Times New Roman"/>
          <w:i/>
          <w:iCs/>
          <w:color w:val="000000"/>
          <w:lang w:val="es-ES_tradnl" w:eastAsia="es-MX"/>
        </w:rPr>
        <w:t>Revista d'Innovació i Recerca en Educació,</w:t>
      </w:r>
      <w:r w:rsidRPr="00242634">
        <w:rPr>
          <w:rFonts w:ascii="Times New Roman" w:eastAsia="Times New Roman" w:hAnsi="Times New Roman" w:cs="Times New Roman"/>
          <w:color w:val="000000"/>
          <w:lang w:val="es-ES_tradnl" w:eastAsia="es-MX"/>
        </w:rPr>
        <w:t xml:space="preserve"> </w:t>
      </w:r>
      <w:r w:rsidRPr="00242634">
        <w:rPr>
          <w:rFonts w:ascii="Times New Roman" w:eastAsia="Times New Roman" w:hAnsi="Times New Roman" w:cs="Times New Roman"/>
          <w:i/>
          <w:iCs/>
          <w:color w:val="000000"/>
          <w:lang w:val="es-ES_tradnl" w:eastAsia="es-MX"/>
        </w:rPr>
        <w:t>11</w:t>
      </w:r>
      <w:r w:rsidRPr="00242634">
        <w:rPr>
          <w:rFonts w:ascii="Times New Roman" w:eastAsia="Times New Roman" w:hAnsi="Times New Roman" w:cs="Times New Roman"/>
          <w:color w:val="000000"/>
          <w:lang w:val="es-ES_tradnl" w:eastAsia="es-MX"/>
        </w:rPr>
        <w:t xml:space="preserve">(2), 45-60. </w:t>
      </w:r>
      <w:hyperlink r:id="rId67" w:history="1">
        <w:r w:rsidRPr="00242634">
          <w:rPr>
            <w:rStyle w:val="Hipervnculo"/>
            <w:rFonts w:ascii="Times New Roman" w:eastAsia="Times New Roman" w:hAnsi="Times New Roman" w:cs="Times New Roman"/>
            <w:lang w:val="es-ES_tradnl" w:eastAsia="es-MX"/>
          </w:rPr>
          <w:t>https://diposit.ub.edu/dspace/handle/2445/148185</w:t>
        </w:r>
      </w:hyperlink>
      <w:r w:rsidRPr="00242634">
        <w:rPr>
          <w:rFonts w:ascii="Times New Roman" w:eastAsia="Times New Roman" w:hAnsi="Times New Roman" w:cs="Times New Roman"/>
          <w:color w:val="000000"/>
          <w:lang w:val="es-ES_tradnl" w:eastAsia="es-MX"/>
        </w:rPr>
        <w:t xml:space="preserve"> </w:t>
      </w:r>
    </w:p>
    <w:p w14:paraId="6CECC092" w14:textId="77777777" w:rsidR="00E621B9" w:rsidRPr="00242634" w:rsidRDefault="00E621B9" w:rsidP="00C04EB1">
      <w:pPr>
        <w:spacing w:line="360" w:lineRule="auto"/>
        <w:ind w:left="720" w:hanging="720"/>
        <w:jc w:val="both"/>
        <w:rPr>
          <w:rFonts w:ascii="Times New Roman" w:eastAsia="Times New Roman" w:hAnsi="Times New Roman" w:cs="Times New Roman"/>
          <w:i/>
          <w:iCs/>
          <w:color w:val="000000"/>
          <w:lang w:eastAsia="es-MX"/>
        </w:rPr>
      </w:pPr>
      <w:r w:rsidRPr="00242634">
        <w:rPr>
          <w:rFonts w:ascii="Times New Roman" w:eastAsia="Times New Roman" w:hAnsi="Times New Roman" w:cs="Times New Roman"/>
          <w:color w:val="000000"/>
          <w:lang w:eastAsia="es-MX"/>
        </w:rPr>
        <w:t xml:space="preserve">Reyes, N. y Trujillo, P. (2020). Ansiedad, estrés e ira: el impacto del COVID-19 en la salud mental de estudiantes universitarios. </w:t>
      </w:r>
      <w:r w:rsidRPr="00242634">
        <w:rPr>
          <w:rFonts w:ascii="Times New Roman" w:eastAsia="Times New Roman" w:hAnsi="Times New Roman" w:cs="Times New Roman"/>
          <w:i/>
          <w:iCs/>
          <w:color w:val="000000"/>
          <w:lang w:eastAsia="es-MX"/>
        </w:rPr>
        <w:t xml:space="preserve">Investigación y Desarrollo. </w:t>
      </w:r>
      <w:hyperlink r:id="rId68" w:history="1">
        <w:r w:rsidRPr="00242634">
          <w:rPr>
            <w:rStyle w:val="Hipervnculo"/>
            <w:rFonts w:ascii="Times New Roman" w:eastAsia="Times New Roman" w:hAnsi="Times New Roman" w:cs="Times New Roman"/>
            <w:i/>
            <w:iCs/>
            <w:lang w:eastAsia="es-MX"/>
          </w:rPr>
          <w:t>https://doi.org/10.31243/id.v13.2020.999</w:t>
        </w:r>
      </w:hyperlink>
      <w:r w:rsidRPr="00242634">
        <w:rPr>
          <w:rFonts w:ascii="Times New Roman" w:eastAsia="Times New Roman" w:hAnsi="Times New Roman" w:cs="Times New Roman"/>
          <w:i/>
          <w:iCs/>
          <w:color w:val="000000"/>
          <w:lang w:eastAsia="es-MX"/>
        </w:rPr>
        <w:t xml:space="preserve"> </w:t>
      </w:r>
    </w:p>
    <w:p w14:paraId="3228577A" w14:textId="224E11F7" w:rsidR="009D51AB" w:rsidRPr="00242634" w:rsidRDefault="009D51AB" w:rsidP="009D51AB">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Rosiles, V. A., Lugo, R. L., Clara, Z. M., &amp; Ramírez, D. C. (2020). Análisis estadístico de la relación entre clima laboral y satisfacción laboral: Caso de una dependencia gubernamental en Coatzacoalcos, México. Aposta(86), 86-155. </w:t>
      </w:r>
      <w:hyperlink r:id="rId69" w:anchor="page=86" w:history="1">
        <w:r w:rsidRPr="00242634">
          <w:rPr>
            <w:rStyle w:val="Hipervnculo"/>
            <w:rFonts w:ascii="Times New Roman" w:eastAsia="Times New Roman" w:hAnsi="Times New Roman" w:cs="Times New Roman"/>
            <w:lang w:eastAsia="es-MX"/>
          </w:rPr>
          <w:t>https://doi.org/http://apostadigital.com/revistav3/hemeroteca/num86completo.pdf#page=86</w:t>
        </w:r>
      </w:hyperlink>
      <w:r w:rsidRPr="00242634">
        <w:rPr>
          <w:rFonts w:ascii="Times New Roman" w:eastAsia="Times New Roman" w:hAnsi="Times New Roman" w:cs="Times New Roman"/>
          <w:color w:val="000000"/>
          <w:lang w:eastAsia="es-MX"/>
        </w:rPr>
        <w:t xml:space="preserve"> </w:t>
      </w:r>
    </w:p>
    <w:p w14:paraId="51A484FE"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val="es-ES_tradnl" w:eastAsia="es-MX"/>
        </w:rPr>
        <w:t xml:space="preserve">Sánchez, F. A. (2019). Fundamentos epistémicos de la investigación cualitativa y cuantitativa: consensos y disensos. </w:t>
      </w:r>
      <w:r w:rsidRPr="00242634">
        <w:rPr>
          <w:rFonts w:ascii="Times New Roman" w:eastAsia="Times New Roman" w:hAnsi="Times New Roman" w:cs="Times New Roman"/>
          <w:i/>
          <w:iCs/>
          <w:color w:val="000000"/>
          <w:lang w:val="es-ES_tradnl" w:eastAsia="es-MX"/>
        </w:rPr>
        <w:t>Revista Digital de Investigación en Docencia Universitaria</w:t>
      </w:r>
      <w:r w:rsidRPr="00242634">
        <w:rPr>
          <w:rFonts w:ascii="Times New Roman" w:eastAsia="Times New Roman" w:hAnsi="Times New Roman" w:cs="Times New Roman"/>
          <w:color w:val="000000"/>
          <w:lang w:val="es-ES_tradnl" w:eastAsia="es-MX"/>
        </w:rPr>
        <w:t xml:space="preserve">, </w:t>
      </w:r>
      <w:r w:rsidRPr="00242634">
        <w:rPr>
          <w:rFonts w:ascii="Times New Roman" w:eastAsia="Times New Roman" w:hAnsi="Times New Roman" w:cs="Times New Roman"/>
          <w:i/>
          <w:iCs/>
          <w:color w:val="000000"/>
          <w:lang w:val="es-ES_tradnl" w:eastAsia="es-MX"/>
        </w:rPr>
        <w:t>13</w:t>
      </w:r>
      <w:r w:rsidRPr="00242634">
        <w:rPr>
          <w:rFonts w:ascii="Times New Roman" w:eastAsia="Times New Roman" w:hAnsi="Times New Roman" w:cs="Times New Roman"/>
          <w:color w:val="000000"/>
          <w:lang w:val="es-ES_tradnl" w:eastAsia="es-MX"/>
        </w:rPr>
        <w:t>(1), 102-122.</w:t>
      </w:r>
      <w:r w:rsidRPr="00242634">
        <w:rPr>
          <w:rFonts w:ascii="Times New Roman" w:eastAsia="Times New Roman" w:hAnsi="Times New Roman" w:cs="Times New Roman"/>
          <w:color w:val="000000"/>
          <w:lang w:eastAsia="es-MX"/>
        </w:rPr>
        <w:t xml:space="preserve"> </w:t>
      </w:r>
      <w:hyperlink r:id="rId70" w:history="1">
        <w:r w:rsidRPr="00242634">
          <w:rPr>
            <w:rStyle w:val="Hipervnculo"/>
            <w:rFonts w:ascii="Times New Roman" w:eastAsia="Times New Roman" w:hAnsi="Times New Roman" w:cs="Times New Roman"/>
            <w:lang w:eastAsia="es-MX"/>
          </w:rPr>
          <w:t>https://orcid.org/0000-0002-0144-9892</w:t>
        </w:r>
      </w:hyperlink>
    </w:p>
    <w:p w14:paraId="2F8EEA1A" w14:textId="455F0EDB" w:rsidR="00E621B9" w:rsidRPr="00242634" w:rsidRDefault="00E621B9" w:rsidP="00C04EB1">
      <w:pPr>
        <w:spacing w:line="360" w:lineRule="auto"/>
        <w:ind w:left="720" w:hanging="720"/>
        <w:jc w:val="both"/>
        <w:rPr>
          <w:rStyle w:val="Hipervnculo"/>
          <w:rFonts w:ascii="Times New Roman" w:eastAsia="Times New Roman" w:hAnsi="Times New Roman" w:cs="Times New Roman"/>
          <w:lang w:eastAsia="es-MX"/>
        </w:rPr>
      </w:pPr>
      <w:r w:rsidRPr="00242634">
        <w:rPr>
          <w:rFonts w:ascii="Times New Roman" w:eastAsia="Times New Roman" w:hAnsi="Times New Roman" w:cs="Times New Roman"/>
          <w:color w:val="000000"/>
          <w:lang w:eastAsia="es-MX"/>
        </w:rPr>
        <w:t xml:space="preserve">Sánchez, J. L., Sánchez, D. E. y Zapata, </w:t>
      </w:r>
      <w:r w:rsidR="002340E3" w:rsidRPr="00242634">
        <w:rPr>
          <w:rFonts w:ascii="Times New Roman" w:eastAsia="Times New Roman" w:hAnsi="Times New Roman" w:cs="Times New Roman"/>
          <w:color w:val="000000"/>
          <w:lang w:eastAsia="es-MX"/>
        </w:rPr>
        <w:t>H.</w:t>
      </w:r>
      <w:r w:rsidRPr="00242634">
        <w:rPr>
          <w:rFonts w:ascii="Times New Roman" w:eastAsia="Times New Roman" w:hAnsi="Times New Roman" w:cs="Times New Roman"/>
          <w:color w:val="000000"/>
          <w:lang w:eastAsia="es-MX"/>
        </w:rPr>
        <w:t xml:space="preserve"> (2021). La gestión de la diversidad en las organizaciones como factor de innovación: una aproximación teórica. </w:t>
      </w:r>
      <w:r w:rsidRPr="00242634">
        <w:rPr>
          <w:rFonts w:ascii="Times New Roman" w:eastAsia="Times New Roman" w:hAnsi="Times New Roman" w:cs="Times New Roman"/>
          <w:i/>
          <w:iCs/>
          <w:color w:val="000000"/>
          <w:lang w:eastAsia="es-MX"/>
        </w:rPr>
        <w:t>Revista Colombiana de Contabilidad</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9</w:t>
      </w:r>
      <w:r w:rsidRPr="00242634">
        <w:rPr>
          <w:rFonts w:ascii="Times New Roman" w:eastAsia="Times New Roman" w:hAnsi="Times New Roman" w:cs="Times New Roman"/>
          <w:color w:val="000000"/>
          <w:lang w:eastAsia="es-MX"/>
        </w:rPr>
        <w:t xml:space="preserve">(18), 93-110. </w:t>
      </w:r>
      <w:hyperlink r:id="rId71" w:history="1">
        <w:r w:rsidRPr="00242634">
          <w:rPr>
            <w:rStyle w:val="Hipervnculo"/>
            <w:rFonts w:ascii="Times New Roman" w:eastAsia="Times New Roman" w:hAnsi="Times New Roman" w:cs="Times New Roman"/>
            <w:lang w:eastAsia="es-MX"/>
          </w:rPr>
          <w:t>https://doi.org/10.56241/asf.v9n18.214</w:t>
        </w:r>
      </w:hyperlink>
    </w:p>
    <w:p w14:paraId="1BC20FB4" w14:textId="6F59AD6F" w:rsidR="00CB1C92" w:rsidRPr="00242634" w:rsidRDefault="00CB1C92" w:rsidP="00CB1C92">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Shadnaz A., Trajkovic, J., Rahmani, M., Zhang, W., Lo, R. C., &amp; Sciortino, A. (2021). </w:t>
      </w:r>
      <w:r w:rsidRPr="00242634">
        <w:rPr>
          <w:rFonts w:ascii="Times New Roman" w:eastAsia="Times New Roman" w:hAnsi="Times New Roman" w:cs="Times New Roman"/>
          <w:color w:val="000000"/>
          <w:lang w:val="en-US" w:eastAsia="es-MX"/>
        </w:rPr>
        <w:t xml:space="preserve">An observational study of engineering online education during the COVID-19 pandemic. </w:t>
      </w:r>
      <w:r w:rsidRPr="00242634">
        <w:rPr>
          <w:rFonts w:ascii="Times New Roman" w:eastAsia="Times New Roman" w:hAnsi="Times New Roman" w:cs="Times New Roman"/>
          <w:color w:val="000000"/>
          <w:lang w:eastAsia="es-MX"/>
        </w:rPr>
        <w:t xml:space="preserve">PloS One, 16(4), e0250041. </w:t>
      </w:r>
      <w:hyperlink r:id="rId72" w:history="1">
        <w:r w:rsidRPr="00242634">
          <w:rPr>
            <w:rStyle w:val="Hipervnculo"/>
            <w:rFonts w:ascii="Times New Roman" w:eastAsia="Times New Roman" w:hAnsi="Times New Roman" w:cs="Times New Roman"/>
            <w:lang w:eastAsia="es-MX"/>
          </w:rPr>
          <w:t>https://doi.org/10.1371/journal.pone.0250041</w:t>
        </w:r>
      </w:hyperlink>
      <w:r w:rsidRPr="00242634">
        <w:rPr>
          <w:rFonts w:ascii="Times New Roman" w:eastAsia="Times New Roman" w:hAnsi="Times New Roman" w:cs="Times New Roman"/>
          <w:color w:val="000000"/>
          <w:lang w:eastAsia="es-MX"/>
        </w:rPr>
        <w:t xml:space="preserve"> </w:t>
      </w:r>
    </w:p>
    <w:p w14:paraId="18B7BB85"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Silas, C. J. y Vázquez, R. S. (2020). El docente universitario frente a las tensiones que plantean la pandemia. </w:t>
      </w:r>
      <w:r w:rsidRPr="00242634">
        <w:rPr>
          <w:rFonts w:ascii="Times New Roman" w:eastAsia="Times New Roman" w:hAnsi="Times New Roman" w:cs="Times New Roman"/>
          <w:i/>
          <w:iCs/>
          <w:color w:val="000000"/>
          <w:lang w:eastAsia="es-MX"/>
        </w:rPr>
        <w:t>Revista Latinoamericana de Estudios Educativos</w:t>
      </w:r>
      <w:r w:rsidRPr="00242634">
        <w:rPr>
          <w:rFonts w:ascii="Times New Roman" w:eastAsia="Times New Roman" w:hAnsi="Times New Roman" w:cs="Times New Roman"/>
          <w:color w:val="000000"/>
          <w:lang w:eastAsia="es-MX"/>
        </w:rPr>
        <w:t xml:space="preserve">, 89-120. </w:t>
      </w:r>
      <w:hyperlink r:id="rId73" w:history="1">
        <w:r w:rsidRPr="00242634">
          <w:rPr>
            <w:rStyle w:val="Hipervnculo"/>
            <w:rFonts w:ascii="Times New Roman" w:eastAsia="Times New Roman" w:hAnsi="Times New Roman" w:cs="Times New Roman"/>
            <w:lang w:eastAsia="es-MX"/>
          </w:rPr>
          <w:t>http://ri.ibero.mx/handle/ibero/4941</w:t>
        </w:r>
      </w:hyperlink>
      <w:r w:rsidRPr="00242634">
        <w:rPr>
          <w:rFonts w:ascii="Times New Roman" w:eastAsia="Times New Roman" w:hAnsi="Times New Roman" w:cs="Times New Roman"/>
          <w:color w:val="000000"/>
          <w:lang w:eastAsia="es-MX"/>
        </w:rPr>
        <w:t xml:space="preserve"> </w:t>
      </w:r>
    </w:p>
    <w:p w14:paraId="5BA18926"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bookmarkStart w:id="57" w:name="_Hlk143708954"/>
      <w:r w:rsidRPr="00242634">
        <w:rPr>
          <w:rFonts w:ascii="Times New Roman" w:eastAsia="Times New Roman" w:hAnsi="Times New Roman" w:cs="Times New Roman"/>
          <w:color w:val="000000"/>
          <w:lang w:val="en-US" w:eastAsia="es-MX"/>
        </w:rPr>
        <w:lastRenderedPageBreak/>
        <w:t xml:space="preserve">Śliwa, S., Saienko, V. and Kowalski, M. (2021). Educating students during a pandemic in the light of research. </w:t>
      </w:r>
      <w:r w:rsidRPr="00242634">
        <w:rPr>
          <w:rFonts w:ascii="Times New Roman" w:eastAsia="Times New Roman" w:hAnsi="Times New Roman" w:cs="Times New Roman"/>
          <w:i/>
          <w:iCs/>
          <w:color w:val="000000"/>
          <w:lang w:val="en-US" w:eastAsia="es-MX"/>
        </w:rPr>
        <w:t>International Journal of Educational Development</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87</w:t>
      </w:r>
      <w:r w:rsidRPr="00242634">
        <w:rPr>
          <w:rFonts w:ascii="Times New Roman" w:eastAsia="Times New Roman" w:hAnsi="Times New Roman" w:cs="Times New Roman"/>
          <w:color w:val="000000"/>
          <w:lang w:val="en-US" w:eastAsia="es-MX"/>
        </w:rPr>
        <w:t xml:space="preserve">(102504), 102504. </w:t>
      </w:r>
      <w:hyperlink r:id="rId74" w:history="1">
        <w:r w:rsidRPr="00242634">
          <w:rPr>
            <w:rStyle w:val="Hipervnculo"/>
            <w:rFonts w:ascii="Times New Roman" w:eastAsia="Times New Roman" w:hAnsi="Times New Roman" w:cs="Times New Roman"/>
            <w:lang w:val="en-US" w:eastAsia="es-MX"/>
          </w:rPr>
          <w:t>https://doi.org/10.1016/j.ijedudev.2021.102504</w:t>
        </w:r>
      </w:hyperlink>
    </w:p>
    <w:bookmarkEnd w:id="57"/>
    <w:p w14:paraId="5F175A9C"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val="en-US" w:eastAsia="es-MX"/>
        </w:rPr>
        <w:t xml:space="preserve">Sundarasen, S., Chinna, K., Kamaludin, K., Nurunnabi, M., Baloch, G. M., Khoshaim, H. B., Hossain, S. F. A. and Sukayt, A. (2020). Psychological impact of COVID-19 and lockdown among university students in Malaysia: Implications and policy recommendations. </w:t>
      </w:r>
      <w:r w:rsidRPr="00242634">
        <w:rPr>
          <w:rFonts w:ascii="Times New Roman" w:eastAsia="Times New Roman" w:hAnsi="Times New Roman" w:cs="Times New Roman"/>
          <w:i/>
          <w:iCs/>
          <w:color w:val="000000"/>
          <w:lang w:val="en-US" w:eastAsia="es-MX"/>
        </w:rPr>
        <w:t>International Journal of Environmental Research and Public Health</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17</w:t>
      </w:r>
      <w:r w:rsidRPr="00242634">
        <w:rPr>
          <w:rFonts w:ascii="Times New Roman" w:eastAsia="Times New Roman" w:hAnsi="Times New Roman" w:cs="Times New Roman"/>
          <w:color w:val="000000"/>
          <w:lang w:val="en-US" w:eastAsia="es-MX"/>
        </w:rPr>
        <w:t xml:space="preserve">(17), 6206. </w:t>
      </w:r>
      <w:hyperlink r:id="rId75" w:history="1">
        <w:r w:rsidRPr="00242634">
          <w:rPr>
            <w:rStyle w:val="Hipervnculo"/>
            <w:rFonts w:ascii="Times New Roman" w:eastAsia="Times New Roman" w:hAnsi="Times New Roman" w:cs="Times New Roman"/>
            <w:lang w:val="en-US" w:eastAsia="es-MX"/>
          </w:rPr>
          <w:t>https://doi.org/10.3390/ijerph17176206</w:t>
        </w:r>
      </w:hyperlink>
    </w:p>
    <w:p w14:paraId="1DFBEA6A"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val="en-US" w:eastAsia="es-MX"/>
        </w:rPr>
        <w:t xml:space="preserve">Tang, N. K. Y., McEnery, K. A. M., Chandler, L., Toro, C., Walasek, L., Friend, H., Gu, S., Singh, S. P. and Meyer, C. (2022). Pandemic and student mental health: mental health symptoms among university students and young adults after the first cycle of lockdown in the UK. </w:t>
      </w:r>
      <w:r w:rsidRPr="00242634">
        <w:rPr>
          <w:rFonts w:ascii="Times New Roman" w:eastAsia="Times New Roman" w:hAnsi="Times New Roman" w:cs="Times New Roman"/>
          <w:i/>
          <w:iCs/>
          <w:color w:val="000000"/>
          <w:lang w:eastAsia="es-MX"/>
        </w:rPr>
        <w:t>BJPsych Open</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8</w:t>
      </w:r>
      <w:r w:rsidRPr="00242634">
        <w:rPr>
          <w:rFonts w:ascii="Times New Roman" w:eastAsia="Times New Roman" w:hAnsi="Times New Roman" w:cs="Times New Roman"/>
          <w:color w:val="000000"/>
          <w:lang w:eastAsia="es-MX"/>
        </w:rPr>
        <w:t xml:space="preserve">(4), e138. </w:t>
      </w:r>
      <w:hyperlink r:id="rId76" w:history="1">
        <w:r w:rsidRPr="00242634">
          <w:rPr>
            <w:rStyle w:val="Hipervnculo"/>
            <w:rFonts w:ascii="Times New Roman" w:eastAsia="Times New Roman" w:hAnsi="Times New Roman" w:cs="Times New Roman"/>
            <w:lang w:eastAsia="es-MX"/>
          </w:rPr>
          <w:t>https://doi.org/10.1192/bjo.2022.523</w:t>
        </w:r>
      </w:hyperlink>
    </w:p>
    <w:p w14:paraId="645CB2E2"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eastAsia="es-MX"/>
        </w:rPr>
        <w:t xml:space="preserve">Trang, N. H., Nguyen, N. T., Nguyen, B. T. y Phan, Q. N. (2022). </w:t>
      </w:r>
      <w:r w:rsidRPr="00242634">
        <w:rPr>
          <w:rFonts w:ascii="Times New Roman" w:eastAsia="Times New Roman" w:hAnsi="Times New Roman" w:cs="Times New Roman"/>
          <w:color w:val="000000"/>
          <w:lang w:val="en-US" w:eastAsia="es-MX"/>
        </w:rPr>
        <w:t>Students’ perceived well-being and online preference: Evidence from two universities in Vietnam during COVID-19. </w:t>
      </w:r>
      <w:r w:rsidRPr="00242634">
        <w:rPr>
          <w:rFonts w:ascii="Times New Roman" w:eastAsia="Times New Roman" w:hAnsi="Times New Roman" w:cs="Times New Roman"/>
          <w:i/>
          <w:iCs/>
          <w:color w:val="000000"/>
          <w:lang w:val="en-US" w:eastAsia="es-MX"/>
        </w:rPr>
        <w:t>International Journal of Environmental Research and Public Health</w:t>
      </w:r>
      <w:r w:rsidRPr="00242634">
        <w:rPr>
          <w:rFonts w:ascii="Times New Roman" w:eastAsia="Times New Roman" w:hAnsi="Times New Roman" w:cs="Times New Roman"/>
          <w:color w:val="000000"/>
          <w:lang w:val="en-US" w:eastAsia="es-MX"/>
        </w:rPr>
        <w:t>, </w:t>
      </w:r>
      <w:r w:rsidRPr="00242634">
        <w:rPr>
          <w:rFonts w:ascii="Times New Roman" w:eastAsia="Times New Roman" w:hAnsi="Times New Roman" w:cs="Times New Roman"/>
          <w:i/>
          <w:iCs/>
          <w:color w:val="000000"/>
          <w:lang w:val="en-US" w:eastAsia="es-MX"/>
        </w:rPr>
        <w:t>19</w:t>
      </w:r>
      <w:r w:rsidRPr="00242634">
        <w:rPr>
          <w:rFonts w:ascii="Times New Roman" w:eastAsia="Times New Roman" w:hAnsi="Times New Roman" w:cs="Times New Roman"/>
          <w:color w:val="000000"/>
          <w:lang w:val="en-US" w:eastAsia="es-MX"/>
        </w:rPr>
        <w:t xml:space="preserve">(19), 12129. </w:t>
      </w:r>
      <w:hyperlink r:id="rId77" w:history="1">
        <w:r w:rsidRPr="00242634">
          <w:rPr>
            <w:rStyle w:val="Hipervnculo"/>
            <w:rFonts w:ascii="Times New Roman" w:eastAsia="Times New Roman" w:hAnsi="Times New Roman" w:cs="Times New Roman"/>
            <w:lang w:val="en-US" w:eastAsia="es-MX"/>
          </w:rPr>
          <w:t>https://doi.org/10.3390/ijerph191912129</w:t>
        </w:r>
      </w:hyperlink>
    </w:p>
    <w:p w14:paraId="534761CA"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 xml:space="preserve">Unicef (2020). </w:t>
      </w:r>
      <w:r w:rsidRPr="00242634">
        <w:rPr>
          <w:rFonts w:ascii="Times New Roman" w:eastAsia="Times New Roman" w:hAnsi="Times New Roman" w:cs="Times New Roman"/>
          <w:i/>
          <w:iCs/>
          <w:color w:val="000000"/>
          <w:lang w:eastAsia="es-MX"/>
        </w:rPr>
        <w:t>¿Por qué trabajar por y con las adolescencias en México? En el contexto del Covid 19.</w:t>
      </w:r>
      <w:r w:rsidRPr="00242634">
        <w:rPr>
          <w:rFonts w:ascii="Times New Roman" w:eastAsia="Times New Roman" w:hAnsi="Times New Roman" w:cs="Times New Roman"/>
          <w:color w:val="000000"/>
          <w:lang w:eastAsia="es-MX"/>
        </w:rPr>
        <w:t xml:space="preserve"> UNICEF. </w:t>
      </w:r>
      <w:hyperlink r:id="rId78" w:history="1">
        <w:r w:rsidRPr="00242634">
          <w:rPr>
            <w:rStyle w:val="Hipervnculo"/>
            <w:rFonts w:ascii="Times New Roman" w:eastAsia="Times New Roman" w:hAnsi="Times New Roman" w:cs="Times New Roman"/>
            <w:lang w:eastAsia="es-MX"/>
          </w:rPr>
          <w:t>https://www.unicef.org/mexico/media/4971/file/Nota%20te%CC%81cnica%20adolescentes.pdf</w:t>
        </w:r>
      </w:hyperlink>
    </w:p>
    <w:p w14:paraId="747F6C7A" w14:textId="12BB936A" w:rsidR="00E621B9" w:rsidRPr="00242634" w:rsidRDefault="00E621B9" w:rsidP="00C04EB1">
      <w:pPr>
        <w:spacing w:line="360" w:lineRule="auto"/>
        <w:ind w:left="720" w:hanging="720"/>
        <w:jc w:val="both"/>
        <w:rPr>
          <w:rStyle w:val="Hipervnculo"/>
          <w:rFonts w:ascii="Times New Roman" w:eastAsia="Times New Roman" w:hAnsi="Times New Roman" w:cs="Times New Roman"/>
          <w:lang w:eastAsia="es-MX"/>
        </w:rPr>
      </w:pPr>
      <w:r w:rsidRPr="00242634">
        <w:rPr>
          <w:rFonts w:ascii="Times New Roman" w:eastAsia="Times New Roman" w:hAnsi="Times New Roman" w:cs="Times New Roman"/>
          <w:color w:val="000000"/>
          <w:lang w:val="en-US" w:eastAsia="es-MX"/>
        </w:rPr>
        <w:t xml:space="preserve">Valencia, K., Sánchez, J. L. and Duana, D. (2022). Cyber Dependence and Competitiveness. </w:t>
      </w:r>
      <w:r w:rsidRPr="00242634">
        <w:rPr>
          <w:rFonts w:ascii="Times New Roman" w:eastAsia="Times New Roman" w:hAnsi="Times New Roman" w:cs="Times New Roman"/>
          <w:i/>
          <w:iCs/>
          <w:color w:val="000000"/>
          <w:lang w:eastAsia="es-MX"/>
        </w:rPr>
        <w:t>Investigación Administrativa,</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51</w:t>
      </w:r>
      <w:r w:rsidRPr="00242634">
        <w:rPr>
          <w:rFonts w:ascii="Times New Roman" w:eastAsia="Times New Roman" w:hAnsi="Times New Roman" w:cs="Times New Roman"/>
          <w:color w:val="000000"/>
          <w:lang w:eastAsia="es-MX"/>
        </w:rPr>
        <w:t xml:space="preserve">(129). </w:t>
      </w:r>
      <w:hyperlink r:id="rId79" w:history="1">
        <w:r w:rsidRPr="00242634">
          <w:rPr>
            <w:rStyle w:val="Hipervnculo"/>
            <w:rFonts w:ascii="Times New Roman" w:eastAsia="Times New Roman" w:hAnsi="Times New Roman" w:cs="Times New Roman"/>
            <w:lang w:eastAsia="es-MX"/>
          </w:rPr>
          <w:t>https://doi.org/10.35426/iav51n129.09</w:t>
        </w:r>
      </w:hyperlink>
    </w:p>
    <w:p w14:paraId="57718C50" w14:textId="77777777" w:rsidR="00E621B9" w:rsidRPr="00242634" w:rsidRDefault="00E621B9" w:rsidP="00C04EB1">
      <w:pPr>
        <w:spacing w:line="360" w:lineRule="auto"/>
        <w:ind w:left="709" w:hanging="709"/>
        <w:jc w:val="both"/>
        <w:rPr>
          <w:rFonts w:ascii="Times New Roman" w:eastAsia="Times New Roman" w:hAnsi="Times New Roman" w:cs="Times New Roman"/>
          <w:color w:val="000000"/>
          <w:lang w:eastAsia="es-MX"/>
        </w:rPr>
      </w:pPr>
    </w:p>
    <w:p w14:paraId="3A20CCFA" w14:textId="3AD11FD6" w:rsidR="00E621B9" w:rsidRPr="00242634" w:rsidRDefault="00E621B9" w:rsidP="00C04EB1">
      <w:pPr>
        <w:spacing w:line="360" w:lineRule="auto"/>
        <w:ind w:left="709" w:hanging="709"/>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Valdez, J. E., López, M. V., Jiménez, Á., Díaz, J. A., Dávila, A. G. y Olivares</w:t>
      </w:r>
      <w:r w:rsidR="002340E3" w:rsidRPr="00242634">
        <w:rPr>
          <w:rFonts w:ascii="Times New Roman" w:eastAsia="Times New Roman" w:hAnsi="Times New Roman" w:cs="Times New Roman"/>
          <w:color w:val="000000"/>
          <w:lang w:eastAsia="es-MX"/>
        </w:rPr>
        <w:t>,</w:t>
      </w:r>
      <w:r w:rsidRPr="00242634">
        <w:rPr>
          <w:rFonts w:ascii="Times New Roman" w:eastAsia="Times New Roman" w:hAnsi="Times New Roman" w:cs="Times New Roman"/>
          <w:color w:val="000000"/>
          <w:lang w:eastAsia="es-MX"/>
        </w:rPr>
        <w:t xml:space="preserve"> L. (2020). Me preparo para ayudar: respuesta de escuelas de medicina y ciencias de la salud ante COVID-19. </w:t>
      </w:r>
      <w:r w:rsidRPr="00242634">
        <w:rPr>
          <w:rFonts w:ascii="Times New Roman" w:eastAsia="Times New Roman" w:hAnsi="Times New Roman" w:cs="Times New Roman"/>
          <w:i/>
          <w:iCs/>
          <w:color w:val="000000"/>
          <w:lang w:eastAsia="es-MX"/>
        </w:rPr>
        <w:t>Investigación en Educación Médica</w:t>
      </w:r>
      <w:r w:rsidRPr="00242634">
        <w:rPr>
          <w:rFonts w:ascii="Times New Roman" w:eastAsia="Times New Roman" w:hAnsi="Times New Roman" w:cs="Times New Roman"/>
          <w:color w:val="000000"/>
          <w:lang w:eastAsia="es-MX"/>
        </w:rPr>
        <w:t xml:space="preserve">, </w:t>
      </w:r>
      <w:r w:rsidRPr="00242634">
        <w:rPr>
          <w:rFonts w:ascii="Times New Roman" w:eastAsia="Times New Roman" w:hAnsi="Times New Roman" w:cs="Times New Roman"/>
          <w:i/>
          <w:iCs/>
          <w:color w:val="000000"/>
          <w:lang w:eastAsia="es-MX"/>
        </w:rPr>
        <w:t>9</w:t>
      </w:r>
      <w:r w:rsidRPr="00242634">
        <w:rPr>
          <w:rFonts w:ascii="Times New Roman" w:eastAsia="Times New Roman" w:hAnsi="Times New Roman" w:cs="Times New Roman"/>
          <w:color w:val="000000"/>
          <w:lang w:eastAsia="es-MX"/>
        </w:rPr>
        <w:t xml:space="preserve">(35), 85–95. </w:t>
      </w:r>
      <w:hyperlink r:id="rId80" w:history="1">
        <w:r w:rsidRPr="00242634">
          <w:rPr>
            <w:rStyle w:val="Hipervnculo"/>
            <w:rFonts w:ascii="Times New Roman" w:eastAsia="Times New Roman" w:hAnsi="Times New Roman" w:cs="Times New Roman"/>
            <w:lang w:eastAsia="es-MX"/>
          </w:rPr>
          <w:t>https://doi.org/10.22201/facmed.20075057e.2020.35.20230</w:t>
        </w:r>
      </w:hyperlink>
    </w:p>
    <w:p w14:paraId="17646C96"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eastAsia="es-MX"/>
        </w:rPr>
      </w:pPr>
      <w:r w:rsidRPr="00242634">
        <w:rPr>
          <w:rFonts w:ascii="Times New Roman" w:eastAsia="Times New Roman" w:hAnsi="Times New Roman" w:cs="Times New Roman"/>
          <w:color w:val="000000"/>
          <w:lang w:eastAsia="es-MX"/>
        </w:rPr>
        <w:t>Vázquez, M. J. S., Lahitte, H. B. y Tujague, M. P. (2010). El análisis descriptivo como recurso necesario en ciencias sociales y humanas. </w:t>
      </w:r>
      <w:r w:rsidRPr="00242634">
        <w:rPr>
          <w:rFonts w:ascii="Times New Roman" w:eastAsia="Times New Roman" w:hAnsi="Times New Roman" w:cs="Times New Roman"/>
          <w:i/>
          <w:iCs/>
          <w:color w:val="000000"/>
          <w:lang w:eastAsia="es-MX"/>
        </w:rPr>
        <w:t>Fundamentos en Humanidades</w:t>
      </w:r>
      <w:r w:rsidRPr="00242634">
        <w:rPr>
          <w:rFonts w:ascii="Times New Roman" w:eastAsia="Times New Roman" w:hAnsi="Times New Roman" w:cs="Times New Roman"/>
          <w:color w:val="000000"/>
          <w:lang w:eastAsia="es-MX"/>
        </w:rPr>
        <w:t>, </w:t>
      </w:r>
      <w:r w:rsidRPr="00242634">
        <w:rPr>
          <w:rFonts w:ascii="Times New Roman" w:eastAsia="Times New Roman" w:hAnsi="Times New Roman" w:cs="Times New Roman"/>
          <w:i/>
          <w:iCs/>
          <w:color w:val="000000"/>
          <w:lang w:eastAsia="es-MX"/>
        </w:rPr>
        <w:t>11</w:t>
      </w:r>
      <w:r w:rsidRPr="00242634">
        <w:rPr>
          <w:rFonts w:ascii="Times New Roman" w:eastAsia="Times New Roman" w:hAnsi="Times New Roman" w:cs="Times New Roman"/>
          <w:color w:val="000000"/>
          <w:lang w:eastAsia="es-MX"/>
        </w:rPr>
        <w:t xml:space="preserve">(22), 103-116. </w:t>
      </w:r>
      <w:hyperlink r:id="rId81" w:history="1">
        <w:r w:rsidRPr="00242634">
          <w:rPr>
            <w:rStyle w:val="Hipervnculo"/>
            <w:rFonts w:ascii="Times New Roman" w:eastAsia="Times New Roman" w:hAnsi="Times New Roman" w:cs="Times New Roman"/>
            <w:lang w:eastAsia="es-MX"/>
          </w:rPr>
          <w:t>https://www.redalyc.org/pdf/184/18419812007.pdf</w:t>
        </w:r>
      </w:hyperlink>
    </w:p>
    <w:p w14:paraId="02A68133"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s-ES_tradnl" w:eastAsia="es-MX"/>
        </w:rPr>
      </w:pPr>
      <w:r w:rsidRPr="00242634">
        <w:rPr>
          <w:rFonts w:ascii="Times New Roman" w:eastAsia="Times New Roman" w:hAnsi="Times New Roman" w:cs="Times New Roman"/>
          <w:color w:val="000000"/>
          <w:lang w:val="es-ES_tradnl" w:eastAsia="es-MX"/>
        </w:rPr>
        <w:t xml:space="preserve">Vilà, R., Rubio, M. J., Berlanga, V. y Torrado, M. (2014). Cómo aplicar un cluster jerárquico en SPSS. </w:t>
      </w:r>
      <w:r w:rsidRPr="00242634">
        <w:rPr>
          <w:rFonts w:ascii="Times New Roman" w:eastAsia="Times New Roman" w:hAnsi="Times New Roman" w:cs="Times New Roman"/>
          <w:i/>
          <w:iCs/>
          <w:color w:val="000000"/>
          <w:lang w:val="es-ES_tradnl" w:eastAsia="es-MX"/>
        </w:rPr>
        <w:t>REIRE: Revista D'innovació i Recerca en Educació</w:t>
      </w:r>
      <w:r w:rsidRPr="00242634">
        <w:rPr>
          <w:rFonts w:ascii="Times New Roman" w:eastAsia="Times New Roman" w:hAnsi="Times New Roman" w:cs="Times New Roman"/>
          <w:color w:val="000000"/>
          <w:lang w:val="es-ES_tradnl" w:eastAsia="es-MX"/>
        </w:rPr>
        <w:t xml:space="preserve">. </w:t>
      </w:r>
      <w:hyperlink r:id="rId82" w:history="1">
        <w:r w:rsidRPr="00242634">
          <w:rPr>
            <w:rStyle w:val="Hipervnculo"/>
            <w:rFonts w:ascii="Times New Roman" w:eastAsia="Times New Roman" w:hAnsi="Times New Roman" w:cs="Times New Roman"/>
            <w:lang w:val="es-ES_tradnl" w:eastAsia="es-MX"/>
          </w:rPr>
          <w:t>http://hdl.handle.net/11162/99922</w:t>
        </w:r>
      </w:hyperlink>
      <w:r w:rsidRPr="00242634">
        <w:rPr>
          <w:rFonts w:ascii="Times New Roman" w:eastAsia="Times New Roman" w:hAnsi="Times New Roman" w:cs="Times New Roman"/>
          <w:color w:val="000000"/>
          <w:lang w:val="es-ES_tradnl" w:eastAsia="es-MX"/>
        </w:rPr>
        <w:t xml:space="preserve"> </w:t>
      </w:r>
    </w:p>
    <w:p w14:paraId="48B738AD" w14:textId="77777777" w:rsidR="00E621B9" w:rsidRPr="00242634" w:rsidRDefault="00E621B9" w:rsidP="00C04EB1">
      <w:pPr>
        <w:spacing w:line="360" w:lineRule="auto"/>
        <w:ind w:left="720" w:hanging="720"/>
        <w:jc w:val="both"/>
        <w:rPr>
          <w:rFonts w:ascii="Times New Roman" w:eastAsia="Times New Roman" w:hAnsi="Times New Roman" w:cs="Times New Roman"/>
          <w:color w:val="000000"/>
          <w:lang w:val="en-US" w:eastAsia="es-MX"/>
        </w:rPr>
      </w:pPr>
      <w:r w:rsidRPr="00242634">
        <w:rPr>
          <w:rFonts w:ascii="Times New Roman" w:eastAsia="Times New Roman" w:hAnsi="Times New Roman" w:cs="Times New Roman"/>
          <w:color w:val="000000"/>
          <w:lang w:eastAsia="es-MX"/>
        </w:rPr>
        <w:t xml:space="preserve">Vinuesa, T. M. y Fernández, M. E. (2016). ¿Qué opinan los universitarios de la educación Online? </w:t>
      </w:r>
      <w:r w:rsidRPr="00242634">
        <w:rPr>
          <w:rFonts w:ascii="Times New Roman" w:eastAsia="Times New Roman" w:hAnsi="Times New Roman" w:cs="Times New Roman"/>
          <w:i/>
          <w:iCs/>
          <w:color w:val="000000"/>
          <w:lang w:val="en-US" w:eastAsia="es-MX"/>
        </w:rPr>
        <w:t>Opción, 32</w:t>
      </w:r>
      <w:r w:rsidRPr="00242634">
        <w:rPr>
          <w:rFonts w:ascii="Times New Roman" w:eastAsia="Times New Roman" w:hAnsi="Times New Roman" w:cs="Times New Roman"/>
          <w:color w:val="000000"/>
          <w:lang w:val="en-US" w:eastAsia="es-MX"/>
        </w:rPr>
        <w:t xml:space="preserve">(10), 953-971. </w:t>
      </w:r>
      <w:hyperlink r:id="rId83" w:history="1">
        <w:r w:rsidRPr="00242634">
          <w:rPr>
            <w:rStyle w:val="Hipervnculo"/>
            <w:rFonts w:ascii="Times New Roman" w:eastAsia="Times New Roman" w:hAnsi="Times New Roman" w:cs="Times New Roman"/>
            <w:lang w:val="en-US" w:eastAsia="es-MX"/>
          </w:rPr>
          <w:t>https://www.redalyc.org/pdf/310/31048901052.pdf</w:t>
        </w:r>
      </w:hyperlink>
      <w:r w:rsidRPr="00242634">
        <w:rPr>
          <w:rFonts w:ascii="Times New Roman" w:eastAsia="Times New Roman" w:hAnsi="Times New Roman" w:cs="Times New Roman"/>
          <w:color w:val="000000"/>
          <w:lang w:val="en-US" w:eastAsia="es-MX"/>
        </w:rPr>
        <w:t xml:space="preserve"> </w:t>
      </w:r>
    </w:p>
    <w:p w14:paraId="281C12DC" w14:textId="1A003DB6" w:rsidR="00242634" w:rsidRPr="008F50F3" w:rsidRDefault="00E621B9" w:rsidP="008F50F3">
      <w:pPr>
        <w:spacing w:line="360" w:lineRule="auto"/>
        <w:ind w:left="720" w:hanging="720"/>
        <w:jc w:val="both"/>
        <w:rPr>
          <w:rFonts w:ascii="Times New Roman" w:eastAsia="Times New Roman" w:hAnsi="Times New Roman" w:cs="Times New Roman"/>
          <w:color w:val="0563C1" w:themeColor="hyperlink"/>
          <w:u w:val="single"/>
          <w:lang w:val="en-US" w:eastAsia="es-MX"/>
        </w:rPr>
      </w:pPr>
      <w:r w:rsidRPr="00242634">
        <w:rPr>
          <w:rFonts w:ascii="Times New Roman" w:eastAsia="Times New Roman" w:hAnsi="Times New Roman" w:cs="Times New Roman"/>
          <w:color w:val="000000"/>
          <w:lang w:val="en-US" w:eastAsia="es-MX"/>
        </w:rPr>
        <w:lastRenderedPageBreak/>
        <w:t xml:space="preserve">Wang, G., Zhang, Y., Zhao, J., Zhang, J. and Jiang, F. (2020). Mitigate the effects of home confinement on children during the COVID-19 outbreak. </w:t>
      </w:r>
      <w:r w:rsidRPr="00242634">
        <w:rPr>
          <w:rFonts w:ascii="Times New Roman" w:eastAsia="Times New Roman" w:hAnsi="Times New Roman" w:cs="Times New Roman"/>
          <w:i/>
          <w:iCs/>
          <w:color w:val="000000"/>
          <w:lang w:val="en-US" w:eastAsia="es-MX"/>
        </w:rPr>
        <w:t>Lancet,</w:t>
      </w:r>
      <w:r w:rsidRPr="00242634">
        <w:rPr>
          <w:rFonts w:ascii="Times New Roman" w:eastAsia="Times New Roman" w:hAnsi="Times New Roman" w:cs="Times New Roman"/>
          <w:color w:val="000000"/>
          <w:lang w:val="en-US" w:eastAsia="es-MX"/>
        </w:rPr>
        <w:t xml:space="preserve"> </w:t>
      </w:r>
      <w:r w:rsidRPr="00242634">
        <w:rPr>
          <w:rFonts w:ascii="Times New Roman" w:eastAsia="Times New Roman" w:hAnsi="Times New Roman" w:cs="Times New Roman"/>
          <w:i/>
          <w:iCs/>
          <w:color w:val="000000"/>
          <w:lang w:val="en-US" w:eastAsia="es-MX"/>
        </w:rPr>
        <w:t>395</w:t>
      </w:r>
      <w:r w:rsidRPr="00242634">
        <w:rPr>
          <w:rFonts w:ascii="Times New Roman" w:eastAsia="Times New Roman" w:hAnsi="Times New Roman" w:cs="Times New Roman"/>
          <w:color w:val="000000"/>
          <w:lang w:val="en-US" w:eastAsia="es-MX"/>
        </w:rPr>
        <w:t xml:space="preserve">(10228), 945–947. </w:t>
      </w:r>
      <w:hyperlink r:id="rId84" w:history="1">
        <w:r w:rsidRPr="00242634">
          <w:rPr>
            <w:rStyle w:val="Hipervnculo"/>
            <w:rFonts w:ascii="Times New Roman" w:eastAsia="Times New Roman" w:hAnsi="Times New Roman" w:cs="Times New Roman"/>
            <w:lang w:val="en-US" w:eastAsia="es-MX"/>
          </w:rPr>
          <w:t>https://doi.org/10.1016/S0140-6736(20)30547-X</w:t>
        </w:r>
      </w:hyperlink>
    </w:p>
    <w:p w14:paraId="6D2359C5" w14:textId="77777777" w:rsidR="00242634" w:rsidRDefault="00242634" w:rsidP="00985033">
      <w:pPr>
        <w:spacing w:line="276" w:lineRule="auto"/>
        <w:rPr>
          <w:rFonts w:ascii="Times New Roman" w:hAnsi="Times New Roman" w:cs="Times New Roman"/>
          <w:b/>
          <w:bCs/>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42634" w:rsidRPr="00242634" w14:paraId="66AD730F" w14:textId="77777777" w:rsidTr="00242634">
        <w:trPr>
          <w:jc w:val="center"/>
        </w:trPr>
        <w:tc>
          <w:tcPr>
            <w:tcW w:w="3045" w:type="dxa"/>
            <w:shd w:val="clear" w:color="auto" w:fill="auto"/>
            <w:tcMar>
              <w:top w:w="100" w:type="dxa"/>
              <w:left w:w="100" w:type="dxa"/>
              <w:bottom w:w="100" w:type="dxa"/>
              <w:right w:w="100" w:type="dxa"/>
            </w:tcMar>
          </w:tcPr>
          <w:p w14:paraId="1C98ACE2" w14:textId="77777777" w:rsidR="00242634" w:rsidRPr="00242634" w:rsidRDefault="00242634" w:rsidP="00A87943">
            <w:pPr>
              <w:pStyle w:val="Ttulo3"/>
              <w:widowControl w:val="0"/>
              <w:spacing w:before="0"/>
              <w:rPr>
                <w:rFonts w:ascii="Times New Roman" w:hAnsi="Times New Roman" w:cs="Times New Roman"/>
                <w:color w:val="000000" w:themeColor="text1"/>
              </w:rPr>
            </w:pPr>
            <w:r w:rsidRPr="00242634">
              <w:rPr>
                <w:rFonts w:ascii="Times New Roman" w:hAnsi="Times New Roman" w:cs="Times New Roman"/>
                <w:color w:val="000000" w:themeColor="text1"/>
              </w:rPr>
              <w:t>Rol de Contribución</w:t>
            </w:r>
          </w:p>
        </w:tc>
        <w:tc>
          <w:tcPr>
            <w:tcW w:w="6315" w:type="dxa"/>
            <w:shd w:val="clear" w:color="auto" w:fill="auto"/>
            <w:tcMar>
              <w:top w:w="100" w:type="dxa"/>
              <w:left w:w="100" w:type="dxa"/>
              <w:bottom w:w="100" w:type="dxa"/>
              <w:right w:w="100" w:type="dxa"/>
            </w:tcMar>
          </w:tcPr>
          <w:p w14:paraId="282D233C" w14:textId="1569D9D1" w:rsidR="00242634" w:rsidRPr="00242634" w:rsidRDefault="00242634" w:rsidP="00A87943">
            <w:pPr>
              <w:pStyle w:val="Ttulo3"/>
              <w:widowControl w:val="0"/>
              <w:spacing w:before="0"/>
              <w:rPr>
                <w:rFonts w:ascii="Times New Roman" w:hAnsi="Times New Roman" w:cs="Times New Roman"/>
                <w:color w:val="000000" w:themeColor="text1"/>
              </w:rPr>
            </w:pPr>
            <w:bookmarkStart w:id="58" w:name="_btsjgdfgjwkr" w:colFirst="0" w:colLast="0"/>
            <w:bookmarkEnd w:id="58"/>
            <w:r w:rsidRPr="00242634">
              <w:rPr>
                <w:rFonts w:ascii="Times New Roman" w:hAnsi="Times New Roman" w:cs="Times New Roman"/>
                <w:color w:val="000000" w:themeColor="text1"/>
              </w:rPr>
              <w:t>Autor (es)</w:t>
            </w:r>
          </w:p>
        </w:tc>
      </w:tr>
      <w:tr w:rsidR="00242634" w:rsidRPr="00242634" w14:paraId="65A6122A" w14:textId="77777777" w:rsidTr="00242634">
        <w:trPr>
          <w:jc w:val="center"/>
        </w:trPr>
        <w:tc>
          <w:tcPr>
            <w:tcW w:w="3045" w:type="dxa"/>
            <w:shd w:val="clear" w:color="auto" w:fill="auto"/>
            <w:tcMar>
              <w:top w:w="100" w:type="dxa"/>
              <w:left w:w="100" w:type="dxa"/>
              <w:bottom w:w="100" w:type="dxa"/>
              <w:right w:w="100" w:type="dxa"/>
            </w:tcMar>
          </w:tcPr>
          <w:p w14:paraId="2724047B"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Conceptualización</w:t>
            </w:r>
          </w:p>
        </w:tc>
        <w:tc>
          <w:tcPr>
            <w:tcW w:w="6315" w:type="dxa"/>
            <w:shd w:val="clear" w:color="auto" w:fill="auto"/>
            <w:tcMar>
              <w:top w:w="100" w:type="dxa"/>
              <w:left w:w="100" w:type="dxa"/>
              <w:bottom w:w="100" w:type="dxa"/>
              <w:right w:w="100" w:type="dxa"/>
            </w:tcMar>
          </w:tcPr>
          <w:p w14:paraId="2BCCAA18"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José Luis Sánchez Leyva (principal), Miguel Ángel Clara Zafra (igual), Vanessa Bozas Gómez (que apoya)</w:t>
            </w:r>
          </w:p>
        </w:tc>
      </w:tr>
      <w:tr w:rsidR="00242634" w:rsidRPr="00242634" w14:paraId="47852D53" w14:textId="77777777" w:rsidTr="00242634">
        <w:trPr>
          <w:jc w:val="center"/>
        </w:trPr>
        <w:tc>
          <w:tcPr>
            <w:tcW w:w="3045" w:type="dxa"/>
            <w:shd w:val="clear" w:color="auto" w:fill="auto"/>
            <w:tcMar>
              <w:top w:w="100" w:type="dxa"/>
              <w:left w:w="100" w:type="dxa"/>
              <w:bottom w:w="100" w:type="dxa"/>
              <w:right w:w="100" w:type="dxa"/>
            </w:tcMar>
          </w:tcPr>
          <w:p w14:paraId="2F13BEFC"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Metodología</w:t>
            </w:r>
          </w:p>
        </w:tc>
        <w:tc>
          <w:tcPr>
            <w:tcW w:w="6315" w:type="dxa"/>
            <w:shd w:val="clear" w:color="auto" w:fill="auto"/>
            <w:tcMar>
              <w:top w:w="100" w:type="dxa"/>
              <w:left w:w="100" w:type="dxa"/>
              <w:bottom w:w="100" w:type="dxa"/>
              <w:right w:w="100" w:type="dxa"/>
            </w:tcMar>
          </w:tcPr>
          <w:p w14:paraId="23928857"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Miguel Ángel Clara Zafra (principal), José Luis Sánchez Leyva (igual), Vanessa Bozas Gómez (que apoya)</w:t>
            </w:r>
          </w:p>
        </w:tc>
      </w:tr>
      <w:tr w:rsidR="00242634" w:rsidRPr="00242634" w14:paraId="37D8D351" w14:textId="77777777" w:rsidTr="00242634">
        <w:trPr>
          <w:jc w:val="center"/>
        </w:trPr>
        <w:tc>
          <w:tcPr>
            <w:tcW w:w="3045" w:type="dxa"/>
            <w:shd w:val="clear" w:color="auto" w:fill="auto"/>
            <w:tcMar>
              <w:top w:w="100" w:type="dxa"/>
              <w:left w:w="100" w:type="dxa"/>
              <w:bottom w:w="100" w:type="dxa"/>
              <w:right w:w="100" w:type="dxa"/>
            </w:tcMar>
          </w:tcPr>
          <w:p w14:paraId="5B289A13"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Software</w:t>
            </w:r>
          </w:p>
        </w:tc>
        <w:tc>
          <w:tcPr>
            <w:tcW w:w="6315" w:type="dxa"/>
            <w:shd w:val="clear" w:color="auto" w:fill="auto"/>
            <w:tcMar>
              <w:top w:w="100" w:type="dxa"/>
              <w:left w:w="100" w:type="dxa"/>
              <w:bottom w:w="100" w:type="dxa"/>
              <w:right w:w="100" w:type="dxa"/>
            </w:tcMar>
          </w:tcPr>
          <w:p w14:paraId="3FABAB56"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Miguel Ángel Clara Zafra (principal), José Luis Sánchez Leyva (igual), Vanessa Bozas Gómez (que apoya)</w:t>
            </w:r>
          </w:p>
        </w:tc>
      </w:tr>
      <w:tr w:rsidR="00242634" w:rsidRPr="00242634" w14:paraId="38C8484A" w14:textId="77777777" w:rsidTr="00242634">
        <w:trPr>
          <w:jc w:val="center"/>
        </w:trPr>
        <w:tc>
          <w:tcPr>
            <w:tcW w:w="3045" w:type="dxa"/>
            <w:shd w:val="clear" w:color="auto" w:fill="auto"/>
            <w:tcMar>
              <w:top w:w="100" w:type="dxa"/>
              <w:left w:w="100" w:type="dxa"/>
              <w:bottom w:w="100" w:type="dxa"/>
              <w:right w:w="100" w:type="dxa"/>
            </w:tcMar>
          </w:tcPr>
          <w:p w14:paraId="142F926F"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Validación</w:t>
            </w:r>
          </w:p>
        </w:tc>
        <w:tc>
          <w:tcPr>
            <w:tcW w:w="6315" w:type="dxa"/>
            <w:shd w:val="clear" w:color="auto" w:fill="auto"/>
            <w:tcMar>
              <w:top w:w="100" w:type="dxa"/>
              <w:left w:w="100" w:type="dxa"/>
              <w:bottom w:w="100" w:type="dxa"/>
              <w:right w:w="100" w:type="dxa"/>
            </w:tcMar>
          </w:tcPr>
          <w:p w14:paraId="00117529"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Miguel Ángel Clara Zafra (Principal), José Luis Sánchez Leyva (igual), Vanessa Bozas Gómez (que apoya)</w:t>
            </w:r>
          </w:p>
        </w:tc>
      </w:tr>
      <w:tr w:rsidR="00242634" w:rsidRPr="00242634" w14:paraId="2749ECC4" w14:textId="77777777" w:rsidTr="00242634">
        <w:trPr>
          <w:jc w:val="center"/>
        </w:trPr>
        <w:tc>
          <w:tcPr>
            <w:tcW w:w="3045" w:type="dxa"/>
            <w:shd w:val="clear" w:color="auto" w:fill="auto"/>
            <w:tcMar>
              <w:top w:w="100" w:type="dxa"/>
              <w:left w:w="100" w:type="dxa"/>
              <w:bottom w:w="100" w:type="dxa"/>
              <w:right w:w="100" w:type="dxa"/>
            </w:tcMar>
          </w:tcPr>
          <w:p w14:paraId="768A00AB"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Análisis Formal</w:t>
            </w:r>
          </w:p>
        </w:tc>
        <w:tc>
          <w:tcPr>
            <w:tcW w:w="6315" w:type="dxa"/>
            <w:shd w:val="clear" w:color="auto" w:fill="auto"/>
            <w:tcMar>
              <w:top w:w="100" w:type="dxa"/>
              <w:left w:w="100" w:type="dxa"/>
              <w:bottom w:w="100" w:type="dxa"/>
              <w:right w:w="100" w:type="dxa"/>
            </w:tcMar>
          </w:tcPr>
          <w:p w14:paraId="27489A08"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José Luis Sánchez Leyva (principal), Helena del Carmen Zapata Lara (igual), Miguel Ángel Clara Zafra (que apoya)</w:t>
            </w:r>
          </w:p>
        </w:tc>
      </w:tr>
      <w:tr w:rsidR="00242634" w:rsidRPr="00242634" w14:paraId="3D863CAB" w14:textId="77777777" w:rsidTr="00242634">
        <w:trPr>
          <w:jc w:val="center"/>
        </w:trPr>
        <w:tc>
          <w:tcPr>
            <w:tcW w:w="3045" w:type="dxa"/>
            <w:shd w:val="clear" w:color="auto" w:fill="auto"/>
            <w:tcMar>
              <w:top w:w="100" w:type="dxa"/>
              <w:left w:w="100" w:type="dxa"/>
              <w:bottom w:w="100" w:type="dxa"/>
              <w:right w:w="100" w:type="dxa"/>
            </w:tcMar>
          </w:tcPr>
          <w:p w14:paraId="5A0CD618"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Investigación</w:t>
            </w:r>
          </w:p>
        </w:tc>
        <w:tc>
          <w:tcPr>
            <w:tcW w:w="6315" w:type="dxa"/>
            <w:shd w:val="clear" w:color="auto" w:fill="auto"/>
            <w:tcMar>
              <w:top w:w="100" w:type="dxa"/>
              <w:left w:w="100" w:type="dxa"/>
              <w:bottom w:w="100" w:type="dxa"/>
              <w:right w:w="100" w:type="dxa"/>
            </w:tcMar>
          </w:tcPr>
          <w:p w14:paraId="397E4E15"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José Luis Sánchez Leyva (principal), Vanessa Bozas Gómez (que apoya)</w:t>
            </w:r>
          </w:p>
        </w:tc>
      </w:tr>
      <w:tr w:rsidR="00242634" w:rsidRPr="00242634" w14:paraId="4ACEF3D4" w14:textId="77777777" w:rsidTr="00242634">
        <w:trPr>
          <w:jc w:val="center"/>
        </w:trPr>
        <w:tc>
          <w:tcPr>
            <w:tcW w:w="3045" w:type="dxa"/>
            <w:shd w:val="clear" w:color="auto" w:fill="auto"/>
            <w:tcMar>
              <w:top w:w="100" w:type="dxa"/>
              <w:left w:w="100" w:type="dxa"/>
              <w:bottom w:w="100" w:type="dxa"/>
              <w:right w:w="100" w:type="dxa"/>
            </w:tcMar>
          </w:tcPr>
          <w:p w14:paraId="61D23912"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Recursos</w:t>
            </w:r>
          </w:p>
        </w:tc>
        <w:tc>
          <w:tcPr>
            <w:tcW w:w="6315" w:type="dxa"/>
            <w:shd w:val="clear" w:color="auto" w:fill="auto"/>
            <w:tcMar>
              <w:top w:w="100" w:type="dxa"/>
              <w:left w:w="100" w:type="dxa"/>
              <w:bottom w:w="100" w:type="dxa"/>
              <w:right w:w="100" w:type="dxa"/>
            </w:tcMar>
          </w:tcPr>
          <w:p w14:paraId="58E45648"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José Luis Sánchez Leyva (principal), Helena del Carmen Zapata Lara (igual)</w:t>
            </w:r>
          </w:p>
        </w:tc>
      </w:tr>
      <w:tr w:rsidR="00242634" w:rsidRPr="00242634" w14:paraId="36E66DD7" w14:textId="77777777" w:rsidTr="00242634">
        <w:trPr>
          <w:jc w:val="center"/>
        </w:trPr>
        <w:tc>
          <w:tcPr>
            <w:tcW w:w="3045" w:type="dxa"/>
            <w:shd w:val="clear" w:color="auto" w:fill="auto"/>
            <w:tcMar>
              <w:top w:w="100" w:type="dxa"/>
              <w:left w:w="100" w:type="dxa"/>
              <w:bottom w:w="100" w:type="dxa"/>
              <w:right w:w="100" w:type="dxa"/>
            </w:tcMar>
          </w:tcPr>
          <w:p w14:paraId="006CE689"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Curación de datos</w:t>
            </w:r>
          </w:p>
        </w:tc>
        <w:tc>
          <w:tcPr>
            <w:tcW w:w="6315" w:type="dxa"/>
            <w:shd w:val="clear" w:color="auto" w:fill="auto"/>
            <w:tcMar>
              <w:top w:w="100" w:type="dxa"/>
              <w:left w:w="100" w:type="dxa"/>
              <w:bottom w:w="100" w:type="dxa"/>
              <w:right w:w="100" w:type="dxa"/>
            </w:tcMar>
          </w:tcPr>
          <w:p w14:paraId="6CD4B310"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Miguel Ángel Clara Zafra (principal), Vanessa Bozas Gómez (que apoya)</w:t>
            </w:r>
          </w:p>
        </w:tc>
      </w:tr>
      <w:tr w:rsidR="00242634" w:rsidRPr="00242634" w14:paraId="72C7A211" w14:textId="77777777" w:rsidTr="00242634">
        <w:trPr>
          <w:jc w:val="center"/>
        </w:trPr>
        <w:tc>
          <w:tcPr>
            <w:tcW w:w="3045" w:type="dxa"/>
            <w:shd w:val="clear" w:color="auto" w:fill="auto"/>
            <w:tcMar>
              <w:top w:w="100" w:type="dxa"/>
              <w:left w:w="100" w:type="dxa"/>
              <w:bottom w:w="100" w:type="dxa"/>
              <w:right w:w="100" w:type="dxa"/>
            </w:tcMar>
          </w:tcPr>
          <w:p w14:paraId="4110AE3E"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37F951E5"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José Luis Sánchez Leyva (principal), Helena del Carmen Zapata Lara (igual), Vanessa Bozas Gómez (que apoya)</w:t>
            </w:r>
          </w:p>
        </w:tc>
      </w:tr>
      <w:tr w:rsidR="00242634" w:rsidRPr="00242634" w14:paraId="6B636F00" w14:textId="77777777" w:rsidTr="00242634">
        <w:trPr>
          <w:jc w:val="center"/>
        </w:trPr>
        <w:tc>
          <w:tcPr>
            <w:tcW w:w="3045" w:type="dxa"/>
            <w:shd w:val="clear" w:color="auto" w:fill="auto"/>
            <w:tcMar>
              <w:top w:w="100" w:type="dxa"/>
              <w:left w:w="100" w:type="dxa"/>
              <w:bottom w:w="100" w:type="dxa"/>
              <w:right w:w="100" w:type="dxa"/>
            </w:tcMar>
          </w:tcPr>
          <w:p w14:paraId="6FA16B3F"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Escritura - Revisión y edición</w:t>
            </w:r>
          </w:p>
        </w:tc>
        <w:tc>
          <w:tcPr>
            <w:tcW w:w="6315" w:type="dxa"/>
            <w:shd w:val="clear" w:color="auto" w:fill="auto"/>
            <w:tcMar>
              <w:top w:w="100" w:type="dxa"/>
              <w:left w:w="100" w:type="dxa"/>
              <w:bottom w:w="100" w:type="dxa"/>
              <w:right w:w="100" w:type="dxa"/>
            </w:tcMar>
          </w:tcPr>
          <w:p w14:paraId="1E9C4082"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José Luis Sánchez Leyva (principal), Helena del Carmen Zapata Lara (igual)</w:t>
            </w:r>
          </w:p>
        </w:tc>
      </w:tr>
      <w:tr w:rsidR="00242634" w:rsidRPr="00242634" w14:paraId="592E05AB" w14:textId="77777777" w:rsidTr="00242634">
        <w:trPr>
          <w:jc w:val="center"/>
        </w:trPr>
        <w:tc>
          <w:tcPr>
            <w:tcW w:w="3045" w:type="dxa"/>
            <w:shd w:val="clear" w:color="auto" w:fill="auto"/>
            <w:tcMar>
              <w:top w:w="100" w:type="dxa"/>
              <w:left w:w="100" w:type="dxa"/>
              <w:bottom w:w="100" w:type="dxa"/>
              <w:right w:w="100" w:type="dxa"/>
            </w:tcMar>
          </w:tcPr>
          <w:p w14:paraId="60A6408B"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Visualización</w:t>
            </w:r>
          </w:p>
        </w:tc>
        <w:tc>
          <w:tcPr>
            <w:tcW w:w="6315" w:type="dxa"/>
            <w:shd w:val="clear" w:color="auto" w:fill="auto"/>
            <w:tcMar>
              <w:top w:w="100" w:type="dxa"/>
              <w:left w:w="100" w:type="dxa"/>
              <w:bottom w:w="100" w:type="dxa"/>
              <w:right w:w="100" w:type="dxa"/>
            </w:tcMar>
          </w:tcPr>
          <w:p w14:paraId="650703EA"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José Luis Sánchez Leyva (principal), Helena del Carmen Zapata Lara (igual), Miguel Ángel Clara Zafra (que apoya)</w:t>
            </w:r>
          </w:p>
        </w:tc>
      </w:tr>
      <w:tr w:rsidR="00242634" w:rsidRPr="00242634" w14:paraId="5F93C72E" w14:textId="77777777" w:rsidTr="00242634">
        <w:trPr>
          <w:jc w:val="center"/>
        </w:trPr>
        <w:tc>
          <w:tcPr>
            <w:tcW w:w="3045" w:type="dxa"/>
            <w:shd w:val="clear" w:color="auto" w:fill="auto"/>
            <w:tcMar>
              <w:top w:w="100" w:type="dxa"/>
              <w:left w:w="100" w:type="dxa"/>
              <w:bottom w:w="100" w:type="dxa"/>
              <w:right w:w="100" w:type="dxa"/>
            </w:tcMar>
          </w:tcPr>
          <w:p w14:paraId="559C4CE8"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Supervisión</w:t>
            </w:r>
          </w:p>
        </w:tc>
        <w:tc>
          <w:tcPr>
            <w:tcW w:w="6315" w:type="dxa"/>
            <w:shd w:val="clear" w:color="auto" w:fill="auto"/>
            <w:tcMar>
              <w:top w:w="100" w:type="dxa"/>
              <w:left w:w="100" w:type="dxa"/>
              <w:bottom w:w="100" w:type="dxa"/>
              <w:right w:w="100" w:type="dxa"/>
            </w:tcMar>
          </w:tcPr>
          <w:p w14:paraId="683F4DAD"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José Luis Sánchez Leyva (principal), Helena del Carmen Zapata Lara (igual)</w:t>
            </w:r>
          </w:p>
        </w:tc>
      </w:tr>
      <w:tr w:rsidR="00242634" w:rsidRPr="00242634" w14:paraId="29B0CE51" w14:textId="77777777" w:rsidTr="00242634">
        <w:trPr>
          <w:jc w:val="center"/>
        </w:trPr>
        <w:tc>
          <w:tcPr>
            <w:tcW w:w="3045" w:type="dxa"/>
            <w:shd w:val="clear" w:color="auto" w:fill="auto"/>
            <w:tcMar>
              <w:top w:w="100" w:type="dxa"/>
              <w:left w:w="100" w:type="dxa"/>
              <w:bottom w:w="100" w:type="dxa"/>
              <w:right w:w="100" w:type="dxa"/>
            </w:tcMar>
          </w:tcPr>
          <w:p w14:paraId="434D07AD"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Administración de Proyectos</w:t>
            </w:r>
          </w:p>
        </w:tc>
        <w:tc>
          <w:tcPr>
            <w:tcW w:w="6315" w:type="dxa"/>
            <w:shd w:val="clear" w:color="auto" w:fill="auto"/>
            <w:tcMar>
              <w:top w:w="100" w:type="dxa"/>
              <w:left w:w="100" w:type="dxa"/>
              <w:bottom w:w="100" w:type="dxa"/>
              <w:right w:w="100" w:type="dxa"/>
            </w:tcMar>
          </w:tcPr>
          <w:p w14:paraId="7D2C5B20"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Miguel Ángel Clara Zafra (principal), Helena del Carmen Zapata Lara (igual)</w:t>
            </w:r>
          </w:p>
        </w:tc>
      </w:tr>
      <w:tr w:rsidR="00242634" w:rsidRPr="00242634" w14:paraId="778AD007" w14:textId="77777777" w:rsidTr="00242634">
        <w:trPr>
          <w:jc w:val="center"/>
        </w:trPr>
        <w:tc>
          <w:tcPr>
            <w:tcW w:w="3045" w:type="dxa"/>
            <w:shd w:val="clear" w:color="auto" w:fill="auto"/>
            <w:tcMar>
              <w:top w:w="100" w:type="dxa"/>
              <w:left w:w="100" w:type="dxa"/>
              <w:bottom w:w="100" w:type="dxa"/>
              <w:right w:w="100" w:type="dxa"/>
            </w:tcMar>
          </w:tcPr>
          <w:p w14:paraId="7EE7BE48"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rPr>
              <w:t>Adquisición de fondos</w:t>
            </w:r>
          </w:p>
        </w:tc>
        <w:tc>
          <w:tcPr>
            <w:tcW w:w="6315" w:type="dxa"/>
            <w:shd w:val="clear" w:color="auto" w:fill="auto"/>
            <w:tcMar>
              <w:top w:w="100" w:type="dxa"/>
              <w:left w:w="100" w:type="dxa"/>
              <w:bottom w:w="100" w:type="dxa"/>
              <w:right w:w="100" w:type="dxa"/>
            </w:tcMar>
          </w:tcPr>
          <w:p w14:paraId="1B7BCD97" w14:textId="77777777" w:rsidR="00242634" w:rsidRPr="00242634" w:rsidRDefault="00242634" w:rsidP="00A87943">
            <w:pPr>
              <w:widowControl w:val="0"/>
              <w:rPr>
                <w:rFonts w:ascii="Times New Roman" w:hAnsi="Times New Roman" w:cs="Times New Roman"/>
                <w:color w:val="000000" w:themeColor="text1"/>
              </w:rPr>
            </w:pPr>
            <w:r w:rsidRPr="00242634">
              <w:rPr>
                <w:rFonts w:ascii="Times New Roman" w:hAnsi="Times New Roman" w:cs="Times New Roman"/>
                <w:color w:val="000000" w:themeColor="text1"/>
                <w:lang w:val="es-ES_tradnl"/>
              </w:rPr>
              <w:t>José Luis Sánchez Leyva (principal), Helena del Carmen Zapata Lara (igual)</w:t>
            </w:r>
          </w:p>
        </w:tc>
      </w:tr>
    </w:tbl>
    <w:p w14:paraId="33340EFF" w14:textId="77777777" w:rsidR="00242634" w:rsidRPr="00BF3DED" w:rsidRDefault="00242634" w:rsidP="00985033">
      <w:pPr>
        <w:spacing w:line="276" w:lineRule="auto"/>
        <w:rPr>
          <w:rFonts w:ascii="Times New Roman" w:hAnsi="Times New Roman" w:cs="Times New Roman"/>
          <w:b/>
          <w:bCs/>
          <w:lang w:val="en-US"/>
        </w:rPr>
      </w:pPr>
    </w:p>
    <w:sectPr w:rsidR="00242634" w:rsidRPr="00BF3DED" w:rsidSect="00C04EB1">
      <w:headerReference w:type="default" r:id="rId85"/>
      <w:footerReference w:type="default" r:id="rId86"/>
      <w:pgSz w:w="11906" w:h="16838"/>
      <w:pgMar w:top="1134"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84117" w14:textId="77777777" w:rsidR="0055146C" w:rsidRDefault="0055146C" w:rsidP="00AA295E">
      <w:r>
        <w:separator/>
      </w:r>
    </w:p>
  </w:endnote>
  <w:endnote w:type="continuationSeparator" w:id="0">
    <w:p w14:paraId="1A5B99AE" w14:textId="77777777" w:rsidR="0055146C" w:rsidRDefault="0055146C" w:rsidP="00AA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340D2" w14:textId="3D9331E1" w:rsidR="00C04EB1" w:rsidRDefault="00C04EB1">
    <w:pPr>
      <w:pStyle w:val="Piedepgina"/>
    </w:pPr>
    <w:r>
      <w:t xml:space="preserve">                  </w:t>
    </w:r>
    <w:r w:rsidRPr="002A3D98">
      <w:rPr>
        <w:noProof/>
        <w:lang w:val="es-ES" w:eastAsia="es-ES"/>
      </w:rPr>
      <w:drawing>
        <wp:inline distT="0" distB="0" distL="0" distR="0" wp14:anchorId="55B0CF1B" wp14:editId="7B062B60">
          <wp:extent cx="1600200" cy="419100"/>
          <wp:effectExtent l="0" t="0" r="0" b="0"/>
          <wp:docPr id="1088540264" name="Imagen 108854026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04EB1">
      <w:rPr>
        <w:rFonts w:cstheme="minorHAnsi"/>
        <w:b/>
        <w:sz w:val="22"/>
        <w:szCs w:val="12"/>
      </w:rPr>
      <w:t>Vol. 14, Núm. 27 Julio - Diciembre 2023, e</w:t>
    </w:r>
    <w:r w:rsidR="008F50F3">
      <w:rPr>
        <w:rFonts w:cstheme="minorHAnsi"/>
        <w:b/>
        <w:sz w:val="22"/>
        <w:szCs w:val="12"/>
      </w:rPr>
      <w:t>56</w:t>
    </w:r>
    <w:r w:rsidR="002445F9">
      <w:rPr>
        <w:rFonts w:cstheme="minorHAnsi"/>
        <w:b/>
        <w:sz w:val="22"/>
        <w:szCs w:val="1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FFD5B" w14:textId="77777777" w:rsidR="0055146C" w:rsidRDefault="0055146C" w:rsidP="00AA295E">
      <w:r>
        <w:separator/>
      </w:r>
    </w:p>
  </w:footnote>
  <w:footnote w:type="continuationSeparator" w:id="0">
    <w:p w14:paraId="2C599393" w14:textId="77777777" w:rsidR="0055146C" w:rsidRDefault="0055146C" w:rsidP="00AA2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402DC" w14:textId="4F633153" w:rsidR="00C04EB1" w:rsidRDefault="00C04EB1" w:rsidP="00C04EB1">
    <w:pPr>
      <w:pStyle w:val="Encabezado"/>
      <w:jc w:val="center"/>
    </w:pPr>
    <w:r w:rsidRPr="002A3D98">
      <w:rPr>
        <w:noProof/>
        <w:lang w:val="es-ES" w:eastAsia="es-ES"/>
      </w:rPr>
      <w:drawing>
        <wp:inline distT="0" distB="0" distL="0" distR="0" wp14:anchorId="2B68211C" wp14:editId="54CAEE7C">
          <wp:extent cx="5397500" cy="635000"/>
          <wp:effectExtent l="0" t="0" r="0" b="0"/>
          <wp:docPr id="325476151" name="Imagen 32547615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29"/>
    <w:rsid w:val="0000002A"/>
    <w:rsid w:val="000039A2"/>
    <w:rsid w:val="00004B53"/>
    <w:rsid w:val="00007A48"/>
    <w:rsid w:val="000129C1"/>
    <w:rsid w:val="00013201"/>
    <w:rsid w:val="00013CAA"/>
    <w:rsid w:val="00014126"/>
    <w:rsid w:val="0001551F"/>
    <w:rsid w:val="00016458"/>
    <w:rsid w:val="0002207F"/>
    <w:rsid w:val="00024010"/>
    <w:rsid w:val="0002738C"/>
    <w:rsid w:val="00027EA8"/>
    <w:rsid w:val="000323DB"/>
    <w:rsid w:val="00034D45"/>
    <w:rsid w:val="00047632"/>
    <w:rsid w:val="00054975"/>
    <w:rsid w:val="0006280C"/>
    <w:rsid w:val="0006332C"/>
    <w:rsid w:val="0006659D"/>
    <w:rsid w:val="00066877"/>
    <w:rsid w:val="00072751"/>
    <w:rsid w:val="00073FB3"/>
    <w:rsid w:val="000743B8"/>
    <w:rsid w:val="000749E0"/>
    <w:rsid w:val="00074CF9"/>
    <w:rsid w:val="0007523C"/>
    <w:rsid w:val="00075252"/>
    <w:rsid w:val="00083468"/>
    <w:rsid w:val="00083DD6"/>
    <w:rsid w:val="00084AB8"/>
    <w:rsid w:val="00085050"/>
    <w:rsid w:val="00085B32"/>
    <w:rsid w:val="00097C45"/>
    <w:rsid w:val="000A027E"/>
    <w:rsid w:val="000A0949"/>
    <w:rsid w:val="000A303E"/>
    <w:rsid w:val="000A306C"/>
    <w:rsid w:val="000A4C9A"/>
    <w:rsid w:val="000A7867"/>
    <w:rsid w:val="000B0705"/>
    <w:rsid w:val="000B0E13"/>
    <w:rsid w:val="000B18E2"/>
    <w:rsid w:val="000B5677"/>
    <w:rsid w:val="000C20F1"/>
    <w:rsid w:val="000C6489"/>
    <w:rsid w:val="000D2895"/>
    <w:rsid w:val="000D519F"/>
    <w:rsid w:val="000D56CE"/>
    <w:rsid w:val="000E11A6"/>
    <w:rsid w:val="000E1DD7"/>
    <w:rsid w:val="000E4E2B"/>
    <w:rsid w:val="000E6D95"/>
    <w:rsid w:val="000F08E1"/>
    <w:rsid w:val="000F2E62"/>
    <w:rsid w:val="000F4B0C"/>
    <w:rsid w:val="000F5AD0"/>
    <w:rsid w:val="0010432B"/>
    <w:rsid w:val="0010524A"/>
    <w:rsid w:val="00106E5B"/>
    <w:rsid w:val="00111675"/>
    <w:rsid w:val="001140C5"/>
    <w:rsid w:val="0011734A"/>
    <w:rsid w:val="00120975"/>
    <w:rsid w:val="001237F0"/>
    <w:rsid w:val="00123D6C"/>
    <w:rsid w:val="001266AC"/>
    <w:rsid w:val="00127F5A"/>
    <w:rsid w:val="00130942"/>
    <w:rsid w:val="00134994"/>
    <w:rsid w:val="00134D4B"/>
    <w:rsid w:val="0015007A"/>
    <w:rsid w:val="0015186A"/>
    <w:rsid w:val="00151F6E"/>
    <w:rsid w:val="00153F23"/>
    <w:rsid w:val="00171BED"/>
    <w:rsid w:val="00171CE2"/>
    <w:rsid w:val="00176031"/>
    <w:rsid w:val="00180225"/>
    <w:rsid w:val="001806F6"/>
    <w:rsid w:val="00181351"/>
    <w:rsid w:val="001840A0"/>
    <w:rsid w:val="0018592D"/>
    <w:rsid w:val="001913B3"/>
    <w:rsid w:val="001922FC"/>
    <w:rsid w:val="00192B80"/>
    <w:rsid w:val="00194975"/>
    <w:rsid w:val="00197140"/>
    <w:rsid w:val="001A0CBA"/>
    <w:rsid w:val="001A40D8"/>
    <w:rsid w:val="001A41BC"/>
    <w:rsid w:val="001A5014"/>
    <w:rsid w:val="001A587C"/>
    <w:rsid w:val="001A593D"/>
    <w:rsid w:val="001A6210"/>
    <w:rsid w:val="001B3E4B"/>
    <w:rsid w:val="001B4A74"/>
    <w:rsid w:val="001B6234"/>
    <w:rsid w:val="001C09A5"/>
    <w:rsid w:val="001C0D33"/>
    <w:rsid w:val="001C3F1A"/>
    <w:rsid w:val="001C7469"/>
    <w:rsid w:val="001D0B62"/>
    <w:rsid w:val="001D2C9E"/>
    <w:rsid w:val="001D4A1D"/>
    <w:rsid w:val="001D7051"/>
    <w:rsid w:val="001E1050"/>
    <w:rsid w:val="001E170F"/>
    <w:rsid w:val="001E1877"/>
    <w:rsid w:val="001F04CE"/>
    <w:rsid w:val="001F10DA"/>
    <w:rsid w:val="001F1289"/>
    <w:rsid w:val="00200603"/>
    <w:rsid w:val="0020562F"/>
    <w:rsid w:val="0020580D"/>
    <w:rsid w:val="00212730"/>
    <w:rsid w:val="002148EB"/>
    <w:rsid w:val="00216560"/>
    <w:rsid w:val="002171FB"/>
    <w:rsid w:val="002230C6"/>
    <w:rsid w:val="00227AAA"/>
    <w:rsid w:val="002305EC"/>
    <w:rsid w:val="0023074D"/>
    <w:rsid w:val="00232879"/>
    <w:rsid w:val="002340E3"/>
    <w:rsid w:val="0024018E"/>
    <w:rsid w:val="00240BC1"/>
    <w:rsid w:val="00242634"/>
    <w:rsid w:val="002445F9"/>
    <w:rsid w:val="00246F14"/>
    <w:rsid w:val="00251E37"/>
    <w:rsid w:val="00252280"/>
    <w:rsid w:val="00255A21"/>
    <w:rsid w:val="00265CCB"/>
    <w:rsid w:val="0026761F"/>
    <w:rsid w:val="00276F19"/>
    <w:rsid w:val="00280C41"/>
    <w:rsid w:val="00281390"/>
    <w:rsid w:val="00286724"/>
    <w:rsid w:val="0028727A"/>
    <w:rsid w:val="00287F7C"/>
    <w:rsid w:val="00291159"/>
    <w:rsid w:val="002A2077"/>
    <w:rsid w:val="002A341E"/>
    <w:rsid w:val="002A3B43"/>
    <w:rsid w:val="002A58A0"/>
    <w:rsid w:val="002B4BC7"/>
    <w:rsid w:val="002B741E"/>
    <w:rsid w:val="002C06A6"/>
    <w:rsid w:val="002C4588"/>
    <w:rsid w:val="002C4EE7"/>
    <w:rsid w:val="002D2504"/>
    <w:rsid w:val="002D49C2"/>
    <w:rsid w:val="002D685C"/>
    <w:rsid w:val="002D6E93"/>
    <w:rsid w:val="002E0929"/>
    <w:rsid w:val="002E132B"/>
    <w:rsid w:val="002E27C7"/>
    <w:rsid w:val="002E40A3"/>
    <w:rsid w:val="002E7889"/>
    <w:rsid w:val="002F1B26"/>
    <w:rsid w:val="002F1C60"/>
    <w:rsid w:val="002F4BE1"/>
    <w:rsid w:val="002F66D4"/>
    <w:rsid w:val="0030366A"/>
    <w:rsid w:val="00306A47"/>
    <w:rsid w:val="00306AFB"/>
    <w:rsid w:val="0031111C"/>
    <w:rsid w:val="00313338"/>
    <w:rsid w:val="00317545"/>
    <w:rsid w:val="0032668F"/>
    <w:rsid w:val="00331A61"/>
    <w:rsid w:val="00334C15"/>
    <w:rsid w:val="00336302"/>
    <w:rsid w:val="00341B96"/>
    <w:rsid w:val="003432DF"/>
    <w:rsid w:val="0034397C"/>
    <w:rsid w:val="00343B83"/>
    <w:rsid w:val="00344F81"/>
    <w:rsid w:val="00345C13"/>
    <w:rsid w:val="003473D8"/>
    <w:rsid w:val="00347796"/>
    <w:rsid w:val="00352832"/>
    <w:rsid w:val="00352A49"/>
    <w:rsid w:val="00354823"/>
    <w:rsid w:val="003558DE"/>
    <w:rsid w:val="0035642A"/>
    <w:rsid w:val="00356580"/>
    <w:rsid w:val="00356C1B"/>
    <w:rsid w:val="00360244"/>
    <w:rsid w:val="00361A3A"/>
    <w:rsid w:val="00361DDD"/>
    <w:rsid w:val="00362108"/>
    <w:rsid w:val="0036534E"/>
    <w:rsid w:val="003669A5"/>
    <w:rsid w:val="003709FE"/>
    <w:rsid w:val="0037127D"/>
    <w:rsid w:val="00382792"/>
    <w:rsid w:val="003846BA"/>
    <w:rsid w:val="00384803"/>
    <w:rsid w:val="00385890"/>
    <w:rsid w:val="00392665"/>
    <w:rsid w:val="00394ED3"/>
    <w:rsid w:val="003A0EDC"/>
    <w:rsid w:val="003A1C91"/>
    <w:rsid w:val="003A3BF4"/>
    <w:rsid w:val="003A44AA"/>
    <w:rsid w:val="003A79D1"/>
    <w:rsid w:val="003B0D80"/>
    <w:rsid w:val="003B0FA0"/>
    <w:rsid w:val="003B1690"/>
    <w:rsid w:val="003B5465"/>
    <w:rsid w:val="003B7097"/>
    <w:rsid w:val="003B7621"/>
    <w:rsid w:val="003C3D88"/>
    <w:rsid w:val="003C63D1"/>
    <w:rsid w:val="003D0C20"/>
    <w:rsid w:val="003D1281"/>
    <w:rsid w:val="003D20C0"/>
    <w:rsid w:val="003D4393"/>
    <w:rsid w:val="003D717B"/>
    <w:rsid w:val="003E1006"/>
    <w:rsid w:val="003E1E53"/>
    <w:rsid w:val="003E4B2D"/>
    <w:rsid w:val="003F1260"/>
    <w:rsid w:val="003F31F4"/>
    <w:rsid w:val="003F6501"/>
    <w:rsid w:val="003F7C4D"/>
    <w:rsid w:val="003F7EE4"/>
    <w:rsid w:val="003F7EF7"/>
    <w:rsid w:val="00400D61"/>
    <w:rsid w:val="00401D39"/>
    <w:rsid w:val="00402C33"/>
    <w:rsid w:val="00405254"/>
    <w:rsid w:val="00405582"/>
    <w:rsid w:val="0040561D"/>
    <w:rsid w:val="00412080"/>
    <w:rsid w:val="0041654D"/>
    <w:rsid w:val="00420C18"/>
    <w:rsid w:val="00424710"/>
    <w:rsid w:val="00424F81"/>
    <w:rsid w:val="00426BAA"/>
    <w:rsid w:val="00427051"/>
    <w:rsid w:val="00430E46"/>
    <w:rsid w:val="00432DD4"/>
    <w:rsid w:val="004352E9"/>
    <w:rsid w:val="004378B5"/>
    <w:rsid w:val="00442D28"/>
    <w:rsid w:val="00444039"/>
    <w:rsid w:val="00445152"/>
    <w:rsid w:val="00446EAF"/>
    <w:rsid w:val="00450442"/>
    <w:rsid w:val="00451074"/>
    <w:rsid w:val="004520B8"/>
    <w:rsid w:val="0045559C"/>
    <w:rsid w:val="00460DB7"/>
    <w:rsid w:val="00461B90"/>
    <w:rsid w:val="00462479"/>
    <w:rsid w:val="00463129"/>
    <w:rsid w:val="004639D7"/>
    <w:rsid w:val="00465D18"/>
    <w:rsid w:val="00474839"/>
    <w:rsid w:val="00481683"/>
    <w:rsid w:val="00490CEE"/>
    <w:rsid w:val="00492658"/>
    <w:rsid w:val="00492D69"/>
    <w:rsid w:val="00493D2D"/>
    <w:rsid w:val="00495786"/>
    <w:rsid w:val="00495E61"/>
    <w:rsid w:val="004962D6"/>
    <w:rsid w:val="00497E9E"/>
    <w:rsid w:val="004A1DFF"/>
    <w:rsid w:val="004A6504"/>
    <w:rsid w:val="004B5308"/>
    <w:rsid w:val="004B778D"/>
    <w:rsid w:val="004B7B17"/>
    <w:rsid w:val="004B7C9F"/>
    <w:rsid w:val="004C0C86"/>
    <w:rsid w:val="004C684A"/>
    <w:rsid w:val="004D10B3"/>
    <w:rsid w:val="004D2643"/>
    <w:rsid w:val="004D2F07"/>
    <w:rsid w:val="004D5EDA"/>
    <w:rsid w:val="004E167F"/>
    <w:rsid w:val="004E59E4"/>
    <w:rsid w:val="004F01C7"/>
    <w:rsid w:val="004F1377"/>
    <w:rsid w:val="004F3853"/>
    <w:rsid w:val="004F3961"/>
    <w:rsid w:val="004F75C1"/>
    <w:rsid w:val="00501D2F"/>
    <w:rsid w:val="00504660"/>
    <w:rsid w:val="00510A7D"/>
    <w:rsid w:val="005179AC"/>
    <w:rsid w:val="0052108E"/>
    <w:rsid w:val="00523724"/>
    <w:rsid w:val="00530D9E"/>
    <w:rsid w:val="00531B47"/>
    <w:rsid w:val="00531C51"/>
    <w:rsid w:val="00534002"/>
    <w:rsid w:val="00545C81"/>
    <w:rsid w:val="00547705"/>
    <w:rsid w:val="005506AD"/>
    <w:rsid w:val="0055146C"/>
    <w:rsid w:val="0055482D"/>
    <w:rsid w:val="005573C1"/>
    <w:rsid w:val="00566BEB"/>
    <w:rsid w:val="00572C0F"/>
    <w:rsid w:val="00573CB6"/>
    <w:rsid w:val="00582AF3"/>
    <w:rsid w:val="00582FB3"/>
    <w:rsid w:val="00584123"/>
    <w:rsid w:val="0058689F"/>
    <w:rsid w:val="005872D8"/>
    <w:rsid w:val="00590647"/>
    <w:rsid w:val="005926A3"/>
    <w:rsid w:val="00592B90"/>
    <w:rsid w:val="005A036B"/>
    <w:rsid w:val="005A6BAA"/>
    <w:rsid w:val="005B49F6"/>
    <w:rsid w:val="005B758B"/>
    <w:rsid w:val="005C2DB3"/>
    <w:rsid w:val="005C2F08"/>
    <w:rsid w:val="005C6407"/>
    <w:rsid w:val="005C726C"/>
    <w:rsid w:val="005D4E34"/>
    <w:rsid w:val="005E2490"/>
    <w:rsid w:val="005E3A2B"/>
    <w:rsid w:val="005E66B4"/>
    <w:rsid w:val="005E686E"/>
    <w:rsid w:val="005E7E75"/>
    <w:rsid w:val="005F17D0"/>
    <w:rsid w:val="005F2FE0"/>
    <w:rsid w:val="00600971"/>
    <w:rsid w:val="00601910"/>
    <w:rsid w:val="00601DCA"/>
    <w:rsid w:val="00602A32"/>
    <w:rsid w:val="00604801"/>
    <w:rsid w:val="00604C36"/>
    <w:rsid w:val="006065F4"/>
    <w:rsid w:val="006076A7"/>
    <w:rsid w:val="00610E5E"/>
    <w:rsid w:val="00614D55"/>
    <w:rsid w:val="00616E65"/>
    <w:rsid w:val="00620D7F"/>
    <w:rsid w:val="00622BFF"/>
    <w:rsid w:val="00622E48"/>
    <w:rsid w:val="006274EF"/>
    <w:rsid w:val="00635D34"/>
    <w:rsid w:val="00636D6B"/>
    <w:rsid w:val="00637372"/>
    <w:rsid w:val="0064076B"/>
    <w:rsid w:val="00642215"/>
    <w:rsid w:val="00644217"/>
    <w:rsid w:val="006477AF"/>
    <w:rsid w:val="00652F24"/>
    <w:rsid w:val="006534E0"/>
    <w:rsid w:val="00654B28"/>
    <w:rsid w:val="006554B9"/>
    <w:rsid w:val="006561BD"/>
    <w:rsid w:val="006564B5"/>
    <w:rsid w:val="00662297"/>
    <w:rsid w:val="00666E62"/>
    <w:rsid w:val="006702CB"/>
    <w:rsid w:val="0067126B"/>
    <w:rsid w:val="00674755"/>
    <w:rsid w:val="00674C37"/>
    <w:rsid w:val="0067571B"/>
    <w:rsid w:val="00676905"/>
    <w:rsid w:val="006800C5"/>
    <w:rsid w:val="006810C3"/>
    <w:rsid w:val="00685557"/>
    <w:rsid w:val="00686A80"/>
    <w:rsid w:val="00692D76"/>
    <w:rsid w:val="006A2855"/>
    <w:rsid w:val="006A38F9"/>
    <w:rsid w:val="006A551E"/>
    <w:rsid w:val="006A7A4C"/>
    <w:rsid w:val="006B0D2C"/>
    <w:rsid w:val="006B5CE4"/>
    <w:rsid w:val="006B6B36"/>
    <w:rsid w:val="006B7279"/>
    <w:rsid w:val="006C07B2"/>
    <w:rsid w:val="006C4C87"/>
    <w:rsid w:val="006C6FBE"/>
    <w:rsid w:val="006D0336"/>
    <w:rsid w:val="006D37A7"/>
    <w:rsid w:val="006D46C3"/>
    <w:rsid w:val="006D67AD"/>
    <w:rsid w:val="006D7DD4"/>
    <w:rsid w:val="006E0F8E"/>
    <w:rsid w:val="006E15C8"/>
    <w:rsid w:val="006E199B"/>
    <w:rsid w:val="006E4385"/>
    <w:rsid w:val="006E7446"/>
    <w:rsid w:val="006F064E"/>
    <w:rsid w:val="006F0EBC"/>
    <w:rsid w:val="006F1892"/>
    <w:rsid w:val="006F24EB"/>
    <w:rsid w:val="00703EEC"/>
    <w:rsid w:val="007061B2"/>
    <w:rsid w:val="00712DF9"/>
    <w:rsid w:val="00715034"/>
    <w:rsid w:val="007154B7"/>
    <w:rsid w:val="00720215"/>
    <w:rsid w:val="007204C7"/>
    <w:rsid w:val="0072058B"/>
    <w:rsid w:val="00720867"/>
    <w:rsid w:val="00720B82"/>
    <w:rsid w:val="00725D50"/>
    <w:rsid w:val="00725FF0"/>
    <w:rsid w:val="00726F48"/>
    <w:rsid w:val="00731794"/>
    <w:rsid w:val="007319A3"/>
    <w:rsid w:val="00731E9B"/>
    <w:rsid w:val="00732698"/>
    <w:rsid w:val="00734F28"/>
    <w:rsid w:val="00746018"/>
    <w:rsid w:val="007505A3"/>
    <w:rsid w:val="00755155"/>
    <w:rsid w:val="00755E97"/>
    <w:rsid w:val="00757948"/>
    <w:rsid w:val="00773498"/>
    <w:rsid w:val="00773762"/>
    <w:rsid w:val="00774818"/>
    <w:rsid w:val="00777484"/>
    <w:rsid w:val="0078038E"/>
    <w:rsid w:val="00780724"/>
    <w:rsid w:val="00785C42"/>
    <w:rsid w:val="00785E7F"/>
    <w:rsid w:val="00786A83"/>
    <w:rsid w:val="007911BA"/>
    <w:rsid w:val="0079288B"/>
    <w:rsid w:val="00792D8F"/>
    <w:rsid w:val="00793983"/>
    <w:rsid w:val="00794E42"/>
    <w:rsid w:val="00796FB5"/>
    <w:rsid w:val="007A0C19"/>
    <w:rsid w:val="007A1C2B"/>
    <w:rsid w:val="007A392A"/>
    <w:rsid w:val="007A5B60"/>
    <w:rsid w:val="007B0EE6"/>
    <w:rsid w:val="007B3819"/>
    <w:rsid w:val="007B3DF6"/>
    <w:rsid w:val="007B7358"/>
    <w:rsid w:val="007C4F5C"/>
    <w:rsid w:val="007D0508"/>
    <w:rsid w:val="007D2211"/>
    <w:rsid w:val="007D6B4A"/>
    <w:rsid w:val="007D7DB9"/>
    <w:rsid w:val="007E5270"/>
    <w:rsid w:val="007F6BF7"/>
    <w:rsid w:val="007F72F5"/>
    <w:rsid w:val="00800792"/>
    <w:rsid w:val="00801D5E"/>
    <w:rsid w:val="00802211"/>
    <w:rsid w:val="0081502F"/>
    <w:rsid w:val="00816988"/>
    <w:rsid w:val="00820607"/>
    <w:rsid w:val="00822C3B"/>
    <w:rsid w:val="00830E60"/>
    <w:rsid w:val="0083268E"/>
    <w:rsid w:val="008345DA"/>
    <w:rsid w:val="008436DF"/>
    <w:rsid w:val="0084500A"/>
    <w:rsid w:val="00847484"/>
    <w:rsid w:val="008510DE"/>
    <w:rsid w:val="00853066"/>
    <w:rsid w:val="0085451F"/>
    <w:rsid w:val="008554ED"/>
    <w:rsid w:val="00855AC3"/>
    <w:rsid w:val="00863DC8"/>
    <w:rsid w:val="008657B6"/>
    <w:rsid w:val="00866E87"/>
    <w:rsid w:val="0087785E"/>
    <w:rsid w:val="00882ADB"/>
    <w:rsid w:val="00884299"/>
    <w:rsid w:val="0088600E"/>
    <w:rsid w:val="008878A9"/>
    <w:rsid w:val="00891FA6"/>
    <w:rsid w:val="00892A4E"/>
    <w:rsid w:val="00892D2B"/>
    <w:rsid w:val="00896033"/>
    <w:rsid w:val="008A01A8"/>
    <w:rsid w:val="008A0B05"/>
    <w:rsid w:val="008A3D59"/>
    <w:rsid w:val="008B234C"/>
    <w:rsid w:val="008B28FE"/>
    <w:rsid w:val="008B2958"/>
    <w:rsid w:val="008B39F3"/>
    <w:rsid w:val="008B6D02"/>
    <w:rsid w:val="008C0851"/>
    <w:rsid w:val="008C110E"/>
    <w:rsid w:val="008C1A17"/>
    <w:rsid w:val="008C346D"/>
    <w:rsid w:val="008C3F84"/>
    <w:rsid w:val="008C485C"/>
    <w:rsid w:val="008C7E40"/>
    <w:rsid w:val="008D7284"/>
    <w:rsid w:val="008E7011"/>
    <w:rsid w:val="008F037B"/>
    <w:rsid w:val="008F1026"/>
    <w:rsid w:val="008F239A"/>
    <w:rsid w:val="008F46F2"/>
    <w:rsid w:val="008F50F3"/>
    <w:rsid w:val="008F5B8D"/>
    <w:rsid w:val="00904D05"/>
    <w:rsid w:val="009149FC"/>
    <w:rsid w:val="00914B1C"/>
    <w:rsid w:val="009156AC"/>
    <w:rsid w:val="009318E1"/>
    <w:rsid w:val="009357BD"/>
    <w:rsid w:val="00935DD2"/>
    <w:rsid w:val="00936F7F"/>
    <w:rsid w:val="0094109D"/>
    <w:rsid w:val="00941890"/>
    <w:rsid w:val="00947BE0"/>
    <w:rsid w:val="00954121"/>
    <w:rsid w:val="00957423"/>
    <w:rsid w:val="009621D8"/>
    <w:rsid w:val="00962E14"/>
    <w:rsid w:val="00966318"/>
    <w:rsid w:val="009664C8"/>
    <w:rsid w:val="00966CB8"/>
    <w:rsid w:val="00971238"/>
    <w:rsid w:val="009714A0"/>
    <w:rsid w:val="0097207D"/>
    <w:rsid w:val="00973280"/>
    <w:rsid w:val="00973C1F"/>
    <w:rsid w:val="00973E5A"/>
    <w:rsid w:val="00976D01"/>
    <w:rsid w:val="00982DEE"/>
    <w:rsid w:val="00983423"/>
    <w:rsid w:val="00985033"/>
    <w:rsid w:val="009904C8"/>
    <w:rsid w:val="00992B8E"/>
    <w:rsid w:val="009A2907"/>
    <w:rsid w:val="009A3689"/>
    <w:rsid w:val="009A619A"/>
    <w:rsid w:val="009A69CA"/>
    <w:rsid w:val="009B0485"/>
    <w:rsid w:val="009B491E"/>
    <w:rsid w:val="009B6467"/>
    <w:rsid w:val="009C5253"/>
    <w:rsid w:val="009D02CE"/>
    <w:rsid w:val="009D03D3"/>
    <w:rsid w:val="009D51AB"/>
    <w:rsid w:val="009D63EF"/>
    <w:rsid w:val="009D7F38"/>
    <w:rsid w:val="009E0FB0"/>
    <w:rsid w:val="009E4DDD"/>
    <w:rsid w:val="009E7D9A"/>
    <w:rsid w:val="009F6560"/>
    <w:rsid w:val="009F6B10"/>
    <w:rsid w:val="00A014EF"/>
    <w:rsid w:val="00A05DB2"/>
    <w:rsid w:val="00A068A3"/>
    <w:rsid w:val="00A079D4"/>
    <w:rsid w:val="00A11B95"/>
    <w:rsid w:val="00A1703D"/>
    <w:rsid w:val="00A22A49"/>
    <w:rsid w:val="00A25FBD"/>
    <w:rsid w:val="00A27A31"/>
    <w:rsid w:val="00A30922"/>
    <w:rsid w:val="00A3409F"/>
    <w:rsid w:val="00A42219"/>
    <w:rsid w:val="00A4243D"/>
    <w:rsid w:val="00A42C91"/>
    <w:rsid w:val="00A430BA"/>
    <w:rsid w:val="00A4563C"/>
    <w:rsid w:val="00A47127"/>
    <w:rsid w:val="00A51B39"/>
    <w:rsid w:val="00A526E4"/>
    <w:rsid w:val="00A64D7D"/>
    <w:rsid w:val="00A64EE4"/>
    <w:rsid w:val="00A74145"/>
    <w:rsid w:val="00A82974"/>
    <w:rsid w:val="00A8408A"/>
    <w:rsid w:val="00A847BF"/>
    <w:rsid w:val="00A84BBA"/>
    <w:rsid w:val="00A8764F"/>
    <w:rsid w:val="00A9005A"/>
    <w:rsid w:val="00A901B1"/>
    <w:rsid w:val="00AA283F"/>
    <w:rsid w:val="00AA295E"/>
    <w:rsid w:val="00AA5C87"/>
    <w:rsid w:val="00AB1C80"/>
    <w:rsid w:val="00AB3422"/>
    <w:rsid w:val="00AB3640"/>
    <w:rsid w:val="00AB471A"/>
    <w:rsid w:val="00AB77B8"/>
    <w:rsid w:val="00AB7D44"/>
    <w:rsid w:val="00AC572C"/>
    <w:rsid w:val="00AC5F6F"/>
    <w:rsid w:val="00AD0187"/>
    <w:rsid w:val="00AD0717"/>
    <w:rsid w:val="00AD24E9"/>
    <w:rsid w:val="00AD28B8"/>
    <w:rsid w:val="00AD2EF2"/>
    <w:rsid w:val="00AD4687"/>
    <w:rsid w:val="00AD561E"/>
    <w:rsid w:val="00AE42E2"/>
    <w:rsid w:val="00AE6E68"/>
    <w:rsid w:val="00AF08AD"/>
    <w:rsid w:val="00AF1118"/>
    <w:rsid w:val="00AF42A0"/>
    <w:rsid w:val="00B00AC8"/>
    <w:rsid w:val="00B01917"/>
    <w:rsid w:val="00B05889"/>
    <w:rsid w:val="00B107DB"/>
    <w:rsid w:val="00B11B53"/>
    <w:rsid w:val="00B1340C"/>
    <w:rsid w:val="00B13FA9"/>
    <w:rsid w:val="00B1489F"/>
    <w:rsid w:val="00B1636A"/>
    <w:rsid w:val="00B16C43"/>
    <w:rsid w:val="00B16FFE"/>
    <w:rsid w:val="00B26E14"/>
    <w:rsid w:val="00B31F27"/>
    <w:rsid w:val="00B40321"/>
    <w:rsid w:val="00B40DF5"/>
    <w:rsid w:val="00B4236B"/>
    <w:rsid w:val="00B45E4B"/>
    <w:rsid w:val="00B524FB"/>
    <w:rsid w:val="00B53FB7"/>
    <w:rsid w:val="00B562B4"/>
    <w:rsid w:val="00B61E0D"/>
    <w:rsid w:val="00B6378A"/>
    <w:rsid w:val="00B64789"/>
    <w:rsid w:val="00B66588"/>
    <w:rsid w:val="00B67076"/>
    <w:rsid w:val="00B67571"/>
    <w:rsid w:val="00B703D6"/>
    <w:rsid w:val="00B735A8"/>
    <w:rsid w:val="00B755EC"/>
    <w:rsid w:val="00B9088B"/>
    <w:rsid w:val="00B90F01"/>
    <w:rsid w:val="00B90F77"/>
    <w:rsid w:val="00BA062D"/>
    <w:rsid w:val="00BA44E6"/>
    <w:rsid w:val="00BA459C"/>
    <w:rsid w:val="00BA561A"/>
    <w:rsid w:val="00BB31B0"/>
    <w:rsid w:val="00BB5720"/>
    <w:rsid w:val="00BB6AAC"/>
    <w:rsid w:val="00BC07D0"/>
    <w:rsid w:val="00BC244B"/>
    <w:rsid w:val="00BC26EE"/>
    <w:rsid w:val="00BC277B"/>
    <w:rsid w:val="00BC6BA0"/>
    <w:rsid w:val="00BD3A1F"/>
    <w:rsid w:val="00BD4758"/>
    <w:rsid w:val="00BE1336"/>
    <w:rsid w:val="00BF0D30"/>
    <w:rsid w:val="00BF1703"/>
    <w:rsid w:val="00BF23C6"/>
    <w:rsid w:val="00BF2644"/>
    <w:rsid w:val="00BF3DED"/>
    <w:rsid w:val="00BF4CCF"/>
    <w:rsid w:val="00BF5B0E"/>
    <w:rsid w:val="00BF5BF5"/>
    <w:rsid w:val="00BF7E22"/>
    <w:rsid w:val="00C023B7"/>
    <w:rsid w:val="00C03463"/>
    <w:rsid w:val="00C04665"/>
    <w:rsid w:val="00C04EB1"/>
    <w:rsid w:val="00C05011"/>
    <w:rsid w:val="00C05DCC"/>
    <w:rsid w:val="00C07D5C"/>
    <w:rsid w:val="00C11215"/>
    <w:rsid w:val="00C1179F"/>
    <w:rsid w:val="00C12A5C"/>
    <w:rsid w:val="00C14CA9"/>
    <w:rsid w:val="00C14D37"/>
    <w:rsid w:val="00C20BE1"/>
    <w:rsid w:val="00C20F48"/>
    <w:rsid w:val="00C21583"/>
    <w:rsid w:val="00C217EA"/>
    <w:rsid w:val="00C21B5A"/>
    <w:rsid w:val="00C21E6E"/>
    <w:rsid w:val="00C303CC"/>
    <w:rsid w:val="00C32642"/>
    <w:rsid w:val="00C348A6"/>
    <w:rsid w:val="00C3589A"/>
    <w:rsid w:val="00C376B8"/>
    <w:rsid w:val="00C41ACB"/>
    <w:rsid w:val="00C42F57"/>
    <w:rsid w:val="00C42F86"/>
    <w:rsid w:val="00C4354E"/>
    <w:rsid w:val="00C475F0"/>
    <w:rsid w:val="00C50844"/>
    <w:rsid w:val="00C52E97"/>
    <w:rsid w:val="00C628B7"/>
    <w:rsid w:val="00C63688"/>
    <w:rsid w:val="00C646A2"/>
    <w:rsid w:val="00C64F4B"/>
    <w:rsid w:val="00C65DF1"/>
    <w:rsid w:val="00C7191E"/>
    <w:rsid w:val="00C71A83"/>
    <w:rsid w:val="00C74CA7"/>
    <w:rsid w:val="00C770AB"/>
    <w:rsid w:val="00C77C3C"/>
    <w:rsid w:val="00C77FDB"/>
    <w:rsid w:val="00C816D3"/>
    <w:rsid w:val="00C83D5A"/>
    <w:rsid w:val="00C854AE"/>
    <w:rsid w:val="00C85CB4"/>
    <w:rsid w:val="00C8602C"/>
    <w:rsid w:val="00C86156"/>
    <w:rsid w:val="00C903F3"/>
    <w:rsid w:val="00C90AA6"/>
    <w:rsid w:val="00C91859"/>
    <w:rsid w:val="00C946E8"/>
    <w:rsid w:val="00C94FC4"/>
    <w:rsid w:val="00C97031"/>
    <w:rsid w:val="00CA517E"/>
    <w:rsid w:val="00CA6128"/>
    <w:rsid w:val="00CA6E7A"/>
    <w:rsid w:val="00CB0F8B"/>
    <w:rsid w:val="00CB1C92"/>
    <w:rsid w:val="00CB4B96"/>
    <w:rsid w:val="00CC4442"/>
    <w:rsid w:val="00CC4926"/>
    <w:rsid w:val="00CD46DC"/>
    <w:rsid w:val="00CE0356"/>
    <w:rsid w:val="00CE0ECA"/>
    <w:rsid w:val="00CE14CF"/>
    <w:rsid w:val="00CE21C1"/>
    <w:rsid w:val="00CE2A66"/>
    <w:rsid w:val="00CE2E9B"/>
    <w:rsid w:val="00CE3153"/>
    <w:rsid w:val="00CE5AD9"/>
    <w:rsid w:val="00CE6500"/>
    <w:rsid w:val="00CE7989"/>
    <w:rsid w:val="00CE7F50"/>
    <w:rsid w:val="00CF51EF"/>
    <w:rsid w:val="00D01BE0"/>
    <w:rsid w:val="00D02DF5"/>
    <w:rsid w:val="00D12168"/>
    <w:rsid w:val="00D12282"/>
    <w:rsid w:val="00D146AC"/>
    <w:rsid w:val="00D1624F"/>
    <w:rsid w:val="00D20157"/>
    <w:rsid w:val="00D20980"/>
    <w:rsid w:val="00D21537"/>
    <w:rsid w:val="00D225CF"/>
    <w:rsid w:val="00D22A82"/>
    <w:rsid w:val="00D23918"/>
    <w:rsid w:val="00D242B4"/>
    <w:rsid w:val="00D33CC4"/>
    <w:rsid w:val="00D34505"/>
    <w:rsid w:val="00D363F9"/>
    <w:rsid w:val="00D370B7"/>
    <w:rsid w:val="00D4238E"/>
    <w:rsid w:val="00D43876"/>
    <w:rsid w:val="00D61CD0"/>
    <w:rsid w:val="00D6209F"/>
    <w:rsid w:val="00D62C08"/>
    <w:rsid w:val="00D63012"/>
    <w:rsid w:val="00D65FEE"/>
    <w:rsid w:val="00D66150"/>
    <w:rsid w:val="00D6755A"/>
    <w:rsid w:val="00D67EEC"/>
    <w:rsid w:val="00D808E6"/>
    <w:rsid w:val="00D8544D"/>
    <w:rsid w:val="00D90DF2"/>
    <w:rsid w:val="00D92247"/>
    <w:rsid w:val="00D92BA2"/>
    <w:rsid w:val="00D946D4"/>
    <w:rsid w:val="00DA1BFE"/>
    <w:rsid w:val="00DA3CC0"/>
    <w:rsid w:val="00DA44CA"/>
    <w:rsid w:val="00DA64C5"/>
    <w:rsid w:val="00DB02EB"/>
    <w:rsid w:val="00DB2677"/>
    <w:rsid w:val="00DB2FBC"/>
    <w:rsid w:val="00DB7CE1"/>
    <w:rsid w:val="00DC1D36"/>
    <w:rsid w:val="00DC38BB"/>
    <w:rsid w:val="00DC58D1"/>
    <w:rsid w:val="00DD4AAD"/>
    <w:rsid w:val="00DD737A"/>
    <w:rsid w:val="00DD787F"/>
    <w:rsid w:val="00DE7E4D"/>
    <w:rsid w:val="00DF0498"/>
    <w:rsid w:val="00DF06FE"/>
    <w:rsid w:val="00DF60A5"/>
    <w:rsid w:val="00DF6F77"/>
    <w:rsid w:val="00E00982"/>
    <w:rsid w:val="00E00F18"/>
    <w:rsid w:val="00E0338A"/>
    <w:rsid w:val="00E05BCF"/>
    <w:rsid w:val="00E134DF"/>
    <w:rsid w:val="00E16AC2"/>
    <w:rsid w:val="00E1738E"/>
    <w:rsid w:val="00E219DC"/>
    <w:rsid w:val="00E26074"/>
    <w:rsid w:val="00E30B8B"/>
    <w:rsid w:val="00E34C1B"/>
    <w:rsid w:val="00E40640"/>
    <w:rsid w:val="00E426BD"/>
    <w:rsid w:val="00E507D8"/>
    <w:rsid w:val="00E52114"/>
    <w:rsid w:val="00E57810"/>
    <w:rsid w:val="00E57A03"/>
    <w:rsid w:val="00E606AE"/>
    <w:rsid w:val="00E621B9"/>
    <w:rsid w:val="00E639FC"/>
    <w:rsid w:val="00E63F67"/>
    <w:rsid w:val="00E6625D"/>
    <w:rsid w:val="00E6763C"/>
    <w:rsid w:val="00E70872"/>
    <w:rsid w:val="00E719E9"/>
    <w:rsid w:val="00E73D13"/>
    <w:rsid w:val="00E73D49"/>
    <w:rsid w:val="00E775C2"/>
    <w:rsid w:val="00E82FB9"/>
    <w:rsid w:val="00E84B89"/>
    <w:rsid w:val="00E86F8F"/>
    <w:rsid w:val="00E87241"/>
    <w:rsid w:val="00E91FBF"/>
    <w:rsid w:val="00E92BB6"/>
    <w:rsid w:val="00E94917"/>
    <w:rsid w:val="00E96348"/>
    <w:rsid w:val="00E96391"/>
    <w:rsid w:val="00E97B9B"/>
    <w:rsid w:val="00EA49B6"/>
    <w:rsid w:val="00EA7120"/>
    <w:rsid w:val="00EB2C96"/>
    <w:rsid w:val="00EB4485"/>
    <w:rsid w:val="00EB5A7D"/>
    <w:rsid w:val="00EB66A5"/>
    <w:rsid w:val="00EC08AD"/>
    <w:rsid w:val="00EC3FD7"/>
    <w:rsid w:val="00EC5BFB"/>
    <w:rsid w:val="00EC5FA8"/>
    <w:rsid w:val="00ED05BA"/>
    <w:rsid w:val="00ED35C4"/>
    <w:rsid w:val="00ED5266"/>
    <w:rsid w:val="00ED62C7"/>
    <w:rsid w:val="00EE3C2A"/>
    <w:rsid w:val="00EE3DA9"/>
    <w:rsid w:val="00EE5227"/>
    <w:rsid w:val="00EE5351"/>
    <w:rsid w:val="00EE7F1C"/>
    <w:rsid w:val="00EF1110"/>
    <w:rsid w:val="00EF1FC3"/>
    <w:rsid w:val="00EF276E"/>
    <w:rsid w:val="00EF4AE1"/>
    <w:rsid w:val="00F00194"/>
    <w:rsid w:val="00F02151"/>
    <w:rsid w:val="00F032DA"/>
    <w:rsid w:val="00F0697B"/>
    <w:rsid w:val="00F1097A"/>
    <w:rsid w:val="00F10C29"/>
    <w:rsid w:val="00F117AE"/>
    <w:rsid w:val="00F1225F"/>
    <w:rsid w:val="00F14E7D"/>
    <w:rsid w:val="00F15B1C"/>
    <w:rsid w:val="00F17A1C"/>
    <w:rsid w:val="00F208DD"/>
    <w:rsid w:val="00F21ADC"/>
    <w:rsid w:val="00F2728F"/>
    <w:rsid w:val="00F31B3C"/>
    <w:rsid w:val="00F34D07"/>
    <w:rsid w:val="00F47B64"/>
    <w:rsid w:val="00F5152E"/>
    <w:rsid w:val="00F53702"/>
    <w:rsid w:val="00F55E2C"/>
    <w:rsid w:val="00F5654C"/>
    <w:rsid w:val="00F6209C"/>
    <w:rsid w:val="00F703E6"/>
    <w:rsid w:val="00F70A7A"/>
    <w:rsid w:val="00F72CA5"/>
    <w:rsid w:val="00F735CE"/>
    <w:rsid w:val="00F76041"/>
    <w:rsid w:val="00F80930"/>
    <w:rsid w:val="00F82147"/>
    <w:rsid w:val="00F8371F"/>
    <w:rsid w:val="00F86BEC"/>
    <w:rsid w:val="00F876E4"/>
    <w:rsid w:val="00F90489"/>
    <w:rsid w:val="00FA14FB"/>
    <w:rsid w:val="00FA31B8"/>
    <w:rsid w:val="00FA76E5"/>
    <w:rsid w:val="00FB05DE"/>
    <w:rsid w:val="00FB3435"/>
    <w:rsid w:val="00FB3F58"/>
    <w:rsid w:val="00FB477B"/>
    <w:rsid w:val="00FB4A64"/>
    <w:rsid w:val="00FB4F47"/>
    <w:rsid w:val="00FB6C94"/>
    <w:rsid w:val="00FB7D83"/>
    <w:rsid w:val="00FC6F40"/>
    <w:rsid w:val="00FD040F"/>
    <w:rsid w:val="00FD3C4F"/>
    <w:rsid w:val="00FD4CA2"/>
    <w:rsid w:val="00FD4CED"/>
    <w:rsid w:val="00FD6F7B"/>
    <w:rsid w:val="00FE10DD"/>
    <w:rsid w:val="00FE6235"/>
    <w:rsid w:val="00FE6D45"/>
    <w:rsid w:val="00FF3686"/>
    <w:rsid w:val="00FF40B7"/>
    <w:rsid w:val="1C9F1FB0"/>
    <w:rsid w:val="1CA1FF07"/>
    <w:rsid w:val="266AA6E3"/>
    <w:rsid w:val="31EB9946"/>
    <w:rsid w:val="382B04C0"/>
    <w:rsid w:val="3854AD22"/>
    <w:rsid w:val="68F21DCD"/>
    <w:rsid w:val="698E8AA2"/>
    <w:rsid w:val="6AEC92E4"/>
    <w:rsid w:val="6D5B1055"/>
    <w:rsid w:val="72FC7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C4731"/>
  <w15:chartTrackingRefBased/>
  <w15:docId w15:val="{78FD2C68-A583-FC4B-9BD4-8799238C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714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next w:val="Normal"/>
    <w:link w:val="Ttulo3Car"/>
    <w:uiPriority w:val="9"/>
    <w:semiHidden/>
    <w:unhideWhenUsed/>
    <w:qFormat/>
    <w:rsid w:val="0024263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7A1C"/>
    <w:rPr>
      <w:color w:val="0563C1" w:themeColor="hyperlink"/>
      <w:u w:val="single"/>
    </w:rPr>
  </w:style>
  <w:style w:type="table" w:styleId="Tablaconcuadrcula">
    <w:name w:val="Table Grid"/>
    <w:basedOn w:val="Tablanormal"/>
    <w:uiPriority w:val="39"/>
    <w:rsid w:val="00083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076A7"/>
  </w:style>
  <w:style w:type="character" w:styleId="Mencinsinresolver">
    <w:name w:val="Unresolved Mention"/>
    <w:basedOn w:val="Fuentedeprrafopredeter"/>
    <w:uiPriority w:val="99"/>
    <w:semiHidden/>
    <w:unhideWhenUsed/>
    <w:rsid w:val="008B6D02"/>
    <w:rPr>
      <w:color w:val="605E5C"/>
      <w:shd w:val="clear" w:color="auto" w:fill="E1DFDD"/>
    </w:rPr>
  </w:style>
  <w:style w:type="character" w:customStyle="1" w:styleId="Ttulo1Car">
    <w:name w:val="Título 1 Car"/>
    <w:basedOn w:val="Fuentedeprrafopredeter"/>
    <w:link w:val="Ttulo1"/>
    <w:uiPriority w:val="9"/>
    <w:rsid w:val="00197140"/>
    <w:rPr>
      <w:rFonts w:asciiTheme="majorHAnsi" w:eastAsiaTheme="majorEastAsia" w:hAnsiTheme="majorHAnsi" w:cstheme="majorBidi"/>
      <w:color w:val="2F5496" w:themeColor="accent1" w:themeShade="BF"/>
      <w:sz w:val="32"/>
      <w:szCs w:val="32"/>
      <w:lang w:eastAsia="es-MX"/>
    </w:rPr>
  </w:style>
  <w:style w:type="table" w:styleId="Tablanormal2">
    <w:name w:val="Plain Table 2"/>
    <w:basedOn w:val="Tablanormal"/>
    <w:uiPriority w:val="42"/>
    <w:rsid w:val="001971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DB2FBC"/>
    <w:rPr>
      <w:color w:val="954F72" w:themeColor="followedHyperlink"/>
      <w:u w:val="single"/>
    </w:rPr>
  </w:style>
  <w:style w:type="paragraph" w:styleId="Textodeglobo">
    <w:name w:val="Balloon Text"/>
    <w:basedOn w:val="Normal"/>
    <w:link w:val="TextodegloboCar"/>
    <w:uiPriority w:val="99"/>
    <w:semiHidden/>
    <w:unhideWhenUsed/>
    <w:rsid w:val="003E4B2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E4B2D"/>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3E4B2D"/>
    <w:rPr>
      <w:sz w:val="16"/>
      <w:szCs w:val="16"/>
    </w:rPr>
  </w:style>
  <w:style w:type="paragraph" w:styleId="Textocomentario">
    <w:name w:val="annotation text"/>
    <w:basedOn w:val="Normal"/>
    <w:link w:val="TextocomentarioCar"/>
    <w:uiPriority w:val="99"/>
    <w:unhideWhenUsed/>
    <w:rsid w:val="003E4B2D"/>
    <w:rPr>
      <w:sz w:val="20"/>
      <w:szCs w:val="20"/>
    </w:rPr>
  </w:style>
  <w:style w:type="character" w:customStyle="1" w:styleId="TextocomentarioCar">
    <w:name w:val="Texto comentario Car"/>
    <w:basedOn w:val="Fuentedeprrafopredeter"/>
    <w:link w:val="Textocomentario"/>
    <w:uiPriority w:val="99"/>
    <w:rsid w:val="003E4B2D"/>
    <w:rPr>
      <w:sz w:val="20"/>
      <w:szCs w:val="20"/>
    </w:rPr>
  </w:style>
  <w:style w:type="paragraph" w:styleId="Asuntodelcomentario">
    <w:name w:val="annotation subject"/>
    <w:basedOn w:val="Textocomentario"/>
    <w:next w:val="Textocomentario"/>
    <w:link w:val="AsuntodelcomentarioCar"/>
    <w:uiPriority w:val="99"/>
    <w:semiHidden/>
    <w:unhideWhenUsed/>
    <w:rsid w:val="003E4B2D"/>
    <w:rPr>
      <w:b/>
      <w:bCs/>
    </w:rPr>
  </w:style>
  <w:style w:type="character" w:customStyle="1" w:styleId="AsuntodelcomentarioCar">
    <w:name w:val="Asunto del comentario Car"/>
    <w:basedOn w:val="TextocomentarioCar"/>
    <w:link w:val="Asuntodelcomentario"/>
    <w:uiPriority w:val="99"/>
    <w:semiHidden/>
    <w:rsid w:val="003E4B2D"/>
    <w:rPr>
      <w:b/>
      <w:bCs/>
      <w:sz w:val="20"/>
      <w:szCs w:val="20"/>
    </w:rPr>
  </w:style>
  <w:style w:type="paragraph" w:styleId="Revisin">
    <w:name w:val="Revision"/>
    <w:hidden/>
    <w:uiPriority w:val="99"/>
    <w:semiHidden/>
    <w:rsid w:val="008F1026"/>
  </w:style>
  <w:style w:type="paragraph" w:styleId="Encabezado">
    <w:name w:val="header"/>
    <w:basedOn w:val="Normal"/>
    <w:link w:val="EncabezadoCar"/>
    <w:uiPriority w:val="99"/>
    <w:unhideWhenUsed/>
    <w:rsid w:val="00AA295E"/>
    <w:pPr>
      <w:tabs>
        <w:tab w:val="center" w:pos="4419"/>
        <w:tab w:val="right" w:pos="8838"/>
      </w:tabs>
    </w:pPr>
  </w:style>
  <w:style w:type="character" w:customStyle="1" w:styleId="EncabezadoCar">
    <w:name w:val="Encabezado Car"/>
    <w:basedOn w:val="Fuentedeprrafopredeter"/>
    <w:link w:val="Encabezado"/>
    <w:uiPriority w:val="99"/>
    <w:rsid w:val="00AA295E"/>
  </w:style>
  <w:style w:type="paragraph" w:styleId="Piedepgina">
    <w:name w:val="footer"/>
    <w:basedOn w:val="Normal"/>
    <w:link w:val="PiedepginaCar"/>
    <w:uiPriority w:val="99"/>
    <w:unhideWhenUsed/>
    <w:rsid w:val="00AA295E"/>
    <w:pPr>
      <w:tabs>
        <w:tab w:val="center" w:pos="4419"/>
        <w:tab w:val="right" w:pos="8838"/>
      </w:tabs>
    </w:pPr>
  </w:style>
  <w:style w:type="character" w:customStyle="1" w:styleId="PiedepginaCar">
    <w:name w:val="Pie de página Car"/>
    <w:basedOn w:val="Fuentedeprrafopredeter"/>
    <w:link w:val="Piedepgina"/>
    <w:uiPriority w:val="99"/>
    <w:rsid w:val="00AA295E"/>
  </w:style>
  <w:style w:type="paragraph" w:styleId="NormalWeb">
    <w:name w:val="Normal (Web)"/>
    <w:basedOn w:val="Normal"/>
    <w:uiPriority w:val="99"/>
    <w:semiHidden/>
    <w:unhideWhenUsed/>
    <w:rsid w:val="00BB31B0"/>
    <w:pPr>
      <w:spacing w:before="100" w:beforeAutospacing="1" w:after="100" w:afterAutospacing="1"/>
    </w:pPr>
    <w:rPr>
      <w:rFonts w:ascii="Times New Roman" w:eastAsia="Times New Roman" w:hAnsi="Times New Roman" w:cs="Times New Roman"/>
      <w:lang w:eastAsia="es-MX"/>
    </w:rPr>
  </w:style>
  <w:style w:type="paragraph" w:styleId="HTMLconformatoprevio">
    <w:name w:val="HTML Preformatted"/>
    <w:basedOn w:val="Normal"/>
    <w:link w:val="HTMLconformatoprevioCar"/>
    <w:uiPriority w:val="99"/>
    <w:unhideWhenUsed/>
    <w:rsid w:val="00C04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04EB1"/>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24263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355">
      <w:bodyDiv w:val="1"/>
      <w:marLeft w:val="0"/>
      <w:marRight w:val="0"/>
      <w:marTop w:val="0"/>
      <w:marBottom w:val="0"/>
      <w:divBdr>
        <w:top w:val="none" w:sz="0" w:space="0" w:color="auto"/>
        <w:left w:val="none" w:sz="0" w:space="0" w:color="auto"/>
        <w:bottom w:val="none" w:sz="0" w:space="0" w:color="auto"/>
        <w:right w:val="none" w:sz="0" w:space="0" w:color="auto"/>
      </w:divBdr>
      <w:divsChild>
        <w:div w:id="205528843">
          <w:marLeft w:val="0"/>
          <w:marRight w:val="0"/>
          <w:marTop w:val="0"/>
          <w:marBottom w:val="0"/>
          <w:divBdr>
            <w:top w:val="none" w:sz="0" w:space="0" w:color="auto"/>
            <w:left w:val="none" w:sz="0" w:space="0" w:color="auto"/>
            <w:bottom w:val="none" w:sz="0" w:space="0" w:color="auto"/>
            <w:right w:val="none" w:sz="0" w:space="0" w:color="auto"/>
          </w:divBdr>
          <w:divsChild>
            <w:div w:id="1783651642">
              <w:marLeft w:val="0"/>
              <w:marRight w:val="0"/>
              <w:marTop w:val="0"/>
              <w:marBottom w:val="0"/>
              <w:divBdr>
                <w:top w:val="none" w:sz="0" w:space="0" w:color="auto"/>
                <w:left w:val="none" w:sz="0" w:space="0" w:color="auto"/>
                <w:bottom w:val="none" w:sz="0" w:space="0" w:color="auto"/>
                <w:right w:val="none" w:sz="0" w:space="0" w:color="auto"/>
              </w:divBdr>
              <w:divsChild>
                <w:div w:id="454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5632">
      <w:bodyDiv w:val="1"/>
      <w:marLeft w:val="0"/>
      <w:marRight w:val="0"/>
      <w:marTop w:val="0"/>
      <w:marBottom w:val="0"/>
      <w:divBdr>
        <w:top w:val="none" w:sz="0" w:space="0" w:color="auto"/>
        <w:left w:val="none" w:sz="0" w:space="0" w:color="auto"/>
        <w:bottom w:val="none" w:sz="0" w:space="0" w:color="auto"/>
        <w:right w:val="none" w:sz="0" w:space="0" w:color="auto"/>
      </w:divBdr>
      <w:divsChild>
        <w:div w:id="20670862">
          <w:marLeft w:val="0"/>
          <w:marRight w:val="0"/>
          <w:marTop w:val="0"/>
          <w:marBottom w:val="0"/>
          <w:divBdr>
            <w:top w:val="none" w:sz="0" w:space="0" w:color="auto"/>
            <w:left w:val="none" w:sz="0" w:space="0" w:color="auto"/>
            <w:bottom w:val="none" w:sz="0" w:space="0" w:color="auto"/>
            <w:right w:val="none" w:sz="0" w:space="0" w:color="auto"/>
          </w:divBdr>
          <w:divsChild>
            <w:div w:id="1021664656">
              <w:marLeft w:val="0"/>
              <w:marRight w:val="0"/>
              <w:marTop w:val="0"/>
              <w:marBottom w:val="0"/>
              <w:divBdr>
                <w:top w:val="none" w:sz="0" w:space="0" w:color="auto"/>
                <w:left w:val="none" w:sz="0" w:space="0" w:color="auto"/>
                <w:bottom w:val="none" w:sz="0" w:space="0" w:color="auto"/>
                <w:right w:val="none" w:sz="0" w:space="0" w:color="auto"/>
              </w:divBdr>
              <w:divsChild>
                <w:div w:id="1242057726">
                  <w:marLeft w:val="0"/>
                  <w:marRight w:val="0"/>
                  <w:marTop w:val="0"/>
                  <w:marBottom w:val="0"/>
                  <w:divBdr>
                    <w:top w:val="none" w:sz="0" w:space="0" w:color="auto"/>
                    <w:left w:val="none" w:sz="0" w:space="0" w:color="auto"/>
                    <w:bottom w:val="none" w:sz="0" w:space="0" w:color="auto"/>
                    <w:right w:val="none" w:sz="0" w:space="0" w:color="auto"/>
                  </w:divBdr>
                  <w:divsChild>
                    <w:div w:id="521475542">
                      <w:marLeft w:val="0"/>
                      <w:marRight w:val="0"/>
                      <w:marTop w:val="0"/>
                      <w:marBottom w:val="0"/>
                      <w:divBdr>
                        <w:top w:val="none" w:sz="0" w:space="0" w:color="auto"/>
                        <w:left w:val="none" w:sz="0" w:space="0" w:color="auto"/>
                        <w:bottom w:val="none" w:sz="0" w:space="0" w:color="auto"/>
                        <w:right w:val="none" w:sz="0" w:space="0" w:color="auto"/>
                      </w:divBdr>
                    </w:div>
                  </w:divsChild>
                </w:div>
                <w:div w:id="17741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9731">
          <w:marLeft w:val="0"/>
          <w:marRight w:val="0"/>
          <w:marTop w:val="0"/>
          <w:marBottom w:val="0"/>
          <w:divBdr>
            <w:top w:val="none" w:sz="0" w:space="0" w:color="auto"/>
            <w:left w:val="none" w:sz="0" w:space="0" w:color="auto"/>
            <w:bottom w:val="none" w:sz="0" w:space="0" w:color="auto"/>
            <w:right w:val="none" w:sz="0" w:space="0" w:color="auto"/>
          </w:divBdr>
        </w:div>
      </w:divsChild>
    </w:div>
    <w:div w:id="110831490">
      <w:bodyDiv w:val="1"/>
      <w:marLeft w:val="0"/>
      <w:marRight w:val="0"/>
      <w:marTop w:val="0"/>
      <w:marBottom w:val="0"/>
      <w:divBdr>
        <w:top w:val="none" w:sz="0" w:space="0" w:color="auto"/>
        <w:left w:val="none" w:sz="0" w:space="0" w:color="auto"/>
        <w:bottom w:val="none" w:sz="0" w:space="0" w:color="auto"/>
        <w:right w:val="none" w:sz="0" w:space="0" w:color="auto"/>
      </w:divBdr>
      <w:divsChild>
        <w:div w:id="1494098928">
          <w:marLeft w:val="0"/>
          <w:marRight w:val="0"/>
          <w:marTop w:val="0"/>
          <w:marBottom w:val="0"/>
          <w:divBdr>
            <w:top w:val="none" w:sz="0" w:space="0" w:color="auto"/>
            <w:left w:val="none" w:sz="0" w:space="0" w:color="auto"/>
            <w:bottom w:val="none" w:sz="0" w:space="0" w:color="auto"/>
            <w:right w:val="none" w:sz="0" w:space="0" w:color="auto"/>
          </w:divBdr>
          <w:divsChild>
            <w:div w:id="185367870">
              <w:marLeft w:val="0"/>
              <w:marRight w:val="0"/>
              <w:marTop w:val="0"/>
              <w:marBottom w:val="0"/>
              <w:divBdr>
                <w:top w:val="none" w:sz="0" w:space="0" w:color="auto"/>
                <w:left w:val="none" w:sz="0" w:space="0" w:color="auto"/>
                <w:bottom w:val="none" w:sz="0" w:space="0" w:color="auto"/>
                <w:right w:val="none" w:sz="0" w:space="0" w:color="auto"/>
              </w:divBdr>
              <w:divsChild>
                <w:div w:id="1320426311">
                  <w:marLeft w:val="0"/>
                  <w:marRight w:val="0"/>
                  <w:marTop w:val="0"/>
                  <w:marBottom w:val="0"/>
                  <w:divBdr>
                    <w:top w:val="none" w:sz="0" w:space="0" w:color="auto"/>
                    <w:left w:val="none" w:sz="0" w:space="0" w:color="auto"/>
                    <w:bottom w:val="none" w:sz="0" w:space="0" w:color="auto"/>
                    <w:right w:val="none" w:sz="0" w:space="0" w:color="auto"/>
                  </w:divBdr>
                  <w:divsChild>
                    <w:div w:id="910038683">
                      <w:marLeft w:val="0"/>
                      <w:marRight w:val="0"/>
                      <w:marTop w:val="0"/>
                      <w:marBottom w:val="0"/>
                      <w:divBdr>
                        <w:top w:val="none" w:sz="0" w:space="0" w:color="auto"/>
                        <w:left w:val="none" w:sz="0" w:space="0" w:color="auto"/>
                        <w:bottom w:val="none" w:sz="0" w:space="0" w:color="auto"/>
                        <w:right w:val="none" w:sz="0" w:space="0" w:color="auto"/>
                      </w:divBdr>
                      <w:divsChild>
                        <w:div w:id="136656394">
                          <w:marLeft w:val="0"/>
                          <w:marRight w:val="0"/>
                          <w:marTop w:val="0"/>
                          <w:marBottom w:val="0"/>
                          <w:divBdr>
                            <w:top w:val="none" w:sz="0" w:space="0" w:color="auto"/>
                            <w:left w:val="none" w:sz="0" w:space="0" w:color="auto"/>
                            <w:bottom w:val="none" w:sz="0" w:space="0" w:color="auto"/>
                            <w:right w:val="none" w:sz="0" w:space="0" w:color="auto"/>
                          </w:divBdr>
                          <w:divsChild>
                            <w:div w:id="1730373419">
                              <w:marLeft w:val="0"/>
                              <w:marRight w:val="0"/>
                              <w:marTop w:val="0"/>
                              <w:marBottom w:val="0"/>
                              <w:divBdr>
                                <w:top w:val="none" w:sz="0" w:space="0" w:color="auto"/>
                                <w:left w:val="none" w:sz="0" w:space="0" w:color="auto"/>
                                <w:bottom w:val="none" w:sz="0" w:space="0" w:color="auto"/>
                                <w:right w:val="none" w:sz="0" w:space="0" w:color="auto"/>
                              </w:divBdr>
                              <w:divsChild>
                                <w:div w:id="1129476517">
                                  <w:marLeft w:val="0"/>
                                  <w:marRight w:val="0"/>
                                  <w:marTop w:val="0"/>
                                  <w:marBottom w:val="0"/>
                                  <w:divBdr>
                                    <w:top w:val="none" w:sz="0" w:space="0" w:color="auto"/>
                                    <w:left w:val="none" w:sz="0" w:space="0" w:color="auto"/>
                                    <w:bottom w:val="none" w:sz="0" w:space="0" w:color="auto"/>
                                    <w:right w:val="none" w:sz="0" w:space="0" w:color="auto"/>
                                  </w:divBdr>
                                  <w:divsChild>
                                    <w:div w:id="1309869181">
                                      <w:marLeft w:val="0"/>
                                      <w:marRight w:val="0"/>
                                      <w:marTop w:val="0"/>
                                      <w:marBottom w:val="0"/>
                                      <w:divBdr>
                                        <w:top w:val="none" w:sz="0" w:space="0" w:color="auto"/>
                                        <w:left w:val="none" w:sz="0" w:space="0" w:color="auto"/>
                                        <w:bottom w:val="none" w:sz="0" w:space="0" w:color="auto"/>
                                        <w:right w:val="none" w:sz="0" w:space="0" w:color="auto"/>
                                      </w:divBdr>
                                    </w:div>
                                    <w:div w:id="601959265">
                                      <w:marLeft w:val="0"/>
                                      <w:marRight w:val="0"/>
                                      <w:marTop w:val="0"/>
                                      <w:marBottom w:val="0"/>
                                      <w:divBdr>
                                        <w:top w:val="none" w:sz="0" w:space="0" w:color="auto"/>
                                        <w:left w:val="none" w:sz="0" w:space="0" w:color="auto"/>
                                        <w:bottom w:val="none" w:sz="0" w:space="0" w:color="auto"/>
                                        <w:right w:val="none" w:sz="0" w:space="0" w:color="auto"/>
                                      </w:divBdr>
                                      <w:divsChild>
                                        <w:div w:id="56902058">
                                          <w:marLeft w:val="0"/>
                                          <w:marRight w:val="165"/>
                                          <w:marTop w:val="150"/>
                                          <w:marBottom w:val="0"/>
                                          <w:divBdr>
                                            <w:top w:val="none" w:sz="0" w:space="0" w:color="auto"/>
                                            <w:left w:val="none" w:sz="0" w:space="0" w:color="auto"/>
                                            <w:bottom w:val="none" w:sz="0" w:space="0" w:color="auto"/>
                                            <w:right w:val="none" w:sz="0" w:space="0" w:color="auto"/>
                                          </w:divBdr>
                                          <w:divsChild>
                                            <w:div w:id="392192220">
                                              <w:marLeft w:val="0"/>
                                              <w:marRight w:val="0"/>
                                              <w:marTop w:val="0"/>
                                              <w:marBottom w:val="0"/>
                                              <w:divBdr>
                                                <w:top w:val="none" w:sz="0" w:space="0" w:color="auto"/>
                                                <w:left w:val="none" w:sz="0" w:space="0" w:color="auto"/>
                                                <w:bottom w:val="none" w:sz="0" w:space="0" w:color="auto"/>
                                                <w:right w:val="none" w:sz="0" w:space="0" w:color="auto"/>
                                              </w:divBdr>
                                              <w:divsChild>
                                                <w:div w:id="6315967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210151">
          <w:marLeft w:val="0"/>
          <w:marRight w:val="0"/>
          <w:marTop w:val="240"/>
          <w:marBottom w:val="0"/>
          <w:divBdr>
            <w:top w:val="none" w:sz="0" w:space="0" w:color="auto"/>
            <w:left w:val="none" w:sz="0" w:space="0" w:color="auto"/>
            <w:bottom w:val="none" w:sz="0" w:space="0" w:color="auto"/>
            <w:right w:val="none" w:sz="0" w:space="0" w:color="auto"/>
          </w:divBdr>
        </w:div>
      </w:divsChild>
    </w:div>
    <w:div w:id="170610601">
      <w:bodyDiv w:val="1"/>
      <w:marLeft w:val="0"/>
      <w:marRight w:val="0"/>
      <w:marTop w:val="0"/>
      <w:marBottom w:val="0"/>
      <w:divBdr>
        <w:top w:val="none" w:sz="0" w:space="0" w:color="auto"/>
        <w:left w:val="none" w:sz="0" w:space="0" w:color="auto"/>
        <w:bottom w:val="none" w:sz="0" w:space="0" w:color="auto"/>
        <w:right w:val="none" w:sz="0" w:space="0" w:color="auto"/>
      </w:divBdr>
      <w:divsChild>
        <w:div w:id="945697659">
          <w:marLeft w:val="0"/>
          <w:marRight w:val="0"/>
          <w:marTop w:val="0"/>
          <w:marBottom w:val="0"/>
          <w:divBdr>
            <w:top w:val="none" w:sz="0" w:space="0" w:color="auto"/>
            <w:left w:val="none" w:sz="0" w:space="0" w:color="auto"/>
            <w:bottom w:val="none" w:sz="0" w:space="0" w:color="auto"/>
            <w:right w:val="none" w:sz="0" w:space="0" w:color="auto"/>
          </w:divBdr>
          <w:divsChild>
            <w:div w:id="638531309">
              <w:marLeft w:val="0"/>
              <w:marRight w:val="0"/>
              <w:marTop w:val="0"/>
              <w:marBottom w:val="0"/>
              <w:divBdr>
                <w:top w:val="none" w:sz="0" w:space="0" w:color="auto"/>
                <w:left w:val="none" w:sz="0" w:space="0" w:color="auto"/>
                <w:bottom w:val="none" w:sz="0" w:space="0" w:color="auto"/>
                <w:right w:val="none" w:sz="0" w:space="0" w:color="auto"/>
              </w:divBdr>
              <w:divsChild>
                <w:div w:id="16283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7359">
      <w:bodyDiv w:val="1"/>
      <w:marLeft w:val="0"/>
      <w:marRight w:val="0"/>
      <w:marTop w:val="0"/>
      <w:marBottom w:val="0"/>
      <w:divBdr>
        <w:top w:val="none" w:sz="0" w:space="0" w:color="auto"/>
        <w:left w:val="none" w:sz="0" w:space="0" w:color="auto"/>
        <w:bottom w:val="none" w:sz="0" w:space="0" w:color="auto"/>
        <w:right w:val="none" w:sz="0" w:space="0" w:color="auto"/>
      </w:divBdr>
      <w:divsChild>
        <w:div w:id="1729651032">
          <w:marLeft w:val="0"/>
          <w:marRight w:val="0"/>
          <w:marTop w:val="0"/>
          <w:marBottom w:val="0"/>
          <w:divBdr>
            <w:top w:val="none" w:sz="0" w:space="0" w:color="auto"/>
            <w:left w:val="none" w:sz="0" w:space="0" w:color="auto"/>
            <w:bottom w:val="none" w:sz="0" w:space="0" w:color="auto"/>
            <w:right w:val="none" w:sz="0" w:space="0" w:color="auto"/>
          </w:divBdr>
        </w:div>
      </w:divsChild>
    </w:div>
    <w:div w:id="200021300">
      <w:bodyDiv w:val="1"/>
      <w:marLeft w:val="0"/>
      <w:marRight w:val="0"/>
      <w:marTop w:val="0"/>
      <w:marBottom w:val="0"/>
      <w:divBdr>
        <w:top w:val="none" w:sz="0" w:space="0" w:color="auto"/>
        <w:left w:val="none" w:sz="0" w:space="0" w:color="auto"/>
        <w:bottom w:val="none" w:sz="0" w:space="0" w:color="auto"/>
        <w:right w:val="none" w:sz="0" w:space="0" w:color="auto"/>
      </w:divBdr>
    </w:div>
    <w:div w:id="209851794">
      <w:bodyDiv w:val="1"/>
      <w:marLeft w:val="0"/>
      <w:marRight w:val="0"/>
      <w:marTop w:val="0"/>
      <w:marBottom w:val="0"/>
      <w:divBdr>
        <w:top w:val="none" w:sz="0" w:space="0" w:color="auto"/>
        <w:left w:val="none" w:sz="0" w:space="0" w:color="auto"/>
        <w:bottom w:val="none" w:sz="0" w:space="0" w:color="auto"/>
        <w:right w:val="none" w:sz="0" w:space="0" w:color="auto"/>
      </w:divBdr>
      <w:divsChild>
        <w:div w:id="2092315125">
          <w:marLeft w:val="0"/>
          <w:marRight w:val="0"/>
          <w:marTop w:val="0"/>
          <w:marBottom w:val="0"/>
          <w:divBdr>
            <w:top w:val="none" w:sz="0" w:space="0" w:color="auto"/>
            <w:left w:val="none" w:sz="0" w:space="0" w:color="auto"/>
            <w:bottom w:val="none" w:sz="0" w:space="0" w:color="auto"/>
            <w:right w:val="none" w:sz="0" w:space="0" w:color="auto"/>
          </w:divBdr>
          <w:divsChild>
            <w:div w:id="672028785">
              <w:marLeft w:val="0"/>
              <w:marRight w:val="0"/>
              <w:marTop w:val="0"/>
              <w:marBottom w:val="0"/>
              <w:divBdr>
                <w:top w:val="none" w:sz="0" w:space="0" w:color="auto"/>
                <w:left w:val="none" w:sz="0" w:space="0" w:color="auto"/>
                <w:bottom w:val="none" w:sz="0" w:space="0" w:color="auto"/>
                <w:right w:val="none" w:sz="0" w:space="0" w:color="auto"/>
              </w:divBdr>
              <w:divsChild>
                <w:div w:id="898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89049">
      <w:bodyDiv w:val="1"/>
      <w:marLeft w:val="0"/>
      <w:marRight w:val="0"/>
      <w:marTop w:val="0"/>
      <w:marBottom w:val="0"/>
      <w:divBdr>
        <w:top w:val="none" w:sz="0" w:space="0" w:color="auto"/>
        <w:left w:val="none" w:sz="0" w:space="0" w:color="auto"/>
        <w:bottom w:val="none" w:sz="0" w:space="0" w:color="auto"/>
        <w:right w:val="none" w:sz="0" w:space="0" w:color="auto"/>
      </w:divBdr>
      <w:divsChild>
        <w:div w:id="486477772">
          <w:marLeft w:val="0"/>
          <w:marRight w:val="0"/>
          <w:marTop w:val="0"/>
          <w:marBottom w:val="0"/>
          <w:divBdr>
            <w:top w:val="none" w:sz="0" w:space="0" w:color="auto"/>
            <w:left w:val="none" w:sz="0" w:space="0" w:color="auto"/>
            <w:bottom w:val="none" w:sz="0" w:space="0" w:color="auto"/>
            <w:right w:val="none" w:sz="0" w:space="0" w:color="auto"/>
          </w:divBdr>
        </w:div>
      </w:divsChild>
    </w:div>
    <w:div w:id="256208163">
      <w:bodyDiv w:val="1"/>
      <w:marLeft w:val="0"/>
      <w:marRight w:val="0"/>
      <w:marTop w:val="0"/>
      <w:marBottom w:val="0"/>
      <w:divBdr>
        <w:top w:val="none" w:sz="0" w:space="0" w:color="auto"/>
        <w:left w:val="none" w:sz="0" w:space="0" w:color="auto"/>
        <w:bottom w:val="none" w:sz="0" w:space="0" w:color="auto"/>
        <w:right w:val="none" w:sz="0" w:space="0" w:color="auto"/>
      </w:divBdr>
      <w:divsChild>
        <w:div w:id="6711050">
          <w:marLeft w:val="0"/>
          <w:marRight w:val="0"/>
          <w:marTop w:val="0"/>
          <w:marBottom w:val="0"/>
          <w:divBdr>
            <w:top w:val="none" w:sz="0" w:space="0" w:color="auto"/>
            <w:left w:val="none" w:sz="0" w:space="0" w:color="auto"/>
            <w:bottom w:val="none" w:sz="0" w:space="0" w:color="auto"/>
            <w:right w:val="none" w:sz="0" w:space="0" w:color="auto"/>
          </w:divBdr>
          <w:divsChild>
            <w:div w:id="467087393">
              <w:marLeft w:val="0"/>
              <w:marRight w:val="0"/>
              <w:marTop w:val="0"/>
              <w:marBottom w:val="0"/>
              <w:divBdr>
                <w:top w:val="none" w:sz="0" w:space="0" w:color="auto"/>
                <w:left w:val="none" w:sz="0" w:space="0" w:color="auto"/>
                <w:bottom w:val="none" w:sz="0" w:space="0" w:color="auto"/>
                <w:right w:val="none" w:sz="0" w:space="0" w:color="auto"/>
              </w:divBdr>
              <w:divsChild>
                <w:div w:id="8651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1785">
      <w:bodyDiv w:val="1"/>
      <w:marLeft w:val="0"/>
      <w:marRight w:val="0"/>
      <w:marTop w:val="0"/>
      <w:marBottom w:val="0"/>
      <w:divBdr>
        <w:top w:val="none" w:sz="0" w:space="0" w:color="auto"/>
        <w:left w:val="none" w:sz="0" w:space="0" w:color="auto"/>
        <w:bottom w:val="none" w:sz="0" w:space="0" w:color="auto"/>
        <w:right w:val="none" w:sz="0" w:space="0" w:color="auto"/>
      </w:divBdr>
    </w:div>
    <w:div w:id="268587184">
      <w:bodyDiv w:val="1"/>
      <w:marLeft w:val="0"/>
      <w:marRight w:val="0"/>
      <w:marTop w:val="0"/>
      <w:marBottom w:val="0"/>
      <w:divBdr>
        <w:top w:val="none" w:sz="0" w:space="0" w:color="auto"/>
        <w:left w:val="none" w:sz="0" w:space="0" w:color="auto"/>
        <w:bottom w:val="none" w:sz="0" w:space="0" w:color="auto"/>
        <w:right w:val="none" w:sz="0" w:space="0" w:color="auto"/>
      </w:divBdr>
      <w:divsChild>
        <w:div w:id="909656439">
          <w:marLeft w:val="0"/>
          <w:marRight w:val="0"/>
          <w:marTop w:val="0"/>
          <w:marBottom w:val="0"/>
          <w:divBdr>
            <w:top w:val="none" w:sz="0" w:space="0" w:color="auto"/>
            <w:left w:val="none" w:sz="0" w:space="0" w:color="auto"/>
            <w:bottom w:val="none" w:sz="0" w:space="0" w:color="auto"/>
            <w:right w:val="none" w:sz="0" w:space="0" w:color="auto"/>
          </w:divBdr>
        </w:div>
      </w:divsChild>
    </w:div>
    <w:div w:id="277640156">
      <w:bodyDiv w:val="1"/>
      <w:marLeft w:val="0"/>
      <w:marRight w:val="0"/>
      <w:marTop w:val="0"/>
      <w:marBottom w:val="0"/>
      <w:divBdr>
        <w:top w:val="none" w:sz="0" w:space="0" w:color="auto"/>
        <w:left w:val="none" w:sz="0" w:space="0" w:color="auto"/>
        <w:bottom w:val="none" w:sz="0" w:space="0" w:color="auto"/>
        <w:right w:val="none" w:sz="0" w:space="0" w:color="auto"/>
      </w:divBdr>
      <w:divsChild>
        <w:div w:id="1111389886">
          <w:marLeft w:val="0"/>
          <w:marRight w:val="0"/>
          <w:marTop w:val="0"/>
          <w:marBottom w:val="0"/>
          <w:divBdr>
            <w:top w:val="none" w:sz="0" w:space="0" w:color="auto"/>
            <w:left w:val="none" w:sz="0" w:space="0" w:color="auto"/>
            <w:bottom w:val="none" w:sz="0" w:space="0" w:color="auto"/>
            <w:right w:val="none" w:sz="0" w:space="0" w:color="auto"/>
          </w:divBdr>
        </w:div>
      </w:divsChild>
    </w:div>
    <w:div w:id="278412115">
      <w:bodyDiv w:val="1"/>
      <w:marLeft w:val="0"/>
      <w:marRight w:val="0"/>
      <w:marTop w:val="0"/>
      <w:marBottom w:val="0"/>
      <w:divBdr>
        <w:top w:val="none" w:sz="0" w:space="0" w:color="auto"/>
        <w:left w:val="none" w:sz="0" w:space="0" w:color="auto"/>
        <w:bottom w:val="none" w:sz="0" w:space="0" w:color="auto"/>
        <w:right w:val="none" w:sz="0" w:space="0" w:color="auto"/>
      </w:divBdr>
    </w:div>
    <w:div w:id="308439362">
      <w:bodyDiv w:val="1"/>
      <w:marLeft w:val="0"/>
      <w:marRight w:val="0"/>
      <w:marTop w:val="0"/>
      <w:marBottom w:val="0"/>
      <w:divBdr>
        <w:top w:val="none" w:sz="0" w:space="0" w:color="auto"/>
        <w:left w:val="none" w:sz="0" w:space="0" w:color="auto"/>
        <w:bottom w:val="none" w:sz="0" w:space="0" w:color="auto"/>
        <w:right w:val="none" w:sz="0" w:space="0" w:color="auto"/>
      </w:divBdr>
      <w:divsChild>
        <w:div w:id="1001664306">
          <w:marLeft w:val="0"/>
          <w:marRight w:val="0"/>
          <w:marTop w:val="0"/>
          <w:marBottom w:val="0"/>
          <w:divBdr>
            <w:top w:val="none" w:sz="0" w:space="0" w:color="auto"/>
            <w:left w:val="none" w:sz="0" w:space="0" w:color="auto"/>
            <w:bottom w:val="none" w:sz="0" w:space="0" w:color="auto"/>
            <w:right w:val="none" w:sz="0" w:space="0" w:color="auto"/>
          </w:divBdr>
          <w:divsChild>
            <w:div w:id="1531844428">
              <w:marLeft w:val="0"/>
              <w:marRight w:val="0"/>
              <w:marTop w:val="0"/>
              <w:marBottom w:val="0"/>
              <w:divBdr>
                <w:top w:val="none" w:sz="0" w:space="0" w:color="auto"/>
                <w:left w:val="none" w:sz="0" w:space="0" w:color="auto"/>
                <w:bottom w:val="none" w:sz="0" w:space="0" w:color="auto"/>
                <w:right w:val="none" w:sz="0" w:space="0" w:color="auto"/>
              </w:divBdr>
              <w:divsChild>
                <w:div w:id="1258246471">
                  <w:marLeft w:val="0"/>
                  <w:marRight w:val="0"/>
                  <w:marTop w:val="0"/>
                  <w:marBottom w:val="0"/>
                  <w:divBdr>
                    <w:top w:val="none" w:sz="0" w:space="0" w:color="auto"/>
                    <w:left w:val="none" w:sz="0" w:space="0" w:color="auto"/>
                    <w:bottom w:val="none" w:sz="0" w:space="0" w:color="auto"/>
                    <w:right w:val="none" w:sz="0" w:space="0" w:color="auto"/>
                  </w:divBdr>
                  <w:divsChild>
                    <w:div w:id="2118328337">
                      <w:marLeft w:val="0"/>
                      <w:marRight w:val="0"/>
                      <w:marTop w:val="0"/>
                      <w:marBottom w:val="0"/>
                      <w:divBdr>
                        <w:top w:val="none" w:sz="0" w:space="0" w:color="auto"/>
                        <w:left w:val="none" w:sz="0" w:space="0" w:color="auto"/>
                        <w:bottom w:val="none" w:sz="0" w:space="0" w:color="auto"/>
                        <w:right w:val="none" w:sz="0" w:space="0" w:color="auto"/>
                      </w:divBdr>
                    </w:div>
                  </w:divsChild>
                </w:div>
                <w:div w:id="8617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266">
          <w:marLeft w:val="0"/>
          <w:marRight w:val="0"/>
          <w:marTop w:val="0"/>
          <w:marBottom w:val="0"/>
          <w:divBdr>
            <w:top w:val="none" w:sz="0" w:space="0" w:color="auto"/>
            <w:left w:val="none" w:sz="0" w:space="0" w:color="auto"/>
            <w:bottom w:val="none" w:sz="0" w:space="0" w:color="auto"/>
            <w:right w:val="none" w:sz="0" w:space="0" w:color="auto"/>
          </w:divBdr>
        </w:div>
      </w:divsChild>
    </w:div>
    <w:div w:id="345985750">
      <w:bodyDiv w:val="1"/>
      <w:marLeft w:val="0"/>
      <w:marRight w:val="0"/>
      <w:marTop w:val="0"/>
      <w:marBottom w:val="0"/>
      <w:divBdr>
        <w:top w:val="none" w:sz="0" w:space="0" w:color="auto"/>
        <w:left w:val="none" w:sz="0" w:space="0" w:color="auto"/>
        <w:bottom w:val="none" w:sz="0" w:space="0" w:color="auto"/>
        <w:right w:val="none" w:sz="0" w:space="0" w:color="auto"/>
      </w:divBdr>
      <w:divsChild>
        <w:div w:id="251860648">
          <w:marLeft w:val="0"/>
          <w:marRight w:val="0"/>
          <w:marTop w:val="0"/>
          <w:marBottom w:val="0"/>
          <w:divBdr>
            <w:top w:val="none" w:sz="0" w:space="0" w:color="auto"/>
            <w:left w:val="none" w:sz="0" w:space="0" w:color="auto"/>
            <w:bottom w:val="none" w:sz="0" w:space="0" w:color="auto"/>
            <w:right w:val="none" w:sz="0" w:space="0" w:color="auto"/>
          </w:divBdr>
          <w:divsChild>
            <w:div w:id="1676614888">
              <w:marLeft w:val="0"/>
              <w:marRight w:val="0"/>
              <w:marTop w:val="0"/>
              <w:marBottom w:val="0"/>
              <w:divBdr>
                <w:top w:val="none" w:sz="0" w:space="0" w:color="auto"/>
                <w:left w:val="none" w:sz="0" w:space="0" w:color="auto"/>
                <w:bottom w:val="none" w:sz="0" w:space="0" w:color="auto"/>
                <w:right w:val="none" w:sz="0" w:space="0" w:color="auto"/>
              </w:divBdr>
              <w:divsChild>
                <w:div w:id="1374383184">
                  <w:marLeft w:val="0"/>
                  <w:marRight w:val="0"/>
                  <w:marTop w:val="0"/>
                  <w:marBottom w:val="0"/>
                  <w:divBdr>
                    <w:top w:val="none" w:sz="0" w:space="0" w:color="auto"/>
                    <w:left w:val="none" w:sz="0" w:space="0" w:color="auto"/>
                    <w:bottom w:val="none" w:sz="0" w:space="0" w:color="auto"/>
                    <w:right w:val="none" w:sz="0" w:space="0" w:color="auto"/>
                  </w:divBdr>
                  <w:divsChild>
                    <w:div w:id="796529894">
                      <w:marLeft w:val="0"/>
                      <w:marRight w:val="0"/>
                      <w:marTop w:val="0"/>
                      <w:marBottom w:val="0"/>
                      <w:divBdr>
                        <w:top w:val="none" w:sz="0" w:space="0" w:color="auto"/>
                        <w:left w:val="none" w:sz="0" w:space="0" w:color="auto"/>
                        <w:bottom w:val="none" w:sz="0" w:space="0" w:color="auto"/>
                        <w:right w:val="none" w:sz="0" w:space="0" w:color="auto"/>
                      </w:divBdr>
                      <w:divsChild>
                        <w:div w:id="1383365285">
                          <w:marLeft w:val="0"/>
                          <w:marRight w:val="0"/>
                          <w:marTop w:val="0"/>
                          <w:marBottom w:val="0"/>
                          <w:divBdr>
                            <w:top w:val="none" w:sz="0" w:space="0" w:color="auto"/>
                            <w:left w:val="none" w:sz="0" w:space="0" w:color="auto"/>
                            <w:bottom w:val="none" w:sz="0" w:space="0" w:color="auto"/>
                            <w:right w:val="none" w:sz="0" w:space="0" w:color="auto"/>
                          </w:divBdr>
                          <w:divsChild>
                            <w:div w:id="912086995">
                              <w:marLeft w:val="0"/>
                              <w:marRight w:val="0"/>
                              <w:marTop w:val="0"/>
                              <w:marBottom w:val="0"/>
                              <w:divBdr>
                                <w:top w:val="none" w:sz="0" w:space="0" w:color="auto"/>
                                <w:left w:val="none" w:sz="0" w:space="0" w:color="auto"/>
                                <w:bottom w:val="none" w:sz="0" w:space="0" w:color="auto"/>
                                <w:right w:val="none" w:sz="0" w:space="0" w:color="auto"/>
                              </w:divBdr>
                              <w:divsChild>
                                <w:div w:id="1849759070">
                                  <w:marLeft w:val="0"/>
                                  <w:marRight w:val="0"/>
                                  <w:marTop w:val="0"/>
                                  <w:marBottom w:val="0"/>
                                  <w:divBdr>
                                    <w:top w:val="none" w:sz="0" w:space="0" w:color="auto"/>
                                    <w:left w:val="none" w:sz="0" w:space="0" w:color="auto"/>
                                    <w:bottom w:val="none" w:sz="0" w:space="0" w:color="auto"/>
                                    <w:right w:val="none" w:sz="0" w:space="0" w:color="auto"/>
                                  </w:divBdr>
                                  <w:divsChild>
                                    <w:div w:id="1890418363">
                                      <w:marLeft w:val="0"/>
                                      <w:marRight w:val="0"/>
                                      <w:marTop w:val="0"/>
                                      <w:marBottom w:val="0"/>
                                      <w:divBdr>
                                        <w:top w:val="none" w:sz="0" w:space="0" w:color="auto"/>
                                        <w:left w:val="none" w:sz="0" w:space="0" w:color="auto"/>
                                        <w:bottom w:val="none" w:sz="0" w:space="0" w:color="auto"/>
                                        <w:right w:val="none" w:sz="0" w:space="0" w:color="auto"/>
                                      </w:divBdr>
                                    </w:div>
                                    <w:div w:id="1440174262">
                                      <w:marLeft w:val="0"/>
                                      <w:marRight w:val="0"/>
                                      <w:marTop w:val="0"/>
                                      <w:marBottom w:val="0"/>
                                      <w:divBdr>
                                        <w:top w:val="none" w:sz="0" w:space="0" w:color="auto"/>
                                        <w:left w:val="none" w:sz="0" w:space="0" w:color="auto"/>
                                        <w:bottom w:val="none" w:sz="0" w:space="0" w:color="auto"/>
                                        <w:right w:val="none" w:sz="0" w:space="0" w:color="auto"/>
                                      </w:divBdr>
                                      <w:divsChild>
                                        <w:div w:id="1973906101">
                                          <w:marLeft w:val="0"/>
                                          <w:marRight w:val="165"/>
                                          <w:marTop w:val="150"/>
                                          <w:marBottom w:val="0"/>
                                          <w:divBdr>
                                            <w:top w:val="none" w:sz="0" w:space="0" w:color="auto"/>
                                            <w:left w:val="none" w:sz="0" w:space="0" w:color="auto"/>
                                            <w:bottom w:val="none" w:sz="0" w:space="0" w:color="auto"/>
                                            <w:right w:val="none" w:sz="0" w:space="0" w:color="auto"/>
                                          </w:divBdr>
                                          <w:divsChild>
                                            <w:div w:id="1874614952">
                                              <w:marLeft w:val="0"/>
                                              <w:marRight w:val="0"/>
                                              <w:marTop w:val="0"/>
                                              <w:marBottom w:val="0"/>
                                              <w:divBdr>
                                                <w:top w:val="none" w:sz="0" w:space="0" w:color="auto"/>
                                                <w:left w:val="none" w:sz="0" w:space="0" w:color="auto"/>
                                                <w:bottom w:val="none" w:sz="0" w:space="0" w:color="auto"/>
                                                <w:right w:val="none" w:sz="0" w:space="0" w:color="auto"/>
                                              </w:divBdr>
                                              <w:divsChild>
                                                <w:div w:id="21420713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88381">
          <w:marLeft w:val="0"/>
          <w:marRight w:val="0"/>
          <w:marTop w:val="240"/>
          <w:marBottom w:val="0"/>
          <w:divBdr>
            <w:top w:val="none" w:sz="0" w:space="0" w:color="auto"/>
            <w:left w:val="none" w:sz="0" w:space="0" w:color="auto"/>
            <w:bottom w:val="none" w:sz="0" w:space="0" w:color="auto"/>
            <w:right w:val="none" w:sz="0" w:space="0" w:color="auto"/>
          </w:divBdr>
        </w:div>
      </w:divsChild>
    </w:div>
    <w:div w:id="363869423">
      <w:bodyDiv w:val="1"/>
      <w:marLeft w:val="0"/>
      <w:marRight w:val="0"/>
      <w:marTop w:val="0"/>
      <w:marBottom w:val="0"/>
      <w:divBdr>
        <w:top w:val="none" w:sz="0" w:space="0" w:color="auto"/>
        <w:left w:val="none" w:sz="0" w:space="0" w:color="auto"/>
        <w:bottom w:val="none" w:sz="0" w:space="0" w:color="auto"/>
        <w:right w:val="none" w:sz="0" w:space="0" w:color="auto"/>
      </w:divBdr>
      <w:divsChild>
        <w:div w:id="1726677060">
          <w:marLeft w:val="0"/>
          <w:marRight w:val="0"/>
          <w:marTop w:val="0"/>
          <w:marBottom w:val="0"/>
          <w:divBdr>
            <w:top w:val="none" w:sz="0" w:space="0" w:color="auto"/>
            <w:left w:val="none" w:sz="0" w:space="0" w:color="auto"/>
            <w:bottom w:val="none" w:sz="0" w:space="0" w:color="auto"/>
            <w:right w:val="none" w:sz="0" w:space="0" w:color="auto"/>
          </w:divBdr>
          <w:divsChild>
            <w:div w:id="158547224">
              <w:marLeft w:val="0"/>
              <w:marRight w:val="0"/>
              <w:marTop w:val="0"/>
              <w:marBottom w:val="0"/>
              <w:divBdr>
                <w:top w:val="none" w:sz="0" w:space="0" w:color="auto"/>
                <w:left w:val="none" w:sz="0" w:space="0" w:color="auto"/>
                <w:bottom w:val="none" w:sz="0" w:space="0" w:color="auto"/>
                <w:right w:val="none" w:sz="0" w:space="0" w:color="auto"/>
              </w:divBdr>
              <w:divsChild>
                <w:div w:id="1052465582">
                  <w:marLeft w:val="0"/>
                  <w:marRight w:val="0"/>
                  <w:marTop w:val="0"/>
                  <w:marBottom w:val="0"/>
                  <w:divBdr>
                    <w:top w:val="none" w:sz="0" w:space="0" w:color="auto"/>
                    <w:left w:val="none" w:sz="0" w:space="0" w:color="auto"/>
                    <w:bottom w:val="none" w:sz="0" w:space="0" w:color="auto"/>
                    <w:right w:val="none" w:sz="0" w:space="0" w:color="auto"/>
                  </w:divBdr>
                  <w:divsChild>
                    <w:div w:id="345013929">
                      <w:marLeft w:val="0"/>
                      <w:marRight w:val="0"/>
                      <w:marTop w:val="0"/>
                      <w:marBottom w:val="0"/>
                      <w:divBdr>
                        <w:top w:val="none" w:sz="0" w:space="0" w:color="auto"/>
                        <w:left w:val="none" w:sz="0" w:space="0" w:color="auto"/>
                        <w:bottom w:val="none" w:sz="0" w:space="0" w:color="auto"/>
                        <w:right w:val="none" w:sz="0" w:space="0" w:color="auto"/>
                      </w:divBdr>
                      <w:divsChild>
                        <w:div w:id="1519998585">
                          <w:marLeft w:val="0"/>
                          <w:marRight w:val="0"/>
                          <w:marTop w:val="0"/>
                          <w:marBottom w:val="0"/>
                          <w:divBdr>
                            <w:top w:val="none" w:sz="0" w:space="0" w:color="auto"/>
                            <w:left w:val="none" w:sz="0" w:space="0" w:color="auto"/>
                            <w:bottom w:val="none" w:sz="0" w:space="0" w:color="auto"/>
                            <w:right w:val="none" w:sz="0" w:space="0" w:color="auto"/>
                          </w:divBdr>
                          <w:divsChild>
                            <w:div w:id="1339653118">
                              <w:marLeft w:val="0"/>
                              <w:marRight w:val="0"/>
                              <w:marTop w:val="0"/>
                              <w:marBottom w:val="0"/>
                              <w:divBdr>
                                <w:top w:val="none" w:sz="0" w:space="0" w:color="auto"/>
                                <w:left w:val="none" w:sz="0" w:space="0" w:color="auto"/>
                                <w:bottom w:val="none" w:sz="0" w:space="0" w:color="auto"/>
                                <w:right w:val="none" w:sz="0" w:space="0" w:color="auto"/>
                              </w:divBdr>
                              <w:divsChild>
                                <w:div w:id="808481051">
                                  <w:marLeft w:val="0"/>
                                  <w:marRight w:val="0"/>
                                  <w:marTop w:val="0"/>
                                  <w:marBottom w:val="0"/>
                                  <w:divBdr>
                                    <w:top w:val="none" w:sz="0" w:space="0" w:color="auto"/>
                                    <w:left w:val="none" w:sz="0" w:space="0" w:color="auto"/>
                                    <w:bottom w:val="none" w:sz="0" w:space="0" w:color="auto"/>
                                    <w:right w:val="none" w:sz="0" w:space="0" w:color="auto"/>
                                  </w:divBdr>
                                  <w:divsChild>
                                    <w:div w:id="163519955">
                                      <w:marLeft w:val="0"/>
                                      <w:marRight w:val="0"/>
                                      <w:marTop w:val="0"/>
                                      <w:marBottom w:val="0"/>
                                      <w:divBdr>
                                        <w:top w:val="none" w:sz="0" w:space="0" w:color="auto"/>
                                        <w:left w:val="none" w:sz="0" w:space="0" w:color="auto"/>
                                        <w:bottom w:val="none" w:sz="0" w:space="0" w:color="auto"/>
                                        <w:right w:val="none" w:sz="0" w:space="0" w:color="auto"/>
                                      </w:divBdr>
                                    </w:div>
                                    <w:div w:id="905072383">
                                      <w:marLeft w:val="0"/>
                                      <w:marRight w:val="0"/>
                                      <w:marTop w:val="0"/>
                                      <w:marBottom w:val="0"/>
                                      <w:divBdr>
                                        <w:top w:val="none" w:sz="0" w:space="0" w:color="auto"/>
                                        <w:left w:val="none" w:sz="0" w:space="0" w:color="auto"/>
                                        <w:bottom w:val="none" w:sz="0" w:space="0" w:color="auto"/>
                                        <w:right w:val="none" w:sz="0" w:space="0" w:color="auto"/>
                                      </w:divBdr>
                                      <w:divsChild>
                                        <w:div w:id="2091851282">
                                          <w:marLeft w:val="0"/>
                                          <w:marRight w:val="165"/>
                                          <w:marTop w:val="150"/>
                                          <w:marBottom w:val="0"/>
                                          <w:divBdr>
                                            <w:top w:val="none" w:sz="0" w:space="0" w:color="auto"/>
                                            <w:left w:val="none" w:sz="0" w:space="0" w:color="auto"/>
                                            <w:bottom w:val="none" w:sz="0" w:space="0" w:color="auto"/>
                                            <w:right w:val="none" w:sz="0" w:space="0" w:color="auto"/>
                                          </w:divBdr>
                                          <w:divsChild>
                                            <w:div w:id="213926846">
                                              <w:marLeft w:val="0"/>
                                              <w:marRight w:val="0"/>
                                              <w:marTop w:val="0"/>
                                              <w:marBottom w:val="0"/>
                                              <w:divBdr>
                                                <w:top w:val="none" w:sz="0" w:space="0" w:color="auto"/>
                                                <w:left w:val="none" w:sz="0" w:space="0" w:color="auto"/>
                                                <w:bottom w:val="none" w:sz="0" w:space="0" w:color="auto"/>
                                                <w:right w:val="none" w:sz="0" w:space="0" w:color="auto"/>
                                              </w:divBdr>
                                              <w:divsChild>
                                                <w:div w:id="9279289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979650">
          <w:marLeft w:val="0"/>
          <w:marRight w:val="0"/>
          <w:marTop w:val="240"/>
          <w:marBottom w:val="0"/>
          <w:divBdr>
            <w:top w:val="none" w:sz="0" w:space="0" w:color="auto"/>
            <w:left w:val="none" w:sz="0" w:space="0" w:color="auto"/>
            <w:bottom w:val="none" w:sz="0" w:space="0" w:color="auto"/>
            <w:right w:val="none" w:sz="0" w:space="0" w:color="auto"/>
          </w:divBdr>
        </w:div>
      </w:divsChild>
    </w:div>
    <w:div w:id="371852724">
      <w:bodyDiv w:val="1"/>
      <w:marLeft w:val="0"/>
      <w:marRight w:val="0"/>
      <w:marTop w:val="0"/>
      <w:marBottom w:val="0"/>
      <w:divBdr>
        <w:top w:val="none" w:sz="0" w:space="0" w:color="auto"/>
        <w:left w:val="none" w:sz="0" w:space="0" w:color="auto"/>
        <w:bottom w:val="none" w:sz="0" w:space="0" w:color="auto"/>
        <w:right w:val="none" w:sz="0" w:space="0" w:color="auto"/>
      </w:divBdr>
      <w:divsChild>
        <w:div w:id="1730957621">
          <w:marLeft w:val="0"/>
          <w:marRight w:val="0"/>
          <w:marTop w:val="0"/>
          <w:marBottom w:val="0"/>
          <w:divBdr>
            <w:top w:val="none" w:sz="0" w:space="0" w:color="auto"/>
            <w:left w:val="none" w:sz="0" w:space="0" w:color="auto"/>
            <w:bottom w:val="none" w:sz="0" w:space="0" w:color="auto"/>
            <w:right w:val="none" w:sz="0" w:space="0" w:color="auto"/>
          </w:divBdr>
          <w:divsChild>
            <w:div w:id="590508019">
              <w:marLeft w:val="0"/>
              <w:marRight w:val="0"/>
              <w:marTop w:val="0"/>
              <w:marBottom w:val="0"/>
              <w:divBdr>
                <w:top w:val="none" w:sz="0" w:space="0" w:color="auto"/>
                <w:left w:val="none" w:sz="0" w:space="0" w:color="auto"/>
                <w:bottom w:val="none" w:sz="0" w:space="0" w:color="auto"/>
                <w:right w:val="none" w:sz="0" w:space="0" w:color="auto"/>
              </w:divBdr>
              <w:divsChild>
                <w:div w:id="1316834253">
                  <w:marLeft w:val="0"/>
                  <w:marRight w:val="0"/>
                  <w:marTop w:val="0"/>
                  <w:marBottom w:val="0"/>
                  <w:divBdr>
                    <w:top w:val="none" w:sz="0" w:space="0" w:color="auto"/>
                    <w:left w:val="none" w:sz="0" w:space="0" w:color="auto"/>
                    <w:bottom w:val="none" w:sz="0" w:space="0" w:color="auto"/>
                    <w:right w:val="none" w:sz="0" w:space="0" w:color="auto"/>
                  </w:divBdr>
                  <w:divsChild>
                    <w:div w:id="1203177324">
                      <w:marLeft w:val="0"/>
                      <w:marRight w:val="0"/>
                      <w:marTop w:val="0"/>
                      <w:marBottom w:val="0"/>
                      <w:divBdr>
                        <w:top w:val="none" w:sz="0" w:space="0" w:color="auto"/>
                        <w:left w:val="none" w:sz="0" w:space="0" w:color="auto"/>
                        <w:bottom w:val="none" w:sz="0" w:space="0" w:color="auto"/>
                        <w:right w:val="none" w:sz="0" w:space="0" w:color="auto"/>
                      </w:divBdr>
                      <w:divsChild>
                        <w:div w:id="1622036781">
                          <w:marLeft w:val="0"/>
                          <w:marRight w:val="0"/>
                          <w:marTop w:val="0"/>
                          <w:marBottom w:val="0"/>
                          <w:divBdr>
                            <w:top w:val="none" w:sz="0" w:space="0" w:color="auto"/>
                            <w:left w:val="none" w:sz="0" w:space="0" w:color="auto"/>
                            <w:bottom w:val="none" w:sz="0" w:space="0" w:color="auto"/>
                            <w:right w:val="none" w:sz="0" w:space="0" w:color="auto"/>
                          </w:divBdr>
                          <w:divsChild>
                            <w:div w:id="1575235937">
                              <w:marLeft w:val="0"/>
                              <w:marRight w:val="0"/>
                              <w:marTop w:val="0"/>
                              <w:marBottom w:val="0"/>
                              <w:divBdr>
                                <w:top w:val="none" w:sz="0" w:space="0" w:color="auto"/>
                                <w:left w:val="none" w:sz="0" w:space="0" w:color="auto"/>
                                <w:bottom w:val="none" w:sz="0" w:space="0" w:color="auto"/>
                                <w:right w:val="none" w:sz="0" w:space="0" w:color="auto"/>
                              </w:divBdr>
                              <w:divsChild>
                                <w:div w:id="658583201">
                                  <w:marLeft w:val="0"/>
                                  <w:marRight w:val="0"/>
                                  <w:marTop w:val="0"/>
                                  <w:marBottom w:val="0"/>
                                  <w:divBdr>
                                    <w:top w:val="none" w:sz="0" w:space="0" w:color="auto"/>
                                    <w:left w:val="none" w:sz="0" w:space="0" w:color="auto"/>
                                    <w:bottom w:val="none" w:sz="0" w:space="0" w:color="auto"/>
                                    <w:right w:val="none" w:sz="0" w:space="0" w:color="auto"/>
                                  </w:divBdr>
                                  <w:divsChild>
                                    <w:div w:id="1151558129">
                                      <w:marLeft w:val="0"/>
                                      <w:marRight w:val="0"/>
                                      <w:marTop w:val="0"/>
                                      <w:marBottom w:val="0"/>
                                      <w:divBdr>
                                        <w:top w:val="none" w:sz="0" w:space="0" w:color="auto"/>
                                        <w:left w:val="none" w:sz="0" w:space="0" w:color="auto"/>
                                        <w:bottom w:val="none" w:sz="0" w:space="0" w:color="auto"/>
                                        <w:right w:val="none" w:sz="0" w:space="0" w:color="auto"/>
                                      </w:divBdr>
                                    </w:div>
                                    <w:div w:id="771440292">
                                      <w:marLeft w:val="0"/>
                                      <w:marRight w:val="0"/>
                                      <w:marTop w:val="0"/>
                                      <w:marBottom w:val="0"/>
                                      <w:divBdr>
                                        <w:top w:val="none" w:sz="0" w:space="0" w:color="auto"/>
                                        <w:left w:val="none" w:sz="0" w:space="0" w:color="auto"/>
                                        <w:bottom w:val="none" w:sz="0" w:space="0" w:color="auto"/>
                                        <w:right w:val="none" w:sz="0" w:space="0" w:color="auto"/>
                                      </w:divBdr>
                                      <w:divsChild>
                                        <w:div w:id="1008560710">
                                          <w:marLeft w:val="0"/>
                                          <w:marRight w:val="165"/>
                                          <w:marTop w:val="150"/>
                                          <w:marBottom w:val="0"/>
                                          <w:divBdr>
                                            <w:top w:val="none" w:sz="0" w:space="0" w:color="auto"/>
                                            <w:left w:val="none" w:sz="0" w:space="0" w:color="auto"/>
                                            <w:bottom w:val="none" w:sz="0" w:space="0" w:color="auto"/>
                                            <w:right w:val="none" w:sz="0" w:space="0" w:color="auto"/>
                                          </w:divBdr>
                                          <w:divsChild>
                                            <w:div w:id="1216627231">
                                              <w:marLeft w:val="0"/>
                                              <w:marRight w:val="0"/>
                                              <w:marTop w:val="0"/>
                                              <w:marBottom w:val="0"/>
                                              <w:divBdr>
                                                <w:top w:val="none" w:sz="0" w:space="0" w:color="auto"/>
                                                <w:left w:val="none" w:sz="0" w:space="0" w:color="auto"/>
                                                <w:bottom w:val="none" w:sz="0" w:space="0" w:color="auto"/>
                                                <w:right w:val="none" w:sz="0" w:space="0" w:color="auto"/>
                                              </w:divBdr>
                                              <w:divsChild>
                                                <w:div w:id="18795831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571528">
          <w:marLeft w:val="0"/>
          <w:marRight w:val="0"/>
          <w:marTop w:val="240"/>
          <w:marBottom w:val="0"/>
          <w:divBdr>
            <w:top w:val="none" w:sz="0" w:space="0" w:color="auto"/>
            <w:left w:val="none" w:sz="0" w:space="0" w:color="auto"/>
            <w:bottom w:val="none" w:sz="0" w:space="0" w:color="auto"/>
            <w:right w:val="none" w:sz="0" w:space="0" w:color="auto"/>
          </w:divBdr>
        </w:div>
      </w:divsChild>
    </w:div>
    <w:div w:id="385493858">
      <w:bodyDiv w:val="1"/>
      <w:marLeft w:val="0"/>
      <w:marRight w:val="0"/>
      <w:marTop w:val="0"/>
      <w:marBottom w:val="0"/>
      <w:divBdr>
        <w:top w:val="none" w:sz="0" w:space="0" w:color="auto"/>
        <w:left w:val="none" w:sz="0" w:space="0" w:color="auto"/>
        <w:bottom w:val="none" w:sz="0" w:space="0" w:color="auto"/>
        <w:right w:val="none" w:sz="0" w:space="0" w:color="auto"/>
      </w:divBdr>
    </w:div>
    <w:div w:id="410857004">
      <w:bodyDiv w:val="1"/>
      <w:marLeft w:val="0"/>
      <w:marRight w:val="0"/>
      <w:marTop w:val="0"/>
      <w:marBottom w:val="0"/>
      <w:divBdr>
        <w:top w:val="none" w:sz="0" w:space="0" w:color="auto"/>
        <w:left w:val="none" w:sz="0" w:space="0" w:color="auto"/>
        <w:bottom w:val="none" w:sz="0" w:space="0" w:color="auto"/>
        <w:right w:val="none" w:sz="0" w:space="0" w:color="auto"/>
      </w:divBdr>
    </w:div>
    <w:div w:id="446001594">
      <w:bodyDiv w:val="1"/>
      <w:marLeft w:val="0"/>
      <w:marRight w:val="0"/>
      <w:marTop w:val="0"/>
      <w:marBottom w:val="0"/>
      <w:divBdr>
        <w:top w:val="none" w:sz="0" w:space="0" w:color="auto"/>
        <w:left w:val="none" w:sz="0" w:space="0" w:color="auto"/>
        <w:bottom w:val="none" w:sz="0" w:space="0" w:color="auto"/>
        <w:right w:val="none" w:sz="0" w:space="0" w:color="auto"/>
      </w:divBdr>
    </w:div>
    <w:div w:id="477456540">
      <w:bodyDiv w:val="1"/>
      <w:marLeft w:val="0"/>
      <w:marRight w:val="0"/>
      <w:marTop w:val="0"/>
      <w:marBottom w:val="0"/>
      <w:divBdr>
        <w:top w:val="none" w:sz="0" w:space="0" w:color="auto"/>
        <w:left w:val="none" w:sz="0" w:space="0" w:color="auto"/>
        <w:bottom w:val="none" w:sz="0" w:space="0" w:color="auto"/>
        <w:right w:val="none" w:sz="0" w:space="0" w:color="auto"/>
      </w:divBdr>
      <w:divsChild>
        <w:div w:id="161162397">
          <w:marLeft w:val="0"/>
          <w:marRight w:val="0"/>
          <w:marTop w:val="0"/>
          <w:marBottom w:val="0"/>
          <w:divBdr>
            <w:top w:val="none" w:sz="0" w:space="0" w:color="auto"/>
            <w:left w:val="none" w:sz="0" w:space="0" w:color="auto"/>
            <w:bottom w:val="none" w:sz="0" w:space="0" w:color="auto"/>
            <w:right w:val="none" w:sz="0" w:space="0" w:color="auto"/>
          </w:divBdr>
        </w:div>
      </w:divsChild>
    </w:div>
    <w:div w:id="502624812">
      <w:bodyDiv w:val="1"/>
      <w:marLeft w:val="0"/>
      <w:marRight w:val="0"/>
      <w:marTop w:val="0"/>
      <w:marBottom w:val="0"/>
      <w:divBdr>
        <w:top w:val="none" w:sz="0" w:space="0" w:color="auto"/>
        <w:left w:val="none" w:sz="0" w:space="0" w:color="auto"/>
        <w:bottom w:val="none" w:sz="0" w:space="0" w:color="auto"/>
        <w:right w:val="none" w:sz="0" w:space="0" w:color="auto"/>
      </w:divBdr>
      <w:divsChild>
        <w:div w:id="1813057958">
          <w:marLeft w:val="0"/>
          <w:marRight w:val="0"/>
          <w:marTop w:val="0"/>
          <w:marBottom w:val="0"/>
          <w:divBdr>
            <w:top w:val="none" w:sz="0" w:space="0" w:color="auto"/>
            <w:left w:val="none" w:sz="0" w:space="0" w:color="auto"/>
            <w:bottom w:val="none" w:sz="0" w:space="0" w:color="auto"/>
            <w:right w:val="none" w:sz="0" w:space="0" w:color="auto"/>
          </w:divBdr>
          <w:divsChild>
            <w:div w:id="561720543">
              <w:marLeft w:val="0"/>
              <w:marRight w:val="0"/>
              <w:marTop w:val="0"/>
              <w:marBottom w:val="0"/>
              <w:divBdr>
                <w:top w:val="none" w:sz="0" w:space="0" w:color="auto"/>
                <w:left w:val="none" w:sz="0" w:space="0" w:color="auto"/>
                <w:bottom w:val="none" w:sz="0" w:space="0" w:color="auto"/>
                <w:right w:val="none" w:sz="0" w:space="0" w:color="auto"/>
              </w:divBdr>
              <w:divsChild>
                <w:div w:id="4903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4217">
      <w:bodyDiv w:val="1"/>
      <w:marLeft w:val="0"/>
      <w:marRight w:val="0"/>
      <w:marTop w:val="0"/>
      <w:marBottom w:val="0"/>
      <w:divBdr>
        <w:top w:val="none" w:sz="0" w:space="0" w:color="auto"/>
        <w:left w:val="none" w:sz="0" w:space="0" w:color="auto"/>
        <w:bottom w:val="none" w:sz="0" w:space="0" w:color="auto"/>
        <w:right w:val="none" w:sz="0" w:space="0" w:color="auto"/>
      </w:divBdr>
      <w:divsChild>
        <w:div w:id="735787376">
          <w:marLeft w:val="0"/>
          <w:marRight w:val="0"/>
          <w:marTop w:val="0"/>
          <w:marBottom w:val="0"/>
          <w:divBdr>
            <w:top w:val="none" w:sz="0" w:space="0" w:color="auto"/>
            <w:left w:val="none" w:sz="0" w:space="0" w:color="auto"/>
            <w:bottom w:val="none" w:sz="0" w:space="0" w:color="auto"/>
            <w:right w:val="none" w:sz="0" w:space="0" w:color="auto"/>
          </w:divBdr>
          <w:divsChild>
            <w:div w:id="637807563">
              <w:marLeft w:val="0"/>
              <w:marRight w:val="0"/>
              <w:marTop w:val="0"/>
              <w:marBottom w:val="0"/>
              <w:divBdr>
                <w:top w:val="none" w:sz="0" w:space="0" w:color="auto"/>
                <w:left w:val="none" w:sz="0" w:space="0" w:color="auto"/>
                <w:bottom w:val="none" w:sz="0" w:space="0" w:color="auto"/>
                <w:right w:val="none" w:sz="0" w:space="0" w:color="auto"/>
              </w:divBdr>
              <w:divsChild>
                <w:div w:id="19045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4487">
      <w:bodyDiv w:val="1"/>
      <w:marLeft w:val="0"/>
      <w:marRight w:val="0"/>
      <w:marTop w:val="0"/>
      <w:marBottom w:val="0"/>
      <w:divBdr>
        <w:top w:val="none" w:sz="0" w:space="0" w:color="auto"/>
        <w:left w:val="none" w:sz="0" w:space="0" w:color="auto"/>
        <w:bottom w:val="none" w:sz="0" w:space="0" w:color="auto"/>
        <w:right w:val="none" w:sz="0" w:space="0" w:color="auto"/>
      </w:divBdr>
    </w:div>
    <w:div w:id="657153696">
      <w:bodyDiv w:val="1"/>
      <w:marLeft w:val="0"/>
      <w:marRight w:val="0"/>
      <w:marTop w:val="0"/>
      <w:marBottom w:val="0"/>
      <w:divBdr>
        <w:top w:val="none" w:sz="0" w:space="0" w:color="auto"/>
        <w:left w:val="none" w:sz="0" w:space="0" w:color="auto"/>
        <w:bottom w:val="none" w:sz="0" w:space="0" w:color="auto"/>
        <w:right w:val="none" w:sz="0" w:space="0" w:color="auto"/>
      </w:divBdr>
    </w:div>
    <w:div w:id="680279447">
      <w:bodyDiv w:val="1"/>
      <w:marLeft w:val="0"/>
      <w:marRight w:val="0"/>
      <w:marTop w:val="0"/>
      <w:marBottom w:val="0"/>
      <w:divBdr>
        <w:top w:val="none" w:sz="0" w:space="0" w:color="auto"/>
        <w:left w:val="none" w:sz="0" w:space="0" w:color="auto"/>
        <w:bottom w:val="none" w:sz="0" w:space="0" w:color="auto"/>
        <w:right w:val="none" w:sz="0" w:space="0" w:color="auto"/>
      </w:divBdr>
    </w:div>
    <w:div w:id="682588424">
      <w:bodyDiv w:val="1"/>
      <w:marLeft w:val="0"/>
      <w:marRight w:val="0"/>
      <w:marTop w:val="0"/>
      <w:marBottom w:val="0"/>
      <w:divBdr>
        <w:top w:val="none" w:sz="0" w:space="0" w:color="auto"/>
        <w:left w:val="none" w:sz="0" w:space="0" w:color="auto"/>
        <w:bottom w:val="none" w:sz="0" w:space="0" w:color="auto"/>
        <w:right w:val="none" w:sz="0" w:space="0" w:color="auto"/>
      </w:divBdr>
    </w:div>
    <w:div w:id="716248671">
      <w:bodyDiv w:val="1"/>
      <w:marLeft w:val="0"/>
      <w:marRight w:val="0"/>
      <w:marTop w:val="0"/>
      <w:marBottom w:val="0"/>
      <w:divBdr>
        <w:top w:val="none" w:sz="0" w:space="0" w:color="auto"/>
        <w:left w:val="none" w:sz="0" w:space="0" w:color="auto"/>
        <w:bottom w:val="none" w:sz="0" w:space="0" w:color="auto"/>
        <w:right w:val="none" w:sz="0" w:space="0" w:color="auto"/>
      </w:divBdr>
      <w:divsChild>
        <w:div w:id="446898090">
          <w:marLeft w:val="0"/>
          <w:marRight w:val="0"/>
          <w:marTop w:val="0"/>
          <w:marBottom w:val="0"/>
          <w:divBdr>
            <w:top w:val="none" w:sz="0" w:space="0" w:color="auto"/>
            <w:left w:val="none" w:sz="0" w:space="0" w:color="auto"/>
            <w:bottom w:val="none" w:sz="0" w:space="0" w:color="auto"/>
            <w:right w:val="none" w:sz="0" w:space="0" w:color="auto"/>
          </w:divBdr>
        </w:div>
        <w:div w:id="1105034869">
          <w:marLeft w:val="0"/>
          <w:marRight w:val="0"/>
          <w:marTop w:val="0"/>
          <w:marBottom w:val="0"/>
          <w:divBdr>
            <w:top w:val="none" w:sz="0" w:space="0" w:color="auto"/>
            <w:left w:val="none" w:sz="0" w:space="0" w:color="auto"/>
            <w:bottom w:val="none" w:sz="0" w:space="0" w:color="auto"/>
            <w:right w:val="none" w:sz="0" w:space="0" w:color="auto"/>
          </w:divBdr>
        </w:div>
        <w:div w:id="73553155">
          <w:marLeft w:val="0"/>
          <w:marRight w:val="0"/>
          <w:marTop w:val="0"/>
          <w:marBottom w:val="0"/>
          <w:divBdr>
            <w:top w:val="none" w:sz="0" w:space="0" w:color="auto"/>
            <w:left w:val="none" w:sz="0" w:space="0" w:color="auto"/>
            <w:bottom w:val="none" w:sz="0" w:space="0" w:color="auto"/>
            <w:right w:val="none" w:sz="0" w:space="0" w:color="auto"/>
          </w:divBdr>
        </w:div>
        <w:div w:id="20477781">
          <w:marLeft w:val="0"/>
          <w:marRight w:val="0"/>
          <w:marTop w:val="0"/>
          <w:marBottom w:val="0"/>
          <w:divBdr>
            <w:top w:val="none" w:sz="0" w:space="0" w:color="auto"/>
            <w:left w:val="none" w:sz="0" w:space="0" w:color="auto"/>
            <w:bottom w:val="none" w:sz="0" w:space="0" w:color="auto"/>
            <w:right w:val="none" w:sz="0" w:space="0" w:color="auto"/>
          </w:divBdr>
        </w:div>
      </w:divsChild>
    </w:div>
    <w:div w:id="736975466">
      <w:bodyDiv w:val="1"/>
      <w:marLeft w:val="0"/>
      <w:marRight w:val="0"/>
      <w:marTop w:val="0"/>
      <w:marBottom w:val="0"/>
      <w:divBdr>
        <w:top w:val="none" w:sz="0" w:space="0" w:color="auto"/>
        <w:left w:val="none" w:sz="0" w:space="0" w:color="auto"/>
        <w:bottom w:val="none" w:sz="0" w:space="0" w:color="auto"/>
        <w:right w:val="none" w:sz="0" w:space="0" w:color="auto"/>
      </w:divBdr>
    </w:div>
    <w:div w:id="752050298">
      <w:bodyDiv w:val="1"/>
      <w:marLeft w:val="0"/>
      <w:marRight w:val="0"/>
      <w:marTop w:val="0"/>
      <w:marBottom w:val="0"/>
      <w:divBdr>
        <w:top w:val="none" w:sz="0" w:space="0" w:color="auto"/>
        <w:left w:val="none" w:sz="0" w:space="0" w:color="auto"/>
        <w:bottom w:val="none" w:sz="0" w:space="0" w:color="auto"/>
        <w:right w:val="none" w:sz="0" w:space="0" w:color="auto"/>
      </w:divBdr>
      <w:divsChild>
        <w:div w:id="835271492">
          <w:marLeft w:val="0"/>
          <w:marRight w:val="0"/>
          <w:marTop w:val="0"/>
          <w:marBottom w:val="0"/>
          <w:divBdr>
            <w:top w:val="none" w:sz="0" w:space="0" w:color="auto"/>
            <w:left w:val="none" w:sz="0" w:space="0" w:color="auto"/>
            <w:bottom w:val="none" w:sz="0" w:space="0" w:color="auto"/>
            <w:right w:val="none" w:sz="0" w:space="0" w:color="auto"/>
          </w:divBdr>
        </w:div>
      </w:divsChild>
    </w:div>
    <w:div w:id="758719250">
      <w:bodyDiv w:val="1"/>
      <w:marLeft w:val="0"/>
      <w:marRight w:val="0"/>
      <w:marTop w:val="0"/>
      <w:marBottom w:val="0"/>
      <w:divBdr>
        <w:top w:val="none" w:sz="0" w:space="0" w:color="auto"/>
        <w:left w:val="none" w:sz="0" w:space="0" w:color="auto"/>
        <w:bottom w:val="none" w:sz="0" w:space="0" w:color="auto"/>
        <w:right w:val="none" w:sz="0" w:space="0" w:color="auto"/>
      </w:divBdr>
    </w:div>
    <w:div w:id="761992574">
      <w:bodyDiv w:val="1"/>
      <w:marLeft w:val="0"/>
      <w:marRight w:val="0"/>
      <w:marTop w:val="0"/>
      <w:marBottom w:val="0"/>
      <w:divBdr>
        <w:top w:val="none" w:sz="0" w:space="0" w:color="auto"/>
        <w:left w:val="none" w:sz="0" w:space="0" w:color="auto"/>
        <w:bottom w:val="none" w:sz="0" w:space="0" w:color="auto"/>
        <w:right w:val="none" w:sz="0" w:space="0" w:color="auto"/>
      </w:divBdr>
      <w:divsChild>
        <w:div w:id="680621867">
          <w:marLeft w:val="0"/>
          <w:marRight w:val="0"/>
          <w:marTop w:val="0"/>
          <w:marBottom w:val="0"/>
          <w:divBdr>
            <w:top w:val="none" w:sz="0" w:space="0" w:color="auto"/>
            <w:left w:val="none" w:sz="0" w:space="0" w:color="auto"/>
            <w:bottom w:val="none" w:sz="0" w:space="0" w:color="auto"/>
            <w:right w:val="none" w:sz="0" w:space="0" w:color="auto"/>
          </w:divBdr>
          <w:divsChild>
            <w:div w:id="2134670235">
              <w:marLeft w:val="0"/>
              <w:marRight w:val="0"/>
              <w:marTop w:val="0"/>
              <w:marBottom w:val="0"/>
              <w:divBdr>
                <w:top w:val="none" w:sz="0" w:space="0" w:color="auto"/>
                <w:left w:val="none" w:sz="0" w:space="0" w:color="auto"/>
                <w:bottom w:val="none" w:sz="0" w:space="0" w:color="auto"/>
                <w:right w:val="none" w:sz="0" w:space="0" w:color="auto"/>
              </w:divBdr>
              <w:divsChild>
                <w:div w:id="1830290916">
                  <w:marLeft w:val="0"/>
                  <w:marRight w:val="0"/>
                  <w:marTop w:val="0"/>
                  <w:marBottom w:val="0"/>
                  <w:divBdr>
                    <w:top w:val="none" w:sz="0" w:space="0" w:color="auto"/>
                    <w:left w:val="none" w:sz="0" w:space="0" w:color="auto"/>
                    <w:bottom w:val="none" w:sz="0" w:space="0" w:color="auto"/>
                    <w:right w:val="none" w:sz="0" w:space="0" w:color="auto"/>
                  </w:divBdr>
                  <w:divsChild>
                    <w:div w:id="57016846">
                      <w:marLeft w:val="0"/>
                      <w:marRight w:val="0"/>
                      <w:marTop w:val="0"/>
                      <w:marBottom w:val="0"/>
                      <w:divBdr>
                        <w:top w:val="none" w:sz="0" w:space="0" w:color="auto"/>
                        <w:left w:val="none" w:sz="0" w:space="0" w:color="auto"/>
                        <w:bottom w:val="none" w:sz="0" w:space="0" w:color="auto"/>
                        <w:right w:val="none" w:sz="0" w:space="0" w:color="auto"/>
                      </w:divBdr>
                      <w:divsChild>
                        <w:div w:id="252401834">
                          <w:marLeft w:val="0"/>
                          <w:marRight w:val="0"/>
                          <w:marTop w:val="0"/>
                          <w:marBottom w:val="0"/>
                          <w:divBdr>
                            <w:top w:val="none" w:sz="0" w:space="0" w:color="auto"/>
                            <w:left w:val="none" w:sz="0" w:space="0" w:color="auto"/>
                            <w:bottom w:val="none" w:sz="0" w:space="0" w:color="auto"/>
                            <w:right w:val="none" w:sz="0" w:space="0" w:color="auto"/>
                          </w:divBdr>
                          <w:divsChild>
                            <w:div w:id="1505781681">
                              <w:marLeft w:val="0"/>
                              <w:marRight w:val="0"/>
                              <w:marTop w:val="0"/>
                              <w:marBottom w:val="0"/>
                              <w:divBdr>
                                <w:top w:val="none" w:sz="0" w:space="0" w:color="auto"/>
                                <w:left w:val="none" w:sz="0" w:space="0" w:color="auto"/>
                                <w:bottom w:val="none" w:sz="0" w:space="0" w:color="auto"/>
                                <w:right w:val="none" w:sz="0" w:space="0" w:color="auto"/>
                              </w:divBdr>
                              <w:divsChild>
                                <w:div w:id="291447509">
                                  <w:marLeft w:val="0"/>
                                  <w:marRight w:val="0"/>
                                  <w:marTop w:val="0"/>
                                  <w:marBottom w:val="0"/>
                                  <w:divBdr>
                                    <w:top w:val="none" w:sz="0" w:space="0" w:color="auto"/>
                                    <w:left w:val="none" w:sz="0" w:space="0" w:color="auto"/>
                                    <w:bottom w:val="none" w:sz="0" w:space="0" w:color="auto"/>
                                    <w:right w:val="none" w:sz="0" w:space="0" w:color="auto"/>
                                  </w:divBdr>
                                  <w:divsChild>
                                    <w:div w:id="1885826716">
                                      <w:marLeft w:val="0"/>
                                      <w:marRight w:val="0"/>
                                      <w:marTop w:val="0"/>
                                      <w:marBottom w:val="0"/>
                                      <w:divBdr>
                                        <w:top w:val="none" w:sz="0" w:space="0" w:color="auto"/>
                                        <w:left w:val="none" w:sz="0" w:space="0" w:color="auto"/>
                                        <w:bottom w:val="none" w:sz="0" w:space="0" w:color="auto"/>
                                        <w:right w:val="none" w:sz="0" w:space="0" w:color="auto"/>
                                      </w:divBdr>
                                    </w:div>
                                    <w:div w:id="620451680">
                                      <w:marLeft w:val="0"/>
                                      <w:marRight w:val="0"/>
                                      <w:marTop w:val="0"/>
                                      <w:marBottom w:val="0"/>
                                      <w:divBdr>
                                        <w:top w:val="none" w:sz="0" w:space="0" w:color="auto"/>
                                        <w:left w:val="none" w:sz="0" w:space="0" w:color="auto"/>
                                        <w:bottom w:val="none" w:sz="0" w:space="0" w:color="auto"/>
                                        <w:right w:val="none" w:sz="0" w:space="0" w:color="auto"/>
                                      </w:divBdr>
                                      <w:divsChild>
                                        <w:div w:id="96021128">
                                          <w:marLeft w:val="0"/>
                                          <w:marRight w:val="165"/>
                                          <w:marTop w:val="150"/>
                                          <w:marBottom w:val="0"/>
                                          <w:divBdr>
                                            <w:top w:val="none" w:sz="0" w:space="0" w:color="auto"/>
                                            <w:left w:val="none" w:sz="0" w:space="0" w:color="auto"/>
                                            <w:bottom w:val="none" w:sz="0" w:space="0" w:color="auto"/>
                                            <w:right w:val="none" w:sz="0" w:space="0" w:color="auto"/>
                                          </w:divBdr>
                                          <w:divsChild>
                                            <w:div w:id="1813324172">
                                              <w:marLeft w:val="0"/>
                                              <w:marRight w:val="0"/>
                                              <w:marTop w:val="0"/>
                                              <w:marBottom w:val="0"/>
                                              <w:divBdr>
                                                <w:top w:val="none" w:sz="0" w:space="0" w:color="auto"/>
                                                <w:left w:val="none" w:sz="0" w:space="0" w:color="auto"/>
                                                <w:bottom w:val="none" w:sz="0" w:space="0" w:color="auto"/>
                                                <w:right w:val="none" w:sz="0" w:space="0" w:color="auto"/>
                                              </w:divBdr>
                                              <w:divsChild>
                                                <w:div w:id="355460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428129">
          <w:marLeft w:val="0"/>
          <w:marRight w:val="0"/>
          <w:marTop w:val="240"/>
          <w:marBottom w:val="0"/>
          <w:divBdr>
            <w:top w:val="none" w:sz="0" w:space="0" w:color="auto"/>
            <w:left w:val="none" w:sz="0" w:space="0" w:color="auto"/>
            <w:bottom w:val="none" w:sz="0" w:space="0" w:color="auto"/>
            <w:right w:val="none" w:sz="0" w:space="0" w:color="auto"/>
          </w:divBdr>
        </w:div>
      </w:divsChild>
    </w:div>
    <w:div w:id="769275705">
      <w:bodyDiv w:val="1"/>
      <w:marLeft w:val="0"/>
      <w:marRight w:val="0"/>
      <w:marTop w:val="0"/>
      <w:marBottom w:val="0"/>
      <w:divBdr>
        <w:top w:val="none" w:sz="0" w:space="0" w:color="auto"/>
        <w:left w:val="none" w:sz="0" w:space="0" w:color="auto"/>
        <w:bottom w:val="none" w:sz="0" w:space="0" w:color="auto"/>
        <w:right w:val="none" w:sz="0" w:space="0" w:color="auto"/>
      </w:divBdr>
    </w:div>
    <w:div w:id="778524440">
      <w:bodyDiv w:val="1"/>
      <w:marLeft w:val="0"/>
      <w:marRight w:val="0"/>
      <w:marTop w:val="0"/>
      <w:marBottom w:val="0"/>
      <w:divBdr>
        <w:top w:val="none" w:sz="0" w:space="0" w:color="auto"/>
        <w:left w:val="none" w:sz="0" w:space="0" w:color="auto"/>
        <w:bottom w:val="none" w:sz="0" w:space="0" w:color="auto"/>
        <w:right w:val="none" w:sz="0" w:space="0" w:color="auto"/>
      </w:divBdr>
      <w:divsChild>
        <w:div w:id="1776561637">
          <w:marLeft w:val="0"/>
          <w:marRight w:val="0"/>
          <w:marTop w:val="0"/>
          <w:marBottom w:val="0"/>
          <w:divBdr>
            <w:top w:val="none" w:sz="0" w:space="0" w:color="auto"/>
            <w:left w:val="none" w:sz="0" w:space="0" w:color="auto"/>
            <w:bottom w:val="none" w:sz="0" w:space="0" w:color="auto"/>
            <w:right w:val="none" w:sz="0" w:space="0" w:color="auto"/>
          </w:divBdr>
        </w:div>
      </w:divsChild>
    </w:div>
    <w:div w:id="786705296">
      <w:bodyDiv w:val="1"/>
      <w:marLeft w:val="0"/>
      <w:marRight w:val="0"/>
      <w:marTop w:val="0"/>
      <w:marBottom w:val="0"/>
      <w:divBdr>
        <w:top w:val="none" w:sz="0" w:space="0" w:color="auto"/>
        <w:left w:val="none" w:sz="0" w:space="0" w:color="auto"/>
        <w:bottom w:val="none" w:sz="0" w:space="0" w:color="auto"/>
        <w:right w:val="none" w:sz="0" w:space="0" w:color="auto"/>
      </w:divBdr>
      <w:divsChild>
        <w:div w:id="1312716718">
          <w:marLeft w:val="0"/>
          <w:marRight w:val="0"/>
          <w:marTop w:val="0"/>
          <w:marBottom w:val="75"/>
          <w:divBdr>
            <w:top w:val="none" w:sz="0" w:space="0" w:color="auto"/>
            <w:left w:val="none" w:sz="0" w:space="0" w:color="auto"/>
            <w:bottom w:val="none" w:sz="0" w:space="0" w:color="auto"/>
            <w:right w:val="none" w:sz="0" w:space="0" w:color="auto"/>
          </w:divBdr>
        </w:div>
        <w:div w:id="96415628">
          <w:marLeft w:val="0"/>
          <w:marRight w:val="0"/>
          <w:marTop w:val="0"/>
          <w:marBottom w:val="75"/>
          <w:divBdr>
            <w:top w:val="none" w:sz="0" w:space="0" w:color="auto"/>
            <w:left w:val="none" w:sz="0" w:space="0" w:color="auto"/>
            <w:bottom w:val="none" w:sz="0" w:space="0" w:color="auto"/>
            <w:right w:val="none" w:sz="0" w:space="0" w:color="auto"/>
          </w:divBdr>
        </w:div>
      </w:divsChild>
    </w:div>
    <w:div w:id="831027832">
      <w:bodyDiv w:val="1"/>
      <w:marLeft w:val="0"/>
      <w:marRight w:val="0"/>
      <w:marTop w:val="0"/>
      <w:marBottom w:val="0"/>
      <w:divBdr>
        <w:top w:val="none" w:sz="0" w:space="0" w:color="auto"/>
        <w:left w:val="none" w:sz="0" w:space="0" w:color="auto"/>
        <w:bottom w:val="none" w:sz="0" w:space="0" w:color="auto"/>
        <w:right w:val="none" w:sz="0" w:space="0" w:color="auto"/>
      </w:divBdr>
      <w:divsChild>
        <w:div w:id="794250544">
          <w:marLeft w:val="0"/>
          <w:marRight w:val="0"/>
          <w:marTop w:val="0"/>
          <w:marBottom w:val="0"/>
          <w:divBdr>
            <w:top w:val="none" w:sz="0" w:space="0" w:color="auto"/>
            <w:left w:val="none" w:sz="0" w:space="0" w:color="auto"/>
            <w:bottom w:val="none" w:sz="0" w:space="0" w:color="auto"/>
            <w:right w:val="none" w:sz="0" w:space="0" w:color="auto"/>
          </w:divBdr>
          <w:divsChild>
            <w:div w:id="1031497993">
              <w:marLeft w:val="0"/>
              <w:marRight w:val="0"/>
              <w:marTop w:val="0"/>
              <w:marBottom w:val="0"/>
              <w:divBdr>
                <w:top w:val="none" w:sz="0" w:space="0" w:color="auto"/>
                <w:left w:val="none" w:sz="0" w:space="0" w:color="auto"/>
                <w:bottom w:val="none" w:sz="0" w:space="0" w:color="auto"/>
                <w:right w:val="none" w:sz="0" w:space="0" w:color="auto"/>
              </w:divBdr>
              <w:divsChild>
                <w:div w:id="1588885794">
                  <w:marLeft w:val="0"/>
                  <w:marRight w:val="0"/>
                  <w:marTop w:val="0"/>
                  <w:marBottom w:val="0"/>
                  <w:divBdr>
                    <w:top w:val="none" w:sz="0" w:space="0" w:color="auto"/>
                    <w:left w:val="none" w:sz="0" w:space="0" w:color="auto"/>
                    <w:bottom w:val="none" w:sz="0" w:space="0" w:color="auto"/>
                    <w:right w:val="none" w:sz="0" w:space="0" w:color="auto"/>
                  </w:divBdr>
                  <w:divsChild>
                    <w:div w:id="2007200505">
                      <w:marLeft w:val="0"/>
                      <w:marRight w:val="0"/>
                      <w:marTop w:val="0"/>
                      <w:marBottom w:val="0"/>
                      <w:divBdr>
                        <w:top w:val="none" w:sz="0" w:space="0" w:color="auto"/>
                        <w:left w:val="none" w:sz="0" w:space="0" w:color="auto"/>
                        <w:bottom w:val="none" w:sz="0" w:space="0" w:color="auto"/>
                        <w:right w:val="none" w:sz="0" w:space="0" w:color="auto"/>
                      </w:divBdr>
                      <w:divsChild>
                        <w:div w:id="48236337">
                          <w:marLeft w:val="0"/>
                          <w:marRight w:val="0"/>
                          <w:marTop w:val="0"/>
                          <w:marBottom w:val="0"/>
                          <w:divBdr>
                            <w:top w:val="none" w:sz="0" w:space="0" w:color="auto"/>
                            <w:left w:val="none" w:sz="0" w:space="0" w:color="auto"/>
                            <w:bottom w:val="none" w:sz="0" w:space="0" w:color="auto"/>
                            <w:right w:val="none" w:sz="0" w:space="0" w:color="auto"/>
                          </w:divBdr>
                          <w:divsChild>
                            <w:div w:id="1189486387">
                              <w:marLeft w:val="0"/>
                              <w:marRight w:val="0"/>
                              <w:marTop w:val="0"/>
                              <w:marBottom w:val="0"/>
                              <w:divBdr>
                                <w:top w:val="none" w:sz="0" w:space="0" w:color="auto"/>
                                <w:left w:val="none" w:sz="0" w:space="0" w:color="auto"/>
                                <w:bottom w:val="none" w:sz="0" w:space="0" w:color="auto"/>
                                <w:right w:val="none" w:sz="0" w:space="0" w:color="auto"/>
                              </w:divBdr>
                              <w:divsChild>
                                <w:div w:id="1146245795">
                                  <w:marLeft w:val="0"/>
                                  <w:marRight w:val="0"/>
                                  <w:marTop w:val="0"/>
                                  <w:marBottom w:val="0"/>
                                  <w:divBdr>
                                    <w:top w:val="none" w:sz="0" w:space="0" w:color="auto"/>
                                    <w:left w:val="none" w:sz="0" w:space="0" w:color="auto"/>
                                    <w:bottom w:val="none" w:sz="0" w:space="0" w:color="auto"/>
                                    <w:right w:val="none" w:sz="0" w:space="0" w:color="auto"/>
                                  </w:divBdr>
                                  <w:divsChild>
                                    <w:div w:id="521744568">
                                      <w:marLeft w:val="0"/>
                                      <w:marRight w:val="0"/>
                                      <w:marTop w:val="0"/>
                                      <w:marBottom w:val="0"/>
                                      <w:divBdr>
                                        <w:top w:val="none" w:sz="0" w:space="0" w:color="auto"/>
                                        <w:left w:val="none" w:sz="0" w:space="0" w:color="auto"/>
                                        <w:bottom w:val="none" w:sz="0" w:space="0" w:color="auto"/>
                                        <w:right w:val="none" w:sz="0" w:space="0" w:color="auto"/>
                                      </w:divBdr>
                                    </w:div>
                                    <w:div w:id="2043048533">
                                      <w:marLeft w:val="0"/>
                                      <w:marRight w:val="0"/>
                                      <w:marTop w:val="0"/>
                                      <w:marBottom w:val="0"/>
                                      <w:divBdr>
                                        <w:top w:val="none" w:sz="0" w:space="0" w:color="auto"/>
                                        <w:left w:val="none" w:sz="0" w:space="0" w:color="auto"/>
                                        <w:bottom w:val="none" w:sz="0" w:space="0" w:color="auto"/>
                                        <w:right w:val="none" w:sz="0" w:space="0" w:color="auto"/>
                                      </w:divBdr>
                                      <w:divsChild>
                                        <w:div w:id="1107195902">
                                          <w:marLeft w:val="0"/>
                                          <w:marRight w:val="165"/>
                                          <w:marTop w:val="150"/>
                                          <w:marBottom w:val="0"/>
                                          <w:divBdr>
                                            <w:top w:val="none" w:sz="0" w:space="0" w:color="auto"/>
                                            <w:left w:val="none" w:sz="0" w:space="0" w:color="auto"/>
                                            <w:bottom w:val="none" w:sz="0" w:space="0" w:color="auto"/>
                                            <w:right w:val="none" w:sz="0" w:space="0" w:color="auto"/>
                                          </w:divBdr>
                                          <w:divsChild>
                                            <w:div w:id="1341084583">
                                              <w:marLeft w:val="0"/>
                                              <w:marRight w:val="0"/>
                                              <w:marTop w:val="0"/>
                                              <w:marBottom w:val="0"/>
                                              <w:divBdr>
                                                <w:top w:val="none" w:sz="0" w:space="0" w:color="auto"/>
                                                <w:left w:val="none" w:sz="0" w:space="0" w:color="auto"/>
                                                <w:bottom w:val="none" w:sz="0" w:space="0" w:color="auto"/>
                                                <w:right w:val="none" w:sz="0" w:space="0" w:color="auto"/>
                                              </w:divBdr>
                                              <w:divsChild>
                                                <w:div w:id="455292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670714">
          <w:marLeft w:val="0"/>
          <w:marRight w:val="0"/>
          <w:marTop w:val="240"/>
          <w:marBottom w:val="0"/>
          <w:divBdr>
            <w:top w:val="none" w:sz="0" w:space="0" w:color="auto"/>
            <w:left w:val="none" w:sz="0" w:space="0" w:color="auto"/>
            <w:bottom w:val="none" w:sz="0" w:space="0" w:color="auto"/>
            <w:right w:val="none" w:sz="0" w:space="0" w:color="auto"/>
          </w:divBdr>
        </w:div>
      </w:divsChild>
    </w:div>
    <w:div w:id="886261519">
      <w:bodyDiv w:val="1"/>
      <w:marLeft w:val="0"/>
      <w:marRight w:val="0"/>
      <w:marTop w:val="0"/>
      <w:marBottom w:val="0"/>
      <w:divBdr>
        <w:top w:val="none" w:sz="0" w:space="0" w:color="auto"/>
        <w:left w:val="none" w:sz="0" w:space="0" w:color="auto"/>
        <w:bottom w:val="none" w:sz="0" w:space="0" w:color="auto"/>
        <w:right w:val="none" w:sz="0" w:space="0" w:color="auto"/>
      </w:divBdr>
    </w:div>
    <w:div w:id="889996181">
      <w:bodyDiv w:val="1"/>
      <w:marLeft w:val="0"/>
      <w:marRight w:val="0"/>
      <w:marTop w:val="0"/>
      <w:marBottom w:val="0"/>
      <w:divBdr>
        <w:top w:val="none" w:sz="0" w:space="0" w:color="auto"/>
        <w:left w:val="none" w:sz="0" w:space="0" w:color="auto"/>
        <w:bottom w:val="none" w:sz="0" w:space="0" w:color="auto"/>
        <w:right w:val="none" w:sz="0" w:space="0" w:color="auto"/>
      </w:divBdr>
      <w:divsChild>
        <w:div w:id="603655067">
          <w:marLeft w:val="0"/>
          <w:marRight w:val="0"/>
          <w:marTop w:val="0"/>
          <w:marBottom w:val="0"/>
          <w:divBdr>
            <w:top w:val="none" w:sz="0" w:space="0" w:color="auto"/>
            <w:left w:val="none" w:sz="0" w:space="0" w:color="auto"/>
            <w:bottom w:val="none" w:sz="0" w:space="0" w:color="auto"/>
            <w:right w:val="none" w:sz="0" w:space="0" w:color="auto"/>
          </w:divBdr>
          <w:divsChild>
            <w:div w:id="491913857">
              <w:marLeft w:val="0"/>
              <w:marRight w:val="0"/>
              <w:marTop w:val="0"/>
              <w:marBottom w:val="0"/>
              <w:divBdr>
                <w:top w:val="none" w:sz="0" w:space="0" w:color="auto"/>
                <w:left w:val="none" w:sz="0" w:space="0" w:color="auto"/>
                <w:bottom w:val="none" w:sz="0" w:space="0" w:color="auto"/>
                <w:right w:val="none" w:sz="0" w:space="0" w:color="auto"/>
              </w:divBdr>
              <w:divsChild>
                <w:div w:id="666330298">
                  <w:marLeft w:val="0"/>
                  <w:marRight w:val="0"/>
                  <w:marTop w:val="0"/>
                  <w:marBottom w:val="0"/>
                  <w:divBdr>
                    <w:top w:val="none" w:sz="0" w:space="0" w:color="auto"/>
                    <w:left w:val="none" w:sz="0" w:space="0" w:color="auto"/>
                    <w:bottom w:val="none" w:sz="0" w:space="0" w:color="auto"/>
                    <w:right w:val="none" w:sz="0" w:space="0" w:color="auto"/>
                  </w:divBdr>
                  <w:divsChild>
                    <w:div w:id="246694537">
                      <w:marLeft w:val="0"/>
                      <w:marRight w:val="0"/>
                      <w:marTop w:val="0"/>
                      <w:marBottom w:val="0"/>
                      <w:divBdr>
                        <w:top w:val="none" w:sz="0" w:space="0" w:color="auto"/>
                        <w:left w:val="none" w:sz="0" w:space="0" w:color="auto"/>
                        <w:bottom w:val="none" w:sz="0" w:space="0" w:color="auto"/>
                        <w:right w:val="none" w:sz="0" w:space="0" w:color="auto"/>
                      </w:divBdr>
                    </w:div>
                  </w:divsChild>
                </w:div>
                <w:div w:id="11926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09237">
          <w:marLeft w:val="0"/>
          <w:marRight w:val="0"/>
          <w:marTop w:val="0"/>
          <w:marBottom w:val="0"/>
          <w:divBdr>
            <w:top w:val="none" w:sz="0" w:space="0" w:color="auto"/>
            <w:left w:val="none" w:sz="0" w:space="0" w:color="auto"/>
            <w:bottom w:val="none" w:sz="0" w:space="0" w:color="auto"/>
            <w:right w:val="none" w:sz="0" w:space="0" w:color="auto"/>
          </w:divBdr>
        </w:div>
      </w:divsChild>
    </w:div>
    <w:div w:id="941448619">
      <w:bodyDiv w:val="1"/>
      <w:marLeft w:val="0"/>
      <w:marRight w:val="0"/>
      <w:marTop w:val="0"/>
      <w:marBottom w:val="0"/>
      <w:divBdr>
        <w:top w:val="none" w:sz="0" w:space="0" w:color="auto"/>
        <w:left w:val="none" w:sz="0" w:space="0" w:color="auto"/>
        <w:bottom w:val="none" w:sz="0" w:space="0" w:color="auto"/>
        <w:right w:val="none" w:sz="0" w:space="0" w:color="auto"/>
      </w:divBdr>
    </w:div>
    <w:div w:id="967510892">
      <w:bodyDiv w:val="1"/>
      <w:marLeft w:val="0"/>
      <w:marRight w:val="0"/>
      <w:marTop w:val="0"/>
      <w:marBottom w:val="0"/>
      <w:divBdr>
        <w:top w:val="none" w:sz="0" w:space="0" w:color="auto"/>
        <w:left w:val="none" w:sz="0" w:space="0" w:color="auto"/>
        <w:bottom w:val="none" w:sz="0" w:space="0" w:color="auto"/>
        <w:right w:val="none" w:sz="0" w:space="0" w:color="auto"/>
      </w:divBdr>
      <w:divsChild>
        <w:div w:id="1182354269">
          <w:marLeft w:val="0"/>
          <w:marRight w:val="0"/>
          <w:marTop w:val="0"/>
          <w:marBottom w:val="0"/>
          <w:divBdr>
            <w:top w:val="none" w:sz="0" w:space="0" w:color="auto"/>
            <w:left w:val="none" w:sz="0" w:space="0" w:color="auto"/>
            <w:bottom w:val="none" w:sz="0" w:space="0" w:color="auto"/>
            <w:right w:val="none" w:sz="0" w:space="0" w:color="auto"/>
          </w:divBdr>
          <w:divsChild>
            <w:div w:id="1816338056">
              <w:marLeft w:val="0"/>
              <w:marRight w:val="0"/>
              <w:marTop w:val="0"/>
              <w:marBottom w:val="0"/>
              <w:divBdr>
                <w:top w:val="none" w:sz="0" w:space="0" w:color="auto"/>
                <w:left w:val="none" w:sz="0" w:space="0" w:color="auto"/>
                <w:bottom w:val="none" w:sz="0" w:space="0" w:color="auto"/>
                <w:right w:val="none" w:sz="0" w:space="0" w:color="auto"/>
              </w:divBdr>
              <w:divsChild>
                <w:div w:id="354042404">
                  <w:marLeft w:val="0"/>
                  <w:marRight w:val="0"/>
                  <w:marTop w:val="0"/>
                  <w:marBottom w:val="0"/>
                  <w:divBdr>
                    <w:top w:val="none" w:sz="0" w:space="0" w:color="auto"/>
                    <w:left w:val="none" w:sz="0" w:space="0" w:color="auto"/>
                    <w:bottom w:val="none" w:sz="0" w:space="0" w:color="auto"/>
                    <w:right w:val="none" w:sz="0" w:space="0" w:color="auto"/>
                  </w:divBdr>
                  <w:divsChild>
                    <w:div w:id="1589999738">
                      <w:marLeft w:val="0"/>
                      <w:marRight w:val="0"/>
                      <w:marTop w:val="0"/>
                      <w:marBottom w:val="0"/>
                      <w:divBdr>
                        <w:top w:val="none" w:sz="0" w:space="0" w:color="auto"/>
                        <w:left w:val="none" w:sz="0" w:space="0" w:color="auto"/>
                        <w:bottom w:val="none" w:sz="0" w:space="0" w:color="auto"/>
                        <w:right w:val="none" w:sz="0" w:space="0" w:color="auto"/>
                      </w:divBdr>
                      <w:divsChild>
                        <w:div w:id="226963652">
                          <w:marLeft w:val="0"/>
                          <w:marRight w:val="0"/>
                          <w:marTop w:val="0"/>
                          <w:marBottom w:val="0"/>
                          <w:divBdr>
                            <w:top w:val="none" w:sz="0" w:space="0" w:color="auto"/>
                            <w:left w:val="none" w:sz="0" w:space="0" w:color="auto"/>
                            <w:bottom w:val="none" w:sz="0" w:space="0" w:color="auto"/>
                            <w:right w:val="none" w:sz="0" w:space="0" w:color="auto"/>
                          </w:divBdr>
                          <w:divsChild>
                            <w:div w:id="1977447449">
                              <w:marLeft w:val="0"/>
                              <w:marRight w:val="0"/>
                              <w:marTop w:val="0"/>
                              <w:marBottom w:val="0"/>
                              <w:divBdr>
                                <w:top w:val="none" w:sz="0" w:space="0" w:color="auto"/>
                                <w:left w:val="none" w:sz="0" w:space="0" w:color="auto"/>
                                <w:bottom w:val="none" w:sz="0" w:space="0" w:color="auto"/>
                                <w:right w:val="none" w:sz="0" w:space="0" w:color="auto"/>
                              </w:divBdr>
                              <w:divsChild>
                                <w:div w:id="1562520896">
                                  <w:marLeft w:val="0"/>
                                  <w:marRight w:val="0"/>
                                  <w:marTop w:val="0"/>
                                  <w:marBottom w:val="0"/>
                                  <w:divBdr>
                                    <w:top w:val="none" w:sz="0" w:space="0" w:color="auto"/>
                                    <w:left w:val="none" w:sz="0" w:space="0" w:color="auto"/>
                                    <w:bottom w:val="none" w:sz="0" w:space="0" w:color="auto"/>
                                    <w:right w:val="none" w:sz="0" w:space="0" w:color="auto"/>
                                  </w:divBdr>
                                  <w:divsChild>
                                    <w:div w:id="211576657">
                                      <w:marLeft w:val="0"/>
                                      <w:marRight w:val="0"/>
                                      <w:marTop w:val="0"/>
                                      <w:marBottom w:val="0"/>
                                      <w:divBdr>
                                        <w:top w:val="none" w:sz="0" w:space="0" w:color="auto"/>
                                        <w:left w:val="none" w:sz="0" w:space="0" w:color="auto"/>
                                        <w:bottom w:val="none" w:sz="0" w:space="0" w:color="auto"/>
                                        <w:right w:val="none" w:sz="0" w:space="0" w:color="auto"/>
                                      </w:divBdr>
                                    </w:div>
                                    <w:div w:id="1286620467">
                                      <w:marLeft w:val="0"/>
                                      <w:marRight w:val="0"/>
                                      <w:marTop w:val="0"/>
                                      <w:marBottom w:val="0"/>
                                      <w:divBdr>
                                        <w:top w:val="none" w:sz="0" w:space="0" w:color="auto"/>
                                        <w:left w:val="none" w:sz="0" w:space="0" w:color="auto"/>
                                        <w:bottom w:val="none" w:sz="0" w:space="0" w:color="auto"/>
                                        <w:right w:val="none" w:sz="0" w:space="0" w:color="auto"/>
                                      </w:divBdr>
                                      <w:divsChild>
                                        <w:div w:id="1496385652">
                                          <w:marLeft w:val="0"/>
                                          <w:marRight w:val="165"/>
                                          <w:marTop w:val="150"/>
                                          <w:marBottom w:val="0"/>
                                          <w:divBdr>
                                            <w:top w:val="none" w:sz="0" w:space="0" w:color="auto"/>
                                            <w:left w:val="none" w:sz="0" w:space="0" w:color="auto"/>
                                            <w:bottom w:val="none" w:sz="0" w:space="0" w:color="auto"/>
                                            <w:right w:val="none" w:sz="0" w:space="0" w:color="auto"/>
                                          </w:divBdr>
                                          <w:divsChild>
                                            <w:div w:id="116028763">
                                              <w:marLeft w:val="0"/>
                                              <w:marRight w:val="0"/>
                                              <w:marTop w:val="0"/>
                                              <w:marBottom w:val="0"/>
                                              <w:divBdr>
                                                <w:top w:val="none" w:sz="0" w:space="0" w:color="auto"/>
                                                <w:left w:val="none" w:sz="0" w:space="0" w:color="auto"/>
                                                <w:bottom w:val="none" w:sz="0" w:space="0" w:color="auto"/>
                                                <w:right w:val="none" w:sz="0" w:space="0" w:color="auto"/>
                                              </w:divBdr>
                                              <w:divsChild>
                                                <w:div w:id="6819305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616332">
          <w:marLeft w:val="0"/>
          <w:marRight w:val="0"/>
          <w:marTop w:val="240"/>
          <w:marBottom w:val="0"/>
          <w:divBdr>
            <w:top w:val="none" w:sz="0" w:space="0" w:color="auto"/>
            <w:left w:val="none" w:sz="0" w:space="0" w:color="auto"/>
            <w:bottom w:val="none" w:sz="0" w:space="0" w:color="auto"/>
            <w:right w:val="none" w:sz="0" w:space="0" w:color="auto"/>
          </w:divBdr>
        </w:div>
      </w:divsChild>
    </w:div>
    <w:div w:id="993291440">
      <w:bodyDiv w:val="1"/>
      <w:marLeft w:val="0"/>
      <w:marRight w:val="0"/>
      <w:marTop w:val="0"/>
      <w:marBottom w:val="0"/>
      <w:divBdr>
        <w:top w:val="none" w:sz="0" w:space="0" w:color="auto"/>
        <w:left w:val="none" w:sz="0" w:space="0" w:color="auto"/>
        <w:bottom w:val="none" w:sz="0" w:space="0" w:color="auto"/>
        <w:right w:val="none" w:sz="0" w:space="0" w:color="auto"/>
      </w:divBdr>
      <w:divsChild>
        <w:div w:id="2128507276">
          <w:marLeft w:val="0"/>
          <w:marRight w:val="0"/>
          <w:marTop w:val="0"/>
          <w:marBottom w:val="0"/>
          <w:divBdr>
            <w:top w:val="none" w:sz="0" w:space="0" w:color="auto"/>
            <w:left w:val="none" w:sz="0" w:space="0" w:color="auto"/>
            <w:bottom w:val="none" w:sz="0" w:space="0" w:color="auto"/>
            <w:right w:val="none" w:sz="0" w:space="0" w:color="auto"/>
          </w:divBdr>
        </w:div>
      </w:divsChild>
    </w:div>
    <w:div w:id="1011030753">
      <w:bodyDiv w:val="1"/>
      <w:marLeft w:val="0"/>
      <w:marRight w:val="0"/>
      <w:marTop w:val="0"/>
      <w:marBottom w:val="0"/>
      <w:divBdr>
        <w:top w:val="none" w:sz="0" w:space="0" w:color="auto"/>
        <w:left w:val="none" w:sz="0" w:space="0" w:color="auto"/>
        <w:bottom w:val="none" w:sz="0" w:space="0" w:color="auto"/>
        <w:right w:val="none" w:sz="0" w:space="0" w:color="auto"/>
      </w:divBdr>
    </w:div>
    <w:div w:id="1026641660">
      <w:bodyDiv w:val="1"/>
      <w:marLeft w:val="0"/>
      <w:marRight w:val="0"/>
      <w:marTop w:val="0"/>
      <w:marBottom w:val="0"/>
      <w:divBdr>
        <w:top w:val="none" w:sz="0" w:space="0" w:color="auto"/>
        <w:left w:val="none" w:sz="0" w:space="0" w:color="auto"/>
        <w:bottom w:val="none" w:sz="0" w:space="0" w:color="auto"/>
        <w:right w:val="none" w:sz="0" w:space="0" w:color="auto"/>
      </w:divBdr>
    </w:div>
    <w:div w:id="1028407540">
      <w:bodyDiv w:val="1"/>
      <w:marLeft w:val="0"/>
      <w:marRight w:val="0"/>
      <w:marTop w:val="0"/>
      <w:marBottom w:val="0"/>
      <w:divBdr>
        <w:top w:val="none" w:sz="0" w:space="0" w:color="auto"/>
        <w:left w:val="none" w:sz="0" w:space="0" w:color="auto"/>
        <w:bottom w:val="none" w:sz="0" w:space="0" w:color="auto"/>
        <w:right w:val="none" w:sz="0" w:space="0" w:color="auto"/>
      </w:divBdr>
      <w:divsChild>
        <w:div w:id="11107295">
          <w:marLeft w:val="0"/>
          <w:marRight w:val="0"/>
          <w:marTop w:val="0"/>
          <w:marBottom w:val="0"/>
          <w:divBdr>
            <w:top w:val="none" w:sz="0" w:space="0" w:color="auto"/>
            <w:left w:val="none" w:sz="0" w:space="0" w:color="auto"/>
            <w:bottom w:val="none" w:sz="0" w:space="0" w:color="auto"/>
            <w:right w:val="none" w:sz="0" w:space="0" w:color="auto"/>
          </w:divBdr>
        </w:div>
        <w:div w:id="983120877">
          <w:marLeft w:val="0"/>
          <w:marRight w:val="0"/>
          <w:marTop w:val="0"/>
          <w:marBottom w:val="0"/>
          <w:divBdr>
            <w:top w:val="none" w:sz="0" w:space="0" w:color="auto"/>
            <w:left w:val="none" w:sz="0" w:space="0" w:color="auto"/>
            <w:bottom w:val="none" w:sz="0" w:space="0" w:color="auto"/>
            <w:right w:val="none" w:sz="0" w:space="0" w:color="auto"/>
          </w:divBdr>
        </w:div>
        <w:div w:id="108475238">
          <w:marLeft w:val="0"/>
          <w:marRight w:val="0"/>
          <w:marTop w:val="0"/>
          <w:marBottom w:val="0"/>
          <w:divBdr>
            <w:top w:val="none" w:sz="0" w:space="0" w:color="auto"/>
            <w:left w:val="none" w:sz="0" w:space="0" w:color="auto"/>
            <w:bottom w:val="none" w:sz="0" w:space="0" w:color="auto"/>
            <w:right w:val="none" w:sz="0" w:space="0" w:color="auto"/>
          </w:divBdr>
        </w:div>
        <w:div w:id="1520511952">
          <w:marLeft w:val="0"/>
          <w:marRight w:val="0"/>
          <w:marTop w:val="0"/>
          <w:marBottom w:val="0"/>
          <w:divBdr>
            <w:top w:val="none" w:sz="0" w:space="0" w:color="auto"/>
            <w:left w:val="none" w:sz="0" w:space="0" w:color="auto"/>
            <w:bottom w:val="none" w:sz="0" w:space="0" w:color="auto"/>
            <w:right w:val="none" w:sz="0" w:space="0" w:color="auto"/>
          </w:divBdr>
        </w:div>
        <w:div w:id="1501654716">
          <w:marLeft w:val="0"/>
          <w:marRight w:val="0"/>
          <w:marTop w:val="0"/>
          <w:marBottom w:val="0"/>
          <w:divBdr>
            <w:top w:val="none" w:sz="0" w:space="0" w:color="auto"/>
            <w:left w:val="none" w:sz="0" w:space="0" w:color="auto"/>
            <w:bottom w:val="none" w:sz="0" w:space="0" w:color="auto"/>
            <w:right w:val="none" w:sz="0" w:space="0" w:color="auto"/>
          </w:divBdr>
        </w:div>
        <w:div w:id="1474372609">
          <w:marLeft w:val="0"/>
          <w:marRight w:val="0"/>
          <w:marTop w:val="0"/>
          <w:marBottom w:val="0"/>
          <w:divBdr>
            <w:top w:val="none" w:sz="0" w:space="0" w:color="auto"/>
            <w:left w:val="none" w:sz="0" w:space="0" w:color="auto"/>
            <w:bottom w:val="none" w:sz="0" w:space="0" w:color="auto"/>
            <w:right w:val="none" w:sz="0" w:space="0" w:color="auto"/>
          </w:divBdr>
        </w:div>
        <w:div w:id="1007707738">
          <w:marLeft w:val="0"/>
          <w:marRight w:val="0"/>
          <w:marTop w:val="0"/>
          <w:marBottom w:val="0"/>
          <w:divBdr>
            <w:top w:val="none" w:sz="0" w:space="0" w:color="auto"/>
            <w:left w:val="none" w:sz="0" w:space="0" w:color="auto"/>
            <w:bottom w:val="none" w:sz="0" w:space="0" w:color="auto"/>
            <w:right w:val="none" w:sz="0" w:space="0" w:color="auto"/>
          </w:divBdr>
        </w:div>
        <w:div w:id="505052422">
          <w:marLeft w:val="0"/>
          <w:marRight w:val="0"/>
          <w:marTop w:val="0"/>
          <w:marBottom w:val="0"/>
          <w:divBdr>
            <w:top w:val="none" w:sz="0" w:space="0" w:color="auto"/>
            <w:left w:val="none" w:sz="0" w:space="0" w:color="auto"/>
            <w:bottom w:val="none" w:sz="0" w:space="0" w:color="auto"/>
            <w:right w:val="none" w:sz="0" w:space="0" w:color="auto"/>
          </w:divBdr>
        </w:div>
        <w:div w:id="115569716">
          <w:marLeft w:val="0"/>
          <w:marRight w:val="0"/>
          <w:marTop w:val="0"/>
          <w:marBottom w:val="0"/>
          <w:divBdr>
            <w:top w:val="none" w:sz="0" w:space="0" w:color="auto"/>
            <w:left w:val="none" w:sz="0" w:space="0" w:color="auto"/>
            <w:bottom w:val="none" w:sz="0" w:space="0" w:color="auto"/>
            <w:right w:val="none" w:sz="0" w:space="0" w:color="auto"/>
          </w:divBdr>
        </w:div>
        <w:div w:id="228729385">
          <w:marLeft w:val="0"/>
          <w:marRight w:val="0"/>
          <w:marTop w:val="0"/>
          <w:marBottom w:val="0"/>
          <w:divBdr>
            <w:top w:val="none" w:sz="0" w:space="0" w:color="auto"/>
            <w:left w:val="none" w:sz="0" w:space="0" w:color="auto"/>
            <w:bottom w:val="none" w:sz="0" w:space="0" w:color="auto"/>
            <w:right w:val="none" w:sz="0" w:space="0" w:color="auto"/>
          </w:divBdr>
        </w:div>
        <w:div w:id="336421923">
          <w:marLeft w:val="0"/>
          <w:marRight w:val="0"/>
          <w:marTop w:val="0"/>
          <w:marBottom w:val="0"/>
          <w:divBdr>
            <w:top w:val="none" w:sz="0" w:space="0" w:color="auto"/>
            <w:left w:val="none" w:sz="0" w:space="0" w:color="auto"/>
            <w:bottom w:val="none" w:sz="0" w:space="0" w:color="auto"/>
            <w:right w:val="none" w:sz="0" w:space="0" w:color="auto"/>
          </w:divBdr>
        </w:div>
        <w:div w:id="1050036647">
          <w:marLeft w:val="0"/>
          <w:marRight w:val="0"/>
          <w:marTop w:val="0"/>
          <w:marBottom w:val="0"/>
          <w:divBdr>
            <w:top w:val="none" w:sz="0" w:space="0" w:color="auto"/>
            <w:left w:val="none" w:sz="0" w:space="0" w:color="auto"/>
            <w:bottom w:val="none" w:sz="0" w:space="0" w:color="auto"/>
            <w:right w:val="none" w:sz="0" w:space="0" w:color="auto"/>
          </w:divBdr>
        </w:div>
        <w:div w:id="828205683">
          <w:marLeft w:val="0"/>
          <w:marRight w:val="0"/>
          <w:marTop w:val="0"/>
          <w:marBottom w:val="0"/>
          <w:divBdr>
            <w:top w:val="none" w:sz="0" w:space="0" w:color="auto"/>
            <w:left w:val="none" w:sz="0" w:space="0" w:color="auto"/>
            <w:bottom w:val="none" w:sz="0" w:space="0" w:color="auto"/>
            <w:right w:val="none" w:sz="0" w:space="0" w:color="auto"/>
          </w:divBdr>
        </w:div>
        <w:div w:id="1530946379">
          <w:marLeft w:val="0"/>
          <w:marRight w:val="0"/>
          <w:marTop w:val="0"/>
          <w:marBottom w:val="0"/>
          <w:divBdr>
            <w:top w:val="none" w:sz="0" w:space="0" w:color="auto"/>
            <w:left w:val="none" w:sz="0" w:space="0" w:color="auto"/>
            <w:bottom w:val="none" w:sz="0" w:space="0" w:color="auto"/>
            <w:right w:val="none" w:sz="0" w:space="0" w:color="auto"/>
          </w:divBdr>
        </w:div>
        <w:div w:id="1550067298">
          <w:marLeft w:val="0"/>
          <w:marRight w:val="0"/>
          <w:marTop w:val="0"/>
          <w:marBottom w:val="0"/>
          <w:divBdr>
            <w:top w:val="none" w:sz="0" w:space="0" w:color="auto"/>
            <w:left w:val="none" w:sz="0" w:space="0" w:color="auto"/>
            <w:bottom w:val="none" w:sz="0" w:space="0" w:color="auto"/>
            <w:right w:val="none" w:sz="0" w:space="0" w:color="auto"/>
          </w:divBdr>
        </w:div>
        <w:div w:id="173349642">
          <w:marLeft w:val="0"/>
          <w:marRight w:val="0"/>
          <w:marTop w:val="0"/>
          <w:marBottom w:val="0"/>
          <w:divBdr>
            <w:top w:val="none" w:sz="0" w:space="0" w:color="auto"/>
            <w:left w:val="none" w:sz="0" w:space="0" w:color="auto"/>
            <w:bottom w:val="none" w:sz="0" w:space="0" w:color="auto"/>
            <w:right w:val="none" w:sz="0" w:space="0" w:color="auto"/>
          </w:divBdr>
        </w:div>
        <w:div w:id="1449425308">
          <w:marLeft w:val="0"/>
          <w:marRight w:val="0"/>
          <w:marTop w:val="0"/>
          <w:marBottom w:val="0"/>
          <w:divBdr>
            <w:top w:val="none" w:sz="0" w:space="0" w:color="auto"/>
            <w:left w:val="none" w:sz="0" w:space="0" w:color="auto"/>
            <w:bottom w:val="none" w:sz="0" w:space="0" w:color="auto"/>
            <w:right w:val="none" w:sz="0" w:space="0" w:color="auto"/>
          </w:divBdr>
        </w:div>
        <w:div w:id="2083329281">
          <w:marLeft w:val="0"/>
          <w:marRight w:val="0"/>
          <w:marTop w:val="0"/>
          <w:marBottom w:val="0"/>
          <w:divBdr>
            <w:top w:val="none" w:sz="0" w:space="0" w:color="auto"/>
            <w:left w:val="none" w:sz="0" w:space="0" w:color="auto"/>
            <w:bottom w:val="none" w:sz="0" w:space="0" w:color="auto"/>
            <w:right w:val="none" w:sz="0" w:space="0" w:color="auto"/>
          </w:divBdr>
        </w:div>
        <w:div w:id="1154176823">
          <w:marLeft w:val="0"/>
          <w:marRight w:val="0"/>
          <w:marTop w:val="0"/>
          <w:marBottom w:val="0"/>
          <w:divBdr>
            <w:top w:val="none" w:sz="0" w:space="0" w:color="auto"/>
            <w:left w:val="none" w:sz="0" w:space="0" w:color="auto"/>
            <w:bottom w:val="none" w:sz="0" w:space="0" w:color="auto"/>
            <w:right w:val="none" w:sz="0" w:space="0" w:color="auto"/>
          </w:divBdr>
        </w:div>
        <w:div w:id="157503328">
          <w:marLeft w:val="0"/>
          <w:marRight w:val="0"/>
          <w:marTop w:val="0"/>
          <w:marBottom w:val="0"/>
          <w:divBdr>
            <w:top w:val="none" w:sz="0" w:space="0" w:color="auto"/>
            <w:left w:val="none" w:sz="0" w:space="0" w:color="auto"/>
            <w:bottom w:val="none" w:sz="0" w:space="0" w:color="auto"/>
            <w:right w:val="none" w:sz="0" w:space="0" w:color="auto"/>
          </w:divBdr>
        </w:div>
        <w:div w:id="953092696">
          <w:marLeft w:val="0"/>
          <w:marRight w:val="0"/>
          <w:marTop w:val="0"/>
          <w:marBottom w:val="0"/>
          <w:divBdr>
            <w:top w:val="none" w:sz="0" w:space="0" w:color="auto"/>
            <w:left w:val="none" w:sz="0" w:space="0" w:color="auto"/>
            <w:bottom w:val="none" w:sz="0" w:space="0" w:color="auto"/>
            <w:right w:val="none" w:sz="0" w:space="0" w:color="auto"/>
          </w:divBdr>
        </w:div>
        <w:div w:id="1340083954">
          <w:marLeft w:val="0"/>
          <w:marRight w:val="0"/>
          <w:marTop w:val="0"/>
          <w:marBottom w:val="0"/>
          <w:divBdr>
            <w:top w:val="none" w:sz="0" w:space="0" w:color="auto"/>
            <w:left w:val="none" w:sz="0" w:space="0" w:color="auto"/>
            <w:bottom w:val="none" w:sz="0" w:space="0" w:color="auto"/>
            <w:right w:val="none" w:sz="0" w:space="0" w:color="auto"/>
          </w:divBdr>
        </w:div>
        <w:div w:id="1560744064">
          <w:marLeft w:val="0"/>
          <w:marRight w:val="0"/>
          <w:marTop w:val="0"/>
          <w:marBottom w:val="0"/>
          <w:divBdr>
            <w:top w:val="none" w:sz="0" w:space="0" w:color="auto"/>
            <w:left w:val="none" w:sz="0" w:space="0" w:color="auto"/>
            <w:bottom w:val="none" w:sz="0" w:space="0" w:color="auto"/>
            <w:right w:val="none" w:sz="0" w:space="0" w:color="auto"/>
          </w:divBdr>
        </w:div>
        <w:div w:id="477966226">
          <w:marLeft w:val="0"/>
          <w:marRight w:val="0"/>
          <w:marTop w:val="0"/>
          <w:marBottom w:val="0"/>
          <w:divBdr>
            <w:top w:val="none" w:sz="0" w:space="0" w:color="auto"/>
            <w:left w:val="none" w:sz="0" w:space="0" w:color="auto"/>
            <w:bottom w:val="none" w:sz="0" w:space="0" w:color="auto"/>
            <w:right w:val="none" w:sz="0" w:space="0" w:color="auto"/>
          </w:divBdr>
        </w:div>
        <w:div w:id="2004772860">
          <w:marLeft w:val="0"/>
          <w:marRight w:val="0"/>
          <w:marTop w:val="0"/>
          <w:marBottom w:val="0"/>
          <w:divBdr>
            <w:top w:val="none" w:sz="0" w:space="0" w:color="auto"/>
            <w:left w:val="none" w:sz="0" w:space="0" w:color="auto"/>
            <w:bottom w:val="none" w:sz="0" w:space="0" w:color="auto"/>
            <w:right w:val="none" w:sz="0" w:space="0" w:color="auto"/>
          </w:divBdr>
        </w:div>
        <w:div w:id="1674726897">
          <w:marLeft w:val="0"/>
          <w:marRight w:val="0"/>
          <w:marTop w:val="0"/>
          <w:marBottom w:val="0"/>
          <w:divBdr>
            <w:top w:val="none" w:sz="0" w:space="0" w:color="auto"/>
            <w:left w:val="none" w:sz="0" w:space="0" w:color="auto"/>
            <w:bottom w:val="none" w:sz="0" w:space="0" w:color="auto"/>
            <w:right w:val="none" w:sz="0" w:space="0" w:color="auto"/>
          </w:divBdr>
        </w:div>
        <w:div w:id="809521469">
          <w:marLeft w:val="0"/>
          <w:marRight w:val="0"/>
          <w:marTop w:val="0"/>
          <w:marBottom w:val="0"/>
          <w:divBdr>
            <w:top w:val="none" w:sz="0" w:space="0" w:color="auto"/>
            <w:left w:val="none" w:sz="0" w:space="0" w:color="auto"/>
            <w:bottom w:val="none" w:sz="0" w:space="0" w:color="auto"/>
            <w:right w:val="none" w:sz="0" w:space="0" w:color="auto"/>
          </w:divBdr>
        </w:div>
      </w:divsChild>
    </w:div>
    <w:div w:id="1273855346">
      <w:bodyDiv w:val="1"/>
      <w:marLeft w:val="0"/>
      <w:marRight w:val="0"/>
      <w:marTop w:val="0"/>
      <w:marBottom w:val="0"/>
      <w:divBdr>
        <w:top w:val="none" w:sz="0" w:space="0" w:color="auto"/>
        <w:left w:val="none" w:sz="0" w:space="0" w:color="auto"/>
        <w:bottom w:val="none" w:sz="0" w:space="0" w:color="auto"/>
        <w:right w:val="none" w:sz="0" w:space="0" w:color="auto"/>
      </w:divBdr>
      <w:divsChild>
        <w:div w:id="1445536431">
          <w:marLeft w:val="0"/>
          <w:marRight w:val="0"/>
          <w:marTop w:val="0"/>
          <w:marBottom w:val="0"/>
          <w:divBdr>
            <w:top w:val="none" w:sz="0" w:space="0" w:color="auto"/>
            <w:left w:val="none" w:sz="0" w:space="0" w:color="auto"/>
            <w:bottom w:val="none" w:sz="0" w:space="0" w:color="auto"/>
            <w:right w:val="none" w:sz="0" w:space="0" w:color="auto"/>
          </w:divBdr>
          <w:divsChild>
            <w:div w:id="525604774">
              <w:marLeft w:val="0"/>
              <w:marRight w:val="0"/>
              <w:marTop w:val="0"/>
              <w:marBottom w:val="0"/>
              <w:divBdr>
                <w:top w:val="none" w:sz="0" w:space="0" w:color="auto"/>
                <w:left w:val="none" w:sz="0" w:space="0" w:color="auto"/>
                <w:bottom w:val="none" w:sz="0" w:space="0" w:color="auto"/>
                <w:right w:val="none" w:sz="0" w:space="0" w:color="auto"/>
              </w:divBdr>
              <w:divsChild>
                <w:div w:id="78212631">
                  <w:marLeft w:val="0"/>
                  <w:marRight w:val="0"/>
                  <w:marTop w:val="0"/>
                  <w:marBottom w:val="0"/>
                  <w:divBdr>
                    <w:top w:val="none" w:sz="0" w:space="0" w:color="auto"/>
                    <w:left w:val="none" w:sz="0" w:space="0" w:color="auto"/>
                    <w:bottom w:val="none" w:sz="0" w:space="0" w:color="auto"/>
                    <w:right w:val="none" w:sz="0" w:space="0" w:color="auto"/>
                  </w:divBdr>
                  <w:divsChild>
                    <w:div w:id="1919712088">
                      <w:marLeft w:val="0"/>
                      <w:marRight w:val="0"/>
                      <w:marTop w:val="0"/>
                      <w:marBottom w:val="0"/>
                      <w:divBdr>
                        <w:top w:val="none" w:sz="0" w:space="0" w:color="auto"/>
                        <w:left w:val="none" w:sz="0" w:space="0" w:color="auto"/>
                        <w:bottom w:val="none" w:sz="0" w:space="0" w:color="auto"/>
                        <w:right w:val="none" w:sz="0" w:space="0" w:color="auto"/>
                      </w:divBdr>
                      <w:divsChild>
                        <w:div w:id="145709699">
                          <w:marLeft w:val="0"/>
                          <w:marRight w:val="0"/>
                          <w:marTop w:val="0"/>
                          <w:marBottom w:val="0"/>
                          <w:divBdr>
                            <w:top w:val="none" w:sz="0" w:space="0" w:color="auto"/>
                            <w:left w:val="none" w:sz="0" w:space="0" w:color="auto"/>
                            <w:bottom w:val="none" w:sz="0" w:space="0" w:color="auto"/>
                            <w:right w:val="none" w:sz="0" w:space="0" w:color="auto"/>
                          </w:divBdr>
                          <w:divsChild>
                            <w:div w:id="151486029">
                              <w:marLeft w:val="0"/>
                              <w:marRight w:val="0"/>
                              <w:marTop w:val="0"/>
                              <w:marBottom w:val="0"/>
                              <w:divBdr>
                                <w:top w:val="none" w:sz="0" w:space="0" w:color="auto"/>
                                <w:left w:val="none" w:sz="0" w:space="0" w:color="auto"/>
                                <w:bottom w:val="none" w:sz="0" w:space="0" w:color="auto"/>
                                <w:right w:val="none" w:sz="0" w:space="0" w:color="auto"/>
                              </w:divBdr>
                              <w:divsChild>
                                <w:div w:id="126555174">
                                  <w:marLeft w:val="0"/>
                                  <w:marRight w:val="0"/>
                                  <w:marTop w:val="0"/>
                                  <w:marBottom w:val="0"/>
                                  <w:divBdr>
                                    <w:top w:val="none" w:sz="0" w:space="0" w:color="auto"/>
                                    <w:left w:val="none" w:sz="0" w:space="0" w:color="auto"/>
                                    <w:bottom w:val="none" w:sz="0" w:space="0" w:color="auto"/>
                                    <w:right w:val="none" w:sz="0" w:space="0" w:color="auto"/>
                                  </w:divBdr>
                                  <w:divsChild>
                                    <w:div w:id="380832997">
                                      <w:marLeft w:val="0"/>
                                      <w:marRight w:val="0"/>
                                      <w:marTop w:val="0"/>
                                      <w:marBottom w:val="0"/>
                                      <w:divBdr>
                                        <w:top w:val="none" w:sz="0" w:space="0" w:color="auto"/>
                                        <w:left w:val="none" w:sz="0" w:space="0" w:color="auto"/>
                                        <w:bottom w:val="none" w:sz="0" w:space="0" w:color="auto"/>
                                        <w:right w:val="none" w:sz="0" w:space="0" w:color="auto"/>
                                      </w:divBdr>
                                    </w:div>
                                    <w:div w:id="1993408716">
                                      <w:marLeft w:val="0"/>
                                      <w:marRight w:val="0"/>
                                      <w:marTop w:val="0"/>
                                      <w:marBottom w:val="0"/>
                                      <w:divBdr>
                                        <w:top w:val="none" w:sz="0" w:space="0" w:color="auto"/>
                                        <w:left w:val="none" w:sz="0" w:space="0" w:color="auto"/>
                                        <w:bottom w:val="none" w:sz="0" w:space="0" w:color="auto"/>
                                        <w:right w:val="none" w:sz="0" w:space="0" w:color="auto"/>
                                      </w:divBdr>
                                      <w:divsChild>
                                        <w:div w:id="947203068">
                                          <w:marLeft w:val="0"/>
                                          <w:marRight w:val="165"/>
                                          <w:marTop w:val="150"/>
                                          <w:marBottom w:val="0"/>
                                          <w:divBdr>
                                            <w:top w:val="none" w:sz="0" w:space="0" w:color="auto"/>
                                            <w:left w:val="none" w:sz="0" w:space="0" w:color="auto"/>
                                            <w:bottom w:val="none" w:sz="0" w:space="0" w:color="auto"/>
                                            <w:right w:val="none" w:sz="0" w:space="0" w:color="auto"/>
                                          </w:divBdr>
                                          <w:divsChild>
                                            <w:div w:id="976422443">
                                              <w:marLeft w:val="0"/>
                                              <w:marRight w:val="0"/>
                                              <w:marTop w:val="0"/>
                                              <w:marBottom w:val="0"/>
                                              <w:divBdr>
                                                <w:top w:val="none" w:sz="0" w:space="0" w:color="auto"/>
                                                <w:left w:val="none" w:sz="0" w:space="0" w:color="auto"/>
                                                <w:bottom w:val="none" w:sz="0" w:space="0" w:color="auto"/>
                                                <w:right w:val="none" w:sz="0" w:space="0" w:color="auto"/>
                                              </w:divBdr>
                                              <w:divsChild>
                                                <w:div w:id="7835054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269246">
          <w:marLeft w:val="0"/>
          <w:marRight w:val="0"/>
          <w:marTop w:val="240"/>
          <w:marBottom w:val="0"/>
          <w:divBdr>
            <w:top w:val="none" w:sz="0" w:space="0" w:color="auto"/>
            <w:left w:val="none" w:sz="0" w:space="0" w:color="auto"/>
            <w:bottom w:val="none" w:sz="0" w:space="0" w:color="auto"/>
            <w:right w:val="none" w:sz="0" w:space="0" w:color="auto"/>
          </w:divBdr>
        </w:div>
      </w:divsChild>
    </w:div>
    <w:div w:id="1332685390">
      <w:bodyDiv w:val="1"/>
      <w:marLeft w:val="0"/>
      <w:marRight w:val="0"/>
      <w:marTop w:val="0"/>
      <w:marBottom w:val="0"/>
      <w:divBdr>
        <w:top w:val="none" w:sz="0" w:space="0" w:color="auto"/>
        <w:left w:val="none" w:sz="0" w:space="0" w:color="auto"/>
        <w:bottom w:val="none" w:sz="0" w:space="0" w:color="auto"/>
        <w:right w:val="none" w:sz="0" w:space="0" w:color="auto"/>
      </w:divBdr>
      <w:divsChild>
        <w:div w:id="1247692312">
          <w:marLeft w:val="0"/>
          <w:marRight w:val="0"/>
          <w:marTop w:val="0"/>
          <w:marBottom w:val="0"/>
          <w:divBdr>
            <w:top w:val="none" w:sz="0" w:space="0" w:color="auto"/>
            <w:left w:val="none" w:sz="0" w:space="0" w:color="auto"/>
            <w:bottom w:val="none" w:sz="0" w:space="0" w:color="auto"/>
            <w:right w:val="none" w:sz="0" w:space="0" w:color="auto"/>
          </w:divBdr>
        </w:div>
      </w:divsChild>
    </w:div>
    <w:div w:id="1391344292">
      <w:bodyDiv w:val="1"/>
      <w:marLeft w:val="0"/>
      <w:marRight w:val="0"/>
      <w:marTop w:val="0"/>
      <w:marBottom w:val="0"/>
      <w:divBdr>
        <w:top w:val="none" w:sz="0" w:space="0" w:color="auto"/>
        <w:left w:val="none" w:sz="0" w:space="0" w:color="auto"/>
        <w:bottom w:val="none" w:sz="0" w:space="0" w:color="auto"/>
        <w:right w:val="none" w:sz="0" w:space="0" w:color="auto"/>
      </w:divBdr>
    </w:div>
    <w:div w:id="1435325155">
      <w:bodyDiv w:val="1"/>
      <w:marLeft w:val="0"/>
      <w:marRight w:val="0"/>
      <w:marTop w:val="0"/>
      <w:marBottom w:val="0"/>
      <w:divBdr>
        <w:top w:val="none" w:sz="0" w:space="0" w:color="auto"/>
        <w:left w:val="none" w:sz="0" w:space="0" w:color="auto"/>
        <w:bottom w:val="none" w:sz="0" w:space="0" w:color="auto"/>
        <w:right w:val="none" w:sz="0" w:space="0" w:color="auto"/>
      </w:divBdr>
      <w:divsChild>
        <w:div w:id="815607234">
          <w:marLeft w:val="0"/>
          <w:marRight w:val="0"/>
          <w:marTop w:val="0"/>
          <w:marBottom w:val="0"/>
          <w:divBdr>
            <w:top w:val="none" w:sz="0" w:space="0" w:color="auto"/>
            <w:left w:val="none" w:sz="0" w:space="0" w:color="auto"/>
            <w:bottom w:val="none" w:sz="0" w:space="0" w:color="auto"/>
            <w:right w:val="none" w:sz="0" w:space="0" w:color="auto"/>
          </w:divBdr>
        </w:div>
        <w:div w:id="2012560077">
          <w:marLeft w:val="0"/>
          <w:marRight w:val="0"/>
          <w:marTop w:val="0"/>
          <w:marBottom w:val="0"/>
          <w:divBdr>
            <w:top w:val="none" w:sz="0" w:space="0" w:color="auto"/>
            <w:left w:val="none" w:sz="0" w:space="0" w:color="auto"/>
            <w:bottom w:val="none" w:sz="0" w:space="0" w:color="auto"/>
            <w:right w:val="none" w:sz="0" w:space="0" w:color="auto"/>
          </w:divBdr>
        </w:div>
        <w:div w:id="1392577662">
          <w:marLeft w:val="0"/>
          <w:marRight w:val="0"/>
          <w:marTop w:val="0"/>
          <w:marBottom w:val="0"/>
          <w:divBdr>
            <w:top w:val="none" w:sz="0" w:space="0" w:color="auto"/>
            <w:left w:val="none" w:sz="0" w:space="0" w:color="auto"/>
            <w:bottom w:val="none" w:sz="0" w:space="0" w:color="auto"/>
            <w:right w:val="none" w:sz="0" w:space="0" w:color="auto"/>
          </w:divBdr>
        </w:div>
        <w:div w:id="1125587709">
          <w:marLeft w:val="0"/>
          <w:marRight w:val="0"/>
          <w:marTop w:val="0"/>
          <w:marBottom w:val="0"/>
          <w:divBdr>
            <w:top w:val="none" w:sz="0" w:space="0" w:color="auto"/>
            <w:left w:val="none" w:sz="0" w:space="0" w:color="auto"/>
            <w:bottom w:val="none" w:sz="0" w:space="0" w:color="auto"/>
            <w:right w:val="none" w:sz="0" w:space="0" w:color="auto"/>
          </w:divBdr>
        </w:div>
        <w:div w:id="1896118292">
          <w:marLeft w:val="0"/>
          <w:marRight w:val="0"/>
          <w:marTop w:val="0"/>
          <w:marBottom w:val="0"/>
          <w:divBdr>
            <w:top w:val="none" w:sz="0" w:space="0" w:color="auto"/>
            <w:left w:val="none" w:sz="0" w:space="0" w:color="auto"/>
            <w:bottom w:val="none" w:sz="0" w:space="0" w:color="auto"/>
            <w:right w:val="none" w:sz="0" w:space="0" w:color="auto"/>
          </w:divBdr>
        </w:div>
        <w:div w:id="922881733">
          <w:marLeft w:val="0"/>
          <w:marRight w:val="0"/>
          <w:marTop w:val="0"/>
          <w:marBottom w:val="0"/>
          <w:divBdr>
            <w:top w:val="none" w:sz="0" w:space="0" w:color="auto"/>
            <w:left w:val="none" w:sz="0" w:space="0" w:color="auto"/>
            <w:bottom w:val="none" w:sz="0" w:space="0" w:color="auto"/>
            <w:right w:val="none" w:sz="0" w:space="0" w:color="auto"/>
          </w:divBdr>
        </w:div>
        <w:div w:id="410201583">
          <w:marLeft w:val="0"/>
          <w:marRight w:val="0"/>
          <w:marTop w:val="0"/>
          <w:marBottom w:val="0"/>
          <w:divBdr>
            <w:top w:val="none" w:sz="0" w:space="0" w:color="auto"/>
            <w:left w:val="none" w:sz="0" w:space="0" w:color="auto"/>
            <w:bottom w:val="none" w:sz="0" w:space="0" w:color="auto"/>
            <w:right w:val="none" w:sz="0" w:space="0" w:color="auto"/>
          </w:divBdr>
        </w:div>
        <w:div w:id="962613460">
          <w:marLeft w:val="0"/>
          <w:marRight w:val="0"/>
          <w:marTop w:val="0"/>
          <w:marBottom w:val="0"/>
          <w:divBdr>
            <w:top w:val="none" w:sz="0" w:space="0" w:color="auto"/>
            <w:left w:val="none" w:sz="0" w:space="0" w:color="auto"/>
            <w:bottom w:val="none" w:sz="0" w:space="0" w:color="auto"/>
            <w:right w:val="none" w:sz="0" w:space="0" w:color="auto"/>
          </w:divBdr>
        </w:div>
        <w:div w:id="1862551400">
          <w:marLeft w:val="0"/>
          <w:marRight w:val="0"/>
          <w:marTop w:val="0"/>
          <w:marBottom w:val="0"/>
          <w:divBdr>
            <w:top w:val="none" w:sz="0" w:space="0" w:color="auto"/>
            <w:left w:val="none" w:sz="0" w:space="0" w:color="auto"/>
            <w:bottom w:val="none" w:sz="0" w:space="0" w:color="auto"/>
            <w:right w:val="none" w:sz="0" w:space="0" w:color="auto"/>
          </w:divBdr>
        </w:div>
        <w:div w:id="30224884">
          <w:marLeft w:val="0"/>
          <w:marRight w:val="0"/>
          <w:marTop w:val="0"/>
          <w:marBottom w:val="0"/>
          <w:divBdr>
            <w:top w:val="none" w:sz="0" w:space="0" w:color="auto"/>
            <w:left w:val="none" w:sz="0" w:space="0" w:color="auto"/>
            <w:bottom w:val="none" w:sz="0" w:space="0" w:color="auto"/>
            <w:right w:val="none" w:sz="0" w:space="0" w:color="auto"/>
          </w:divBdr>
        </w:div>
        <w:div w:id="2010477507">
          <w:marLeft w:val="0"/>
          <w:marRight w:val="0"/>
          <w:marTop w:val="0"/>
          <w:marBottom w:val="0"/>
          <w:divBdr>
            <w:top w:val="none" w:sz="0" w:space="0" w:color="auto"/>
            <w:left w:val="none" w:sz="0" w:space="0" w:color="auto"/>
            <w:bottom w:val="none" w:sz="0" w:space="0" w:color="auto"/>
            <w:right w:val="none" w:sz="0" w:space="0" w:color="auto"/>
          </w:divBdr>
        </w:div>
        <w:div w:id="874077191">
          <w:marLeft w:val="0"/>
          <w:marRight w:val="0"/>
          <w:marTop w:val="0"/>
          <w:marBottom w:val="0"/>
          <w:divBdr>
            <w:top w:val="none" w:sz="0" w:space="0" w:color="auto"/>
            <w:left w:val="none" w:sz="0" w:space="0" w:color="auto"/>
            <w:bottom w:val="none" w:sz="0" w:space="0" w:color="auto"/>
            <w:right w:val="none" w:sz="0" w:space="0" w:color="auto"/>
          </w:divBdr>
        </w:div>
        <w:div w:id="760107272">
          <w:marLeft w:val="0"/>
          <w:marRight w:val="0"/>
          <w:marTop w:val="0"/>
          <w:marBottom w:val="0"/>
          <w:divBdr>
            <w:top w:val="none" w:sz="0" w:space="0" w:color="auto"/>
            <w:left w:val="none" w:sz="0" w:space="0" w:color="auto"/>
            <w:bottom w:val="none" w:sz="0" w:space="0" w:color="auto"/>
            <w:right w:val="none" w:sz="0" w:space="0" w:color="auto"/>
          </w:divBdr>
        </w:div>
        <w:div w:id="1296790358">
          <w:marLeft w:val="0"/>
          <w:marRight w:val="0"/>
          <w:marTop w:val="0"/>
          <w:marBottom w:val="0"/>
          <w:divBdr>
            <w:top w:val="none" w:sz="0" w:space="0" w:color="auto"/>
            <w:left w:val="none" w:sz="0" w:space="0" w:color="auto"/>
            <w:bottom w:val="none" w:sz="0" w:space="0" w:color="auto"/>
            <w:right w:val="none" w:sz="0" w:space="0" w:color="auto"/>
          </w:divBdr>
        </w:div>
        <w:div w:id="1409882608">
          <w:marLeft w:val="0"/>
          <w:marRight w:val="0"/>
          <w:marTop w:val="0"/>
          <w:marBottom w:val="0"/>
          <w:divBdr>
            <w:top w:val="none" w:sz="0" w:space="0" w:color="auto"/>
            <w:left w:val="none" w:sz="0" w:space="0" w:color="auto"/>
            <w:bottom w:val="none" w:sz="0" w:space="0" w:color="auto"/>
            <w:right w:val="none" w:sz="0" w:space="0" w:color="auto"/>
          </w:divBdr>
        </w:div>
        <w:div w:id="702749360">
          <w:marLeft w:val="0"/>
          <w:marRight w:val="0"/>
          <w:marTop w:val="0"/>
          <w:marBottom w:val="0"/>
          <w:divBdr>
            <w:top w:val="none" w:sz="0" w:space="0" w:color="auto"/>
            <w:left w:val="none" w:sz="0" w:space="0" w:color="auto"/>
            <w:bottom w:val="none" w:sz="0" w:space="0" w:color="auto"/>
            <w:right w:val="none" w:sz="0" w:space="0" w:color="auto"/>
          </w:divBdr>
        </w:div>
        <w:div w:id="1838423728">
          <w:marLeft w:val="0"/>
          <w:marRight w:val="0"/>
          <w:marTop w:val="0"/>
          <w:marBottom w:val="0"/>
          <w:divBdr>
            <w:top w:val="none" w:sz="0" w:space="0" w:color="auto"/>
            <w:left w:val="none" w:sz="0" w:space="0" w:color="auto"/>
            <w:bottom w:val="none" w:sz="0" w:space="0" w:color="auto"/>
            <w:right w:val="none" w:sz="0" w:space="0" w:color="auto"/>
          </w:divBdr>
        </w:div>
        <w:div w:id="1385107329">
          <w:marLeft w:val="0"/>
          <w:marRight w:val="0"/>
          <w:marTop w:val="0"/>
          <w:marBottom w:val="0"/>
          <w:divBdr>
            <w:top w:val="none" w:sz="0" w:space="0" w:color="auto"/>
            <w:left w:val="none" w:sz="0" w:space="0" w:color="auto"/>
            <w:bottom w:val="none" w:sz="0" w:space="0" w:color="auto"/>
            <w:right w:val="none" w:sz="0" w:space="0" w:color="auto"/>
          </w:divBdr>
        </w:div>
        <w:div w:id="1477642760">
          <w:marLeft w:val="0"/>
          <w:marRight w:val="0"/>
          <w:marTop w:val="0"/>
          <w:marBottom w:val="0"/>
          <w:divBdr>
            <w:top w:val="none" w:sz="0" w:space="0" w:color="auto"/>
            <w:left w:val="none" w:sz="0" w:space="0" w:color="auto"/>
            <w:bottom w:val="none" w:sz="0" w:space="0" w:color="auto"/>
            <w:right w:val="none" w:sz="0" w:space="0" w:color="auto"/>
          </w:divBdr>
        </w:div>
        <w:div w:id="1650865436">
          <w:marLeft w:val="0"/>
          <w:marRight w:val="0"/>
          <w:marTop w:val="0"/>
          <w:marBottom w:val="0"/>
          <w:divBdr>
            <w:top w:val="none" w:sz="0" w:space="0" w:color="auto"/>
            <w:left w:val="none" w:sz="0" w:space="0" w:color="auto"/>
            <w:bottom w:val="none" w:sz="0" w:space="0" w:color="auto"/>
            <w:right w:val="none" w:sz="0" w:space="0" w:color="auto"/>
          </w:divBdr>
        </w:div>
        <w:div w:id="2107965664">
          <w:marLeft w:val="0"/>
          <w:marRight w:val="0"/>
          <w:marTop w:val="0"/>
          <w:marBottom w:val="0"/>
          <w:divBdr>
            <w:top w:val="none" w:sz="0" w:space="0" w:color="auto"/>
            <w:left w:val="none" w:sz="0" w:space="0" w:color="auto"/>
            <w:bottom w:val="none" w:sz="0" w:space="0" w:color="auto"/>
            <w:right w:val="none" w:sz="0" w:space="0" w:color="auto"/>
          </w:divBdr>
        </w:div>
        <w:div w:id="731080993">
          <w:marLeft w:val="0"/>
          <w:marRight w:val="0"/>
          <w:marTop w:val="0"/>
          <w:marBottom w:val="0"/>
          <w:divBdr>
            <w:top w:val="none" w:sz="0" w:space="0" w:color="auto"/>
            <w:left w:val="none" w:sz="0" w:space="0" w:color="auto"/>
            <w:bottom w:val="none" w:sz="0" w:space="0" w:color="auto"/>
            <w:right w:val="none" w:sz="0" w:space="0" w:color="auto"/>
          </w:divBdr>
        </w:div>
        <w:div w:id="900485116">
          <w:marLeft w:val="0"/>
          <w:marRight w:val="0"/>
          <w:marTop w:val="0"/>
          <w:marBottom w:val="0"/>
          <w:divBdr>
            <w:top w:val="none" w:sz="0" w:space="0" w:color="auto"/>
            <w:left w:val="none" w:sz="0" w:space="0" w:color="auto"/>
            <w:bottom w:val="none" w:sz="0" w:space="0" w:color="auto"/>
            <w:right w:val="none" w:sz="0" w:space="0" w:color="auto"/>
          </w:divBdr>
        </w:div>
        <w:div w:id="588079470">
          <w:marLeft w:val="0"/>
          <w:marRight w:val="0"/>
          <w:marTop w:val="0"/>
          <w:marBottom w:val="0"/>
          <w:divBdr>
            <w:top w:val="none" w:sz="0" w:space="0" w:color="auto"/>
            <w:left w:val="none" w:sz="0" w:space="0" w:color="auto"/>
            <w:bottom w:val="none" w:sz="0" w:space="0" w:color="auto"/>
            <w:right w:val="none" w:sz="0" w:space="0" w:color="auto"/>
          </w:divBdr>
        </w:div>
        <w:div w:id="1780446660">
          <w:marLeft w:val="0"/>
          <w:marRight w:val="0"/>
          <w:marTop w:val="0"/>
          <w:marBottom w:val="0"/>
          <w:divBdr>
            <w:top w:val="none" w:sz="0" w:space="0" w:color="auto"/>
            <w:left w:val="none" w:sz="0" w:space="0" w:color="auto"/>
            <w:bottom w:val="none" w:sz="0" w:space="0" w:color="auto"/>
            <w:right w:val="none" w:sz="0" w:space="0" w:color="auto"/>
          </w:divBdr>
        </w:div>
        <w:div w:id="508833425">
          <w:marLeft w:val="0"/>
          <w:marRight w:val="0"/>
          <w:marTop w:val="0"/>
          <w:marBottom w:val="0"/>
          <w:divBdr>
            <w:top w:val="none" w:sz="0" w:space="0" w:color="auto"/>
            <w:left w:val="none" w:sz="0" w:space="0" w:color="auto"/>
            <w:bottom w:val="none" w:sz="0" w:space="0" w:color="auto"/>
            <w:right w:val="none" w:sz="0" w:space="0" w:color="auto"/>
          </w:divBdr>
        </w:div>
        <w:div w:id="1936472424">
          <w:marLeft w:val="0"/>
          <w:marRight w:val="0"/>
          <w:marTop w:val="0"/>
          <w:marBottom w:val="0"/>
          <w:divBdr>
            <w:top w:val="none" w:sz="0" w:space="0" w:color="auto"/>
            <w:left w:val="none" w:sz="0" w:space="0" w:color="auto"/>
            <w:bottom w:val="none" w:sz="0" w:space="0" w:color="auto"/>
            <w:right w:val="none" w:sz="0" w:space="0" w:color="auto"/>
          </w:divBdr>
        </w:div>
      </w:divsChild>
    </w:div>
    <w:div w:id="1481849294">
      <w:bodyDiv w:val="1"/>
      <w:marLeft w:val="0"/>
      <w:marRight w:val="0"/>
      <w:marTop w:val="0"/>
      <w:marBottom w:val="0"/>
      <w:divBdr>
        <w:top w:val="none" w:sz="0" w:space="0" w:color="auto"/>
        <w:left w:val="none" w:sz="0" w:space="0" w:color="auto"/>
        <w:bottom w:val="none" w:sz="0" w:space="0" w:color="auto"/>
        <w:right w:val="none" w:sz="0" w:space="0" w:color="auto"/>
      </w:divBdr>
    </w:div>
    <w:div w:id="1483695825">
      <w:bodyDiv w:val="1"/>
      <w:marLeft w:val="0"/>
      <w:marRight w:val="0"/>
      <w:marTop w:val="0"/>
      <w:marBottom w:val="0"/>
      <w:divBdr>
        <w:top w:val="none" w:sz="0" w:space="0" w:color="auto"/>
        <w:left w:val="none" w:sz="0" w:space="0" w:color="auto"/>
        <w:bottom w:val="none" w:sz="0" w:space="0" w:color="auto"/>
        <w:right w:val="none" w:sz="0" w:space="0" w:color="auto"/>
      </w:divBdr>
    </w:div>
    <w:div w:id="1504931144">
      <w:bodyDiv w:val="1"/>
      <w:marLeft w:val="0"/>
      <w:marRight w:val="0"/>
      <w:marTop w:val="0"/>
      <w:marBottom w:val="0"/>
      <w:divBdr>
        <w:top w:val="none" w:sz="0" w:space="0" w:color="auto"/>
        <w:left w:val="none" w:sz="0" w:space="0" w:color="auto"/>
        <w:bottom w:val="none" w:sz="0" w:space="0" w:color="auto"/>
        <w:right w:val="none" w:sz="0" w:space="0" w:color="auto"/>
      </w:divBdr>
    </w:div>
    <w:div w:id="1671134962">
      <w:bodyDiv w:val="1"/>
      <w:marLeft w:val="0"/>
      <w:marRight w:val="0"/>
      <w:marTop w:val="0"/>
      <w:marBottom w:val="0"/>
      <w:divBdr>
        <w:top w:val="none" w:sz="0" w:space="0" w:color="auto"/>
        <w:left w:val="none" w:sz="0" w:space="0" w:color="auto"/>
        <w:bottom w:val="none" w:sz="0" w:space="0" w:color="auto"/>
        <w:right w:val="none" w:sz="0" w:space="0" w:color="auto"/>
      </w:divBdr>
      <w:divsChild>
        <w:div w:id="1433738918">
          <w:marLeft w:val="0"/>
          <w:marRight w:val="0"/>
          <w:marTop w:val="0"/>
          <w:marBottom w:val="0"/>
          <w:divBdr>
            <w:top w:val="none" w:sz="0" w:space="0" w:color="auto"/>
            <w:left w:val="none" w:sz="0" w:space="0" w:color="auto"/>
            <w:bottom w:val="none" w:sz="0" w:space="0" w:color="auto"/>
            <w:right w:val="none" w:sz="0" w:space="0" w:color="auto"/>
          </w:divBdr>
        </w:div>
        <w:div w:id="1165626147">
          <w:marLeft w:val="0"/>
          <w:marRight w:val="0"/>
          <w:marTop w:val="0"/>
          <w:marBottom w:val="0"/>
          <w:divBdr>
            <w:top w:val="none" w:sz="0" w:space="0" w:color="auto"/>
            <w:left w:val="none" w:sz="0" w:space="0" w:color="auto"/>
            <w:bottom w:val="none" w:sz="0" w:space="0" w:color="auto"/>
            <w:right w:val="none" w:sz="0" w:space="0" w:color="auto"/>
          </w:divBdr>
        </w:div>
        <w:div w:id="1178471419">
          <w:marLeft w:val="0"/>
          <w:marRight w:val="0"/>
          <w:marTop w:val="0"/>
          <w:marBottom w:val="0"/>
          <w:divBdr>
            <w:top w:val="none" w:sz="0" w:space="0" w:color="auto"/>
            <w:left w:val="none" w:sz="0" w:space="0" w:color="auto"/>
            <w:bottom w:val="none" w:sz="0" w:space="0" w:color="auto"/>
            <w:right w:val="none" w:sz="0" w:space="0" w:color="auto"/>
          </w:divBdr>
        </w:div>
        <w:div w:id="923343476">
          <w:marLeft w:val="0"/>
          <w:marRight w:val="0"/>
          <w:marTop w:val="0"/>
          <w:marBottom w:val="0"/>
          <w:divBdr>
            <w:top w:val="none" w:sz="0" w:space="0" w:color="auto"/>
            <w:left w:val="none" w:sz="0" w:space="0" w:color="auto"/>
            <w:bottom w:val="none" w:sz="0" w:space="0" w:color="auto"/>
            <w:right w:val="none" w:sz="0" w:space="0" w:color="auto"/>
          </w:divBdr>
        </w:div>
      </w:divsChild>
    </w:div>
    <w:div w:id="1713848736">
      <w:bodyDiv w:val="1"/>
      <w:marLeft w:val="0"/>
      <w:marRight w:val="0"/>
      <w:marTop w:val="0"/>
      <w:marBottom w:val="0"/>
      <w:divBdr>
        <w:top w:val="none" w:sz="0" w:space="0" w:color="auto"/>
        <w:left w:val="none" w:sz="0" w:space="0" w:color="auto"/>
        <w:bottom w:val="none" w:sz="0" w:space="0" w:color="auto"/>
        <w:right w:val="none" w:sz="0" w:space="0" w:color="auto"/>
      </w:divBdr>
      <w:divsChild>
        <w:div w:id="332689716">
          <w:marLeft w:val="0"/>
          <w:marRight w:val="0"/>
          <w:marTop w:val="0"/>
          <w:marBottom w:val="75"/>
          <w:divBdr>
            <w:top w:val="none" w:sz="0" w:space="0" w:color="auto"/>
            <w:left w:val="none" w:sz="0" w:space="0" w:color="auto"/>
            <w:bottom w:val="none" w:sz="0" w:space="0" w:color="auto"/>
            <w:right w:val="none" w:sz="0" w:space="0" w:color="auto"/>
          </w:divBdr>
        </w:div>
        <w:div w:id="2136633144">
          <w:marLeft w:val="0"/>
          <w:marRight w:val="0"/>
          <w:marTop w:val="0"/>
          <w:marBottom w:val="75"/>
          <w:divBdr>
            <w:top w:val="none" w:sz="0" w:space="0" w:color="auto"/>
            <w:left w:val="none" w:sz="0" w:space="0" w:color="auto"/>
            <w:bottom w:val="none" w:sz="0" w:space="0" w:color="auto"/>
            <w:right w:val="none" w:sz="0" w:space="0" w:color="auto"/>
          </w:divBdr>
        </w:div>
      </w:divsChild>
    </w:div>
    <w:div w:id="1715959107">
      <w:bodyDiv w:val="1"/>
      <w:marLeft w:val="0"/>
      <w:marRight w:val="0"/>
      <w:marTop w:val="0"/>
      <w:marBottom w:val="0"/>
      <w:divBdr>
        <w:top w:val="none" w:sz="0" w:space="0" w:color="auto"/>
        <w:left w:val="none" w:sz="0" w:space="0" w:color="auto"/>
        <w:bottom w:val="none" w:sz="0" w:space="0" w:color="auto"/>
        <w:right w:val="none" w:sz="0" w:space="0" w:color="auto"/>
      </w:divBdr>
      <w:divsChild>
        <w:div w:id="1957566465">
          <w:marLeft w:val="0"/>
          <w:marRight w:val="0"/>
          <w:marTop w:val="0"/>
          <w:marBottom w:val="0"/>
          <w:divBdr>
            <w:top w:val="none" w:sz="0" w:space="0" w:color="auto"/>
            <w:left w:val="none" w:sz="0" w:space="0" w:color="auto"/>
            <w:bottom w:val="none" w:sz="0" w:space="0" w:color="auto"/>
            <w:right w:val="none" w:sz="0" w:space="0" w:color="auto"/>
          </w:divBdr>
          <w:divsChild>
            <w:div w:id="1657958140">
              <w:marLeft w:val="0"/>
              <w:marRight w:val="0"/>
              <w:marTop w:val="0"/>
              <w:marBottom w:val="0"/>
              <w:divBdr>
                <w:top w:val="none" w:sz="0" w:space="0" w:color="auto"/>
                <w:left w:val="none" w:sz="0" w:space="0" w:color="auto"/>
                <w:bottom w:val="none" w:sz="0" w:space="0" w:color="auto"/>
                <w:right w:val="none" w:sz="0" w:space="0" w:color="auto"/>
              </w:divBdr>
              <w:divsChild>
                <w:div w:id="5747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5439">
      <w:bodyDiv w:val="1"/>
      <w:marLeft w:val="0"/>
      <w:marRight w:val="0"/>
      <w:marTop w:val="0"/>
      <w:marBottom w:val="0"/>
      <w:divBdr>
        <w:top w:val="none" w:sz="0" w:space="0" w:color="auto"/>
        <w:left w:val="none" w:sz="0" w:space="0" w:color="auto"/>
        <w:bottom w:val="none" w:sz="0" w:space="0" w:color="auto"/>
        <w:right w:val="none" w:sz="0" w:space="0" w:color="auto"/>
      </w:divBdr>
    </w:div>
    <w:div w:id="1819036166">
      <w:bodyDiv w:val="1"/>
      <w:marLeft w:val="0"/>
      <w:marRight w:val="0"/>
      <w:marTop w:val="0"/>
      <w:marBottom w:val="0"/>
      <w:divBdr>
        <w:top w:val="none" w:sz="0" w:space="0" w:color="auto"/>
        <w:left w:val="none" w:sz="0" w:space="0" w:color="auto"/>
        <w:bottom w:val="none" w:sz="0" w:space="0" w:color="auto"/>
        <w:right w:val="none" w:sz="0" w:space="0" w:color="auto"/>
      </w:divBdr>
      <w:divsChild>
        <w:div w:id="1559321402">
          <w:marLeft w:val="0"/>
          <w:marRight w:val="0"/>
          <w:marTop w:val="0"/>
          <w:marBottom w:val="0"/>
          <w:divBdr>
            <w:top w:val="none" w:sz="0" w:space="0" w:color="auto"/>
            <w:left w:val="none" w:sz="0" w:space="0" w:color="auto"/>
            <w:bottom w:val="none" w:sz="0" w:space="0" w:color="auto"/>
            <w:right w:val="none" w:sz="0" w:space="0" w:color="auto"/>
          </w:divBdr>
        </w:div>
      </w:divsChild>
    </w:div>
    <w:div w:id="1884054317">
      <w:bodyDiv w:val="1"/>
      <w:marLeft w:val="0"/>
      <w:marRight w:val="0"/>
      <w:marTop w:val="0"/>
      <w:marBottom w:val="0"/>
      <w:divBdr>
        <w:top w:val="none" w:sz="0" w:space="0" w:color="auto"/>
        <w:left w:val="none" w:sz="0" w:space="0" w:color="auto"/>
        <w:bottom w:val="none" w:sz="0" w:space="0" w:color="auto"/>
        <w:right w:val="none" w:sz="0" w:space="0" w:color="auto"/>
      </w:divBdr>
    </w:div>
    <w:div w:id="1984848865">
      <w:bodyDiv w:val="1"/>
      <w:marLeft w:val="0"/>
      <w:marRight w:val="0"/>
      <w:marTop w:val="0"/>
      <w:marBottom w:val="0"/>
      <w:divBdr>
        <w:top w:val="none" w:sz="0" w:space="0" w:color="auto"/>
        <w:left w:val="none" w:sz="0" w:space="0" w:color="auto"/>
        <w:bottom w:val="none" w:sz="0" w:space="0" w:color="auto"/>
        <w:right w:val="none" w:sz="0" w:space="0" w:color="auto"/>
      </w:divBdr>
      <w:divsChild>
        <w:div w:id="1341082251">
          <w:marLeft w:val="0"/>
          <w:marRight w:val="0"/>
          <w:marTop w:val="0"/>
          <w:marBottom w:val="0"/>
          <w:divBdr>
            <w:top w:val="none" w:sz="0" w:space="0" w:color="auto"/>
            <w:left w:val="none" w:sz="0" w:space="0" w:color="auto"/>
            <w:bottom w:val="none" w:sz="0" w:space="0" w:color="auto"/>
            <w:right w:val="none" w:sz="0" w:space="0" w:color="auto"/>
          </w:divBdr>
          <w:divsChild>
            <w:div w:id="1978729237">
              <w:marLeft w:val="0"/>
              <w:marRight w:val="0"/>
              <w:marTop w:val="0"/>
              <w:marBottom w:val="0"/>
              <w:divBdr>
                <w:top w:val="none" w:sz="0" w:space="0" w:color="auto"/>
                <w:left w:val="none" w:sz="0" w:space="0" w:color="auto"/>
                <w:bottom w:val="none" w:sz="0" w:space="0" w:color="auto"/>
                <w:right w:val="none" w:sz="0" w:space="0" w:color="auto"/>
              </w:divBdr>
              <w:divsChild>
                <w:div w:id="1983464790">
                  <w:marLeft w:val="0"/>
                  <w:marRight w:val="0"/>
                  <w:marTop w:val="0"/>
                  <w:marBottom w:val="0"/>
                  <w:divBdr>
                    <w:top w:val="none" w:sz="0" w:space="0" w:color="auto"/>
                    <w:left w:val="none" w:sz="0" w:space="0" w:color="auto"/>
                    <w:bottom w:val="none" w:sz="0" w:space="0" w:color="auto"/>
                    <w:right w:val="none" w:sz="0" w:space="0" w:color="auto"/>
                  </w:divBdr>
                  <w:divsChild>
                    <w:div w:id="149949711">
                      <w:marLeft w:val="0"/>
                      <w:marRight w:val="0"/>
                      <w:marTop w:val="0"/>
                      <w:marBottom w:val="0"/>
                      <w:divBdr>
                        <w:top w:val="none" w:sz="0" w:space="0" w:color="auto"/>
                        <w:left w:val="none" w:sz="0" w:space="0" w:color="auto"/>
                        <w:bottom w:val="none" w:sz="0" w:space="0" w:color="auto"/>
                        <w:right w:val="none" w:sz="0" w:space="0" w:color="auto"/>
                      </w:divBdr>
                    </w:div>
                  </w:divsChild>
                </w:div>
                <w:div w:id="93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445">
          <w:marLeft w:val="0"/>
          <w:marRight w:val="0"/>
          <w:marTop w:val="0"/>
          <w:marBottom w:val="0"/>
          <w:divBdr>
            <w:top w:val="none" w:sz="0" w:space="0" w:color="auto"/>
            <w:left w:val="none" w:sz="0" w:space="0" w:color="auto"/>
            <w:bottom w:val="none" w:sz="0" w:space="0" w:color="auto"/>
            <w:right w:val="none" w:sz="0" w:space="0" w:color="auto"/>
          </w:divBdr>
        </w:div>
      </w:divsChild>
    </w:div>
    <w:div w:id="1987125347">
      <w:bodyDiv w:val="1"/>
      <w:marLeft w:val="0"/>
      <w:marRight w:val="0"/>
      <w:marTop w:val="0"/>
      <w:marBottom w:val="0"/>
      <w:divBdr>
        <w:top w:val="none" w:sz="0" w:space="0" w:color="auto"/>
        <w:left w:val="none" w:sz="0" w:space="0" w:color="auto"/>
        <w:bottom w:val="none" w:sz="0" w:space="0" w:color="auto"/>
        <w:right w:val="none" w:sz="0" w:space="0" w:color="auto"/>
      </w:divBdr>
    </w:div>
    <w:div w:id="2019386767">
      <w:bodyDiv w:val="1"/>
      <w:marLeft w:val="0"/>
      <w:marRight w:val="0"/>
      <w:marTop w:val="0"/>
      <w:marBottom w:val="0"/>
      <w:divBdr>
        <w:top w:val="none" w:sz="0" w:space="0" w:color="auto"/>
        <w:left w:val="none" w:sz="0" w:space="0" w:color="auto"/>
        <w:bottom w:val="none" w:sz="0" w:space="0" w:color="auto"/>
        <w:right w:val="none" w:sz="0" w:space="0" w:color="auto"/>
      </w:divBdr>
      <w:divsChild>
        <w:div w:id="171627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https://doi.org/10.23913/ride.v13i26.1430" TargetMode="External"/><Relationship Id="rId21" Type="http://schemas.openxmlformats.org/officeDocument/2006/relationships/hyperlink" Target="https://dialnet.unirioja.es/servlet/articulo?codigo=1220520" TargetMode="External"/><Relationship Id="rId42" Type="http://schemas.openxmlformats.org/officeDocument/2006/relationships/hyperlink" Target="https://doi.org/10.25009/cpue.v0i22.1924" TargetMode="External"/><Relationship Id="rId47" Type="http://schemas.openxmlformats.org/officeDocument/2006/relationships/hyperlink" Target="http://dx.doi.org/10.6018/rie.36.2.277451" TargetMode="External"/><Relationship Id="rId63" Type="http://schemas.openxmlformats.org/officeDocument/2006/relationships/hyperlink" Target="https://doi.org/10.25009/is.v0i9.2655" TargetMode="External"/><Relationship Id="rId68" Type="http://schemas.openxmlformats.org/officeDocument/2006/relationships/hyperlink" Target="https://doi.org/10.31243/id.v13.2020.999" TargetMode="External"/><Relationship Id="rId84" Type="http://schemas.openxmlformats.org/officeDocument/2006/relationships/hyperlink" Target="https://doi.org/10.1016/S0140-6736(20)30547-X" TargetMode="External"/><Relationship Id="rId16" Type="http://schemas.openxmlformats.org/officeDocument/2006/relationships/hyperlink" Target="https://www.redalyc.org/pdf/4138/413835217013.pdf" TargetMode="External"/><Relationship Id="rId11" Type="http://schemas.openxmlformats.org/officeDocument/2006/relationships/hyperlink" Target="https://doi.org/10.1371/journal.pone.0250378" TargetMode="External"/><Relationship Id="rId32" Type="http://schemas.openxmlformats.org/officeDocument/2006/relationships/hyperlink" Target="https://doi.org/10.23913/ride.v12i23.1096" TargetMode="External"/><Relationship Id="rId37" Type="http://schemas.openxmlformats.org/officeDocument/2006/relationships/hyperlink" Target="https://doi.org/10.31838/srp.2020.7.81" TargetMode="External"/><Relationship Id="rId53" Type="http://schemas.openxmlformats.org/officeDocument/2006/relationships/hyperlink" Target="https://ddd.uab.cat/record/131469" TargetMode="External"/><Relationship Id="rId58" Type="http://schemas.openxmlformats.org/officeDocument/2006/relationships/hyperlink" Target="https://www.scielo.org.mx/pdf/resu/v49n194/0185-2760-resu-49-194-1.pdf" TargetMode="External"/><Relationship Id="rId74" Type="http://schemas.openxmlformats.org/officeDocument/2006/relationships/hyperlink" Target="https://doi.org/10.1016/j.ijedudev.2021.102504" TargetMode="External"/><Relationship Id="rId79" Type="http://schemas.openxmlformats.org/officeDocument/2006/relationships/hyperlink" Target="https://doi.org/10.35426/iav51n129.09" TargetMode="External"/><Relationship Id="rId5" Type="http://schemas.openxmlformats.org/officeDocument/2006/relationships/footnotes" Target="footnotes.xml"/><Relationship Id="rId19" Type="http://schemas.openxmlformats.org/officeDocument/2006/relationships/hyperlink" Target="https://doi.org/10.1016/j.amsu.2021.102882" TargetMode="External"/><Relationship Id="rId14" Type="http://schemas.openxmlformats.org/officeDocument/2006/relationships/hyperlink" Target="https://doi.org/10.37811/cl_rcm.v4i2.73" TargetMode="External"/><Relationship Id="rId22" Type="http://schemas.openxmlformats.org/officeDocument/2006/relationships/hyperlink" Target="https://www.proquest.com/openview/44abb1f647622bc15cbc1d4c96e91dd0/1?pq-origsite=gscholar&amp;cbl=1006393" TargetMode="External"/><Relationship Id="rId27" Type="http://schemas.openxmlformats.org/officeDocument/2006/relationships/hyperlink" Target="https://doi.org/10.3389/fpsyt.2021.783776" TargetMode="External"/><Relationship Id="rId30" Type="http://schemas.openxmlformats.org/officeDocument/2006/relationships/hyperlink" Target="http://repositorio.uladech.edu.pe/handle/20.500.13032/6391" TargetMode="External"/><Relationship Id="rId35" Type="http://schemas.openxmlformats.org/officeDocument/2006/relationships/hyperlink" Target="https://doi.org/10.20873/uft.rbec.e10237" TargetMode="External"/><Relationship Id="rId43" Type="http://schemas.openxmlformats.org/officeDocument/2006/relationships/hyperlink" Target="http://scielo.sld.cu/pdf/rc/v16n77/1990-8644-rc-16-77-338.pdf" TargetMode="External"/><Relationship Id="rId48" Type="http://schemas.openxmlformats.org/officeDocument/2006/relationships/hyperlink" Target="http://funes.uniandes.edu.co/15431/1/Sureda2019Construccion.pdf" TargetMode="External"/><Relationship Id="rId56" Type="http://schemas.openxmlformats.org/officeDocument/2006/relationships/hyperlink" Target="https://pesquisa.bvsalud.org/global-literature-on-novel-coronavirus-2019-ncov/resource/pt/covidwho-1107105" TargetMode="External"/><Relationship Id="rId64" Type="http://schemas.openxmlformats.org/officeDocument/2006/relationships/hyperlink" Target="https://doi.org/10.1016/S2215-0366(21)00091-2" TargetMode="External"/><Relationship Id="rId69" Type="http://schemas.openxmlformats.org/officeDocument/2006/relationships/hyperlink" Target="https://doi.org/http://apostadigital.com/revistav3/hemeroteca/num86completo.pdf" TargetMode="External"/><Relationship Id="rId77" Type="http://schemas.openxmlformats.org/officeDocument/2006/relationships/hyperlink" Target="https://doi.org/10.3390/ijerph191912129" TargetMode="External"/><Relationship Id="rId8" Type="http://schemas.openxmlformats.org/officeDocument/2006/relationships/hyperlink" Target="https://orcid.org/0000-0001-8152-0507" TargetMode="External"/><Relationship Id="rId51" Type="http://schemas.openxmlformats.org/officeDocument/2006/relationships/hyperlink" Target="https://doi.org/10.1016/j.scs.2022.103958" TargetMode="External"/><Relationship Id="rId72" Type="http://schemas.openxmlformats.org/officeDocument/2006/relationships/hyperlink" Target="https://doi.org/10.1371/journal.pone.0250041" TargetMode="External"/><Relationship Id="rId80" Type="http://schemas.openxmlformats.org/officeDocument/2006/relationships/hyperlink" Target="https://doi.org/10.22201/facmed.20075057e.2020.35.20230"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14569/ijacsa.2020.0110512" TargetMode="External"/><Relationship Id="rId17" Type="http://schemas.openxmlformats.org/officeDocument/2006/relationships/hyperlink" Target="https://doi.org/10.1016/j.ejmp.2020.10.002" TargetMode="External"/><Relationship Id="rId25" Type="http://schemas.openxmlformats.org/officeDocument/2006/relationships/hyperlink" Target="https://doi.org/10.23913/ride.v12i23.983" TargetMode="External"/><Relationship Id="rId33" Type="http://schemas.openxmlformats.org/officeDocument/2006/relationships/hyperlink" Target="https://doi.org/10.3390/su132413628" TargetMode="External"/><Relationship Id="rId38" Type="http://schemas.openxmlformats.org/officeDocument/2006/relationships/hyperlink" Target="https://doi.org/10.14201/eks.23537" TargetMode="External"/><Relationship Id="rId46" Type="http://schemas.openxmlformats.org/officeDocument/2006/relationships/hyperlink" Target="https://doi.org/10.48102/rlee.2020.50.ESPECIAL.108" TargetMode="External"/><Relationship Id="rId59" Type="http://schemas.openxmlformats.org/officeDocument/2006/relationships/hyperlink" Target="https://doi.org/10.1007/s00276-022-02978-9" TargetMode="External"/><Relationship Id="rId67" Type="http://schemas.openxmlformats.org/officeDocument/2006/relationships/hyperlink" Target="https://diposit.ub.edu/dspace/handle/2445/148185" TargetMode="External"/><Relationship Id="rId20" Type="http://schemas.openxmlformats.org/officeDocument/2006/relationships/hyperlink" Target="https://doi.org/10.24215/24690090e055" TargetMode="External"/><Relationship Id="rId41" Type="http://schemas.openxmlformats.org/officeDocument/2006/relationships/hyperlink" Target="https://doi.org/10.1371/journal.pone.0275055" TargetMode="External"/><Relationship Id="rId54" Type="http://schemas.openxmlformats.org/officeDocument/2006/relationships/hyperlink" Target="https://scielo.isciii.es/pdf/inter/v19n1/v19n1a02.pdf" TargetMode="External"/><Relationship Id="rId62" Type="http://schemas.openxmlformats.org/officeDocument/2006/relationships/hyperlink" Target="http://www.scielo.org.co/scielo.php?pid=s0034-74502005000400009&amp;script=sci_arttext" TargetMode="External"/><Relationship Id="rId70" Type="http://schemas.openxmlformats.org/officeDocument/2006/relationships/hyperlink" Target="https://orcid.org/0000-0002-0144-9892" TargetMode="External"/><Relationship Id="rId75" Type="http://schemas.openxmlformats.org/officeDocument/2006/relationships/hyperlink" Target="https://doi.org/10.3390/ijerph17176206" TargetMode="External"/><Relationship Id="rId83" Type="http://schemas.openxmlformats.org/officeDocument/2006/relationships/hyperlink" Target="https://www.redalyc.org/pdf/310/31048901052.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371/journal.pone.0250041" TargetMode="External"/><Relationship Id="rId23" Type="http://schemas.openxmlformats.org/officeDocument/2006/relationships/hyperlink" Target="https://doi.org/10.29105/vtga8.5-181" TargetMode="External"/><Relationship Id="rId28" Type="http://schemas.openxmlformats.org/officeDocument/2006/relationships/hyperlink" Target="http://ojs.urbe.edu/index.php/redhecs/article/view/2446" TargetMode="External"/><Relationship Id="rId36" Type="http://schemas.openxmlformats.org/officeDocument/2006/relationships/hyperlink" Target="https://revistas.uam.es/riejs/article/view/12185" TargetMode="External"/><Relationship Id="rId49" Type="http://schemas.openxmlformats.org/officeDocument/2006/relationships/hyperlink" Target="https://doi.org/10.53592/convtech.v4iIV.35" TargetMode="External"/><Relationship Id="rId57" Type="http://schemas.openxmlformats.org/officeDocument/2006/relationships/hyperlink" Target="https://doi.org/10.14569/ijacsa.2021.0120941" TargetMode="External"/><Relationship Id="rId10" Type="http://schemas.openxmlformats.org/officeDocument/2006/relationships/hyperlink" Target="http://ri.ibero.mx/handle/ibero/4942" TargetMode="External"/><Relationship Id="rId31" Type="http://schemas.openxmlformats.org/officeDocument/2006/relationships/hyperlink" Target="https://doi.org/10.3390/brainsci11121578" TargetMode="External"/><Relationship Id="rId44" Type="http://schemas.openxmlformats.org/officeDocument/2006/relationships/hyperlink" Target="https://doi.org/10.29262/ram.v63i3.199" TargetMode="External"/><Relationship Id="rId52" Type="http://schemas.openxmlformats.org/officeDocument/2006/relationships/hyperlink" Target="https://revistas.unam.mx/index.php/eutopia/article/view/44594" TargetMode="External"/><Relationship Id="rId60" Type="http://schemas.openxmlformats.org/officeDocument/2006/relationships/hyperlink" Target="https://doi.org/10.17081/eduhum.24.43.5734" TargetMode="External"/><Relationship Id="rId65" Type="http://schemas.openxmlformats.org/officeDocument/2006/relationships/hyperlink" Target="https://doi.org/10.3390/ijerph17217770" TargetMode="External"/><Relationship Id="rId73" Type="http://schemas.openxmlformats.org/officeDocument/2006/relationships/hyperlink" Target="http://ri.ibero.mx/handle/ibero/4941" TargetMode="External"/><Relationship Id="rId78" Type="http://schemas.openxmlformats.org/officeDocument/2006/relationships/hyperlink" Target="https://www.unicef.org/mexico/media/4971/file/Nota%20te%CC%81cnica%20adolescentes.pdf" TargetMode="External"/><Relationship Id="rId81" Type="http://schemas.openxmlformats.org/officeDocument/2006/relationships/hyperlink" Target="https://www.redalyc.org/pdf/184/18419812007.pdf"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hyperlink" Target="https://vinculando.org/beta/google-forms-instrumento-medicion-conocimientos-basicos.html" TargetMode="External"/><Relationship Id="rId18" Type="http://schemas.openxmlformats.org/officeDocument/2006/relationships/hyperlink" Target="http://hdl.handle.net/11441/22596" TargetMode="External"/><Relationship Id="rId39" Type="http://schemas.openxmlformats.org/officeDocument/2006/relationships/hyperlink" Target="https://doi.org/10.3390/ijerph192013449" TargetMode="External"/><Relationship Id="rId34" Type="http://schemas.openxmlformats.org/officeDocument/2006/relationships/hyperlink" Target="http://udgvirtual.udg.mx/apertura/index.php/apertura4/article/view/243" TargetMode="External"/><Relationship Id="rId50" Type="http://schemas.openxmlformats.org/officeDocument/2006/relationships/hyperlink" Target="https://doi.org/10.3390/ijerph18052672" TargetMode="External"/><Relationship Id="rId55" Type="http://schemas.openxmlformats.org/officeDocument/2006/relationships/hyperlink" Target="https://files.eric.ed.gov/fulltext/EJ976928.pdf" TargetMode="External"/><Relationship Id="rId76" Type="http://schemas.openxmlformats.org/officeDocument/2006/relationships/hyperlink" Target="https://doi.org/10.1192/bjo.2022.523" TargetMode="External"/><Relationship Id="rId7" Type="http://schemas.openxmlformats.org/officeDocument/2006/relationships/hyperlink" Target="https://orcid.org/0000-0002-3519-0882" TargetMode="External"/><Relationship Id="rId71" Type="http://schemas.openxmlformats.org/officeDocument/2006/relationships/hyperlink" Target="https://doi.org/10.56241/asf.v9n18.214" TargetMode="External"/><Relationship Id="rId2" Type="http://schemas.openxmlformats.org/officeDocument/2006/relationships/styles" Target="styles.xml"/><Relationship Id="rId29" Type="http://schemas.openxmlformats.org/officeDocument/2006/relationships/hyperlink" Target="https://doi.org/10.3390/ijerph18137098" TargetMode="External"/><Relationship Id="rId24" Type="http://schemas.openxmlformats.org/officeDocument/2006/relationships/hyperlink" Target="https://doi.org/10.25009/is.v0i10.2672" TargetMode="External"/><Relationship Id="rId40" Type="http://schemas.openxmlformats.org/officeDocument/2006/relationships/hyperlink" Target="https://redipe.org/wp-content/uploads/2019/04/Libro-cuba-2017-parte-iii.pdf" TargetMode="External"/><Relationship Id="rId45" Type="http://schemas.openxmlformats.org/officeDocument/2006/relationships/hyperlink" Target="https://doi.org/10.1007/s00101-021-01016-4" TargetMode="External"/><Relationship Id="rId66" Type="http://schemas.openxmlformats.org/officeDocument/2006/relationships/hyperlink" Target="https://doi.org/10.3390/ijerph17155519" TargetMode="External"/><Relationship Id="rId87" Type="http://schemas.openxmlformats.org/officeDocument/2006/relationships/fontTable" Target="fontTable.xml"/><Relationship Id="rId61" Type="http://schemas.openxmlformats.org/officeDocument/2006/relationships/hyperlink" Target="https://dialnet.unirioja.es/servlet/articulo?codigo=7703529" TargetMode="External"/><Relationship Id="rId82" Type="http://schemas.openxmlformats.org/officeDocument/2006/relationships/hyperlink" Target="http://hdl.handle.net/11162/999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JournalArticle</b:SourceType>
    <b:Guid>{35CF57B3-A067-4FC4-9101-9223D379E3B1}</b:Guid>
    <b:Author>
      <b:Author>
        <b:NameList>
          <b:Person>
            <b:Last>Hernández</b:Last>
            <b:First>Godoy</b:First>
            <b:Middle>Verónica</b:Middle>
          </b:Person>
          <b:Person>
            <b:Last>Fernández</b:Last>
            <b:First>Morales</b:First>
            <b:Middle>Katiuska</b:Middle>
          </b:Person>
          <b:Person>
            <b:Last>Pulido</b:Last>
            <b:First>Jesús</b:First>
            <b:Middle>Eduardo</b:Middle>
          </b:Person>
        </b:NameList>
      </b:Author>
    </b:Author>
    <b:Title>La actitud hacia la educación en línea en estudiantes universitarios </b:Title>
    <b:JournalName>Revista de investigación educativa, 36 (2)</b:JournalName>
    <b:Year>2018</b:Year>
    <b:Pages>349-364</b:Pages>
    <b:RefOrder>3</b:RefOrder>
  </b:Source>
  <b:Source>
    <b:Tag>Bae09</b:Tag>
    <b:SourceType>JournalArticle</b:SourceType>
    <b:Guid>{CF63D1AC-1DC1-4FAF-A24E-2C565B4AF507}</b:Guid>
    <b:Title>EL E-LEARNING, UNA RESPUESTA EDUCATIVA A LAS DEMANDAS DE LAS SOCIEDADES DEL SIGLO XXI.</b:Title>
    <b:Year>2009</b:Year>
    <b:Author>
      <b:Author>
        <b:NameList>
          <b:Person>
            <b:Last>Baelo</b:Last>
            <b:First>Álvarez</b:First>
            <b:Middle>Roberto</b:Middle>
          </b:Person>
        </b:NameList>
      </b:Author>
    </b:Author>
    <b:JournalName> Revista de Medios y Educación</b:JournalName>
    <b:Pages>87-96</b:Pages>
    <b:RefOrder>4</b:RefOrder>
  </b:Source>
  <b:Source>
    <b:Tag>INE21</b:Tag>
    <b:SourceType>Report</b:SourceType>
    <b:Guid>{D6EA4F09-8B60-4D4D-855F-BCE654FEBEDE}</b:Guid>
    <b:Title>Encuesta para la Medición del Impacto COVID-19 en la Educación (ECOVID-ED) 2020</b:Title>
    <b:Year>2021</b:Year>
    <b:Author>
      <b:Author>
        <b:NameList>
          <b:Person>
            <b:Last>INEGI</b:Last>
          </b:Person>
        </b:NameList>
      </b:Author>
    </b:Author>
    <b:Publisher>INEGI </b:Publisher>
    <b:City>México </b:City>
    <b:RefOrder>5</b:RefOrder>
  </b:Source>
  <b:Source>
    <b:Tag>Hur20</b:Tag>
    <b:SourceType>JournalArticle</b:SourceType>
    <b:Guid>{BF3EF23A-05A5-40AC-AC2C-B2DC0525130B}</b:Guid>
    <b:Title>LA EDUCACIÓN EN TIEMPOS DE PANDEMIA: LOS DESAFIOS DE LA ESCUELA DEL SIGLO XXI</b:Title>
    <b:Year>2020</b:Year>
    <b:Author>
      <b:Author>
        <b:NameList>
          <b:Person>
            <b:Last>Hurtado</b:Last>
            <b:First>Talavera</b:First>
            <b:Middle>Frank Junior</b:Middle>
          </b:Person>
        </b:NameList>
      </b:Author>
    </b:Author>
    <b:JournalName>REVISTA ARBITRADA DEL CENTRO DE INVESTIGACIÓN Y ESTUDIOS GERENCIALES</b:JournalName>
    <b:Pages>176-187</b:Pages>
    <b:RefOrder>6</b:RefOrder>
  </b:Source>
  <b:Source>
    <b:Tag>UNI20</b:Tag>
    <b:SourceType>Report</b:SourceType>
    <b:Guid>{378EC5CB-7780-4749-AA07-2E286D46B63F}</b:Guid>
    <b:Title>¿Por qué trabajar por y con las adolescencias en México? En el contexto del Covid 19</b:Title>
    <b:Year>2020</b:Year>
    <b:Author>
      <b:Author>
        <b:NameList>
          <b:Person>
            <b:Last>UNICEF</b:Last>
          </b:Person>
        </b:NameList>
      </b:Author>
    </b:Author>
    <b:Publisher>UNICEF</b:Publisher>
    <b:City>CDMX</b:City>
    <b:RefOrder>7</b:RefOrder>
  </b:Source>
  <b:Source>
    <b:Tag>Alb20</b:Tag>
    <b:SourceType>JournalArticle</b:SourceType>
    <b:Guid>{FC6C2130-04E1-4338-BF16-142051DD5960}</b:Guid>
    <b:Author>
      <b:Author>
        <b:NameList>
          <b:Person>
            <b:Last>Albalá</b:Last>
            <b:First>Genol</b:First>
            <b:Middle>Miguel Ángel</b:Middle>
          </b:Person>
          <b:Person>
            <b:Last>Guido</b:Last>
            <b:First>Juan</b:First>
            <b:Middle>Ignacio</b:Middle>
          </b:Person>
        </b:NameList>
      </b:Author>
    </b:Author>
    <b:Title>La brecha socieducativa derivada del Covid-19</b:Title>
    <b:JournalName>Nueva Época </b:JournalName>
    <b:Year>2020</b:Year>
    <b:Pages>173-194</b:Pages>
    <b:RefOrder>8</b:RefOrder>
  </b:Source>
  <b:Source>
    <b:Tag>Fed15</b:Tag>
    <b:SourceType>JournalArticle</b:SourceType>
    <b:Guid>{6DBC4EB6-CE86-4D4A-A476-A20D64E220D6}</b:Guid>
    <b:Author>
      <b:Author>
        <b:NameList>
          <b:Person>
            <b:Last>Borges</b:Last>
            <b:First>Federico</b:First>
          </b:Person>
        </b:NameList>
      </b:Author>
    </b:Author>
    <b:Title>La frustración del estudiante en línea. causas y acciones preventivas </b:Title>
    <b:JournalName> Digithum</b:JournalName>
    <b:Year>2015</b:Year>
    <b:RefOrder>9</b:RefOrder>
  </b:Source>
  <b:Source>
    <b:Tag>Sil20</b:Tag>
    <b:SourceType>JournalArticle</b:SourceType>
    <b:Guid>{EAD697C1-AC57-41D5-9D70-3787632F159F}</b:Guid>
    <b:Author>
      <b:Author>
        <b:NameList>
          <b:Person>
            <b:Last>Silas</b:Last>
            <b:First>Casillas</b:First>
            <b:Middle>Juan Carlos</b:Middle>
          </b:Person>
          <b:Person>
            <b:Last>Vázquez</b:Last>
            <b:First>Rodríguez</b:First>
            <b:Middle>Sylvia</b:Middle>
          </b:Person>
        </b:NameList>
      </b:Author>
    </b:Author>
    <b:Title>El docente universitario frente a las tensiones que plantean la pandemia</b:Title>
    <b:Year>2020</b:Year>
    <b:JournalName>Revista Latinoamericana de Estudios Educativos</b:JournalName>
    <b:Pages>89-120</b:Pages>
    <b:RefOrder>13</b:RefOrder>
  </b:Source>
  <b:Source>
    <b:Tag>OMS20</b:Tag>
    <b:SourceType>InternetSite</b:SourceType>
    <b:Guid>{73B45646-7E75-44E1-8A87-06E565BCF660}</b:Guid>
    <b:Title>Organización Mundial de la Salud</b:Title>
    <b:Year>2020</b:Year>
    <b:Author>
      <b:Author>
        <b:NameList>
          <b:Person>
            <b:Last>OMSS</b:Last>
          </b:Person>
        </b:NameList>
      </b:Author>
    </b:Author>
    <b:InternetSiteTitle>Organización Mundial de la Salud</b:InternetSiteTitle>
    <b:Month>Marzo</b:Month>
    <b:Day>11</b:Day>
    <b:URL>https://www.who.int/es/emergencies/diseases/novel-coronavirus-2019/advice-for-public/q-a-coronaviruses?gclid=Cj0KCQiAyoeCBhCTARIsAOfpKxh6pmDygyTCZod47QE5x11OtFr2sWSzGCh8hUDPDC6T7tEXyHM1LDMaArfoEALw_wcB</b:URL>
    <b:RefOrder>1</b:RefOrder>
  </b:Source>
  <b:Source>
    <b:Tag>Her201</b:Tag>
    <b:SourceType>JournalArticle</b:SourceType>
    <b:Guid>{C9BB2193-F537-4BF7-AF5C-D8B4B3DC826C}</b:Guid>
    <b:Author>
      <b:Author>
        <b:NameList>
          <b:Person>
            <b:Last>Hernández</b:Last>
            <b:First>Gómez</b:First>
            <b:Middle>Gabriela</b:Middle>
          </b:Person>
        </b:NameList>
      </b:Author>
    </b:Author>
    <b:Title>Consecuencias de las propuestas</b:Title>
    <b:JournalName>Nueva época</b:JournalName>
    <b:Year>2020</b:Year>
    <b:Pages>241-248</b:Pages>
    <b:RefOrder>14</b:RefOrder>
  </b:Source>
  <b:Source>
    <b:Tag>Ord20</b:Tag>
    <b:SourceType>JournalArticle</b:SourceType>
    <b:Guid>{B40CA4FC-5F24-4BC8-8F4A-EE74ABFDAB28}</b:Guid>
    <b:Author>
      <b:Author>
        <b:NameList>
          <b:Person>
            <b:Last>Ordorika</b:Last>
            <b:First>Imanol</b:First>
          </b:Person>
        </b:NameList>
      </b:Author>
    </b:Author>
    <b:Title>Pandemia y educación superior</b:Title>
    <b:JournalName>Revista de la Educación Superior Vol 49</b:JournalName>
    <b:Year>2020</b:Year>
    <b:Pages>1-8</b:Pages>
    <b:RefOrder>15</b:RefOrder>
  </b:Source>
  <b:Source>
    <b:Tag>Far20</b:Tag>
    <b:SourceType>JournalArticle</b:SourceType>
    <b:Guid>{DE3A21EE-13EE-40EA-AE1B-DB98731C4DB6}</b:Guid>
    <b:Author>
      <b:Author>
        <b:NameList>
          <b:Person>
            <b:Last>Fardoun</b:Last>
            <b:First>Habib</b:First>
          </b:Person>
          <b:Person>
            <b:Last>González</b:Last>
            <b:First>Carina</b:First>
          </b:Person>
          <b:Person>
            <b:Last>Collazos</b:Last>
            <b:First>César</b:First>
            <b:Middle>A</b:Middle>
          </b:Person>
          <b:Person>
            <b:Last>Yousef</b:Last>
            <b:First>Mohammad</b:First>
          </b:Person>
        </b:NameList>
      </b:Author>
    </b:Author>
    <b:Title>Estudio exploratorio en Iberoamérica sobre procesos de enseñanza-aprendizaje</b:Title>
    <b:JournalName>Ediciones Universidad de Salamanca</b:JournalName>
    <b:Year>2020</b:Year>
    <b:Pages>17-26</b:Pages>
    <b:RefOrder>16</b:RefOrder>
  </b:Source>
  <b:Source>
    <b:Tag>Gut20</b:Tag>
    <b:SourceType>JournalArticle</b:SourceType>
    <b:Guid>{A2B08E16-1C95-485F-972D-42C95C805745}</b:Guid>
    <b:Title>Educación en tiempos de crisis sanitaria: pandemia y educación</b:Title>
    <b:JournalName>Praxis Vol. 16 (1)</b:JournalName>
    <b:Year>2020</b:Year>
    <b:Author>
      <b:Author>
        <b:NameList>
          <b:Person>
            <b:Last>Gutierrez</b:Last>
            <b:First>Moreno</b:First>
            <b:Middle>Alex</b:Middle>
          </b:Person>
        </b:NameList>
      </b:Author>
    </b:Author>
    <b:RefOrder>17</b:RefOrder>
  </b:Source>
  <b:Source>
    <b:Tag>Fai20</b:Tag>
    <b:SourceType>JournalArticle</b:SourceType>
    <b:Guid>{245EE116-88AB-414D-8254-4334D4965F6B}</b:Guid>
    <b:Title>"Consecuencias del Cierre de Escuelas por el Covid-19 en las desigualdades educativas"</b:Title>
    <b:Year>2020</b:Year>
    <b:Author>
      <b:Author>
        <b:NameList>
          <b:Person>
            <b:Last>Failache</b:Last>
            <b:First>Elisa</b:First>
          </b:Person>
          <b:Person>
            <b:Last>Katzkowicz</b:Last>
            <b:First>Noemí</b:First>
          </b:Person>
          <b:Person>
            <b:Last>Machado</b:Last>
            <b:First>Alina</b:First>
          </b:Person>
        </b:NameList>
      </b:Author>
    </b:Author>
    <b:JournalName>Revista Internacional de Educación para la Justicia Social, 2020, 9(3e).</b:JournalName>
    <b:RefOrder>18</b:RefOrder>
  </b:Source>
  <b:Source>
    <b:Tag>INE201</b:Tag>
    <b:SourceType>Report</b:SourceType>
    <b:Guid>{BEE0E5DF-0B3D-4B75-83E4-BBEB414AD890}</b:Guid>
    <b:Author>
      <b:Author>
        <b:NameList>
          <b:Person>
            <b:Last>INEGI</b:Last>
          </b:Person>
        </b:NameList>
      </b:Author>
    </b:Author>
    <b:Title>ESTADÍSTICAS A PROPÓSITO DEL DÍA MUNDIAL DEL INTERNET (17 DE MAYO)</b:Title>
    <b:InternetSiteTitle>Instituto Nacional de Estadística y Geografía </b:InternetSiteTitle>
    <b:Year>2020</b:Year>
    <b:Publisher>INEGI</b:Publisher>
    <b:City>CDMX</b:City>
    <b:RefOrder>19</b:RefOrder>
  </b:Source>
  <b:Source>
    <b:Tag>Est20</b:Tag>
    <b:SourceType>JournalArticle</b:SourceType>
    <b:Guid>{1F6EEFBE-41EA-4C6C-B9DC-458F106998DB}</b:Guid>
    <b:Author>
      <b:Author>
        <b:NameList>
          <b:Person>
            <b:Last>Estrada</b:Last>
            <b:First>Araoz</b:First>
            <b:Middle>Edwin Gustavo</b:Middle>
          </b:Person>
          <b:Person>
            <b:Last>Gallegos</b:Last>
            <b:First>Ramos</b:First>
            <b:Middle>Néstor Antonio</b:Middle>
          </b:Person>
          <b:Person>
            <b:Last>Mamani</b:Last>
            <b:First>Uchasara</b:First>
            <b:Middle>Helen Juddy</b:Middle>
          </b:Person>
          <b:Person>
            <b:Last>Huaypar</b:Last>
            <b:First>Loayza</b:First>
            <b:Middle>Karl Herbert</b:Middle>
          </b:Person>
        </b:NameList>
      </b:Author>
    </b:Author>
    <b:Title>Actitud de los estudiantes universitarios frente a la educación virtual en tiempos de la pandemia de COVID-19</b:Title>
    <b:JournalName>Revista Brasileira de Educação do Campo</b:JournalName>
    <b:Year>2020</b:Year>
    <b:Pages>1-20</b:Pages>
    <b:RefOrder>20</b:RefOrder>
  </b:Source>
  <b:Source>
    <b:Tag>Del14</b:Tag>
    <b:SourceType>JournalArticle</b:SourceType>
    <b:Guid>{33A9AA94-7AD4-4E6F-BB91-A4B84E340551}</b:Guid>
    <b:Author>
      <b:Author>
        <b:NameList>
          <b:Person>
            <b:Last>De las Salas</b:Last>
            <b:First>Magdy</b:First>
          </b:Person>
          <b:Person>
            <b:Last>Perozo</b:Last>
            <b:First>Sunny</b:First>
          </b:Person>
          <b:Person>
            <b:Last>Lugo</b:Last>
            <b:First>Zolange</b:First>
          </b:Person>
        </b:NameList>
      </b:Author>
    </b:Author>
    <b:Title>ACTITUD DEL ESTUDIANTE UNIVERSITARIO HACIA LA INVESTIGACION EN EL NÚCLEO LUZ</b:Title>
    <b:JournalName>Revista elctrónica de humanidades, educación y comunicación social</b:JournalName>
    <b:Year>2014</b:Year>
    <b:Pages>162-177</b:Pages>
    <b:RefOrder>21</b:RefOrder>
  </b:Source>
  <b:Source>
    <b:Tag>Mal10</b:Tag>
    <b:SourceType>JournalArticle</b:SourceType>
    <b:Guid>{39C04B0C-480C-4E85-B940-58398D37C3C5}</b:Guid>
    <b:Title>Infancia, Adolescencia y Tecnologías de la Información y la Comunicación (TICs) en Perspectiva Psicosocial.</b:Title>
    <b:Year>2010</b:Year>
    <b:Author>
      <b:Author>
        <b:NameList>
          <b:Person>
            <b:Last>Malo</b:Last>
            <b:First>Cerrato</b:First>
            <b:Middle>Sara</b:Middle>
          </b:Person>
          <b:Person>
            <b:Last>Figuer</b:Last>
            <b:First>Ramírez</b:First>
            <b:Middle>Cristina</b:Middle>
          </b:Person>
        </b:NameList>
      </b:Author>
    </b:Author>
    <b:JournalName>Intervención psicosocial, 19 (1)</b:JournalName>
    <b:Pages>5-8</b:Pages>
    <b:RefOrder>22</b:RefOrder>
  </b:Source>
  <b:Source>
    <b:Tag>Ávi13</b:Tag>
    <b:SourceType>JournalArticle</b:SourceType>
    <b:Guid>{CFE8DF2F-B599-429D-85DD-FEBF6A242A62}</b:Guid>
    <b:Author>
      <b:Author>
        <b:NameList>
          <b:Person>
            <b:Last>Ávila</b:Last>
            <b:First>Díaz</b:First>
            <b:Middle>William Darío</b:Middle>
          </b:Person>
        </b:NameList>
      </b:Author>
    </b:Author>
    <b:Title> Hacia una reflexión histórica de las TIC. Hallazgos, </b:Title>
    <b:JournalName>Hallazgos </b:JournalName>
    <b:Year>2013</b:Year>
    <b:Pages>213-233</b:Pages>
    <b:RefOrder>23</b:RefOrder>
  </b:Source>
  <b:Source>
    <b:Tag>Rub13</b:Tag>
    <b:SourceType>JournalArticle</b:SourceType>
    <b:Guid>{D008EFD0-347B-499B-BD72-58B200D3BC53}</b:Guid>
    <b:Author>
      <b:Author>
        <b:NameList>
          <b:Person>
            <b:Last>Pérez</b:Last>
            <b:First>Rub</b:First>
            <b:Middle>Icelda Lira</b:Middle>
          </b:Person>
        </b:NameList>
      </b:Author>
    </b:Author>
    <b:Title>Los adolescentes y el uso social de las TIC</b:Title>
    <b:JournalName>Aportes</b:JournalName>
    <b:Year>2013</b:Year>
    <b:Pages>90-95</b:Pages>
    <b:RefOrder>24</b:RefOrder>
  </b:Source>
  <b:Source>
    <b:Tag>Ben20</b:Tag>
    <b:SourceType>BookSection</b:SourceType>
    <b:Guid>{8DE45194-2BFA-4F9B-8AAD-BEC0960DBB7D}</b:Guid>
    <b:Title>La pandemia y otros demonios </b:Title>
    <b:Year>2020</b:Year>
    <b:Pages>117-127</b:Pages>
    <b:City>México </b:City>
    <b:Publisher>UNAM</b:Publisher>
    <b:Author>
      <b:Author>
        <b:NameList>
          <b:Person>
            <b:Last>Benítez</b:Last>
            <b:First>Rivera</b:First>
            <b:Middle>René David</b:Middle>
          </b:Person>
        </b:NameList>
      </b:Author>
      <b:BookAuthor>
        <b:NameList>
          <b:Person>
            <b:Last>Medel</b:Last>
            <b:First>Palma</b:First>
            <b:Middle>Carmen</b:Middle>
          </b:Person>
        </b:NameList>
      </b:BookAuthor>
    </b:Author>
    <b:BookTitle>México ante el covid-19: acciones y retos</b:BookTitle>
    <b:RefOrder>25</b:RefOrder>
  </b:Source>
  <b:Source>
    <b:Tag>Jim21</b:Tag>
    <b:SourceType>JournalArticle</b:SourceType>
    <b:Guid>{4D2F8D58-5B5C-4D90-A04B-E7B553554A48}</b:Guid>
    <b:Title>eflexiones sobre los desafíos que enfrenta la educación superior en tiempos de COVID-19.</b:Title>
    <b:Year>2021</b:Year>
    <b:Author>
      <b:Author>
        <b:NameList>
          <b:Person>
            <b:Last>Jiménez</b:Last>
            <b:First>Guerra</b:First>
            <b:Middle>Yaima</b:Middle>
          </b:Person>
          <b:Person>
            <b:Last>Ruiz</b:Last>
            <b:First>González</b:First>
            <b:Middle>María de los Ángeles.</b:Middle>
          </b:Person>
        </b:NameList>
      </b:Author>
    </b:Author>
    <b:JournalName>Economía y Desarrollo, 165(Supl. 1)</b:JournalName>
    <b:RefOrder>26</b:RefOrder>
  </b:Source>
  <b:Source>
    <b:Tag>Gue20</b:Tag>
    <b:SourceType>JournalArticle</b:SourceType>
    <b:Guid>{C8DC6E6F-FC1A-4D98-9F40-5ED90780C9BB}</b:Guid>
    <b:Title>Uso de la tecnología de información y comunicación y las tecnologías de aprendizaje y conocimiento en tiempos de Covid-19 en la Educación Superior. Conrado, </b:Title>
    <b:Year>2020</b:Year>
    <b:Author>
      <b:Author>
        <b:NameList>
          <b:Person>
            <b:Last>Guerrero</b:Last>
            <b:First>Jirón</b:First>
            <b:Middle>Juan Ramiro</b:Middle>
          </b:Person>
          <b:Person>
            <b:Last>Vite</b:Last>
            <b:First>Cevallos</b:First>
            <b:Middle>Harry Alexander</b:Middle>
          </b:Person>
          <b:Person>
            <b:Last>Feijoo</b:Last>
            <b:First>Valarezo</b:First>
            <b:Middle>Jenny María.</b:Middle>
          </b:Person>
        </b:NameList>
      </b:Author>
    </b:Author>
    <b:JournalName>Epub </b:JournalName>
    <b:Pages>338-345</b:Pages>
    <b:RefOrder>27</b:RefOrder>
  </b:Source>
  <b:Source>
    <b:Tag>Dom13</b:Tag>
    <b:SourceType>Book</b:SourceType>
    <b:Guid>{5F1FB9A9-710F-4299-B1DE-19E4FD77A423}</b:Guid>
    <b:Title>LA EDUCACIÓN A DISTANCIA EN EL PERÚ</b:Title>
    <b:Year>2013</b:Year>
    <b:Author>
      <b:Author>
        <b:NameList>
          <b:Person>
            <b:Last>Dominguez</b:Last>
            <b:First>,</b:First>
            <b:Middle>Granda Julio</b:Middle>
          </b:Person>
          <b:Person>
            <b:Last>Rama</b:Last>
            <b:First>Claudio</b:First>
          </b:Person>
          <b:Person>
            <b:Last>Rodríguez</b:Last>
            <b:First>Ruiz</b:First>
            <b:Middle>Juan Roger</b:Middle>
          </b:Person>
        </b:NameList>
      </b:Author>
    </b:Author>
    <b:City>Perú</b:City>
    <b:Publisher>Chimbote: ULADECH Católica.</b:Publisher>
    <b:RefOrder>28</b:RefOrder>
  </b:Source>
  <b:Source>
    <b:Tag>Rey20</b:Tag>
    <b:SourceType>JournalArticle</b:SourceType>
    <b:Guid>{01D1AEB2-FF99-409D-A65F-906B00C2276F}</b:Guid>
    <b:Title>Ansiedad, estrés e ira: el impacto del COVID-19 en la salud mental de estudiantes universitarios. </b:Title>
    <b:Year>2020</b:Year>
    <b:Author>
      <b:Author>
        <b:NameList>
          <b:Person>
            <b:Last>Reyes</b:Last>
            <b:First>Nicolás</b:First>
          </b:Person>
          <b:Person>
            <b:Last>Trujillo</b:Last>
            <b:First>Patricio.</b:First>
          </b:Person>
        </b:NameList>
      </b:Author>
    </b:Author>
    <b:JournalName>Investigación y desarrollo </b:JournalName>
    <b:RefOrder>29</b:RefOrder>
  </b:Source>
  <b:Source>
    <b:Tag>Vin16</b:Tag>
    <b:SourceType>JournalArticle</b:SourceType>
    <b:Guid>{FF45201C-0FDB-457C-A734-ADFCE0C9FAC5}</b:Guid>
    <b:Author>
      <b:Author>
        <b:NameList>
          <b:Person>
            <b:Last>Vinuesa</b:Last>
            <b:First>Tejero</b:First>
            <b:Middle>María Lourdes</b:Middle>
          </b:Person>
          <b:Person>
            <b:Last>Fernández</b:Last>
            <b:First>Martín</b:First>
            <b:Middle>Elena</b:Middle>
          </b:Person>
        </b:NameList>
      </b:Author>
    </b:Author>
    <b:Title>¿Qué opinan los universitarios de la educación Online?</b:Title>
    <b:JournalName>Opción, vol. 32, núm. 10</b:JournalName>
    <b:Year>2016</b:Year>
    <b:Pages>953-971</b:Pages>
    <b:RefOrder>30</b:RefOrder>
  </b:Source>
  <b:Source>
    <b:Tag>Lóp21</b:Tag>
    <b:SourceType>JournalArticle</b:SourceType>
    <b:Guid>{17FA8206-682B-46FA-8F00-8F6896706641}</b:Guid>
    <b:Author>
      <b:Author>
        <b:NameList>
          <b:Person>
            <b:Last>López</b:Last>
            <b:First>Miriam</b:First>
            <b:Middle>Janet Cervantes</b:Middle>
          </b:Person>
          <b:Person>
            <b:Last>Castillo</b:Last>
            <b:First>Arturo</b:First>
            <b:Middle>Llanes</b:Middle>
          </b:Person>
          <b:Person>
            <b:Last>Maldonado</b:Last>
            <b:First>Alma</b:First>
            <b:Middle>Alicia Peña</b:Middle>
          </b:Person>
          <b:Person>
            <b:Last>Casados</b:Last>
            <b:First>Jaime</b:First>
            <b:Middle>Cruz.</b:Middle>
          </b:Person>
        </b:NameList>
      </b:Author>
    </b:Author>
    <b:Title>Ambientes de aprendizaje: del aula presencial a las plataformas virtuales</b:Title>
    <b:JournalName> Revista Ibérica de Sistemas e Tecnologias de Información</b:JournalName>
    <b:Year>2021</b:Year>
    <b:Pages>26-32</b:Pages>
    <b:RefOrder>31</b:RefOrder>
  </b:Source>
  <b:Source>
    <b:Tag>Esp15</b:Tag>
    <b:SourceType>JournalArticle</b:SourceType>
    <b:Guid>{50D5FBE0-703C-4249-95C7-971BAE3615DD}</b:Guid>
    <b:Author>
      <b:Author>
        <b:NameList>
          <b:Person>
            <b:Last>Esperón</b:Last>
            <b:First>Hernández</b:First>
            <b:Middle>Ramón Ignacio</b:Middle>
          </b:Person>
          <b:Person>
            <b:Last>Ley</b:Last>
            <b:First>Fuentes</b:First>
            <b:Middle>Martha</b:Middle>
          </b:Person>
        </b:NameList>
      </b:Author>
    </b:Author>
    <b:Title>Educación en línea en la UADY</b:Title>
    <b:JournalName>Apertura</b:JournalName>
    <b:Year>2015</b:Year>
    <b:Pages>67-62</b:Pages>
    <b:RefOrder>32</b:RefOrder>
  </b:Source>
  <b:Source>
    <b:Tag>Góm16</b:Tag>
    <b:SourceType>JournalArticle</b:SourceType>
    <b:Guid>{646D1492-1C57-4BC1-9EB9-44E73B86B9DB}</b:Guid>
    <b:Author>
      <b:Author>
        <b:NameList>
          <b:Person>
            <b:Last>Gómez López</b:Last>
            <b:First>Luis</b:First>
            <b:Middle>Felipe</b:Middle>
          </b:Person>
          <b:Person>
            <b:Last>Silas Casillas</b:Last>
            <b:First>Juan</b:First>
            <b:Middle>Carlos</b:Middle>
          </b:Person>
        </b:NameList>
      </b:Author>
    </b:Author>
    <b:Title>La comunidad virtual de práctica. Alternativa para la formación continua de profesores</b:Title>
    <b:JournalName>CPU-e, Revista de Investigación Educativa, núm. 22</b:JournalName>
    <b:Year>2016</b:Year>
    <b:Pages>28-51</b:Pages>
    <b:RefOrder>33</b:RefOrder>
  </b:Source>
  <b:Source>
    <b:Tag>Alb201</b:Tag>
    <b:SourceType>JournalArticle</b:SourceType>
    <b:Guid>{93B3DF7F-0F98-41A3-B4B8-907D84620A2A}</b:Guid>
    <b:Author>
      <b:Author>
        <b:NameList>
          <b:Person>
            <b:Last>Albalá</b:Last>
            <b:First>Genol</b:First>
            <b:Middle>Miguel Ángel</b:Middle>
          </b:Person>
          <b:Person>
            <b:Last>Guido</b:Last>
            <b:First>Juan</b:First>
            <b:Middle>Ignacio</b:Middle>
          </b:Person>
        </b:NameList>
      </b:Author>
    </b:Author>
    <b:Title>La brecha socioeducativa derivada del Covid-19</b:Title>
    <b:JournalName>Revista Latinoamericana de Estudios Educativos (México). </b:JournalName>
    <b:Year>2020</b:Year>
    <b:Pages>173-194</b:Pages>
    <b:RefOrder>34</b:RefOrder>
  </b:Source>
  <b:Source>
    <b:Tag>Her14</b:Tag>
    <b:SourceType>Book</b:SourceType>
    <b:Guid>{DDE0F2A6-295B-1D4C-B863-5B79C69EA423}</b:Guid>
    <b:Title>Metodología de la investigación</b:Title>
    <b:Year>2014</b:Year>
    <b:Pages>154</b:Pages>
    <b:City>Distrito Federal</b:City>
    <b:Publisher>McGraw-Hill</b:Publisher>
    <b:Author>
      <b:Author>
        <b:NameList>
          <b:Person>
            <b:Last>Hernández</b:Last>
            <b:First>Sampieri</b:First>
            <b:Middle>Roberto</b:Middle>
          </b:Person>
          <b:Person>
            <b:Last>Fernández</b:Last>
            <b:First>Collado</b:First>
            <b:Middle>Carlos</b:Middle>
          </b:Person>
          <b:Person>
            <b:Last>Baptista</b:Last>
            <b:First>Lucio</b:First>
            <b:Middle>María del Pilar</b:Middle>
          </b:Person>
        </b:NameList>
      </b:Author>
    </b:Author>
    <b:CountryRegion>México</b:CountryRegion>
    <b:RefOrder>2</b:RefOrder>
  </b:Source>
  <b:Source>
    <b:Tag>Meh12</b:Tag>
    <b:SourceType>JournalArticle</b:SourceType>
    <b:Guid>{096181BA-D151-1A47-8AAF-0DDE36E882C7}</b:Guid>
    <b:Author>
      <b:Author>
        <b:NameList>
          <b:Person>
            <b:Last>Mehra</b:Last>
            <b:First>V.</b:First>
          </b:Person>
          <b:Person>
            <b:Last>Omidian</b:Last>
            <b:First>F.</b:First>
          </b:Person>
        </b:NameList>
      </b:Author>
    </b:Author>
    <b:Title>Development an instrument to measure university students  ́attitude towards e-learning.</b:Title>
    <b:JournalName>Turkish Online Journal of Distance Education</b:JournalName>
    <b:Year>2012</b:Year>
    <b:Pages>34-51</b:Pages>
    <b:Volume>13</b:Volume>
    <b:Issue>1</b:Issue>
    <b:URL>https://files.eric.ed.gov/fulltext/EJ976928.pdf</b:URL>
    <b:RefOrder>10</b:RefOrder>
  </b:Source>
  <b:Source>
    <b:Tag>Her18</b:Tag>
    <b:SourceType>DocumentFromInternetSite</b:SourceType>
    <b:Guid>{E4955E80-C2EB-6F47-90FA-EA12C65BF87C}</b:Guid>
    <b:Title>La actitud hacia la educación en línea en estudiantes universitarios</b:Title>
    <b:JournalName>Revista de Investigación Educativa</b:JournalName>
    <b:Year>2018</b:Year>
    <b:Pages>349-364</b:Pages>
    <b:Author>
      <b:Author>
        <b:NameList>
          <b:Person>
            <b:Last>Hernández</b:Last>
            <b:First>Godoy</b:First>
            <b:Middle>V.</b:Middle>
          </b:Person>
          <b:Person>
            <b:Last>Fernández</b:Last>
            <b:First>Morales</b:First>
            <b:Middle>K.</b:Middle>
          </b:Person>
          <b:Person>
            <b:Last>Pulido</b:Last>
            <b:First>J.</b:First>
          </b:Person>
        </b:NameList>
      </b:Author>
    </b:Author>
    <b:Volume>36</b:Volume>
    <b:Issue>2</b:Issue>
    <b:Publisher>DOI: http://dx.doi.org/10.6018/rie.36.2.277451</b:Publisher>
    <b:URL>http://dx.doi.org/10.6018/rie.36.2.277451</b:URL>
    <b:RefOrder>11</b:RefOrder>
  </b:Source>
  <b:Source>
    <b:Tag>Que10</b:Tag>
    <b:SourceType>JournalArticle</b:SourceType>
    <b:Guid>{7561BEC5-FA1D-3C48-B695-74F1A4BBF1DA}</b:Guid>
    <b:Author>
      <b:Author>
        <b:NameList>
          <b:Person>
            <b:Last>Quero</b:Last>
            <b:First>Virla</b:First>
            <b:Middle>Milton Enrique</b:Middle>
          </b:Person>
        </b:NameList>
      </b:Author>
    </b:Author>
    <b:Title>Confiabiidad y coeficiente Alpha de Cronbach</b:Title>
    <b:City>Chacín</b:City>
    <b:Publisher>Universidad Rafael Belloso</b:Publisher>
    <b:Year>2010</b:Year>
    <b:Volume>12</b:Volume>
    <b:NumberVolumes>2</b:NumberVolumes>
    <b:Pages>248-252</b:Pages>
    <b:JournalName>Revista de Estudios Interdisciplinarios en Ciencias Sociales</b:JournalName>
    <b:URL>https://www.researchgate.net/publication/228778515</b:URL>
    <b:RefOrder>12</b:RefOrder>
  </b:Source>
</b:Sources>
</file>

<file path=customXml/itemProps1.xml><?xml version="1.0" encoding="utf-8"?>
<ds:datastoreItem xmlns:ds="http://schemas.openxmlformats.org/officeDocument/2006/customXml" ds:itemID="{69F5C09D-9B53-459E-9267-1C273A6C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10878</Words>
  <Characters>59829</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ZAFRA MIGUEL ANGEL</dc:creator>
  <cp:keywords/>
  <dc:description/>
  <cp:lastModifiedBy>Gustavo Toledo</cp:lastModifiedBy>
  <cp:revision>6</cp:revision>
  <cp:lastPrinted>2024-06-21T22:28:00Z</cp:lastPrinted>
  <dcterms:created xsi:type="dcterms:W3CDTF">2023-11-27T17:26:00Z</dcterms:created>
  <dcterms:modified xsi:type="dcterms:W3CDTF">2024-06-21T22:28:00Z</dcterms:modified>
</cp:coreProperties>
</file>