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649" w:rsidRDefault="00E37649" w:rsidP="00E078CA">
      <w:pPr>
        <w:spacing w:after="0" w:line="276" w:lineRule="auto"/>
        <w:jc w:val="right"/>
        <w:rPr>
          <w:rFonts w:cs="Calibri"/>
          <w:color w:val="7030A0"/>
          <w:sz w:val="36"/>
          <w:szCs w:val="36"/>
        </w:rPr>
      </w:pPr>
      <w:r w:rsidRPr="00E078CA">
        <w:rPr>
          <w:rFonts w:cs="Calibri"/>
          <w:color w:val="7030A0"/>
          <w:sz w:val="36"/>
          <w:szCs w:val="36"/>
        </w:rPr>
        <w:t>Representaciones sociales de la lectura en docentes de nivel primaria</w:t>
      </w:r>
      <w:r w:rsidRPr="00E04A7C">
        <w:rPr>
          <w:rStyle w:val="Refdenotaalpie"/>
          <w:rFonts w:ascii="Arial" w:hAnsi="Arial" w:cs="Arial"/>
          <w:b/>
          <w:sz w:val="24"/>
          <w:szCs w:val="24"/>
        </w:rPr>
        <w:footnoteReference w:id="1"/>
      </w:r>
    </w:p>
    <w:p w:rsidR="00E078CA" w:rsidRDefault="00E078CA" w:rsidP="00E078CA">
      <w:pPr>
        <w:spacing w:after="0" w:line="276" w:lineRule="auto"/>
        <w:jc w:val="right"/>
        <w:rPr>
          <w:rFonts w:cs="Calibri"/>
          <w:color w:val="7030A0"/>
          <w:sz w:val="36"/>
          <w:szCs w:val="36"/>
        </w:rPr>
      </w:pPr>
    </w:p>
    <w:p w:rsidR="00E078CA" w:rsidRPr="00A93787" w:rsidRDefault="00ED5CB9" w:rsidP="00E078CA">
      <w:pPr>
        <w:spacing w:after="0" w:line="276" w:lineRule="auto"/>
        <w:jc w:val="right"/>
        <w:rPr>
          <w:rFonts w:cs="Calibri"/>
          <w:i/>
          <w:color w:val="7030A0"/>
          <w:sz w:val="28"/>
          <w:szCs w:val="36"/>
          <w:lang w:val="en-US"/>
        </w:rPr>
      </w:pPr>
      <w:r w:rsidRPr="00A93787">
        <w:rPr>
          <w:rFonts w:cs="Calibri"/>
          <w:i/>
          <w:color w:val="7030A0"/>
          <w:sz w:val="28"/>
          <w:szCs w:val="36"/>
          <w:lang w:val="en-US"/>
        </w:rPr>
        <w:t>Social representations of reading in teachers at primary level</w:t>
      </w:r>
    </w:p>
    <w:p w:rsidR="00F80BB5" w:rsidRDefault="00F80BB5" w:rsidP="00F80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right"/>
        <w:rPr>
          <w:rFonts w:ascii="Arial" w:eastAsia="Times New Roman" w:hAnsi="Arial" w:cs="Arial"/>
          <w:b/>
          <w:color w:val="222222"/>
          <w:sz w:val="24"/>
          <w:szCs w:val="24"/>
          <w:lang w:val="en" w:eastAsia="es-MX"/>
        </w:rPr>
      </w:pPr>
    </w:p>
    <w:p w:rsidR="00E37649" w:rsidRPr="00E04A7C" w:rsidRDefault="00E37649" w:rsidP="00E078CA">
      <w:pPr>
        <w:spacing w:after="0" w:line="276" w:lineRule="auto"/>
        <w:jc w:val="right"/>
        <w:rPr>
          <w:rFonts w:ascii="Arial" w:hAnsi="Arial" w:cs="Arial"/>
          <w:sz w:val="24"/>
          <w:szCs w:val="24"/>
          <w:lang w:val="es-MX"/>
        </w:rPr>
      </w:pPr>
      <w:r w:rsidRPr="00E078CA">
        <w:rPr>
          <w:rFonts w:cs="Calibri"/>
          <w:b/>
          <w:sz w:val="24"/>
          <w:szCs w:val="24"/>
        </w:rPr>
        <w:t xml:space="preserve">Juan </w:t>
      </w:r>
      <w:proofErr w:type="spellStart"/>
      <w:r w:rsidRPr="00E078CA">
        <w:rPr>
          <w:rFonts w:cs="Calibri"/>
          <w:b/>
          <w:sz w:val="24"/>
          <w:szCs w:val="24"/>
        </w:rPr>
        <w:t>Catalino</w:t>
      </w:r>
      <w:proofErr w:type="spellEnd"/>
      <w:r w:rsidRPr="00E078CA">
        <w:rPr>
          <w:rFonts w:cs="Calibri"/>
          <w:b/>
          <w:sz w:val="24"/>
          <w:szCs w:val="24"/>
        </w:rPr>
        <w:t xml:space="preserve"> </w:t>
      </w:r>
      <w:proofErr w:type="spellStart"/>
      <w:r w:rsidRPr="00E078CA">
        <w:rPr>
          <w:rFonts w:cs="Calibri"/>
          <w:b/>
          <w:sz w:val="24"/>
          <w:szCs w:val="24"/>
        </w:rPr>
        <w:t>Bacilio</w:t>
      </w:r>
      <w:proofErr w:type="spellEnd"/>
      <w:r w:rsidRPr="00E078CA">
        <w:rPr>
          <w:rFonts w:cs="Calibri"/>
          <w:b/>
          <w:sz w:val="24"/>
          <w:szCs w:val="24"/>
        </w:rPr>
        <w:t xml:space="preserve"> Hernández</w:t>
      </w:r>
    </w:p>
    <w:p w:rsidR="00E37649" w:rsidRPr="00A93787" w:rsidRDefault="00E37649" w:rsidP="00E078CA">
      <w:pPr>
        <w:spacing w:after="0" w:line="276" w:lineRule="auto"/>
        <w:jc w:val="right"/>
        <w:rPr>
          <w:rFonts w:ascii="Arial" w:hAnsi="Arial" w:cs="Arial"/>
          <w:sz w:val="24"/>
          <w:szCs w:val="24"/>
        </w:rPr>
      </w:pPr>
      <w:r w:rsidRPr="00E078CA">
        <w:rPr>
          <w:rFonts w:cs="Calibri"/>
          <w:sz w:val="24"/>
        </w:rPr>
        <w:t>Instituto Superi</w:t>
      </w:r>
      <w:r w:rsidR="00264AA2" w:rsidRPr="00E078CA">
        <w:rPr>
          <w:rFonts w:cs="Calibri"/>
          <w:sz w:val="24"/>
        </w:rPr>
        <w:t>or de Ciencias de la</w:t>
      </w:r>
      <w:r w:rsidR="00E078CA" w:rsidRPr="00E078CA">
        <w:rPr>
          <w:rFonts w:cs="Calibri"/>
          <w:sz w:val="24"/>
        </w:rPr>
        <w:t xml:space="preserve"> </w:t>
      </w:r>
      <w:r w:rsidR="00264AA2" w:rsidRPr="00E078CA">
        <w:rPr>
          <w:rFonts w:cs="Calibri"/>
          <w:sz w:val="24"/>
        </w:rPr>
        <w:t xml:space="preserve">Educación del Estado de </w:t>
      </w:r>
      <w:r w:rsidRPr="00E078CA">
        <w:rPr>
          <w:rFonts w:cs="Calibri"/>
          <w:sz w:val="24"/>
        </w:rPr>
        <w:t>México</w:t>
      </w:r>
      <w:r w:rsidR="00A93787">
        <w:rPr>
          <w:rFonts w:cs="Calibri"/>
          <w:sz w:val="24"/>
        </w:rPr>
        <w:t>, México</w:t>
      </w:r>
      <w:bookmarkStart w:id="0" w:name="_GoBack"/>
      <w:bookmarkEnd w:id="0"/>
    </w:p>
    <w:p w:rsidR="00E37649" w:rsidRDefault="00E37649" w:rsidP="00E078CA">
      <w:pPr>
        <w:spacing w:after="0" w:line="276" w:lineRule="auto"/>
        <w:jc w:val="right"/>
        <w:rPr>
          <w:rFonts w:ascii="Arial" w:hAnsi="Arial" w:cs="Arial"/>
          <w:sz w:val="24"/>
          <w:szCs w:val="24"/>
        </w:rPr>
      </w:pPr>
      <w:r w:rsidRPr="00E04A7C">
        <w:rPr>
          <w:rFonts w:ascii="Arial" w:hAnsi="Arial" w:cs="Arial"/>
          <w:sz w:val="24"/>
          <w:szCs w:val="24"/>
          <w:lang w:val="es-MX"/>
        </w:rPr>
        <w:t xml:space="preserve"> </w:t>
      </w:r>
      <w:hyperlink r:id="rId8" w:history="1">
        <w:r w:rsidR="00B42334" w:rsidRPr="009B2CEF">
          <w:rPr>
            <w:rStyle w:val="Hipervnculo"/>
            <w:color w:val="FF0000"/>
            <w:sz w:val="24"/>
            <w:u w:val="none"/>
            <w:lang w:val="es-MX"/>
          </w:rPr>
          <w:t>master_740308@hotmail.com</w:t>
        </w:r>
      </w:hyperlink>
    </w:p>
    <w:p w:rsidR="00B42334" w:rsidRDefault="00B42334" w:rsidP="00F80BB5">
      <w:pPr>
        <w:spacing w:after="0" w:line="480" w:lineRule="auto"/>
        <w:jc w:val="right"/>
        <w:rPr>
          <w:rFonts w:ascii="Arial" w:hAnsi="Arial" w:cs="Arial"/>
          <w:sz w:val="24"/>
          <w:szCs w:val="24"/>
          <w:lang w:val="es-MX"/>
        </w:rPr>
      </w:pPr>
    </w:p>
    <w:p w:rsidR="00E078CA" w:rsidRPr="00E04A7C" w:rsidRDefault="00E078CA" w:rsidP="00F80BB5">
      <w:pPr>
        <w:spacing w:after="0" w:line="480" w:lineRule="auto"/>
        <w:jc w:val="right"/>
        <w:rPr>
          <w:rFonts w:ascii="Arial" w:hAnsi="Arial" w:cs="Arial"/>
          <w:sz w:val="24"/>
          <w:szCs w:val="24"/>
          <w:lang w:val="es-MX"/>
        </w:rPr>
      </w:pPr>
    </w:p>
    <w:p w:rsidR="0053320B" w:rsidRPr="00E078CA" w:rsidRDefault="0053320B" w:rsidP="00E078CA">
      <w:pPr>
        <w:spacing w:after="0" w:line="240" w:lineRule="auto"/>
        <w:rPr>
          <w:rFonts w:eastAsia="Times New Roman" w:cs="Calibri"/>
          <w:color w:val="7030A0"/>
          <w:sz w:val="28"/>
          <w:szCs w:val="28"/>
          <w:lang w:eastAsia="es-ES"/>
        </w:rPr>
      </w:pPr>
      <w:r w:rsidRPr="00E078CA">
        <w:rPr>
          <w:rFonts w:eastAsia="Times New Roman" w:cs="Calibri"/>
          <w:color w:val="7030A0"/>
          <w:sz w:val="28"/>
          <w:szCs w:val="28"/>
          <w:lang w:eastAsia="es-ES"/>
        </w:rPr>
        <w:t>Resumen</w:t>
      </w:r>
    </w:p>
    <w:p w:rsidR="00F80BB5" w:rsidRPr="00E078CA" w:rsidRDefault="00732ADB" w:rsidP="00E078CA">
      <w:pPr>
        <w:spacing w:after="0" w:line="360" w:lineRule="auto"/>
        <w:jc w:val="both"/>
        <w:rPr>
          <w:rFonts w:ascii="Times New Roman" w:hAnsi="Times New Roman"/>
          <w:sz w:val="24"/>
          <w:szCs w:val="24"/>
        </w:rPr>
      </w:pPr>
      <w:r w:rsidRPr="00E078CA">
        <w:rPr>
          <w:rFonts w:ascii="Times New Roman" w:hAnsi="Times New Roman"/>
          <w:sz w:val="24"/>
          <w:szCs w:val="24"/>
        </w:rPr>
        <w:t>E</w:t>
      </w:r>
      <w:r w:rsidR="00770A1F" w:rsidRPr="00E078CA">
        <w:rPr>
          <w:rFonts w:ascii="Times New Roman" w:hAnsi="Times New Roman"/>
          <w:sz w:val="24"/>
          <w:szCs w:val="24"/>
        </w:rPr>
        <w:t>ste artículo tiene como objetivo presentar los hallazgos de una investigación sobre represent</w:t>
      </w:r>
      <w:r w:rsidR="008E0C5E" w:rsidRPr="00E078CA">
        <w:rPr>
          <w:rFonts w:ascii="Times New Roman" w:hAnsi="Times New Roman"/>
          <w:sz w:val="24"/>
          <w:szCs w:val="24"/>
        </w:rPr>
        <w:t xml:space="preserve">aciones sociales de la lectura, encontrados </w:t>
      </w:r>
      <w:r w:rsidR="00770A1F" w:rsidRPr="00E078CA">
        <w:rPr>
          <w:rFonts w:ascii="Times New Roman" w:hAnsi="Times New Roman"/>
          <w:sz w:val="24"/>
          <w:szCs w:val="24"/>
        </w:rPr>
        <w:t xml:space="preserve">en </w:t>
      </w:r>
      <w:r w:rsidR="00C34D2D" w:rsidRPr="00E078CA">
        <w:rPr>
          <w:rFonts w:ascii="Times New Roman" w:hAnsi="Times New Roman"/>
          <w:sz w:val="24"/>
          <w:szCs w:val="24"/>
        </w:rPr>
        <w:t>docentes de nivel primaria del E</w:t>
      </w:r>
      <w:r w:rsidR="00770A1F" w:rsidRPr="00E078CA">
        <w:rPr>
          <w:rFonts w:ascii="Times New Roman" w:hAnsi="Times New Roman"/>
          <w:sz w:val="24"/>
          <w:szCs w:val="24"/>
        </w:rPr>
        <w:t xml:space="preserve">stado de México. El proceso metodológico se orientó desde un enfoque cualitativo interpretativo </w:t>
      </w:r>
      <w:r w:rsidRPr="00E078CA">
        <w:rPr>
          <w:rFonts w:ascii="Times New Roman" w:hAnsi="Times New Roman"/>
          <w:sz w:val="24"/>
          <w:szCs w:val="24"/>
        </w:rPr>
        <w:t>mediante</w:t>
      </w:r>
      <w:r w:rsidR="000726B5" w:rsidRPr="00E078CA">
        <w:rPr>
          <w:rFonts w:ascii="Times New Roman" w:hAnsi="Times New Roman"/>
          <w:sz w:val="24"/>
          <w:szCs w:val="24"/>
        </w:rPr>
        <w:t xml:space="preserve"> </w:t>
      </w:r>
      <w:r w:rsidR="008E0C5E" w:rsidRPr="00E078CA">
        <w:rPr>
          <w:rFonts w:ascii="Times New Roman" w:hAnsi="Times New Roman"/>
          <w:sz w:val="24"/>
          <w:szCs w:val="24"/>
        </w:rPr>
        <w:t>la utilización</w:t>
      </w:r>
      <w:r w:rsidR="00770A1F" w:rsidRPr="00E078CA">
        <w:rPr>
          <w:rFonts w:ascii="Times New Roman" w:hAnsi="Times New Roman"/>
          <w:sz w:val="24"/>
          <w:szCs w:val="24"/>
        </w:rPr>
        <w:t xml:space="preserve"> del cuestionario y la entrevista a profundidad. </w:t>
      </w:r>
      <w:r w:rsidRPr="00E078CA">
        <w:rPr>
          <w:rFonts w:ascii="Times New Roman" w:hAnsi="Times New Roman"/>
          <w:sz w:val="24"/>
          <w:szCs w:val="24"/>
        </w:rPr>
        <w:t>El análisis de los datos empíricos mostró que</w:t>
      </w:r>
      <w:r w:rsidR="00D17587" w:rsidRPr="00E078CA">
        <w:rPr>
          <w:rFonts w:ascii="Times New Roman" w:hAnsi="Times New Roman"/>
          <w:sz w:val="24"/>
          <w:szCs w:val="24"/>
        </w:rPr>
        <w:t>,</w:t>
      </w:r>
      <w:r w:rsidR="00482632" w:rsidRPr="00E078CA">
        <w:rPr>
          <w:rFonts w:ascii="Times New Roman" w:hAnsi="Times New Roman"/>
          <w:sz w:val="24"/>
          <w:szCs w:val="24"/>
        </w:rPr>
        <w:t xml:space="preserve"> </w:t>
      </w:r>
      <w:r w:rsidRPr="00E078CA">
        <w:rPr>
          <w:rFonts w:ascii="Times New Roman" w:hAnsi="Times New Roman"/>
          <w:sz w:val="24"/>
          <w:szCs w:val="24"/>
        </w:rPr>
        <w:t>r</w:t>
      </w:r>
      <w:r w:rsidR="00770A1F" w:rsidRPr="00E078CA">
        <w:rPr>
          <w:rFonts w:ascii="Times New Roman" w:hAnsi="Times New Roman"/>
          <w:sz w:val="24"/>
          <w:szCs w:val="24"/>
        </w:rPr>
        <w:t>espectivamente, en los ámbitos personal, escolar, familiar y social, la lectura es</w:t>
      </w:r>
      <w:r w:rsidR="00482632" w:rsidRPr="00E078CA">
        <w:rPr>
          <w:rFonts w:ascii="Times New Roman" w:hAnsi="Times New Roman"/>
          <w:sz w:val="24"/>
          <w:szCs w:val="24"/>
        </w:rPr>
        <w:t xml:space="preserve"> interpretada</w:t>
      </w:r>
      <w:r w:rsidR="00770A1F" w:rsidRPr="00E078CA">
        <w:rPr>
          <w:rFonts w:ascii="Times New Roman" w:hAnsi="Times New Roman"/>
          <w:sz w:val="24"/>
          <w:szCs w:val="24"/>
        </w:rPr>
        <w:t xml:space="preserve"> como</w:t>
      </w:r>
      <w:r w:rsidR="007C3E0D" w:rsidRPr="00E078CA">
        <w:rPr>
          <w:rFonts w:ascii="Times New Roman" w:hAnsi="Times New Roman"/>
          <w:sz w:val="24"/>
          <w:szCs w:val="24"/>
        </w:rPr>
        <w:t>:</w:t>
      </w:r>
      <w:r w:rsidR="00770A1F" w:rsidRPr="00E078CA">
        <w:rPr>
          <w:rFonts w:ascii="Times New Roman" w:hAnsi="Times New Roman"/>
          <w:sz w:val="24"/>
          <w:szCs w:val="24"/>
        </w:rPr>
        <w:t xml:space="preserve"> actividad íntima, actividad terapéutica, actividad recreativa, fondo documental de apoyo al trabajo docente, herramienta de aprendizaje autónomo, recurso didáctico para la formación valoral, actividad expresiva, actividad lúdica, actividad contagiosa, actividad de elección mixta, práctica de socialización del acervo escrito, herramienta de comunicación intrafamiliar, actividad secundaria, herramienta de fortalecimiento de la ciudadanía y actividad compleja. El conjunto de representaciones configuradas </w:t>
      </w:r>
      <w:r w:rsidR="00D200D7" w:rsidRPr="00E078CA">
        <w:rPr>
          <w:rFonts w:ascii="Times New Roman" w:hAnsi="Times New Roman"/>
          <w:sz w:val="24"/>
          <w:szCs w:val="24"/>
        </w:rPr>
        <w:t>e</w:t>
      </w:r>
      <w:r w:rsidR="00770A1F" w:rsidRPr="00E078CA">
        <w:rPr>
          <w:rFonts w:ascii="Times New Roman" w:hAnsi="Times New Roman"/>
          <w:sz w:val="24"/>
          <w:szCs w:val="24"/>
        </w:rPr>
        <w:t>n estos ámbitos permiten concluir que la lectura es una práctica docente multidimensional, discontinua y polisémica.</w:t>
      </w:r>
    </w:p>
    <w:p w:rsidR="00F80BB5" w:rsidRDefault="00F80BB5" w:rsidP="00F80BB5">
      <w:pPr>
        <w:spacing w:after="0" w:line="480" w:lineRule="auto"/>
        <w:jc w:val="both"/>
        <w:rPr>
          <w:rFonts w:ascii="Arial" w:hAnsi="Arial" w:cs="Arial"/>
          <w:sz w:val="24"/>
          <w:szCs w:val="24"/>
        </w:rPr>
      </w:pPr>
    </w:p>
    <w:p w:rsidR="00770A1F" w:rsidRDefault="0053320B" w:rsidP="00F80BB5">
      <w:pPr>
        <w:spacing w:after="0" w:line="480" w:lineRule="auto"/>
        <w:jc w:val="both"/>
        <w:rPr>
          <w:rFonts w:ascii="Arial" w:hAnsi="Arial" w:cs="Arial"/>
          <w:sz w:val="24"/>
          <w:szCs w:val="24"/>
        </w:rPr>
      </w:pPr>
      <w:r w:rsidRPr="00E078CA">
        <w:rPr>
          <w:rFonts w:eastAsia="Times New Roman" w:cs="Calibri"/>
          <w:color w:val="7030A0"/>
          <w:sz w:val="28"/>
          <w:szCs w:val="28"/>
          <w:lang w:eastAsia="es-ES"/>
        </w:rPr>
        <w:t>Palabras clave</w:t>
      </w:r>
      <w:r w:rsidR="000A3E54" w:rsidRPr="00E078CA">
        <w:rPr>
          <w:rFonts w:eastAsia="Times New Roman" w:cs="Calibri"/>
          <w:color w:val="7030A0"/>
          <w:sz w:val="28"/>
          <w:szCs w:val="28"/>
          <w:lang w:eastAsia="es-ES"/>
        </w:rPr>
        <w:t>:</w:t>
      </w:r>
      <w:r w:rsidR="000A3E54">
        <w:rPr>
          <w:rFonts w:ascii="Arial" w:hAnsi="Arial" w:cs="Arial"/>
          <w:b/>
          <w:sz w:val="24"/>
          <w:szCs w:val="24"/>
        </w:rPr>
        <w:t xml:space="preserve"> </w:t>
      </w:r>
      <w:r w:rsidR="0046246B" w:rsidRPr="00E078CA">
        <w:rPr>
          <w:rFonts w:ascii="Times New Roman" w:hAnsi="Times New Roman"/>
          <w:sz w:val="24"/>
          <w:szCs w:val="24"/>
        </w:rPr>
        <w:t>l</w:t>
      </w:r>
      <w:r w:rsidR="00732ADB" w:rsidRPr="00E078CA">
        <w:rPr>
          <w:rFonts w:ascii="Times New Roman" w:hAnsi="Times New Roman"/>
          <w:sz w:val="24"/>
          <w:szCs w:val="24"/>
        </w:rPr>
        <w:t>ectura, representaciones sociales, docentes, educación</w:t>
      </w:r>
      <w:r w:rsidR="0046246B">
        <w:rPr>
          <w:rFonts w:ascii="Arial" w:hAnsi="Arial" w:cs="Arial"/>
          <w:sz w:val="24"/>
          <w:szCs w:val="24"/>
        </w:rPr>
        <w:t>.</w:t>
      </w:r>
      <w:r w:rsidR="00732ADB" w:rsidRPr="00732ADB">
        <w:rPr>
          <w:rFonts w:ascii="Arial" w:hAnsi="Arial" w:cs="Arial"/>
          <w:sz w:val="24"/>
          <w:szCs w:val="24"/>
        </w:rPr>
        <w:t xml:space="preserve"> </w:t>
      </w:r>
    </w:p>
    <w:p w:rsidR="00F80BB5" w:rsidRDefault="00F80BB5" w:rsidP="00F80BB5">
      <w:pPr>
        <w:spacing w:after="0" w:line="480" w:lineRule="auto"/>
        <w:rPr>
          <w:rFonts w:ascii="Arial" w:hAnsi="Arial" w:cs="Arial"/>
          <w:sz w:val="24"/>
          <w:szCs w:val="24"/>
        </w:rPr>
      </w:pPr>
    </w:p>
    <w:p w:rsidR="00ED5CB9" w:rsidRPr="00A93787" w:rsidRDefault="00ED5CB9" w:rsidP="00ED5CB9">
      <w:pPr>
        <w:spacing w:after="0" w:line="480" w:lineRule="auto"/>
        <w:rPr>
          <w:rFonts w:eastAsia="Times New Roman" w:cs="Calibri"/>
          <w:color w:val="7030A0"/>
          <w:sz w:val="28"/>
          <w:szCs w:val="28"/>
          <w:lang w:val="en-US" w:eastAsia="es-ES"/>
        </w:rPr>
      </w:pPr>
      <w:r w:rsidRPr="00A93787">
        <w:rPr>
          <w:rFonts w:eastAsia="Times New Roman" w:cs="Calibri"/>
          <w:color w:val="7030A0"/>
          <w:sz w:val="28"/>
          <w:szCs w:val="28"/>
          <w:lang w:val="en-US" w:eastAsia="es-ES"/>
        </w:rPr>
        <w:lastRenderedPageBreak/>
        <w:t>Abstract</w:t>
      </w:r>
    </w:p>
    <w:p w:rsidR="00ED5CB9" w:rsidRPr="00A93787" w:rsidRDefault="00ED5CB9" w:rsidP="00ED5CB9">
      <w:pPr>
        <w:spacing w:after="0" w:line="360" w:lineRule="auto"/>
        <w:jc w:val="both"/>
        <w:rPr>
          <w:rFonts w:eastAsia="Times New Roman" w:cs="Calibri"/>
          <w:color w:val="7030A0"/>
          <w:sz w:val="28"/>
          <w:szCs w:val="28"/>
          <w:lang w:val="en-US" w:eastAsia="es-ES"/>
        </w:rPr>
      </w:pPr>
      <w:r w:rsidRPr="00A93787">
        <w:rPr>
          <w:rFonts w:ascii="Times New Roman" w:hAnsi="Times New Roman"/>
          <w:sz w:val="24"/>
          <w:szCs w:val="24"/>
          <w:lang w:val="en-US"/>
        </w:rPr>
        <w:t>This article aims to present the findings of research on social representations of reading, found in educational level of primary state of Mexico. The methodological process focused from an interpretative qualitative approach through the use of the questionnaire and the interview in depth. Analysis of empirical data showed that, respectively, at personal, school, family and social levels, the reading is interpreted as: intimate activity, therapeutic activity, recreational activity, documentary support to educational work, tool of autonomous learning, teaching resources for the training values, expressive activity, leisure activity, contagious activity, activity of joint, practical choice socialisation of the written heritage, tool of domestic communication, strengthening citizenship and complex activity secondary activity. The set of representations are configured in these areas suggest that reading is a multidimensional, discontinuous and polysemic teaching practice.</w:t>
      </w:r>
    </w:p>
    <w:p w:rsidR="00732ADB" w:rsidRDefault="00ED5CB9" w:rsidP="00ED5CB9">
      <w:pPr>
        <w:spacing w:after="0" w:line="480" w:lineRule="auto"/>
        <w:rPr>
          <w:rFonts w:ascii="Arial" w:eastAsia="Times New Roman" w:hAnsi="Arial" w:cs="Arial"/>
          <w:color w:val="222222"/>
          <w:sz w:val="24"/>
          <w:szCs w:val="24"/>
          <w:lang w:val="en" w:eastAsia="es-MX"/>
        </w:rPr>
      </w:pPr>
      <w:r w:rsidRPr="00A93787">
        <w:rPr>
          <w:rFonts w:eastAsia="Times New Roman" w:cs="Calibri"/>
          <w:color w:val="7030A0"/>
          <w:sz w:val="28"/>
          <w:szCs w:val="28"/>
          <w:lang w:val="en-US" w:eastAsia="es-ES"/>
        </w:rPr>
        <w:t xml:space="preserve">Key words: </w:t>
      </w:r>
      <w:r w:rsidRPr="00A93787">
        <w:rPr>
          <w:rFonts w:ascii="Times New Roman" w:hAnsi="Times New Roman"/>
          <w:sz w:val="24"/>
          <w:szCs w:val="24"/>
          <w:lang w:val="en-US"/>
        </w:rPr>
        <w:t>reading, social representations, education.</w:t>
      </w:r>
    </w:p>
    <w:p w:rsidR="00E078CA" w:rsidRPr="00E078CA" w:rsidRDefault="00E078CA" w:rsidP="00E078CA">
      <w:pPr>
        <w:spacing w:line="480" w:lineRule="auto"/>
        <w:rPr>
          <w:rFonts w:ascii="Times New Roman" w:hAnsi="Times New Roman"/>
          <w:sz w:val="24"/>
          <w:lang w:eastAsia="es-MX"/>
        </w:rPr>
      </w:pPr>
      <w:r w:rsidRPr="00E078CA">
        <w:rPr>
          <w:rFonts w:ascii="Times New Roman" w:hAnsi="Times New Roman"/>
          <w:b/>
          <w:color w:val="000000"/>
          <w:sz w:val="24"/>
        </w:rPr>
        <w:t>Fecha Recepción:</w:t>
      </w:r>
      <w:r w:rsidRPr="00E078CA">
        <w:rPr>
          <w:rFonts w:ascii="Times New Roman" w:hAnsi="Times New Roman"/>
          <w:color w:val="000000"/>
          <w:sz w:val="24"/>
        </w:rPr>
        <w:t xml:space="preserve">     </w:t>
      </w:r>
      <w:r w:rsidR="009251F9">
        <w:rPr>
          <w:rFonts w:ascii="Times New Roman" w:hAnsi="Times New Roman"/>
          <w:color w:val="000000"/>
          <w:sz w:val="24"/>
        </w:rPr>
        <w:t>Enero</w:t>
      </w:r>
      <w:r w:rsidRPr="00E078CA">
        <w:rPr>
          <w:rFonts w:ascii="Times New Roman" w:hAnsi="Times New Roman"/>
          <w:color w:val="000000"/>
          <w:sz w:val="24"/>
        </w:rPr>
        <w:t xml:space="preserve"> 2015     </w:t>
      </w:r>
      <w:r w:rsidRPr="00E078CA">
        <w:rPr>
          <w:rFonts w:ascii="Times New Roman" w:hAnsi="Times New Roman"/>
          <w:b/>
          <w:color w:val="000000"/>
          <w:sz w:val="24"/>
        </w:rPr>
        <w:t>Fecha Aceptación:</w:t>
      </w:r>
      <w:r w:rsidRPr="00E078CA">
        <w:rPr>
          <w:rFonts w:ascii="Times New Roman" w:hAnsi="Times New Roman"/>
          <w:color w:val="000000"/>
          <w:sz w:val="24"/>
        </w:rPr>
        <w:t xml:space="preserve">  </w:t>
      </w:r>
      <w:r w:rsidR="00313FE1">
        <w:rPr>
          <w:rFonts w:ascii="Times New Roman" w:hAnsi="Times New Roman"/>
          <w:color w:val="000000"/>
          <w:sz w:val="24"/>
        </w:rPr>
        <w:t>Julio</w:t>
      </w:r>
      <w:r w:rsidRPr="00E078CA">
        <w:rPr>
          <w:rFonts w:ascii="Times New Roman" w:hAnsi="Times New Roman"/>
          <w:color w:val="000000"/>
          <w:sz w:val="24"/>
        </w:rPr>
        <w:t xml:space="preserve"> 2015</w:t>
      </w:r>
      <w:r w:rsidR="00F01661">
        <w:rPr>
          <w:rFonts w:ascii="Times New Roman" w:hAnsi="Times New Roman"/>
          <w:sz w:val="24"/>
        </w:rPr>
        <w:pict>
          <v:rect id="_x0000_i1025" style="width:0;height:1.5pt" o:hralign="center" o:hrstd="t" o:hr="t" fillcolor="#a0a0a0" stroked="f"/>
        </w:pict>
      </w:r>
    </w:p>
    <w:p w:rsidR="00F80BB5" w:rsidRPr="00A93787" w:rsidRDefault="00F80BB5" w:rsidP="00F80BB5">
      <w:pPr>
        <w:spacing w:after="0" w:line="480" w:lineRule="auto"/>
        <w:rPr>
          <w:rFonts w:ascii="Arial" w:eastAsia="Times New Roman" w:hAnsi="Arial" w:cs="Arial"/>
          <w:color w:val="222222"/>
          <w:sz w:val="24"/>
          <w:szCs w:val="24"/>
          <w:lang w:val="es-MX" w:eastAsia="es-MX"/>
        </w:rPr>
      </w:pPr>
    </w:p>
    <w:p w:rsidR="0053320B" w:rsidRDefault="0053320B" w:rsidP="00F80BB5">
      <w:pPr>
        <w:spacing w:after="0" w:line="480" w:lineRule="auto"/>
        <w:rPr>
          <w:rFonts w:ascii="Arial" w:hAnsi="Arial" w:cs="Arial"/>
          <w:b/>
          <w:sz w:val="24"/>
          <w:szCs w:val="24"/>
        </w:rPr>
      </w:pPr>
      <w:r w:rsidRPr="00E078CA">
        <w:rPr>
          <w:rFonts w:eastAsia="Times New Roman" w:cs="Calibri"/>
          <w:color w:val="7030A0"/>
          <w:sz w:val="28"/>
          <w:szCs w:val="28"/>
          <w:lang w:eastAsia="es-ES"/>
        </w:rPr>
        <w:t>Introducción</w:t>
      </w:r>
    </w:p>
    <w:p w:rsidR="00FC1DA8" w:rsidRPr="00E078CA" w:rsidRDefault="00FC1DA8" w:rsidP="00E078CA">
      <w:pPr>
        <w:spacing w:after="0" w:line="360" w:lineRule="auto"/>
        <w:jc w:val="both"/>
        <w:rPr>
          <w:rFonts w:ascii="Times New Roman" w:hAnsi="Times New Roman"/>
          <w:sz w:val="24"/>
          <w:szCs w:val="24"/>
        </w:rPr>
      </w:pPr>
      <w:r w:rsidRPr="00E078CA">
        <w:rPr>
          <w:rFonts w:ascii="Times New Roman" w:hAnsi="Times New Roman"/>
          <w:sz w:val="24"/>
          <w:szCs w:val="24"/>
        </w:rPr>
        <w:t xml:space="preserve">Este artículo tiene como objetivo </w:t>
      </w:r>
      <w:r w:rsidR="00EF1E7B" w:rsidRPr="00E078CA">
        <w:rPr>
          <w:rFonts w:ascii="Times New Roman" w:hAnsi="Times New Roman"/>
          <w:sz w:val="24"/>
          <w:szCs w:val="24"/>
        </w:rPr>
        <w:t>dar a conocer</w:t>
      </w:r>
      <w:r w:rsidRPr="00E078CA">
        <w:rPr>
          <w:rFonts w:ascii="Times New Roman" w:hAnsi="Times New Roman"/>
          <w:sz w:val="24"/>
          <w:szCs w:val="24"/>
        </w:rPr>
        <w:t xml:space="preserve"> los hallazgos </w:t>
      </w:r>
      <w:r w:rsidR="00EF1E7B" w:rsidRPr="00E078CA">
        <w:rPr>
          <w:rFonts w:ascii="Times New Roman" w:hAnsi="Times New Roman"/>
          <w:sz w:val="24"/>
          <w:szCs w:val="24"/>
        </w:rPr>
        <w:t xml:space="preserve">de </w:t>
      </w:r>
      <w:r w:rsidRPr="00E078CA">
        <w:rPr>
          <w:rFonts w:ascii="Times New Roman" w:hAnsi="Times New Roman"/>
          <w:sz w:val="24"/>
          <w:szCs w:val="24"/>
        </w:rPr>
        <w:t>una investigación sobre representaciones sociales de la lectura, realizada con</w:t>
      </w:r>
      <w:r w:rsidR="007C3E0D" w:rsidRPr="00E078CA">
        <w:rPr>
          <w:rFonts w:ascii="Times New Roman" w:hAnsi="Times New Roman"/>
          <w:sz w:val="24"/>
          <w:szCs w:val="24"/>
        </w:rPr>
        <w:t xml:space="preserve"> docentes de educación primaria</w:t>
      </w:r>
      <w:r w:rsidRPr="00E078CA">
        <w:rPr>
          <w:rFonts w:ascii="Times New Roman" w:hAnsi="Times New Roman"/>
          <w:sz w:val="24"/>
          <w:szCs w:val="24"/>
        </w:rPr>
        <w:t xml:space="preserve"> que laboran en el municipio de Chimalhuacán, Estado de México.</w:t>
      </w:r>
    </w:p>
    <w:p w:rsidR="00EF1E7B" w:rsidRPr="00E078CA" w:rsidRDefault="00EF1E7B" w:rsidP="00E078CA">
      <w:pPr>
        <w:spacing w:after="0" w:line="360" w:lineRule="auto"/>
        <w:jc w:val="both"/>
        <w:rPr>
          <w:rFonts w:ascii="Times New Roman" w:hAnsi="Times New Roman"/>
          <w:sz w:val="24"/>
          <w:szCs w:val="24"/>
        </w:rPr>
      </w:pPr>
      <w:r w:rsidRPr="00E078CA">
        <w:rPr>
          <w:rFonts w:ascii="Times New Roman" w:hAnsi="Times New Roman"/>
          <w:sz w:val="24"/>
          <w:szCs w:val="24"/>
        </w:rPr>
        <w:t>E</w:t>
      </w:r>
      <w:r w:rsidR="00D17587" w:rsidRPr="00E078CA">
        <w:rPr>
          <w:rFonts w:ascii="Times New Roman" w:hAnsi="Times New Roman"/>
          <w:sz w:val="24"/>
          <w:szCs w:val="24"/>
        </w:rPr>
        <w:t>n el</w:t>
      </w:r>
      <w:r w:rsidRPr="00E078CA">
        <w:rPr>
          <w:rFonts w:ascii="Times New Roman" w:hAnsi="Times New Roman"/>
          <w:sz w:val="24"/>
          <w:szCs w:val="24"/>
        </w:rPr>
        <w:t xml:space="preserve"> supuest</w:t>
      </w:r>
      <w:r w:rsidR="004B1CE4" w:rsidRPr="00E078CA">
        <w:rPr>
          <w:rFonts w:ascii="Times New Roman" w:hAnsi="Times New Roman"/>
          <w:sz w:val="24"/>
          <w:szCs w:val="24"/>
        </w:rPr>
        <w:t>o</w:t>
      </w:r>
      <w:r w:rsidR="00FE3833" w:rsidRPr="00E078CA">
        <w:rPr>
          <w:rFonts w:ascii="Times New Roman" w:hAnsi="Times New Roman"/>
          <w:sz w:val="24"/>
          <w:szCs w:val="24"/>
        </w:rPr>
        <w:t>,</w:t>
      </w:r>
      <w:r w:rsidRPr="00E078CA">
        <w:rPr>
          <w:rFonts w:ascii="Times New Roman" w:hAnsi="Times New Roman"/>
          <w:sz w:val="24"/>
          <w:szCs w:val="24"/>
        </w:rPr>
        <w:t xml:space="preserve"> la argumentación</w:t>
      </w:r>
      <w:r w:rsidR="007C3E0D" w:rsidRPr="00E078CA">
        <w:rPr>
          <w:rFonts w:ascii="Times New Roman" w:hAnsi="Times New Roman"/>
          <w:sz w:val="24"/>
          <w:szCs w:val="24"/>
        </w:rPr>
        <w:t xml:space="preserve"> plantea que</w:t>
      </w:r>
      <w:r w:rsidRPr="00E078CA">
        <w:rPr>
          <w:rFonts w:ascii="Times New Roman" w:hAnsi="Times New Roman"/>
          <w:sz w:val="24"/>
          <w:szCs w:val="24"/>
        </w:rPr>
        <w:t xml:space="preserve"> la resolución de situaciones personales, escolares, familiares y sociales presentes en la vida de los docentes, origina el despliegue de un conjunto de representaciones acerca de la lectura, </w:t>
      </w:r>
      <w:r w:rsidR="004B1CE4" w:rsidRPr="00E078CA">
        <w:rPr>
          <w:rFonts w:ascii="Times New Roman" w:hAnsi="Times New Roman"/>
          <w:sz w:val="24"/>
          <w:szCs w:val="24"/>
        </w:rPr>
        <w:t xml:space="preserve">resignificándola </w:t>
      </w:r>
      <w:r w:rsidRPr="00E078CA">
        <w:rPr>
          <w:rFonts w:ascii="Times New Roman" w:hAnsi="Times New Roman"/>
          <w:sz w:val="24"/>
          <w:szCs w:val="24"/>
        </w:rPr>
        <w:t>como una práctica polisémica.</w:t>
      </w:r>
    </w:p>
    <w:p w:rsidR="00F87E79" w:rsidRPr="00E078CA" w:rsidRDefault="00EF1E7B" w:rsidP="00E078CA">
      <w:pPr>
        <w:spacing w:after="0" w:line="360" w:lineRule="auto"/>
        <w:jc w:val="both"/>
        <w:rPr>
          <w:rFonts w:ascii="Times New Roman" w:hAnsi="Times New Roman"/>
          <w:sz w:val="24"/>
          <w:szCs w:val="24"/>
        </w:rPr>
      </w:pPr>
      <w:r w:rsidRPr="00E078CA">
        <w:rPr>
          <w:rFonts w:ascii="Times New Roman" w:hAnsi="Times New Roman"/>
          <w:sz w:val="24"/>
          <w:szCs w:val="24"/>
        </w:rPr>
        <w:t>En la pr</w:t>
      </w:r>
      <w:r w:rsidR="00D54B0B" w:rsidRPr="00E078CA">
        <w:rPr>
          <w:rFonts w:ascii="Times New Roman" w:hAnsi="Times New Roman"/>
          <w:sz w:val="24"/>
          <w:szCs w:val="24"/>
        </w:rPr>
        <w:t xml:space="preserve">oblematización de este supuesto, </w:t>
      </w:r>
      <w:r w:rsidRPr="00E078CA">
        <w:rPr>
          <w:rFonts w:ascii="Times New Roman" w:hAnsi="Times New Roman"/>
          <w:sz w:val="24"/>
          <w:szCs w:val="24"/>
        </w:rPr>
        <w:t>se asume que los docentes llevan a cabo la lectura</w:t>
      </w:r>
      <w:r w:rsidR="00FE3833" w:rsidRPr="00E078CA">
        <w:rPr>
          <w:rFonts w:ascii="Times New Roman" w:hAnsi="Times New Roman"/>
          <w:sz w:val="24"/>
          <w:szCs w:val="24"/>
        </w:rPr>
        <w:t xml:space="preserve"> con un sentido distinto,</w:t>
      </w:r>
      <w:r w:rsidRPr="00E078CA">
        <w:rPr>
          <w:rFonts w:ascii="Times New Roman" w:hAnsi="Times New Roman"/>
          <w:sz w:val="24"/>
          <w:szCs w:val="24"/>
        </w:rPr>
        <w:t xml:space="preserve"> según </w:t>
      </w:r>
      <w:r w:rsidR="00FE3833" w:rsidRPr="00E078CA">
        <w:rPr>
          <w:rFonts w:ascii="Times New Roman" w:hAnsi="Times New Roman"/>
          <w:sz w:val="24"/>
          <w:szCs w:val="24"/>
        </w:rPr>
        <w:t>necesidades d</w:t>
      </w:r>
      <w:r w:rsidRPr="00E078CA">
        <w:rPr>
          <w:rFonts w:ascii="Times New Roman" w:hAnsi="Times New Roman"/>
          <w:sz w:val="24"/>
          <w:szCs w:val="24"/>
        </w:rPr>
        <w:t xml:space="preserve">el </w:t>
      </w:r>
      <w:r w:rsidR="00FE3833" w:rsidRPr="00E078CA">
        <w:rPr>
          <w:rFonts w:ascii="Times New Roman" w:hAnsi="Times New Roman"/>
          <w:sz w:val="24"/>
          <w:szCs w:val="24"/>
        </w:rPr>
        <w:t xml:space="preserve">contexto. </w:t>
      </w:r>
      <w:r w:rsidR="00D54B0B" w:rsidRPr="00E078CA">
        <w:rPr>
          <w:rFonts w:ascii="Times New Roman" w:hAnsi="Times New Roman"/>
          <w:sz w:val="24"/>
          <w:szCs w:val="24"/>
        </w:rPr>
        <w:t xml:space="preserve">Por ejemplo, </w:t>
      </w:r>
      <w:r w:rsidRPr="00E078CA">
        <w:rPr>
          <w:rFonts w:ascii="Times New Roman" w:hAnsi="Times New Roman"/>
          <w:sz w:val="24"/>
          <w:szCs w:val="24"/>
        </w:rPr>
        <w:t>en la escuela leen para conocer las materias curriculares que han de estudiar los alumnos, los aportes teóricos que favorecen el aprendizaje, los procedimientos metodológicos de enseñanza, los marcos referenciales sobre el desarrollo del niño, el ambiente y recursos didácticos que pueden ser empleados en la e</w:t>
      </w:r>
      <w:r w:rsidR="006F3159" w:rsidRPr="00E078CA">
        <w:rPr>
          <w:rFonts w:ascii="Times New Roman" w:hAnsi="Times New Roman"/>
          <w:sz w:val="24"/>
          <w:szCs w:val="24"/>
        </w:rPr>
        <w:t>nseñanza</w:t>
      </w:r>
      <w:r w:rsidRPr="00E078CA">
        <w:rPr>
          <w:rFonts w:ascii="Times New Roman" w:hAnsi="Times New Roman"/>
          <w:sz w:val="24"/>
          <w:szCs w:val="24"/>
        </w:rPr>
        <w:t xml:space="preserve"> y el contenido de documentos curriculares. </w:t>
      </w:r>
    </w:p>
    <w:p w:rsidR="00EF1E7B" w:rsidRPr="00E078CA" w:rsidRDefault="00EF1E7B" w:rsidP="00E078CA">
      <w:pPr>
        <w:spacing w:after="0" w:line="360" w:lineRule="auto"/>
        <w:jc w:val="both"/>
        <w:rPr>
          <w:rFonts w:ascii="Times New Roman" w:hAnsi="Times New Roman"/>
          <w:sz w:val="24"/>
          <w:szCs w:val="24"/>
        </w:rPr>
      </w:pPr>
      <w:r w:rsidRPr="00E078CA">
        <w:rPr>
          <w:rFonts w:ascii="Times New Roman" w:hAnsi="Times New Roman"/>
          <w:sz w:val="24"/>
          <w:szCs w:val="24"/>
        </w:rPr>
        <w:lastRenderedPageBreak/>
        <w:t xml:space="preserve">Sin embargo, </w:t>
      </w:r>
      <w:r w:rsidR="001A0311" w:rsidRPr="00E078CA">
        <w:rPr>
          <w:rFonts w:ascii="Times New Roman" w:hAnsi="Times New Roman"/>
          <w:sz w:val="24"/>
          <w:szCs w:val="24"/>
        </w:rPr>
        <w:t xml:space="preserve">no solo </w:t>
      </w:r>
      <w:r w:rsidR="00D9481F" w:rsidRPr="00E078CA">
        <w:rPr>
          <w:rFonts w:ascii="Times New Roman" w:hAnsi="Times New Roman"/>
          <w:sz w:val="24"/>
          <w:szCs w:val="24"/>
        </w:rPr>
        <w:t xml:space="preserve">leen </w:t>
      </w:r>
      <w:r w:rsidR="001A0311" w:rsidRPr="00E078CA">
        <w:rPr>
          <w:rFonts w:ascii="Times New Roman" w:hAnsi="Times New Roman"/>
          <w:sz w:val="24"/>
          <w:szCs w:val="24"/>
        </w:rPr>
        <w:t>en el contexto escolar</w:t>
      </w:r>
      <w:r w:rsidR="008C2D48" w:rsidRPr="00E078CA">
        <w:rPr>
          <w:rFonts w:ascii="Times New Roman" w:hAnsi="Times New Roman"/>
          <w:sz w:val="24"/>
          <w:szCs w:val="24"/>
        </w:rPr>
        <w:t>,</w:t>
      </w:r>
      <w:r w:rsidR="00D9481F" w:rsidRPr="00E078CA">
        <w:rPr>
          <w:rFonts w:ascii="Times New Roman" w:hAnsi="Times New Roman"/>
          <w:sz w:val="24"/>
          <w:szCs w:val="24"/>
        </w:rPr>
        <w:t xml:space="preserve"> sino</w:t>
      </w:r>
      <w:r w:rsidR="008C2D48" w:rsidRPr="00E078CA">
        <w:rPr>
          <w:rFonts w:ascii="Times New Roman" w:hAnsi="Times New Roman"/>
          <w:sz w:val="24"/>
          <w:szCs w:val="24"/>
        </w:rPr>
        <w:t xml:space="preserve"> también </w:t>
      </w:r>
      <w:r w:rsidRPr="00E078CA">
        <w:rPr>
          <w:rFonts w:ascii="Times New Roman" w:hAnsi="Times New Roman"/>
          <w:sz w:val="24"/>
          <w:szCs w:val="24"/>
        </w:rPr>
        <w:t>en los ámbitos per</w:t>
      </w:r>
      <w:r w:rsidR="00632211" w:rsidRPr="00E078CA">
        <w:rPr>
          <w:rFonts w:ascii="Times New Roman" w:hAnsi="Times New Roman"/>
          <w:sz w:val="24"/>
          <w:szCs w:val="24"/>
        </w:rPr>
        <w:t xml:space="preserve">sonal, familiar y social. </w:t>
      </w:r>
      <w:r w:rsidR="00D9481F" w:rsidRPr="00E078CA">
        <w:rPr>
          <w:rFonts w:ascii="Times New Roman" w:hAnsi="Times New Roman"/>
          <w:sz w:val="24"/>
          <w:szCs w:val="24"/>
        </w:rPr>
        <w:t>L</w:t>
      </w:r>
      <w:r w:rsidR="008C2D48" w:rsidRPr="00E078CA">
        <w:rPr>
          <w:rFonts w:ascii="Times New Roman" w:hAnsi="Times New Roman"/>
          <w:sz w:val="24"/>
          <w:szCs w:val="24"/>
        </w:rPr>
        <w:t xml:space="preserve">een </w:t>
      </w:r>
      <w:r w:rsidRPr="00E078CA">
        <w:rPr>
          <w:rFonts w:ascii="Times New Roman" w:hAnsi="Times New Roman"/>
          <w:sz w:val="24"/>
          <w:szCs w:val="24"/>
        </w:rPr>
        <w:t>para deleitarse con un texto,</w:t>
      </w:r>
      <w:r w:rsidR="00D05EC6" w:rsidRPr="00E078CA">
        <w:rPr>
          <w:rFonts w:ascii="Times New Roman" w:hAnsi="Times New Roman"/>
          <w:sz w:val="24"/>
          <w:szCs w:val="24"/>
        </w:rPr>
        <w:t xml:space="preserve"> compartir un libro en familia</w:t>
      </w:r>
      <w:r w:rsidR="008C2D48" w:rsidRPr="00E078CA">
        <w:rPr>
          <w:rFonts w:ascii="Times New Roman" w:hAnsi="Times New Roman"/>
          <w:sz w:val="24"/>
          <w:szCs w:val="24"/>
        </w:rPr>
        <w:t xml:space="preserve"> </w:t>
      </w:r>
      <w:r w:rsidR="00D05EC6" w:rsidRPr="00E078CA">
        <w:rPr>
          <w:rFonts w:ascii="Times New Roman" w:hAnsi="Times New Roman"/>
          <w:sz w:val="24"/>
          <w:szCs w:val="24"/>
        </w:rPr>
        <w:t xml:space="preserve">e informarse </w:t>
      </w:r>
      <w:r w:rsidR="009B49AD" w:rsidRPr="00E078CA">
        <w:rPr>
          <w:rFonts w:ascii="Times New Roman" w:hAnsi="Times New Roman"/>
          <w:sz w:val="24"/>
          <w:szCs w:val="24"/>
        </w:rPr>
        <w:t xml:space="preserve">de </w:t>
      </w:r>
      <w:r w:rsidRPr="00E078CA">
        <w:rPr>
          <w:rFonts w:ascii="Times New Roman" w:hAnsi="Times New Roman"/>
          <w:sz w:val="24"/>
          <w:szCs w:val="24"/>
        </w:rPr>
        <w:t>un hecho suscitado en el ambiente</w:t>
      </w:r>
      <w:r w:rsidR="00D05EC6" w:rsidRPr="00E078CA">
        <w:rPr>
          <w:rFonts w:ascii="Times New Roman" w:hAnsi="Times New Roman"/>
          <w:sz w:val="24"/>
          <w:szCs w:val="24"/>
        </w:rPr>
        <w:t xml:space="preserve"> cotidiano</w:t>
      </w:r>
      <w:r w:rsidRPr="00E078CA">
        <w:rPr>
          <w:rFonts w:ascii="Times New Roman" w:hAnsi="Times New Roman"/>
          <w:sz w:val="24"/>
          <w:szCs w:val="24"/>
        </w:rPr>
        <w:t>.</w:t>
      </w:r>
    </w:p>
    <w:p w:rsidR="00EF1E7B" w:rsidRDefault="00EF1E7B" w:rsidP="00E078CA">
      <w:pPr>
        <w:spacing w:after="0" w:line="360" w:lineRule="auto"/>
        <w:jc w:val="both"/>
        <w:rPr>
          <w:rFonts w:ascii="Arial" w:hAnsi="Arial" w:cs="Arial"/>
          <w:sz w:val="24"/>
          <w:szCs w:val="24"/>
        </w:rPr>
      </w:pPr>
      <w:r w:rsidRPr="00E078CA">
        <w:rPr>
          <w:rFonts w:ascii="Times New Roman" w:hAnsi="Times New Roman"/>
          <w:sz w:val="24"/>
          <w:szCs w:val="24"/>
        </w:rPr>
        <w:t>Con base en el supuesto citado</w:t>
      </w:r>
      <w:r w:rsidR="00D05EC6" w:rsidRPr="00E078CA">
        <w:rPr>
          <w:rFonts w:ascii="Times New Roman" w:hAnsi="Times New Roman"/>
          <w:sz w:val="24"/>
          <w:szCs w:val="24"/>
        </w:rPr>
        <w:t xml:space="preserve">, </w:t>
      </w:r>
      <w:r w:rsidR="009B49AD" w:rsidRPr="00E078CA">
        <w:rPr>
          <w:rFonts w:ascii="Times New Roman" w:hAnsi="Times New Roman"/>
          <w:sz w:val="24"/>
          <w:szCs w:val="24"/>
        </w:rPr>
        <w:t>en la investigación se priorizó</w:t>
      </w:r>
      <w:r w:rsidRPr="00E078CA">
        <w:rPr>
          <w:rFonts w:ascii="Times New Roman" w:hAnsi="Times New Roman"/>
          <w:sz w:val="24"/>
          <w:szCs w:val="24"/>
        </w:rPr>
        <w:t xml:space="preserve"> responder</w:t>
      </w:r>
      <w:r w:rsidR="00D17587" w:rsidRPr="00E078CA">
        <w:rPr>
          <w:rFonts w:ascii="Times New Roman" w:hAnsi="Times New Roman"/>
          <w:sz w:val="24"/>
          <w:szCs w:val="24"/>
        </w:rPr>
        <w:t xml:space="preserve"> lo siguiente:</w:t>
      </w:r>
      <w:r w:rsidRPr="00E078CA">
        <w:rPr>
          <w:rFonts w:ascii="Times New Roman" w:hAnsi="Times New Roman"/>
          <w:sz w:val="24"/>
          <w:szCs w:val="24"/>
        </w:rPr>
        <w:t xml:space="preserve"> ¿cuáles son las representaciones sociales de la lectura </w:t>
      </w:r>
      <w:r w:rsidR="00D17587" w:rsidRPr="00E078CA">
        <w:rPr>
          <w:rFonts w:ascii="Times New Roman" w:hAnsi="Times New Roman"/>
          <w:sz w:val="24"/>
          <w:szCs w:val="24"/>
        </w:rPr>
        <w:t xml:space="preserve">que </w:t>
      </w:r>
      <w:r w:rsidRPr="00E078CA">
        <w:rPr>
          <w:rFonts w:ascii="Times New Roman" w:hAnsi="Times New Roman"/>
          <w:sz w:val="24"/>
          <w:szCs w:val="24"/>
        </w:rPr>
        <w:t>tienen los docentes de Chimalhuacán, que al expresarse en</w:t>
      </w:r>
      <w:r w:rsidR="00D05EC6" w:rsidRPr="00E078CA">
        <w:rPr>
          <w:rFonts w:ascii="Times New Roman" w:hAnsi="Times New Roman"/>
          <w:sz w:val="24"/>
          <w:szCs w:val="24"/>
        </w:rPr>
        <w:t xml:space="preserve"> los </w:t>
      </w:r>
      <w:r w:rsidRPr="00E078CA">
        <w:rPr>
          <w:rFonts w:ascii="Times New Roman" w:hAnsi="Times New Roman"/>
          <w:sz w:val="24"/>
          <w:szCs w:val="24"/>
        </w:rPr>
        <w:t>ámbitos</w:t>
      </w:r>
      <w:r w:rsidR="00D05EC6" w:rsidRPr="00E078CA">
        <w:rPr>
          <w:rFonts w:ascii="Times New Roman" w:hAnsi="Times New Roman"/>
          <w:sz w:val="24"/>
          <w:szCs w:val="24"/>
        </w:rPr>
        <w:t xml:space="preserve"> personal, escolar, familiar y social </w:t>
      </w:r>
      <w:r w:rsidRPr="00E078CA">
        <w:rPr>
          <w:rFonts w:ascii="Times New Roman" w:hAnsi="Times New Roman"/>
          <w:sz w:val="24"/>
          <w:szCs w:val="24"/>
        </w:rPr>
        <w:t>hacen que cobre la significación de práctica polisémica?</w:t>
      </w:r>
    </w:p>
    <w:p w:rsidR="00F80BB5" w:rsidRDefault="00F80BB5" w:rsidP="00F80BB5">
      <w:pPr>
        <w:spacing w:after="0" w:line="480" w:lineRule="auto"/>
        <w:jc w:val="both"/>
        <w:rPr>
          <w:rFonts w:ascii="Arial" w:hAnsi="Arial" w:cs="Arial"/>
          <w:sz w:val="24"/>
          <w:szCs w:val="24"/>
        </w:rPr>
      </w:pPr>
    </w:p>
    <w:p w:rsidR="003A76D7" w:rsidRDefault="009101BA" w:rsidP="00F80BB5">
      <w:pPr>
        <w:spacing w:after="0" w:line="480" w:lineRule="auto"/>
        <w:rPr>
          <w:rFonts w:ascii="Arial" w:hAnsi="Arial" w:cs="Arial"/>
          <w:b/>
          <w:sz w:val="24"/>
          <w:szCs w:val="24"/>
        </w:rPr>
      </w:pPr>
      <w:r w:rsidRPr="00E04A7C">
        <w:rPr>
          <w:rFonts w:ascii="Arial" w:hAnsi="Arial" w:cs="Arial"/>
          <w:b/>
          <w:sz w:val="24"/>
          <w:szCs w:val="24"/>
        </w:rPr>
        <w:t>Marco referencial</w:t>
      </w:r>
    </w:p>
    <w:p w:rsidR="00F31BCA" w:rsidRPr="00E078CA" w:rsidRDefault="009F48D1" w:rsidP="00E078CA">
      <w:pPr>
        <w:spacing w:after="0" w:line="360" w:lineRule="auto"/>
        <w:jc w:val="both"/>
        <w:rPr>
          <w:rFonts w:ascii="Times New Roman" w:hAnsi="Times New Roman"/>
          <w:sz w:val="24"/>
          <w:szCs w:val="24"/>
        </w:rPr>
      </w:pPr>
      <w:r w:rsidRPr="00E078CA">
        <w:rPr>
          <w:rFonts w:ascii="Times New Roman" w:hAnsi="Times New Roman"/>
          <w:sz w:val="24"/>
          <w:szCs w:val="24"/>
        </w:rPr>
        <w:t xml:space="preserve">En la búsqueda </w:t>
      </w:r>
      <w:r w:rsidR="001755D0" w:rsidRPr="00E078CA">
        <w:rPr>
          <w:rFonts w:ascii="Times New Roman" w:hAnsi="Times New Roman"/>
          <w:sz w:val="24"/>
          <w:szCs w:val="24"/>
        </w:rPr>
        <w:t>de comprender</w:t>
      </w:r>
      <w:r w:rsidRPr="00E078CA">
        <w:rPr>
          <w:rFonts w:ascii="Times New Roman" w:hAnsi="Times New Roman"/>
          <w:sz w:val="24"/>
          <w:szCs w:val="24"/>
        </w:rPr>
        <w:t xml:space="preserve"> qué significados le atribuyen los docentes a la lectura, se consideró </w:t>
      </w:r>
      <w:r w:rsidR="00A80D1D" w:rsidRPr="00E078CA">
        <w:rPr>
          <w:rFonts w:ascii="Times New Roman" w:hAnsi="Times New Roman"/>
          <w:sz w:val="24"/>
          <w:szCs w:val="24"/>
        </w:rPr>
        <w:t>adecuado</w:t>
      </w:r>
      <w:r w:rsidRPr="00E078CA">
        <w:rPr>
          <w:rFonts w:ascii="Times New Roman" w:hAnsi="Times New Roman"/>
          <w:sz w:val="24"/>
          <w:szCs w:val="24"/>
        </w:rPr>
        <w:t xml:space="preserve"> </w:t>
      </w:r>
      <w:r w:rsidR="00E07A12" w:rsidRPr="00E078CA">
        <w:rPr>
          <w:rFonts w:ascii="Times New Roman" w:hAnsi="Times New Roman"/>
          <w:sz w:val="24"/>
          <w:szCs w:val="24"/>
        </w:rPr>
        <w:t xml:space="preserve">abordar la investigación desde </w:t>
      </w:r>
      <w:r w:rsidRPr="00E078CA">
        <w:rPr>
          <w:rFonts w:ascii="Times New Roman" w:hAnsi="Times New Roman"/>
          <w:sz w:val="24"/>
          <w:szCs w:val="24"/>
        </w:rPr>
        <w:t xml:space="preserve">la </w:t>
      </w:r>
      <w:r w:rsidR="0080528E" w:rsidRPr="00E078CA">
        <w:rPr>
          <w:rFonts w:ascii="Times New Roman" w:hAnsi="Times New Roman"/>
          <w:sz w:val="24"/>
          <w:szCs w:val="24"/>
        </w:rPr>
        <w:t>Teoría de las Representaciones S</w:t>
      </w:r>
      <w:r w:rsidRPr="00E078CA">
        <w:rPr>
          <w:rFonts w:ascii="Times New Roman" w:hAnsi="Times New Roman"/>
          <w:sz w:val="24"/>
          <w:szCs w:val="24"/>
        </w:rPr>
        <w:t>ociales</w:t>
      </w:r>
      <w:r w:rsidR="00B90FDA" w:rsidRPr="00E078CA">
        <w:rPr>
          <w:rFonts w:ascii="Times New Roman" w:hAnsi="Times New Roman"/>
          <w:sz w:val="24"/>
          <w:szCs w:val="24"/>
        </w:rPr>
        <w:t xml:space="preserve"> (TRS)</w:t>
      </w:r>
      <w:r w:rsidRPr="00E078CA">
        <w:rPr>
          <w:rFonts w:ascii="Times New Roman" w:hAnsi="Times New Roman"/>
          <w:sz w:val="24"/>
          <w:szCs w:val="24"/>
        </w:rPr>
        <w:t xml:space="preserve">. </w:t>
      </w:r>
      <w:r w:rsidR="001A0311" w:rsidRPr="00E078CA">
        <w:rPr>
          <w:rFonts w:ascii="Times New Roman" w:hAnsi="Times New Roman"/>
          <w:sz w:val="24"/>
          <w:szCs w:val="24"/>
        </w:rPr>
        <w:t>Sobre la pertinencia de esta</w:t>
      </w:r>
      <w:r w:rsidR="00E07A12" w:rsidRPr="00E078CA">
        <w:rPr>
          <w:rFonts w:ascii="Times New Roman" w:hAnsi="Times New Roman"/>
          <w:sz w:val="24"/>
          <w:szCs w:val="24"/>
        </w:rPr>
        <w:t xml:space="preserve"> perspectiva teórica, en </w:t>
      </w:r>
      <w:r w:rsidR="0089631F" w:rsidRPr="00E078CA">
        <w:rPr>
          <w:rFonts w:ascii="Times New Roman" w:hAnsi="Times New Roman"/>
          <w:sz w:val="24"/>
          <w:szCs w:val="24"/>
        </w:rPr>
        <w:t xml:space="preserve">lo general, desde </w:t>
      </w:r>
      <w:r w:rsidR="00793B92" w:rsidRPr="00E078CA">
        <w:rPr>
          <w:rFonts w:ascii="Times New Roman" w:hAnsi="Times New Roman"/>
          <w:sz w:val="24"/>
          <w:szCs w:val="24"/>
        </w:rPr>
        <w:t>hace más de una década, Piña y C</w:t>
      </w:r>
      <w:r w:rsidR="0089631F" w:rsidRPr="00E078CA">
        <w:rPr>
          <w:rFonts w:ascii="Times New Roman" w:hAnsi="Times New Roman"/>
          <w:sz w:val="24"/>
          <w:szCs w:val="24"/>
        </w:rPr>
        <w:t>uevas (2004) h</w:t>
      </w:r>
      <w:r w:rsidR="00F31BCA" w:rsidRPr="00E078CA">
        <w:rPr>
          <w:rFonts w:ascii="Times New Roman" w:hAnsi="Times New Roman"/>
          <w:sz w:val="24"/>
          <w:szCs w:val="24"/>
        </w:rPr>
        <w:t>an hec</w:t>
      </w:r>
      <w:r w:rsidR="00394445" w:rsidRPr="00E078CA">
        <w:rPr>
          <w:rFonts w:ascii="Times New Roman" w:hAnsi="Times New Roman"/>
          <w:sz w:val="24"/>
          <w:szCs w:val="24"/>
        </w:rPr>
        <w:t>ho evidente que en México, las r</w:t>
      </w:r>
      <w:r w:rsidR="00F31BCA" w:rsidRPr="00E078CA">
        <w:rPr>
          <w:rFonts w:ascii="Times New Roman" w:hAnsi="Times New Roman"/>
          <w:sz w:val="24"/>
          <w:szCs w:val="24"/>
        </w:rPr>
        <w:t xml:space="preserve">epresentaciones </w:t>
      </w:r>
      <w:r w:rsidR="00D9481F" w:rsidRPr="00E078CA">
        <w:rPr>
          <w:rFonts w:ascii="Times New Roman" w:hAnsi="Times New Roman"/>
          <w:sz w:val="24"/>
          <w:szCs w:val="24"/>
        </w:rPr>
        <w:t>s</w:t>
      </w:r>
      <w:r w:rsidR="00F31BCA" w:rsidRPr="00E078CA">
        <w:rPr>
          <w:rFonts w:ascii="Times New Roman" w:hAnsi="Times New Roman"/>
          <w:sz w:val="24"/>
          <w:szCs w:val="24"/>
        </w:rPr>
        <w:t xml:space="preserve">ociales </w:t>
      </w:r>
      <w:r w:rsidR="00A93B88" w:rsidRPr="00E078CA">
        <w:rPr>
          <w:rFonts w:ascii="Times New Roman" w:hAnsi="Times New Roman"/>
          <w:sz w:val="24"/>
          <w:szCs w:val="24"/>
        </w:rPr>
        <w:t>constituyen un marco de referencia para investigar las concepciones</w:t>
      </w:r>
      <w:r w:rsidR="00201FCE" w:rsidRPr="00E078CA">
        <w:rPr>
          <w:rFonts w:ascii="Times New Roman" w:hAnsi="Times New Roman"/>
          <w:sz w:val="24"/>
          <w:szCs w:val="24"/>
        </w:rPr>
        <w:t xml:space="preserve"> que </w:t>
      </w:r>
      <w:r w:rsidR="00A93B88" w:rsidRPr="00E078CA">
        <w:rPr>
          <w:rFonts w:ascii="Times New Roman" w:hAnsi="Times New Roman"/>
          <w:sz w:val="24"/>
          <w:szCs w:val="24"/>
        </w:rPr>
        <w:t>agentes educativos</w:t>
      </w:r>
      <w:r w:rsidR="00793B92" w:rsidRPr="00E078CA">
        <w:rPr>
          <w:rFonts w:ascii="Times New Roman" w:hAnsi="Times New Roman"/>
          <w:sz w:val="24"/>
          <w:szCs w:val="24"/>
        </w:rPr>
        <w:t xml:space="preserve"> </w:t>
      </w:r>
      <w:r w:rsidR="00201FCE" w:rsidRPr="00E078CA">
        <w:rPr>
          <w:rFonts w:ascii="Times New Roman" w:hAnsi="Times New Roman"/>
          <w:sz w:val="24"/>
          <w:szCs w:val="24"/>
        </w:rPr>
        <w:t xml:space="preserve">construyen </w:t>
      </w:r>
      <w:r w:rsidR="00A93B88" w:rsidRPr="00E078CA">
        <w:rPr>
          <w:rFonts w:ascii="Times New Roman" w:hAnsi="Times New Roman"/>
          <w:sz w:val="24"/>
          <w:szCs w:val="24"/>
        </w:rPr>
        <w:t xml:space="preserve">sobre la escuela, las prácticas </w:t>
      </w:r>
      <w:r w:rsidR="00820260" w:rsidRPr="00E078CA">
        <w:rPr>
          <w:rFonts w:ascii="Times New Roman" w:hAnsi="Times New Roman"/>
          <w:sz w:val="24"/>
          <w:szCs w:val="24"/>
        </w:rPr>
        <w:t xml:space="preserve">y </w:t>
      </w:r>
      <w:r w:rsidR="001A0311" w:rsidRPr="00E078CA">
        <w:rPr>
          <w:rFonts w:ascii="Times New Roman" w:hAnsi="Times New Roman"/>
          <w:sz w:val="24"/>
          <w:szCs w:val="24"/>
        </w:rPr>
        <w:t xml:space="preserve">los </w:t>
      </w:r>
      <w:r w:rsidR="00820260" w:rsidRPr="00E078CA">
        <w:rPr>
          <w:rFonts w:ascii="Times New Roman" w:hAnsi="Times New Roman"/>
          <w:sz w:val="24"/>
          <w:szCs w:val="24"/>
        </w:rPr>
        <w:t xml:space="preserve">actores </w:t>
      </w:r>
      <w:r w:rsidR="00A93B88" w:rsidRPr="00E078CA">
        <w:rPr>
          <w:rFonts w:ascii="Times New Roman" w:hAnsi="Times New Roman"/>
          <w:sz w:val="24"/>
          <w:szCs w:val="24"/>
        </w:rPr>
        <w:t>escolares</w:t>
      </w:r>
      <w:r w:rsidR="00820260" w:rsidRPr="00E078CA">
        <w:rPr>
          <w:rFonts w:ascii="Times New Roman" w:hAnsi="Times New Roman"/>
          <w:sz w:val="24"/>
          <w:szCs w:val="24"/>
        </w:rPr>
        <w:t xml:space="preserve">. Un ejemplo de este tipo de trabajos es </w:t>
      </w:r>
      <w:r w:rsidR="00E6258A" w:rsidRPr="00E078CA">
        <w:rPr>
          <w:rFonts w:ascii="Times New Roman" w:hAnsi="Times New Roman"/>
          <w:sz w:val="24"/>
          <w:szCs w:val="24"/>
        </w:rPr>
        <w:t xml:space="preserve">el </w:t>
      </w:r>
      <w:r w:rsidR="00820260" w:rsidRPr="00E078CA">
        <w:rPr>
          <w:rFonts w:ascii="Times New Roman" w:hAnsi="Times New Roman"/>
          <w:sz w:val="24"/>
          <w:szCs w:val="24"/>
        </w:rPr>
        <w:t xml:space="preserve">que realiza Calixto </w:t>
      </w:r>
      <w:r w:rsidR="00D9481F" w:rsidRPr="00E078CA">
        <w:rPr>
          <w:rFonts w:ascii="Times New Roman" w:hAnsi="Times New Roman"/>
          <w:sz w:val="24"/>
          <w:szCs w:val="24"/>
        </w:rPr>
        <w:t>(</w:t>
      </w:r>
      <w:r w:rsidR="00820260" w:rsidRPr="00E078CA">
        <w:rPr>
          <w:rFonts w:ascii="Times New Roman" w:hAnsi="Times New Roman"/>
          <w:sz w:val="24"/>
          <w:szCs w:val="24"/>
        </w:rPr>
        <w:t xml:space="preserve">2012) en escuelas secundarias del estado de Jalisco, donde explora las representaciones sociales que del medio ambiente </w:t>
      </w:r>
      <w:r w:rsidR="00E6258A" w:rsidRPr="00E078CA">
        <w:rPr>
          <w:rFonts w:ascii="Times New Roman" w:hAnsi="Times New Roman"/>
          <w:sz w:val="24"/>
          <w:szCs w:val="24"/>
        </w:rPr>
        <w:t xml:space="preserve">tienen </w:t>
      </w:r>
      <w:r w:rsidR="00820260" w:rsidRPr="00E078CA">
        <w:rPr>
          <w:rFonts w:ascii="Times New Roman" w:hAnsi="Times New Roman"/>
          <w:sz w:val="24"/>
          <w:szCs w:val="24"/>
        </w:rPr>
        <w:t xml:space="preserve">los alumnos. </w:t>
      </w:r>
    </w:p>
    <w:p w:rsidR="00D36448" w:rsidRPr="00E04A7C" w:rsidRDefault="00820260" w:rsidP="00E078CA">
      <w:pPr>
        <w:spacing w:after="0" w:line="360" w:lineRule="auto"/>
        <w:jc w:val="both"/>
        <w:rPr>
          <w:rFonts w:ascii="Arial" w:hAnsi="Arial" w:cs="Arial"/>
          <w:sz w:val="24"/>
          <w:szCs w:val="24"/>
        </w:rPr>
      </w:pPr>
      <w:r w:rsidRPr="00E078CA">
        <w:rPr>
          <w:rFonts w:ascii="Times New Roman" w:hAnsi="Times New Roman"/>
          <w:sz w:val="24"/>
          <w:szCs w:val="24"/>
        </w:rPr>
        <w:t xml:space="preserve">En lo particular, </w:t>
      </w:r>
      <w:r w:rsidR="00624C0D" w:rsidRPr="00E078CA">
        <w:rPr>
          <w:rFonts w:ascii="Times New Roman" w:hAnsi="Times New Roman"/>
          <w:sz w:val="24"/>
          <w:szCs w:val="24"/>
        </w:rPr>
        <w:t>esta teoría es apropiada</w:t>
      </w:r>
      <w:r w:rsidR="00201FCE" w:rsidRPr="00E078CA">
        <w:rPr>
          <w:rFonts w:ascii="Times New Roman" w:hAnsi="Times New Roman"/>
          <w:sz w:val="24"/>
          <w:szCs w:val="24"/>
        </w:rPr>
        <w:t xml:space="preserve"> porque permite indagar</w:t>
      </w:r>
      <w:r w:rsidR="00D064B2" w:rsidRPr="00E078CA">
        <w:rPr>
          <w:rFonts w:ascii="Times New Roman" w:hAnsi="Times New Roman"/>
          <w:sz w:val="24"/>
          <w:szCs w:val="24"/>
        </w:rPr>
        <w:t xml:space="preserve"> las representaciones</w:t>
      </w:r>
      <w:r w:rsidR="00201FCE" w:rsidRPr="00E078CA">
        <w:rPr>
          <w:rFonts w:ascii="Times New Roman" w:hAnsi="Times New Roman"/>
          <w:sz w:val="24"/>
          <w:szCs w:val="24"/>
        </w:rPr>
        <w:t xml:space="preserve"> </w:t>
      </w:r>
      <w:r w:rsidR="00793B92" w:rsidRPr="00E078CA">
        <w:rPr>
          <w:rFonts w:ascii="Times New Roman" w:hAnsi="Times New Roman"/>
          <w:sz w:val="24"/>
          <w:szCs w:val="24"/>
        </w:rPr>
        <w:t xml:space="preserve">acerca de un objeto cultural </w:t>
      </w:r>
      <w:r w:rsidR="00FC5B9D" w:rsidRPr="00E078CA">
        <w:rPr>
          <w:rFonts w:ascii="Times New Roman" w:hAnsi="Times New Roman"/>
          <w:sz w:val="24"/>
          <w:szCs w:val="24"/>
        </w:rPr>
        <w:t xml:space="preserve">a partir de </w:t>
      </w:r>
      <w:r w:rsidR="00883F19" w:rsidRPr="00E078CA">
        <w:rPr>
          <w:rFonts w:ascii="Times New Roman" w:hAnsi="Times New Roman"/>
          <w:sz w:val="24"/>
          <w:szCs w:val="24"/>
        </w:rPr>
        <w:t xml:space="preserve">las </w:t>
      </w:r>
      <w:r w:rsidR="00201FCE" w:rsidRPr="00E078CA">
        <w:rPr>
          <w:rFonts w:ascii="Times New Roman" w:hAnsi="Times New Roman"/>
          <w:sz w:val="24"/>
          <w:szCs w:val="24"/>
        </w:rPr>
        <w:t xml:space="preserve">circunstancias </w:t>
      </w:r>
      <w:r w:rsidR="00BE5670" w:rsidRPr="00E078CA">
        <w:rPr>
          <w:rFonts w:ascii="Times New Roman" w:hAnsi="Times New Roman"/>
          <w:sz w:val="24"/>
          <w:szCs w:val="24"/>
        </w:rPr>
        <w:t>educativas</w:t>
      </w:r>
      <w:r w:rsidR="00201FCE" w:rsidRPr="00E078CA">
        <w:rPr>
          <w:rFonts w:ascii="Times New Roman" w:hAnsi="Times New Roman"/>
          <w:sz w:val="24"/>
          <w:szCs w:val="24"/>
        </w:rPr>
        <w:t xml:space="preserve"> </w:t>
      </w:r>
      <w:r w:rsidR="00BE5670" w:rsidRPr="00E078CA">
        <w:rPr>
          <w:rFonts w:ascii="Times New Roman" w:hAnsi="Times New Roman"/>
          <w:sz w:val="24"/>
          <w:szCs w:val="24"/>
        </w:rPr>
        <w:t xml:space="preserve">y socioculturales </w:t>
      </w:r>
      <w:r w:rsidR="00201FCE" w:rsidRPr="00E078CA">
        <w:rPr>
          <w:rFonts w:ascii="Times New Roman" w:hAnsi="Times New Roman"/>
          <w:sz w:val="24"/>
          <w:szCs w:val="24"/>
        </w:rPr>
        <w:t xml:space="preserve">en que se producen, contrario a pensarlas como </w:t>
      </w:r>
      <w:r w:rsidR="00E01208" w:rsidRPr="00E078CA">
        <w:rPr>
          <w:rFonts w:ascii="Times New Roman" w:hAnsi="Times New Roman"/>
          <w:sz w:val="24"/>
          <w:szCs w:val="24"/>
        </w:rPr>
        <w:t>significaciones</w:t>
      </w:r>
      <w:r w:rsidR="00883F19" w:rsidRPr="00E078CA">
        <w:rPr>
          <w:rFonts w:ascii="Times New Roman" w:hAnsi="Times New Roman"/>
          <w:sz w:val="24"/>
          <w:szCs w:val="24"/>
        </w:rPr>
        <w:t xml:space="preserve"> que </w:t>
      </w:r>
      <w:r w:rsidR="00E01208" w:rsidRPr="00E078CA">
        <w:rPr>
          <w:rFonts w:ascii="Times New Roman" w:hAnsi="Times New Roman"/>
          <w:sz w:val="24"/>
          <w:szCs w:val="24"/>
        </w:rPr>
        <w:t xml:space="preserve">elaboran </w:t>
      </w:r>
      <w:r w:rsidR="00883F19" w:rsidRPr="00E078CA">
        <w:rPr>
          <w:rFonts w:ascii="Times New Roman" w:hAnsi="Times New Roman"/>
          <w:sz w:val="24"/>
          <w:szCs w:val="24"/>
        </w:rPr>
        <w:t>l</w:t>
      </w:r>
      <w:r w:rsidR="0035109B" w:rsidRPr="00E078CA">
        <w:rPr>
          <w:rFonts w:ascii="Times New Roman" w:hAnsi="Times New Roman"/>
          <w:sz w:val="24"/>
          <w:szCs w:val="24"/>
        </w:rPr>
        <w:t xml:space="preserve">os </w:t>
      </w:r>
      <w:r w:rsidR="00FC5B9D" w:rsidRPr="00E078CA">
        <w:rPr>
          <w:rFonts w:ascii="Times New Roman" w:hAnsi="Times New Roman"/>
          <w:sz w:val="24"/>
          <w:szCs w:val="24"/>
        </w:rPr>
        <w:t xml:space="preserve">miembros de </w:t>
      </w:r>
      <w:r w:rsidR="00F87E79" w:rsidRPr="00E078CA">
        <w:rPr>
          <w:rFonts w:ascii="Times New Roman" w:hAnsi="Times New Roman"/>
          <w:sz w:val="24"/>
          <w:szCs w:val="24"/>
        </w:rPr>
        <w:t xml:space="preserve">una </w:t>
      </w:r>
      <w:r w:rsidR="00FC5B9D" w:rsidRPr="00E078CA">
        <w:rPr>
          <w:rFonts w:ascii="Times New Roman" w:hAnsi="Times New Roman"/>
          <w:sz w:val="24"/>
          <w:szCs w:val="24"/>
        </w:rPr>
        <w:t>comunidad escolar</w:t>
      </w:r>
      <w:r w:rsidR="0035109B" w:rsidRPr="00E078CA">
        <w:rPr>
          <w:rFonts w:ascii="Times New Roman" w:hAnsi="Times New Roman"/>
          <w:sz w:val="24"/>
          <w:szCs w:val="24"/>
        </w:rPr>
        <w:t xml:space="preserve"> en el aislamiento </w:t>
      </w:r>
      <w:r w:rsidR="00BE5670" w:rsidRPr="00E078CA">
        <w:rPr>
          <w:rFonts w:ascii="Times New Roman" w:hAnsi="Times New Roman"/>
          <w:sz w:val="24"/>
          <w:szCs w:val="24"/>
        </w:rPr>
        <w:t xml:space="preserve">y </w:t>
      </w:r>
      <w:r w:rsidR="0035109B" w:rsidRPr="00E078CA">
        <w:rPr>
          <w:rFonts w:ascii="Times New Roman" w:hAnsi="Times New Roman"/>
          <w:sz w:val="24"/>
          <w:szCs w:val="24"/>
        </w:rPr>
        <w:t>sin la intervención de</w:t>
      </w:r>
      <w:r w:rsidR="00793B92" w:rsidRPr="00E078CA">
        <w:rPr>
          <w:rFonts w:ascii="Times New Roman" w:hAnsi="Times New Roman"/>
          <w:sz w:val="24"/>
          <w:szCs w:val="24"/>
        </w:rPr>
        <w:t>l contexto.</w:t>
      </w:r>
      <w:r w:rsidR="0035109B" w:rsidRPr="00E078CA">
        <w:rPr>
          <w:rFonts w:ascii="Times New Roman" w:hAnsi="Times New Roman"/>
          <w:sz w:val="24"/>
          <w:szCs w:val="24"/>
        </w:rPr>
        <w:t xml:space="preserve"> </w:t>
      </w:r>
      <w:r w:rsidR="00E01208" w:rsidRPr="00E078CA">
        <w:rPr>
          <w:rFonts w:ascii="Times New Roman" w:hAnsi="Times New Roman"/>
          <w:sz w:val="24"/>
          <w:szCs w:val="24"/>
        </w:rPr>
        <w:t xml:space="preserve">Por tanto, </w:t>
      </w:r>
      <w:r w:rsidR="00394445" w:rsidRPr="00E078CA">
        <w:rPr>
          <w:rFonts w:ascii="Times New Roman" w:hAnsi="Times New Roman"/>
          <w:sz w:val="24"/>
          <w:szCs w:val="24"/>
        </w:rPr>
        <w:t>s</w:t>
      </w:r>
      <w:r w:rsidR="00AF443A" w:rsidRPr="00E078CA">
        <w:rPr>
          <w:rFonts w:ascii="Times New Roman" w:hAnsi="Times New Roman"/>
          <w:sz w:val="24"/>
          <w:szCs w:val="24"/>
        </w:rPr>
        <w:t>e asume con Ortiz (2012) que:</w:t>
      </w:r>
    </w:p>
    <w:p w:rsidR="008131A4" w:rsidRPr="00E04A7C" w:rsidRDefault="00D36448" w:rsidP="00E078CA">
      <w:pPr>
        <w:spacing w:after="0" w:line="360" w:lineRule="auto"/>
        <w:ind w:left="708"/>
        <w:jc w:val="both"/>
        <w:rPr>
          <w:rFonts w:ascii="Arial" w:hAnsi="Arial" w:cs="Arial"/>
          <w:sz w:val="24"/>
          <w:szCs w:val="24"/>
        </w:rPr>
      </w:pPr>
      <w:r w:rsidRPr="00E078CA">
        <w:rPr>
          <w:rFonts w:ascii="Times New Roman" w:hAnsi="Times New Roman"/>
          <w:sz w:val="24"/>
          <w:szCs w:val="24"/>
        </w:rPr>
        <w:t>Particularmente en el campo de la enseñanza y aprendizaje de la lecto-escritura, la teoría de las representaciones sociales es altamente pertinente, toda vez que permite desvelar, desenmascarar e identificar los procedimientos y las representaciones sociales que configuran y sustentan las prácticas de lectura y escritura desde la perspectiva de los propios actores: docentes y estudiantes</w:t>
      </w:r>
      <w:r w:rsidR="00AF443A" w:rsidRPr="00E078CA">
        <w:rPr>
          <w:rFonts w:ascii="Times New Roman" w:hAnsi="Times New Roman"/>
          <w:sz w:val="24"/>
          <w:szCs w:val="24"/>
        </w:rPr>
        <w:t xml:space="preserve"> (</w:t>
      </w:r>
      <w:r w:rsidR="00E01208" w:rsidRPr="00E078CA">
        <w:rPr>
          <w:rFonts w:ascii="Times New Roman" w:hAnsi="Times New Roman"/>
          <w:sz w:val="24"/>
          <w:szCs w:val="24"/>
        </w:rPr>
        <w:t xml:space="preserve">Ortiz, 2012, </w:t>
      </w:r>
      <w:r w:rsidR="00AF443A" w:rsidRPr="00E078CA">
        <w:rPr>
          <w:rFonts w:ascii="Times New Roman" w:hAnsi="Times New Roman"/>
          <w:sz w:val="24"/>
          <w:szCs w:val="24"/>
        </w:rPr>
        <w:t>p.191)</w:t>
      </w:r>
      <w:r w:rsidR="00D9481F">
        <w:rPr>
          <w:rFonts w:ascii="Arial" w:hAnsi="Arial" w:cs="Arial"/>
          <w:sz w:val="24"/>
          <w:szCs w:val="24"/>
        </w:rPr>
        <w:t>.</w:t>
      </w:r>
    </w:p>
    <w:p w:rsidR="004D70DD" w:rsidRPr="00E078CA" w:rsidRDefault="00B90FDA" w:rsidP="00E078CA">
      <w:pPr>
        <w:spacing w:after="0" w:line="360" w:lineRule="auto"/>
        <w:jc w:val="both"/>
        <w:rPr>
          <w:rFonts w:ascii="Times New Roman" w:hAnsi="Times New Roman"/>
          <w:sz w:val="24"/>
          <w:szCs w:val="24"/>
        </w:rPr>
      </w:pPr>
      <w:r w:rsidRPr="00E078CA">
        <w:rPr>
          <w:rFonts w:ascii="Times New Roman" w:hAnsi="Times New Roman"/>
          <w:sz w:val="24"/>
          <w:szCs w:val="24"/>
        </w:rPr>
        <w:t>En lo específico</w:t>
      </w:r>
      <w:r w:rsidR="00D9481F" w:rsidRPr="00E078CA">
        <w:rPr>
          <w:rFonts w:ascii="Times New Roman" w:hAnsi="Times New Roman"/>
          <w:sz w:val="24"/>
          <w:szCs w:val="24"/>
        </w:rPr>
        <w:t>,</w:t>
      </w:r>
      <w:r w:rsidRPr="00E078CA">
        <w:rPr>
          <w:rFonts w:ascii="Times New Roman" w:hAnsi="Times New Roman"/>
          <w:sz w:val="24"/>
          <w:szCs w:val="24"/>
        </w:rPr>
        <w:t xml:space="preserve"> ¿cuál es el contenido teórico de este marco referencial que </w:t>
      </w:r>
      <w:r w:rsidR="00FC28CA" w:rsidRPr="00E078CA">
        <w:rPr>
          <w:rFonts w:ascii="Times New Roman" w:hAnsi="Times New Roman"/>
          <w:sz w:val="24"/>
          <w:szCs w:val="24"/>
        </w:rPr>
        <w:t xml:space="preserve">hace que se retome como fundamento en la conducción de la investigación? Históricamente, </w:t>
      </w:r>
      <w:proofErr w:type="spellStart"/>
      <w:r w:rsidR="00FC28CA" w:rsidRPr="00E078CA">
        <w:rPr>
          <w:rFonts w:ascii="Times New Roman" w:hAnsi="Times New Roman"/>
          <w:sz w:val="24"/>
          <w:szCs w:val="24"/>
        </w:rPr>
        <w:t>Serge</w:t>
      </w:r>
      <w:proofErr w:type="spellEnd"/>
      <w:r w:rsidR="00FC28CA" w:rsidRPr="00E078CA">
        <w:rPr>
          <w:rFonts w:ascii="Times New Roman" w:hAnsi="Times New Roman"/>
          <w:sz w:val="24"/>
          <w:szCs w:val="24"/>
        </w:rPr>
        <w:t xml:space="preserve"> </w:t>
      </w:r>
      <w:proofErr w:type="spellStart"/>
      <w:r w:rsidR="00FC28CA" w:rsidRPr="00E078CA">
        <w:rPr>
          <w:rFonts w:ascii="Times New Roman" w:hAnsi="Times New Roman"/>
          <w:sz w:val="24"/>
          <w:szCs w:val="24"/>
        </w:rPr>
        <w:t>Moscovici</w:t>
      </w:r>
      <w:proofErr w:type="spellEnd"/>
      <w:r w:rsidR="00FC28CA" w:rsidRPr="00E078CA">
        <w:rPr>
          <w:rFonts w:ascii="Times New Roman" w:hAnsi="Times New Roman"/>
          <w:sz w:val="24"/>
          <w:szCs w:val="24"/>
        </w:rPr>
        <w:t xml:space="preserve"> propone esta teoría </w:t>
      </w:r>
      <w:r w:rsidR="00D9481F" w:rsidRPr="00E078CA">
        <w:rPr>
          <w:rFonts w:ascii="Times New Roman" w:hAnsi="Times New Roman"/>
          <w:sz w:val="24"/>
          <w:szCs w:val="24"/>
        </w:rPr>
        <w:t xml:space="preserve">en 1961 </w:t>
      </w:r>
      <w:r w:rsidR="00FC28CA" w:rsidRPr="00E078CA">
        <w:rPr>
          <w:rFonts w:ascii="Times New Roman" w:hAnsi="Times New Roman"/>
          <w:sz w:val="24"/>
          <w:szCs w:val="24"/>
        </w:rPr>
        <w:t>al publicar la tesis El psicoanálisis, su imagen y su público, documento donde da a conocer los cambios que sufre el psicoanálisis al penetrar en la sociedad francófona de los años cincuenta.</w:t>
      </w:r>
      <w:r w:rsidR="006C44FB" w:rsidRPr="00E078CA">
        <w:rPr>
          <w:rFonts w:ascii="Times New Roman" w:hAnsi="Times New Roman"/>
          <w:sz w:val="24"/>
          <w:szCs w:val="24"/>
        </w:rPr>
        <w:t xml:space="preserve"> </w:t>
      </w:r>
    </w:p>
    <w:p w:rsidR="00FC28CA" w:rsidRPr="00E078CA" w:rsidRDefault="00FC28CA" w:rsidP="00E078CA">
      <w:pPr>
        <w:spacing w:after="0" w:line="360" w:lineRule="auto"/>
        <w:jc w:val="both"/>
        <w:rPr>
          <w:rFonts w:ascii="Times New Roman" w:hAnsi="Times New Roman"/>
          <w:sz w:val="24"/>
          <w:szCs w:val="24"/>
        </w:rPr>
      </w:pPr>
      <w:r w:rsidRPr="00E078CA">
        <w:rPr>
          <w:rFonts w:ascii="Times New Roman" w:hAnsi="Times New Roman"/>
          <w:sz w:val="24"/>
          <w:szCs w:val="24"/>
        </w:rPr>
        <w:lastRenderedPageBreak/>
        <w:t>Desde un ángulo epistemológico, para posibilitar la producción de conocimiento social, a diferencia del modelo diádico positivista en el que “sujeto y objeto son dados independientemente el uno del otro” (Ortiz, 2012, p.185), la TRS se apoya en un modelo tríadico, es decir, un esquema de interacción donde la relación sujeto-objeto est</w:t>
      </w:r>
      <w:r w:rsidR="00D9481F" w:rsidRPr="00E078CA">
        <w:rPr>
          <w:rFonts w:ascii="Times New Roman" w:hAnsi="Times New Roman"/>
          <w:sz w:val="24"/>
          <w:szCs w:val="24"/>
        </w:rPr>
        <w:t>á</w:t>
      </w:r>
      <w:r w:rsidRPr="00E078CA">
        <w:rPr>
          <w:rFonts w:ascii="Times New Roman" w:hAnsi="Times New Roman"/>
          <w:sz w:val="24"/>
          <w:szCs w:val="24"/>
        </w:rPr>
        <w:t xml:space="preserve"> mediada por otros sujetos. Visto de esta manera, desde el modelo tríadico, el conocimiento social se ubica como una elaboración intersubjetiva, producto del consenso y negociación permanentes en el seno de un grupo de individuos, quienes al buscar comprender los fenómenos de su entorno</w:t>
      </w:r>
      <w:r w:rsidR="00866579" w:rsidRPr="00E078CA">
        <w:rPr>
          <w:rFonts w:ascii="Times New Roman" w:hAnsi="Times New Roman"/>
          <w:sz w:val="24"/>
          <w:szCs w:val="24"/>
        </w:rPr>
        <w:t>,</w:t>
      </w:r>
      <w:r w:rsidRPr="00E078CA">
        <w:rPr>
          <w:rFonts w:ascii="Times New Roman" w:hAnsi="Times New Roman"/>
          <w:sz w:val="24"/>
          <w:szCs w:val="24"/>
        </w:rPr>
        <w:t xml:space="preserve"> se influyen mutuamente para constituir </w:t>
      </w:r>
      <w:r w:rsidR="00866579" w:rsidRPr="00E078CA">
        <w:rPr>
          <w:rFonts w:ascii="Times New Roman" w:hAnsi="Times New Roman"/>
          <w:sz w:val="24"/>
          <w:szCs w:val="24"/>
        </w:rPr>
        <w:t xml:space="preserve">ideas compartidas </w:t>
      </w:r>
      <w:r w:rsidRPr="00E078CA">
        <w:rPr>
          <w:rFonts w:ascii="Times New Roman" w:hAnsi="Times New Roman"/>
          <w:sz w:val="24"/>
          <w:szCs w:val="24"/>
        </w:rPr>
        <w:t>al respecto.</w:t>
      </w:r>
    </w:p>
    <w:p w:rsidR="00002211" w:rsidRPr="00E04A7C" w:rsidRDefault="00AC1F36" w:rsidP="00E078CA">
      <w:pPr>
        <w:spacing w:after="0" w:line="360" w:lineRule="auto"/>
        <w:jc w:val="both"/>
        <w:rPr>
          <w:rFonts w:ascii="Arial" w:hAnsi="Arial" w:cs="Arial"/>
          <w:color w:val="000000"/>
          <w:sz w:val="24"/>
          <w:szCs w:val="24"/>
        </w:rPr>
      </w:pPr>
      <w:r w:rsidRPr="00E078CA">
        <w:rPr>
          <w:rFonts w:ascii="Times New Roman" w:hAnsi="Times New Roman"/>
          <w:sz w:val="24"/>
          <w:szCs w:val="24"/>
        </w:rPr>
        <w:t xml:space="preserve">Después de su aparición en el campo de la investigación psicosociológica, </w:t>
      </w:r>
      <w:r w:rsidR="00002211" w:rsidRPr="00E078CA">
        <w:rPr>
          <w:rFonts w:ascii="Times New Roman" w:hAnsi="Times New Roman"/>
          <w:sz w:val="24"/>
          <w:szCs w:val="24"/>
        </w:rPr>
        <w:t xml:space="preserve">las representaciones sociales se han conceptualizado de diversas maneras. En </w:t>
      </w:r>
      <w:r w:rsidR="00AA7B20" w:rsidRPr="00E078CA">
        <w:rPr>
          <w:rFonts w:ascii="Times New Roman" w:hAnsi="Times New Roman"/>
          <w:sz w:val="24"/>
          <w:szCs w:val="24"/>
        </w:rPr>
        <w:t>el planteamiento de</w:t>
      </w:r>
      <w:r w:rsidR="00002211" w:rsidRPr="00E078CA">
        <w:rPr>
          <w:rFonts w:ascii="Times New Roman" w:hAnsi="Times New Roman"/>
          <w:sz w:val="24"/>
          <w:szCs w:val="24"/>
        </w:rPr>
        <w:t xml:space="preserve"> Moscovici (1979):</w:t>
      </w:r>
      <w:r w:rsidR="00002211" w:rsidRPr="00E04A7C">
        <w:rPr>
          <w:rFonts w:ascii="Arial" w:hAnsi="Arial" w:cs="Arial"/>
          <w:color w:val="000000"/>
          <w:sz w:val="24"/>
          <w:szCs w:val="24"/>
        </w:rPr>
        <w:t xml:space="preserve"> </w:t>
      </w:r>
    </w:p>
    <w:p w:rsidR="00002211" w:rsidRPr="00E078CA" w:rsidRDefault="00002211" w:rsidP="00E078CA">
      <w:pPr>
        <w:spacing w:after="0" w:line="360" w:lineRule="auto"/>
        <w:ind w:left="708"/>
        <w:jc w:val="both"/>
        <w:rPr>
          <w:rFonts w:ascii="Times New Roman" w:hAnsi="Times New Roman"/>
          <w:color w:val="000000"/>
          <w:sz w:val="24"/>
          <w:szCs w:val="24"/>
        </w:rPr>
      </w:pPr>
      <w:r w:rsidRPr="00E078CA">
        <w:rPr>
          <w:rFonts w:ascii="Times New Roman" w:hAnsi="Times New Roman"/>
          <w:color w:val="000000"/>
          <w:sz w:val="24"/>
          <w:szCs w:val="24"/>
        </w:rPr>
        <w:t>Las representaciones sociales son entidades casi tangibles. Circulan, se cruzan, se cristalizan sin cesar en nuestro universo cotidiano a través de una palabra, un gesto, un encuentro. La parte de las relaciones sociales estrechas, de los objetos producidos o consumidos, de las comunicaciones intercambiadas</w:t>
      </w:r>
      <w:r w:rsidR="00D9481F" w:rsidRPr="00E078CA">
        <w:rPr>
          <w:rFonts w:ascii="Times New Roman" w:hAnsi="Times New Roman"/>
          <w:color w:val="000000"/>
          <w:sz w:val="24"/>
          <w:szCs w:val="24"/>
        </w:rPr>
        <w:t>,</w:t>
      </w:r>
      <w:r w:rsidRPr="00E078CA">
        <w:rPr>
          <w:rFonts w:ascii="Times New Roman" w:hAnsi="Times New Roman"/>
          <w:color w:val="000000"/>
          <w:sz w:val="24"/>
          <w:szCs w:val="24"/>
        </w:rPr>
        <w:t xml:space="preserve"> están </w:t>
      </w:r>
      <w:r w:rsidR="00F87E79" w:rsidRPr="00E078CA">
        <w:rPr>
          <w:rFonts w:ascii="Times New Roman" w:hAnsi="Times New Roman"/>
          <w:color w:val="000000"/>
          <w:sz w:val="24"/>
          <w:szCs w:val="24"/>
        </w:rPr>
        <w:t>impregnadas de ella</w:t>
      </w:r>
      <w:r w:rsidRPr="00E078CA">
        <w:rPr>
          <w:rFonts w:ascii="Times New Roman" w:hAnsi="Times New Roman"/>
          <w:color w:val="000000"/>
          <w:sz w:val="24"/>
          <w:szCs w:val="24"/>
        </w:rPr>
        <w:t xml:space="preserve"> (p. 27).</w:t>
      </w:r>
    </w:p>
    <w:p w:rsidR="005604B2" w:rsidRPr="00E078CA" w:rsidRDefault="00002211" w:rsidP="00E078CA">
      <w:pPr>
        <w:spacing w:after="0" w:line="360" w:lineRule="auto"/>
        <w:jc w:val="both"/>
        <w:rPr>
          <w:rFonts w:ascii="Times New Roman" w:hAnsi="Times New Roman"/>
          <w:color w:val="000000"/>
          <w:sz w:val="24"/>
          <w:szCs w:val="24"/>
        </w:rPr>
      </w:pPr>
      <w:r w:rsidRPr="00E078CA">
        <w:rPr>
          <w:rFonts w:ascii="Times New Roman" w:hAnsi="Times New Roman"/>
          <w:color w:val="000000"/>
          <w:sz w:val="24"/>
          <w:szCs w:val="24"/>
        </w:rPr>
        <w:t>Se comprende que las representaciones son manifestaciones de los individuos o grupos no del todo visibles, es decir, solo pueden ser aprehensibles si los sujetos toman conciencia de su existencia social.</w:t>
      </w:r>
      <w:r w:rsidR="007D6A0F" w:rsidRPr="00E078CA">
        <w:rPr>
          <w:rFonts w:ascii="Times New Roman" w:hAnsi="Times New Roman"/>
          <w:color w:val="000000"/>
          <w:sz w:val="24"/>
          <w:szCs w:val="24"/>
        </w:rPr>
        <w:t xml:space="preserve"> </w:t>
      </w:r>
      <w:r w:rsidR="00836523" w:rsidRPr="00E078CA">
        <w:rPr>
          <w:rFonts w:ascii="Times New Roman" w:hAnsi="Times New Roman"/>
          <w:color w:val="000000"/>
          <w:sz w:val="24"/>
          <w:szCs w:val="24"/>
        </w:rPr>
        <w:t xml:space="preserve">Transitan diariamente a través </w:t>
      </w:r>
      <w:r w:rsidR="00AA7B20" w:rsidRPr="00E078CA">
        <w:rPr>
          <w:rFonts w:ascii="Times New Roman" w:hAnsi="Times New Roman"/>
          <w:color w:val="000000"/>
          <w:sz w:val="24"/>
          <w:szCs w:val="24"/>
        </w:rPr>
        <w:t>del lenguaje oral</w:t>
      </w:r>
      <w:r w:rsidR="007D6A0F" w:rsidRPr="00E078CA">
        <w:rPr>
          <w:rFonts w:ascii="Times New Roman" w:hAnsi="Times New Roman"/>
          <w:color w:val="000000"/>
          <w:sz w:val="24"/>
          <w:szCs w:val="24"/>
        </w:rPr>
        <w:t>, escrito y corporal, por</w:t>
      </w:r>
      <w:r w:rsidR="00AA7B20" w:rsidRPr="00E078CA">
        <w:rPr>
          <w:rFonts w:ascii="Times New Roman" w:hAnsi="Times New Roman"/>
          <w:color w:val="000000"/>
          <w:sz w:val="24"/>
          <w:szCs w:val="24"/>
        </w:rPr>
        <w:t xml:space="preserve"> lo</w:t>
      </w:r>
      <w:r w:rsidR="007D6A0F" w:rsidRPr="00E078CA">
        <w:rPr>
          <w:rFonts w:ascii="Times New Roman" w:hAnsi="Times New Roman"/>
          <w:color w:val="000000"/>
          <w:sz w:val="24"/>
          <w:szCs w:val="24"/>
        </w:rPr>
        <w:t xml:space="preserve"> tanto,</w:t>
      </w:r>
      <w:r w:rsidR="00056830" w:rsidRPr="00E078CA">
        <w:rPr>
          <w:rFonts w:ascii="Times New Roman" w:hAnsi="Times New Roman"/>
          <w:color w:val="000000"/>
          <w:sz w:val="24"/>
          <w:szCs w:val="24"/>
        </w:rPr>
        <w:t xml:space="preserve"> </w:t>
      </w:r>
      <w:r w:rsidR="00AA7B20" w:rsidRPr="00E078CA">
        <w:rPr>
          <w:rFonts w:ascii="Times New Roman" w:hAnsi="Times New Roman"/>
          <w:color w:val="000000"/>
          <w:sz w:val="24"/>
          <w:szCs w:val="24"/>
        </w:rPr>
        <w:t>se hacen evidentes</w:t>
      </w:r>
      <w:r w:rsidR="007D6A0F" w:rsidRPr="00E078CA">
        <w:rPr>
          <w:rFonts w:ascii="Times New Roman" w:hAnsi="Times New Roman"/>
          <w:color w:val="000000"/>
          <w:sz w:val="24"/>
          <w:szCs w:val="24"/>
        </w:rPr>
        <w:t xml:space="preserve"> en aquellos eventos donde hay intercambios comunicativos</w:t>
      </w:r>
      <w:r w:rsidR="000D3D32" w:rsidRPr="00E078CA">
        <w:rPr>
          <w:rFonts w:ascii="Times New Roman" w:hAnsi="Times New Roman"/>
          <w:color w:val="000000"/>
          <w:sz w:val="24"/>
          <w:szCs w:val="24"/>
        </w:rPr>
        <w:t>.</w:t>
      </w:r>
    </w:p>
    <w:p w:rsidR="00D9481F" w:rsidRPr="00E078CA" w:rsidRDefault="00002211" w:rsidP="00E078CA">
      <w:pPr>
        <w:spacing w:after="0" w:line="360" w:lineRule="auto"/>
        <w:jc w:val="both"/>
        <w:rPr>
          <w:rFonts w:ascii="Times New Roman" w:hAnsi="Times New Roman"/>
          <w:color w:val="000000"/>
          <w:sz w:val="24"/>
          <w:szCs w:val="24"/>
        </w:rPr>
      </w:pPr>
      <w:r w:rsidRPr="00E078CA">
        <w:rPr>
          <w:rFonts w:ascii="Times New Roman" w:hAnsi="Times New Roman"/>
          <w:color w:val="000000"/>
          <w:sz w:val="24"/>
          <w:szCs w:val="24"/>
        </w:rPr>
        <w:t xml:space="preserve">En la definición general de </w:t>
      </w:r>
      <w:proofErr w:type="spellStart"/>
      <w:r w:rsidRPr="00E078CA">
        <w:rPr>
          <w:rFonts w:ascii="Times New Roman" w:hAnsi="Times New Roman"/>
          <w:color w:val="000000"/>
          <w:sz w:val="24"/>
          <w:szCs w:val="24"/>
        </w:rPr>
        <w:t>Jodelet</w:t>
      </w:r>
      <w:proofErr w:type="spellEnd"/>
      <w:r w:rsidR="00D9481F" w:rsidRPr="00E078CA">
        <w:rPr>
          <w:rFonts w:ascii="Times New Roman" w:hAnsi="Times New Roman"/>
          <w:color w:val="000000"/>
          <w:sz w:val="24"/>
          <w:szCs w:val="24"/>
        </w:rPr>
        <w:t xml:space="preserve"> (</w:t>
      </w:r>
      <w:r w:rsidR="00F16D5B" w:rsidRPr="00E078CA">
        <w:rPr>
          <w:rFonts w:ascii="Times New Roman" w:hAnsi="Times New Roman"/>
          <w:color w:val="000000"/>
          <w:sz w:val="24"/>
          <w:szCs w:val="24"/>
        </w:rPr>
        <w:t>2008)</w:t>
      </w:r>
      <w:r w:rsidRPr="00E078CA">
        <w:rPr>
          <w:rFonts w:ascii="Times New Roman" w:hAnsi="Times New Roman"/>
          <w:color w:val="000000"/>
          <w:sz w:val="24"/>
          <w:szCs w:val="24"/>
        </w:rPr>
        <w:t>:</w:t>
      </w:r>
    </w:p>
    <w:p w:rsidR="00D9481F" w:rsidRPr="00E078CA" w:rsidRDefault="00002211" w:rsidP="00E078CA">
      <w:pPr>
        <w:spacing w:after="0" w:line="360" w:lineRule="auto"/>
        <w:ind w:left="708"/>
        <w:jc w:val="both"/>
        <w:rPr>
          <w:rFonts w:ascii="Times New Roman" w:hAnsi="Times New Roman"/>
          <w:color w:val="000000"/>
          <w:sz w:val="24"/>
          <w:szCs w:val="24"/>
        </w:rPr>
      </w:pPr>
      <w:r w:rsidRPr="00E078CA">
        <w:rPr>
          <w:rFonts w:ascii="Times New Roman" w:hAnsi="Times New Roman"/>
          <w:i/>
          <w:color w:val="000000"/>
          <w:sz w:val="24"/>
          <w:szCs w:val="24"/>
        </w:rPr>
        <w:t>Las representaciones sociales constituyen modalidades de pensamiento práctico orientado hacia la comunicación, la comprensión y el dominio del entorno social, material e ideal.</w:t>
      </w:r>
      <w:r w:rsidRPr="00E078CA">
        <w:rPr>
          <w:rFonts w:ascii="Times New Roman" w:hAnsi="Times New Roman"/>
          <w:color w:val="000000"/>
          <w:sz w:val="24"/>
          <w:szCs w:val="24"/>
        </w:rPr>
        <w:t xml:space="preserve"> </w:t>
      </w:r>
      <w:r w:rsidRPr="00E078CA">
        <w:rPr>
          <w:rFonts w:ascii="Times New Roman" w:hAnsi="Times New Roman"/>
          <w:i/>
          <w:color w:val="000000"/>
          <w:sz w:val="24"/>
          <w:szCs w:val="24"/>
        </w:rPr>
        <w:t xml:space="preserve"> </w:t>
      </w:r>
      <w:r w:rsidRPr="00E078CA">
        <w:rPr>
          <w:rFonts w:ascii="Times New Roman" w:hAnsi="Times New Roman"/>
          <w:color w:val="000000"/>
          <w:sz w:val="24"/>
          <w:szCs w:val="24"/>
        </w:rPr>
        <w:t>[Cursivas en el texto original] (pp. 474- 475)</w:t>
      </w:r>
      <w:r w:rsidRPr="00E078CA">
        <w:rPr>
          <w:rFonts w:ascii="Times New Roman" w:hAnsi="Times New Roman"/>
          <w:i/>
          <w:color w:val="000000"/>
          <w:sz w:val="24"/>
          <w:szCs w:val="24"/>
        </w:rPr>
        <w:t>.</w:t>
      </w:r>
    </w:p>
    <w:p w:rsidR="00E03536" w:rsidRPr="00E078CA" w:rsidRDefault="00002211" w:rsidP="00E078CA">
      <w:pPr>
        <w:spacing w:after="0" w:line="360" w:lineRule="auto"/>
        <w:jc w:val="both"/>
        <w:rPr>
          <w:rFonts w:ascii="Times New Roman" w:hAnsi="Times New Roman"/>
          <w:sz w:val="24"/>
          <w:szCs w:val="24"/>
        </w:rPr>
      </w:pPr>
      <w:r w:rsidRPr="00E078CA">
        <w:rPr>
          <w:rFonts w:ascii="Times New Roman" w:hAnsi="Times New Roman"/>
          <w:sz w:val="24"/>
          <w:szCs w:val="24"/>
        </w:rPr>
        <w:t xml:space="preserve">Tal como está organizado el discurso escrito en esta </w:t>
      </w:r>
      <w:r w:rsidR="00630A5B" w:rsidRPr="00E078CA">
        <w:rPr>
          <w:rFonts w:ascii="Times New Roman" w:hAnsi="Times New Roman"/>
          <w:sz w:val="24"/>
          <w:szCs w:val="24"/>
        </w:rPr>
        <w:t>enunciación</w:t>
      </w:r>
      <w:r w:rsidR="00632211" w:rsidRPr="00E078CA">
        <w:rPr>
          <w:rFonts w:ascii="Times New Roman" w:hAnsi="Times New Roman"/>
          <w:sz w:val="24"/>
          <w:szCs w:val="24"/>
        </w:rPr>
        <w:t>, l</w:t>
      </w:r>
      <w:r w:rsidRPr="00E078CA">
        <w:rPr>
          <w:rFonts w:ascii="Times New Roman" w:hAnsi="Times New Roman"/>
          <w:sz w:val="24"/>
          <w:szCs w:val="24"/>
        </w:rPr>
        <w:t>as representaciones sociales</w:t>
      </w:r>
      <w:r w:rsidR="00E03536" w:rsidRPr="00E078CA">
        <w:rPr>
          <w:rFonts w:ascii="Times New Roman" w:hAnsi="Times New Roman"/>
          <w:color w:val="000000"/>
          <w:sz w:val="24"/>
          <w:szCs w:val="24"/>
        </w:rPr>
        <w:t xml:space="preserve"> designa</w:t>
      </w:r>
      <w:r w:rsidR="000D3D32" w:rsidRPr="00E078CA">
        <w:rPr>
          <w:rFonts w:ascii="Times New Roman" w:hAnsi="Times New Roman"/>
          <w:color w:val="000000"/>
          <w:sz w:val="24"/>
          <w:szCs w:val="24"/>
        </w:rPr>
        <w:t>n</w:t>
      </w:r>
      <w:r w:rsidR="00E03536" w:rsidRPr="00E078CA">
        <w:rPr>
          <w:rFonts w:ascii="Times New Roman" w:hAnsi="Times New Roman"/>
          <w:color w:val="000000"/>
          <w:sz w:val="24"/>
          <w:szCs w:val="24"/>
        </w:rPr>
        <w:t xml:space="preserve"> una forma de pensamiento </w:t>
      </w:r>
      <w:r w:rsidR="000D3D32" w:rsidRPr="00E078CA">
        <w:rPr>
          <w:rFonts w:ascii="Times New Roman" w:hAnsi="Times New Roman"/>
          <w:color w:val="000000"/>
          <w:sz w:val="24"/>
          <w:szCs w:val="24"/>
        </w:rPr>
        <w:t xml:space="preserve">que emplean los sujetos para orientar su práctica </w:t>
      </w:r>
      <w:r w:rsidR="00F16D5B" w:rsidRPr="00E078CA">
        <w:rPr>
          <w:rFonts w:ascii="Times New Roman" w:hAnsi="Times New Roman"/>
          <w:color w:val="000000"/>
          <w:sz w:val="24"/>
          <w:szCs w:val="24"/>
        </w:rPr>
        <w:t>cotidiana</w:t>
      </w:r>
      <w:r w:rsidR="000D3D32" w:rsidRPr="00E078CA">
        <w:rPr>
          <w:rFonts w:ascii="Times New Roman" w:hAnsi="Times New Roman"/>
          <w:color w:val="000000"/>
          <w:sz w:val="24"/>
          <w:szCs w:val="24"/>
        </w:rPr>
        <w:t>.</w:t>
      </w:r>
    </w:p>
    <w:p w:rsidR="00002211" w:rsidRPr="00E078CA" w:rsidRDefault="00002211" w:rsidP="00E078CA">
      <w:pPr>
        <w:spacing w:after="0" w:line="360" w:lineRule="auto"/>
        <w:jc w:val="both"/>
        <w:rPr>
          <w:rFonts w:ascii="Times New Roman" w:hAnsi="Times New Roman"/>
          <w:sz w:val="24"/>
          <w:szCs w:val="24"/>
        </w:rPr>
      </w:pPr>
      <w:r w:rsidRPr="00E078CA">
        <w:rPr>
          <w:rFonts w:ascii="Times New Roman" w:hAnsi="Times New Roman"/>
          <w:sz w:val="24"/>
          <w:szCs w:val="24"/>
        </w:rPr>
        <w:t>En el aporte de Araya (2002) las representaciones sociales:</w:t>
      </w:r>
    </w:p>
    <w:p w:rsidR="00002211" w:rsidRPr="00E078CA" w:rsidRDefault="00002211" w:rsidP="00E078CA">
      <w:pPr>
        <w:spacing w:after="0" w:line="360" w:lineRule="auto"/>
        <w:ind w:left="708"/>
        <w:jc w:val="both"/>
        <w:rPr>
          <w:rFonts w:ascii="Times New Roman" w:hAnsi="Times New Roman"/>
          <w:b/>
          <w:sz w:val="24"/>
          <w:szCs w:val="24"/>
        </w:rPr>
      </w:pPr>
      <w:r w:rsidRPr="00E078CA">
        <w:rPr>
          <w:rFonts w:ascii="Times New Roman" w:hAnsi="Times New Roman"/>
          <w:sz w:val="24"/>
          <w:szCs w:val="24"/>
        </w:rPr>
        <w:t>Constituyen sistemas cognitivos en los que es posible reconocer la presencia de estereotipos, opiniones, creencias, valores y normas que suelen tener una orientación actitudinal positiva o negativa. Se constituyen, a su vez, como sistemas de códigos, valores, lógicas clasificatorias, principios interpretativos y orientadores de las prácticas, que definen la llamada conciencia colectiva, la cual se rige con fuerza normativa en tanto instituye los límites y las posibilidades de la forma en que las mujeres y los hombres actúan en el mundo</w:t>
      </w:r>
      <w:r w:rsidR="001B4F70" w:rsidRPr="00E078CA">
        <w:rPr>
          <w:rFonts w:ascii="Times New Roman" w:hAnsi="Times New Roman"/>
          <w:sz w:val="24"/>
          <w:szCs w:val="24"/>
        </w:rPr>
        <w:t xml:space="preserve"> (Araya, 2002, p.11)</w:t>
      </w:r>
      <w:r w:rsidR="00320079" w:rsidRPr="00E078CA">
        <w:rPr>
          <w:rFonts w:ascii="Times New Roman" w:hAnsi="Times New Roman"/>
          <w:sz w:val="24"/>
          <w:szCs w:val="24"/>
        </w:rPr>
        <w:t>.</w:t>
      </w:r>
    </w:p>
    <w:p w:rsidR="00002211" w:rsidRPr="00E078CA" w:rsidRDefault="00002211" w:rsidP="00E078CA">
      <w:pPr>
        <w:spacing w:after="0" w:line="360" w:lineRule="auto"/>
        <w:jc w:val="both"/>
        <w:rPr>
          <w:rFonts w:ascii="Times New Roman" w:hAnsi="Times New Roman"/>
          <w:sz w:val="24"/>
          <w:szCs w:val="24"/>
        </w:rPr>
      </w:pPr>
      <w:r w:rsidRPr="00E078CA">
        <w:rPr>
          <w:rFonts w:ascii="Times New Roman" w:hAnsi="Times New Roman"/>
          <w:sz w:val="24"/>
          <w:szCs w:val="24"/>
        </w:rPr>
        <w:lastRenderedPageBreak/>
        <w:t xml:space="preserve">Desde esta </w:t>
      </w:r>
      <w:r w:rsidR="00E03536" w:rsidRPr="00E078CA">
        <w:rPr>
          <w:rFonts w:ascii="Times New Roman" w:hAnsi="Times New Roman"/>
          <w:sz w:val="24"/>
          <w:szCs w:val="24"/>
        </w:rPr>
        <w:t>acepción, las</w:t>
      </w:r>
      <w:r w:rsidRPr="00E078CA">
        <w:rPr>
          <w:rFonts w:ascii="Times New Roman" w:hAnsi="Times New Roman"/>
          <w:sz w:val="24"/>
          <w:szCs w:val="24"/>
        </w:rPr>
        <w:t xml:space="preserve"> representaciones sociales se vislumbran</w:t>
      </w:r>
      <w:r w:rsidR="00D17587" w:rsidRPr="00E078CA">
        <w:rPr>
          <w:rFonts w:ascii="Times New Roman" w:hAnsi="Times New Roman"/>
          <w:sz w:val="24"/>
          <w:szCs w:val="24"/>
        </w:rPr>
        <w:t>,</w:t>
      </w:r>
      <w:r w:rsidRPr="00E078CA">
        <w:rPr>
          <w:rFonts w:ascii="Times New Roman" w:hAnsi="Times New Roman"/>
          <w:sz w:val="24"/>
          <w:szCs w:val="24"/>
        </w:rPr>
        <w:t xml:space="preserve"> </w:t>
      </w:r>
      <w:r w:rsidR="00261017" w:rsidRPr="00E078CA">
        <w:rPr>
          <w:rFonts w:ascii="Times New Roman" w:hAnsi="Times New Roman"/>
          <w:sz w:val="24"/>
          <w:szCs w:val="24"/>
        </w:rPr>
        <w:t>en primer</w:t>
      </w:r>
      <w:r w:rsidR="00E03536" w:rsidRPr="00E078CA">
        <w:rPr>
          <w:rFonts w:ascii="Times New Roman" w:hAnsi="Times New Roman"/>
          <w:sz w:val="24"/>
          <w:szCs w:val="24"/>
        </w:rPr>
        <w:t xml:space="preserve"> lugar, </w:t>
      </w:r>
      <w:r w:rsidRPr="00E078CA">
        <w:rPr>
          <w:rFonts w:ascii="Times New Roman" w:hAnsi="Times New Roman"/>
          <w:sz w:val="24"/>
          <w:szCs w:val="24"/>
        </w:rPr>
        <w:t>como conjuntos de pensamientos estructurados a partir de imágenes, juicios valorativos, conocimientos basados en la experiencia, principios éticos y principios morales a través de los cuales los individuos o grupos orientan su comportamiento</w:t>
      </w:r>
      <w:r w:rsidR="008D67F1" w:rsidRPr="00E078CA">
        <w:rPr>
          <w:rFonts w:ascii="Times New Roman" w:hAnsi="Times New Roman"/>
          <w:sz w:val="24"/>
          <w:szCs w:val="24"/>
        </w:rPr>
        <w:t>; e</w:t>
      </w:r>
      <w:r w:rsidR="00E03536" w:rsidRPr="00E078CA">
        <w:rPr>
          <w:rFonts w:ascii="Times New Roman" w:hAnsi="Times New Roman"/>
          <w:sz w:val="24"/>
          <w:szCs w:val="24"/>
        </w:rPr>
        <w:t>n segundo lugar, c</w:t>
      </w:r>
      <w:r w:rsidRPr="00E078CA">
        <w:rPr>
          <w:rFonts w:ascii="Times New Roman" w:hAnsi="Times New Roman"/>
          <w:sz w:val="24"/>
          <w:szCs w:val="24"/>
        </w:rPr>
        <w:t xml:space="preserve">omo elementos comunicativos, principios éticos, categorías clasificatorias y pautas interpretativas que </w:t>
      </w:r>
      <w:r w:rsidR="00FC5211" w:rsidRPr="00E078CA">
        <w:rPr>
          <w:rFonts w:ascii="Times New Roman" w:hAnsi="Times New Roman"/>
          <w:sz w:val="24"/>
          <w:szCs w:val="24"/>
        </w:rPr>
        <w:t xml:space="preserve">utilizan </w:t>
      </w:r>
      <w:r w:rsidRPr="00E078CA">
        <w:rPr>
          <w:rFonts w:ascii="Times New Roman" w:hAnsi="Times New Roman"/>
          <w:sz w:val="24"/>
          <w:szCs w:val="24"/>
        </w:rPr>
        <w:t>los sujetos para orientar sus a</w:t>
      </w:r>
      <w:r w:rsidR="008D67F1" w:rsidRPr="00E078CA">
        <w:rPr>
          <w:rFonts w:ascii="Times New Roman" w:hAnsi="Times New Roman"/>
          <w:sz w:val="24"/>
          <w:szCs w:val="24"/>
        </w:rPr>
        <w:t>cciones en el terreno práctico; y e</w:t>
      </w:r>
      <w:r w:rsidR="00481A57" w:rsidRPr="00E078CA">
        <w:rPr>
          <w:rFonts w:ascii="Times New Roman" w:hAnsi="Times New Roman"/>
          <w:sz w:val="24"/>
          <w:szCs w:val="24"/>
        </w:rPr>
        <w:t>n tercer lugar, se entiende</w:t>
      </w:r>
      <w:r w:rsidR="00CE2E41" w:rsidRPr="00E078CA">
        <w:rPr>
          <w:rFonts w:ascii="Times New Roman" w:hAnsi="Times New Roman"/>
          <w:sz w:val="24"/>
          <w:szCs w:val="24"/>
        </w:rPr>
        <w:t>n</w:t>
      </w:r>
      <w:r w:rsidR="00481A57" w:rsidRPr="00E078CA">
        <w:rPr>
          <w:rFonts w:ascii="Times New Roman" w:hAnsi="Times New Roman"/>
          <w:sz w:val="24"/>
          <w:szCs w:val="24"/>
        </w:rPr>
        <w:t xml:space="preserve"> como</w:t>
      </w:r>
      <w:r w:rsidRPr="00E078CA">
        <w:rPr>
          <w:rFonts w:ascii="Times New Roman" w:hAnsi="Times New Roman"/>
          <w:sz w:val="24"/>
          <w:szCs w:val="24"/>
        </w:rPr>
        <w:t xml:space="preserve"> construcciones </w:t>
      </w:r>
      <w:r w:rsidR="003A0047" w:rsidRPr="00E078CA">
        <w:rPr>
          <w:rFonts w:ascii="Times New Roman" w:hAnsi="Times New Roman"/>
          <w:sz w:val="24"/>
          <w:szCs w:val="24"/>
        </w:rPr>
        <w:t xml:space="preserve">sociales </w:t>
      </w:r>
      <w:r w:rsidRPr="00E078CA">
        <w:rPr>
          <w:rFonts w:ascii="Times New Roman" w:hAnsi="Times New Roman"/>
          <w:sz w:val="24"/>
          <w:szCs w:val="24"/>
        </w:rPr>
        <w:t xml:space="preserve">constituidas por reglas que acotan lo que pueden o no hacer los individuos en un contexto determinado.  En términos de </w:t>
      </w:r>
      <w:proofErr w:type="spellStart"/>
      <w:r w:rsidRPr="00E078CA">
        <w:rPr>
          <w:rFonts w:ascii="Times New Roman" w:hAnsi="Times New Roman"/>
          <w:sz w:val="24"/>
          <w:szCs w:val="24"/>
        </w:rPr>
        <w:t>Abric</w:t>
      </w:r>
      <w:proofErr w:type="spellEnd"/>
      <w:r w:rsidRPr="00E078CA">
        <w:rPr>
          <w:rFonts w:ascii="Times New Roman" w:hAnsi="Times New Roman"/>
          <w:sz w:val="24"/>
          <w:szCs w:val="24"/>
        </w:rPr>
        <w:t xml:space="preserve"> (2001)</w:t>
      </w:r>
      <w:r w:rsidR="008420EE" w:rsidRPr="00E078CA">
        <w:rPr>
          <w:rFonts w:ascii="Times New Roman" w:hAnsi="Times New Roman"/>
          <w:sz w:val="24"/>
          <w:szCs w:val="24"/>
        </w:rPr>
        <w:t>,</w:t>
      </w:r>
      <w:r w:rsidRPr="00E078CA">
        <w:rPr>
          <w:rFonts w:ascii="Times New Roman" w:hAnsi="Times New Roman"/>
          <w:sz w:val="24"/>
          <w:szCs w:val="24"/>
        </w:rPr>
        <w:t xml:space="preserve"> definen lo lícito, tolerable o inaceptable en un contexto social dado. </w:t>
      </w:r>
    </w:p>
    <w:p w:rsidR="00002211" w:rsidRPr="00E078CA" w:rsidRDefault="00AC434C" w:rsidP="00E078CA">
      <w:pPr>
        <w:spacing w:after="0" w:line="360" w:lineRule="auto"/>
        <w:jc w:val="both"/>
        <w:rPr>
          <w:rFonts w:ascii="Times New Roman" w:hAnsi="Times New Roman"/>
          <w:sz w:val="24"/>
          <w:szCs w:val="24"/>
        </w:rPr>
      </w:pPr>
      <w:r w:rsidRPr="00E078CA">
        <w:rPr>
          <w:rFonts w:ascii="Times New Roman" w:hAnsi="Times New Roman"/>
          <w:sz w:val="24"/>
          <w:szCs w:val="24"/>
        </w:rPr>
        <w:t>En la matriz conceptual</w:t>
      </w:r>
      <w:r w:rsidR="00742700" w:rsidRPr="00E078CA">
        <w:rPr>
          <w:rFonts w:ascii="Times New Roman" w:hAnsi="Times New Roman"/>
          <w:sz w:val="24"/>
          <w:szCs w:val="24"/>
        </w:rPr>
        <w:t xml:space="preserve"> de esto</w:t>
      </w:r>
      <w:r w:rsidR="00002211" w:rsidRPr="00E078CA">
        <w:rPr>
          <w:rFonts w:ascii="Times New Roman" w:hAnsi="Times New Roman"/>
          <w:sz w:val="24"/>
          <w:szCs w:val="24"/>
        </w:rPr>
        <w:t xml:space="preserve">s </w:t>
      </w:r>
      <w:r w:rsidR="00742700" w:rsidRPr="00E078CA">
        <w:rPr>
          <w:rFonts w:ascii="Times New Roman" w:hAnsi="Times New Roman"/>
          <w:sz w:val="24"/>
          <w:szCs w:val="24"/>
        </w:rPr>
        <w:t>tres referente</w:t>
      </w:r>
      <w:r w:rsidRPr="00E078CA">
        <w:rPr>
          <w:rFonts w:ascii="Times New Roman" w:hAnsi="Times New Roman"/>
          <w:sz w:val="24"/>
          <w:szCs w:val="24"/>
        </w:rPr>
        <w:t>s,</w:t>
      </w:r>
      <w:r w:rsidR="00742700" w:rsidRPr="00E078CA">
        <w:rPr>
          <w:rFonts w:ascii="Times New Roman" w:hAnsi="Times New Roman"/>
          <w:sz w:val="24"/>
          <w:szCs w:val="24"/>
        </w:rPr>
        <w:t xml:space="preserve"> </w:t>
      </w:r>
      <w:r w:rsidR="00002211" w:rsidRPr="00E078CA">
        <w:rPr>
          <w:rFonts w:ascii="Times New Roman" w:hAnsi="Times New Roman"/>
          <w:sz w:val="24"/>
          <w:szCs w:val="24"/>
        </w:rPr>
        <w:t>las representaciones sociales adoptan múltiples</w:t>
      </w:r>
      <w:r w:rsidR="001C616F" w:rsidRPr="00E078CA">
        <w:rPr>
          <w:rFonts w:ascii="Times New Roman" w:hAnsi="Times New Roman"/>
          <w:sz w:val="24"/>
          <w:szCs w:val="24"/>
        </w:rPr>
        <w:t xml:space="preserve"> sentidos que pueden designarlas </w:t>
      </w:r>
      <w:r w:rsidR="00002211" w:rsidRPr="00E078CA">
        <w:rPr>
          <w:rFonts w:ascii="Times New Roman" w:hAnsi="Times New Roman"/>
          <w:sz w:val="24"/>
          <w:szCs w:val="24"/>
        </w:rPr>
        <w:t>como: un enfoque teórico metodológico, sistema de elaboraciones cognitivas mediadas y determinadas por factores externos (históricos, naturales y de orden social); herramientas comunicativas, interpretativas y regulativas del mundo circundante; expresiones lingüísticas; imágenes, conocimientos comunes, valores, creencias, actitudes y normas. Sin embargo</w:t>
      </w:r>
      <w:r w:rsidR="001C616F" w:rsidRPr="00E078CA">
        <w:rPr>
          <w:rFonts w:ascii="Times New Roman" w:hAnsi="Times New Roman"/>
          <w:sz w:val="24"/>
          <w:szCs w:val="24"/>
        </w:rPr>
        <w:t>,</w:t>
      </w:r>
      <w:r w:rsidR="00002211" w:rsidRPr="00E078CA">
        <w:rPr>
          <w:rFonts w:ascii="Times New Roman" w:hAnsi="Times New Roman"/>
          <w:sz w:val="24"/>
          <w:szCs w:val="24"/>
        </w:rPr>
        <w:t xml:space="preserve"> pese al carácter </w:t>
      </w:r>
      <w:r w:rsidR="004D70DD" w:rsidRPr="00E078CA">
        <w:rPr>
          <w:rFonts w:ascii="Times New Roman" w:hAnsi="Times New Roman"/>
          <w:sz w:val="24"/>
          <w:szCs w:val="24"/>
        </w:rPr>
        <w:t>múltiple</w:t>
      </w:r>
      <w:r w:rsidR="00002211" w:rsidRPr="00E078CA">
        <w:rPr>
          <w:rFonts w:ascii="Times New Roman" w:hAnsi="Times New Roman"/>
          <w:sz w:val="24"/>
          <w:szCs w:val="24"/>
        </w:rPr>
        <w:t xml:space="preserve"> de las representaciones</w:t>
      </w:r>
      <w:r w:rsidR="008420EE" w:rsidRPr="00E078CA">
        <w:rPr>
          <w:rFonts w:ascii="Times New Roman" w:hAnsi="Times New Roman"/>
          <w:sz w:val="24"/>
          <w:szCs w:val="24"/>
        </w:rPr>
        <w:t xml:space="preserve">, </w:t>
      </w:r>
      <w:proofErr w:type="spellStart"/>
      <w:r w:rsidR="00002211" w:rsidRPr="00E078CA">
        <w:rPr>
          <w:rFonts w:ascii="Times New Roman" w:hAnsi="Times New Roman"/>
          <w:sz w:val="24"/>
          <w:szCs w:val="24"/>
        </w:rPr>
        <w:t>Jodelet</w:t>
      </w:r>
      <w:proofErr w:type="spellEnd"/>
      <w:r w:rsidR="001C616F" w:rsidRPr="00E078CA">
        <w:rPr>
          <w:rFonts w:ascii="Times New Roman" w:hAnsi="Times New Roman"/>
          <w:sz w:val="24"/>
          <w:szCs w:val="24"/>
        </w:rPr>
        <w:t xml:space="preserve"> </w:t>
      </w:r>
      <w:r w:rsidR="008420EE" w:rsidRPr="00E078CA">
        <w:rPr>
          <w:rFonts w:ascii="Times New Roman" w:hAnsi="Times New Roman"/>
          <w:sz w:val="24"/>
          <w:szCs w:val="24"/>
        </w:rPr>
        <w:t>(</w:t>
      </w:r>
      <w:r w:rsidR="001C616F" w:rsidRPr="00E078CA">
        <w:rPr>
          <w:rFonts w:ascii="Times New Roman" w:hAnsi="Times New Roman"/>
          <w:sz w:val="24"/>
          <w:szCs w:val="24"/>
        </w:rPr>
        <w:t>2008</w:t>
      </w:r>
      <w:r w:rsidR="00002211" w:rsidRPr="00E078CA">
        <w:rPr>
          <w:rFonts w:ascii="Times New Roman" w:hAnsi="Times New Roman"/>
          <w:sz w:val="24"/>
          <w:szCs w:val="24"/>
        </w:rPr>
        <w:t>) aprecia que:</w:t>
      </w:r>
    </w:p>
    <w:p w:rsidR="00002211" w:rsidRPr="00E078CA" w:rsidRDefault="00002211" w:rsidP="00E078CA">
      <w:pPr>
        <w:spacing w:after="0" w:line="360" w:lineRule="auto"/>
        <w:ind w:left="705"/>
        <w:jc w:val="both"/>
        <w:rPr>
          <w:rFonts w:ascii="Times New Roman" w:hAnsi="Times New Roman"/>
          <w:sz w:val="24"/>
          <w:szCs w:val="24"/>
        </w:rPr>
      </w:pPr>
      <w:r w:rsidRPr="00E078CA">
        <w:rPr>
          <w:rFonts w:ascii="Times New Roman" w:hAnsi="Times New Roman"/>
          <w:sz w:val="24"/>
          <w:szCs w:val="24"/>
        </w:rPr>
        <w:t xml:space="preserve">…siempre se trata de lo mismo. A saber: una manera de interpretar y de pensar la realidad cotidiana, una </w:t>
      </w:r>
      <w:r w:rsidRPr="00E078CA">
        <w:rPr>
          <w:rFonts w:ascii="Times New Roman" w:hAnsi="Times New Roman"/>
          <w:i/>
          <w:sz w:val="24"/>
          <w:szCs w:val="24"/>
        </w:rPr>
        <w:t>forma de conocimiento</w:t>
      </w:r>
      <w:r w:rsidR="000D3D32" w:rsidRPr="00E078CA">
        <w:rPr>
          <w:rFonts w:ascii="Times New Roman" w:hAnsi="Times New Roman"/>
          <w:i/>
          <w:sz w:val="24"/>
          <w:szCs w:val="24"/>
        </w:rPr>
        <w:t xml:space="preserve"> </w:t>
      </w:r>
      <w:r w:rsidRPr="00E078CA">
        <w:rPr>
          <w:rFonts w:ascii="Times New Roman" w:hAnsi="Times New Roman"/>
          <w:i/>
          <w:sz w:val="24"/>
          <w:szCs w:val="24"/>
        </w:rPr>
        <w:t>social.</w:t>
      </w:r>
      <w:r w:rsidRPr="00E078CA">
        <w:rPr>
          <w:rFonts w:ascii="Times New Roman" w:hAnsi="Times New Roman"/>
          <w:sz w:val="24"/>
          <w:szCs w:val="24"/>
        </w:rPr>
        <w:t xml:space="preserve"> Y correlativamente, la actividad mental desplegada por individuos y grupos a fin de fijar su posic</w:t>
      </w:r>
      <w:r w:rsidR="00E94668" w:rsidRPr="00E078CA">
        <w:rPr>
          <w:rFonts w:ascii="Times New Roman" w:hAnsi="Times New Roman"/>
          <w:sz w:val="24"/>
          <w:szCs w:val="24"/>
        </w:rPr>
        <w:t xml:space="preserve">ión en relación con situaciones, </w:t>
      </w:r>
      <w:r w:rsidRPr="00E078CA">
        <w:rPr>
          <w:rFonts w:ascii="Times New Roman" w:hAnsi="Times New Roman"/>
          <w:sz w:val="24"/>
          <w:szCs w:val="24"/>
        </w:rPr>
        <w:t>acontecimientos, objetos y comunicaciones que les conciernen. [</w:t>
      </w:r>
      <w:r w:rsidR="00D17587" w:rsidRPr="00E078CA">
        <w:rPr>
          <w:rFonts w:ascii="Times New Roman" w:hAnsi="Times New Roman"/>
          <w:sz w:val="24"/>
          <w:szCs w:val="24"/>
        </w:rPr>
        <w:t>cursivas</w:t>
      </w:r>
      <w:r w:rsidRPr="00E078CA">
        <w:rPr>
          <w:rFonts w:ascii="Times New Roman" w:hAnsi="Times New Roman"/>
          <w:sz w:val="24"/>
          <w:szCs w:val="24"/>
        </w:rPr>
        <w:t xml:space="preserve"> en el</w:t>
      </w:r>
      <w:r w:rsidR="00261017" w:rsidRPr="00E078CA">
        <w:rPr>
          <w:rFonts w:ascii="Times New Roman" w:hAnsi="Times New Roman"/>
          <w:sz w:val="24"/>
          <w:szCs w:val="24"/>
        </w:rPr>
        <w:t xml:space="preserve"> texto</w:t>
      </w:r>
      <w:r w:rsidRPr="00E078CA">
        <w:rPr>
          <w:rFonts w:ascii="Times New Roman" w:hAnsi="Times New Roman"/>
          <w:sz w:val="24"/>
          <w:szCs w:val="24"/>
        </w:rPr>
        <w:t xml:space="preserve"> original] (pp. 472-473).</w:t>
      </w:r>
    </w:p>
    <w:p w:rsidR="002634FC" w:rsidRPr="00E078CA" w:rsidRDefault="009572C6" w:rsidP="00E078CA">
      <w:pPr>
        <w:spacing w:after="0" w:line="360" w:lineRule="auto"/>
        <w:jc w:val="both"/>
        <w:rPr>
          <w:rFonts w:ascii="Times New Roman" w:hAnsi="Times New Roman"/>
          <w:sz w:val="24"/>
          <w:szCs w:val="24"/>
        </w:rPr>
      </w:pPr>
      <w:r w:rsidRPr="00E078CA">
        <w:rPr>
          <w:rFonts w:ascii="Times New Roman" w:hAnsi="Times New Roman"/>
          <w:sz w:val="24"/>
          <w:szCs w:val="24"/>
        </w:rPr>
        <w:t>Desde esta perspectiva</w:t>
      </w:r>
      <w:r w:rsidR="00AF11F1" w:rsidRPr="00E078CA">
        <w:rPr>
          <w:rFonts w:ascii="Times New Roman" w:hAnsi="Times New Roman"/>
          <w:sz w:val="24"/>
          <w:szCs w:val="24"/>
        </w:rPr>
        <w:t>, las representaciones</w:t>
      </w:r>
      <w:r w:rsidRPr="00E078CA">
        <w:rPr>
          <w:rFonts w:ascii="Times New Roman" w:hAnsi="Times New Roman"/>
          <w:sz w:val="24"/>
          <w:szCs w:val="24"/>
        </w:rPr>
        <w:t xml:space="preserve"> sociales </w:t>
      </w:r>
      <w:r w:rsidR="00AF11F1" w:rsidRPr="00E078CA">
        <w:rPr>
          <w:rFonts w:ascii="Times New Roman" w:hAnsi="Times New Roman"/>
          <w:sz w:val="24"/>
          <w:szCs w:val="24"/>
        </w:rPr>
        <w:t xml:space="preserve">constituyen el modo en que </w:t>
      </w:r>
      <w:r w:rsidRPr="00E078CA">
        <w:rPr>
          <w:rFonts w:ascii="Times New Roman" w:hAnsi="Times New Roman"/>
          <w:sz w:val="24"/>
          <w:szCs w:val="24"/>
        </w:rPr>
        <w:t xml:space="preserve">un grupo de </w:t>
      </w:r>
      <w:r w:rsidR="00A44A67" w:rsidRPr="00E078CA">
        <w:rPr>
          <w:rFonts w:ascii="Times New Roman" w:hAnsi="Times New Roman"/>
          <w:sz w:val="24"/>
          <w:szCs w:val="24"/>
        </w:rPr>
        <w:t>sujetos</w:t>
      </w:r>
      <w:r w:rsidR="00AF11F1" w:rsidRPr="00E078CA">
        <w:rPr>
          <w:rFonts w:ascii="Times New Roman" w:hAnsi="Times New Roman"/>
          <w:sz w:val="24"/>
          <w:szCs w:val="24"/>
        </w:rPr>
        <w:t xml:space="preserve"> </w:t>
      </w:r>
      <w:r w:rsidR="006366E7" w:rsidRPr="00E078CA">
        <w:rPr>
          <w:rFonts w:ascii="Times New Roman" w:hAnsi="Times New Roman"/>
          <w:sz w:val="24"/>
          <w:szCs w:val="24"/>
        </w:rPr>
        <w:t xml:space="preserve">sociales </w:t>
      </w:r>
      <w:r w:rsidR="008170D8" w:rsidRPr="00E078CA">
        <w:rPr>
          <w:rFonts w:ascii="Times New Roman" w:hAnsi="Times New Roman"/>
          <w:sz w:val="24"/>
          <w:szCs w:val="24"/>
        </w:rPr>
        <w:t>resignifica</w:t>
      </w:r>
      <w:r w:rsidR="00A44A67" w:rsidRPr="00E078CA">
        <w:rPr>
          <w:rFonts w:ascii="Times New Roman" w:hAnsi="Times New Roman"/>
          <w:sz w:val="24"/>
          <w:szCs w:val="24"/>
        </w:rPr>
        <w:t xml:space="preserve"> </w:t>
      </w:r>
      <w:r w:rsidRPr="00E078CA">
        <w:rPr>
          <w:rFonts w:ascii="Times New Roman" w:hAnsi="Times New Roman"/>
          <w:sz w:val="24"/>
          <w:szCs w:val="24"/>
        </w:rPr>
        <w:t>los</w:t>
      </w:r>
      <w:r w:rsidR="00A44A67" w:rsidRPr="00E078CA">
        <w:rPr>
          <w:rFonts w:ascii="Times New Roman" w:hAnsi="Times New Roman"/>
          <w:sz w:val="24"/>
          <w:szCs w:val="24"/>
        </w:rPr>
        <w:t xml:space="preserve"> </w:t>
      </w:r>
      <w:r w:rsidR="00D55739" w:rsidRPr="00E078CA">
        <w:rPr>
          <w:rFonts w:ascii="Times New Roman" w:hAnsi="Times New Roman"/>
          <w:sz w:val="24"/>
          <w:szCs w:val="24"/>
        </w:rPr>
        <w:t>objetos</w:t>
      </w:r>
      <w:r w:rsidR="00FD3E42" w:rsidRPr="00E078CA">
        <w:rPr>
          <w:rFonts w:ascii="Times New Roman" w:hAnsi="Times New Roman"/>
          <w:sz w:val="24"/>
          <w:szCs w:val="24"/>
        </w:rPr>
        <w:t xml:space="preserve"> </w:t>
      </w:r>
      <w:r w:rsidR="004D70DD" w:rsidRPr="00E078CA">
        <w:rPr>
          <w:rFonts w:ascii="Times New Roman" w:hAnsi="Times New Roman"/>
          <w:sz w:val="24"/>
          <w:szCs w:val="24"/>
        </w:rPr>
        <w:t xml:space="preserve">culturales </w:t>
      </w:r>
      <w:r w:rsidR="006366E7" w:rsidRPr="00E078CA">
        <w:rPr>
          <w:rFonts w:ascii="Times New Roman" w:hAnsi="Times New Roman"/>
          <w:sz w:val="24"/>
          <w:szCs w:val="24"/>
        </w:rPr>
        <w:t xml:space="preserve">de </w:t>
      </w:r>
      <w:r w:rsidR="00FD3E42" w:rsidRPr="00E078CA">
        <w:rPr>
          <w:rFonts w:ascii="Times New Roman" w:hAnsi="Times New Roman"/>
          <w:sz w:val="24"/>
          <w:szCs w:val="24"/>
        </w:rPr>
        <w:t>su entorno</w:t>
      </w:r>
      <w:r w:rsidRPr="00E078CA">
        <w:rPr>
          <w:rFonts w:ascii="Times New Roman" w:hAnsi="Times New Roman"/>
          <w:sz w:val="24"/>
          <w:szCs w:val="24"/>
        </w:rPr>
        <w:t>. En otras palabras, son aquel</w:t>
      </w:r>
      <w:r w:rsidR="005123C6" w:rsidRPr="00E078CA">
        <w:rPr>
          <w:rFonts w:ascii="Times New Roman" w:hAnsi="Times New Roman"/>
          <w:sz w:val="24"/>
          <w:szCs w:val="24"/>
        </w:rPr>
        <w:t>los sentidos y significados atribuidos a un hecho social, un personaje, una práctica cotidiana, una condición o emoción.</w:t>
      </w:r>
      <w:r w:rsidR="00DE2B77" w:rsidRPr="00E078CA">
        <w:rPr>
          <w:rFonts w:ascii="Times New Roman" w:hAnsi="Times New Roman"/>
          <w:sz w:val="24"/>
          <w:szCs w:val="24"/>
        </w:rPr>
        <w:t xml:space="preserve"> </w:t>
      </w:r>
      <w:r w:rsidR="004D70DD" w:rsidRPr="00E078CA">
        <w:rPr>
          <w:rFonts w:ascii="Times New Roman" w:hAnsi="Times New Roman"/>
          <w:sz w:val="24"/>
          <w:szCs w:val="24"/>
        </w:rPr>
        <w:t xml:space="preserve">En el caso </w:t>
      </w:r>
      <w:r w:rsidR="002634FC" w:rsidRPr="00E078CA">
        <w:rPr>
          <w:rFonts w:ascii="Times New Roman" w:hAnsi="Times New Roman"/>
          <w:sz w:val="24"/>
          <w:szCs w:val="24"/>
        </w:rPr>
        <w:t>de</w:t>
      </w:r>
      <w:r w:rsidR="004D70DD" w:rsidRPr="00E078CA">
        <w:rPr>
          <w:rFonts w:ascii="Times New Roman" w:hAnsi="Times New Roman"/>
          <w:sz w:val="24"/>
          <w:szCs w:val="24"/>
        </w:rPr>
        <w:t xml:space="preserve"> los docentes participantes en </w:t>
      </w:r>
      <w:r w:rsidR="002634FC" w:rsidRPr="00E078CA">
        <w:rPr>
          <w:rFonts w:ascii="Times New Roman" w:hAnsi="Times New Roman"/>
          <w:sz w:val="24"/>
          <w:szCs w:val="24"/>
        </w:rPr>
        <w:t>esta investigación</w:t>
      </w:r>
      <w:r w:rsidR="004D70DD" w:rsidRPr="00E078CA">
        <w:rPr>
          <w:rFonts w:ascii="Times New Roman" w:hAnsi="Times New Roman"/>
          <w:sz w:val="24"/>
          <w:szCs w:val="24"/>
        </w:rPr>
        <w:t>,</w:t>
      </w:r>
      <w:r w:rsidR="002634FC" w:rsidRPr="00E078CA">
        <w:rPr>
          <w:rFonts w:ascii="Times New Roman" w:hAnsi="Times New Roman"/>
          <w:sz w:val="24"/>
          <w:szCs w:val="24"/>
        </w:rPr>
        <w:t xml:space="preserve"> son los modos en que reconstruyen sus concepciones respecto a la lectura.</w:t>
      </w:r>
    </w:p>
    <w:p w:rsidR="0039071C" w:rsidRPr="00E078CA" w:rsidRDefault="00E146DD" w:rsidP="00E078CA">
      <w:pPr>
        <w:spacing w:after="0" w:line="360" w:lineRule="auto"/>
        <w:jc w:val="both"/>
        <w:rPr>
          <w:rFonts w:ascii="Times New Roman" w:hAnsi="Times New Roman"/>
          <w:sz w:val="24"/>
          <w:szCs w:val="24"/>
        </w:rPr>
      </w:pPr>
      <w:r w:rsidRPr="00E078CA">
        <w:rPr>
          <w:rFonts w:ascii="Times New Roman" w:hAnsi="Times New Roman"/>
          <w:sz w:val="24"/>
          <w:szCs w:val="24"/>
        </w:rPr>
        <w:t xml:space="preserve">Al adoptar la TRS como sustento de la investigación, </w:t>
      </w:r>
      <w:r w:rsidR="0039071C" w:rsidRPr="00E078CA">
        <w:rPr>
          <w:rFonts w:ascii="Times New Roman" w:hAnsi="Times New Roman"/>
          <w:sz w:val="24"/>
          <w:szCs w:val="24"/>
        </w:rPr>
        <w:t xml:space="preserve">cabe aclarar que el conocimiento de sentido común al que se </w:t>
      </w:r>
      <w:r w:rsidR="00D45C67" w:rsidRPr="00E078CA">
        <w:rPr>
          <w:rFonts w:ascii="Times New Roman" w:hAnsi="Times New Roman"/>
          <w:sz w:val="24"/>
          <w:szCs w:val="24"/>
        </w:rPr>
        <w:t xml:space="preserve">hace referencia cuando se alude a este tipo de saber, no es el saber común tradicional, sino de uno con rasgos distintos. </w:t>
      </w:r>
      <w:r w:rsidR="00956D13" w:rsidRPr="00E078CA">
        <w:rPr>
          <w:rFonts w:ascii="Times New Roman" w:hAnsi="Times New Roman"/>
          <w:sz w:val="24"/>
          <w:szCs w:val="24"/>
        </w:rPr>
        <w:t>¿</w:t>
      </w:r>
      <w:r w:rsidR="005824E7" w:rsidRPr="00E078CA">
        <w:rPr>
          <w:rFonts w:ascii="Times New Roman" w:hAnsi="Times New Roman"/>
          <w:sz w:val="24"/>
          <w:szCs w:val="24"/>
        </w:rPr>
        <w:t>En qué</w:t>
      </w:r>
      <w:r w:rsidR="00D45C67" w:rsidRPr="00E078CA">
        <w:rPr>
          <w:rFonts w:ascii="Times New Roman" w:hAnsi="Times New Roman"/>
          <w:sz w:val="24"/>
          <w:szCs w:val="24"/>
        </w:rPr>
        <w:t xml:space="preserve"> se distinguen estos modos de saber común?</w:t>
      </w:r>
    </w:p>
    <w:p w:rsidR="008D5B18" w:rsidRPr="00E078CA" w:rsidRDefault="008D5B18" w:rsidP="00E078CA">
      <w:pPr>
        <w:spacing w:after="0" w:line="360" w:lineRule="auto"/>
        <w:jc w:val="both"/>
        <w:rPr>
          <w:rFonts w:ascii="Times New Roman" w:hAnsi="Times New Roman"/>
          <w:sz w:val="24"/>
          <w:szCs w:val="24"/>
          <w:lang w:val="es-MX"/>
        </w:rPr>
      </w:pPr>
      <w:r w:rsidRPr="00E078CA">
        <w:rPr>
          <w:rFonts w:ascii="Times New Roman" w:hAnsi="Times New Roman"/>
          <w:sz w:val="24"/>
          <w:szCs w:val="24"/>
          <w:lang w:val="es-MX"/>
        </w:rPr>
        <w:t xml:space="preserve">Desde </w:t>
      </w:r>
      <w:r w:rsidR="008420EE" w:rsidRPr="00E078CA">
        <w:rPr>
          <w:rFonts w:ascii="Times New Roman" w:hAnsi="Times New Roman"/>
          <w:sz w:val="24"/>
          <w:szCs w:val="24"/>
          <w:lang w:val="es-MX"/>
        </w:rPr>
        <w:t>el</w:t>
      </w:r>
      <w:r w:rsidRPr="00E078CA">
        <w:rPr>
          <w:rFonts w:ascii="Times New Roman" w:hAnsi="Times New Roman"/>
          <w:sz w:val="24"/>
          <w:szCs w:val="24"/>
          <w:lang w:val="es-MX"/>
        </w:rPr>
        <w:t xml:space="preserve"> enfoque teórico de las Representaciones Sociales, </w:t>
      </w:r>
      <w:r w:rsidR="003861A8" w:rsidRPr="00E078CA">
        <w:rPr>
          <w:rFonts w:ascii="Times New Roman" w:hAnsi="Times New Roman"/>
          <w:sz w:val="24"/>
          <w:szCs w:val="24"/>
          <w:lang w:val="es-MX"/>
        </w:rPr>
        <w:t>según Moscovici y Hewstone (</w:t>
      </w:r>
      <w:r w:rsidRPr="00E078CA">
        <w:rPr>
          <w:rFonts w:ascii="Times New Roman" w:hAnsi="Times New Roman"/>
          <w:sz w:val="24"/>
          <w:szCs w:val="24"/>
          <w:lang w:val="es-MX"/>
        </w:rPr>
        <w:t xml:space="preserve">2003), el conocimiento de sentido común se distingue de dos modos </w:t>
      </w:r>
      <w:r w:rsidR="00E529BF" w:rsidRPr="00E078CA">
        <w:rPr>
          <w:rFonts w:ascii="Times New Roman" w:hAnsi="Times New Roman"/>
          <w:sz w:val="24"/>
          <w:szCs w:val="24"/>
          <w:lang w:val="es-MX"/>
        </w:rPr>
        <w:t>diferentes</w:t>
      </w:r>
      <w:r w:rsidRPr="00E078CA">
        <w:rPr>
          <w:rFonts w:ascii="Times New Roman" w:hAnsi="Times New Roman"/>
          <w:sz w:val="24"/>
          <w:szCs w:val="24"/>
          <w:lang w:val="es-MX"/>
        </w:rPr>
        <w:t xml:space="preserve">: como de primera y de segunda mano. En tanto conocimiento común de primera mano, </w:t>
      </w:r>
      <w:r w:rsidR="008420EE" w:rsidRPr="00E078CA">
        <w:rPr>
          <w:rFonts w:ascii="Times New Roman" w:hAnsi="Times New Roman"/>
          <w:sz w:val="24"/>
          <w:szCs w:val="24"/>
          <w:lang w:val="es-MX"/>
        </w:rPr>
        <w:t>e</w:t>
      </w:r>
      <w:r w:rsidRPr="00E078CA">
        <w:rPr>
          <w:rFonts w:ascii="Times New Roman" w:hAnsi="Times New Roman"/>
          <w:sz w:val="24"/>
          <w:szCs w:val="24"/>
          <w:lang w:val="es-MX"/>
        </w:rPr>
        <w:t xml:space="preserve">ste se caracteriza por constituir un cuerpo de conocimientos producido de forma espontánea por los </w:t>
      </w:r>
      <w:r w:rsidRPr="00E078CA">
        <w:rPr>
          <w:rFonts w:ascii="Times New Roman" w:hAnsi="Times New Roman"/>
          <w:sz w:val="24"/>
          <w:szCs w:val="24"/>
          <w:lang w:val="es-MX"/>
        </w:rPr>
        <w:lastRenderedPageBreak/>
        <w:t>miembros de un grupo, basados en la tradición y el consenso. Sus medios de comunicación son la vía oral, las conversaciones y los rumores.</w:t>
      </w:r>
      <w:r w:rsidR="00E529BF" w:rsidRPr="00E078CA">
        <w:rPr>
          <w:rFonts w:ascii="Times New Roman" w:hAnsi="Times New Roman"/>
          <w:sz w:val="24"/>
          <w:szCs w:val="24"/>
          <w:lang w:val="es-MX"/>
        </w:rPr>
        <w:t xml:space="preserve"> </w:t>
      </w:r>
      <w:r w:rsidRPr="00E078CA">
        <w:rPr>
          <w:rFonts w:ascii="Times New Roman" w:hAnsi="Times New Roman"/>
          <w:sz w:val="24"/>
          <w:szCs w:val="24"/>
          <w:lang w:val="es-MX"/>
        </w:rPr>
        <w:t xml:space="preserve">En su acepción personal o social, es el conocimiento que circula en la vida cotidiana como “…máximas en forma de proverbios, alegorías, fábulas; máximas culturales y creencias” (Gimeno, 1999, p.137). </w:t>
      </w:r>
    </w:p>
    <w:p w:rsidR="008D5B18" w:rsidRPr="00E078CA" w:rsidRDefault="008D5B18" w:rsidP="00E078CA">
      <w:pPr>
        <w:spacing w:after="0" w:line="360" w:lineRule="auto"/>
        <w:jc w:val="both"/>
        <w:rPr>
          <w:rFonts w:ascii="Times New Roman" w:hAnsi="Times New Roman"/>
          <w:sz w:val="24"/>
          <w:szCs w:val="24"/>
          <w:lang w:val="es-MX"/>
        </w:rPr>
      </w:pPr>
      <w:r w:rsidRPr="00E078CA">
        <w:rPr>
          <w:rFonts w:ascii="Times New Roman" w:hAnsi="Times New Roman"/>
          <w:sz w:val="24"/>
          <w:szCs w:val="24"/>
          <w:lang w:val="es-MX"/>
        </w:rPr>
        <w:t>Por su parte, como de segunda mano, en la conceptualización de Moscovici y Hewstone,  es aquel conocimiento constituido por la suma de imágenes mentales y de lazos de origen científico, consumidos y transformados para servir en la vida cotidiana. En esta modalidad, el sentido común es penetrado por la razón y sometido a la autoridad de la ciencia. Al extenderse en el terreno social establece constantemente un nuevo consenso acerca de cada descubrimiento y cada teoría. Sus vías de divulgación son los medios impresos (libros, revistas, periódicos) y audiovisuales (radio, televisión e internet). Si bien guarda similitud con el de primera mano en cuanto a su elaboración personal y social</w:t>
      </w:r>
      <w:r w:rsidR="008420EE" w:rsidRPr="00E078CA">
        <w:rPr>
          <w:rFonts w:ascii="Times New Roman" w:hAnsi="Times New Roman"/>
          <w:sz w:val="24"/>
          <w:szCs w:val="24"/>
          <w:lang w:val="es-MX"/>
        </w:rPr>
        <w:t>,</w:t>
      </w:r>
      <w:r w:rsidRPr="00E078CA">
        <w:rPr>
          <w:rFonts w:ascii="Times New Roman" w:hAnsi="Times New Roman"/>
          <w:sz w:val="24"/>
          <w:szCs w:val="24"/>
          <w:lang w:val="es-MX"/>
        </w:rPr>
        <w:t xml:space="preserve"> es diferente en cuanto a que los contenidos resignificados que lo estructuran derivan de la ciencia. De esta manera, en su transformación intervienen el conocimiento especializado y el  conocimiento común de primera mano.</w:t>
      </w:r>
    </w:p>
    <w:p w:rsidR="00E82509" w:rsidRDefault="008420EE" w:rsidP="00E078CA">
      <w:pPr>
        <w:spacing w:after="0" w:line="360" w:lineRule="auto"/>
        <w:jc w:val="both"/>
        <w:rPr>
          <w:rFonts w:ascii="Arial" w:hAnsi="Arial" w:cs="Arial"/>
          <w:sz w:val="24"/>
          <w:szCs w:val="24"/>
        </w:rPr>
      </w:pPr>
      <w:r w:rsidRPr="00E078CA">
        <w:rPr>
          <w:rFonts w:ascii="Times New Roman" w:hAnsi="Times New Roman"/>
          <w:sz w:val="24"/>
          <w:szCs w:val="24"/>
        </w:rPr>
        <w:t>Con</w:t>
      </w:r>
      <w:r w:rsidR="00D4269C" w:rsidRPr="00E078CA">
        <w:rPr>
          <w:rFonts w:ascii="Times New Roman" w:hAnsi="Times New Roman"/>
          <w:sz w:val="24"/>
          <w:szCs w:val="24"/>
        </w:rPr>
        <w:t xml:space="preserve"> relación </w:t>
      </w:r>
      <w:r w:rsidRPr="00E078CA">
        <w:rPr>
          <w:rFonts w:ascii="Times New Roman" w:hAnsi="Times New Roman"/>
          <w:sz w:val="24"/>
          <w:szCs w:val="24"/>
        </w:rPr>
        <w:t>a</w:t>
      </w:r>
      <w:r w:rsidR="00D4269C" w:rsidRPr="00E078CA">
        <w:rPr>
          <w:rFonts w:ascii="Times New Roman" w:hAnsi="Times New Roman"/>
          <w:sz w:val="24"/>
          <w:szCs w:val="24"/>
        </w:rPr>
        <w:t xml:space="preserve">l objeto que </w:t>
      </w:r>
      <w:r w:rsidRPr="00E078CA">
        <w:rPr>
          <w:rFonts w:ascii="Times New Roman" w:hAnsi="Times New Roman"/>
          <w:sz w:val="24"/>
          <w:szCs w:val="24"/>
        </w:rPr>
        <w:t xml:space="preserve">a </w:t>
      </w:r>
      <w:r w:rsidR="000F0C30" w:rsidRPr="00E078CA">
        <w:rPr>
          <w:rFonts w:ascii="Times New Roman" w:hAnsi="Times New Roman"/>
          <w:sz w:val="24"/>
          <w:szCs w:val="24"/>
        </w:rPr>
        <w:t xml:space="preserve">esta </w:t>
      </w:r>
      <w:r w:rsidR="005824E7" w:rsidRPr="00E078CA">
        <w:rPr>
          <w:rFonts w:ascii="Times New Roman" w:hAnsi="Times New Roman"/>
          <w:sz w:val="24"/>
          <w:szCs w:val="24"/>
        </w:rPr>
        <w:t>investigación</w:t>
      </w:r>
      <w:r w:rsidR="00D4269C" w:rsidRPr="00E078CA">
        <w:rPr>
          <w:rFonts w:ascii="Times New Roman" w:hAnsi="Times New Roman"/>
          <w:sz w:val="24"/>
          <w:szCs w:val="24"/>
        </w:rPr>
        <w:t xml:space="preserve"> atañe</w:t>
      </w:r>
      <w:r w:rsidR="00E82509" w:rsidRPr="00E078CA">
        <w:rPr>
          <w:rFonts w:ascii="Times New Roman" w:hAnsi="Times New Roman"/>
          <w:sz w:val="24"/>
          <w:szCs w:val="24"/>
        </w:rPr>
        <w:t xml:space="preserve">, </w:t>
      </w:r>
      <w:r w:rsidR="000F0C30" w:rsidRPr="00E078CA">
        <w:rPr>
          <w:rFonts w:ascii="Times New Roman" w:hAnsi="Times New Roman"/>
          <w:sz w:val="24"/>
          <w:szCs w:val="24"/>
        </w:rPr>
        <w:t xml:space="preserve">el conocimiento común de segunda mano </w:t>
      </w:r>
      <w:r w:rsidR="00E82509" w:rsidRPr="00E078CA">
        <w:rPr>
          <w:rFonts w:ascii="Times New Roman" w:hAnsi="Times New Roman"/>
          <w:sz w:val="24"/>
          <w:szCs w:val="24"/>
        </w:rPr>
        <w:t xml:space="preserve">se refiere a las significaciones que los docentes le asignan a la lectura, y que se expresan durante la resolución de situaciones en los ámbitos personal, escolar, familiar y social. </w:t>
      </w:r>
      <w:r w:rsidR="00D4269C" w:rsidRPr="00E078CA">
        <w:rPr>
          <w:rFonts w:ascii="Times New Roman" w:hAnsi="Times New Roman"/>
          <w:sz w:val="24"/>
          <w:szCs w:val="24"/>
        </w:rPr>
        <w:t xml:space="preserve">Dicho en otros términos, </w:t>
      </w:r>
      <w:r w:rsidR="00E82509" w:rsidRPr="00E078CA">
        <w:rPr>
          <w:rFonts w:ascii="Times New Roman" w:hAnsi="Times New Roman"/>
          <w:sz w:val="24"/>
          <w:szCs w:val="24"/>
        </w:rPr>
        <w:t>es lo que en este trabajo se denomina representaciones sociales de la lectura.</w:t>
      </w:r>
    </w:p>
    <w:p w:rsidR="00F80BB5" w:rsidRPr="00E04A7C" w:rsidRDefault="00F80BB5" w:rsidP="00F80BB5">
      <w:pPr>
        <w:spacing w:after="0" w:line="480" w:lineRule="auto"/>
        <w:jc w:val="both"/>
        <w:rPr>
          <w:rFonts w:ascii="Arial" w:hAnsi="Arial" w:cs="Arial"/>
          <w:sz w:val="24"/>
          <w:szCs w:val="24"/>
        </w:rPr>
      </w:pPr>
    </w:p>
    <w:p w:rsidR="006A1EDA" w:rsidRDefault="00930E9C" w:rsidP="00F80BB5">
      <w:pPr>
        <w:spacing w:after="0" w:line="480" w:lineRule="auto"/>
        <w:rPr>
          <w:rFonts w:ascii="Arial" w:hAnsi="Arial" w:cs="Arial"/>
          <w:b/>
          <w:sz w:val="24"/>
          <w:szCs w:val="24"/>
        </w:rPr>
      </w:pPr>
      <w:r w:rsidRPr="00E04A7C">
        <w:rPr>
          <w:rFonts w:ascii="Arial" w:hAnsi="Arial" w:cs="Arial"/>
          <w:b/>
          <w:sz w:val="24"/>
          <w:szCs w:val="24"/>
        </w:rPr>
        <w:t>Metodología</w:t>
      </w:r>
    </w:p>
    <w:p w:rsidR="00551B38" w:rsidRPr="00E078CA" w:rsidRDefault="008B67F0" w:rsidP="00E078CA">
      <w:pPr>
        <w:spacing w:after="0" w:line="360" w:lineRule="auto"/>
        <w:jc w:val="both"/>
        <w:rPr>
          <w:rFonts w:ascii="Times New Roman" w:hAnsi="Times New Roman"/>
          <w:sz w:val="24"/>
          <w:szCs w:val="24"/>
        </w:rPr>
      </w:pPr>
      <w:r w:rsidRPr="00E078CA">
        <w:rPr>
          <w:rFonts w:ascii="Times New Roman" w:hAnsi="Times New Roman"/>
          <w:sz w:val="24"/>
          <w:szCs w:val="24"/>
        </w:rPr>
        <w:t>Los agentes educativos considerados en la investigación son docentes de</w:t>
      </w:r>
      <w:r w:rsidR="00D45E23" w:rsidRPr="00E078CA">
        <w:rPr>
          <w:rFonts w:ascii="Times New Roman" w:hAnsi="Times New Roman"/>
          <w:sz w:val="24"/>
          <w:szCs w:val="24"/>
        </w:rPr>
        <w:t xml:space="preserve"> nivel </w:t>
      </w:r>
      <w:r w:rsidR="00C37623" w:rsidRPr="00E078CA">
        <w:rPr>
          <w:rFonts w:ascii="Times New Roman" w:hAnsi="Times New Roman"/>
          <w:sz w:val="24"/>
          <w:szCs w:val="24"/>
        </w:rPr>
        <w:t>primaria</w:t>
      </w:r>
      <w:r w:rsidRPr="00E078CA">
        <w:rPr>
          <w:rFonts w:ascii="Times New Roman" w:hAnsi="Times New Roman"/>
          <w:sz w:val="24"/>
          <w:szCs w:val="24"/>
        </w:rPr>
        <w:t>, inscritos en cursos de formación continua que dirige el Centro de Maestro</w:t>
      </w:r>
      <w:r w:rsidR="00004E85" w:rsidRPr="00E078CA">
        <w:rPr>
          <w:rFonts w:ascii="Times New Roman" w:hAnsi="Times New Roman"/>
          <w:sz w:val="24"/>
          <w:szCs w:val="24"/>
        </w:rPr>
        <w:t>s</w:t>
      </w:r>
      <w:r w:rsidRPr="00E078CA">
        <w:rPr>
          <w:rFonts w:ascii="Times New Roman" w:hAnsi="Times New Roman"/>
          <w:sz w:val="24"/>
          <w:szCs w:val="24"/>
        </w:rPr>
        <w:t xml:space="preserve"> Chimalhuacán durante los años 2013 y 2014.</w:t>
      </w:r>
      <w:r w:rsidR="0090663E" w:rsidRPr="00E078CA">
        <w:rPr>
          <w:rFonts w:ascii="Times New Roman" w:hAnsi="Times New Roman"/>
          <w:sz w:val="24"/>
          <w:szCs w:val="24"/>
        </w:rPr>
        <w:t xml:space="preserve"> </w:t>
      </w:r>
    </w:p>
    <w:p w:rsidR="001604A3" w:rsidRPr="00E078CA" w:rsidRDefault="00004E85" w:rsidP="00E078CA">
      <w:pPr>
        <w:spacing w:after="0" w:line="360" w:lineRule="auto"/>
        <w:jc w:val="both"/>
        <w:rPr>
          <w:rFonts w:ascii="Times New Roman" w:hAnsi="Times New Roman"/>
          <w:b/>
          <w:sz w:val="24"/>
          <w:szCs w:val="24"/>
        </w:rPr>
      </w:pPr>
      <w:r w:rsidRPr="00E078CA">
        <w:rPr>
          <w:rFonts w:ascii="Times New Roman" w:hAnsi="Times New Roman"/>
          <w:sz w:val="24"/>
          <w:szCs w:val="24"/>
        </w:rPr>
        <w:t xml:space="preserve">Para lograr el acercamiento académico hacia los docentes y solicitar </w:t>
      </w:r>
      <w:r w:rsidR="00842A8E" w:rsidRPr="00E078CA">
        <w:rPr>
          <w:rFonts w:ascii="Times New Roman" w:hAnsi="Times New Roman"/>
          <w:sz w:val="24"/>
          <w:szCs w:val="24"/>
        </w:rPr>
        <w:t>su</w:t>
      </w:r>
      <w:r w:rsidRPr="00E078CA">
        <w:rPr>
          <w:rFonts w:ascii="Times New Roman" w:hAnsi="Times New Roman"/>
          <w:sz w:val="24"/>
          <w:szCs w:val="24"/>
        </w:rPr>
        <w:t xml:space="preserve"> </w:t>
      </w:r>
      <w:r w:rsidR="001604A3" w:rsidRPr="00E078CA">
        <w:rPr>
          <w:rFonts w:ascii="Times New Roman" w:hAnsi="Times New Roman"/>
          <w:sz w:val="24"/>
          <w:szCs w:val="24"/>
        </w:rPr>
        <w:t>colaboración</w:t>
      </w:r>
      <w:r w:rsidRPr="00E078CA">
        <w:rPr>
          <w:rFonts w:ascii="Times New Roman" w:hAnsi="Times New Roman"/>
          <w:sz w:val="24"/>
          <w:szCs w:val="24"/>
        </w:rPr>
        <w:t xml:space="preserve"> </w:t>
      </w:r>
      <w:r w:rsidR="001604A3" w:rsidRPr="00E078CA">
        <w:rPr>
          <w:rFonts w:ascii="Times New Roman" w:hAnsi="Times New Roman"/>
          <w:sz w:val="24"/>
          <w:szCs w:val="24"/>
        </w:rPr>
        <w:t>como informantes, s</w:t>
      </w:r>
      <w:r w:rsidRPr="00E078CA">
        <w:rPr>
          <w:rFonts w:ascii="Times New Roman" w:hAnsi="Times New Roman"/>
          <w:sz w:val="24"/>
          <w:szCs w:val="24"/>
        </w:rPr>
        <w:t>e coordinaron dos cursos</w:t>
      </w:r>
      <w:r w:rsidR="000F0C30" w:rsidRPr="00E078CA">
        <w:rPr>
          <w:rFonts w:ascii="Times New Roman" w:hAnsi="Times New Roman"/>
          <w:sz w:val="24"/>
          <w:szCs w:val="24"/>
        </w:rPr>
        <w:t xml:space="preserve"> de actualización</w:t>
      </w:r>
      <w:r w:rsidRPr="00E078CA">
        <w:rPr>
          <w:rFonts w:ascii="Times New Roman" w:hAnsi="Times New Roman"/>
          <w:sz w:val="24"/>
          <w:szCs w:val="24"/>
        </w:rPr>
        <w:t>. Al ini</w:t>
      </w:r>
      <w:r w:rsidR="0092771E" w:rsidRPr="00E078CA">
        <w:rPr>
          <w:rFonts w:ascii="Times New Roman" w:hAnsi="Times New Roman"/>
          <w:sz w:val="24"/>
          <w:szCs w:val="24"/>
        </w:rPr>
        <w:t xml:space="preserve">cio de cada curso se </w:t>
      </w:r>
      <w:r w:rsidR="004B2C8F" w:rsidRPr="00E078CA">
        <w:rPr>
          <w:rFonts w:ascii="Times New Roman" w:hAnsi="Times New Roman"/>
          <w:sz w:val="24"/>
          <w:szCs w:val="24"/>
        </w:rPr>
        <w:t>hizo</w:t>
      </w:r>
      <w:r w:rsidR="0092771E" w:rsidRPr="00E078CA">
        <w:rPr>
          <w:rFonts w:ascii="Times New Roman" w:hAnsi="Times New Roman"/>
          <w:sz w:val="24"/>
          <w:szCs w:val="24"/>
        </w:rPr>
        <w:t xml:space="preserve"> la invitación a que </w:t>
      </w:r>
      <w:r w:rsidR="001604A3" w:rsidRPr="00E078CA">
        <w:rPr>
          <w:rFonts w:ascii="Times New Roman" w:hAnsi="Times New Roman"/>
          <w:sz w:val="24"/>
          <w:szCs w:val="24"/>
        </w:rPr>
        <w:t>participaran en una investigación sobre</w:t>
      </w:r>
      <w:r w:rsidR="00CC2D6A" w:rsidRPr="00E078CA">
        <w:rPr>
          <w:rFonts w:ascii="Times New Roman" w:hAnsi="Times New Roman"/>
          <w:sz w:val="24"/>
          <w:szCs w:val="24"/>
        </w:rPr>
        <w:t xml:space="preserve"> </w:t>
      </w:r>
      <w:r w:rsidR="001604A3" w:rsidRPr="00E078CA">
        <w:rPr>
          <w:rFonts w:ascii="Times New Roman" w:hAnsi="Times New Roman"/>
          <w:sz w:val="24"/>
          <w:szCs w:val="24"/>
        </w:rPr>
        <w:t xml:space="preserve">lectura. Se aclaró que el horario de encuentro </w:t>
      </w:r>
      <w:r w:rsidR="00CC2D6A" w:rsidRPr="00E078CA">
        <w:rPr>
          <w:rFonts w:ascii="Times New Roman" w:hAnsi="Times New Roman"/>
          <w:sz w:val="24"/>
          <w:szCs w:val="24"/>
        </w:rPr>
        <w:t xml:space="preserve">sería </w:t>
      </w:r>
      <w:r w:rsidR="001604A3" w:rsidRPr="00E078CA">
        <w:rPr>
          <w:rFonts w:ascii="Times New Roman" w:hAnsi="Times New Roman"/>
          <w:sz w:val="24"/>
          <w:szCs w:val="24"/>
        </w:rPr>
        <w:t xml:space="preserve">externo, tanto a los cursos como al trabajo escolar con los alumnos. </w:t>
      </w:r>
    </w:p>
    <w:p w:rsidR="00865452" w:rsidRPr="00E078CA" w:rsidRDefault="001062FB" w:rsidP="00E078CA">
      <w:pPr>
        <w:spacing w:after="0" w:line="360" w:lineRule="auto"/>
        <w:jc w:val="both"/>
        <w:rPr>
          <w:rFonts w:ascii="Times New Roman" w:hAnsi="Times New Roman"/>
          <w:sz w:val="24"/>
          <w:szCs w:val="24"/>
        </w:rPr>
      </w:pPr>
      <w:r w:rsidRPr="00E078CA">
        <w:rPr>
          <w:rFonts w:ascii="Times New Roman" w:hAnsi="Times New Roman"/>
          <w:sz w:val="24"/>
          <w:szCs w:val="24"/>
        </w:rPr>
        <w:t xml:space="preserve">La </w:t>
      </w:r>
      <w:r w:rsidR="00CA47E8" w:rsidRPr="00E078CA">
        <w:rPr>
          <w:rFonts w:ascii="Times New Roman" w:hAnsi="Times New Roman"/>
          <w:sz w:val="24"/>
          <w:szCs w:val="24"/>
        </w:rPr>
        <w:t>investigación se</w:t>
      </w:r>
      <w:r w:rsidRPr="00E078CA">
        <w:rPr>
          <w:rFonts w:ascii="Times New Roman" w:hAnsi="Times New Roman"/>
          <w:sz w:val="24"/>
          <w:szCs w:val="24"/>
        </w:rPr>
        <w:t xml:space="preserve"> realizó </w:t>
      </w:r>
      <w:r w:rsidR="00CA47E8" w:rsidRPr="00E078CA">
        <w:rPr>
          <w:rFonts w:ascii="Times New Roman" w:hAnsi="Times New Roman"/>
          <w:sz w:val="24"/>
          <w:szCs w:val="24"/>
        </w:rPr>
        <w:t xml:space="preserve">con base en un enfoque cualitativo interpretativo, </w:t>
      </w:r>
      <w:r w:rsidR="004C53EE" w:rsidRPr="00E078CA">
        <w:rPr>
          <w:rFonts w:ascii="Times New Roman" w:hAnsi="Times New Roman"/>
          <w:sz w:val="24"/>
          <w:szCs w:val="24"/>
        </w:rPr>
        <w:t xml:space="preserve">con empleo del cuestionario </w:t>
      </w:r>
      <w:r w:rsidR="00DA6A92" w:rsidRPr="00E078CA">
        <w:rPr>
          <w:rFonts w:ascii="Times New Roman" w:hAnsi="Times New Roman"/>
          <w:sz w:val="24"/>
          <w:szCs w:val="24"/>
        </w:rPr>
        <w:t>y la entrevista a profundidad. El cuestionario</w:t>
      </w:r>
      <w:r w:rsidR="002F7E2B" w:rsidRPr="00E078CA">
        <w:rPr>
          <w:rFonts w:ascii="Times New Roman" w:hAnsi="Times New Roman"/>
          <w:sz w:val="24"/>
          <w:szCs w:val="24"/>
        </w:rPr>
        <w:t xml:space="preserve"> </w:t>
      </w:r>
      <w:r w:rsidR="00894533" w:rsidRPr="00E078CA">
        <w:rPr>
          <w:rFonts w:ascii="Times New Roman" w:hAnsi="Times New Roman"/>
          <w:sz w:val="24"/>
          <w:szCs w:val="24"/>
        </w:rPr>
        <w:t xml:space="preserve">utilizado en </w:t>
      </w:r>
      <w:r w:rsidR="004D71E9" w:rsidRPr="00E078CA">
        <w:rPr>
          <w:rFonts w:ascii="Times New Roman" w:hAnsi="Times New Roman"/>
          <w:sz w:val="24"/>
          <w:szCs w:val="24"/>
        </w:rPr>
        <w:t>la selección de informantes</w:t>
      </w:r>
      <w:r w:rsidR="00894533" w:rsidRPr="00E078CA">
        <w:rPr>
          <w:rFonts w:ascii="Times New Roman" w:hAnsi="Times New Roman"/>
          <w:sz w:val="24"/>
          <w:szCs w:val="24"/>
        </w:rPr>
        <w:t xml:space="preserve"> posibilitó la recuperación de</w:t>
      </w:r>
      <w:r w:rsidR="00074A6D" w:rsidRPr="00E078CA">
        <w:rPr>
          <w:rFonts w:ascii="Times New Roman" w:hAnsi="Times New Roman"/>
          <w:sz w:val="24"/>
          <w:szCs w:val="24"/>
        </w:rPr>
        <w:t>:</w:t>
      </w:r>
      <w:r w:rsidR="00894533" w:rsidRPr="00E078CA">
        <w:rPr>
          <w:rFonts w:ascii="Times New Roman" w:hAnsi="Times New Roman"/>
          <w:sz w:val="24"/>
          <w:szCs w:val="24"/>
        </w:rPr>
        <w:t xml:space="preserve"> datos personales, </w:t>
      </w:r>
      <w:r w:rsidR="00C27476" w:rsidRPr="00E078CA">
        <w:rPr>
          <w:rFonts w:ascii="Times New Roman" w:hAnsi="Times New Roman"/>
          <w:sz w:val="24"/>
          <w:szCs w:val="24"/>
        </w:rPr>
        <w:t xml:space="preserve">el </w:t>
      </w:r>
      <w:r w:rsidR="00894533" w:rsidRPr="00E078CA">
        <w:rPr>
          <w:rFonts w:ascii="Times New Roman" w:hAnsi="Times New Roman"/>
          <w:sz w:val="24"/>
          <w:szCs w:val="24"/>
        </w:rPr>
        <w:t>desempeño en comisiones escolares de fomento a la lectura,</w:t>
      </w:r>
      <w:r w:rsidR="00074A6D" w:rsidRPr="00E078CA">
        <w:rPr>
          <w:rFonts w:ascii="Times New Roman" w:hAnsi="Times New Roman"/>
          <w:sz w:val="24"/>
          <w:szCs w:val="24"/>
        </w:rPr>
        <w:t xml:space="preserve"> </w:t>
      </w:r>
      <w:r w:rsidR="00894533" w:rsidRPr="00E078CA">
        <w:rPr>
          <w:rFonts w:ascii="Times New Roman" w:hAnsi="Times New Roman"/>
          <w:sz w:val="24"/>
          <w:szCs w:val="24"/>
        </w:rPr>
        <w:t xml:space="preserve">experiencia reciente con la lectura, </w:t>
      </w:r>
      <w:r w:rsidR="004D20E2" w:rsidRPr="00E078CA">
        <w:rPr>
          <w:rFonts w:ascii="Times New Roman" w:hAnsi="Times New Roman"/>
          <w:sz w:val="24"/>
          <w:szCs w:val="24"/>
        </w:rPr>
        <w:t xml:space="preserve">existencia </w:t>
      </w:r>
      <w:r w:rsidR="00894533" w:rsidRPr="00E078CA">
        <w:rPr>
          <w:rFonts w:ascii="Times New Roman" w:hAnsi="Times New Roman"/>
          <w:sz w:val="24"/>
          <w:szCs w:val="24"/>
        </w:rPr>
        <w:t xml:space="preserve">de materiales </w:t>
      </w:r>
      <w:r w:rsidR="00894533" w:rsidRPr="00E078CA">
        <w:rPr>
          <w:rFonts w:ascii="Times New Roman" w:hAnsi="Times New Roman"/>
          <w:sz w:val="24"/>
          <w:szCs w:val="24"/>
        </w:rPr>
        <w:lastRenderedPageBreak/>
        <w:t>escrito</w:t>
      </w:r>
      <w:r w:rsidR="0039168E" w:rsidRPr="00E078CA">
        <w:rPr>
          <w:rFonts w:ascii="Times New Roman" w:hAnsi="Times New Roman"/>
          <w:sz w:val="24"/>
          <w:szCs w:val="24"/>
        </w:rPr>
        <w:t>s</w:t>
      </w:r>
      <w:r w:rsidR="00894533" w:rsidRPr="00E078CA">
        <w:rPr>
          <w:rFonts w:ascii="Times New Roman" w:hAnsi="Times New Roman"/>
          <w:sz w:val="24"/>
          <w:szCs w:val="24"/>
        </w:rPr>
        <w:t xml:space="preserve"> en el contexto familiar, relación</w:t>
      </w:r>
      <w:r w:rsidR="00C0649A" w:rsidRPr="00E078CA">
        <w:rPr>
          <w:rFonts w:ascii="Times New Roman" w:hAnsi="Times New Roman"/>
          <w:sz w:val="24"/>
          <w:szCs w:val="24"/>
        </w:rPr>
        <w:t xml:space="preserve"> personal</w:t>
      </w:r>
      <w:r w:rsidR="00894533" w:rsidRPr="00E078CA">
        <w:rPr>
          <w:rFonts w:ascii="Times New Roman" w:hAnsi="Times New Roman"/>
          <w:sz w:val="24"/>
          <w:szCs w:val="24"/>
        </w:rPr>
        <w:t xml:space="preserve"> con la lectura y </w:t>
      </w:r>
      <w:r w:rsidR="00074A6D" w:rsidRPr="00E078CA">
        <w:rPr>
          <w:rFonts w:ascii="Times New Roman" w:hAnsi="Times New Roman"/>
          <w:sz w:val="24"/>
          <w:szCs w:val="24"/>
        </w:rPr>
        <w:t xml:space="preserve">la </w:t>
      </w:r>
      <w:r w:rsidR="00894533" w:rsidRPr="00E078CA">
        <w:rPr>
          <w:rFonts w:ascii="Times New Roman" w:hAnsi="Times New Roman"/>
          <w:sz w:val="24"/>
          <w:szCs w:val="24"/>
        </w:rPr>
        <w:t xml:space="preserve">disposición </w:t>
      </w:r>
      <w:r w:rsidR="008420EE" w:rsidRPr="00E078CA">
        <w:rPr>
          <w:rFonts w:ascii="Times New Roman" w:hAnsi="Times New Roman"/>
          <w:sz w:val="24"/>
          <w:szCs w:val="24"/>
        </w:rPr>
        <w:t>de</w:t>
      </w:r>
      <w:r w:rsidR="00894533" w:rsidRPr="00E078CA">
        <w:rPr>
          <w:rFonts w:ascii="Times New Roman" w:hAnsi="Times New Roman"/>
          <w:sz w:val="24"/>
          <w:szCs w:val="24"/>
        </w:rPr>
        <w:t xml:space="preserve"> participar en la investigación.</w:t>
      </w:r>
      <w:r w:rsidR="008B67F0" w:rsidRPr="00E078CA">
        <w:rPr>
          <w:rFonts w:ascii="Times New Roman" w:hAnsi="Times New Roman"/>
          <w:sz w:val="24"/>
          <w:szCs w:val="24"/>
        </w:rPr>
        <w:t xml:space="preserve"> </w:t>
      </w:r>
    </w:p>
    <w:p w:rsidR="00EF2509" w:rsidRPr="00E078CA" w:rsidRDefault="008B67F0" w:rsidP="00E078CA">
      <w:pPr>
        <w:spacing w:after="0" w:line="360" w:lineRule="auto"/>
        <w:jc w:val="both"/>
        <w:rPr>
          <w:rFonts w:ascii="Times New Roman" w:hAnsi="Times New Roman"/>
          <w:sz w:val="24"/>
          <w:szCs w:val="24"/>
        </w:rPr>
      </w:pPr>
      <w:r w:rsidRPr="00E078CA">
        <w:rPr>
          <w:rFonts w:ascii="Times New Roman" w:hAnsi="Times New Roman"/>
          <w:sz w:val="24"/>
          <w:szCs w:val="24"/>
        </w:rPr>
        <w:t xml:space="preserve">En total </w:t>
      </w:r>
      <w:r w:rsidR="00EF2509" w:rsidRPr="00E078CA">
        <w:rPr>
          <w:rFonts w:ascii="Times New Roman" w:hAnsi="Times New Roman"/>
          <w:sz w:val="24"/>
          <w:szCs w:val="24"/>
        </w:rPr>
        <w:t>se aplicaron 51 cuestionarios</w:t>
      </w:r>
      <w:r w:rsidR="00A1099D" w:rsidRPr="00E078CA">
        <w:rPr>
          <w:rFonts w:ascii="Times New Roman" w:hAnsi="Times New Roman"/>
          <w:sz w:val="24"/>
          <w:szCs w:val="24"/>
        </w:rPr>
        <w:t>,</w:t>
      </w:r>
      <w:r w:rsidR="00EF2509" w:rsidRPr="00E078CA">
        <w:rPr>
          <w:rFonts w:ascii="Times New Roman" w:hAnsi="Times New Roman"/>
          <w:sz w:val="24"/>
          <w:szCs w:val="24"/>
        </w:rPr>
        <w:t xml:space="preserve"> 30 en el primer curso y</w:t>
      </w:r>
      <w:r w:rsidR="00A1099D" w:rsidRPr="00E078CA">
        <w:rPr>
          <w:rFonts w:ascii="Times New Roman" w:hAnsi="Times New Roman"/>
          <w:sz w:val="24"/>
          <w:szCs w:val="24"/>
        </w:rPr>
        <w:t xml:space="preserve"> 21 en el segundo. Finalizada la resolución del instrumento se seleccionaron a 6</w:t>
      </w:r>
      <w:r w:rsidR="00865452" w:rsidRPr="00E078CA">
        <w:rPr>
          <w:rFonts w:ascii="Times New Roman" w:hAnsi="Times New Roman"/>
          <w:sz w:val="24"/>
          <w:szCs w:val="24"/>
        </w:rPr>
        <w:t xml:space="preserve"> docentes con los rasgos siguientes:</w:t>
      </w:r>
      <w:r w:rsidR="00B53ED5" w:rsidRPr="00E078CA">
        <w:rPr>
          <w:rFonts w:ascii="Times New Roman" w:hAnsi="Times New Roman"/>
          <w:sz w:val="24"/>
          <w:szCs w:val="24"/>
        </w:rPr>
        <w:t xml:space="preserve"> residen</w:t>
      </w:r>
      <w:r w:rsidR="00244C9F" w:rsidRPr="00E078CA">
        <w:rPr>
          <w:rFonts w:ascii="Times New Roman" w:hAnsi="Times New Roman"/>
          <w:sz w:val="24"/>
          <w:szCs w:val="24"/>
        </w:rPr>
        <w:t xml:space="preserve"> en el</w:t>
      </w:r>
      <w:r w:rsidR="000F0C30" w:rsidRPr="00E078CA">
        <w:rPr>
          <w:rFonts w:ascii="Times New Roman" w:hAnsi="Times New Roman"/>
          <w:sz w:val="24"/>
          <w:szCs w:val="24"/>
        </w:rPr>
        <w:t xml:space="preserve"> municipio de Chimalhuacán, </w:t>
      </w:r>
      <w:r w:rsidR="00865452" w:rsidRPr="00E078CA">
        <w:rPr>
          <w:rFonts w:ascii="Times New Roman" w:hAnsi="Times New Roman"/>
          <w:sz w:val="24"/>
          <w:szCs w:val="24"/>
        </w:rPr>
        <w:t xml:space="preserve">realizan cursos de actualización en el mismo centro de maestros, laboran en </w:t>
      </w:r>
      <w:r w:rsidR="00B53ED5" w:rsidRPr="00E078CA">
        <w:rPr>
          <w:rFonts w:ascii="Times New Roman" w:hAnsi="Times New Roman"/>
          <w:sz w:val="24"/>
          <w:szCs w:val="24"/>
        </w:rPr>
        <w:t>escuelas de</w:t>
      </w:r>
      <w:r w:rsidR="00865452" w:rsidRPr="00E078CA">
        <w:rPr>
          <w:rFonts w:ascii="Times New Roman" w:hAnsi="Times New Roman"/>
          <w:sz w:val="24"/>
          <w:szCs w:val="24"/>
        </w:rPr>
        <w:t xml:space="preserve"> nivel </w:t>
      </w:r>
      <w:r w:rsidR="00307754" w:rsidRPr="00E078CA">
        <w:rPr>
          <w:rFonts w:ascii="Times New Roman" w:hAnsi="Times New Roman"/>
          <w:sz w:val="24"/>
          <w:szCs w:val="24"/>
        </w:rPr>
        <w:t>primaria</w:t>
      </w:r>
      <w:r w:rsidR="00865452" w:rsidRPr="00E078CA">
        <w:rPr>
          <w:rFonts w:ascii="Times New Roman" w:hAnsi="Times New Roman"/>
          <w:sz w:val="24"/>
          <w:szCs w:val="24"/>
        </w:rPr>
        <w:t>, cu</w:t>
      </w:r>
      <w:r w:rsidR="009A786D" w:rsidRPr="00E078CA">
        <w:rPr>
          <w:rFonts w:ascii="Times New Roman" w:hAnsi="Times New Roman"/>
          <w:sz w:val="24"/>
          <w:szCs w:val="24"/>
        </w:rPr>
        <w:t xml:space="preserve">entan con formación normalista </w:t>
      </w:r>
      <w:r w:rsidR="00865452" w:rsidRPr="00E078CA">
        <w:rPr>
          <w:rFonts w:ascii="Times New Roman" w:hAnsi="Times New Roman"/>
          <w:sz w:val="24"/>
          <w:szCs w:val="24"/>
        </w:rPr>
        <w:t>y tienen una relación cercana con la lectura.</w:t>
      </w:r>
    </w:p>
    <w:p w:rsidR="004411F7" w:rsidRPr="00E078CA" w:rsidRDefault="00B94FE3" w:rsidP="00E078CA">
      <w:pPr>
        <w:spacing w:after="0" w:line="360" w:lineRule="auto"/>
        <w:jc w:val="both"/>
        <w:rPr>
          <w:rFonts w:ascii="Times New Roman" w:hAnsi="Times New Roman"/>
          <w:sz w:val="24"/>
          <w:szCs w:val="24"/>
        </w:rPr>
      </w:pPr>
      <w:r w:rsidRPr="00E078CA">
        <w:rPr>
          <w:rFonts w:ascii="Times New Roman" w:hAnsi="Times New Roman"/>
          <w:sz w:val="24"/>
          <w:szCs w:val="24"/>
        </w:rPr>
        <w:t xml:space="preserve">Una vez focalizados los informantes, </w:t>
      </w:r>
      <w:r w:rsidR="007B60D7" w:rsidRPr="00E078CA">
        <w:rPr>
          <w:rFonts w:ascii="Times New Roman" w:hAnsi="Times New Roman"/>
          <w:sz w:val="24"/>
          <w:szCs w:val="24"/>
        </w:rPr>
        <w:t>se realizaron 6 entrevistas con una duración de entre 2 y 4 horas</w:t>
      </w:r>
      <w:r w:rsidR="00EF7C0C" w:rsidRPr="00E078CA">
        <w:rPr>
          <w:rFonts w:ascii="Times New Roman" w:hAnsi="Times New Roman"/>
          <w:sz w:val="24"/>
          <w:szCs w:val="24"/>
        </w:rPr>
        <w:t xml:space="preserve">. En cada encuentro se utilizó una guía de entrevista y un dispositivo de grabación para registrar </w:t>
      </w:r>
      <w:r w:rsidR="000F0C30" w:rsidRPr="00E078CA">
        <w:rPr>
          <w:rFonts w:ascii="Times New Roman" w:hAnsi="Times New Roman"/>
          <w:sz w:val="24"/>
          <w:szCs w:val="24"/>
        </w:rPr>
        <w:t>los relatos d</w:t>
      </w:r>
      <w:r w:rsidR="00EA0EDA" w:rsidRPr="00E078CA">
        <w:rPr>
          <w:rFonts w:ascii="Times New Roman" w:hAnsi="Times New Roman"/>
          <w:sz w:val="24"/>
          <w:szCs w:val="24"/>
        </w:rPr>
        <w:t>e cada docente</w:t>
      </w:r>
      <w:r w:rsidR="00EF7C0C" w:rsidRPr="00E078CA">
        <w:rPr>
          <w:rFonts w:ascii="Times New Roman" w:hAnsi="Times New Roman"/>
          <w:sz w:val="24"/>
          <w:szCs w:val="24"/>
        </w:rPr>
        <w:t xml:space="preserve"> en</w:t>
      </w:r>
      <w:r w:rsidR="006A1650" w:rsidRPr="00E078CA">
        <w:rPr>
          <w:rFonts w:ascii="Times New Roman" w:hAnsi="Times New Roman"/>
          <w:sz w:val="24"/>
          <w:szCs w:val="24"/>
        </w:rPr>
        <w:t xml:space="preserve"> </w:t>
      </w:r>
      <w:r w:rsidR="00EF7C0C" w:rsidRPr="00E078CA">
        <w:rPr>
          <w:rFonts w:ascii="Times New Roman" w:hAnsi="Times New Roman"/>
          <w:sz w:val="24"/>
          <w:szCs w:val="24"/>
        </w:rPr>
        <w:t>torno a la lectura. L</w:t>
      </w:r>
      <w:r w:rsidR="00985ADD" w:rsidRPr="00E078CA">
        <w:rPr>
          <w:rFonts w:ascii="Times New Roman" w:hAnsi="Times New Roman"/>
          <w:sz w:val="24"/>
          <w:szCs w:val="24"/>
        </w:rPr>
        <w:t xml:space="preserve">a guía de </w:t>
      </w:r>
      <w:r w:rsidR="0039168E" w:rsidRPr="00E078CA">
        <w:rPr>
          <w:rFonts w:ascii="Times New Roman" w:hAnsi="Times New Roman"/>
          <w:sz w:val="24"/>
          <w:szCs w:val="24"/>
        </w:rPr>
        <w:t>preguntas</w:t>
      </w:r>
      <w:r w:rsidR="00097989" w:rsidRPr="00E078CA">
        <w:rPr>
          <w:rFonts w:ascii="Times New Roman" w:hAnsi="Times New Roman"/>
          <w:sz w:val="24"/>
          <w:szCs w:val="24"/>
        </w:rPr>
        <w:t xml:space="preserve"> se organizó conforme </w:t>
      </w:r>
      <w:r w:rsidR="00985ADD" w:rsidRPr="00E078CA">
        <w:rPr>
          <w:rFonts w:ascii="Times New Roman" w:hAnsi="Times New Roman"/>
          <w:sz w:val="24"/>
          <w:szCs w:val="24"/>
        </w:rPr>
        <w:t xml:space="preserve">tres ejes de análisis: 1) </w:t>
      </w:r>
      <w:r w:rsidR="004411F7" w:rsidRPr="00E078CA">
        <w:rPr>
          <w:rFonts w:ascii="Times New Roman" w:hAnsi="Times New Roman"/>
          <w:sz w:val="24"/>
          <w:szCs w:val="24"/>
        </w:rPr>
        <w:t>T</w:t>
      </w:r>
      <w:r w:rsidR="00985ADD" w:rsidRPr="00E078CA">
        <w:rPr>
          <w:rFonts w:ascii="Times New Roman" w:hAnsi="Times New Roman"/>
          <w:sz w:val="24"/>
          <w:szCs w:val="24"/>
        </w:rPr>
        <w:t xml:space="preserve">rayectoria lectora, eje </w:t>
      </w:r>
      <w:r w:rsidR="00097989" w:rsidRPr="00E078CA">
        <w:rPr>
          <w:rFonts w:ascii="Times New Roman" w:hAnsi="Times New Roman"/>
          <w:sz w:val="24"/>
          <w:szCs w:val="24"/>
        </w:rPr>
        <w:t>a través</w:t>
      </w:r>
      <w:r w:rsidR="00DA394E" w:rsidRPr="00E078CA">
        <w:rPr>
          <w:rFonts w:ascii="Times New Roman" w:hAnsi="Times New Roman"/>
          <w:sz w:val="24"/>
          <w:szCs w:val="24"/>
        </w:rPr>
        <w:t xml:space="preserve"> del cual</w:t>
      </w:r>
      <w:r w:rsidR="00097989" w:rsidRPr="00E078CA">
        <w:rPr>
          <w:rFonts w:ascii="Times New Roman" w:hAnsi="Times New Roman"/>
          <w:sz w:val="24"/>
          <w:szCs w:val="24"/>
        </w:rPr>
        <w:t xml:space="preserve"> los </w:t>
      </w:r>
      <w:r w:rsidR="00DA394E" w:rsidRPr="00E078CA">
        <w:rPr>
          <w:rFonts w:ascii="Times New Roman" w:hAnsi="Times New Roman"/>
          <w:sz w:val="24"/>
          <w:szCs w:val="24"/>
        </w:rPr>
        <w:t>docentes</w:t>
      </w:r>
      <w:r w:rsidR="00097989" w:rsidRPr="00E078CA">
        <w:rPr>
          <w:rFonts w:ascii="Times New Roman" w:hAnsi="Times New Roman"/>
          <w:sz w:val="24"/>
          <w:szCs w:val="24"/>
        </w:rPr>
        <w:t xml:space="preserve"> compartieron </w:t>
      </w:r>
      <w:r w:rsidR="004411F7" w:rsidRPr="00E078CA">
        <w:rPr>
          <w:rFonts w:ascii="Times New Roman" w:hAnsi="Times New Roman"/>
          <w:sz w:val="24"/>
          <w:szCs w:val="24"/>
        </w:rPr>
        <w:t>su</w:t>
      </w:r>
      <w:r w:rsidR="00607E3B" w:rsidRPr="00E078CA">
        <w:rPr>
          <w:rFonts w:ascii="Times New Roman" w:hAnsi="Times New Roman"/>
          <w:sz w:val="24"/>
          <w:szCs w:val="24"/>
        </w:rPr>
        <w:t>s experiencias de lectura en los ámbitos</w:t>
      </w:r>
      <w:r w:rsidR="004411F7" w:rsidRPr="00E078CA">
        <w:rPr>
          <w:rFonts w:ascii="Times New Roman" w:hAnsi="Times New Roman"/>
          <w:sz w:val="24"/>
          <w:szCs w:val="24"/>
        </w:rPr>
        <w:t xml:space="preserve"> personal, familiar, escolar, comunitario y profesional, </w:t>
      </w:r>
      <w:r w:rsidR="00A664F0" w:rsidRPr="00E078CA">
        <w:rPr>
          <w:rFonts w:ascii="Times New Roman" w:hAnsi="Times New Roman"/>
          <w:sz w:val="24"/>
          <w:szCs w:val="24"/>
        </w:rPr>
        <w:t>suscitadas en s</w:t>
      </w:r>
      <w:r w:rsidR="004411F7" w:rsidRPr="00E078CA">
        <w:rPr>
          <w:rFonts w:ascii="Times New Roman" w:hAnsi="Times New Roman"/>
          <w:sz w:val="24"/>
          <w:szCs w:val="24"/>
        </w:rPr>
        <w:t xml:space="preserve">u niñez, adolescencia, juventud y adultez; 2) Representaciones sociales de lectura, </w:t>
      </w:r>
      <w:r w:rsidR="007C3EB7" w:rsidRPr="00E078CA">
        <w:rPr>
          <w:rFonts w:ascii="Times New Roman" w:hAnsi="Times New Roman"/>
          <w:sz w:val="24"/>
          <w:szCs w:val="24"/>
        </w:rPr>
        <w:t xml:space="preserve">en este eje </w:t>
      </w:r>
      <w:r w:rsidR="004411F7" w:rsidRPr="00E078CA">
        <w:rPr>
          <w:rFonts w:ascii="Times New Roman" w:hAnsi="Times New Roman"/>
          <w:sz w:val="24"/>
          <w:szCs w:val="24"/>
        </w:rPr>
        <w:t xml:space="preserve">se exploraron </w:t>
      </w:r>
      <w:r w:rsidR="00966343" w:rsidRPr="00E078CA">
        <w:rPr>
          <w:rFonts w:ascii="Times New Roman" w:hAnsi="Times New Roman"/>
          <w:sz w:val="24"/>
          <w:szCs w:val="24"/>
        </w:rPr>
        <w:t>sus</w:t>
      </w:r>
      <w:r w:rsidR="004411F7" w:rsidRPr="00E078CA">
        <w:rPr>
          <w:rFonts w:ascii="Times New Roman" w:hAnsi="Times New Roman"/>
          <w:sz w:val="24"/>
          <w:szCs w:val="24"/>
        </w:rPr>
        <w:t xml:space="preserve"> conocimientos, imágenes, creencias, actitudes, valores y normas que </w:t>
      </w:r>
      <w:r w:rsidR="00966343" w:rsidRPr="00E078CA">
        <w:rPr>
          <w:rFonts w:ascii="Times New Roman" w:hAnsi="Times New Roman"/>
          <w:sz w:val="24"/>
          <w:szCs w:val="24"/>
        </w:rPr>
        <w:t>tienen</w:t>
      </w:r>
      <w:r w:rsidR="006E39FC" w:rsidRPr="00E078CA">
        <w:rPr>
          <w:rFonts w:ascii="Times New Roman" w:hAnsi="Times New Roman"/>
          <w:sz w:val="24"/>
          <w:szCs w:val="24"/>
        </w:rPr>
        <w:t xml:space="preserve"> </w:t>
      </w:r>
      <w:r w:rsidR="004411F7" w:rsidRPr="00E078CA">
        <w:rPr>
          <w:rFonts w:ascii="Times New Roman" w:hAnsi="Times New Roman"/>
          <w:sz w:val="24"/>
          <w:szCs w:val="24"/>
        </w:rPr>
        <w:t>sobre la lectura; finalmente</w:t>
      </w:r>
      <w:r w:rsidR="00D53B01" w:rsidRPr="00E078CA">
        <w:rPr>
          <w:rFonts w:ascii="Times New Roman" w:hAnsi="Times New Roman"/>
          <w:sz w:val="24"/>
          <w:szCs w:val="24"/>
        </w:rPr>
        <w:t>,</w:t>
      </w:r>
      <w:r w:rsidR="004411F7" w:rsidRPr="00E078CA">
        <w:rPr>
          <w:rFonts w:ascii="Times New Roman" w:hAnsi="Times New Roman"/>
          <w:sz w:val="24"/>
          <w:szCs w:val="24"/>
        </w:rPr>
        <w:t xml:space="preserve"> en el eje 3)</w:t>
      </w:r>
      <w:r w:rsidR="006A1650" w:rsidRPr="00E078CA">
        <w:rPr>
          <w:rFonts w:ascii="Times New Roman" w:hAnsi="Times New Roman"/>
          <w:sz w:val="24"/>
          <w:szCs w:val="24"/>
        </w:rPr>
        <w:t xml:space="preserve"> </w:t>
      </w:r>
      <w:r w:rsidR="004411F7" w:rsidRPr="00E078CA">
        <w:rPr>
          <w:rFonts w:ascii="Times New Roman" w:hAnsi="Times New Roman"/>
          <w:sz w:val="24"/>
          <w:szCs w:val="24"/>
        </w:rPr>
        <w:t>Reflexión sobre la trayectoria lectora y representaciones sociales, las preguntas estuvieron dirigidas</w:t>
      </w:r>
      <w:r w:rsidR="006E39FC" w:rsidRPr="00E078CA">
        <w:rPr>
          <w:rFonts w:ascii="Times New Roman" w:hAnsi="Times New Roman"/>
          <w:sz w:val="24"/>
          <w:szCs w:val="24"/>
        </w:rPr>
        <w:t xml:space="preserve"> a </w:t>
      </w:r>
      <w:r w:rsidR="00283836" w:rsidRPr="00E078CA">
        <w:rPr>
          <w:rFonts w:ascii="Times New Roman" w:hAnsi="Times New Roman"/>
          <w:sz w:val="24"/>
          <w:szCs w:val="24"/>
        </w:rPr>
        <w:t>esclarecer</w:t>
      </w:r>
      <w:r w:rsidR="006E39FC" w:rsidRPr="00E078CA">
        <w:rPr>
          <w:rFonts w:ascii="Times New Roman" w:hAnsi="Times New Roman"/>
          <w:sz w:val="24"/>
          <w:szCs w:val="24"/>
        </w:rPr>
        <w:t xml:space="preserve"> los sentidos que para los docentes tiene la lectura.</w:t>
      </w:r>
    </w:p>
    <w:p w:rsidR="007B60D7" w:rsidRDefault="00A0188C" w:rsidP="00E078CA">
      <w:pPr>
        <w:spacing w:after="0" w:line="360" w:lineRule="auto"/>
        <w:jc w:val="both"/>
        <w:rPr>
          <w:rFonts w:ascii="Arial" w:hAnsi="Arial" w:cs="Arial"/>
          <w:sz w:val="24"/>
          <w:szCs w:val="24"/>
        </w:rPr>
      </w:pPr>
      <w:r w:rsidRPr="00E078CA">
        <w:rPr>
          <w:rFonts w:ascii="Times New Roman" w:hAnsi="Times New Roman"/>
          <w:sz w:val="24"/>
          <w:szCs w:val="24"/>
        </w:rPr>
        <w:t>Para el análisis e interpretación de la información recabada en cada entrevista, se consideró la orientación metodológica planteada por Bertely (20</w:t>
      </w:r>
      <w:r w:rsidR="00DF6072" w:rsidRPr="00E078CA">
        <w:rPr>
          <w:rFonts w:ascii="Times New Roman" w:hAnsi="Times New Roman"/>
          <w:sz w:val="24"/>
          <w:szCs w:val="24"/>
        </w:rPr>
        <w:t>00</w:t>
      </w:r>
      <w:r w:rsidRPr="00E078CA">
        <w:rPr>
          <w:rFonts w:ascii="Times New Roman" w:hAnsi="Times New Roman"/>
          <w:sz w:val="24"/>
          <w:szCs w:val="24"/>
        </w:rPr>
        <w:t xml:space="preserve">). Inicialmente se </w:t>
      </w:r>
      <w:r w:rsidR="002F7E2B" w:rsidRPr="00E078CA">
        <w:rPr>
          <w:rFonts w:ascii="Times New Roman" w:hAnsi="Times New Roman"/>
          <w:sz w:val="24"/>
          <w:szCs w:val="24"/>
        </w:rPr>
        <w:t>trabajó</w:t>
      </w:r>
      <w:r w:rsidRPr="00E078CA">
        <w:rPr>
          <w:rFonts w:ascii="Times New Roman" w:hAnsi="Times New Roman"/>
          <w:sz w:val="24"/>
          <w:szCs w:val="24"/>
        </w:rPr>
        <w:t xml:space="preserve"> la transcripción de entrevistas en un primer documento; enseguida</w:t>
      </w:r>
      <w:r w:rsidR="00E1575D" w:rsidRPr="00E078CA">
        <w:rPr>
          <w:rFonts w:ascii="Times New Roman" w:hAnsi="Times New Roman"/>
          <w:sz w:val="24"/>
          <w:szCs w:val="24"/>
        </w:rPr>
        <w:t xml:space="preserve">, </w:t>
      </w:r>
      <w:r w:rsidR="002F7E2B" w:rsidRPr="00E078CA">
        <w:rPr>
          <w:rFonts w:ascii="Times New Roman" w:hAnsi="Times New Roman"/>
          <w:sz w:val="24"/>
          <w:szCs w:val="24"/>
        </w:rPr>
        <w:t>en un segundo documento se organizaron las entrevistas transcritas</w:t>
      </w:r>
      <w:r w:rsidR="00E1575D" w:rsidRPr="00E078CA">
        <w:rPr>
          <w:rFonts w:ascii="Times New Roman" w:hAnsi="Times New Roman"/>
          <w:sz w:val="24"/>
          <w:szCs w:val="24"/>
        </w:rPr>
        <w:t xml:space="preserve"> </w:t>
      </w:r>
      <w:r w:rsidR="002F7E2B" w:rsidRPr="00E078CA">
        <w:rPr>
          <w:rFonts w:ascii="Times New Roman" w:hAnsi="Times New Roman"/>
          <w:sz w:val="24"/>
          <w:szCs w:val="24"/>
        </w:rPr>
        <w:t xml:space="preserve">y se procedió a </w:t>
      </w:r>
      <w:r w:rsidR="00333EA2" w:rsidRPr="00E078CA">
        <w:rPr>
          <w:rFonts w:ascii="Times New Roman" w:hAnsi="Times New Roman"/>
          <w:sz w:val="24"/>
          <w:szCs w:val="24"/>
        </w:rPr>
        <w:t xml:space="preserve">la abstracción de categorías analíticas configuradas a partir de patrones emergentes vinculados </w:t>
      </w:r>
      <w:r w:rsidR="006A1650" w:rsidRPr="00E078CA">
        <w:rPr>
          <w:rFonts w:ascii="Times New Roman" w:hAnsi="Times New Roman"/>
          <w:sz w:val="24"/>
          <w:szCs w:val="24"/>
        </w:rPr>
        <w:t>con</w:t>
      </w:r>
      <w:r w:rsidR="00333EA2" w:rsidRPr="00E078CA">
        <w:rPr>
          <w:rFonts w:ascii="Times New Roman" w:hAnsi="Times New Roman"/>
          <w:sz w:val="24"/>
          <w:szCs w:val="24"/>
        </w:rPr>
        <w:t xml:space="preserve"> la lectura; posteriormente, en un tercer</w:t>
      </w:r>
      <w:r w:rsidR="00244C9F" w:rsidRPr="00E078CA">
        <w:rPr>
          <w:rFonts w:ascii="Times New Roman" w:hAnsi="Times New Roman"/>
          <w:sz w:val="24"/>
          <w:szCs w:val="24"/>
        </w:rPr>
        <w:t>o</w:t>
      </w:r>
      <w:r w:rsidR="00C37623" w:rsidRPr="00E078CA">
        <w:rPr>
          <w:rFonts w:ascii="Times New Roman" w:hAnsi="Times New Roman"/>
          <w:sz w:val="24"/>
          <w:szCs w:val="24"/>
        </w:rPr>
        <w:t>,</w:t>
      </w:r>
      <w:r w:rsidR="00461FDC" w:rsidRPr="00E078CA">
        <w:rPr>
          <w:rFonts w:ascii="Times New Roman" w:hAnsi="Times New Roman"/>
          <w:sz w:val="24"/>
          <w:szCs w:val="24"/>
        </w:rPr>
        <w:t xml:space="preserve"> se elaboraron cuad</w:t>
      </w:r>
      <w:r w:rsidR="00333EA2" w:rsidRPr="00E078CA">
        <w:rPr>
          <w:rFonts w:ascii="Times New Roman" w:hAnsi="Times New Roman"/>
          <w:sz w:val="24"/>
          <w:szCs w:val="24"/>
        </w:rPr>
        <w:t xml:space="preserve">ros analíticos </w:t>
      </w:r>
      <w:r w:rsidR="005B1C36" w:rsidRPr="00E078CA">
        <w:rPr>
          <w:rFonts w:ascii="Times New Roman" w:hAnsi="Times New Roman"/>
          <w:sz w:val="24"/>
          <w:szCs w:val="24"/>
        </w:rPr>
        <w:t xml:space="preserve">que permitieron organizar las categorías por temas; como tarea última </w:t>
      </w:r>
      <w:r w:rsidR="00085FE7" w:rsidRPr="00E078CA">
        <w:rPr>
          <w:rFonts w:ascii="Times New Roman" w:hAnsi="Times New Roman"/>
          <w:sz w:val="24"/>
          <w:szCs w:val="24"/>
        </w:rPr>
        <w:t xml:space="preserve">se </w:t>
      </w:r>
      <w:r w:rsidR="005B1C36" w:rsidRPr="00E078CA">
        <w:rPr>
          <w:rFonts w:ascii="Times New Roman" w:hAnsi="Times New Roman"/>
          <w:sz w:val="24"/>
          <w:szCs w:val="24"/>
        </w:rPr>
        <w:t xml:space="preserve">escribió un texto interpretativo </w:t>
      </w:r>
      <w:r w:rsidR="00244C9F" w:rsidRPr="00E078CA">
        <w:rPr>
          <w:rFonts w:ascii="Times New Roman" w:hAnsi="Times New Roman"/>
          <w:sz w:val="24"/>
          <w:szCs w:val="24"/>
        </w:rPr>
        <w:t xml:space="preserve">que rescata las representaciones sociales que de la lectura tienen </w:t>
      </w:r>
      <w:r w:rsidR="00480299" w:rsidRPr="00E078CA">
        <w:rPr>
          <w:rFonts w:ascii="Times New Roman" w:hAnsi="Times New Roman"/>
          <w:sz w:val="24"/>
          <w:szCs w:val="24"/>
        </w:rPr>
        <w:t xml:space="preserve">los </w:t>
      </w:r>
      <w:r w:rsidR="005B1C36" w:rsidRPr="00E078CA">
        <w:rPr>
          <w:rFonts w:ascii="Times New Roman" w:hAnsi="Times New Roman"/>
          <w:sz w:val="24"/>
          <w:szCs w:val="24"/>
        </w:rPr>
        <w:t xml:space="preserve">docentes </w:t>
      </w:r>
      <w:r w:rsidR="007E7FA0" w:rsidRPr="00E078CA">
        <w:rPr>
          <w:rFonts w:ascii="Times New Roman" w:hAnsi="Times New Roman"/>
          <w:sz w:val="24"/>
          <w:szCs w:val="24"/>
        </w:rPr>
        <w:t>informantes</w:t>
      </w:r>
      <w:r w:rsidR="005B1C36" w:rsidRPr="00E078CA">
        <w:rPr>
          <w:rFonts w:ascii="Times New Roman" w:hAnsi="Times New Roman"/>
          <w:sz w:val="24"/>
          <w:szCs w:val="24"/>
        </w:rPr>
        <w:t>.</w:t>
      </w:r>
      <w:r w:rsidR="005B1C36" w:rsidRPr="00E04A7C">
        <w:rPr>
          <w:rFonts w:ascii="Arial" w:hAnsi="Arial" w:cs="Arial"/>
          <w:sz w:val="24"/>
          <w:szCs w:val="24"/>
        </w:rPr>
        <w:t xml:space="preserve"> </w:t>
      </w:r>
    </w:p>
    <w:p w:rsidR="00F80BB5" w:rsidRPr="00E04A7C" w:rsidRDefault="00F80BB5" w:rsidP="00F80BB5">
      <w:pPr>
        <w:spacing w:after="0" w:line="480" w:lineRule="auto"/>
        <w:jc w:val="both"/>
        <w:rPr>
          <w:rFonts w:ascii="Arial" w:hAnsi="Arial" w:cs="Arial"/>
          <w:sz w:val="24"/>
          <w:szCs w:val="24"/>
        </w:rPr>
      </w:pPr>
    </w:p>
    <w:p w:rsidR="00704EE8" w:rsidRDefault="00480299" w:rsidP="00F80BB5">
      <w:pPr>
        <w:spacing w:after="0" w:line="480" w:lineRule="auto"/>
        <w:jc w:val="both"/>
        <w:rPr>
          <w:rFonts w:ascii="Arial" w:hAnsi="Arial" w:cs="Arial"/>
          <w:b/>
          <w:sz w:val="24"/>
          <w:szCs w:val="24"/>
        </w:rPr>
      </w:pPr>
      <w:r w:rsidRPr="00E04A7C">
        <w:rPr>
          <w:rFonts w:ascii="Arial" w:hAnsi="Arial" w:cs="Arial"/>
          <w:b/>
          <w:sz w:val="24"/>
          <w:szCs w:val="24"/>
        </w:rPr>
        <w:t xml:space="preserve">Representaciones sociales </w:t>
      </w:r>
      <w:r w:rsidR="00244C9F" w:rsidRPr="00E04A7C">
        <w:rPr>
          <w:rFonts w:ascii="Arial" w:hAnsi="Arial" w:cs="Arial"/>
          <w:b/>
          <w:sz w:val="24"/>
          <w:szCs w:val="24"/>
        </w:rPr>
        <w:t>de la lectura en</w:t>
      </w:r>
      <w:r w:rsidRPr="00E04A7C">
        <w:rPr>
          <w:rFonts w:ascii="Arial" w:hAnsi="Arial" w:cs="Arial"/>
          <w:b/>
          <w:sz w:val="24"/>
          <w:szCs w:val="24"/>
        </w:rPr>
        <w:t xml:space="preserve"> docentes de Chimalhuacán</w:t>
      </w:r>
    </w:p>
    <w:p w:rsidR="00B91412" w:rsidRDefault="00B91412" w:rsidP="00E078CA">
      <w:pPr>
        <w:spacing w:after="0" w:line="360" w:lineRule="auto"/>
        <w:jc w:val="both"/>
        <w:rPr>
          <w:rFonts w:ascii="Times New Roman" w:hAnsi="Times New Roman"/>
          <w:sz w:val="24"/>
          <w:szCs w:val="24"/>
        </w:rPr>
      </w:pPr>
      <w:r w:rsidRPr="00E078CA">
        <w:rPr>
          <w:rFonts w:ascii="Times New Roman" w:hAnsi="Times New Roman"/>
          <w:sz w:val="24"/>
          <w:szCs w:val="24"/>
        </w:rPr>
        <w:t>Como resultado del proceso metodológico y analítico descrito, las representaciones sociales de la lectura que corresponde a cada ámbito de interacción docente, se puntualizan a continuación.</w:t>
      </w:r>
    </w:p>
    <w:p w:rsidR="00ED5CB9" w:rsidRDefault="00ED5CB9" w:rsidP="00E078CA">
      <w:pPr>
        <w:spacing w:after="0" w:line="360" w:lineRule="auto"/>
        <w:jc w:val="both"/>
        <w:rPr>
          <w:rFonts w:ascii="Times New Roman" w:hAnsi="Times New Roman"/>
          <w:sz w:val="24"/>
          <w:szCs w:val="24"/>
        </w:rPr>
      </w:pPr>
    </w:p>
    <w:p w:rsidR="00ED5CB9" w:rsidRPr="00E078CA" w:rsidRDefault="00ED5CB9" w:rsidP="00E078CA">
      <w:pPr>
        <w:spacing w:after="0" w:line="360" w:lineRule="auto"/>
        <w:jc w:val="both"/>
        <w:rPr>
          <w:rFonts w:ascii="Times New Roman" w:hAnsi="Times New Roman"/>
          <w:sz w:val="24"/>
          <w:szCs w:val="24"/>
        </w:rPr>
      </w:pPr>
    </w:p>
    <w:p w:rsidR="00F80BB5" w:rsidRPr="00E04A7C" w:rsidRDefault="00F80BB5" w:rsidP="00F80BB5">
      <w:pPr>
        <w:spacing w:after="0" w:line="480" w:lineRule="auto"/>
        <w:jc w:val="both"/>
        <w:rPr>
          <w:rFonts w:ascii="Arial" w:hAnsi="Arial" w:cs="Arial"/>
          <w:sz w:val="24"/>
          <w:szCs w:val="24"/>
        </w:rPr>
      </w:pPr>
    </w:p>
    <w:p w:rsidR="00244C9F" w:rsidRDefault="00AA07A3" w:rsidP="00F80BB5">
      <w:pPr>
        <w:spacing w:after="0" w:line="480" w:lineRule="auto"/>
        <w:jc w:val="both"/>
        <w:rPr>
          <w:rFonts w:ascii="Arial" w:hAnsi="Arial" w:cs="Arial"/>
          <w:b/>
          <w:sz w:val="24"/>
          <w:szCs w:val="24"/>
        </w:rPr>
      </w:pPr>
      <w:r w:rsidRPr="00E04A7C">
        <w:rPr>
          <w:rFonts w:ascii="Arial" w:hAnsi="Arial" w:cs="Arial"/>
          <w:b/>
          <w:sz w:val="24"/>
          <w:szCs w:val="24"/>
        </w:rPr>
        <w:lastRenderedPageBreak/>
        <w:t>La lectura en el ámbito personal</w:t>
      </w:r>
    </w:p>
    <w:p w:rsidR="00E73247" w:rsidRPr="00E078CA" w:rsidRDefault="0047006D" w:rsidP="00E078CA">
      <w:pPr>
        <w:spacing w:after="0" w:line="360" w:lineRule="auto"/>
        <w:jc w:val="both"/>
        <w:rPr>
          <w:rFonts w:ascii="Times New Roman" w:hAnsi="Times New Roman"/>
          <w:sz w:val="24"/>
          <w:szCs w:val="24"/>
        </w:rPr>
      </w:pPr>
      <w:r w:rsidRPr="00E078CA">
        <w:rPr>
          <w:rFonts w:ascii="Times New Roman" w:hAnsi="Times New Roman"/>
          <w:sz w:val="24"/>
          <w:szCs w:val="24"/>
        </w:rPr>
        <w:t>En este ám</w:t>
      </w:r>
      <w:r w:rsidR="009A786D" w:rsidRPr="00E078CA">
        <w:rPr>
          <w:rFonts w:ascii="Times New Roman" w:hAnsi="Times New Roman"/>
          <w:sz w:val="24"/>
          <w:szCs w:val="24"/>
        </w:rPr>
        <w:t>bito</w:t>
      </w:r>
      <w:r w:rsidR="00B36ABF" w:rsidRPr="00E078CA">
        <w:rPr>
          <w:rFonts w:ascii="Times New Roman" w:hAnsi="Times New Roman"/>
          <w:sz w:val="24"/>
          <w:szCs w:val="24"/>
        </w:rPr>
        <w:t>,</w:t>
      </w:r>
      <w:r w:rsidR="009A786D" w:rsidRPr="00E078CA">
        <w:rPr>
          <w:rFonts w:ascii="Times New Roman" w:hAnsi="Times New Roman"/>
          <w:sz w:val="24"/>
          <w:szCs w:val="24"/>
        </w:rPr>
        <w:t xml:space="preserve"> la lectura es concebida com</w:t>
      </w:r>
      <w:r w:rsidRPr="00E078CA">
        <w:rPr>
          <w:rFonts w:ascii="Times New Roman" w:hAnsi="Times New Roman"/>
          <w:sz w:val="24"/>
          <w:szCs w:val="24"/>
        </w:rPr>
        <w:t>o actividad ínt</w:t>
      </w:r>
      <w:r w:rsidR="00E73247" w:rsidRPr="00E078CA">
        <w:rPr>
          <w:rFonts w:ascii="Times New Roman" w:hAnsi="Times New Roman"/>
          <w:sz w:val="24"/>
          <w:szCs w:val="24"/>
        </w:rPr>
        <w:t>ima, terapéutica y recreativa. Al considerarla como actividad íntima, los docentes leen en su hogar cuando los familiares no están en</w:t>
      </w:r>
      <w:r w:rsidR="000D17A5" w:rsidRPr="00E078CA">
        <w:rPr>
          <w:rFonts w:ascii="Times New Roman" w:hAnsi="Times New Roman"/>
          <w:sz w:val="24"/>
          <w:szCs w:val="24"/>
        </w:rPr>
        <w:t xml:space="preserve"> casa. Dice una </w:t>
      </w:r>
      <w:r w:rsidR="00B869AE" w:rsidRPr="00E078CA">
        <w:rPr>
          <w:rFonts w:ascii="Times New Roman" w:hAnsi="Times New Roman"/>
          <w:sz w:val="24"/>
          <w:szCs w:val="24"/>
        </w:rPr>
        <w:t>entrevistada</w:t>
      </w:r>
      <w:r w:rsidR="006A1650" w:rsidRPr="00E078CA">
        <w:rPr>
          <w:rFonts w:ascii="Times New Roman" w:hAnsi="Times New Roman"/>
          <w:sz w:val="24"/>
          <w:szCs w:val="24"/>
        </w:rPr>
        <w:t>:</w:t>
      </w:r>
      <w:r w:rsidR="00B869AE" w:rsidRPr="00E078CA">
        <w:rPr>
          <w:rFonts w:ascii="Times New Roman" w:hAnsi="Times New Roman"/>
          <w:sz w:val="24"/>
          <w:szCs w:val="24"/>
        </w:rPr>
        <w:t xml:space="preserve"> </w:t>
      </w:r>
      <w:r w:rsidR="006A1650" w:rsidRPr="00E078CA">
        <w:rPr>
          <w:rFonts w:ascii="Times New Roman" w:hAnsi="Times New Roman"/>
          <w:sz w:val="24"/>
          <w:szCs w:val="24"/>
        </w:rPr>
        <w:t>“</w:t>
      </w:r>
      <w:r w:rsidR="00E73247" w:rsidRPr="00E078CA">
        <w:rPr>
          <w:rFonts w:ascii="Times New Roman" w:hAnsi="Times New Roman"/>
          <w:sz w:val="24"/>
          <w:szCs w:val="24"/>
        </w:rPr>
        <w:t>…la verdad luego me encierro en mi recámara y me pongo a leer</w:t>
      </w:r>
      <w:r w:rsidR="006A1650" w:rsidRPr="00E078CA">
        <w:rPr>
          <w:rFonts w:ascii="Times New Roman" w:hAnsi="Times New Roman"/>
          <w:sz w:val="24"/>
          <w:szCs w:val="24"/>
        </w:rPr>
        <w:t>,</w:t>
      </w:r>
      <w:r w:rsidR="00E73247" w:rsidRPr="00E078CA">
        <w:rPr>
          <w:rFonts w:ascii="Times New Roman" w:hAnsi="Times New Roman"/>
          <w:sz w:val="24"/>
          <w:szCs w:val="24"/>
        </w:rPr>
        <w:t xml:space="preserve"> o aprovecho cuando</w:t>
      </w:r>
      <w:r w:rsidR="000D17A5" w:rsidRPr="00E078CA">
        <w:rPr>
          <w:rFonts w:ascii="Times New Roman" w:hAnsi="Times New Roman"/>
          <w:sz w:val="24"/>
          <w:szCs w:val="24"/>
        </w:rPr>
        <w:t xml:space="preserve"> </w:t>
      </w:r>
      <w:r w:rsidR="00E73247" w:rsidRPr="00E078CA">
        <w:rPr>
          <w:rFonts w:ascii="Times New Roman" w:hAnsi="Times New Roman"/>
          <w:sz w:val="24"/>
          <w:szCs w:val="24"/>
        </w:rPr>
        <w:t>mi hija se va a su negocio</w:t>
      </w:r>
      <w:r w:rsidR="006A1650" w:rsidRPr="00E078CA">
        <w:rPr>
          <w:rFonts w:ascii="Times New Roman" w:hAnsi="Times New Roman"/>
          <w:sz w:val="24"/>
          <w:szCs w:val="24"/>
        </w:rPr>
        <w:t xml:space="preserve"> y</w:t>
      </w:r>
      <w:r w:rsidR="00E73247" w:rsidRPr="00E078CA">
        <w:rPr>
          <w:rFonts w:ascii="Times New Roman" w:hAnsi="Times New Roman"/>
          <w:sz w:val="24"/>
          <w:szCs w:val="24"/>
        </w:rPr>
        <w:t xml:space="preserve"> mi otra hija se va a la escuela</w:t>
      </w:r>
      <w:r w:rsidR="006A1650" w:rsidRPr="00E078CA">
        <w:rPr>
          <w:rFonts w:ascii="Times New Roman" w:hAnsi="Times New Roman"/>
          <w:sz w:val="24"/>
          <w:szCs w:val="24"/>
        </w:rPr>
        <w:t>”</w:t>
      </w:r>
      <w:r w:rsidR="00E73247" w:rsidRPr="00E078CA">
        <w:rPr>
          <w:rFonts w:ascii="Times New Roman" w:hAnsi="Times New Roman"/>
          <w:sz w:val="24"/>
          <w:szCs w:val="24"/>
        </w:rPr>
        <w:t xml:space="preserve"> (E1/5/11-01-14/JCBH, p.44)</w:t>
      </w:r>
      <w:r w:rsidR="006A1650" w:rsidRPr="00E078CA">
        <w:rPr>
          <w:rFonts w:ascii="Times New Roman" w:hAnsi="Times New Roman"/>
          <w:sz w:val="24"/>
          <w:szCs w:val="24"/>
        </w:rPr>
        <w:t>.</w:t>
      </w:r>
    </w:p>
    <w:p w:rsidR="00283A23" w:rsidRPr="00E04A7C" w:rsidRDefault="00E73247" w:rsidP="00E078CA">
      <w:pPr>
        <w:spacing w:after="0" w:line="360" w:lineRule="auto"/>
        <w:jc w:val="both"/>
        <w:rPr>
          <w:rFonts w:ascii="Arial" w:hAnsi="Arial" w:cs="Arial"/>
          <w:sz w:val="24"/>
          <w:szCs w:val="24"/>
        </w:rPr>
      </w:pPr>
      <w:r w:rsidRPr="00E078CA">
        <w:rPr>
          <w:rFonts w:ascii="Times New Roman" w:hAnsi="Times New Roman"/>
          <w:sz w:val="24"/>
          <w:szCs w:val="24"/>
        </w:rPr>
        <w:t xml:space="preserve">En ocasiones, para evitar que sus familiares interfieran su estancia de intimidad con la lectura, los docentes </w:t>
      </w:r>
      <w:r w:rsidR="006A1650" w:rsidRPr="00E078CA">
        <w:rPr>
          <w:rFonts w:ascii="Times New Roman" w:hAnsi="Times New Roman"/>
          <w:sz w:val="24"/>
          <w:szCs w:val="24"/>
        </w:rPr>
        <w:t xml:space="preserve">son </w:t>
      </w:r>
      <w:r w:rsidRPr="00E078CA">
        <w:rPr>
          <w:rFonts w:ascii="Times New Roman" w:hAnsi="Times New Roman"/>
          <w:sz w:val="24"/>
          <w:szCs w:val="24"/>
        </w:rPr>
        <w:t xml:space="preserve">quienes durante la noche </w:t>
      </w:r>
      <w:r w:rsidR="00283A23" w:rsidRPr="00E078CA">
        <w:rPr>
          <w:rFonts w:ascii="Times New Roman" w:hAnsi="Times New Roman"/>
          <w:sz w:val="24"/>
          <w:szCs w:val="24"/>
        </w:rPr>
        <w:t>establecen su distancia con respecto a la familia, como lo ilustra el siguiente fragmento de entrevista:</w:t>
      </w:r>
    </w:p>
    <w:p w:rsidR="00244C9F" w:rsidRPr="00E078CA" w:rsidRDefault="00244C9F" w:rsidP="00E078CA">
      <w:pPr>
        <w:spacing w:after="0" w:line="360" w:lineRule="auto"/>
        <w:ind w:left="708" w:firstLine="60"/>
        <w:jc w:val="both"/>
        <w:rPr>
          <w:rFonts w:ascii="Times New Roman" w:hAnsi="Times New Roman"/>
          <w:sz w:val="24"/>
          <w:szCs w:val="24"/>
        </w:rPr>
      </w:pPr>
      <w:r w:rsidRPr="00E078CA">
        <w:rPr>
          <w:rFonts w:ascii="Times New Roman" w:hAnsi="Times New Roman"/>
          <w:sz w:val="24"/>
          <w:szCs w:val="24"/>
        </w:rPr>
        <w:t>…suelo hacer mis actividades en el día, todo lo que tenga que ver con mi familia, con mi hogar</w:t>
      </w:r>
      <w:r w:rsidR="0019294F" w:rsidRPr="00E078CA">
        <w:rPr>
          <w:rFonts w:ascii="Times New Roman" w:hAnsi="Times New Roman"/>
          <w:sz w:val="24"/>
          <w:szCs w:val="24"/>
        </w:rPr>
        <w:t>,</w:t>
      </w:r>
      <w:r w:rsidRPr="00E078CA">
        <w:rPr>
          <w:rFonts w:ascii="Times New Roman" w:hAnsi="Times New Roman"/>
          <w:sz w:val="24"/>
          <w:szCs w:val="24"/>
        </w:rPr>
        <w:t xml:space="preserve"> y ya en la noche es cuando puedo l</w:t>
      </w:r>
      <w:r w:rsidR="00B869AE" w:rsidRPr="00E078CA">
        <w:rPr>
          <w:rFonts w:ascii="Times New Roman" w:hAnsi="Times New Roman"/>
          <w:sz w:val="24"/>
          <w:szCs w:val="24"/>
        </w:rPr>
        <w:t>eer</w:t>
      </w:r>
      <w:r w:rsidR="006A1650" w:rsidRPr="00E078CA">
        <w:rPr>
          <w:rFonts w:ascii="Times New Roman" w:hAnsi="Times New Roman"/>
          <w:sz w:val="24"/>
          <w:szCs w:val="24"/>
        </w:rPr>
        <w:t>;</w:t>
      </w:r>
      <w:r w:rsidR="00B869AE" w:rsidRPr="00E078CA">
        <w:rPr>
          <w:rFonts w:ascii="Times New Roman" w:hAnsi="Times New Roman"/>
          <w:sz w:val="24"/>
          <w:szCs w:val="24"/>
        </w:rPr>
        <w:t xml:space="preserve"> de hecho</w:t>
      </w:r>
      <w:r w:rsidR="006A1650" w:rsidRPr="00E078CA">
        <w:rPr>
          <w:rFonts w:ascii="Times New Roman" w:hAnsi="Times New Roman"/>
          <w:sz w:val="24"/>
          <w:szCs w:val="24"/>
        </w:rPr>
        <w:t>,</w:t>
      </w:r>
      <w:r w:rsidR="00B869AE" w:rsidRPr="00E078CA">
        <w:rPr>
          <w:rFonts w:ascii="Times New Roman" w:hAnsi="Times New Roman"/>
          <w:sz w:val="24"/>
          <w:szCs w:val="24"/>
        </w:rPr>
        <w:t xml:space="preserve"> busc</w:t>
      </w:r>
      <w:r w:rsidR="006A1650" w:rsidRPr="00E078CA">
        <w:rPr>
          <w:rFonts w:ascii="Times New Roman" w:hAnsi="Times New Roman"/>
          <w:sz w:val="24"/>
          <w:szCs w:val="24"/>
        </w:rPr>
        <w:t>o</w:t>
      </w:r>
      <w:r w:rsidR="00B869AE" w:rsidRPr="00E078CA">
        <w:rPr>
          <w:rFonts w:ascii="Times New Roman" w:hAnsi="Times New Roman"/>
          <w:sz w:val="24"/>
          <w:szCs w:val="24"/>
        </w:rPr>
        <w:t xml:space="preserve"> el </w:t>
      </w:r>
      <w:r w:rsidR="00A24E82" w:rsidRPr="00E078CA">
        <w:rPr>
          <w:rFonts w:ascii="Times New Roman" w:hAnsi="Times New Roman"/>
          <w:sz w:val="24"/>
          <w:szCs w:val="24"/>
        </w:rPr>
        <w:t>espacio, me</w:t>
      </w:r>
      <w:r w:rsidRPr="00E078CA">
        <w:rPr>
          <w:rFonts w:ascii="Times New Roman" w:hAnsi="Times New Roman"/>
          <w:sz w:val="24"/>
          <w:szCs w:val="24"/>
        </w:rPr>
        <w:t xml:space="preserve"> voy hasta el último piso</w:t>
      </w:r>
      <w:r w:rsidR="006A1650" w:rsidRPr="00E078CA">
        <w:rPr>
          <w:rFonts w:ascii="Times New Roman" w:hAnsi="Times New Roman"/>
          <w:sz w:val="24"/>
          <w:szCs w:val="24"/>
        </w:rPr>
        <w:t>”</w:t>
      </w:r>
      <w:r w:rsidRPr="00E078CA">
        <w:rPr>
          <w:rFonts w:ascii="Times New Roman" w:hAnsi="Times New Roman"/>
          <w:sz w:val="24"/>
          <w:szCs w:val="24"/>
        </w:rPr>
        <w:t xml:space="preserve"> (E2/7/25-01-2014/JCBH, pp.104-105)</w:t>
      </w:r>
      <w:r w:rsidR="006A1650" w:rsidRPr="00E078CA">
        <w:rPr>
          <w:rFonts w:ascii="Times New Roman" w:hAnsi="Times New Roman"/>
          <w:sz w:val="24"/>
          <w:szCs w:val="24"/>
        </w:rPr>
        <w:t>.</w:t>
      </w:r>
    </w:p>
    <w:p w:rsidR="00283A23" w:rsidRPr="00E078CA" w:rsidRDefault="00283A23" w:rsidP="00E078CA">
      <w:pPr>
        <w:spacing w:after="0" w:line="360" w:lineRule="auto"/>
        <w:jc w:val="both"/>
        <w:rPr>
          <w:rFonts w:ascii="Times New Roman" w:hAnsi="Times New Roman"/>
          <w:sz w:val="24"/>
          <w:szCs w:val="24"/>
        </w:rPr>
      </w:pPr>
      <w:r w:rsidRPr="00E078CA">
        <w:rPr>
          <w:rFonts w:ascii="Times New Roman" w:hAnsi="Times New Roman"/>
          <w:sz w:val="24"/>
          <w:szCs w:val="24"/>
        </w:rPr>
        <w:t xml:space="preserve">Sobre la actitud que muestran los docentes al crear su estancia de intimidad con la lectura, Petit (2001) aporta que: “El lector elabora un espacio propio donde no depende de los otros, donde a veces hasta les da la espalda a los suyos” (p.111). </w:t>
      </w:r>
    </w:p>
    <w:p w:rsidR="00244C9F" w:rsidRPr="00E078CA" w:rsidRDefault="00283A23" w:rsidP="00E078CA">
      <w:pPr>
        <w:spacing w:after="0" w:line="360" w:lineRule="auto"/>
        <w:jc w:val="both"/>
        <w:rPr>
          <w:rFonts w:ascii="Times New Roman" w:hAnsi="Times New Roman"/>
          <w:sz w:val="24"/>
          <w:szCs w:val="24"/>
        </w:rPr>
      </w:pPr>
      <w:r w:rsidRPr="00E078CA">
        <w:rPr>
          <w:rFonts w:ascii="Times New Roman" w:hAnsi="Times New Roman"/>
          <w:sz w:val="24"/>
          <w:szCs w:val="24"/>
        </w:rPr>
        <w:t xml:space="preserve">Aparte de elegir los espacios y momentos para leer dentro del hogar, el ambiente físico es un tercer elemento para </w:t>
      </w:r>
      <w:r w:rsidR="00272CE7" w:rsidRPr="00E078CA">
        <w:rPr>
          <w:rFonts w:ascii="Times New Roman" w:hAnsi="Times New Roman"/>
          <w:sz w:val="24"/>
          <w:szCs w:val="24"/>
        </w:rPr>
        <w:t xml:space="preserve">darle a la lectura el sentido de actividad íntima. </w:t>
      </w:r>
      <w:r w:rsidR="00244C9F" w:rsidRPr="00E078CA">
        <w:rPr>
          <w:rFonts w:ascii="Times New Roman" w:hAnsi="Times New Roman"/>
          <w:sz w:val="24"/>
          <w:szCs w:val="24"/>
        </w:rPr>
        <w:t xml:space="preserve">En el caso de los docentes, </w:t>
      </w:r>
      <w:r w:rsidR="00DB34B4" w:rsidRPr="00E078CA">
        <w:rPr>
          <w:rFonts w:ascii="Times New Roman" w:hAnsi="Times New Roman"/>
          <w:sz w:val="24"/>
          <w:szCs w:val="24"/>
        </w:rPr>
        <w:t>e</w:t>
      </w:r>
      <w:r w:rsidR="00244C9F" w:rsidRPr="00E078CA">
        <w:rPr>
          <w:rFonts w:ascii="Times New Roman" w:hAnsi="Times New Roman"/>
          <w:sz w:val="24"/>
          <w:szCs w:val="24"/>
        </w:rPr>
        <w:t>ste s</w:t>
      </w:r>
      <w:r w:rsidR="000F0C30" w:rsidRPr="00E078CA">
        <w:rPr>
          <w:rFonts w:ascii="Times New Roman" w:hAnsi="Times New Roman"/>
          <w:sz w:val="24"/>
          <w:szCs w:val="24"/>
        </w:rPr>
        <w:t>uele ser nocturno y sosegado</w:t>
      </w:r>
      <w:r w:rsidR="00244C9F" w:rsidRPr="00E078CA">
        <w:rPr>
          <w:rFonts w:ascii="Times New Roman" w:hAnsi="Times New Roman"/>
          <w:sz w:val="24"/>
          <w:szCs w:val="24"/>
        </w:rPr>
        <w:t xml:space="preserve">. </w:t>
      </w:r>
      <w:r w:rsidR="00272CE7" w:rsidRPr="00E078CA">
        <w:rPr>
          <w:rFonts w:ascii="Times New Roman" w:hAnsi="Times New Roman"/>
          <w:sz w:val="24"/>
          <w:szCs w:val="24"/>
        </w:rPr>
        <w:t>Como se menciona en la entrevista:</w:t>
      </w:r>
      <w:r w:rsidR="00244C9F" w:rsidRPr="00E078CA">
        <w:rPr>
          <w:rFonts w:ascii="Times New Roman" w:hAnsi="Times New Roman"/>
          <w:sz w:val="24"/>
          <w:szCs w:val="24"/>
        </w:rPr>
        <w:t xml:space="preserve"> </w:t>
      </w:r>
    </w:p>
    <w:p w:rsidR="00244C9F" w:rsidRPr="00E078CA" w:rsidRDefault="00244C9F" w:rsidP="00E078CA">
      <w:pPr>
        <w:spacing w:after="0" w:line="360" w:lineRule="auto"/>
        <w:ind w:left="708"/>
        <w:jc w:val="both"/>
        <w:rPr>
          <w:rFonts w:ascii="Times New Roman" w:hAnsi="Times New Roman"/>
          <w:sz w:val="24"/>
          <w:szCs w:val="24"/>
        </w:rPr>
      </w:pPr>
      <w:r w:rsidRPr="00E078CA">
        <w:rPr>
          <w:rFonts w:ascii="Times New Roman" w:hAnsi="Times New Roman"/>
          <w:sz w:val="24"/>
          <w:szCs w:val="24"/>
        </w:rPr>
        <w:t>…me gusta mucho la tranquilidad y pues a veces ya están durmiendo y yo estoy leyendo</w:t>
      </w:r>
      <w:r w:rsidR="00DB34B4" w:rsidRPr="00E078CA">
        <w:rPr>
          <w:rFonts w:ascii="Times New Roman" w:hAnsi="Times New Roman"/>
          <w:sz w:val="24"/>
          <w:szCs w:val="24"/>
        </w:rPr>
        <w:t>,</w:t>
      </w:r>
      <w:r w:rsidRPr="00E078CA">
        <w:rPr>
          <w:rFonts w:ascii="Times New Roman" w:hAnsi="Times New Roman"/>
          <w:sz w:val="24"/>
          <w:szCs w:val="24"/>
        </w:rPr>
        <w:t xml:space="preserve"> que serían como a las diez u once de la noche (E5/2/03-02-2014/JCBH, p.202)</w:t>
      </w:r>
      <w:r w:rsidR="00DB34B4" w:rsidRPr="00E078CA">
        <w:rPr>
          <w:rFonts w:ascii="Times New Roman" w:hAnsi="Times New Roman"/>
          <w:sz w:val="24"/>
          <w:szCs w:val="24"/>
        </w:rPr>
        <w:t>.</w:t>
      </w:r>
    </w:p>
    <w:p w:rsidR="00AA07A3" w:rsidRPr="00E078CA" w:rsidRDefault="004671C0" w:rsidP="00E078CA">
      <w:pPr>
        <w:spacing w:after="0" w:line="360" w:lineRule="auto"/>
        <w:jc w:val="both"/>
        <w:rPr>
          <w:rFonts w:ascii="Times New Roman" w:hAnsi="Times New Roman"/>
          <w:sz w:val="24"/>
          <w:szCs w:val="24"/>
        </w:rPr>
      </w:pPr>
      <w:r w:rsidRPr="00E078CA">
        <w:rPr>
          <w:rFonts w:ascii="Times New Roman" w:hAnsi="Times New Roman"/>
          <w:sz w:val="24"/>
          <w:szCs w:val="24"/>
        </w:rPr>
        <w:t xml:space="preserve">En la concepción de </w:t>
      </w:r>
      <w:r w:rsidRPr="00E078CA">
        <w:rPr>
          <w:rFonts w:ascii="Times New Roman" w:hAnsi="Times New Roman"/>
          <w:i/>
          <w:sz w:val="24"/>
          <w:szCs w:val="24"/>
        </w:rPr>
        <w:t>actividad terapéutica</w:t>
      </w:r>
      <w:r w:rsidRPr="00E078CA">
        <w:rPr>
          <w:rFonts w:ascii="Times New Roman" w:hAnsi="Times New Roman"/>
          <w:sz w:val="24"/>
          <w:szCs w:val="24"/>
        </w:rPr>
        <w:t xml:space="preserve">, la lectura es empleada por los docentes como una actividad de relajación, “la lectura me </w:t>
      </w:r>
      <w:proofErr w:type="spellStart"/>
      <w:r w:rsidRPr="00E078CA">
        <w:rPr>
          <w:rFonts w:ascii="Times New Roman" w:hAnsi="Times New Roman"/>
          <w:sz w:val="24"/>
          <w:szCs w:val="24"/>
        </w:rPr>
        <w:t>desestre</w:t>
      </w:r>
      <w:r w:rsidR="00DB34B4" w:rsidRPr="00E078CA">
        <w:rPr>
          <w:rFonts w:ascii="Times New Roman" w:hAnsi="Times New Roman"/>
          <w:sz w:val="24"/>
          <w:szCs w:val="24"/>
        </w:rPr>
        <w:t>s</w:t>
      </w:r>
      <w:r w:rsidRPr="00E078CA">
        <w:rPr>
          <w:rFonts w:ascii="Times New Roman" w:hAnsi="Times New Roman"/>
          <w:sz w:val="24"/>
          <w:szCs w:val="24"/>
        </w:rPr>
        <w:t>a</w:t>
      </w:r>
      <w:proofErr w:type="spellEnd"/>
      <w:r w:rsidRPr="00E078CA">
        <w:rPr>
          <w:rFonts w:ascii="Times New Roman" w:hAnsi="Times New Roman"/>
          <w:sz w:val="24"/>
          <w:szCs w:val="24"/>
        </w:rPr>
        <w:t xml:space="preserve"> del trabajo tan fuerte que luego tenemos” (E1/5/11-014/JCBH, p.</w:t>
      </w:r>
      <w:r w:rsidR="00DB34B4" w:rsidRPr="00E078CA">
        <w:rPr>
          <w:rFonts w:ascii="Times New Roman" w:hAnsi="Times New Roman"/>
          <w:sz w:val="24"/>
          <w:szCs w:val="24"/>
        </w:rPr>
        <w:t xml:space="preserve"> </w:t>
      </w:r>
      <w:r w:rsidRPr="00E078CA">
        <w:rPr>
          <w:rFonts w:ascii="Times New Roman" w:hAnsi="Times New Roman"/>
          <w:sz w:val="24"/>
          <w:szCs w:val="24"/>
        </w:rPr>
        <w:t>57). Sin embargo</w:t>
      </w:r>
      <w:r w:rsidR="00DB34B4" w:rsidRPr="00E078CA">
        <w:rPr>
          <w:rFonts w:ascii="Times New Roman" w:hAnsi="Times New Roman"/>
          <w:sz w:val="24"/>
          <w:szCs w:val="24"/>
        </w:rPr>
        <w:t>,</w:t>
      </w:r>
      <w:r w:rsidRPr="00E078CA">
        <w:rPr>
          <w:rFonts w:ascii="Times New Roman" w:hAnsi="Times New Roman"/>
          <w:sz w:val="24"/>
          <w:szCs w:val="24"/>
        </w:rPr>
        <w:t xml:space="preserve"> también </w:t>
      </w:r>
      <w:r w:rsidR="0019294F" w:rsidRPr="00E078CA">
        <w:rPr>
          <w:rFonts w:ascii="Times New Roman" w:hAnsi="Times New Roman"/>
          <w:sz w:val="24"/>
          <w:szCs w:val="24"/>
        </w:rPr>
        <w:t xml:space="preserve">leen </w:t>
      </w:r>
      <w:r w:rsidRPr="00E078CA">
        <w:rPr>
          <w:rFonts w:ascii="Times New Roman" w:hAnsi="Times New Roman"/>
          <w:sz w:val="24"/>
          <w:szCs w:val="24"/>
        </w:rPr>
        <w:t xml:space="preserve">para sobreponerse </w:t>
      </w:r>
      <w:r w:rsidR="0019294F" w:rsidRPr="00E078CA">
        <w:rPr>
          <w:rFonts w:ascii="Times New Roman" w:hAnsi="Times New Roman"/>
          <w:sz w:val="24"/>
          <w:szCs w:val="24"/>
        </w:rPr>
        <w:t>de</w:t>
      </w:r>
      <w:r w:rsidRPr="00E078CA">
        <w:rPr>
          <w:rFonts w:ascii="Times New Roman" w:hAnsi="Times New Roman"/>
          <w:sz w:val="24"/>
          <w:szCs w:val="24"/>
        </w:rPr>
        <w:t xml:space="preserve"> </w:t>
      </w:r>
      <w:r w:rsidR="00D90A13" w:rsidRPr="00E078CA">
        <w:rPr>
          <w:rFonts w:ascii="Times New Roman" w:hAnsi="Times New Roman"/>
          <w:sz w:val="24"/>
          <w:szCs w:val="24"/>
        </w:rPr>
        <w:t>sus</w:t>
      </w:r>
      <w:r w:rsidRPr="00E078CA">
        <w:rPr>
          <w:rFonts w:ascii="Times New Roman" w:hAnsi="Times New Roman"/>
          <w:sz w:val="24"/>
          <w:szCs w:val="24"/>
        </w:rPr>
        <w:t xml:space="preserve"> rupturas matrimonial</w:t>
      </w:r>
      <w:r w:rsidR="00D90A13" w:rsidRPr="00E078CA">
        <w:rPr>
          <w:rFonts w:ascii="Times New Roman" w:hAnsi="Times New Roman"/>
          <w:sz w:val="24"/>
          <w:szCs w:val="24"/>
        </w:rPr>
        <w:t>es</w:t>
      </w:r>
      <w:r w:rsidRPr="00E078CA">
        <w:rPr>
          <w:rFonts w:ascii="Times New Roman" w:hAnsi="Times New Roman"/>
          <w:sz w:val="24"/>
          <w:szCs w:val="24"/>
        </w:rPr>
        <w:t>. Relata una docente:</w:t>
      </w:r>
    </w:p>
    <w:p w:rsidR="004671C0" w:rsidRPr="00E078CA" w:rsidRDefault="004671C0" w:rsidP="00E078CA">
      <w:pPr>
        <w:spacing w:after="0" w:line="360" w:lineRule="auto"/>
        <w:ind w:left="708"/>
        <w:jc w:val="both"/>
        <w:rPr>
          <w:rFonts w:ascii="Times New Roman" w:hAnsi="Times New Roman"/>
          <w:sz w:val="24"/>
          <w:szCs w:val="24"/>
        </w:rPr>
      </w:pPr>
      <w:r w:rsidRPr="00E078CA">
        <w:rPr>
          <w:rFonts w:ascii="Times New Roman" w:hAnsi="Times New Roman"/>
          <w:sz w:val="24"/>
          <w:szCs w:val="24"/>
        </w:rPr>
        <w:t>…después de una relación conflictiva con mi exesposo empecé a leer, y desde que lo hice, recuperé mi autoes</w:t>
      </w:r>
      <w:r w:rsidR="006A6185" w:rsidRPr="00E078CA">
        <w:rPr>
          <w:rFonts w:ascii="Times New Roman" w:hAnsi="Times New Roman"/>
          <w:sz w:val="24"/>
          <w:szCs w:val="24"/>
        </w:rPr>
        <w:t>tima, recuperé mi vida, recuperé</w:t>
      </w:r>
      <w:r w:rsidRPr="00E078CA">
        <w:rPr>
          <w:rFonts w:ascii="Times New Roman" w:hAnsi="Times New Roman"/>
          <w:sz w:val="24"/>
          <w:szCs w:val="24"/>
        </w:rPr>
        <w:t xml:space="preserve"> mis sueños y me di cuenta de que tenía que cambiar las cosas que estaba viviendo</w:t>
      </w:r>
      <w:r w:rsidR="00DB34B4" w:rsidRPr="00E078CA">
        <w:rPr>
          <w:rFonts w:ascii="Times New Roman" w:hAnsi="Times New Roman"/>
          <w:sz w:val="24"/>
          <w:szCs w:val="24"/>
        </w:rPr>
        <w:t>. Y</w:t>
      </w:r>
      <w:r w:rsidRPr="00E078CA">
        <w:rPr>
          <w:rFonts w:ascii="Times New Roman" w:hAnsi="Times New Roman"/>
          <w:sz w:val="24"/>
          <w:szCs w:val="24"/>
        </w:rPr>
        <w:t xml:space="preserve"> ahora estoy sola, vivo sola con mi hijo</w:t>
      </w:r>
      <w:r w:rsidR="00DB34B4" w:rsidRPr="00E078CA">
        <w:rPr>
          <w:rFonts w:ascii="Times New Roman" w:hAnsi="Times New Roman"/>
          <w:sz w:val="24"/>
          <w:szCs w:val="24"/>
        </w:rPr>
        <w:t>,</w:t>
      </w:r>
      <w:r w:rsidRPr="00E078CA">
        <w:rPr>
          <w:rFonts w:ascii="Times New Roman" w:hAnsi="Times New Roman"/>
          <w:sz w:val="24"/>
          <w:szCs w:val="24"/>
        </w:rPr>
        <w:t xml:space="preserve"> pero con la firme convicción de que</w:t>
      </w:r>
      <w:r w:rsidR="00B6186C" w:rsidRPr="00E078CA">
        <w:rPr>
          <w:rFonts w:ascii="Times New Roman" w:hAnsi="Times New Roman"/>
          <w:sz w:val="24"/>
          <w:szCs w:val="24"/>
        </w:rPr>
        <w:t xml:space="preserve"> </w:t>
      </w:r>
      <w:r w:rsidRPr="00E078CA">
        <w:rPr>
          <w:rFonts w:ascii="Times New Roman" w:hAnsi="Times New Roman"/>
          <w:sz w:val="24"/>
          <w:szCs w:val="24"/>
        </w:rPr>
        <w:t xml:space="preserve">en </w:t>
      </w:r>
      <w:r w:rsidR="00B75523" w:rsidRPr="00E078CA">
        <w:rPr>
          <w:rFonts w:ascii="Times New Roman" w:hAnsi="Times New Roman"/>
          <w:sz w:val="24"/>
          <w:szCs w:val="24"/>
        </w:rPr>
        <w:t>la</w:t>
      </w:r>
      <w:r w:rsidRPr="00E078CA">
        <w:rPr>
          <w:rFonts w:ascii="Times New Roman" w:hAnsi="Times New Roman"/>
          <w:sz w:val="24"/>
          <w:szCs w:val="24"/>
        </w:rPr>
        <w:t xml:space="preserve"> vida tenemos que luchar para cumplirlas</w:t>
      </w:r>
      <w:r w:rsidR="00564AF6" w:rsidRPr="00E078CA">
        <w:rPr>
          <w:rFonts w:ascii="Times New Roman" w:hAnsi="Times New Roman"/>
          <w:sz w:val="24"/>
          <w:szCs w:val="24"/>
        </w:rPr>
        <w:t>. S</w:t>
      </w:r>
      <w:r w:rsidRPr="00E078CA">
        <w:rPr>
          <w:rFonts w:ascii="Times New Roman" w:hAnsi="Times New Roman"/>
          <w:sz w:val="24"/>
          <w:szCs w:val="24"/>
        </w:rPr>
        <w:t xml:space="preserve">í, en gran </w:t>
      </w:r>
      <w:r w:rsidR="00564AF6" w:rsidRPr="00E078CA">
        <w:rPr>
          <w:rFonts w:ascii="Times New Roman" w:hAnsi="Times New Roman"/>
          <w:sz w:val="24"/>
          <w:szCs w:val="24"/>
        </w:rPr>
        <w:t>medida</w:t>
      </w:r>
      <w:r w:rsidRPr="00E078CA">
        <w:rPr>
          <w:rFonts w:ascii="Times New Roman" w:hAnsi="Times New Roman"/>
          <w:sz w:val="24"/>
          <w:szCs w:val="24"/>
        </w:rPr>
        <w:t xml:space="preserve"> se lo debo a la lectura (E4/2/03-02-2014/JCBH,  p.176)</w:t>
      </w:r>
      <w:r w:rsidR="00DB34B4" w:rsidRPr="00E078CA">
        <w:rPr>
          <w:rFonts w:ascii="Times New Roman" w:hAnsi="Times New Roman"/>
          <w:sz w:val="24"/>
          <w:szCs w:val="24"/>
        </w:rPr>
        <w:t>.</w:t>
      </w:r>
    </w:p>
    <w:p w:rsidR="004671C0" w:rsidRPr="00E078CA" w:rsidRDefault="004671C0" w:rsidP="00E078CA">
      <w:pPr>
        <w:spacing w:after="0" w:line="360" w:lineRule="auto"/>
        <w:jc w:val="both"/>
        <w:rPr>
          <w:rFonts w:ascii="Times New Roman" w:hAnsi="Times New Roman"/>
          <w:sz w:val="24"/>
          <w:szCs w:val="24"/>
        </w:rPr>
      </w:pPr>
      <w:r w:rsidRPr="00E078CA">
        <w:rPr>
          <w:rFonts w:ascii="Times New Roman" w:hAnsi="Times New Roman"/>
          <w:sz w:val="24"/>
          <w:szCs w:val="24"/>
        </w:rPr>
        <w:t xml:space="preserve">En relación </w:t>
      </w:r>
      <w:r w:rsidR="00B75523" w:rsidRPr="00E078CA">
        <w:rPr>
          <w:rFonts w:ascii="Times New Roman" w:hAnsi="Times New Roman"/>
          <w:sz w:val="24"/>
          <w:szCs w:val="24"/>
        </w:rPr>
        <w:t>con</w:t>
      </w:r>
      <w:r w:rsidRPr="00E078CA">
        <w:rPr>
          <w:rFonts w:ascii="Times New Roman" w:hAnsi="Times New Roman"/>
          <w:sz w:val="24"/>
          <w:szCs w:val="24"/>
        </w:rPr>
        <w:t xml:space="preserve"> esta experiencia, </w:t>
      </w:r>
      <w:proofErr w:type="spellStart"/>
      <w:r w:rsidRPr="00E078CA">
        <w:rPr>
          <w:rFonts w:ascii="Times New Roman" w:hAnsi="Times New Roman"/>
          <w:sz w:val="24"/>
          <w:szCs w:val="24"/>
        </w:rPr>
        <w:t>Petit</w:t>
      </w:r>
      <w:proofErr w:type="spellEnd"/>
      <w:r w:rsidRPr="00E078CA">
        <w:rPr>
          <w:rFonts w:ascii="Times New Roman" w:hAnsi="Times New Roman"/>
          <w:sz w:val="24"/>
          <w:szCs w:val="24"/>
        </w:rPr>
        <w:t xml:space="preserve"> (2001) </w:t>
      </w:r>
      <w:r w:rsidR="008D7100" w:rsidRPr="00E078CA">
        <w:rPr>
          <w:rFonts w:ascii="Times New Roman" w:hAnsi="Times New Roman"/>
          <w:sz w:val="24"/>
          <w:szCs w:val="24"/>
        </w:rPr>
        <w:t xml:space="preserve">comparte la idea </w:t>
      </w:r>
      <w:r w:rsidRPr="00E078CA">
        <w:rPr>
          <w:rFonts w:ascii="Times New Roman" w:hAnsi="Times New Roman"/>
          <w:sz w:val="24"/>
          <w:szCs w:val="24"/>
        </w:rPr>
        <w:t xml:space="preserve">que la lectura no interviene en cualquier momento, lo hace de manera decisiva durante un proceso de curación, y cuando es </w:t>
      </w:r>
      <w:r w:rsidRPr="00E078CA">
        <w:rPr>
          <w:rFonts w:ascii="Times New Roman" w:hAnsi="Times New Roman"/>
          <w:sz w:val="24"/>
          <w:szCs w:val="24"/>
        </w:rPr>
        <w:lastRenderedPageBreak/>
        <w:t xml:space="preserve">requerida por la persona para sostener la voluntad de hacerse cargo de sí misma, en ese deseo de buscar la independencia o salir de una situación problemática. </w:t>
      </w:r>
    </w:p>
    <w:p w:rsidR="008D7100" w:rsidRPr="00E078CA" w:rsidRDefault="008D7100" w:rsidP="00E078CA">
      <w:pPr>
        <w:spacing w:after="0" w:line="360" w:lineRule="auto"/>
        <w:jc w:val="both"/>
        <w:rPr>
          <w:rFonts w:ascii="Times New Roman" w:hAnsi="Times New Roman"/>
          <w:sz w:val="24"/>
          <w:szCs w:val="24"/>
        </w:rPr>
      </w:pPr>
      <w:r w:rsidRPr="00E078CA">
        <w:rPr>
          <w:rFonts w:ascii="Times New Roman" w:hAnsi="Times New Roman"/>
          <w:sz w:val="24"/>
          <w:szCs w:val="24"/>
        </w:rPr>
        <w:t>Representada como actividad terapéutica, la lectura resulta trascendental durante el duelo, periodo por el que transitan los docentes después de haber sufrido la pérdida de un ser querido.</w:t>
      </w:r>
      <w:r w:rsidR="00B75523" w:rsidRPr="00E078CA">
        <w:rPr>
          <w:rFonts w:ascii="Times New Roman" w:hAnsi="Times New Roman"/>
          <w:sz w:val="24"/>
          <w:szCs w:val="24"/>
        </w:rPr>
        <w:t xml:space="preserve"> En dicha situación</w:t>
      </w:r>
      <w:r w:rsidRPr="00E078CA">
        <w:rPr>
          <w:rFonts w:ascii="Times New Roman" w:hAnsi="Times New Roman"/>
          <w:sz w:val="24"/>
          <w:szCs w:val="24"/>
        </w:rPr>
        <w:t xml:space="preserve"> se lee para mitigar la depresión provocada por </w:t>
      </w:r>
      <w:r w:rsidR="00B75523" w:rsidRPr="00E078CA">
        <w:rPr>
          <w:rFonts w:ascii="Times New Roman" w:hAnsi="Times New Roman"/>
          <w:sz w:val="24"/>
          <w:szCs w:val="24"/>
        </w:rPr>
        <w:t>la separación de</w:t>
      </w:r>
      <w:r w:rsidRPr="00E078CA">
        <w:rPr>
          <w:rFonts w:ascii="Times New Roman" w:hAnsi="Times New Roman"/>
          <w:sz w:val="24"/>
          <w:szCs w:val="24"/>
        </w:rPr>
        <w:t xml:space="preserve">l familiar. Una maestra habla sobre una fase </w:t>
      </w:r>
      <w:r w:rsidR="00B75523" w:rsidRPr="00E078CA">
        <w:rPr>
          <w:rFonts w:ascii="Times New Roman" w:hAnsi="Times New Roman"/>
          <w:sz w:val="24"/>
          <w:szCs w:val="24"/>
        </w:rPr>
        <w:t>similar</w:t>
      </w:r>
      <w:r w:rsidRPr="00E078CA">
        <w:rPr>
          <w:rFonts w:ascii="Times New Roman" w:hAnsi="Times New Roman"/>
          <w:sz w:val="24"/>
          <w:szCs w:val="24"/>
        </w:rPr>
        <w:t xml:space="preserve"> en </w:t>
      </w:r>
      <w:r w:rsidR="00B75523" w:rsidRPr="00E078CA">
        <w:rPr>
          <w:rFonts w:ascii="Times New Roman" w:hAnsi="Times New Roman"/>
          <w:sz w:val="24"/>
          <w:szCs w:val="24"/>
        </w:rPr>
        <w:t>la que</w:t>
      </w:r>
      <w:r w:rsidRPr="00E078CA">
        <w:rPr>
          <w:rFonts w:ascii="Times New Roman" w:hAnsi="Times New Roman"/>
          <w:sz w:val="24"/>
          <w:szCs w:val="24"/>
        </w:rPr>
        <w:t xml:space="preserve"> acudió a la lectura: </w:t>
      </w:r>
    </w:p>
    <w:p w:rsidR="008D7100" w:rsidRPr="00E078CA" w:rsidRDefault="008D7100" w:rsidP="00E078CA">
      <w:pPr>
        <w:spacing w:after="0" w:line="360" w:lineRule="auto"/>
        <w:ind w:left="705"/>
        <w:jc w:val="both"/>
        <w:rPr>
          <w:rFonts w:ascii="Times New Roman" w:hAnsi="Times New Roman"/>
          <w:sz w:val="24"/>
          <w:szCs w:val="24"/>
        </w:rPr>
      </w:pPr>
      <w:r w:rsidRPr="00E078CA">
        <w:rPr>
          <w:rFonts w:ascii="Times New Roman" w:hAnsi="Times New Roman"/>
          <w:sz w:val="24"/>
          <w:szCs w:val="24"/>
        </w:rPr>
        <w:t xml:space="preserve">…tiene un año que perdí a una nieta, fue una situación muy difícil/voz quebrada a punto de llorar/, busqué un libro en ese momento, </w:t>
      </w:r>
      <w:r w:rsidRPr="00E078CA">
        <w:rPr>
          <w:rFonts w:ascii="Times New Roman" w:hAnsi="Times New Roman"/>
          <w:i/>
          <w:sz w:val="24"/>
          <w:szCs w:val="24"/>
        </w:rPr>
        <w:t>Aprendiendo a vivir con la muerte</w:t>
      </w:r>
      <w:r w:rsidR="00B75523" w:rsidRPr="00E078CA">
        <w:rPr>
          <w:rFonts w:ascii="Times New Roman" w:hAnsi="Times New Roman"/>
          <w:i/>
          <w:sz w:val="24"/>
          <w:szCs w:val="24"/>
        </w:rPr>
        <w:t xml:space="preserve">. </w:t>
      </w:r>
      <w:r w:rsidR="00B75523" w:rsidRPr="00E078CA">
        <w:rPr>
          <w:rFonts w:ascii="Times New Roman" w:hAnsi="Times New Roman"/>
          <w:sz w:val="24"/>
          <w:szCs w:val="24"/>
        </w:rPr>
        <w:t>Fue</w:t>
      </w:r>
      <w:r w:rsidRPr="00E078CA">
        <w:rPr>
          <w:rFonts w:ascii="Times New Roman" w:hAnsi="Times New Roman"/>
          <w:sz w:val="24"/>
          <w:szCs w:val="24"/>
        </w:rPr>
        <w:t xml:space="preserve"> en esos momentos cuando decidí leer, al sentirme triste (E2/7/25-01-2014/JCBH, p.97)</w:t>
      </w:r>
      <w:r w:rsidR="00B75523" w:rsidRPr="00E078CA">
        <w:rPr>
          <w:rFonts w:ascii="Times New Roman" w:hAnsi="Times New Roman"/>
          <w:sz w:val="24"/>
          <w:szCs w:val="24"/>
        </w:rPr>
        <w:t>.</w:t>
      </w:r>
    </w:p>
    <w:p w:rsidR="00CA45DE" w:rsidRPr="00E078CA" w:rsidRDefault="00CA45DE" w:rsidP="00E078CA">
      <w:pPr>
        <w:spacing w:after="0" w:line="360" w:lineRule="auto"/>
        <w:jc w:val="both"/>
        <w:rPr>
          <w:rFonts w:ascii="Times New Roman" w:hAnsi="Times New Roman"/>
          <w:sz w:val="24"/>
          <w:szCs w:val="24"/>
        </w:rPr>
      </w:pPr>
      <w:r w:rsidRPr="00E078CA">
        <w:rPr>
          <w:rFonts w:ascii="Times New Roman" w:hAnsi="Times New Roman"/>
          <w:sz w:val="24"/>
          <w:szCs w:val="24"/>
        </w:rPr>
        <w:t xml:space="preserve">La lectura como actividad terapéutica es denominada por </w:t>
      </w:r>
      <w:proofErr w:type="spellStart"/>
      <w:r w:rsidRPr="00E078CA">
        <w:rPr>
          <w:rFonts w:ascii="Times New Roman" w:hAnsi="Times New Roman"/>
          <w:sz w:val="24"/>
          <w:szCs w:val="24"/>
        </w:rPr>
        <w:t>Petit</w:t>
      </w:r>
      <w:proofErr w:type="spellEnd"/>
      <w:r w:rsidRPr="00E078CA">
        <w:rPr>
          <w:rFonts w:ascii="Times New Roman" w:hAnsi="Times New Roman"/>
          <w:sz w:val="24"/>
          <w:szCs w:val="24"/>
        </w:rPr>
        <w:t xml:space="preserve"> (2001)</w:t>
      </w:r>
      <w:r w:rsidR="00B40EEE" w:rsidRPr="00E078CA">
        <w:rPr>
          <w:rFonts w:ascii="Times New Roman" w:hAnsi="Times New Roman"/>
          <w:sz w:val="24"/>
          <w:szCs w:val="24"/>
        </w:rPr>
        <w:t xml:space="preserve"> como</w:t>
      </w:r>
      <w:r w:rsidRPr="00E078CA">
        <w:rPr>
          <w:rFonts w:ascii="Times New Roman" w:hAnsi="Times New Roman"/>
          <w:i/>
          <w:sz w:val="24"/>
          <w:szCs w:val="24"/>
        </w:rPr>
        <w:t xml:space="preserve"> lectura reparadora</w:t>
      </w:r>
      <w:r w:rsidRPr="00E078CA">
        <w:rPr>
          <w:rFonts w:ascii="Times New Roman" w:hAnsi="Times New Roman"/>
          <w:sz w:val="24"/>
          <w:szCs w:val="24"/>
        </w:rPr>
        <w:t>, y se refiere a la función que desempeña este objeto cultural cuando las personas atraviesan por situaciones</w:t>
      </w:r>
      <w:r w:rsidR="00B75523" w:rsidRPr="00E078CA">
        <w:rPr>
          <w:rFonts w:ascii="Times New Roman" w:hAnsi="Times New Roman"/>
          <w:sz w:val="24"/>
          <w:szCs w:val="24"/>
        </w:rPr>
        <w:t xml:space="preserve"> similares</w:t>
      </w:r>
      <w:r w:rsidRPr="00E078CA">
        <w:rPr>
          <w:rFonts w:ascii="Times New Roman" w:hAnsi="Times New Roman"/>
          <w:sz w:val="24"/>
          <w:szCs w:val="24"/>
        </w:rPr>
        <w:t>, es de la idea que la lectura puede ser crucial en etapas de la vida cuando hay la necesidad de reconstruirse ante todas esas pruebas que conforman nuestro destino, todas esas cosas que afectan negativamente la imagen que tenemos de nosotros</w:t>
      </w:r>
      <w:r w:rsidR="0088017E" w:rsidRPr="00E078CA">
        <w:rPr>
          <w:rFonts w:ascii="Times New Roman" w:hAnsi="Times New Roman"/>
          <w:sz w:val="24"/>
          <w:szCs w:val="24"/>
        </w:rPr>
        <w:t xml:space="preserve"> mismos y el sentido de la vida.</w:t>
      </w:r>
      <w:r w:rsidRPr="00E078CA">
        <w:rPr>
          <w:rFonts w:ascii="Times New Roman" w:hAnsi="Times New Roman"/>
          <w:sz w:val="24"/>
          <w:szCs w:val="24"/>
        </w:rPr>
        <w:t xml:space="preserve"> En su carácter de </w:t>
      </w:r>
      <w:r w:rsidRPr="00E078CA">
        <w:rPr>
          <w:rFonts w:ascii="Times New Roman" w:hAnsi="Times New Roman"/>
          <w:i/>
          <w:sz w:val="24"/>
          <w:szCs w:val="24"/>
        </w:rPr>
        <w:t>actividad recreativa</w:t>
      </w:r>
      <w:r w:rsidRPr="00E078CA">
        <w:rPr>
          <w:rFonts w:ascii="Times New Roman" w:hAnsi="Times New Roman"/>
          <w:sz w:val="24"/>
          <w:szCs w:val="24"/>
        </w:rPr>
        <w:t xml:space="preserve">, la lectura es un medio de desplazamiento generador de imaginarios ideales. </w:t>
      </w:r>
      <w:r w:rsidR="00B75523" w:rsidRPr="00E078CA">
        <w:rPr>
          <w:rFonts w:ascii="Times New Roman" w:hAnsi="Times New Roman"/>
          <w:sz w:val="24"/>
          <w:szCs w:val="24"/>
        </w:rPr>
        <w:t>En otras palabras</w:t>
      </w:r>
      <w:r w:rsidR="0088017E" w:rsidRPr="00E078CA">
        <w:rPr>
          <w:rFonts w:ascii="Times New Roman" w:hAnsi="Times New Roman"/>
          <w:sz w:val="24"/>
          <w:szCs w:val="24"/>
        </w:rPr>
        <w:t>,</w:t>
      </w:r>
      <w:r w:rsidRPr="00E078CA">
        <w:rPr>
          <w:rFonts w:ascii="Times New Roman" w:hAnsi="Times New Roman"/>
          <w:sz w:val="24"/>
          <w:szCs w:val="24"/>
        </w:rPr>
        <w:t xml:space="preserve"> es el vehículo que emplean los docentes para  transitar del mundo real a un mundo imaginario, donde se trazan figuras mentales sobre contextos y tiempos variados. En la voz de un entrevistado:</w:t>
      </w:r>
    </w:p>
    <w:p w:rsidR="00CA45DE" w:rsidRPr="00E078CA" w:rsidRDefault="00CA45DE" w:rsidP="00E078CA">
      <w:pPr>
        <w:spacing w:after="0" w:line="360" w:lineRule="auto"/>
        <w:ind w:left="708"/>
        <w:jc w:val="both"/>
        <w:rPr>
          <w:rFonts w:ascii="Times New Roman" w:hAnsi="Times New Roman"/>
          <w:sz w:val="24"/>
          <w:szCs w:val="24"/>
        </w:rPr>
      </w:pPr>
      <w:r w:rsidRPr="00E078CA">
        <w:rPr>
          <w:rFonts w:ascii="Times New Roman" w:hAnsi="Times New Roman"/>
          <w:sz w:val="24"/>
          <w:szCs w:val="24"/>
        </w:rPr>
        <w:t xml:space="preserve">…la lectura me </w:t>
      </w:r>
      <w:r w:rsidR="00B75523" w:rsidRPr="00E078CA">
        <w:rPr>
          <w:rFonts w:ascii="Times New Roman" w:hAnsi="Times New Roman"/>
          <w:sz w:val="24"/>
          <w:szCs w:val="24"/>
        </w:rPr>
        <w:t>permite</w:t>
      </w:r>
      <w:r w:rsidRPr="00E078CA">
        <w:rPr>
          <w:rFonts w:ascii="Times New Roman" w:hAnsi="Times New Roman"/>
          <w:sz w:val="24"/>
          <w:szCs w:val="24"/>
        </w:rPr>
        <w:t xml:space="preserve"> conocer los lugares </w:t>
      </w:r>
      <w:r w:rsidR="00B75523" w:rsidRPr="00E078CA">
        <w:rPr>
          <w:rFonts w:ascii="Times New Roman" w:hAnsi="Times New Roman"/>
          <w:sz w:val="24"/>
          <w:szCs w:val="24"/>
        </w:rPr>
        <w:t xml:space="preserve">a </w:t>
      </w:r>
      <w:r w:rsidRPr="00E078CA">
        <w:rPr>
          <w:rFonts w:ascii="Times New Roman" w:hAnsi="Times New Roman"/>
          <w:sz w:val="24"/>
          <w:szCs w:val="24"/>
        </w:rPr>
        <w:t>donde no he ido, épocas que no viví, me permite llegar a esos espacios</w:t>
      </w:r>
      <w:r w:rsidR="00B75523" w:rsidRPr="00E078CA">
        <w:rPr>
          <w:rFonts w:ascii="Times New Roman" w:hAnsi="Times New Roman"/>
          <w:sz w:val="24"/>
          <w:szCs w:val="24"/>
        </w:rPr>
        <w:t>. P</w:t>
      </w:r>
      <w:r w:rsidRPr="00E078CA">
        <w:rPr>
          <w:rFonts w:ascii="Times New Roman" w:hAnsi="Times New Roman"/>
          <w:sz w:val="24"/>
          <w:szCs w:val="24"/>
        </w:rPr>
        <w:t>ara mí, es un mundo maravilloso (E3/2/03-02-2014/JCBH, p.145)</w:t>
      </w:r>
      <w:r w:rsidR="00B75523" w:rsidRPr="00E078CA">
        <w:rPr>
          <w:rFonts w:ascii="Times New Roman" w:hAnsi="Times New Roman"/>
          <w:sz w:val="24"/>
          <w:szCs w:val="24"/>
        </w:rPr>
        <w:t>.</w:t>
      </w:r>
    </w:p>
    <w:p w:rsidR="00145C1D" w:rsidRPr="00E078CA" w:rsidRDefault="00244C9F" w:rsidP="00E078CA">
      <w:pPr>
        <w:spacing w:after="0" w:line="360" w:lineRule="auto"/>
        <w:jc w:val="both"/>
        <w:rPr>
          <w:rFonts w:ascii="Times New Roman" w:hAnsi="Times New Roman"/>
          <w:sz w:val="24"/>
          <w:szCs w:val="24"/>
        </w:rPr>
      </w:pPr>
      <w:r w:rsidRPr="00E078CA">
        <w:rPr>
          <w:rFonts w:ascii="Times New Roman" w:hAnsi="Times New Roman"/>
          <w:sz w:val="24"/>
          <w:szCs w:val="24"/>
        </w:rPr>
        <w:t>Vista como actividad recreativa, la lectura</w:t>
      </w:r>
      <w:r w:rsidR="00B75523" w:rsidRPr="00E078CA">
        <w:rPr>
          <w:rFonts w:ascii="Times New Roman" w:hAnsi="Times New Roman"/>
          <w:sz w:val="24"/>
          <w:szCs w:val="24"/>
        </w:rPr>
        <w:t>, de acuerdo con</w:t>
      </w:r>
      <w:r w:rsidRPr="00E078CA">
        <w:rPr>
          <w:rFonts w:ascii="Times New Roman" w:hAnsi="Times New Roman"/>
          <w:sz w:val="24"/>
          <w:szCs w:val="24"/>
        </w:rPr>
        <w:t xml:space="preserve"> </w:t>
      </w:r>
      <w:proofErr w:type="spellStart"/>
      <w:r w:rsidRPr="00E078CA">
        <w:rPr>
          <w:rFonts w:ascii="Times New Roman" w:hAnsi="Times New Roman"/>
          <w:sz w:val="24"/>
          <w:szCs w:val="24"/>
        </w:rPr>
        <w:t>Petit</w:t>
      </w:r>
      <w:proofErr w:type="spellEnd"/>
      <w:r w:rsidRPr="00E078CA">
        <w:rPr>
          <w:rFonts w:ascii="Times New Roman" w:hAnsi="Times New Roman"/>
          <w:sz w:val="24"/>
          <w:szCs w:val="24"/>
        </w:rPr>
        <w:t xml:space="preserve"> (2001)</w:t>
      </w:r>
      <w:r w:rsidR="00B75523" w:rsidRPr="00E078CA">
        <w:rPr>
          <w:rFonts w:ascii="Times New Roman" w:hAnsi="Times New Roman"/>
          <w:sz w:val="24"/>
          <w:szCs w:val="24"/>
        </w:rPr>
        <w:t>,</w:t>
      </w:r>
      <w:r w:rsidRPr="00E078CA">
        <w:rPr>
          <w:rFonts w:ascii="Times New Roman" w:hAnsi="Times New Roman"/>
          <w:sz w:val="24"/>
          <w:szCs w:val="24"/>
        </w:rPr>
        <w:t xml:space="preserve"> ofrece precisamente eso, un espacio, en sentido real o metafórico, donde sentirse</w:t>
      </w:r>
      <w:r w:rsidR="00B75523" w:rsidRPr="00E078CA">
        <w:rPr>
          <w:rFonts w:ascii="Times New Roman" w:hAnsi="Times New Roman"/>
          <w:sz w:val="24"/>
          <w:szCs w:val="24"/>
        </w:rPr>
        <w:t xml:space="preserve"> lo</w:t>
      </w:r>
      <w:r w:rsidRPr="00E078CA">
        <w:rPr>
          <w:rFonts w:ascii="Times New Roman" w:hAnsi="Times New Roman"/>
          <w:sz w:val="24"/>
          <w:szCs w:val="24"/>
        </w:rPr>
        <w:t xml:space="preserve"> suficientemente protegido para ir y venir libremente, sin peligro, y abandonarse a la fantasía</w:t>
      </w:r>
      <w:r w:rsidR="00B75523" w:rsidRPr="00E078CA">
        <w:rPr>
          <w:rFonts w:ascii="Times New Roman" w:hAnsi="Times New Roman"/>
          <w:sz w:val="24"/>
          <w:szCs w:val="24"/>
        </w:rPr>
        <w:t xml:space="preserve">; </w:t>
      </w:r>
      <w:r w:rsidRPr="00E078CA">
        <w:rPr>
          <w:rFonts w:ascii="Times New Roman" w:hAnsi="Times New Roman"/>
          <w:sz w:val="24"/>
          <w:szCs w:val="24"/>
        </w:rPr>
        <w:t xml:space="preserve">tener la mente en otra parte. </w:t>
      </w:r>
    </w:p>
    <w:p w:rsidR="00F80BB5" w:rsidRDefault="00244C9F" w:rsidP="00E078CA">
      <w:pPr>
        <w:spacing w:after="0" w:line="360" w:lineRule="auto"/>
        <w:jc w:val="both"/>
        <w:rPr>
          <w:rFonts w:ascii="Arial" w:hAnsi="Arial" w:cs="Arial"/>
          <w:sz w:val="24"/>
          <w:szCs w:val="24"/>
        </w:rPr>
      </w:pPr>
      <w:r w:rsidRPr="00E078CA">
        <w:rPr>
          <w:rFonts w:ascii="Times New Roman" w:hAnsi="Times New Roman"/>
          <w:sz w:val="24"/>
          <w:szCs w:val="24"/>
        </w:rPr>
        <w:t xml:space="preserve">Además de la imaginación, la lectura como actividad recreativa </w:t>
      </w:r>
      <w:r w:rsidR="00B75523" w:rsidRPr="00E078CA">
        <w:rPr>
          <w:rFonts w:ascii="Times New Roman" w:hAnsi="Times New Roman"/>
          <w:sz w:val="24"/>
          <w:szCs w:val="24"/>
        </w:rPr>
        <w:t xml:space="preserve">está </w:t>
      </w:r>
      <w:r w:rsidRPr="00E078CA">
        <w:rPr>
          <w:rFonts w:ascii="Times New Roman" w:hAnsi="Times New Roman"/>
          <w:sz w:val="24"/>
          <w:szCs w:val="24"/>
        </w:rPr>
        <w:t xml:space="preserve">conectada </w:t>
      </w:r>
      <w:r w:rsidR="00B75523" w:rsidRPr="00E078CA">
        <w:rPr>
          <w:rFonts w:ascii="Times New Roman" w:hAnsi="Times New Roman"/>
          <w:sz w:val="24"/>
          <w:szCs w:val="24"/>
        </w:rPr>
        <w:t>con el</w:t>
      </w:r>
      <w:r w:rsidRPr="00E078CA">
        <w:rPr>
          <w:rFonts w:ascii="Times New Roman" w:hAnsi="Times New Roman"/>
          <w:sz w:val="24"/>
          <w:szCs w:val="24"/>
        </w:rPr>
        <w:t xml:space="preserve"> placer vivido. Desde este ángulo,  los docentes </w:t>
      </w:r>
      <w:r w:rsidR="00B75523" w:rsidRPr="00E078CA">
        <w:rPr>
          <w:rFonts w:ascii="Times New Roman" w:hAnsi="Times New Roman"/>
          <w:sz w:val="24"/>
          <w:szCs w:val="24"/>
        </w:rPr>
        <w:t>externan</w:t>
      </w:r>
      <w:r w:rsidRPr="00E078CA">
        <w:rPr>
          <w:rFonts w:ascii="Times New Roman" w:hAnsi="Times New Roman"/>
          <w:sz w:val="24"/>
          <w:szCs w:val="24"/>
        </w:rPr>
        <w:t xml:space="preserve"> lo grat</w:t>
      </w:r>
      <w:r w:rsidR="00B75523" w:rsidRPr="00E078CA">
        <w:rPr>
          <w:rFonts w:ascii="Times New Roman" w:hAnsi="Times New Roman"/>
          <w:sz w:val="24"/>
          <w:szCs w:val="24"/>
        </w:rPr>
        <w:t>a</w:t>
      </w:r>
      <w:r w:rsidRPr="00E078CA">
        <w:rPr>
          <w:rFonts w:ascii="Times New Roman" w:hAnsi="Times New Roman"/>
          <w:sz w:val="24"/>
          <w:szCs w:val="24"/>
        </w:rPr>
        <w:t xml:space="preserve"> e interesante que les resulta su experiencia con las obras escritas, </w:t>
      </w:r>
      <w:r w:rsidR="00B75523" w:rsidRPr="00E078CA">
        <w:rPr>
          <w:rFonts w:ascii="Times New Roman" w:hAnsi="Times New Roman"/>
          <w:sz w:val="24"/>
          <w:szCs w:val="24"/>
        </w:rPr>
        <w:t>tienen l</w:t>
      </w:r>
      <w:r w:rsidRPr="00E078CA">
        <w:rPr>
          <w:rFonts w:ascii="Times New Roman" w:hAnsi="Times New Roman"/>
          <w:sz w:val="24"/>
          <w:szCs w:val="24"/>
        </w:rPr>
        <w:t>a idea que “cuando uno lee tiene que apasionarse de la lectura, sin importar si el libro está ya bien maltratado y ya bien viejito” (E1/5/11-01-14/JCBH, p.67)</w:t>
      </w:r>
      <w:r w:rsidR="00B75523" w:rsidRPr="00E078CA">
        <w:rPr>
          <w:rFonts w:ascii="Times New Roman" w:hAnsi="Times New Roman"/>
          <w:sz w:val="24"/>
          <w:szCs w:val="24"/>
        </w:rPr>
        <w:t>. L</w:t>
      </w:r>
      <w:r w:rsidRPr="00E078CA">
        <w:rPr>
          <w:rFonts w:ascii="Times New Roman" w:hAnsi="Times New Roman"/>
          <w:sz w:val="24"/>
          <w:szCs w:val="24"/>
        </w:rPr>
        <w:t xml:space="preserve">o importante es saborearla, disfrutarla, hacerla amena, estar satisfechos y felices </w:t>
      </w:r>
      <w:r w:rsidR="00B75523" w:rsidRPr="00E078CA">
        <w:rPr>
          <w:rFonts w:ascii="Times New Roman" w:hAnsi="Times New Roman"/>
          <w:sz w:val="24"/>
          <w:szCs w:val="24"/>
        </w:rPr>
        <w:t>de</w:t>
      </w:r>
      <w:r w:rsidRPr="00E078CA">
        <w:rPr>
          <w:rFonts w:ascii="Times New Roman" w:hAnsi="Times New Roman"/>
          <w:sz w:val="24"/>
          <w:szCs w:val="24"/>
        </w:rPr>
        <w:t xml:space="preserve"> llevarla a cabo.</w:t>
      </w:r>
    </w:p>
    <w:p w:rsidR="00244C9F" w:rsidRPr="00E04A7C" w:rsidRDefault="00244C9F" w:rsidP="00F80BB5">
      <w:pPr>
        <w:spacing w:after="0" w:line="480" w:lineRule="auto"/>
        <w:jc w:val="both"/>
        <w:rPr>
          <w:rFonts w:ascii="Arial" w:hAnsi="Arial" w:cs="Arial"/>
          <w:sz w:val="24"/>
          <w:szCs w:val="24"/>
        </w:rPr>
      </w:pPr>
      <w:r w:rsidRPr="00E04A7C">
        <w:rPr>
          <w:rFonts w:ascii="Arial" w:hAnsi="Arial" w:cs="Arial"/>
          <w:sz w:val="24"/>
          <w:szCs w:val="24"/>
        </w:rPr>
        <w:t xml:space="preserve"> </w:t>
      </w:r>
      <w:r w:rsidR="00C73B93" w:rsidRPr="00E04A7C">
        <w:rPr>
          <w:rFonts w:ascii="Arial" w:hAnsi="Arial" w:cs="Arial"/>
          <w:sz w:val="24"/>
          <w:szCs w:val="24"/>
        </w:rPr>
        <w:t xml:space="preserve"> </w:t>
      </w:r>
    </w:p>
    <w:p w:rsidR="00244C9F" w:rsidRDefault="00EF4A2F" w:rsidP="00F80BB5">
      <w:pPr>
        <w:spacing w:after="0" w:line="480" w:lineRule="auto"/>
        <w:jc w:val="both"/>
        <w:rPr>
          <w:rFonts w:ascii="Arial" w:hAnsi="Arial" w:cs="Arial"/>
          <w:b/>
          <w:sz w:val="24"/>
          <w:szCs w:val="24"/>
        </w:rPr>
      </w:pPr>
      <w:r w:rsidRPr="00E04A7C">
        <w:rPr>
          <w:rFonts w:ascii="Arial" w:hAnsi="Arial" w:cs="Arial"/>
          <w:b/>
          <w:sz w:val="24"/>
          <w:szCs w:val="24"/>
        </w:rPr>
        <w:lastRenderedPageBreak/>
        <w:t>La lectura en el ám</w:t>
      </w:r>
      <w:r w:rsidR="00244C9F" w:rsidRPr="00E04A7C">
        <w:rPr>
          <w:rFonts w:ascii="Arial" w:hAnsi="Arial" w:cs="Arial"/>
          <w:b/>
          <w:sz w:val="24"/>
          <w:szCs w:val="24"/>
        </w:rPr>
        <w:t>bito escolar</w:t>
      </w:r>
    </w:p>
    <w:p w:rsidR="0028015D" w:rsidRPr="00E078CA" w:rsidRDefault="00292DA1" w:rsidP="00E078CA">
      <w:pPr>
        <w:spacing w:after="0" w:line="360" w:lineRule="auto"/>
        <w:jc w:val="both"/>
        <w:rPr>
          <w:rFonts w:ascii="Times New Roman" w:hAnsi="Times New Roman"/>
          <w:sz w:val="24"/>
          <w:szCs w:val="24"/>
        </w:rPr>
      </w:pPr>
      <w:r w:rsidRPr="00E078CA">
        <w:rPr>
          <w:rFonts w:ascii="Times New Roman" w:hAnsi="Times New Roman"/>
          <w:sz w:val="24"/>
          <w:szCs w:val="24"/>
        </w:rPr>
        <w:t>E</w:t>
      </w:r>
      <w:r w:rsidR="0028015D" w:rsidRPr="00E078CA">
        <w:rPr>
          <w:rFonts w:ascii="Times New Roman" w:hAnsi="Times New Roman"/>
          <w:sz w:val="24"/>
          <w:szCs w:val="24"/>
        </w:rPr>
        <w:t xml:space="preserve">ste ámbito articula </w:t>
      </w:r>
      <w:r w:rsidRPr="00E078CA">
        <w:rPr>
          <w:rFonts w:ascii="Times New Roman" w:hAnsi="Times New Roman"/>
          <w:sz w:val="24"/>
          <w:szCs w:val="24"/>
        </w:rPr>
        <w:t>un</w:t>
      </w:r>
      <w:r w:rsidR="0028015D" w:rsidRPr="00E078CA">
        <w:rPr>
          <w:rFonts w:ascii="Times New Roman" w:hAnsi="Times New Roman"/>
          <w:sz w:val="24"/>
          <w:szCs w:val="24"/>
        </w:rPr>
        <w:t xml:space="preserve"> conjunto de representaciones a partir de tres subescenarios, </w:t>
      </w:r>
      <w:r w:rsidRPr="00E078CA">
        <w:rPr>
          <w:rFonts w:ascii="Times New Roman" w:hAnsi="Times New Roman"/>
          <w:sz w:val="24"/>
          <w:szCs w:val="24"/>
        </w:rPr>
        <w:t xml:space="preserve">durante </w:t>
      </w:r>
      <w:r w:rsidR="0028015D" w:rsidRPr="00E078CA">
        <w:rPr>
          <w:rFonts w:ascii="Times New Roman" w:hAnsi="Times New Roman"/>
          <w:sz w:val="24"/>
          <w:szCs w:val="24"/>
        </w:rPr>
        <w:t>la organización del trabajo docente,</w:t>
      </w:r>
      <w:r w:rsidRPr="00E078CA">
        <w:rPr>
          <w:rFonts w:ascii="Times New Roman" w:hAnsi="Times New Roman"/>
          <w:sz w:val="24"/>
          <w:szCs w:val="24"/>
        </w:rPr>
        <w:t xml:space="preserve"> en la mediación didáctica, </w:t>
      </w:r>
      <w:r w:rsidR="0028015D" w:rsidRPr="00E078CA">
        <w:rPr>
          <w:rFonts w:ascii="Times New Roman" w:hAnsi="Times New Roman"/>
          <w:sz w:val="24"/>
          <w:szCs w:val="24"/>
        </w:rPr>
        <w:t xml:space="preserve">y </w:t>
      </w:r>
      <w:r w:rsidRPr="00E078CA">
        <w:rPr>
          <w:rFonts w:ascii="Times New Roman" w:hAnsi="Times New Roman"/>
          <w:sz w:val="24"/>
          <w:szCs w:val="24"/>
        </w:rPr>
        <w:t xml:space="preserve">en </w:t>
      </w:r>
      <w:r w:rsidR="006C22FF" w:rsidRPr="00E078CA">
        <w:rPr>
          <w:rFonts w:ascii="Times New Roman" w:hAnsi="Times New Roman"/>
          <w:sz w:val="24"/>
          <w:szCs w:val="24"/>
        </w:rPr>
        <w:t>actividades de socialización del acervo escrito.</w:t>
      </w:r>
    </w:p>
    <w:p w:rsidR="00F80BB5" w:rsidRPr="00E078CA" w:rsidRDefault="00F80BB5" w:rsidP="00E078CA">
      <w:pPr>
        <w:spacing w:after="0" w:line="360" w:lineRule="auto"/>
        <w:jc w:val="both"/>
        <w:rPr>
          <w:rFonts w:ascii="Times New Roman" w:hAnsi="Times New Roman"/>
          <w:sz w:val="24"/>
          <w:szCs w:val="24"/>
        </w:rPr>
      </w:pPr>
    </w:p>
    <w:p w:rsidR="006C22FF" w:rsidRPr="00E078CA" w:rsidRDefault="006C22FF" w:rsidP="00E078CA">
      <w:pPr>
        <w:spacing w:after="0" w:line="360" w:lineRule="auto"/>
        <w:jc w:val="both"/>
        <w:rPr>
          <w:rFonts w:ascii="Times New Roman" w:hAnsi="Times New Roman"/>
          <w:i/>
          <w:sz w:val="24"/>
          <w:szCs w:val="24"/>
        </w:rPr>
      </w:pPr>
      <w:r w:rsidRPr="00E078CA">
        <w:rPr>
          <w:rFonts w:ascii="Times New Roman" w:hAnsi="Times New Roman"/>
          <w:i/>
          <w:sz w:val="24"/>
          <w:szCs w:val="24"/>
        </w:rPr>
        <w:t>La lectura en la organización del trabajo docente</w:t>
      </w:r>
    </w:p>
    <w:p w:rsidR="00F80BB5" w:rsidRPr="00E078CA" w:rsidRDefault="00F80BB5" w:rsidP="00E078CA">
      <w:pPr>
        <w:spacing w:after="0" w:line="360" w:lineRule="auto"/>
        <w:jc w:val="both"/>
        <w:rPr>
          <w:rFonts w:ascii="Times New Roman" w:hAnsi="Times New Roman"/>
          <w:i/>
          <w:sz w:val="24"/>
          <w:szCs w:val="24"/>
        </w:rPr>
      </w:pPr>
    </w:p>
    <w:p w:rsidR="0060267D" w:rsidRPr="00E078CA" w:rsidRDefault="006C22FF" w:rsidP="00E078CA">
      <w:pPr>
        <w:spacing w:after="0" w:line="360" w:lineRule="auto"/>
        <w:jc w:val="both"/>
        <w:rPr>
          <w:rFonts w:ascii="Times New Roman" w:hAnsi="Times New Roman"/>
          <w:sz w:val="24"/>
          <w:szCs w:val="24"/>
        </w:rPr>
      </w:pPr>
      <w:r w:rsidRPr="00E078CA">
        <w:rPr>
          <w:rFonts w:ascii="Times New Roman" w:hAnsi="Times New Roman"/>
          <w:sz w:val="24"/>
          <w:szCs w:val="24"/>
        </w:rPr>
        <w:t xml:space="preserve">En esta actividad,  la lectura es reinterpretada como </w:t>
      </w:r>
      <w:r w:rsidR="005A7A61" w:rsidRPr="00E078CA">
        <w:rPr>
          <w:rFonts w:ascii="Times New Roman" w:hAnsi="Times New Roman"/>
          <w:i/>
          <w:sz w:val="24"/>
          <w:szCs w:val="24"/>
        </w:rPr>
        <w:t xml:space="preserve">fondo </w:t>
      </w:r>
      <w:r w:rsidRPr="00E078CA">
        <w:rPr>
          <w:rFonts w:ascii="Times New Roman" w:hAnsi="Times New Roman"/>
          <w:i/>
          <w:sz w:val="24"/>
          <w:szCs w:val="24"/>
        </w:rPr>
        <w:t>document</w:t>
      </w:r>
      <w:r w:rsidR="0060267D" w:rsidRPr="00E078CA">
        <w:rPr>
          <w:rFonts w:ascii="Times New Roman" w:hAnsi="Times New Roman"/>
          <w:i/>
          <w:sz w:val="24"/>
          <w:szCs w:val="24"/>
        </w:rPr>
        <w:t>al de apoyo al trabajo docente.</w:t>
      </w:r>
      <w:r w:rsidR="0060267D" w:rsidRPr="00E078CA">
        <w:rPr>
          <w:rFonts w:ascii="Times New Roman" w:hAnsi="Times New Roman"/>
          <w:sz w:val="24"/>
          <w:szCs w:val="24"/>
        </w:rPr>
        <w:t xml:space="preserve"> Conforme a esta representación, la lectura constituye el acervo escrito que suministra los conocimientos req</w:t>
      </w:r>
      <w:r w:rsidR="00292DA1" w:rsidRPr="00E078CA">
        <w:rPr>
          <w:rFonts w:ascii="Times New Roman" w:hAnsi="Times New Roman"/>
          <w:sz w:val="24"/>
          <w:szCs w:val="24"/>
        </w:rPr>
        <w:t>ueridos en el quehacer escolar</w:t>
      </w:r>
      <w:r w:rsidR="00B40EEE" w:rsidRPr="00E078CA">
        <w:rPr>
          <w:rFonts w:ascii="Times New Roman" w:hAnsi="Times New Roman"/>
          <w:sz w:val="24"/>
          <w:szCs w:val="24"/>
        </w:rPr>
        <w:t>:</w:t>
      </w:r>
      <w:r w:rsidR="00292DA1" w:rsidRPr="00E078CA">
        <w:rPr>
          <w:rFonts w:ascii="Times New Roman" w:hAnsi="Times New Roman"/>
          <w:sz w:val="24"/>
          <w:szCs w:val="24"/>
        </w:rPr>
        <w:t xml:space="preserve"> </w:t>
      </w:r>
      <w:r w:rsidR="00B75523" w:rsidRPr="00E078CA">
        <w:rPr>
          <w:rFonts w:ascii="Times New Roman" w:hAnsi="Times New Roman"/>
          <w:sz w:val="24"/>
          <w:szCs w:val="24"/>
        </w:rPr>
        <w:t>“</w:t>
      </w:r>
      <w:r w:rsidR="0060267D" w:rsidRPr="00E078CA">
        <w:rPr>
          <w:rFonts w:ascii="Times New Roman" w:hAnsi="Times New Roman"/>
          <w:sz w:val="24"/>
          <w:szCs w:val="24"/>
        </w:rPr>
        <w:t>…la lectura me da los conocimientos necesarios para mi práctica</w:t>
      </w:r>
      <w:r w:rsidR="00B75523" w:rsidRPr="00E078CA">
        <w:rPr>
          <w:rFonts w:ascii="Times New Roman" w:hAnsi="Times New Roman"/>
          <w:sz w:val="24"/>
          <w:szCs w:val="24"/>
        </w:rPr>
        <w:t>”</w:t>
      </w:r>
      <w:r w:rsidR="0060267D" w:rsidRPr="00E078CA">
        <w:rPr>
          <w:rFonts w:ascii="Times New Roman" w:hAnsi="Times New Roman"/>
          <w:sz w:val="24"/>
          <w:szCs w:val="24"/>
        </w:rPr>
        <w:t xml:space="preserve"> (E6/1/07-02-2014/JCBH, p.228)</w:t>
      </w:r>
      <w:r w:rsidR="00B75523" w:rsidRPr="00E078CA">
        <w:rPr>
          <w:rFonts w:ascii="Times New Roman" w:hAnsi="Times New Roman"/>
          <w:sz w:val="24"/>
          <w:szCs w:val="24"/>
        </w:rPr>
        <w:t>.</w:t>
      </w:r>
    </w:p>
    <w:p w:rsidR="0060267D" w:rsidRPr="00E078CA" w:rsidRDefault="0060267D" w:rsidP="00E078CA">
      <w:pPr>
        <w:spacing w:after="0" w:line="360" w:lineRule="auto"/>
        <w:jc w:val="both"/>
        <w:rPr>
          <w:rFonts w:ascii="Times New Roman" w:hAnsi="Times New Roman"/>
          <w:sz w:val="24"/>
          <w:szCs w:val="24"/>
        </w:rPr>
      </w:pPr>
      <w:r w:rsidRPr="00E078CA">
        <w:rPr>
          <w:rFonts w:ascii="Times New Roman" w:hAnsi="Times New Roman"/>
          <w:sz w:val="24"/>
          <w:szCs w:val="24"/>
        </w:rPr>
        <w:t>En con</w:t>
      </w:r>
      <w:r w:rsidR="00B75523" w:rsidRPr="00E078CA">
        <w:rPr>
          <w:rFonts w:ascii="Times New Roman" w:hAnsi="Times New Roman"/>
          <w:sz w:val="24"/>
          <w:szCs w:val="24"/>
        </w:rPr>
        <w:t xml:space="preserve">cordancia </w:t>
      </w:r>
      <w:r w:rsidRPr="00E078CA">
        <w:rPr>
          <w:rFonts w:ascii="Times New Roman" w:hAnsi="Times New Roman"/>
          <w:sz w:val="24"/>
          <w:szCs w:val="24"/>
        </w:rPr>
        <w:t xml:space="preserve">con estas ideas, la lectura entendida como fondo documental básico hace que el trabajo </w:t>
      </w:r>
      <w:r w:rsidR="00292DA1" w:rsidRPr="00E078CA">
        <w:rPr>
          <w:rFonts w:ascii="Times New Roman" w:hAnsi="Times New Roman"/>
          <w:sz w:val="24"/>
          <w:szCs w:val="24"/>
        </w:rPr>
        <w:t xml:space="preserve">en el aula </w:t>
      </w:r>
      <w:r w:rsidRPr="00E078CA">
        <w:rPr>
          <w:rFonts w:ascii="Times New Roman" w:hAnsi="Times New Roman"/>
          <w:sz w:val="24"/>
          <w:szCs w:val="24"/>
        </w:rPr>
        <w:t xml:space="preserve">cobre significado, además de favorecer la manifestación de un mejor desenvolvimiento frente a los estudiantes. Dicho en </w:t>
      </w:r>
      <w:r w:rsidR="00B75523" w:rsidRPr="00E078CA">
        <w:rPr>
          <w:rFonts w:ascii="Times New Roman" w:hAnsi="Times New Roman"/>
          <w:sz w:val="24"/>
          <w:szCs w:val="24"/>
        </w:rPr>
        <w:t xml:space="preserve">la </w:t>
      </w:r>
      <w:r w:rsidRPr="00E078CA">
        <w:rPr>
          <w:rFonts w:ascii="Times New Roman" w:hAnsi="Times New Roman"/>
          <w:sz w:val="24"/>
          <w:szCs w:val="24"/>
        </w:rPr>
        <w:t>voz de</w:t>
      </w:r>
      <w:r w:rsidR="004D52E2" w:rsidRPr="00E078CA">
        <w:rPr>
          <w:rFonts w:ascii="Times New Roman" w:hAnsi="Times New Roman"/>
          <w:sz w:val="24"/>
          <w:szCs w:val="24"/>
        </w:rPr>
        <w:t xml:space="preserve"> una informante</w:t>
      </w:r>
      <w:r w:rsidRPr="00E078CA">
        <w:rPr>
          <w:rFonts w:ascii="Times New Roman" w:hAnsi="Times New Roman"/>
          <w:sz w:val="24"/>
          <w:szCs w:val="24"/>
        </w:rPr>
        <w:t>:</w:t>
      </w:r>
    </w:p>
    <w:p w:rsidR="0060267D" w:rsidRPr="00E078CA" w:rsidRDefault="004D52E2" w:rsidP="00E078CA">
      <w:pPr>
        <w:spacing w:after="0" w:line="360" w:lineRule="auto"/>
        <w:ind w:left="708"/>
        <w:jc w:val="both"/>
        <w:rPr>
          <w:rFonts w:ascii="Times New Roman" w:hAnsi="Times New Roman"/>
          <w:sz w:val="24"/>
          <w:szCs w:val="24"/>
        </w:rPr>
      </w:pPr>
      <w:r w:rsidRPr="00E078CA">
        <w:rPr>
          <w:rFonts w:ascii="Times New Roman" w:hAnsi="Times New Roman"/>
          <w:sz w:val="24"/>
          <w:szCs w:val="24"/>
        </w:rPr>
        <w:t xml:space="preserve"> </w:t>
      </w:r>
      <w:r w:rsidR="0060267D" w:rsidRPr="00E078CA">
        <w:rPr>
          <w:rFonts w:ascii="Times New Roman" w:hAnsi="Times New Roman"/>
          <w:sz w:val="24"/>
          <w:szCs w:val="24"/>
        </w:rPr>
        <w:t>…la lectura es la base de mi trabajo</w:t>
      </w:r>
      <w:r w:rsidR="00B75523" w:rsidRPr="00E078CA">
        <w:rPr>
          <w:rFonts w:ascii="Times New Roman" w:hAnsi="Times New Roman"/>
          <w:sz w:val="24"/>
          <w:szCs w:val="24"/>
        </w:rPr>
        <w:t>;</w:t>
      </w:r>
      <w:r w:rsidR="0060267D" w:rsidRPr="00E078CA">
        <w:rPr>
          <w:rFonts w:ascii="Times New Roman" w:hAnsi="Times New Roman"/>
          <w:sz w:val="24"/>
          <w:szCs w:val="24"/>
        </w:rPr>
        <w:t xml:space="preserve"> en la medida en que me preparo, leo, conozco, puedo sentirme más fuerte con mis alumnos, más segura (E2/7/25-01-2014/JCBH, p.108)</w:t>
      </w:r>
      <w:r w:rsidR="00B75523" w:rsidRPr="00E078CA">
        <w:rPr>
          <w:rFonts w:ascii="Times New Roman" w:hAnsi="Times New Roman"/>
          <w:sz w:val="24"/>
          <w:szCs w:val="24"/>
        </w:rPr>
        <w:t>.</w:t>
      </w:r>
    </w:p>
    <w:p w:rsidR="004D52E2" w:rsidRPr="00E078CA" w:rsidRDefault="004D52E2" w:rsidP="00E078CA">
      <w:pPr>
        <w:spacing w:after="0" w:line="360" w:lineRule="auto"/>
        <w:jc w:val="both"/>
        <w:rPr>
          <w:rFonts w:ascii="Times New Roman" w:hAnsi="Times New Roman"/>
          <w:sz w:val="24"/>
          <w:szCs w:val="24"/>
        </w:rPr>
      </w:pPr>
      <w:r w:rsidRPr="00E078CA">
        <w:rPr>
          <w:rFonts w:ascii="Times New Roman" w:hAnsi="Times New Roman"/>
          <w:sz w:val="24"/>
          <w:szCs w:val="24"/>
        </w:rPr>
        <w:t>En esta parte</w:t>
      </w:r>
      <w:r w:rsidR="0060267D" w:rsidRPr="00E078CA">
        <w:rPr>
          <w:rFonts w:ascii="Times New Roman" w:hAnsi="Times New Roman"/>
          <w:sz w:val="24"/>
          <w:szCs w:val="24"/>
        </w:rPr>
        <w:t xml:space="preserve"> de la entrevista se observa el lugar central que adquiere la lectura en el quehacer de</w:t>
      </w:r>
      <w:r w:rsidRPr="00E078CA">
        <w:rPr>
          <w:rFonts w:ascii="Times New Roman" w:hAnsi="Times New Roman"/>
          <w:sz w:val="24"/>
          <w:szCs w:val="24"/>
        </w:rPr>
        <w:t xml:space="preserve">l docente. </w:t>
      </w:r>
      <w:r w:rsidR="0060267D" w:rsidRPr="00E078CA">
        <w:rPr>
          <w:rFonts w:ascii="Times New Roman" w:hAnsi="Times New Roman"/>
          <w:sz w:val="24"/>
          <w:szCs w:val="24"/>
        </w:rPr>
        <w:t>Vinculad</w:t>
      </w:r>
      <w:r w:rsidR="00B75523" w:rsidRPr="00E078CA">
        <w:rPr>
          <w:rFonts w:ascii="Times New Roman" w:hAnsi="Times New Roman"/>
          <w:sz w:val="24"/>
          <w:szCs w:val="24"/>
        </w:rPr>
        <w:t xml:space="preserve">a con </w:t>
      </w:r>
      <w:r w:rsidR="0060267D" w:rsidRPr="00E078CA">
        <w:rPr>
          <w:rFonts w:ascii="Times New Roman" w:hAnsi="Times New Roman"/>
          <w:sz w:val="24"/>
          <w:szCs w:val="24"/>
        </w:rPr>
        <w:t>esta circunstancia</w:t>
      </w:r>
      <w:r w:rsidR="00B75523" w:rsidRPr="00E078CA">
        <w:rPr>
          <w:rFonts w:ascii="Times New Roman" w:hAnsi="Times New Roman"/>
          <w:sz w:val="24"/>
          <w:szCs w:val="24"/>
        </w:rPr>
        <w:t xml:space="preserve"> está </w:t>
      </w:r>
      <w:r w:rsidR="0060267D" w:rsidRPr="00E078CA">
        <w:rPr>
          <w:rFonts w:ascii="Times New Roman" w:hAnsi="Times New Roman"/>
          <w:sz w:val="24"/>
          <w:szCs w:val="24"/>
        </w:rPr>
        <w:t xml:space="preserve">la función que desempeña la lectura en la actividad académica </w:t>
      </w:r>
      <w:r w:rsidR="00B75523" w:rsidRPr="00E078CA">
        <w:rPr>
          <w:rFonts w:ascii="Times New Roman" w:hAnsi="Times New Roman"/>
          <w:sz w:val="24"/>
          <w:szCs w:val="24"/>
        </w:rPr>
        <w:t>de</w:t>
      </w:r>
      <w:r w:rsidR="00292DA1" w:rsidRPr="00E078CA">
        <w:rPr>
          <w:rFonts w:ascii="Times New Roman" w:hAnsi="Times New Roman"/>
          <w:sz w:val="24"/>
          <w:szCs w:val="24"/>
        </w:rPr>
        <w:t xml:space="preserve"> los profesionistas</w:t>
      </w:r>
      <w:r w:rsidR="008821CC" w:rsidRPr="00E078CA">
        <w:rPr>
          <w:rFonts w:ascii="Times New Roman" w:hAnsi="Times New Roman"/>
          <w:sz w:val="24"/>
          <w:szCs w:val="24"/>
        </w:rPr>
        <w:t xml:space="preserve">, a lo </w:t>
      </w:r>
      <w:r w:rsidR="00B75523" w:rsidRPr="00E078CA">
        <w:rPr>
          <w:rFonts w:ascii="Times New Roman" w:hAnsi="Times New Roman"/>
          <w:sz w:val="24"/>
          <w:szCs w:val="24"/>
        </w:rPr>
        <w:t>cual</w:t>
      </w:r>
      <w:r w:rsidR="008821CC" w:rsidRPr="00E078CA">
        <w:rPr>
          <w:rFonts w:ascii="Times New Roman" w:hAnsi="Times New Roman"/>
          <w:sz w:val="24"/>
          <w:szCs w:val="24"/>
        </w:rPr>
        <w:t xml:space="preserve"> Peredo (20</w:t>
      </w:r>
      <w:r w:rsidR="00343AE2" w:rsidRPr="00E078CA">
        <w:rPr>
          <w:rFonts w:ascii="Times New Roman" w:hAnsi="Times New Roman"/>
          <w:sz w:val="24"/>
          <w:szCs w:val="24"/>
        </w:rPr>
        <w:t>0</w:t>
      </w:r>
      <w:r w:rsidR="0060267D" w:rsidRPr="00E078CA">
        <w:rPr>
          <w:rFonts w:ascii="Times New Roman" w:hAnsi="Times New Roman"/>
          <w:sz w:val="24"/>
          <w:szCs w:val="24"/>
        </w:rPr>
        <w:t xml:space="preserve">5) denomina </w:t>
      </w:r>
      <w:r w:rsidR="0060267D" w:rsidRPr="00E078CA">
        <w:rPr>
          <w:rFonts w:ascii="Times New Roman" w:hAnsi="Times New Roman"/>
          <w:i/>
          <w:sz w:val="24"/>
          <w:szCs w:val="24"/>
        </w:rPr>
        <w:t>lectura laboral</w:t>
      </w:r>
      <w:r w:rsidR="0060267D" w:rsidRPr="00E078CA">
        <w:rPr>
          <w:rFonts w:ascii="Times New Roman" w:hAnsi="Times New Roman"/>
          <w:sz w:val="24"/>
          <w:szCs w:val="24"/>
        </w:rPr>
        <w:t xml:space="preserve">, idea que alude a la lectura circunscrita a un contexto, donde los agentes realizan una actividad productiva según el cargo que se les prescribe desempeñar. </w:t>
      </w:r>
    </w:p>
    <w:p w:rsidR="006C22FF" w:rsidRPr="00E078CA" w:rsidRDefault="00B75523" w:rsidP="00E078CA">
      <w:pPr>
        <w:spacing w:after="0" w:line="360" w:lineRule="auto"/>
        <w:jc w:val="both"/>
        <w:rPr>
          <w:rFonts w:ascii="Times New Roman" w:hAnsi="Times New Roman"/>
          <w:sz w:val="24"/>
          <w:szCs w:val="24"/>
        </w:rPr>
      </w:pPr>
      <w:r w:rsidRPr="00E078CA">
        <w:rPr>
          <w:rFonts w:ascii="Times New Roman" w:hAnsi="Times New Roman"/>
          <w:sz w:val="24"/>
          <w:szCs w:val="24"/>
        </w:rPr>
        <w:t>Los docentes c</w:t>
      </w:r>
      <w:r w:rsidR="00314287" w:rsidRPr="00E078CA">
        <w:rPr>
          <w:rFonts w:ascii="Times New Roman" w:hAnsi="Times New Roman"/>
          <w:sz w:val="24"/>
          <w:szCs w:val="24"/>
        </w:rPr>
        <w:t xml:space="preserve">onsideran </w:t>
      </w:r>
      <w:r w:rsidR="00ED7301" w:rsidRPr="00E078CA">
        <w:rPr>
          <w:rFonts w:ascii="Times New Roman" w:hAnsi="Times New Roman"/>
          <w:sz w:val="24"/>
          <w:szCs w:val="24"/>
        </w:rPr>
        <w:t xml:space="preserve">que </w:t>
      </w:r>
      <w:r w:rsidR="006C22FF" w:rsidRPr="00E078CA">
        <w:rPr>
          <w:rFonts w:ascii="Times New Roman" w:hAnsi="Times New Roman"/>
          <w:sz w:val="24"/>
          <w:szCs w:val="24"/>
        </w:rPr>
        <w:t xml:space="preserve">para </w:t>
      </w:r>
      <w:r w:rsidR="00ED7301" w:rsidRPr="00E078CA">
        <w:rPr>
          <w:rFonts w:ascii="Times New Roman" w:hAnsi="Times New Roman"/>
          <w:sz w:val="24"/>
          <w:szCs w:val="24"/>
        </w:rPr>
        <w:t>hacer</w:t>
      </w:r>
      <w:r w:rsidR="006C22FF" w:rsidRPr="00E078CA">
        <w:rPr>
          <w:rFonts w:ascii="Times New Roman" w:hAnsi="Times New Roman"/>
          <w:sz w:val="24"/>
          <w:szCs w:val="24"/>
        </w:rPr>
        <w:t xml:space="preserve"> que la lectura </w:t>
      </w:r>
      <w:r w:rsidRPr="00E078CA">
        <w:rPr>
          <w:rFonts w:ascii="Times New Roman" w:hAnsi="Times New Roman"/>
          <w:sz w:val="24"/>
          <w:szCs w:val="24"/>
        </w:rPr>
        <w:t>sea</w:t>
      </w:r>
      <w:r w:rsidR="006C22FF" w:rsidRPr="00E078CA">
        <w:rPr>
          <w:rFonts w:ascii="Times New Roman" w:hAnsi="Times New Roman"/>
          <w:sz w:val="24"/>
          <w:szCs w:val="24"/>
        </w:rPr>
        <w:t xml:space="preserve"> fructífera en la </w:t>
      </w:r>
      <w:r w:rsidR="00ED7301" w:rsidRPr="00E078CA">
        <w:rPr>
          <w:rFonts w:ascii="Times New Roman" w:hAnsi="Times New Roman"/>
          <w:sz w:val="24"/>
          <w:szCs w:val="24"/>
        </w:rPr>
        <w:t>labor escolar,</w:t>
      </w:r>
      <w:r w:rsidR="006C22FF" w:rsidRPr="00E078CA">
        <w:rPr>
          <w:rFonts w:ascii="Times New Roman" w:hAnsi="Times New Roman"/>
          <w:sz w:val="24"/>
          <w:szCs w:val="24"/>
        </w:rPr>
        <w:t xml:space="preserve"> </w:t>
      </w:r>
      <w:r w:rsidRPr="00E078CA">
        <w:rPr>
          <w:rFonts w:ascii="Times New Roman" w:hAnsi="Times New Roman"/>
          <w:sz w:val="24"/>
          <w:szCs w:val="24"/>
        </w:rPr>
        <w:t xml:space="preserve">no es recomendable </w:t>
      </w:r>
      <w:r w:rsidR="006C22FF" w:rsidRPr="00E078CA">
        <w:rPr>
          <w:rFonts w:ascii="Times New Roman" w:hAnsi="Times New Roman"/>
          <w:sz w:val="24"/>
          <w:szCs w:val="24"/>
        </w:rPr>
        <w:t xml:space="preserve">leer textos narrativos por placer. </w:t>
      </w:r>
      <w:r w:rsidR="00ED7301" w:rsidRPr="00E078CA">
        <w:rPr>
          <w:rFonts w:ascii="Times New Roman" w:hAnsi="Times New Roman"/>
          <w:sz w:val="24"/>
          <w:szCs w:val="24"/>
        </w:rPr>
        <w:t>Lo</w:t>
      </w:r>
      <w:r w:rsidR="006C22FF" w:rsidRPr="00E078CA">
        <w:rPr>
          <w:rFonts w:ascii="Times New Roman" w:hAnsi="Times New Roman"/>
          <w:sz w:val="24"/>
          <w:szCs w:val="24"/>
        </w:rPr>
        <w:t xml:space="preserve"> que hace viable alcanzar este objetivo es el acercamiento a otros materiales impresos, como son los textos informativos. </w:t>
      </w:r>
      <w:r w:rsidR="00ED7301" w:rsidRPr="00E078CA">
        <w:rPr>
          <w:rFonts w:ascii="Times New Roman" w:hAnsi="Times New Roman"/>
          <w:sz w:val="24"/>
          <w:szCs w:val="24"/>
        </w:rPr>
        <w:t>En ese sentido, d</w:t>
      </w:r>
      <w:r w:rsidR="006C22FF" w:rsidRPr="00E078CA">
        <w:rPr>
          <w:rFonts w:ascii="Times New Roman" w:hAnsi="Times New Roman"/>
          <w:sz w:val="24"/>
          <w:szCs w:val="24"/>
        </w:rPr>
        <w:t xml:space="preserve">esde esta representación la lectura permite el monitoreo del trabajo escolar y el esclarecimiento de los cambios realizados </w:t>
      </w:r>
      <w:r w:rsidR="0029210D" w:rsidRPr="00E078CA">
        <w:rPr>
          <w:rFonts w:ascii="Times New Roman" w:hAnsi="Times New Roman"/>
          <w:sz w:val="24"/>
          <w:szCs w:val="24"/>
        </w:rPr>
        <w:t>en el</w:t>
      </w:r>
      <w:r w:rsidR="006C22FF" w:rsidRPr="00E078CA">
        <w:rPr>
          <w:rFonts w:ascii="Times New Roman" w:hAnsi="Times New Roman"/>
          <w:sz w:val="24"/>
          <w:szCs w:val="24"/>
        </w:rPr>
        <w:t xml:space="preserve"> marco legal de la educación básica</w:t>
      </w:r>
      <w:r w:rsidR="00952F44" w:rsidRPr="00E078CA">
        <w:rPr>
          <w:rFonts w:ascii="Times New Roman" w:hAnsi="Times New Roman"/>
          <w:sz w:val="24"/>
          <w:szCs w:val="24"/>
        </w:rPr>
        <w:t>.</w:t>
      </w:r>
    </w:p>
    <w:p w:rsidR="00314287" w:rsidRPr="00E078CA" w:rsidRDefault="00314287" w:rsidP="00E078CA">
      <w:pPr>
        <w:spacing w:after="0" w:line="360" w:lineRule="auto"/>
        <w:jc w:val="both"/>
        <w:rPr>
          <w:rFonts w:ascii="Times New Roman" w:hAnsi="Times New Roman"/>
          <w:i/>
          <w:sz w:val="24"/>
          <w:szCs w:val="24"/>
        </w:rPr>
      </w:pPr>
    </w:p>
    <w:p w:rsidR="006C22FF" w:rsidRPr="00E078CA" w:rsidRDefault="006C22FF" w:rsidP="00E078CA">
      <w:pPr>
        <w:spacing w:after="0" w:line="360" w:lineRule="auto"/>
        <w:jc w:val="both"/>
        <w:rPr>
          <w:rFonts w:ascii="Times New Roman" w:hAnsi="Times New Roman"/>
          <w:i/>
          <w:sz w:val="24"/>
          <w:szCs w:val="24"/>
        </w:rPr>
      </w:pPr>
      <w:r w:rsidRPr="00E078CA">
        <w:rPr>
          <w:rFonts w:ascii="Times New Roman" w:hAnsi="Times New Roman"/>
          <w:i/>
          <w:sz w:val="24"/>
          <w:szCs w:val="24"/>
        </w:rPr>
        <w:t>La lectura en la mediación didáctica</w:t>
      </w:r>
    </w:p>
    <w:p w:rsidR="00F80BB5" w:rsidRPr="00E078CA" w:rsidRDefault="00F80BB5" w:rsidP="00E078CA">
      <w:pPr>
        <w:spacing w:after="0" w:line="360" w:lineRule="auto"/>
        <w:jc w:val="both"/>
        <w:rPr>
          <w:rFonts w:ascii="Times New Roman" w:hAnsi="Times New Roman"/>
          <w:i/>
          <w:sz w:val="24"/>
          <w:szCs w:val="24"/>
        </w:rPr>
      </w:pPr>
    </w:p>
    <w:p w:rsidR="009F17BD" w:rsidRPr="00E078CA" w:rsidRDefault="0014016B" w:rsidP="00E078CA">
      <w:pPr>
        <w:spacing w:after="0" w:line="360" w:lineRule="auto"/>
        <w:jc w:val="both"/>
        <w:rPr>
          <w:rFonts w:ascii="Times New Roman" w:hAnsi="Times New Roman"/>
          <w:i/>
          <w:sz w:val="24"/>
          <w:szCs w:val="24"/>
        </w:rPr>
      </w:pPr>
      <w:r w:rsidRPr="00E078CA">
        <w:rPr>
          <w:rFonts w:ascii="Times New Roman" w:hAnsi="Times New Roman"/>
          <w:sz w:val="24"/>
          <w:szCs w:val="24"/>
        </w:rPr>
        <w:t>Es</w:t>
      </w:r>
      <w:r w:rsidR="009F17BD" w:rsidRPr="00E078CA">
        <w:rPr>
          <w:rFonts w:ascii="Times New Roman" w:hAnsi="Times New Roman"/>
          <w:sz w:val="24"/>
          <w:szCs w:val="24"/>
        </w:rPr>
        <w:t>tructuran este ámbito</w:t>
      </w:r>
      <w:r w:rsidR="004D52E2" w:rsidRPr="00E078CA">
        <w:rPr>
          <w:rFonts w:ascii="Times New Roman" w:hAnsi="Times New Roman"/>
          <w:sz w:val="24"/>
          <w:szCs w:val="24"/>
        </w:rPr>
        <w:t xml:space="preserve"> seis modos de concebir la lectura. </w:t>
      </w:r>
      <w:r w:rsidR="009F17BD" w:rsidRPr="00E078CA">
        <w:rPr>
          <w:rFonts w:ascii="Times New Roman" w:hAnsi="Times New Roman"/>
          <w:sz w:val="24"/>
          <w:szCs w:val="24"/>
        </w:rPr>
        <w:t xml:space="preserve">En su faceta de </w:t>
      </w:r>
      <w:r w:rsidR="009F17BD" w:rsidRPr="00E078CA">
        <w:rPr>
          <w:rFonts w:ascii="Times New Roman" w:hAnsi="Times New Roman"/>
          <w:i/>
          <w:sz w:val="24"/>
          <w:szCs w:val="24"/>
        </w:rPr>
        <w:t>herramienta de aprendizaje autónomo</w:t>
      </w:r>
      <w:r w:rsidR="009F17BD" w:rsidRPr="00E078CA">
        <w:rPr>
          <w:rFonts w:ascii="Times New Roman" w:hAnsi="Times New Roman"/>
          <w:sz w:val="24"/>
          <w:szCs w:val="24"/>
        </w:rPr>
        <w:t xml:space="preserve">, la lectura es para los docentes un mecanismo </w:t>
      </w:r>
      <w:r w:rsidR="00725FEF" w:rsidRPr="00E078CA">
        <w:rPr>
          <w:rFonts w:ascii="Times New Roman" w:hAnsi="Times New Roman"/>
          <w:sz w:val="24"/>
          <w:szCs w:val="24"/>
        </w:rPr>
        <w:t>en el</w:t>
      </w:r>
      <w:r w:rsidR="009F17BD" w:rsidRPr="00E078CA">
        <w:rPr>
          <w:rFonts w:ascii="Times New Roman" w:hAnsi="Times New Roman"/>
          <w:sz w:val="24"/>
          <w:szCs w:val="24"/>
        </w:rPr>
        <w:t xml:space="preserve"> que se apoyan los </w:t>
      </w:r>
      <w:r w:rsidR="009F17BD" w:rsidRPr="00E078CA">
        <w:rPr>
          <w:rFonts w:ascii="Times New Roman" w:hAnsi="Times New Roman"/>
          <w:sz w:val="24"/>
          <w:szCs w:val="24"/>
        </w:rPr>
        <w:lastRenderedPageBreak/>
        <w:t>alumnos para apropia</w:t>
      </w:r>
      <w:r w:rsidR="00CA3C0E" w:rsidRPr="00E078CA">
        <w:rPr>
          <w:rFonts w:ascii="Times New Roman" w:hAnsi="Times New Roman"/>
          <w:sz w:val="24"/>
          <w:szCs w:val="24"/>
        </w:rPr>
        <w:t>rse de los contenidos escolares</w:t>
      </w:r>
      <w:r w:rsidR="009F17BD" w:rsidRPr="00E078CA">
        <w:rPr>
          <w:rFonts w:ascii="Times New Roman" w:hAnsi="Times New Roman"/>
          <w:sz w:val="24"/>
          <w:szCs w:val="24"/>
        </w:rPr>
        <w:t>. Juzgan que “si los niños no leen no aprenden, no tienen mayor conocimie</w:t>
      </w:r>
      <w:r w:rsidR="00CA3C0E" w:rsidRPr="00E078CA">
        <w:rPr>
          <w:rFonts w:ascii="Times New Roman" w:hAnsi="Times New Roman"/>
          <w:sz w:val="24"/>
          <w:szCs w:val="24"/>
        </w:rPr>
        <w:t>nto” (E1/5/11-01-14/JCBH, p.61).</w:t>
      </w:r>
    </w:p>
    <w:p w:rsidR="009F17BD" w:rsidRPr="00E078CA" w:rsidRDefault="009F17BD" w:rsidP="00E078CA">
      <w:pPr>
        <w:spacing w:after="0" w:line="360" w:lineRule="auto"/>
        <w:jc w:val="both"/>
        <w:rPr>
          <w:rFonts w:ascii="Times New Roman" w:hAnsi="Times New Roman"/>
          <w:sz w:val="24"/>
          <w:szCs w:val="24"/>
        </w:rPr>
      </w:pPr>
      <w:r w:rsidRPr="00E078CA">
        <w:rPr>
          <w:rFonts w:ascii="Times New Roman" w:hAnsi="Times New Roman"/>
          <w:sz w:val="24"/>
          <w:szCs w:val="24"/>
        </w:rPr>
        <w:t xml:space="preserve">Al asumir como propia esta representación, los docentes albergan la esperanza </w:t>
      </w:r>
      <w:r w:rsidR="00725FEF" w:rsidRPr="00E078CA">
        <w:rPr>
          <w:rFonts w:ascii="Times New Roman" w:hAnsi="Times New Roman"/>
          <w:sz w:val="24"/>
          <w:szCs w:val="24"/>
        </w:rPr>
        <w:t xml:space="preserve">de </w:t>
      </w:r>
      <w:r w:rsidRPr="00E078CA">
        <w:rPr>
          <w:rFonts w:ascii="Times New Roman" w:hAnsi="Times New Roman"/>
          <w:sz w:val="24"/>
          <w:szCs w:val="24"/>
        </w:rPr>
        <w:t xml:space="preserve">que los alumnos, al hacer uso de </w:t>
      </w:r>
      <w:r w:rsidR="00B6186C" w:rsidRPr="00E078CA">
        <w:rPr>
          <w:rFonts w:ascii="Times New Roman" w:hAnsi="Times New Roman"/>
          <w:sz w:val="24"/>
          <w:szCs w:val="24"/>
        </w:rPr>
        <w:t>este instrumento de aprendizaje</w:t>
      </w:r>
      <w:r w:rsidR="00725FEF" w:rsidRPr="00E078CA">
        <w:rPr>
          <w:rFonts w:ascii="Times New Roman" w:hAnsi="Times New Roman"/>
          <w:sz w:val="24"/>
          <w:szCs w:val="24"/>
        </w:rPr>
        <w:t>,</w:t>
      </w:r>
      <w:r w:rsidR="000C0D67" w:rsidRPr="00E078CA">
        <w:rPr>
          <w:rFonts w:ascii="Times New Roman" w:hAnsi="Times New Roman"/>
          <w:sz w:val="24"/>
          <w:szCs w:val="24"/>
        </w:rPr>
        <w:t xml:space="preserve"> </w:t>
      </w:r>
      <w:r w:rsidRPr="00E078CA">
        <w:rPr>
          <w:rFonts w:ascii="Times New Roman" w:hAnsi="Times New Roman"/>
          <w:sz w:val="24"/>
          <w:szCs w:val="24"/>
        </w:rPr>
        <w:t xml:space="preserve">“sin necesidad de tener un maestro frente a ellos, los que más lean, al ratito van a tener el dominio de muchas cosas y van a poder hablar de cualquier materia” (E5/2/03-02-2014/JCBH, p.197). </w:t>
      </w:r>
    </w:p>
    <w:p w:rsidR="00AC3A6C" w:rsidRPr="00E078CA" w:rsidRDefault="00AC3A6C" w:rsidP="00E078CA">
      <w:pPr>
        <w:spacing w:after="0" w:line="360" w:lineRule="auto"/>
        <w:jc w:val="both"/>
        <w:rPr>
          <w:rFonts w:ascii="Times New Roman" w:hAnsi="Times New Roman"/>
          <w:sz w:val="24"/>
          <w:szCs w:val="24"/>
        </w:rPr>
      </w:pPr>
      <w:r w:rsidRPr="00E078CA">
        <w:rPr>
          <w:rFonts w:ascii="Times New Roman" w:hAnsi="Times New Roman"/>
          <w:sz w:val="24"/>
          <w:szCs w:val="24"/>
        </w:rPr>
        <w:t xml:space="preserve">Comprendida como </w:t>
      </w:r>
      <w:r w:rsidRPr="00E078CA">
        <w:rPr>
          <w:rFonts w:ascii="Times New Roman" w:hAnsi="Times New Roman"/>
          <w:i/>
          <w:sz w:val="24"/>
          <w:szCs w:val="24"/>
        </w:rPr>
        <w:t xml:space="preserve">un recurso didáctico para la formación valoral, </w:t>
      </w:r>
      <w:r w:rsidRPr="00E078CA">
        <w:rPr>
          <w:rFonts w:ascii="Times New Roman" w:hAnsi="Times New Roman"/>
          <w:sz w:val="24"/>
          <w:szCs w:val="24"/>
        </w:rPr>
        <w:t>la lectura es empleada para promover principio</w:t>
      </w:r>
      <w:r w:rsidR="00725FEF" w:rsidRPr="00E078CA">
        <w:rPr>
          <w:rFonts w:ascii="Times New Roman" w:hAnsi="Times New Roman"/>
          <w:sz w:val="24"/>
          <w:szCs w:val="24"/>
        </w:rPr>
        <w:t>s</w:t>
      </w:r>
      <w:r w:rsidRPr="00E078CA">
        <w:rPr>
          <w:rFonts w:ascii="Times New Roman" w:hAnsi="Times New Roman"/>
          <w:sz w:val="24"/>
          <w:szCs w:val="24"/>
        </w:rPr>
        <w:t xml:space="preserve"> éticos en los alumnos, “los días jueves trabajamos el libro de lecturas y siempre para rescatar esa parte de los valores” (E4/2/03-02-2014/JCBH, p.167). Para lograr este fin, en ocasiones </w:t>
      </w:r>
      <w:r w:rsidR="004D52E2" w:rsidRPr="00E078CA">
        <w:rPr>
          <w:rFonts w:ascii="Times New Roman" w:hAnsi="Times New Roman"/>
          <w:sz w:val="24"/>
          <w:szCs w:val="24"/>
        </w:rPr>
        <w:t xml:space="preserve">se </w:t>
      </w:r>
      <w:r w:rsidRPr="00E078CA">
        <w:rPr>
          <w:rFonts w:ascii="Times New Roman" w:hAnsi="Times New Roman"/>
          <w:sz w:val="24"/>
          <w:szCs w:val="24"/>
        </w:rPr>
        <w:t>emplean textos narrativos buscando que los alumnos reconozcan la importancia que tiene la convivencia familiar, el respeto hacia los demás y la defensa creativa basada en la no violencia. Es el caso de una docente que refiere los pormenores de un cuento utilizado con este propósito</w:t>
      </w:r>
      <w:r w:rsidR="00725FEF" w:rsidRPr="00E078CA">
        <w:rPr>
          <w:rFonts w:ascii="Times New Roman" w:hAnsi="Times New Roman"/>
          <w:sz w:val="24"/>
          <w:szCs w:val="24"/>
        </w:rPr>
        <w:t>:</w:t>
      </w:r>
    </w:p>
    <w:p w:rsidR="00AC3A6C" w:rsidRPr="00E078CA" w:rsidRDefault="00AC3A6C" w:rsidP="00E078CA">
      <w:pPr>
        <w:spacing w:after="0" w:line="360" w:lineRule="auto"/>
        <w:ind w:left="708"/>
        <w:jc w:val="both"/>
        <w:rPr>
          <w:rFonts w:ascii="Times New Roman" w:hAnsi="Times New Roman"/>
          <w:sz w:val="24"/>
          <w:szCs w:val="24"/>
        </w:rPr>
      </w:pPr>
      <w:r w:rsidRPr="00E078CA">
        <w:rPr>
          <w:rFonts w:ascii="Times New Roman" w:hAnsi="Times New Roman"/>
          <w:sz w:val="24"/>
          <w:szCs w:val="24"/>
        </w:rPr>
        <w:t xml:space="preserve">…ese libro de </w:t>
      </w:r>
      <w:r w:rsidRPr="00E078CA">
        <w:rPr>
          <w:rFonts w:ascii="Times New Roman" w:hAnsi="Times New Roman"/>
          <w:i/>
          <w:sz w:val="24"/>
          <w:szCs w:val="24"/>
        </w:rPr>
        <w:t>La peor señora del mundo</w:t>
      </w:r>
      <w:r w:rsidR="00725FEF" w:rsidRPr="00E078CA">
        <w:rPr>
          <w:rFonts w:ascii="Times New Roman" w:hAnsi="Times New Roman"/>
          <w:i/>
          <w:sz w:val="24"/>
          <w:szCs w:val="24"/>
        </w:rPr>
        <w:t>,</w:t>
      </w:r>
      <w:r w:rsidRPr="00E078CA">
        <w:rPr>
          <w:rFonts w:ascii="Times New Roman" w:hAnsi="Times New Roman"/>
          <w:sz w:val="24"/>
          <w:szCs w:val="24"/>
        </w:rPr>
        <w:t xml:space="preserve"> a los alumnos les deja mucha enseñanza, aprenden a valorar a su familia, aprenden a saber que se tienen que defender sin tener que agredir a los demás (E2/7/25-01-2014/JCBH, p.86)</w:t>
      </w:r>
      <w:r w:rsidR="00725FEF" w:rsidRPr="00E078CA">
        <w:rPr>
          <w:rFonts w:ascii="Times New Roman" w:hAnsi="Times New Roman"/>
          <w:sz w:val="24"/>
          <w:szCs w:val="24"/>
        </w:rPr>
        <w:t>.</w:t>
      </w:r>
    </w:p>
    <w:p w:rsidR="004D52E2" w:rsidRPr="00E078CA" w:rsidRDefault="00AC3A6C" w:rsidP="00E078CA">
      <w:pPr>
        <w:spacing w:after="0" w:line="360" w:lineRule="auto"/>
        <w:jc w:val="both"/>
        <w:rPr>
          <w:rFonts w:ascii="Times New Roman" w:hAnsi="Times New Roman"/>
          <w:sz w:val="24"/>
          <w:szCs w:val="24"/>
        </w:rPr>
      </w:pPr>
      <w:r w:rsidRPr="00E078CA">
        <w:rPr>
          <w:rFonts w:ascii="Times New Roman" w:hAnsi="Times New Roman"/>
          <w:sz w:val="24"/>
          <w:szCs w:val="24"/>
        </w:rPr>
        <w:t xml:space="preserve">Al </w:t>
      </w:r>
      <w:r w:rsidR="00283AA9" w:rsidRPr="00E078CA">
        <w:rPr>
          <w:rFonts w:ascii="Times New Roman" w:hAnsi="Times New Roman"/>
          <w:sz w:val="24"/>
          <w:szCs w:val="24"/>
        </w:rPr>
        <w:t xml:space="preserve">fomentar </w:t>
      </w:r>
      <w:r w:rsidRPr="00E078CA">
        <w:rPr>
          <w:rFonts w:ascii="Times New Roman" w:hAnsi="Times New Roman"/>
          <w:sz w:val="24"/>
          <w:szCs w:val="24"/>
        </w:rPr>
        <w:t xml:space="preserve">los valores mediante el abordaje de diversos textos, los docentes buscan </w:t>
      </w:r>
      <w:r w:rsidR="00283AA9" w:rsidRPr="00E078CA">
        <w:rPr>
          <w:rFonts w:ascii="Times New Roman" w:hAnsi="Times New Roman"/>
          <w:sz w:val="24"/>
          <w:szCs w:val="24"/>
        </w:rPr>
        <w:t xml:space="preserve">preparar </w:t>
      </w:r>
      <w:r w:rsidRPr="00E078CA">
        <w:rPr>
          <w:rFonts w:ascii="Times New Roman" w:hAnsi="Times New Roman"/>
          <w:sz w:val="24"/>
          <w:szCs w:val="24"/>
        </w:rPr>
        <w:t xml:space="preserve">alumnos dispuestos a actuar de manera íntegra y proactiva, ante los conflictos interpersonales presentes en la escuela, familia y comunidad. </w:t>
      </w:r>
    </w:p>
    <w:p w:rsidR="00244C9F" w:rsidRPr="00E078CA" w:rsidRDefault="00244C9F" w:rsidP="00E078CA">
      <w:pPr>
        <w:spacing w:after="0" w:line="360" w:lineRule="auto"/>
        <w:jc w:val="both"/>
        <w:rPr>
          <w:rFonts w:ascii="Times New Roman" w:hAnsi="Times New Roman"/>
          <w:sz w:val="24"/>
          <w:szCs w:val="24"/>
        </w:rPr>
      </w:pPr>
      <w:r w:rsidRPr="00E078CA">
        <w:rPr>
          <w:rFonts w:ascii="Times New Roman" w:hAnsi="Times New Roman"/>
          <w:sz w:val="24"/>
          <w:szCs w:val="24"/>
        </w:rPr>
        <w:t xml:space="preserve">El sentido de </w:t>
      </w:r>
      <w:r w:rsidRPr="00E078CA">
        <w:rPr>
          <w:rFonts w:ascii="Times New Roman" w:hAnsi="Times New Roman"/>
          <w:i/>
          <w:sz w:val="24"/>
          <w:szCs w:val="24"/>
        </w:rPr>
        <w:t>actividad expresiva</w:t>
      </w:r>
      <w:r w:rsidRPr="00E078CA">
        <w:rPr>
          <w:rFonts w:ascii="Times New Roman" w:hAnsi="Times New Roman"/>
          <w:sz w:val="24"/>
          <w:szCs w:val="24"/>
        </w:rPr>
        <w:t xml:space="preserve"> lo adquiere la lectura cuando es escenificada por los docentes en presencia de los alumnos, en cuyo proceso emplean  los matices de su voz y movimientos corporales para comunicar las emociones de alegría, tristeza o enojo albergadas en un texto. </w:t>
      </w:r>
    </w:p>
    <w:p w:rsidR="00244C9F" w:rsidRPr="00E078CA" w:rsidRDefault="00244C9F" w:rsidP="00E078CA">
      <w:pPr>
        <w:spacing w:after="0" w:line="360" w:lineRule="auto"/>
        <w:jc w:val="both"/>
        <w:rPr>
          <w:rFonts w:ascii="Times New Roman" w:hAnsi="Times New Roman"/>
          <w:sz w:val="24"/>
          <w:szCs w:val="24"/>
        </w:rPr>
      </w:pPr>
      <w:r w:rsidRPr="00E078CA">
        <w:rPr>
          <w:rFonts w:ascii="Times New Roman" w:hAnsi="Times New Roman"/>
          <w:sz w:val="24"/>
          <w:szCs w:val="24"/>
        </w:rPr>
        <w:t>Para crear expectación en los alumnos, los docentes recomiendan leer con fluidez, entonación y énfasis en los signos ortográficos. En su opinión, si se consideran estos aspectos, la lectura alcanza la expresividad y se evita caer en el aburrimiento. Dicho en sus términos,  una  “lectura plana, hasta da sueño.” (E1/5/11-01-14/JCBH, p.33)</w:t>
      </w:r>
      <w:r w:rsidR="00D84473" w:rsidRPr="00E078CA">
        <w:rPr>
          <w:rFonts w:ascii="Times New Roman" w:hAnsi="Times New Roman"/>
          <w:sz w:val="24"/>
          <w:szCs w:val="24"/>
        </w:rPr>
        <w:t>.</w:t>
      </w:r>
    </w:p>
    <w:p w:rsidR="0014016B" w:rsidRPr="00E078CA" w:rsidRDefault="00244C9F" w:rsidP="00E078CA">
      <w:pPr>
        <w:spacing w:after="0" w:line="360" w:lineRule="auto"/>
        <w:jc w:val="both"/>
        <w:rPr>
          <w:rFonts w:ascii="Times New Roman" w:hAnsi="Times New Roman"/>
          <w:sz w:val="24"/>
          <w:szCs w:val="24"/>
        </w:rPr>
      </w:pPr>
      <w:r w:rsidRPr="00E078CA">
        <w:rPr>
          <w:rFonts w:ascii="Times New Roman" w:hAnsi="Times New Roman"/>
          <w:sz w:val="24"/>
          <w:szCs w:val="24"/>
        </w:rPr>
        <w:t xml:space="preserve">Además de la fluidez, entonación y respeto a los signos ortográficos, los docentes observan que la lectura expresiva demanda dramatizar el texto para de ese modo vehiculizar hacia los alumnos la trama alojada en el material escrito. </w:t>
      </w:r>
    </w:p>
    <w:p w:rsidR="00244C9F" w:rsidRPr="00E078CA" w:rsidRDefault="00244C9F" w:rsidP="00E078CA">
      <w:pPr>
        <w:spacing w:after="0" w:line="360" w:lineRule="auto"/>
        <w:jc w:val="both"/>
        <w:rPr>
          <w:rFonts w:ascii="Times New Roman" w:hAnsi="Times New Roman"/>
          <w:sz w:val="24"/>
          <w:szCs w:val="24"/>
        </w:rPr>
      </w:pPr>
      <w:r w:rsidRPr="00E078CA">
        <w:rPr>
          <w:rFonts w:ascii="Times New Roman" w:hAnsi="Times New Roman"/>
          <w:sz w:val="24"/>
          <w:szCs w:val="24"/>
        </w:rPr>
        <w:t xml:space="preserve">Ante la necesidad que tienen los docentes de volver atractivo y placentero el contenido del acervo bibliográfico hacia los alumnos, la lectura se configura como una </w:t>
      </w:r>
      <w:r w:rsidRPr="00E078CA">
        <w:rPr>
          <w:rFonts w:ascii="Times New Roman" w:hAnsi="Times New Roman"/>
          <w:i/>
          <w:sz w:val="24"/>
          <w:szCs w:val="24"/>
        </w:rPr>
        <w:t>actividad lúdica</w:t>
      </w:r>
      <w:r w:rsidRPr="00E078CA">
        <w:rPr>
          <w:rFonts w:ascii="Times New Roman" w:hAnsi="Times New Roman"/>
          <w:sz w:val="24"/>
          <w:szCs w:val="24"/>
        </w:rPr>
        <w:t>. Así lo señala una docente, quien explica cómo procede al detectar indisposición de los alumnos hacia la lectura:</w:t>
      </w:r>
    </w:p>
    <w:p w:rsidR="00244C9F" w:rsidRPr="00E078CA" w:rsidRDefault="00244C9F" w:rsidP="00E078CA">
      <w:pPr>
        <w:spacing w:after="0" w:line="360" w:lineRule="auto"/>
        <w:ind w:left="708"/>
        <w:jc w:val="both"/>
        <w:rPr>
          <w:rFonts w:ascii="Times New Roman" w:hAnsi="Times New Roman"/>
          <w:sz w:val="24"/>
          <w:szCs w:val="24"/>
        </w:rPr>
      </w:pPr>
      <w:r w:rsidRPr="00E078CA">
        <w:rPr>
          <w:rFonts w:ascii="Times New Roman" w:hAnsi="Times New Roman"/>
          <w:sz w:val="24"/>
          <w:szCs w:val="24"/>
        </w:rPr>
        <w:lastRenderedPageBreak/>
        <w:t>…híjole, yo creo que me paro de cabeza, yo busco una y mil formas, si no le entró de esta manera, lo busco de manera más recreativa, por eso me acerco mucho a la cuestión de los juegos, a los lectojuegos. (E3/2/03-02-2014/JCBH, p.142)</w:t>
      </w:r>
      <w:r w:rsidR="00D84473" w:rsidRPr="00E078CA">
        <w:rPr>
          <w:rFonts w:ascii="Times New Roman" w:hAnsi="Times New Roman"/>
          <w:sz w:val="24"/>
          <w:szCs w:val="24"/>
        </w:rPr>
        <w:t>.</w:t>
      </w:r>
    </w:p>
    <w:p w:rsidR="00244C9F" w:rsidRPr="00E078CA" w:rsidRDefault="00244C9F" w:rsidP="00E078CA">
      <w:pPr>
        <w:spacing w:after="0" w:line="360" w:lineRule="auto"/>
        <w:jc w:val="both"/>
        <w:rPr>
          <w:rFonts w:ascii="Times New Roman" w:hAnsi="Times New Roman"/>
          <w:sz w:val="24"/>
          <w:szCs w:val="24"/>
        </w:rPr>
      </w:pPr>
      <w:r w:rsidRPr="00E078CA">
        <w:rPr>
          <w:rFonts w:ascii="Times New Roman" w:hAnsi="Times New Roman"/>
          <w:sz w:val="24"/>
          <w:szCs w:val="24"/>
        </w:rPr>
        <w:t>La lectura como actividad lúdica aparece durante el proceso de comprensión de un texto, circunstancia en la que los docentes cuestionan a los alumnos para hacer que recuperen las ideas principales del documento escrito. En ocasiones, la lectura como actividad lúdica se retoma para evaluar la compresión de un texto, una vez que los alumnos lo han leído. El juego consiste en cambiar a propósito las ideas del material impreso e interrogarlos oralmente, para conocer qué parte del texto entendieron y cuál les fue incompre</w:t>
      </w:r>
      <w:r w:rsidR="00186FFA" w:rsidRPr="00E078CA">
        <w:rPr>
          <w:rFonts w:ascii="Times New Roman" w:hAnsi="Times New Roman"/>
          <w:sz w:val="24"/>
          <w:szCs w:val="24"/>
        </w:rPr>
        <w:t>n</w:t>
      </w:r>
      <w:r w:rsidRPr="00E078CA">
        <w:rPr>
          <w:rFonts w:ascii="Times New Roman" w:hAnsi="Times New Roman"/>
          <w:sz w:val="24"/>
          <w:szCs w:val="24"/>
        </w:rPr>
        <w:t xml:space="preserve">sible. </w:t>
      </w:r>
    </w:p>
    <w:p w:rsidR="00AA39CF" w:rsidRPr="00E078CA" w:rsidRDefault="00244C9F" w:rsidP="00E078CA">
      <w:pPr>
        <w:spacing w:after="0" w:line="360" w:lineRule="auto"/>
        <w:jc w:val="both"/>
        <w:rPr>
          <w:rFonts w:ascii="Times New Roman" w:hAnsi="Times New Roman"/>
          <w:sz w:val="24"/>
          <w:szCs w:val="24"/>
        </w:rPr>
      </w:pPr>
      <w:r w:rsidRPr="00E078CA">
        <w:rPr>
          <w:rFonts w:ascii="Times New Roman" w:hAnsi="Times New Roman"/>
          <w:sz w:val="24"/>
          <w:szCs w:val="24"/>
        </w:rPr>
        <w:t xml:space="preserve">La lectura adopta la significación de </w:t>
      </w:r>
      <w:r w:rsidRPr="00E078CA">
        <w:rPr>
          <w:rFonts w:ascii="Times New Roman" w:hAnsi="Times New Roman"/>
          <w:i/>
          <w:sz w:val="24"/>
          <w:szCs w:val="24"/>
        </w:rPr>
        <w:t>actividad contagiosa</w:t>
      </w:r>
      <w:r w:rsidRPr="00E078CA">
        <w:rPr>
          <w:rFonts w:ascii="Times New Roman" w:hAnsi="Times New Roman"/>
          <w:sz w:val="24"/>
          <w:szCs w:val="24"/>
        </w:rPr>
        <w:t>, durante momentos  del horario escolar, en que los docentes promueven el acercamiento de los alumnos</w:t>
      </w:r>
      <w:r w:rsidR="001C1BBA" w:rsidRPr="00E078CA">
        <w:rPr>
          <w:rFonts w:ascii="Times New Roman" w:hAnsi="Times New Roman"/>
          <w:sz w:val="24"/>
          <w:szCs w:val="24"/>
        </w:rPr>
        <w:t xml:space="preserve"> </w:t>
      </w:r>
      <w:r w:rsidRPr="00E078CA">
        <w:rPr>
          <w:rFonts w:ascii="Times New Roman" w:hAnsi="Times New Roman"/>
          <w:sz w:val="24"/>
          <w:szCs w:val="24"/>
        </w:rPr>
        <w:t>a los textos. En consonancia con esta representación, el contagio del gusto por leer se da</w:t>
      </w:r>
      <w:r w:rsidR="00AA39CF" w:rsidRPr="00E078CA">
        <w:rPr>
          <w:rFonts w:ascii="Times New Roman" w:hAnsi="Times New Roman"/>
          <w:sz w:val="24"/>
          <w:szCs w:val="24"/>
        </w:rPr>
        <w:t xml:space="preserve"> cuando los docentes modelan la lectura ante los alumnos,</w:t>
      </w:r>
      <w:r w:rsidR="00F216C2" w:rsidRPr="00E078CA">
        <w:rPr>
          <w:rFonts w:ascii="Times New Roman" w:hAnsi="Times New Roman"/>
          <w:sz w:val="24"/>
          <w:szCs w:val="24"/>
        </w:rPr>
        <w:t xml:space="preserve"> “</w:t>
      </w:r>
      <w:r w:rsidR="00AA39CF" w:rsidRPr="00E078CA">
        <w:rPr>
          <w:rFonts w:ascii="Times New Roman" w:hAnsi="Times New Roman"/>
          <w:sz w:val="24"/>
          <w:szCs w:val="24"/>
        </w:rPr>
        <w:t>les comparto lo que leo, y se los hago con  ese entusiasmo, con ese gusto, que ellos también quieren leer lo que yo leo” (E1/5/11-01-14/JCBH P.33); durante la lectura que realizan los alumnos ante sus compañeros, “a veces yo me convierto en el lector principal en el salón, pero a veces también los propios alumnos participan, hacemos una lectura compartida” (E5/2/03-02-2014/JCBH, p.196); y mientras los padres de familia leen a los alumnos:</w:t>
      </w:r>
    </w:p>
    <w:p w:rsidR="00AA39CF" w:rsidRPr="00E078CA" w:rsidRDefault="00AA39CF" w:rsidP="00E078CA">
      <w:pPr>
        <w:spacing w:after="0" w:line="360" w:lineRule="auto"/>
        <w:ind w:left="708"/>
        <w:jc w:val="both"/>
        <w:rPr>
          <w:rFonts w:ascii="Times New Roman" w:hAnsi="Times New Roman"/>
          <w:sz w:val="24"/>
          <w:szCs w:val="24"/>
        </w:rPr>
      </w:pPr>
      <w:r w:rsidRPr="00E078CA">
        <w:rPr>
          <w:rFonts w:ascii="Times New Roman" w:hAnsi="Times New Roman"/>
          <w:sz w:val="24"/>
          <w:szCs w:val="24"/>
        </w:rPr>
        <w:t>…cada semana, alguna mamá entra a leer con los niños, pero no nada más nos enfocamos a puros cuentos, no, leemos textos científicos, textos históricos, para que los alumnos logren ese gran cúmulo de conocimientos y entiendan que no nada más existen los cuentos o la lectura de los libros de texto sino que también hay otros tipos de lectura. (E1/5/11-01-14/JCBH, p.38)</w:t>
      </w:r>
      <w:r w:rsidR="0013383D" w:rsidRPr="00E078CA">
        <w:rPr>
          <w:rFonts w:ascii="Times New Roman" w:hAnsi="Times New Roman"/>
          <w:sz w:val="24"/>
          <w:szCs w:val="24"/>
        </w:rPr>
        <w:t>.</w:t>
      </w:r>
      <w:r w:rsidRPr="00E078CA">
        <w:rPr>
          <w:rFonts w:ascii="Times New Roman" w:hAnsi="Times New Roman"/>
          <w:sz w:val="24"/>
          <w:szCs w:val="24"/>
        </w:rPr>
        <w:t xml:space="preserve"> </w:t>
      </w:r>
    </w:p>
    <w:p w:rsidR="00244C9F" w:rsidRPr="00E078CA" w:rsidRDefault="00AA39CF" w:rsidP="00E078CA">
      <w:pPr>
        <w:spacing w:after="0" w:line="360" w:lineRule="auto"/>
        <w:jc w:val="both"/>
        <w:rPr>
          <w:rFonts w:ascii="Times New Roman" w:hAnsi="Times New Roman"/>
          <w:sz w:val="24"/>
          <w:szCs w:val="24"/>
        </w:rPr>
      </w:pPr>
      <w:r w:rsidRPr="00E078CA">
        <w:rPr>
          <w:rFonts w:ascii="Times New Roman" w:hAnsi="Times New Roman"/>
          <w:sz w:val="24"/>
          <w:szCs w:val="24"/>
        </w:rPr>
        <w:t>C</w:t>
      </w:r>
      <w:r w:rsidR="000E44BB" w:rsidRPr="00E078CA">
        <w:rPr>
          <w:rFonts w:ascii="Times New Roman" w:hAnsi="Times New Roman"/>
          <w:sz w:val="24"/>
          <w:szCs w:val="24"/>
        </w:rPr>
        <w:t>omo</w:t>
      </w:r>
      <w:r w:rsidR="00244C9F" w:rsidRPr="00E078CA">
        <w:rPr>
          <w:rFonts w:ascii="Times New Roman" w:hAnsi="Times New Roman"/>
          <w:sz w:val="24"/>
          <w:szCs w:val="24"/>
        </w:rPr>
        <w:t xml:space="preserve"> actividad de elección mixta, la lectura reúne tres </w:t>
      </w:r>
      <w:r w:rsidR="0058634C" w:rsidRPr="00E078CA">
        <w:rPr>
          <w:rFonts w:ascii="Times New Roman" w:hAnsi="Times New Roman"/>
          <w:sz w:val="24"/>
          <w:szCs w:val="24"/>
        </w:rPr>
        <w:t xml:space="preserve">maneras diferentes. En </w:t>
      </w:r>
      <w:r w:rsidR="00244C9F" w:rsidRPr="00E078CA">
        <w:rPr>
          <w:rFonts w:ascii="Times New Roman" w:hAnsi="Times New Roman"/>
          <w:sz w:val="24"/>
          <w:szCs w:val="24"/>
        </w:rPr>
        <w:t>su modalidad de elección libre, los docentes asumen que los alumnos deben decidir por sí mismos qué textos prefieren leer</w:t>
      </w:r>
      <w:r w:rsidR="0013383D" w:rsidRPr="00E078CA">
        <w:rPr>
          <w:rFonts w:ascii="Times New Roman" w:hAnsi="Times New Roman"/>
          <w:sz w:val="24"/>
          <w:szCs w:val="24"/>
        </w:rPr>
        <w:t xml:space="preserve"> </w:t>
      </w:r>
      <w:r w:rsidR="00244C9F" w:rsidRPr="00E078CA">
        <w:rPr>
          <w:rFonts w:ascii="Times New Roman" w:hAnsi="Times New Roman"/>
          <w:sz w:val="24"/>
          <w:szCs w:val="24"/>
        </w:rPr>
        <w:t xml:space="preserve"> …cuando la lectura en el aula es individual cada quien elige sus libros. (E2/7/25-01-2014/JCBH, p.85)</w:t>
      </w:r>
      <w:r w:rsidR="0058634C" w:rsidRPr="00E078CA">
        <w:rPr>
          <w:rFonts w:ascii="Times New Roman" w:hAnsi="Times New Roman"/>
          <w:sz w:val="24"/>
          <w:szCs w:val="24"/>
        </w:rPr>
        <w:t xml:space="preserve">, que de acuerdo con </w:t>
      </w:r>
      <w:r w:rsidR="00244C9F" w:rsidRPr="00E078CA">
        <w:rPr>
          <w:rFonts w:ascii="Times New Roman" w:hAnsi="Times New Roman"/>
          <w:sz w:val="24"/>
          <w:szCs w:val="24"/>
        </w:rPr>
        <w:t>Gasol y Arànega (2000),</w:t>
      </w:r>
      <w:r w:rsidR="0058634C" w:rsidRPr="00E078CA">
        <w:rPr>
          <w:rFonts w:ascii="Times New Roman" w:hAnsi="Times New Roman"/>
          <w:sz w:val="24"/>
          <w:szCs w:val="24"/>
        </w:rPr>
        <w:t xml:space="preserve"> es </w:t>
      </w:r>
      <w:r w:rsidR="00244C9F" w:rsidRPr="00E078CA">
        <w:rPr>
          <w:rFonts w:ascii="Times New Roman" w:hAnsi="Times New Roman"/>
          <w:sz w:val="24"/>
          <w:szCs w:val="24"/>
        </w:rPr>
        <w:t>uno de los factores que influyen en el desarrollo y consolidación del hábito lector. Abogan porque en la escuela “el niño se sienta con libertad para escoger la lectura o el tipo de documento que desee, sin imposiciones ni presiones” (p.30),  que le inhiban la iniciativa de leer.</w:t>
      </w:r>
    </w:p>
    <w:p w:rsidR="00244C9F" w:rsidRPr="00E078CA" w:rsidRDefault="0013383D" w:rsidP="00E078CA">
      <w:pPr>
        <w:spacing w:after="0" w:line="360" w:lineRule="auto"/>
        <w:jc w:val="both"/>
        <w:rPr>
          <w:rFonts w:ascii="Times New Roman" w:hAnsi="Times New Roman"/>
          <w:sz w:val="24"/>
          <w:szCs w:val="24"/>
        </w:rPr>
      </w:pPr>
      <w:r w:rsidRPr="00E078CA">
        <w:rPr>
          <w:rFonts w:ascii="Times New Roman" w:hAnsi="Times New Roman"/>
          <w:sz w:val="24"/>
          <w:szCs w:val="24"/>
        </w:rPr>
        <w:t xml:space="preserve">Con </w:t>
      </w:r>
      <w:r w:rsidR="00244C9F" w:rsidRPr="00E078CA">
        <w:rPr>
          <w:rFonts w:ascii="Times New Roman" w:hAnsi="Times New Roman"/>
          <w:sz w:val="24"/>
          <w:szCs w:val="24"/>
        </w:rPr>
        <w:t xml:space="preserve">relación </w:t>
      </w:r>
      <w:r w:rsidRPr="00E078CA">
        <w:rPr>
          <w:rFonts w:ascii="Times New Roman" w:hAnsi="Times New Roman"/>
          <w:sz w:val="24"/>
          <w:szCs w:val="24"/>
        </w:rPr>
        <w:t>al</w:t>
      </w:r>
      <w:r w:rsidR="00244C9F" w:rsidRPr="00E078CA">
        <w:rPr>
          <w:rFonts w:ascii="Times New Roman" w:hAnsi="Times New Roman"/>
          <w:sz w:val="24"/>
          <w:szCs w:val="24"/>
        </w:rPr>
        <w:t xml:space="preserve"> contenido del libro, desde esta representación social, los docentes creen que los alumnos además de elegir libremente qué y cuándo leer, deben ser libres para elaborar una interpretación propia del texto y no sujetarse a la que ellos le impongan. Eso no quiere decir que los docentes no posean una comprensión previa del material escrito, a decir de Lerner:</w:t>
      </w:r>
    </w:p>
    <w:p w:rsidR="00244C9F" w:rsidRPr="00E078CA" w:rsidRDefault="00244C9F" w:rsidP="00E078CA">
      <w:pPr>
        <w:spacing w:after="0" w:line="360" w:lineRule="auto"/>
        <w:ind w:left="708"/>
        <w:jc w:val="both"/>
        <w:rPr>
          <w:rFonts w:ascii="Times New Roman" w:hAnsi="Times New Roman"/>
          <w:sz w:val="24"/>
          <w:szCs w:val="24"/>
        </w:rPr>
      </w:pPr>
      <w:r w:rsidRPr="00E078CA">
        <w:rPr>
          <w:rFonts w:ascii="Times New Roman" w:hAnsi="Times New Roman"/>
          <w:sz w:val="24"/>
          <w:szCs w:val="24"/>
        </w:rPr>
        <w:lastRenderedPageBreak/>
        <w:t xml:space="preserve">El docente sigue teniendo la última palabra, pero es importante que sea la </w:t>
      </w:r>
      <w:r w:rsidRPr="00E078CA">
        <w:rPr>
          <w:rFonts w:ascii="Times New Roman" w:hAnsi="Times New Roman"/>
          <w:i/>
          <w:sz w:val="24"/>
          <w:szCs w:val="24"/>
        </w:rPr>
        <w:t>última</w:t>
      </w:r>
      <w:r w:rsidRPr="00E078CA">
        <w:rPr>
          <w:rFonts w:ascii="Times New Roman" w:hAnsi="Times New Roman"/>
          <w:sz w:val="24"/>
          <w:szCs w:val="24"/>
        </w:rPr>
        <w:t xml:space="preserve"> y no la primera, que el juicio de validez del docente sea emitido una vez que los alumnos hayan tenido oportunidad de validar por sí mismos sus interpretaciones, de elaborar argumentos y buscar indicios para verificar o rechazar diferentes interpretaciones producidas en el aula.</w:t>
      </w:r>
      <w:r w:rsidR="00F216C2" w:rsidRPr="00E078CA">
        <w:rPr>
          <w:rFonts w:ascii="Times New Roman" w:hAnsi="Times New Roman"/>
          <w:sz w:val="24"/>
          <w:szCs w:val="24"/>
        </w:rPr>
        <w:t xml:space="preserve"> </w:t>
      </w:r>
      <w:r w:rsidR="00AF000D" w:rsidRPr="00E078CA">
        <w:rPr>
          <w:rFonts w:ascii="Times New Roman" w:hAnsi="Times New Roman"/>
          <w:sz w:val="24"/>
          <w:szCs w:val="24"/>
        </w:rPr>
        <w:t>(Lerner, 2001</w:t>
      </w:r>
      <w:r w:rsidRPr="00E078CA">
        <w:rPr>
          <w:rFonts w:ascii="Times New Roman" w:hAnsi="Times New Roman"/>
          <w:sz w:val="24"/>
          <w:szCs w:val="24"/>
        </w:rPr>
        <w:t>, p.151)</w:t>
      </w:r>
      <w:r w:rsidR="0013383D" w:rsidRPr="00E078CA">
        <w:rPr>
          <w:rFonts w:ascii="Times New Roman" w:hAnsi="Times New Roman"/>
          <w:sz w:val="24"/>
          <w:szCs w:val="24"/>
        </w:rPr>
        <w:t>.</w:t>
      </w:r>
    </w:p>
    <w:p w:rsidR="00244C9F" w:rsidRPr="00E078CA" w:rsidRDefault="00244C9F" w:rsidP="00E078CA">
      <w:pPr>
        <w:spacing w:line="360" w:lineRule="auto"/>
        <w:jc w:val="both"/>
        <w:rPr>
          <w:rFonts w:ascii="Times New Roman" w:hAnsi="Times New Roman"/>
          <w:sz w:val="24"/>
          <w:szCs w:val="24"/>
        </w:rPr>
      </w:pPr>
      <w:r w:rsidRPr="00E078CA">
        <w:rPr>
          <w:rFonts w:ascii="Times New Roman" w:hAnsi="Times New Roman"/>
          <w:sz w:val="24"/>
          <w:szCs w:val="24"/>
        </w:rPr>
        <w:t xml:space="preserve">Otro modo de elección que se incluye en esta significación de la lectura, es aquella que se da por consenso, donde docentes y alumnos, </w:t>
      </w:r>
      <w:r w:rsidR="0013383D" w:rsidRPr="00E078CA">
        <w:rPr>
          <w:rFonts w:ascii="Times New Roman" w:hAnsi="Times New Roman"/>
          <w:sz w:val="24"/>
          <w:szCs w:val="24"/>
        </w:rPr>
        <w:t>de</w:t>
      </w:r>
      <w:r w:rsidRPr="00E078CA">
        <w:rPr>
          <w:rFonts w:ascii="Times New Roman" w:hAnsi="Times New Roman"/>
          <w:sz w:val="24"/>
          <w:szCs w:val="24"/>
        </w:rPr>
        <w:t xml:space="preserve"> común acuerdo, seleccionan el material para leer. En la entrevista se explica cómo se realiza este ejercicio en el aula: “cuando es grupal elegimos algunos libros y de esos libros o sea proponemos títulos, y de esos  títulos, por democracia leemos cualquiera”</w:t>
      </w:r>
      <w:r w:rsidRPr="00E078CA">
        <w:rPr>
          <w:rFonts w:ascii="Times New Roman" w:hAnsi="Times New Roman"/>
          <w:b/>
          <w:sz w:val="24"/>
          <w:szCs w:val="24"/>
        </w:rPr>
        <w:t xml:space="preserve"> </w:t>
      </w:r>
      <w:r w:rsidRPr="00E078CA">
        <w:rPr>
          <w:rFonts w:ascii="Times New Roman" w:hAnsi="Times New Roman"/>
          <w:sz w:val="24"/>
          <w:szCs w:val="24"/>
        </w:rPr>
        <w:t xml:space="preserve">(E2/7/25-01-2014/JCBH, p.85). A esta forma de elección se adhiere Cassany (2001) cuando </w:t>
      </w:r>
      <w:r w:rsidR="00F216C2" w:rsidRPr="00E078CA">
        <w:rPr>
          <w:rFonts w:ascii="Times New Roman" w:hAnsi="Times New Roman"/>
          <w:sz w:val="24"/>
          <w:szCs w:val="24"/>
        </w:rPr>
        <w:t>apunta</w:t>
      </w:r>
      <w:r w:rsidRPr="00E078CA">
        <w:rPr>
          <w:rFonts w:ascii="Times New Roman" w:hAnsi="Times New Roman"/>
          <w:sz w:val="24"/>
          <w:szCs w:val="24"/>
        </w:rPr>
        <w:t xml:space="preserve">: </w:t>
      </w:r>
    </w:p>
    <w:p w:rsidR="00244C9F" w:rsidRPr="00E078CA" w:rsidRDefault="00244C9F" w:rsidP="00E078CA">
      <w:pPr>
        <w:spacing w:after="0" w:line="360" w:lineRule="auto"/>
        <w:ind w:left="708"/>
        <w:jc w:val="both"/>
        <w:rPr>
          <w:rFonts w:ascii="Times New Roman" w:hAnsi="Times New Roman"/>
          <w:sz w:val="24"/>
          <w:szCs w:val="24"/>
        </w:rPr>
      </w:pPr>
      <w:r w:rsidRPr="00E078CA">
        <w:rPr>
          <w:rFonts w:ascii="Times New Roman" w:hAnsi="Times New Roman"/>
          <w:sz w:val="24"/>
          <w:szCs w:val="24"/>
        </w:rPr>
        <w:t>Es evidente que el profesor tiene más criterios que los alumnos a la hora de valorar la importancia histórica o literaria de una obra, pero eso no quiere decir que pueda prescindir de la opinión de qui</w:t>
      </w:r>
      <w:r w:rsidR="00564803" w:rsidRPr="00E078CA">
        <w:rPr>
          <w:rFonts w:ascii="Times New Roman" w:hAnsi="Times New Roman"/>
          <w:sz w:val="24"/>
          <w:szCs w:val="24"/>
        </w:rPr>
        <w:t>e</w:t>
      </w:r>
      <w:r w:rsidRPr="00E078CA">
        <w:rPr>
          <w:rFonts w:ascii="Times New Roman" w:hAnsi="Times New Roman"/>
          <w:sz w:val="24"/>
          <w:szCs w:val="24"/>
        </w:rPr>
        <w:t>n tendrá que leerla</w:t>
      </w:r>
      <w:r w:rsidR="00564803" w:rsidRPr="00E078CA">
        <w:rPr>
          <w:rFonts w:ascii="Times New Roman" w:hAnsi="Times New Roman"/>
          <w:sz w:val="24"/>
          <w:szCs w:val="24"/>
        </w:rPr>
        <w:t>:</w:t>
      </w:r>
      <w:r w:rsidRPr="00E078CA">
        <w:rPr>
          <w:rFonts w:ascii="Times New Roman" w:hAnsi="Times New Roman"/>
          <w:sz w:val="24"/>
          <w:szCs w:val="24"/>
        </w:rPr>
        <w:t xml:space="preserve"> el alumno. El profesor tiene que asesorar, facilitar la información </w:t>
      </w:r>
      <w:r w:rsidR="000D162F" w:rsidRPr="00E078CA">
        <w:rPr>
          <w:rFonts w:ascii="Times New Roman" w:hAnsi="Times New Roman"/>
          <w:sz w:val="24"/>
          <w:szCs w:val="24"/>
        </w:rPr>
        <w:t>sobres temáticos</w:t>
      </w:r>
      <w:r w:rsidRPr="00E078CA">
        <w:rPr>
          <w:rFonts w:ascii="Times New Roman" w:hAnsi="Times New Roman"/>
          <w:sz w:val="24"/>
          <w:szCs w:val="24"/>
        </w:rPr>
        <w:t>, autores o argumentos, pero debe dejar que los alumnos tomen la ú</w:t>
      </w:r>
      <w:r w:rsidR="005523D5" w:rsidRPr="00E078CA">
        <w:rPr>
          <w:rFonts w:ascii="Times New Roman" w:hAnsi="Times New Roman"/>
          <w:sz w:val="24"/>
          <w:szCs w:val="24"/>
        </w:rPr>
        <w:t>ltima decisión (</w:t>
      </w:r>
      <w:r w:rsidRPr="00E078CA">
        <w:rPr>
          <w:rFonts w:ascii="Times New Roman" w:hAnsi="Times New Roman"/>
          <w:sz w:val="24"/>
          <w:szCs w:val="24"/>
        </w:rPr>
        <w:t>p.</w:t>
      </w:r>
      <w:r w:rsidR="0013383D" w:rsidRPr="00E078CA">
        <w:rPr>
          <w:rFonts w:ascii="Times New Roman" w:hAnsi="Times New Roman"/>
          <w:sz w:val="24"/>
          <w:szCs w:val="24"/>
        </w:rPr>
        <w:t xml:space="preserve"> </w:t>
      </w:r>
      <w:r w:rsidRPr="00E078CA">
        <w:rPr>
          <w:rFonts w:ascii="Times New Roman" w:hAnsi="Times New Roman"/>
          <w:sz w:val="24"/>
          <w:szCs w:val="24"/>
        </w:rPr>
        <w:t>506)</w:t>
      </w:r>
      <w:r w:rsidR="0013383D" w:rsidRPr="00E078CA">
        <w:rPr>
          <w:rFonts w:ascii="Times New Roman" w:hAnsi="Times New Roman"/>
          <w:sz w:val="24"/>
          <w:szCs w:val="24"/>
        </w:rPr>
        <w:t>.</w:t>
      </w:r>
    </w:p>
    <w:p w:rsidR="00244C9F" w:rsidRPr="00E078CA" w:rsidRDefault="00244C9F" w:rsidP="00E078CA">
      <w:pPr>
        <w:spacing w:after="0" w:line="360" w:lineRule="auto"/>
        <w:jc w:val="both"/>
        <w:rPr>
          <w:rFonts w:ascii="Times New Roman" w:hAnsi="Times New Roman"/>
          <w:sz w:val="24"/>
          <w:szCs w:val="24"/>
        </w:rPr>
      </w:pPr>
      <w:r w:rsidRPr="00E078CA">
        <w:rPr>
          <w:rFonts w:ascii="Times New Roman" w:hAnsi="Times New Roman"/>
          <w:sz w:val="24"/>
          <w:szCs w:val="24"/>
        </w:rPr>
        <w:t xml:space="preserve">En ocasiones, la elección se da por imposición, desde este proceder los docentes son los que deciden qué libros y cuándo deben leer los alumnos. </w:t>
      </w:r>
      <w:r w:rsidR="00564803" w:rsidRPr="00E078CA">
        <w:rPr>
          <w:rFonts w:ascii="Times New Roman" w:hAnsi="Times New Roman"/>
          <w:sz w:val="24"/>
          <w:szCs w:val="24"/>
        </w:rPr>
        <w:t xml:space="preserve">Lo siguiente </w:t>
      </w:r>
      <w:r w:rsidR="00960268" w:rsidRPr="00E078CA">
        <w:rPr>
          <w:rFonts w:ascii="Times New Roman" w:hAnsi="Times New Roman"/>
          <w:sz w:val="24"/>
          <w:szCs w:val="24"/>
        </w:rPr>
        <w:t>muestra un suceso que señala</w:t>
      </w:r>
      <w:r w:rsidRPr="00E078CA">
        <w:rPr>
          <w:rFonts w:ascii="Times New Roman" w:hAnsi="Times New Roman"/>
          <w:sz w:val="24"/>
          <w:szCs w:val="24"/>
        </w:rPr>
        <w:t xml:space="preserve"> esta forma de actuación:</w:t>
      </w:r>
    </w:p>
    <w:p w:rsidR="00244C9F" w:rsidRPr="00E078CA" w:rsidRDefault="00244C9F" w:rsidP="00E078CA">
      <w:pPr>
        <w:spacing w:after="0" w:line="360" w:lineRule="auto"/>
        <w:ind w:left="708"/>
        <w:jc w:val="both"/>
        <w:rPr>
          <w:rFonts w:ascii="Times New Roman" w:hAnsi="Times New Roman"/>
          <w:sz w:val="24"/>
          <w:szCs w:val="24"/>
        </w:rPr>
      </w:pPr>
      <w:r w:rsidRPr="00E078CA">
        <w:rPr>
          <w:rFonts w:ascii="Times New Roman" w:hAnsi="Times New Roman"/>
          <w:sz w:val="24"/>
          <w:szCs w:val="24"/>
        </w:rPr>
        <w:t>…las cinco lecturas del bimestre que van a leer los niños de sexto grado, ahí ya si es un poco impositivo, no poco, un mucho impositivo. (E1/5/11-01-14/JCBH, p.31)</w:t>
      </w:r>
      <w:r w:rsidR="00564803" w:rsidRPr="00E078CA">
        <w:rPr>
          <w:rFonts w:ascii="Times New Roman" w:hAnsi="Times New Roman"/>
          <w:sz w:val="24"/>
          <w:szCs w:val="24"/>
        </w:rPr>
        <w:t>.</w:t>
      </w:r>
    </w:p>
    <w:p w:rsidR="00244C9F" w:rsidRPr="00E078CA" w:rsidRDefault="00244C9F" w:rsidP="00E078CA">
      <w:pPr>
        <w:spacing w:after="0" w:line="360" w:lineRule="auto"/>
        <w:jc w:val="both"/>
        <w:rPr>
          <w:rFonts w:ascii="Times New Roman" w:hAnsi="Times New Roman"/>
          <w:sz w:val="24"/>
          <w:szCs w:val="24"/>
        </w:rPr>
      </w:pPr>
      <w:r w:rsidRPr="00E078CA">
        <w:rPr>
          <w:rFonts w:ascii="Times New Roman" w:hAnsi="Times New Roman"/>
          <w:sz w:val="24"/>
          <w:szCs w:val="24"/>
        </w:rPr>
        <w:t>En conformidad con esta modalidad de elección, para hacer que los alumnos lean, se les obliga a hacerlo, “hay momentos en que les exijo que lean, les digo que no hay de otra, tienen que leer” (E2/7/25-01-2014/JCBH, p.90), inclusive, cuando algún alumno se resiste a leer, se emplea sutilmente la evaluación como mecanismo de presión:</w:t>
      </w:r>
    </w:p>
    <w:p w:rsidR="00244C9F" w:rsidRPr="00E078CA" w:rsidRDefault="00244C9F" w:rsidP="00E078CA">
      <w:pPr>
        <w:spacing w:after="0" w:line="360" w:lineRule="auto"/>
        <w:ind w:left="708"/>
        <w:jc w:val="both"/>
        <w:rPr>
          <w:rFonts w:ascii="Times New Roman" w:hAnsi="Times New Roman"/>
          <w:sz w:val="24"/>
          <w:szCs w:val="24"/>
        </w:rPr>
      </w:pPr>
      <w:r w:rsidRPr="00E078CA">
        <w:rPr>
          <w:rFonts w:ascii="Times New Roman" w:hAnsi="Times New Roman"/>
          <w:sz w:val="24"/>
          <w:szCs w:val="24"/>
        </w:rPr>
        <w:t xml:space="preserve">…el libro de Marianela él no lo quería leer, y yo le dije: </w:t>
      </w:r>
      <w:r w:rsidR="00564803" w:rsidRPr="00E078CA">
        <w:rPr>
          <w:rFonts w:ascii="Times New Roman" w:hAnsi="Times New Roman"/>
          <w:sz w:val="24"/>
          <w:szCs w:val="24"/>
        </w:rPr>
        <w:t>“</w:t>
      </w:r>
      <w:r w:rsidRPr="00E078CA">
        <w:rPr>
          <w:rFonts w:ascii="Times New Roman" w:hAnsi="Times New Roman"/>
          <w:sz w:val="24"/>
          <w:szCs w:val="24"/>
        </w:rPr>
        <w:t>pues mi amor es tu calificación,  tú decides si quieres o no quieres calificación, porque yo no te puedo obligar a que quieras o no quieras tu calificación, es tu decisión, tú decides</w:t>
      </w:r>
      <w:r w:rsidR="00564803" w:rsidRPr="00E078CA">
        <w:rPr>
          <w:rFonts w:ascii="Times New Roman" w:hAnsi="Times New Roman"/>
          <w:sz w:val="24"/>
          <w:szCs w:val="24"/>
        </w:rPr>
        <w:t>”</w:t>
      </w:r>
      <w:r w:rsidRPr="00E078CA">
        <w:rPr>
          <w:rFonts w:ascii="Times New Roman" w:hAnsi="Times New Roman"/>
          <w:sz w:val="24"/>
          <w:szCs w:val="24"/>
        </w:rPr>
        <w:t>, y pues queriendo o no tuvo que leerlo, ahí si fui impositiva /risa en tono de aceptación/. (E1/5/11-01-14/JCBH, p.31)</w:t>
      </w:r>
      <w:r w:rsidR="00564803" w:rsidRPr="00E078CA">
        <w:rPr>
          <w:rFonts w:ascii="Times New Roman" w:hAnsi="Times New Roman"/>
          <w:sz w:val="24"/>
          <w:szCs w:val="24"/>
        </w:rPr>
        <w:t>.</w:t>
      </w:r>
    </w:p>
    <w:p w:rsidR="00244C9F" w:rsidRPr="00E078CA" w:rsidRDefault="00244C9F" w:rsidP="00E078CA">
      <w:pPr>
        <w:spacing w:after="0" w:line="360" w:lineRule="auto"/>
        <w:jc w:val="both"/>
        <w:rPr>
          <w:rFonts w:ascii="Times New Roman" w:hAnsi="Times New Roman"/>
          <w:sz w:val="24"/>
          <w:szCs w:val="24"/>
        </w:rPr>
      </w:pPr>
      <w:r w:rsidRPr="00E078CA">
        <w:rPr>
          <w:rFonts w:ascii="Times New Roman" w:hAnsi="Times New Roman"/>
          <w:sz w:val="24"/>
          <w:szCs w:val="24"/>
        </w:rPr>
        <w:t xml:space="preserve">En efecto, dice Argüelles (2010): “En la escuela el modo más socorrido para la lectura es la obligación y no el gusto.” (p.112). Considera que los profesores que tienen el gusto por la lectura son quienes pueden transformar la obligación por gusto. De modo alternativo, propone </w:t>
      </w:r>
      <w:r w:rsidRPr="00E078CA">
        <w:rPr>
          <w:rFonts w:ascii="Times New Roman" w:hAnsi="Times New Roman"/>
          <w:sz w:val="24"/>
          <w:szCs w:val="24"/>
        </w:rPr>
        <w:lastRenderedPageBreak/>
        <w:t>una escuela en la que se pueda leer con libertad, solo así la lectura pasaría</w:t>
      </w:r>
      <w:r w:rsidR="00DA1E54" w:rsidRPr="00E078CA">
        <w:rPr>
          <w:rFonts w:ascii="Times New Roman" w:hAnsi="Times New Roman"/>
          <w:sz w:val="24"/>
          <w:szCs w:val="24"/>
        </w:rPr>
        <w:t xml:space="preserve"> a</w:t>
      </w:r>
      <w:r w:rsidRPr="00E078CA">
        <w:rPr>
          <w:rFonts w:ascii="Times New Roman" w:hAnsi="Times New Roman"/>
          <w:sz w:val="24"/>
          <w:szCs w:val="24"/>
        </w:rPr>
        <w:t xml:space="preserve"> ser un recreo y no una tortura. </w:t>
      </w:r>
    </w:p>
    <w:p w:rsidR="00F80BB5" w:rsidRPr="00E078CA" w:rsidRDefault="00F80BB5" w:rsidP="00E078CA">
      <w:pPr>
        <w:spacing w:after="0" w:line="360" w:lineRule="auto"/>
        <w:jc w:val="both"/>
        <w:rPr>
          <w:rFonts w:ascii="Times New Roman" w:hAnsi="Times New Roman"/>
          <w:sz w:val="24"/>
          <w:szCs w:val="24"/>
        </w:rPr>
      </w:pPr>
    </w:p>
    <w:p w:rsidR="00CF7BA4" w:rsidRPr="00E078CA" w:rsidRDefault="00CF7BA4" w:rsidP="00E078CA">
      <w:pPr>
        <w:spacing w:after="0" w:line="360" w:lineRule="auto"/>
        <w:jc w:val="both"/>
        <w:rPr>
          <w:rFonts w:ascii="Times New Roman" w:hAnsi="Times New Roman"/>
          <w:i/>
          <w:sz w:val="24"/>
          <w:szCs w:val="24"/>
        </w:rPr>
      </w:pPr>
      <w:r w:rsidRPr="00E078CA">
        <w:rPr>
          <w:rFonts w:ascii="Times New Roman" w:hAnsi="Times New Roman"/>
          <w:i/>
          <w:sz w:val="24"/>
          <w:szCs w:val="24"/>
        </w:rPr>
        <w:t>La lectura en las actividades de socialización del acervo escrito</w:t>
      </w:r>
    </w:p>
    <w:p w:rsidR="00F80BB5" w:rsidRPr="00E078CA" w:rsidRDefault="00F80BB5" w:rsidP="00E078CA">
      <w:pPr>
        <w:spacing w:after="0" w:line="360" w:lineRule="auto"/>
        <w:jc w:val="both"/>
        <w:rPr>
          <w:rFonts w:ascii="Times New Roman" w:hAnsi="Times New Roman"/>
          <w:i/>
          <w:sz w:val="24"/>
          <w:szCs w:val="24"/>
        </w:rPr>
      </w:pPr>
    </w:p>
    <w:p w:rsidR="00244C9F" w:rsidRPr="00E078CA" w:rsidRDefault="00CF7BA4" w:rsidP="00E078CA">
      <w:pPr>
        <w:spacing w:after="0" w:line="360" w:lineRule="auto"/>
        <w:jc w:val="both"/>
        <w:rPr>
          <w:rFonts w:ascii="Times New Roman" w:hAnsi="Times New Roman"/>
          <w:sz w:val="24"/>
          <w:szCs w:val="24"/>
        </w:rPr>
      </w:pPr>
      <w:r w:rsidRPr="00E078CA">
        <w:rPr>
          <w:rFonts w:ascii="Times New Roman" w:hAnsi="Times New Roman"/>
          <w:sz w:val="24"/>
          <w:szCs w:val="24"/>
        </w:rPr>
        <w:t xml:space="preserve">Aquí la lectura se reconoce como </w:t>
      </w:r>
      <w:r w:rsidR="00244C9F" w:rsidRPr="00E078CA">
        <w:rPr>
          <w:rFonts w:ascii="Times New Roman" w:hAnsi="Times New Roman"/>
          <w:i/>
          <w:sz w:val="24"/>
          <w:szCs w:val="24"/>
        </w:rPr>
        <w:t>práctica escolar de intercambio mutuo</w:t>
      </w:r>
      <w:r w:rsidRPr="00E078CA">
        <w:rPr>
          <w:rFonts w:ascii="Times New Roman" w:hAnsi="Times New Roman"/>
          <w:i/>
          <w:sz w:val="24"/>
          <w:szCs w:val="24"/>
        </w:rPr>
        <w:t>.</w:t>
      </w:r>
      <w:r w:rsidRPr="00E078CA">
        <w:rPr>
          <w:rFonts w:ascii="Times New Roman" w:hAnsi="Times New Roman"/>
          <w:sz w:val="24"/>
          <w:szCs w:val="24"/>
        </w:rPr>
        <w:t xml:space="preserve"> De acuerdo con esta percepción, la lectura se </w:t>
      </w:r>
      <w:r w:rsidR="00244C9F" w:rsidRPr="00E078CA">
        <w:rPr>
          <w:rFonts w:ascii="Times New Roman" w:hAnsi="Times New Roman"/>
          <w:sz w:val="24"/>
          <w:szCs w:val="24"/>
        </w:rPr>
        <w:t xml:space="preserve"> </w:t>
      </w:r>
      <w:r w:rsidRPr="00E078CA">
        <w:rPr>
          <w:rFonts w:ascii="Times New Roman" w:hAnsi="Times New Roman"/>
          <w:sz w:val="24"/>
          <w:szCs w:val="24"/>
        </w:rPr>
        <w:t>adhiere las a</w:t>
      </w:r>
      <w:r w:rsidR="00244C9F" w:rsidRPr="00E078CA">
        <w:rPr>
          <w:rFonts w:ascii="Times New Roman" w:hAnsi="Times New Roman"/>
          <w:sz w:val="24"/>
          <w:szCs w:val="24"/>
        </w:rPr>
        <w:t>ctividades escolares</w:t>
      </w:r>
      <w:r w:rsidRPr="00E078CA">
        <w:rPr>
          <w:rFonts w:ascii="Times New Roman" w:hAnsi="Times New Roman"/>
          <w:sz w:val="24"/>
          <w:szCs w:val="24"/>
        </w:rPr>
        <w:t xml:space="preserve"> de promoción del acervo escrito</w:t>
      </w:r>
      <w:r w:rsidR="00244C9F" w:rsidRPr="00E078CA">
        <w:rPr>
          <w:rFonts w:ascii="Times New Roman" w:hAnsi="Times New Roman"/>
          <w:sz w:val="24"/>
          <w:szCs w:val="24"/>
        </w:rPr>
        <w:t xml:space="preserve">, </w:t>
      </w:r>
      <w:r w:rsidRPr="00E078CA">
        <w:rPr>
          <w:rFonts w:ascii="Times New Roman" w:hAnsi="Times New Roman"/>
          <w:sz w:val="24"/>
          <w:szCs w:val="24"/>
        </w:rPr>
        <w:t>donde</w:t>
      </w:r>
      <w:r w:rsidR="00244C9F" w:rsidRPr="00E078CA">
        <w:rPr>
          <w:rFonts w:ascii="Times New Roman" w:hAnsi="Times New Roman"/>
          <w:sz w:val="24"/>
          <w:szCs w:val="24"/>
        </w:rPr>
        <w:t xml:space="preserve"> docentes, alumnos y padres de familia, canjean saberes que adquieren a través de los textos</w:t>
      </w:r>
      <w:r w:rsidRPr="00E078CA">
        <w:rPr>
          <w:rFonts w:ascii="Times New Roman" w:hAnsi="Times New Roman"/>
          <w:sz w:val="24"/>
          <w:szCs w:val="24"/>
        </w:rPr>
        <w:t xml:space="preserve">. </w:t>
      </w:r>
      <w:r w:rsidR="005C2C1C" w:rsidRPr="00E078CA">
        <w:rPr>
          <w:rFonts w:ascii="Times New Roman" w:hAnsi="Times New Roman"/>
          <w:sz w:val="24"/>
          <w:szCs w:val="24"/>
        </w:rPr>
        <w:t>El siguiente es u</w:t>
      </w:r>
      <w:r w:rsidRPr="00E078CA">
        <w:rPr>
          <w:rFonts w:ascii="Times New Roman" w:hAnsi="Times New Roman"/>
          <w:sz w:val="24"/>
          <w:szCs w:val="24"/>
        </w:rPr>
        <w:t>n ejemplo</w:t>
      </w:r>
      <w:r w:rsidR="00244C9F" w:rsidRPr="00E078CA">
        <w:rPr>
          <w:rFonts w:ascii="Times New Roman" w:hAnsi="Times New Roman"/>
          <w:sz w:val="24"/>
          <w:szCs w:val="24"/>
        </w:rPr>
        <w:t xml:space="preserve"> de cómo se concreta el intercambio de la lectura entre docentes </w:t>
      </w:r>
      <w:r w:rsidR="00960268" w:rsidRPr="00E078CA">
        <w:rPr>
          <w:rFonts w:ascii="Times New Roman" w:hAnsi="Times New Roman"/>
          <w:sz w:val="24"/>
          <w:szCs w:val="24"/>
        </w:rPr>
        <w:t>y alumnos en el centro escolar:</w:t>
      </w:r>
    </w:p>
    <w:p w:rsidR="00244C9F" w:rsidRPr="00E078CA" w:rsidRDefault="00244C9F" w:rsidP="00E078CA">
      <w:pPr>
        <w:spacing w:after="0" w:line="360" w:lineRule="auto"/>
        <w:ind w:left="708"/>
        <w:jc w:val="both"/>
        <w:rPr>
          <w:rFonts w:ascii="Times New Roman" w:hAnsi="Times New Roman"/>
          <w:sz w:val="24"/>
          <w:szCs w:val="24"/>
        </w:rPr>
      </w:pPr>
      <w:r w:rsidRPr="00E078CA">
        <w:rPr>
          <w:rFonts w:ascii="Times New Roman" w:hAnsi="Times New Roman"/>
          <w:sz w:val="24"/>
          <w:szCs w:val="24"/>
        </w:rPr>
        <w:t>…tenemos un auditorio, está un poquito limitado pero nos permite el espacio para reunirnos y compartir la lectura</w:t>
      </w:r>
      <w:r w:rsidR="00960268" w:rsidRPr="00E078CA">
        <w:rPr>
          <w:rFonts w:ascii="Times New Roman" w:hAnsi="Times New Roman"/>
          <w:sz w:val="24"/>
          <w:szCs w:val="24"/>
        </w:rPr>
        <w:t xml:space="preserve"> </w:t>
      </w:r>
      <w:r w:rsidRPr="00E078CA">
        <w:rPr>
          <w:rFonts w:ascii="Times New Roman" w:hAnsi="Times New Roman"/>
          <w:sz w:val="24"/>
          <w:szCs w:val="24"/>
        </w:rPr>
        <w:t xml:space="preserve">…en ese auditorio les hemos llevado cuentacuentos de aquí de Chimalhuacán, son los maestros, </w:t>
      </w:r>
      <w:r w:rsidR="005C2C1C" w:rsidRPr="00E078CA">
        <w:rPr>
          <w:rFonts w:ascii="Times New Roman" w:hAnsi="Times New Roman"/>
          <w:sz w:val="24"/>
          <w:szCs w:val="24"/>
        </w:rPr>
        <w:t xml:space="preserve">y </w:t>
      </w:r>
      <w:r w:rsidRPr="00E078CA">
        <w:rPr>
          <w:rFonts w:ascii="Times New Roman" w:hAnsi="Times New Roman"/>
          <w:sz w:val="24"/>
          <w:szCs w:val="24"/>
        </w:rPr>
        <w:t>en el mismo auditorio hemos convocado a los mejores lectores, y a los lectores más bajitos, o sea no nada más a los alumnos mejores, también a los que están más bajitos, en donde ellos también se escuchan leer, y se transmiten los aprendizajes de algunas lecturas (E2/7/25-01-2014/JCBH, p.94)</w:t>
      </w:r>
      <w:r w:rsidR="005C2C1C" w:rsidRPr="00E078CA">
        <w:rPr>
          <w:rFonts w:ascii="Times New Roman" w:hAnsi="Times New Roman"/>
          <w:sz w:val="24"/>
          <w:szCs w:val="24"/>
        </w:rPr>
        <w:t>.</w:t>
      </w:r>
      <w:r w:rsidRPr="00E078CA">
        <w:rPr>
          <w:rFonts w:ascii="Times New Roman" w:hAnsi="Times New Roman"/>
          <w:sz w:val="24"/>
          <w:szCs w:val="24"/>
        </w:rPr>
        <w:t xml:space="preserve"> </w:t>
      </w:r>
    </w:p>
    <w:p w:rsidR="00244C9F" w:rsidRPr="00E078CA" w:rsidRDefault="00244C9F" w:rsidP="00E078CA">
      <w:pPr>
        <w:spacing w:after="0" w:line="360" w:lineRule="auto"/>
        <w:jc w:val="both"/>
        <w:rPr>
          <w:rFonts w:ascii="Times New Roman" w:hAnsi="Times New Roman"/>
          <w:sz w:val="24"/>
          <w:szCs w:val="24"/>
        </w:rPr>
      </w:pPr>
      <w:r w:rsidRPr="00E078CA">
        <w:rPr>
          <w:rFonts w:ascii="Times New Roman" w:hAnsi="Times New Roman"/>
          <w:sz w:val="24"/>
          <w:szCs w:val="24"/>
        </w:rPr>
        <w:t>A estas acciones escolares de socializa</w:t>
      </w:r>
      <w:r w:rsidR="00A34E61" w:rsidRPr="00E078CA">
        <w:rPr>
          <w:rFonts w:ascii="Times New Roman" w:hAnsi="Times New Roman"/>
          <w:sz w:val="24"/>
          <w:szCs w:val="24"/>
        </w:rPr>
        <w:t>ción de la lectura, Lerner (2001</w:t>
      </w:r>
      <w:r w:rsidRPr="00E078CA">
        <w:rPr>
          <w:rFonts w:ascii="Times New Roman" w:hAnsi="Times New Roman"/>
          <w:sz w:val="24"/>
          <w:szCs w:val="24"/>
        </w:rPr>
        <w:t>) l</w:t>
      </w:r>
      <w:r w:rsidR="00BB03D5" w:rsidRPr="00E078CA">
        <w:rPr>
          <w:rFonts w:ascii="Times New Roman" w:hAnsi="Times New Roman"/>
          <w:sz w:val="24"/>
          <w:szCs w:val="24"/>
        </w:rPr>
        <w:t>as</w:t>
      </w:r>
      <w:r w:rsidRPr="00E078CA">
        <w:rPr>
          <w:rFonts w:ascii="Times New Roman" w:hAnsi="Times New Roman"/>
          <w:sz w:val="24"/>
          <w:szCs w:val="24"/>
        </w:rPr>
        <w:t xml:space="preserve"> denomina: actividades habituales. En su </w:t>
      </w:r>
      <w:r w:rsidR="00CF7BA4" w:rsidRPr="00E078CA">
        <w:rPr>
          <w:rFonts w:ascii="Times New Roman" w:hAnsi="Times New Roman"/>
          <w:sz w:val="24"/>
          <w:szCs w:val="24"/>
        </w:rPr>
        <w:t>obra</w:t>
      </w:r>
      <w:r w:rsidR="00BB03D5" w:rsidRPr="00E078CA">
        <w:rPr>
          <w:rFonts w:ascii="Times New Roman" w:hAnsi="Times New Roman"/>
          <w:sz w:val="24"/>
          <w:szCs w:val="24"/>
        </w:rPr>
        <w:t>,</w:t>
      </w:r>
      <w:r w:rsidRPr="00E078CA">
        <w:rPr>
          <w:rFonts w:ascii="Times New Roman" w:hAnsi="Times New Roman"/>
          <w:sz w:val="24"/>
          <w:szCs w:val="24"/>
        </w:rPr>
        <w:t xml:space="preserve"> la autora plantea que durante la realización de las mismas, los niños se responsabilizan de leer respectivamente un cuento elegido y preparado previamente, de tal forma que la exposición hacia el auditorio resulte clara y comprensible. Terminada la lectura, se generaliza la discusión al interior del grupo, y es en esta etapa de análisis textual donde  se suscita el intercambio de ideas entre alumnos y docentes.</w:t>
      </w:r>
    </w:p>
    <w:p w:rsidR="00BD38E2" w:rsidRPr="00E078CA" w:rsidRDefault="00244C9F" w:rsidP="00E078CA">
      <w:pPr>
        <w:spacing w:after="0" w:line="360" w:lineRule="auto"/>
        <w:jc w:val="both"/>
        <w:rPr>
          <w:rFonts w:ascii="Times New Roman" w:hAnsi="Times New Roman"/>
          <w:sz w:val="24"/>
          <w:szCs w:val="24"/>
        </w:rPr>
      </w:pPr>
      <w:r w:rsidRPr="00E078CA">
        <w:rPr>
          <w:rFonts w:ascii="Times New Roman" w:hAnsi="Times New Roman"/>
          <w:sz w:val="24"/>
          <w:szCs w:val="24"/>
        </w:rPr>
        <w:t xml:space="preserve">Además de las actividades de aproximación y aprehensión de los textos escritos, la lectura como </w:t>
      </w:r>
      <w:r w:rsidRPr="00E078CA">
        <w:rPr>
          <w:rFonts w:ascii="Times New Roman" w:hAnsi="Times New Roman"/>
          <w:i/>
          <w:sz w:val="24"/>
          <w:szCs w:val="24"/>
        </w:rPr>
        <w:t>práctica escolar de intercambio mutuo</w:t>
      </w:r>
      <w:r w:rsidRPr="00E078CA">
        <w:rPr>
          <w:rFonts w:ascii="Times New Roman" w:hAnsi="Times New Roman"/>
          <w:sz w:val="24"/>
          <w:szCs w:val="24"/>
        </w:rPr>
        <w:t xml:space="preserve"> se muestra en encuentros que los docentes tienen con otros m</w:t>
      </w:r>
      <w:r w:rsidR="00960268" w:rsidRPr="00E078CA">
        <w:rPr>
          <w:rFonts w:ascii="Times New Roman" w:hAnsi="Times New Roman"/>
          <w:sz w:val="24"/>
          <w:szCs w:val="24"/>
        </w:rPr>
        <w:t>iembros de la comunidad escolar. Sobre el intercambio de la lectura con los compañeros docentes señalan: “cuando hacemos consejo técnico pues entre todos los compañeros leemos, yo les recomiendo algún libro y ellos recomiendan otros”</w:t>
      </w:r>
      <w:r w:rsidR="00960268" w:rsidRPr="00E078CA">
        <w:rPr>
          <w:rFonts w:ascii="Times New Roman" w:hAnsi="Times New Roman"/>
          <w:b/>
          <w:sz w:val="24"/>
          <w:szCs w:val="24"/>
        </w:rPr>
        <w:t xml:space="preserve"> </w:t>
      </w:r>
      <w:r w:rsidR="00960268" w:rsidRPr="00E078CA">
        <w:rPr>
          <w:rFonts w:ascii="Times New Roman" w:hAnsi="Times New Roman"/>
          <w:sz w:val="24"/>
          <w:szCs w:val="24"/>
        </w:rPr>
        <w:t>(E1/5/11-01-14/JCBH, p.44). Y en relación a los padres de familia</w:t>
      </w:r>
      <w:r w:rsidR="00BD38E2" w:rsidRPr="00E078CA">
        <w:rPr>
          <w:rFonts w:ascii="Times New Roman" w:hAnsi="Times New Roman"/>
          <w:sz w:val="24"/>
          <w:szCs w:val="24"/>
        </w:rPr>
        <w:t xml:space="preserve">, menciona que aprovechan su estancia en la escuela para intercambiar puntos de vista sobre determinados textos: </w:t>
      </w:r>
    </w:p>
    <w:p w:rsidR="00C46BEE" w:rsidRDefault="00BD38E2" w:rsidP="00E078CA">
      <w:pPr>
        <w:spacing w:after="0" w:line="360" w:lineRule="auto"/>
        <w:ind w:left="708"/>
        <w:jc w:val="both"/>
        <w:rPr>
          <w:rFonts w:ascii="Arial" w:hAnsi="Arial" w:cs="Arial"/>
          <w:sz w:val="24"/>
          <w:szCs w:val="24"/>
        </w:rPr>
      </w:pPr>
      <w:r w:rsidRPr="00E078CA">
        <w:rPr>
          <w:rFonts w:ascii="Times New Roman" w:hAnsi="Times New Roman"/>
          <w:sz w:val="24"/>
          <w:szCs w:val="24"/>
        </w:rPr>
        <w:t>…comparto con algunas madres de familia, la que es vocal de mi grupo de la mañana, ella es asidua a leer también, tiene un hijo universitario y el que está conmigo en sexto, hemos compartido lecturas, hemos opinado acerca de có</w:t>
      </w:r>
      <w:r w:rsidR="00A34344" w:rsidRPr="00E078CA">
        <w:rPr>
          <w:rFonts w:ascii="Times New Roman" w:hAnsi="Times New Roman"/>
          <w:sz w:val="24"/>
          <w:szCs w:val="24"/>
        </w:rPr>
        <w:t>mo está la lectura</w:t>
      </w:r>
      <w:r w:rsidR="00C46BEE" w:rsidRPr="00E078CA">
        <w:rPr>
          <w:rFonts w:ascii="Times New Roman" w:hAnsi="Times New Roman"/>
          <w:sz w:val="24"/>
          <w:szCs w:val="24"/>
        </w:rPr>
        <w:t>, se involucra mucho con las lecturas de sus hijos (E1/5/11-01-14/JCBH, p.44)</w:t>
      </w:r>
      <w:r w:rsidR="00BB03D5" w:rsidRPr="00E078CA">
        <w:rPr>
          <w:rFonts w:ascii="Times New Roman" w:hAnsi="Times New Roman"/>
          <w:sz w:val="24"/>
          <w:szCs w:val="24"/>
        </w:rPr>
        <w:t>.</w:t>
      </w:r>
    </w:p>
    <w:p w:rsidR="00F80BB5" w:rsidRDefault="00F80BB5" w:rsidP="00F80BB5">
      <w:pPr>
        <w:spacing w:after="0" w:line="480" w:lineRule="auto"/>
        <w:ind w:left="708"/>
        <w:jc w:val="both"/>
        <w:rPr>
          <w:rFonts w:ascii="Arial" w:hAnsi="Arial" w:cs="Arial"/>
          <w:sz w:val="24"/>
          <w:szCs w:val="24"/>
        </w:rPr>
      </w:pPr>
    </w:p>
    <w:p w:rsidR="00244C9F" w:rsidRDefault="0047006D" w:rsidP="00F80BB5">
      <w:pPr>
        <w:spacing w:after="0" w:line="480" w:lineRule="auto"/>
        <w:jc w:val="both"/>
        <w:rPr>
          <w:rFonts w:ascii="Arial" w:hAnsi="Arial" w:cs="Arial"/>
          <w:b/>
          <w:sz w:val="24"/>
          <w:szCs w:val="24"/>
        </w:rPr>
      </w:pPr>
      <w:r w:rsidRPr="00E7723A">
        <w:rPr>
          <w:rFonts w:ascii="Arial" w:hAnsi="Arial" w:cs="Arial"/>
          <w:b/>
          <w:sz w:val="24"/>
          <w:szCs w:val="24"/>
        </w:rPr>
        <w:lastRenderedPageBreak/>
        <w:t xml:space="preserve">La lectura en el ámbito </w:t>
      </w:r>
      <w:r w:rsidR="00244C9F" w:rsidRPr="00E7723A">
        <w:rPr>
          <w:rFonts w:ascii="Arial" w:hAnsi="Arial" w:cs="Arial"/>
          <w:b/>
          <w:sz w:val="24"/>
          <w:szCs w:val="24"/>
        </w:rPr>
        <w:t>familiar</w:t>
      </w:r>
    </w:p>
    <w:p w:rsidR="00244C9F" w:rsidRPr="00E078CA" w:rsidRDefault="002C4A49" w:rsidP="00E078CA">
      <w:pPr>
        <w:spacing w:after="0" w:line="360" w:lineRule="auto"/>
        <w:jc w:val="both"/>
        <w:rPr>
          <w:rFonts w:ascii="Times New Roman" w:hAnsi="Times New Roman"/>
          <w:sz w:val="24"/>
          <w:szCs w:val="24"/>
        </w:rPr>
      </w:pPr>
      <w:r w:rsidRPr="00E078CA">
        <w:rPr>
          <w:rFonts w:ascii="Times New Roman" w:hAnsi="Times New Roman"/>
          <w:sz w:val="24"/>
          <w:szCs w:val="24"/>
        </w:rPr>
        <w:t>En este ámbito</w:t>
      </w:r>
      <w:r w:rsidR="00085038" w:rsidRPr="00E078CA">
        <w:rPr>
          <w:rFonts w:ascii="Times New Roman" w:hAnsi="Times New Roman"/>
          <w:sz w:val="24"/>
          <w:szCs w:val="24"/>
        </w:rPr>
        <w:t>,</w:t>
      </w:r>
      <w:r w:rsidRPr="00E078CA">
        <w:rPr>
          <w:rFonts w:ascii="Times New Roman" w:hAnsi="Times New Roman"/>
          <w:sz w:val="24"/>
          <w:szCs w:val="24"/>
        </w:rPr>
        <w:t xml:space="preserve"> la lectura se constituye como </w:t>
      </w:r>
      <w:r w:rsidRPr="00E078CA">
        <w:rPr>
          <w:rFonts w:ascii="Times New Roman" w:hAnsi="Times New Roman"/>
          <w:i/>
          <w:sz w:val="24"/>
          <w:szCs w:val="24"/>
        </w:rPr>
        <w:t xml:space="preserve">herramienta de comunicación intrafamiliar y como actividad secundaria. </w:t>
      </w:r>
      <w:r w:rsidRPr="00E078CA">
        <w:rPr>
          <w:rFonts w:ascii="Times New Roman" w:hAnsi="Times New Roman"/>
          <w:sz w:val="24"/>
          <w:szCs w:val="24"/>
        </w:rPr>
        <w:t xml:space="preserve">En la representación primera, </w:t>
      </w:r>
      <w:r w:rsidR="00244C9F" w:rsidRPr="00E078CA">
        <w:rPr>
          <w:rFonts w:ascii="Times New Roman" w:hAnsi="Times New Roman"/>
          <w:sz w:val="24"/>
          <w:szCs w:val="24"/>
        </w:rPr>
        <w:t xml:space="preserve">la lectura es el recurso que emplean los docentes para generar condiciones de </w:t>
      </w:r>
      <w:r w:rsidRPr="00E078CA">
        <w:rPr>
          <w:rFonts w:ascii="Times New Roman" w:hAnsi="Times New Roman"/>
          <w:sz w:val="24"/>
          <w:szCs w:val="24"/>
        </w:rPr>
        <w:t>comunicación o</w:t>
      </w:r>
      <w:r w:rsidR="00244C9F" w:rsidRPr="00E078CA">
        <w:rPr>
          <w:rFonts w:ascii="Times New Roman" w:hAnsi="Times New Roman"/>
          <w:sz w:val="24"/>
          <w:szCs w:val="24"/>
        </w:rPr>
        <w:t xml:space="preserve">ral </w:t>
      </w:r>
      <w:r w:rsidRPr="00E078CA">
        <w:rPr>
          <w:rFonts w:ascii="Times New Roman" w:hAnsi="Times New Roman"/>
          <w:sz w:val="24"/>
          <w:szCs w:val="24"/>
        </w:rPr>
        <w:t xml:space="preserve">hacia los miembros de la </w:t>
      </w:r>
      <w:r w:rsidR="00244C9F" w:rsidRPr="00E078CA">
        <w:rPr>
          <w:rFonts w:ascii="Times New Roman" w:hAnsi="Times New Roman"/>
          <w:sz w:val="24"/>
          <w:szCs w:val="24"/>
        </w:rPr>
        <w:t xml:space="preserve">familia. Como lo </w:t>
      </w:r>
      <w:r w:rsidR="00E67D0B" w:rsidRPr="00E078CA">
        <w:rPr>
          <w:rFonts w:ascii="Times New Roman" w:hAnsi="Times New Roman"/>
          <w:sz w:val="24"/>
          <w:szCs w:val="24"/>
        </w:rPr>
        <w:t>precisa</w:t>
      </w:r>
      <w:r w:rsidR="00244C9F" w:rsidRPr="00E078CA">
        <w:rPr>
          <w:rFonts w:ascii="Times New Roman" w:hAnsi="Times New Roman"/>
          <w:sz w:val="24"/>
          <w:szCs w:val="24"/>
        </w:rPr>
        <w:t xml:space="preserve"> </w:t>
      </w:r>
      <w:r w:rsidR="00E67D0B" w:rsidRPr="00E078CA">
        <w:rPr>
          <w:rFonts w:ascii="Times New Roman" w:hAnsi="Times New Roman"/>
          <w:sz w:val="24"/>
          <w:szCs w:val="24"/>
        </w:rPr>
        <w:t>una docente al señalar</w:t>
      </w:r>
      <w:r w:rsidR="00085038" w:rsidRPr="00E078CA">
        <w:rPr>
          <w:rFonts w:ascii="Times New Roman" w:hAnsi="Times New Roman"/>
          <w:sz w:val="24"/>
          <w:szCs w:val="24"/>
        </w:rPr>
        <w:t>:</w:t>
      </w:r>
      <w:r w:rsidR="00E67D0B" w:rsidRPr="00E078CA">
        <w:rPr>
          <w:rFonts w:ascii="Times New Roman" w:hAnsi="Times New Roman"/>
          <w:sz w:val="24"/>
          <w:szCs w:val="24"/>
        </w:rPr>
        <w:t xml:space="preserve"> </w:t>
      </w:r>
      <w:r w:rsidR="00244C9F" w:rsidRPr="00E078CA">
        <w:rPr>
          <w:rFonts w:ascii="Times New Roman" w:hAnsi="Times New Roman"/>
          <w:sz w:val="24"/>
          <w:szCs w:val="24"/>
        </w:rPr>
        <w:t xml:space="preserve">…comparto lecciones con mi esposo, él leyó la del </w:t>
      </w:r>
      <w:r w:rsidR="00244C9F" w:rsidRPr="00E078CA">
        <w:rPr>
          <w:rFonts w:ascii="Times New Roman" w:hAnsi="Times New Roman"/>
          <w:i/>
          <w:sz w:val="24"/>
          <w:szCs w:val="24"/>
        </w:rPr>
        <w:t>esclavo</w:t>
      </w:r>
      <w:r w:rsidR="00244C9F" w:rsidRPr="00E078CA">
        <w:rPr>
          <w:rFonts w:ascii="Times New Roman" w:hAnsi="Times New Roman"/>
          <w:sz w:val="24"/>
          <w:szCs w:val="24"/>
        </w:rPr>
        <w:t>, nos gusta platicar de lo que él lee y de lo que yo leo (E1/5/11-01-14/JCBH, p.43)</w:t>
      </w:r>
      <w:r w:rsidR="00E67D0B" w:rsidRPr="00E078CA">
        <w:rPr>
          <w:rFonts w:ascii="Times New Roman" w:hAnsi="Times New Roman"/>
          <w:sz w:val="24"/>
          <w:szCs w:val="24"/>
        </w:rPr>
        <w:t>.</w:t>
      </w:r>
    </w:p>
    <w:p w:rsidR="00244C9F" w:rsidRPr="00E078CA" w:rsidRDefault="00244C9F" w:rsidP="00E078CA">
      <w:pPr>
        <w:spacing w:after="0" w:line="360" w:lineRule="auto"/>
        <w:jc w:val="both"/>
        <w:rPr>
          <w:rFonts w:ascii="Times New Roman" w:hAnsi="Times New Roman"/>
          <w:sz w:val="24"/>
          <w:szCs w:val="24"/>
        </w:rPr>
      </w:pPr>
      <w:r w:rsidRPr="00E078CA">
        <w:rPr>
          <w:rFonts w:ascii="Times New Roman" w:hAnsi="Times New Roman"/>
          <w:sz w:val="24"/>
          <w:szCs w:val="24"/>
        </w:rPr>
        <w:t>Durante el desarrollo de la conversación, además del intercambio reciproco de</w:t>
      </w:r>
      <w:r w:rsidR="002C4A49" w:rsidRPr="00E078CA">
        <w:rPr>
          <w:rFonts w:ascii="Times New Roman" w:hAnsi="Times New Roman"/>
          <w:sz w:val="24"/>
          <w:szCs w:val="24"/>
        </w:rPr>
        <w:t xml:space="preserve"> ideas adquiridas de los textos,</w:t>
      </w:r>
      <w:r w:rsidRPr="00E078CA">
        <w:rPr>
          <w:rFonts w:ascii="Times New Roman" w:hAnsi="Times New Roman"/>
          <w:sz w:val="24"/>
          <w:szCs w:val="24"/>
        </w:rPr>
        <w:t xml:space="preserve"> existe la expresión actitudinal de aceptación hacia la lectura. Como lo refiere una docente cuando menciona que: “la lectura en la familia es tener ese momento de diálogo, de poder intercambiar ideas, intercambiar conocimientos, intercambiar gustos por la lectura” (E1/5/11-01-14/JCBH, p.</w:t>
      </w:r>
      <w:r w:rsidR="00085038" w:rsidRPr="00E078CA">
        <w:rPr>
          <w:rFonts w:ascii="Times New Roman" w:hAnsi="Times New Roman"/>
          <w:sz w:val="24"/>
          <w:szCs w:val="24"/>
        </w:rPr>
        <w:t xml:space="preserve"> </w:t>
      </w:r>
      <w:r w:rsidRPr="00E078CA">
        <w:rPr>
          <w:rFonts w:ascii="Times New Roman" w:hAnsi="Times New Roman"/>
          <w:sz w:val="24"/>
          <w:szCs w:val="24"/>
        </w:rPr>
        <w:t>59)</w:t>
      </w:r>
      <w:r w:rsidR="00085038" w:rsidRPr="00E078CA">
        <w:rPr>
          <w:rFonts w:ascii="Times New Roman" w:hAnsi="Times New Roman"/>
          <w:sz w:val="24"/>
          <w:szCs w:val="24"/>
        </w:rPr>
        <w:t>.</w:t>
      </w:r>
    </w:p>
    <w:p w:rsidR="002C4A49" w:rsidRPr="00E078CA" w:rsidRDefault="002C4A49" w:rsidP="00E078CA">
      <w:pPr>
        <w:spacing w:after="0" w:line="360" w:lineRule="auto"/>
        <w:jc w:val="both"/>
        <w:rPr>
          <w:rFonts w:ascii="Times New Roman" w:hAnsi="Times New Roman"/>
          <w:sz w:val="24"/>
          <w:szCs w:val="24"/>
        </w:rPr>
      </w:pPr>
      <w:r w:rsidRPr="00E078CA">
        <w:rPr>
          <w:rFonts w:ascii="Times New Roman" w:hAnsi="Times New Roman"/>
          <w:sz w:val="24"/>
          <w:szCs w:val="24"/>
        </w:rPr>
        <w:t xml:space="preserve">En cuanto a la lectura como </w:t>
      </w:r>
      <w:r w:rsidRPr="00E078CA">
        <w:rPr>
          <w:rFonts w:ascii="Times New Roman" w:hAnsi="Times New Roman"/>
          <w:i/>
          <w:sz w:val="24"/>
          <w:szCs w:val="24"/>
        </w:rPr>
        <w:t>actividad secundaria</w:t>
      </w:r>
      <w:r w:rsidRPr="00E078CA">
        <w:rPr>
          <w:rFonts w:ascii="Times New Roman" w:hAnsi="Times New Roman"/>
          <w:sz w:val="24"/>
          <w:szCs w:val="24"/>
        </w:rPr>
        <w:t xml:space="preserve">, </w:t>
      </w:r>
      <w:r w:rsidR="00085038" w:rsidRPr="00E078CA">
        <w:rPr>
          <w:rFonts w:ascii="Times New Roman" w:hAnsi="Times New Roman"/>
          <w:sz w:val="24"/>
          <w:szCs w:val="24"/>
        </w:rPr>
        <w:t>e</w:t>
      </w:r>
      <w:r w:rsidRPr="00E078CA">
        <w:rPr>
          <w:rFonts w:ascii="Times New Roman" w:hAnsi="Times New Roman"/>
          <w:sz w:val="24"/>
          <w:szCs w:val="24"/>
        </w:rPr>
        <w:t xml:space="preserve">sta cobra relevancia dentro del conjunto de actividades que realizan los docentes en el hogar. En la entrevista si bien se menciona que la lectura es relevante para el desarrollo personal y profesional, no es una prioridad cuando se trata de atender a la familia. Esta apreciación es evidente en el testimonio de una docente al </w:t>
      </w:r>
      <w:r w:rsidR="00E67D0B" w:rsidRPr="00E078CA">
        <w:rPr>
          <w:rFonts w:ascii="Times New Roman" w:hAnsi="Times New Roman"/>
          <w:sz w:val="24"/>
          <w:szCs w:val="24"/>
        </w:rPr>
        <w:t>declarar</w:t>
      </w:r>
      <w:r w:rsidRPr="00E078CA">
        <w:rPr>
          <w:rFonts w:ascii="Times New Roman" w:hAnsi="Times New Roman"/>
          <w:sz w:val="24"/>
          <w:szCs w:val="24"/>
        </w:rPr>
        <w:t xml:space="preserve">: </w:t>
      </w:r>
    </w:p>
    <w:p w:rsidR="002C4A49" w:rsidRPr="00E078CA" w:rsidRDefault="002C4A49" w:rsidP="00E078CA">
      <w:pPr>
        <w:spacing w:after="0" w:line="360" w:lineRule="auto"/>
        <w:ind w:left="708"/>
        <w:jc w:val="both"/>
        <w:rPr>
          <w:rFonts w:ascii="Times New Roman" w:hAnsi="Times New Roman"/>
          <w:sz w:val="24"/>
          <w:szCs w:val="24"/>
        </w:rPr>
      </w:pPr>
      <w:r w:rsidRPr="00E078CA">
        <w:rPr>
          <w:rFonts w:ascii="Times New Roman" w:hAnsi="Times New Roman"/>
          <w:sz w:val="24"/>
          <w:szCs w:val="24"/>
        </w:rPr>
        <w:t>…s</w:t>
      </w:r>
      <w:r w:rsidR="00085038" w:rsidRPr="00E078CA">
        <w:rPr>
          <w:rFonts w:ascii="Times New Roman" w:hAnsi="Times New Roman"/>
          <w:sz w:val="24"/>
          <w:szCs w:val="24"/>
        </w:rPr>
        <w:t>i</w:t>
      </w:r>
      <w:r w:rsidRPr="00E078CA">
        <w:rPr>
          <w:rFonts w:ascii="Times New Roman" w:hAnsi="Times New Roman"/>
          <w:sz w:val="24"/>
          <w:szCs w:val="24"/>
        </w:rPr>
        <w:t xml:space="preserve"> hay algo antes que la lectura, es mi familia</w:t>
      </w:r>
      <w:r w:rsidR="00085038" w:rsidRPr="00E078CA">
        <w:rPr>
          <w:rFonts w:ascii="Times New Roman" w:hAnsi="Times New Roman"/>
          <w:sz w:val="24"/>
          <w:szCs w:val="24"/>
        </w:rPr>
        <w:t>. Y</w:t>
      </w:r>
      <w:r w:rsidRPr="00E078CA">
        <w:rPr>
          <w:rFonts w:ascii="Times New Roman" w:hAnsi="Times New Roman"/>
          <w:sz w:val="24"/>
          <w:szCs w:val="24"/>
        </w:rPr>
        <w:t>o creo que la lectura sería como un segundo término, en las actividades que yo hago la lectura sería como lo que sigue después de mi familia (p.E2/7/25-01-2014/JCBH, p.102)</w:t>
      </w:r>
      <w:r w:rsidR="00085038" w:rsidRPr="00E078CA">
        <w:rPr>
          <w:rFonts w:ascii="Times New Roman" w:hAnsi="Times New Roman"/>
          <w:sz w:val="24"/>
          <w:szCs w:val="24"/>
        </w:rPr>
        <w:t>.</w:t>
      </w:r>
    </w:p>
    <w:p w:rsidR="00E67D0B" w:rsidRDefault="002C4A49" w:rsidP="00E078CA">
      <w:pPr>
        <w:spacing w:after="0" w:line="360" w:lineRule="auto"/>
        <w:jc w:val="both"/>
        <w:rPr>
          <w:rFonts w:ascii="Arial" w:hAnsi="Arial" w:cs="Arial"/>
          <w:sz w:val="24"/>
          <w:szCs w:val="24"/>
        </w:rPr>
      </w:pPr>
      <w:r w:rsidRPr="00E078CA">
        <w:rPr>
          <w:rFonts w:ascii="Times New Roman" w:hAnsi="Times New Roman"/>
          <w:sz w:val="24"/>
          <w:szCs w:val="24"/>
        </w:rPr>
        <w:t>Los docentes aseguran que</w:t>
      </w:r>
      <w:r w:rsidR="00085038" w:rsidRPr="00E078CA">
        <w:rPr>
          <w:rFonts w:ascii="Times New Roman" w:hAnsi="Times New Roman"/>
          <w:sz w:val="24"/>
          <w:szCs w:val="24"/>
        </w:rPr>
        <w:t>,</w:t>
      </w:r>
      <w:r w:rsidRPr="00E078CA">
        <w:rPr>
          <w:rFonts w:ascii="Times New Roman" w:hAnsi="Times New Roman"/>
          <w:sz w:val="24"/>
          <w:szCs w:val="24"/>
        </w:rPr>
        <w:t xml:space="preserve"> en efecto, destinan tiempo específico a la lectura, no obstante se ven condicionados por las responsabilidades que tienen con la familia, lo que los obliga a dejar la lectura para un momento posterior.</w:t>
      </w:r>
      <w:r w:rsidRPr="00E04A7C">
        <w:rPr>
          <w:rFonts w:ascii="Arial" w:hAnsi="Arial" w:cs="Arial"/>
          <w:sz w:val="24"/>
          <w:szCs w:val="24"/>
        </w:rPr>
        <w:t xml:space="preserve"> </w:t>
      </w:r>
    </w:p>
    <w:p w:rsidR="00F80BB5" w:rsidRDefault="00F80BB5" w:rsidP="00F80BB5">
      <w:pPr>
        <w:spacing w:after="0" w:line="480" w:lineRule="auto"/>
        <w:jc w:val="both"/>
        <w:rPr>
          <w:rFonts w:ascii="Arial" w:hAnsi="Arial" w:cs="Arial"/>
          <w:sz w:val="24"/>
          <w:szCs w:val="24"/>
        </w:rPr>
      </w:pPr>
    </w:p>
    <w:p w:rsidR="00244C9F" w:rsidRDefault="0047006D" w:rsidP="00F80BB5">
      <w:pPr>
        <w:spacing w:after="0" w:line="480" w:lineRule="auto"/>
        <w:jc w:val="both"/>
        <w:rPr>
          <w:rFonts w:ascii="Arial" w:hAnsi="Arial" w:cs="Arial"/>
          <w:b/>
          <w:sz w:val="24"/>
          <w:szCs w:val="24"/>
        </w:rPr>
      </w:pPr>
      <w:r w:rsidRPr="00E7723A">
        <w:rPr>
          <w:rFonts w:ascii="Arial" w:hAnsi="Arial" w:cs="Arial"/>
          <w:b/>
          <w:sz w:val="24"/>
          <w:szCs w:val="24"/>
        </w:rPr>
        <w:t>La lectura en el ámbito social</w:t>
      </w:r>
    </w:p>
    <w:p w:rsidR="002C0F6F" w:rsidRPr="00E078CA" w:rsidRDefault="00925D15" w:rsidP="00E078CA">
      <w:pPr>
        <w:spacing w:after="0" w:line="360" w:lineRule="auto"/>
        <w:jc w:val="both"/>
        <w:rPr>
          <w:rFonts w:ascii="Times New Roman" w:hAnsi="Times New Roman"/>
          <w:sz w:val="24"/>
          <w:szCs w:val="24"/>
        </w:rPr>
      </w:pPr>
      <w:r w:rsidRPr="00E078CA">
        <w:rPr>
          <w:rFonts w:ascii="Times New Roman" w:hAnsi="Times New Roman"/>
          <w:sz w:val="24"/>
          <w:szCs w:val="24"/>
        </w:rPr>
        <w:t>En los límites de este contexto, la lectura se expresa como herramienta para el fortalecimiento de la ciudadanía y como una actividad compleja.</w:t>
      </w:r>
      <w:r w:rsidR="002C0F6F" w:rsidRPr="00E078CA">
        <w:rPr>
          <w:rFonts w:ascii="Times New Roman" w:hAnsi="Times New Roman"/>
          <w:sz w:val="24"/>
          <w:szCs w:val="24"/>
        </w:rPr>
        <w:t xml:space="preserve"> Respecto a la primera representación, los docentes creen que “la lectura nos abre las puertas para conocer el mundo” (E6/1/07-02-2014/JCBH, p.</w:t>
      </w:r>
      <w:r w:rsidR="00085038" w:rsidRPr="00E078CA">
        <w:rPr>
          <w:rFonts w:ascii="Times New Roman" w:hAnsi="Times New Roman"/>
          <w:sz w:val="24"/>
          <w:szCs w:val="24"/>
        </w:rPr>
        <w:t xml:space="preserve"> </w:t>
      </w:r>
      <w:r w:rsidR="002C0F6F" w:rsidRPr="00E078CA">
        <w:rPr>
          <w:rFonts w:ascii="Times New Roman" w:hAnsi="Times New Roman"/>
          <w:sz w:val="24"/>
          <w:szCs w:val="24"/>
        </w:rPr>
        <w:t xml:space="preserve">224), ir más allá de lo que nos ofrece la realidad inmediata, el hogar, la escuela o la vida comunitaria. </w:t>
      </w:r>
    </w:p>
    <w:p w:rsidR="002C0F6F" w:rsidRPr="00E04A7C" w:rsidRDefault="002C0F6F" w:rsidP="00E078CA">
      <w:pPr>
        <w:spacing w:after="0" w:line="360" w:lineRule="auto"/>
        <w:jc w:val="both"/>
        <w:rPr>
          <w:rFonts w:ascii="Arial" w:hAnsi="Arial" w:cs="Arial"/>
          <w:sz w:val="24"/>
          <w:szCs w:val="24"/>
        </w:rPr>
      </w:pPr>
      <w:r w:rsidRPr="00E078CA">
        <w:rPr>
          <w:rFonts w:ascii="Times New Roman" w:hAnsi="Times New Roman"/>
          <w:sz w:val="24"/>
          <w:szCs w:val="24"/>
        </w:rPr>
        <w:t>Vale observar que en esta representación, los docentes leen no solo porque requieren sust</w:t>
      </w:r>
      <w:r w:rsidR="00D405DF" w:rsidRPr="00E078CA">
        <w:rPr>
          <w:rFonts w:ascii="Times New Roman" w:hAnsi="Times New Roman"/>
          <w:sz w:val="24"/>
          <w:szCs w:val="24"/>
        </w:rPr>
        <w:t xml:space="preserve">entar su trabajo escolar, </w:t>
      </w:r>
      <w:r w:rsidRPr="00E078CA">
        <w:rPr>
          <w:rFonts w:ascii="Times New Roman" w:hAnsi="Times New Roman"/>
          <w:sz w:val="24"/>
          <w:szCs w:val="24"/>
        </w:rPr>
        <w:t xml:space="preserve">sino porque consideran que </w:t>
      </w:r>
      <w:r w:rsidR="00085038" w:rsidRPr="00E078CA">
        <w:rPr>
          <w:rFonts w:ascii="Times New Roman" w:hAnsi="Times New Roman"/>
          <w:sz w:val="24"/>
          <w:szCs w:val="24"/>
        </w:rPr>
        <w:t>e</w:t>
      </w:r>
      <w:r w:rsidRPr="00E078CA">
        <w:rPr>
          <w:rFonts w:ascii="Times New Roman" w:hAnsi="Times New Roman"/>
          <w:sz w:val="24"/>
          <w:szCs w:val="24"/>
        </w:rPr>
        <w:t>sta les revierte una actitud ciudadana más comprensiva y más humana. Dicho es sus términos:</w:t>
      </w:r>
    </w:p>
    <w:p w:rsidR="002C0F6F" w:rsidRPr="00E078CA" w:rsidRDefault="002C0F6F" w:rsidP="00E078CA">
      <w:pPr>
        <w:spacing w:after="0" w:line="360" w:lineRule="auto"/>
        <w:ind w:left="708"/>
        <w:jc w:val="both"/>
        <w:rPr>
          <w:rFonts w:ascii="Times New Roman" w:hAnsi="Times New Roman"/>
          <w:sz w:val="24"/>
          <w:szCs w:val="24"/>
        </w:rPr>
      </w:pPr>
      <w:r w:rsidRPr="00E078CA">
        <w:rPr>
          <w:rFonts w:ascii="Times New Roman" w:hAnsi="Times New Roman"/>
          <w:sz w:val="24"/>
          <w:szCs w:val="24"/>
        </w:rPr>
        <w:lastRenderedPageBreak/>
        <w:t>…la lectura es un medio de acrecentar la cultura personal, es un medio por el cual nosotros vamos a acrecentar nuestros conocimientos, es un medio de conocer el mundo de diversas formas, es una forma de entender pues lo que cada quien es (E5/2/03-02-2014/JCBH, p.</w:t>
      </w:r>
      <w:r w:rsidR="00085038" w:rsidRPr="00E078CA">
        <w:rPr>
          <w:rFonts w:ascii="Times New Roman" w:hAnsi="Times New Roman"/>
          <w:sz w:val="24"/>
          <w:szCs w:val="24"/>
        </w:rPr>
        <w:t xml:space="preserve"> </w:t>
      </w:r>
      <w:r w:rsidRPr="00E078CA">
        <w:rPr>
          <w:rFonts w:ascii="Times New Roman" w:hAnsi="Times New Roman"/>
          <w:sz w:val="24"/>
          <w:szCs w:val="24"/>
        </w:rPr>
        <w:t>201)</w:t>
      </w:r>
      <w:r w:rsidR="00085038" w:rsidRPr="00E078CA">
        <w:rPr>
          <w:rFonts w:ascii="Times New Roman" w:hAnsi="Times New Roman"/>
          <w:sz w:val="24"/>
          <w:szCs w:val="24"/>
        </w:rPr>
        <w:t>.</w:t>
      </w:r>
    </w:p>
    <w:p w:rsidR="002C0F6F" w:rsidRPr="00E078CA" w:rsidRDefault="002C0F6F" w:rsidP="00E078CA">
      <w:pPr>
        <w:spacing w:after="0" w:line="360" w:lineRule="auto"/>
        <w:jc w:val="both"/>
        <w:rPr>
          <w:rFonts w:ascii="Times New Roman" w:hAnsi="Times New Roman"/>
          <w:sz w:val="24"/>
          <w:szCs w:val="24"/>
        </w:rPr>
      </w:pPr>
      <w:r w:rsidRPr="00E078CA">
        <w:rPr>
          <w:rFonts w:ascii="Times New Roman" w:hAnsi="Times New Roman"/>
          <w:sz w:val="24"/>
          <w:szCs w:val="24"/>
        </w:rPr>
        <w:t>Desde esta óptica, el cono</w:t>
      </w:r>
      <w:r w:rsidRPr="00E078CA">
        <w:rPr>
          <w:rFonts w:ascii="Times New Roman" w:hAnsi="Times New Roman"/>
          <w:b/>
          <w:sz w:val="24"/>
          <w:szCs w:val="24"/>
        </w:rPr>
        <w:t>c</w:t>
      </w:r>
      <w:r w:rsidRPr="00E078CA">
        <w:rPr>
          <w:rFonts w:ascii="Times New Roman" w:hAnsi="Times New Roman"/>
          <w:sz w:val="24"/>
          <w:szCs w:val="24"/>
        </w:rPr>
        <w:t>imiento que aporta la lectura va dirigido más a fortalecer la dimensión ética del docente  y no</w:t>
      </w:r>
      <w:r w:rsidRPr="00E078CA">
        <w:rPr>
          <w:rFonts w:ascii="Times New Roman" w:hAnsi="Times New Roman"/>
          <w:i/>
          <w:sz w:val="24"/>
          <w:szCs w:val="24"/>
        </w:rPr>
        <w:t xml:space="preserve"> </w:t>
      </w:r>
      <w:r w:rsidRPr="00E078CA">
        <w:rPr>
          <w:rFonts w:ascii="Times New Roman" w:hAnsi="Times New Roman"/>
          <w:sz w:val="24"/>
          <w:szCs w:val="24"/>
        </w:rPr>
        <w:t xml:space="preserve"> s</w:t>
      </w:r>
      <w:r w:rsidR="00085038" w:rsidRPr="00E078CA">
        <w:rPr>
          <w:rFonts w:ascii="Times New Roman" w:hAnsi="Times New Roman"/>
          <w:sz w:val="24"/>
          <w:szCs w:val="24"/>
        </w:rPr>
        <w:t>o</w:t>
      </w:r>
      <w:r w:rsidRPr="00E078CA">
        <w:rPr>
          <w:rFonts w:ascii="Times New Roman" w:hAnsi="Times New Roman"/>
          <w:sz w:val="24"/>
          <w:szCs w:val="24"/>
        </w:rPr>
        <w:t xml:space="preserve">lo a hacerse del contenido impreso por simple labor acumulativa. De este modo, la lectura implica una postura empática, solidaria y generosa hacia otros seres humanos con quienes se comparte el espacio geográfico en el ámbito local o global.  </w:t>
      </w:r>
    </w:p>
    <w:p w:rsidR="00E7723A" w:rsidRPr="00E078CA" w:rsidRDefault="002C0F6F" w:rsidP="00E078CA">
      <w:pPr>
        <w:spacing w:after="0" w:line="360" w:lineRule="auto"/>
        <w:jc w:val="both"/>
        <w:rPr>
          <w:rFonts w:ascii="Times New Roman" w:hAnsi="Times New Roman"/>
          <w:sz w:val="24"/>
          <w:szCs w:val="24"/>
        </w:rPr>
      </w:pPr>
      <w:r w:rsidRPr="00E078CA">
        <w:rPr>
          <w:rFonts w:ascii="Times New Roman" w:hAnsi="Times New Roman"/>
          <w:sz w:val="24"/>
          <w:szCs w:val="24"/>
        </w:rPr>
        <w:t>Para esclarecer el papel que desempeña el conocimiento en la dimensión ética de los docentes, Morin (2007) invita a diferenciar entre dos tipos de comprensión: la comprensión intelectual u objetiva, relacionada con la explicación de las cosas anónimas o materiales, y la comprensión humana o intersubjetiva, aquella que complementa la anterior, al comportar un conocimiento de sujeto a sujeto, es decir, un conocimiento donde las personas se perciben no s</w:t>
      </w:r>
      <w:r w:rsidR="00085038" w:rsidRPr="00E078CA">
        <w:rPr>
          <w:rFonts w:ascii="Times New Roman" w:hAnsi="Times New Roman"/>
          <w:sz w:val="24"/>
          <w:szCs w:val="24"/>
        </w:rPr>
        <w:t>o</w:t>
      </w:r>
      <w:r w:rsidRPr="00E078CA">
        <w:rPr>
          <w:rFonts w:ascii="Times New Roman" w:hAnsi="Times New Roman"/>
          <w:sz w:val="24"/>
          <w:szCs w:val="24"/>
        </w:rPr>
        <w:t xml:space="preserve">lo objetivamente, sino como otro sujeto con el cual uno se identifica y que uno identifica en sí mismo, un </w:t>
      </w:r>
      <w:r w:rsidRPr="00E078CA">
        <w:rPr>
          <w:rFonts w:ascii="Times New Roman" w:hAnsi="Times New Roman"/>
          <w:i/>
          <w:sz w:val="24"/>
          <w:szCs w:val="24"/>
        </w:rPr>
        <w:t xml:space="preserve">ego alter </w:t>
      </w:r>
      <w:r w:rsidRPr="00E078CA">
        <w:rPr>
          <w:rFonts w:ascii="Times New Roman" w:hAnsi="Times New Roman"/>
          <w:sz w:val="24"/>
          <w:szCs w:val="24"/>
        </w:rPr>
        <w:t xml:space="preserve">(yo otro) que se vuelve alter ego (otro yo). </w:t>
      </w:r>
    </w:p>
    <w:p w:rsidR="004C38A2" w:rsidRPr="00E078CA" w:rsidRDefault="00ED6E28" w:rsidP="00E078CA">
      <w:pPr>
        <w:spacing w:after="0" w:line="360" w:lineRule="auto"/>
        <w:jc w:val="both"/>
        <w:rPr>
          <w:rFonts w:ascii="Times New Roman" w:hAnsi="Times New Roman"/>
          <w:sz w:val="24"/>
          <w:szCs w:val="24"/>
        </w:rPr>
      </w:pPr>
      <w:r w:rsidRPr="00E078CA">
        <w:rPr>
          <w:rFonts w:ascii="Times New Roman" w:hAnsi="Times New Roman"/>
          <w:sz w:val="24"/>
          <w:szCs w:val="24"/>
        </w:rPr>
        <w:t xml:space="preserve">Visualizada como </w:t>
      </w:r>
      <w:r w:rsidR="00EF202E" w:rsidRPr="00E078CA">
        <w:rPr>
          <w:rFonts w:ascii="Times New Roman" w:hAnsi="Times New Roman"/>
          <w:i/>
          <w:sz w:val="24"/>
          <w:szCs w:val="24"/>
        </w:rPr>
        <w:t>actividad compleja</w:t>
      </w:r>
      <w:r w:rsidR="004C38A2" w:rsidRPr="00E078CA">
        <w:rPr>
          <w:rFonts w:ascii="Times New Roman" w:hAnsi="Times New Roman"/>
          <w:sz w:val="24"/>
          <w:szCs w:val="24"/>
        </w:rPr>
        <w:t xml:space="preserve">, la lectura se traduce como una tarea incitante en cuya realización se activan de modo complejo, un conjunto de procesos cognoscitivos, afectivos, sociales y actitudinales. Estos procesos, que el acto lector anima, propician la aprehensión del texto, la deliberación del contenido, la retroalimentación de las capacidades humanas, la expresión de emotividad, y la inquietud de comunicar a otras personas la experiencia que deja el material escrito. Así </w:t>
      </w:r>
      <w:r w:rsidR="00E7723A" w:rsidRPr="00E078CA">
        <w:rPr>
          <w:rFonts w:ascii="Times New Roman" w:hAnsi="Times New Roman"/>
          <w:sz w:val="24"/>
          <w:szCs w:val="24"/>
        </w:rPr>
        <w:t xml:space="preserve">se manifiesta en la entrevista cuando se precisa </w:t>
      </w:r>
      <w:r w:rsidR="003952F0" w:rsidRPr="00E078CA">
        <w:rPr>
          <w:rFonts w:ascii="Times New Roman" w:hAnsi="Times New Roman"/>
          <w:sz w:val="24"/>
          <w:szCs w:val="24"/>
        </w:rPr>
        <w:t>¿</w:t>
      </w:r>
      <w:r w:rsidR="00E7723A" w:rsidRPr="00E078CA">
        <w:rPr>
          <w:rFonts w:ascii="Times New Roman" w:hAnsi="Times New Roman"/>
          <w:sz w:val="24"/>
          <w:szCs w:val="24"/>
        </w:rPr>
        <w:t>qué es la lectura</w:t>
      </w:r>
      <w:r w:rsidR="003952F0" w:rsidRPr="00E078CA">
        <w:rPr>
          <w:rFonts w:ascii="Times New Roman" w:hAnsi="Times New Roman"/>
          <w:sz w:val="24"/>
          <w:szCs w:val="24"/>
        </w:rPr>
        <w:t>?</w:t>
      </w:r>
      <w:r w:rsidR="00E7723A" w:rsidRPr="00E078CA">
        <w:rPr>
          <w:rFonts w:ascii="Times New Roman" w:hAnsi="Times New Roman"/>
          <w:sz w:val="24"/>
          <w:szCs w:val="24"/>
        </w:rPr>
        <w:t>:</w:t>
      </w:r>
    </w:p>
    <w:p w:rsidR="004C38A2" w:rsidRPr="00E078CA" w:rsidRDefault="004C38A2" w:rsidP="00E078CA">
      <w:pPr>
        <w:spacing w:after="0" w:line="360" w:lineRule="auto"/>
        <w:ind w:left="708"/>
        <w:jc w:val="both"/>
        <w:rPr>
          <w:rFonts w:ascii="Times New Roman" w:hAnsi="Times New Roman"/>
          <w:sz w:val="24"/>
          <w:szCs w:val="24"/>
        </w:rPr>
      </w:pPr>
      <w:r w:rsidRPr="00E078CA">
        <w:rPr>
          <w:rFonts w:ascii="Times New Roman" w:hAnsi="Times New Roman"/>
          <w:sz w:val="24"/>
          <w:szCs w:val="24"/>
        </w:rPr>
        <w:t xml:space="preserve">…yo creo que para mí </w:t>
      </w:r>
      <w:r w:rsidRPr="00E078CA">
        <w:rPr>
          <w:rFonts w:ascii="Times New Roman" w:hAnsi="Times New Roman"/>
          <w:i/>
          <w:sz w:val="24"/>
          <w:szCs w:val="24"/>
        </w:rPr>
        <w:t>es todo</w:t>
      </w:r>
      <w:r w:rsidRPr="00E078CA">
        <w:rPr>
          <w:rFonts w:ascii="Times New Roman" w:hAnsi="Times New Roman"/>
          <w:sz w:val="24"/>
          <w:szCs w:val="24"/>
        </w:rPr>
        <w:t>, porque tenemos que compartir, tenemos que apreciar, tenemos que reflexionar cuando leemos, tenemos que apropiarnos de las lecturas, tenemos nuevamente que compartir esos conocimientos que v</w:t>
      </w:r>
      <w:r w:rsidR="001D3A5D" w:rsidRPr="00E078CA">
        <w:rPr>
          <w:rFonts w:ascii="Times New Roman" w:hAnsi="Times New Roman"/>
          <w:sz w:val="24"/>
          <w:szCs w:val="24"/>
        </w:rPr>
        <w:t>i</w:t>
      </w:r>
      <w:r w:rsidRPr="00E078CA">
        <w:rPr>
          <w:rFonts w:ascii="Times New Roman" w:hAnsi="Times New Roman"/>
          <w:sz w:val="24"/>
          <w:szCs w:val="24"/>
        </w:rPr>
        <w:t>nimos adquiriendo a través de la lectura, tenemos que gozar la lectura, tenemos que apasionarnos de la lectura (E1/5/11-01-14/JCBH, p. 68)</w:t>
      </w:r>
      <w:r w:rsidR="001D3A5D" w:rsidRPr="00E078CA">
        <w:rPr>
          <w:rFonts w:ascii="Times New Roman" w:hAnsi="Times New Roman"/>
          <w:sz w:val="24"/>
          <w:szCs w:val="24"/>
        </w:rPr>
        <w:t>.</w:t>
      </w:r>
    </w:p>
    <w:p w:rsidR="004C38A2" w:rsidRPr="00E078CA" w:rsidRDefault="004C38A2" w:rsidP="00E078CA">
      <w:pPr>
        <w:spacing w:after="0" w:line="360" w:lineRule="auto"/>
        <w:jc w:val="both"/>
        <w:rPr>
          <w:rFonts w:ascii="Times New Roman" w:hAnsi="Times New Roman"/>
          <w:sz w:val="24"/>
          <w:szCs w:val="24"/>
        </w:rPr>
      </w:pPr>
      <w:r w:rsidRPr="00E078CA">
        <w:rPr>
          <w:rFonts w:ascii="Times New Roman" w:hAnsi="Times New Roman"/>
          <w:sz w:val="24"/>
          <w:szCs w:val="24"/>
        </w:rPr>
        <w:t xml:space="preserve">En relación a estas ideas resulta ilustrativo apuntar que, en el esfuerzo por sintetizar la estimulación de procesos que aviva el abordaje de un texto, los docentes expresan que para ellos la lectura es todo. Enunciación desde la cual es factible pensar en la lectura como una experiencia que no se ciñe al desciframiento literal de la obra escrita, por el contrario, entendida como </w:t>
      </w:r>
      <w:r w:rsidRPr="00E078CA">
        <w:rPr>
          <w:rFonts w:ascii="Times New Roman" w:hAnsi="Times New Roman"/>
          <w:i/>
          <w:sz w:val="24"/>
          <w:szCs w:val="24"/>
        </w:rPr>
        <w:t>un todo</w:t>
      </w:r>
      <w:r w:rsidRPr="00E078CA">
        <w:rPr>
          <w:rFonts w:ascii="Times New Roman" w:hAnsi="Times New Roman"/>
          <w:sz w:val="24"/>
          <w:szCs w:val="24"/>
        </w:rPr>
        <w:t>, esta se posiciona como una actividad convocante del análisis, la imaginación, el recuerdo, los sentimientos, y la comunicación intersubjetiva. Como lo sostiene (</w:t>
      </w:r>
      <w:proofErr w:type="spellStart"/>
      <w:r w:rsidRPr="00E078CA">
        <w:rPr>
          <w:rFonts w:ascii="Times New Roman" w:hAnsi="Times New Roman"/>
          <w:sz w:val="24"/>
          <w:szCs w:val="24"/>
        </w:rPr>
        <w:t>Pradelli</w:t>
      </w:r>
      <w:proofErr w:type="spellEnd"/>
      <w:r w:rsidRPr="00E078CA">
        <w:rPr>
          <w:rFonts w:ascii="Times New Roman" w:hAnsi="Times New Roman"/>
          <w:sz w:val="24"/>
          <w:szCs w:val="24"/>
        </w:rPr>
        <w:t xml:space="preserve">, 2013): </w:t>
      </w:r>
    </w:p>
    <w:p w:rsidR="004C38A2" w:rsidRPr="00E078CA" w:rsidRDefault="004C38A2" w:rsidP="00E078CA">
      <w:pPr>
        <w:spacing w:after="0" w:line="360" w:lineRule="auto"/>
        <w:ind w:left="708"/>
        <w:jc w:val="both"/>
        <w:rPr>
          <w:rFonts w:ascii="Times New Roman" w:hAnsi="Times New Roman"/>
          <w:sz w:val="24"/>
          <w:szCs w:val="24"/>
        </w:rPr>
      </w:pPr>
      <w:r w:rsidRPr="00E078CA">
        <w:rPr>
          <w:rFonts w:ascii="Times New Roman" w:hAnsi="Times New Roman"/>
          <w:sz w:val="24"/>
          <w:szCs w:val="24"/>
        </w:rPr>
        <w:lastRenderedPageBreak/>
        <w:t>Leer organiza todos los discursos. No los iguala, no homogeniza las palabras ni tampoco tranquiliza a los lectores. Al contrario, lo que digo es que la lectura permite que los contenidos se articulen, que los lectores podamos comprender</w:t>
      </w:r>
      <w:r w:rsidR="003952F0" w:rsidRPr="00E078CA">
        <w:rPr>
          <w:rFonts w:ascii="Times New Roman" w:hAnsi="Times New Roman"/>
          <w:sz w:val="24"/>
          <w:szCs w:val="24"/>
        </w:rPr>
        <w:t>los como un todo</w:t>
      </w:r>
      <w:r w:rsidRPr="00E078CA">
        <w:rPr>
          <w:rFonts w:ascii="Times New Roman" w:hAnsi="Times New Roman"/>
          <w:sz w:val="24"/>
          <w:szCs w:val="24"/>
        </w:rPr>
        <w:t xml:space="preserve"> (</w:t>
      </w:r>
      <w:proofErr w:type="spellStart"/>
      <w:r w:rsidRPr="00E078CA">
        <w:rPr>
          <w:rFonts w:ascii="Times New Roman" w:hAnsi="Times New Roman"/>
          <w:sz w:val="24"/>
          <w:szCs w:val="24"/>
        </w:rPr>
        <w:t>Pradelli</w:t>
      </w:r>
      <w:proofErr w:type="spellEnd"/>
      <w:r w:rsidRPr="00E078CA">
        <w:rPr>
          <w:rFonts w:ascii="Times New Roman" w:hAnsi="Times New Roman"/>
          <w:sz w:val="24"/>
          <w:szCs w:val="24"/>
        </w:rPr>
        <w:t>, 2013, p.</w:t>
      </w:r>
      <w:r w:rsidR="002B0014" w:rsidRPr="00E078CA">
        <w:rPr>
          <w:rFonts w:ascii="Times New Roman" w:hAnsi="Times New Roman"/>
          <w:sz w:val="24"/>
          <w:szCs w:val="24"/>
        </w:rPr>
        <w:t xml:space="preserve"> </w:t>
      </w:r>
      <w:r w:rsidRPr="00E078CA">
        <w:rPr>
          <w:rFonts w:ascii="Times New Roman" w:hAnsi="Times New Roman"/>
          <w:sz w:val="24"/>
          <w:szCs w:val="24"/>
        </w:rPr>
        <w:t>205)</w:t>
      </w:r>
      <w:r w:rsidR="002B0014" w:rsidRPr="00E078CA">
        <w:rPr>
          <w:rFonts w:ascii="Times New Roman" w:hAnsi="Times New Roman"/>
          <w:sz w:val="24"/>
          <w:szCs w:val="24"/>
        </w:rPr>
        <w:t>.</w:t>
      </w:r>
    </w:p>
    <w:p w:rsidR="004C38A2" w:rsidRDefault="004C38A2" w:rsidP="00E078CA">
      <w:pPr>
        <w:spacing w:after="0" w:line="360" w:lineRule="auto"/>
        <w:jc w:val="both"/>
        <w:rPr>
          <w:rFonts w:ascii="Arial" w:hAnsi="Arial" w:cs="Arial"/>
          <w:sz w:val="24"/>
          <w:szCs w:val="24"/>
        </w:rPr>
      </w:pPr>
      <w:r w:rsidRPr="00E078CA">
        <w:rPr>
          <w:rFonts w:ascii="Times New Roman" w:hAnsi="Times New Roman"/>
          <w:sz w:val="24"/>
          <w:szCs w:val="24"/>
        </w:rPr>
        <w:t>Asociad</w:t>
      </w:r>
      <w:r w:rsidR="002B0014" w:rsidRPr="00E078CA">
        <w:rPr>
          <w:rFonts w:ascii="Times New Roman" w:hAnsi="Times New Roman"/>
          <w:sz w:val="24"/>
          <w:szCs w:val="24"/>
        </w:rPr>
        <w:t>a</w:t>
      </w:r>
      <w:r w:rsidRPr="00E078CA">
        <w:rPr>
          <w:rFonts w:ascii="Times New Roman" w:hAnsi="Times New Roman"/>
          <w:sz w:val="24"/>
          <w:szCs w:val="24"/>
        </w:rPr>
        <w:t xml:space="preserve"> al despliegue de pensamientos y emociones, la lectura como una actividad compleja, constituye una práctica a partir de la cual emerge la proyección y apertura de escenarios vinculados al ámbito social, donde los docentes pueden interactuar con otros agentes en caso de llevarse a cabo el encuentro cara a cara. En la entrevista, una docente lo expresa del modo siguiente: “la lectura me abre muchas puertas, me abre la oportunidad de poder compartir con otros” (E2/7/25-01-2014/JCBH, p.</w:t>
      </w:r>
      <w:r w:rsidR="002B0014" w:rsidRPr="00E078CA">
        <w:rPr>
          <w:rFonts w:ascii="Times New Roman" w:hAnsi="Times New Roman"/>
          <w:sz w:val="24"/>
          <w:szCs w:val="24"/>
        </w:rPr>
        <w:t xml:space="preserve"> </w:t>
      </w:r>
      <w:r w:rsidRPr="00E078CA">
        <w:rPr>
          <w:rFonts w:ascii="Times New Roman" w:hAnsi="Times New Roman"/>
          <w:sz w:val="24"/>
          <w:szCs w:val="24"/>
        </w:rPr>
        <w:t>98)</w:t>
      </w:r>
      <w:r w:rsidR="002B0014" w:rsidRPr="00E078CA">
        <w:rPr>
          <w:rFonts w:ascii="Times New Roman" w:hAnsi="Times New Roman"/>
          <w:sz w:val="24"/>
          <w:szCs w:val="24"/>
        </w:rPr>
        <w:t>.</w:t>
      </w:r>
    </w:p>
    <w:p w:rsidR="004A6DA4" w:rsidRDefault="004A6DA4" w:rsidP="00F80BB5">
      <w:pPr>
        <w:spacing w:after="0" w:line="480" w:lineRule="auto"/>
        <w:ind w:firstLine="708"/>
        <w:jc w:val="both"/>
        <w:rPr>
          <w:rFonts w:ascii="Arial" w:hAnsi="Arial" w:cs="Arial"/>
          <w:sz w:val="24"/>
          <w:szCs w:val="24"/>
        </w:rPr>
      </w:pPr>
    </w:p>
    <w:p w:rsidR="00AB285D" w:rsidRDefault="00E078CA" w:rsidP="00F80BB5">
      <w:pPr>
        <w:spacing w:after="0" w:line="480" w:lineRule="auto"/>
        <w:rPr>
          <w:rFonts w:ascii="Arial" w:hAnsi="Arial" w:cs="Arial"/>
          <w:b/>
          <w:sz w:val="24"/>
          <w:szCs w:val="24"/>
        </w:rPr>
      </w:pPr>
      <w:r>
        <w:rPr>
          <w:rFonts w:ascii="Arial" w:hAnsi="Arial" w:cs="Arial"/>
          <w:b/>
          <w:sz w:val="24"/>
          <w:szCs w:val="24"/>
        </w:rPr>
        <w:t>Conclusión</w:t>
      </w:r>
    </w:p>
    <w:p w:rsidR="00C72000" w:rsidRPr="00E078CA" w:rsidRDefault="00C72000" w:rsidP="00E078CA">
      <w:pPr>
        <w:spacing w:after="0" w:line="360" w:lineRule="auto"/>
        <w:jc w:val="both"/>
        <w:rPr>
          <w:rFonts w:ascii="Times New Roman" w:hAnsi="Times New Roman"/>
          <w:sz w:val="24"/>
          <w:szCs w:val="24"/>
        </w:rPr>
      </w:pPr>
      <w:r w:rsidRPr="00E078CA">
        <w:rPr>
          <w:rFonts w:ascii="Times New Roman" w:hAnsi="Times New Roman"/>
          <w:sz w:val="24"/>
          <w:szCs w:val="24"/>
        </w:rPr>
        <w:t xml:space="preserve">Una vez realizada la investigación, la labor interpretativa advierte que </w:t>
      </w:r>
      <w:r w:rsidR="004A6DA4" w:rsidRPr="00E078CA">
        <w:rPr>
          <w:rFonts w:ascii="Times New Roman" w:hAnsi="Times New Roman"/>
          <w:sz w:val="24"/>
          <w:szCs w:val="24"/>
        </w:rPr>
        <w:t xml:space="preserve">las relaciones de los </w:t>
      </w:r>
      <w:r w:rsidRPr="00E078CA">
        <w:rPr>
          <w:rFonts w:ascii="Times New Roman" w:hAnsi="Times New Roman"/>
          <w:sz w:val="24"/>
          <w:szCs w:val="24"/>
        </w:rPr>
        <w:t xml:space="preserve">docentes </w:t>
      </w:r>
      <w:r w:rsidR="00E96115" w:rsidRPr="00E078CA">
        <w:rPr>
          <w:rFonts w:ascii="Times New Roman" w:hAnsi="Times New Roman"/>
          <w:sz w:val="24"/>
          <w:szCs w:val="24"/>
        </w:rPr>
        <w:t xml:space="preserve">se </w:t>
      </w:r>
      <w:r w:rsidR="00332B28" w:rsidRPr="00E078CA">
        <w:rPr>
          <w:rFonts w:ascii="Times New Roman" w:hAnsi="Times New Roman"/>
          <w:sz w:val="24"/>
          <w:szCs w:val="24"/>
        </w:rPr>
        <w:t xml:space="preserve">establecen </w:t>
      </w:r>
      <w:r w:rsidRPr="00E078CA">
        <w:rPr>
          <w:rFonts w:ascii="Times New Roman" w:hAnsi="Times New Roman"/>
          <w:sz w:val="24"/>
          <w:szCs w:val="24"/>
        </w:rPr>
        <w:t>con las exigencias del trabajo de enseñanza, los actores educativos y las orientaciones del currículo sobre promoción de la cultura escrita</w:t>
      </w:r>
      <w:r w:rsidR="00E96115" w:rsidRPr="00E078CA">
        <w:rPr>
          <w:rFonts w:ascii="Times New Roman" w:hAnsi="Times New Roman"/>
          <w:sz w:val="24"/>
          <w:szCs w:val="24"/>
        </w:rPr>
        <w:t>. Todas</w:t>
      </w:r>
      <w:r w:rsidRPr="00E078CA">
        <w:rPr>
          <w:rFonts w:ascii="Times New Roman" w:hAnsi="Times New Roman"/>
          <w:sz w:val="24"/>
          <w:szCs w:val="24"/>
        </w:rPr>
        <w:t xml:space="preserve"> articuladas </w:t>
      </w:r>
      <w:r w:rsidR="00E96115" w:rsidRPr="00E078CA">
        <w:rPr>
          <w:rFonts w:ascii="Times New Roman" w:hAnsi="Times New Roman"/>
          <w:sz w:val="24"/>
          <w:szCs w:val="24"/>
        </w:rPr>
        <w:t>en</w:t>
      </w:r>
      <w:r w:rsidRPr="00E078CA">
        <w:rPr>
          <w:rFonts w:ascii="Times New Roman" w:hAnsi="Times New Roman"/>
          <w:sz w:val="24"/>
          <w:szCs w:val="24"/>
        </w:rPr>
        <w:t xml:space="preserve"> un entramado de representaciones  sociales</w:t>
      </w:r>
      <w:r w:rsidR="00EE1067" w:rsidRPr="00E078CA">
        <w:rPr>
          <w:rFonts w:ascii="Times New Roman" w:hAnsi="Times New Roman"/>
          <w:sz w:val="24"/>
          <w:szCs w:val="24"/>
        </w:rPr>
        <w:t>, en el cual la lectura es significada como: fondo documental de apoyo al trabajo docente, herramienta de aprendizaje autónomo, recurso didáctico para la formación valoral, actividad expresiva, actividad lúdica, actividad contagiosa, actividad de elección mixta, y</w:t>
      </w:r>
      <w:r w:rsidR="004A6DA4" w:rsidRPr="00E078CA">
        <w:rPr>
          <w:rFonts w:ascii="Times New Roman" w:hAnsi="Times New Roman"/>
          <w:sz w:val="24"/>
          <w:szCs w:val="24"/>
        </w:rPr>
        <w:t xml:space="preserve"> como</w:t>
      </w:r>
      <w:r w:rsidR="00EE1067" w:rsidRPr="00E078CA">
        <w:rPr>
          <w:rFonts w:ascii="Times New Roman" w:hAnsi="Times New Roman"/>
          <w:sz w:val="24"/>
          <w:szCs w:val="24"/>
        </w:rPr>
        <w:t xml:space="preserve">  práctica escolar de socialización del material escrito.</w:t>
      </w:r>
    </w:p>
    <w:p w:rsidR="00D2160B" w:rsidRPr="00E078CA" w:rsidRDefault="00D2160B" w:rsidP="00E078CA">
      <w:pPr>
        <w:spacing w:after="0" w:line="360" w:lineRule="auto"/>
        <w:jc w:val="both"/>
        <w:rPr>
          <w:rFonts w:ascii="Times New Roman" w:hAnsi="Times New Roman"/>
          <w:sz w:val="24"/>
          <w:szCs w:val="24"/>
        </w:rPr>
      </w:pPr>
      <w:r w:rsidRPr="00E078CA">
        <w:rPr>
          <w:rFonts w:ascii="Times New Roman" w:hAnsi="Times New Roman"/>
          <w:sz w:val="24"/>
          <w:szCs w:val="24"/>
        </w:rPr>
        <w:t>A</w:t>
      </w:r>
      <w:r w:rsidR="00C72000" w:rsidRPr="00E078CA">
        <w:rPr>
          <w:rFonts w:ascii="Times New Roman" w:hAnsi="Times New Roman"/>
          <w:sz w:val="24"/>
          <w:szCs w:val="24"/>
        </w:rPr>
        <w:t xml:space="preserve">unado al ámbito escolar, </w:t>
      </w:r>
      <w:r w:rsidR="008D5F21" w:rsidRPr="00E078CA">
        <w:rPr>
          <w:rFonts w:ascii="Times New Roman" w:hAnsi="Times New Roman"/>
          <w:sz w:val="24"/>
          <w:szCs w:val="24"/>
        </w:rPr>
        <w:t>hay otras dimensiones en donde los docentes resignifican de modo distinto la lectura. En el personal</w:t>
      </w:r>
      <w:r w:rsidR="00E96115" w:rsidRPr="00E078CA">
        <w:rPr>
          <w:rFonts w:ascii="Times New Roman" w:hAnsi="Times New Roman"/>
          <w:sz w:val="24"/>
          <w:szCs w:val="24"/>
        </w:rPr>
        <w:t>,</w:t>
      </w:r>
      <w:r w:rsidR="008D5F21" w:rsidRPr="00E078CA">
        <w:rPr>
          <w:rFonts w:ascii="Times New Roman" w:hAnsi="Times New Roman"/>
          <w:sz w:val="24"/>
          <w:szCs w:val="24"/>
        </w:rPr>
        <w:t xml:space="preserve"> la lectura es representada como actividad íntima, terapéutica y recreativa, </w:t>
      </w:r>
      <w:r w:rsidR="00E96115" w:rsidRPr="00E078CA">
        <w:rPr>
          <w:rFonts w:ascii="Times New Roman" w:hAnsi="Times New Roman"/>
          <w:sz w:val="24"/>
          <w:szCs w:val="24"/>
        </w:rPr>
        <w:t>conectada con las</w:t>
      </w:r>
      <w:r w:rsidR="008D5F21" w:rsidRPr="00E078CA">
        <w:rPr>
          <w:rFonts w:ascii="Times New Roman" w:hAnsi="Times New Roman"/>
          <w:sz w:val="24"/>
          <w:szCs w:val="24"/>
        </w:rPr>
        <w:t xml:space="preserve"> necesidades de: sentir placer, recupera</w:t>
      </w:r>
      <w:r w:rsidR="00E96115" w:rsidRPr="00E078CA">
        <w:rPr>
          <w:rFonts w:ascii="Times New Roman" w:hAnsi="Times New Roman"/>
          <w:sz w:val="24"/>
          <w:szCs w:val="24"/>
        </w:rPr>
        <w:t>rse</w:t>
      </w:r>
      <w:r w:rsidR="008D5F21" w:rsidRPr="00E078CA">
        <w:rPr>
          <w:rFonts w:ascii="Times New Roman" w:hAnsi="Times New Roman"/>
          <w:sz w:val="24"/>
          <w:szCs w:val="24"/>
        </w:rPr>
        <w:t xml:space="preserve"> física, cognitiva y emocional</w:t>
      </w:r>
      <w:r w:rsidR="00E96115" w:rsidRPr="00E078CA">
        <w:rPr>
          <w:rFonts w:ascii="Times New Roman" w:hAnsi="Times New Roman"/>
          <w:sz w:val="24"/>
          <w:szCs w:val="24"/>
        </w:rPr>
        <w:t>mente</w:t>
      </w:r>
      <w:r w:rsidR="008D5F21" w:rsidRPr="00E078CA">
        <w:rPr>
          <w:rFonts w:ascii="Times New Roman" w:hAnsi="Times New Roman"/>
          <w:sz w:val="24"/>
          <w:szCs w:val="24"/>
        </w:rPr>
        <w:t xml:space="preserve">, usar el tiempo libre, imaginar y </w:t>
      </w:r>
      <w:r w:rsidR="00E96115" w:rsidRPr="00E078CA">
        <w:rPr>
          <w:rFonts w:ascii="Times New Roman" w:hAnsi="Times New Roman"/>
          <w:sz w:val="24"/>
          <w:szCs w:val="24"/>
        </w:rPr>
        <w:t xml:space="preserve">tener </w:t>
      </w:r>
      <w:r w:rsidR="008D5F21" w:rsidRPr="00E078CA">
        <w:rPr>
          <w:rFonts w:ascii="Times New Roman" w:hAnsi="Times New Roman"/>
          <w:sz w:val="24"/>
          <w:szCs w:val="24"/>
        </w:rPr>
        <w:t>entretenimiento.</w:t>
      </w:r>
    </w:p>
    <w:p w:rsidR="00C72000" w:rsidRPr="00E078CA" w:rsidRDefault="00C72000" w:rsidP="00E078CA">
      <w:pPr>
        <w:spacing w:after="0" w:line="360" w:lineRule="auto"/>
        <w:jc w:val="both"/>
        <w:rPr>
          <w:rFonts w:ascii="Times New Roman" w:hAnsi="Times New Roman"/>
          <w:sz w:val="24"/>
          <w:szCs w:val="24"/>
        </w:rPr>
      </w:pPr>
      <w:r w:rsidRPr="00E078CA">
        <w:rPr>
          <w:rFonts w:ascii="Times New Roman" w:hAnsi="Times New Roman"/>
          <w:sz w:val="24"/>
          <w:szCs w:val="24"/>
        </w:rPr>
        <w:t>Por lo que toca a</w:t>
      </w:r>
      <w:r w:rsidR="008D5F21" w:rsidRPr="00E078CA">
        <w:rPr>
          <w:rFonts w:ascii="Times New Roman" w:hAnsi="Times New Roman"/>
          <w:sz w:val="24"/>
          <w:szCs w:val="24"/>
        </w:rPr>
        <w:t>l ámbito familiar</w:t>
      </w:r>
      <w:r w:rsidRPr="00E078CA">
        <w:rPr>
          <w:rFonts w:ascii="Times New Roman" w:hAnsi="Times New Roman"/>
          <w:sz w:val="24"/>
          <w:szCs w:val="24"/>
        </w:rPr>
        <w:t>, la lectura es reinterpretada como herramienta de comunicación intrafamiliar y actividad secundaria, adherida</w:t>
      </w:r>
      <w:r w:rsidR="00E96115" w:rsidRPr="00E078CA">
        <w:rPr>
          <w:rFonts w:ascii="Times New Roman" w:hAnsi="Times New Roman"/>
          <w:sz w:val="24"/>
          <w:szCs w:val="24"/>
        </w:rPr>
        <w:t xml:space="preserve"> a </w:t>
      </w:r>
      <w:r w:rsidRPr="00E078CA">
        <w:rPr>
          <w:rFonts w:ascii="Times New Roman" w:hAnsi="Times New Roman"/>
          <w:sz w:val="24"/>
          <w:szCs w:val="24"/>
        </w:rPr>
        <w:t xml:space="preserve">la necesidad </w:t>
      </w:r>
      <w:r w:rsidR="00E96115" w:rsidRPr="00E078CA">
        <w:rPr>
          <w:rFonts w:ascii="Times New Roman" w:hAnsi="Times New Roman"/>
          <w:sz w:val="24"/>
          <w:szCs w:val="24"/>
        </w:rPr>
        <w:t xml:space="preserve">de </w:t>
      </w:r>
      <w:r w:rsidRPr="00E078CA">
        <w:rPr>
          <w:rFonts w:ascii="Times New Roman" w:hAnsi="Times New Roman"/>
          <w:sz w:val="24"/>
          <w:szCs w:val="24"/>
        </w:rPr>
        <w:t>compartir gustos, sentimientos y atender asuntos familiares en el hogar.</w:t>
      </w:r>
    </w:p>
    <w:p w:rsidR="00C72000" w:rsidRPr="00E078CA" w:rsidRDefault="008D5F21" w:rsidP="00E078CA">
      <w:pPr>
        <w:spacing w:after="0" w:line="360" w:lineRule="auto"/>
        <w:jc w:val="both"/>
        <w:rPr>
          <w:rFonts w:ascii="Times New Roman" w:hAnsi="Times New Roman"/>
          <w:sz w:val="24"/>
          <w:szCs w:val="24"/>
        </w:rPr>
      </w:pPr>
      <w:r w:rsidRPr="00E078CA">
        <w:rPr>
          <w:rFonts w:ascii="Times New Roman" w:hAnsi="Times New Roman"/>
          <w:sz w:val="24"/>
          <w:szCs w:val="24"/>
        </w:rPr>
        <w:t xml:space="preserve">En relación al ámbito social, </w:t>
      </w:r>
      <w:r w:rsidR="00C72000" w:rsidRPr="00E078CA">
        <w:rPr>
          <w:rFonts w:ascii="Times New Roman" w:hAnsi="Times New Roman"/>
          <w:sz w:val="24"/>
          <w:szCs w:val="24"/>
        </w:rPr>
        <w:t>la lectura</w:t>
      </w:r>
      <w:r w:rsidRPr="00E078CA">
        <w:rPr>
          <w:rFonts w:ascii="Times New Roman" w:hAnsi="Times New Roman"/>
          <w:sz w:val="24"/>
          <w:szCs w:val="24"/>
        </w:rPr>
        <w:t xml:space="preserve"> es reconfigurada </w:t>
      </w:r>
      <w:r w:rsidR="00C72000" w:rsidRPr="00E078CA">
        <w:rPr>
          <w:rFonts w:ascii="Times New Roman" w:hAnsi="Times New Roman"/>
          <w:sz w:val="24"/>
          <w:szCs w:val="24"/>
        </w:rPr>
        <w:t xml:space="preserve">como herramienta para el fortalecimiento de la ciudadanía y como una actividad compleja, </w:t>
      </w:r>
      <w:r w:rsidR="007144BD" w:rsidRPr="00E078CA">
        <w:rPr>
          <w:rFonts w:ascii="Times New Roman" w:hAnsi="Times New Roman"/>
          <w:sz w:val="24"/>
          <w:szCs w:val="24"/>
        </w:rPr>
        <w:t>orientada</w:t>
      </w:r>
      <w:r w:rsidR="00C72000" w:rsidRPr="00E078CA">
        <w:rPr>
          <w:rFonts w:ascii="Times New Roman" w:hAnsi="Times New Roman"/>
          <w:sz w:val="24"/>
          <w:szCs w:val="24"/>
        </w:rPr>
        <w:t xml:space="preserve"> a conocer fenómenos del mundo circundante, fortalecer la ciudadanía en el plano local y global, y a la activación de una serie de procesos cognitivos y emocionales (intercambiar saberes, aprender, pensar, imaginar, recordar, comunicar y sentir placer).</w:t>
      </w:r>
    </w:p>
    <w:p w:rsidR="00C72000" w:rsidRDefault="00C72000" w:rsidP="00E078CA">
      <w:pPr>
        <w:spacing w:after="0" w:line="360" w:lineRule="auto"/>
        <w:jc w:val="both"/>
        <w:rPr>
          <w:rFonts w:ascii="Arial" w:hAnsi="Arial" w:cs="Arial"/>
          <w:sz w:val="24"/>
          <w:szCs w:val="24"/>
        </w:rPr>
      </w:pPr>
      <w:r w:rsidRPr="00E078CA">
        <w:rPr>
          <w:rFonts w:ascii="Times New Roman" w:hAnsi="Times New Roman"/>
          <w:sz w:val="24"/>
          <w:szCs w:val="24"/>
        </w:rPr>
        <w:lastRenderedPageBreak/>
        <w:t>Con este repertorio de resignificaciones de la lectura, los docentes se desempeñan como orquestadores de representaciones según las necesidades o relaciones que establecen con agentes de los ámbitos personal, escolar, familiar y social.</w:t>
      </w:r>
      <w:r w:rsidR="00BD315B" w:rsidRPr="00E078CA">
        <w:rPr>
          <w:rFonts w:ascii="Times New Roman" w:hAnsi="Times New Roman"/>
          <w:sz w:val="24"/>
          <w:szCs w:val="24"/>
        </w:rPr>
        <w:t xml:space="preserve"> As</w:t>
      </w:r>
      <w:r w:rsidR="00E96115" w:rsidRPr="00E078CA">
        <w:rPr>
          <w:rFonts w:ascii="Times New Roman" w:hAnsi="Times New Roman"/>
          <w:sz w:val="24"/>
          <w:szCs w:val="24"/>
        </w:rPr>
        <w:t>i</w:t>
      </w:r>
      <w:r w:rsidR="00BD315B" w:rsidRPr="00E078CA">
        <w:rPr>
          <w:rFonts w:ascii="Times New Roman" w:hAnsi="Times New Roman"/>
          <w:sz w:val="24"/>
          <w:szCs w:val="24"/>
        </w:rPr>
        <w:t>mismo, la imagen integradora que dibuja la gama de representaciones en</w:t>
      </w:r>
      <w:r w:rsidR="00E96115" w:rsidRPr="00E078CA">
        <w:rPr>
          <w:rFonts w:ascii="Times New Roman" w:hAnsi="Times New Roman"/>
          <w:sz w:val="24"/>
          <w:szCs w:val="24"/>
        </w:rPr>
        <w:t xml:space="preserve"> </w:t>
      </w:r>
      <w:r w:rsidR="00BD315B" w:rsidRPr="00E078CA">
        <w:rPr>
          <w:rFonts w:ascii="Times New Roman" w:hAnsi="Times New Roman"/>
          <w:sz w:val="24"/>
          <w:szCs w:val="24"/>
        </w:rPr>
        <w:t xml:space="preserve">torno a la lectura, </w:t>
      </w:r>
      <w:r w:rsidR="00E96115" w:rsidRPr="00E078CA">
        <w:rPr>
          <w:rFonts w:ascii="Times New Roman" w:hAnsi="Times New Roman"/>
          <w:sz w:val="24"/>
          <w:szCs w:val="24"/>
        </w:rPr>
        <w:t>se</w:t>
      </w:r>
      <w:r w:rsidR="00BD315B" w:rsidRPr="00E078CA">
        <w:rPr>
          <w:rFonts w:ascii="Times New Roman" w:hAnsi="Times New Roman"/>
          <w:sz w:val="24"/>
          <w:szCs w:val="24"/>
        </w:rPr>
        <w:t xml:space="preserve"> constituyen como una práctica </w:t>
      </w:r>
      <w:r w:rsidR="007E79FF" w:rsidRPr="00E078CA">
        <w:rPr>
          <w:rFonts w:ascii="Times New Roman" w:hAnsi="Times New Roman"/>
          <w:sz w:val="24"/>
          <w:szCs w:val="24"/>
        </w:rPr>
        <w:t xml:space="preserve">docente </w:t>
      </w:r>
      <w:r w:rsidR="00BD315B" w:rsidRPr="00E078CA">
        <w:rPr>
          <w:rFonts w:ascii="Times New Roman" w:hAnsi="Times New Roman"/>
          <w:sz w:val="24"/>
          <w:szCs w:val="24"/>
        </w:rPr>
        <w:t>multi</w:t>
      </w:r>
      <w:r w:rsidR="00F80BB5" w:rsidRPr="00E078CA">
        <w:rPr>
          <w:rFonts w:ascii="Times New Roman" w:hAnsi="Times New Roman"/>
          <w:sz w:val="24"/>
          <w:szCs w:val="24"/>
        </w:rPr>
        <w:t>di</w:t>
      </w:r>
      <w:r w:rsidR="00BD315B" w:rsidRPr="00E078CA">
        <w:rPr>
          <w:rFonts w:ascii="Times New Roman" w:hAnsi="Times New Roman"/>
          <w:sz w:val="24"/>
          <w:szCs w:val="24"/>
        </w:rPr>
        <w:t>mensional, discontinua y polisémica.</w:t>
      </w:r>
    </w:p>
    <w:p w:rsidR="00DA20A1" w:rsidRDefault="00DA20A1" w:rsidP="00F80BB5">
      <w:pPr>
        <w:spacing w:after="0" w:line="480" w:lineRule="auto"/>
        <w:rPr>
          <w:rFonts w:ascii="Arial" w:hAnsi="Arial" w:cs="Arial"/>
          <w:b/>
          <w:sz w:val="24"/>
          <w:szCs w:val="24"/>
        </w:rPr>
      </w:pPr>
    </w:p>
    <w:p w:rsidR="00AB285D" w:rsidRDefault="00E078CA" w:rsidP="00F80BB5">
      <w:pPr>
        <w:spacing w:after="0" w:line="480" w:lineRule="auto"/>
        <w:rPr>
          <w:rFonts w:ascii="Arial" w:hAnsi="Arial" w:cs="Arial"/>
          <w:b/>
          <w:sz w:val="24"/>
          <w:szCs w:val="24"/>
        </w:rPr>
      </w:pPr>
      <w:r>
        <w:rPr>
          <w:rFonts w:eastAsia="Times New Roman" w:cs="Calibri"/>
          <w:color w:val="7030A0"/>
          <w:sz w:val="28"/>
          <w:szCs w:val="28"/>
          <w:lang w:eastAsia="es-ES"/>
        </w:rPr>
        <w:t>Bibliografía</w:t>
      </w:r>
    </w:p>
    <w:p w:rsidR="00E078CA" w:rsidRPr="00E078CA" w:rsidRDefault="00E078CA" w:rsidP="00E078CA">
      <w:pPr>
        <w:pStyle w:val="Bibliografa"/>
        <w:spacing w:after="0" w:line="360" w:lineRule="auto"/>
        <w:ind w:left="720" w:hanging="720"/>
        <w:jc w:val="both"/>
        <w:rPr>
          <w:rFonts w:ascii="Times New Roman" w:hAnsi="Times New Roman"/>
          <w:noProof/>
          <w:sz w:val="24"/>
          <w:szCs w:val="24"/>
        </w:rPr>
      </w:pPr>
      <w:r w:rsidRPr="00E078CA">
        <w:rPr>
          <w:rFonts w:ascii="Times New Roman" w:hAnsi="Times New Roman"/>
          <w:noProof/>
          <w:sz w:val="24"/>
          <w:szCs w:val="24"/>
        </w:rPr>
        <w:t xml:space="preserve">Araya, U. S. (2002). Las representaciones sociales: Ejes teóricos para su discusión (1ª ed.), Cuaderno de Ciencias Sociales 127, Costa Rica: FLACSO. Recuperado de: </w:t>
      </w:r>
      <w:hyperlink r:id="rId9" w:history="1">
        <w:r w:rsidRPr="00E078CA">
          <w:rPr>
            <w:rFonts w:ascii="Times New Roman" w:hAnsi="Times New Roman"/>
            <w:noProof/>
            <w:sz w:val="24"/>
            <w:szCs w:val="24"/>
          </w:rPr>
          <w:t>http://www.flacso.or.cr/fileadmin/documentos/FLACSO/</w:t>
        </w:r>
      </w:hyperlink>
    </w:p>
    <w:p w:rsidR="00E078CA" w:rsidRDefault="00E078CA" w:rsidP="00E078CA">
      <w:pPr>
        <w:pStyle w:val="Bibliografa"/>
        <w:spacing w:after="0" w:line="360" w:lineRule="auto"/>
        <w:ind w:left="720" w:hanging="720"/>
        <w:jc w:val="both"/>
        <w:rPr>
          <w:rFonts w:ascii="Times New Roman" w:hAnsi="Times New Roman"/>
          <w:noProof/>
          <w:sz w:val="24"/>
          <w:szCs w:val="24"/>
        </w:rPr>
      </w:pPr>
      <w:r w:rsidRPr="00E078CA">
        <w:rPr>
          <w:rFonts w:ascii="Times New Roman" w:hAnsi="Times New Roman"/>
          <w:noProof/>
          <w:sz w:val="24"/>
          <w:szCs w:val="24"/>
        </w:rPr>
        <w:t xml:space="preserve">         Cuaderno127.pdf.</w:t>
      </w:r>
    </w:p>
    <w:p w:rsidR="00E14110" w:rsidRPr="00E078CA" w:rsidRDefault="003713B3" w:rsidP="00E078CA">
      <w:pPr>
        <w:pStyle w:val="Bibliografa"/>
        <w:spacing w:after="0" w:line="360" w:lineRule="auto"/>
        <w:ind w:left="720" w:hanging="720"/>
        <w:jc w:val="both"/>
        <w:rPr>
          <w:rFonts w:ascii="Times New Roman" w:hAnsi="Times New Roman"/>
          <w:noProof/>
          <w:sz w:val="24"/>
          <w:szCs w:val="24"/>
        </w:rPr>
      </w:pPr>
      <w:r w:rsidRPr="00E078CA">
        <w:rPr>
          <w:rFonts w:ascii="Times New Roman" w:hAnsi="Times New Roman"/>
          <w:noProof/>
          <w:sz w:val="24"/>
          <w:szCs w:val="24"/>
        </w:rPr>
        <w:t>Argüelles, J, (2010</w:t>
      </w:r>
      <w:r w:rsidR="00E14110" w:rsidRPr="00E078CA">
        <w:rPr>
          <w:rFonts w:ascii="Times New Roman" w:hAnsi="Times New Roman"/>
          <w:noProof/>
          <w:sz w:val="24"/>
          <w:szCs w:val="24"/>
        </w:rPr>
        <w:t>).</w:t>
      </w:r>
      <w:r w:rsidRPr="00E078CA">
        <w:rPr>
          <w:rFonts w:ascii="Times New Roman" w:hAnsi="Times New Roman"/>
          <w:noProof/>
          <w:sz w:val="24"/>
          <w:szCs w:val="24"/>
        </w:rPr>
        <w:t>La letra muerta. Tres diálogos virtuales sobre la realidad de leer. México: Océano.</w:t>
      </w:r>
    </w:p>
    <w:p w:rsidR="00E14110" w:rsidRPr="00E078CA" w:rsidRDefault="00E14110" w:rsidP="00E078CA">
      <w:pPr>
        <w:pStyle w:val="Bibliografa"/>
        <w:spacing w:after="0" w:line="360" w:lineRule="auto"/>
        <w:ind w:left="720" w:hanging="720"/>
        <w:jc w:val="both"/>
        <w:rPr>
          <w:rFonts w:ascii="Times New Roman" w:hAnsi="Times New Roman"/>
          <w:noProof/>
          <w:sz w:val="24"/>
          <w:szCs w:val="24"/>
        </w:rPr>
      </w:pPr>
      <w:r w:rsidRPr="00E078CA">
        <w:rPr>
          <w:rFonts w:ascii="Times New Roman" w:hAnsi="Times New Roman"/>
          <w:noProof/>
          <w:sz w:val="24"/>
          <w:szCs w:val="24"/>
        </w:rPr>
        <w:t>Abric, J. (2001). Prácticas sociales y representaciones, México: Ediciones Coyoacán.</w:t>
      </w:r>
    </w:p>
    <w:p w:rsidR="00A07C65" w:rsidRPr="00E078CA" w:rsidRDefault="00A07C65" w:rsidP="00E078CA">
      <w:pPr>
        <w:pStyle w:val="Bibliografa"/>
        <w:spacing w:after="0" w:line="360" w:lineRule="auto"/>
        <w:ind w:left="720" w:hanging="720"/>
        <w:jc w:val="both"/>
        <w:rPr>
          <w:rFonts w:ascii="Times New Roman" w:hAnsi="Times New Roman"/>
          <w:noProof/>
          <w:sz w:val="24"/>
          <w:szCs w:val="24"/>
        </w:rPr>
      </w:pPr>
      <w:r w:rsidRPr="00E078CA">
        <w:rPr>
          <w:rFonts w:ascii="Times New Roman" w:hAnsi="Times New Roman"/>
          <w:noProof/>
          <w:sz w:val="24"/>
          <w:szCs w:val="24"/>
        </w:rPr>
        <w:t>Bertely, B.</w:t>
      </w:r>
      <w:r w:rsidR="00DF6072" w:rsidRPr="00E078CA">
        <w:rPr>
          <w:rFonts w:ascii="Times New Roman" w:hAnsi="Times New Roman"/>
          <w:noProof/>
          <w:sz w:val="24"/>
          <w:szCs w:val="24"/>
        </w:rPr>
        <w:t xml:space="preserve"> (2000</w:t>
      </w:r>
      <w:r w:rsidRPr="00E078CA">
        <w:rPr>
          <w:rFonts w:ascii="Times New Roman" w:hAnsi="Times New Roman"/>
          <w:noProof/>
          <w:sz w:val="24"/>
          <w:szCs w:val="24"/>
        </w:rPr>
        <w:t xml:space="preserve">). Conociendo nuestras escuelas. Un acercamiento etnográfico a la cultura escolar. </w:t>
      </w:r>
      <w:r w:rsidR="00EF16FF" w:rsidRPr="00E078CA">
        <w:rPr>
          <w:rFonts w:ascii="Times New Roman" w:hAnsi="Times New Roman"/>
          <w:noProof/>
          <w:sz w:val="24"/>
          <w:szCs w:val="24"/>
        </w:rPr>
        <w:t>México: Paidós</w:t>
      </w:r>
      <w:r w:rsidR="005344AD" w:rsidRPr="00E078CA">
        <w:rPr>
          <w:rFonts w:ascii="Times New Roman" w:hAnsi="Times New Roman"/>
          <w:noProof/>
          <w:sz w:val="24"/>
          <w:szCs w:val="24"/>
        </w:rPr>
        <w:t>.</w:t>
      </w:r>
    </w:p>
    <w:p w:rsidR="00F16D5B" w:rsidRPr="00E078CA" w:rsidRDefault="00F16D5B" w:rsidP="00E078CA">
      <w:pPr>
        <w:pStyle w:val="Bibliografa"/>
        <w:spacing w:after="0" w:line="360" w:lineRule="auto"/>
        <w:ind w:left="720" w:hanging="720"/>
        <w:jc w:val="both"/>
        <w:rPr>
          <w:rFonts w:ascii="Times New Roman" w:hAnsi="Times New Roman"/>
          <w:noProof/>
          <w:sz w:val="24"/>
          <w:szCs w:val="24"/>
        </w:rPr>
      </w:pPr>
      <w:r w:rsidRPr="00E078CA">
        <w:rPr>
          <w:rFonts w:ascii="Times New Roman" w:hAnsi="Times New Roman"/>
          <w:noProof/>
          <w:sz w:val="24"/>
          <w:szCs w:val="24"/>
        </w:rPr>
        <w:t>Calixto, F. (Coord.)</w:t>
      </w:r>
      <w:r w:rsidR="00EF16FF" w:rsidRPr="00E078CA">
        <w:rPr>
          <w:rFonts w:ascii="Times New Roman" w:hAnsi="Times New Roman"/>
          <w:noProof/>
          <w:sz w:val="24"/>
          <w:szCs w:val="24"/>
        </w:rPr>
        <w:t xml:space="preserve"> (2012)</w:t>
      </w:r>
      <w:r w:rsidRPr="00E078CA">
        <w:rPr>
          <w:rFonts w:ascii="Times New Roman" w:hAnsi="Times New Roman"/>
          <w:noProof/>
          <w:sz w:val="24"/>
          <w:szCs w:val="24"/>
        </w:rPr>
        <w:t>. En la búsqueda de los sentidos y significados de la educación ambiental. México: UPN.</w:t>
      </w:r>
    </w:p>
    <w:p w:rsidR="00E14110" w:rsidRPr="00E078CA" w:rsidRDefault="00690FA7" w:rsidP="00E078CA">
      <w:pPr>
        <w:pStyle w:val="Bibliografa"/>
        <w:spacing w:after="0" w:line="360" w:lineRule="auto"/>
        <w:ind w:left="720" w:hanging="720"/>
        <w:jc w:val="both"/>
        <w:rPr>
          <w:rFonts w:ascii="Times New Roman" w:hAnsi="Times New Roman"/>
          <w:noProof/>
          <w:sz w:val="24"/>
          <w:szCs w:val="24"/>
        </w:rPr>
      </w:pPr>
      <w:r w:rsidRPr="00E078CA">
        <w:rPr>
          <w:rFonts w:ascii="Times New Roman" w:hAnsi="Times New Roman"/>
          <w:noProof/>
          <w:sz w:val="24"/>
          <w:szCs w:val="24"/>
        </w:rPr>
        <w:t>Cassany, D. y Luna, G. (2001</w:t>
      </w:r>
      <w:r w:rsidR="00E14110" w:rsidRPr="00E078CA">
        <w:rPr>
          <w:rFonts w:ascii="Times New Roman" w:hAnsi="Times New Roman"/>
          <w:noProof/>
          <w:sz w:val="24"/>
          <w:szCs w:val="24"/>
        </w:rPr>
        <w:t xml:space="preserve">). </w:t>
      </w:r>
      <w:r w:rsidRPr="00E078CA">
        <w:rPr>
          <w:rFonts w:ascii="Times New Roman" w:hAnsi="Times New Roman"/>
          <w:noProof/>
          <w:sz w:val="24"/>
          <w:szCs w:val="24"/>
        </w:rPr>
        <w:t>Enseñar lengua.</w:t>
      </w:r>
      <w:r w:rsidR="00C40EDF" w:rsidRPr="00E078CA">
        <w:rPr>
          <w:rFonts w:ascii="Times New Roman" w:hAnsi="Times New Roman"/>
          <w:noProof/>
          <w:sz w:val="24"/>
          <w:szCs w:val="24"/>
        </w:rPr>
        <w:t xml:space="preserve"> Barcelona</w:t>
      </w:r>
      <w:r w:rsidR="003C0ACF" w:rsidRPr="00E078CA">
        <w:rPr>
          <w:rFonts w:ascii="Times New Roman" w:hAnsi="Times New Roman"/>
          <w:noProof/>
          <w:sz w:val="24"/>
          <w:szCs w:val="24"/>
        </w:rPr>
        <w:t>:</w:t>
      </w:r>
      <w:r w:rsidR="00C40EDF" w:rsidRPr="00E078CA">
        <w:rPr>
          <w:rFonts w:ascii="Times New Roman" w:hAnsi="Times New Roman"/>
          <w:noProof/>
          <w:sz w:val="24"/>
          <w:szCs w:val="24"/>
        </w:rPr>
        <w:t xml:space="preserve"> Graó</w:t>
      </w:r>
      <w:r w:rsidR="003C0ACF" w:rsidRPr="00E078CA">
        <w:rPr>
          <w:rFonts w:ascii="Times New Roman" w:hAnsi="Times New Roman"/>
          <w:noProof/>
          <w:sz w:val="24"/>
          <w:szCs w:val="24"/>
        </w:rPr>
        <w:t>.</w:t>
      </w:r>
    </w:p>
    <w:p w:rsidR="0089439A" w:rsidRPr="00E078CA" w:rsidRDefault="00E14110" w:rsidP="00E078CA">
      <w:pPr>
        <w:pStyle w:val="Bibliografa"/>
        <w:spacing w:after="0" w:line="360" w:lineRule="auto"/>
        <w:ind w:left="720" w:hanging="720"/>
        <w:jc w:val="both"/>
        <w:rPr>
          <w:rFonts w:ascii="Times New Roman" w:hAnsi="Times New Roman"/>
          <w:noProof/>
          <w:sz w:val="24"/>
          <w:szCs w:val="24"/>
        </w:rPr>
      </w:pPr>
      <w:r w:rsidRPr="00E078CA">
        <w:rPr>
          <w:rFonts w:ascii="Times New Roman" w:hAnsi="Times New Roman"/>
          <w:noProof/>
          <w:sz w:val="24"/>
          <w:szCs w:val="24"/>
        </w:rPr>
        <w:t>Gasol, A., y Arànega (2000). Descubrir el placer de la lectura. Lectura y motivación lectora. Barcelona: Edebé.</w:t>
      </w:r>
    </w:p>
    <w:p w:rsidR="00E14110" w:rsidRPr="00E078CA" w:rsidRDefault="00E14110" w:rsidP="00E078CA">
      <w:pPr>
        <w:pStyle w:val="Bibliografa"/>
        <w:spacing w:after="0" w:line="360" w:lineRule="auto"/>
        <w:ind w:left="720" w:hanging="720"/>
        <w:jc w:val="both"/>
        <w:rPr>
          <w:rFonts w:ascii="Times New Roman" w:hAnsi="Times New Roman"/>
          <w:noProof/>
          <w:sz w:val="24"/>
          <w:szCs w:val="24"/>
        </w:rPr>
      </w:pPr>
      <w:r w:rsidRPr="00E078CA">
        <w:rPr>
          <w:rFonts w:ascii="Times New Roman" w:hAnsi="Times New Roman"/>
          <w:noProof/>
          <w:sz w:val="24"/>
          <w:szCs w:val="24"/>
        </w:rPr>
        <w:t>Gimeno, J. (1999). Poderes inestables de la educación, Madrid: Morata.</w:t>
      </w:r>
    </w:p>
    <w:p w:rsidR="00E14110" w:rsidRPr="00E078CA" w:rsidRDefault="00E14110" w:rsidP="00E078CA">
      <w:pPr>
        <w:pStyle w:val="Bibliografa"/>
        <w:spacing w:after="0" w:line="360" w:lineRule="auto"/>
        <w:ind w:left="720" w:hanging="720"/>
        <w:jc w:val="both"/>
        <w:rPr>
          <w:rFonts w:ascii="Times New Roman" w:hAnsi="Times New Roman"/>
          <w:noProof/>
          <w:sz w:val="24"/>
          <w:szCs w:val="24"/>
        </w:rPr>
      </w:pPr>
      <w:r w:rsidRPr="00E078CA">
        <w:rPr>
          <w:rFonts w:ascii="Times New Roman" w:hAnsi="Times New Roman"/>
          <w:noProof/>
          <w:sz w:val="24"/>
          <w:szCs w:val="24"/>
        </w:rPr>
        <w:t>Jodelet, D. (2008). La representación social: fenómenos, concepto y teoría. En Moscovici, S., Psicología social II. Pensamiento y vida social. Psicología social y problemas sociales (pp. 469-494). México: Paidós.</w:t>
      </w:r>
    </w:p>
    <w:p w:rsidR="00E14110" w:rsidRPr="00E078CA" w:rsidRDefault="00E14110" w:rsidP="00E078CA">
      <w:pPr>
        <w:pStyle w:val="Bibliografa"/>
        <w:spacing w:after="0" w:line="360" w:lineRule="auto"/>
        <w:ind w:left="720" w:hanging="720"/>
        <w:jc w:val="both"/>
        <w:rPr>
          <w:rFonts w:ascii="Times New Roman" w:hAnsi="Times New Roman"/>
          <w:noProof/>
          <w:sz w:val="24"/>
          <w:szCs w:val="24"/>
        </w:rPr>
      </w:pPr>
      <w:r w:rsidRPr="00E078CA">
        <w:rPr>
          <w:rFonts w:ascii="Times New Roman" w:hAnsi="Times New Roman"/>
          <w:noProof/>
          <w:sz w:val="24"/>
          <w:szCs w:val="24"/>
        </w:rPr>
        <w:t>Lerner, D. (2001). Leer y escribir en la escuela. Lo real, lo posible y lo necesario. México: SEP-FCE</w:t>
      </w:r>
    </w:p>
    <w:p w:rsidR="003713B3" w:rsidRPr="00E078CA" w:rsidRDefault="003713B3" w:rsidP="00E078CA">
      <w:pPr>
        <w:pStyle w:val="Bibliografa"/>
        <w:spacing w:after="0" w:line="360" w:lineRule="auto"/>
        <w:ind w:left="720" w:hanging="720"/>
        <w:jc w:val="both"/>
        <w:rPr>
          <w:rFonts w:ascii="Times New Roman" w:hAnsi="Times New Roman"/>
          <w:noProof/>
          <w:sz w:val="24"/>
          <w:szCs w:val="24"/>
        </w:rPr>
      </w:pPr>
      <w:r w:rsidRPr="00E078CA">
        <w:rPr>
          <w:rFonts w:ascii="Times New Roman" w:hAnsi="Times New Roman"/>
          <w:noProof/>
          <w:sz w:val="24"/>
          <w:szCs w:val="24"/>
        </w:rPr>
        <w:t>Morín, E. (2007). Los siete saberes necesarios para la educación del futuro. Buenos Aires: Nueva Visión.</w:t>
      </w:r>
    </w:p>
    <w:p w:rsidR="00E14110" w:rsidRPr="00E078CA" w:rsidRDefault="00E14110" w:rsidP="00E078CA">
      <w:pPr>
        <w:pStyle w:val="Bibliografa"/>
        <w:spacing w:after="0" w:line="360" w:lineRule="auto"/>
        <w:ind w:left="720" w:hanging="720"/>
        <w:jc w:val="both"/>
        <w:rPr>
          <w:rFonts w:ascii="Times New Roman" w:hAnsi="Times New Roman"/>
          <w:noProof/>
          <w:sz w:val="24"/>
          <w:szCs w:val="24"/>
        </w:rPr>
      </w:pPr>
      <w:r w:rsidRPr="00E078CA">
        <w:rPr>
          <w:rFonts w:ascii="Times New Roman" w:hAnsi="Times New Roman"/>
          <w:noProof/>
          <w:sz w:val="24"/>
          <w:szCs w:val="24"/>
        </w:rPr>
        <w:t>Moscovici, S. y Hewstone (2008). De la ciencia al sentido común, en Moscovici, Serge et al.</w:t>
      </w:r>
      <w:r w:rsidR="003C0ACF" w:rsidRPr="00E078CA">
        <w:rPr>
          <w:rFonts w:ascii="Times New Roman" w:hAnsi="Times New Roman"/>
          <w:noProof/>
          <w:sz w:val="24"/>
          <w:szCs w:val="24"/>
        </w:rPr>
        <w:t>,</w:t>
      </w:r>
      <w:r w:rsidRPr="00E078CA">
        <w:rPr>
          <w:rFonts w:ascii="Times New Roman" w:hAnsi="Times New Roman"/>
          <w:noProof/>
          <w:sz w:val="24"/>
          <w:szCs w:val="24"/>
        </w:rPr>
        <w:t xml:space="preserve">  Psicología Social II. Pensamiento y vida social. Psicología social y problemas (pp. 679-710), México: Paidós</w:t>
      </w:r>
    </w:p>
    <w:p w:rsidR="00E14110" w:rsidRPr="00E078CA" w:rsidRDefault="00E14110" w:rsidP="00E078CA">
      <w:pPr>
        <w:pStyle w:val="Bibliografa"/>
        <w:spacing w:after="0" w:line="360" w:lineRule="auto"/>
        <w:ind w:left="720" w:hanging="720"/>
        <w:jc w:val="both"/>
        <w:rPr>
          <w:rFonts w:ascii="Times New Roman" w:hAnsi="Times New Roman"/>
          <w:noProof/>
          <w:sz w:val="24"/>
          <w:szCs w:val="24"/>
        </w:rPr>
      </w:pPr>
      <w:r w:rsidRPr="00E078CA">
        <w:rPr>
          <w:rFonts w:ascii="Times New Roman" w:hAnsi="Times New Roman"/>
          <w:noProof/>
          <w:sz w:val="24"/>
          <w:szCs w:val="24"/>
        </w:rPr>
        <w:t>Moscovici, S. (1979).</w:t>
      </w:r>
      <w:r w:rsidR="003C0ACF" w:rsidRPr="00E078CA">
        <w:rPr>
          <w:rFonts w:ascii="Times New Roman" w:hAnsi="Times New Roman"/>
          <w:noProof/>
          <w:sz w:val="24"/>
          <w:szCs w:val="24"/>
        </w:rPr>
        <w:t xml:space="preserve"> </w:t>
      </w:r>
      <w:r w:rsidRPr="00E078CA">
        <w:rPr>
          <w:rFonts w:ascii="Times New Roman" w:hAnsi="Times New Roman"/>
          <w:noProof/>
          <w:sz w:val="24"/>
          <w:szCs w:val="24"/>
        </w:rPr>
        <w:t>El psicoanálisis, su imagen y su público. Buenos Aires: Huemul.</w:t>
      </w:r>
    </w:p>
    <w:p w:rsidR="00E14110" w:rsidRPr="00E078CA" w:rsidRDefault="00E14110" w:rsidP="00E078CA">
      <w:pPr>
        <w:pStyle w:val="Bibliografa"/>
        <w:spacing w:after="0" w:line="360" w:lineRule="auto"/>
        <w:ind w:left="720" w:hanging="720"/>
        <w:jc w:val="both"/>
        <w:rPr>
          <w:rFonts w:ascii="Times New Roman" w:hAnsi="Times New Roman"/>
          <w:noProof/>
          <w:sz w:val="24"/>
          <w:szCs w:val="24"/>
        </w:rPr>
      </w:pPr>
      <w:r w:rsidRPr="00E078CA">
        <w:rPr>
          <w:rFonts w:ascii="Times New Roman" w:hAnsi="Times New Roman"/>
          <w:noProof/>
          <w:sz w:val="24"/>
          <w:szCs w:val="24"/>
        </w:rPr>
        <w:lastRenderedPageBreak/>
        <w:t>Ortiz, C</w:t>
      </w:r>
      <w:r w:rsidR="0089439A" w:rsidRPr="00E078CA">
        <w:rPr>
          <w:rFonts w:ascii="Times New Roman" w:hAnsi="Times New Roman"/>
          <w:noProof/>
          <w:sz w:val="24"/>
          <w:szCs w:val="24"/>
        </w:rPr>
        <w:t>.</w:t>
      </w:r>
      <w:r w:rsidRPr="00E078CA">
        <w:rPr>
          <w:rFonts w:ascii="Times New Roman" w:hAnsi="Times New Roman"/>
          <w:noProof/>
          <w:sz w:val="24"/>
          <w:szCs w:val="24"/>
        </w:rPr>
        <w:t xml:space="preserve"> (2013). Las representaciones sociales: un marco teórico apropiado para abordar la investigación social educativa. Revista en Ciencias (Ve),  Vol. XIX, enero-marzo. 2013, pp. 183-193. Universidad de Zulia, Maracaibo, Venezuela.</w:t>
      </w:r>
    </w:p>
    <w:p w:rsidR="00E14110" w:rsidRPr="00E078CA" w:rsidRDefault="00E14110" w:rsidP="00E078CA">
      <w:pPr>
        <w:pStyle w:val="Bibliografa"/>
        <w:spacing w:after="0" w:line="360" w:lineRule="auto"/>
        <w:ind w:left="720" w:hanging="720"/>
        <w:jc w:val="both"/>
        <w:rPr>
          <w:rFonts w:ascii="Times New Roman" w:hAnsi="Times New Roman"/>
          <w:noProof/>
          <w:sz w:val="24"/>
          <w:szCs w:val="24"/>
        </w:rPr>
      </w:pPr>
      <w:r w:rsidRPr="00E078CA">
        <w:rPr>
          <w:rFonts w:ascii="Times New Roman" w:hAnsi="Times New Roman"/>
          <w:noProof/>
          <w:sz w:val="24"/>
          <w:szCs w:val="24"/>
        </w:rPr>
        <w:t>Peredo, M. (2005). Lectura y vida cotidiana. Por qué y para qué leen los adultos. México: Paidós.</w:t>
      </w:r>
    </w:p>
    <w:p w:rsidR="00E14110" w:rsidRPr="00E078CA" w:rsidRDefault="0089439A" w:rsidP="00E078CA">
      <w:pPr>
        <w:pStyle w:val="Bibliografa"/>
        <w:spacing w:after="0" w:line="360" w:lineRule="auto"/>
        <w:ind w:left="720" w:hanging="720"/>
        <w:jc w:val="both"/>
        <w:rPr>
          <w:rFonts w:ascii="Times New Roman" w:hAnsi="Times New Roman"/>
          <w:noProof/>
          <w:sz w:val="24"/>
          <w:szCs w:val="24"/>
        </w:rPr>
      </w:pPr>
      <w:r w:rsidRPr="00E078CA">
        <w:rPr>
          <w:rFonts w:ascii="Times New Roman" w:hAnsi="Times New Roman"/>
          <w:noProof/>
          <w:sz w:val="24"/>
          <w:szCs w:val="24"/>
        </w:rPr>
        <w:t>Petit, M. (2001</w:t>
      </w:r>
      <w:r w:rsidR="00E14110" w:rsidRPr="00E078CA">
        <w:rPr>
          <w:rFonts w:ascii="Times New Roman" w:hAnsi="Times New Roman"/>
          <w:noProof/>
          <w:sz w:val="24"/>
          <w:szCs w:val="24"/>
        </w:rPr>
        <w:t>).</w:t>
      </w:r>
      <w:r w:rsidR="003C0ACF" w:rsidRPr="00E078CA">
        <w:rPr>
          <w:rFonts w:ascii="Times New Roman" w:hAnsi="Times New Roman"/>
          <w:noProof/>
          <w:sz w:val="24"/>
          <w:szCs w:val="24"/>
        </w:rPr>
        <w:t xml:space="preserve"> </w:t>
      </w:r>
      <w:r w:rsidR="00E14110" w:rsidRPr="00E078CA">
        <w:rPr>
          <w:rFonts w:ascii="Times New Roman" w:hAnsi="Times New Roman"/>
          <w:noProof/>
          <w:sz w:val="24"/>
          <w:szCs w:val="24"/>
        </w:rPr>
        <w:t>Lecturas: del espacio íntimo al espacio público. México: FCE</w:t>
      </w:r>
    </w:p>
    <w:p w:rsidR="00310BB0" w:rsidRPr="00E078CA" w:rsidRDefault="00E14110" w:rsidP="00E078CA">
      <w:pPr>
        <w:pStyle w:val="Bibliografa"/>
        <w:spacing w:after="0" w:line="360" w:lineRule="auto"/>
        <w:ind w:left="720" w:hanging="720"/>
        <w:jc w:val="both"/>
        <w:rPr>
          <w:rFonts w:ascii="Times New Roman" w:hAnsi="Times New Roman"/>
          <w:noProof/>
          <w:sz w:val="24"/>
          <w:szCs w:val="24"/>
        </w:rPr>
      </w:pPr>
      <w:r w:rsidRPr="00E078CA">
        <w:rPr>
          <w:rFonts w:ascii="Times New Roman" w:hAnsi="Times New Roman"/>
          <w:noProof/>
          <w:sz w:val="24"/>
          <w:szCs w:val="24"/>
        </w:rPr>
        <w:t>Pradelli, A. (2013). El sentido de la lectura. Argentina: Paidós.</w:t>
      </w:r>
    </w:p>
    <w:p w:rsidR="00DA20A1" w:rsidRPr="00E51AE0" w:rsidRDefault="00DA20A1" w:rsidP="00E078CA">
      <w:pPr>
        <w:pStyle w:val="Bibliografa"/>
        <w:spacing w:after="0" w:line="360" w:lineRule="auto"/>
        <w:ind w:left="720" w:hanging="720"/>
        <w:jc w:val="both"/>
        <w:rPr>
          <w:rFonts w:ascii="Arial" w:hAnsi="Arial" w:cs="Arial"/>
          <w:color w:val="000000"/>
          <w:sz w:val="18"/>
          <w:szCs w:val="18"/>
        </w:rPr>
      </w:pPr>
      <w:r w:rsidRPr="00E078CA">
        <w:rPr>
          <w:rFonts w:ascii="Times New Roman" w:hAnsi="Times New Roman"/>
          <w:noProof/>
          <w:sz w:val="24"/>
          <w:szCs w:val="24"/>
        </w:rPr>
        <w:t xml:space="preserve">Piña, O., y Cuevas,  C. (2004), La teoría de las representaciones sociales. Su uso en la investigación educativa en México, en Perfiles educativos, México, Vol. 26, No. 105. Recuperado </w:t>
      </w:r>
      <w:hyperlink r:id="rId10" w:history="1">
        <w:r w:rsidRPr="00E078CA">
          <w:rPr>
            <w:rFonts w:ascii="Times New Roman" w:hAnsi="Times New Roman"/>
            <w:noProof/>
            <w:sz w:val="24"/>
            <w:szCs w:val="24"/>
          </w:rPr>
          <w:t>http://www.scielo.org.mx/scielo.php?script=sci_</w:t>
        </w:r>
      </w:hyperlink>
      <w:r w:rsidRPr="00E078CA">
        <w:rPr>
          <w:rFonts w:ascii="Times New Roman" w:hAnsi="Times New Roman"/>
          <w:noProof/>
          <w:sz w:val="24"/>
          <w:szCs w:val="24"/>
        </w:rPr>
        <w:t>arttext&amp;pid=S0185-26982004000000005&amp;lng=es&amp;tlng=es.</w:t>
      </w:r>
      <w:r w:rsidRPr="00E51AE0">
        <w:rPr>
          <w:rFonts w:ascii="Arial" w:hAnsi="Arial" w:cs="Arial"/>
          <w:color w:val="000000"/>
          <w:sz w:val="18"/>
          <w:szCs w:val="18"/>
        </w:rPr>
        <w:t xml:space="preserve"> </w:t>
      </w:r>
    </w:p>
    <w:p w:rsidR="00DA20A1" w:rsidRDefault="00DA20A1" w:rsidP="00F80BB5">
      <w:pPr>
        <w:spacing w:after="0" w:line="480" w:lineRule="auto"/>
        <w:ind w:left="567" w:hanging="567"/>
        <w:jc w:val="both"/>
        <w:rPr>
          <w:rFonts w:ascii="Arial" w:hAnsi="Arial" w:cs="Arial"/>
          <w:sz w:val="24"/>
          <w:szCs w:val="24"/>
        </w:rPr>
      </w:pPr>
    </w:p>
    <w:sectPr w:rsidR="00DA20A1" w:rsidSect="00AB424D">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661" w:rsidRDefault="00F01661" w:rsidP="00E37649">
      <w:pPr>
        <w:spacing w:after="0" w:line="240" w:lineRule="auto"/>
      </w:pPr>
      <w:r>
        <w:separator/>
      </w:r>
    </w:p>
  </w:endnote>
  <w:endnote w:type="continuationSeparator" w:id="0">
    <w:p w:rsidR="00F01661" w:rsidRDefault="00F01661" w:rsidP="00E37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8CA" w:rsidRDefault="00E078CA" w:rsidP="00E078CA">
    <w:pPr>
      <w:pStyle w:val="Piedepgina"/>
      <w:jc w:val="center"/>
    </w:pPr>
    <w:r>
      <w:rPr>
        <w:rFonts w:cs="Calibri"/>
        <w:b/>
        <w:lang w:val="es-MX"/>
      </w:rPr>
      <w:t>Vol. 6, Núm. 11</w:t>
    </w:r>
    <w:r w:rsidRPr="00DB0B18">
      <w:rPr>
        <w:rFonts w:cs="Calibri"/>
        <w:b/>
        <w:lang w:val="es-MX"/>
      </w:rPr>
      <w:t xml:space="preserve">                   Julio - Diciembre 2015                           </w:t>
    </w:r>
    <w:r>
      <w:rPr>
        <w:rFonts w:cs="Calibri"/>
        <w:b/>
        <w:lang w:val="es-MX"/>
      </w:rPr>
      <w:t>RIDE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661" w:rsidRDefault="00F01661" w:rsidP="00E37649">
      <w:pPr>
        <w:spacing w:after="0" w:line="240" w:lineRule="auto"/>
      </w:pPr>
      <w:r>
        <w:separator/>
      </w:r>
    </w:p>
  </w:footnote>
  <w:footnote w:type="continuationSeparator" w:id="0">
    <w:p w:rsidR="00F01661" w:rsidRDefault="00F01661" w:rsidP="00E37649">
      <w:pPr>
        <w:spacing w:after="0" w:line="240" w:lineRule="auto"/>
      </w:pPr>
      <w:r>
        <w:continuationSeparator/>
      </w:r>
    </w:p>
  </w:footnote>
  <w:footnote w:id="1">
    <w:p w:rsidR="00E37649" w:rsidRPr="00E37649" w:rsidRDefault="00E37649" w:rsidP="00E37649">
      <w:pPr>
        <w:pStyle w:val="Textonotapie"/>
        <w:jc w:val="both"/>
        <w:rPr>
          <w:rFonts w:ascii="Times New Roman" w:hAnsi="Times New Roman"/>
          <w:sz w:val="18"/>
          <w:szCs w:val="18"/>
          <w:lang w:val="es-MX"/>
        </w:rPr>
      </w:pPr>
      <w:r>
        <w:rPr>
          <w:rStyle w:val="Refdenotaalpie"/>
        </w:rPr>
        <w:footnoteRef/>
      </w:r>
      <w:r>
        <w:t xml:space="preserve"> </w:t>
      </w:r>
      <w:r w:rsidRPr="00E37649">
        <w:rPr>
          <w:rFonts w:ascii="Times New Roman" w:hAnsi="Times New Roman"/>
          <w:sz w:val="18"/>
          <w:szCs w:val="18"/>
          <w:lang w:val="es-MX"/>
        </w:rPr>
        <w:t>El a</w:t>
      </w:r>
      <w:r w:rsidR="003A0639">
        <w:rPr>
          <w:rFonts w:ascii="Times New Roman" w:hAnsi="Times New Roman"/>
          <w:sz w:val="18"/>
          <w:szCs w:val="18"/>
          <w:lang w:val="es-MX"/>
        </w:rPr>
        <w:t>rtículo forma parte de la</w:t>
      </w:r>
      <w:r w:rsidR="00AC55E5">
        <w:rPr>
          <w:rFonts w:ascii="Times New Roman" w:hAnsi="Times New Roman"/>
          <w:sz w:val="18"/>
          <w:szCs w:val="18"/>
          <w:lang w:val="es-MX"/>
        </w:rPr>
        <w:t xml:space="preserve"> investigación de </w:t>
      </w:r>
      <w:r w:rsidR="00AC55E5" w:rsidRPr="00E37649">
        <w:rPr>
          <w:rFonts w:ascii="Times New Roman" w:hAnsi="Times New Roman"/>
          <w:sz w:val="18"/>
          <w:szCs w:val="18"/>
          <w:lang w:val="es-MX"/>
        </w:rPr>
        <w:t xml:space="preserve">tesis </w:t>
      </w:r>
      <w:r w:rsidR="00AC55E5" w:rsidRPr="00D738C9">
        <w:rPr>
          <w:rFonts w:ascii="Times New Roman" w:hAnsi="Times New Roman"/>
          <w:i/>
          <w:sz w:val="18"/>
          <w:szCs w:val="18"/>
          <w:lang w:val="es-MX"/>
        </w:rPr>
        <w:t>Representaciones</w:t>
      </w:r>
      <w:r w:rsidRPr="00D738C9">
        <w:rPr>
          <w:rFonts w:ascii="Times New Roman" w:hAnsi="Times New Roman"/>
          <w:i/>
          <w:sz w:val="18"/>
          <w:szCs w:val="18"/>
          <w:lang w:val="es-MX"/>
        </w:rPr>
        <w:t xml:space="preserve"> </w:t>
      </w:r>
      <w:r w:rsidRPr="00E37649">
        <w:rPr>
          <w:rFonts w:ascii="Times New Roman" w:hAnsi="Times New Roman"/>
          <w:i/>
          <w:sz w:val="18"/>
          <w:szCs w:val="18"/>
          <w:lang w:val="es-MX"/>
        </w:rPr>
        <w:t xml:space="preserve">Sociales de la lectura subyacentes en los discursos de los docentes de educación primaria, </w:t>
      </w:r>
      <w:r w:rsidRPr="00E37649">
        <w:rPr>
          <w:rFonts w:ascii="Times New Roman" w:hAnsi="Times New Roman"/>
          <w:sz w:val="18"/>
          <w:szCs w:val="18"/>
          <w:lang w:val="es-MX"/>
        </w:rPr>
        <w:t xml:space="preserve">que se desarrolla en el programa de Doctorado, promoción 2012-2014 en el Instituto Superior de Ciencias de la Educación del Estado de México (ISCEEM), inscrita en el campo de conocimiento Práctica educativa y Formación docente. </w:t>
      </w:r>
    </w:p>
    <w:p w:rsidR="00E37649" w:rsidRPr="00E37649" w:rsidRDefault="00E37649" w:rsidP="00E37649">
      <w:pPr>
        <w:spacing w:after="0" w:line="240" w:lineRule="auto"/>
        <w:rPr>
          <w:sz w:val="20"/>
          <w:szCs w:val="20"/>
          <w:lang w:val="es-MX"/>
        </w:rPr>
      </w:pPr>
    </w:p>
    <w:p w:rsidR="00E37649" w:rsidRPr="00E37649" w:rsidRDefault="00E37649">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8CA" w:rsidRDefault="00E078CA">
    <w:pPr>
      <w:pStyle w:val="Encabezado"/>
    </w:pPr>
    <w:r w:rsidRPr="00EA0B02">
      <w:rPr>
        <w:rFonts w:cs="Calibri"/>
        <w:b/>
        <w:i/>
        <w:lang w:val="es-MX"/>
      </w:rPr>
      <w:t xml:space="preserve">Revista Iberoamericana para la Investigación y el Desarrollo Educativo           </w:t>
    </w:r>
    <w:r w:rsidRPr="00EA0B02">
      <w:rPr>
        <w:rFonts w:cs="Calibri"/>
        <w:b/>
        <w:lang w:val="es-MX"/>
      </w:rPr>
      <w:t>ISSN 2007 - 7467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712B"/>
    <w:multiLevelType w:val="hybridMultilevel"/>
    <w:tmpl w:val="BD3E9B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C63030"/>
    <w:multiLevelType w:val="hybridMultilevel"/>
    <w:tmpl w:val="6AFA8A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FD2EF0"/>
    <w:multiLevelType w:val="multilevel"/>
    <w:tmpl w:val="C5CCB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51A43"/>
    <w:multiLevelType w:val="hybridMultilevel"/>
    <w:tmpl w:val="FC9C6F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CC47EC"/>
    <w:multiLevelType w:val="hybridMultilevel"/>
    <w:tmpl w:val="5454B4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4205EE"/>
    <w:multiLevelType w:val="hybridMultilevel"/>
    <w:tmpl w:val="45482A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4F4529"/>
    <w:multiLevelType w:val="hybridMultilevel"/>
    <w:tmpl w:val="3CEA65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AF2523"/>
    <w:multiLevelType w:val="hybridMultilevel"/>
    <w:tmpl w:val="CD8E7D6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EE90BE4"/>
    <w:multiLevelType w:val="hybridMultilevel"/>
    <w:tmpl w:val="26C6C2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FD0529"/>
    <w:multiLevelType w:val="hybridMultilevel"/>
    <w:tmpl w:val="788627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B21BDD"/>
    <w:multiLevelType w:val="hybridMultilevel"/>
    <w:tmpl w:val="E7B464BE"/>
    <w:lvl w:ilvl="0" w:tplc="23FE54CC">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73050E"/>
    <w:multiLevelType w:val="hybridMultilevel"/>
    <w:tmpl w:val="69F8E6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1EE7C16"/>
    <w:multiLevelType w:val="hybridMultilevel"/>
    <w:tmpl w:val="06ECDD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F43011"/>
    <w:multiLevelType w:val="hybridMultilevel"/>
    <w:tmpl w:val="44828C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7C77426"/>
    <w:multiLevelType w:val="multilevel"/>
    <w:tmpl w:val="5C6AE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0D1790"/>
    <w:multiLevelType w:val="hybridMultilevel"/>
    <w:tmpl w:val="68BC6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5608CC"/>
    <w:multiLevelType w:val="hybridMultilevel"/>
    <w:tmpl w:val="62F27992"/>
    <w:lvl w:ilvl="0" w:tplc="DA22D72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9367EC6"/>
    <w:multiLevelType w:val="multilevel"/>
    <w:tmpl w:val="682A7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BE2DA3"/>
    <w:multiLevelType w:val="hybridMultilevel"/>
    <w:tmpl w:val="BB621CE8"/>
    <w:lvl w:ilvl="0" w:tplc="70DABD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6FE2F55"/>
    <w:multiLevelType w:val="hybridMultilevel"/>
    <w:tmpl w:val="CD2A57C4"/>
    <w:lvl w:ilvl="0" w:tplc="35D201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848329C"/>
    <w:multiLevelType w:val="hybridMultilevel"/>
    <w:tmpl w:val="A11E8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91901AE"/>
    <w:multiLevelType w:val="hybridMultilevel"/>
    <w:tmpl w:val="7F1852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9A926B7"/>
    <w:multiLevelType w:val="hybridMultilevel"/>
    <w:tmpl w:val="2AF41D90"/>
    <w:lvl w:ilvl="0" w:tplc="9F98298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CF46C6D"/>
    <w:multiLevelType w:val="hybridMultilevel"/>
    <w:tmpl w:val="C07022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8"/>
  </w:num>
  <w:num w:numId="3">
    <w:abstractNumId w:val="22"/>
  </w:num>
  <w:num w:numId="4">
    <w:abstractNumId w:val="21"/>
  </w:num>
  <w:num w:numId="5">
    <w:abstractNumId w:val="19"/>
  </w:num>
  <w:num w:numId="6">
    <w:abstractNumId w:val="13"/>
  </w:num>
  <w:num w:numId="7">
    <w:abstractNumId w:val="20"/>
  </w:num>
  <w:num w:numId="8">
    <w:abstractNumId w:val="15"/>
  </w:num>
  <w:num w:numId="9">
    <w:abstractNumId w:val="23"/>
  </w:num>
  <w:num w:numId="10">
    <w:abstractNumId w:val="12"/>
  </w:num>
  <w:num w:numId="11">
    <w:abstractNumId w:val="4"/>
  </w:num>
  <w:num w:numId="12">
    <w:abstractNumId w:val="16"/>
  </w:num>
  <w:num w:numId="13">
    <w:abstractNumId w:val="3"/>
  </w:num>
  <w:num w:numId="14">
    <w:abstractNumId w:val="8"/>
  </w:num>
  <w:num w:numId="15">
    <w:abstractNumId w:val="10"/>
  </w:num>
  <w:num w:numId="16">
    <w:abstractNumId w:val="1"/>
  </w:num>
  <w:num w:numId="17">
    <w:abstractNumId w:val="5"/>
  </w:num>
  <w:num w:numId="18">
    <w:abstractNumId w:val="11"/>
  </w:num>
  <w:num w:numId="19">
    <w:abstractNumId w:val="0"/>
  </w:num>
  <w:num w:numId="20">
    <w:abstractNumId w:val="6"/>
  </w:num>
  <w:num w:numId="21">
    <w:abstractNumId w:val="9"/>
  </w:num>
  <w:num w:numId="22">
    <w:abstractNumId w:val="14"/>
  </w:num>
  <w:num w:numId="23">
    <w:abstractNumId w:val="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7649"/>
    <w:rsid w:val="00002211"/>
    <w:rsid w:val="00003323"/>
    <w:rsid w:val="0000474C"/>
    <w:rsid w:val="00004E85"/>
    <w:rsid w:val="00005C46"/>
    <w:rsid w:val="00013538"/>
    <w:rsid w:val="00014DD9"/>
    <w:rsid w:val="000179A1"/>
    <w:rsid w:val="000202CF"/>
    <w:rsid w:val="00021DA9"/>
    <w:rsid w:val="00022B77"/>
    <w:rsid w:val="00025046"/>
    <w:rsid w:val="000255D4"/>
    <w:rsid w:val="00026F70"/>
    <w:rsid w:val="000329B7"/>
    <w:rsid w:val="0003333A"/>
    <w:rsid w:val="00036FFF"/>
    <w:rsid w:val="000404FA"/>
    <w:rsid w:val="00042449"/>
    <w:rsid w:val="00043913"/>
    <w:rsid w:val="00046732"/>
    <w:rsid w:val="00051493"/>
    <w:rsid w:val="00051E39"/>
    <w:rsid w:val="000524FD"/>
    <w:rsid w:val="00054719"/>
    <w:rsid w:val="00055AD0"/>
    <w:rsid w:val="00056830"/>
    <w:rsid w:val="00060DCF"/>
    <w:rsid w:val="00063067"/>
    <w:rsid w:val="00063530"/>
    <w:rsid w:val="000726B5"/>
    <w:rsid w:val="00074A6D"/>
    <w:rsid w:val="00076BE3"/>
    <w:rsid w:val="00085038"/>
    <w:rsid w:val="0008588B"/>
    <w:rsid w:val="00085FE7"/>
    <w:rsid w:val="00087A2B"/>
    <w:rsid w:val="00087AE7"/>
    <w:rsid w:val="00097989"/>
    <w:rsid w:val="000A0146"/>
    <w:rsid w:val="000A3E54"/>
    <w:rsid w:val="000A3F51"/>
    <w:rsid w:val="000A4A24"/>
    <w:rsid w:val="000B0EAC"/>
    <w:rsid w:val="000B1CFC"/>
    <w:rsid w:val="000B6433"/>
    <w:rsid w:val="000C0D67"/>
    <w:rsid w:val="000C4BB5"/>
    <w:rsid w:val="000D14F9"/>
    <w:rsid w:val="000D162F"/>
    <w:rsid w:val="000D17A5"/>
    <w:rsid w:val="000D3D32"/>
    <w:rsid w:val="000D5D1C"/>
    <w:rsid w:val="000E44BB"/>
    <w:rsid w:val="000E4DE7"/>
    <w:rsid w:val="000F0C30"/>
    <w:rsid w:val="000F0F08"/>
    <w:rsid w:val="000F40A4"/>
    <w:rsid w:val="000F5C5A"/>
    <w:rsid w:val="000F5C9C"/>
    <w:rsid w:val="0010044E"/>
    <w:rsid w:val="001062FB"/>
    <w:rsid w:val="001166C4"/>
    <w:rsid w:val="00130271"/>
    <w:rsid w:val="001316FF"/>
    <w:rsid w:val="001334FB"/>
    <w:rsid w:val="0013383D"/>
    <w:rsid w:val="00136AFD"/>
    <w:rsid w:val="00137384"/>
    <w:rsid w:val="00140146"/>
    <w:rsid w:val="0014016B"/>
    <w:rsid w:val="00142F04"/>
    <w:rsid w:val="00144B4D"/>
    <w:rsid w:val="00145C1D"/>
    <w:rsid w:val="001463F1"/>
    <w:rsid w:val="00146EF2"/>
    <w:rsid w:val="00153533"/>
    <w:rsid w:val="00153B9D"/>
    <w:rsid w:val="00157FA9"/>
    <w:rsid w:val="001604A3"/>
    <w:rsid w:val="00160A07"/>
    <w:rsid w:val="00165360"/>
    <w:rsid w:val="001662B9"/>
    <w:rsid w:val="00170D3B"/>
    <w:rsid w:val="00172D3A"/>
    <w:rsid w:val="001740B4"/>
    <w:rsid w:val="001755D0"/>
    <w:rsid w:val="001762B4"/>
    <w:rsid w:val="00177DB8"/>
    <w:rsid w:val="001853A8"/>
    <w:rsid w:val="00186FFA"/>
    <w:rsid w:val="00191834"/>
    <w:rsid w:val="00192900"/>
    <w:rsid w:val="0019294F"/>
    <w:rsid w:val="00197FFC"/>
    <w:rsid w:val="001A0311"/>
    <w:rsid w:val="001A0678"/>
    <w:rsid w:val="001A12AF"/>
    <w:rsid w:val="001A28AD"/>
    <w:rsid w:val="001A7E98"/>
    <w:rsid w:val="001B02EB"/>
    <w:rsid w:val="001B2818"/>
    <w:rsid w:val="001B2858"/>
    <w:rsid w:val="001B4F70"/>
    <w:rsid w:val="001B5AB5"/>
    <w:rsid w:val="001B673F"/>
    <w:rsid w:val="001C1BBA"/>
    <w:rsid w:val="001C2076"/>
    <w:rsid w:val="001C29FC"/>
    <w:rsid w:val="001C369C"/>
    <w:rsid w:val="001C5F53"/>
    <w:rsid w:val="001C614C"/>
    <w:rsid w:val="001C616F"/>
    <w:rsid w:val="001D063A"/>
    <w:rsid w:val="001D29B4"/>
    <w:rsid w:val="001D3289"/>
    <w:rsid w:val="001D3A5D"/>
    <w:rsid w:val="001D624B"/>
    <w:rsid w:val="001D65A7"/>
    <w:rsid w:val="001E325E"/>
    <w:rsid w:val="001E3B41"/>
    <w:rsid w:val="001E3BAB"/>
    <w:rsid w:val="00200508"/>
    <w:rsid w:val="00200FC6"/>
    <w:rsid w:val="00201FCE"/>
    <w:rsid w:val="0020360C"/>
    <w:rsid w:val="00204896"/>
    <w:rsid w:val="002055B6"/>
    <w:rsid w:val="00206580"/>
    <w:rsid w:val="002119D1"/>
    <w:rsid w:val="00222C13"/>
    <w:rsid w:val="00223932"/>
    <w:rsid w:val="00223FB0"/>
    <w:rsid w:val="00227537"/>
    <w:rsid w:val="00230AD4"/>
    <w:rsid w:val="00234C28"/>
    <w:rsid w:val="00237969"/>
    <w:rsid w:val="00244C9F"/>
    <w:rsid w:val="002518DA"/>
    <w:rsid w:val="00252DC2"/>
    <w:rsid w:val="002532A0"/>
    <w:rsid w:val="002539EB"/>
    <w:rsid w:val="00261017"/>
    <w:rsid w:val="00261444"/>
    <w:rsid w:val="00261447"/>
    <w:rsid w:val="002634FC"/>
    <w:rsid w:val="00264AA2"/>
    <w:rsid w:val="00266482"/>
    <w:rsid w:val="00271B39"/>
    <w:rsid w:val="00272CE7"/>
    <w:rsid w:val="00274F47"/>
    <w:rsid w:val="00275907"/>
    <w:rsid w:val="00275A5D"/>
    <w:rsid w:val="00275FFD"/>
    <w:rsid w:val="0027702D"/>
    <w:rsid w:val="0028015D"/>
    <w:rsid w:val="0028029B"/>
    <w:rsid w:val="0028100E"/>
    <w:rsid w:val="00282DD4"/>
    <w:rsid w:val="00283836"/>
    <w:rsid w:val="00283A23"/>
    <w:rsid w:val="00283AA9"/>
    <w:rsid w:val="00283CD9"/>
    <w:rsid w:val="002855A4"/>
    <w:rsid w:val="0028563E"/>
    <w:rsid w:val="00287F95"/>
    <w:rsid w:val="00290960"/>
    <w:rsid w:val="00291D54"/>
    <w:rsid w:val="0029210D"/>
    <w:rsid w:val="00292DA1"/>
    <w:rsid w:val="002956E2"/>
    <w:rsid w:val="002A4A33"/>
    <w:rsid w:val="002B0014"/>
    <w:rsid w:val="002B0C3D"/>
    <w:rsid w:val="002B31FF"/>
    <w:rsid w:val="002B3B3F"/>
    <w:rsid w:val="002C0F6F"/>
    <w:rsid w:val="002C233C"/>
    <w:rsid w:val="002C44E5"/>
    <w:rsid w:val="002C4A49"/>
    <w:rsid w:val="002C7F46"/>
    <w:rsid w:val="002D05D2"/>
    <w:rsid w:val="002E4F7E"/>
    <w:rsid w:val="002E5D7A"/>
    <w:rsid w:val="002E6ED8"/>
    <w:rsid w:val="002F71A7"/>
    <w:rsid w:val="002F7E2B"/>
    <w:rsid w:val="00303765"/>
    <w:rsid w:val="0030497F"/>
    <w:rsid w:val="00304F36"/>
    <w:rsid w:val="00305B97"/>
    <w:rsid w:val="00307754"/>
    <w:rsid w:val="003077CB"/>
    <w:rsid w:val="00310BB0"/>
    <w:rsid w:val="003131E3"/>
    <w:rsid w:val="00313FE1"/>
    <w:rsid w:val="00314287"/>
    <w:rsid w:val="003169CA"/>
    <w:rsid w:val="00320079"/>
    <w:rsid w:val="00322CA3"/>
    <w:rsid w:val="003247F4"/>
    <w:rsid w:val="0032633B"/>
    <w:rsid w:val="00327D08"/>
    <w:rsid w:val="00332B28"/>
    <w:rsid w:val="00333EA2"/>
    <w:rsid w:val="00334229"/>
    <w:rsid w:val="00343AE2"/>
    <w:rsid w:val="0035109B"/>
    <w:rsid w:val="0035193F"/>
    <w:rsid w:val="00354472"/>
    <w:rsid w:val="0035568F"/>
    <w:rsid w:val="003602D6"/>
    <w:rsid w:val="00363564"/>
    <w:rsid w:val="003713B3"/>
    <w:rsid w:val="00371AAA"/>
    <w:rsid w:val="0037260F"/>
    <w:rsid w:val="003733FF"/>
    <w:rsid w:val="00383A35"/>
    <w:rsid w:val="00384317"/>
    <w:rsid w:val="00384D48"/>
    <w:rsid w:val="0038588F"/>
    <w:rsid w:val="003861A8"/>
    <w:rsid w:val="0039011C"/>
    <w:rsid w:val="0039071C"/>
    <w:rsid w:val="0039168E"/>
    <w:rsid w:val="00392259"/>
    <w:rsid w:val="003935EF"/>
    <w:rsid w:val="00394445"/>
    <w:rsid w:val="003952F0"/>
    <w:rsid w:val="00395647"/>
    <w:rsid w:val="003A0047"/>
    <w:rsid w:val="003A0639"/>
    <w:rsid w:val="003A201C"/>
    <w:rsid w:val="003A6AA2"/>
    <w:rsid w:val="003A76D7"/>
    <w:rsid w:val="003C0ACF"/>
    <w:rsid w:val="003C1D3A"/>
    <w:rsid w:val="003C5439"/>
    <w:rsid w:val="003C6EA2"/>
    <w:rsid w:val="003C7D57"/>
    <w:rsid w:val="003C7F19"/>
    <w:rsid w:val="003D2E89"/>
    <w:rsid w:val="003E2113"/>
    <w:rsid w:val="003E2719"/>
    <w:rsid w:val="003E3CD5"/>
    <w:rsid w:val="003E5BCA"/>
    <w:rsid w:val="003E719B"/>
    <w:rsid w:val="003E7707"/>
    <w:rsid w:val="003F66F4"/>
    <w:rsid w:val="003F6964"/>
    <w:rsid w:val="004001B3"/>
    <w:rsid w:val="00400F58"/>
    <w:rsid w:val="00405F88"/>
    <w:rsid w:val="00406471"/>
    <w:rsid w:val="0041679F"/>
    <w:rsid w:val="004206B0"/>
    <w:rsid w:val="004218DA"/>
    <w:rsid w:val="00421C97"/>
    <w:rsid w:val="00433910"/>
    <w:rsid w:val="00434D68"/>
    <w:rsid w:val="0043547C"/>
    <w:rsid w:val="004359BE"/>
    <w:rsid w:val="00435C5E"/>
    <w:rsid w:val="0043735F"/>
    <w:rsid w:val="004411F7"/>
    <w:rsid w:val="004434AC"/>
    <w:rsid w:val="00443C68"/>
    <w:rsid w:val="00456C43"/>
    <w:rsid w:val="00457362"/>
    <w:rsid w:val="00461FDC"/>
    <w:rsid w:val="0046246B"/>
    <w:rsid w:val="004627EE"/>
    <w:rsid w:val="00463F67"/>
    <w:rsid w:val="004671C0"/>
    <w:rsid w:val="0047006D"/>
    <w:rsid w:val="00477936"/>
    <w:rsid w:val="00480299"/>
    <w:rsid w:val="00481A57"/>
    <w:rsid w:val="00482632"/>
    <w:rsid w:val="004877AE"/>
    <w:rsid w:val="00495D48"/>
    <w:rsid w:val="004968C7"/>
    <w:rsid w:val="004A6DA4"/>
    <w:rsid w:val="004A7C8C"/>
    <w:rsid w:val="004A7C90"/>
    <w:rsid w:val="004B1CE4"/>
    <w:rsid w:val="004B2930"/>
    <w:rsid w:val="004B2C8F"/>
    <w:rsid w:val="004B3284"/>
    <w:rsid w:val="004B4D72"/>
    <w:rsid w:val="004B5682"/>
    <w:rsid w:val="004C38A2"/>
    <w:rsid w:val="004C3AFF"/>
    <w:rsid w:val="004C53EE"/>
    <w:rsid w:val="004C557F"/>
    <w:rsid w:val="004D09A6"/>
    <w:rsid w:val="004D20E2"/>
    <w:rsid w:val="004D52E2"/>
    <w:rsid w:val="004D70DD"/>
    <w:rsid w:val="004D71E9"/>
    <w:rsid w:val="004E4D7E"/>
    <w:rsid w:val="004E565D"/>
    <w:rsid w:val="004F1235"/>
    <w:rsid w:val="004F6582"/>
    <w:rsid w:val="004F71D8"/>
    <w:rsid w:val="005123C6"/>
    <w:rsid w:val="0051499C"/>
    <w:rsid w:val="00514AF7"/>
    <w:rsid w:val="005200E9"/>
    <w:rsid w:val="005237D1"/>
    <w:rsid w:val="00525323"/>
    <w:rsid w:val="0052575D"/>
    <w:rsid w:val="00527630"/>
    <w:rsid w:val="0053320B"/>
    <w:rsid w:val="005344AD"/>
    <w:rsid w:val="005359FA"/>
    <w:rsid w:val="00536B2A"/>
    <w:rsid w:val="00547D79"/>
    <w:rsid w:val="00551B38"/>
    <w:rsid w:val="005523D5"/>
    <w:rsid w:val="00552421"/>
    <w:rsid w:val="00556BF9"/>
    <w:rsid w:val="005604B2"/>
    <w:rsid w:val="00564803"/>
    <w:rsid w:val="00564AF6"/>
    <w:rsid w:val="00565F1B"/>
    <w:rsid w:val="00566011"/>
    <w:rsid w:val="00574784"/>
    <w:rsid w:val="005817DD"/>
    <w:rsid w:val="005824E7"/>
    <w:rsid w:val="00582796"/>
    <w:rsid w:val="00584D16"/>
    <w:rsid w:val="0058634C"/>
    <w:rsid w:val="0058641A"/>
    <w:rsid w:val="005903EE"/>
    <w:rsid w:val="0059282A"/>
    <w:rsid w:val="00596F19"/>
    <w:rsid w:val="005A1776"/>
    <w:rsid w:val="005A4C64"/>
    <w:rsid w:val="005A6F7E"/>
    <w:rsid w:val="005A7A61"/>
    <w:rsid w:val="005B1C36"/>
    <w:rsid w:val="005B3C21"/>
    <w:rsid w:val="005C19D4"/>
    <w:rsid w:val="005C2C1C"/>
    <w:rsid w:val="005D0D71"/>
    <w:rsid w:val="005D3771"/>
    <w:rsid w:val="005E3643"/>
    <w:rsid w:val="005E40A8"/>
    <w:rsid w:val="005E458F"/>
    <w:rsid w:val="005F207A"/>
    <w:rsid w:val="005F298D"/>
    <w:rsid w:val="005F7A53"/>
    <w:rsid w:val="00600225"/>
    <w:rsid w:val="00600E4C"/>
    <w:rsid w:val="0060267D"/>
    <w:rsid w:val="0060474D"/>
    <w:rsid w:val="00607464"/>
    <w:rsid w:val="00607E3B"/>
    <w:rsid w:val="00607EFA"/>
    <w:rsid w:val="00616D5F"/>
    <w:rsid w:val="006226A2"/>
    <w:rsid w:val="00623899"/>
    <w:rsid w:val="00624C0D"/>
    <w:rsid w:val="00627B19"/>
    <w:rsid w:val="00630A5B"/>
    <w:rsid w:val="00630D29"/>
    <w:rsid w:val="00632211"/>
    <w:rsid w:val="006366E7"/>
    <w:rsid w:val="006434D7"/>
    <w:rsid w:val="006472E1"/>
    <w:rsid w:val="0066253E"/>
    <w:rsid w:val="00664DED"/>
    <w:rsid w:val="00665B8F"/>
    <w:rsid w:val="0067184C"/>
    <w:rsid w:val="006725F2"/>
    <w:rsid w:val="00672E48"/>
    <w:rsid w:val="00682AEB"/>
    <w:rsid w:val="00684031"/>
    <w:rsid w:val="00686227"/>
    <w:rsid w:val="00690FA7"/>
    <w:rsid w:val="00692202"/>
    <w:rsid w:val="00695F74"/>
    <w:rsid w:val="0069705C"/>
    <w:rsid w:val="006A1650"/>
    <w:rsid w:val="006A1EDA"/>
    <w:rsid w:val="006A3239"/>
    <w:rsid w:val="006A6185"/>
    <w:rsid w:val="006A6811"/>
    <w:rsid w:val="006A6E20"/>
    <w:rsid w:val="006B075A"/>
    <w:rsid w:val="006B4AC8"/>
    <w:rsid w:val="006C1148"/>
    <w:rsid w:val="006C22FF"/>
    <w:rsid w:val="006C44FB"/>
    <w:rsid w:val="006D19FB"/>
    <w:rsid w:val="006D2D7F"/>
    <w:rsid w:val="006D3EBB"/>
    <w:rsid w:val="006D6A5D"/>
    <w:rsid w:val="006D7AC6"/>
    <w:rsid w:val="006D7B70"/>
    <w:rsid w:val="006E2061"/>
    <w:rsid w:val="006E39FC"/>
    <w:rsid w:val="006E7027"/>
    <w:rsid w:val="006F14B9"/>
    <w:rsid w:val="006F1EA3"/>
    <w:rsid w:val="006F3159"/>
    <w:rsid w:val="006F3531"/>
    <w:rsid w:val="006F3A8E"/>
    <w:rsid w:val="006F47EB"/>
    <w:rsid w:val="006F78A4"/>
    <w:rsid w:val="00703C77"/>
    <w:rsid w:val="00704EE8"/>
    <w:rsid w:val="00706834"/>
    <w:rsid w:val="0070761D"/>
    <w:rsid w:val="007144BD"/>
    <w:rsid w:val="00720BDC"/>
    <w:rsid w:val="007251E3"/>
    <w:rsid w:val="00725FEF"/>
    <w:rsid w:val="00727225"/>
    <w:rsid w:val="0072758F"/>
    <w:rsid w:val="00732ADB"/>
    <w:rsid w:val="00734E2F"/>
    <w:rsid w:val="00742700"/>
    <w:rsid w:val="00745D04"/>
    <w:rsid w:val="00745E2C"/>
    <w:rsid w:val="00752B32"/>
    <w:rsid w:val="00764C55"/>
    <w:rsid w:val="00770A1F"/>
    <w:rsid w:val="00772E76"/>
    <w:rsid w:val="00773366"/>
    <w:rsid w:val="0077353C"/>
    <w:rsid w:val="00777148"/>
    <w:rsid w:val="0078067A"/>
    <w:rsid w:val="00780E3D"/>
    <w:rsid w:val="00784982"/>
    <w:rsid w:val="0078743D"/>
    <w:rsid w:val="00793387"/>
    <w:rsid w:val="00793B92"/>
    <w:rsid w:val="007A3D8E"/>
    <w:rsid w:val="007A6930"/>
    <w:rsid w:val="007A7B3B"/>
    <w:rsid w:val="007B60A8"/>
    <w:rsid w:val="007B60D7"/>
    <w:rsid w:val="007B71ED"/>
    <w:rsid w:val="007C0BEF"/>
    <w:rsid w:val="007C3351"/>
    <w:rsid w:val="007C3E0D"/>
    <w:rsid w:val="007C3EB7"/>
    <w:rsid w:val="007D25DC"/>
    <w:rsid w:val="007D3B21"/>
    <w:rsid w:val="007D534A"/>
    <w:rsid w:val="007D6A0F"/>
    <w:rsid w:val="007E2BEE"/>
    <w:rsid w:val="007E2CCD"/>
    <w:rsid w:val="007E3304"/>
    <w:rsid w:val="007E351A"/>
    <w:rsid w:val="007E79FF"/>
    <w:rsid w:val="007E7FA0"/>
    <w:rsid w:val="007F0ACE"/>
    <w:rsid w:val="007F4EE8"/>
    <w:rsid w:val="00800811"/>
    <w:rsid w:val="00803E85"/>
    <w:rsid w:val="0080528E"/>
    <w:rsid w:val="008131A4"/>
    <w:rsid w:val="00816EA5"/>
    <w:rsid w:val="00816F69"/>
    <w:rsid w:val="008170C6"/>
    <w:rsid w:val="008170D8"/>
    <w:rsid w:val="0081717D"/>
    <w:rsid w:val="008201FA"/>
    <w:rsid w:val="00820260"/>
    <w:rsid w:val="00820606"/>
    <w:rsid w:val="008207C3"/>
    <w:rsid w:val="008226D3"/>
    <w:rsid w:val="0082414D"/>
    <w:rsid w:val="008278C1"/>
    <w:rsid w:val="0083639F"/>
    <w:rsid w:val="00836523"/>
    <w:rsid w:val="00841B92"/>
    <w:rsid w:val="008420EE"/>
    <w:rsid w:val="00842271"/>
    <w:rsid w:val="00842A8E"/>
    <w:rsid w:val="00846B7A"/>
    <w:rsid w:val="00855CD0"/>
    <w:rsid w:val="0086176C"/>
    <w:rsid w:val="00865452"/>
    <w:rsid w:val="00866579"/>
    <w:rsid w:val="00867264"/>
    <w:rsid w:val="00872B1B"/>
    <w:rsid w:val="008753C0"/>
    <w:rsid w:val="008755B1"/>
    <w:rsid w:val="00876565"/>
    <w:rsid w:val="00880090"/>
    <w:rsid w:val="0088017E"/>
    <w:rsid w:val="008821CC"/>
    <w:rsid w:val="008831DB"/>
    <w:rsid w:val="00883F19"/>
    <w:rsid w:val="00885D7C"/>
    <w:rsid w:val="0089267C"/>
    <w:rsid w:val="0089439A"/>
    <w:rsid w:val="00894533"/>
    <w:rsid w:val="00894DEC"/>
    <w:rsid w:val="0089631F"/>
    <w:rsid w:val="008B67F0"/>
    <w:rsid w:val="008B758A"/>
    <w:rsid w:val="008C2D48"/>
    <w:rsid w:val="008C7BFC"/>
    <w:rsid w:val="008D1568"/>
    <w:rsid w:val="008D5B18"/>
    <w:rsid w:val="008D5F21"/>
    <w:rsid w:val="008D67F1"/>
    <w:rsid w:val="008D7100"/>
    <w:rsid w:val="008E0C5E"/>
    <w:rsid w:val="008E0EA3"/>
    <w:rsid w:val="008F0330"/>
    <w:rsid w:val="008F1892"/>
    <w:rsid w:val="00904265"/>
    <w:rsid w:val="0090663E"/>
    <w:rsid w:val="009101BA"/>
    <w:rsid w:val="009127CC"/>
    <w:rsid w:val="00917E1E"/>
    <w:rsid w:val="00920325"/>
    <w:rsid w:val="00924764"/>
    <w:rsid w:val="009251F9"/>
    <w:rsid w:val="00925D15"/>
    <w:rsid w:val="0092771E"/>
    <w:rsid w:val="00927B26"/>
    <w:rsid w:val="0093077B"/>
    <w:rsid w:val="00930E9C"/>
    <w:rsid w:val="009329F4"/>
    <w:rsid w:val="0093311F"/>
    <w:rsid w:val="00934629"/>
    <w:rsid w:val="0093745A"/>
    <w:rsid w:val="009461C8"/>
    <w:rsid w:val="00952F44"/>
    <w:rsid w:val="00952FE5"/>
    <w:rsid w:val="009547BF"/>
    <w:rsid w:val="00956D13"/>
    <w:rsid w:val="009572C6"/>
    <w:rsid w:val="00960268"/>
    <w:rsid w:val="009607CA"/>
    <w:rsid w:val="00962601"/>
    <w:rsid w:val="00966343"/>
    <w:rsid w:val="009756F0"/>
    <w:rsid w:val="00982708"/>
    <w:rsid w:val="00985ADD"/>
    <w:rsid w:val="00992625"/>
    <w:rsid w:val="00995FE2"/>
    <w:rsid w:val="009A19E3"/>
    <w:rsid w:val="009A786D"/>
    <w:rsid w:val="009B1F98"/>
    <w:rsid w:val="009B2CEF"/>
    <w:rsid w:val="009B46C6"/>
    <w:rsid w:val="009B49AD"/>
    <w:rsid w:val="009C0091"/>
    <w:rsid w:val="009C0265"/>
    <w:rsid w:val="009C35F2"/>
    <w:rsid w:val="009C7BB4"/>
    <w:rsid w:val="009D0297"/>
    <w:rsid w:val="009D0557"/>
    <w:rsid w:val="009D1F24"/>
    <w:rsid w:val="009D3B00"/>
    <w:rsid w:val="009D4C36"/>
    <w:rsid w:val="009E136D"/>
    <w:rsid w:val="009E3BA8"/>
    <w:rsid w:val="009E3C8A"/>
    <w:rsid w:val="009E65BB"/>
    <w:rsid w:val="009F17BD"/>
    <w:rsid w:val="009F2FBF"/>
    <w:rsid w:val="009F48D1"/>
    <w:rsid w:val="009F795D"/>
    <w:rsid w:val="00A0188C"/>
    <w:rsid w:val="00A01C50"/>
    <w:rsid w:val="00A0566B"/>
    <w:rsid w:val="00A07C65"/>
    <w:rsid w:val="00A1099D"/>
    <w:rsid w:val="00A21A71"/>
    <w:rsid w:val="00A23104"/>
    <w:rsid w:val="00A24E82"/>
    <w:rsid w:val="00A3179B"/>
    <w:rsid w:val="00A317AC"/>
    <w:rsid w:val="00A32743"/>
    <w:rsid w:val="00A34344"/>
    <w:rsid w:val="00A34E61"/>
    <w:rsid w:val="00A360B6"/>
    <w:rsid w:val="00A3632D"/>
    <w:rsid w:val="00A3699A"/>
    <w:rsid w:val="00A44A67"/>
    <w:rsid w:val="00A45364"/>
    <w:rsid w:val="00A51A5E"/>
    <w:rsid w:val="00A51E2C"/>
    <w:rsid w:val="00A52020"/>
    <w:rsid w:val="00A57E85"/>
    <w:rsid w:val="00A664F0"/>
    <w:rsid w:val="00A7485F"/>
    <w:rsid w:val="00A80D1D"/>
    <w:rsid w:val="00A819EB"/>
    <w:rsid w:val="00A82F71"/>
    <w:rsid w:val="00A84D75"/>
    <w:rsid w:val="00A85DFE"/>
    <w:rsid w:val="00A864E2"/>
    <w:rsid w:val="00A865D1"/>
    <w:rsid w:val="00A87FDB"/>
    <w:rsid w:val="00A9040A"/>
    <w:rsid w:val="00A93787"/>
    <w:rsid w:val="00A93B88"/>
    <w:rsid w:val="00A945EF"/>
    <w:rsid w:val="00A97AC5"/>
    <w:rsid w:val="00AA07A3"/>
    <w:rsid w:val="00AA08EE"/>
    <w:rsid w:val="00AA103A"/>
    <w:rsid w:val="00AA39CF"/>
    <w:rsid w:val="00AA5511"/>
    <w:rsid w:val="00AA7B20"/>
    <w:rsid w:val="00AB0650"/>
    <w:rsid w:val="00AB1C18"/>
    <w:rsid w:val="00AB285D"/>
    <w:rsid w:val="00AB424D"/>
    <w:rsid w:val="00AB52E2"/>
    <w:rsid w:val="00AC0385"/>
    <w:rsid w:val="00AC1F36"/>
    <w:rsid w:val="00AC2048"/>
    <w:rsid w:val="00AC3A6C"/>
    <w:rsid w:val="00AC434C"/>
    <w:rsid w:val="00AC518E"/>
    <w:rsid w:val="00AC55E5"/>
    <w:rsid w:val="00AC604F"/>
    <w:rsid w:val="00AD17A6"/>
    <w:rsid w:val="00AD26BA"/>
    <w:rsid w:val="00AE668C"/>
    <w:rsid w:val="00AF000D"/>
    <w:rsid w:val="00AF11F1"/>
    <w:rsid w:val="00AF443A"/>
    <w:rsid w:val="00B00FAC"/>
    <w:rsid w:val="00B012E9"/>
    <w:rsid w:val="00B022FE"/>
    <w:rsid w:val="00B0514A"/>
    <w:rsid w:val="00B15718"/>
    <w:rsid w:val="00B23731"/>
    <w:rsid w:val="00B33476"/>
    <w:rsid w:val="00B34729"/>
    <w:rsid w:val="00B36ABF"/>
    <w:rsid w:val="00B37AA2"/>
    <w:rsid w:val="00B40EEE"/>
    <w:rsid w:val="00B42334"/>
    <w:rsid w:val="00B4245D"/>
    <w:rsid w:val="00B4478D"/>
    <w:rsid w:val="00B4545E"/>
    <w:rsid w:val="00B53ED5"/>
    <w:rsid w:val="00B6186C"/>
    <w:rsid w:val="00B62DA2"/>
    <w:rsid w:val="00B65D16"/>
    <w:rsid w:val="00B663F2"/>
    <w:rsid w:val="00B666B5"/>
    <w:rsid w:val="00B67832"/>
    <w:rsid w:val="00B71581"/>
    <w:rsid w:val="00B7550A"/>
    <w:rsid w:val="00B75523"/>
    <w:rsid w:val="00B75B6D"/>
    <w:rsid w:val="00B75E39"/>
    <w:rsid w:val="00B760AA"/>
    <w:rsid w:val="00B81155"/>
    <w:rsid w:val="00B83D99"/>
    <w:rsid w:val="00B86774"/>
    <w:rsid w:val="00B869AE"/>
    <w:rsid w:val="00B90FDA"/>
    <w:rsid w:val="00B91412"/>
    <w:rsid w:val="00B94FE3"/>
    <w:rsid w:val="00B9569C"/>
    <w:rsid w:val="00B95E9F"/>
    <w:rsid w:val="00B97E20"/>
    <w:rsid w:val="00BA11AD"/>
    <w:rsid w:val="00BA7F9E"/>
    <w:rsid w:val="00BB03D5"/>
    <w:rsid w:val="00BB4592"/>
    <w:rsid w:val="00BB67BE"/>
    <w:rsid w:val="00BD0CC0"/>
    <w:rsid w:val="00BD315B"/>
    <w:rsid w:val="00BD38E2"/>
    <w:rsid w:val="00BD783D"/>
    <w:rsid w:val="00BE0F83"/>
    <w:rsid w:val="00BE5670"/>
    <w:rsid w:val="00BE6B07"/>
    <w:rsid w:val="00BF3ABC"/>
    <w:rsid w:val="00BF4EE9"/>
    <w:rsid w:val="00BF6D05"/>
    <w:rsid w:val="00C04C3A"/>
    <w:rsid w:val="00C0649A"/>
    <w:rsid w:val="00C07CBB"/>
    <w:rsid w:val="00C16412"/>
    <w:rsid w:val="00C21EED"/>
    <w:rsid w:val="00C25228"/>
    <w:rsid w:val="00C27476"/>
    <w:rsid w:val="00C301C2"/>
    <w:rsid w:val="00C31BB0"/>
    <w:rsid w:val="00C32B71"/>
    <w:rsid w:val="00C34BF4"/>
    <w:rsid w:val="00C34D2D"/>
    <w:rsid w:val="00C37623"/>
    <w:rsid w:val="00C40EDF"/>
    <w:rsid w:val="00C44DCD"/>
    <w:rsid w:val="00C46B02"/>
    <w:rsid w:val="00C46BEE"/>
    <w:rsid w:val="00C4756B"/>
    <w:rsid w:val="00C516CD"/>
    <w:rsid w:val="00C526E4"/>
    <w:rsid w:val="00C6776E"/>
    <w:rsid w:val="00C70130"/>
    <w:rsid w:val="00C72000"/>
    <w:rsid w:val="00C73008"/>
    <w:rsid w:val="00C7345B"/>
    <w:rsid w:val="00C73B93"/>
    <w:rsid w:val="00C74DB6"/>
    <w:rsid w:val="00C847C0"/>
    <w:rsid w:val="00C9112F"/>
    <w:rsid w:val="00C92BC6"/>
    <w:rsid w:val="00CA2F52"/>
    <w:rsid w:val="00CA3C0E"/>
    <w:rsid w:val="00CA45DE"/>
    <w:rsid w:val="00CA47E8"/>
    <w:rsid w:val="00CA6546"/>
    <w:rsid w:val="00CB0A20"/>
    <w:rsid w:val="00CB6089"/>
    <w:rsid w:val="00CB6459"/>
    <w:rsid w:val="00CC1CE9"/>
    <w:rsid w:val="00CC2D6A"/>
    <w:rsid w:val="00CC716E"/>
    <w:rsid w:val="00CD057D"/>
    <w:rsid w:val="00CD2B8A"/>
    <w:rsid w:val="00CE2591"/>
    <w:rsid w:val="00CE2E41"/>
    <w:rsid w:val="00CE767C"/>
    <w:rsid w:val="00CF0506"/>
    <w:rsid w:val="00CF0BE4"/>
    <w:rsid w:val="00CF453D"/>
    <w:rsid w:val="00CF45DF"/>
    <w:rsid w:val="00CF7328"/>
    <w:rsid w:val="00CF7BA4"/>
    <w:rsid w:val="00CF7C84"/>
    <w:rsid w:val="00D05EC6"/>
    <w:rsid w:val="00D064B2"/>
    <w:rsid w:val="00D06739"/>
    <w:rsid w:val="00D151EF"/>
    <w:rsid w:val="00D17587"/>
    <w:rsid w:val="00D200D7"/>
    <w:rsid w:val="00D2160B"/>
    <w:rsid w:val="00D23EEB"/>
    <w:rsid w:val="00D25E05"/>
    <w:rsid w:val="00D31534"/>
    <w:rsid w:val="00D31CAD"/>
    <w:rsid w:val="00D33880"/>
    <w:rsid w:val="00D36448"/>
    <w:rsid w:val="00D405DF"/>
    <w:rsid w:val="00D4269C"/>
    <w:rsid w:val="00D42CA7"/>
    <w:rsid w:val="00D45C67"/>
    <w:rsid w:val="00D45E23"/>
    <w:rsid w:val="00D51908"/>
    <w:rsid w:val="00D53B01"/>
    <w:rsid w:val="00D54B0B"/>
    <w:rsid w:val="00D55739"/>
    <w:rsid w:val="00D558F2"/>
    <w:rsid w:val="00D55C3B"/>
    <w:rsid w:val="00D6454C"/>
    <w:rsid w:val="00D66D77"/>
    <w:rsid w:val="00D67939"/>
    <w:rsid w:val="00D71731"/>
    <w:rsid w:val="00D738C9"/>
    <w:rsid w:val="00D823FE"/>
    <w:rsid w:val="00D82971"/>
    <w:rsid w:val="00D84473"/>
    <w:rsid w:val="00D90925"/>
    <w:rsid w:val="00D90A13"/>
    <w:rsid w:val="00D9481F"/>
    <w:rsid w:val="00D94C07"/>
    <w:rsid w:val="00D963BB"/>
    <w:rsid w:val="00DA1E54"/>
    <w:rsid w:val="00DA20A1"/>
    <w:rsid w:val="00DA394E"/>
    <w:rsid w:val="00DA6A92"/>
    <w:rsid w:val="00DB183B"/>
    <w:rsid w:val="00DB202A"/>
    <w:rsid w:val="00DB34B4"/>
    <w:rsid w:val="00DB5214"/>
    <w:rsid w:val="00DB6E6F"/>
    <w:rsid w:val="00DC6B93"/>
    <w:rsid w:val="00DD2468"/>
    <w:rsid w:val="00DD5E8E"/>
    <w:rsid w:val="00DE1EB2"/>
    <w:rsid w:val="00DE2B77"/>
    <w:rsid w:val="00DE5E40"/>
    <w:rsid w:val="00DE7FEC"/>
    <w:rsid w:val="00DF1152"/>
    <w:rsid w:val="00DF1184"/>
    <w:rsid w:val="00DF1FED"/>
    <w:rsid w:val="00DF3079"/>
    <w:rsid w:val="00DF6065"/>
    <w:rsid w:val="00DF6072"/>
    <w:rsid w:val="00DF63A1"/>
    <w:rsid w:val="00DF78EE"/>
    <w:rsid w:val="00E01208"/>
    <w:rsid w:val="00E023C9"/>
    <w:rsid w:val="00E03536"/>
    <w:rsid w:val="00E0384B"/>
    <w:rsid w:val="00E03E52"/>
    <w:rsid w:val="00E04A7C"/>
    <w:rsid w:val="00E078CA"/>
    <w:rsid w:val="00E07A12"/>
    <w:rsid w:val="00E07FC6"/>
    <w:rsid w:val="00E12071"/>
    <w:rsid w:val="00E14110"/>
    <w:rsid w:val="00E146DD"/>
    <w:rsid w:val="00E1575D"/>
    <w:rsid w:val="00E15AF1"/>
    <w:rsid w:val="00E15CAD"/>
    <w:rsid w:val="00E203CB"/>
    <w:rsid w:val="00E2277B"/>
    <w:rsid w:val="00E27C3A"/>
    <w:rsid w:val="00E30EBF"/>
    <w:rsid w:val="00E3453F"/>
    <w:rsid w:val="00E36C32"/>
    <w:rsid w:val="00E371CC"/>
    <w:rsid w:val="00E37649"/>
    <w:rsid w:val="00E42EB9"/>
    <w:rsid w:val="00E45DF1"/>
    <w:rsid w:val="00E51AE0"/>
    <w:rsid w:val="00E529BF"/>
    <w:rsid w:val="00E53470"/>
    <w:rsid w:val="00E60911"/>
    <w:rsid w:val="00E6258A"/>
    <w:rsid w:val="00E66631"/>
    <w:rsid w:val="00E67D0B"/>
    <w:rsid w:val="00E73247"/>
    <w:rsid w:val="00E752E0"/>
    <w:rsid w:val="00E7723A"/>
    <w:rsid w:val="00E80580"/>
    <w:rsid w:val="00E82509"/>
    <w:rsid w:val="00E8347D"/>
    <w:rsid w:val="00E869BC"/>
    <w:rsid w:val="00E87862"/>
    <w:rsid w:val="00E900F9"/>
    <w:rsid w:val="00E90735"/>
    <w:rsid w:val="00E93B33"/>
    <w:rsid w:val="00E94668"/>
    <w:rsid w:val="00E94F14"/>
    <w:rsid w:val="00E9595D"/>
    <w:rsid w:val="00E96115"/>
    <w:rsid w:val="00EA0240"/>
    <w:rsid w:val="00EA038F"/>
    <w:rsid w:val="00EA0EDA"/>
    <w:rsid w:val="00EA2C0D"/>
    <w:rsid w:val="00EB4DB9"/>
    <w:rsid w:val="00EB6927"/>
    <w:rsid w:val="00EC2084"/>
    <w:rsid w:val="00ED03D0"/>
    <w:rsid w:val="00ED5CB9"/>
    <w:rsid w:val="00ED6793"/>
    <w:rsid w:val="00ED6E28"/>
    <w:rsid w:val="00ED7301"/>
    <w:rsid w:val="00EE1067"/>
    <w:rsid w:val="00EE1526"/>
    <w:rsid w:val="00EE1C60"/>
    <w:rsid w:val="00EF16FF"/>
    <w:rsid w:val="00EF1E7B"/>
    <w:rsid w:val="00EF202E"/>
    <w:rsid w:val="00EF2509"/>
    <w:rsid w:val="00EF4A2F"/>
    <w:rsid w:val="00EF6ACC"/>
    <w:rsid w:val="00EF6E92"/>
    <w:rsid w:val="00EF7C0C"/>
    <w:rsid w:val="00F01661"/>
    <w:rsid w:val="00F04020"/>
    <w:rsid w:val="00F04721"/>
    <w:rsid w:val="00F0795C"/>
    <w:rsid w:val="00F11DFB"/>
    <w:rsid w:val="00F16D5B"/>
    <w:rsid w:val="00F20CBD"/>
    <w:rsid w:val="00F216C2"/>
    <w:rsid w:val="00F24F7F"/>
    <w:rsid w:val="00F27977"/>
    <w:rsid w:val="00F308EC"/>
    <w:rsid w:val="00F31BCA"/>
    <w:rsid w:val="00F34BA3"/>
    <w:rsid w:val="00F447CE"/>
    <w:rsid w:val="00F506E0"/>
    <w:rsid w:val="00F53297"/>
    <w:rsid w:val="00F56A49"/>
    <w:rsid w:val="00F6268C"/>
    <w:rsid w:val="00F62A12"/>
    <w:rsid w:val="00F71931"/>
    <w:rsid w:val="00F75308"/>
    <w:rsid w:val="00F772CE"/>
    <w:rsid w:val="00F80BB5"/>
    <w:rsid w:val="00F82DF8"/>
    <w:rsid w:val="00F838B5"/>
    <w:rsid w:val="00F87E79"/>
    <w:rsid w:val="00FA790B"/>
    <w:rsid w:val="00FB3D20"/>
    <w:rsid w:val="00FB5324"/>
    <w:rsid w:val="00FC0803"/>
    <w:rsid w:val="00FC1DA8"/>
    <w:rsid w:val="00FC28CA"/>
    <w:rsid w:val="00FC5211"/>
    <w:rsid w:val="00FC5B9D"/>
    <w:rsid w:val="00FD3CC0"/>
    <w:rsid w:val="00FD3E42"/>
    <w:rsid w:val="00FE0A0C"/>
    <w:rsid w:val="00FE1DF8"/>
    <w:rsid w:val="00FE3833"/>
    <w:rsid w:val="00FF05FC"/>
    <w:rsid w:val="00FF0FAE"/>
    <w:rsid w:val="00FF2924"/>
    <w:rsid w:val="00FF40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BA8A"/>
  <w15:docId w15:val="{DF4B8FCF-6EEF-44C6-ADE3-84A00F4C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0" w:line="259" w:lineRule="auto"/>
    </w:pPr>
    <w:rPr>
      <w:sz w:val="22"/>
      <w:szCs w:val="22"/>
      <w:lang w:val="es-ES" w:eastAsia="en-US"/>
    </w:rPr>
  </w:style>
  <w:style w:type="paragraph" w:styleId="Ttulo2">
    <w:name w:val="heading 2"/>
    <w:basedOn w:val="Normal"/>
    <w:next w:val="Normal"/>
    <w:link w:val="Ttulo2Car"/>
    <w:uiPriority w:val="9"/>
    <w:unhideWhenUsed/>
    <w:qFormat/>
    <w:rsid w:val="00244C9F"/>
    <w:pPr>
      <w:keepNext/>
      <w:keepLines/>
      <w:spacing w:before="40" w:after="0" w:line="276" w:lineRule="auto"/>
      <w:outlineLvl w:val="1"/>
    </w:pPr>
    <w:rPr>
      <w:rFonts w:ascii="Calibri Light" w:eastAsia="Times New Roman" w:hAnsi="Calibri Light"/>
      <w:color w:val="2E74B5"/>
      <w:sz w:val="26"/>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37649"/>
    <w:rPr>
      <w:sz w:val="20"/>
      <w:szCs w:val="20"/>
    </w:rPr>
  </w:style>
  <w:style w:type="character" w:customStyle="1" w:styleId="TextonotapieCar">
    <w:name w:val="Texto nota pie Car"/>
    <w:link w:val="Textonotapie"/>
    <w:uiPriority w:val="99"/>
    <w:rsid w:val="00E37649"/>
    <w:rPr>
      <w:lang w:eastAsia="en-US"/>
    </w:rPr>
  </w:style>
  <w:style w:type="character" w:styleId="Refdenotaalpie">
    <w:name w:val="footnote reference"/>
    <w:uiPriority w:val="99"/>
    <w:semiHidden/>
    <w:unhideWhenUsed/>
    <w:rsid w:val="00E37649"/>
    <w:rPr>
      <w:vertAlign w:val="superscript"/>
    </w:rPr>
  </w:style>
  <w:style w:type="table" w:styleId="Tablaconcuadrcula">
    <w:name w:val="Table Grid"/>
    <w:basedOn w:val="Tablanormal"/>
    <w:uiPriority w:val="39"/>
    <w:rsid w:val="007B60D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D0297"/>
    <w:pPr>
      <w:tabs>
        <w:tab w:val="center" w:pos="4252"/>
        <w:tab w:val="right" w:pos="8504"/>
      </w:tabs>
    </w:pPr>
  </w:style>
  <w:style w:type="character" w:customStyle="1" w:styleId="EncabezadoCar">
    <w:name w:val="Encabezado Car"/>
    <w:link w:val="Encabezado"/>
    <w:uiPriority w:val="99"/>
    <w:rsid w:val="009D0297"/>
    <w:rPr>
      <w:sz w:val="22"/>
      <w:szCs w:val="22"/>
      <w:lang w:eastAsia="en-US"/>
    </w:rPr>
  </w:style>
  <w:style w:type="paragraph" w:styleId="Piedepgina">
    <w:name w:val="footer"/>
    <w:basedOn w:val="Normal"/>
    <w:link w:val="PiedepginaCar"/>
    <w:uiPriority w:val="99"/>
    <w:unhideWhenUsed/>
    <w:rsid w:val="009D0297"/>
    <w:pPr>
      <w:tabs>
        <w:tab w:val="center" w:pos="4252"/>
        <w:tab w:val="right" w:pos="8504"/>
      </w:tabs>
    </w:pPr>
  </w:style>
  <w:style w:type="character" w:customStyle="1" w:styleId="PiedepginaCar">
    <w:name w:val="Pie de página Car"/>
    <w:link w:val="Piedepgina"/>
    <w:uiPriority w:val="99"/>
    <w:rsid w:val="009D0297"/>
    <w:rPr>
      <w:sz w:val="22"/>
      <w:szCs w:val="22"/>
      <w:lang w:eastAsia="en-US"/>
    </w:rPr>
  </w:style>
  <w:style w:type="character" w:customStyle="1" w:styleId="Ttulo2Car">
    <w:name w:val="Título 2 Car"/>
    <w:link w:val="Ttulo2"/>
    <w:uiPriority w:val="9"/>
    <w:rsid w:val="00244C9F"/>
    <w:rPr>
      <w:rFonts w:ascii="Calibri Light" w:eastAsia="Times New Roman" w:hAnsi="Calibri Light"/>
      <w:color w:val="2E74B5"/>
      <w:sz w:val="26"/>
      <w:szCs w:val="26"/>
      <w:lang w:eastAsia="en-US"/>
    </w:rPr>
  </w:style>
  <w:style w:type="paragraph" w:styleId="Prrafodelista">
    <w:name w:val="List Paragraph"/>
    <w:basedOn w:val="Normal"/>
    <w:uiPriority w:val="34"/>
    <w:qFormat/>
    <w:rsid w:val="00244C9F"/>
    <w:pPr>
      <w:spacing w:after="200" w:line="276" w:lineRule="auto"/>
      <w:ind w:left="720"/>
      <w:contextualSpacing/>
    </w:pPr>
    <w:rPr>
      <w:lang w:val="es-MX"/>
    </w:rPr>
  </w:style>
  <w:style w:type="paragraph" w:customStyle="1" w:styleId="biblio">
    <w:name w:val="biblio"/>
    <w:basedOn w:val="Normal"/>
    <w:rsid w:val="00244C9F"/>
    <w:pPr>
      <w:spacing w:before="100" w:beforeAutospacing="1" w:after="100" w:afterAutospacing="1" w:line="240" w:lineRule="auto"/>
    </w:pPr>
    <w:rPr>
      <w:rFonts w:ascii="Times New Roman" w:eastAsia="Times New Roman" w:hAnsi="Times New Roman"/>
      <w:color w:val="FFFFFF"/>
      <w:sz w:val="24"/>
      <w:szCs w:val="24"/>
      <w:lang w:val="es-MX" w:eastAsia="es-MX"/>
    </w:rPr>
  </w:style>
  <w:style w:type="character" w:customStyle="1" w:styleId="st1">
    <w:name w:val="st1"/>
    <w:rsid w:val="00244C9F"/>
  </w:style>
  <w:style w:type="paragraph" w:styleId="Textodeglobo">
    <w:name w:val="Balloon Text"/>
    <w:basedOn w:val="Normal"/>
    <w:link w:val="TextodegloboCar"/>
    <w:uiPriority w:val="99"/>
    <w:semiHidden/>
    <w:unhideWhenUsed/>
    <w:rsid w:val="00244C9F"/>
    <w:pPr>
      <w:spacing w:after="0" w:line="240" w:lineRule="auto"/>
    </w:pPr>
    <w:rPr>
      <w:rFonts w:ascii="Tahoma" w:hAnsi="Tahoma" w:cs="Tahoma"/>
      <w:sz w:val="16"/>
      <w:szCs w:val="16"/>
      <w:lang w:val="es-MX"/>
    </w:rPr>
  </w:style>
  <w:style w:type="character" w:customStyle="1" w:styleId="TextodegloboCar">
    <w:name w:val="Texto de globo Car"/>
    <w:link w:val="Textodeglobo"/>
    <w:uiPriority w:val="99"/>
    <w:semiHidden/>
    <w:rsid w:val="00244C9F"/>
    <w:rPr>
      <w:rFonts w:ascii="Tahoma" w:hAnsi="Tahoma" w:cs="Tahoma"/>
      <w:sz w:val="16"/>
      <w:szCs w:val="16"/>
      <w:lang w:eastAsia="en-US"/>
    </w:rPr>
  </w:style>
  <w:style w:type="character" w:styleId="Hipervnculo">
    <w:name w:val="Hyperlink"/>
    <w:uiPriority w:val="99"/>
    <w:unhideWhenUsed/>
    <w:rsid w:val="00244C9F"/>
    <w:rPr>
      <w:color w:val="0563C1"/>
      <w:u w:val="single"/>
    </w:rPr>
  </w:style>
  <w:style w:type="character" w:styleId="Textodelmarcadordeposicin">
    <w:name w:val="Placeholder Text"/>
    <w:uiPriority w:val="99"/>
    <w:semiHidden/>
    <w:rsid w:val="00244C9F"/>
    <w:rPr>
      <w:color w:val="808080"/>
    </w:rPr>
  </w:style>
  <w:style w:type="character" w:styleId="Hipervnculovisitado">
    <w:name w:val="FollowedHyperlink"/>
    <w:uiPriority w:val="99"/>
    <w:semiHidden/>
    <w:unhideWhenUsed/>
    <w:rsid w:val="00244C9F"/>
    <w:rPr>
      <w:color w:val="954F72"/>
      <w:u w:val="single"/>
    </w:rPr>
  </w:style>
  <w:style w:type="character" w:styleId="nfasis">
    <w:name w:val="Emphasis"/>
    <w:uiPriority w:val="20"/>
    <w:qFormat/>
    <w:rsid w:val="00244C9F"/>
    <w:rPr>
      <w:i/>
      <w:iCs/>
    </w:rPr>
  </w:style>
  <w:style w:type="paragraph" w:styleId="Bibliografa">
    <w:name w:val="Bibliography"/>
    <w:basedOn w:val="Normal"/>
    <w:next w:val="Normal"/>
    <w:uiPriority w:val="37"/>
    <w:unhideWhenUsed/>
    <w:rsid w:val="00E078CA"/>
    <w:pPr>
      <w:spacing w:after="20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439493">
      <w:bodyDiv w:val="1"/>
      <w:marLeft w:val="0"/>
      <w:marRight w:val="0"/>
      <w:marTop w:val="0"/>
      <w:marBottom w:val="0"/>
      <w:divBdr>
        <w:top w:val="none" w:sz="0" w:space="0" w:color="auto"/>
        <w:left w:val="none" w:sz="0" w:space="0" w:color="auto"/>
        <w:bottom w:val="none" w:sz="0" w:space="0" w:color="auto"/>
        <w:right w:val="none" w:sz="0" w:space="0" w:color="auto"/>
      </w:divBdr>
      <w:divsChild>
        <w:div w:id="73675498">
          <w:marLeft w:val="0"/>
          <w:marRight w:val="0"/>
          <w:marTop w:val="0"/>
          <w:marBottom w:val="0"/>
          <w:divBdr>
            <w:top w:val="none" w:sz="0" w:space="0" w:color="auto"/>
            <w:left w:val="none" w:sz="0" w:space="0" w:color="auto"/>
            <w:bottom w:val="none" w:sz="0" w:space="0" w:color="auto"/>
            <w:right w:val="none" w:sz="0" w:space="0" w:color="auto"/>
          </w:divBdr>
          <w:divsChild>
            <w:div w:id="392123301">
              <w:marLeft w:val="0"/>
              <w:marRight w:val="0"/>
              <w:marTop w:val="0"/>
              <w:marBottom w:val="0"/>
              <w:divBdr>
                <w:top w:val="none" w:sz="0" w:space="0" w:color="auto"/>
                <w:left w:val="none" w:sz="0" w:space="0" w:color="auto"/>
                <w:bottom w:val="none" w:sz="0" w:space="0" w:color="auto"/>
                <w:right w:val="none" w:sz="0" w:space="0" w:color="auto"/>
              </w:divBdr>
              <w:divsChild>
                <w:div w:id="951282366">
                  <w:marLeft w:val="0"/>
                  <w:marRight w:val="0"/>
                  <w:marTop w:val="0"/>
                  <w:marBottom w:val="0"/>
                  <w:divBdr>
                    <w:top w:val="none" w:sz="0" w:space="0" w:color="auto"/>
                    <w:left w:val="none" w:sz="0" w:space="0" w:color="auto"/>
                    <w:bottom w:val="none" w:sz="0" w:space="0" w:color="auto"/>
                    <w:right w:val="none" w:sz="0" w:space="0" w:color="auto"/>
                  </w:divBdr>
                  <w:divsChild>
                    <w:div w:id="1313827262">
                      <w:marLeft w:val="0"/>
                      <w:marRight w:val="0"/>
                      <w:marTop w:val="0"/>
                      <w:marBottom w:val="0"/>
                      <w:divBdr>
                        <w:top w:val="none" w:sz="0" w:space="0" w:color="auto"/>
                        <w:left w:val="none" w:sz="0" w:space="0" w:color="auto"/>
                        <w:bottom w:val="none" w:sz="0" w:space="0" w:color="auto"/>
                        <w:right w:val="none" w:sz="0" w:space="0" w:color="auto"/>
                      </w:divBdr>
                      <w:divsChild>
                        <w:div w:id="21832228">
                          <w:marLeft w:val="0"/>
                          <w:marRight w:val="0"/>
                          <w:marTop w:val="45"/>
                          <w:marBottom w:val="0"/>
                          <w:divBdr>
                            <w:top w:val="none" w:sz="0" w:space="0" w:color="auto"/>
                            <w:left w:val="none" w:sz="0" w:space="0" w:color="auto"/>
                            <w:bottom w:val="none" w:sz="0" w:space="0" w:color="auto"/>
                            <w:right w:val="none" w:sz="0" w:space="0" w:color="auto"/>
                          </w:divBdr>
                          <w:divsChild>
                            <w:div w:id="273176862">
                              <w:marLeft w:val="0"/>
                              <w:marRight w:val="0"/>
                              <w:marTop w:val="0"/>
                              <w:marBottom w:val="0"/>
                              <w:divBdr>
                                <w:top w:val="none" w:sz="0" w:space="0" w:color="auto"/>
                                <w:left w:val="none" w:sz="0" w:space="0" w:color="auto"/>
                                <w:bottom w:val="none" w:sz="0" w:space="0" w:color="auto"/>
                                <w:right w:val="none" w:sz="0" w:space="0" w:color="auto"/>
                              </w:divBdr>
                              <w:divsChild>
                                <w:div w:id="1771970132">
                                  <w:marLeft w:val="2070"/>
                                  <w:marRight w:val="3810"/>
                                  <w:marTop w:val="0"/>
                                  <w:marBottom w:val="0"/>
                                  <w:divBdr>
                                    <w:top w:val="none" w:sz="0" w:space="0" w:color="auto"/>
                                    <w:left w:val="none" w:sz="0" w:space="0" w:color="auto"/>
                                    <w:bottom w:val="none" w:sz="0" w:space="0" w:color="auto"/>
                                    <w:right w:val="none" w:sz="0" w:space="0" w:color="auto"/>
                                  </w:divBdr>
                                  <w:divsChild>
                                    <w:div w:id="175653719">
                                      <w:marLeft w:val="0"/>
                                      <w:marRight w:val="0"/>
                                      <w:marTop w:val="0"/>
                                      <w:marBottom w:val="0"/>
                                      <w:divBdr>
                                        <w:top w:val="none" w:sz="0" w:space="0" w:color="auto"/>
                                        <w:left w:val="none" w:sz="0" w:space="0" w:color="auto"/>
                                        <w:bottom w:val="none" w:sz="0" w:space="0" w:color="auto"/>
                                        <w:right w:val="none" w:sz="0" w:space="0" w:color="auto"/>
                                      </w:divBdr>
                                      <w:divsChild>
                                        <w:div w:id="905988518">
                                          <w:marLeft w:val="0"/>
                                          <w:marRight w:val="0"/>
                                          <w:marTop w:val="0"/>
                                          <w:marBottom w:val="0"/>
                                          <w:divBdr>
                                            <w:top w:val="none" w:sz="0" w:space="0" w:color="auto"/>
                                            <w:left w:val="none" w:sz="0" w:space="0" w:color="auto"/>
                                            <w:bottom w:val="none" w:sz="0" w:space="0" w:color="auto"/>
                                            <w:right w:val="none" w:sz="0" w:space="0" w:color="auto"/>
                                          </w:divBdr>
                                          <w:divsChild>
                                            <w:div w:id="2099136145">
                                              <w:marLeft w:val="0"/>
                                              <w:marRight w:val="0"/>
                                              <w:marTop w:val="0"/>
                                              <w:marBottom w:val="0"/>
                                              <w:divBdr>
                                                <w:top w:val="none" w:sz="0" w:space="0" w:color="auto"/>
                                                <w:left w:val="none" w:sz="0" w:space="0" w:color="auto"/>
                                                <w:bottom w:val="none" w:sz="0" w:space="0" w:color="auto"/>
                                                <w:right w:val="none" w:sz="0" w:space="0" w:color="auto"/>
                                              </w:divBdr>
                                              <w:divsChild>
                                                <w:div w:id="949551134">
                                                  <w:marLeft w:val="0"/>
                                                  <w:marRight w:val="0"/>
                                                  <w:marTop w:val="0"/>
                                                  <w:marBottom w:val="0"/>
                                                  <w:divBdr>
                                                    <w:top w:val="none" w:sz="0" w:space="0" w:color="auto"/>
                                                    <w:left w:val="none" w:sz="0" w:space="0" w:color="auto"/>
                                                    <w:bottom w:val="none" w:sz="0" w:space="0" w:color="auto"/>
                                                    <w:right w:val="none" w:sz="0" w:space="0" w:color="auto"/>
                                                  </w:divBdr>
                                                  <w:divsChild>
                                                    <w:div w:id="247545114">
                                                      <w:marLeft w:val="0"/>
                                                      <w:marRight w:val="0"/>
                                                      <w:marTop w:val="0"/>
                                                      <w:marBottom w:val="0"/>
                                                      <w:divBdr>
                                                        <w:top w:val="none" w:sz="0" w:space="0" w:color="auto"/>
                                                        <w:left w:val="none" w:sz="0" w:space="0" w:color="auto"/>
                                                        <w:bottom w:val="none" w:sz="0" w:space="0" w:color="auto"/>
                                                        <w:right w:val="none" w:sz="0" w:space="0" w:color="auto"/>
                                                      </w:divBdr>
                                                      <w:divsChild>
                                                        <w:div w:id="1931503467">
                                                          <w:marLeft w:val="0"/>
                                                          <w:marRight w:val="0"/>
                                                          <w:marTop w:val="0"/>
                                                          <w:marBottom w:val="0"/>
                                                          <w:divBdr>
                                                            <w:top w:val="none" w:sz="0" w:space="0" w:color="auto"/>
                                                            <w:left w:val="none" w:sz="0" w:space="0" w:color="auto"/>
                                                            <w:bottom w:val="none" w:sz="0" w:space="0" w:color="auto"/>
                                                            <w:right w:val="none" w:sz="0" w:space="0" w:color="auto"/>
                                                          </w:divBdr>
                                                          <w:divsChild>
                                                            <w:div w:id="1335886988">
                                                              <w:marLeft w:val="0"/>
                                                              <w:marRight w:val="0"/>
                                                              <w:marTop w:val="0"/>
                                                              <w:marBottom w:val="0"/>
                                                              <w:divBdr>
                                                                <w:top w:val="none" w:sz="0" w:space="0" w:color="auto"/>
                                                                <w:left w:val="none" w:sz="0" w:space="0" w:color="auto"/>
                                                                <w:bottom w:val="none" w:sz="0" w:space="0" w:color="auto"/>
                                                                <w:right w:val="none" w:sz="0" w:space="0" w:color="auto"/>
                                                              </w:divBdr>
                                                              <w:divsChild>
                                                                <w:div w:id="2134782768">
                                                                  <w:marLeft w:val="0"/>
                                                                  <w:marRight w:val="0"/>
                                                                  <w:marTop w:val="0"/>
                                                                  <w:marBottom w:val="0"/>
                                                                  <w:divBdr>
                                                                    <w:top w:val="none" w:sz="0" w:space="0" w:color="auto"/>
                                                                    <w:left w:val="none" w:sz="0" w:space="0" w:color="auto"/>
                                                                    <w:bottom w:val="none" w:sz="0" w:space="0" w:color="auto"/>
                                                                    <w:right w:val="none" w:sz="0" w:space="0" w:color="auto"/>
                                                                  </w:divBdr>
                                                                  <w:divsChild>
                                                                    <w:div w:id="1239679379">
                                                                      <w:marLeft w:val="0"/>
                                                                      <w:marRight w:val="0"/>
                                                                      <w:marTop w:val="0"/>
                                                                      <w:marBottom w:val="0"/>
                                                                      <w:divBdr>
                                                                        <w:top w:val="none" w:sz="0" w:space="0" w:color="auto"/>
                                                                        <w:left w:val="none" w:sz="0" w:space="0" w:color="auto"/>
                                                                        <w:bottom w:val="none" w:sz="0" w:space="0" w:color="auto"/>
                                                                        <w:right w:val="none" w:sz="0" w:space="0" w:color="auto"/>
                                                                      </w:divBdr>
                                                                      <w:divsChild>
                                                                        <w:div w:id="251091993">
                                                                          <w:marLeft w:val="0"/>
                                                                          <w:marRight w:val="0"/>
                                                                          <w:marTop w:val="0"/>
                                                                          <w:marBottom w:val="0"/>
                                                                          <w:divBdr>
                                                                            <w:top w:val="none" w:sz="0" w:space="0" w:color="auto"/>
                                                                            <w:left w:val="none" w:sz="0" w:space="0" w:color="auto"/>
                                                                            <w:bottom w:val="none" w:sz="0" w:space="0" w:color="auto"/>
                                                                            <w:right w:val="none" w:sz="0" w:space="0" w:color="auto"/>
                                                                          </w:divBdr>
                                                                          <w:divsChild>
                                                                            <w:div w:id="1852139614">
                                                                              <w:marLeft w:val="0"/>
                                                                              <w:marRight w:val="0"/>
                                                                              <w:marTop w:val="0"/>
                                                                              <w:marBottom w:val="0"/>
                                                                              <w:divBdr>
                                                                                <w:top w:val="none" w:sz="0" w:space="0" w:color="auto"/>
                                                                                <w:left w:val="none" w:sz="0" w:space="0" w:color="auto"/>
                                                                                <w:bottom w:val="none" w:sz="0" w:space="0" w:color="auto"/>
                                                                                <w:right w:val="none" w:sz="0" w:space="0" w:color="auto"/>
                                                                              </w:divBdr>
                                                                              <w:divsChild>
                                                                                <w:div w:id="71736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868347">
      <w:bodyDiv w:val="1"/>
      <w:marLeft w:val="0"/>
      <w:marRight w:val="0"/>
      <w:marTop w:val="0"/>
      <w:marBottom w:val="0"/>
      <w:divBdr>
        <w:top w:val="none" w:sz="0" w:space="0" w:color="auto"/>
        <w:left w:val="none" w:sz="0" w:space="0" w:color="auto"/>
        <w:bottom w:val="none" w:sz="0" w:space="0" w:color="auto"/>
        <w:right w:val="none" w:sz="0" w:space="0" w:color="auto"/>
      </w:divBdr>
      <w:divsChild>
        <w:div w:id="585500385">
          <w:marLeft w:val="0"/>
          <w:marRight w:val="0"/>
          <w:marTop w:val="0"/>
          <w:marBottom w:val="0"/>
          <w:divBdr>
            <w:top w:val="none" w:sz="0" w:space="0" w:color="auto"/>
            <w:left w:val="none" w:sz="0" w:space="0" w:color="auto"/>
            <w:bottom w:val="none" w:sz="0" w:space="0" w:color="auto"/>
            <w:right w:val="none" w:sz="0" w:space="0" w:color="auto"/>
          </w:divBdr>
          <w:divsChild>
            <w:div w:id="351536256">
              <w:marLeft w:val="0"/>
              <w:marRight w:val="0"/>
              <w:marTop w:val="0"/>
              <w:marBottom w:val="0"/>
              <w:divBdr>
                <w:top w:val="none" w:sz="0" w:space="0" w:color="auto"/>
                <w:left w:val="none" w:sz="0" w:space="0" w:color="auto"/>
                <w:bottom w:val="none" w:sz="0" w:space="0" w:color="auto"/>
                <w:right w:val="none" w:sz="0" w:space="0" w:color="auto"/>
              </w:divBdr>
              <w:divsChild>
                <w:div w:id="1018579900">
                  <w:marLeft w:val="0"/>
                  <w:marRight w:val="0"/>
                  <w:marTop w:val="0"/>
                  <w:marBottom w:val="0"/>
                  <w:divBdr>
                    <w:top w:val="none" w:sz="0" w:space="0" w:color="auto"/>
                    <w:left w:val="none" w:sz="0" w:space="0" w:color="auto"/>
                    <w:bottom w:val="none" w:sz="0" w:space="0" w:color="auto"/>
                    <w:right w:val="none" w:sz="0" w:space="0" w:color="auto"/>
                  </w:divBdr>
                  <w:divsChild>
                    <w:div w:id="514658100">
                      <w:marLeft w:val="0"/>
                      <w:marRight w:val="0"/>
                      <w:marTop w:val="0"/>
                      <w:marBottom w:val="0"/>
                      <w:divBdr>
                        <w:top w:val="none" w:sz="0" w:space="0" w:color="auto"/>
                        <w:left w:val="none" w:sz="0" w:space="0" w:color="auto"/>
                        <w:bottom w:val="none" w:sz="0" w:space="0" w:color="auto"/>
                        <w:right w:val="none" w:sz="0" w:space="0" w:color="auto"/>
                      </w:divBdr>
                      <w:divsChild>
                        <w:div w:id="341392823">
                          <w:marLeft w:val="0"/>
                          <w:marRight w:val="0"/>
                          <w:marTop w:val="45"/>
                          <w:marBottom w:val="0"/>
                          <w:divBdr>
                            <w:top w:val="none" w:sz="0" w:space="0" w:color="auto"/>
                            <w:left w:val="none" w:sz="0" w:space="0" w:color="auto"/>
                            <w:bottom w:val="none" w:sz="0" w:space="0" w:color="auto"/>
                            <w:right w:val="none" w:sz="0" w:space="0" w:color="auto"/>
                          </w:divBdr>
                          <w:divsChild>
                            <w:div w:id="427772817">
                              <w:marLeft w:val="0"/>
                              <w:marRight w:val="0"/>
                              <w:marTop w:val="0"/>
                              <w:marBottom w:val="0"/>
                              <w:divBdr>
                                <w:top w:val="none" w:sz="0" w:space="0" w:color="auto"/>
                                <w:left w:val="none" w:sz="0" w:space="0" w:color="auto"/>
                                <w:bottom w:val="none" w:sz="0" w:space="0" w:color="auto"/>
                                <w:right w:val="none" w:sz="0" w:space="0" w:color="auto"/>
                              </w:divBdr>
                              <w:divsChild>
                                <w:div w:id="1252738660">
                                  <w:marLeft w:val="2070"/>
                                  <w:marRight w:val="3810"/>
                                  <w:marTop w:val="0"/>
                                  <w:marBottom w:val="0"/>
                                  <w:divBdr>
                                    <w:top w:val="none" w:sz="0" w:space="0" w:color="auto"/>
                                    <w:left w:val="none" w:sz="0" w:space="0" w:color="auto"/>
                                    <w:bottom w:val="none" w:sz="0" w:space="0" w:color="auto"/>
                                    <w:right w:val="none" w:sz="0" w:space="0" w:color="auto"/>
                                  </w:divBdr>
                                  <w:divsChild>
                                    <w:div w:id="787352522">
                                      <w:marLeft w:val="0"/>
                                      <w:marRight w:val="0"/>
                                      <w:marTop w:val="0"/>
                                      <w:marBottom w:val="0"/>
                                      <w:divBdr>
                                        <w:top w:val="none" w:sz="0" w:space="0" w:color="auto"/>
                                        <w:left w:val="none" w:sz="0" w:space="0" w:color="auto"/>
                                        <w:bottom w:val="none" w:sz="0" w:space="0" w:color="auto"/>
                                        <w:right w:val="none" w:sz="0" w:space="0" w:color="auto"/>
                                      </w:divBdr>
                                      <w:divsChild>
                                        <w:div w:id="1130900811">
                                          <w:marLeft w:val="0"/>
                                          <w:marRight w:val="0"/>
                                          <w:marTop w:val="0"/>
                                          <w:marBottom w:val="0"/>
                                          <w:divBdr>
                                            <w:top w:val="none" w:sz="0" w:space="0" w:color="auto"/>
                                            <w:left w:val="none" w:sz="0" w:space="0" w:color="auto"/>
                                            <w:bottom w:val="none" w:sz="0" w:space="0" w:color="auto"/>
                                            <w:right w:val="none" w:sz="0" w:space="0" w:color="auto"/>
                                          </w:divBdr>
                                          <w:divsChild>
                                            <w:div w:id="448821058">
                                              <w:marLeft w:val="0"/>
                                              <w:marRight w:val="0"/>
                                              <w:marTop w:val="0"/>
                                              <w:marBottom w:val="0"/>
                                              <w:divBdr>
                                                <w:top w:val="none" w:sz="0" w:space="0" w:color="auto"/>
                                                <w:left w:val="none" w:sz="0" w:space="0" w:color="auto"/>
                                                <w:bottom w:val="none" w:sz="0" w:space="0" w:color="auto"/>
                                                <w:right w:val="none" w:sz="0" w:space="0" w:color="auto"/>
                                              </w:divBdr>
                                              <w:divsChild>
                                                <w:div w:id="1458992213">
                                                  <w:marLeft w:val="0"/>
                                                  <w:marRight w:val="0"/>
                                                  <w:marTop w:val="0"/>
                                                  <w:marBottom w:val="0"/>
                                                  <w:divBdr>
                                                    <w:top w:val="none" w:sz="0" w:space="0" w:color="auto"/>
                                                    <w:left w:val="none" w:sz="0" w:space="0" w:color="auto"/>
                                                    <w:bottom w:val="none" w:sz="0" w:space="0" w:color="auto"/>
                                                    <w:right w:val="none" w:sz="0" w:space="0" w:color="auto"/>
                                                  </w:divBdr>
                                                  <w:divsChild>
                                                    <w:div w:id="2132967398">
                                                      <w:marLeft w:val="0"/>
                                                      <w:marRight w:val="0"/>
                                                      <w:marTop w:val="0"/>
                                                      <w:marBottom w:val="0"/>
                                                      <w:divBdr>
                                                        <w:top w:val="none" w:sz="0" w:space="0" w:color="auto"/>
                                                        <w:left w:val="none" w:sz="0" w:space="0" w:color="auto"/>
                                                        <w:bottom w:val="none" w:sz="0" w:space="0" w:color="auto"/>
                                                        <w:right w:val="none" w:sz="0" w:space="0" w:color="auto"/>
                                                      </w:divBdr>
                                                      <w:divsChild>
                                                        <w:div w:id="1193231918">
                                                          <w:marLeft w:val="0"/>
                                                          <w:marRight w:val="0"/>
                                                          <w:marTop w:val="0"/>
                                                          <w:marBottom w:val="0"/>
                                                          <w:divBdr>
                                                            <w:top w:val="none" w:sz="0" w:space="0" w:color="auto"/>
                                                            <w:left w:val="none" w:sz="0" w:space="0" w:color="auto"/>
                                                            <w:bottom w:val="none" w:sz="0" w:space="0" w:color="auto"/>
                                                            <w:right w:val="none" w:sz="0" w:space="0" w:color="auto"/>
                                                          </w:divBdr>
                                                          <w:divsChild>
                                                            <w:div w:id="1450276777">
                                                              <w:marLeft w:val="0"/>
                                                              <w:marRight w:val="0"/>
                                                              <w:marTop w:val="0"/>
                                                              <w:marBottom w:val="0"/>
                                                              <w:divBdr>
                                                                <w:top w:val="none" w:sz="0" w:space="0" w:color="auto"/>
                                                                <w:left w:val="none" w:sz="0" w:space="0" w:color="auto"/>
                                                                <w:bottom w:val="none" w:sz="0" w:space="0" w:color="auto"/>
                                                                <w:right w:val="none" w:sz="0" w:space="0" w:color="auto"/>
                                                              </w:divBdr>
                                                              <w:divsChild>
                                                                <w:div w:id="1587307242">
                                                                  <w:marLeft w:val="0"/>
                                                                  <w:marRight w:val="0"/>
                                                                  <w:marTop w:val="0"/>
                                                                  <w:marBottom w:val="0"/>
                                                                  <w:divBdr>
                                                                    <w:top w:val="none" w:sz="0" w:space="0" w:color="auto"/>
                                                                    <w:left w:val="none" w:sz="0" w:space="0" w:color="auto"/>
                                                                    <w:bottom w:val="none" w:sz="0" w:space="0" w:color="auto"/>
                                                                    <w:right w:val="none" w:sz="0" w:space="0" w:color="auto"/>
                                                                  </w:divBdr>
                                                                  <w:divsChild>
                                                                    <w:div w:id="317224617">
                                                                      <w:marLeft w:val="0"/>
                                                                      <w:marRight w:val="0"/>
                                                                      <w:marTop w:val="0"/>
                                                                      <w:marBottom w:val="0"/>
                                                                      <w:divBdr>
                                                                        <w:top w:val="none" w:sz="0" w:space="0" w:color="auto"/>
                                                                        <w:left w:val="none" w:sz="0" w:space="0" w:color="auto"/>
                                                                        <w:bottom w:val="none" w:sz="0" w:space="0" w:color="auto"/>
                                                                        <w:right w:val="none" w:sz="0" w:space="0" w:color="auto"/>
                                                                      </w:divBdr>
                                                                      <w:divsChild>
                                                                        <w:div w:id="520358900">
                                                                          <w:marLeft w:val="0"/>
                                                                          <w:marRight w:val="0"/>
                                                                          <w:marTop w:val="0"/>
                                                                          <w:marBottom w:val="0"/>
                                                                          <w:divBdr>
                                                                            <w:top w:val="none" w:sz="0" w:space="0" w:color="auto"/>
                                                                            <w:left w:val="none" w:sz="0" w:space="0" w:color="auto"/>
                                                                            <w:bottom w:val="none" w:sz="0" w:space="0" w:color="auto"/>
                                                                            <w:right w:val="none" w:sz="0" w:space="0" w:color="auto"/>
                                                                          </w:divBdr>
                                                                          <w:divsChild>
                                                                            <w:div w:id="1724790225">
                                                                              <w:marLeft w:val="0"/>
                                                                              <w:marRight w:val="0"/>
                                                                              <w:marTop w:val="0"/>
                                                                              <w:marBottom w:val="0"/>
                                                                              <w:divBdr>
                                                                                <w:top w:val="none" w:sz="0" w:space="0" w:color="auto"/>
                                                                                <w:left w:val="none" w:sz="0" w:space="0" w:color="auto"/>
                                                                                <w:bottom w:val="none" w:sz="0" w:space="0" w:color="auto"/>
                                                                                <w:right w:val="none" w:sz="0" w:space="0" w:color="auto"/>
                                                                              </w:divBdr>
                                                                              <w:divsChild>
                                                                                <w:div w:id="5765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ter_740308@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cielo.org.mx/scielo.php?script=sci_" TargetMode="External"/><Relationship Id="rId4" Type="http://schemas.openxmlformats.org/officeDocument/2006/relationships/settings" Target="settings.xml"/><Relationship Id="rId9" Type="http://schemas.openxmlformats.org/officeDocument/2006/relationships/hyperlink" Target="http://www.flacso.or.cr/fileadmin/documentos/FLACSO/"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C2AA9-6E29-40B1-B015-BF4BB72C6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6954</Words>
  <Characters>38249</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45113</CharactersWithSpaces>
  <SharedDoc>false</SharedDoc>
  <HLinks>
    <vt:vector size="18" baseType="variant">
      <vt:variant>
        <vt:i4>3932213</vt:i4>
      </vt:variant>
      <vt:variant>
        <vt:i4>6</vt:i4>
      </vt:variant>
      <vt:variant>
        <vt:i4>0</vt:i4>
      </vt:variant>
      <vt:variant>
        <vt:i4>5</vt:i4>
      </vt:variant>
      <vt:variant>
        <vt:lpwstr>http://www.scielo.org.mx/scielo.php?script=sci_</vt:lpwstr>
      </vt:variant>
      <vt:variant>
        <vt:lpwstr/>
      </vt:variant>
      <vt:variant>
        <vt:i4>4325455</vt:i4>
      </vt:variant>
      <vt:variant>
        <vt:i4>3</vt:i4>
      </vt:variant>
      <vt:variant>
        <vt:i4>0</vt:i4>
      </vt:variant>
      <vt:variant>
        <vt:i4>5</vt:i4>
      </vt:variant>
      <vt:variant>
        <vt:lpwstr>http://www.flacso.or.cr/fileadmin/documentos/FLACSO/</vt:lpwstr>
      </vt:variant>
      <vt:variant>
        <vt:lpwstr/>
      </vt:variant>
      <vt:variant>
        <vt:i4>6684784</vt:i4>
      </vt:variant>
      <vt:variant>
        <vt:i4>0</vt:i4>
      </vt:variant>
      <vt:variant>
        <vt:i4>0</vt:i4>
      </vt:variant>
      <vt:variant>
        <vt:i4>5</vt:i4>
      </vt:variant>
      <vt:variant>
        <vt:lpwstr>mailto:master_740308@hotmail.com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 JUAN</dc:creator>
  <cp:lastModifiedBy>FRANCISCO</cp:lastModifiedBy>
  <cp:revision>6</cp:revision>
  <dcterms:created xsi:type="dcterms:W3CDTF">2015-09-29T12:04:00Z</dcterms:created>
  <dcterms:modified xsi:type="dcterms:W3CDTF">2017-03-21T19:28:00Z</dcterms:modified>
</cp:coreProperties>
</file>